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37"/>
        <w:ind w:left="0" w:right="0"/>
        <w:jc w:val="left"/>
        <w:rPr>
          <w:rFonts w:ascii="Times New Roman"/>
          <w:sz w:val="20"/>
        </w:rPr>
      </w:pPr>
    </w:p>
    <w:p>
      <w:pPr>
        <w:pStyle w:val="BodyText"/>
        <w:spacing w:before="0"/>
        <w:ind w:left="60" w:right="0"/>
        <w:jc w:val="left"/>
        <w:rPr>
          <w:rFonts w:ascii="Times New Roman"/>
          <w:sz w:val="20"/>
        </w:rPr>
      </w:pPr>
      <w:r>
        <w:rPr>
          <w:rFonts w:ascii="Times New Roman"/>
          <w:sz w:val="20"/>
        </w:rPr>
        <mc:AlternateContent>
          <mc:Choice Requires="wps">
            <w:drawing>
              <wp:inline distT="0" distB="0" distL="0" distR="0">
                <wp:extent cx="6395720" cy="651510"/>
                <wp:effectExtent l="9525" t="0" r="5079" b="15240"/>
                <wp:docPr id="5" name="Textbox 5"/>
                <wp:cNvGraphicFramePr>
                  <a:graphicFrameLocks/>
                </wp:cNvGraphicFramePr>
                <a:graphic>
                  <a:graphicData uri="http://schemas.microsoft.com/office/word/2010/wordprocessingShape">
                    <wps:wsp>
                      <wps:cNvPr id="5" name="Textbox 5"/>
                      <wps:cNvSpPr txBox="1"/>
                      <wps:spPr>
                        <a:xfrm>
                          <a:off x="0" y="0"/>
                          <a:ext cx="6395720" cy="651510"/>
                        </a:xfrm>
                        <a:prstGeom prst="rect">
                          <a:avLst/>
                        </a:prstGeom>
                        <a:ln w="12700">
                          <a:solidFill>
                            <a:srgbClr val="000000"/>
                          </a:solidFill>
                          <a:prstDash val="solid"/>
                        </a:ln>
                      </wps:spPr>
                      <wps:txbx>
                        <w:txbxContent>
                          <w:p>
                            <w:pPr>
                              <w:spacing w:line="276" w:lineRule="auto" w:before="180"/>
                              <w:ind w:left="200" w:right="268" w:firstLine="0"/>
                              <w:jc w:val="left"/>
                              <w:rPr>
                                <w:rFonts w:ascii="Arial" w:hAnsi="Arial"/>
                                <w:b/>
                                <w:sz w:val="24"/>
                              </w:rPr>
                            </w:pPr>
                            <w:r>
                              <w:rPr>
                                <w:rFonts w:ascii="Arial" w:hAnsi="Arial"/>
                                <w:b/>
                                <w:sz w:val="24"/>
                              </w:rPr>
                              <w:t>ATA DA 8</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03.6pt;height:51.3pt;mso-position-horizontal-relative:char;mso-position-vertical-relative:line" type="#_x0000_t202" id="docshape4" filled="false" stroked="true" strokeweight="1pt" strokecolor="#000000">
                <w10:anchorlock/>
                <v:textbox inset="0,0,0,0">
                  <w:txbxContent>
                    <w:p>
                      <w:pPr>
                        <w:spacing w:line="276" w:lineRule="auto" w:before="180"/>
                        <w:ind w:left="200" w:right="268" w:firstLine="0"/>
                        <w:jc w:val="left"/>
                        <w:rPr>
                          <w:rFonts w:ascii="Arial" w:hAnsi="Arial"/>
                          <w:b/>
                          <w:sz w:val="24"/>
                        </w:rPr>
                      </w:pPr>
                      <w:r>
                        <w:rPr>
                          <w:rFonts w:ascii="Arial" w:hAnsi="Arial"/>
                          <w:b/>
                          <w:sz w:val="24"/>
                        </w:rPr>
                        <w:t>ATA DA 8</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21"/>
        <w:ind w:left="0" w:right="0"/>
        <w:jc w:val="left"/>
        <w:rPr>
          <w:rFonts w:ascii="Times New Roman"/>
        </w:rPr>
      </w:pPr>
    </w:p>
    <w:p>
      <w:pPr>
        <w:spacing w:line="278" w:lineRule="auto" w:before="0"/>
        <w:ind w:left="280" w:right="415" w:firstLine="0"/>
        <w:jc w:val="both"/>
        <w:rPr>
          <w:sz w:val="24"/>
        </w:rPr>
      </w:pPr>
      <w:r>
        <w:rPr>
          <w:sz w:val="24"/>
        </w:rPr>
        <w:t>Aos oito de abril de dois mil e vinte e cinco, reuniu-se o Egrégio Tribunal Pleno do Tribunal de Contas do Estado do</w:t>
      </w:r>
      <w:r>
        <w:rPr>
          <w:spacing w:val="40"/>
          <w:sz w:val="24"/>
        </w:rPr>
        <w:t> </w:t>
      </w:r>
      <w:r>
        <w:rPr>
          <w:sz w:val="24"/>
        </w:rPr>
        <w:t>Amazonas, em sua sede própria, na Rua Efigênio</w:t>
      </w:r>
      <w:r>
        <w:rPr>
          <w:spacing w:val="40"/>
          <w:sz w:val="24"/>
        </w:rPr>
        <w:t> </w:t>
      </w:r>
      <w:r>
        <w:rPr>
          <w:sz w:val="24"/>
        </w:rPr>
        <w:t>Sales 1.155, Parque Dez, às 10h09min,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 </w:t>
      </w:r>
      <w:r>
        <w:rPr>
          <w:rFonts w:ascii="Arial" w:hAnsi="Arial"/>
          <w:b/>
          <w:sz w:val="24"/>
        </w:rPr>
        <w:t>Ari Jorge Moutinho da Costa Júnior</w:t>
      </w:r>
      <w:r>
        <w:rPr>
          <w:sz w:val="24"/>
        </w:rPr>
        <w:t>, </w:t>
      </w:r>
      <w:r>
        <w:rPr>
          <w:rFonts w:ascii="Arial" w:hAnsi="Arial"/>
          <w:b/>
          <w:sz w:val="24"/>
        </w:rPr>
        <w:t>Josué Cláudio de Souza Neto </w:t>
      </w:r>
      <w:r>
        <w:rPr>
          <w:sz w:val="24"/>
        </w:rPr>
        <w:t>e </w:t>
      </w:r>
      <w:r>
        <w:rPr>
          <w:rFonts w:ascii="Arial" w:hAnsi="Arial"/>
          <w:b/>
          <w:sz w:val="24"/>
        </w:rPr>
        <w:t>Luis Fabian Pereira</w:t>
      </w:r>
      <w:r>
        <w:rPr>
          <w:rFonts w:ascii="Arial" w:hAnsi="Arial"/>
          <w:b/>
          <w:spacing w:val="-2"/>
          <w:sz w:val="24"/>
        </w:rPr>
        <w:t> </w:t>
      </w:r>
      <w:r>
        <w:rPr>
          <w:rFonts w:ascii="Arial" w:hAnsi="Arial"/>
          <w:b/>
          <w:sz w:val="24"/>
        </w:rPr>
        <w:t>Barbosa</w:t>
      </w:r>
      <w:r>
        <w:rPr>
          <w:sz w:val="24"/>
        </w:rPr>
        <w:t>; do Excelentíssimo Senhor Auditor </w:t>
      </w:r>
      <w:r>
        <w:rPr>
          <w:rFonts w:ascii="Arial" w:hAnsi="Arial"/>
          <w:b/>
          <w:sz w:val="24"/>
        </w:rPr>
        <w:t>Luiz</w:t>
      </w:r>
      <w:r>
        <w:rPr>
          <w:rFonts w:ascii="Arial" w:hAnsi="Arial"/>
          <w:b/>
          <w:spacing w:val="-2"/>
          <w:sz w:val="24"/>
        </w:rPr>
        <w:t> </w:t>
      </w:r>
      <w:r>
        <w:rPr>
          <w:rFonts w:ascii="Arial" w:hAnsi="Arial"/>
          <w:b/>
          <w:sz w:val="24"/>
        </w:rPr>
        <w:t>Henrique</w:t>
      </w:r>
      <w:r>
        <w:rPr>
          <w:rFonts w:ascii="Arial" w:hAnsi="Arial"/>
          <w:b/>
          <w:spacing w:val="-2"/>
          <w:sz w:val="24"/>
        </w:rPr>
        <w:t> </w:t>
      </w:r>
      <w:r>
        <w:rPr>
          <w:rFonts w:ascii="Arial" w:hAnsi="Arial"/>
          <w:b/>
          <w:sz w:val="24"/>
        </w:rPr>
        <w:t>Pereira Mendes</w:t>
      </w:r>
      <w:r>
        <w:rPr>
          <w:sz w:val="24"/>
        </w:rPr>
        <w:t>; do Excelentíssimo Senhor Auditor </w:t>
      </w:r>
      <w:r>
        <w:rPr>
          <w:rFonts w:ascii="Arial" w:hAnsi="Arial"/>
          <w:b/>
          <w:sz w:val="24"/>
        </w:rPr>
        <w:t>Alber Furtado de Oliveira Júnior</w:t>
      </w:r>
      <w:r>
        <w:rPr>
          <w:sz w:val="24"/>
        </w:rPr>
        <w:t>; e do Excelentíssimo Senhor Procurador-Geral </w:t>
      </w:r>
      <w:r>
        <w:rPr>
          <w:rFonts w:ascii="Arial" w:hAnsi="Arial"/>
          <w:b/>
          <w:sz w:val="24"/>
        </w:rPr>
        <w:t>João Barroso de Souza</w:t>
      </w:r>
      <w:r>
        <w:rPr>
          <w:sz w:val="24"/>
        </w:rPr>
        <w:t>. /===/ </w:t>
      </w:r>
      <w:r>
        <w:rPr>
          <w:rFonts w:ascii="Arial" w:hAnsi="Arial"/>
          <w:b/>
          <w:sz w:val="24"/>
        </w:rPr>
        <w:t>AUSENTE: </w:t>
      </w:r>
      <w:r>
        <w:rPr>
          <w:sz w:val="24"/>
        </w:rPr>
        <w:t>Excelentíssimo Senhor Conselheiro </w:t>
      </w:r>
      <w:r>
        <w:rPr>
          <w:rFonts w:ascii="Arial" w:hAnsi="Arial"/>
          <w:b/>
          <w:sz w:val="24"/>
        </w:rPr>
        <w:t>Mário de Mello </w:t>
      </w:r>
      <w:r>
        <w:rPr>
          <w:sz w:val="24"/>
        </w:rPr>
        <w:t>(Ausência Justificada) e dos Excelentíssimos Senhores Auditores </w:t>
      </w:r>
      <w:r>
        <w:rPr>
          <w:rFonts w:ascii="Arial" w:hAnsi="Arial"/>
          <w:b/>
          <w:sz w:val="24"/>
        </w:rPr>
        <w:t>Alípio Filho </w:t>
      </w:r>
      <w:r>
        <w:rPr>
          <w:sz w:val="24"/>
        </w:rPr>
        <w:t>(Motivo Férias) e </w:t>
      </w:r>
      <w:r>
        <w:rPr>
          <w:rFonts w:ascii="Arial" w:hAnsi="Arial"/>
          <w:b/>
          <w:sz w:val="24"/>
        </w:rPr>
        <w:t>Mário Filho </w:t>
      </w:r>
      <w:r>
        <w:rPr>
          <w:sz w:val="24"/>
        </w:rPr>
        <w:t>(Motivo de Viagem Institucional)</w:t>
      </w:r>
      <w:r>
        <w:rPr>
          <w:sz w:val="24"/>
        </w:rPr>
        <w:t> /===/ Havendo número legal, a Excelentíssima Senhora Conselheira- Presidente Yara Amazônia Lins Rodrigues, invocou a proteção de Deus para os trabalhos, dando por aberta a 8ª Sessão Ordinária do Egrégio Tribunal Pleno do Tribunal de Contas do Estado do Amazonas. /===/ </w:t>
      </w:r>
      <w:r>
        <w:rPr>
          <w:rFonts w:ascii="Arial" w:hAnsi="Arial"/>
          <w:b/>
          <w:sz w:val="24"/>
        </w:rPr>
        <w:t>APROVAÇÃO DA ATA: </w:t>
      </w:r>
      <w:r>
        <w:rPr>
          <w:sz w:val="24"/>
        </w:rPr>
        <w:t>Aprovada, sem restrições, a Ata da 6ª Sessão Administrativa e Ordinária do dia 19/03/2025 (Processo SEI</w:t>
      </w:r>
      <w:r>
        <w:rPr>
          <w:spacing w:val="14"/>
          <w:sz w:val="24"/>
        </w:rPr>
        <w:t> </w:t>
      </w:r>
      <w:r>
        <w:rPr>
          <w:sz w:val="24"/>
        </w:rPr>
        <w:t>Nº</w:t>
      </w:r>
      <w:r>
        <w:rPr>
          <w:spacing w:val="12"/>
          <w:sz w:val="24"/>
        </w:rPr>
        <w:t> </w:t>
      </w:r>
      <w:r>
        <w:rPr>
          <w:sz w:val="24"/>
        </w:rPr>
        <w:t>006076/2025).</w:t>
      </w:r>
      <w:r>
        <w:rPr>
          <w:spacing w:val="14"/>
          <w:sz w:val="24"/>
        </w:rPr>
        <w:t> </w:t>
      </w:r>
      <w:r>
        <w:rPr>
          <w:sz w:val="24"/>
        </w:rPr>
        <w:t>/===/</w:t>
      </w:r>
      <w:r>
        <w:rPr>
          <w:spacing w:val="19"/>
          <w:sz w:val="24"/>
        </w:rPr>
        <w:t> </w:t>
      </w:r>
      <w:r>
        <w:rPr>
          <w:rFonts w:ascii="Arial" w:hAnsi="Arial"/>
          <w:b/>
          <w:sz w:val="24"/>
        </w:rPr>
        <w:t>LEITURA</w:t>
      </w:r>
      <w:r>
        <w:rPr>
          <w:rFonts w:ascii="Arial" w:hAnsi="Arial"/>
          <w:b/>
          <w:spacing w:val="5"/>
          <w:sz w:val="24"/>
        </w:rPr>
        <w:t> </w:t>
      </w:r>
      <w:r>
        <w:rPr>
          <w:rFonts w:ascii="Arial" w:hAnsi="Arial"/>
          <w:b/>
          <w:sz w:val="24"/>
        </w:rPr>
        <w:t>DE</w:t>
      </w:r>
      <w:r>
        <w:rPr>
          <w:rFonts w:ascii="Arial" w:hAnsi="Arial"/>
          <w:b/>
          <w:spacing w:val="9"/>
          <w:sz w:val="24"/>
        </w:rPr>
        <w:t> </w:t>
      </w:r>
      <w:r>
        <w:rPr>
          <w:rFonts w:ascii="Arial" w:hAnsi="Arial"/>
          <w:b/>
          <w:sz w:val="24"/>
        </w:rPr>
        <w:t>EXPEDIENTE:</w:t>
      </w:r>
      <w:r>
        <w:rPr>
          <w:rFonts w:ascii="Arial" w:hAnsi="Arial"/>
          <w:b/>
          <w:spacing w:val="15"/>
          <w:sz w:val="24"/>
        </w:rPr>
        <w:t> </w:t>
      </w:r>
      <w:r>
        <w:rPr>
          <w:sz w:val="24"/>
        </w:rPr>
        <w:t>Consta</w:t>
      </w:r>
      <w:r>
        <w:rPr>
          <w:spacing w:val="15"/>
          <w:sz w:val="24"/>
        </w:rPr>
        <w:t> </w:t>
      </w:r>
      <w:r>
        <w:rPr>
          <w:sz w:val="24"/>
        </w:rPr>
        <w:t>na</w:t>
      </w:r>
      <w:r>
        <w:rPr>
          <w:spacing w:val="15"/>
          <w:sz w:val="24"/>
        </w:rPr>
        <w:t> </w:t>
      </w:r>
      <w:r>
        <w:rPr>
          <w:sz w:val="24"/>
        </w:rPr>
        <w:t>Ata</w:t>
      </w:r>
      <w:r>
        <w:rPr>
          <w:spacing w:val="14"/>
          <w:sz w:val="24"/>
        </w:rPr>
        <w:t> </w:t>
      </w:r>
      <w:r>
        <w:rPr>
          <w:spacing w:val="-2"/>
          <w:sz w:val="24"/>
        </w:rPr>
        <w:t>Administrativa.</w:t>
      </w:r>
    </w:p>
    <w:p>
      <w:pPr>
        <w:spacing w:line="257" w:lineRule="exact" w:before="0"/>
        <w:ind w:left="280" w:right="0" w:firstLine="0"/>
        <w:jc w:val="both"/>
        <w:rPr>
          <w:sz w:val="24"/>
        </w:rPr>
      </w:pPr>
      <w:r>
        <w:rPr>
          <w:sz w:val="24"/>
        </w:rPr>
        <w:t>/===/</w:t>
      </w:r>
      <w:r>
        <w:rPr>
          <w:spacing w:val="70"/>
          <w:sz w:val="24"/>
        </w:rPr>
        <w:t>  </w:t>
      </w:r>
      <w:r>
        <w:rPr>
          <w:rFonts w:ascii="Arial" w:hAnsi="Arial"/>
          <w:b/>
          <w:sz w:val="24"/>
        </w:rPr>
        <w:t>INDICAÇÕES</w:t>
      </w:r>
      <w:r>
        <w:rPr>
          <w:rFonts w:ascii="Arial" w:hAnsi="Arial"/>
          <w:b/>
          <w:spacing w:val="67"/>
          <w:sz w:val="24"/>
        </w:rPr>
        <w:t>  </w:t>
      </w:r>
      <w:r>
        <w:rPr>
          <w:rFonts w:ascii="Arial" w:hAnsi="Arial"/>
          <w:b/>
          <w:sz w:val="24"/>
        </w:rPr>
        <w:t>E</w:t>
      </w:r>
      <w:r>
        <w:rPr>
          <w:rFonts w:ascii="Arial" w:hAnsi="Arial"/>
          <w:b/>
          <w:spacing w:val="66"/>
          <w:sz w:val="24"/>
        </w:rPr>
        <w:t>  </w:t>
      </w:r>
      <w:r>
        <w:rPr>
          <w:rFonts w:ascii="Arial" w:hAnsi="Arial"/>
          <w:b/>
          <w:sz w:val="24"/>
        </w:rPr>
        <w:t>PROPOSTAS:</w:t>
      </w:r>
      <w:r>
        <w:rPr>
          <w:rFonts w:ascii="Arial" w:hAnsi="Arial"/>
          <w:b/>
          <w:spacing w:val="72"/>
          <w:sz w:val="24"/>
        </w:rPr>
        <w:t>  </w:t>
      </w:r>
      <w:r>
        <w:rPr>
          <w:sz w:val="24"/>
        </w:rPr>
        <w:t>Consta</w:t>
      </w:r>
      <w:r>
        <w:rPr>
          <w:spacing w:val="71"/>
          <w:sz w:val="24"/>
        </w:rPr>
        <w:t>  </w:t>
      </w:r>
      <w:r>
        <w:rPr>
          <w:sz w:val="24"/>
        </w:rPr>
        <w:t>na</w:t>
      </w:r>
      <w:r>
        <w:rPr>
          <w:spacing w:val="68"/>
          <w:sz w:val="24"/>
        </w:rPr>
        <w:t>  </w:t>
      </w:r>
      <w:r>
        <w:rPr>
          <w:sz w:val="24"/>
        </w:rPr>
        <w:t>Ata</w:t>
      </w:r>
      <w:r>
        <w:rPr>
          <w:spacing w:val="71"/>
          <w:sz w:val="24"/>
        </w:rPr>
        <w:t>  </w:t>
      </w:r>
      <w:r>
        <w:rPr>
          <w:sz w:val="24"/>
        </w:rPr>
        <w:t>Administrativa.</w:t>
      </w:r>
      <w:r>
        <w:rPr>
          <w:spacing w:val="69"/>
          <w:sz w:val="24"/>
        </w:rPr>
        <w:t>  </w:t>
      </w:r>
      <w:r>
        <w:rPr>
          <w:spacing w:val="-2"/>
          <w:sz w:val="24"/>
        </w:rPr>
        <w:t>/===/</w:t>
      </w:r>
    </w:p>
    <w:p>
      <w:pPr>
        <w:spacing w:line="278" w:lineRule="auto" w:before="41"/>
        <w:ind w:left="280" w:right="422" w:firstLine="0"/>
        <w:jc w:val="both"/>
        <w:rPr>
          <w:rFonts w:ascii="Arial" w:hAnsi="Arial"/>
          <w:b/>
          <w:sz w:val="24"/>
        </w:rPr>
      </w:pPr>
      <w:r>
        <w:rPr>
          <w:rFonts w:ascii="Arial" w:hAnsi="Arial"/>
          <w:b/>
          <w:sz w:val="24"/>
        </w:rPr>
        <w:t>DISTRIBUIÇÃO: </w:t>
      </w:r>
      <w:r>
        <w:rPr>
          <w:sz w:val="24"/>
        </w:rPr>
        <w:t>Não houve. /===/ </w:t>
      </w:r>
      <w:r>
        <w:rPr>
          <w:rFonts w:ascii="Arial" w:hAnsi="Arial"/>
          <w:b/>
          <w:sz w:val="24"/>
        </w:rPr>
        <w:t>JULGAMENTO ADIADO: </w:t>
      </w:r>
      <w:r>
        <w:rPr>
          <w:sz w:val="24"/>
        </w:rPr>
        <w:t>Nesta fase de julgamento, assumiu a presidência dos trabalhos o Excelentíssimo Senhor Conselheiro Luis Fabian Pereira Barbosa, em face do impedimento da Excelentíssima Senhora Conselheira Yara Amazônia Lins Rodrigues. </w:t>
      </w:r>
      <w:r>
        <w:rPr>
          <w:rFonts w:ascii="Arial" w:hAnsi="Arial"/>
          <w:b/>
          <w:sz w:val="24"/>
        </w:rPr>
        <w:t>CONSELHEIRO-RELATOR ÉRICO XAVIER DESTERRO E SILVA</w:t>
      </w:r>
      <w:r>
        <w:rPr>
          <w:rFonts w:ascii="Arial" w:hAnsi="Arial"/>
          <w:b/>
          <w:spacing w:val="35"/>
          <w:sz w:val="24"/>
        </w:rPr>
        <w:t>  </w:t>
      </w:r>
      <w:r>
        <w:rPr>
          <w:rFonts w:ascii="Arial" w:hAnsi="Arial"/>
          <w:b/>
          <w:sz w:val="24"/>
        </w:rPr>
        <w:t>(COM</w:t>
      </w:r>
      <w:r>
        <w:rPr>
          <w:rFonts w:ascii="Arial" w:hAnsi="Arial"/>
          <w:b/>
          <w:spacing w:val="36"/>
          <w:sz w:val="24"/>
        </w:rPr>
        <w:t>  </w:t>
      </w:r>
      <w:r>
        <w:rPr>
          <w:rFonts w:ascii="Arial" w:hAnsi="Arial"/>
          <w:b/>
          <w:sz w:val="24"/>
        </w:rPr>
        <w:t>VISTA</w:t>
      </w:r>
      <w:r>
        <w:rPr>
          <w:rFonts w:ascii="Arial" w:hAnsi="Arial"/>
          <w:b/>
          <w:spacing w:val="35"/>
          <w:sz w:val="24"/>
        </w:rPr>
        <w:t>  </w:t>
      </w:r>
      <w:r>
        <w:rPr>
          <w:rFonts w:ascii="Arial" w:hAnsi="Arial"/>
          <w:b/>
          <w:sz w:val="24"/>
        </w:rPr>
        <w:t>PARA</w:t>
      </w:r>
      <w:r>
        <w:rPr>
          <w:rFonts w:ascii="Arial" w:hAnsi="Arial"/>
          <w:b/>
          <w:spacing w:val="35"/>
          <w:sz w:val="24"/>
        </w:rPr>
        <w:t>  </w:t>
      </w:r>
      <w:r>
        <w:rPr>
          <w:rFonts w:ascii="Arial" w:hAnsi="Arial"/>
          <w:b/>
          <w:sz w:val="24"/>
        </w:rPr>
        <w:t>PROCURADOR</w:t>
      </w:r>
      <w:r>
        <w:rPr>
          <w:rFonts w:ascii="Arial" w:hAnsi="Arial"/>
          <w:b/>
          <w:spacing w:val="37"/>
          <w:sz w:val="24"/>
        </w:rPr>
        <w:t>  </w:t>
      </w:r>
      <w:r>
        <w:rPr>
          <w:rFonts w:ascii="Arial" w:hAnsi="Arial"/>
          <w:b/>
          <w:sz w:val="24"/>
        </w:rPr>
        <w:t>CARLOS</w:t>
      </w:r>
      <w:r>
        <w:rPr>
          <w:rFonts w:ascii="Arial" w:hAnsi="Arial"/>
          <w:b/>
          <w:spacing w:val="37"/>
          <w:sz w:val="24"/>
        </w:rPr>
        <w:t>  </w:t>
      </w:r>
      <w:r>
        <w:rPr>
          <w:rFonts w:ascii="Arial" w:hAnsi="Arial"/>
          <w:b/>
          <w:sz w:val="24"/>
        </w:rPr>
        <w:t>ALBERTO</w:t>
      </w:r>
      <w:r>
        <w:rPr>
          <w:rFonts w:ascii="Arial" w:hAnsi="Arial"/>
          <w:b/>
          <w:spacing w:val="38"/>
          <w:sz w:val="24"/>
        </w:rPr>
        <w:t>  </w:t>
      </w:r>
      <w:r>
        <w:rPr>
          <w:rFonts w:ascii="Arial" w:hAnsi="Arial"/>
          <w:b/>
          <w:sz w:val="24"/>
        </w:rPr>
        <w:t>SOUZA</w:t>
      </w:r>
      <w:r>
        <w:rPr>
          <w:rFonts w:ascii="Arial" w:hAnsi="Arial"/>
          <w:b/>
          <w:spacing w:val="35"/>
          <w:sz w:val="24"/>
        </w:rPr>
        <w:t>  </w:t>
      </w:r>
      <w:r>
        <w:rPr>
          <w:rFonts w:ascii="Arial" w:hAnsi="Arial"/>
          <w:b/>
          <w:spacing w:val="-5"/>
          <w:sz w:val="24"/>
        </w:rPr>
        <w:t>DE</w:t>
      </w:r>
    </w:p>
    <w:p>
      <w:pPr>
        <w:spacing w:line="278" w:lineRule="auto" w:before="0"/>
        <w:ind w:left="280" w:right="417" w:firstLine="0"/>
        <w:jc w:val="both"/>
        <w:rPr>
          <w:sz w:val="24"/>
        </w:rPr>
      </w:pPr>
      <w:r>
        <w:rPr>
          <w:rFonts w:ascii="Arial" w:hAnsi="Arial"/>
          <w:b/>
          <w:sz w:val="24"/>
        </w:rPr>
        <w:t>ALMEIDA): PROCESSO Nº 11.645/2023 (Apensos: 12.400/2023) </w:t>
      </w:r>
      <w:r>
        <w:rPr>
          <w:sz w:val="24"/>
        </w:rPr>
        <w:t>- Prestação de Contas Anual da Prefeitura Municipal de Fonte Boa, de responsabilidade do Sr. Gilberto Ferreira Lisboa, do exercício de 2022 (Fag Processo Nº 12.400/2023). </w:t>
      </w:r>
      <w:r>
        <w:rPr>
          <w:rFonts w:ascii="Arial" w:hAnsi="Arial"/>
          <w:i/>
          <w:sz w:val="24"/>
        </w:rPr>
        <w:t>RETIRADO DE PAUTA</w:t>
      </w:r>
      <w:r>
        <w:rPr>
          <w:rFonts w:ascii="Arial" w:hAnsi="Arial"/>
          <w:i/>
          <w:spacing w:val="8"/>
          <w:sz w:val="24"/>
        </w:rPr>
        <w:t> </w:t>
      </w:r>
      <w:r>
        <w:rPr>
          <w:rFonts w:ascii="Arial" w:hAnsi="Arial"/>
          <w:i/>
          <w:sz w:val="24"/>
        </w:rPr>
        <w:t>PELO</w:t>
      </w:r>
      <w:r>
        <w:rPr>
          <w:rFonts w:ascii="Arial" w:hAnsi="Arial"/>
          <w:i/>
          <w:spacing w:val="12"/>
          <w:sz w:val="24"/>
        </w:rPr>
        <w:t> </w:t>
      </w:r>
      <w:r>
        <w:rPr>
          <w:rFonts w:ascii="Arial" w:hAnsi="Arial"/>
          <w:i/>
          <w:sz w:val="24"/>
        </w:rPr>
        <w:t>RELATOR</w:t>
      </w:r>
      <w:r>
        <w:rPr>
          <w:rFonts w:ascii="Arial" w:hAnsi="Arial"/>
          <w:i/>
          <w:spacing w:val="11"/>
          <w:sz w:val="24"/>
        </w:rPr>
        <w:t> </w:t>
      </w:r>
      <w:r>
        <w:rPr>
          <w:rFonts w:ascii="Arial" w:hAnsi="Arial"/>
          <w:i/>
          <w:sz w:val="24"/>
        </w:rPr>
        <w:t>DO</w:t>
      </w:r>
      <w:r>
        <w:rPr>
          <w:rFonts w:ascii="Arial" w:hAnsi="Arial"/>
          <w:i/>
          <w:spacing w:val="11"/>
          <w:sz w:val="24"/>
        </w:rPr>
        <w:t> </w:t>
      </w:r>
      <w:r>
        <w:rPr>
          <w:rFonts w:ascii="Arial" w:hAnsi="Arial"/>
          <w:i/>
          <w:sz w:val="24"/>
        </w:rPr>
        <w:t>PROCESSO.</w:t>
      </w:r>
      <w:r>
        <w:rPr>
          <w:rFonts w:ascii="Arial" w:hAnsi="Arial"/>
          <w:i/>
          <w:spacing w:val="16"/>
          <w:sz w:val="24"/>
        </w:rPr>
        <w:t> </w:t>
      </w:r>
      <w:r>
        <w:rPr>
          <w:rFonts w:ascii="Arial" w:hAnsi="Arial"/>
          <w:b/>
          <w:sz w:val="24"/>
        </w:rPr>
        <w:t>PROCESSO</w:t>
      </w:r>
      <w:r>
        <w:rPr>
          <w:rFonts w:ascii="Arial" w:hAnsi="Arial"/>
          <w:b/>
          <w:spacing w:val="13"/>
          <w:sz w:val="24"/>
        </w:rPr>
        <w:t> </w:t>
      </w:r>
      <w:r>
        <w:rPr>
          <w:rFonts w:ascii="Arial" w:hAnsi="Arial"/>
          <w:b/>
          <w:sz w:val="24"/>
        </w:rPr>
        <w:t>Nº</w:t>
      </w:r>
      <w:r>
        <w:rPr>
          <w:rFonts w:ascii="Arial" w:hAnsi="Arial"/>
          <w:b/>
          <w:spacing w:val="10"/>
          <w:sz w:val="24"/>
        </w:rPr>
        <w:t> </w:t>
      </w:r>
      <w:r>
        <w:rPr>
          <w:rFonts w:ascii="Arial" w:hAnsi="Arial"/>
          <w:b/>
          <w:sz w:val="24"/>
        </w:rPr>
        <w:t>12.400/2023</w:t>
      </w:r>
      <w:r>
        <w:rPr>
          <w:rFonts w:ascii="Arial" w:hAnsi="Arial"/>
          <w:b/>
          <w:spacing w:val="15"/>
          <w:sz w:val="24"/>
        </w:rPr>
        <w:t> </w:t>
      </w:r>
      <w:r>
        <w:rPr>
          <w:sz w:val="24"/>
        </w:rPr>
        <w:t>-</w:t>
      </w:r>
      <w:r>
        <w:rPr>
          <w:spacing w:val="16"/>
          <w:sz w:val="24"/>
        </w:rPr>
        <w:t> </w:t>
      </w:r>
      <w:r>
        <w:rPr>
          <w:sz w:val="24"/>
        </w:rPr>
        <w:t>Apuração</w:t>
      </w:r>
      <w:r>
        <w:rPr>
          <w:spacing w:val="11"/>
          <w:sz w:val="24"/>
        </w:rPr>
        <w:t> </w:t>
      </w:r>
      <w:r>
        <w:rPr>
          <w:spacing w:val="-7"/>
          <w:sz w:val="24"/>
        </w:rPr>
        <w:t>de</w:t>
      </w:r>
    </w:p>
    <w:p>
      <w:pPr>
        <w:pStyle w:val="BodyText"/>
        <w:spacing w:line="278" w:lineRule="auto" w:before="0"/>
        <w:ind w:right="423"/>
        <w:rPr>
          <w:rFonts w:ascii="Arial" w:hAnsi="Arial"/>
          <w:i/>
        </w:rPr>
      </w:pPr>
      <w:r>
        <w:rPr/>
        <w:t>Atos de Gestão decorrente da Prestação de Contas Anual da Prefeitura Municipal de Fonte Boa, de responsabilidade do Sr. Gilberto Ferreira Lisboa, do exercício de 2022 (Processo</w:t>
      </w:r>
      <w:r>
        <w:rPr>
          <w:spacing w:val="12"/>
        </w:rPr>
        <w:t> </w:t>
      </w:r>
      <w:r>
        <w:rPr/>
        <w:t>Nº</w:t>
      </w:r>
      <w:r>
        <w:rPr>
          <w:spacing w:val="11"/>
        </w:rPr>
        <w:t> </w:t>
      </w:r>
      <w:r>
        <w:rPr/>
        <w:t>11.645/2023).</w:t>
      </w:r>
      <w:r>
        <w:rPr>
          <w:spacing w:val="17"/>
        </w:rPr>
        <w:t> </w:t>
      </w:r>
      <w:r>
        <w:rPr>
          <w:rFonts w:ascii="Arial" w:hAnsi="Arial"/>
          <w:i/>
        </w:rPr>
        <w:t>RETIRADO</w:t>
      </w:r>
      <w:r>
        <w:rPr>
          <w:rFonts w:ascii="Arial" w:hAnsi="Arial"/>
          <w:i/>
          <w:spacing w:val="9"/>
        </w:rPr>
        <w:t> </w:t>
      </w:r>
      <w:r>
        <w:rPr>
          <w:rFonts w:ascii="Arial" w:hAnsi="Arial"/>
          <w:i/>
        </w:rPr>
        <w:t>DE</w:t>
      </w:r>
      <w:r>
        <w:rPr>
          <w:rFonts w:ascii="Arial" w:hAnsi="Arial"/>
          <w:i/>
          <w:spacing w:val="7"/>
        </w:rPr>
        <w:t> </w:t>
      </w:r>
      <w:r>
        <w:rPr>
          <w:rFonts w:ascii="Arial" w:hAnsi="Arial"/>
          <w:i/>
        </w:rPr>
        <w:t>PAUTA</w:t>
      </w:r>
      <w:r>
        <w:rPr>
          <w:rFonts w:ascii="Arial" w:hAnsi="Arial"/>
          <w:i/>
          <w:spacing w:val="9"/>
        </w:rPr>
        <w:t> </w:t>
      </w:r>
      <w:r>
        <w:rPr>
          <w:rFonts w:ascii="Arial" w:hAnsi="Arial"/>
          <w:i/>
        </w:rPr>
        <w:t>PELO</w:t>
      </w:r>
      <w:r>
        <w:rPr>
          <w:rFonts w:ascii="Arial" w:hAnsi="Arial"/>
          <w:i/>
          <w:spacing w:val="10"/>
        </w:rPr>
        <w:t> </w:t>
      </w:r>
      <w:r>
        <w:rPr>
          <w:rFonts w:ascii="Arial" w:hAnsi="Arial"/>
          <w:i/>
        </w:rPr>
        <w:t>RELATOR</w:t>
      </w:r>
      <w:r>
        <w:rPr>
          <w:rFonts w:ascii="Arial" w:hAnsi="Arial"/>
          <w:i/>
          <w:spacing w:val="9"/>
        </w:rPr>
        <w:t> </w:t>
      </w:r>
      <w:r>
        <w:rPr>
          <w:rFonts w:ascii="Arial" w:hAnsi="Arial"/>
          <w:i/>
        </w:rPr>
        <w:t>DO</w:t>
      </w:r>
      <w:r>
        <w:rPr>
          <w:rFonts w:ascii="Arial" w:hAnsi="Arial"/>
          <w:i/>
          <w:spacing w:val="9"/>
        </w:rPr>
        <w:t> </w:t>
      </w:r>
      <w:r>
        <w:rPr>
          <w:rFonts w:ascii="Arial" w:hAnsi="Arial"/>
          <w:i/>
          <w:spacing w:val="-2"/>
        </w:rPr>
        <w:t>PROCESSO.</w:t>
      </w:r>
    </w:p>
    <w:p>
      <w:pPr>
        <w:spacing w:line="273" w:lineRule="auto" w:before="0"/>
        <w:ind w:left="280" w:right="420" w:firstLine="0"/>
        <w:jc w:val="both"/>
        <w:rPr>
          <w:sz w:val="24"/>
        </w:rPr>
      </w:pPr>
      <w:r>
        <w:rPr>
          <w:sz w:val="24"/>
        </w:rPr>
        <w:t>Nesta</w:t>
      </w:r>
      <w:r>
        <w:rPr>
          <w:sz w:val="24"/>
        </w:rPr>
        <w:t> fase</w:t>
      </w:r>
      <w:r>
        <w:rPr>
          <w:sz w:val="24"/>
        </w:rPr>
        <w:t> de</w:t>
      </w:r>
      <w:r>
        <w:rPr>
          <w:sz w:val="24"/>
        </w:rPr>
        <w:t> julgamento, retornou à presidência dos trabalhos a Excelentíssima Senhora Conselheira Yara Amazônia Lins. </w:t>
      </w:r>
      <w:r>
        <w:rPr>
          <w:rFonts w:ascii="Arial" w:hAnsi="Arial"/>
          <w:b/>
          <w:sz w:val="24"/>
        </w:rPr>
        <w:t>CONSELHEIRO-RELATOR JOSUÉ CLÁUDIO DE SOUZA NETO (COM VISTA PARA CONSELHEIRO CONVOCADO MÁRIO</w:t>
      </w:r>
      <w:r>
        <w:rPr>
          <w:rFonts w:ascii="Arial" w:hAnsi="Arial"/>
          <w:b/>
          <w:spacing w:val="38"/>
          <w:sz w:val="24"/>
        </w:rPr>
        <w:t>  </w:t>
      </w:r>
      <w:r>
        <w:rPr>
          <w:rFonts w:ascii="Arial" w:hAnsi="Arial"/>
          <w:b/>
          <w:sz w:val="24"/>
        </w:rPr>
        <w:t>JOSÉ</w:t>
      </w:r>
      <w:r>
        <w:rPr>
          <w:rFonts w:ascii="Arial" w:hAnsi="Arial"/>
          <w:b/>
          <w:spacing w:val="39"/>
          <w:sz w:val="24"/>
        </w:rPr>
        <w:t>  </w:t>
      </w:r>
      <w:r>
        <w:rPr>
          <w:rFonts w:ascii="Arial" w:hAnsi="Arial"/>
          <w:b/>
          <w:sz w:val="24"/>
        </w:rPr>
        <w:t>DE</w:t>
      </w:r>
      <w:r>
        <w:rPr>
          <w:rFonts w:ascii="Arial" w:hAnsi="Arial"/>
          <w:b/>
          <w:spacing w:val="39"/>
          <w:sz w:val="24"/>
        </w:rPr>
        <w:t>  </w:t>
      </w:r>
      <w:r>
        <w:rPr>
          <w:rFonts w:ascii="Arial" w:hAnsi="Arial"/>
          <w:b/>
          <w:sz w:val="24"/>
        </w:rPr>
        <w:t>MORAES</w:t>
      </w:r>
      <w:r>
        <w:rPr>
          <w:rFonts w:ascii="Arial" w:hAnsi="Arial"/>
          <w:b/>
          <w:spacing w:val="37"/>
          <w:sz w:val="24"/>
        </w:rPr>
        <w:t>  </w:t>
      </w:r>
      <w:r>
        <w:rPr>
          <w:rFonts w:ascii="Arial" w:hAnsi="Arial"/>
          <w:b/>
          <w:sz w:val="24"/>
        </w:rPr>
        <w:t>COSTA</w:t>
      </w:r>
      <w:r>
        <w:rPr>
          <w:rFonts w:ascii="Arial" w:hAnsi="Arial"/>
          <w:b/>
          <w:spacing w:val="36"/>
          <w:sz w:val="24"/>
        </w:rPr>
        <w:t>  </w:t>
      </w:r>
      <w:r>
        <w:rPr>
          <w:rFonts w:ascii="Arial" w:hAnsi="Arial"/>
          <w:b/>
          <w:sz w:val="24"/>
        </w:rPr>
        <w:t>FILHO):</w:t>
      </w:r>
      <w:r>
        <w:rPr>
          <w:rFonts w:ascii="Arial" w:hAnsi="Arial"/>
          <w:b/>
          <w:spacing w:val="41"/>
          <w:sz w:val="24"/>
        </w:rPr>
        <w:t>  </w:t>
      </w:r>
      <w:r>
        <w:rPr>
          <w:rFonts w:ascii="Arial" w:hAnsi="Arial"/>
          <w:b/>
          <w:sz w:val="24"/>
        </w:rPr>
        <w:t>PROCESSO</w:t>
      </w:r>
      <w:r>
        <w:rPr>
          <w:rFonts w:ascii="Arial" w:hAnsi="Arial"/>
          <w:b/>
          <w:spacing w:val="39"/>
          <w:sz w:val="24"/>
        </w:rPr>
        <w:t>  </w:t>
      </w:r>
      <w:r>
        <w:rPr>
          <w:rFonts w:ascii="Arial" w:hAnsi="Arial"/>
          <w:b/>
          <w:sz w:val="24"/>
        </w:rPr>
        <w:t>Nº</w:t>
      </w:r>
      <w:r>
        <w:rPr>
          <w:rFonts w:ascii="Arial" w:hAnsi="Arial"/>
          <w:b/>
          <w:spacing w:val="37"/>
          <w:sz w:val="24"/>
        </w:rPr>
        <w:t>  </w:t>
      </w:r>
      <w:r>
        <w:rPr>
          <w:rFonts w:ascii="Arial" w:hAnsi="Arial"/>
          <w:b/>
          <w:sz w:val="24"/>
        </w:rPr>
        <w:t>14.101/2020</w:t>
      </w:r>
      <w:r>
        <w:rPr>
          <w:rFonts w:ascii="Arial" w:hAnsi="Arial"/>
          <w:b/>
          <w:spacing w:val="40"/>
          <w:sz w:val="24"/>
        </w:rPr>
        <w:t>  </w:t>
      </w:r>
      <w:r>
        <w:rPr>
          <w:spacing w:val="-10"/>
          <w:sz w:val="24"/>
        </w:rPr>
        <w:t>-</w:t>
      </w:r>
    </w:p>
    <w:p>
      <w:pPr>
        <w:pStyle w:val="BodyText"/>
        <w:spacing w:before="19"/>
        <w:ind w:right="0"/>
      </w:pPr>
      <w:r>
        <w:rPr/>
        <w:t>Representação</w:t>
      </w:r>
      <w:r>
        <w:rPr>
          <w:spacing w:val="48"/>
        </w:rPr>
        <w:t> </w:t>
      </w:r>
      <w:r>
        <w:rPr/>
        <w:t>interposta</w:t>
      </w:r>
      <w:r>
        <w:rPr>
          <w:spacing w:val="54"/>
        </w:rPr>
        <w:t> </w:t>
      </w:r>
      <w:r>
        <w:rPr/>
        <w:t>pela</w:t>
      </w:r>
      <w:r>
        <w:rPr>
          <w:spacing w:val="54"/>
        </w:rPr>
        <w:t> </w:t>
      </w:r>
      <w:r>
        <w:rPr/>
        <w:t>Secretaria</w:t>
      </w:r>
      <w:r>
        <w:rPr>
          <w:spacing w:val="54"/>
        </w:rPr>
        <w:t> </w:t>
      </w:r>
      <w:r>
        <w:rPr/>
        <w:t>Geral</w:t>
      </w:r>
      <w:r>
        <w:rPr>
          <w:spacing w:val="57"/>
        </w:rPr>
        <w:t> </w:t>
      </w:r>
      <w:r>
        <w:rPr/>
        <w:t>de</w:t>
      </w:r>
      <w:r>
        <w:rPr>
          <w:spacing w:val="54"/>
        </w:rPr>
        <w:t> </w:t>
      </w:r>
      <w:r>
        <w:rPr/>
        <w:t>Controle</w:t>
      </w:r>
      <w:r>
        <w:rPr>
          <w:spacing w:val="50"/>
        </w:rPr>
        <w:t> </w:t>
      </w:r>
      <w:r>
        <w:rPr/>
        <w:t>Externo</w:t>
      </w:r>
      <w:r>
        <w:rPr>
          <w:spacing w:val="54"/>
        </w:rPr>
        <w:t> </w:t>
      </w:r>
      <w:r>
        <w:rPr/>
        <w:t>com</w:t>
      </w:r>
      <w:r>
        <w:rPr>
          <w:spacing w:val="47"/>
        </w:rPr>
        <w:t> </w:t>
      </w:r>
      <w:r>
        <w:rPr/>
        <w:t>pedido</w:t>
      </w:r>
      <w:r>
        <w:rPr>
          <w:spacing w:val="53"/>
        </w:rPr>
        <w:t> </w:t>
      </w:r>
      <w:r>
        <w:rPr>
          <w:spacing w:val="-5"/>
        </w:rPr>
        <w:t>de</w:t>
      </w:r>
    </w:p>
    <w:p>
      <w:pPr>
        <w:pStyle w:val="BodyText"/>
        <w:spacing w:after="0"/>
        <w:sectPr>
          <w:headerReference w:type="default" r:id="rId5"/>
          <w:footerReference w:type="default" r:id="rId6"/>
          <w:type w:val="continuous"/>
          <w:pgSz w:w="11910" w:h="16840"/>
          <w:pgMar w:header="144" w:footer="1224" w:top="2160" w:bottom="1420" w:left="992" w:right="708"/>
          <w:pgNumType w:start="1"/>
        </w:sectPr>
      </w:pPr>
    </w:p>
    <w:p>
      <w:pPr>
        <w:spacing w:line="276" w:lineRule="auto" w:before="187"/>
        <w:ind w:left="280" w:right="417" w:firstLine="0"/>
        <w:jc w:val="both"/>
        <w:rPr>
          <w:rFonts w:ascii="Arial" w:hAnsi="Arial"/>
          <w:b/>
          <w:sz w:val="24"/>
        </w:rPr>
      </w:pPr>
      <w:r>
        <w:rPr>
          <w:sz w:val="24"/>
        </w:rPr>
        <w:t>Medida Cautelar em face do Sr. Adail José Figueiredo Pinheiro acerca da possível burla ao Art. 37, II, da Constituição Federal, por recorrência de Processo Seletivo Simplificado pelo Município de Coari. (Processo Físico Originário Nº 315/2019). </w:t>
      </w:r>
      <w:r>
        <w:rPr>
          <w:rFonts w:ascii="Arial" w:hAnsi="Arial"/>
          <w:i/>
          <w:sz w:val="24"/>
        </w:rPr>
        <w:t>RETIRADO DE PAUTA</w:t>
      </w:r>
      <w:r>
        <w:rPr>
          <w:rFonts w:ascii="Arial" w:hAnsi="Arial"/>
          <w:i/>
          <w:spacing w:val="-5"/>
          <w:sz w:val="24"/>
        </w:rPr>
        <w:t> </w:t>
      </w:r>
      <w:r>
        <w:rPr>
          <w:rFonts w:ascii="Arial" w:hAnsi="Arial"/>
          <w:i/>
          <w:sz w:val="24"/>
        </w:rPr>
        <w:t>PELO</w:t>
      </w:r>
      <w:r>
        <w:rPr>
          <w:rFonts w:ascii="Arial" w:hAnsi="Arial"/>
          <w:i/>
          <w:spacing w:val="-3"/>
          <w:sz w:val="24"/>
        </w:rPr>
        <w:t> </w:t>
      </w:r>
      <w:r>
        <w:rPr>
          <w:rFonts w:ascii="Arial" w:hAnsi="Arial"/>
          <w:i/>
          <w:sz w:val="24"/>
        </w:rPr>
        <w:t>RELATOR</w:t>
      </w:r>
      <w:r>
        <w:rPr>
          <w:rFonts w:ascii="Arial" w:hAnsi="Arial"/>
          <w:i/>
          <w:spacing w:val="-3"/>
          <w:sz w:val="24"/>
        </w:rPr>
        <w:t> </w:t>
      </w:r>
      <w:r>
        <w:rPr>
          <w:rFonts w:ascii="Arial" w:hAnsi="Arial"/>
          <w:i/>
          <w:sz w:val="24"/>
        </w:rPr>
        <w:t>DO</w:t>
      </w:r>
      <w:r>
        <w:rPr>
          <w:rFonts w:ascii="Arial" w:hAnsi="Arial"/>
          <w:i/>
          <w:spacing w:val="-3"/>
          <w:sz w:val="24"/>
        </w:rPr>
        <w:t> </w:t>
      </w:r>
      <w:r>
        <w:rPr>
          <w:rFonts w:ascii="Arial" w:hAnsi="Arial"/>
          <w:i/>
          <w:sz w:val="24"/>
        </w:rPr>
        <w:t>PROCESSO.</w:t>
      </w:r>
      <w:r>
        <w:rPr>
          <w:rFonts w:ascii="Arial" w:hAnsi="Arial"/>
          <w:b/>
          <w:sz w:val="24"/>
        </w:rPr>
        <w:t>AUDITOR-RELATOR</w:t>
      </w:r>
      <w:r>
        <w:rPr>
          <w:rFonts w:ascii="Arial" w:hAnsi="Arial"/>
          <w:b/>
          <w:spacing w:val="-3"/>
          <w:sz w:val="24"/>
        </w:rPr>
        <w:t> </w:t>
      </w:r>
      <w:r>
        <w:rPr>
          <w:rFonts w:ascii="Arial" w:hAnsi="Arial"/>
          <w:b/>
          <w:sz w:val="24"/>
        </w:rPr>
        <w:t>ALBER</w:t>
      </w:r>
      <w:r>
        <w:rPr>
          <w:rFonts w:ascii="Arial" w:hAnsi="Arial"/>
          <w:b/>
          <w:spacing w:val="-3"/>
          <w:sz w:val="24"/>
        </w:rPr>
        <w:t> </w:t>
      </w:r>
      <w:r>
        <w:rPr>
          <w:rFonts w:ascii="Arial" w:hAnsi="Arial"/>
          <w:b/>
          <w:sz w:val="24"/>
        </w:rPr>
        <w:t>FURTADO</w:t>
      </w:r>
      <w:r>
        <w:rPr>
          <w:rFonts w:ascii="Arial" w:hAnsi="Arial"/>
          <w:b/>
          <w:spacing w:val="-3"/>
          <w:sz w:val="24"/>
        </w:rPr>
        <w:t> </w:t>
      </w:r>
      <w:r>
        <w:rPr>
          <w:rFonts w:ascii="Arial" w:hAnsi="Arial"/>
          <w:b/>
          <w:sz w:val="24"/>
        </w:rPr>
        <w:t>DE OLIVEIRA</w:t>
      </w:r>
      <w:r>
        <w:rPr>
          <w:rFonts w:ascii="Arial" w:hAnsi="Arial"/>
          <w:b/>
          <w:spacing w:val="14"/>
          <w:sz w:val="24"/>
        </w:rPr>
        <w:t> </w:t>
      </w:r>
      <w:r>
        <w:rPr>
          <w:rFonts w:ascii="Arial" w:hAnsi="Arial"/>
          <w:b/>
          <w:sz w:val="24"/>
        </w:rPr>
        <w:t>JÚNIOR</w:t>
      </w:r>
      <w:r>
        <w:rPr>
          <w:rFonts w:ascii="Arial" w:hAnsi="Arial"/>
          <w:b/>
          <w:spacing w:val="21"/>
          <w:sz w:val="24"/>
        </w:rPr>
        <w:t> </w:t>
      </w:r>
      <w:r>
        <w:rPr>
          <w:rFonts w:ascii="Arial" w:hAnsi="Arial"/>
          <w:b/>
          <w:sz w:val="24"/>
        </w:rPr>
        <w:t>(COM</w:t>
      </w:r>
      <w:r>
        <w:rPr>
          <w:rFonts w:ascii="Arial" w:hAnsi="Arial"/>
          <w:b/>
          <w:spacing w:val="18"/>
          <w:sz w:val="24"/>
        </w:rPr>
        <w:t> </w:t>
      </w:r>
      <w:r>
        <w:rPr>
          <w:rFonts w:ascii="Arial" w:hAnsi="Arial"/>
          <w:b/>
          <w:sz w:val="24"/>
        </w:rPr>
        <w:t>VISTA</w:t>
      </w:r>
      <w:r>
        <w:rPr>
          <w:rFonts w:ascii="Arial" w:hAnsi="Arial"/>
          <w:b/>
          <w:spacing w:val="16"/>
          <w:sz w:val="24"/>
        </w:rPr>
        <w:t> </w:t>
      </w:r>
      <w:r>
        <w:rPr>
          <w:rFonts w:ascii="Arial" w:hAnsi="Arial"/>
          <w:b/>
          <w:sz w:val="24"/>
        </w:rPr>
        <w:t>PARA</w:t>
      </w:r>
      <w:r>
        <w:rPr>
          <w:rFonts w:ascii="Arial" w:hAnsi="Arial"/>
          <w:b/>
          <w:spacing w:val="20"/>
          <w:sz w:val="24"/>
        </w:rPr>
        <w:t> </w:t>
      </w:r>
      <w:r>
        <w:rPr>
          <w:rFonts w:ascii="Arial" w:hAnsi="Arial"/>
          <w:b/>
          <w:sz w:val="24"/>
        </w:rPr>
        <w:t>CONSELHEIRO</w:t>
      </w:r>
      <w:r>
        <w:rPr>
          <w:rFonts w:ascii="Arial" w:hAnsi="Arial"/>
          <w:b/>
          <w:spacing w:val="21"/>
          <w:sz w:val="24"/>
        </w:rPr>
        <w:t> </w:t>
      </w:r>
      <w:r>
        <w:rPr>
          <w:rFonts w:ascii="Arial" w:hAnsi="Arial"/>
          <w:b/>
          <w:sz w:val="24"/>
        </w:rPr>
        <w:t>CONVOCADO</w:t>
      </w:r>
      <w:r>
        <w:rPr>
          <w:rFonts w:ascii="Arial" w:hAnsi="Arial"/>
          <w:b/>
          <w:spacing w:val="26"/>
          <w:sz w:val="24"/>
        </w:rPr>
        <w:t> </w:t>
      </w:r>
      <w:r>
        <w:rPr>
          <w:rFonts w:ascii="Arial" w:hAnsi="Arial"/>
          <w:b/>
          <w:sz w:val="24"/>
        </w:rPr>
        <w:t>ALÍPIO</w:t>
      </w:r>
      <w:r>
        <w:rPr>
          <w:rFonts w:ascii="Arial" w:hAnsi="Arial"/>
          <w:b/>
          <w:spacing w:val="22"/>
          <w:sz w:val="24"/>
        </w:rPr>
        <w:t> </w:t>
      </w:r>
      <w:r>
        <w:rPr>
          <w:rFonts w:ascii="Arial" w:hAnsi="Arial"/>
          <w:b/>
          <w:spacing w:val="-4"/>
          <w:sz w:val="24"/>
        </w:rPr>
        <w:t>REIS</w:t>
      </w:r>
    </w:p>
    <w:p>
      <w:pPr>
        <w:spacing w:line="276" w:lineRule="auto" w:before="4"/>
        <w:ind w:left="280" w:right="422" w:firstLine="0"/>
        <w:jc w:val="both"/>
        <w:rPr>
          <w:rFonts w:ascii="Arial" w:hAnsi="Arial"/>
          <w:b/>
          <w:sz w:val="24"/>
        </w:rPr>
      </w:pPr>
      <w:r>
        <w:rPr>
          <w:rFonts w:ascii="Arial" w:hAnsi="Arial"/>
          <w:b/>
          <w:sz w:val="24"/>
        </w:rPr>
        <w:t>FIRMO FILHO):PROCESSO Nº 12.072/2022 </w:t>
      </w:r>
      <w:r>
        <w:rPr>
          <w:sz w:val="24"/>
        </w:rPr>
        <w:t>- Prestação de Contas Anual da Prefeitura Municipal de Itamarati, de responsabilidade do Sr. João Medeiros Campelo, exercício de 2021.</w:t>
      </w:r>
      <w:r>
        <w:rPr>
          <w:spacing w:val="40"/>
          <w:sz w:val="24"/>
        </w:rPr>
        <w:t> </w:t>
      </w:r>
      <w:r>
        <w:rPr>
          <w:rFonts w:ascii="Arial" w:hAnsi="Arial"/>
          <w:i/>
          <w:sz w:val="24"/>
        </w:rPr>
        <w:t>RETIRADO DE PAUTA PELO RELATOR DO PROCESSO. </w:t>
      </w:r>
      <w:r>
        <w:rPr>
          <w:rFonts w:ascii="Arial" w:hAnsi="Arial"/>
          <w:b/>
          <w:sz w:val="24"/>
        </w:rPr>
        <w:t>JULGAMENTO EM PAUTA: CONSELHEIRO-RELATOR JÚLIO ASSIS CORRÊA PINHEIRO: PROCESSO</w:t>
      </w:r>
    </w:p>
    <w:p>
      <w:pPr>
        <w:pStyle w:val="BodyText"/>
        <w:spacing w:line="278" w:lineRule="auto" w:before="2"/>
        <w:ind w:right="414"/>
      </w:pPr>
      <w:r>
        <w:rPr>
          <w:rFonts w:ascii="Arial" w:hAnsi="Arial"/>
          <w:b/>
        </w:rPr>
        <w:t>Nº 15.177/2024 (Apenso(s): 10.146/2024 e 12.643/2021) </w:t>
      </w:r>
      <w:r>
        <w:rPr/>
        <w:t>- Recurso de Revisão com pedido de Medida Cautelar interposto pelo Sr. Herivâneo Vieira da Oliveira em face do Parecer Prévio N° 177/2023 - TCE - Tribunal Pleno, exarado nos autos do Processo N° 12.643/2021. </w:t>
      </w:r>
      <w:r>
        <w:rPr>
          <w:rFonts w:ascii="Arial" w:hAnsi="Arial"/>
          <w:b/>
        </w:rPr>
        <w:t>ACÓRDÃO Nº 560/2025: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w:t>
      </w:r>
      <w:r>
        <w:rPr>
          <w:spacing w:val="40"/>
        </w:rPr>
        <w:t> </w:t>
      </w:r>
      <w:r>
        <w:rPr/>
        <w:t>da competência atribuída pelo art.11, inciso III, alínea “g”,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Revisão interposto pelo Sr. Herivâneo Vieira de Oliveira, em face do Parecer Prévio nº 177/2023- TCE-Tribunal Pleno, por estarem</w:t>
      </w:r>
      <w:r>
        <w:rPr>
          <w:spacing w:val="-1"/>
        </w:rPr>
        <w:t> </w:t>
      </w:r>
      <w:r>
        <w:rPr/>
        <w:t>presentes os requisitos de admissibilidade elencados no art. 145, c/c art. 157, da Resolução n.º 04/2002-</w:t>
      </w:r>
      <w:r>
        <w:rPr/>
        <w:t> TCE/AM. </w:t>
      </w:r>
      <w:r>
        <w:rPr>
          <w:rFonts w:ascii="Arial" w:hAnsi="Arial"/>
          <w:b/>
        </w:rPr>
        <w:t>8.2. Negar Provimento </w:t>
      </w:r>
      <w:r>
        <w:rPr/>
        <w:t>ao presente Recurso de Revisão interposto pelo Sr. Herivâneo Vieira De Oliveira, mantendo o inteiro teor do Parecer Prévio nº 177/2023-TCE-Tribunal Pleno, exarado nos autos do processo nº 12.643/2021, com base nos arts. 59, inciso IV, e 65, da Lei Estadual n.º 2423/96 c/c artigo 157, da Resolução nº 04/2002 (Regimento Interno). </w:t>
      </w:r>
      <w:r>
        <w:rPr>
          <w:rFonts w:ascii="Arial" w:hAnsi="Arial"/>
          <w:b/>
        </w:rPr>
        <w:t>8.3. Determinar </w:t>
      </w:r>
      <w:r>
        <w:rPr/>
        <w:t>à Secretaria do Tribunal Pleno que oficie ao Recorrente, sobre o teor do Acórdão, acompanhando cópia do Relatório-Voto para conhecimento. </w:t>
      </w:r>
      <w:r>
        <w:rPr>
          <w:rFonts w:ascii="Arial" w:hAnsi="Arial"/>
          <w:b/>
        </w:rPr>
        <w:t>8.4. Arquivar </w:t>
      </w:r>
      <w:r>
        <w:rPr/>
        <w:t>o presente processo, após o cumprimento das formalidades legais. </w:t>
      </w:r>
      <w:r>
        <w:rPr>
          <w:rFonts w:ascii="Arial" w:hAnsi="Arial"/>
          <w:b/>
        </w:rPr>
        <w:t>Especificação do Quórum: </w:t>
      </w:r>
      <w:r>
        <w:rPr/>
        <w:t>Conselheiros: Yara Amazônia Lins Rodrigues (Presidente), Júlio Assis Corrêa Pinheiro, Érico Xavier</w:t>
      </w:r>
      <w:r>
        <w:rPr>
          <w:spacing w:val="40"/>
        </w:rPr>
        <w:t> </w:t>
      </w:r>
      <w:r>
        <w:rPr/>
        <w:t>Desterro</w:t>
      </w:r>
      <w:r>
        <w:rPr/>
        <w:t> e</w:t>
      </w:r>
      <w:r>
        <w:rPr/>
        <w:t> Silva, Ari Jorge Moutinho da Costa Júnior e Luis Fabian Pereira Barbosa. </w:t>
      </w:r>
      <w:r>
        <w:rPr>
          <w:rFonts w:ascii="Arial" w:hAnsi="Arial"/>
          <w:b/>
        </w:rPr>
        <w:t>Declaração de Impedimento: </w:t>
      </w:r>
      <w:r>
        <w:rPr/>
        <w:t>Auditor Alber Furtado de Oliveira Júnior e Conselheiro Josué Cláudio de Souza Neto (art. 65 do Regimento Interno). </w:t>
      </w:r>
      <w:r>
        <w:rPr>
          <w:rFonts w:ascii="Arial" w:hAnsi="Arial"/>
          <w:b/>
        </w:rPr>
        <w:t>PROCESSO Nº 16.175/2024 </w:t>
      </w:r>
      <w:r>
        <w:rPr/>
        <w:t>- Representação com pedido de Medida Cautelar interposta pela Empresa LP do Valle Comércio e Fabricação de Roupas em face da Prefeitura Municipal de Manaus, acerca de possíveis irregularidades no Edital do Pregão Eletrônico Nº 016/2024</w:t>
      </w:r>
    </w:p>
    <w:p>
      <w:pPr>
        <w:pStyle w:val="BodyText"/>
        <w:spacing w:line="276" w:lineRule="auto" w:before="1"/>
        <w:ind w:right="421"/>
      </w:pPr>
      <w:r>
        <w:rPr/>
        <w:t>- CML/PM, cujo objeto é o eventual fornecimento de vestuário para atender aos Órgãos</w:t>
      </w:r>
      <w:r>
        <w:rPr>
          <w:spacing w:val="80"/>
        </w:rPr>
        <w:t> </w:t>
      </w:r>
      <w:r>
        <w:rPr/>
        <w:t>e Entidades da Administração Pública Direta e Indireta da Prefeitura de Manaus. </w:t>
      </w:r>
      <w:r>
        <w:rPr>
          <w:rFonts w:ascii="Arial" w:hAnsi="Arial"/>
          <w:b/>
        </w:rPr>
        <w:t>Advogado(s): </w:t>
      </w:r>
      <w:r>
        <w:rPr/>
        <w:t>Aldemir Pereira Brasil Neto - OAB/AM</w:t>
      </w:r>
      <w:r>
        <w:rPr/>
        <w:t> n.º</w:t>
      </w:r>
      <w:r>
        <w:rPr/>
        <w:t> 5642 e Eder Antonio Bello</w:t>
      </w:r>
      <w:r>
        <w:rPr>
          <w:spacing w:val="40"/>
        </w:rPr>
        <w:t> </w:t>
      </w:r>
      <w:r>
        <w:rPr/>
        <w:t>Costa - OAB/AM nº 6921. </w:t>
      </w:r>
      <w:r>
        <w:rPr>
          <w:rFonts w:ascii="Arial" w:hAnsi="Arial"/>
          <w:b/>
        </w:rPr>
        <w:t>ACÓRDÃO Nº 561/2025: </w:t>
      </w:r>
      <w:r>
        <w:rPr/>
        <w:t>Vistos, relatados e discutidos estes autos</w:t>
      </w:r>
      <w:r>
        <w:rPr>
          <w:spacing w:val="40"/>
        </w:rPr>
        <w:t> </w:t>
      </w:r>
      <w:r>
        <w:rPr/>
        <w:t>acima</w:t>
      </w:r>
      <w:r>
        <w:rPr>
          <w:spacing w:val="40"/>
        </w:rPr>
        <w:t> </w:t>
      </w:r>
      <w:r>
        <w:rPr/>
        <w:t>identificados,</w:t>
      </w:r>
      <w:r>
        <w:rPr>
          <w:spacing w:val="40"/>
        </w:rPr>
        <w:t> </w:t>
      </w:r>
      <w:r>
        <w:rPr>
          <w:rFonts w:ascii="Arial" w:hAnsi="Arial"/>
          <w:b/>
        </w:rPr>
        <w:t>ACORDAM</w:t>
      </w:r>
      <w:r>
        <w:rPr>
          <w:rFonts w:ascii="Arial" w:hAnsi="Arial"/>
          <w:b/>
          <w:spacing w:val="40"/>
        </w:rPr>
        <w:t> </w:t>
      </w:r>
      <w:r>
        <w:rPr/>
        <w:t>os</w:t>
      </w:r>
      <w:r>
        <w:rPr>
          <w:spacing w:val="40"/>
        </w:rPr>
        <w:t> </w:t>
      </w:r>
      <w:r>
        <w:rPr/>
        <w:t>Excelentíssimos</w:t>
      </w:r>
      <w:r>
        <w:rPr>
          <w:spacing w:val="40"/>
        </w:rPr>
        <w:t> </w:t>
      </w:r>
      <w:r>
        <w:rPr/>
        <w:t>Senhores</w:t>
      </w:r>
      <w:r>
        <w:rPr>
          <w:spacing w:val="40"/>
        </w:rPr>
        <w:t> </w:t>
      </w:r>
      <w:r>
        <w:rPr/>
        <w:t>Conselheiros</w:t>
      </w:r>
      <w:r>
        <w:rPr>
          <w:spacing w:val="40"/>
        </w:rPr>
        <w:t> </w:t>
      </w:r>
      <w:r>
        <w:rPr/>
        <w:t>do</w:t>
      </w:r>
    </w:p>
    <w:p>
      <w:pPr>
        <w:pStyle w:val="BodyText"/>
        <w:spacing w:after="0" w:line="276" w:lineRule="auto"/>
        <w:sectPr>
          <w:pgSz w:w="11910" w:h="16840"/>
          <w:pgMar w:header="144" w:footer="1224" w:top="2160" w:bottom="1420" w:left="992" w:right="708"/>
        </w:sectPr>
      </w:pPr>
    </w:p>
    <w:p>
      <w:pPr>
        <w:pStyle w:val="BodyText"/>
        <w:spacing w:line="278" w:lineRule="auto" w:before="178"/>
      </w:pPr>
      <w:r>
        <w:rPr/>
        <w:t>Tribunal de Contas do Estado do Amazonas, reunidos em Sessão do</w:t>
      </w:r>
      <w:r>
        <w:rPr>
          <w:spacing w:val="37"/>
        </w:rPr>
        <w:t> </w:t>
      </w:r>
      <w:r>
        <w:rPr>
          <w:rFonts w:ascii="Arial" w:hAnsi="Arial"/>
          <w:b/>
        </w:rPr>
        <w:t>Tribunal Pleno</w:t>
      </w:r>
      <w:r>
        <w:rPr/>
        <w:t>,</w:t>
      </w:r>
      <w:r>
        <w:rPr>
          <w:spacing w:val="80"/>
        </w:rPr>
        <w:t> </w:t>
      </w:r>
      <w:r>
        <w:rPr/>
        <w:t>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w:t>
      </w:r>
      <w:r>
        <w:rPr>
          <w:spacing w:val="40"/>
        </w:rPr>
        <w:t> </w:t>
      </w:r>
      <w:r>
        <w:rPr/>
        <w:t>a este Tribunal, no sentido de: </w:t>
      </w:r>
      <w:r>
        <w:rPr>
          <w:rFonts w:ascii="Arial" w:hAnsi="Arial"/>
          <w:b/>
        </w:rPr>
        <w:t>9.1. Conhecer </w:t>
      </w:r>
      <w:r>
        <w:rPr/>
        <w:t>da presente Representação, formulada pela empresa LP do Valle Comércio e Fabricação de Roupas Eirelli, em face do</w:t>
      </w:r>
      <w:r>
        <w:rPr>
          <w:spacing w:val="40"/>
        </w:rPr>
        <w:t> </w:t>
      </w:r>
      <w:r>
        <w:rPr/>
        <w:t>Município de Manaus, por intermédio da Comissão Municipal de Licitação </w:t>
      </w:r>
      <w:r>
        <w:rPr>
          <w:w w:val="160"/>
        </w:rPr>
        <w:t>–</w:t>
      </w:r>
      <w:r>
        <w:rPr>
          <w:spacing w:val="-2"/>
          <w:w w:val="160"/>
        </w:rPr>
        <w:t> </w:t>
      </w:r>
      <w:r>
        <w:rPr/>
        <w:t>CML/PM, para apuração de possíveis irregularidades na condução do Pregão Eletrônico n° 016/2024-</w:t>
      </w:r>
      <w:r>
        <w:rPr/>
        <w:t> CML/PM, por atender aos requisitos previstos no art. 288 do Regimento Interno TCE/AM; </w:t>
      </w:r>
      <w:r>
        <w:rPr>
          <w:rFonts w:ascii="Arial" w:hAnsi="Arial"/>
          <w:b/>
        </w:rPr>
        <w:t>9.2. Julgar Parcialmente Procedente </w:t>
      </w:r>
      <w:r>
        <w:rPr/>
        <w:t>a presente representação, formulada pela empresa LP do Valle Comércio e Fabricação de Roupas Eirelli em face</w:t>
      </w:r>
      <w:r>
        <w:rPr>
          <w:spacing w:val="40"/>
        </w:rPr>
        <w:t> </w:t>
      </w:r>
      <w:r>
        <w:rPr/>
        <w:t>do Município de Manaus, por meio da Comissão Municipal de Licitação </w:t>
      </w:r>
      <w:r>
        <w:rPr>
          <w:w w:val="160"/>
        </w:rPr>
        <w:t>–</w:t>
      </w:r>
      <w:r>
        <w:rPr>
          <w:spacing w:val="-16"/>
          <w:w w:val="160"/>
        </w:rPr>
        <w:t> </w:t>
      </w:r>
      <w:r>
        <w:rPr/>
        <w:t>CML/PM, em virtude do Pregão Eletrônico n° 016/2024-CML/PM</w:t>
      </w:r>
      <w:r>
        <w:rPr/>
        <w:t> conter</w:t>
      </w:r>
      <w:r>
        <w:rPr/>
        <w:t> irregularidade procedimental relacionada ao indeferimento sumário da intenção de recurso da proponente desclassificada, ora representante, sem que esta tivesse acesso às informações necessárias para fundamentar sua impugnação no momento oportuno. No entanto, tal falha não comprometeu o resultado do certame, pois a inabilitação da empresa foi devidamente justificada com base em critérios técnicos objetivos, não restando demonstrado prejuízo concreto que justificasse a anulação do procedimento, conforme fundamentação do Relatório-Voto. Assim, deixo de aplicar multa aos responsáveis,</w:t>
      </w:r>
      <w:r>
        <w:rPr>
          <w:spacing w:val="80"/>
        </w:rPr>
        <w:t> </w:t>
      </w:r>
      <w:r>
        <w:rPr/>
        <w:t>tendo os agentes autuados com base no princípio da vinculação ao instrumento convocatório e sem prejuízo ao erário. </w:t>
      </w:r>
      <w:r>
        <w:rPr>
          <w:rFonts w:ascii="Arial" w:hAnsi="Arial"/>
          <w:b/>
        </w:rPr>
        <w:t>9.3. Recomendar </w:t>
      </w:r>
      <w:r>
        <w:rPr/>
        <w:t>Comissão Municipal de Licitação que, em futuros certames, avalie a admissibilidade das intenções recursais exclusivamente sob os aspectos formais, sem antecipar juízo de mérito, conforme jurisprudência consolidada do TCU; </w:t>
      </w:r>
      <w:r>
        <w:rPr>
          <w:rFonts w:ascii="Arial" w:hAnsi="Arial"/>
          <w:b/>
        </w:rPr>
        <w:t>9.4. Dar ciência </w:t>
      </w:r>
      <w:r>
        <w:rPr/>
        <w:t>dos termos do decisum à representante, empresa LP do Valle Comércio e Fabricação de Roupas Eirelli, por intermédio</w:t>
      </w:r>
      <w:r>
        <w:rPr>
          <w:spacing w:val="40"/>
        </w:rPr>
        <w:t> </w:t>
      </w:r>
      <w:r>
        <w:rPr/>
        <w:t>de</w:t>
      </w:r>
      <w:r>
        <w:rPr>
          <w:spacing w:val="40"/>
        </w:rPr>
        <w:t> </w:t>
      </w:r>
      <w:r>
        <w:rPr/>
        <w:t>seus</w:t>
      </w:r>
      <w:r>
        <w:rPr>
          <w:spacing w:val="40"/>
        </w:rPr>
        <w:t> </w:t>
      </w:r>
      <w:r>
        <w:rPr/>
        <w:t>patronos</w:t>
      </w:r>
      <w:r>
        <w:rPr>
          <w:spacing w:val="40"/>
        </w:rPr>
        <w:t> </w:t>
      </w:r>
      <w:r>
        <w:rPr/>
        <w:t>constituídos</w:t>
      </w:r>
      <w:r>
        <w:rPr>
          <w:spacing w:val="40"/>
        </w:rPr>
        <w:t> </w:t>
      </w:r>
      <w:r>
        <w:rPr/>
        <w:t>nos</w:t>
      </w:r>
      <w:r>
        <w:rPr>
          <w:spacing w:val="40"/>
        </w:rPr>
        <w:t> </w:t>
      </w:r>
      <w:r>
        <w:rPr/>
        <w:t>autos,</w:t>
      </w:r>
      <w:r>
        <w:rPr>
          <w:spacing w:val="40"/>
        </w:rPr>
        <w:t> </w:t>
      </w:r>
      <w:r>
        <w:rPr/>
        <w:t>cf.</w:t>
      </w:r>
      <w:r>
        <w:rPr>
          <w:spacing w:val="40"/>
        </w:rPr>
        <w:t> </w:t>
      </w:r>
      <w:r>
        <w:rPr/>
        <w:t>Procuração</w:t>
      </w:r>
      <w:r>
        <w:rPr>
          <w:spacing w:val="40"/>
        </w:rPr>
        <w:t> </w:t>
      </w:r>
      <w:r>
        <w:rPr/>
        <w:t>de</w:t>
      </w:r>
      <w:r>
        <w:rPr>
          <w:spacing w:val="40"/>
        </w:rPr>
        <w:t> </w:t>
      </w:r>
      <w:r>
        <w:rPr/>
        <w:t>fl.</w:t>
      </w:r>
      <w:r>
        <w:rPr>
          <w:spacing w:val="40"/>
        </w:rPr>
        <w:t> </w:t>
      </w:r>
      <w:r>
        <w:rPr/>
        <w:t>22,</w:t>
      </w:r>
      <w:r>
        <w:rPr>
          <w:spacing w:val="40"/>
        </w:rPr>
        <w:t> </w:t>
      </w:r>
      <w:r>
        <w:rPr/>
        <w:t>assim como à representada, Comissão Municipal de Licitação - CML/PM, na pessoa de seu atual presidente; </w:t>
      </w:r>
      <w:r>
        <w:rPr>
          <w:rFonts w:ascii="Arial" w:hAnsi="Arial"/>
          <w:b/>
        </w:rPr>
        <w:t>9.5. Dar ciência </w:t>
      </w:r>
      <w:r>
        <w:rPr/>
        <w:t>dos termos do decisum à Secretaria Municipal de Limpeza Pública </w:t>
      </w:r>
      <w:r>
        <w:rPr>
          <w:w w:val="160"/>
        </w:rPr>
        <w:t>–</w:t>
      </w:r>
      <w:r>
        <w:rPr>
          <w:w w:val="160"/>
        </w:rPr>
        <w:t> </w:t>
      </w:r>
      <w:r>
        <w:rPr/>
        <w:t>SEMULSP, por meio de seu atual secretário. </w:t>
      </w:r>
      <w:r>
        <w:rPr>
          <w:rFonts w:ascii="Arial" w:hAnsi="Arial"/>
          <w:b/>
        </w:rPr>
        <w:t>9.6. Arquivar </w:t>
      </w:r>
      <w:r>
        <w:rPr/>
        <w:t>os presentes autos após o cumprimento dos itens anteriores.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16.384/2024 (Apenso(s): 16.835/2023</w:t>
      </w:r>
      <w:r>
        <w:rPr>
          <w:rFonts w:ascii="Arial" w:hAnsi="Arial"/>
          <w:b/>
          <w:spacing w:val="-3"/>
        </w:rPr>
        <w:t> </w:t>
      </w:r>
      <w:r>
        <w:rPr>
          <w:rFonts w:ascii="Arial" w:hAnsi="Arial"/>
          <w:b/>
        </w:rPr>
        <w:t>e</w:t>
      </w:r>
      <w:r>
        <w:rPr>
          <w:rFonts w:ascii="Arial" w:hAnsi="Arial"/>
          <w:b/>
          <w:spacing w:val="-2"/>
        </w:rPr>
        <w:t> </w:t>
      </w:r>
      <w:r>
        <w:rPr>
          <w:rFonts w:ascii="Arial" w:hAnsi="Arial"/>
          <w:b/>
        </w:rPr>
        <w:t>15.861/2024)</w:t>
      </w:r>
      <w:r>
        <w:rPr>
          <w:rFonts w:ascii="Arial" w:hAnsi="Arial"/>
          <w:b/>
          <w:spacing w:val="-2"/>
        </w:rPr>
        <w:t> </w:t>
      </w:r>
      <w:r>
        <w:rPr/>
        <w:t>- Recurso de Reconsideração interposto pelo Sr. Bruno Luis Litaiff Ramalho em face do Acórdão N° 1289/2024 - TCE - Tribunal Pleno, exarado nos autos do Processo N° 16.835/2023. </w:t>
      </w:r>
      <w:r>
        <w:rPr>
          <w:rFonts w:ascii="Arial" w:hAnsi="Arial"/>
          <w:b/>
        </w:rPr>
        <w:t>Advogado(s): </w:t>
      </w:r>
      <w:r>
        <w:rPr/>
        <w:t>Lívia Rocha Brito - OAB/AM nº 6474, Laiz Araújo Russo de Melo e Silva - OAB/AM</w:t>
      </w:r>
      <w:r>
        <w:rPr/>
        <w:t> nº 6897, José Felipe Carvalho Nunes - OAB/AM</w:t>
      </w:r>
      <w:r>
        <w:rPr/>
        <w:t> nº 18721, Fábio Nunes Bandeira de Melo</w:t>
      </w:r>
      <w:r>
        <w:rPr>
          <w:spacing w:val="40"/>
        </w:rPr>
        <w:t> </w:t>
      </w:r>
      <w:r>
        <w:rPr/>
        <w:t>- OAB/AM</w:t>
      </w:r>
      <w:r>
        <w:rPr/>
        <w:t> nº e Bruno Vieira da</w:t>
      </w:r>
      <w:r>
        <w:rPr>
          <w:spacing w:val="40"/>
        </w:rPr>
        <w:t> </w:t>
      </w:r>
      <w:r>
        <w:rPr/>
        <w:t>Rocha Barbirato - OAB/AM</w:t>
      </w:r>
      <w:r>
        <w:rPr/>
        <w:t> nº 6975. </w:t>
      </w:r>
      <w:r>
        <w:rPr>
          <w:rFonts w:ascii="Arial" w:hAnsi="Arial"/>
          <w:b/>
        </w:rPr>
        <w:t>ACÓRDÃO Nº 562/2025: </w:t>
      </w:r>
      <w:r>
        <w:rPr/>
        <w:t>Vistos, relatados e discutidos</w:t>
      </w:r>
      <w:r>
        <w:rPr>
          <w:spacing w:val="40"/>
        </w:rPr>
        <w:t> </w:t>
      </w:r>
      <w:r>
        <w:rPr/>
        <w:t>estes</w:t>
      </w:r>
      <w:r>
        <w:rPr>
          <w:spacing w:val="40"/>
        </w:rPr>
        <w:t> </w:t>
      </w:r>
      <w:r>
        <w:rPr/>
        <w:t>autos</w:t>
      </w:r>
      <w:r>
        <w:rPr>
          <w:spacing w:val="40"/>
        </w:rPr>
        <w:t> </w:t>
      </w:r>
      <w:r>
        <w:rPr/>
        <w:t>acima</w:t>
      </w:r>
      <w:r>
        <w:rPr>
          <w:spacing w:val="40"/>
        </w:rPr>
        <w:t> </w:t>
      </w:r>
      <w:r>
        <w:rPr/>
        <w:t>identificados,</w:t>
      </w:r>
      <w:r>
        <w:rPr>
          <w:spacing w:val="40"/>
        </w:rPr>
        <w:t> </w:t>
      </w:r>
      <w:r>
        <w:rPr>
          <w:rFonts w:ascii="Arial" w:hAnsi="Arial"/>
          <w:b/>
        </w:rPr>
        <w:t>ACORDAM</w:t>
      </w:r>
      <w:r>
        <w:rPr>
          <w:rFonts w:ascii="Arial" w:hAnsi="Arial"/>
          <w:b/>
          <w:spacing w:val="40"/>
        </w:rPr>
        <w:t> </w:t>
      </w:r>
      <w:r>
        <w:rPr/>
        <w:t>os</w:t>
      </w:r>
      <w:r>
        <w:rPr>
          <w:spacing w:val="40"/>
        </w:rPr>
        <w:t> </w:t>
      </w:r>
      <w:r>
        <w:rPr/>
        <w:t>Excelentíssimos</w:t>
      </w:r>
      <w:r>
        <w:rPr>
          <w:spacing w:val="40"/>
        </w:rPr>
        <w:t> </w:t>
      </w:r>
      <w:r>
        <w:rPr/>
        <w:t>Senhores</w:t>
      </w:r>
    </w:p>
    <w:p>
      <w:pPr>
        <w:pStyle w:val="BodyText"/>
        <w:spacing w:after="0" w:line="278" w:lineRule="auto"/>
        <w:sectPr>
          <w:pgSz w:w="11910" w:h="16840"/>
          <w:pgMar w:header="144" w:footer="1224" w:top="2160" w:bottom="1420" w:left="992" w:right="708"/>
        </w:sectPr>
      </w:pPr>
    </w:p>
    <w:p>
      <w:pPr>
        <w:pStyle w:val="BodyText"/>
        <w:spacing w:line="278" w:lineRule="auto"/>
        <w:ind w:right="421"/>
      </w:pPr>
      <w:r>
        <w:rPr/>
        <w:t>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 </w:t>
      </w:r>
      <w:r>
        <w:rPr/>
        <w:t>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Reconsideração interposto pelo Sr. Bruno Luis Litaiff Ramalho em face do Acórdão n° 1289/2024 - TCE - Tribunal Pleno, exarado nos autos do processo n° 16835/2023, nos termos do art. 146, §3º, da Resolução nº 04/2002</w:t>
      </w:r>
      <w:r>
        <w:rPr>
          <w:spacing w:val="-22"/>
          <w:w w:val="160"/>
        </w:rPr>
        <w:t> </w:t>
      </w:r>
      <w:r>
        <w:rPr>
          <w:w w:val="160"/>
        </w:rPr>
        <w:t>–</w:t>
      </w:r>
      <w:r>
        <w:rPr>
          <w:spacing w:val="-34"/>
          <w:w w:val="160"/>
        </w:rPr>
        <w:t> </w:t>
      </w:r>
      <w:r>
        <w:rPr/>
        <w:t>TCE/AM</w:t>
      </w:r>
      <w:r>
        <w:rPr>
          <w:spacing w:val="-2"/>
        </w:rPr>
        <w:t> </w:t>
      </w:r>
      <w:r>
        <w:rPr/>
        <w:t>c/c art. 62,</w:t>
      </w:r>
    </w:p>
    <w:p>
      <w:pPr>
        <w:pStyle w:val="BodyText"/>
        <w:spacing w:line="278" w:lineRule="auto" w:before="0"/>
      </w:pPr>
      <w:r>
        <w:rPr/>
        <w:t>§1º, da Lei n.º 2.423/1996; </w:t>
      </w:r>
      <w:r>
        <w:rPr>
          <w:rFonts w:ascii="Arial" w:hAnsi="Arial"/>
          <w:b/>
        </w:rPr>
        <w:t>8.2. Negar Provimento </w:t>
      </w:r>
      <w:r>
        <w:rPr/>
        <w:t>ao presente Recurso de Reconsideração interposto pelo Sr. Bruno Luis Litaiff Ramalho, com o fim de manter o prazo de 18 (dezoito) meses para o cumprimento das medidas</w:t>
      </w:r>
      <w:r>
        <w:rPr>
          <w:spacing w:val="-4"/>
        </w:rPr>
        <w:t> </w:t>
      </w:r>
      <w:r>
        <w:rPr/>
        <w:t>impostas pelo acórdão nº 1289/2024, considerando que pela via recursal, a recorrente não apresentou</w:t>
      </w:r>
      <w:r>
        <w:rPr>
          <w:spacing w:val="80"/>
        </w:rPr>
        <w:t> </w:t>
      </w:r>
      <w:r>
        <w:rPr/>
        <w:t>justificativas e/ou documentos suficientes para reformar do Acórdão objurgado; </w:t>
      </w:r>
      <w:r>
        <w:rPr>
          <w:rFonts w:ascii="Arial" w:hAnsi="Arial"/>
          <w:b/>
        </w:rPr>
        <w:t>8.3. Determinar </w:t>
      </w:r>
      <w:r>
        <w:rPr/>
        <w:t>à Secretaria do Pleno que oficie ao Recorrente sobre o teor do Acórdão proferido pelo Egrégio Tribunal Pleno; </w:t>
      </w:r>
      <w:r>
        <w:rPr>
          <w:rFonts w:ascii="Arial" w:hAnsi="Arial"/>
          <w:b/>
        </w:rPr>
        <w:t>8.4. Arquivar </w:t>
      </w:r>
      <w:r>
        <w:rPr/>
        <w:t>o presente processo após o cumprimento das formalidades legais. </w:t>
      </w:r>
      <w:r>
        <w:rPr>
          <w:rFonts w:ascii="Arial" w:hAnsi="Arial"/>
          <w:b/>
        </w:rPr>
        <w:t>Especificação do Quórum: </w:t>
      </w:r>
      <w:r>
        <w:rPr/>
        <w:t>Conselheiros: Yara Amazônia Lins Rodrigues (Presidente), Júlio Assis Corrêa Pinheiro, Érico Xavier</w:t>
      </w:r>
      <w:r>
        <w:rPr>
          <w:spacing w:val="40"/>
        </w:rPr>
        <w:t> </w:t>
      </w:r>
      <w:r>
        <w:rPr/>
        <w:t>Desterro e</w:t>
      </w:r>
      <w:r>
        <w:rPr/>
        <w:t> Silva, Ari Jorge Moutinho da Costa Júnior e Josué Cláudio de Souza Neto. </w:t>
      </w:r>
      <w:r>
        <w:rPr>
          <w:rFonts w:ascii="Arial" w:hAnsi="Arial"/>
          <w:b/>
        </w:rPr>
        <w:t>Declaração de Impedimento: </w:t>
      </w:r>
      <w:r>
        <w:rPr/>
        <w:t>Conselheiro Luis Fabian Pereira Barbosa (art. 65 do Regimento Interno). </w:t>
      </w:r>
      <w:r>
        <w:rPr>
          <w:rFonts w:ascii="Arial" w:hAnsi="Arial"/>
          <w:b/>
        </w:rPr>
        <w:t>PROCESSO Nº 15.861/2024 (Apenso(s): 16.384/2024, 16.835/2023) </w:t>
      </w:r>
      <w:r>
        <w:rPr/>
        <w:t>- Recurso de Reconsideração interposto pela Secretaria de Estado de</w:t>
      </w:r>
      <w:r>
        <w:rPr>
          <w:spacing w:val="80"/>
        </w:rPr>
        <w:t> </w:t>
      </w:r>
      <w:r>
        <w:rPr/>
        <w:t>Meio Ambiente </w:t>
      </w:r>
      <w:r>
        <w:rPr>
          <w:w w:val="160"/>
        </w:rPr>
        <w:t>–</w:t>
      </w:r>
      <w:r>
        <w:rPr>
          <w:spacing w:val="-24"/>
          <w:w w:val="160"/>
        </w:rPr>
        <w:t> </w:t>
      </w:r>
      <w:r>
        <w:rPr/>
        <w:t>SEMA, em face do Acórdão N° 1289/2024 - TCE - Tribunal Pleno, nos autos do Processo N° 16.835/2023. </w:t>
      </w:r>
      <w:r>
        <w:rPr>
          <w:rFonts w:ascii="Arial" w:hAnsi="Arial"/>
          <w:b/>
        </w:rPr>
        <w:t>ACÓRDÃO Nº 563/2025: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Reconsideração interposto pela Secretaria de Estado do Meio Ambiente - SEMA, em</w:t>
      </w:r>
      <w:r>
        <w:rPr>
          <w:spacing w:val="-7"/>
        </w:rPr>
        <w:t> </w:t>
      </w:r>
      <w:r>
        <w:rPr/>
        <w:t>face do acórdão n° 1289/2024 -</w:t>
      </w:r>
      <w:r>
        <w:rPr>
          <w:spacing w:val="-2"/>
        </w:rPr>
        <w:t> </w:t>
      </w:r>
      <w:r>
        <w:rPr/>
        <w:t>TCE</w:t>
      </w:r>
      <w:r>
        <w:rPr>
          <w:spacing w:val="-1"/>
        </w:rPr>
        <w:t> </w:t>
      </w:r>
      <w:r>
        <w:rPr/>
        <w:t>- Tribunal Pleno,</w:t>
      </w:r>
      <w:r>
        <w:rPr>
          <w:spacing w:val="-3"/>
        </w:rPr>
        <w:t> </w:t>
      </w:r>
      <w:r>
        <w:rPr/>
        <w:t>nos Autos do Processo n° 16.835/2023, nos termos do art. 146, §3º, da Resolução nº 04/2002 </w:t>
      </w:r>
      <w:r>
        <w:rPr>
          <w:w w:val="160"/>
        </w:rPr>
        <w:t>–</w:t>
      </w:r>
      <w:r>
        <w:rPr>
          <w:spacing w:val="-26"/>
          <w:w w:val="160"/>
        </w:rPr>
        <w:t> </w:t>
      </w:r>
      <w:r>
        <w:rPr/>
        <w:t>TCE/AM c/c art. 62, §1º, da Lei n° 2.423/1996; </w:t>
      </w:r>
      <w:r>
        <w:rPr>
          <w:rFonts w:ascii="Arial" w:hAnsi="Arial"/>
          <w:b/>
        </w:rPr>
        <w:t>8.2. Negar Provimento </w:t>
      </w:r>
      <w:r>
        <w:rPr/>
        <w:t>ao presente Recurso de Reconsideração interposto pela Secretaria de Estado do Meio Ambiente - Sema, com o fim de manter as recomendações impostas pelo acórdão n° 1289/2024, considerando que pela via recursal, a recorrente não apresentou justificativas e/ou documentos suficientes para reformar do Acórdão objurgado; </w:t>
      </w:r>
      <w:r>
        <w:rPr>
          <w:rFonts w:ascii="Arial" w:hAnsi="Arial"/>
          <w:b/>
        </w:rPr>
        <w:t>8.3. Determinar </w:t>
      </w:r>
      <w:r>
        <w:rPr/>
        <w:t>à Secretaria do Pleno que oficie a Recorrente sobre o teor do Acórdão proferido pelo Egrégio Tribunal Pleno. </w:t>
      </w:r>
      <w:r>
        <w:rPr>
          <w:rFonts w:ascii="Arial" w:hAnsi="Arial"/>
          <w:b/>
        </w:rPr>
        <w:t>Especificação do Quórum: </w:t>
      </w:r>
      <w:r>
        <w:rPr/>
        <w:t>Conselheiros: Yara Amazônia Lins Rodrigues (Presidente), Júlio Assis Corrêa Pinheiro, Érico Xavier Desterro e Silva, Ari Jorge Moutinho da Costa Júnior e Josué Cláudio de Souza Neto. </w:t>
      </w:r>
      <w:r>
        <w:rPr>
          <w:rFonts w:ascii="Arial" w:hAnsi="Arial"/>
          <w:b/>
        </w:rPr>
        <w:t>Declaração de Impedimento: </w:t>
      </w:r>
      <w:r>
        <w:rPr/>
        <w:t>Conselheiro Luis</w:t>
      </w:r>
    </w:p>
    <w:p>
      <w:pPr>
        <w:pStyle w:val="BodyText"/>
        <w:spacing w:after="0" w:line="278" w:lineRule="auto"/>
        <w:sectPr>
          <w:pgSz w:w="11910" w:h="16840"/>
          <w:pgMar w:header="144" w:footer="1224" w:top="2160" w:bottom="1420" w:left="992" w:right="708"/>
        </w:sectPr>
      </w:pPr>
    </w:p>
    <w:p>
      <w:pPr>
        <w:spacing w:line="276" w:lineRule="auto" w:before="178"/>
        <w:ind w:left="280" w:right="419" w:firstLine="0"/>
        <w:jc w:val="both"/>
        <w:rPr>
          <w:sz w:val="24"/>
        </w:rPr>
      </w:pPr>
      <w:r>
        <w:rPr>
          <w:sz w:val="24"/>
        </w:rPr>
        <w:t>Fabian Pereira Barbosa (art. 65 do Regimento Interno). </w:t>
      </w:r>
      <w:r>
        <w:rPr>
          <w:rFonts w:ascii="Arial" w:hAnsi="Arial"/>
          <w:b/>
          <w:sz w:val="24"/>
        </w:rPr>
        <w:t>CONSELHEIRO-RELATOR ÉRICO</w:t>
      </w:r>
      <w:r>
        <w:rPr>
          <w:rFonts w:ascii="Arial" w:hAnsi="Arial"/>
          <w:b/>
          <w:spacing w:val="33"/>
          <w:sz w:val="24"/>
        </w:rPr>
        <w:t> </w:t>
      </w:r>
      <w:r>
        <w:rPr>
          <w:rFonts w:ascii="Arial" w:hAnsi="Arial"/>
          <w:b/>
          <w:sz w:val="24"/>
        </w:rPr>
        <w:t>XAVIER</w:t>
      </w:r>
      <w:r>
        <w:rPr>
          <w:rFonts w:ascii="Arial" w:hAnsi="Arial"/>
          <w:b/>
          <w:spacing w:val="29"/>
          <w:sz w:val="24"/>
        </w:rPr>
        <w:t> </w:t>
      </w:r>
      <w:r>
        <w:rPr>
          <w:rFonts w:ascii="Arial" w:hAnsi="Arial"/>
          <w:b/>
          <w:sz w:val="24"/>
        </w:rPr>
        <w:t>DESTERRO</w:t>
      </w:r>
      <w:r>
        <w:rPr>
          <w:rFonts w:ascii="Arial" w:hAnsi="Arial"/>
          <w:b/>
          <w:spacing w:val="30"/>
          <w:sz w:val="24"/>
        </w:rPr>
        <w:t> </w:t>
      </w:r>
      <w:r>
        <w:rPr>
          <w:rFonts w:ascii="Arial" w:hAnsi="Arial"/>
          <w:b/>
          <w:sz w:val="24"/>
        </w:rPr>
        <w:t>E</w:t>
      </w:r>
      <w:r>
        <w:rPr>
          <w:rFonts w:ascii="Arial" w:hAnsi="Arial"/>
          <w:b/>
          <w:spacing w:val="29"/>
          <w:sz w:val="24"/>
        </w:rPr>
        <w:t> </w:t>
      </w:r>
      <w:r>
        <w:rPr>
          <w:rFonts w:ascii="Arial" w:hAnsi="Arial"/>
          <w:b/>
          <w:sz w:val="24"/>
        </w:rPr>
        <w:t>SILVA:</w:t>
      </w:r>
      <w:r>
        <w:rPr>
          <w:rFonts w:ascii="Arial" w:hAnsi="Arial"/>
          <w:b/>
          <w:spacing w:val="32"/>
          <w:sz w:val="24"/>
        </w:rPr>
        <w:t> </w:t>
      </w:r>
      <w:r>
        <w:rPr>
          <w:rFonts w:ascii="Arial" w:hAnsi="Arial"/>
          <w:b/>
          <w:sz w:val="24"/>
        </w:rPr>
        <w:t>PROCESSO</w:t>
      </w:r>
      <w:r>
        <w:rPr>
          <w:rFonts w:ascii="Arial" w:hAnsi="Arial"/>
          <w:b/>
          <w:spacing w:val="30"/>
          <w:sz w:val="24"/>
        </w:rPr>
        <w:t> </w:t>
      </w:r>
      <w:r>
        <w:rPr>
          <w:rFonts w:ascii="Arial" w:hAnsi="Arial"/>
          <w:b/>
          <w:sz w:val="24"/>
        </w:rPr>
        <w:t>Nº</w:t>
      </w:r>
      <w:r>
        <w:rPr>
          <w:rFonts w:ascii="Arial" w:hAnsi="Arial"/>
          <w:b/>
          <w:spacing w:val="29"/>
          <w:sz w:val="24"/>
        </w:rPr>
        <w:t> </w:t>
      </w:r>
      <w:r>
        <w:rPr>
          <w:rFonts w:ascii="Arial" w:hAnsi="Arial"/>
          <w:b/>
          <w:sz w:val="24"/>
        </w:rPr>
        <w:t>12.735/2024</w:t>
      </w:r>
      <w:r>
        <w:rPr>
          <w:rFonts w:ascii="Arial" w:hAnsi="Arial"/>
          <w:b/>
          <w:spacing w:val="34"/>
          <w:sz w:val="24"/>
        </w:rPr>
        <w:t> </w:t>
      </w:r>
      <w:r>
        <w:rPr>
          <w:sz w:val="24"/>
        </w:rPr>
        <w:t>-</w:t>
      </w:r>
      <w:r>
        <w:rPr>
          <w:spacing w:val="35"/>
          <w:sz w:val="24"/>
        </w:rPr>
        <w:t> </w:t>
      </w:r>
      <w:r>
        <w:rPr>
          <w:spacing w:val="-2"/>
          <w:sz w:val="24"/>
        </w:rPr>
        <w:t>Representação</w:t>
      </w:r>
    </w:p>
    <w:p>
      <w:pPr>
        <w:pStyle w:val="BodyText"/>
        <w:spacing w:line="278" w:lineRule="auto" w:before="8"/>
      </w:pPr>
      <w:r>
        <w:rPr/>
        <w:t>Apuratória Nº 53/2024 - MPC-RMAM, interposta pelo Ministério Publico de Contas em face do Instituto de Proteção Ambiental do Amazonas - IPAAM - acerca de possíveis ilegalidades e má-gestão ambiental no Licenciamento de Operação de Lavra Garimpeira de Ouro em leito do Rio Negro </w:t>
      </w:r>
      <w:r>
        <w:rPr>
          <w:rFonts w:ascii="Arial" w:hAnsi="Arial"/>
          <w:b/>
        </w:rPr>
        <w:t>ACÓRDÃO Nº 564/2025: </w:t>
      </w:r>
      <w:r>
        <w:rPr/>
        <w:t>Vistos, relatados e discutidos estes autos acima identificados, </w:t>
      </w:r>
      <w:r>
        <w:rPr>
          <w:rFonts w:ascii="Arial" w:hAnsi="Arial"/>
          <w:b/>
        </w:rPr>
        <w:t>ACORDAM </w:t>
      </w:r>
      <w:r>
        <w:rPr/>
        <w:t>os Excelentíssimos Senhores Conselheiros do</w:t>
      </w:r>
      <w:r>
        <w:rPr>
          <w:spacing w:val="40"/>
        </w:rPr>
        <w:t> </w:t>
      </w:r>
      <w:r>
        <w:rPr/>
        <w:t>Tribunal de Contas do</w:t>
      </w:r>
      <w:r>
        <w:rPr>
          <w:spacing w:val="40"/>
        </w:rPr>
        <w:t> </w:t>
      </w:r>
      <w:r>
        <w:rPr/>
        <w:t>Estado</w:t>
      </w:r>
      <w:r>
        <w:rPr>
          <w:spacing w:val="40"/>
        </w:rPr>
        <w:t> </w:t>
      </w:r>
      <w:r>
        <w:rPr/>
        <w:t>do</w:t>
      </w:r>
      <w:r>
        <w:rPr>
          <w:spacing w:val="40"/>
        </w:rPr>
        <w:t> </w:t>
      </w:r>
      <w:r>
        <w:rPr/>
        <w:t>Amazonas, reunidos em Sessão</w:t>
      </w:r>
      <w:r>
        <w:rPr>
          <w:spacing w:val="40"/>
        </w:rPr>
        <w:t> </w:t>
      </w:r>
      <w:r>
        <w:rPr/>
        <w:t>do</w:t>
      </w:r>
      <w:r>
        <w:rPr>
          <w:spacing w:val="40"/>
        </w:rPr>
        <w:t>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oposta pelo Ministério Público de Contas, conforme art. 288 da Resolução nº 04/2002- RITCE/AM; </w:t>
      </w:r>
      <w:r>
        <w:rPr>
          <w:rFonts w:ascii="Arial" w:hAnsi="Arial"/>
          <w:b/>
        </w:rPr>
        <w:t>9.2. Julgar Procedente </w:t>
      </w:r>
      <w:r>
        <w:rPr/>
        <w:t>a Representação n.º 53/2024 </w:t>
      </w:r>
      <w:r>
        <w:rPr>
          <w:w w:val="160"/>
        </w:rPr>
        <w:t>–</w:t>
      </w:r>
      <w:r>
        <w:rPr>
          <w:spacing w:val="-2"/>
          <w:w w:val="160"/>
        </w:rPr>
        <w:t> </w:t>
      </w:r>
      <w:r>
        <w:rPr/>
        <w:t>MPC-RMAM, nos termos da fundamentação retro, por negligência administrativa do ex-Diretor-Presidente do Instituto de Proteção Ambiental do Estado do Amazonas - IPAAM, Sr. Juliano Marcos Valente de Souza, relativamente à omissão no controle e fiscalização das atividades de pesquisa mineral no leito do Rio Negro, com base nas Licenças de Operação n.º 089/2022 e nº 090/2022; </w:t>
      </w:r>
      <w:r>
        <w:rPr>
          <w:rFonts w:ascii="Arial" w:hAnsi="Arial"/>
          <w:b/>
        </w:rPr>
        <w:t>9.3. Determinar </w:t>
      </w:r>
      <w:r>
        <w:rPr/>
        <w:t>ao IPAAM, com fundamento no art. 40, VIII da Constituição Estadual, e art. 209 do RI-TCE/AM, que implemente em suas atividades a:</w:t>
      </w:r>
    </w:p>
    <w:p>
      <w:pPr>
        <w:pStyle w:val="BodyText"/>
        <w:spacing w:line="280" w:lineRule="auto" w:before="0"/>
        <w:ind w:right="425"/>
      </w:pPr>
      <w:r>
        <w:rPr>
          <w:rFonts w:ascii="Arial" w:hAnsi="Arial"/>
          <w:b/>
        </w:rPr>
        <w:t>9.3.1. </w:t>
      </w:r>
      <w:r>
        <w:rPr/>
        <w:t>Elaboração de Termo de Referência normativo específico, com critérios técnicos para definição do grau de exigência dos estudos prévios de impacto ambiental (EIA/RIMA) em atividades de pesquisa e exploração mineral por dragagem em leito de rio, com fundamento na Resolução Conama nº 237/1997, especialmente em regiões</w:t>
      </w:r>
      <w:r>
        <w:rPr>
          <w:spacing w:val="80"/>
        </w:rPr>
        <w:t> </w:t>
      </w:r>
      <w:r>
        <w:rPr/>
        <w:t>com atributos socioambientais sensíveis; </w:t>
      </w:r>
      <w:r>
        <w:rPr>
          <w:rFonts w:ascii="Arial" w:hAnsi="Arial"/>
          <w:b/>
        </w:rPr>
        <w:t>9.3.2. </w:t>
      </w:r>
      <w:r>
        <w:rPr/>
        <w:t>Revisão e atualização do Protocolo Interno de Licenciamento Ambiental, para incluir diretrizes específicas aplicáveis a empreendimentos minerários em áreas fluviais e territoriais com presença de comunidades</w:t>
      </w:r>
      <w:r>
        <w:rPr>
          <w:spacing w:val="40"/>
        </w:rPr>
        <w:t> </w:t>
      </w:r>
      <w:r>
        <w:rPr/>
        <w:t>tradicionais</w:t>
      </w:r>
      <w:r>
        <w:rPr>
          <w:spacing w:val="40"/>
        </w:rPr>
        <w:t> </w:t>
      </w:r>
      <w:r>
        <w:rPr/>
        <w:t>e</w:t>
      </w:r>
      <w:r>
        <w:rPr>
          <w:spacing w:val="40"/>
        </w:rPr>
        <w:t> </w:t>
      </w:r>
      <w:r>
        <w:rPr/>
        <w:t>povos</w:t>
      </w:r>
      <w:r>
        <w:rPr>
          <w:spacing w:val="40"/>
        </w:rPr>
        <w:t> </w:t>
      </w:r>
      <w:r>
        <w:rPr/>
        <w:t>indígenas,</w:t>
      </w:r>
      <w:r>
        <w:rPr>
          <w:spacing w:val="40"/>
        </w:rPr>
        <w:t> </w:t>
      </w:r>
      <w:r>
        <w:rPr/>
        <w:t>com</w:t>
      </w:r>
      <w:r>
        <w:rPr>
          <w:spacing w:val="40"/>
        </w:rPr>
        <w:t> </w:t>
      </w:r>
      <w:r>
        <w:rPr/>
        <w:t>enfoque</w:t>
      </w:r>
      <w:r>
        <w:rPr>
          <w:spacing w:val="40"/>
        </w:rPr>
        <w:t> </w:t>
      </w:r>
      <w:r>
        <w:rPr/>
        <w:t>preventivo</w:t>
      </w:r>
      <w:r>
        <w:rPr>
          <w:spacing w:val="40"/>
        </w:rPr>
        <w:t> </w:t>
      </w:r>
      <w:r>
        <w:rPr/>
        <w:t>e</w:t>
      </w:r>
      <w:r>
        <w:rPr>
          <w:spacing w:val="40"/>
        </w:rPr>
        <w:t> </w:t>
      </w:r>
      <w:r>
        <w:rPr/>
        <w:t>participativo;</w:t>
      </w:r>
    </w:p>
    <w:p>
      <w:pPr>
        <w:pStyle w:val="BodyText"/>
        <w:spacing w:line="280" w:lineRule="auto" w:before="0"/>
        <w:ind w:right="422"/>
      </w:pPr>
      <w:r>
        <w:rPr>
          <w:rFonts w:ascii="Arial" w:hAnsi="Arial"/>
          <w:b/>
        </w:rPr>
        <w:t>9.3.3. </w:t>
      </w:r>
      <w:r>
        <w:rPr/>
        <w:t>Instituição de programa de monitoramento contínuo por geotecnologias, com uso de imagens de satélite e sistemas de sensoriamento remoto, integrados à base de</w:t>
      </w:r>
      <w:r>
        <w:rPr>
          <w:spacing w:val="80"/>
        </w:rPr>
        <w:t> </w:t>
      </w:r>
      <w:r>
        <w:rPr/>
        <w:t>dados do IPAAM, para controle das áreas licenciadas para pesquisa mineral e detecção precoce de movimentações irregulares no leito dos rios; </w:t>
      </w:r>
      <w:r>
        <w:rPr>
          <w:rFonts w:ascii="Arial" w:hAnsi="Arial"/>
          <w:b/>
        </w:rPr>
        <w:t>9.3.4. </w:t>
      </w:r>
      <w:r>
        <w:rPr/>
        <w:t>Estabelecimento de protocolo</w:t>
      </w:r>
      <w:r>
        <w:rPr>
          <w:spacing w:val="-4"/>
        </w:rPr>
        <w:t> </w:t>
      </w:r>
      <w:r>
        <w:rPr/>
        <w:t>de cooperação técnica</w:t>
      </w:r>
      <w:r>
        <w:rPr>
          <w:spacing w:val="-4"/>
        </w:rPr>
        <w:t> </w:t>
      </w:r>
      <w:r>
        <w:rPr/>
        <w:t>interinstitucional</w:t>
      </w:r>
      <w:r>
        <w:rPr>
          <w:spacing w:val="-1"/>
        </w:rPr>
        <w:t> </w:t>
      </w:r>
      <w:r>
        <w:rPr/>
        <w:t>com</w:t>
      </w:r>
      <w:r>
        <w:rPr>
          <w:spacing w:val="-8"/>
        </w:rPr>
        <w:t> </w:t>
      </w:r>
      <w:r>
        <w:rPr/>
        <w:t>a ANM, FUNAI, Marinha</w:t>
      </w:r>
      <w:r>
        <w:rPr>
          <w:spacing w:val="-4"/>
        </w:rPr>
        <w:t> </w:t>
      </w:r>
      <w:r>
        <w:rPr/>
        <w:t>do Brasil, Polícia Federal e Ministério Público, para ações integradas de fiscalização, controle e responsabilização</w:t>
      </w:r>
      <w:r>
        <w:rPr>
          <w:spacing w:val="29"/>
        </w:rPr>
        <w:t> </w:t>
      </w:r>
      <w:r>
        <w:rPr/>
        <w:t>em</w:t>
      </w:r>
      <w:r>
        <w:rPr>
          <w:spacing w:val="26"/>
        </w:rPr>
        <w:t> </w:t>
      </w:r>
      <w:r>
        <w:rPr/>
        <w:t>casos</w:t>
      </w:r>
      <w:r>
        <w:rPr>
          <w:spacing w:val="34"/>
        </w:rPr>
        <w:t> </w:t>
      </w:r>
      <w:r>
        <w:rPr/>
        <w:t>de</w:t>
      </w:r>
      <w:r>
        <w:rPr>
          <w:spacing w:val="29"/>
        </w:rPr>
        <w:t> </w:t>
      </w:r>
      <w:r>
        <w:rPr/>
        <w:t>desvio</w:t>
      </w:r>
      <w:r>
        <w:rPr>
          <w:spacing w:val="29"/>
        </w:rPr>
        <w:t> </w:t>
      </w:r>
      <w:r>
        <w:rPr/>
        <w:t>de</w:t>
      </w:r>
      <w:r>
        <w:rPr>
          <w:spacing w:val="29"/>
        </w:rPr>
        <w:t> </w:t>
      </w:r>
      <w:r>
        <w:rPr/>
        <w:t>finalidade</w:t>
      </w:r>
      <w:r>
        <w:rPr>
          <w:spacing w:val="30"/>
        </w:rPr>
        <w:t> </w:t>
      </w:r>
      <w:r>
        <w:rPr/>
        <w:t>em</w:t>
      </w:r>
      <w:r>
        <w:rPr>
          <w:spacing w:val="26"/>
        </w:rPr>
        <w:t> </w:t>
      </w:r>
      <w:r>
        <w:rPr/>
        <w:t>licenças</w:t>
      </w:r>
      <w:r>
        <w:rPr>
          <w:spacing w:val="29"/>
        </w:rPr>
        <w:t> </w:t>
      </w:r>
      <w:r>
        <w:rPr/>
        <w:t>de</w:t>
      </w:r>
      <w:r>
        <w:rPr>
          <w:spacing w:val="30"/>
        </w:rPr>
        <w:t> </w:t>
      </w:r>
      <w:r>
        <w:rPr/>
        <w:t>pesquisa</w:t>
      </w:r>
      <w:r>
        <w:rPr>
          <w:spacing w:val="30"/>
        </w:rPr>
        <w:t> </w:t>
      </w:r>
      <w:r>
        <w:rPr/>
        <w:t>mineral;</w:t>
      </w:r>
    </w:p>
    <w:p>
      <w:pPr>
        <w:pStyle w:val="BodyText"/>
        <w:spacing w:line="280" w:lineRule="auto" w:before="0"/>
        <w:ind w:right="416"/>
      </w:pPr>
      <w:r>
        <w:rPr>
          <w:rFonts w:ascii="Arial" w:hAnsi="Arial"/>
          <w:b/>
        </w:rPr>
        <w:t>9.4. Oficiar </w:t>
      </w:r>
      <w:r>
        <w:rPr/>
        <w:t>o Instituto de Proteção Ambiental do Estado do Amazonas - IPAAM, com cópia do inteiro teor deste Acórdão, para ciência e cumprimento imediato das determinações acima; </w:t>
      </w:r>
      <w:r>
        <w:rPr>
          <w:rFonts w:ascii="Arial" w:hAnsi="Arial"/>
          <w:b/>
        </w:rPr>
        <w:t>9.5. Notificar </w:t>
      </w:r>
      <w:r>
        <w:rPr/>
        <w:t>o Sr. Juliano Marcos Valente de Souza e demais interessados para que tomem ciência do julgado. </w:t>
      </w:r>
      <w:r>
        <w:rPr>
          <w:rFonts w:ascii="Arial" w:hAnsi="Arial"/>
          <w:b/>
        </w:rPr>
        <w:t>Especificação do Quórum</w:t>
      </w:r>
      <w:r>
        <w:rPr/>
        <w:t>: Conselheiros: Yara Amazônia Lins Rodrigues (Presidente), Júlio Assis Corrêa Pinheiro, Érico</w:t>
      </w:r>
      <w:r>
        <w:rPr>
          <w:spacing w:val="40"/>
        </w:rPr>
        <w:t> </w:t>
      </w:r>
      <w:r>
        <w:rPr/>
        <w:t>Xavier</w:t>
      </w:r>
      <w:r>
        <w:rPr>
          <w:spacing w:val="40"/>
        </w:rPr>
        <w:t> </w:t>
      </w:r>
      <w:r>
        <w:rPr/>
        <w:t>Desterro</w:t>
      </w:r>
      <w:r>
        <w:rPr>
          <w:spacing w:val="38"/>
        </w:rPr>
        <w:t> </w:t>
      </w:r>
      <w:r>
        <w:rPr/>
        <w:t>e</w:t>
      </w:r>
      <w:r>
        <w:rPr>
          <w:spacing w:val="40"/>
        </w:rPr>
        <w:t> </w:t>
      </w:r>
      <w:r>
        <w:rPr/>
        <w:t>Silva,</w:t>
      </w:r>
      <w:r>
        <w:rPr>
          <w:spacing w:val="40"/>
        </w:rPr>
        <w:t> </w:t>
      </w:r>
      <w:r>
        <w:rPr/>
        <w:t>Ari</w:t>
      </w:r>
      <w:r>
        <w:rPr>
          <w:spacing w:val="40"/>
        </w:rPr>
        <w:t> </w:t>
      </w:r>
      <w:r>
        <w:rPr/>
        <w:t>Jorge</w:t>
      </w:r>
      <w:r>
        <w:rPr>
          <w:spacing w:val="40"/>
        </w:rPr>
        <w:t> </w:t>
      </w:r>
      <w:r>
        <w:rPr/>
        <w:t>Moutinho</w:t>
      </w:r>
      <w:r>
        <w:rPr>
          <w:spacing w:val="40"/>
        </w:rPr>
        <w:t> </w:t>
      </w:r>
      <w:r>
        <w:rPr/>
        <w:t>da</w:t>
      </w:r>
      <w:r>
        <w:rPr>
          <w:spacing w:val="40"/>
        </w:rPr>
        <w:t> </w:t>
      </w:r>
      <w:r>
        <w:rPr/>
        <w:t>Costa</w:t>
      </w:r>
      <w:r>
        <w:rPr>
          <w:spacing w:val="38"/>
        </w:rPr>
        <w:t> </w:t>
      </w:r>
      <w:r>
        <w:rPr/>
        <w:t>Júnior,</w:t>
      </w:r>
      <w:r>
        <w:rPr>
          <w:spacing w:val="40"/>
        </w:rPr>
        <w:t> </w:t>
      </w:r>
      <w:r>
        <w:rPr/>
        <w:t>Josué</w:t>
      </w:r>
      <w:r>
        <w:rPr>
          <w:spacing w:val="40"/>
        </w:rPr>
        <w:t> </w:t>
      </w:r>
      <w:r>
        <w:rPr/>
        <w:t>Cláudio</w:t>
      </w:r>
      <w:r>
        <w:rPr>
          <w:spacing w:val="38"/>
        </w:rPr>
        <w:t> </w:t>
      </w:r>
      <w:r>
        <w:rPr/>
        <w:t>de</w:t>
      </w:r>
    </w:p>
    <w:p>
      <w:pPr>
        <w:pStyle w:val="BodyText"/>
        <w:spacing w:after="0" w:line="280" w:lineRule="auto"/>
        <w:sectPr>
          <w:pgSz w:w="11910" w:h="16840"/>
          <w:pgMar w:header="144" w:footer="1224" w:top="2160" w:bottom="1420" w:left="992" w:right="708"/>
        </w:sectPr>
      </w:pPr>
    </w:p>
    <w:p>
      <w:pPr>
        <w:pStyle w:val="BodyText"/>
        <w:spacing w:line="278" w:lineRule="auto" w:before="178"/>
      </w:pPr>
      <w:r>
        <w:rPr/>
        <w:t>Souza Neto e Luis Fabian Pereira Barbosa. </w:t>
      </w:r>
      <w:r>
        <w:rPr>
          <w:rFonts w:ascii="Arial" w:hAnsi="Arial"/>
          <w:b/>
        </w:rPr>
        <w:t>PROCESSO Nº 12.771/2024 </w:t>
      </w:r>
      <w:r>
        <w:rPr/>
        <w:t>- Representação com pedido de Medida Cautelar interposta pelo Ministério Público de Contas em desfavor da Prefeitura Municipal de Maraã acerca de possíveis irregularidades na acessibilidade no Sítio Eletrônico Oficial da Instituição Municipal, conforme o Artigo 227,§1°, Inciso II da Constituição Federal; a Lei N° 13.146, de 06 de Julho de 2015, Institui a Lei Brasileira de Inclusão da Pessoa com Deficiência (Estatuto da Pessoa com Deficiência). </w:t>
      </w:r>
      <w:r>
        <w:rPr>
          <w:rFonts w:ascii="Arial" w:hAnsi="Arial"/>
          <w:b/>
        </w:rPr>
        <w:t>ACÓRDÃO Nº 565/2025: </w:t>
      </w:r>
      <w:r>
        <w:rPr/>
        <w:t>Vistos, relatados e discutidos estes autos acima identificados, </w:t>
      </w:r>
      <w:r>
        <w:rPr>
          <w:rFonts w:ascii="Arial" w:hAnsi="Arial"/>
          <w:b/>
        </w:rPr>
        <w:t>ACORDAM </w:t>
      </w:r>
      <w:r>
        <w:rPr/>
        <w:t>os Excelentíssimos Senhores Conselheiros do</w:t>
      </w:r>
      <w:r>
        <w:rPr>
          <w:spacing w:val="40"/>
        </w:rPr>
        <w:t> </w:t>
      </w:r>
      <w:r>
        <w:rPr/>
        <w:t>Tribunal de Contas do</w:t>
      </w:r>
      <w:r>
        <w:rPr>
          <w:spacing w:val="40"/>
        </w:rPr>
        <w:t> </w:t>
      </w:r>
      <w:r>
        <w:rPr/>
        <w:t>Estado</w:t>
      </w:r>
      <w:r>
        <w:rPr>
          <w:spacing w:val="40"/>
        </w:rPr>
        <w:t> </w:t>
      </w:r>
      <w:r>
        <w:rPr/>
        <w:t>do</w:t>
      </w:r>
      <w:r>
        <w:rPr>
          <w:spacing w:val="40"/>
        </w:rPr>
        <w:t> </w:t>
      </w:r>
      <w:r>
        <w:rPr/>
        <w:t>Amazonas, reunidos em Sessão</w:t>
      </w:r>
      <w:r>
        <w:rPr>
          <w:spacing w:val="40"/>
        </w:rPr>
        <w:t> </w:t>
      </w:r>
      <w:r>
        <w:rPr/>
        <w:t>do</w:t>
      </w:r>
      <w:r>
        <w:rPr>
          <w:spacing w:val="40"/>
        </w:rPr>
        <w:t>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formulada pelo Ministério Público de Contas, nos termos do art. 288 da Resolução nº 04/02-</w:t>
      </w:r>
      <w:r>
        <w:rPr/>
        <w:t> TCE/AM; </w:t>
      </w:r>
      <w:r>
        <w:rPr>
          <w:rFonts w:ascii="Arial" w:hAnsi="Arial"/>
          <w:b/>
        </w:rPr>
        <w:t>9.2. Julgar Procedente </w:t>
      </w:r>
      <w:r>
        <w:rPr/>
        <w:t>a presente representação formulada pelo Ministério Público de Contas, em face das irregularidades acerca da implantação de ferramentas de acessibilidade nos sítios eletrônicos oficiais do município de Maraã; </w:t>
      </w:r>
      <w:r>
        <w:rPr>
          <w:rFonts w:ascii="Arial" w:hAnsi="Arial"/>
          <w:b/>
        </w:rPr>
        <w:t>9.3. Oficiar </w:t>
      </w:r>
      <w:r>
        <w:rPr/>
        <w:t>a Prefeitura Municipal de Maraã e demais interessados no processo, com cópia do Relatório-Voto e o Acórdão para ciência do decisório; </w:t>
      </w:r>
      <w:r>
        <w:rPr>
          <w:rFonts w:ascii="Arial" w:hAnsi="Arial"/>
          <w:b/>
        </w:rPr>
        <w:t>9.4. Arquivar </w:t>
      </w:r>
      <w:r>
        <w:rPr/>
        <w:t>a presente Representação, após a adoção das medidas cabíveis pela Secretaria do Pleno.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16.141/2024 </w:t>
      </w:r>
      <w:r>
        <w:rPr/>
        <w:t>- Representação oriunda da Manifestação Nº 424/202, interposta pela Secretaria Geral de Controle Externo em face do Sr. Adenilson Lima Reis, Prefeito Municipal e Ordenador de Despesas de Nova Olinda do Norte/AM, com o intuito de apurar possível violação ao dever de transparência ativa em relação ao Pregão Presencial Srp N° 001/2024-CMC/PMNON. </w:t>
      </w:r>
      <w:r>
        <w:rPr>
          <w:rFonts w:ascii="Arial" w:hAnsi="Arial"/>
          <w:b/>
        </w:rPr>
        <w:t>Advogado(s): </w:t>
      </w:r>
      <w:r>
        <w:rPr/>
        <w:t>Camila Pontes Torres</w:t>
      </w:r>
    </w:p>
    <w:p>
      <w:pPr>
        <w:pStyle w:val="BodyText"/>
        <w:spacing w:line="278" w:lineRule="auto" w:before="0"/>
        <w:ind w:right="416"/>
      </w:pPr>
      <w:r>
        <w:rPr/>
        <w:t>- OAB/AM n.º 12280, Bruno Vieira da Rocha Barbirato - OAB/AM n.º 6975, Fábio Nunes Bandeira de Melo - OAB/AM n.º 4331, José Felipe Carvalho Nunes - OAB/AM n.º 18721</w:t>
      </w:r>
      <w:r>
        <w:rPr>
          <w:spacing w:val="40"/>
        </w:rPr>
        <w:t> </w:t>
      </w:r>
      <w:r>
        <w:rPr/>
        <w:t>e Laiz Araújo Russo de Melo e Silva - OAB/AM</w:t>
      </w:r>
      <w:r>
        <w:rPr/>
        <w:t> n.º</w:t>
      </w:r>
      <w:r>
        <w:rPr/>
        <w:t> 6897. </w:t>
      </w:r>
      <w:r>
        <w:rPr>
          <w:rFonts w:ascii="Arial" w:hAnsi="Arial"/>
          <w:b/>
        </w:rPr>
        <w:t>ACÓRDÃO Nº 566/2025: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w:t>
      </w:r>
      <w:r>
        <w:rPr>
          <w:spacing w:val="40"/>
        </w:rPr>
        <w:t> </w:t>
      </w:r>
      <w:r>
        <w:rPr/>
        <w:t>termos do voto do Excelentíssimo Senhor Conselheiro-Relator, </w:t>
      </w:r>
      <w:r>
        <w:rPr>
          <w:rFonts w:ascii="Arial" w:hAnsi="Arial"/>
          <w:b/>
        </w:rPr>
        <w:t>em consonância </w:t>
      </w:r>
      <w:r>
        <w:rPr/>
        <w:t>com pronunciamento do Ministério Público junto a este Tribunal, no sentido de:</w:t>
      </w:r>
      <w:r>
        <w:rPr>
          <w:spacing w:val="40"/>
        </w:rPr>
        <w:t> </w:t>
      </w:r>
      <w:r>
        <w:rPr>
          <w:rFonts w:ascii="Arial" w:hAnsi="Arial"/>
          <w:b/>
        </w:rPr>
        <w:t>9.1.</w:t>
      </w:r>
      <w:r>
        <w:rPr>
          <w:rFonts w:ascii="Arial" w:hAnsi="Arial"/>
          <w:b/>
          <w:spacing w:val="40"/>
        </w:rPr>
        <w:t> </w:t>
      </w:r>
      <w:r>
        <w:rPr>
          <w:rFonts w:ascii="Arial" w:hAnsi="Arial"/>
          <w:b/>
        </w:rPr>
        <w:t>Conhecer </w:t>
      </w:r>
      <w:r>
        <w:rPr/>
        <w:t>da presente Representação formulada pela Secretaria-Geral de Controle Externo</w:t>
      </w:r>
      <w:r>
        <w:rPr>
          <w:spacing w:val="14"/>
        </w:rPr>
        <w:t> </w:t>
      </w:r>
      <w:r>
        <w:rPr/>
        <w:t>- SECEX, oriunda da Manifestação n° 424/2024</w:t>
      </w:r>
      <w:r>
        <w:rPr>
          <w:spacing w:val="-21"/>
          <w:w w:val="160"/>
        </w:rPr>
        <w:t> </w:t>
      </w:r>
      <w:r>
        <w:rPr>
          <w:w w:val="160"/>
        </w:rPr>
        <w:t>–</w:t>
      </w:r>
      <w:r>
        <w:rPr>
          <w:spacing w:val="-26"/>
          <w:w w:val="160"/>
        </w:rPr>
        <w:t> </w:t>
      </w:r>
      <w:r>
        <w:rPr/>
        <w:t>Ouvidoria,</w:t>
      </w:r>
      <w:r>
        <w:rPr>
          <w:spacing w:val="17"/>
        </w:rPr>
        <w:t> </w:t>
      </w:r>
      <w:r>
        <w:rPr/>
        <w:t>nos termos do art.</w:t>
      </w:r>
    </w:p>
    <w:p>
      <w:pPr>
        <w:pStyle w:val="BodyText"/>
        <w:spacing w:line="283" w:lineRule="auto" w:before="0"/>
      </w:pPr>
      <w:r>
        <w:rPr>
          <w:w w:val="105"/>
        </w:rPr>
        <w:t>288</w:t>
      </w:r>
      <w:r>
        <w:rPr>
          <w:w w:val="105"/>
        </w:rPr>
        <w:t> da</w:t>
      </w:r>
      <w:r>
        <w:rPr>
          <w:w w:val="105"/>
        </w:rPr>
        <w:t> Resolução</w:t>
      </w:r>
      <w:r>
        <w:rPr>
          <w:w w:val="105"/>
        </w:rPr>
        <w:t> n.º</w:t>
      </w:r>
      <w:r>
        <w:rPr>
          <w:w w:val="105"/>
        </w:rPr>
        <w:t> 04/02-TCE/AM;</w:t>
      </w:r>
      <w:r>
        <w:rPr>
          <w:w w:val="105"/>
        </w:rPr>
        <w:t> </w:t>
      </w:r>
      <w:r>
        <w:rPr>
          <w:rFonts w:ascii="Arial" w:hAnsi="Arial"/>
          <w:b/>
          <w:w w:val="105"/>
        </w:rPr>
        <w:t>9.2.</w:t>
      </w:r>
      <w:r>
        <w:rPr>
          <w:rFonts w:ascii="Arial" w:hAnsi="Arial"/>
          <w:b/>
          <w:w w:val="105"/>
        </w:rPr>
        <w:t> Julgar</w:t>
      </w:r>
      <w:r>
        <w:rPr>
          <w:rFonts w:ascii="Arial" w:hAnsi="Arial"/>
          <w:b/>
          <w:w w:val="105"/>
        </w:rPr>
        <w:t> Procedente</w:t>
      </w:r>
      <w:r>
        <w:rPr>
          <w:rFonts w:ascii="Arial" w:hAnsi="Arial"/>
          <w:b/>
          <w:w w:val="105"/>
        </w:rPr>
        <w:t> </w:t>
      </w:r>
      <w:r>
        <w:rPr>
          <w:w w:val="105"/>
        </w:rPr>
        <w:t>a</w:t>
      </w:r>
      <w:r>
        <w:rPr>
          <w:w w:val="105"/>
        </w:rPr>
        <w:t> presente </w:t>
      </w:r>
      <w:r>
        <w:rPr/>
        <w:t>Representação, formulada pela Secretaria de Controle Externo desta Corte de Contas</w:t>
      </w:r>
      <w:r>
        <w:rPr>
          <w:spacing w:val="31"/>
        </w:rPr>
        <w:t> </w:t>
      </w:r>
      <w:r>
        <w:rPr/>
        <w:t>–</w:t>
      </w:r>
    </w:p>
    <w:p>
      <w:pPr>
        <w:pStyle w:val="BodyText"/>
        <w:spacing w:after="0" w:line="283" w:lineRule="auto"/>
        <w:sectPr>
          <w:pgSz w:w="11910" w:h="16840"/>
          <w:pgMar w:header="144" w:footer="1224" w:top="2160" w:bottom="1420" w:left="992" w:right="708"/>
        </w:sectPr>
      </w:pPr>
    </w:p>
    <w:p>
      <w:pPr>
        <w:pStyle w:val="BodyText"/>
        <w:spacing w:line="280" w:lineRule="auto" w:before="174"/>
        <w:rPr>
          <w:rFonts w:ascii="Arial" w:hAnsi="Arial"/>
          <w:b/>
        </w:rPr>
      </w:pPr>
      <w:r>
        <w:rPr/>
        <w:t>Secex, em</w:t>
      </w:r>
      <w:r>
        <w:rPr>
          <w:spacing w:val="-2"/>
        </w:rPr>
        <w:t> </w:t>
      </w:r>
      <w:r>
        <w:rPr/>
        <w:t>face do Sr. Adenilson Lima Reis, Prefeito Municipal de Nova Olinda do Norte, ante a violação ao dever de transparência no âmbito do Pregão Presencial SRP n° 001/2024-CMC/PMNON;</w:t>
      </w:r>
      <w:r>
        <w:rPr/>
        <w:t> </w:t>
      </w:r>
      <w:r>
        <w:rPr>
          <w:rFonts w:ascii="Arial" w:hAnsi="Arial"/>
          <w:b/>
        </w:rPr>
        <w:t>9.3.</w:t>
      </w:r>
      <w:r>
        <w:rPr>
          <w:rFonts w:ascii="Arial" w:hAnsi="Arial"/>
          <w:b/>
        </w:rPr>
        <w:t> Aplicar</w:t>
      </w:r>
      <w:r>
        <w:rPr>
          <w:rFonts w:ascii="Arial" w:hAnsi="Arial"/>
          <w:b/>
        </w:rPr>
        <w:t> Multa</w:t>
      </w:r>
      <w:r>
        <w:rPr>
          <w:rFonts w:ascii="Arial" w:hAnsi="Arial"/>
          <w:b/>
        </w:rPr>
        <w:t> </w:t>
      </w:r>
      <w:r>
        <w:rPr/>
        <w:t>ao</w:t>
      </w:r>
      <w:r>
        <w:rPr/>
        <w:t> Sr. Adenilson Lima Reis, Prefeito Municipal de Nova Olinda do Norte, no valor de R$ 14.000,00 (quatorze mil reais), com fulcro no artigo 54, VI, da Lei nº 2.423/96 c/c artigo 308, VI da Resolução nº 04/2002 TCE/AM, diante da confirmação de irregularidades cometidas, conforme normas previstas na Lei n.º 12527/2011 e Lei n.º 14.133/2021; e fixar prazo de 30 (trinta) dias para que o responsável recolha o valor da multa,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w:t>
      </w:r>
      <w:r>
        <w:rPr/>
        <w:t> </w:t>
      </w:r>
      <w:r>
        <w:rPr>
          <w:w w:val="160"/>
        </w:rPr>
        <w:t>– </w:t>
      </w:r>
      <w:r>
        <w:rPr/>
        <w:t>Fundo de Apoio ao Exercício do Controle Externo </w:t>
      </w:r>
      <w:r>
        <w:rPr>
          <w:w w:val="160"/>
        </w:rPr>
        <w:t>–</w:t>
      </w:r>
      <w:r>
        <w:rPr>
          <w:w w:val="160"/>
        </w:rPr>
        <w:t> </w:t>
      </w:r>
      <w:r>
        <w:rPr/>
        <w:t>FAECE”. Dentro do prazo anteriormente conferido, é obrigatório o encaminhamento do comprovante de</w:t>
      </w:r>
      <w:r>
        <w:rPr>
          <w:spacing w:val="80"/>
        </w:rPr>
        <w:t> </w:t>
      </w:r>
      <w:r>
        <w:rPr/>
        <w:t>pagamento (autenticado pelo Banco) a esta Corte de Contas (art. 72, inciso III, alínea</w:t>
      </w:r>
      <w:r>
        <w:rPr>
          <w:spacing w:val="80"/>
        </w:rPr>
        <w:t> </w:t>
      </w:r>
      <w:r>
        <w:rPr/>
        <w:t>"a",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à Prefeitura Municipal de Nova Olinda do Norte/AM</w:t>
      </w:r>
      <w:r>
        <w:rPr/>
        <w:t> que, nos próximos certames licitatórios, realize a simultânea divulgação, na internet, especialmente no Portal Nacional de Contratações Públicas e no Portal da Transparência do Município, do instrumento convocatório e de seus anexos, bem como de todos os documentos necessários à formulação das propostas pelos licitantes interessados, observando, de forma ampliativa, o princípio da concorrência aplicado às licitações; </w:t>
      </w:r>
      <w:r>
        <w:rPr>
          <w:rFonts w:ascii="Arial" w:hAnsi="Arial"/>
          <w:b/>
        </w:rPr>
        <w:t>9.5. Oficiar </w:t>
      </w:r>
      <w:r>
        <w:rPr/>
        <w:t>a Prefeitura Municipal de Nova Olinda do Norte e demais interessados, com cópia do Relatório/Voto e do Acórdão para ciência do decisório e</w:t>
      </w:r>
      <w:r>
        <w:rPr>
          <w:spacing w:val="80"/>
        </w:rPr>
        <w:t> </w:t>
      </w:r>
      <w:r>
        <w:rPr/>
        <w:t>para, querendo, apresentar</w:t>
      </w:r>
      <w:r>
        <w:rPr>
          <w:spacing w:val="-1"/>
        </w:rPr>
        <w:t> </w:t>
      </w:r>
      <w:r>
        <w:rPr/>
        <w:t>o devido</w:t>
      </w:r>
      <w:r>
        <w:rPr>
          <w:spacing w:val="-1"/>
        </w:rPr>
        <w:t> </w:t>
      </w:r>
      <w:r>
        <w:rPr/>
        <w:t>recurso. </w:t>
      </w:r>
      <w:r>
        <w:rPr>
          <w:rFonts w:ascii="Arial" w:hAnsi="Arial"/>
          <w:b/>
        </w:rPr>
        <w:t>Especificação do Quórum: </w:t>
      </w:r>
      <w:r>
        <w:rPr/>
        <w:t>Conselheiros: Yara Amazônia Lins Rodrigues (Presidente), Júlio Assis Corrêa Pinheiro, Érico Xavier Desterro e</w:t>
      </w:r>
      <w:r>
        <w:rPr/>
        <w:t> Silva, Ari Jorge Moutinho da Costa Júnior, Josué Cláudio de Souza Neto e Luis</w:t>
      </w:r>
      <w:r>
        <w:rPr>
          <w:spacing w:val="-3"/>
        </w:rPr>
        <w:t> </w:t>
      </w:r>
      <w:r>
        <w:rPr/>
        <w:t>Fabian Pereira Barbosa.</w:t>
      </w:r>
      <w:r>
        <w:rPr>
          <w:spacing w:val="40"/>
        </w:rPr>
        <w:t> </w:t>
      </w:r>
      <w:r>
        <w:rPr>
          <w:rFonts w:ascii="Arial" w:hAnsi="Arial"/>
          <w:b/>
        </w:rPr>
        <w:t>PROCESSO</w:t>
      </w:r>
      <w:r>
        <w:rPr>
          <w:rFonts w:ascii="Arial" w:hAnsi="Arial"/>
          <w:b/>
          <w:spacing w:val="-1"/>
        </w:rPr>
        <w:t> </w:t>
      </w:r>
      <w:r>
        <w:rPr>
          <w:rFonts w:ascii="Arial" w:hAnsi="Arial"/>
          <w:b/>
        </w:rPr>
        <w:t>Nº</w:t>
      </w:r>
      <w:r>
        <w:rPr>
          <w:rFonts w:ascii="Arial" w:hAnsi="Arial"/>
          <w:b/>
          <w:spacing w:val="-3"/>
        </w:rPr>
        <w:t> </w:t>
      </w:r>
      <w:r>
        <w:rPr>
          <w:rFonts w:ascii="Arial" w:hAnsi="Arial"/>
          <w:b/>
        </w:rPr>
        <w:t>16.409/2024</w:t>
      </w:r>
      <w:r>
        <w:rPr>
          <w:rFonts w:ascii="Arial" w:hAnsi="Arial"/>
          <w:b/>
          <w:spacing w:val="-2"/>
        </w:rPr>
        <w:t> </w:t>
      </w:r>
      <w:r>
        <w:rPr/>
        <w:t>- Representação com</w:t>
      </w:r>
      <w:r>
        <w:rPr>
          <w:spacing w:val="-6"/>
        </w:rPr>
        <w:t> </w:t>
      </w:r>
      <w:r>
        <w:rPr/>
        <w:t>pedido de Medida Cautelar interposta pela Urbana Engenharia Serviços e Construções Ltda.,</w:t>
      </w:r>
      <w:r>
        <w:rPr>
          <w:spacing w:val="40"/>
        </w:rPr>
        <w:t> </w:t>
      </w:r>
      <w:r>
        <w:rPr/>
        <w:t>em face da Comissão de Compras da Prefeitura de Municipal de Presidente Figueiredo, Acerca das Irregularidades da Concorrência Nº 04/2024 e Reformulação das Cláusulas 9.10.5, 9.10.8 e 9.10.9, devendo constar de forma clara e coerente, evitando prejuízos aos licitantes e respeitando os Princípios Licitatórios. </w:t>
      </w:r>
      <w:r>
        <w:rPr>
          <w:rFonts w:ascii="Arial" w:hAnsi="Arial"/>
          <w:b/>
        </w:rPr>
        <w:t>Advogado(s): </w:t>
      </w:r>
      <w:r>
        <w:rPr/>
        <w:t>Otacílio Leite do Nascimento - OAB/AM</w:t>
      </w:r>
      <w:r>
        <w:rPr/>
        <w:t> 15292, Fábio Nunes Bandeira de Melo - OAB/AM</w:t>
      </w:r>
      <w:r>
        <w:rPr/>
        <w:t> 4331, Bruno Vieira da Rocha Barbirato - OAB/AM</w:t>
      </w:r>
      <w:r>
        <w:rPr/>
        <w:t> 6975, José Felipe Carvalho Nunes - OAB/AM</w:t>
      </w:r>
      <w:r>
        <w:rPr>
          <w:spacing w:val="80"/>
        </w:rPr>
        <w:t> </w:t>
      </w:r>
      <w:r>
        <w:rPr/>
        <w:t>18721</w:t>
      </w:r>
      <w:r>
        <w:rPr>
          <w:spacing w:val="20"/>
        </w:rPr>
        <w:t> </w:t>
      </w:r>
      <w:r>
        <w:rPr/>
        <w:t>e</w:t>
      </w:r>
      <w:r>
        <w:rPr>
          <w:spacing w:val="24"/>
        </w:rPr>
        <w:t> </w:t>
      </w:r>
      <w:r>
        <w:rPr/>
        <w:t>Laiz</w:t>
      </w:r>
      <w:r>
        <w:rPr>
          <w:spacing w:val="19"/>
        </w:rPr>
        <w:t> </w:t>
      </w:r>
      <w:r>
        <w:rPr/>
        <w:t>Araújo</w:t>
      </w:r>
      <w:r>
        <w:rPr>
          <w:spacing w:val="24"/>
        </w:rPr>
        <w:t> </w:t>
      </w:r>
      <w:r>
        <w:rPr/>
        <w:t>Russo</w:t>
      </w:r>
      <w:r>
        <w:rPr>
          <w:spacing w:val="20"/>
        </w:rPr>
        <w:t> </w:t>
      </w:r>
      <w:r>
        <w:rPr/>
        <w:t>de</w:t>
      </w:r>
      <w:r>
        <w:rPr>
          <w:spacing w:val="24"/>
        </w:rPr>
        <w:t> </w:t>
      </w:r>
      <w:r>
        <w:rPr/>
        <w:t>Melo</w:t>
      </w:r>
      <w:r>
        <w:rPr>
          <w:spacing w:val="20"/>
        </w:rPr>
        <w:t> </w:t>
      </w:r>
      <w:r>
        <w:rPr/>
        <w:t>e</w:t>
      </w:r>
      <w:r>
        <w:rPr>
          <w:spacing w:val="24"/>
        </w:rPr>
        <w:t> </w:t>
      </w:r>
      <w:r>
        <w:rPr/>
        <w:t>Silva</w:t>
      </w:r>
      <w:r>
        <w:rPr>
          <w:spacing w:val="28"/>
        </w:rPr>
        <w:t> </w:t>
      </w:r>
      <w:r>
        <w:rPr/>
        <w:t>-</w:t>
      </w:r>
      <w:r>
        <w:rPr>
          <w:spacing w:val="26"/>
        </w:rPr>
        <w:t> </w:t>
      </w:r>
      <w:r>
        <w:rPr/>
        <w:t>OAB/AM</w:t>
      </w:r>
      <w:r>
        <w:rPr>
          <w:spacing w:val="20"/>
        </w:rPr>
        <w:t> </w:t>
      </w:r>
      <w:r>
        <w:rPr/>
        <w:t>6897.</w:t>
      </w:r>
      <w:r>
        <w:rPr>
          <w:spacing w:val="24"/>
        </w:rPr>
        <w:t> </w:t>
      </w:r>
      <w:r>
        <w:rPr>
          <w:rFonts w:ascii="Arial" w:hAnsi="Arial"/>
          <w:b/>
        </w:rPr>
        <w:t>ACÓRDÃO</w:t>
      </w:r>
      <w:r>
        <w:rPr>
          <w:rFonts w:ascii="Arial" w:hAnsi="Arial"/>
          <w:b/>
          <w:spacing w:val="21"/>
        </w:rPr>
        <w:t> </w:t>
      </w:r>
      <w:r>
        <w:rPr>
          <w:rFonts w:ascii="Arial" w:hAnsi="Arial"/>
          <w:b/>
        </w:rPr>
        <w:t>Nº</w:t>
      </w:r>
      <w:r>
        <w:rPr>
          <w:rFonts w:ascii="Arial" w:hAnsi="Arial"/>
          <w:b/>
          <w:spacing w:val="19"/>
        </w:rPr>
        <w:t> </w:t>
      </w:r>
      <w:r>
        <w:rPr>
          <w:rFonts w:ascii="Arial" w:hAnsi="Arial"/>
          <w:b/>
        </w:rPr>
        <w:t>567/2025:</w:t>
      </w:r>
    </w:p>
    <w:p>
      <w:pPr>
        <w:pStyle w:val="BodyText"/>
        <w:spacing w:after="0" w:line="280" w:lineRule="auto"/>
        <w:rPr>
          <w:rFonts w:ascii="Arial" w:hAnsi="Arial"/>
          <w:b/>
        </w:rPr>
        <w:sectPr>
          <w:pgSz w:w="11910" w:h="16840"/>
          <w:pgMar w:header="144" w:footer="1224" w:top="2160" w:bottom="1420" w:left="992" w:right="708"/>
        </w:sectPr>
      </w:pPr>
    </w:p>
    <w:p>
      <w:pPr>
        <w:pStyle w:val="BodyText"/>
        <w:spacing w:line="278" w:lineRule="auto" w:before="178"/>
        <w:ind w:right="414"/>
      </w:pP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w:t>
      </w:r>
      <w:r>
        <w:rPr>
          <w:spacing w:val="40"/>
        </w:rPr>
        <w:t> </w:t>
      </w:r>
      <w:r>
        <w:rPr/>
        <w:t>termos do voto do Excelentíssimo Senhor Conselheiro-Relator,</w:t>
      </w:r>
      <w:r>
        <w:rPr>
          <w:spacing w:val="-2"/>
        </w:rPr>
        <w:t> </w:t>
      </w:r>
      <w:r>
        <w:rPr>
          <w:rFonts w:ascii="Arial" w:hAnsi="Arial"/>
          <w:b/>
        </w:rPr>
        <w:t>em</w:t>
      </w:r>
      <w:r>
        <w:rPr>
          <w:rFonts w:ascii="Arial" w:hAnsi="Arial"/>
          <w:b/>
          <w:spacing w:val="-4"/>
        </w:rPr>
        <w:t> </w:t>
      </w:r>
      <w:r>
        <w:rPr>
          <w:rFonts w:ascii="Arial" w:hAnsi="Arial"/>
          <w:b/>
        </w:rPr>
        <w:t>parcial</w:t>
      </w:r>
      <w:r>
        <w:rPr>
          <w:rFonts w:ascii="Arial" w:hAnsi="Arial"/>
          <w:b/>
          <w:spacing w:val="-5"/>
        </w:rPr>
        <w:t> </w:t>
      </w:r>
      <w:r>
        <w:rPr>
          <w:rFonts w:ascii="Arial" w:hAnsi="Arial"/>
          <w:b/>
        </w:rPr>
        <w:t>consonância </w:t>
      </w:r>
      <w:r>
        <w:rPr/>
        <w:t>com pronunciamento do Ministério Público junto a este Tribunal, no sentido de: </w:t>
      </w:r>
      <w:r>
        <w:rPr>
          <w:rFonts w:ascii="Arial" w:hAnsi="Arial"/>
          <w:b/>
        </w:rPr>
        <w:t>9.1. Conhecer </w:t>
      </w:r>
      <w:r>
        <w:rPr/>
        <w:t>da representação formulada pela Empresa Urbana Engenharia Serviços e Construções LTDA nos termos do art. 288 da Resolução nº 04/2002 (Regimento</w:t>
      </w:r>
      <w:r>
        <w:rPr>
          <w:spacing w:val="80"/>
        </w:rPr>
        <w:t> </w:t>
      </w:r>
      <w:r>
        <w:rPr/>
        <w:t>Interno); </w:t>
      </w:r>
      <w:r>
        <w:rPr>
          <w:rFonts w:ascii="Arial" w:hAnsi="Arial"/>
          <w:b/>
        </w:rPr>
        <w:t>9.2. Julgar Procedente </w:t>
      </w:r>
      <w:r>
        <w:rPr/>
        <w:t>a representação formulada em face da Sra. Patricia Lopes Miranda, Prefeita de Presidente Figueiredo, exercício de 2024, em razão de irregularidades no âmbito da Concorrência nº 04/2024 dispostas no relatório-voto; </w:t>
      </w:r>
      <w:r>
        <w:rPr>
          <w:rFonts w:ascii="Arial" w:hAnsi="Arial"/>
          <w:b/>
        </w:rPr>
        <w:t>9.3. Aplicar</w:t>
      </w:r>
      <w:r>
        <w:rPr>
          <w:rFonts w:ascii="Arial" w:hAnsi="Arial"/>
          <w:b/>
          <w:spacing w:val="-4"/>
        </w:rPr>
        <w:t> </w:t>
      </w:r>
      <w:r>
        <w:rPr>
          <w:rFonts w:ascii="Arial" w:hAnsi="Arial"/>
          <w:b/>
        </w:rPr>
        <w:t>Multa </w:t>
      </w:r>
      <w:r>
        <w:rPr/>
        <w:t>à Sra. Patricia Lopes Miranda</w:t>
      </w:r>
      <w:r>
        <w:rPr>
          <w:spacing w:val="-2"/>
        </w:rPr>
        <w:t> </w:t>
      </w:r>
      <w:r>
        <w:rPr/>
        <w:t>no valor de R$6.827,19 (seis mil, oitocentos e vinte e sete reais e dezenove centavos), nos termos do art. 54, II, “a” da Lei Orgânica</w:t>
      </w:r>
      <w:r>
        <w:rPr>
          <w:spacing w:val="40"/>
        </w:rPr>
        <w:t> </w:t>
      </w:r>
      <w:r>
        <w:rPr/>
        <w:t>nº 2423/1996, c/c art. 308, II, “a” do Regimento Interno deste TCE/AM (Resolução nº 04/2002) pelo não cumprimento da decisão monocrática do Processo nº 15167/2024 e fundamentos mencionados no item 34 a 36 do Relatório-Voto, e fixar prazo de 30 dias para que o responsável recolha o valor da multa,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w:t>
      </w:r>
      <w:r>
        <w:rPr/>
        <w:t> </w:t>
      </w:r>
      <w:r>
        <w:rPr>
          <w:w w:val="160"/>
        </w:rPr>
        <w:t>– </w:t>
      </w:r>
      <w:r>
        <w:rPr/>
        <w:t>Fundo de Apoio ao Exercício do Controle Externo </w:t>
      </w:r>
      <w:r>
        <w:rPr>
          <w:w w:val="160"/>
        </w:rPr>
        <w:t>–</w:t>
      </w:r>
      <w:r>
        <w:rPr>
          <w:w w:val="160"/>
        </w:rPr>
        <w:t> </w:t>
      </w:r>
      <w:r>
        <w:rPr/>
        <w:t>FAECE”. Dentro do prazo anteriormente conferido, é obrigatório o encaminhamento do comprovante de</w:t>
      </w:r>
      <w:r>
        <w:rPr>
          <w:spacing w:val="80"/>
        </w:rPr>
        <w:t> </w:t>
      </w:r>
      <w:r>
        <w:rPr/>
        <w:t>pagamento (autenticado pelo Banco) a esta Corte de Contas (art. 72, inciso III, alínea</w:t>
      </w:r>
      <w:r>
        <w:rPr>
          <w:spacing w:val="80"/>
        </w:rPr>
        <w:t> </w:t>
      </w:r>
      <w:r>
        <w:rPr/>
        <w:t>"a",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à atual gestão de Presidente Figueiredo que, caso ainda haja interesse da nova gestão na continuidade da Concorrência nº 04/2024:</w:t>
      </w:r>
    </w:p>
    <w:p>
      <w:pPr>
        <w:pStyle w:val="BodyText"/>
        <w:spacing w:line="280" w:lineRule="auto" w:before="26"/>
        <w:ind w:right="416"/>
      </w:pPr>
      <w:r>
        <w:rPr>
          <w:rFonts w:ascii="Arial" w:hAnsi="Arial"/>
          <w:b/>
        </w:rPr>
        <w:t>9.4.1. </w:t>
      </w:r>
      <w:r>
        <w:rPr/>
        <w:t>Destaque, de forma clara, na Planilha Orçamentária, os percentuais de BDI aplicados, especificando em quais serviços é utilizada a taxa diferenciada de BDI, a fim de garantir maior transparência e coerência na composição dos custos; </w:t>
      </w:r>
      <w:r>
        <w:rPr>
          <w:rFonts w:ascii="Arial" w:hAnsi="Arial"/>
          <w:b/>
        </w:rPr>
        <w:t>9.4.2. </w:t>
      </w:r>
      <w:r>
        <w:rPr/>
        <w:t>Retifique as Cláusulas 9.10.5 e 9.10.8, eliminando a contradição existente entre os critérios de qualificação técnica, de modo a estabelecer regras claras e objetivas que não gerem insegurança jurídica para os licitantes; </w:t>
      </w:r>
      <w:r>
        <w:rPr>
          <w:rFonts w:ascii="Arial" w:hAnsi="Arial"/>
          <w:b/>
        </w:rPr>
        <w:t>9.4.3</w:t>
      </w:r>
      <w:r>
        <w:rPr/>
        <w:t>. Retifique a Cláusula 9.10.3, de modo a adequá-la ao disposto no inciso I do artigo 69 da Lei 14.133/2021, garantindo a</w:t>
      </w:r>
      <w:r>
        <w:rPr>
          <w:spacing w:val="80"/>
        </w:rPr>
        <w:t> </w:t>
      </w:r>
      <w:r>
        <w:rPr/>
        <w:t>exigência da apresentação do Balanço Patrimonial, da Demonstração do Resultado do Exercício e das demais demonstrações contábeis referentes aos dois últimos exercícios</w:t>
      </w:r>
    </w:p>
    <w:p>
      <w:pPr>
        <w:pStyle w:val="BodyText"/>
        <w:spacing w:after="0" w:line="280" w:lineRule="auto"/>
        <w:sectPr>
          <w:pgSz w:w="11910" w:h="16840"/>
          <w:pgMar w:header="144" w:footer="1224" w:top="2160" w:bottom="1420" w:left="992" w:right="708"/>
        </w:sectPr>
      </w:pPr>
    </w:p>
    <w:p>
      <w:pPr>
        <w:pStyle w:val="BodyText"/>
        <w:spacing w:line="278" w:lineRule="auto" w:before="178"/>
        <w:ind w:right="417"/>
        <w:rPr>
          <w:rFonts w:ascii="Arial" w:hAnsi="Arial"/>
          <w:b/>
        </w:rPr>
      </w:pPr>
      <w:r>
        <w:rPr/>
        <w:t>sociais, conforme determina a legislação vigente; </w:t>
      </w:r>
      <w:r>
        <w:rPr>
          <w:rFonts w:ascii="Arial" w:hAnsi="Arial"/>
          <w:b/>
        </w:rPr>
        <w:t>9.4.4. </w:t>
      </w:r>
      <w:r>
        <w:rPr/>
        <w:t>Que a decisão da administração quanto à continuidade ou não do certame deve ser fundamentada e efetivamente demonstrada, sobretudo nas ocasiões de contratações emergenciais. </w:t>
      </w:r>
      <w:r>
        <w:rPr>
          <w:rFonts w:ascii="Arial" w:hAnsi="Arial"/>
          <w:b/>
        </w:rPr>
        <w:t>9.5. Dar ciência</w:t>
      </w:r>
      <w:r>
        <w:rPr>
          <w:rFonts w:ascii="Arial" w:hAnsi="Arial"/>
          <w:b/>
          <w:spacing w:val="40"/>
        </w:rPr>
        <w:t> </w:t>
      </w:r>
      <w:r>
        <w:rPr/>
        <w:t>do Acórdão e Relatório-Voto</w:t>
      </w:r>
      <w:r>
        <w:rPr/>
        <w:t> a</w:t>
      </w:r>
      <w:r>
        <w:rPr/>
        <w:t> Sra. Patricia Lopes Miranda, por meio de seus</w:t>
      </w:r>
      <w:r>
        <w:rPr>
          <w:spacing w:val="80"/>
        </w:rPr>
        <w:t> </w:t>
      </w:r>
      <w:r>
        <w:rPr/>
        <w:t>advogados, bem como à representante, para fins de ciência e cumprimento do Acórdão.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17.220/2024 (Apenso(s): 16.686/2023) </w:t>
      </w:r>
      <w:r>
        <w:rPr/>
        <w:t>- Recurso de Reconsideração interposto pela Secretária de Estado de Meio Ambiente - SEMA - em face do Acórdão N° 1730/2024 </w:t>
      </w:r>
      <w:r>
        <w:rPr>
          <w:w w:val="160"/>
        </w:rPr>
        <w:t>– </w:t>
      </w:r>
      <w:r>
        <w:rPr/>
        <w:t>TCE - Tribunal Pleno, exarado nos autos do Processo N° 16.686/2023.</w:t>
      </w:r>
      <w:r>
        <w:rPr>
          <w:spacing w:val="80"/>
        </w:rPr>
        <w:t> </w:t>
      </w:r>
      <w:r>
        <w:rPr>
          <w:rFonts w:ascii="Arial" w:hAnsi="Arial"/>
          <w:b/>
        </w:rPr>
        <w:t>ACÓRDÃO Nº 568/2025: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w:t>
      </w:r>
      <w:r>
        <w:rPr>
          <w:spacing w:val="80"/>
        </w:rPr>
        <w:t> </w:t>
      </w:r>
      <w:r>
        <w:rPr/>
        <w:t>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pela Secretaria de Estado do Meio Ambiente - SEMA, nos moldes do art. 62 da Lei Estadual nº 2423/1996; </w:t>
      </w:r>
      <w:r>
        <w:rPr>
          <w:rFonts w:ascii="Arial" w:hAnsi="Arial"/>
          <w:b/>
        </w:rPr>
        <w:t>8.2. Negar Provimento </w:t>
      </w:r>
      <w:r>
        <w:rPr/>
        <w:t>ao recurso de reconsideração interposto pela Secretaria de Estado do Meio Ambiente - SEMA, ratificando o Acórdão nº 1730/2024 </w:t>
      </w:r>
      <w:r>
        <w:rPr>
          <w:w w:val="160"/>
        </w:rPr>
        <w:t>–</w:t>
      </w:r>
      <w:r>
        <w:rPr>
          <w:spacing w:val="-22"/>
          <w:w w:val="160"/>
        </w:rPr>
        <w:t> </w:t>
      </w:r>
      <w:r>
        <w:rPr/>
        <w:t>TCE - Tribunal Pleno, exarado no processo nº 16.686/2023 (apenso), visto não existir qualquer informação ou documento aptos a desconstituir o entendimento firmado nos autos do processo originário; </w:t>
      </w:r>
      <w:r>
        <w:rPr>
          <w:rFonts w:ascii="Arial" w:hAnsi="Arial"/>
          <w:b/>
        </w:rPr>
        <w:t>8.3. Oficiar </w:t>
      </w:r>
      <w:r>
        <w:rPr/>
        <w:t>à Secretaria de Estado do Meio Ambiente - SEMA e demais interessados com cópia do Relatório-Voto e do seguinte Acórdão para que tomem</w:t>
      </w:r>
      <w:r>
        <w:rPr>
          <w:spacing w:val="40"/>
        </w:rPr>
        <w:t> </w:t>
      </w:r>
      <w:r>
        <w:rPr/>
        <w:t>ciência do decisório; </w:t>
      </w:r>
      <w:r>
        <w:rPr>
          <w:rFonts w:ascii="Arial" w:hAnsi="Arial"/>
          <w:b/>
        </w:rPr>
        <w:t>8.4. Arquivar </w:t>
      </w:r>
      <w:r>
        <w:rPr/>
        <w:t>os autos, sem prejuízo à sequência do cumprimento dos julgados primitivos.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Declaração</w:t>
      </w:r>
      <w:r>
        <w:rPr>
          <w:rFonts w:ascii="Arial" w:hAnsi="Arial"/>
          <w:b/>
          <w:spacing w:val="-2"/>
        </w:rPr>
        <w:t> </w:t>
      </w:r>
      <w:r>
        <w:rPr>
          <w:rFonts w:ascii="Arial" w:hAnsi="Arial"/>
          <w:b/>
        </w:rPr>
        <w:t>de</w:t>
      </w:r>
      <w:r>
        <w:rPr>
          <w:rFonts w:ascii="Arial" w:hAnsi="Arial"/>
          <w:b/>
          <w:spacing w:val="-3"/>
        </w:rPr>
        <w:t> </w:t>
      </w:r>
      <w:r>
        <w:rPr>
          <w:rFonts w:ascii="Arial" w:hAnsi="Arial"/>
          <w:b/>
        </w:rPr>
        <w:t>Impedimento: </w:t>
      </w:r>
      <w:r>
        <w:rPr/>
        <w:t>Conselheiro Mario Manoel Coelho de Mello (art. 65</w:t>
      </w:r>
      <w:r>
        <w:rPr>
          <w:spacing w:val="55"/>
        </w:rPr>
        <w:t> </w:t>
      </w:r>
      <w:r>
        <w:rPr/>
        <w:t>do</w:t>
      </w:r>
      <w:r>
        <w:rPr>
          <w:spacing w:val="56"/>
        </w:rPr>
        <w:t> </w:t>
      </w:r>
      <w:r>
        <w:rPr/>
        <w:t>Regimento</w:t>
      </w:r>
      <w:r>
        <w:rPr>
          <w:spacing w:val="57"/>
        </w:rPr>
        <w:t> </w:t>
      </w:r>
      <w:r>
        <w:rPr/>
        <w:t>Interno).</w:t>
      </w:r>
      <w:r>
        <w:rPr>
          <w:spacing w:val="59"/>
        </w:rPr>
        <w:t> </w:t>
      </w:r>
      <w:r>
        <w:rPr>
          <w:rFonts w:ascii="Arial" w:hAnsi="Arial"/>
          <w:b/>
        </w:rPr>
        <w:t>CONSELHEIRO-RELATOR</w:t>
      </w:r>
      <w:r>
        <w:rPr>
          <w:rFonts w:ascii="Arial" w:hAnsi="Arial"/>
          <w:b/>
          <w:spacing w:val="53"/>
        </w:rPr>
        <w:t> </w:t>
      </w:r>
      <w:r>
        <w:rPr>
          <w:rFonts w:ascii="Arial" w:hAnsi="Arial"/>
          <w:b/>
        </w:rPr>
        <w:t>ARI</w:t>
      </w:r>
      <w:r>
        <w:rPr>
          <w:rFonts w:ascii="Arial" w:hAnsi="Arial"/>
          <w:b/>
          <w:spacing w:val="53"/>
        </w:rPr>
        <w:t> </w:t>
      </w:r>
      <w:r>
        <w:rPr>
          <w:rFonts w:ascii="Arial" w:hAnsi="Arial"/>
          <w:b/>
        </w:rPr>
        <w:t>JORGE</w:t>
      </w:r>
      <w:r>
        <w:rPr>
          <w:rFonts w:ascii="Arial" w:hAnsi="Arial"/>
          <w:b/>
          <w:spacing w:val="52"/>
        </w:rPr>
        <w:t> </w:t>
      </w:r>
      <w:r>
        <w:rPr>
          <w:rFonts w:ascii="Arial" w:hAnsi="Arial"/>
          <w:b/>
        </w:rPr>
        <w:t>MOUTINHO</w:t>
      </w:r>
      <w:r>
        <w:rPr>
          <w:rFonts w:ascii="Arial" w:hAnsi="Arial"/>
          <w:b/>
          <w:spacing w:val="52"/>
        </w:rPr>
        <w:t> </w:t>
      </w:r>
      <w:r>
        <w:rPr>
          <w:rFonts w:ascii="Arial" w:hAnsi="Arial"/>
          <w:b/>
          <w:spacing w:val="-5"/>
        </w:rPr>
        <w:t>DA</w:t>
      </w:r>
    </w:p>
    <w:p>
      <w:pPr>
        <w:spacing w:line="255" w:lineRule="exact" w:before="0"/>
        <w:ind w:left="280" w:right="0" w:firstLine="0"/>
        <w:jc w:val="both"/>
        <w:rPr>
          <w:sz w:val="24"/>
        </w:rPr>
      </w:pPr>
      <w:r>
        <w:rPr>
          <w:rFonts w:ascii="Arial" w:hAnsi="Arial"/>
          <w:b/>
          <w:sz w:val="24"/>
        </w:rPr>
        <w:t>COSTA</w:t>
      </w:r>
      <w:r>
        <w:rPr>
          <w:rFonts w:ascii="Arial" w:hAnsi="Arial"/>
          <w:b/>
          <w:spacing w:val="12"/>
          <w:sz w:val="24"/>
        </w:rPr>
        <w:t> </w:t>
      </w:r>
      <w:r>
        <w:rPr>
          <w:rFonts w:ascii="Arial" w:hAnsi="Arial"/>
          <w:b/>
          <w:sz w:val="24"/>
        </w:rPr>
        <w:t>JÚNIOR:</w:t>
      </w:r>
      <w:r>
        <w:rPr>
          <w:rFonts w:ascii="Arial" w:hAnsi="Arial"/>
          <w:b/>
          <w:spacing w:val="19"/>
          <w:sz w:val="24"/>
        </w:rPr>
        <w:t> </w:t>
      </w:r>
      <w:r>
        <w:rPr>
          <w:rFonts w:ascii="Arial" w:hAnsi="Arial"/>
          <w:b/>
          <w:sz w:val="24"/>
        </w:rPr>
        <w:t>PROCESSO</w:t>
      </w:r>
      <w:r>
        <w:rPr>
          <w:rFonts w:ascii="Arial" w:hAnsi="Arial"/>
          <w:b/>
          <w:spacing w:val="18"/>
          <w:sz w:val="24"/>
        </w:rPr>
        <w:t> </w:t>
      </w:r>
      <w:r>
        <w:rPr>
          <w:rFonts w:ascii="Arial" w:hAnsi="Arial"/>
          <w:b/>
          <w:sz w:val="24"/>
        </w:rPr>
        <w:t>Nº</w:t>
      </w:r>
      <w:r>
        <w:rPr>
          <w:rFonts w:ascii="Arial" w:hAnsi="Arial"/>
          <w:b/>
          <w:spacing w:val="16"/>
          <w:sz w:val="24"/>
        </w:rPr>
        <w:t> </w:t>
      </w:r>
      <w:r>
        <w:rPr>
          <w:rFonts w:ascii="Arial" w:hAnsi="Arial"/>
          <w:b/>
          <w:sz w:val="24"/>
        </w:rPr>
        <w:t>11.894/2023</w:t>
      </w:r>
      <w:r>
        <w:rPr>
          <w:rFonts w:ascii="Arial" w:hAnsi="Arial"/>
          <w:b/>
          <w:spacing w:val="25"/>
          <w:sz w:val="24"/>
        </w:rPr>
        <w:t> </w:t>
      </w:r>
      <w:r>
        <w:rPr>
          <w:sz w:val="24"/>
        </w:rPr>
        <w:t>-</w:t>
      </w:r>
      <w:r>
        <w:rPr>
          <w:spacing w:val="23"/>
          <w:sz w:val="24"/>
        </w:rPr>
        <w:t> </w:t>
      </w:r>
      <w:r>
        <w:rPr>
          <w:sz w:val="24"/>
        </w:rPr>
        <w:t>Prestação</w:t>
      </w:r>
      <w:r>
        <w:rPr>
          <w:spacing w:val="21"/>
          <w:sz w:val="24"/>
        </w:rPr>
        <w:t> </w:t>
      </w:r>
      <w:r>
        <w:rPr>
          <w:sz w:val="24"/>
        </w:rPr>
        <w:t>de</w:t>
      </w:r>
      <w:r>
        <w:rPr>
          <w:spacing w:val="22"/>
          <w:sz w:val="24"/>
        </w:rPr>
        <w:t> </w:t>
      </w:r>
      <w:r>
        <w:rPr>
          <w:sz w:val="24"/>
        </w:rPr>
        <w:t>Contas</w:t>
      </w:r>
      <w:r>
        <w:rPr>
          <w:spacing w:val="21"/>
          <w:sz w:val="24"/>
        </w:rPr>
        <w:t> </w:t>
      </w:r>
      <w:r>
        <w:rPr>
          <w:sz w:val="24"/>
        </w:rPr>
        <w:t>Anual</w:t>
      </w:r>
      <w:r>
        <w:rPr>
          <w:spacing w:val="25"/>
          <w:sz w:val="24"/>
        </w:rPr>
        <w:t> </w:t>
      </w:r>
      <w:r>
        <w:rPr>
          <w:sz w:val="24"/>
        </w:rPr>
        <w:t>do</w:t>
      </w:r>
      <w:r>
        <w:rPr>
          <w:spacing w:val="17"/>
          <w:sz w:val="24"/>
        </w:rPr>
        <w:t> </w:t>
      </w:r>
      <w:r>
        <w:rPr>
          <w:spacing w:val="-2"/>
          <w:sz w:val="24"/>
        </w:rPr>
        <w:t>Fundo</w:t>
      </w:r>
    </w:p>
    <w:p>
      <w:pPr>
        <w:pStyle w:val="BodyText"/>
        <w:spacing w:line="276" w:lineRule="auto" w:before="50"/>
        <w:ind w:right="420"/>
      </w:pPr>
      <w:r>
        <w:rPr/>
        <w:t>Municipal de Educação de Humaitá, de responsabilidade da Sra. Arnaldina do Socorro Chagas, exercício 2022. </w:t>
      </w:r>
      <w:r>
        <w:rPr>
          <w:rFonts w:ascii="Arial" w:hAnsi="Arial"/>
          <w:b/>
        </w:rPr>
        <w:t>Advogado(s): </w:t>
      </w:r>
      <w:r>
        <w:rPr/>
        <w:t>Isaac Luiz Miranda Almas - OAB/AM 12199, Any Gresy Carvalho da Silva - OAB/AM 12438, Mariana Pereira Carlotto - OAB/AM 17299, Regina Aquino Marques de Souza - OAB/AM</w:t>
      </w:r>
      <w:r>
        <w:rPr/>
        <w:t> 19308 e Ageu de Oliveira Drumond Sardinha - OAB/AM</w:t>
      </w:r>
      <w:r>
        <w:rPr/>
        <w:t> 19505. </w:t>
      </w:r>
      <w:r>
        <w:rPr>
          <w:rFonts w:ascii="Arial" w:hAnsi="Arial"/>
          <w:b/>
        </w:rPr>
        <w:t>ACÓRDÃO Nº 569/2025: </w:t>
      </w:r>
      <w:r>
        <w:rPr/>
        <w:t>Vistos, relatados e discutidos</w:t>
      </w:r>
      <w:r>
        <w:rPr>
          <w:spacing w:val="80"/>
        </w:rPr>
        <w:t> </w:t>
      </w:r>
      <w:r>
        <w:rPr/>
        <w:t>estes autos acima identificados, </w:t>
      </w:r>
      <w:r>
        <w:rPr>
          <w:rFonts w:ascii="Arial" w:hAnsi="Arial"/>
          <w:b/>
        </w:rPr>
        <w:t>ACORDAM </w:t>
      </w:r>
      <w:r>
        <w:rPr/>
        <w:t>os Excelentíssimos Senhores Conselheiros do</w:t>
      </w:r>
      <w:r>
        <w:rPr>
          <w:spacing w:val="40"/>
        </w:rPr>
        <w:t> </w:t>
      </w:r>
      <w:r>
        <w:rPr/>
        <w:t>Tribunal de Contas do</w:t>
      </w:r>
      <w:r>
        <w:rPr>
          <w:spacing w:val="40"/>
        </w:rPr>
        <w:t> </w:t>
      </w:r>
      <w:r>
        <w:rPr/>
        <w:t>Estado</w:t>
      </w:r>
      <w:r>
        <w:rPr>
          <w:spacing w:val="40"/>
        </w:rPr>
        <w:t> </w:t>
      </w:r>
      <w:r>
        <w:rPr/>
        <w:t>do</w:t>
      </w:r>
      <w:r>
        <w:rPr>
          <w:spacing w:val="40"/>
        </w:rPr>
        <w:t> </w:t>
      </w:r>
      <w:r>
        <w:rPr/>
        <w:t>Amazonas, reunidos em Sessão</w:t>
      </w:r>
      <w:r>
        <w:rPr>
          <w:spacing w:val="40"/>
        </w:rPr>
        <w:t> </w:t>
      </w:r>
      <w:r>
        <w:rPr/>
        <w:t>do</w:t>
      </w:r>
      <w:r>
        <w:rPr>
          <w:spacing w:val="40"/>
        </w:rPr>
        <w:t> </w:t>
      </w:r>
      <w:r>
        <w:rPr>
          <w:rFonts w:ascii="Arial" w:hAnsi="Arial"/>
          <w:b/>
        </w:rPr>
        <w:t>Tribunal Pleno</w:t>
      </w:r>
      <w:r>
        <w:rPr/>
        <w:t>, no exercício da competência atribuída pelos arts. 5º, II e 11, inciso III, alínea “a”, item</w:t>
      </w:r>
      <w:r>
        <w:rPr>
          <w:spacing w:val="31"/>
        </w:rPr>
        <w:t> </w:t>
      </w:r>
      <w:r>
        <w:rPr/>
        <w:t>3,</w:t>
      </w:r>
      <w:r>
        <w:rPr>
          <w:spacing w:val="40"/>
        </w:rPr>
        <w:t> </w:t>
      </w:r>
      <w:r>
        <w:rPr/>
        <w:t>da</w:t>
      </w:r>
      <w:r>
        <w:rPr>
          <w:spacing w:val="40"/>
        </w:rPr>
        <w:t> </w:t>
      </w:r>
      <w:r>
        <w:rPr/>
        <w:t>Resolução</w:t>
      </w:r>
      <w:r>
        <w:rPr>
          <w:spacing w:val="35"/>
        </w:rPr>
        <w:t> </w:t>
      </w:r>
      <w:r>
        <w:rPr/>
        <w:t>nº</w:t>
      </w:r>
      <w:r>
        <w:rPr>
          <w:spacing w:val="38"/>
        </w:rPr>
        <w:t> </w:t>
      </w:r>
      <w:r>
        <w:rPr/>
        <w:t>04/2002-TCE/AM,</w:t>
      </w:r>
      <w:r>
        <w:rPr>
          <w:spacing w:val="40"/>
        </w:rPr>
        <w:t> </w:t>
      </w:r>
      <w:r>
        <w:rPr>
          <w:rFonts w:ascii="Arial" w:hAnsi="Arial"/>
          <w:b/>
        </w:rPr>
        <w:t>por</w:t>
      </w:r>
      <w:r>
        <w:rPr>
          <w:rFonts w:ascii="Arial" w:hAnsi="Arial"/>
          <w:b/>
          <w:spacing w:val="34"/>
        </w:rPr>
        <w:t> </w:t>
      </w:r>
      <w:r>
        <w:rPr>
          <w:rFonts w:ascii="Arial" w:hAnsi="Arial"/>
          <w:b/>
        </w:rPr>
        <w:t>unanimidade</w:t>
      </w:r>
      <w:r>
        <w:rPr/>
        <w:t>,</w:t>
      </w:r>
      <w:r>
        <w:rPr>
          <w:spacing w:val="40"/>
        </w:rPr>
        <w:t> </w:t>
      </w:r>
      <w:r>
        <w:rPr/>
        <w:t>nos</w:t>
      </w:r>
      <w:r>
        <w:rPr>
          <w:spacing w:val="39"/>
        </w:rPr>
        <w:t> </w:t>
      </w:r>
      <w:r>
        <w:rPr/>
        <w:t>termos</w:t>
      </w:r>
      <w:r>
        <w:rPr>
          <w:spacing w:val="39"/>
        </w:rPr>
        <w:t> </w:t>
      </w:r>
      <w:r>
        <w:rPr/>
        <w:t>do</w:t>
      </w:r>
      <w:r>
        <w:rPr>
          <w:spacing w:val="40"/>
        </w:rPr>
        <w:t> </w:t>
      </w:r>
      <w:r>
        <w:rPr/>
        <w:t>voto</w:t>
      </w:r>
      <w:r>
        <w:rPr>
          <w:spacing w:val="40"/>
        </w:rPr>
        <w:t> </w:t>
      </w:r>
      <w:r>
        <w:rPr/>
        <w:t>do</w:t>
      </w:r>
    </w:p>
    <w:p>
      <w:pPr>
        <w:pStyle w:val="BodyText"/>
        <w:spacing w:after="0" w:line="276" w:lineRule="auto"/>
        <w:sectPr>
          <w:pgSz w:w="11910" w:h="16840"/>
          <w:pgMar w:header="144" w:footer="1224" w:top="2160" w:bottom="1420" w:left="992" w:right="708"/>
        </w:sectPr>
      </w:pPr>
    </w:p>
    <w:p>
      <w:pPr>
        <w:pStyle w:val="BodyText"/>
        <w:spacing w:line="280" w:lineRule="auto" w:before="178"/>
        <w:ind w:right="414"/>
      </w:pPr>
      <w:r>
        <w:rPr/>
        <w:t>Excelentíssimo Senhor Conselheiro-Relator, </w:t>
      </w:r>
      <w:r>
        <w:rPr>
          <w:rFonts w:ascii="Arial" w:hAnsi="Arial"/>
          <w:b/>
        </w:rPr>
        <w:t>em consonância </w:t>
      </w:r>
      <w:r>
        <w:rPr/>
        <w:t>com pronunciamento do Ministério Público junto a este Tribunal, no sentido de: </w:t>
      </w:r>
      <w:r>
        <w:rPr>
          <w:rFonts w:ascii="Arial" w:hAnsi="Arial"/>
          <w:b/>
        </w:rPr>
        <w:t>9.1. Julgar irregular </w:t>
      </w:r>
      <w:r>
        <w:rPr/>
        <w:t>a prestação de contas anual do Fundo Municipal de Educação de Humaitá, referente ao exercício de 2022, de responsabilidade da Sra. Arnaldina do Socorro Chagas, nos termos do art. 71, II, da CF, art. 40, II, da Constituição Estadual, c/c art. 22, III, “b”, da Lei Estadual n. 2423/1996 e art. 188, § 1º, III, “b”, da Resolução n. 4/2002 </w:t>
      </w:r>
      <w:r>
        <w:rPr>
          <w:w w:val="160"/>
        </w:rPr>
        <w:t>–</w:t>
      </w:r>
      <w:r>
        <w:rPr>
          <w:w w:val="160"/>
        </w:rPr>
        <w:t> </w:t>
      </w:r>
      <w:r>
        <w:rPr/>
        <w:t>TCE/AM, conforme fundamentação do voto; </w:t>
      </w:r>
      <w:r>
        <w:rPr>
          <w:rFonts w:ascii="Arial" w:hAnsi="Arial"/>
          <w:b/>
        </w:rPr>
        <w:t>9.2.</w:t>
      </w:r>
      <w:r>
        <w:rPr>
          <w:rFonts w:ascii="Arial" w:hAnsi="Arial"/>
          <w:b/>
          <w:spacing w:val="-2"/>
        </w:rPr>
        <w:t> </w:t>
      </w:r>
      <w:r>
        <w:rPr>
          <w:rFonts w:ascii="Arial" w:hAnsi="Arial"/>
          <w:b/>
        </w:rPr>
        <w:t>Aplicar</w:t>
      </w:r>
      <w:r>
        <w:rPr>
          <w:rFonts w:ascii="Arial" w:hAnsi="Arial"/>
          <w:b/>
          <w:spacing w:val="-1"/>
        </w:rPr>
        <w:t> </w:t>
      </w:r>
      <w:r>
        <w:rPr>
          <w:rFonts w:ascii="Arial" w:hAnsi="Arial"/>
          <w:b/>
        </w:rPr>
        <w:t>Multa </w:t>
      </w:r>
      <w:r>
        <w:rPr/>
        <w:t>à</w:t>
      </w:r>
      <w:r>
        <w:rPr>
          <w:spacing w:val="-3"/>
        </w:rPr>
        <w:t> </w:t>
      </w:r>
      <w:r>
        <w:rPr/>
        <w:t>Sra. Arnaldina do Socorro Chagas no valor de R$ 20.481,60, em</w:t>
      </w:r>
      <w:r>
        <w:rPr>
          <w:spacing w:val="-3"/>
        </w:rPr>
        <w:t> </w:t>
      </w:r>
      <w:r>
        <w:rPr/>
        <w:t>razão do envio intempestivo dos balancetes mensais ao sistema e- Contas desta Corte de Contas durante todo o exercício de 2022 (Achado 1), em desacordo com os prazos fixados pelo art. 15, c/c o art. 20, inciso II, da Lei Complementar n. 6/1991 e pela Resolução TCE n. 13/2015, no valor de R$ 1.706,80</w:t>
      </w:r>
      <w:r>
        <w:rPr>
          <w:spacing w:val="40"/>
        </w:rPr>
        <w:t> </w:t>
      </w:r>
      <w:r>
        <w:rPr/>
        <w:t>para cada mês de atraso, conforme fundamentação do voto e fixar prazo de 30 dias para que a responsável recolha o valor na esfera Estadual para o órgão Fundo de Apoio ao Exercício</w:t>
      </w:r>
      <w:r>
        <w:rPr>
          <w:spacing w:val="40"/>
        </w:rPr>
        <w:t> </w:t>
      </w:r>
      <w:r>
        <w:rPr/>
        <w:t>do</w:t>
      </w:r>
      <w:r>
        <w:rPr>
          <w:spacing w:val="40"/>
        </w:rPr>
        <w:t> </w:t>
      </w:r>
      <w:r>
        <w:rPr/>
        <w:t>Controle</w:t>
      </w:r>
      <w:r>
        <w:rPr>
          <w:spacing w:val="40"/>
        </w:rPr>
        <w:t> </w:t>
      </w:r>
      <w:r>
        <w:rPr/>
        <w:t>Externo</w:t>
      </w:r>
      <w:r>
        <w:rPr>
          <w:spacing w:val="40"/>
        </w:rPr>
        <w:t> </w:t>
      </w:r>
      <w:r>
        <w:rPr/>
        <w:t>- FAECE,</w:t>
      </w:r>
      <w:r>
        <w:rPr>
          <w:spacing w:val="40"/>
        </w:rPr>
        <w:t> </w:t>
      </w:r>
      <w:r>
        <w:rPr/>
        <w:t>através</w:t>
      </w:r>
      <w:r>
        <w:rPr>
          <w:spacing w:val="40"/>
        </w:rPr>
        <w:t> </w:t>
      </w:r>
      <w:r>
        <w:rPr/>
        <w:t>de</w:t>
      </w:r>
      <w:r>
        <w:rPr>
          <w:spacing w:val="40"/>
        </w:rPr>
        <w:t> </w:t>
      </w:r>
      <w:r>
        <w:rPr/>
        <w:t>dar avulso</w:t>
      </w:r>
      <w:r>
        <w:rPr>
          <w:spacing w:val="40"/>
        </w:rPr>
        <w:t> </w:t>
      </w:r>
      <w:r>
        <w:rPr/>
        <w:t>extraído</w:t>
      </w:r>
      <w:r>
        <w:rPr>
          <w:spacing w:val="40"/>
        </w:rPr>
        <w:t> </w:t>
      </w:r>
      <w:r>
        <w:rPr/>
        <w:t>do</w:t>
      </w:r>
      <w:r>
        <w:rPr>
          <w:spacing w:val="40"/>
        </w:rPr>
        <w:t> </w:t>
      </w:r>
      <w:r>
        <w:rPr/>
        <w:t>sítio eletrônico da SEFAZ/AM, sob o código “5508 </w:t>
      </w:r>
      <w:r>
        <w:rPr>
          <w:w w:val="160"/>
        </w:rPr>
        <w:t>–</w:t>
      </w:r>
      <w:r>
        <w:rPr>
          <w:spacing w:val="-20"/>
          <w:w w:val="160"/>
        </w:rPr>
        <w:t> </w:t>
      </w:r>
      <w:r>
        <w:rPr/>
        <w:t>Multas aplicadas pelo TCE/AM </w:t>
      </w:r>
      <w:r>
        <w:rPr>
          <w:w w:val="160"/>
        </w:rPr>
        <w:t>–</w:t>
      </w:r>
      <w:r>
        <w:rPr>
          <w:spacing w:val="-20"/>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w:t>
      </w:r>
      <w:r>
        <w:rPr>
          <w:spacing w:val="80"/>
        </w:rPr>
        <w:t> </w:t>
      </w:r>
      <w:r>
        <w:rPr/>
        <w:t>Cooperação firmado com o Instituto de Estudos de Protesto de Títulos do Brasil - Seção Amazonas - IEPTB/AM, ao encaminhamento do título executivo para protesto em nome do responsável; </w:t>
      </w:r>
      <w:r>
        <w:rPr>
          <w:rFonts w:ascii="Arial" w:hAnsi="Arial"/>
          <w:b/>
        </w:rPr>
        <w:t>9.3. Aplicar Multa </w:t>
      </w:r>
      <w:r>
        <w:rPr/>
        <w:t>à Sra. Arnaldina do Socorro Chagas no valor de R$ 13.654,39, em razão das deficiências no portal da transparência do Fundo (Achado 2), caracterizadas pela não comprovação da disponibilização de informações institucionais, de despesas e receitas, e de recursos humanos (incluindo remuneração nominal e</w:t>
      </w:r>
      <w:r>
        <w:rPr>
          <w:spacing w:val="80"/>
        </w:rPr>
        <w:t> </w:t>
      </w:r>
      <w:r>
        <w:rPr/>
        <w:t>tabela de padrão remuneratório), em descumprimento ao dever de transparência</w:t>
      </w:r>
      <w:r>
        <w:rPr>
          <w:spacing w:val="80"/>
        </w:rPr>
        <w:t> </w:t>
      </w:r>
      <w:r>
        <w:rPr/>
        <w:t>imposto pela Lei de Acesso à Informação (Lei nº 12.527/2011)</w:t>
      </w:r>
      <w:r>
        <w:rPr/>
        <w:t> e</w:t>
      </w:r>
      <w:r>
        <w:rPr/>
        <w:t> pela Lei de Responsabilidade Fiscal (LC nº 101/2000), nos termos do art. 54, VII, da Lei Estadual nº 2423/1996, c/c art. 308, VII, da Resolução nº 4/2002 </w:t>
      </w:r>
      <w:r>
        <w:rPr>
          <w:w w:val="160"/>
        </w:rPr>
        <w:t>–</w:t>
      </w:r>
      <w:r>
        <w:rPr>
          <w:w w:val="160"/>
        </w:rPr>
        <w:t> </w:t>
      </w:r>
      <w:r>
        <w:rPr/>
        <w:t>TCE/AM</w:t>
      </w:r>
      <w:r>
        <w:rPr/>
        <w:t> e</w:t>
      </w:r>
      <w:r>
        <w:rPr/>
        <w:t> art. 28 da LINDB, conforme fundamentação do voto e fixar prazo de 30 dias para que a responsável</w:t>
      </w:r>
      <w:r>
        <w:rPr>
          <w:spacing w:val="40"/>
        </w:rPr>
        <w:t> </w:t>
      </w:r>
      <w:r>
        <w:rPr/>
        <w:t>recolha o valor na esfera Estadual</w:t>
      </w:r>
      <w:r>
        <w:rPr>
          <w:spacing w:val="40"/>
        </w:rPr>
        <w:t> </w:t>
      </w:r>
      <w:r>
        <w:rPr/>
        <w:t>para o órgão Fundo de Apoio ao Exercício do</w:t>
      </w:r>
      <w:r>
        <w:rPr>
          <w:spacing w:val="40"/>
        </w:rPr>
        <w:t> </w:t>
      </w:r>
      <w:r>
        <w:rPr/>
        <w:t>Controle Externo - FAECE, através de dar avulso extraído do sítio eletrônico da SEFAZ/AM, sob o código “5508 </w:t>
      </w:r>
      <w:r>
        <w:rPr>
          <w:w w:val="160"/>
        </w:rPr>
        <w:t>–</w:t>
      </w:r>
      <w:r>
        <w:rPr>
          <w:spacing w:val="-14"/>
          <w:w w:val="160"/>
        </w:rPr>
        <w:t> </w:t>
      </w:r>
      <w:r>
        <w:rPr/>
        <w:t>Multas aplicadas pelo TCE/AM </w:t>
      </w:r>
      <w:r>
        <w:rPr>
          <w:w w:val="160"/>
        </w:rPr>
        <w:t>–</w:t>
      </w:r>
      <w:r>
        <w:rPr>
          <w:spacing w:val="-14"/>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w:t>
      </w:r>
      <w:r>
        <w:rPr>
          <w:spacing w:val="40"/>
        </w:rPr>
        <w:t> </w:t>
      </w:r>
      <w:r>
        <w:rPr/>
        <w:t>a</w:t>
      </w:r>
      <w:r>
        <w:rPr>
          <w:spacing w:val="40"/>
        </w:rPr>
        <w:t> </w:t>
      </w:r>
      <w:r>
        <w:rPr/>
        <w:t>esta</w:t>
      </w:r>
      <w:r>
        <w:rPr>
          <w:spacing w:val="40"/>
        </w:rPr>
        <w:t> </w:t>
      </w:r>
      <w:r>
        <w:rPr/>
        <w:t>Corte</w:t>
      </w:r>
      <w:r>
        <w:rPr>
          <w:spacing w:val="40"/>
        </w:rPr>
        <w:t> </w:t>
      </w:r>
      <w:r>
        <w:rPr/>
        <w:t>de</w:t>
      </w:r>
      <w:r>
        <w:rPr>
          <w:spacing w:val="40"/>
        </w:rPr>
        <w:t> </w:t>
      </w:r>
      <w:r>
        <w:rPr/>
        <w:t>Contas</w:t>
      </w:r>
      <w:r>
        <w:rPr>
          <w:spacing w:val="40"/>
        </w:rPr>
        <w:t> </w:t>
      </w:r>
      <w:r>
        <w:rPr/>
        <w:t>(art.</w:t>
      </w:r>
      <w:r>
        <w:rPr>
          <w:spacing w:val="40"/>
        </w:rPr>
        <w:t> </w:t>
      </w:r>
      <w:r>
        <w:rPr/>
        <w:t>72,</w:t>
      </w:r>
      <w:r>
        <w:rPr>
          <w:spacing w:val="40"/>
        </w:rPr>
        <w:t> </w:t>
      </w:r>
      <w:r>
        <w:rPr/>
        <w:t>inciso</w:t>
      </w:r>
      <w:r>
        <w:rPr>
          <w:spacing w:val="40"/>
        </w:rPr>
        <w:t> </w:t>
      </w:r>
      <w:r>
        <w:rPr/>
        <w:t>III,</w:t>
      </w:r>
      <w:r>
        <w:rPr>
          <w:spacing w:val="40"/>
        </w:rPr>
        <w:t> </w:t>
      </w:r>
      <w:r>
        <w:rPr/>
        <w:t>alínea</w:t>
      </w:r>
      <w:r>
        <w:rPr>
          <w:spacing w:val="40"/>
        </w:rPr>
        <w:t> </w:t>
      </w:r>
      <w:r>
        <w:rPr/>
        <w:t>"a",</w:t>
      </w:r>
      <w:r>
        <w:rPr>
          <w:spacing w:val="40"/>
        </w:rPr>
        <w:t> </w:t>
      </w:r>
      <w:r>
        <w:rPr/>
        <w:t>da</w:t>
      </w:r>
      <w:r>
        <w:rPr>
          <w:spacing w:val="40"/>
        </w:rPr>
        <w:t> </w:t>
      </w:r>
      <w:r>
        <w:rPr/>
        <w:t>Lei</w:t>
      </w:r>
      <w:r>
        <w:rPr>
          <w:spacing w:val="55"/>
        </w:rPr>
        <w:t> </w:t>
      </w:r>
      <w:r>
        <w:rPr/>
        <w:t>Orgânica</w:t>
      </w:r>
      <w:r>
        <w:rPr>
          <w:spacing w:val="40"/>
        </w:rPr>
        <w:t> </w:t>
      </w:r>
      <w:r>
        <w:rPr/>
        <w:t>do</w:t>
      </w:r>
      <w:r>
        <w:rPr>
          <w:spacing w:val="40"/>
        </w:rPr>
        <w:t> </w:t>
      </w:r>
      <w:r>
        <w:rPr/>
        <w:t>TCE/AM),</w:t>
      </w:r>
    </w:p>
    <w:p>
      <w:pPr>
        <w:pStyle w:val="BodyText"/>
        <w:spacing w:after="0" w:line="280" w:lineRule="auto"/>
        <w:sectPr>
          <w:pgSz w:w="11910" w:h="16840"/>
          <w:pgMar w:header="144" w:footer="1224" w:top="2160" w:bottom="1420" w:left="992" w:right="708"/>
        </w:sectPr>
      </w:pPr>
    </w:p>
    <w:p>
      <w:pPr>
        <w:pStyle w:val="BodyText"/>
        <w:spacing w:line="278" w:lineRule="auto"/>
      </w:pPr>
      <w:r>
        <w:rPr/>
        <w:t>condição imprescindível para emissão do Termo de Quitação. O não adimplemento dessa 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Recomendar </w:t>
      </w:r>
      <w:r>
        <w:rPr/>
        <w:t>ao Fundo Municipal de Educação de Humaitá que cumpra rigorosamente os prazos de envio dos balancetes mensais via sistema e-Contas e adeque e mantenha atualizado seu portal da transparência, em conformidade</w:t>
      </w:r>
      <w:r>
        <w:rPr>
          <w:spacing w:val="39"/>
        </w:rPr>
        <w:t> </w:t>
      </w:r>
      <w:r>
        <w:rPr/>
        <w:t>com a Lei de Acesso à Informação e a Lei de Responsabilidade Fiscal, assegurando a publicação das informações institucionais, de receitas e despesas detalhadas, e de recursos humanos (incluindo remuneração nominal de cada servidor e tabela com</w:t>
      </w:r>
      <w:r>
        <w:rPr>
          <w:spacing w:val="40"/>
        </w:rPr>
        <w:t> </w:t>
      </w:r>
      <w:r>
        <w:rPr/>
        <w:t>padrão remuneratório dos cargos e funções); </w:t>
      </w:r>
      <w:r>
        <w:rPr>
          <w:rFonts w:ascii="Arial" w:hAnsi="Arial"/>
          <w:b/>
        </w:rPr>
        <w:t>9.5. Dar ciência </w:t>
      </w:r>
      <w:r>
        <w:rPr/>
        <w:t>do voto e desta decisão à Sra. Arnaldina do Socorro Chagas, por meio de seus advogados, e ao Fundo Municipal de Educação de Humaitá; </w:t>
      </w:r>
      <w:r>
        <w:rPr>
          <w:rFonts w:ascii="Arial" w:hAnsi="Arial"/>
          <w:b/>
        </w:rPr>
        <w:t>9.6. Arquivar </w:t>
      </w:r>
      <w:r>
        <w:rPr/>
        <w:t>os autos, expirados os prazos legais.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12.104/2024 </w:t>
      </w:r>
      <w:r>
        <w:rPr/>
        <w:t>- Prestação de Contas Anual da Câmara Municipal de Nova Olinda do</w:t>
      </w:r>
      <w:r>
        <w:rPr>
          <w:spacing w:val="40"/>
        </w:rPr>
        <w:t> </w:t>
      </w:r>
      <w:r>
        <w:rPr/>
        <w:t>Norte, de responsabilidade do Senhor Leandro D'avila de Oliveira, Presidente e Ordenador de Despesas à época, referente ao exercício 2023. </w:t>
      </w:r>
      <w:r>
        <w:rPr>
          <w:rFonts w:ascii="Arial" w:hAnsi="Arial"/>
          <w:b/>
        </w:rPr>
        <w:t>ACÓRDÃO Nº 570/2025: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w:t>
      </w:r>
      <w:r>
        <w:rPr>
          <w:spacing w:val="40"/>
        </w:rPr>
        <w:t> </w:t>
      </w:r>
      <w:r>
        <w:rPr/>
        <w:t>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da Câmara Municipal de Nova Olinda do Norte, referente ao exercício de 2023, de responsabilidade do Sr. Leandro D’Ávila de Oliveira, Gestor e Ordenador de Despesas, nos termos dos arts. 1°, II, “a”, e 22,</w:t>
      </w:r>
      <w:r>
        <w:rPr>
          <w:spacing w:val="40"/>
        </w:rPr>
        <w:t> </w:t>
      </w:r>
      <w:r>
        <w:rPr/>
        <w:t>II,</w:t>
      </w:r>
      <w:r>
        <w:rPr>
          <w:spacing w:val="40"/>
        </w:rPr>
        <w:t> </w:t>
      </w:r>
      <w:r>
        <w:rPr/>
        <w:t>da</w:t>
      </w:r>
      <w:r>
        <w:rPr>
          <w:spacing w:val="35"/>
        </w:rPr>
        <w:t> </w:t>
      </w:r>
      <w:r>
        <w:rPr/>
        <w:t>Lei</w:t>
      </w:r>
      <w:r>
        <w:rPr>
          <w:spacing w:val="40"/>
        </w:rPr>
        <w:t> </w:t>
      </w:r>
      <w:r>
        <w:rPr/>
        <w:t>nº</w:t>
      </w:r>
      <w:r>
        <w:rPr>
          <w:spacing w:val="38"/>
        </w:rPr>
        <w:t> </w:t>
      </w:r>
      <w:r>
        <w:rPr/>
        <w:t>2.423/1996,</w:t>
      </w:r>
      <w:r>
        <w:rPr>
          <w:spacing w:val="40"/>
        </w:rPr>
        <w:t> </w:t>
      </w:r>
      <w:r>
        <w:rPr/>
        <w:t>c/c</w:t>
      </w:r>
      <w:r>
        <w:rPr>
          <w:spacing w:val="35"/>
        </w:rPr>
        <w:t> </w:t>
      </w:r>
      <w:r>
        <w:rPr/>
        <w:t>o</w:t>
      </w:r>
      <w:r>
        <w:rPr>
          <w:spacing w:val="40"/>
        </w:rPr>
        <w:t> </w:t>
      </w:r>
      <w:r>
        <w:rPr/>
        <w:t>art.188,</w:t>
      </w:r>
      <w:r>
        <w:rPr>
          <w:spacing w:val="35"/>
        </w:rPr>
        <w:t> </w:t>
      </w:r>
      <w:r>
        <w:rPr/>
        <w:t>§1º,</w:t>
      </w:r>
      <w:r>
        <w:rPr>
          <w:spacing w:val="40"/>
        </w:rPr>
        <w:t> </w:t>
      </w:r>
      <w:r>
        <w:rPr/>
        <w:t>II,</w:t>
      </w:r>
      <w:r>
        <w:rPr>
          <w:spacing w:val="40"/>
        </w:rPr>
        <w:t> </w:t>
      </w:r>
      <w:r>
        <w:rPr/>
        <w:t>da</w:t>
      </w:r>
      <w:r>
        <w:rPr>
          <w:spacing w:val="40"/>
        </w:rPr>
        <w:t> </w:t>
      </w:r>
      <w:r>
        <w:rPr/>
        <w:t>Resolução</w:t>
      </w:r>
      <w:r>
        <w:rPr>
          <w:spacing w:val="40"/>
        </w:rPr>
        <w:t> </w:t>
      </w:r>
      <w:r>
        <w:rPr/>
        <w:t>nº</w:t>
      </w:r>
      <w:r>
        <w:rPr>
          <w:spacing w:val="33"/>
        </w:rPr>
        <w:t> </w:t>
      </w:r>
      <w:r>
        <w:rPr/>
        <w:t>04/2002-TCE/AM;</w:t>
      </w:r>
    </w:p>
    <w:p>
      <w:pPr>
        <w:pStyle w:val="BodyText"/>
        <w:spacing w:line="280" w:lineRule="auto" w:before="4"/>
      </w:pPr>
      <w:r>
        <w:rPr>
          <w:rFonts w:ascii="Arial" w:hAnsi="Arial"/>
          <w:b/>
        </w:rPr>
        <w:t>10.2. Aplicar Multa </w:t>
      </w:r>
      <w:r>
        <w:rPr/>
        <w:t>ao Sr. Leandro D’Ávila de Oliveira, Gestor e Ordenador de</w:t>
      </w:r>
      <w:r>
        <w:rPr>
          <w:spacing w:val="80"/>
        </w:rPr>
        <w:t> </w:t>
      </w:r>
      <w:r>
        <w:rPr/>
        <w:t>Despesas da Câmara Municipal de Nova Olinda do Norte, no exercício de 2023, no valor de R$ 1.706,80 (um mil, setecentos e seis reais e oitenta centavos), pela inobservância do prazo legal, para remessa ao Tribunal de Contas, do balancete mensal do mês de novembro do exercício de 2023, nos termos do art. 54, I, “a”, da Lei nº 2.423/1996 c/c o art. 308, I, “a”, da Resolução nº 04/2002-TCE/AM, conforme achado nº 01, constante da fundamentação do Voto, e fixar prazo de 30 dias para que o responsável recolha o valor da</w:t>
      </w:r>
      <w:r>
        <w:rPr>
          <w:spacing w:val="40"/>
        </w:rPr>
        <w:t> </w:t>
      </w:r>
      <w:r>
        <w:rPr/>
        <w:t>multa,</w:t>
      </w:r>
      <w:r>
        <w:rPr>
          <w:spacing w:val="40"/>
        </w:rPr>
        <w:t> </w:t>
      </w:r>
      <w:r>
        <w:rPr/>
        <w:t>na</w:t>
      </w:r>
      <w:r>
        <w:rPr>
          <w:spacing w:val="40"/>
        </w:rPr>
        <w:t> </w:t>
      </w:r>
      <w:r>
        <w:rPr/>
        <w:t>esfera</w:t>
      </w:r>
      <w:r>
        <w:rPr>
          <w:spacing w:val="40"/>
        </w:rPr>
        <w:t> </w:t>
      </w:r>
      <w:r>
        <w:rPr/>
        <w:t>Estadual</w:t>
      </w:r>
      <w:r>
        <w:rPr>
          <w:spacing w:val="40"/>
        </w:rPr>
        <w:t> </w:t>
      </w:r>
      <w:r>
        <w:rPr/>
        <w:t>para</w:t>
      </w:r>
      <w:r>
        <w:rPr>
          <w:spacing w:val="40"/>
        </w:rPr>
        <w:t> </w:t>
      </w:r>
      <w:r>
        <w:rPr/>
        <w:t>o</w:t>
      </w:r>
      <w:r>
        <w:rPr>
          <w:spacing w:val="40"/>
        </w:rPr>
        <w:t> </w:t>
      </w:r>
      <w:r>
        <w:rPr/>
        <w:t>órgão</w:t>
      </w:r>
      <w:r>
        <w:rPr>
          <w:spacing w:val="36"/>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w:t>
      </w:r>
    </w:p>
    <w:p>
      <w:pPr>
        <w:pStyle w:val="BodyText"/>
        <w:spacing w:after="0" w:line="280" w:lineRule="auto"/>
        <w:sectPr>
          <w:pgSz w:w="11910" w:h="16840"/>
          <w:pgMar w:header="144" w:footer="1224" w:top="2160" w:bottom="1420" w:left="992" w:right="708"/>
        </w:sectPr>
      </w:pPr>
    </w:p>
    <w:p>
      <w:pPr>
        <w:pStyle w:val="BodyText"/>
        <w:spacing w:line="280" w:lineRule="auto" w:before="184"/>
      </w:pPr>
      <w:r>
        <w:rPr/>
        <w:t>Externo - 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spacing w:val="-1"/>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w:t>
      </w:r>
      <w:r>
        <w:rPr>
          <w:rFonts w:ascii="Arial" w:hAnsi="Arial"/>
          <w:b/>
          <w:spacing w:val="-2"/>
        </w:rPr>
        <w:t> </w:t>
      </w:r>
      <w:r>
        <w:rPr>
          <w:rFonts w:ascii="Arial" w:hAnsi="Arial"/>
          <w:b/>
        </w:rPr>
        <w:t>Aplicar</w:t>
      </w:r>
      <w:r>
        <w:rPr>
          <w:rFonts w:ascii="Arial" w:hAnsi="Arial"/>
          <w:b/>
          <w:spacing w:val="-5"/>
        </w:rPr>
        <w:t> </w:t>
      </w:r>
      <w:r>
        <w:rPr>
          <w:rFonts w:ascii="Arial" w:hAnsi="Arial"/>
          <w:b/>
        </w:rPr>
        <w:t>Multa </w:t>
      </w:r>
      <w:r>
        <w:rPr/>
        <w:t>ao Sr. Leandro D’Ávila de Oliveira, Gestor e Ordenador de Despesas da Câmara Municipal de Nova Olinda do Norte, no exercício de 2023, no valor de R$8.000,00 (oito mil reais), nos termos do art. 54, VII, da Lei n° 2.423/1996 c/c art. 308, VII, da Resolução n° 04/2002-TCE/AM, pelos achados não sanados nº 02, 03, 05, 06 e 08, constantes da fundamentação do Voto, e fixar prazo de 30 dias para que o responsável recolha o valor da multa, na esfera Estadual para o órgão Fundo de Apoio</w:t>
      </w:r>
      <w:r>
        <w:rPr>
          <w:spacing w:val="40"/>
        </w:rPr>
        <w:t> </w:t>
      </w:r>
      <w:r>
        <w:rPr/>
        <w:t>ao Exercício do Controle Externo - FAECE, através de dar avulso extraído do sítio eletrônico da SEFAZ/AM, sob o código “5508 </w:t>
      </w:r>
      <w:r>
        <w:rPr>
          <w:w w:val="160"/>
        </w:rPr>
        <w:t>–</w:t>
      </w:r>
      <w:r>
        <w:rPr>
          <w:spacing w:val="-20"/>
          <w:w w:val="160"/>
        </w:rPr>
        <w:t> </w:t>
      </w:r>
      <w:r>
        <w:rPr/>
        <w:t>Multas aplicadas pelo TCE/AM </w:t>
      </w:r>
      <w:r>
        <w:rPr>
          <w:w w:val="160"/>
        </w:rPr>
        <w:t>–</w:t>
      </w:r>
      <w:r>
        <w:rPr>
          <w:spacing w:val="-20"/>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w:t>
      </w:r>
      <w:r>
        <w:rPr>
          <w:spacing w:val="80"/>
        </w:rPr>
        <w:t> </w:t>
      </w:r>
      <w:r>
        <w:rPr/>
        <w:t>Cooperação firmado com o Instituto de Estudos de Protesto de Títulos do Brasil - Seção Amazonas - IEPTB/AM, ao encaminhamento do título executivo para protesto em nome do responsável; </w:t>
      </w:r>
      <w:r>
        <w:rPr>
          <w:rFonts w:ascii="Arial" w:hAnsi="Arial"/>
          <w:b/>
        </w:rPr>
        <w:t>10.4. Recomendar </w:t>
      </w:r>
      <w:r>
        <w:rPr/>
        <w:t>à Câmara Municipal de Nova Olinda do Norte, sob pena de sanção em caso de reincidência, que: </w:t>
      </w:r>
      <w:r>
        <w:rPr>
          <w:rFonts w:ascii="Arial" w:hAnsi="Arial"/>
          <w:b/>
        </w:rPr>
        <w:t>10.4.1. </w:t>
      </w:r>
      <w:r>
        <w:rPr/>
        <w:t>Implemente mecanismos de controle eficazes, garantindo que os balancetes mensais sejam enviados dentro do</w:t>
      </w:r>
      <w:r>
        <w:rPr>
          <w:spacing w:val="80"/>
        </w:rPr>
        <w:t> </w:t>
      </w:r>
      <w:r>
        <w:rPr/>
        <w:t>prazo estabelecido pela legislação vigente (achado nº 01); </w:t>
      </w:r>
      <w:r>
        <w:rPr>
          <w:rFonts w:ascii="Arial" w:hAnsi="Arial"/>
          <w:b/>
        </w:rPr>
        <w:t>10.4.2. </w:t>
      </w:r>
      <w:r>
        <w:rPr/>
        <w:t>Implemente mecanismos de controle eficazes, para garantir a publicação dos relatórios de gestão fiscal dentro do prazo legal de 30 (trinta) dias após o encerramento de cada</w:t>
      </w:r>
      <w:r>
        <w:rPr>
          <w:spacing w:val="80"/>
        </w:rPr>
        <w:t> </w:t>
      </w:r>
      <w:r>
        <w:rPr/>
        <w:t>quadrimestre ou semestre, assegurando a ampla divulgação das informações públicas (achado nº 02); </w:t>
      </w:r>
      <w:r>
        <w:rPr>
          <w:rFonts w:ascii="Arial" w:hAnsi="Arial"/>
          <w:b/>
        </w:rPr>
        <w:t>10.4.3. </w:t>
      </w:r>
      <w:r>
        <w:rPr/>
        <w:t>Promova esforços para cumprimento da regra constitucional do concurso</w:t>
      </w:r>
      <w:r>
        <w:rPr>
          <w:spacing w:val="35"/>
        </w:rPr>
        <w:t> </w:t>
      </w:r>
      <w:r>
        <w:rPr/>
        <w:t>público,</w:t>
      </w:r>
      <w:r>
        <w:rPr>
          <w:spacing w:val="35"/>
        </w:rPr>
        <w:t> </w:t>
      </w:r>
      <w:r>
        <w:rPr/>
        <w:t>bem</w:t>
      </w:r>
      <w:r>
        <w:rPr>
          <w:spacing w:val="31"/>
        </w:rPr>
        <w:t> </w:t>
      </w:r>
      <w:r>
        <w:rPr/>
        <w:t>como</w:t>
      </w:r>
      <w:r>
        <w:rPr>
          <w:spacing w:val="40"/>
        </w:rPr>
        <w:t> </w:t>
      </w:r>
      <w:r>
        <w:rPr/>
        <w:t>que</w:t>
      </w:r>
      <w:r>
        <w:rPr>
          <w:spacing w:val="40"/>
        </w:rPr>
        <w:t> </w:t>
      </w:r>
      <w:r>
        <w:rPr/>
        <w:t>se</w:t>
      </w:r>
      <w:r>
        <w:rPr>
          <w:spacing w:val="40"/>
        </w:rPr>
        <w:t> </w:t>
      </w:r>
      <w:r>
        <w:rPr/>
        <w:t>abstenha</w:t>
      </w:r>
      <w:r>
        <w:rPr>
          <w:spacing w:val="40"/>
        </w:rPr>
        <w:t> </w:t>
      </w:r>
      <w:r>
        <w:rPr/>
        <w:t>de</w:t>
      </w:r>
      <w:r>
        <w:rPr>
          <w:spacing w:val="40"/>
        </w:rPr>
        <w:t> </w:t>
      </w:r>
      <w:r>
        <w:rPr/>
        <w:t>contratar</w:t>
      </w:r>
      <w:r>
        <w:rPr>
          <w:spacing w:val="40"/>
        </w:rPr>
        <w:t> </w:t>
      </w:r>
      <w:r>
        <w:rPr/>
        <w:t>servidores</w:t>
      </w:r>
      <w:r>
        <w:rPr>
          <w:spacing w:val="39"/>
        </w:rPr>
        <w:t> </w:t>
      </w:r>
      <w:r>
        <w:rPr/>
        <w:t>temporários</w:t>
      </w:r>
      <w:r>
        <w:rPr>
          <w:spacing w:val="35"/>
        </w:rPr>
        <w:t> </w:t>
      </w:r>
      <w:r>
        <w:rPr/>
        <w:t>ou</w:t>
      </w:r>
    </w:p>
    <w:p>
      <w:pPr>
        <w:pStyle w:val="BodyText"/>
        <w:spacing w:after="0" w:line="280" w:lineRule="auto"/>
        <w:sectPr>
          <w:pgSz w:w="11910" w:h="16840"/>
          <w:pgMar w:header="144" w:footer="1224" w:top="2160" w:bottom="1420" w:left="992" w:right="708"/>
        </w:sectPr>
      </w:pPr>
    </w:p>
    <w:p>
      <w:pPr>
        <w:pStyle w:val="BodyText"/>
        <w:spacing w:line="278" w:lineRule="auto"/>
        <w:ind w:right="417"/>
      </w:pPr>
      <w:r>
        <w:rPr/>
        <w:t>comissionados para funções que deveriam ser ocupadas por servidores efetivos, exceto nas hipóteses legalmente justificadas (achado nº 03); </w:t>
      </w:r>
      <w:r>
        <w:rPr>
          <w:rFonts w:ascii="Arial" w:hAnsi="Arial"/>
          <w:b/>
        </w:rPr>
        <w:t>10.4.4. </w:t>
      </w:r>
      <w:r>
        <w:rPr/>
        <w:t>Mantenha atualizadas e corretamente registradas as versões das leis que regem seu quadro de pessoal, garantindo que as informações prestadas durante as fiscalizações estejam corretas (achado nº 04); </w:t>
      </w:r>
      <w:r>
        <w:rPr>
          <w:rFonts w:ascii="Arial" w:hAnsi="Arial"/>
          <w:b/>
        </w:rPr>
        <w:t>10.4.5. </w:t>
      </w:r>
      <w:r>
        <w:rPr/>
        <w:t>Regularize a concessão das gratificações, garantindo que todo pagamento adicional seja formalmente concedido por ato específico e devidamente fundamentado (achado nº 05); </w:t>
      </w:r>
      <w:r>
        <w:rPr>
          <w:rFonts w:ascii="Arial" w:hAnsi="Arial"/>
          <w:b/>
        </w:rPr>
        <w:t>10.4.6. </w:t>
      </w:r>
      <w:r>
        <w:rPr/>
        <w:t>Tome as providências cabíveis, junto ao vereador Jorge William Biazze Campos, a fim de regularizar sua situação funcional, de forma que opte por apenas um dos cargos de professor, além do cargo de vereador, em consonância com o art. 38, III, da Constituição Federal (achado nº 06); </w:t>
      </w:r>
      <w:r>
        <w:rPr>
          <w:rFonts w:ascii="Arial" w:hAnsi="Arial"/>
          <w:b/>
        </w:rPr>
        <w:t>10.4.7. </w:t>
      </w:r>
      <w:r>
        <w:rPr/>
        <w:t>Anexe imediatamente as pesquisas de preços aos autos dos respectivos processos licitatórios, assegurando sua correta formalização e integralidade documental, por se tratar de elemento essencial à</w:t>
      </w:r>
      <w:r>
        <w:rPr>
          <w:spacing w:val="-1"/>
        </w:rPr>
        <w:t> </w:t>
      </w:r>
      <w:r>
        <w:rPr/>
        <w:t>instrução</w:t>
      </w:r>
      <w:r>
        <w:rPr>
          <w:spacing w:val="-1"/>
        </w:rPr>
        <w:t> </w:t>
      </w:r>
      <w:r>
        <w:rPr/>
        <w:t>e regularidade dos procedimentos, conforme a legislação vigente (achado nº 07); </w:t>
      </w:r>
      <w:r>
        <w:rPr>
          <w:rFonts w:ascii="Arial" w:hAnsi="Arial"/>
          <w:b/>
        </w:rPr>
        <w:t>10.4.8. </w:t>
      </w:r>
      <w:r>
        <w:rPr/>
        <w:t>Proceda à publicação integral de todos os Termos Contratuais celebrados, garantindo a devida transparência, e, partir dos próximos certames, publique os instrumentos convocatórios antes da data da sessão pública, possibilitando ampla concorrência e permitindo que os licitantes interessados tenham tempo hábil para a elaboração de suas propostas, em observância aos princípios da publicidade, isonomia e eficiência administrativa (achado nº 08); </w:t>
      </w:r>
      <w:r>
        <w:rPr>
          <w:rFonts w:ascii="Arial" w:hAnsi="Arial"/>
          <w:b/>
        </w:rPr>
        <w:t>10.4.9. </w:t>
      </w:r>
      <w:r>
        <w:rPr/>
        <w:t>Adote medidas administrativas e eficazes para assegurar a disponibilidade de caixa necessária ao cumprimento integral de suas</w:t>
      </w:r>
      <w:r>
        <w:rPr>
          <w:spacing w:val="-2"/>
        </w:rPr>
        <w:t> </w:t>
      </w:r>
      <w:r>
        <w:rPr/>
        <w:t>obrigações</w:t>
      </w:r>
      <w:r>
        <w:rPr>
          <w:spacing w:val="-2"/>
        </w:rPr>
        <w:t> </w:t>
      </w:r>
      <w:r>
        <w:rPr/>
        <w:t>financeiras,</w:t>
      </w:r>
      <w:r>
        <w:rPr>
          <w:spacing w:val="-2"/>
        </w:rPr>
        <w:t> </w:t>
      </w:r>
      <w:r>
        <w:rPr/>
        <w:t>posicionamento o</w:t>
      </w:r>
      <w:r>
        <w:rPr>
          <w:spacing w:val="-1"/>
        </w:rPr>
        <w:t> </w:t>
      </w:r>
      <w:r>
        <w:rPr/>
        <w:t>qual acompanho (achado nº 09); </w:t>
      </w:r>
      <w:r>
        <w:rPr>
          <w:rFonts w:ascii="Arial" w:hAnsi="Arial"/>
          <w:b/>
        </w:rPr>
        <w:t>10.5. Dar ciência </w:t>
      </w:r>
      <w:r>
        <w:rPr/>
        <w:t>do teor desta decisão ao responsável, ao Sr. Leandro D’Ávila de Oliveira; </w:t>
      </w:r>
      <w:r>
        <w:rPr>
          <w:rFonts w:ascii="Arial" w:hAnsi="Arial"/>
          <w:b/>
        </w:rPr>
        <w:t>10.6. Arquivar </w:t>
      </w:r>
      <w:r>
        <w:rPr/>
        <w:t>o processo, após expirados os prazos legais.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13.980/2024 </w:t>
      </w:r>
      <w:r>
        <w:rPr/>
        <w:t>- Tomada de Contas Especial do Termo de Fomento Nº 026/2021, de responsabilidade da Sra. Maria Mirtes Sales de Oliveira, firmado entre a Secretaria de Estado de Justiça, Direitos Humanos e Cidadania </w:t>
      </w:r>
      <w:r>
        <w:rPr>
          <w:w w:val="160"/>
        </w:rPr>
        <w:t>–</w:t>
      </w:r>
      <w:r>
        <w:rPr>
          <w:w w:val="160"/>
        </w:rPr>
        <w:t> </w:t>
      </w:r>
      <w:r>
        <w:rPr/>
        <w:t>SEJUSC e a Federação das Associações Pestalozzi do Estado do Amazonas </w:t>
      </w:r>
      <w:r>
        <w:rPr>
          <w:rFonts w:ascii="Arial" w:hAnsi="Arial"/>
          <w:b/>
        </w:rPr>
        <w:t>ACÓRDÃO Nº 571/2025: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Considerar revel </w:t>
      </w:r>
      <w:r>
        <w:rPr/>
        <w:t>o Sr. Jairo Ferreira de Souza Farias, nos termos do art. 20, § 4º, da Lei Estadual nº 2423/1996, por não ter apresentado defesa e/ou documentos quanto à Notificação nº 1119/2024, conforme fundamentação do voto; </w:t>
      </w:r>
      <w:r>
        <w:rPr>
          <w:rFonts w:ascii="Arial" w:hAnsi="Arial"/>
          <w:b/>
        </w:rPr>
        <w:t>8.2. Julgar legal </w:t>
      </w:r>
      <w:r>
        <w:rPr/>
        <w:t>o Termo de Fomento nº 26/2021 </w:t>
      </w:r>
      <w:r>
        <w:rPr>
          <w:w w:val="160"/>
        </w:rPr>
        <w:t>– </w:t>
      </w:r>
      <w:r>
        <w:rPr/>
        <w:t>SEJUSC, firmado entre a Secretaria de Estado de Justiça, Direitos Humanos e</w:t>
      </w:r>
      <w:r>
        <w:rPr>
          <w:spacing w:val="80"/>
        </w:rPr>
        <w:t> </w:t>
      </w:r>
      <w:r>
        <w:rPr/>
        <w:t>Cidadania</w:t>
      </w:r>
      <w:r>
        <w:rPr>
          <w:spacing w:val="-5"/>
          <w:w w:val="160"/>
        </w:rPr>
        <w:t> </w:t>
      </w:r>
      <w:r>
        <w:rPr>
          <w:w w:val="160"/>
        </w:rPr>
        <w:t>–</w:t>
      </w:r>
      <w:r>
        <w:rPr>
          <w:spacing w:val="-2"/>
          <w:w w:val="160"/>
        </w:rPr>
        <w:t> </w:t>
      </w:r>
      <w:r>
        <w:rPr/>
        <w:t>SEJUSC,</w:t>
      </w:r>
      <w:r>
        <w:rPr>
          <w:spacing w:val="35"/>
        </w:rPr>
        <w:t> </w:t>
      </w:r>
      <w:r>
        <w:rPr/>
        <w:t>representada</w:t>
      </w:r>
      <w:r>
        <w:rPr>
          <w:spacing w:val="31"/>
        </w:rPr>
        <w:t> </w:t>
      </w:r>
      <w:r>
        <w:rPr/>
        <w:t>pela</w:t>
      </w:r>
      <w:r>
        <w:rPr>
          <w:spacing w:val="31"/>
        </w:rPr>
        <w:t> </w:t>
      </w:r>
      <w:r>
        <w:rPr/>
        <w:t>então</w:t>
      </w:r>
      <w:r>
        <w:rPr>
          <w:spacing w:val="35"/>
        </w:rPr>
        <w:t> </w:t>
      </w:r>
      <w:r>
        <w:rPr/>
        <w:t>Secretária,</w:t>
      </w:r>
      <w:r>
        <w:rPr>
          <w:spacing w:val="30"/>
        </w:rPr>
        <w:t> </w:t>
      </w:r>
      <w:r>
        <w:rPr/>
        <w:t>Sra.</w:t>
      </w:r>
      <w:r>
        <w:rPr>
          <w:spacing w:val="30"/>
        </w:rPr>
        <w:t> </w:t>
      </w:r>
      <w:r>
        <w:rPr/>
        <w:t>Maria</w:t>
      </w:r>
      <w:r>
        <w:rPr>
          <w:spacing w:val="35"/>
        </w:rPr>
        <w:t> </w:t>
      </w:r>
      <w:r>
        <w:rPr/>
        <w:t>Mirtes</w:t>
      </w:r>
      <w:r>
        <w:rPr>
          <w:spacing w:val="30"/>
        </w:rPr>
        <w:t> </w:t>
      </w:r>
      <w:r>
        <w:rPr/>
        <w:t>Sales</w:t>
      </w:r>
      <w:r>
        <w:rPr>
          <w:spacing w:val="35"/>
        </w:rPr>
        <w:t> </w:t>
      </w:r>
      <w:r>
        <w:rPr/>
        <w:t>de</w:t>
      </w:r>
    </w:p>
    <w:p>
      <w:pPr>
        <w:pStyle w:val="BodyText"/>
        <w:spacing w:after="0" w:line="278" w:lineRule="auto"/>
        <w:sectPr>
          <w:pgSz w:w="11910" w:h="16840"/>
          <w:pgMar w:header="144" w:footer="1224" w:top="2160" w:bottom="1420" w:left="992" w:right="708"/>
        </w:sectPr>
      </w:pPr>
    </w:p>
    <w:p>
      <w:pPr>
        <w:pStyle w:val="BodyText"/>
        <w:spacing w:line="280" w:lineRule="auto"/>
      </w:pPr>
      <w:r>
        <w:rPr>
          <w:w w:val="105"/>
        </w:rPr>
        <w:t>Oliveira,</w:t>
      </w:r>
      <w:r>
        <w:rPr>
          <w:w w:val="105"/>
        </w:rPr>
        <w:t> e</w:t>
      </w:r>
      <w:r>
        <w:rPr>
          <w:w w:val="105"/>
        </w:rPr>
        <w:t> a</w:t>
      </w:r>
      <w:r>
        <w:rPr>
          <w:w w:val="105"/>
        </w:rPr>
        <w:t> Federação</w:t>
      </w:r>
      <w:r>
        <w:rPr>
          <w:w w:val="105"/>
        </w:rPr>
        <w:t> das</w:t>
      </w:r>
      <w:r>
        <w:rPr>
          <w:w w:val="105"/>
        </w:rPr>
        <w:t> Associações</w:t>
      </w:r>
      <w:r>
        <w:rPr>
          <w:w w:val="105"/>
        </w:rPr>
        <w:t> Pestalozzi</w:t>
      </w:r>
      <w:r>
        <w:rPr>
          <w:w w:val="105"/>
        </w:rPr>
        <w:t> do</w:t>
      </w:r>
      <w:r>
        <w:rPr>
          <w:w w:val="105"/>
        </w:rPr>
        <w:t> Estado</w:t>
      </w:r>
      <w:r>
        <w:rPr>
          <w:w w:val="105"/>
        </w:rPr>
        <w:t> do</w:t>
      </w:r>
      <w:r>
        <w:rPr>
          <w:w w:val="105"/>
        </w:rPr>
        <w:t> Amazonas</w:t>
      </w:r>
      <w:r>
        <w:rPr>
          <w:w w:val="105"/>
        </w:rPr>
        <w:t> </w:t>
      </w:r>
      <w:r>
        <w:rPr>
          <w:w w:val="160"/>
        </w:rPr>
        <w:t>– </w:t>
      </w:r>
      <w:r>
        <w:rPr/>
        <w:t>FASPAM, por meio de seu presidente, Sr. Jairo Ferreira de Souza Farias, nos termos do </w:t>
      </w:r>
      <w:r>
        <w:rPr>
          <w:w w:val="105"/>
        </w:rPr>
        <w:t>art.</w:t>
      </w:r>
      <w:r>
        <w:rPr>
          <w:w w:val="105"/>
        </w:rPr>
        <w:t> 2º</w:t>
      </w:r>
      <w:r>
        <w:rPr>
          <w:w w:val="105"/>
        </w:rPr>
        <w:t> da</w:t>
      </w:r>
      <w:r>
        <w:rPr>
          <w:w w:val="105"/>
        </w:rPr>
        <w:t> Lei</w:t>
      </w:r>
      <w:r>
        <w:rPr>
          <w:w w:val="105"/>
        </w:rPr>
        <w:t> Estadual</w:t>
      </w:r>
      <w:r>
        <w:rPr>
          <w:w w:val="105"/>
        </w:rPr>
        <w:t> nº</w:t>
      </w:r>
      <w:r>
        <w:rPr>
          <w:w w:val="105"/>
        </w:rPr>
        <w:t> 2.423/96</w:t>
      </w:r>
      <w:r>
        <w:rPr>
          <w:w w:val="105"/>
        </w:rPr>
        <w:t> c/c</w:t>
      </w:r>
      <w:r>
        <w:rPr>
          <w:w w:val="105"/>
        </w:rPr>
        <w:t> art.</w:t>
      </w:r>
      <w:r>
        <w:rPr>
          <w:w w:val="105"/>
        </w:rPr>
        <w:t> 253</w:t>
      </w:r>
      <w:r>
        <w:rPr>
          <w:w w:val="105"/>
        </w:rPr>
        <w:t> da</w:t>
      </w:r>
      <w:r>
        <w:rPr>
          <w:w w:val="105"/>
        </w:rPr>
        <w:t> Resolução</w:t>
      </w:r>
      <w:r>
        <w:rPr>
          <w:w w:val="105"/>
        </w:rPr>
        <w:t> nº</w:t>
      </w:r>
      <w:r>
        <w:rPr>
          <w:w w:val="105"/>
        </w:rPr>
        <w:t> 4/2002</w:t>
      </w:r>
      <w:r>
        <w:rPr>
          <w:w w:val="105"/>
        </w:rPr>
        <w:t> </w:t>
      </w:r>
      <w:r>
        <w:rPr>
          <w:w w:val="160"/>
        </w:rPr>
        <w:t>–</w:t>
      </w:r>
      <w:r>
        <w:rPr>
          <w:spacing w:val="-16"/>
          <w:w w:val="160"/>
        </w:rPr>
        <w:t> </w:t>
      </w:r>
      <w:r>
        <w:rPr>
          <w:w w:val="105"/>
        </w:rPr>
        <w:t>TCE/AM, conforme</w:t>
      </w:r>
      <w:r>
        <w:rPr>
          <w:spacing w:val="-17"/>
          <w:w w:val="105"/>
        </w:rPr>
        <w:t> </w:t>
      </w:r>
      <w:r>
        <w:rPr>
          <w:w w:val="105"/>
        </w:rPr>
        <w:t>fundamentação</w:t>
      </w:r>
      <w:r>
        <w:rPr>
          <w:spacing w:val="-15"/>
          <w:w w:val="105"/>
        </w:rPr>
        <w:t> </w:t>
      </w:r>
      <w:r>
        <w:rPr>
          <w:w w:val="105"/>
        </w:rPr>
        <w:t>do</w:t>
      </w:r>
      <w:r>
        <w:rPr>
          <w:spacing w:val="-17"/>
          <w:w w:val="105"/>
        </w:rPr>
        <w:t> </w:t>
      </w:r>
      <w:r>
        <w:rPr>
          <w:w w:val="105"/>
        </w:rPr>
        <w:t>voto;</w:t>
      </w:r>
      <w:r>
        <w:rPr>
          <w:spacing w:val="-14"/>
          <w:w w:val="105"/>
        </w:rPr>
        <w:t> </w:t>
      </w:r>
      <w:r>
        <w:rPr>
          <w:rFonts w:ascii="Arial" w:hAnsi="Arial"/>
          <w:b/>
          <w:w w:val="105"/>
        </w:rPr>
        <w:t>8.3.</w:t>
      </w:r>
      <w:r>
        <w:rPr>
          <w:rFonts w:ascii="Arial" w:hAnsi="Arial"/>
          <w:b/>
          <w:spacing w:val="-18"/>
          <w:w w:val="105"/>
        </w:rPr>
        <w:t> </w:t>
      </w:r>
      <w:r>
        <w:rPr>
          <w:rFonts w:ascii="Arial" w:hAnsi="Arial"/>
          <w:b/>
          <w:w w:val="105"/>
        </w:rPr>
        <w:t>Julgar</w:t>
      </w:r>
      <w:r>
        <w:rPr>
          <w:rFonts w:ascii="Arial" w:hAnsi="Arial"/>
          <w:b/>
          <w:spacing w:val="-17"/>
          <w:w w:val="105"/>
        </w:rPr>
        <w:t> </w:t>
      </w:r>
      <w:r>
        <w:rPr>
          <w:rFonts w:ascii="Arial" w:hAnsi="Arial"/>
          <w:b/>
          <w:w w:val="105"/>
        </w:rPr>
        <w:t>irregular</w:t>
      </w:r>
      <w:r>
        <w:rPr>
          <w:rFonts w:ascii="Arial" w:hAnsi="Arial"/>
          <w:b/>
          <w:spacing w:val="-18"/>
          <w:w w:val="105"/>
        </w:rPr>
        <w:t> </w:t>
      </w:r>
      <w:r>
        <w:rPr>
          <w:w w:val="105"/>
        </w:rPr>
        <w:t>as</w:t>
      </w:r>
      <w:r>
        <w:rPr>
          <w:spacing w:val="-15"/>
          <w:w w:val="105"/>
        </w:rPr>
        <w:t> </w:t>
      </w:r>
      <w:r>
        <w:rPr>
          <w:w w:val="105"/>
        </w:rPr>
        <w:t>contas</w:t>
      </w:r>
      <w:r>
        <w:rPr>
          <w:spacing w:val="-17"/>
          <w:w w:val="105"/>
        </w:rPr>
        <w:t> </w:t>
      </w:r>
      <w:r>
        <w:rPr>
          <w:w w:val="105"/>
        </w:rPr>
        <w:t>do</w:t>
      </w:r>
      <w:r>
        <w:rPr>
          <w:spacing w:val="-17"/>
          <w:w w:val="105"/>
        </w:rPr>
        <w:t> </w:t>
      </w:r>
      <w:r>
        <w:rPr>
          <w:w w:val="105"/>
        </w:rPr>
        <w:t>Sr.</w:t>
      </w:r>
      <w:r>
        <w:rPr>
          <w:spacing w:val="-14"/>
          <w:w w:val="105"/>
        </w:rPr>
        <w:t> </w:t>
      </w:r>
      <w:r>
        <w:rPr>
          <w:w w:val="105"/>
        </w:rPr>
        <w:t>Jairo</w:t>
      </w:r>
      <w:r>
        <w:rPr>
          <w:spacing w:val="-17"/>
          <w:w w:val="105"/>
        </w:rPr>
        <w:t> </w:t>
      </w:r>
      <w:r>
        <w:rPr>
          <w:w w:val="105"/>
        </w:rPr>
        <w:t>Ferreira de</w:t>
      </w:r>
      <w:r>
        <w:rPr>
          <w:spacing w:val="-3"/>
          <w:w w:val="105"/>
        </w:rPr>
        <w:t> </w:t>
      </w:r>
      <w:r>
        <w:rPr>
          <w:w w:val="105"/>
        </w:rPr>
        <w:t>Souza</w:t>
      </w:r>
      <w:r>
        <w:rPr>
          <w:spacing w:val="-6"/>
          <w:w w:val="105"/>
        </w:rPr>
        <w:t> </w:t>
      </w:r>
      <w:r>
        <w:rPr>
          <w:w w:val="105"/>
        </w:rPr>
        <w:t>Farias,</w:t>
      </w:r>
      <w:r>
        <w:rPr>
          <w:spacing w:val="-6"/>
          <w:w w:val="105"/>
        </w:rPr>
        <w:t> </w:t>
      </w:r>
      <w:r>
        <w:rPr>
          <w:w w:val="105"/>
        </w:rPr>
        <w:t>Presidente</w:t>
      </w:r>
      <w:r>
        <w:rPr>
          <w:spacing w:val="-2"/>
          <w:w w:val="105"/>
        </w:rPr>
        <w:t> </w:t>
      </w:r>
      <w:r>
        <w:rPr>
          <w:w w:val="105"/>
        </w:rPr>
        <w:t>da</w:t>
      </w:r>
      <w:r>
        <w:rPr>
          <w:spacing w:val="-6"/>
          <w:w w:val="105"/>
        </w:rPr>
        <w:t> </w:t>
      </w:r>
      <w:r>
        <w:rPr>
          <w:w w:val="105"/>
        </w:rPr>
        <w:t>Federação</w:t>
      </w:r>
      <w:r>
        <w:rPr>
          <w:spacing w:val="-6"/>
          <w:w w:val="105"/>
        </w:rPr>
        <w:t> </w:t>
      </w:r>
      <w:r>
        <w:rPr>
          <w:w w:val="105"/>
        </w:rPr>
        <w:t>das</w:t>
      </w:r>
      <w:r>
        <w:rPr>
          <w:spacing w:val="-3"/>
          <w:w w:val="105"/>
        </w:rPr>
        <w:t> </w:t>
      </w:r>
      <w:r>
        <w:rPr>
          <w:w w:val="105"/>
        </w:rPr>
        <w:t>Associações</w:t>
      </w:r>
      <w:r>
        <w:rPr>
          <w:spacing w:val="-3"/>
          <w:w w:val="105"/>
        </w:rPr>
        <w:t> </w:t>
      </w:r>
      <w:r>
        <w:rPr>
          <w:w w:val="105"/>
        </w:rPr>
        <w:t>Pestalozzi</w:t>
      </w:r>
      <w:r>
        <w:rPr>
          <w:spacing w:val="-3"/>
          <w:w w:val="105"/>
        </w:rPr>
        <w:t> </w:t>
      </w:r>
      <w:r>
        <w:rPr>
          <w:w w:val="105"/>
        </w:rPr>
        <w:t>do</w:t>
      </w:r>
      <w:r>
        <w:rPr>
          <w:spacing w:val="-3"/>
          <w:w w:val="105"/>
        </w:rPr>
        <w:t> </w:t>
      </w:r>
      <w:r>
        <w:rPr>
          <w:w w:val="105"/>
        </w:rPr>
        <w:t>Estado</w:t>
      </w:r>
      <w:r>
        <w:rPr>
          <w:spacing w:val="-3"/>
          <w:w w:val="105"/>
        </w:rPr>
        <w:t> </w:t>
      </w:r>
      <w:r>
        <w:rPr>
          <w:w w:val="105"/>
        </w:rPr>
        <w:t>do Amazonas</w:t>
      </w:r>
      <w:r>
        <w:rPr>
          <w:spacing w:val="-7"/>
          <w:w w:val="105"/>
        </w:rPr>
        <w:t> </w:t>
      </w:r>
      <w:r>
        <w:rPr>
          <w:w w:val="160"/>
        </w:rPr>
        <w:t>–</w:t>
      </w:r>
      <w:r>
        <w:rPr>
          <w:spacing w:val="-26"/>
          <w:w w:val="160"/>
        </w:rPr>
        <w:t> </w:t>
      </w:r>
      <w:r>
        <w:rPr>
          <w:w w:val="105"/>
        </w:rPr>
        <w:t>FASPAM</w:t>
      </w:r>
      <w:r>
        <w:rPr>
          <w:spacing w:val="-2"/>
          <w:w w:val="105"/>
        </w:rPr>
        <w:t> </w:t>
      </w:r>
      <w:r>
        <w:rPr>
          <w:w w:val="105"/>
        </w:rPr>
        <w:t>à</w:t>
      </w:r>
      <w:r>
        <w:rPr>
          <w:w w:val="105"/>
        </w:rPr>
        <w:t> época,</w:t>
      </w:r>
      <w:r>
        <w:rPr>
          <w:w w:val="105"/>
        </w:rPr>
        <w:t> prestadas</w:t>
      </w:r>
      <w:r>
        <w:rPr>
          <w:spacing w:val="-3"/>
          <w:w w:val="105"/>
        </w:rPr>
        <w:t> </w:t>
      </w:r>
      <w:r>
        <w:rPr>
          <w:w w:val="105"/>
        </w:rPr>
        <w:t>por</w:t>
      </w:r>
      <w:r>
        <w:rPr>
          <w:w w:val="105"/>
        </w:rPr>
        <w:t> meio</w:t>
      </w:r>
      <w:r>
        <w:rPr>
          <w:w w:val="105"/>
        </w:rPr>
        <w:t> da</w:t>
      </w:r>
      <w:r>
        <w:rPr>
          <w:w w:val="105"/>
        </w:rPr>
        <w:t> tomada</w:t>
      </w:r>
      <w:r>
        <w:rPr>
          <w:w w:val="105"/>
        </w:rPr>
        <w:t> de</w:t>
      </w:r>
      <w:r>
        <w:rPr>
          <w:spacing w:val="-3"/>
          <w:w w:val="105"/>
        </w:rPr>
        <w:t> </w:t>
      </w:r>
      <w:r>
        <w:rPr>
          <w:w w:val="105"/>
        </w:rPr>
        <w:t>contas</w:t>
      </w:r>
      <w:r>
        <w:rPr>
          <w:spacing w:val="-3"/>
          <w:w w:val="105"/>
        </w:rPr>
        <w:t> </w:t>
      </w:r>
      <w:r>
        <w:rPr>
          <w:w w:val="105"/>
        </w:rPr>
        <w:t>especial</w:t>
      </w:r>
      <w:r>
        <w:rPr>
          <w:w w:val="105"/>
        </w:rPr>
        <w:t> do Termo</w:t>
      </w:r>
      <w:r>
        <w:rPr>
          <w:w w:val="105"/>
        </w:rPr>
        <w:t> de</w:t>
      </w:r>
      <w:r>
        <w:rPr>
          <w:w w:val="105"/>
        </w:rPr>
        <w:t> Fomento</w:t>
      </w:r>
      <w:r>
        <w:rPr>
          <w:w w:val="105"/>
        </w:rPr>
        <w:t> nº</w:t>
      </w:r>
      <w:r>
        <w:rPr>
          <w:w w:val="105"/>
        </w:rPr>
        <w:t> 26/2021</w:t>
      </w:r>
      <w:r>
        <w:rPr>
          <w:w w:val="105"/>
        </w:rPr>
        <w:t> </w:t>
      </w:r>
      <w:r>
        <w:rPr>
          <w:w w:val="160"/>
        </w:rPr>
        <w:t>–</w:t>
      </w:r>
      <w:r>
        <w:rPr>
          <w:spacing w:val="-14"/>
          <w:w w:val="160"/>
        </w:rPr>
        <w:t> </w:t>
      </w:r>
      <w:r>
        <w:rPr>
          <w:w w:val="105"/>
        </w:rPr>
        <w:t>SEJUSC,</w:t>
      </w:r>
      <w:r>
        <w:rPr>
          <w:w w:val="105"/>
        </w:rPr>
        <w:t> com</w:t>
      </w:r>
      <w:r>
        <w:rPr>
          <w:w w:val="105"/>
        </w:rPr>
        <w:t> base</w:t>
      </w:r>
      <w:r>
        <w:rPr>
          <w:w w:val="105"/>
        </w:rPr>
        <w:t> no</w:t>
      </w:r>
      <w:r>
        <w:rPr>
          <w:w w:val="105"/>
        </w:rPr>
        <w:t> art.</w:t>
      </w:r>
      <w:r>
        <w:rPr>
          <w:w w:val="105"/>
        </w:rPr>
        <w:t> 22,</w:t>
      </w:r>
      <w:r>
        <w:rPr>
          <w:w w:val="105"/>
        </w:rPr>
        <w:t> III,</w:t>
      </w:r>
      <w:r>
        <w:rPr>
          <w:w w:val="105"/>
        </w:rPr>
        <w:t> “b”</w:t>
      </w:r>
      <w:r>
        <w:rPr>
          <w:w w:val="105"/>
        </w:rPr>
        <w:t> e</w:t>
      </w:r>
      <w:r>
        <w:rPr>
          <w:w w:val="105"/>
        </w:rPr>
        <w:t> “c”</w:t>
      </w:r>
      <w:r>
        <w:rPr>
          <w:w w:val="105"/>
        </w:rPr>
        <w:t> da</w:t>
      </w:r>
      <w:r>
        <w:rPr>
          <w:w w:val="105"/>
        </w:rPr>
        <w:t> Lei </w:t>
      </w:r>
      <w:r>
        <w:rPr>
          <w:spacing w:val="-2"/>
          <w:w w:val="105"/>
        </w:rPr>
        <w:t>Estadual</w:t>
      </w:r>
      <w:r>
        <w:rPr>
          <w:spacing w:val="-15"/>
          <w:w w:val="105"/>
        </w:rPr>
        <w:t> </w:t>
      </w:r>
      <w:r>
        <w:rPr>
          <w:spacing w:val="-2"/>
          <w:w w:val="105"/>
        </w:rPr>
        <w:t>nº</w:t>
      </w:r>
      <w:r>
        <w:rPr>
          <w:spacing w:val="-15"/>
          <w:w w:val="105"/>
        </w:rPr>
        <w:t> </w:t>
      </w:r>
      <w:r>
        <w:rPr>
          <w:spacing w:val="-2"/>
          <w:w w:val="105"/>
        </w:rPr>
        <w:t>2423/1996,</w:t>
      </w:r>
      <w:r>
        <w:rPr>
          <w:spacing w:val="-15"/>
          <w:w w:val="105"/>
        </w:rPr>
        <w:t> </w:t>
      </w:r>
      <w:r>
        <w:rPr>
          <w:spacing w:val="-2"/>
          <w:w w:val="105"/>
        </w:rPr>
        <w:t>c/c</w:t>
      </w:r>
      <w:r>
        <w:rPr>
          <w:spacing w:val="-12"/>
          <w:w w:val="105"/>
        </w:rPr>
        <w:t> </w:t>
      </w:r>
      <w:r>
        <w:rPr>
          <w:spacing w:val="-2"/>
          <w:w w:val="105"/>
        </w:rPr>
        <w:t>art.</w:t>
      </w:r>
      <w:r>
        <w:rPr>
          <w:spacing w:val="-15"/>
          <w:w w:val="105"/>
        </w:rPr>
        <w:t> </w:t>
      </w:r>
      <w:r>
        <w:rPr>
          <w:spacing w:val="-2"/>
          <w:w w:val="105"/>
        </w:rPr>
        <w:t>188,</w:t>
      </w:r>
      <w:r>
        <w:rPr>
          <w:spacing w:val="-11"/>
          <w:w w:val="105"/>
        </w:rPr>
        <w:t> </w:t>
      </w:r>
      <w:r>
        <w:rPr>
          <w:spacing w:val="-2"/>
          <w:w w:val="105"/>
        </w:rPr>
        <w:t>§1º,</w:t>
      </w:r>
      <w:r>
        <w:rPr>
          <w:spacing w:val="-11"/>
          <w:w w:val="105"/>
        </w:rPr>
        <w:t> </w:t>
      </w:r>
      <w:r>
        <w:rPr>
          <w:spacing w:val="-2"/>
          <w:w w:val="105"/>
        </w:rPr>
        <w:t>III,</w:t>
      </w:r>
      <w:r>
        <w:rPr>
          <w:spacing w:val="-15"/>
          <w:w w:val="105"/>
        </w:rPr>
        <w:t> </w:t>
      </w:r>
      <w:r>
        <w:rPr>
          <w:spacing w:val="-2"/>
          <w:w w:val="105"/>
        </w:rPr>
        <w:t>“b”</w:t>
      </w:r>
      <w:r>
        <w:rPr>
          <w:spacing w:val="-10"/>
          <w:w w:val="105"/>
        </w:rPr>
        <w:t> </w:t>
      </w:r>
      <w:r>
        <w:rPr>
          <w:spacing w:val="-2"/>
          <w:w w:val="105"/>
        </w:rPr>
        <w:t>e</w:t>
      </w:r>
      <w:r>
        <w:rPr>
          <w:spacing w:val="-11"/>
          <w:w w:val="105"/>
        </w:rPr>
        <w:t> </w:t>
      </w:r>
      <w:r>
        <w:rPr>
          <w:spacing w:val="-2"/>
          <w:w w:val="105"/>
        </w:rPr>
        <w:t>“c”</w:t>
      </w:r>
      <w:r>
        <w:rPr>
          <w:spacing w:val="-11"/>
          <w:w w:val="105"/>
        </w:rPr>
        <w:t> </w:t>
      </w:r>
      <w:r>
        <w:rPr>
          <w:spacing w:val="-2"/>
          <w:w w:val="105"/>
        </w:rPr>
        <w:t>da</w:t>
      </w:r>
      <w:r>
        <w:rPr>
          <w:spacing w:val="-11"/>
          <w:w w:val="105"/>
        </w:rPr>
        <w:t> </w:t>
      </w:r>
      <w:r>
        <w:rPr>
          <w:spacing w:val="-2"/>
          <w:w w:val="105"/>
        </w:rPr>
        <w:t>Resolução</w:t>
      </w:r>
      <w:r>
        <w:rPr>
          <w:spacing w:val="-11"/>
          <w:w w:val="105"/>
        </w:rPr>
        <w:t> </w:t>
      </w:r>
      <w:r>
        <w:rPr>
          <w:spacing w:val="-2"/>
          <w:w w:val="105"/>
        </w:rPr>
        <w:t>nº</w:t>
      </w:r>
      <w:r>
        <w:rPr>
          <w:spacing w:val="-13"/>
          <w:w w:val="105"/>
        </w:rPr>
        <w:t> </w:t>
      </w:r>
      <w:r>
        <w:rPr>
          <w:spacing w:val="-2"/>
          <w:w w:val="105"/>
        </w:rPr>
        <w:t>4/2002 </w:t>
      </w:r>
      <w:r>
        <w:rPr>
          <w:spacing w:val="-2"/>
          <w:w w:val="145"/>
        </w:rPr>
        <w:t>–</w:t>
      </w:r>
      <w:r>
        <w:rPr>
          <w:spacing w:val="-22"/>
          <w:w w:val="145"/>
        </w:rPr>
        <w:t> </w:t>
      </w:r>
      <w:r>
        <w:rPr>
          <w:spacing w:val="-2"/>
          <w:w w:val="105"/>
        </w:rPr>
        <w:t>TCE/AM, </w:t>
      </w:r>
      <w:r>
        <w:rPr>
          <w:w w:val="105"/>
        </w:rPr>
        <w:t>conforme</w:t>
      </w:r>
      <w:r>
        <w:rPr>
          <w:spacing w:val="-10"/>
          <w:w w:val="105"/>
        </w:rPr>
        <w:t> </w:t>
      </w:r>
      <w:r>
        <w:rPr>
          <w:w w:val="105"/>
        </w:rPr>
        <w:t>fundamentação</w:t>
      </w:r>
      <w:r>
        <w:rPr>
          <w:spacing w:val="-10"/>
          <w:w w:val="105"/>
        </w:rPr>
        <w:t> </w:t>
      </w:r>
      <w:r>
        <w:rPr>
          <w:w w:val="105"/>
        </w:rPr>
        <w:t>do</w:t>
      </w:r>
      <w:r>
        <w:rPr>
          <w:spacing w:val="-10"/>
          <w:w w:val="105"/>
        </w:rPr>
        <w:t> </w:t>
      </w:r>
      <w:r>
        <w:rPr>
          <w:w w:val="105"/>
        </w:rPr>
        <w:t>voto;</w:t>
      </w:r>
      <w:r>
        <w:rPr>
          <w:spacing w:val="-6"/>
          <w:w w:val="105"/>
        </w:rPr>
        <w:t> </w:t>
      </w:r>
      <w:r>
        <w:rPr>
          <w:rFonts w:ascii="Arial" w:hAnsi="Arial"/>
          <w:b/>
          <w:w w:val="105"/>
        </w:rPr>
        <w:t>8.4.</w:t>
      </w:r>
      <w:r>
        <w:rPr>
          <w:rFonts w:ascii="Arial" w:hAnsi="Arial"/>
          <w:b/>
          <w:spacing w:val="-13"/>
          <w:w w:val="105"/>
        </w:rPr>
        <w:t> </w:t>
      </w:r>
      <w:r>
        <w:rPr>
          <w:rFonts w:ascii="Arial" w:hAnsi="Arial"/>
          <w:b/>
          <w:w w:val="105"/>
        </w:rPr>
        <w:t>Considerar</w:t>
      </w:r>
      <w:r>
        <w:rPr>
          <w:rFonts w:ascii="Arial" w:hAnsi="Arial"/>
          <w:b/>
          <w:spacing w:val="-13"/>
          <w:w w:val="105"/>
        </w:rPr>
        <w:t> </w:t>
      </w:r>
      <w:r>
        <w:rPr>
          <w:w w:val="105"/>
        </w:rPr>
        <w:t>em</w:t>
      </w:r>
      <w:r>
        <w:rPr>
          <w:spacing w:val="-14"/>
          <w:w w:val="105"/>
        </w:rPr>
        <w:t> </w:t>
      </w:r>
      <w:r>
        <w:rPr>
          <w:w w:val="105"/>
        </w:rPr>
        <w:t>Alcance</w:t>
      </w:r>
      <w:r>
        <w:rPr>
          <w:spacing w:val="-10"/>
          <w:w w:val="105"/>
        </w:rPr>
        <w:t> </w:t>
      </w:r>
      <w:r>
        <w:rPr>
          <w:w w:val="105"/>
        </w:rPr>
        <w:t>o</w:t>
      </w:r>
      <w:r>
        <w:rPr>
          <w:spacing w:val="-10"/>
          <w:w w:val="105"/>
        </w:rPr>
        <w:t> </w:t>
      </w:r>
      <w:r>
        <w:rPr>
          <w:w w:val="105"/>
        </w:rPr>
        <w:t>Sr.</w:t>
      </w:r>
      <w:r>
        <w:rPr>
          <w:spacing w:val="-10"/>
          <w:w w:val="105"/>
        </w:rPr>
        <w:t> </w:t>
      </w:r>
      <w:r>
        <w:rPr>
          <w:w w:val="105"/>
        </w:rPr>
        <w:t>Jairo</w:t>
      </w:r>
      <w:r>
        <w:rPr>
          <w:spacing w:val="-10"/>
          <w:w w:val="105"/>
        </w:rPr>
        <w:t> </w:t>
      </w:r>
      <w:r>
        <w:rPr>
          <w:w w:val="105"/>
        </w:rPr>
        <w:t>Ferreira</w:t>
      </w:r>
      <w:r>
        <w:rPr>
          <w:spacing w:val="-10"/>
          <w:w w:val="105"/>
        </w:rPr>
        <w:t> </w:t>
      </w:r>
      <w:r>
        <w:rPr>
          <w:w w:val="105"/>
        </w:rPr>
        <w:t>de Souza</w:t>
      </w:r>
      <w:r>
        <w:rPr>
          <w:w w:val="105"/>
        </w:rPr>
        <w:t> Farias,</w:t>
      </w:r>
      <w:r>
        <w:rPr>
          <w:w w:val="105"/>
        </w:rPr>
        <w:t> e</w:t>
      </w:r>
      <w:r>
        <w:rPr>
          <w:w w:val="105"/>
        </w:rPr>
        <w:t> lhe</w:t>
      </w:r>
      <w:r>
        <w:rPr>
          <w:w w:val="105"/>
        </w:rPr>
        <w:t> aplicar</w:t>
      </w:r>
      <w:r>
        <w:rPr>
          <w:w w:val="105"/>
        </w:rPr>
        <w:t> glosa</w:t>
      </w:r>
      <w:r>
        <w:rPr>
          <w:w w:val="105"/>
        </w:rPr>
        <w:t> no</w:t>
      </w:r>
      <w:r>
        <w:rPr>
          <w:w w:val="105"/>
        </w:rPr>
        <w:t> valor</w:t>
      </w:r>
      <w:r>
        <w:rPr>
          <w:w w:val="105"/>
        </w:rPr>
        <w:t> de</w:t>
      </w:r>
      <w:r>
        <w:rPr>
          <w:w w:val="105"/>
        </w:rPr>
        <w:t> R$100.000,00,</w:t>
      </w:r>
      <w:r>
        <w:rPr>
          <w:w w:val="105"/>
        </w:rPr>
        <w:t> em</w:t>
      </w:r>
      <w:r>
        <w:rPr>
          <w:w w:val="105"/>
        </w:rPr>
        <w:t> razão</w:t>
      </w:r>
      <w:r>
        <w:rPr>
          <w:w w:val="105"/>
        </w:rPr>
        <w:t> da</w:t>
      </w:r>
      <w:r>
        <w:rPr>
          <w:w w:val="105"/>
        </w:rPr>
        <w:t> não </w:t>
      </w:r>
      <w:r>
        <w:rPr>
          <w:spacing w:val="-2"/>
          <w:w w:val="105"/>
        </w:rPr>
        <w:t>comprovação</w:t>
      </w:r>
      <w:r>
        <w:rPr>
          <w:spacing w:val="-8"/>
          <w:w w:val="105"/>
        </w:rPr>
        <w:t> </w:t>
      </w:r>
      <w:r>
        <w:rPr>
          <w:spacing w:val="-2"/>
          <w:w w:val="105"/>
        </w:rPr>
        <w:t>da</w:t>
      </w:r>
      <w:r>
        <w:rPr>
          <w:spacing w:val="-8"/>
          <w:w w:val="105"/>
        </w:rPr>
        <w:t> </w:t>
      </w:r>
      <w:r>
        <w:rPr>
          <w:spacing w:val="-2"/>
          <w:w w:val="105"/>
        </w:rPr>
        <w:t>boa</w:t>
      </w:r>
      <w:r>
        <w:rPr>
          <w:spacing w:val="-8"/>
          <w:w w:val="105"/>
        </w:rPr>
        <w:t> </w:t>
      </w:r>
      <w:r>
        <w:rPr>
          <w:spacing w:val="-2"/>
          <w:w w:val="105"/>
        </w:rPr>
        <w:t>e</w:t>
      </w:r>
      <w:r>
        <w:rPr>
          <w:spacing w:val="-8"/>
          <w:w w:val="105"/>
        </w:rPr>
        <w:t> </w:t>
      </w:r>
      <w:r>
        <w:rPr>
          <w:spacing w:val="-2"/>
          <w:w w:val="105"/>
        </w:rPr>
        <w:t>regular</w:t>
      </w:r>
      <w:r>
        <w:rPr>
          <w:spacing w:val="-8"/>
          <w:w w:val="105"/>
        </w:rPr>
        <w:t> </w:t>
      </w:r>
      <w:r>
        <w:rPr>
          <w:spacing w:val="-2"/>
          <w:w w:val="105"/>
        </w:rPr>
        <w:t>aplicação</w:t>
      </w:r>
      <w:r>
        <w:rPr>
          <w:spacing w:val="-8"/>
          <w:w w:val="105"/>
        </w:rPr>
        <w:t> </w:t>
      </w:r>
      <w:r>
        <w:rPr>
          <w:spacing w:val="-2"/>
          <w:w w:val="105"/>
        </w:rPr>
        <w:t>da</w:t>
      </w:r>
      <w:r>
        <w:rPr>
          <w:spacing w:val="-8"/>
          <w:w w:val="105"/>
        </w:rPr>
        <w:t> </w:t>
      </w:r>
      <w:r>
        <w:rPr>
          <w:spacing w:val="-2"/>
          <w:w w:val="105"/>
        </w:rPr>
        <w:t>totalidade</w:t>
      </w:r>
      <w:r>
        <w:rPr>
          <w:spacing w:val="-8"/>
          <w:w w:val="105"/>
        </w:rPr>
        <w:t> </w:t>
      </w:r>
      <w:r>
        <w:rPr>
          <w:spacing w:val="-2"/>
          <w:w w:val="105"/>
        </w:rPr>
        <w:t>dos</w:t>
      </w:r>
      <w:r>
        <w:rPr>
          <w:spacing w:val="-13"/>
          <w:w w:val="105"/>
        </w:rPr>
        <w:t> </w:t>
      </w:r>
      <w:r>
        <w:rPr>
          <w:spacing w:val="-2"/>
          <w:w w:val="105"/>
        </w:rPr>
        <w:t>recursos</w:t>
      </w:r>
      <w:r>
        <w:rPr>
          <w:spacing w:val="-9"/>
          <w:w w:val="105"/>
        </w:rPr>
        <w:t> </w:t>
      </w:r>
      <w:r>
        <w:rPr>
          <w:spacing w:val="-2"/>
          <w:w w:val="105"/>
        </w:rPr>
        <w:t>públicos</w:t>
      </w:r>
      <w:r>
        <w:rPr>
          <w:spacing w:val="-9"/>
          <w:w w:val="105"/>
        </w:rPr>
        <w:t> </w:t>
      </w:r>
      <w:r>
        <w:rPr>
          <w:spacing w:val="-2"/>
          <w:w w:val="105"/>
        </w:rPr>
        <w:t>recebidos </w:t>
      </w:r>
      <w:r>
        <w:rPr/>
        <w:t>em razão do termo de fomento n. 26/2021 – SEJUSC, nos termos dos arts. 304, I, e 305, </w:t>
      </w:r>
      <w:r>
        <w:rPr>
          <w:w w:val="105"/>
        </w:rPr>
        <w:t>da</w:t>
      </w:r>
      <w:r>
        <w:rPr>
          <w:spacing w:val="-17"/>
          <w:w w:val="105"/>
        </w:rPr>
        <w:t> </w:t>
      </w:r>
      <w:r>
        <w:rPr>
          <w:w w:val="105"/>
        </w:rPr>
        <w:t>Resolução</w:t>
      </w:r>
      <w:r>
        <w:rPr>
          <w:spacing w:val="-17"/>
          <w:w w:val="105"/>
        </w:rPr>
        <w:t> </w:t>
      </w:r>
      <w:r>
        <w:rPr>
          <w:w w:val="105"/>
        </w:rPr>
        <w:t>nº</w:t>
      </w:r>
      <w:r>
        <w:rPr>
          <w:spacing w:val="-17"/>
          <w:w w:val="105"/>
        </w:rPr>
        <w:t> </w:t>
      </w:r>
      <w:r>
        <w:rPr>
          <w:w w:val="105"/>
        </w:rPr>
        <w:t>4/2002</w:t>
      </w:r>
      <w:r>
        <w:rPr>
          <w:spacing w:val="-16"/>
          <w:w w:val="105"/>
        </w:rPr>
        <w:t> </w:t>
      </w:r>
      <w:r>
        <w:rPr>
          <w:w w:val="160"/>
        </w:rPr>
        <w:t>–</w:t>
      </w:r>
      <w:r>
        <w:rPr>
          <w:spacing w:val="-26"/>
          <w:w w:val="160"/>
        </w:rPr>
        <w:t> </w:t>
      </w:r>
      <w:r>
        <w:rPr>
          <w:w w:val="105"/>
        </w:rPr>
        <w:t>TCE/AM,</w:t>
      </w:r>
      <w:r>
        <w:rPr>
          <w:spacing w:val="-13"/>
          <w:w w:val="105"/>
        </w:rPr>
        <w:t> </w:t>
      </w:r>
      <w:r>
        <w:rPr>
          <w:w w:val="105"/>
        </w:rPr>
        <w:t>conforme</w:t>
      </w:r>
      <w:r>
        <w:rPr>
          <w:spacing w:val="-12"/>
          <w:w w:val="105"/>
        </w:rPr>
        <w:t> </w:t>
      </w:r>
      <w:r>
        <w:rPr>
          <w:w w:val="105"/>
        </w:rPr>
        <w:t>fundamentação</w:t>
      </w:r>
      <w:r>
        <w:rPr>
          <w:spacing w:val="-12"/>
          <w:w w:val="105"/>
        </w:rPr>
        <w:t> </w:t>
      </w:r>
      <w:r>
        <w:rPr>
          <w:w w:val="105"/>
        </w:rPr>
        <w:t>do</w:t>
      </w:r>
      <w:r>
        <w:rPr>
          <w:spacing w:val="-12"/>
          <w:w w:val="105"/>
        </w:rPr>
        <w:t> </w:t>
      </w:r>
      <w:r>
        <w:rPr>
          <w:w w:val="105"/>
        </w:rPr>
        <w:t>voto,</w:t>
      </w:r>
      <w:r>
        <w:rPr>
          <w:spacing w:val="-12"/>
          <w:w w:val="105"/>
        </w:rPr>
        <w:t> </w:t>
      </w:r>
      <w:r>
        <w:rPr>
          <w:w w:val="105"/>
        </w:rPr>
        <w:t>e</w:t>
      </w:r>
      <w:r>
        <w:rPr>
          <w:spacing w:val="-12"/>
          <w:w w:val="105"/>
        </w:rPr>
        <w:t> </w:t>
      </w:r>
      <w:r>
        <w:rPr>
          <w:w w:val="105"/>
        </w:rPr>
        <w:t>fixar</w:t>
      </w:r>
      <w:r>
        <w:rPr>
          <w:spacing w:val="-12"/>
          <w:w w:val="105"/>
        </w:rPr>
        <w:t> </w:t>
      </w:r>
      <w:r>
        <w:rPr>
          <w:w w:val="105"/>
        </w:rPr>
        <w:t>prazo</w:t>
      </w:r>
      <w:r>
        <w:rPr>
          <w:spacing w:val="-12"/>
          <w:w w:val="105"/>
        </w:rPr>
        <w:t> </w:t>
      </w:r>
      <w:r>
        <w:rPr>
          <w:w w:val="105"/>
        </w:rPr>
        <w:t>de 30</w:t>
      </w:r>
      <w:r>
        <w:rPr>
          <w:spacing w:val="-11"/>
          <w:w w:val="105"/>
        </w:rPr>
        <w:t> </w:t>
      </w:r>
      <w:r>
        <w:rPr>
          <w:w w:val="105"/>
        </w:rPr>
        <w:t>(trinta)</w:t>
      </w:r>
      <w:r>
        <w:rPr>
          <w:spacing w:val="-11"/>
          <w:w w:val="105"/>
        </w:rPr>
        <w:t> </w:t>
      </w:r>
      <w:r>
        <w:rPr>
          <w:w w:val="105"/>
        </w:rPr>
        <w:t>dias</w:t>
      </w:r>
      <w:r>
        <w:rPr>
          <w:spacing w:val="-15"/>
          <w:w w:val="105"/>
        </w:rPr>
        <w:t> </w:t>
      </w:r>
      <w:r>
        <w:rPr>
          <w:w w:val="105"/>
        </w:rPr>
        <w:t>para</w:t>
      </w:r>
      <w:r>
        <w:rPr>
          <w:spacing w:val="-15"/>
          <w:w w:val="105"/>
        </w:rPr>
        <w:t> </w:t>
      </w:r>
      <w:r>
        <w:rPr>
          <w:w w:val="105"/>
        </w:rPr>
        <w:t>que</w:t>
      </w:r>
      <w:r>
        <w:rPr>
          <w:spacing w:val="-15"/>
          <w:w w:val="105"/>
        </w:rPr>
        <w:t> </w:t>
      </w:r>
      <w:r>
        <w:rPr>
          <w:w w:val="105"/>
        </w:rPr>
        <w:t>o</w:t>
      </w:r>
      <w:r>
        <w:rPr>
          <w:spacing w:val="-15"/>
          <w:w w:val="105"/>
        </w:rPr>
        <w:t> </w:t>
      </w:r>
      <w:r>
        <w:rPr>
          <w:w w:val="105"/>
        </w:rPr>
        <w:t>responsável</w:t>
      </w:r>
      <w:r>
        <w:rPr>
          <w:spacing w:val="-13"/>
          <w:w w:val="105"/>
        </w:rPr>
        <w:t> </w:t>
      </w:r>
      <w:r>
        <w:rPr>
          <w:w w:val="105"/>
        </w:rPr>
        <w:t>recolha</w:t>
      </w:r>
      <w:r>
        <w:rPr>
          <w:spacing w:val="-11"/>
          <w:w w:val="105"/>
        </w:rPr>
        <w:t> </w:t>
      </w:r>
      <w:r>
        <w:rPr>
          <w:w w:val="105"/>
        </w:rPr>
        <w:t>o</w:t>
      </w:r>
      <w:r>
        <w:rPr>
          <w:spacing w:val="-15"/>
          <w:w w:val="105"/>
        </w:rPr>
        <w:t> </w:t>
      </w:r>
      <w:r>
        <w:rPr>
          <w:w w:val="105"/>
        </w:rPr>
        <w:t>valor</w:t>
      </w:r>
      <w:r>
        <w:rPr>
          <w:spacing w:val="-14"/>
          <w:w w:val="105"/>
        </w:rPr>
        <w:t> </w:t>
      </w:r>
      <w:r>
        <w:rPr>
          <w:w w:val="105"/>
        </w:rPr>
        <w:t>na</w:t>
      </w:r>
      <w:r>
        <w:rPr>
          <w:spacing w:val="-15"/>
          <w:w w:val="105"/>
        </w:rPr>
        <w:t> </w:t>
      </w:r>
      <w:r>
        <w:rPr>
          <w:w w:val="105"/>
        </w:rPr>
        <w:t>esfera</w:t>
      </w:r>
      <w:r>
        <w:rPr>
          <w:spacing w:val="-15"/>
          <w:w w:val="105"/>
        </w:rPr>
        <w:t> </w:t>
      </w:r>
      <w:r>
        <w:rPr>
          <w:w w:val="105"/>
        </w:rPr>
        <w:t>Estadual</w:t>
      </w:r>
      <w:r>
        <w:rPr>
          <w:spacing w:val="-13"/>
          <w:w w:val="105"/>
        </w:rPr>
        <w:t> </w:t>
      </w:r>
      <w:r>
        <w:rPr>
          <w:w w:val="105"/>
        </w:rPr>
        <w:t>para</w:t>
      </w:r>
      <w:r>
        <w:rPr>
          <w:spacing w:val="-15"/>
          <w:w w:val="105"/>
        </w:rPr>
        <w:t> </w:t>
      </w:r>
      <w:r>
        <w:rPr>
          <w:w w:val="105"/>
        </w:rPr>
        <w:t>o</w:t>
      </w:r>
      <w:r>
        <w:rPr>
          <w:spacing w:val="-11"/>
          <w:w w:val="105"/>
        </w:rPr>
        <w:t> </w:t>
      </w:r>
      <w:r>
        <w:rPr>
          <w:w w:val="105"/>
        </w:rPr>
        <w:t>órgão Secretaria</w:t>
      </w:r>
      <w:r>
        <w:rPr>
          <w:w w:val="105"/>
        </w:rPr>
        <w:t> de</w:t>
      </w:r>
      <w:r>
        <w:rPr>
          <w:w w:val="105"/>
        </w:rPr>
        <w:t> Estado</w:t>
      </w:r>
      <w:r>
        <w:rPr>
          <w:w w:val="105"/>
        </w:rPr>
        <w:t> da</w:t>
      </w:r>
      <w:r>
        <w:rPr>
          <w:w w:val="105"/>
        </w:rPr>
        <w:t> Fazenda</w:t>
      </w:r>
      <w:r>
        <w:rPr>
          <w:w w:val="105"/>
        </w:rPr>
        <w:t> </w:t>
      </w:r>
      <w:r>
        <w:rPr>
          <w:w w:val="160"/>
        </w:rPr>
        <w:t>–</w:t>
      </w:r>
      <w:r>
        <w:rPr>
          <w:spacing w:val="-10"/>
          <w:w w:val="160"/>
        </w:rPr>
        <w:t> </w:t>
      </w:r>
      <w:r>
        <w:rPr>
          <w:w w:val="105"/>
        </w:rPr>
        <w:t>SEFAZ,</w:t>
      </w:r>
      <w:r>
        <w:rPr>
          <w:w w:val="105"/>
        </w:rPr>
        <w:t> através</w:t>
      </w:r>
      <w:r>
        <w:rPr>
          <w:w w:val="105"/>
        </w:rPr>
        <w:t> de</w:t>
      </w:r>
      <w:r>
        <w:rPr>
          <w:w w:val="105"/>
        </w:rPr>
        <w:t> dar</w:t>
      </w:r>
      <w:r>
        <w:rPr>
          <w:w w:val="105"/>
        </w:rPr>
        <w:t> avulso</w:t>
      </w:r>
      <w:r>
        <w:rPr>
          <w:w w:val="105"/>
        </w:rPr>
        <w:t> extraído</w:t>
      </w:r>
      <w:r>
        <w:rPr>
          <w:w w:val="105"/>
        </w:rPr>
        <w:t> do</w:t>
      </w:r>
      <w:r>
        <w:rPr>
          <w:w w:val="105"/>
        </w:rPr>
        <w:t> sítio eletrônico</w:t>
      </w:r>
      <w:r>
        <w:rPr>
          <w:w w:val="105"/>
        </w:rPr>
        <w:t> da</w:t>
      </w:r>
      <w:r>
        <w:rPr>
          <w:w w:val="105"/>
        </w:rPr>
        <w:t> SEFAZ/AM,</w:t>
      </w:r>
      <w:r>
        <w:rPr>
          <w:w w:val="105"/>
        </w:rPr>
        <w:t> sob</w:t>
      </w:r>
      <w:r>
        <w:rPr>
          <w:w w:val="105"/>
        </w:rPr>
        <w:t> o</w:t>
      </w:r>
      <w:r>
        <w:rPr>
          <w:w w:val="105"/>
        </w:rPr>
        <w:t> código</w:t>
      </w:r>
      <w:r>
        <w:rPr>
          <w:w w:val="105"/>
        </w:rPr>
        <w:t> “5670</w:t>
      </w:r>
      <w:r>
        <w:rPr>
          <w:w w:val="105"/>
        </w:rPr>
        <w:t> </w:t>
      </w:r>
      <w:r>
        <w:rPr>
          <w:w w:val="160"/>
        </w:rPr>
        <w:t>–</w:t>
      </w:r>
      <w:r>
        <w:rPr>
          <w:w w:val="160"/>
        </w:rPr>
        <w:t> </w:t>
      </w:r>
      <w:r>
        <w:rPr>
          <w:w w:val="105"/>
        </w:rPr>
        <w:t>outras</w:t>
      </w:r>
      <w:r>
        <w:rPr>
          <w:w w:val="105"/>
        </w:rPr>
        <w:t> indenizações</w:t>
      </w:r>
      <w:r>
        <w:rPr>
          <w:w w:val="105"/>
        </w:rPr>
        <w:t> </w:t>
      </w:r>
      <w:r>
        <w:rPr>
          <w:w w:val="160"/>
        </w:rPr>
        <w:t>–</w:t>
      </w:r>
      <w:r>
        <w:rPr>
          <w:w w:val="160"/>
        </w:rPr>
        <w:t> </w:t>
      </w:r>
      <w:r>
        <w:rPr>
          <w:w w:val="105"/>
        </w:rPr>
        <w:t>Principal</w:t>
      </w:r>
      <w:r>
        <w:rPr>
          <w:w w:val="105"/>
        </w:rPr>
        <w:t> </w:t>
      </w:r>
      <w:r>
        <w:rPr>
          <w:w w:val="160"/>
        </w:rPr>
        <w:t>– </w:t>
      </w:r>
      <w:r>
        <w:rPr/>
        <w:t>Alcance Aplicado pelo TCE/AM”, órgão Secretaria de Estado da Fazenda</w:t>
      </w:r>
      <w:r>
        <w:rPr>
          <w:spacing w:val="30"/>
        </w:rPr>
        <w:t> </w:t>
      </w:r>
      <w:r>
        <w:rPr/>
        <w:t>– SEFAZ com</w:t>
      </w:r>
      <w:r>
        <w:rPr>
          <w:spacing w:val="80"/>
          <w:w w:val="105"/>
        </w:rPr>
        <w:t> </w:t>
      </w:r>
      <w:r>
        <w:rPr>
          <w:w w:val="105"/>
        </w:rPr>
        <w:t>a</w:t>
      </w:r>
      <w:r>
        <w:rPr>
          <w:spacing w:val="-15"/>
          <w:w w:val="105"/>
        </w:rPr>
        <w:t> </w:t>
      </w:r>
      <w:r>
        <w:rPr>
          <w:w w:val="105"/>
        </w:rPr>
        <w:t>devida</w:t>
      </w:r>
      <w:r>
        <w:rPr>
          <w:spacing w:val="-15"/>
          <w:w w:val="105"/>
        </w:rPr>
        <w:t> </w:t>
      </w:r>
      <w:r>
        <w:rPr>
          <w:w w:val="105"/>
        </w:rPr>
        <w:t>comprovação</w:t>
      </w:r>
      <w:r>
        <w:rPr>
          <w:spacing w:val="-15"/>
          <w:w w:val="105"/>
        </w:rPr>
        <w:t> </w:t>
      </w:r>
      <w:r>
        <w:rPr>
          <w:w w:val="105"/>
        </w:rPr>
        <w:t>perante</w:t>
      </w:r>
      <w:r>
        <w:rPr>
          <w:spacing w:val="-14"/>
          <w:w w:val="105"/>
        </w:rPr>
        <w:t> </w:t>
      </w:r>
      <w:r>
        <w:rPr>
          <w:w w:val="105"/>
        </w:rPr>
        <w:t>esta</w:t>
      </w:r>
      <w:r>
        <w:rPr>
          <w:spacing w:val="-14"/>
          <w:w w:val="105"/>
        </w:rPr>
        <w:t> </w:t>
      </w:r>
      <w:r>
        <w:rPr>
          <w:w w:val="105"/>
        </w:rPr>
        <w:t>Corte</w:t>
      </w:r>
      <w:r>
        <w:rPr>
          <w:spacing w:val="-14"/>
          <w:w w:val="105"/>
        </w:rPr>
        <w:t> </w:t>
      </w:r>
      <w:r>
        <w:rPr>
          <w:w w:val="105"/>
        </w:rPr>
        <w:t>de</w:t>
      </w:r>
      <w:r>
        <w:rPr>
          <w:spacing w:val="-15"/>
          <w:w w:val="105"/>
        </w:rPr>
        <w:t> </w:t>
      </w:r>
      <w:r>
        <w:rPr>
          <w:w w:val="105"/>
        </w:rPr>
        <w:t>Contas</w:t>
      </w:r>
      <w:r>
        <w:rPr>
          <w:spacing w:val="-17"/>
          <w:w w:val="105"/>
        </w:rPr>
        <w:t> </w:t>
      </w:r>
      <w:r>
        <w:rPr>
          <w:w w:val="105"/>
        </w:rPr>
        <w:t>e</w:t>
      </w:r>
      <w:r>
        <w:rPr>
          <w:spacing w:val="-15"/>
          <w:w w:val="105"/>
        </w:rPr>
        <w:t> </w:t>
      </w:r>
      <w:r>
        <w:rPr>
          <w:w w:val="105"/>
        </w:rPr>
        <w:t>a</w:t>
      </w:r>
      <w:r>
        <w:rPr>
          <w:spacing w:val="-15"/>
          <w:w w:val="105"/>
        </w:rPr>
        <w:t> </w:t>
      </w:r>
      <w:r>
        <w:rPr>
          <w:w w:val="105"/>
        </w:rPr>
        <w:t>devida</w:t>
      </w:r>
      <w:r>
        <w:rPr>
          <w:spacing w:val="-15"/>
          <w:w w:val="105"/>
        </w:rPr>
        <w:t> </w:t>
      </w:r>
      <w:r>
        <w:rPr>
          <w:w w:val="105"/>
        </w:rPr>
        <w:t>atualização</w:t>
      </w:r>
      <w:r>
        <w:rPr>
          <w:spacing w:val="-17"/>
          <w:w w:val="105"/>
        </w:rPr>
        <w:t> </w:t>
      </w:r>
      <w:r>
        <w:rPr>
          <w:w w:val="105"/>
        </w:rPr>
        <w:t>monetária (art.72,</w:t>
      </w:r>
      <w:r>
        <w:rPr>
          <w:spacing w:val="-5"/>
          <w:w w:val="105"/>
        </w:rPr>
        <w:t> </w:t>
      </w:r>
      <w:r>
        <w:rPr>
          <w:w w:val="105"/>
        </w:rPr>
        <w:t>III, “a”, da Lei nº 2423/96 </w:t>
      </w:r>
      <w:r>
        <w:rPr>
          <w:w w:val="160"/>
        </w:rPr>
        <w:t>–</w:t>
      </w:r>
      <w:r>
        <w:rPr>
          <w:spacing w:val="-26"/>
          <w:w w:val="160"/>
        </w:rPr>
        <w:t> </w:t>
      </w:r>
      <w:r>
        <w:rPr>
          <w:w w:val="105"/>
        </w:rPr>
        <w:t>LOTCE/AM c/c o art. 308, § 3º, da Res. nº 04/02 </w:t>
      </w:r>
      <w:r>
        <w:rPr>
          <w:w w:val="160"/>
        </w:rPr>
        <w:t>– </w:t>
      </w:r>
      <w:r>
        <w:rPr>
          <w:spacing w:val="-2"/>
          <w:w w:val="105"/>
        </w:rPr>
        <w:t>RITCE/AM).</w:t>
      </w:r>
      <w:r>
        <w:rPr>
          <w:spacing w:val="-8"/>
          <w:w w:val="105"/>
        </w:rPr>
        <w:t> </w:t>
      </w:r>
      <w:r>
        <w:rPr>
          <w:spacing w:val="-2"/>
          <w:w w:val="105"/>
        </w:rPr>
        <w:t>Dentro</w:t>
      </w:r>
      <w:r>
        <w:rPr>
          <w:spacing w:val="-10"/>
          <w:w w:val="105"/>
        </w:rPr>
        <w:t> </w:t>
      </w:r>
      <w:r>
        <w:rPr>
          <w:spacing w:val="-2"/>
          <w:w w:val="105"/>
        </w:rPr>
        <w:t>do</w:t>
      </w:r>
      <w:r>
        <w:rPr>
          <w:spacing w:val="-10"/>
          <w:w w:val="105"/>
        </w:rPr>
        <w:t> </w:t>
      </w:r>
      <w:r>
        <w:rPr>
          <w:spacing w:val="-2"/>
          <w:w w:val="105"/>
        </w:rPr>
        <w:t>prazo</w:t>
      </w:r>
      <w:r>
        <w:rPr>
          <w:spacing w:val="-8"/>
          <w:w w:val="105"/>
        </w:rPr>
        <w:t> </w:t>
      </w:r>
      <w:r>
        <w:rPr>
          <w:spacing w:val="-2"/>
          <w:w w:val="105"/>
        </w:rPr>
        <w:t>anteriormente</w:t>
      </w:r>
      <w:r>
        <w:rPr>
          <w:spacing w:val="-8"/>
          <w:w w:val="105"/>
        </w:rPr>
        <w:t> </w:t>
      </w:r>
      <w:r>
        <w:rPr>
          <w:spacing w:val="-2"/>
          <w:w w:val="105"/>
        </w:rPr>
        <w:t>conferido,</w:t>
      </w:r>
      <w:r>
        <w:rPr>
          <w:spacing w:val="-11"/>
          <w:w w:val="105"/>
        </w:rPr>
        <w:t> </w:t>
      </w:r>
      <w:r>
        <w:rPr>
          <w:spacing w:val="-2"/>
          <w:w w:val="105"/>
        </w:rPr>
        <w:t>é</w:t>
      </w:r>
      <w:r>
        <w:rPr>
          <w:spacing w:val="-10"/>
          <w:w w:val="105"/>
        </w:rPr>
        <w:t> </w:t>
      </w:r>
      <w:r>
        <w:rPr>
          <w:spacing w:val="-2"/>
          <w:w w:val="105"/>
        </w:rPr>
        <w:t>obrigatório</w:t>
      </w:r>
      <w:r>
        <w:rPr>
          <w:spacing w:val="-8"/>
          <w:w w:val="105"/>
        </w:rPr>
        <w:t> </w:t>
      </w:r>
      <w:r>
        <w:rPr>
          <w:spacing w:val="-2"/>
          <w:w w:val="105"/>
        </w:rPr>
        <w:t>o</w:t>
      </w:r>
      <w:r>
        <w:rPr>
          <w:spacing w:val="-10"/>
          <w:w w:val="105"/>
        </w:rPr>
        <w:t> </w:t>
      </w:r>
      <w:r>
        <w:rPr>
          <w:spacing w:val="-2"/>
          <w:w w:val="105"/>
        </w:rPr>
        <w:t>encaminhamento </w:t>
      </w:r>
      <w:r>
        <w:rPr/>
        <w:t>do comprovante de pagamento (autenticado</w:t>
      </w:r>
      <w:r>
        <w:rPr>
          <w:spacing w:val="-3"/>
        </w:rPr>
        <w:t> </w:t>
      </w:r>
      <w:r>
        <w:rPr/>
        <w:t>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w:t>
      </w:r>
      <w:r>
        <w:rPr>
          <w:spacing w:val="-2"/>
          <w:w w:val="105"/>
        </w:rPr>
        <w:t>73</w:t>
      </w:r>
      <w:r>
        <w:rPr>
          <w:spacing w:val="-10"/>
          <w:w w:val="105"/>
        </w:rPr>
        <w:t> </w:t>
      </w:r>
      <w:r>
        <w:rPr>
          <w:spacing w:val="-2"/>
          <w:w w:val="105"/>
        </w:rPr>
        <w:t>da</w:t>
      </w:r>
      <w:r>
        <w:rPr>
          <w:spacing w:val="-14"/>
          <w:w w:val="105"/>
        </w:rPr>
        <w:t> </w:t>
      </w:r>
      <w:r>
        <w:rPr>
          <w:spacing w:val="-2"/>
          <w:w w:val="105"/>
        </w:rPr>
        <w:t>Lei</w:t>
      </w:r>
      <w:r>
        <w:rPr>
          <w:spacing w:val="-8"/>
          <w:w w:val="105"/>
        </w:rPr>
        <w:t> </w:t>
      </w:r>
      <w:r>
        <w:rPr>
          <w:spacing w:val="-2"/>
          <w:w w:val="105"/>
        </w:rPr>
        <w:t>Orgânica</w:t>
      </w:r>
      <w:r>
        <w:rPr>
          <w:spacing w:val="-14"/>
          <w:w w:val="105"/>
        </w:rPr>
        <w:t> </w:t>
      </w:r>
      <w:r>
        <w:rPr>
          <w:spacing w:val="-2"/>
          <w:w w:val="105"/>
        </w:rPr>
        <w:t>do</w:t>
      </w:r>
      <w:r>
        <w:rPr>
          <w:spacing w:val="-14"/>
          <w:w w:val="105"/>
        </w:rPr>
        <w:t> </w:t>
      </w:r>
      <w:r>
        <w:rPr>
          <w:spacing w:val="-2"/>
          <w:w w:val="105"/>
        </w:rPr>
        <w:t>TCE/AM),</w:t>
      </w:r>
      <w:r>
        <w:rPr>
          <w:spacing w:val="-10"/>
          <w:w w:val="105"/>
        </w:rPr>
        <w:t> </w:t>
      </w:r>
      <w:r>
        <w:rPr>
          <w:spacing w:val="-2"/>
          <w:w w:val="105"/>
        </w:rPr>
        <w:t>ficando</w:t>
      </w:r>
      <w:r>
        <w:rPr>
          <w:spacing w:val="-14"/>
          <w:w w:val="105"/>
        </w:rPr>
        <w:t> </w:t>
      </w:r>
      <w:r>
        <w:rPr>
          <w:spacing w:val="-2"/>
          <w:w w:val="105"/>
        </w:rPr>
        <w:t>o</w:t>
      </w:r>
      <w:r>
        <w:rPr>
          <w:spacing w:val="-10"/>
          <w:w w:val="105"/>
        </w:rPr>
        <w:t> </w:t>
      </w:r>
      <w:r>
        <w:rPr>
          <w:spacing w:val="-2"/>
          <w:w w:val="105"/>
        </w:rPr>
        <w:t>DERED</w:t>
      </w:r>
      <w:r>
        <w:rPr>
          <w:spacing w:val="-11"/>
          <w:w w:val="105"/>
        </w:rPr>
        <w:t> </w:t>
      </w:r>
      <w:r>
        <w:rPr>
          <w:spacing w:val="-2"/>
          <w:w w:val="105"/>
        </w:rPr>
        <w:t>autorizado,</w:t>
      </w:r>
      <w:r>
        <w:rPr>
          <w:spacing w:val="-10"/>
          <w:w w:val="105"/>
        </w:rPr>
        <w:t> </w:t>
      </w:r>
      <w:r>
        <w:rPr>
          <w:spacing w:val="-2"/>
          <w:w w:val="105"/>
        </w:rPr>
        <w:t>caso</w:t>
      </w:r>
      <w:r>
        <w:rPr>
          <w:spacing w:val="-10"/>
          <w:w w:val="105"/>
        </w:rPr>
        <w:t> </w:t>
      </w:r>
      <w:r>
        <w:rPr>
          <w:spacing w:val="-2"/>
          <w:w w:val="105"/>
        </w:rPr>
        <w:t>expirado</w:t>
      </w:r>
      <w:r>
        <w:rPr>
          <w:spacing w:val="-14"/>
          <w:w w:val="105"/>
        </w:rPr>
        <w:t> </w:t>
      </w:r>
      <w:r>
        <w:rPr>
          <w:spacing w:val="-2"/>
          <w:w w:val="105"/>
        </w:rPr>
        <w:t>o</w:t>
      </w:r>
      <w:r>
        <w:rPr>
          <w:spacing w:val="-14"/>
          <w:w w:val="105"/>
        </w:rPr>
        <w:t> </w:t>
      </w:r>
      <w:r>
        <w:rPr>
          <w:spacing w:val="-2"/>
          <w:w w:val="105"/>
        </w:rPr>
        <w:t>referido prazo,</w:t>
      </w:r>
      <w:r>
        <w:rPr>
          <w:spacing w:val="-12"/>
          <w:w w:val="105"/>
        </w:rPr>
        <w:t> </w:t>
      </w:r>
      <w:r>
        <w:rPr>
          <w:spacing w:val="-2"/>
          <w:w w:val="105"/>
        </w:rPr>
        <w:t>a</w:t>
      </w:r>
      <w:r>
        <w:rPr>
          <w:spacing w:val="-8"/>
          <w:w w:val="105"/>
        </w:rPr>
        <w:t> </w:t>
      </w:r>
      <w:r>
        <w:rPr>
          <w:spacing w:val="-2"/>
          <w:w w:val="105"/>
        </w:rPr>
        <w:t>adotar</w:t>
      </w:r>
      <w:r>
        <w:rPr>
          <w:spacing w:val="-11"/>
          <w:w w:val="105"/>
        </w:rPr>
        <w:t> </w:t>
      </w:r>
      <w:r>
        <w:rPr>
          <w:spacing w:val="-2"/>
          <w:w w:val="105"/>
        </w:rPr>
        <w:t>as</w:t>
      </w:r>
      <w:r>
        <w:rPr>
          <w:spacing w:val="-9"/>
          <w:w w:val="105"/>
        </w:rPr>
        <w:t> </w:t>
      </w:r>
      <w:r>
        <w:rPr>
          <w:spacing w:val="-2"/>
          <w:w w:val="105"/>
        </w:rPr>
        <w:t>medidas</w:t>
      </w:r>
      <w:r>
        <w:rPr>
          <w:spacing w:val="-12"/>
          <w:w w:val="105"/>
        </w:rPr>
        <w:t> </w:t>
      </w:r>
      <w:r>
        <w:rPr>
          <w:spacing w:val="-2"/>
          <w:w w:val="105"/>
        </w:rPr>
        <w:t>previstas</w:t>
      </w:r>
      <w:r>
        <w:rPr>
          <w:spacing w:val="-9"/>
          <w:w w:val="105"/>
        </w:rPr>
        <w:t> </w:t>
      </w:r>
      <w:r>
        <w:rPr>
          <w:spacing w:val="-2"/>
          <w:w w:val="105"/>
        </w:rPr>
        <w:t>nas</w:t>
      </w:r>
      <w:r>
        <w:rPr>
          <w:spacing w:val="-12"/>
          <w:w w:val="105"/>
        </w:rPr>
        <w:t> </w:t>
      </w:r>
      <w:r>
        <w:rPr>
          <w:spacing w:val="-2"/>
          <w:w w:val="105"/>
        </w:rPr>
        <w:t>subseções</w:t>
      </w:r>
      <w:r>
        <w:rPr>
          <w:spacing w:val="-9"/>
          <w:w w:val="105"/>
        </w:rPr>
        <w:t> </w:t>
      </w:r>
      <w:r>
        <w:rPr>
          <w:spacing w:val="-2"/>
          <w:w w:val="105"/>
        </w:rPr>
        <w:t>III</w:t>
      </w:r>
      <w:r>
        <w:rPr>
          <w:spacing w:val="-12"/>
          <w:w w:val="105"/>
        </w:rPr>
        <w:t> </w:t>
      </w:r>
      <w:r>
        <w:rPr>
          <w:spacing w:val="-2"/>
          <w:w w:val="105"/>
        </w:rPr>
        <w:t>e</w:t>
      </w:r>
      <w:r>
        <w:rPr>
          <w:spacing w:val="-8"/>
          <w:w w:val="105"/>
        </w:rPr>
        <w:t> </w:t>
      </w:r>
      <w:r>
        <w:rPr>
          <w:spacing w:val="-2"/>
          <w:w w:val="105"/>
        </w:rPr>
        <w:t>IV</w:t>
      </w:r>
      <w:r>
        <w:rPr>
          <w:spacing w:val="-13"/>
          <w:w w:val="105"/>
        </w:rPr>
        <w:t> </w:t>
      </w:r>
      <w:r>
        <w:rPr>
          <w:spacing w:val="-2"/>
          <w:w w:val="105"/>
        </w:rPr>
        <w:t>da</w:t>
      </w:r>
      <w:r>
        <w:rPr>
          <w:spacing w:val="-8"/>
          <w:w w:val="105"/>
        </w:rPr>
        <w:t> </w:t>
      </w:r>
      <w:r>
        <w:rPr>
          <w:spacing w:val="-2"/>
          <w:w w:val="105"/>
        </w:rPr>
        <w:t>Seção</w:t>
      </w:r>
      <w:r>
        <w:rPr>
          <w:spacing w:val="-12"/>
          <w:w w:val="105"/>
        </w:rPr>
        <w:t> </w:t>
      </w:r>
      <w:r>
        <w:rPr>
          <w:spacing w:val="-2"/>
          <w:w w:val="105"/>
        </w:rPr>
        <w:t>III,</w:t>
      </w:r>
      <w:r>
        <w:rPr>
          <w:spacing w:val="-12"/>
          <w:w w:val="105"/>
        </w:rPr>
        <w:t> </w:t>
      </w:r>
      <w:r>
        <w:rPr>
          <w:spacing w:val="-2"/>
          <w:w w:val="105"/>
        </w:rPr>
        <w:t>do</w:t>
      </w:r>
      <w:r>
        <w:rPr>
          <w:spacing w:val="-8"/>
          <w:w w:val="105"/>
        </w:rPr>
        <w:t> </w:t>
      </w:r>
      <w:r>
        <w:rPr>
          <w:spacing w:val="-2"/>
          <w:w w:val="105"/>
        </w:rPr>
        <w:t>Capítulo</w:t>
      </w:r>
      <w:r>
        <w:rPr>
          <w:spacing w:val="-12"/>
          <w:w w:val="105"/>
        </w:rPr>
        <w:t> </w:t>
      </w:r>
      <w:r>
        <w:rPr>
          <w:spacing w:val="-2"/>
          <w:w w:val="105"/>
        </w:rPr>
        <w:t>X, </w:t>
      </w:r>
      <w:r>
        <w:rPr>
          <w:w w:val="105"/>
        </w:rPr>
        <w:t>da</w:t>
      </w:r>
      <w:r>
        <w:rPr>
          <w:w w:val="105"/>
        </w:rPr>
        <w:t> Resolução</w:t>
      </w:r>
      <w:r>
        <w:rPr>
          <w:w w:val="105"/>
        </w:rPr>
        <w:t> nº</w:t>
      </w:r>
      <w:r>
        <w:rPr>
          <w:w w:val="105"/>
        </w:rPr>
        <w:t> 04/2002-TCE/AM,</w:t>
      </w:r>
      <w:r>
        <w:rPr>
          <w:w w:val="105"/>
        </w:rPr>
        <w:t> bem</w:t>
      </w:r>
      <w:r>
        <w:rPr>
          <w:w w:val="105"/>
        </w:rPr>
        <w:t> como</w:t>
      </w:r>
      <w:r>
        <w:rPr>
          <w:w w:val="105"/>
        </w:rPr>
        <w:t> proceder,</w:t>
      </w:r>
      <w:r>
        <w:rPr>
          <w:w w:val="105"/>
        </w:rPr>
        <w:t> conforme</w:t>
      </w:r>
      <w:r>
        <w:rPr>
          <w:w w:val="105"/>
        </w:rPr>
        <w:t> estabelecido</w:t>
      </w:r>
      <w:r>
        <w:rPr>
          <w:w w:val="105"/>
        </w:rPr>
        <w:t> no Acordo</w:t>
      </w:r>
      <w:r>
        <w:rPr>
          <w:w w:val="105"/>
        </w:rPr>
        <w:t> de</w:t>
      </w:r>
      <w:r>
        <w:rPr>
          <w:w w:val="105"/>
        </w:rPr>
        <w:t> Cooperação</w:t>
      </w:r>
      <w:r>
        <w:rPr>
          <w:w w:val="105"/>
        </w:rPr>
        <w:t> firmado</w:t>
      </w:r>
      <w:r>
        <w:rPr>
          <w:w w:val="105"/>
        </w:rPr>
        <w:t> com</w:t>
      </w:r>
      <w:r>
        <w:rPr>
          <w:w w:val="105"/>
        </w:rPr>
        <w:t> o</w:t>
      </w:r>
      <w:r>
        <w:rPr>
          <w:w w:val="105"/>
        </w:rPr>
        <w:t> Instituto</w:t>
      </w:r>
      <w:r>
        <w:rPr>
          <w:w w:val="105"/>
        </w:rPr>
        <w:t> de</w:t>
      </w:r>
      <w:r>
        <w:rPr>
          <w:w w:val="105"/>
        </w:rPr>
        <w:t> Estudos</w:t>
      </w:r>
      <w:r>
        <w:rPr>
          <w:w w:val="105"/>
        </w:rPr>
        <w:t> de</w:t>
      </w:r>
      <w:r>
        <w:rPr>
          <w:w w:val="105"/>
        </w:rPr>
        <w:t> Protesto</w:t>
      </w:r>
      <w:r>
        <w:rPr>
          <w:w w:val="105"/>
        </w:rPr>
        <w:t> de</w:t>
      </w:r>
      <w:r>
        <w:rPr>
          <w:w w:val="105"/>
        </w:rPr>
        <w:t> Títulos</w:t>
      </w:r>
      <w:r>
        <w:rPr>
          <w:w w:val="105"/>
        </w:rPr>
        <w:t> do Brasil</w:t>
      </w:r>
      <w:r>
        <w:rPr>
          <w:w w:val="105"/>
        </w:rPr>
        <w:t> -</w:t>
      </w:r>
      <w:r>
        <w:rPr>
          <w:w w:val="105"/>
        </w:rPr>
        <w:t> Seção</w:t>
      </w:r>
      <w:r>
        <w:rPr>
          <w:w w:val="105"/>
        </w:rPr>
        <w:t> Amazonas</w:t>
      </w:r>
      <w:r>
        <w:rPr>
          <w:w w:val="105"/>
        </w:rPr>
        <w:t> -</w:t>
      </w:r>
      <w:r>
        <w:rPr>
          <w:w w:val="105"/>
        </w:rPr>
        <w:t> IEPTB/AM,</w:t>
      </w:r>
      <w:r>
        <w:rPr>
          <w:w w:val="105"/>
        </w:rPr>
        <w:t> ao</w:t>
      </w:r>
      <w:r>
        <w:rPr>
          <w:w w:val="105"/>
        </w:rPr>
        <w:t> encaminhamento</w:t>
      </w:r>
      <w:r>
        <w:rPr>
          <w:w w:val="105"/>
        </w:rPr>
        <w:t> do</w:t>
      </w:r>
      <w:r>
        <w:rPr>
          <w:w w:val="105"/>
        </w:rPr>
        <w:t> título</w:t>
      </w:r>
      <w:r>
        <w:rPr>
          <w:w w:val="105"/>
        </w:rPr>
        <w:t> executivo</w:t>
      </w:r>
      <w:r>
        <w:rPr>
          <w:w w:val="105"/>
        </w:rPr>
        <w:t> para protesto</w:t>
      </w:r>
      <w:r>
        <w:rPr>
          <w:w w:val="105"/>
        </w:rPr>
        <w:t> em</w:t>
      </w:r>
      <w:r>
        <w:rPr>
          <w:spacing w:val="-2"/>
          <w:w w:val="105"/>
        </w:rPr>
        <w:t> </w:t>
      </w:r>
      <w:r>
        <w:rPr>
          <w:w w:val="105"/>
        </w:rPr>
        <w:t>nome</w:t>
      </w:r>
      <w:r>
        <w:rPr>
          <w:w w:val="105"/>
        </w:rPr>
        <w:t> do</w:t>
      </w:r>
      <w:r>
        <w:rPr>
          <w:w w:val="105"/>
        </w:rPr>
        <w:t> responsável;</w:t>
      </w:r>
      <w:r>
        <w:rPr>
          <w:w w:val="105"/>
        </w:rPr>
        <w:t> </w:t>
      </w:r>
      <w:r>
        <w:rPr>
          <w:rFonts w:ascii="Arial" w:hAnsi="Arial"/>
          <w:b/>
          <w:w w:val="105"/>
        </w:rPr>
        <w:t>8.5.</w:t>
      </w:r>
      <w:r>
        <w:rPr>
          <w:rFonts w:ascii="Arial" w:hAnsi="Arial"/>
          <w:b/>
          <w:spacing w:val="-2"/>
          <w:w w:val="105"/>
        </w:rPr>
        <w:t> </w:t>
      </w:r>
      <w:r>
        <w:rPr>
          <w:rFonts w:ascii="Arial" w:hAnsi="Arial"/>
          <w:b/>
          <w:w w:val="105"/>
        </w:rPr>
        <w:t>Aplicar</w:t>
      </w:r>
      <w:r>
        <w:rPr>
          <w:rFonts w:ascii="Arial" w:hAnsi="Arial"/>
          <w:b/>
          <w:spacing w:val="-1"/>
          <w:w w:val="105"/>
        </w:rPr>
        <w:t> </w:t>
      </w:r>
      <w:r>
        <w:rPr>
          <w:rFonts w:ascii="Arial" w:hAnsi="Arial"/>
          <w:b/>
          <w:w w:val="105"/>
        </w:rPr>
        <w:t>Multa</w:t>
      </w:r>
      <w:r>
        <w:rPr>
          <w:rFonts w:ascii="Arial" w:hAnsi="Arial"/>
          <w:b/>
          <w:w w:val="105"/>
        </w:rPr>
        <w:t> </w:t>
      </w:r>
      <w:r>
        <w:rPr>
          <w:w w:val="105"/>
        </w:rPr>
        <w:t>ao</w:t>
      </w:r>
      <w:r>
        <w:rPr>
          <w:w w:val="105"/>
        </w:rPr>
        <w:t> Sr.</w:t>
      </w:r>
      <w:r>
        <w:rPr>
          <w:w w:val="105"/>
        </w:rPr>
        <w:t> Jairo</w:t>
      </w:r>
      <w:r>
        <w:rPr>
          <w:w w:val="105"/>
        </w:rPr>
        <w:t> Ferreira</w:t>
      </w:r>
      <w:r>
        <w:rPr>
          <w:w w:val="105"/>
        </w:rPr>
        <w:t> de</w:t>
      </w:r>
      <w:r>
        <w:rPr>
          <w:w w:val="105"/>
        </w:rPr>
        <w:t> Souza Farias</w:t>
      </w:r>
      <w:r>
        <w:rPr>
          <w:spacing w:val="-17"/>
          <w:w w:val="105"/>
        </w:rPr>
        <w:t> </w:t>
      </w:r>
      <w:r>
        <w:rPr>
          <w:w w:val="105"/>
        </w:rPr>
        <w:t>no</w:t>
      </w:r>
      <w:r>
        <w:rPr>
          <w:spacing w:val="-17"/>
          <w:w w:val="105"/>
        </w:rPr>
        <w:t> </w:t>
      </w:r>
      <w:r>
        <w:rPr>
          <w:w w:val="105"/>
        </w:rPr>
        <w:t>valor</w:t>
      </w:r>
      <w:r>
        <w:rPr>
          <w:spacing w:val="-17"/>
          <w:w w:val="105"/>
        </w:rPr>
        <w:t> </w:t>
      </w:r>
      <w:r>
        <w:rPr>
          <w:w w:val="105"/>
        </w:rPr>
        <w:t>de</w:t>
      </w:r>
      <w:r>
        <w:rPr>
          <w:spacing w:val="-16"/>
          <w:w w:val="105"/>
        </w:rPr>
        <w:t> </w:t>
      </w:r>
      <w:r>
        <w:rPr>
          <w:w w:val="105"/>
        </w:rPr>
        <w:t>R$13.654,39,</w:t>
      </w:r>
      <w:r>
        <w:rPr>
          <w:spacing w:val="-17"/>
          <w:w w:val="105"/>
        </w:rPr>
        <w:t> </w:t>
      </w:r>
      <w:r>
        <w:rPr>
          <w:w w:val="105"/>
        </w:rPr>
        <w:t>em</w:t>
      </w:r>
      <w:r>
        <w:rPr>
          <w:spacing w:val="-17"/>
          <w:w w:val="105"/>
        </w:rPr>
        <w:t> </w:t>
      </w:r>
      <w:r>
        <w:rPr>
          <w:w w:val="105"/>
        </w:rPr>
        <w:t>razão</w:t>
      </w:r>
      <w:r>
        <w:rPr>
          <w:spacing w:val="-17"/>
          <w:w w:val="105"/>
        </w:rPr>
        <w:t> </w:t>
      </w:r>
      <w:r>
        <w:rPr>
          <w:w w:val="105"/>
        </w:rPr>
        <w:t>da</w:t>
      </w:r>
      <w:r>
        <w:rPr>
          <w:spacing w:val="-16"/>
          <w:w w:val="105"/>
        </w:rPr>
        <w:t> </w:t>
      </w:r>
      <w:r>
        <w:rPr>
          <w:w w:val="105"/>
        </w:rPr>
        <w:t>grave</w:t>
      </w:r>
      <w:r>
        <w:rPr>
          <w:spacing w:val="-17"/>
          <w:w w:val="105"/>
        </w:rPr>
        <w:t> </w:t>
      </w:r>
      <w:r>
        <w:rPr>
          <w:w w:val="105"/>
        </w:rPr>
        <w:t>infração</w:t>
      </w:r>
      <w:r>
        <w:rPr>
          <w:spacing w:val="-17"/>
          <w:w w:val="105"/>
        </w:rPr>
        <w:t> </w:t>
      </w:r>
      <w:r>
        <w:rPr>
          <w:w w:val="105"/>
        </w:rPr>
        <w:t>à</w:t>
      </w:r>
      <w:r>
        <w:rPr>
          <w:spacing w:val="-17"/>
          <w:w w:val="105"/>
        </w:rPr>
        <w:t> </w:t>
      </w:r>
      <w:r>
        <w:rPr>
          <w:w w:val="105"/>
        </w:rPr>
        <w:t>norma</w:t>
      </w:r>
      <w:r>
        <w:rPr>
          <w:spacing w:val="-16"/>
          <w:w w:val="105"/>
        </w:rPr>
        <w:t> </w:t>
      </w:r>
      <w:r>
        <w:rPr>
          <w:w w:val="105"/>
        </w:rPr>
        <w:t>legal</w:t>
      </w:r>
      <w:r>
        <w:rPr>
          <w:spacing w:val="-17"/>
          <w:w w:val="105"/>
        </w:rPr>
        <w:t> </w:t>
      </w:r>
      <w:r>
        <w:rPr>
          <w:w w:val="105"/>
        </w:rPr>
        <w:t>evidenciada na</w:t>
      </w:r>
      <w:r>
        <w:rPr>
          <w:spacing w:val="-13"/>
          <w:w w:val="105"/>
        </w:rPr>
        <w:t> </w:t>
      </w:r>
      <w:r>
        <w:rPr>
          <w:w w:val="105"/>
        </w:rPr>
        <w:t>análise</w:t>
      </w:r>
      <w:r>
        <w:rPr>
          <w:spacing w:val="-13"/>
          <w:w w:val="105"/>
        </w:rPr>
        <w:t> </w:t>
      </w:r>
      <w:r>
        <w:rPr>
          <w:w w:val="105"/>
        </w:rPr>
        <w:t>das</w:t>
      </w:r>
      <w:r>
        <w:rPr>
          <w:spacing w:val="-14"/>
          <w:w w:val="105"/>
        </w:rPr>
        <w:t> </w:t>
      </w:r>
      <w:r>
        <w:rPr>
          <w:w w:val="105"/>
        </w:rPr>
        <w:t>restrições</w:t>
      </w:r>
      <w:r>
        <w:rPr>
          <w:spacing w:val="-14"/>
          <w:w w:val="105"/>
        </w:rPr>
        <w:t> </w:t>
      </w:r>
      <w:r>
        <w:rPr>
          <w:w w:val="105"/>
        </w:rPr>
        <w:t>não</w:t>
      </w:r>
      <w:r>
        <w:rPr>
          <w:spacing w:val="-13"/>
          <w:w w:val="105"/>
        </w:rPr>
        <w:t> </w:t>
      </w:r>
      <w:r>
        <w:rPr>
          <w:w w:val="105"/>
        </w:rPr>
        <w:t>sanadas</w:t>
      </w:r>
      <w:r>
        <w:rPr>
          <w:spacing w:val="-14"/>
          <w:w w:val="105"/>
        </w:rPr>
        <w:t> </w:t>
      </w:r>
      <w:r>
        <w:rPr>
          <w:w w:val="105"/>
        </w:rPr>
        <w:t>1</w:t>
      </w:r>
      <w:r>
        <w:rPr>
          <w:spacing w:val="-13"/>
          <w:w w:val="105"/>
        </w:rPr>
        <w:t> </w:t>
      </w:r>
      <w:r>
        <w:rPr>
          <w:w w:val="105"/>
        </w:rPr>
        <w:t>e</w:t>
      </w:r>
      <w:r>
        <w:rPr>
          <w:spacing w:val="-13"/>
          <w:w w:val="105"/>
        </w:rPr>
        <w:t> </w:t>
      </w:r>
      <w:r>
        <w:rPr>
          <w:w w:val="105"/>
        </w:rPr>
        <w:t>2</w:t>
      </w:r>
      <w:r>
        <w:rPr>
          <w:spacing w:val="-16"/>
          <w:w w:val="105"/>
        </w:rPr>
        <w:t> </w:t>
      </w:r>
      <w:r>
        <w:rPr>
          <w:w w:val="105"/>
        </w:rPr>
        <w:t>constantes</w:t>
      </w:r>
      <w:r>
        <w:rPr>
          <w:spacing w:val="-14"/>
          <w:w w:val="105"/>
        </w:rPr>
        <w:t> </w:t>
      </w:r>
      <w:r>
        <w:rPr>
          <w:w w:val="105"/>
        </w:rPr>
        <w:t>na</w:t>
      </w:r>
      <w:r>
        <w:rPr>
          <w:spacing w:val="-13"/>
          <w:w w:val="105"/>
        </w:rPr>
        <w:t> </w:t>
      </w:r>
      <w:r>
        <w:rPr>
          <w:w w:val="105"/>
        </w:rPr>
        <w:t>fundamentação</w:t>
      </w:r>
      <w:r>
        <w:rPr>
          <w:spacing w:val="-13"/>
          <w:w w:val="105"/>
        </w:rPr>
        <w:t> </w:t>
      </w:r>
      <w:r>
        <w:rPr>
          <w:w w:val="105"/>
        </w:rPr>
        <w:t>deste</w:t>
      </w:r>
      <w:r>
        <w:rPr>
          <w:spacing w:val="-13"/>
          <w:w w:val="105"/>
        </w:rPr>
        <w:t> </w:t>
      </w:r>
      <w:r>
        <w:rPr>
          <w:w w:val="105"/>
        </w:rPr>
        <w:t>voto, com</w:t>
      </w:r>
      <w:r>
        <w:rPr>
          <w:spacing w:val="-17"/>
          <w:w w:val="105"/>
        </w:rPr>
        <w:t> </w:t>
      </w:r>
      <w:r>
        <w:rPr>
          <w:w w:val="105"/>
        </w:rPr>
        <w:t>base</w:t>
      </w:r>
      <w:r>
        <w:rPr>
          <w:spacing w:val="-17"/>
          <w:w w:val="105"/>
        </w:rPr>
        <w:t> </w:t>
      </w:r>
      <w:r>
        <w:rPr>
          <w:w w:val="105"/>
        </w:rPr>
        <w:t>no</w:t>
      </w:r>
      <w:r>
        <w:rPr>
          <w:spacing w:val="-17"/>
          <w:w w:val="105"/>
        </w:rPr>
        <w:t> </w:t>
      </w:r>
      <w:r>
        <w:rPr>
          <w:w w:val="105"/>
        </w:rPr>
        <w:t>art.</w:t>
      </w:r>
      <w:r>
        <w:rPr>
          <w:spacing w:val="-16"/>
          <w:w w:val="105"/>
        </w:rPr>
        <w:t> </w:t>
      </w:r>
      <w:r>
        <w:rPr>
          <w:w w:val="105"/>
        </w:rPr>
        <w:t>54,</w:t>
      </w:r>
      <w:r>
        <w:rPr>
          <w:spacing w:val="-17"/>
          <w:w w:val="105"/>
        </w:rPr>
        <w:t> </w:t>
      </w:r>
      <w:r>
        <w:rPr>
          <w:w w:val="105"/>
        </w:rPr>
        <w:t>VI,</w:t>
      </w:r>
      <w:r>
        <w:rPr>
          <w:spacing w:val="-17"/>
          <w:w w:val="105"/>
        </w:rPr>
        <w:t> </w:t>
      </w:r>
      <w:r>
        <w:rPr>
          <w:w w:val="105"/>
        </w:rPr>
        <w:t>da</w:t>
      </w:r>
      <w:r>
        <w:rPr>
          <w:spacing w:val="-17"/>
          <w:w w:val="105"/>
        </w:rPr>
        <w:t> </w:t>
      </w:r>
      <w:r>
        <w:rPr>
          <w:w w:val="105"/>
        </w:rPr>
        <w:t>Lei</w:t>
      </w:r>
      <w:r>
        <w:rPr>
          <w:spacing w:val="-13"/>
          <w:w w:val="105"/>
        </w:rPr>
        <w:t> </w:t>
      </w:r>
      <w:r>
        <w:rPr>
          <w:w w:val="105"/>
        </w:rPr>
        <w:t>Estadual</w:t>
      </w:r>
      <w:r>
        <w:rPr>
          <w:spacing w:val="-14"/>
          <w:w w:val="105"/>
        </w:rPr>
        <w:t> </w:t>
      </w:r>
      <w:r>
        <w:rPr>
          <w:w w:val="105"/>
        </w:rPr>
        <w:t>nº</w:t>
      </w:r>
      <w:r>
        <w:rPr>
          <w:spacing w:val="-17"/>
          <w:w w:val="105"/>
        </w:rPr>
        <w:t> </w:t>
      </w:r>
      <w:r>
        <w:rPr>
          <w:w w:val="105"/>
        </w:rPr>
        <w:t>2423/1996,</w:t>
      </w:r>
      <w:r>
        <w:rPr>
          <w:spacing w:val="-16"/>
          <w:w w:val="105"/>
        </w:rPr>
        <w:t> </w:t>
      </w:r>
      <w:r>
        <w:rPr>
          <w:w w:val="105"/>
        </w:rPr>
        <w:t>c/c</w:t>
      </w:r>
      <w:r>
        <w:rPr>
          <w:spacing w:val="-16"/>
          <w:w w:val="105"/>
        </w:rPr>
        <w:t> </w:t>
      </w:r>
      <w:r>
        <w:rPr>
          <w:w w:val="105"/>
        </w:rPr>
        <w:t>art.</w:t>
      </w:r>
      <w:r>
        <w:rPr>
          <w:spacing w:val="-16"/>
          <w:w w:val="105"/>
        </w:rPr>
        <w:t> </w:t>
      </w:r>
      <w:r>
        <w:rPr>
          <w:w w:val="105"/>
        </w:rPr>
        <w:t>308,</w:t>
      </w:r>
      <w:r>
        <w:rPr>
          <w:spacing w:val="-16"/>
          <w:w w:val="105"/>
        </w:rPr>
        <w:t> </w:t>
      </w:r>
      <w:r>
        <w:rPr>
          <w:w w:val="105"/>
        </w:rPr>
        <w:t>VI,</w:t>
      </w:r>
      <w:r>
        <w:rPr>
          <w:spacing w:val="-16"/>
          <w:w w:val="105"/>
        </w:rPr>
        <w:t> </w:t>
      </w:r>
      <w:r>
        <w:rPr>
          <w:w w:val="105"/>
        </w:rPr>
        <w:t>da</w:t>
      </w:r>
      <w:r>
        <w:rPr>
          <w:spacing w:val="-16"/>
          <w:w w:val="105"/>
        </w:rPr>
        <w:t> </w:t>
      </w:r>
      <w:r>
        <w:rPr>
          <w:w w:val="105"/>
        </w:rPr>
        <w:t>Resolução</w:t>
      </w:r>
      <w:r>
        <w:rPr>
          <w:spacing w:val="-17"/>
          <w:w w:val="105"/>
        </w:rPr>
        <w:t> </w:t>
      </w:r>
      <w:r>
        <w:rPr>
          <w:w w:val="105"/>
        </w:rPr>
        <w:t>nº 4/2002</w:t>
      </w:r>
      <w:r>
        <w:rPr>
          <w:w w:val="105"/>
        </w:rPr>
        <w:t> </w:t>
      </w:r>
      <w:r>
        <w:rPr>
          <w:w w:val="160"/>
        </w:rPr>
        <w:t>–</w:t>
      </w:r>
      <w:r>
        <w:rPr>
          <w:spacing w:val="-26"/>
          <w:w w:val="160"/>
        </w:rPr>
        <w:t> </w:t>
      </w:r>
      <w:r>
        <w:rPr>
          <w:w w:val="105"/>
        </w:rPr>
        <w:t>TCE/AM e</w:t>
      </w:r>
      <w:r>
        <w:rPr>
          <w:w w:val="105"/>
        </w:rPr>
        <w:t> fixar</w:t>
      </w:r>
      <w:r>
        <w:rPr>
          <w:w w:val="105"/>
        </w:rPr>
        <w:t> prazo de</w:t>
      </w:r>
      <w:r>
        <w:rPr>
          <w:w w:val="105"/>
        </w:rPr>
        <w:t> 30</w:t>
      </w:r>
      <w:r>
        <w:rPr>
          <w:w w:val="105"/>
        </w:rPr>
        <w:t> dias para</w:t>
      </w:r>
      <w:r>
        <w:rPr>
          <w:w w:val="105"/>
        </w:rPr>
        <w:t> que</w:t>
      </w:r>
      <w:r>
        <w:rPr>
          <w:w w:val="105"/>
        </w:rPr>
        <w:t> o responsável</w:t>
      </w:r>
      <w:r>
        <w:rPr>
          <w:w w:val="105"/>
        </w:rPr>
        <w:t> recolha</w:t>
      </w:r>
      <w:r>
        <w:rPr>
          <w:w w:val="105"/>
        </w:rPr>
        <w:t> o</w:t>
      </w:r>
      <w:r>
        <w:rPr>
          <w:w w:val="105"/>
        </w:rPr>
        <w:t> valor</w:t>
      </w:r>
      <w:r>
        <w:rPr>
          <w:w w:val="105"/>
        </w:rPr>
        <w:t> na esfera</w:t>
      </w:r>
      <w:r>
        <w:rPr>
          <w:w w:val="105"/>
        </w:rPr>
        <w:t> Estadual</w:t>
      </w:r>
      <w:r>
        <w:rPr>
          <w:w w:val="105"/>
        </w:rPr>
        <w:t> para</w:t>
      </w:r>
      <w:r>
        <w:rPr>
          <w:w w:val="105"/>
        </w:rPr>
        <w:t> o</w:t>
      </w:r>
      <w:r>
        <w:rPr>
          <w:w w:val="105"/>
        </w:rPr>
        <w:t> órgão</w:t>
      </w:r>
      <w:r>
        <w:rPr>
          <w:w w:val="105"/>
        </w:rPr>
        <w:t> Fundo</w:t>
      </w:r>
      <w:r>
        <w:rPr>
          <w:w w:val="105"/>
        </w:rPr>
        <w:t> de</w:t>
      </w:r>
      <w:r>
        <w:rPr>
          <w:w w:val="105"/>
        </w:rPr>
        <w:t> Apoio</w:t>
      </w:r>
      <w:r>
        <w:rPr>
          <w:w w:val="105"/>
        </w:rPr>
        <w:t> ao</w:t>
      </w:r>
      <w:r>
        <w:rPr>
          <w:w w:val="105"/>
        </w:rPr>
        <w:t> Exercício</w:t>
      </w:r>
      <w:r>
        <w:rPr>
          <w:w w:val="105"/>
        </w:rPr>
        <w:t> do</w:t>
      </w:r>
      <w:r>
        <w:rPr>
          <w:w w:val="105"/>
        </w:rPr>
        <w:t> Controle</w:t>
      </w:r>
      <w:r>
        <w:rPr>
          <w:w w:val="105"/>
        </w:rPr>
        <w:t> Externo</w:t>
      </w:r>
      <w:r>
        <w:rPr>
          <w:w w:val="105"/>
        </w:rPr>
        <w:t> - FAECE,</w:t>
      </w:r>
      <w:r>
        <w:rPr>
          <w:spacing w:val="-10"/>
          <w:w w:val="105"/>
        </w:rPr>
        <w:t> </w:t>
      </w:r>
      <w:r>
        <w:rPr>
          <w:w w:val="105"/>
        </w:rPr>
        <w:t>através</w:t>
      </w:r>
      <w:r>
        <w:rPr>
          <w:spacing w:val="-13"/>
          <w:w w:val="105"/>
        </w:rPr>
        <w:t> </w:t>
      </w:r>
      <w:r>
        <w:rPr>
          <w:w w:val="105"/>
        </w:rPr>
        <w:t>de</w:t>
      </w:r>
      <w:r>
        <w:rPr>
          <w:spacing w:val="-10"/>
          <w:w w:val="105"/>
        </w:rPr>
        <w:t> </w:t>
      </w:r>
      <w:r>
        <w:rPr>
          <w:w w:val="105"/>
        </w:rPr>
        <w:t>dar</w:t>
      </w:r>
      <w:r>
        <w:rPr>
          <w:spacing w:val="-9"/>
          <w:w w:val="105"/>
        </w:rPr>
        <w:t> </w:t>
      </w:r>
      <w:r>
        <w:rPr>
          <w:w w:val="105"/>
        </w:rPr>
        <w:t>avulso</w:t>
      </w:r>
      <w:r>
        <w:rPr>
          <w:spacing w:val="-10"/>
          <w:w w:val="105"/>
        </w:rPr>
        <w:t> </w:t>
      </w:r>
      <w:r>
        <w:rPr>
          <w:w w:val="105"/>
        </w:rPr>
        <w:t>extraído</w:t>
      </w:r>
      <w:r>
        <w:rPr>
          <w:spacing w:val="-10"/>
          <w:w w:val="105"/>
        </w:rPr>
        <w:t> </w:t>
      </w:r>
      <w:r>
        <w:rPr>
          <w:w w:val="105"/>
        </w:rPr>
        <w:t>do</w:t>
      </w:r>
      <w:r>
        <w:rPr>
          <w:spacing w:val="-12"/>
          <w:w w:val="105"/>
        </w:rPr>
        <w:t> </w:t>
      </w:r>
      <w:r>
        <w:rPr>
          <w:w w:val="105"/>
        </w:rPr>
        <w:t>sítio</w:t>
      </w:r>
      <w:r>
        <w:rPr>
          <w:spacing w:val="-12"/>
          <w:w w:val="105"/>
        </w:rPr>
        <w:t> </w:t>
      </w:r>
      <w:r>
        <w:rPr>
          <w:w w:val="105"/>
        </w:rPr>
        <w:t>eletrônico</w:t>
      </w:r>
      <w:r>
        <w:rPr>
          <w:spacing w:val="-10"/>
          <w:w w:val="105"/>
        </w:rPr>
        <w:t> </w:t>
      </w:r>
      <w:r>
        <w:rPr>
          <w:w w:val="105"/>
        </w:rPr>
        <w:t>da</w:t>
      </w:r>
      <w:r>
        <w:rPr>
          <w:spacing w:val="-10"/>
          <w:w w:val="105"/>
        </w:rPr>
        <w:t> </w:t>
      </w:r>
      <w:r>
        <w:rPr>
          <w:w w:val="105"/>
        </w:rPr>
        <w:t>SEFAZ/AM,</w:t>
      </w:r>
      <w:r>
        <w:rPr>
          <w:spacing w:val="-10"/>
          <w:w w:val="105"/>
        </w:rPr>
        <w:t> </w:t>
      </w:r>
      <w:r>
        <w:rPr>
          <w:w w:val="105"/>
        </w:rPr>
        <w:t>sob</w:t>
      </w:r>
      <w:r>
        <w:rPr>
          <w:spacing w:val="-12"/>
          <w:w w:val="105"/>
        </w:rPr>
        <w:t> </w:t>
      </w:r>
      <w:r>
        <w:rPr>
          <w:w w:val="105"/>
        </w:rPr>
        <w:t>o</w:t>
      </w:r>
      <w:r>
        <w:rPr>
          <w:spacing w:val="-10"/>
          <w:w w:val="105"/>
        </w:rPr>
        <w:t> </w:t>
      </w:r>
      <w:r>
        <w:rPr>
          <w:w w:val="105"/>
        </w:rPr>
        <w:t>código “5508</w:t>
      </w:r>
      <w:r>
        <w:rPr>
          <w:w w:val="105"/>
        </w:rPr>
        <w:t> </w:t>
      </w:r>
      <w:r>
        <w:rPr>
          <w:w w:val="160"/>
        </w:rPr>
        <w:t>–</w:t>
      </w:r>
      <w:r>
        <w:rPr>
          <w:spacing w:val="-10"/>
          <w:w w:val="160"/>
        </w:rPr>
        <w:t> </w:t>
      </w:r>
      <w:r>
        <w:rPr>
          <w:w w:val="105"/>
        </w:rPr>
        <w:t>Multas</w:t>
      </w:r>
      <w:r>
        <w:rPr>
          <w:w w:val="105"/>
        </w:rPr>
        <w:t> aplicadas</w:t>
      </w:r>
      <w:r>
        <w:rPr>
          <w:w w:val="105"/>
        </w:rPr>
        <w:t> pelo</w:t>
      </w:r>
      <w:r>
        <w:rPr>
          <w:w w:val="105"/>
        </w:rPr>
        <w:t> TCE/AM</w:t>
      </w:r>
      <w:r>
        <w:rPr>
          <w:w w:val="105"/>
        </w:rPr>
        <w:t> </w:t>
      </w:r>
      <w:r>
        <w:rPr>
          <w:w w:val="160"/>
        </w:rPr>
        <w:t>–</w:t>
      </w:r>
      <w:r>
        <w:rPr>
          <w:spacing w:val="-10"/>
          <w:w w:val="160"/>
        </w:rPr>
        <w:t> </w:t>
      </w:r>
      <w:r>
        <w:rPr>
          <w:w w:val="105"/>
        </w:rPr>
        <w:t>Fundo</w:t>
      </w:r>
      <w:r>
        <w:rPr>
          <w:w w:val="105"/>
        </w:rPr>
        <w:t> de</w:t>
      </w:r>
      <w:r>
        <w:rPr>
          <w:w w:val="105"/>
        </w:rPr>
        <w:t> Apoio</w:t>
      </w:r>
      <w:r>
        <w:rPr>
          <w:w w:val="105"/>
        </w:rPr>
        <w:t> ao</w:t>
      </w:r>
      <w:r>
        <w:rPr>
          <w:w w:val="105"/>
        </w:rPr>
        <w:t> Exercício</w:t>
      </w:r>
      <w:r>
        <w:rPr>
          <w:w w:val="105"/>
        </w:rPr>
        <w:t> do</w:t>
      </w:r>
      <w:r>
        <w:rPr>
          <w:w w:val="105"/>
        </w:rPr>
        <w:t> Controle Externo</w:t>
      </w:r>
      <w:r>
        <w:rPr>
          <w:w w:val="105"/>
        </w:rPr>
        <w:t> </w:t>
      </w:r>
      <w:r>
        <w:rPr>
          <w:w w:val="160"/>
        </w:rPr>
        <w:t>–</w:t>
      </w:r>
      <w:r>
        <w:rPr>
          <w:w w:val="160"/>
        </w:rPr>
        <w:t> </w:t>
      </w:r>
      <w:r>
        <w:rPr>
          <w:w w:val="105"/>
        </w:rPr>
        <w:t>FAECE”.</w:t>
      </w:r>
      <w:r>
        <w:rPr>
          <w:w w:val="105"/>
        </w:rPr>
        <w:t> Dentro</w:t>
      </w:r>
      <w:r>
        <w:rPr>
          <w:w w:val="105"/>
        </w:rPr>
        <w:t> do</w:t>
      </w:r>
      <w:r>
        <w:rPr>
          <w:w w:val="105"/>
        </w:rPr>
        <w:t> prazo</w:t>
      </w:r>
      <w:r>
        <w:rPr>
          <w:w w:val="105"/>
        </w:rPr>
        <w:t> anteriormente</w:t>
      </w:r>
      <w:r>
        <w:rPr>
          <w:w w:val="105"/>
        </w:rPr>
        <w:t> conferido,</w:t>
      </w:r>
      <w:r>
        <w:rPr>
          <w:w w:val="105"/>
        </w:rPr>
        <w:t> é</w:t>
      </w:r>
      <w:r>
        <w:rPr>
          <w:w w:val="105"/>
        </w:rPr>
        <w:t> obrigatório</w:t>
      </w:r>
      <w:r>
        <w:rPr>
          <w:w w:val="105"/>
        </w:rPr>
        <w:t> o </w:t>
      </w:r>
      <w:r>
        <w:rPr/>
        <w:t>encaminhamento do comprovante de pagamento (autenticado pelo Banco) a esta Corte </w:t>
      </w:r>
      <w:r>
        <w:rPr>
          <w:w w:val="105"/>
        </w:rPr>
        <w:t>de</w:t>
      </w:r>
      <w:r>
        <w:rPr>
          <w:w w:val="105"/>
        </w:rPr>
        <w:t> Contas</w:t>
      </w:r>
      <w:r>
        <w:rPr>
          <w:w w:val="105"/>
        </w:rPr>
        <w:t> (art.</w:t>
      </w:r>
      <w:r>
        <w:rPr>
          <w:w w:val="105"/>
        </w:rPr>
        <w:t> 72,</w:t>
      </w:r>
      <w:r>
        <w:rPr>
          <w:w w:val="105"/>
        </w:rPr>
        <w:t> inciso</w:t>
      </w:r>
      <w:r>
        <w:rPr>
          <w:w w:val="105"/>
        </w:rPr>
        <w:t> III,</w:t>
      </w:r>
      <w:r>
        <w:rPr>
          <w:w w:val="105"/>
        </w:rPr>
        <w:t> alínea</w:t>
      </w:r>
      <w:r>
        <w:rPr>
          <w:w w:val="105"/>
        </w:rPr>
        <w:t> "a",</w:t>
      </w:r>
      <w:r>
        <w:rPr>
          <w:w w:val="105"/>
        </w:rPr>
        <w:t> da</w:t>
      </w:r>
      <w:r>
        <w:rPr>
          <w:w w:val="105"/>
        </w:rPr>
        <w:t> Lei</w:t>
      </w:r>
      <w:r>
        <w:rPr>
          <w:w w:val="105"/>
        </w:rPr>
        <w:t> Orgânica</w:t>
      </w:r>
      <w:r>
        <w:rPr>
          <w:w w:val="105"/>
        </w:rPr>
        <w:t> do</w:t>
      </w:r>
      <w:r>
        <w:rPr>
          <w:w w:val="105"/>
        </w:rPr>
        <w:t> TCE/AM),</w:t>
      </w:r>
      <w:r>
        <w:rPr>
          <w:w w:val="105"/>
        </w:rPr>
        <w:t> condição imprescindível</w:t>
      </w:r>
      <w:r>
        <w:rPr>
          <w:spacing w:val="40"/>
          <w:w w:val="105"/>
        </w:rPr>
        <w:t> </w:t>
      </w:r>
      <w:r>
        <w:rPr>
          <w:w w:val="105"/>
        </w:rPr>
        <w:t>para</w:t>
      </w:r>
      <w:r>
        <w:rPr>
          <w:spacing w:val="40"/>
          <w:w w:val="105"/>
        </w:rPr>
        <w:t> </w:t>
      </w:r>
      <w:r>
        <w:rPr>
          <w:w w:val="105"/>
        </w:rPr>
        <w:t>emissão</w:t>
      </w:r>
      <w:r>
        <w:rPr>
          <w:spacing w:val="40"/>
          <w:w w:val="105"/>
        </w:rPr>
        <w:t> </w:t>
      </w:r>
      <w:r>
        <w:rPr>
          <w:w w:val="105"/>
        </w:rPr>
        <w:t>do</w:t>
      </w:r>
      <w:r>
        <w:rPr>
          <w:spacing w:val="40"/>
          <w:w w:val="105"/>
        </w:rPr>
        <w:t> </w:t>
      </w:r>
      <w:r>
        <w:rPr>
          <w:w w:val="105"/>
        </w:rPr>
        <w:t>Termo</w:t>
      </w:r>
      <w:r>
        <w:rPr>
          <w:spacing w:val="40"/>
          <w:w w:val="105"/>
        </w:rPr>
        <w:t> </w:t>
      </w:r>
      <w:r>
        <w:rPr>
          <w:w w:val="105"/>
        </w:rPr>
        <w:t>de</w:t>
      </w:r>
      <w:r>
        <w:rPr>
          <w:spacing w:val="40"/>
          <w:w w:val="105"/>
        </w:rPr>
        <w:t> </w:t>
      </w:r>
      <w:r>
        <w:rPr>
          <w:w w:val="105"/>
        </w:rPr>
        <w:t>Quitação.</w:t>
      </w:r>
      <w:r>
        <w:rPr>
          <w:spacing w:val="40"/>
          <w:w w:val="105"/>
        </w:rPr>
        <w:t> </w:t>
      </w:r>
      <w:r>
        <w:rPr>
          <w:w w:val="105"/>
        </w:rPr>
        <w:t>O</w:t>
      </w:r>
      <w:r>
        <w:rPr>
          <w:spacing w:val="40"/>
          <w:w w:val="105"/>
        </w:rPr>
        <w:t> </w:t>
      </w:r>
      <w:r>
        <w:rPr>
          <w:w w:val="105"/>
        </w:rPr>
        <w:t>não</w:t>
      </w:r>
      <w:r>
        <w:rPr>
          <w:spacing w:val="40"/>
          <w:w w:val="105"/>
        </w:rPr>
        <w:t> </w:t>
      </w:r>
      <w:r>
        <w:rPr>
          <w:w w:val="105"/>
        </w:rPr>
        <w:t>adimplemento</w:t>
      </w:r>
      <w:r>
        <w:rPr>
          <w:spacing w:val="40"/>
          <w:w w:val="105"/>
        </w:rPr>
        <w:t> </w:t>
      </w:r>
      <w:r>
        <w:rPr>
          <w:w w:val="105"/>
        </w:rPr>
        <w:t>dessa</w:t>
      </w:r>
    </w:p>
    <w:p>
      <w:pPr>
        <w:pStyle w:val="BodyText"/>
        <w:spacing w:after="0" w:line="280" w:lineRule="auto"/>
        <w:sectPr>
          <w:pgSz w:w="11910" w:h="16840"/>
          <w:pgMar w:header="144" w:footer="1224" w:top="2160" w:bottom="1420" w:left="992" w:right="708"/>
        </w:sectPr>
      </w:pPr>
    </w:p>
    <w:p>
      <w:pPr>
        <w:pStyle w:val="BodyText"/>
        <w:spacing w:line="278" w:lineRule="auto"/>
        <w:ind w:right="414"/>
      </w:pPr>
      <w:r>
        <w:rPr/>
        <w:t>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8.6. Dar ciência </w:t>
      </w:r>
      <w:r>
        <w:rPr/>
        <w:t>do voto e desta decisão às partes interessadas</w:t>
      </w:r>
      <w:r>
        <w:rPr>
          <w:spacing w:val="80"/>
        </w:rPr>
        <w:t> </w:t>
      </w:r>
      <w:r>
        <w:rPr/>
        <w:t>(Secretaria de Estado de Justiça, Direitos Humanos e Cidadania </w:t>
      </w:r>
      <w:r>
        <w:rPr>
          <w:w w:val="160"/>
        </w:rPr>
        <w:t>–</w:t>
      </w:r>
      <w:r>
        <w:rPr>
          <w:spacing w:val="-26"/>
          <w:w w:val="160"/>
        </w:rPr>
        <w:t> </w:t>
      </w:r>
      <w:r>
        <w:rPr/>
        <w:t>SEJUSC, Federação das Associações Pestalozzi</w:t>
      </w:r>
      <w:r>
        <w:rPr>
          <w:spacing w:val="40"/>
        </w:rPr>
        <w:t> </w:t>
      </w:r>
      <w:r>
        <w:rPr/>
        <w:t>do Estado do Amazonas</w:t>
      </w:r>
      <w:r>
        <w:rPr>
          <w:w w:val="160"/>
        </w:rPr>
        <w:t> –</w:t>
      </w:r>
      <w:r>
        <w:rPr>
          <w:w w:val="160"/>
        </w:rPr>
        <w:t> </w:t>
      </w:r>
      <w:r>
        <w:rPr/>
        <w:t>FASPAM, Sra. Maria Mirtes Sales de Oliveira e Sr. Jairo Ferreira de Souza Farias);</w:t>
      </w:r>
      <w:r>
        <w:rPr>
          <w:spacing w:val="40"/>
        </w:rPr>
        <w:t> </w:t>
      </w:r>
      <w:r>
        <w:rPr>
          <w:rFonts w:ascii="Arial" w:hAnsi="Arial"/>
          <w:b/>
        </w:rPr>
        <w:t>8.7. Arquivar </w:t>
      </w:r>
      <w:r>
        <w:rPr/>
        <w:t>os autos,</w:t>
      </w:r>
      <w:r>
        <w:rPr>
          <w:spacing w:val="40"/>
        </w:rPr>
        <w:t> </w:t>
      </w:r>
      <w:r>
        <w:rPr/>
        <w:t>expirados os prazos legais.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16.471/2024 (Apenso(s): 15.210/2023) </w:t>
      </w:r>
      <w:r>
        <w:rPr/>
        <w:t>- Recurso de Reconsideração interposto pelo Sr. Pedro Duarte Guedes, em face do Acórdão Nº 1326/2024 - TCE - Tribunal Pleno, exarado nos autos do Processo Nº 15.210/2023. </w:t>
      </w:r>
      <w:r>
        <w:rPr>
          <w:rFonts w:ascii="Arial" w:hAnsi="Arial"/>
          <w:b/>
        </w:rPr>
        <w:t>Advogado(s): </w:t>
      </w:r>
      <w:r>
        <w:rPr/>
        <w:t>Fábio Nunes Bandeira de Melo - OAB/AM 4331, Bruno Vieira da Rocha Barbirato - OAB/AM</w:t>
      </w:r>
      <w:r>
        <w:rPr/>
        <w:t> 6975, José Felipe Carvalho Nunes - OAB/AM</w:t>
      </w:r>
      <w:r>
        <w:rPr/>
        <w:t> 18721, Laiz Araújo Russo de Melo e Silva - OAB/AM</w:t>
      </w:r>
      <w:r>
        <w:rPr/>
        <w:t> 6897 e Camila Pontes Torres </w:t>
      </w:r>
      <w:r>
        <w:rPr>
          <w:w w:val="160"/>
        </w:rPr>
        <w:t>–</w:t>
      </w:r>
      <w:r>
        <w:rPr>
          <w:w w:val="160"/>
        </w:rPr>
        <w:t> </w:t>
      </w:r>
      <w:r>
        <w:rPr/>
        <w:t>OAB/AM</w:t>
      </w:r>
      <w:r>
        <w:rPr/>
        <w:t> 12280. </w:t>
      </w:r>
      <w:r>
        <w:rPr>
          <w:rFonts w:ascii="Arial" w:hAnsi="Arial"/>
          <w:b/>
        </w:rPr>
        <w:t>ACÓRDÃO Nº 572/2025: </w:t>
      </w:r>
      <w:r>
        <w:rPr/>
        <w:t>Vistos, relatados e discutidos estes autos acima identificados, </w:t>
      </w:r>
      <w:r>
        <w:rPr>
          <w:rFonts w:ascii="Arial" w:hAnsi="Arial"/>
          <w:b/>
        </w:rPr>
        <w:t>ACORDAM </w:t>
      </w:r>
      <w:r>
        <w:rPr/>
        <w:t>os Excelentíssimos Senhores Conselheiros do Tribunal de Contas do</w:t>
      </w:r>
      <w:r>
        <w:rPr>
          <w:spacing w:val="80"/>
        </w:rPr>
        <w:t> </w:t>
      </w:r>
      <w:r>
        <w:rPr/>
        <w:t>Estado do Amazonas, reunidos em Sessão do </w:t>
      </w:r>
      <w:r>
        <w:rPr>
          <w:rFonts w:ascii="Arial" w:hAnsi="Arial"/>
          <w:b/>
        </w:rPr>
        <w:t>Tribunal Pleno</w:t>
      </w:r>
      <w:r>
        <w:rPr/>
        <w:t>, no exercício da competência atribuída pelo art. 11, inciso III, alínea “f”, item 2,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(fls. 2–15, com anexos</w:t>
      </w:r>
      <w:r>
        <w:rPr>
          <w:spacing w:val="34"/>
        </w:rPr>
        <w:t> </w:t>
      </w:r>
      <w:r>
        <w:rPr/>
        <w:t>de</w:t>
      </w:r>
      <w:r>
        <w:rPr>
          <w:spacing w:val="34"/>
        </w:rPr>
        <w:t> </w:t>
      </w:r>
      <w:r>
        <w:rPr/>
        <w:t>fls.</w:t>
      </w:r>
      <w:r>
        <w:rPr>
          <w:spacing w:val="30"/>
        </w:rPr>
        <w:t> </w:t>
      </w:r>
      <w:r>
        <w:rPr/>
        <w:t>16–77)</w:t>
      </w:r>
      <w:r>
        <w:rPr>
          <w:spacing w:val="30"/>
        </w:rPr>
        <w:t> </w:t>
      </w:r>
      <w:r>
        <w:rPr/>
        <w:t>interposto</w:t>
      </w:r>
      <w:r>
        <w:rPr>
          <w:spacing w:val="31"/>
        </w:rPr>
        <w:t> </w:t>
      </w:r>
      <w:r>
        <w:rPr/>
        <w:t>pelo</w:t>
      </w:r>
      <w:r>
        <w:rPr>
          <w:spacing w:val="31"/>
        </w:rPr>
        <w:t> </w:t>
      </w:r>
      <w:r>
        <w:rPr/>
        <w:t>Sr.</w:t>
      </w:r>
      <w:r>
        <w:rPr>
          <w:spacing w:val="34"/>
        </w:rPr>
        <w:t> </w:t>
      </w:r>
      <w:r>
        <w:rPr/>
        <w:t>Pedro</w:t>
      </w:r>
      <w:r>
        <w:rPr>
          <w:spacing w:val="34"/>
        </w:rPr>
        <w:t> </w:t>
      </w:r>
      <w:r>
        <w:rPr/>
        <w:t>Duarte</w:t>
      </w:r>
      <w:r>
        <w:rPr>
          <w:spacing w:val="40"/>
        </w:rPr>
        <w:t> </w:t>
      </w:r>
      <w:r>
        <w:rPr/>
        <w:t>Guedes,</w:t>
      </w:r>
      <w:r>
        <w:rPr>
          <w:spacing w:val="30"/>
        </w:rPr>
        <w:t> </w:t>
      </w:r>
      <w:r>
        <w:rPr/>
        <w:t>ex-prefeito</w:t>
      </w:r>
      <w:r>
        <w:rPr>
          <w:spacing w:val="34"/>
        </w:rPr>
        <w:t> </w:t>
      </w:r>
      <w:r>
        <w:rPr/>
        <w:t>de</w:t>
      </w:r>
      <w:r>
        <w:rPr>
          <w:spacing w:val="31"/>
        </w:rPr>
        <w:t> </w:t>
      </w:r>
      <w:r>
        <w:rPr/>
        <w:t>Careiro da Várzea, contra o Acórdão n. 468/2024</w:t>
      </w:r>
      <w:r>
        <w:rPr>
          <w:spacing w:val="-1"/>
          <w:w w:val="160"/>
        </w:rPr>
        <w:t> </w:t>
      </w:r>
      <w:r>
        <w:rPr>
          <w:w w:val="160"/>
        </w:rPr>
        <w:t>–</w:t>
      </w:r>
      <w:r>
        <w:rPr>
          <w:spacing w:val="-15"/>
          <w:w w:val="160"/>
        </w:rPr>
        <w:t> </w:t>
      </w:r>
      <w:r>
        <w:rPr/>
        <w:t>TCE </w:t>
      </w:r>
      <w:r>
        <w:rPr>
          <w:w w:val="160"/>
        </w:rPr>
        <w:t>–</w:t>
      </w:r>
      <w:r>
        <w:rPr>
          <w:spacing w:val="-9"/>
          <w:w w:val="160"/>
        </w:rPr>
        <w:t> </w:t>
      </w:r>
      <w:r>
        <w:rPr/>
        <w:t>Tribunal Pleno exarado às fls. 182– 184 do processo n. 15.210/2023, em apenso, conforme exposto na fundamentação do voto;</w:t>
      </w:r>
      <w:r>
        <w:rPr>
          <w:spacing w:val="36"/>
        </w:rPr>
        <w:t> </w:t>
      </w:r>
      <w:r>
        <w:rPr>
          <w:rFonts w:ascii="Arial" w:hAnsi="Arial"/>
          <w:b/>
        </w:rPr>
        <w:t>8.2. Negar Provimento</w:t>
      </w:r>
      <w:r>
        <w:rPr>
          <w:rFonts w:ascii="Arial" w:hAnsi="Arial"/>
          <w:b/>
          <w:spacing w:val="36"/>
        </w:rPr>
        <w:t> </w:t>
      </w:r>
      <w:r>
        <w:rPr/>
        <w:t>ao recurso de reconsideração (fls. 2–15,</w:t>
      </w:r>
      <w:r>
        <w:rPr>
          <w:spacing w:val="34"/>
        </w:rPr>
        <w:t> </w:t>
      </w:r>
      <w:r>
        <w:rPr/>
        <w:t>com anexos</w:t>
      </w:r>
      <w:r>
        <w:rPr>
          <w:spacing w:val="34"/>
        </w:rPr>
        <w:t> </w:t>
      </w:r>
      <w:r>
        <w:rPr/>
        <w:t>de fls. 16–77) interposto pelo Sr. Pedro Duarte Guedes, ex-prefeito de Careiro da Várzea, contra o Acórdão nº 468/2024 </w:t>
      </w:r>
      <w:r>
        <w:rPr>
          <w:w w:val="160"/>
        </w:rPr>
        <w:t>–</w:t>
      </w:r>
      <w:r>
        <w:rPr>
          <w:w w:val="160"/>
        </w:rPr>
        <w:t> </w:t>
      </w:r>
      <w:r>
        <w:rPr/>
        <w:t>TCE </w:t>
      </w:r>
      <w:r>
        <w:rPr>
          <w:w w:val="160"/>
        </w:rPr>
        <w:t>–</w:t>
      </w:r>
      <w:r>
        <w:rPr>
          <w:w w:val="160"/>
        </w:rPr>
        <w:t> </w:t>
      </w:r>
      <w:r>
        <w:rPr/>
        <w:t>Tribunal Pleno exarado às fls. 182–184 do processo nº 15.210/2023, em</w:t>
      </w:r>
      <w:r>
        <w:rPr>
          <w:spacing w:val="-2"/>
        </w:rPr>
        <w:t> </w:t>
      </w:r>
      <w:r>
        <w:rPr/>
        <w:t>apenso, conforme exposto na fundamentação do voto; </w:t>
      </w:r>
      <w:r>
        <w:rPr>
          <w:rFonts w:ascii="Arial" w:hAnsi="Arial"/>
          <w:b/>
        </w:rPr>
        <w:t>8.3. Dar ciência </w:t>
      </w:r>
      <w:r>
        <w:rPr/>
        <w:t>do voto e desta decisão plenária ao recorrente, Sr. Pedro Duarte Guedes, por meio de seus procuradores; </w:t>
      </w:r>
      <w:r>
        <w:rPr>
          <w:rFonts w:ascii="Arial" w:hAnsi="Arial"/>
          <w:b/>
        </w:rPr>
        <w:t>8.4. Arquivar </w:t>
      </w:r>
      <w:r>
        <w:rPr/>
        <w:t>os autos, expirados os prazos legais.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Declaração de Impedimento: </w:t>
      </w:r>
      <w:r>
        <w:rPr/>
        <w:t>Auditor Alber Furtado de Oliveira Júnior (art. 65 do Regimento Interno).</w:t>
      </w:r>
    </w:p>
    <w:p>
      <w:pPr>
        <w:pStyle w:val="BodyText"/>
        <w:spacing w:after="0" w:line="278" w:lineRule="auto"/>
        <w:sectPr>
          <w:pgSz w:w="11910" w:h="16840"/>
          <w:pgMar w:header="144" w:footer="1224" w:top="2160" w:bottom="1420" w:left="992" w:right="708"/>
        </w:sectPr>
      </w:pPr>
    </w:p>
    <w:p>
      <w:pPr>
        <w:pStyle w:val="BodyText"/>
        <w:spacing w:before="223"/>
        <w:ind w:left="0" w:right="0"/>
        <w:jc w:val="left"/>
      </w:pPr>
    </w:p>
    <w:p>
      <w:pPr>
        <w:pStyle w:val="BodyText"/>
        <w:spacing w:line="278" w:lineRule="auto" w:before="1"/>
      </w:pPr>
      <w:r>
        <w:rPr>
          <w:rFonts w:ascii="Arial" w:hAnsi="Arial"/>
          <w:b/>
        </w:rPr>
        <w:t>PROCESSO Nº</w:t>
      </w:r>
      <w:r>
        <w:rPr>
          <w:rFonts w:ascii="Arial" w:hAnsi="Arial"/>
          <w:b/>
          <w:spacing w:val="-1"/>
        </w:rPr>
        <w:t> </w:t>
      </w:r>
      <w:r>
        <w:rPr>
          <w:rFonts w:ascii="Arial" w:hAnsi="Arial"/>
          <w:b/>
        </w:rPr>
        <w:t>10.200/2025</w:t>
      </w:r>
      <w:r>
        <w:rPr>
          <w:rFonts w:ascii="Arial" w:hAnsi="Arial"/>
          <w:b/>
          <w:spacing w:val="-4"/>
        </w:rPr>
        <w:t> </w:t>
      </w:r>
      <w:r>
        <w:rPr>
          <w:rFonts w:ascii="Arial" w:hAnsi="Arial"/>
          <w:b/>
        </w:rPr>
        <w:t>(Apenso(s): 10.800/2024) </w:t>
      </w:r>
      <w:r>
        <w:rPr/>
        <w:t>- Recurso de Revisão</w:t>
      </w:r>
      <w:r>
        <w:rPr>
          <w:spacing w:val="-4"/>
        </w:rPr>
        <w:t> </w:t>
      </w:r>
      <w:r>
        <w:rPr/>
        <w:t>interposto pelo Fundo Previdenciário do Estado do Amazonas - Fundação AMAZONPREV em face do Acórdão N° 753/2024 - TCE - Segunda Câmara, exarado nos autos do Processo N° 10.800/2024. </w:t>
      </w:r>
      <w:r>
        <w:rPr>
          <w:rFonts w:ascii="Arial" w:hAnsi="Arial"/>
          <w:b/>
        </w:rPr>
        <w:t>ACÓRDÃO Nº 573/2025: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w:t>
      </w:r>
      <w:r>
        <w:rPr>
          <w:spacing w:val="40"/>
        </w:rPr>
        <w:t> </w:t>
      </w:r>
      <w:r>
        <w:rPr/>
        <w:t>da competência atribuída pelo art.11, inciso III, alínea “g”,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w:t>
      </w:r>
      <w:r>
        <w:rPr>
          <w:spacing w:val="-3"/>
        </w:rPr>
        <w:t> </w:t>
      </w:r>
      <w:r>
        <w:rPr/>
        <w:t>no sentido</w:t>
      </w:r>
      <w:r>
        <w:rPr>
          <w:spacing w:val="-3"/>
        </w:rPr>
        <w:t> </w:t>
      </w:r>
      <w:r>
        <w:rPr/>
        <w:t>de: </w:t>
      </w:r>
      <w:r>
        <w:rPr>
          <w:rFonts w:ascii="Arial" w:hAnsi="Arial"/>
          <w:b/>
        </w:rPr>
        <w:t>8.1.</w:t>
      </w:r>
      <w:r>
        <w:rPr>
          <w:rFonts w:ascii="Arial" w:hAnsi="Arial"/>
          <w:b/>
          <w:spacing w:val="-2"/>
        </w:rPr>
        <w:t> </w:t>
      </w:r>
      <w:r>
        <w:rPr>
          <w:rFonts w:ascii="Arial" w:hAnsi="Arial"/>
          <w:b/>
        </w:rPr>
        <w:t>Conhecer</w:t>
      </w:r>
      <w:r>
        <w:rPr>
          <w:rFonts w:ascii="Arial" w:hAnsi="Arial"/>
          <w:b/>
          <w:spacing w:val="-2"/>
        </w:rPr>
        <w:t> </w:t>
      </w:r>
      <w:r>
        <w:rPr/>
        <w:t>do Recurso de Revisão</w:t>
      </w:r>
      <w:r>
        <w:rPr>
          <w:spacing w:val="-3"/>
        </w:rPr>
        <w:t> </w:t>
      </w:r>
      <w:r>
        <w:rPr/>
        <w:t>interposto pela Fundação AMAZONPREV, em face do Acórdão nº 753/2024, prolatada na 5ª Sessão Ordinária da Segunda Câmara, ocorrida em 20 de maio de 2024, (fls. 68/69 do Processo nº 10.800/2024, em apenso), considerando que restou demonstrado o adimplemento de todos os requisitos de admissibilidade; </w:t>
      </w:r>
      <w:r>
        <w:rPr>
          <w:rFonts w:ascii="Arial" w:hAnsi="Arial"/>
          <w:b/>
        </w:rPr>
        <w:t>8.2. Dar Provimento </w:t>
      </w:r>
      <w:r>
        <w:rPr/>
        <w:t>ao Recurso de Revisão interposto pela Fundação AMAZONPREV, para reformar o Acórdão nº 753/2024, prolatada na 5ª Sessão Ordinária da Segunda</w:t>
      </w:r>
      <w:r>
        <w:rPr>
          <w:spacing w:val="-2"/>
        </w:rPr>
        <w:t> </w:t>
      </w:r>
      <w:r>
        <w:rPr/>
        <w:t>Câmara, ocorrida em</w:t>
      </w:r>
      <w:r>
        <w:rPr>
          <w:spacing w:val="-6"/>
        </w:rPr>
        <w:t> </w:t>
      </w:r>
      <w:r>
        <w:rPr/>
        <w:t>20 de maio de 2024, (fls.</w:t>
      </w:r>
      <w:r>
        <w:rPr>
          <w:spacing w:val="-5"/>
        </w:rPr>
        <w:t> </w:t>
      </w:r>
      <w:r>
        <w:rPr/>
        <w:t>68/69</w:t>
      </w:r>
      <w:r>
        <w:rPr>
          <w:spacing w:val="-4"/>
        </w:rPr>
        <w:t> </w:t>
      </w:r>
      <w:r>
        <w:rPr/>
        <w:t>do Processo</w:t>
      </w:r>
      <w:r>
        <w:rPr>
          <w:spacing w:val="-3"/>
        </w:rPr>
        <w:t> </w:t>
      </w:r>
      <w:r>
        <w:rPr/>
        <w:t>nº</w:t>
      </w:r>
      <w:r>
        <w:rPr>
          <w:spacing w:val="-2"/>
        </w:rPr>
        <w:t> </w:t>
      </w:r>
      <w:r>
        <w:rPr/>
        <w:t>10.800/2024, em</w:t>
      </w:r>
      <w:r>
        <w:rPr>
          <w:spacing w:val="-8"/>
        </w:rPr>
        <w:t> </w:t>
      </w:r>
      <w:r>
        <w:rPr/>
        <w:t>apenso),</w:t>
      </w:r>
      <w:r>
        <w:rPr>
          <w:spacing w:val="1"/>
        </w:rPr>
        <w:t> </w:t>
      </w:r>
      <w:r>
        <w:rPr/>
        <w:t>no sentido de eliminar</w:t>
      </w:r>
      <w:r>
        <w:rPr>
          <w:spacing w:val="1"/>
        </w:rPr>
        <w:t> </w:t>
      </w:r>
      <w:r>
        <w:rPr/>
        <w:t>os</w:t>
      </w:r>
      <w:r>
        <w:rPr>
          <w:spacing w:val="-1"/>
        </w:rPr>
        <w:t> </w:t>
      </w:r>
      <w:r>
        <w:rPr/>
        <w:t>seus</w:t>
      </w:r>
      <w:r>
        <w:rPr>
          <w:spacing w:val="-5"/>
        </w:rPr>
        <w:t> </w:t>
      </w:r>
      <w:r>
        <w:rPr>
          <w:spacing w:val="-2"/>
        </w:rPr>
        <w:t>itens</w:t>
      </w:r>
    </w:p>
    <w:p>
      <w:pPr>
        <w:pStyle w:val="BodyText"/>
        <w:spacing w:before="8"/>
        <w:ind w:right="0"/>
      </w:pPr>
      <w:r>
        <w:rPr/>
        <w:t>7.3</w:t>
      </w:r>
      <w:r>
        <w:rPr>
          <w:spacing w:val="11"/>
        </w:rPr>
        <w:t> </w:t>
      </w:r>
      <w:r>
        <w:rPr/>
        <w:t>e</w:t>
      </w:r>
      <w:r>
        <w:rPr>
          <w:spacing w:val="6"/>
        </w:rPr>
        <w:t> </w:t>
      </w:r>
      <w:r>
        <w:rPr/>
        <w:t>7.4</w:t>
      </w:r>
      <w:r>
        <w:rPr>
          <w:spacing w:val="7"/>
        </w:rPr>
        <w:t> </w:t>
      </w:r>
      <w:r>
        <w:rPr/>
        <w:t>(referência</w:t>
      </w:r>
      <w:r>
        <w:rPr>
          <w:spacing w:val="6"/>
        </w:rPr>
        <w:t> </w:t>
      </w:r>
      <w:r>
        <w:rPr/>
        <w:t>no</w:t>
      </w:r>
      <w:r>
        <w:rPr>
          <w:spacing w:val="11"/>
        </w:rPr>
        <w:t> </w:t>
      </w:r>
      <w:r>
        <w:rPr/>
        <w:t>voto</w:t>
      </w:r>
      <w:r>
        <w:rPr>
          <w:spacing w:val="11"/>
        </w:rPr>
        <w:t> </w:t>
      </w:r>
      <w:r>
        <w:rPr/>
        <w:t>2.3</w:t>
      </w:r>
      <w:r>
        <w:rPr>
          <w:spacing w:val="11"/>
        </w:rPr>
        <w:t> </w:t>
      </w:r>
      <w:r>
        <w:rPr/>
        <w:t>e</w:t>
      </w:r>
      <w:r>
        <w:rPr>
          <w:spacing w:val="6"/>
        </w:rPr>
        <w:t> </w:t>
      </w:r>
      <w:r>
        <w:rPr/>
        <w:t>2.4),</w:t>
      </w:r>
      <w:r>
        <w:rPr>
          <w:spacing w:val="6"/>
        </w:rPr>
        <w:t> </w:t>
      </w:r>
      <w:r>
        <w:rPr/>
        <w:t>bem</w:t>
      </w:r>
      <w:r>
        <w:rPr>
          <w:spacing w:val="2"/>
        </w:rPr>
        <w:t> </w:t>
      </w:r>
      <w:r>
        <w:rPr/>
        <w:t>como</w:t>
      </w:r>
      <w:r>
        <w:rPr>
          <w:spacing w:val="11"/>
        </w:rPr>
        <w:t> </w:t>
      </w:r>
      <w:r>
        <w:rPr/>
        <w:t>alterar</w:t>
      </w:r>
      <w:r>
        <w:rPr>
          <w:spacing w:val="7"/>
        </w:rPr>
        <w:t> </w:t>
      </w:r>
      <w:r>
        <w:rPr/>
        <w:t>as</w:t>
      </w:r>
      <w:r>
        <w:rPr>
          <w:spacing w:val="9"/>
        </w:rPr>
        <w:t> </w:t>
      </w:r>
      <w:r>
        <w:rPr/>
        <w:t>disposições</w:t>
      </w:r>
      <w:r>
        <w:rPr>
          <w:spacing w:val="6"/>
        </w:rPr>
        <w:t> </w:t>
      </w:r>
      <w:r>
        <w:rPr/>
        <w:t>dos</w:t>
      </w:r>
      <w:r>
        <w:rPr>
          <w:spacing w:val="6"/>
        </w:rPr>
        <w:t> </w:t>
      </w:r>
      <w:r>
        <w:rPr/>
        <w:t>itens</w:t>
      </w:r>
      <w:r>
        <w:rPr>
          <w:spacing w:val="6"/>
        </w:rPr>
        <w:t> </w:t>
      </w:r>
      <w:r>
        <w:rPr/>
        <w:t>7.1</w:t>
      </w:r>
      <w:r>
        <w:rPr>
          <w:spacing w:val="7"/>
        </w:rPr>
        <w:t> </w:t>
      </w:r>
      <w:r>
        <w:rPr>
          <w:spacing w:val="-10"/>
        </w:rPr>
        <w:t>e</w:t>
      </w:r>
    </w:p>
    <w:p>
      <w:pPr>
        <w:pStyle w:val="BodyText"/>
        <w:spacing w:line="280" w:lineRule="auto" w:before="36"/>
        <w:ind w:right="416"/>
      </w:pPr>
      <w:r>
        <w:rPr/>
        <w:t>7.2 (referência no voto 2.1 e 2.2), do referido julgado, nos seguintes termos:</w:t>
      </w:r>
      <w:r>
        <w:rPr>
          <w:spacing w:val="40"/>
        </w:rPr>
        <w:t> </w:t>
      </w:r>
      <w:r>
        <w:rPr>
          <w:rFonts w:ascii="Arial" w:hAnsi="Arial"/>
          <w:b/>
        </w:rPr>
        <w:t>8.2.1.</w:t>
      </w:r>
      <w:r>
        <w:rPr>
          <w:rFonts w:ascii="Arial" w:hAnsi="Arial"/>
          <w:b/>
          <w:spacing w:val="40"/>
        </w:rPr>
        <w:t> </w:t>
      </w:r>
      <w:r>
        <w:rPr/>
        <w:t>Alterar o item Julgar ilegal para Julgar legal a aposentadoria com proventos integrais da Sra. Maria de Nazaré Moreira do Nascimento, matrícula nº 136.588-6C, no cargo de Professor, com equivalência para fins remuneratórios ao cargo de Professor PF20.LPL- IV, 4ª</w:t>
      </w:r>
      <w:r>
        <w:rPr>
          <w:spacing w:val="16"/>
        </w:rPr>
        <w:t> </w:t>
      </w:r>
      <w:r>
        <w:rPr/>
        <w:t>classe, referência A, do quadro de pessoal da Secretaria de Estado de Educação</w:t>
      </w:r>
      <w:r>
        <w:rPr>
          <w:spacing w:val="80"/>
        </w:rPr>
        <w:t> </w:t>
      </w:r>
      <w:r>
        <w:rPr/>
        <w:t>e Desporto Escolar; para consignar a seguinte redação do subitem 7.1: Julgar legal a Portaria nº 2972/2023, publicada no DOE. de 05 de janeiro de 2024, fls. 47/48, que aposentou a Sra. Maria de Nazaré Moreira do Nascimento, no cargo de Professor, com equivalência para fins remuneratórios no cargo de Professor PF20.LPL-IV, 4ª classe, referência "A", matrícula n°. 136.588-6C, do Quadro de Pessoal Suplementar da Secretaria de Estado de Educação e Desporto Escolar; </w:t>
      </w:r>
      <w:r>
        <w:rPr>
          <w:rFonts w:ascii="Arial" w:hAnsi="Arial"/>
          <w:b/>
        </w:rPr>
        <w:t>8.2.2. </w:t>
      </w:r>
      <w:r>
        <w:rPr/>
        <w:t>Alterar o item Negar registro para Determinar o registro do ato de aposentadoria da Sra. Maria de Nazaré Moreira do Nascimento; para consignar a seguinte redação do subitem</w:t>
      </w:r>
      <w:r>
        <w:rPr>
          <w:spacing w:val="-6"/>
        </w:rPr>
        <w:t> </w:t>
      </w:r>
      <w:r>
        <w:rPr/>
        <w:t>7.2: Determinar o registro da aposentadoria da Sra. Maria de Nazaré Moreira do Nascimento, no setor competente desta Corte, tudo na forma do art. 1º, V, da Lei nº 2.423/96 e art. 5º, V, do Regimento Interno do Tribunal de Contas do Estado do Amazonas; </w:t>
      </w:r>
      <w:r>
        <w:rPr>
          <w:rFonts w:ascii="Arial" w:hAnsi="Arial"/>
          <w:b/>
        </w:rPr>
        <w:t>8.2.3. </w:t>
      </w:r>
      <w:r>
        <w:rPr/>
        <w:t>Excluir o item Dar ciência à Sra. Maria de Nazaré Moreira do Nascimento a respeito do julgamento do processo; </w:t>
      </w:r>
      <w:r>
        <w:rPr>
          <w:rFonts w:ascii="Arial" w:hAnsi="Arial"/>
          <w:b/>
        </w:rPr>
        <w:t>8.2.4. </w:t>
      </w:r>
      <w:r>
        <w:rPr/>
        <w:t>Excluir o item Notificar a Fundação AMAZONPREV para que, após o prazo de interposição do recurso ordinário, anule o ato de aposentadoria ora julgado,</w:t>
      </w:r>
      <w:r>
        <w:rPr>
          <w:spacing w:val="40"/>
        </w:rPr>
        <w:t> </w:t>
      </w:r>
      <w:r>
        <w:rPr/>
        <w:t>com a devida comprovação junto a esta Corte de Contas, no prazo de 60 dias. </w:t>
      </w:r>
      <w:r>
        <w:rPr>
          <w:rFonts w:ascii="Arial" w:hAnsi="Arial"/>
          <w:b/>
        </w:rPr>
        <w:t>8.3. Dar ciência </w:t>
      </w:r>
      <w:r>
        <w:rPr/>
        <w:t>à Fundação AMAZONPREV e a Sra. Maria de Nazaré Moreira do Nascimento, do</w:t>
      </w:r>
      <w:r>
        <w:rPr>
          <w:spacing w:val="40"/>
        </w:rPr>
        <w:t> </w:t>
      </w:r>
      <w:r>
        <w:rPr/>
        <w:t>teor</w:t>
      </w:r>
      <w:r>
        <w:rPr>
          <w:spacing w:val="40"/>
        </w:rPr>
        <w:t> </w:t>
      </w:r>
      <w:r>
        <w:rPr/>
        <w:t>da</w:t>
      </w:r>
      <w:r>
        <w:rPr>
          <w:spacing w:val="40"/>
        </w:rPr>
        <w:t> </w:t>
      </w:r>
      <w:r>
        <w:rPr/>
        <w:t>deliberação;</w:t>
      </w:r>
      <w:r>
        <w:rPr>
          <w:spacing w:val="40"/>
        </w:rPr>
        <w:t> </w:t>
      </w:r>
      <w:r>
        <w:rPr/>
        <w:t>encaminhando-lhe</w:t>
      </w:r>
      <w:r>
        <w:rPr>
          <w:spacing w:val="40"/>
        </w:rPr>
        <w:t> </w:t>
      </w:r>
      <w:r>
        <w:rPr/>
        <w:t>cópia</w:t>
      </w:r>
      <w:r>
        <w:rPr>
          <w:spacing w:val="40"/>
        </w:rPr>
        <w:t> </w:t>
      </w:r>
      <w:r>
        <w:rPr/>
        <w:t>reprográfica</w:t>
      </w:r>
      <w:r>
        <w:rPr>
          <w:spacing w:val="40"/>
        </w:rPr>
        <w:t> </w:t>
      </w:r>
      <w:r>
        <w:rPr/>
        <w:t>do</w:t>
      </w:r>
      <w:r>
        <w:rPr>
          <w:spacing w:val="40"/>
        </w:rPr>
        <w:t> </w:t>
      </w:r>
      <w:r>
        <w:rPr/>
        <w:t>Relatório-Voto</w:t>
      </w:r>
      <w:r>
        <w:rPr>
          <w:spacing w:val="40"/>
        </w:rPr>
        <w:t> </w:t>
      </w:r>
      <w:r>
        <w:rPr/>
        <w:t>e</w:t>
      </w:r>
      <w:r>
        <w:rPr>
          <w:spacing w:val="40"/>
        </w:rPr>
        <w:t> </w:t>
      </w:r>
      <w:r>
        <w:rPr/>
        <w:t>do</w:t>
      </w:r>
    </w:p>
    <w:p>
      <w:pPr>
        <w:pStyle w:val="BodyText"/>
        <w:spacing w:after="0" w:line="280" w:lineRule="auto"/>
        <w:sectPr>
          <w:pgSz w:w="11910" w:h="16840"/>
          <w:pgMar w:header="144" w:footer="1224" w:top="2160" w:bottom="1420" w:left="992" w:right="708"/>
        </w:sectPr>
      </w:pPr>
    </w:p>
    <w:p>
      <w:pPr>
        <w:spacing w:line="278" w:lineRule="auto" w:before="178"/>
        <w:ind w:left="280" w:right="421" w:firstLine="0"/>
        <w:jc w:val="both"/>
        <w:rPr>
          <w:sz w:val="24"/>
        </w:rPr>
      </w:pPr>
      <w:r>
        <w:rPr>
          <w:sz w:val="24"/>
        </w:rPr>
        <w:t>Acórdão correspondente; </w:t>
      </w:r>
      <w:r>
        <w:rPr>
          <w:rFonts w:ascii="Arial" w:hAnsi="Arial"/>
          <w:b/>
          <w:sz w:val="24"/>
        </w:rPr>
        <w:t>8.4. Arquivar </w:t>
      </w:r>
      <w:r>
        <w:rPr>
          <w:sz w:val="24"/>
        </w:rPr>
        <w:t>os autos, após expirados os prazos legais. </w:t>
      </w:r>
      <w:r>
        <w:rPr>
          <w:rFonts w:ascii="Arial" w:hAnsi="Arial"/>
          <w:b/>
          <w:sz w:val="24"/>
        </w:rPr>
        <w:t>Especificação do Quórum: </w:t>
      </w:r>
      <w:r>
        <w:rPr>
          <w:sz w:val="24"/>
        </w:rPr>
        <w:t>Conselheiros: Yara Amazônia Lins Rodrigues (Presidente), Júlio Assis Corrêa Pinheiro, Érico Xavier Desterro e Silva, Ari Jorge Moutinho da Costa Júnior, Josué Cláudio de Souza Neto e Luis Fabian Pereira Barbosa. </w:t>
      </w:r>
      <w:r>
        <w:rPr>
          <w:rFonts w:ascii="Arial" w:hAnsi="Arial"/>
          <w:b/>
          <w:sz w:val="24"/>
        </w:rPr>
        <w:t>Declaração de Impedimento: </w:t>
      </w:r>
      <w:r>
        <w:rPr>
          <w:sz w:val="24"/>
        </w:rPr>
        <w:t>Auditor Mário José de Moraes</w:t>
      </w:r>
      <w:r>
        <w:rPr>
          <w:spacing w:val="-3"/>
          <w:sz w:val="24"/>
        </w:rPr>
        <w:t> </w:t>
      </w:r>
      <w:r>
        <w:rPr>
          <w:sz w:val="24"/>
        </w:rPr>
        <w:t>Costa Filho (art. 65 do Regimento Interno). </w:t>
      </w:r>
      <w:r>
        <w:rPr>
          <w:rFonts w:ascii="Arial" w:hAnsi="Arial"/>
          <w:b/>
          <w:sz w:val="24"/>
        </w:rPr>
        <w:t>CONSELHEIRO-RELATOR</w:t>
      </w:r>
      <w:r>
        <w:rPr>
          <w:rFonts w:ascii="Arial" w:hAnsi="Arial"/>
          <w:b/>
          <w:spacing w:val="63"/>
          <w:w w:val="150"/>
          <w:sz w:val="24"/>
        </w:rPr>
        <w:t> </w:t>
      </w:r>
      <w:r>
        <w:rPr>
          <w:rFonts w:ascii="Arial" w:hAnsi="Arial"/>
          <w:b/>
          <w:sz w:val="24"/>
        </w:rPr>
        <w:t>JOSUÉ</w:t>
      </w:r>
      <w:r>
        <w:rPr>
          <w:rFonts w:ascii="Arial" w:hAnsi="Arial"/>
          <w:b/>
          <w:spacing w:val="61"/>
          <w:w w:val="150"/>
          <w:sz w:val="24"/>
        </w:rPr>
        <w:t> </w:t>
      </w:r>
      <w:r>
        <w:rPr>
          <w:rFonts w:ascii="Arial" w:hAnsi="Arial"/>
          <w:b/>
          <w:sz w:val="24"/>
        </w:rPr>
        <w:t>CLÁUDIO</w:t>
      </w:r>
      <w:r>
        <w:rPr>
          <w:rFonts w:ascii="Arial" w:hAnsi="Arial"/>
          <w:b/>
          <w:spacing w:val="64"/>
          <w:w w:val="150"/>
          <w:sz w:val="24"/>
        </w:rPr>
        <w:t> </w:t>
      </w:r>
      <w:r>
        <w:rPr>
          <w:rFonts w:ascii="Arial" w:hAnsi="Arial"/>
          <w:b/>
          <w:sz w:val="24"/>
        </w:rPr>
        <w:t>DE</w:t>
      </w:r>
      <w:r>
        <w:rPr>
          <w:rFonts w:ascii="Arial" w:hAnsi="Arial"/>
          <w:b/>
          <w:spacing w:val="61"/>
          <w:w w:val="150"/>
          <w:sz w:val="24"/>
        </w:rPr>
        <w:t> </w:t>
      </w:r>
      <w:r>
        <w:rPr>
          <w:rFonts w:ascii="Arial" w:hAnsi="Arial"/>
          <w:b/>
          <w:sz w:val="24"/>
        </w:rPr>
        <w:t>SOUZA</w:t>
      </w:r>
      <w:r>
        <w:rPr>
          <w:rFonts w:ascii="Arial" w:hAnsi="Arial"/>
          <w:b/>
          <w:spacing w:val="58"/>
          <w:w w:val="150"/>
          <w:sz w:val="24"/>
        </w:rPr>
        <w:t> </w:t>
      </w:r>
      <w:r>
        <w:rPr>
          <w:rFonts w:ascii="Arial" w:hAnsi="Arial"/>
          <w:b/>
          <w:sz w:val="24"/>
        </w:rPr>
        <w:t>NETO:</w:t>
      </w:r>
      <w:r>
        <w:rPr>
          <w:rFonts w:ascii="Arial" w:hAnsi="Arial"/>
          <w:b/>
          <w:spacing w:val="70"/>
          <w:w w:val="150"/>
          <w:sz w:val="24"/>
        </w:rPr>
        <w:t> </w:t>
      </w:r>
      <w:r>
        <w:rPr>
          <w:sz w:val="24"/>
        </w:rPr>
        <w:t>Nesta</w:t>
      </w:r>
      <w:r>
        <w:rPr>
          <w:spacing w:val="68"/>
          <w:w w:val="150"/>
          <w:sz w:val="24"/>
        </w:rPr>
        <w:t> </w:t>
      </w:r>
      <w:r>
        <w:rPr>
          <w:sz w:val="24"/>
        </w:rPr>
        <w:t>fase</w:t>
      </w:r>
      <w:r>
        <w:rPr>
          <w:spacing w:val="64"/>
          <w:w w:val="150"/>
          <w:sz w:val="24"/>
        </w:rPr>
        <w:t> </w:t>
      </w:r>
      <w:r>
        <w:rPr>
          <w:spacing w:val="-5"/>
          <w:sz w:val="24"/>
        </w:rPr>
        <w:t>de</w:t>
      </w:r>
    </w:p>
    <w:p>
      <w:pPr>
        <w:spacing w:line="276" w:lineRule="auto" w:before="0"/>
        <w:ind w:left="280" w:right="425" w:firstLine="0"/>
        <w:jc w:val="both"/>
        <w:rPr>
          <w:rFonts w:ascii="Arial" w:hAnsi="Arial"/>
          <w:b/>
          <w:sz w:val="24"/>
        </w:rPr>
      </w:pPr>
      <w:r>
        <w:rPr>
          <w:rFonts w:ascii="Arial" w:hAnsi="Arial"/>
          <w:b/>
          <w:sz w:val="24"/>
        </w:rPr>
        <mc:AlternateContent>
          <mc:Choice Requires="wps">
            <w:drawing>
              <wp:anchor distT="0" distB="0" distL="0" distR="0" allowOverlap="1" layoutInCell="1" locked="0" behindDoc="0" simplePos="0" relativeHeight="15729152">
                <wp:simplePos x="0" y="0"/>
                <wp:positionH relativeFrom="page">
                  <wp:posOffset>3887723</wp:posOffset>
                </wp:positionH>
                <wp:positionV relativeFrom="paragraph">
                  <wp:posOffset>554777</wp:posOffset>
                </wp:positionV>
                <wp:extent cx="40005"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0005" cy="12700"/>
                        </a:xfrm>
                        <a:custGeom>
                          <a:avLst/>
                          <a:gdLst/>
                          <a:ahLst/>
                          <a:cxnLst/>
                          <a:rect l="l" t="t" r="r" b="b"/>
                          <a:pathLst>
                            <a:path w="40005" h="12700">
                              <a:moveTo>
                                <a:pt x="39624" y="0"/>
                              </a:moveTo>
                              <a:lnTo>
                                <a:pt x="0" y="0"/>
                              </a:lnTo>
                              <a:lnTo>
                                <a:pt x="0" y="12191"/>
                              </a:lnTo>
                              <a:lnTo>
                                <a:pt x="39624" y="12191"/>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6.119995pt;margin-top:43.683292pt;width:3.12pt;height:.95999pt;mso-position-horizontal-relative:page;mso-position-vertical-relative:paragraph;z-index:15729152" id="docshape5" filled="true" fillcolor="#000000" stroked="false">
                <v:fill type="solid"/>
                <w10:wrap type="none"/>
              </v:rect>
            </w:pict>
          </mc:Fallback>
        </mc:AlternateContent>
      </w:r>
      <w:r>
        <w:rPr>
          <w:sz w:val="24"/>
        </w:rPr>
        <w:t>julgamento, assumiu a presidência dos trabalhos o Excelentíssimo Senhor Conselheiro Júlio Assis Corrêa Pinheiro, em face do impedimento da Excelentíssima Senhora Conselheira Yara Amazônia Lins Rodrigues. </w:t>
      </w:r>
      <w:r>
        <w:rPr>
          <w:rFonts w:ascii="Arial" w:hAnsi="Arial"/>
          <w:b/>
          <w:sz w:val="24"/>
        </w:rPr>
        <w:t>PROCESSO Nº 14.996/2022 (Apensos: 16.873/2023,</w:t>
      </w:r>
      <w:r>
        <w:rPr>
          <w:rFonts w:ascii="Arial" w:hAnsi="Arial"/>
          <w:b/>
          <w:spacing w:val="80"/>
          <w:w w:val="150"/>
          <w:sz w:val="24"/>
        </w:rPr>
        <w:t> </w:t>
      </w:r>
      <w:r>
        <w:rPr>
          <w:rFonts w:ascii="Arial" w:hAnsi="Arial"/>
          <w:b/>
          <w:sz w:val="24"/>
        </w:rPr>
        <w:t>14.183/2020,</w:t>
      </w:r>
      <w:r>
        <w:rPr>
          <w:rFonts w:ascii="Arial" w:hAnsi="Arial"/>
          <w:b/>
          <w:spacing w:val="80"/>
          <w:w w:val="150"/>
          <w:sz w:val="24"/>
        </w:rPr>
        <w:t> </w:t>
      </w:r>
      <w:r>
        <w:rPr>
          <w:rFonts w:ascii="Arial" w:hAnsi="Arial"/>
          <w:b/>
          <w:sz w:val="24"/>
        </w:rPr>
        <w:t>14.186/2020,</w:t>
      </w:r>
      <w:r>
        <w:rPr>
          <w:rFonts w:ascii="Arial" w:hAnsi="Arial"/>
          <w:b/>
          <w:spacing w:val="80"/>
          <w:w w:val="150"/>
          <w:sz w:val="24"/>
        </w:rPr>
        <w:t> </w:t>
      </w:r>
      <w:r>
        <w:rPr>
          <w:rFonts w:ascii="Arial" w:hAnsi="Arial"/>
          <w:b/>
          <w:sz w:val="24"/>
        </w:rPr>
        <w:t>14.295/2020,</w:t>
      </w:r>
      <w:r>
        <w:rPr>
          <w:rFonts w:ascii="Arial" w:hAnsi="Arial"/>
          <w:b/>
          <w:spacing w:val="80"/>
          <w:w w:val="150"/>
          <w:sz w:val="24"/>
        </w:rPr>
        <w:t> </w:t>
      </w:r>
      <w:r>
        <w:rPr>
          <w:rFonts w:ascii="Arial" w:hAnsi="Arial"/>
          <w:b/>
          <w:sz w:val="24"/>
        </w:rPr>
        <w:t>14.715/2020,</w:t>
      </w:r>
      <w:r>
        <w:rPr>
          <w:rFonts w:ascii="Arial" w:hAnsi="Arial"/>
          <w:b/>
          <w:spacing w:val="80"/>
          <w:w w:val="150"/>
          <w:sz w:val="24"/>
        </w:rPr>
        <w:t> </w:t>
      </w:r>
      <w:r>
        <w:rPr>
          <w:rFonts w:ascii="Arial" w:hAnsi="Arial"/>
          <w:b/>
          <w:sz w:val="24"/>
        </w:rPr>
        <w:t>15.241/2022,</w:t>
      </w:r>
    </w:p>
    <w:p>
      <w:pPr>
        <w:spacing w:line="280" w:lineRule="auto" w:before="0"/>
        <w:ind w:left="280" w:right="423" w:firstLine="0"/>
        <w:jc w:val="both"/>
        <w:rPr>
          <w:rFonts w:ascii="Arial" w:hAnsi="Arial"/>
          <w:b/>
          <w:sz w:val="24"/>
        </w:rPr>
      </w:pPr>
      <w:r>
        <w:rPr>
          <w:rFonts w:ascii="Arial" w:hAnsi="Arial"/>
          <w:b/>
          <w:w w:val="105"/>
          <w:sz w:val="24"/>
        </w:rPr>
        <w:t>14.717/2020,</w:t>
      </w:r>
      <w:r>
        <w:rPr>
          <w:rFonts w:ascii="Arial" w:hAnsi="Arial"/>
          <w:b/>
          <w:w w:val="105"/>
          <w:sz w:val="24"/>
        </w:rPr>
        <w:t> 14.716/2020</w:t>
      </w:r>
      <w:r>
        <w:rPr>
          <w:rFonts w:ascii="Arial" w:hAnsi="Arial"/>
          <w:b/>
          <w:w w:val="105"/>
          <w:sz w:val="24"/>
        </w:rPr>
        <w:t> e</w:t>
      </w:r>
      <w:r>
        <w:rPr>
          <w:rFonts w:ascii="Arial" w:hAnsi="Arial"/>
          <w:b/>
          <w:w w:val="105"/>
          <w:sz w:val="24"/>
        </w:rPr>
        <w:t> 15.146/2020)</w:t>
      </w:r>
      <w:r>
        <w:rPr>
          <w:rFonts w:ascii="Arial" w:hAnsi="Arial"/>
          <w:b/>
          <w:w w:val="105"/>
          <w:sz w:val="24"/>
        </w:rPr>
        <w:t> </w:t>
      </w:r>
      <w:r>
        <w:rPr>
          <w:w w:val="105"/>
          <w:sz w:val="24"/>
        </w:rPr>
        <w:t>-</w:t>
      </w:r>
      <w:r>
        <w:rPr>
          <w:w w:val="105"/>
          <w:sz w:val="24"/>
        </w:rPr>
        <w:t> Recurso</w:t>
      </w:r>
      <w:r>
        <w:rPr>
          <w:w w:val="105"/>
          <w:sz w:val="24"/>
        </w:rPr>
        <w:t> de</w:t>
      </w:r>
      <w:r>
        <w:rPr>
          <w:w w:val="105"/>
          <w:sz w:val="24"/>
        </w:rPr>
        <w:t> Revisão</w:t>
      </w:r>
      <w:r>
        <w:rPr>
          <w:w w:val="105"/>
          <w:sz w:val="24"/>
        </w:rPr>
        <w:t> interposto</w:t>
      </w:r>
      <w:r>
        <w:rPr>
          <w:w w:val="105"/>
          <w:sz w:val="24"/>
        </w:rPr>
        <w:t> pela Empresa</w:t>
      </w:r>
      <w:r>
        <w:rPr>
          <w:spacing w:val="-5"/>
          <w:w w:val="105"/>
          <w:sz w:val="24"/>
        </w:rPr>
        <w:t> </w:t>
      </w:r>
      <w:r>
        <w:rPr>
          <w:w w:val="105"/>
          <w:sz w:val="24"/>
        </w:rPr>
        <w:t>Construir</w:t>
      </w:r>
      <w:r>
        <w:rPr>
          <w:spacing w:val="-4"/>
          <w:w w:val="105"/>
          <w:sz w:val="24"/>
        </w:rPr>
        <w:t> </w:t>
      </w:r>
      <w:r>
        <w:rPr>
          <w:w w:val="105"/>
          <w:sz w:val="24"/>
        </w:rPr>
        <w:t>Indústria</w:t>
      </w:r>
      <w:r>
        <w:rPr>
          <w:spacing w:val="-8"/>
          <w:w w:val="105"/>
          <w:sz w:val="24"/>
        </w:rPr>
        <w:t> </w:t>
      </w:r>
      <w:r>
        <w:rPr>
          <w:w w:val="105"/>
          <w:sz w:val="24"/>
        </w:rPr>
        <w:t>de</w:t>
      </w:r>
      <w:r>
        <w:rPr>
          <w:spacing w:val="-8"/>
          <w:w w:val="105"/>
          <w:sz w:val="24"/>
        </w:rPr>
        <w:t> </w:t>
      </w:r>
      <w:r>
        <w:rPr>
          <w:w w:val="105"/>
          <w:sz w:val="24"/>
        </w:rPr>
        <w:t>Cerâmica</w:t>
      </w:r>
      <w:r>
        <w:rPr>
          <w:spacing w:val="-5"/>
          <w:w w:val="105"/>
          <w:sz w:val="24"/>
        </w:rPr>
        <w:t> </w:t>
      </w:r>
      <w:r>
        <w:rPr>
          <w:w w:val="105"/>
          <w:sz w:val="24"/>
        </w:rPr>
        <w:t>e</w:t>
      </w:r>
      <w:r>
        <w:rPr>
          <w:spacing w:val="-8"/>
          <w:w w:val="105"/>
          <w:sz w:val="24"/>
        </w:rPr>
        <w:t> </w:t>
      </w:r>
      <w:r>
        <w:rPr>
          <w:w w:val="105"/>
          <w:sz w:val="24"/>
        </w:rPr>
        <w:t>Construção</w:t>
      </w:r>
      <w:r>
        <w:rPr>
          <w:spacing w:val="-8"/>
          <w:w w:val="105"/>
          <w:sz w:val="24"/>
        </w:rPr>
        <w:t> </w:t>
      </w:r>
      <w:r>
        <w:rPr>
          <w:w w:val="105"/>
          <w:sz w:val="24"/>
        </w:rPr>
        <w:t>Ltda.,</w:t>
      </w:r>
      <w:r>
        <w:rPr>
          <w:spacing w:val="-8"/>
          <w:w w:val="105"/>
          <w:sz w:val="24"/>
        </w:rPr>
        <w:t> </w:t>
      </w:r>
      <w:r>
        <w:rPr>
          <w:w w:val="105"/>
          <w:sz w:val="24"/>
        </w:rPr>
        <w:t>em</w:t>
      </w:r>
      <w:r>
        <w:rPr>
          <w:spacing w:val="-10"/>
          <w:w w:val="105"/>
          <w:sz w:val="24"/>
        </w:rPr>
        <w:t> </w:t>
      </w:r>
      <w:r>
        <w:rPr>
          <w:w w:val="105"/>
          <w:sz w:val="24"/>
        </w:rPr>
        <w:t>face</w:t>
      </w:r>
      <w:r>
        <w:rPr>
          <w:spacing w:val="-5"/>
          <w:w w:val="105"/>
          <w:sz w:val="24"/>
        </w:rPr>
        <w:t> </w:t>
      </w:r>
      <w:r>
        <w:rPr>
          <w:w w:val="105"/>
          <w:sz w:val="24"/>
        </w:rPr>
        <w:t>do</w:t>
      </w:r>
      <w:r>
        <w:rPr>
          <w:spacing w:val="-5"/>
          <w:w w:val="105"/>
          <w:sz w:val="24"/>
        </w:rPr>
        <w:t> </w:t>
      </w:r>
      <w:r>
        <w:rPr>
          <w:w w:val="105"/>
          <w:sz w:val="24"/>
        </w:rPr>
        <w:t>Acórdão</w:t>
      </w:r>
      <w:r>
        <w:rPr>
          <w:spacing w:val="-8"/>
          <w:w w:val="105"/>
          <w:sz w:val="24"/>
        </w:rPr>
        <w:t> </w:t>
      </w:r>
      <w:r>
        <w:rPr>
          <w:w w:val="105"/>
          <w:sz w:val="24"/>
        </w:rPr>
        <w:t>Nº 908/2022</w:t>
      </w:r>
      <w:r>
        <w:rPr>
          <w:w w:val="105"/>
          <w:sz w:val="24"/>
        </w:rPr>
        <w:t> </w:t>
      </w:r>
      <w:r>
        <w:rPr>
          <w:w w:val="160"/>
          <w:sz w:val="24"/>
        </w:rPr>
        <w:t>–</w:t>
      </w:r>
      <w:r>
        <w:rPr>
          <w:spacing w:val="-14"/>
          <w:w w:val="160"/>
          <w:sz w:val="24"/>
        </w:rPr>
        <w:t> </w:t>
      </w:r>
      <w:r>
        <w:rPr>
          <w:w w:val="105"/>
          <w:sz w:val="24"/>
        </w:rPr>
        <w:t>TCE</w:t>
      </w:r>
      <w:r>
        <w:rPr>
          <w:w w:val="105"/>
          <w:sz w:val="24"/>
        </w:rPr>
        <w:t> </w:t>
      </w:r>
      <w:r>
        <w:rPr>
          <w:w w:val="160"/>
          <w:sz w:val="24"/>
        </w:rPr>
        <w:t>–</w:t>
      </w:r>
      <w:r>
        <w:rPr>
          <w:spacing w:val="-17"/>
          <w:w w:val="160"/>
          <w:sz w:val="24"/>
        </w:rPr>
        <w:t> </w:t>
      </w:r>
      <w:r>
        <w:rPr>
          <w:w w:val="105"/>
          <w:sz w:val="24"/>
        </w:rPr>
        <w:t>Tribunal</w:t>
      </w:r>
      <w:r>
        <w:rPr>
          <w:w w:val="105"/>
          <w:sz w:val="24"/>
        </w:rPr>
        <w:t> Pleno,</w:t>
      </w:r>
      <w:r>
        <w:rPr>
          <w:w w:val="105"/>
          <w:sz w:val="24"/>
        </w:rPr>
        <w:t> exarado</w:t>
      </w:r>
      <w:r>
        <w:rPr>
          <w:w w:val="105"/>
          <w:sz w:val="24"/>
        </w:rPr>
        <w:t> nos</w:t>
      </w:r>
      <w:r>
        <w:rPr>
          <w:w w:val="105"/>
          <w:sz w:val="24"/>
        </w:rPr>
        <w:t> autos</w:t>
      </w:r>
      <w:r>
        <w:rPr>
          <w:w w:val="105"/>
          <w:sz w:val="24"/>
        </w:rPr>
        <w:t> do</w:t>
      </w:r>
      <w:r>
        <w:rPr>
          <w:w w:val="105"/>
          <w:sz w:val="24"/>
        </w:rPr>
        <w:t> Processo</w:t>
      </w:r>
      <w:r>
        <w:rPr>
          <w:w w:val="105"/>
          <w:sz w:val="24"/>
        </w:rPr>
        <w:t> Nº</w:t>
      </w:r>
      <w:r>
        <w:rPr>
          <w:w w:val="105"/>
          <w:sz w:val="24"/>
        </w:rPr>
        <w:t> 14.717/2020. </w:t>
      </w:r>
      <w:r>
        <w:rPr>
          <w:rFonts w:ascii="Arial" w:hAnsi="Arial"/>
          <w:i/>
          <w:sz w:val="24"/>
        </w:rPr>
        <w:t>RETIRADO</w:t>
      </w:r>
      <w:r>
        <w:rPr>
          <w:rFonts w:ascii="Arial" w:hAnsi="Arial"/>
          <w:i/>
          <w:spacing w:val="-5"/>
          <w:sz w:val="24"/>
        </w:rPr>
        <w:t> </w:t>
      </w:r>
      <w:r>
        <w:rPr>
          <w:rFonts w:ascii="Arial" w:hAnsi="Arial"/>
          <w:i/>
          <w:sz w:val="24"/>
        </w:rPr>
        <w:t>DE</w:t>
      </w:r>
      <w:r>
        <w:rPr>
          <w:rFonts w:ascii="Arial" w:hAnsi="Arial"/>
          <w:i/>
          <w:spacing w:val="-4"/>
          <w:sz w:val="24"/>
        </w:rPr>
        <w:t> </w:t>
      </w:r>
      <w:r>
        <w:rPr>
          <w:rFonts w:ascii="Arial" w:hAnsi="Arial"/>
          <w:i/>
          <w:sz w:val="24"/>
        </w:rPr>
        <w:t>PAUTA</w:t>
      </w:r>
      <w:r>
        <w:rPr>
          <w:rFonts w:ascii="Arial" w:hAnsi="Arial"/>
          <w:i/>
          <w:spacing w:val="-4"/>
          <w:sz w:val="24"/>
        </w:rPr>
        <w:t> </w:t>
      </w:r>
      <w:r>
        <w:rPr>
          <w:rFonts w:ascii="Arial" w:hAnsi="Arial"/>
          <w:i/>
          <w:sz w:val="24"/>
        </w:rPr>
        <w:t>PELO</w:t>
      </w:r>
      <w:r>
        <w:rPr>
          <w:rFonts w:ascii="Arial" w:hAnsi="Arial"/>
          <w:i/>
          <w:spacing w:val="-2"/>
          <w:sz w:val="24"/>
        </w:rPr>
        <w:t> </w:t>
      </w:r>
      <w:r>
        <w:rPr>
          <w:rFonts w:ascii="Arial" w:hAnsi="Arial"/>
          <w:i/>
          <w:sz w:val="24"/>
        </w:rPr>
        <w:t>RELATOR</w:t>
      </w:r>
      <w:r>
        <w:rPr>
          <w:rFonts w:ascii="Arial" w:hAnsi="Arial"/>
          <w:i/>
          <w:spacing w:val="-2"/>
          <w:sz w:val="24"/>
        </w:rPr>
        <w:t> </w:t>
      </w:r>
      <w:r>
        <w:rPr>
          <w:rFonts w:ascii="Arial" w:hAnsi="Arial"/>
          <w:i/>
          <w:sz w:val="24"/>
        </w:rPr>
        <w:t>DO</w:t>
      </w:r>
      <w:r>
        <w:rPr>
          <w:rFonts w:ascii="Arial" w:hAnsi="Arial"/>
          <w:i/>
          <w:spacing w:val="-2"/>
          <w:sz w:val="24"/>
        </w:rPr>
        <w:t> </w:t>
      </w:r>
      <w:r>
        <w:rPr>
          <w:rFonts w:ascii="Arial" w:hAnsi="Arial"/>
          <w:i/>
          <w:sz w:val="24"/>
        </w:rPr>
        <w:t>PROCESSO.</w:t>
      </w:r>
      <w:r>
        <w:rPr>
          <w:rFonts w:ascii="Arial" w:hAnsi="Arial"/>
          <w:i/>
          <w:spacing w:val="8"/>
          <w:sz w:val="24"/>
        </w:rPr>
        <w:t> </w:t>
      </w:r>
      <w:r>
        <w:rPr>
          <w:rFonts w:ascii="Arial" w:hAnsi="Arial"/>
          <w:b/>
          <w:sz w:val="24"/>
        </w:rPr>
        <w:t>PROCESSO</w:t>
      </w:r>
      <w:r>
        <w:rPr>
          <w:rFonts w:ascii="Arial" w:hAnsi="Arial"/>
          <w:b/>
          <w:spacing w:val="-2"/>
          <w:sz w:val="24"/>
        </w:rPr>
        <w:t> </w:t>
      </w:r>
      <w:r>
        <w:rPr>
          <w:rFonts w:ascii="Arial" w:hAnsi="Arial"/>
          <w:b/>
          <w:sz w:val="24"/>
        </w:rPr>
        <w:t>Nº</w:t>
      </w:r>
      <w:r>
        <w:rPr>
          <w:rFonts w:ascii="Arial" w:hAnsi="Arial"/>
          <w:b/>
          <w:spacing w:val="-4"/>
          <w:sz w:val="24"/>
        </w:rPr>
        <w:t> </w:t>
      </w:r>
      <w:r>
        <w:rPr>
          <w:rFonts w:ascii="Arial" w:hAnsi="Arial"/>
          <w:b/>
          <w:spacing w:val="-2"/>
          <w:sz w:val="24"/>
        </w:rPr>
        <w:t>16.873/2023</w:t>
      </w:r>
    </w:p>
    <w:p>
      <w:pPr>
        <w:pStyle w:val="BodyText"/>
        <w:spacing w:line="278" w:lineRule="auto" w:before="0"/>
      </w:pPr>
      <w:r>
        <w:rPr/>
        <w:t>- Recurso de Revisão Interposto pela Sra.</w:t>
      </w:r>
      <w:r>
        <w:rPr>
          <w:spacing w:val="-7"/>
        </w:rPr>
        <w:t> </w:t>
      </w:r>
      <w:r>
        <w:rPr/>
        <w:t>Waldívia Ferreira Alencar em</w:t>
      </w:r>
      <w:r>
        <w:rPr>
          <w:spacing w:val="-1"/>
        </w:rPr>
        <w:t> </w:t>
      </w:r>
      <w:r>
        <w:rPr/>
        <w:t>face do Acórdão Nº 906/2022 - TCE - Tribunal Pleno, exarado nos autos do Processo Nº 15.146/2020. </w:t>
      </w:r>
      <w:r>
        <w:rPr>
          <w:rFonts w:ascii="Arial" w:hAnsi="Arial"/>
          <w:i/>
        </w:rPr>
        <w:t>RETIRADO DE PAUTA PELO RELATOR DO PROCESSO. </w:t>
      </w:r>
      <w:r>
        <w:rPr/>
        <w:t>Nesta fase de julgamento, retornou à presidência dos trabalhos a Excelentíssima Senhora Conselheira Yara Amazônia Lins. </w:t>
      </w:r>
      <w:r>
        <w:rPr>
          <w:rFonts w:ascii="Arial" w:hAnsi="Arial"/>
          <w:b/>
        </w:rPr>
        <w:t>PROCESSO Nº 11.775/2021 </w:t>
      </w:r>
      <w:r>
        <w:rPr/>
        <w:t>- Embargos de Declaração interposto pela Sra. Maria dos Santos Leite Rocha em face do Acórdão N° 1070/2024 - TCE - TRIBUNAL. </w:t>
      </w:r>
      <w:r>
        <w:rPr>
          <w:rFonts w:ascii="Arial" w:hAnsi="Arial"/>
          <w:b/>
        </w:rPr>
        <w:t>ACÓRDÃO Nº 574/2025: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w:t>
      </w:r>
      <w:r>
        <w:rPr>
          <w:spacing w:val="40"/>
        </w:rPr>
        <w:t> </w:t>
      </w:r>
      <w:r>
        <w:rPr/>
        <w:t>da competência atribuída pelo art.11, III, alínea “f”, item 1,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oral do Ministério Público junto a este Tribunal, no sentido de: </w:t>
      </w:r>
      <w:r>
        <w:rPr>
          <w:rFonts w:ascii="Arial" w:hAnsi="Arial"/>
          <w:b/>
        </w:rPr>
        <w:t>7.1. Conhecer </w:t>
      </w:r>
      <w:r>
        <w:rPr/>
        <w:t>dos Embargos oferecidos pela Sra. Maria dos Santos Leite Rocha em</w:t>
      </w:r>
      <w:r>
        <w:rPr>
          <w:spacing w:val="-3"/>
        </w:rPr>
        <w:t> </w:t>
      </w:r>
      <w:r>
        <w:rPr/>
        <w:t>face do Acórdão n° 1070/2024-TCE-Tribunal Pleno (fls. 250/251) que</w:t>
      </w:r>
      <w:r>
        <w:rPr/>
        <w:t> julgou irregular a Prestação de Contas da Sra. Maria dos Santos Leite Rocha, responsável pelo Fundo Municipal de Barcelos, exercício 2020, e aplicou multa à responsável; </w:t>
      </w:r>
      <w:r>
        <w:rPr>
          <w:rFonts w:ascii="Arial" w:hAnsi="Arial"/>
          <w:b/>
        </w:rPr>
        <w:t>7.2. Negar Provimento </w:t>
      </w:r>
      <w:r>
        <w:rPr/>
        <w:t>aos Embargos oferecidos pela Sra. Maria dos Santos Leite Rocha; </w:t>
      </w:r>
      <w:r>
        <w:rPr>
          <w:rFonts w:ascii="Arial" w:hAnsi="Arial"/>
          <w:b/>
        </w:rPr>
        <w:t>7.3. Dar ciência </w:t>
      </w:r>
      <w:r>
        <w:rPr/>
        <w:t>a Sra. Maria dos Santos Leite Rocha e aos demais interessados.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w:t>
      </w:r>
      <w:r>
        <w:rPr>
          <w:rFonts w:ascii="Arial" w:hAnsi="Arial"/>
          <w:b/>
          <w:spacing w:val="68"/>
        </w:rPr>
        <w:t> </w:t>
      </w:r>
      <w:r>
        <w:rPr>
          <w:rFonts w:ascii="Arial" w:hAnsi="Arial"/>
          <w:b/>
        </w:rPr>
        <w:t>Nº</w:t>
      </w:r>
      <w:r>
        <w:rPr>
          <w:rFonts w:ascii="Arial" w:hAnsi="Arial"/>
          <w:b/>
          <w:spacing w:val="67"/>
        </w:rPr>
        <w:t> </w:t>
      </w:r>
      <w:r>
        <w:rPr>
          <w:rFonts w:ascii="Arial" w:hAnsi="Arial"/>
          <w:b/>
        </w:rPr>
        <w:t>13.028/2023</w:t>
      </w:r>
      <w:r>
        <w:rPr>
          <w:rFonts w:ascii="Arial" w:hAnsi="Arial"/>
          <w:b/>
          <w:spacing w:val="69"/>
        </w:rPr>
        <w:t> </w:t>
      </w:r>
      <w:r>
        <w:rPr>
          <w:rFonts w:ascii="Arial" w:hAnsi="Arial"/>
          <w:b/>
        </w:rPr>
        <w:t>(Apensos:</w:t>
      </w:r>
      <w:r>
        <w:rPr>
          <w:rFonts w:ascii="Arial" w:hAnsi="Arial"/>
          <w:b/>
          <w:spacing w:val="64"/>
        </w:rPr>
        <w:t> </w:t>
      </w:r>
      <w:r>
        <w:rPr>
          <w:rFonts w:ascii="Arial" w:hAnsi="Arial"/>
          <w:b/>
        </w:rPr>
        <w:t>10.054/2012</w:t>
      </w:r>
      <w:r>
        <w:rPr>
          <w:rFonts w:ascii="Arial" w:hAnsi="Arial"/>
          <w:b/>
          <w:spacing w:val="69"/>
        </w:rPr>
        <w:t> </w:t>
      </w:r>
      <w:r>
        <w:rPr>
          <w:rFonts w:ascii="Arial" w:hAnsi="Arial"/>
          <w:b/>
        </w:rPr>
        <w:t>e</w:t>
      </w:r>
      <w:r>
        <w:rPr>
          <w:rFonts w:ascii="Arial" w:hAnsi="Arial"/>
          <w:b/>
          <w:spacing w:val="64"/>
        </w:rPr>
        <w:t> </w:t>
      </w:r>
      <w:r>
        <w:rPr>
          <w:rFonts w:ascii="Arial" w:hAnsi="Arial"/>
          <w:b/>
        </w:rPr>
        <w:t>13.534/2019)</w:t>
      </w:r>
      <w:r>
        <w:rPr>
          <w:rFonts w:ascii="Arial" w:hAnsi="Arial"/>
          <w:b/>
          <w:spacing w:val="47"/>
          <w:w w:val="150"/>
        </w:rPr>
        <w:t> </w:t>
      </w:r>
      <w:r>
        <w:rPr/>
        <w:t>-</w:t>
      </w:r>
      <w:r>
        <w:rPr>
          <w:spacing w:val="72"/>
        </w:rPr>
        <w:t> </w:t>
      </w:r>
      <w:r>
        <w:rPr/>
        <w:t>Recurso</w:t>
      </w:r>
      <w:r>
        <w:rPr>
          <w:spacing w:val="67"/>
        </w:rPr>
        <w:t> </w:t>
      </w:r>
      <w:r>
        <w:rPr>
          <w:spacing w:val="-5"/>
        </w:rPr>
        <w:t>de</w:t>
      </w:r>
    </w:p>
    <w:p>
      <w:pPr>
        <w:spacing w:line="278" w:lineRule="auto" w:before="0"/>
        <w:ind w:left="280" w:right="422" w:firstLine="0"/>
        <w:jc w:val="both"/>
        <w:rPr>
          <w:rFonts w:ascii="Arial" w:hAnsi="Arial"/>
          <w:b/>
          <w:sz w:val="24"/>
        </w:rPr>
      </w:pPr>
      <w:r>
        <w:rPr>
          <w:sz w:val="24"/>
        </w:rPr>
        <w:t>Revisão interposto pelo Sr. Nadiel Serrão do Nascimento em face do Parecer Prévio N° 56/2018 - TCE - Tribunal Pleno, exarado nos autos do Processo N° 10.054/2012. </w:t>
      </w:r>
      <w:r>
        <w:rPr>
          <w:rFonts w:ascii="Arial" w:hAnsi="Arial"/>
          <w:i/>
          <w:sz w:val="24"/>
        </w:rPr>
        <w:t>RETIRADO</w:t>
      </w:r>
      <w:r>
        <w:rPr>
          <w:rFonts w:ascii="Arial" w:hAnsi="Arial"/>
          <w:i/>
          <w:spacing w:val="-3"/>
          <w:sz w:val="24"/>
        </w:rPr>
        <w:t> </w:t>
      </w:r>
      <w:r>
        <w:rPr>
          <w:rFonts w:ascii="Arial" w:hAnsi="Arial"/>
          <w:i/>
          <w:sz w:val="24"/>
        </w:rPr>
        <w:t>DE</w:t>
      </w:r>
      <w:r>
        <w:rPr>
          <w:rFonts w:ascii="Arial" w:hAnsi="Arial"/>
          <w:i/>
          <w:spacing w:val="-4"/>
          <w:sz w:val="24"/>
        </w:rPr>
        <w:t> </w:t>
      </w:r>
      <w:r>
        <w:rPr>
          <w:rFonts w:ascii="Arial" w:hAnsi="Arial"/>
          <w:i/>
          <w:sz w:val="24"/>
        </w:rPr>
        <w:t>PAUTA</w:t>
      </w:r>
      <w:r>
        <w:rPr>
          <w:rFonts w:ascii="Arial" w:hAnsi="Arial"/>
          <w:i/>
          <w:spacing w:val="-4"/>
          <w:sz w:val="24"/>
        </w:rPr>
        <w:t> </w:t>
      </w:r>
      <w:r>
        <w:rPr>
          <w:rFonts w:ascii="Arial" w:hAnsi="Arial"/>
          <w:i/>
          <w:sz w:val="24"/>
        </w:rPr>
        <w:t>PELO</w:t>
      </w:r>
      <w:r>
        <w:rPr>
          <w:rFonts w:ascii="Arial" w:hAnsi="Arial"/>
          <w:i/>
          <w:spacing w:val="-2"/>
          <w:sz w:val="24"/>
        </w:rPr>
        <w:t> </w:t>
      </w:r>
      <w:r>
        <w:rPr>
          <w:rFonts w:ascii="Arial" w:hAnsi="Arial"/>
          <w:i/>
          <w:sz w:val="24"/>
        </w:rPr>
        <w:t>RELATOR</w:t>
      </w:r>
      <w:r>
        <w:rPr>
          <w:rFonts w:ascii="Arial" w:hAnsi="Arial"/>
          <w:i/>
          <w:spacing w:val="-2"/>
          <w:sz w:val="24"/>
        </w:rPr>
        <w:t> </w:t>
      </w:r>
      <w:r>
        <w:rPr>
          <w:rFonts w:ascii="Arial" w:hAnsi="Arial"/>
          <w:i/>
          <w:sz w:val="24"/>
        </w:rPr>
        <w:t>DO</w:t>
      </w:r>
      <w:r>
        <w:rPr>
          <w:rFonts w:ascii="Arial" w:hAnsi="Arial"/>
          <w:i/>
          <w:spacing w:val="-2"/>
          <w:sz w:val="24"/>
        </w:rPr>
        <w:t> </w:t>
      </w:r>
      <w:r>
        <w:rPr>
          <w:rFonts w:ascii="Arial" w:hAnsi="Arial"/>
          <w:i/>
          <w:sz w:val="24"/>
        </w:rPr>
        <w:t>PROCESSO.</w:t>
      </w:r>
      <w:r>
        <w:rPr>
          <w:rFonts w:ascii="Arial" w:hAnsi="Arial"/>
          <w:i/>
          <w:spacing w:val="8"/>
          <w:sz w:val="24"/>
        </w:rPr>
        <w:t> </w:t>
      </w:r>
      <w:r>
        <w:rPr>
          <w:rFonts w:ascii="Arial" w:hAnsi="Arial"/>
          <w:b/>
          <w:sz w:val="24"/>
        </w:rPr>
        <w:t>PROCESSO</w:t>
      </w:r>
      <w:r>
        <w:rPr>
          <w:rFonts w:ascii="Arial" w:hAnsi="Arial"/>
          <w:b/>
          <w:spacing w:val="-2"/>
          <w:sz w:val="24"/>
        </w:rPr>
        <w:t> </w:t>
      </w:r>
      <w:r>
        <w:rPr>
          <w:rFonts w:ascii="Arial" w:hAnsi="Arial"/>
          <w:b/>
          <w:sz w:val="24"/>
        </w:rPr>
        <w:t>Nº</w:t>
      </w:r>
      <w:r>
        <w:rPr>
          <w:rFonts w:ascii="Arial" w:hAnsi="Arial"/>
          <w:b/>
          <w:spacing w:val="-4"/>
          <w:sz w:val="24"/>
        </w:rPr>
        <w:t> </w:t>
      </w:r>
      <w:r>
        <w:rPr>
          <w:rFonts w:ascii="Arial" w:hAnsi="Arial"/>
          <w:b/>
          <w:spacing w:val="-2"/>
          <w:sz w:val="24"/>
        </w:rPr>
        <w:t>14.475/2019</w:t>
      </w:r>
    </w:p>
    <w:p>
      <w:pPr>
        <w:pStyle w:val="BodyText"/>
        <w:spacing w:line="283" w:lineRule="auto" w:before="0"/>
        <w:ind w:right="423"/>
      </w:pPr>
      <w:r>
        <w:rPr>
          <w:rFonts w:ascii="Arial" w:hAnsi="Arial"/>
          <w:b/>
        </w:rPr>
        <w:t>(Apensos: 14.268/2024) </w:t>
      </w:r>
      <w:r>
        <w:rPr/>
        <w:t>- Embargos de Declaração interposto pelo Sr. Nathan Macena </w:t>
      </w:r>
      <w:r>
        <w:rPr>
          <w:w w:val="105"/>
        </w:rPr>
        <w:t>de</w:t>
      </w:r>
      <w:r>
        <w:rPr>
          <w:spacing w:val="67"/>
          <w:w w:val="150"/>
        </w:rPr>
        <w:t> </w:t>
      </w:r>
      <w:r>
        <w:rPr>
          <w:w w:val="105"/>
        </w:rPr>
        <w:t>Souza,</w:t>
      </w:r>
      <w:r>
        <w:rPr>
          <w:spacing w:val="67"/>
          <w:w w:val="150"/>
        </w:rPr>
        <w:t> </w:t>
      </w:r>
      <w:r>
        <w:rPr>
          <w:w w:val="105"/>
        </w:rPr>
        <w:t>em</w:t>
      </w:r>
      <w:r>
        <w:rPr>
          <w:spacing w:val="59"/>
          <w:w w:val="150"/>
        </w:rPr>
        <w:t> </w:t>
      </w:r>
      <w:r>
        <w:rPr>
          <w:w w:val="105"/>
        </w:rPr>
        <w:t>face</w:t>
      </w:r>
      <w:r>
        <w:rPr>
          <w:spacing w:val="67"/>
          <w:w w:val="150"/>
        </w:rPr>
        <w:t> </w:t>
      </w:r>
      <w:r>
        <w:rPr>
          <w:w w:val="105"/>
        </w:rPr>
        <w:t>do</w:t>
      </w:r>
      <w:r>
        <w:rPr>
          <w:spacing w:val="67"/>
          <w:w w:val="150"/>
        </w:rPr>
        <w:t> </w:t>
      </w:r>
      <w:r>
        <w:rPr>
          <w:w w:val="105"/>
        </w:rPr>
        <w:t>Acórdão</w:t>
      </w:r>
      <w:r>
        <w:rPr>
          <w:spacing w:val="67"/>
          <w:w w:val="150"/>
        </w:rPr>
        <w:t> </w:t>
      </w:r>
      <w:r>
        <w:rPr>
          <w:w w:val="105"/>
        </w:rPr>
        <w:t>Nº</w:t>
      </w:r>
      <w:r>
        <w:rPr>
          <w:spacing w:val="65"/>
          <w:w w:val="150"/>
        </w:rPr>
        <w:t> </w:t>
      </w:r>
      <w:r>
        <w:rPr>
          <w:w w:val="105"/>
        </w:rPr>
        <w:t>644/2024</w:t>
      </w:r>
      <w:r>
        <w:rPr>
          <w:spacing w:val="69"/>
          <w:w w:val="160"/>
        </w:rPr>
        <w:t> </w:t>
      </w:r>
      <w:r>
        <w:rPr>
          <w:w w:val="160"/>
        </w:rPr>
        <w:t>–</w:t>
      </w:r>
      <w:r>
        <w:rPr>
          <w:spacing w:val="57"/>
          <w:w w:val="160"/>
        </w:rPr>
        <w:t> </w:t>
      </w:r>
      <w:r>
        <w:rPr>
          <w:w w:val="105"/>
        </w:rPr>
        <w:t>TCE</w:t>
      </w:r>
      <w:r>
        <w:rPr>
          <w:spacing w:val="59"/>
          <w:w w:val="160"/>
        </w:rPr>
        <w:t> </w:t>
      </w:r>
      <w:r>
        <w:rPr>
          <w:w w:val="160"/>
        </w:rPr>
        <w:t>–</w:t>
      </w:r>
      <w:r>
        <w:rPr>
          <w:spacing w:val="61"/>
          <w:w w:val="160"/>
        </w:rPr>
        <w:t> </w:t>
      </w:r>
      <w:r>
        <w:rPr>
          <w:w w:val="105"/>
        </w:rPr>
        <w:t>SEGUNDA</w:t>
      </w:r>
      <w:r>
        <w:rPr>
          <w:spacing w:val="66"/>
          <w:w w:val="150"/>
        </w:rPr>
        <w:t> </w:t>
      </w:r>
      <w:r>
        <w:rPr>
          <w:spacing w:val="-2"/>
          <w:w w:val="105"/>
        </w:rPr>
        <w:t>CÂMARA.</w:t>
      </w:r>
    </w:p>
    <w:p>
      <w:pPr>
        <w:pStyle w:val="BodyText"/>
        <w:spacing w:after="0" w:line="283" w:lineRule="auto"/>
        <w:sectPr>
          <w:pgSz w:w="11910" w:h="16840"/>
          <w:pgMar w:header="144" w:footer="1224" w:top="2160" w:bottom="1420" w:left="992" w:right="708"/>
        </w:sectPr>
      </w:pPr>
    </w:p>
    <w:p>
      <w:pPr>
        <w:pStyle w:val="BodyText"/>
        <w:spacing w:line="278" w:lineRule="auto" w:before="178"/>
      </w:pPr>
      <w:r>
        <w:rPr>
          <w:rFonts w:ascii="Arial" w:hAnsi="Arial"/>
          <w:b/>
        </w:rPr>
        <w:t>Advogado(s): </w:t>
      </w:r>
      <w:r>
        <w:rPr/>
        <w:t>Isaac Luiz Miranda Almas - OAB/AM</w:t>
      </w:r>
      <w:r>
        <w:rPr/>
        <w:t> 12199, Mariana Pereira Carlotto - OAB/AM 17299, Agnaldo Alves Monteiro - OAB/AM 6437 e Tilara Fonseca Fernandes - OAB/AM</w:t>
      </w:r>
      <w:r>
        <w:rPr/>
        <w:t> 12657. </w:t>
      </w:r>
      <w:r>
        <w:rPr>
          <w:rFonts w:ascii="Arial" w:hAnsi="Arial"/>
          <w:b/>
        </w:rPr>
        <w:t>ACÓRDÃO Nº 575/2025: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w:t>
      </w:r>
      <w:r>
        <w:rPr>
          <w:spacing w:val="40"/>
        </w:rPr>
        <w:t> </w:t>
      </w:r>
      <w:r>
        <w:rPr/>
        <w:t>exercício da competência atribuída pelo art.11, III, alínea “f”,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w:t>
      </w:r>
      <w:r>
        <w:rPr/>
        <w:t>r dos Embargos de Declaração interpostos</w:t>
      </w:r>
      <w:r>
        <w:rPr>
          <w:spacing w:val="-4"/>
        </w:rPr>
        <w:t> </w:t>
      </w:r>
      <w:r>
        <w:rPr/>
        <w:t>pelo Sr. Nathan Macena de Souza; </w:t>
      </w:r>
      <w:r>
        <w:rPr>
          <w:rFonts w:ascii="Arial" w:hAnsi="Arial"/>
          <w:b/>
        </w:rPr>
        <w:t>7.2.</w:t>
      </w:r>
      <w:r>
        <w:rPr>
          <w:rFonts w:ascii="Arial" w:hAnsi="Arial"/>
          <w:b/>
          <w:spacing w:val="-2"/>
        </w:rPr>
        <w:t> </w:t>
      </w:r>
      <w:r>
        <w:rPr>
          <w:rFonts w:ascii="Arial" w:hAnsi="Arial"/>
          <w:b/>
        </w:rPr>
        <w:t>Negar</w:t>
      </w:r>
      <w:r>
        <w:rPr>
          <w:rFonts w:ascii="Arial" w:hAnsi="Arial"/>
          <w:b/>
          <w:spacing w:val="-5"/>
        </w:rPr>
        <w:t> </w:t>
      </w:r>
      <w:r>
        <w:rPr>
          <w:rFonts w:ascii="Arial" w:hAnsi="Arial"/>
          <w:b/>
        </w:rPr>
        <w:t>Provimento </w:t>
      </w:r>
      <w:r>
        <w:rPr/>
        <w:t>ao recurso</w:t>
      </w:r>
      <w:r>
        <w:rPr>
          <w:spacing w:val="-3"/>
        </w:rPr>
        <w:t> </w:t>
      </w:r>
      <w:r>
        <w:rPr/>
        <w:t>do Sr. Nathan Macena de Souza, mantendo por inteiro o teor do Acórdão embargado; </w:t>
      </w:r>
      <w:r>
        <w:rPr>
          <w:rFonts w:ascii="Arial" w:hAnsi="Arial"/>
          <w:b/>
        </w:rPr>
        <w:t>7.3. Dar ciência </w:t>
      </w:r>
      <w:r>
        <w:rPr/>
        <w:t>ao Sr. Nathan Macena de Souza e aos demais interessados; </w:t>
      </w:r>
      <w:r>
        <w:rPr>
          <w:rFonts w:ascii="Arial" w:hAnsi="Arial"/>
          <w:b/>
        </w:rPr>
        <w:t>7.4. Arquivar </w:t>
      </w:r>
      <w:r>
        <w:rPr/>
        <w:t>os autos, expirados os prazos legais. </w:t>
      </w:r>
      <w:r>
        <w:rPr>
          <w:rFonts w:ascii="Arial" w:hAnsi="Arial"/>
          <w:b/>
        </w:rPr>
        <w:t>Especificação do Quórum: </w:t>
      </w:r>
      <w:r>
        <w:rPr/>
        <w:t>Conselheiros: Yara Amazônia Lins Rodrigues (Presidente), Júlio Assis Corrêa Pinheiro, Érico Xavier</w:t>
      </w:r>
      <w:r>
        <w:rPr>
          <w:spacing w:val="40"/>
        </w:rPr>
        <w:t> </w:t>
      </w:r>
      <w:r>
        <w:rPr/>
        <w:t>Desterro e</w:t>
      </w:r>
      <w:r>
        <w:rPr/>
        <w:t> Silva, Ari Jorge Moutinho da Costa Júnior, Josué Cláudio de Souza Neto e Luis Fabian Pereira Barbosa. </w:t>
      </w:r>
      <w:r>
        <w:rPr>
          <w:rFonts w:ascii="Arial" w:hAnsi="Arial"/>
          <w:b/>
        </w:rPr>
        <w:t>PROCESSO Nº 16.416/2022 </w:t>
      </w:r>
      <w:r>
        <w:rPr/>
        <w:t>- Autuação de Processo Autônomo sob a natureza de "Fiscalização de Atos de Gestão", em cumprimento ao Acórdão N° 672/2022 - TCE - Tribunal Pleno e Despacho N° 290/2022 - SECEX - do Processo N° 11.330/2020. </w:t>
      </w:r>
      <w:r>
        <w:rPr>
          <w:rFonts w:ascii="Arial" w:hAnsi="Arial"/>
          <w:b/>
        </w:rPr>
        <w:t>ACÓRDÃO Nº 576/2025: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37"/>
        </w:rPr>
        <w:t> </w:t>
      </w:r>
      <w:r>
        <w:rPr>
          <w:rFonts w:ascii="Arial" w:hAnsi="Arial"/>
          <w:b/>
        </w:rPr>
        <w:t>Tribunal Pleno</w:t>
      </w:r>
      <w:r>
        <w:rPr/>
        <w:t>,</w:t>
      </w:r>
      <w:r>
        <w:rPr>
          <w:spacing w:val="80"/>
        </w:rPr>
        <w:t> </w:t>
      </w:r>
      <w:r>
        <w:rPr/>
        <w:t>no exercício da competência atribuída arts. 5º, II e 11, III, “a” item 1, da Resolução nº 04/2002-TCE/AM, </w:t>
      </w:r>
      <w:r>
        <w:rPr>
          <w:rFonts w:ascii="Arial" w:hAnsi="Arial"/>
          <w:b/>
        </w:rPr>
        <w:t>por unanimidade</w:t>
      </w:r>
      <w:r>
        <w:rPr/>
        <w:t>, nos termos do voto do Excelentíssimo Senhor Conselheiro-Relator, que acolheu o Voto-Destaque proferido em sessão pelo</w:t>
      </w:r>
      <w:r>
        <w:rPr>
          <w:spacing w:val="40"/>
        </w:rPr>
        <w:t> </w:t>
      </w:r>
      <w:r>
        <w:rPr/>
        <w:t>Conselheiro Érico Xavier Desterro e Silva, </w:t>
      </w:r>
      <w:r>
        <w:rPr>
          <w:rFonts w:ascii="Arial" w:hAnsi="Arial"/>
          <w:b/>
        </w:rPr>
        <w:t>em consonância </w:t>
      </w:r>
      <w:r>
        <w:rPr/>
        <w:t>com pronunciamento do Ministério Público junto a este Tribunal, no sentido de: </w:t>
      </w:r>
      <w:r>
        <w:rPr>
          <w:rFonts w:ascii="Arial" w:hAnsi="Arial"/>
          <w:b/>
        </w:rPr>
        <w:t>10.1. Reconhecer a prescrição </w:t>
      </w:r>
      <w:r>
        <w:rPr/>
        <w:t>da Prestação de Contas de gestão pelo</w:t>
      </w:r>
      <w:r>
        <w:rPr>
          <w:spacing w:val="-3"/>
        </w:rPr>
        <w:t> </w:t>
      </w:r>
      <w:r>
        <w:rPr/>
        <w:t>lapso temporal maior que cinco anos em</w:t>
      </w:r>
      <w:r>
        <w:rPr>
          <w:spacing w:val="-2"/>
        </w:rPr>
        <w:t> </w:t>
      </w:r>
      <w:r>
        <w:rPr/>
        <w:t>relação à interrupção do prazo prescricional; </w:t>
      </w:r>
      <w:r>
        <w:rPr>
          <w:rFonts w:ascii="Arial" w:hAnsi="Arial"/>
          <w:b/>
        </w:rPr>
        <w:t>10.2. Notificar </w:t>
      </w:r>
      <w:r>
        <w:rPr/>
        <w:t>o Sr. Ivon Rates da Silva; </w:t>
      </w:r>
      <w:r>
        <w:rPr>
          <w:rFonts w:ascii="Arial" w:hAnsi="Arial"/>
          <w:b/>
        </w:rPr>
        <w:t>10.3. Oficiar </w:t>
      </w:r>
      <w:r>
        <w:rPr/>
        <w:t>à Prefeitura Municipal de Envira para que tome ciência da decisão; </w:t>
      </w:r>
      <w:r>
        <w:rPr>
          <w:rFonts w:ascii="Arial" w:hAnsi="Arial"/>
          <w:b/>
        </w:rPr>
        <w:t>10.4. Oficiar </w:t>
      </w:r>
      <w:r>
        <w:rPr/>
        <w:t>à Câmara Municipal de Envira para que tome ciência da decisão; </w:t>
      </w:r>
      <w:r>
        <w:rPr>
          <w:rFonts w:ascii="Arial" w:hAnsi="Arial"/>
          <w:b/>
        </w:rPr>
        <w:t>10.5. Arquivar </w:t>
      </w:r>
      <w:r>
        <w:rPr/>
        <w:t>os autos.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Luís Fabian Pereira Barbosa. </w:t>
      </w:r>
      <w:r>
        <w:rPr>
          <w:rFonts w:ascii="Arial" w:hAnsi="Arial"/>
          <w:b/>
        </w:rPr>
        <w:t>PROCESSO Nº 10.885/2024 </w:t>
      </w:r>
      <w:r>
        <w:rPr/>
        <w:t>- Prestação de Contas Anual da Câmara Municipal de Itacoatiara, de responsabilidade do Senhor Benedito Cabral Rezende Júnior, Presidente da Câmara Municipal de Itacoatiara e Ordenador de Despesas à época, referente ao exercício 2023. </w:t>
      </w:r>
      <w:r>
        <w:rPr>
          <w:rFonts w:ascii="Arial" w:hAnsi="Arial"/>
          <w:b/>
        </w:rPr>
        <w:t>ACÓRDÃO Nº 577/2025: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w:t>
      </w:r>
      <w:r>
        <w:rPr>
          <w:spacing w:val="40"/>
        </w:rPr>
        <w:t> </w:t>
      </w:r>
      <w:r>
        <w:rPr/>
        <w:t>exercício da competência atribuída Art. 11, III, alínea "a", item 2, da resolução nº</w:t>
      </w:r>
      <w:r>
        <w:rPr>
          <w:spacing w:val="80"/>
        </w:rPr>
        <w:t> </w:t>
      </w:r>
      <w:r>
        <w:rPr/>
        <w:t>04/2002-TCE/AM,</w:t>
      </w:r>
      <w:r>
        <w:rPr>
          <w:spacing w:val="64"/>
        </w:rPr>
        <w:t> </w:t>
      </w:r>
      <w:r>
        <w:rPr>
          <w:rFonts w:ascii="Arial" w:hAnsi="Arial"/>
          <w:b/>
        </w:rPr>
        <w:t>por</w:t>
      </w:r>
      <w:r>
        <w:rPr>
          <w:rFonts w:ascii="Arial" w:hAnsi="Arial"/>
          <w:b/>
          <w:spacing w:val="40"/>
        </w:rPr>
        <w:t> </w:t>
      </w:r>
      <w:r>
        <w:rPr>
          <w:rFonts w:ascii="Arial" w:hAnsi="Arial"/>
          <w:b/>
        </w:rPr>
        <w:t>unanimidade</w:t>
      </w:r>
      <w:r>
        <w:rPr/>
        <w:t>,</w:t>
      </w:r>
      <w:r>
        <w:rPr>
          <w:spacing w:val="40"/>
        </w:rPr>
        <w:t> </w:t>
      </w:r>
      <w:r>
        <w:rPr/>
        <w:t>nos</w:t>
      </w:r>
      <w:r>
        <w:rPr>
          <w:spacing w:val="40"/>
        </w:rPr>
        <w:t> </w:t>
      </w:r>
      <w:r>
        <w:rPr/>
        <w:t>termos</w:t>
      </w:r>
      <w:r>
        <w:rPr>
          <w:spacing w:val="40"/>
        </w:rPr>
        <w:t> </w:t>
      </w:r>
      <w:r>
        <w:rPr/>
        <w:t>do</w:t>
      </w:r>
      <w:r>
        <w:rPr>
          <w:spacing w:val="40"/>
        </w:rPr>
        <w:t> </w:t>
      </w:r>
      <w:r>
        <w:rPr/>
        <w:t>voto</w:t>
      </w:r>
      <w:r>
        <w:rPr>
          <w:spacing w:val="64"/>
        </w:rPr>
        <w:t> </w:t>
      </w:r>
      <w:r>
        <w:rPr/>
        <w:t>do</w:t>
      </w:r>
      <w:r>
        <w:rPr>
          <w:spacing w:val="40"/>
        </w:rPr>
        <w:t> </w:t>
      </w:r>
      <w:r>
        <w:rPr/>
        <w:t>Excelentíssimo</w:t>
      </w:r>
      <w:r>
        <w:rPr>
          <w:spacing w:val="40"/>
        </w:rPr>
        <w:t> </w:t>
      </w:r>
      <w:r>
        <w:rPr/>
        <w:t>Senhor</w:t>
      </w:r>
    </w:p>
    <w:p>
      <w:pPr>
        <w:pStyle w:val="BodyText"/>
        <w:spacing w:after="0" w:line="278" w:lineRule="auto"/>
        <w:sectPr>
          <w:pgSz w:w="11910" w:h="16840"/>
          <w:pgMar w:header="144" w:footer="1224" w:top="2160" w:bottom="1420" w:left="992" w:right="708"/>
        </w:sectPr>
      </w:pPr>
    </w:p>
    <w:p>
      <w:pPr>
        <w:pStyle w:val="BodyText"/>
        <w:spacing w:line="280" w:lineRule="auto" w:before="178"/>
        <w:ind w:right="416"/>
      </w:pPr>
      <w:r>
        <w:rPr/>
        <w:t>Conselheiro-Relator,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Anual da Câmara Municipal de Itacoatiara/AM, exercício de 2023, de responsabilidade do Sr. Benedito Cabral Rezende Júnior, Presidente da Câmara Municipal e Ordenador de Despesas, à época, conforme os arts. 22, inciso II, e 24, ambos da Lei n° 2.423/1996-TCE/AM, e art. 188, §1º, inciso II, da Resolução n° 04/2002- TCE/AM; </w:t>
      </w:r>
      <w:r>
        <w:rPr>
          <w:rFonts w:ascii="Arial" w:hAnsi="Arial"/>
          <w:b/>
        </w:rPr>
        <w:t>10.2. Dar quitação </w:t>
      </w:r>
      <w:r>
        <w:rPr/>
        <w:t>plena ao Sr. Benedito Cabral Rezende Júnior, nos termos dos arts. 24 e 72, II, da Lei Estadual n.º 2423/1996, c/c art. 189, II, da Resolução n.º 04/2002-TCE/AM; </w:t>
      </w:r>
      <w:r>
        <w:rPr>
          <w:rFonts w:ascii="Arial" w:hAnsi="Arial"/>
          <w:b/>
        </w:rPr>
        <w:t>10.3. Recomendar </w:t>
      </w:r>
      <w:r>
        <w:rPr/>
        <w:t>à Câmara Municipal de Itacoatiara que atende a correta instrução dos processos de licitação, observando os comandos previstos na Lei nº 8.666/1993 e suas alterações e cumpra com rigor os prazos de remessa e publicação dos dados do Relatório de Gestão Fiscal </w:t>
      </w:r>
      <w:r>
        <w:rPr>
          <w:w w:val="160"/>
        </w:rPr>
        <w:t>–</w:t>
      </w:r>
      <w:r>
        <w:rPr>
          <w:w w:val="160"/>
        </w:rPr>
        <w:t> </w:t>
      </w:r>
      <w:r>
        <w:rPr/>
        <w:t>RGF, via Sistema e-Contas-GEFIS, em cumprimento</w:t>
      </w:r>
      <w:r>
        <w:rPr>
          <w:spacing w:val="34"/>
        </w:rPr>
        <w:t> </w:t>
      </w:r>
      <w:r>
        <w:rPr/>
        <w:t>aos</w:t>
      </w:r>
      <w:r>
        <w:rPr>
          <w:spacing w:val="33"/>
        </w:rPr>
        <w:t> </w:t>
      </w:r>
      <w:r>
        <w:rPr/>
        <w:t>normativos</w:t>
      </w:r>
      <w:r>
        <w:rPr>
          <w:spacing w:val="33"/>
        </w:rPr>
        <w:t> </w:t>
      </w:r>
      <w:r>
        <w:rPr/>
        <w:t>legais</w:t>
      </w:r>
      <w:r>
        <w:rPr>
          <w:spacing w:val="33"/>
        </w:rPr>
        <w:t> </w:t>
      </w:r>
      <w:r>
        <w:rPr/>
        <w:t>desta</w:t>
      </w:r>
      <w:r>
        <w:rPr>
          <w:spacing w:val="34"/>
        </w:rPr>
        <w:t> </w:t>
      </w:r>
      <w:r>
        <w:rPr/>
        <w:t>Corte</w:t>
      </w:r>
      <w:r>
        <w:rPr>
          <w:spacing w:val="35"/>
        </w:rPr>
        <w:t> </w:t>
      </w:r>
      <w:r>
        <w:rPr/>
        <w:t>de</w:t>
      </w:r>
      <w:r>
        <w:rPr>
          <w:spacing w:val="33"/>
        </w:rPr>
        <w:t> </w:t>
      </w:r>
      <w:r>
        <w:rPr/>
        <w:t>Contas,</w:t>
      </w:r>
      <w:r>
        <w:rPr>
          <w:spacing w:val="33"/>
        </w:rPr>
        <w:t> </w:t>
      </w:r>
      <w:r>
        <w:rPr/>
        <w:t>sob</w:t>
      </w:r>
      <w:r>
        <w:rPr>
          <w:spacing w:val="33"/>
        </w:rPr>
        <w:t> </w:t>
      </w:r>
      <w:r>
        <w:rPr/>
        <w:t>pena</w:t>
      </w:r>
      <w:r>
        <w:rPr>
          <w:spacing w:val="33"/>
        </w:rPr>
        <w:t> </w:t>
      </w:r>
      <w:r>
        <w:rPr/>
        <w:t>de</w:t>
      </w:r>
      <w:r>
        <w:rPr>
          <w:spacing w:val="33"/>
        </w:rPr>
        <w:t> </w:t>
      </w:r>
      <w:r>
        <w:rPr>
          <w:spacing w:val="-2"/>
        </w:rPr>
        <w:t>reincidência;</w:t>
      </w:r>
    </w:p>
    <w:p>
      <w:pPr>
        <w:spacing w:line="253" w:lineRule="exact" w:before="0"/>
        <w:ind w:left="280" w:right="0" w:firstLine="0"/>
        <w:jc w:val="both"/>
        <w:rPr>
          <w:sz w:val="24"/>
        </w:rPr>
      </w:pPr>
      <w:r>
        <w:rPr>
          <w:rFonts w:ascii="Arial" w:hAnsi="Arial"/>
          <w:b/>
          <w:sz w:val="24"/>
        </w:rPr>
        <w:t>10.4.</w:t>
      </w:r>
      <w:r>
        <w:rPr>
          <w:rFonts w:ascii="Arial" w:hAnsi="Arial"/>
          <w:b/>
          <w:spacing w:val="39"/>
          <w:sz w:val="24"/>
        </w:rPr>
        <w:t> </w:t>
      </w:r>
      <w:r>
        <w:rPr>
          <w:rFonts w:ascii="Arial" w:hAnsi="Arial"/>
          <w:b/>
          <w:sz w:val="24"/>
        </w:rPr>
        <w:t>Dar</w:t>
      </w:r>
      <w:r>
        <w:rPr>
          <w:rFonts w:ascii="Arial" w:hAnsi="Arial"/>
          <w:b/>
          <w:spacing w:val="37"/>
          <w:sz w:val="24"/>
        </w:rPr>
        <w:t> </w:t>
      </w:r>
      <w:r>
        <w:rPr>
          <w:rFonts w:ascii="Arial" w:hAnsi="Arial"/>
          <w:b/>
          <w:sz w:val="24"/>
        </w:rPr>
        <w:t>ciência</w:t>
      </w:r>
      <w:r>
        <w:rPr>
          <w:rFonts w:ascii="Arial" w:hAnsi="Arial"/>
          <w:b/>
          <w:spacing w:val="43"/>
          <w:sz w:val="24"/>
        </w:rPr>
        <w:t> </w:t>
      </w:r>
      <w:r>
        <w:rPr>
          <w:sz w:val="24"/>
        </w:rPr>
        <w:t>do</w:t>
      </w:r>
      <w:r>
        <w:rPr>
          <w:spacing w:val="37"/>
          <w:sz w:val="24"/>
        </w:rPr>
        <w:t> </w:t>
      </w:r>
      <w:r>
        <w:rPr>
          <w:sz w:val="24"/>
        </w:rPr>
        <w:t>voto</w:t>
      </w:r>
      <w:r>
        <w:rPr>
          <w:spacing w:val="39"/>
          <w:sz w:val="24"/>
        </w:rPr>
        <w:t> </w:t>
      </w:r>
      <w:r>
        <w:rPr>
          <w:sz w:val="24"/>
        </w:rPr>
        <w:t>e</w:t>
      </w:r>
      <w:r>
        <w:rPr>
          <w:spacing w:val="42"/>
          <w:sz w:val="24"/>
        </w:rPr>
        <w:t> </w:t>
      </w:r>
      <w:r>
        <w:rPr>
          <w:sz w:val="24"/>
        </w:rPr>
        <w:t>da</w:t>
      </w:r>
      <w:r>
        <w:rPr>
          <w:spacing w:val="42"/>
          <w:sz w:val="24"/>
        </w:rPr>
        <w:t> </w:t>
      </w:r>
      <w:r>
        <w:rPr>
          <w:sz w:val="24"/>
        </w:rPr>
        <w:t>decisão</w:t>
      </w:r>
      <w:r>
        <w:rPr>
          <w:spacing w:val="42"/>
          <w:sz w:val="24"/>
        </w:rPr>
        <w:t> </w:t>
      </w:r>
      <w:r>
        <w:rPr>
          <w:sz w:val="24"/>
        </w:rPr>
        <w:t>plenária</w:t>
      </w:r>
      <w:r>
        <w:rPr>
          <w:spacing w:val="42"/>
          <w:sz w:val="24"/>
        </w:rPr>
        <w:t> </w:t>
      </w:r>
      <w:r>
        <w:rPr>
          <w:sz w:val="24"/>
        </w:rPr>
        <w:t>ao</w:t>
      </w:r>
      <w:r>
        <w:rPr>
          <w:spacing w:val="38"/>
          <w:sz w:val="24"/>
        </w:rPr>
        <w:t> </w:t>
      </w:r>
      <w:r>
        <w:rPr>
          <w:sz w:val="24"/>
        </w:rPr>
        <w:t>interessado,</w:t>
      </w:r>
      <w:r>
        <w:rPr>
          <w:spacing w:val="42"/>
          <w:sz w:val="24"/>
        </w:rPr>
        <w:t> </w:t>
      </w:r>
      <w:r>
        <w:rPr>
          <w:sz w:val="24"/>
        </w:rPr>
        <w:t>Sr.</w:t>
      </w:r>
      <w:r>
        <w:rPr>
          <w:spacing w:val="42"/>
          <w:sz w:val="24"/>
        </w:rPr>
        <w:t> </w:t>
      </w:r>
      <w:r>
        <w:rPr>
          <w:sz w:val="24"/>
        </w:rPr>
        <w:t>Benedito</w:t>
      </w:r>
      <w:r>
        <w:rPr>
          <w:spacing w:val="42"/>
          <w:sz w:val="24"/>
        </w:rPr>
        <w:t> </w:t>
      </w:r>
      <w:r>
        <w:rPr>
          <w:spacing w:val="-2"/>
          <w:sz w:val="24"/>
        </w:rPr>
        <w:t>Cabral</w:t>
      </w:r>
    </w:p>
    <w:p>
      <w:pPr>
        <w:pStyle w:val="BodyText"/>
        <w:spacing w:line="278" w:lineRule="auto" w:before="41"/>
        <w:ind w:right="416"/>
      </w:pPr>
      <w:r>
        <w:rPr/>
        <w:t>Rezende Júnior e</w:t>
      </w:r>
      <w:r>
        <w:rPr>
          <w:spacing w:val="-1"/>
        </w:rPr>
        <w:t> </w:t>
      </w:r>
      <w:r>
        <w:rPr/>
        <w:t>a Câmara Municipal de Itacoatiara/AM; </w:t>
      </w:r>
      <w:r>
        <w:rPr>
          <w:rFonts w:ascii="Arial" w:hAnsi="Arial"/>
          <w:b/>
        </w:rPr>
        <w:t>10.5.</w:t>
      </w:r>
      <w:r>
        <w:rPr>
          <w:rFonts w:ascii="Arial" w:hAnsi="Arial"/>
          <w:b/>
          <w:spacing w:val="-4"/>
        </w:rPr>
        <w:t> </w:t>
      </w:r>
      <w:r>
        <w:rPr>
          <w:rFonts w:ascii="Arial" w:hAnsi="Arial"/>
          <w:b/>
        </w:rPr>
        <w:t>Arquivar </w:t>
      </w:r>
      <w:r>
        <w:rPr/>
        <w:t>o processo nos termos regimentais, após o cumprimento integral da decisão.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13.793/2024 (Apenso(s):</w:t>
      </w:r>
      <w:r>
        <w:rPr>
          <w:rFonts w:ascii="Arial" w:hAnsi="Arial"/>
          <w:b/>
          <w:spacing w:val="-3"/>
        </w:rPr>
        <w:t> </w:t>
      </w:r>
      <w:r>
        <w:rPr>
          <w:rFonts w:ascii="Arial" w:hAnsi="Arial"/>
          <w:b/>
        </w:rPr>
        <w:t>11.755/2024</w:t>
      </w:r>
      <w:r>
        <w:rPr>
          <w:rFonts w:ascii="Arial" w:hAnsi="Arial"/>
          <w:b/>
          <w:spacing w:val="-4"/>
        </w:rPr>
        <w:t> </w:t>
      </w:r>
      <w:r>
        <w:rPr>
          <w:rFonts w:ascii="Arial" w:hAnsi="Arial"/>
          <w:b/>
        </w:rPr>
        <w:t>e 11.774/2024) </w:t>
      </w:r>
      <w:r>
        <w:rPr/>
        <w:t>- Recurso Ordinário</w:t>
      </w:r>
      <w:r>
        <w:rPr>
          <w:spacing w:val="-1"/>
        </w:rPr>
        <w:t> </w:t>
      </w:r>
      <w:r>
        <w:rPr/>
        <w:t>interposto pelo Sr. Antônio Fernando Fontes Vieira em face do Acórdão Nº 123/2018 - TCE - Segunda Câmara, exarado nos autos do Processo Nº 11.755/2024. </w:t>
      </w:r>
      <w:r>
        <w:rPr>
          <w:rFonts w:ascii="Arial" w:hAnsi="Arial"/>
          <w:b/>
        </w:rPr>
        <w:t>Advogado(s): </w:t>
      </w:r>
      <w:r>
        <w:rPr/>
        <w:t>: Isaac Luiz Miranda Almas - OAB/AM</w:t>
      </w:r>
      <w:r>
        <w:rPr/>
        <w:t> 12199, Mariana Pereira Carlotto - OAB/AM</w:t>
      </w:r>
      <w:r>
        <w:rPr/>
        <w:t> 17299, Regina Aquino Marques de Souza - OAB/AM 19308, Giovanna Paes Ferreira - OAB/AM 19089 e Ageu de Oliveira Drumond Sardinha - OAB/AM</w:t>
      </w:r>
      <w:r>
        <w:rPr/>
        <w:t> 19505. </w:t>
      </w:r>
      <w:r>
        <w:rPr>
          <w:rFonts w:ascii="Arial" w:hAnsi="Arial"/>
          <w:b/>
        </w:rPr>
        <w:t>ACÓRDÃO Nº 578/2025: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Conselheiro-Relator que acolheu, em sessão, o Voto-Destaque do Conselheiro Érico Xavier Desterro e Silva, </w:t>
      </w:r>
      <w:r>
        <w:rPr>
          <w:rFonts w:ascii="Arial" w:hAnsi="Arial"/>
          <w:b/>
        </w:rPr>
        <w:t>em consonância </w:t>
      </w:r>
      <w:r>
        <w:rPr/>
        <w:t>com pronunciamento do Ministério Público junto a este Tribunal, no sentido de: </w:t>
      </w:r>
      <w:r>
        <w:rPr>
          <w:rFonts w:ascii="Arial" w:hAnsi="Arial"/>
          <w:b/>
        </w:rPr>
        <w:t>8.1. Conhecer </w:t>
      </w:r>
      <w:r>
        <w:rPr/>
        <w:t>do recurso interposto pelo Sr. Antônio Fernando Fontes Vieira, pois satisfeitos os requisitos necessários. </w:t>
      </w:r>
      <w:r>
        <w:rPr>
          <w:rFonts w:ascii="Arial" w:hAnsi="Arial"/>
          <w:b/>
        </w:rPr>
        <w:t>8.2. Dar Provimento </w:t>
      </w:r>
      <w:r>
        <w:rPr/>
        <w:t>ao recurso interposto pelo Sr. Antônio Fernando Fontes Vieira em face do Acórdão Nº 123/2018 - TCE - Segunda Câmara em razão da ocorrência da prescrição da pretensão punitiva e ressarcitória quanto à Prestação de Contas do Termo de Responsabilidade nº 027/2012-SEAS (Processo</w:t>
      </w:r>
      <w:r>
        <w:rPr/>
        <w:t> nº 11.755/2024),</w:t>
      </w:r>
      <w:r>
        <w:rPr>
          <w:spacing w:val="40"/>
        </w:rPr>
        <w:t> </w:t>
      </w:r>
      <w:r>
        <w:rPr/>
        <w:t>de acordo com o art. 40, § 4⁰ da Constituição do Estado do Amazonas. </w:t>
      </w:r>
      <w:r>
        <w:rPr>
          <w:rFonts w:ascii="Arial" w:hAnsi="Arial"/>
          <w:b/>
        </w:rPr>
        <w:t>8.2.1. </w:t>
      </w:r>
      <w:r>
        <w:rPr/>
        <w:t>Excluir o item Considerar revel a Sra. Maria das Graças Soares Prola - Secretária da SEAS, à época, por não apresentar razões de defesa no prazo regimental, deixando de atender à notificação</w:t>
      </w:r>
      <w:r>
        <w:rPr>
          <w:spacing w:val="20"/>
        </w:rPr>
        <w:t> </w:t>
      </w:r>
      <w:r>
        <w:rPr/>
        <w:t>desta</w:t>
      </w:r>
      <w:r>
        <w:rPr>
          <w:spacing w:val="20"/>
        </w:rPr>
        <w:t> </w:t>
      </w:r>
      <w:r>
        <w:rPr/>
        <w:t>Corte</w:t>
      </w:r>
      <w:r>
        <w:rPr>
          <w:spacing w:val="20"/>
        </w:rPr>
        <w:t> </w:t>
      </w:r>
      <w:r>
        <w:rPr/>
        <w:t>de</w:t>
      </w:r>
      <w:r>
        <w:rPr>
          <w:spacing w:val="16"/>
        </w:rPr>
        <w:t> </w:t>
      </w:r>
      <w:r>
        <w:rPr/>
        <w:t>Contas,</w:t>
      </w:r>
      <w:r>
        <w:rPr>
          <w:spacing w:val="16"/>
        </w:rPr>
        <w:t> </w:t>
      </w:r>
      <w:r>
        <w:rPr/>
        <w:t>com fundamento</w:t>
      </w:r>
      <w:r>
        <w:rPr>
          <w:spacing w:val="20"/>
        </w:rPr>
        <w:t> </w:t>
      </w:r>
      <w:r>
        <w:rPr/>
        <w:t>nos</w:t>
      </w:r>
      <w:r>
        <w:rPr>
          <w:spacing w:val="20"/>
        </w:rPr>
        <w:t> </w:t>
      </w:r>
      <w:r>
        <w:rPr/>
        <w:t>art.</w:t>
      </w:r>
      <w:r>
        <w:rPr>
          <w:spacing w:val="20"/>
        </w:rPr>
        <w:t> </w:t>
      </w:r>
      <w:r>
        <w:rPr/>
        <w:t>20,</w:t>
      </w:r>
      <w:r>
        <w:rPr>
          <w:spacing w:val="27"/>
        </w:rPr>
        <w:t> </w:t>
      </w:r>
      <w:r>
        <w:rPr/>
        <w:t>§4º,</w:t>
      </w:r>
      <w:r>
        <w:rPr>
          <w:spacing w:val="20"/>
        </w:rPr>
        <w:t> </w:t>
      </w:r>
      <w:r>
        <w:rPr/>
        <w:t>da</w:t>
      </w:r>
      <w:r>
        <w:rPr>
          <w:spacing w:val="20"/>
        </w:rPr>
        <w:t> </w:t>
      </w:r>
      <w:r>
        <w:rPr/>
        <w:t>Lei</w:t>
      </w:r>
      <w:r>
        <w:rPr>
          <w:spacing w:val="23"/>
        </w:rPr>
        <w:t> </w:t>
      </w:r>
      <w:r>
        <w:rPr/>
        <w:t>nº 2423/96</w:t>
      </w:r>
    </w:p>
    <w:p>
      <w:pPr>
        <w:pStyle w:val="BodyText"/>
        <w:spacing w:after="0" w:line="278" w:lineRule="auto"/>
        <w:sectPr>
          <w:pgSz w:w="11910" w:h="16840"/>
          <w:pgMar w:header="144" w:footer="1224" w:top="2160" w:bottom="1420" w:left="992" w:right="708"/>
        </w:sectPr>
      </w:pPr>
    </w:p>
    <w:p>
      <w:pPr>
        <w:pStyle w:val="BodyText"/>
        <w:spacing w:line="280" w:lineRule="auto" w:before="178"/>
        <w:ind w:right="421"/>
      </w:pPr>
      <w:r>
        <w:rPr/>
        <w:t>c/c art. 88 da Resolução n.º 04/2002-</w:t>
      </w:r>
      <w:r>
        <w:rPr/>
        <w:t> TCE/AM; </w:t>
      </w:r>
      <w:r>
        <w:rPr>
          <w:rFonts w:ascii="Arial" w:hAnsi="Arial"/>
          <w:b/>
        </w:rPr>
        <w:t>8.2.2. </w:t>
      </w:r>
      <w:r>
        <w:rPr/>
        <w:t>Excluir o item Julgar irregular a Prestação de Contas do Sr.Antônio Fernando Fontes Vieira, referente ao Termo de Responsabilidade</w:t>
      </w:r>
      <w:r>
        <w:rPr>
          <w:spacing w:val="16"/>
        </w:rPr>
        <w:t> </w:t>
      </w:r>
      <w:r>
        <w:rPr/>
        <w:t>nº 27/2012</w:t>
      </w:r>
      <w:r>
        <w:rPr>
          <w:spacing w:val="16"/>
        </w:rPr>
        <w:t> </w:t>
      </w:r>
      <w:r>
        <w:rPr/>
        <w:t>nos</w:t>
      </w:r>
      <w:r>
        <w:rPr>
          <w:spacing w:val="15"/>
        </w:rPr>
        <w:t> </w:t>
      </w:r>
      <w:r>
        <w:rPr/>
        <w:t>termos</w:t>
      </w:r>
      <w:r>
        <w:rPr>
          <w:spacing w:val="15"/>
        </w:rPr>
        <w:t> </w:t>
      </w:r>
      <w:r>
        <w:rPr/>
        <w:t>do</w:t>
      </w:r>
      <w:r>
        <w:rPr>
          <w:spacing w:val="11"/>
        </w:rPr>
        <w:t> </w:t>
      </w:r>
      <w:r>
        <w:rPr/>
        <w:t>art.</w:t>
      </w:r>
      <w:r>
        <w:rPr>
          <w:spacing w:val="16"/>
        </w:rPr>
        <w:t> </w:t>
      </w:r>
      <w:r>
        <w:rPr/>
        <w:t>1º,</w:t>
      </w:r>
      <w:r>
        <w:rPr>
          <w:spacing w:val="11"/>
        </w:rPr>
        <w:t> </w:t>
      </w:r>
      <w:r>
        <w:rPr/>
        <w:t>II</w:t>
      </w:r>
      <w:r>
        <w:rPr>
          <w:spacing w:val="11"/>
        </w:rPr>
        <w:t> </w:t>
      </w:r>
      <w:r>
        <w:rPr/>
        <w:t>c/c</w:t>
      </w:r>
      <w:r>
        <w:rPr>
          <w:spacing w:val="16"/>
        </w:rPr>
        <w:t> </w:t>
      </w:r>
      <w:r>
        <w:rPr/>
        <w:t>o</w:t>
      </w:r>
      <w:r>
        <w:rPr>
          <w:spacing w:val="11"/>
        </w:rPr>
        <w:t> </w:t>
      </w:r>
      <w:r>
        <w:rPr/>
        <w:t>art.</w:t>
      </w:r>
      <w:r>
        <w:rPr>
          <w:spacing w:val="16"/>
        </w:rPr>
        <w:t> </w:t>
      </w:r>
      <w:r>
        <w:rPr/>
        <w:t>22,</w:t>
      </w:r>
      <w:r>
        <w:rPr>
          <w:spacing w:val="16"/>
        </w:rPr>
        <w:t> </w:t>
      </w:r>
      <w:r>
        <w:rPr/>
        <w:t>III,</w:t>
      </w:r>
      <w:r>
        <w:rPr>
          <w:spacing w:val="16"/>
        </w:rPr>
        <w:t> </w:t>
      </w:r>
      <w:r>
        <w:rPr/>
        <w:t>b</w:t>
      </w:r>
      <w:r>
        <w:rPr>
          <w:spacing w:val="11"/>
        </w:rPr>
        <w:t> </w:t>
      </w:r>
      <w:r>
        <w:rPr/>
        <w:t>e</w:t>
      </w:r>
      <w:r>
        <w:rPr>
          <w:spacing w:val="16"/>
        </w:rPr>
        <w:t> </w:t>
      </w:r>
      <w:r>
        <w:rPr/>
        <w:t>c</w:t>
      </w:r>
      <w:r>
        <w:rPr>
          <w:spacing w:val="10"/>
        </w:rPr>
        <w:t> </w:t>
      </w:r>
      <w:r>
        <w:rPr/>
        <w:t>e</w:t>
      </w:r>
      <w:r>
        <w:rPr>
          <w:spacing w:val="11"/>
        </w:rPr>
        <w:t> </w:t>
      </w:r>
      <w:r>
        <w:rPr/>
        <w:t>25</w:t>
      </w:r>
      <w:r>
        <w:rPr>
          <w:spacing w:val="11"/>
        </w:rPr>
        <w:t> </w:t>
      </w:r>
      <w:r>
        <w:rPr/>
        <w:t>da</w:t>
      </w:r>
      <w:r>
        <w:rPr>
          <w:spacing w:val="11"/>
        </w:rPr>
        <w:t> </w:t>
      </w:r>
      <w:r>
        <w:rPr/>
        <w:t>Lei</w:t>
      </w:r>
    </w:p>
    <w:p>
      <w:pPr>
        <w:pStyle w:val="BodyText"/>
        <w:spacing w:line="278" w:lineRule="auto" w:before="1"/>
      </w:pPr>
      <w:r>
        <w:rPr/>
        <w:t>n. 2423/96 c/c art. 188, §1º, III, b e c da Resolução n. 04/02-TCE/AM; em razão das impropriedades não sanadas 4 e 5, transcritas na fundamentação do Voto; </w:t>
      </w:r>
      <w:r>
        <w:rPr>
          <w:rFonts w:ascii="Arial" w:hAnsi="Arial"/>
          <w:b/>
        </w:rPr>
        <w:t>8.2.3. </w:t>
      </w:r>
      <w:r>
        <w:rPr/>
        <w:t>Excluir o item Determinar o encaminhamento dos autos ao Ministério Público Estadual, de acordo com o inciso XXIV, artigo 1º, da Lei nº 2423/96, para adoção de medidas que entender necessárias; </w:t>
      </w:r>
      <w:r>
        <w:rPr>
          <w:rFonts w:ascii="Arial" w:hAnsi="Arial"/>
          <w:b/>
        </w:rPr>
        <w:t>8.2.4. </w:t>
      </w:r>
      <w:r>
        <w:rPr/>
        <w:t>Excluir o item</w:t>
      </w:r>
      <w:r>
        <w:rPr>
          <w:spacing w:val="-2"/>
        </w:rPr>
        <w:t> </w:t>
      </w:r>
      <w:r>
        <w:rPr/>
        <w:t>Julgar ilegal o Termo de Responsabilidade n. 27/2012 da Sra. Maria das Graças Soares Prola, nos termos do art. 1º, XVI da Lei Estadual nº 2.423/96 c/c art. 5º, XVI e art. 253 da Resolução nº 04/2002-TCE/AM, pelas impropriedades não sanadas 1, 2 e 3, transcritas na fundamentação do Voto; </w:t>
      </w:r>
      <w:r>
        <w:rPr>
          <w:rFonts w:ascii="Arial" w:hAnsi="Arial"/>
          <w:b/>
        </w:rPr>
        <w:t>8.2.5. </w:t>
      </w:r>
      <w:r>
        <w:rPr/>
        <w:t>Excluir o item Aplicar Multa à Sra. Maria das Graças Soares Prola no valor de</w:t>
      </w:r>
      <w:r>
        <w:rPr>
          <w:spacing w:val="40"/>
        </w:rPr>
        <w:t> </w:t>
      </w:r>
      <w:r>
        <w:rPr/>
        <w:t>R$8.768,25 (oito mil setecentos e sessenta e oito reais e vinte e cinco centavos), nos termos do art. 54, II, da Lei 2.423/96 c/c o art. 308, VI da Resolução nº 04/2002, por atos praticados com</w:t>
      </w:r>
      <w:r>
        <w:rPr>
          <w:spacing w:val="-6"/>
        </w:rPr>
        <w:t> </w:t>
      </w:r>
      <w:r>
        <w:rPr/>
        <w:t>grave infração à norma legal,</w:t>
      </w:r>
      <w:r>
        <w:rPr>
          <w:spacing w:val="-2"/>
        </w:rPr>
        <w:t> </w:t>
      </w:r>
      <w:r>
        <w:rPr/>
        <w:t>em</w:t>
      </w:r>
      <w:r>
        <w:rPr>
          <w:spacing w:val="-2"/>
        </w:rPr>
        <w:t> </w:t>
      </w:r>
      <w:r>
        <w:rPr/>
        <w:t>razão das impropriedades não sanadas 1, 2 e 3, transcritas na fundamentação deste Voto, que deverá ser recolhida no prazo de</w:t>
      </w:r>
    </w:p>
    <w:p>
      <w:pPr>
        <w:pStyle w:val="BodyText"/>
        <w:spacing w:line="280" w:lineRule="auto" w:before="18"/>
        <w:ind w:right="419"/>
      </w:pPr>
      <w:r>
        <w:rPr/>
        <w:t>30 dias para o Cofre Estadual através de dar avulso extraído do sítio eletrônico da SEFAZ/AM, sob o código 5508 - Multas aplicadas pelo TCE/AM</w:t>
      </w:r>
      <w:r>
        <w:rPr/>
        <w:t> -</w:t>
      </w:r>
      <w:r>
        <w:rPr/>
        <w:t> Fundo de Apoio ao Exercício do Controle Externo </w:t>
      </w:r>
      <w:r>
        <w:rPr>
          <w:w w:val="160"/>
        </w:rPr>
        <w:t>–</w:t>
      </w:r>
      <w:r>
        <w:rPr>
          <w:w w:val="160"/>
        </w:rPr>
        <w:t> </w:t>
      </w:r>
      <w:r>
        <w:rPr/>
        <w:t>FAECE. Dentro do prazo anteriormente conferido, é obrigatório o encaminhamento do comprovante de pagamento (autenticado pelo Banco)</w:t>
      </w:r>
      <w:r>
        <w:rPr>
          <w:spacing w:val="40"/>
        </w:rPr>
        <w:t> </w:t>
      </w:r>
      <w:r>
        <w:rPr/>
        <w:t>a esta Corte de Contas (art. 72, inciso III, alínea "a" ,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8.2.6. </w:t>
      </w:r>
      <w:r>
        <w:rPr/>
        <w:t>Excluir o item Considerar revel o Sr. Antônio Fernando Fontes Vieira, por não apresentar razões de defesa no prazo regimental, deixando de atender à notificação desta Corte de Contas, com fundamento nos art. 20, §4º da Lei nº 2423/96 c/c art. 88 da Resolução n.º 04/2002-TCE/AM; </w:t>
      </w:r>
      <w:r>
        <w:rPr>
          <w:rFonts w:ascii="Arial" w:hAnsi="Arial"/>
          <w:b/>
        </w:rPr>
        <w:t>8.2.7. </w:t>
      </w:r>
      <w:r>
        <w:rPr/>
        <w:t>Excluir o item Aplicar Multa ao Sr. Antônio Fernando Fontes Vieira no valor de R$ 4.384,12 (quatro mil trezentos e oitenta e quatro reais e doze centavos), nos termos do art. 54, inciso III, da Lei n° 2423/96 c/c o art. 308, V, da Resolução n° 04/2002, por atos de gestão de que resulte injustificado dano ao erário, em razão das restrições 4 e 5 não sanadas, transcritas na fundamentação deste Voto, que deverá ser recolhida no prazo</w:t>
      </w:r>
      <w:r>
        <w:rPr>
          <w:spacing w:val="80"/>
        </w:rPr>
        <w:t> </w:t>
      </w:r>
      <w:r>
        <w:rPr/>
        <w:t>de 30 dias para o Cofre Estadual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w:t>
      </w:r>
      <w:r>
        <w:rPr>
          <w:spacing w:val="40"/>
        </w:rPr>
        <w:t> </w:t>
      </w:r>
      <w:r>
        <w:rPr/>
        <w:t>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8.2.8. </w:t>
      </w:r>
      <w:r>
        <w:rPr/>
        <w:t>Excluir o item</w:t>
      </w:r>
      <w:r>
        <w:rPr>
          <w:spacing w:val="-1"/>
        </w:rPr>
        <w:t> </w:t>
      </w:r>
      <w:r>
        <w:rPr/>
        <w:t>Considerar em</w:t>
      </w:r>
      <w:r>
        <w:rPr>
          <w:spacing w:val="-1"/>
        </w:rPr>
        <w:t> </w:t>
      </w:r>
      <w:r>
        <w:rPr/>
        <w:t>Alcance o</w:t>
      </w:r>
      <w:r>
        <w:rPr>
          <w:spacing w:val="40"/>
        </w:rPr>
        <w:t> </w:t>
      </w:r>
      <w:r>
        <w:rPr/>
        <w:t>Sr.</w:t>
      </w:r>
      <w:r>
        <w:rPr>
          <w:spacing w:val="40"/>
        </w:rPr>
        <w:t> </w:t>
      </w:r>
      <w:r>
        <w:rPr/>
        <w:t>Antônio</w:t>
      </w:r>
      <w:r>
        <w:rPr>
          <w:spacing w:val="40"/>
        </w:rPr>
        <w:t> </w:t>
      </w:r>
      <w:r>
        <w:rPr/>
        <w:t>Fernando</w:t>
      </w:r>
      <w:r>
        <w:rPr>
          <w:spacing w:val="40"/>
        </w:rPr>
        <w:t> </w:t>
      </w:r>
      <w:r>
        <w:rPr/>
        <w:t>Fontes</w:t>
      </w:r>
      <w:r>
        <w:rPr>
          <w:spacing w:val="39"/>
        </w:rPr>
        <w:t> </w:t>
      </w:r>
      <w:r>
        <w:rPr/>
        <w:t>Vieira</w:t>
      </w:r>
      <w:r>
        <w:rPr>
          <w:spacing w:val="40"/>
        </w:rPr>
        <w:t> </w:t>
      </w:r>
      <w:r>
        <w:rPr/>
        <w:t>no</w:t>
      </w:r>
      <w:r>
        <w:rPr>
          <w:spacing w:val="40"/>
        </w:rPr>
        <w:t> </w:t>
      </w:r>
      <w:r>
        <w:rPr/>
        <w:t>valor</w:t>
      </w:r>
      <w:r>
        <w:rPr>
          <w:spacing w:val="36"/>
        </w:rPr>
        <w:t> </w:t>
      </w:r>
      <w:r>
        <w:rPr/>
        <w:t>de</w:t>
      </w:r>
      <w:r>
        <w:rPr>
          <w:spacing w:val="40"/>
        </w:rPr>
        <w:t> </w:t>
      </w:r>
      <w:r>
        <w:rPr/>
        <w:t>R$</w:t>
      </w:r>
      <w:r>
        <w:rPr>
          <w:spacing w:val="40"/>
        </w:rPr>
        <w:t> </w:t>
      </w:r>
      <w:r>
        <w:rPr/>
        <w:t>46.381,76</w:t>
      </w:r>
      <w:r>
        <w:rPr>
          <w:spacing w:val="35"/>
        </w:rPr>
        <w:t> </w:t>
      </w:r>
      <w:r>
        <w:rPr/>
        <w:t>(quarenta</w:t>
      </w:r>
      <w:r>
        <w:rPr>
          <w:spacing w:val="36"/>
        </w:rPr>
        <w:t> </w:t>
      </w:r>
      <w:r>
        <w:rPr/>
        <w:t>e</w:t>
      </w:r>
      <w:r>
        <w:rPr>
          <w:spacing w:val="40"/>
        </w:rPr>
        <w:t> </w:t>
      </w:r>
      <w:r>
        <w:rPr/>
        <w:t>seis</w:t>
      </w:r>
      <w:r>
        <w:rPr>
          <w:spacing w:val="39"/>
        </w:rPr>
        <w:t> </w:t>
      </w:r>
      <w:r>
        <w:rPr/>
        <w:t>mil,</w:t>
      </w:r>
    </w:p>
    <w:p>
      <w:pPr>
        <w:pStyle w:val="BodyText"/>
        <w:spacing w:after="0" w:line="280" w:lineRule="auto"/>
        <w:sectPr>
          <w:pgSz w:w="11910" w:h="16840"/>
          <w:pgMar w:header="144" w:footer="1224" w:top="2160" w:bottom="1420" w:left="992" w:right="708"/>
        </w:sectPr>
      </w:pPr>
    </w:p>
    <w:p>
      <w:pPr>
        <w:pStyle w:val="BodyText"/>
        <w:spacing w:line="278" w:lineRule="auto"/>
        <w:ind w:right="420"/>
      </w:pPr>
      <w:r>
        <w:rPr/>
        <w:t>trezentos e oitenta e um reais e setenta e seis centavos), nos moldes do art. 305 da Resolução n° 04/2002- RI/TCE, devido às restrições não sanadas, conforme itens 4 e 5, transcritos na fundamentação deste Voto, que devem ser recolhidos na esfera Estadual para o órgão Secretaria de Estado da Fazenda </w:t>
      </w:r>
      <w:r>
        <w:rPr>
          <w:w w:val="160"/>
        </w:rPr>
        <w:t>–</w:t>
      </w:r>
      <w:r>
        <w:rPr>
          <w:spacing w:val="-18"/>
          <w:w w:val="160"/>
        </w:rPr>
        <w:t> </w:t>
      </w:r>
      <w:r>
        <w:rPr/>
        <w:t>SEFAZ por descumprimento de/pelas improbidades apontadas. </w:t>
      </w:r>
      <w:r>
        <w:rPr>
          <w:rFonts w:ascii="Arial" w:hAnsi="Arial"/>
          <w:b/>
        </w:rPr>
        <w:t>8.2.9. </w:t>
      </w:r>
      <w:r>
        <w:rPr/>
        <w:t>Excluir o item Considerar em Alcance por Responsabilidade Solidária o Sra. Maria das Graças Soares Prola no valor de R$ 46.381,76 (quarenta e seis mil, trezentos e oitenta e um</w:t>
      </w:r>
      <w:r>
        <w:rPr>
          <w:spacing w:val="-2"/>
        </w:rPr>
        <w:t> </w:t>
      </w:r>
      <w:r>
        <w:rPr/>
        <w:t>reais e setenta e seis centavos), que devem ser recolhidos na esfera Estadual para o órgão Secretaria de Estado da Fazenda </w:t>
      </w:r>
      <w:r>
        <w:rPr>
          <w:w w:val="160"/>
        </w:rPr>
        <w:t>–</w:t>
      </w:r>
      <w:r>
        <w:rPr>
          <w:spacing w:val="-16"/>
          <w:w w:val="160"/>
        </w:rPr>
        <w:t> </w:t>
      </w:r>
      <w:r>
        <w:rPr/>
        <w:t>SEFAZ, devido às restrições não sanadas, conforme itens 4 e 5, transcritos</w:t>
      </w:r>
      <w:r>
        <w:rPr>
          <w:spacing w:val="40"/>
        </w:rPr>
        <w:t> </w:t>
      </w:r>
      <w:r>
        <w:rPr/>
        <w:t>na fundamentação do Voto; </w:t>
      </w:r>
      <w:r>
        <w:rPr>
          <w:rFonts w:ascii="Arial" w:hAnsi="Arial"/>
          <w:b/>
        </w:rPr>
        <w:t>8.3. Dar ciência </w:t>
      </w:r>
      <w:r>
        <w:rPr/>
        <w:t>ao Sr. Antônio Fernando Fontes Vieira e aos demais interessados; </w:t>
      </w:r>
      <w:r>
        <w:rPr>
          <w:rFonts w:ascii="Arial" w:hAnsi="Arial"/>
          <w:b/>
        </w:rPr>
        <w:t>8.4. Arquivar </w:t>
      </w:r>
      <w:r>
        <w:rPr/>
        <w:t>o processo, nos termos regimentais.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D</w:t>
      </w:r>
      <w:r>
        <w:rPr>
          <w:rFonts w:ascii="Arial" w:hAnsi="Arial"/>
          <w:b/>
        </w:rPr>
        <w:t>eclaração de Impedimento: </w:t>
      </w:r>
      <w:r>
        <w:rPr/>
        <w:t>Conselheiro Mario Manoel Coelho de Mello (art. 65 do Regimento Interno).</w:t>
      </w:r>
      <w:r>
        <w:rPr>
          <w:spacing w:val="35"/>
        </w:rPr>
        <w:t>  </w:t>
      </w:r>
      <w:r>
        <w:rPr>
          <w:rFonts w:ascii="Arial" w:hAnsi="Arial"/>
          <w:b/>
        </w:rPr>
        <w:t>PROCESSO</w:t>
      </w:r>
      <w:r>
        <w:rPr>
          <w:rFonts w:ascii="Arial" w:hAnsi="Arial"/>
          <w:b/>
          <w:spacing w:val="32"/>
        </w:rPr>
        <w:t>  </w:t>
      </w:r>
      <w:r>
        <w:rPr>
          <w:rFonts w:ascii="Arial" w:hAnsi="Arial"/>
          <w:b/>
        </w:rPr>
        <w:t>Nº</w:t>
      </w:r>
      <w:r>
        <w:rPr>
          <w:rFonts w:ascii="Arial" w:hAnsi="Arial"/>
          <w:b/>
          <w:spacing w:val="33"/>
        </w:rPr>
        <w:t>  </w:t>
      </w:r>
      <w:r>
        <w:rPr>
          <w:rFonts w:ascii="Arial" w:hAnsi="Arial"/>
          <w:b/>
        </w:rPr>
        <w:t>11.774/2024</w:t>
      </w:r>
      <w:r>
        <w:rPr>
          <w:rFonts w:ascii="Arial" w:hAnsi="Arial"/>
          <w:b/>
          <w:spacing w:val="32"/>
        </w:rPr>
        <w:t>  </w:t>
      </w:r>
      <w:r>
        <w:rPr>
          <w:rFonts w:ascii="Arial" w:hAnsi="Arial"/>
          <w:b/>
        </w:rPr>
        <w:t>(Apenso(s):</w:t>
      </w:r>
      <w:r>
        <w:rPr>
          <w:rFonts w:ascii="Arial" w:hAnsi="Arial"/>
          <w:b/>
          <w:spacing w:val="32"/>
        </w:rPr>
        <w:t>  </w:t>
      </w:r>
      <w:r>
        <w:rPr>
          <w:rFonts w:ascii="Arial" w:hAnsi="Arial"/>
          <w:b/>
        </w:rPr>
        <w:t>13.793/2024,</w:t>
      </w:r>
      <w:r>
        <w:rPr>
          <w:rFonts w:ascii="Arial" w:hAnsi="Arial"/>
          <w:b/>
          <w:spacing w:val="31"/>
        </w:rPr>
        <w:t>  </w:t>
      </w:r>
      <w:r>
        <w:rPr>
          <w:rFonts w:ascii="Arial" w:hAnsi="Arial"/>
          <w:b/>
        </w:rPr>
        <w:t>11.755/2024)</w:t>
      </w:r>
      <w:r>
        <w:rPr>
          <w:rFonts w:ascii="Arial" w:hAnsi="Arial"/>
          <w:b/>
          <w:spacing w:val="35"/>
        </w:rPr>
        <w:t>  </w:t>
      </w:r>
      <w:r>
        <w:rPr>
          <w:spacing w:val="-10"/>
        </w:rPr>
        <w:t>-</w:t>
      </w:r>
    </w:p>
    <w:p>
      <w:pPr>
        <w:pStyle w:val="BodyText"/>
        <w:spacing w:line="278" w:lineRule="auto" w:before="3"/>
      </w:pPr>
      <w:r>
        <w:rPr/>
        <w:t>Recurso</w:t>
      </w:r>
      <w:r>
        <w:rPr/>
        <w:t> de</w:t>
      </w:r>
      <w:r>
        <w:rPr/>
        <w:t> Revisão interposto pela Sra. Maria das Graças Soares Prola em face do Acórdão N° 123/2018 - TCE - Segunda Câmara, exarado nos autos do Processo N° 1025/2013. </w:t>
      </w:r>
      <w:r>
        <w:rPr>
          <w:rFonts w:ascii="Arial" w:hAnsi="Arial"/>
          <w:b/>
        </w:rPr>
        <w:t>Advogado(s): </w:t>
      </w:r>
      <w:r>
        <w:rPr/>
        <w:t>Patrícia de Lima Linhares - OAB/AM</w:t>
      </w:r>
      <w:r>
        <w:rPr/>
        <w:t> 11193, Isaac Luiz Miranda Almas - OAB/AM</w:t>
      </w:r>
      <w:r>
        <w:rPr/>
        <w:t> 12199, Mayrla Gois dos Santos - OAB/AM</w:t>
      </w:r>
      <w:r>
        <w:rPr/>
        <w:t> 18023, Mariana Pereira Carlotto - OAB/AM 17299 e Regina Aquino Marques de Souza - OAB/AM 19308. </w:t>
      </w:r>
      <w:r>
        <w:rPr>
          <w:rFonts w:ascii="Arial" w:hAnsi="Arial"/>
          <w:b/>
        </w:rPr>
        <w:t>ACÓRDÃO Nº 579/2025: </w:t>
      </w:r>
      <w:r>
        <w:rPr/>
        <w:t>Vistos, relatados e discutidos estes autos acima identificados, </w:t>
      </w:r>
      <w:r>
        <w:rPr>
          <w:rFonts w:ascii="Arial" w:hAnsi="Arial"/>
          <w:b/>
        </w:rPr>
        <w:t>ACORDAM </w:t>
      </w:r>
      <w:r>
        <w:rPr/>
        <w:t>os Excelentíssimos Senhores Conselheiros do Tribunal de Contas do</w:t>
      </w:r>
      <w:r>
        <w:rPr>
          <w:spacing w:val="80"/>
        </w:rPr>
        <w:t> </w:t>
      </w:r>
      <w:r>
        <w:rPr/>
        <w:t>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unanimidade</w:t>
      </w:r>
      <w:r>
        <w:rPr/>
        <w:t>, nos termos do voto do Excelentíssimo Senhor Conselheiro- Relator, que acolheu, em</w:t>
      </w:r>
      <w:r>
        <w:rPr>
          <w:spacing w:val="-6"/>
        </w:rPr>
        <w:t> </w:t>
      </w:r>
      <w:r>
        <w:rPr/>
        <w:t>sessão, o Voto-Destaque do Conselheiro Érico Xavier Desterro e Silva, </w:t>
      </w:r>
      <w:r>
        <w:rPr>
          <w:rFonts w:ascii="Arial" w:hAnsi="Arial"/>
          <w:b/>
        </w:rPr>
        <w:t>em consonância </w:t>
      </w:r>
      <w:r>
        <w:rPr/>
        <w:t>com pronunciamento do Ministério Público junto a este Tribunal, no sentido de: </w:t>
      </w:r>
      <w:r>
        <w:rPr>
          <w:rFonts w:ascii="Arial" w:hAnsi="Arial"/>
          <w:b/>
        </w:rPr>
        <w:t>8.1. Conhecer </w:t>
      </w:r>
      <w:r>
        <w:rPr/>
        <w:t>o recurso interposto pela Sra. Maria das Graças Soares Prola, pois</w:t>
      </w:r>
      <w:r>
        <w:rPr>
          <w:spacing w:val="-1"/>
        </w:rPr>
        <w:t> </w:t>
      </w:r>
      <w:r>
        <w:rPr/>
        <w:t>satisfeitos</w:t>
      </w:r>
      <w:r>
        <w:rPr>
          <w:spacing w:val="-2"/>
        </w:rPr>
        <w:t> </w:t>
      </w:r>
      <w:r>
        <w:rPr/>
        <w:t>os requisitos necessários; </w:t>
      </w:r>
      <w:r>
        <w:rPr>
          <w:rFonts w:ascii="Arial" w:hAnsi="Arial"/>
          <w:b/>
        </w:rPr>
        <w:t>8.2. Dar</w:t>
      </w:r>
      <w:r>
        <w:rPr>
          <w:rFonts w:ascii="Arial" w:hAnsi="Arial"/>
          <w:b/>
          <w:spacing w:val="-1"/>
        </w:rPr>
        <w:t> </w:t>
      </w:r>
      <w:r>
        <w:rPr>
          <w:rFonts w:ascii="Arial" w:hAnsi="Arial"/>
          <w:b/>
        </w:rPr>
        <w:t>Provimento </w:t>
      </w:r>
      <w:r>
        <w:rPr/>
        <w:t>ao recurso interposto pela Sra. Maria das Graças Soares Prola em face do Acórdão n° 123/2018 - TCE - Segunda Câmara, exarado nos Autos do Processo N° 11755/2024, em razão da ocorrência da prescrição da pretensão punitiva e ressarcitória quanto à Prestação de Contas do Termo de Responsabilidade nº 027/2012-SEAS (Processo</w:t>
      </w:r>
      <w:r>
        <w:rPr/>
        <w:t> nº 11.755/2024),</w:t>
      </w:r>
      <w:r>
        <w:rPr>
          <w:spacing w:val="40"/>
        </w:rPr>
        <w:t> </w:t>
      </w:r>
      <w:r>
        <w:rPr/>
        <w:t>de acordo com o art. 40, § 4⁰ da Constituição do Estado do Amazonas; </w:t>
      </w:r>
      <w:r>
        <w:rPr>
          <w:rFonts w:ascii="Arial" w:hAnsi="Arial"/>
          <w:b/>
        </w:rPr>
        <w:t>8.2.1. </w:t>
      </w:r>
      <w:r>
        <w:rPr/>
        <w:t>Excluir o item Considerar revel a Sra. Maria das Graças Soares Prola - Secretária da SEAS, à época, por não apresentar razões de defesa no prazo regimental, deixando de atender à notificação desta Corte de Contas, com fundamento nos art. 20, §4º, da Lei nº 2423/96 c/c art. 88 da Resolução nº 04/2002 - TCE/AM; </w:t>
      </w:r>
      <w:r>
        <w:rPr>
          <w:rFonts w:ascii="Arial" w:hAnsi="Arial"/>
          <w:b/>
        </w:rPr>
        <w:t>8.2.2. </w:t>
      </w:r>
      <w:r>
        <w:rPr/>
        <w:t>Excluir o item Julgar irregular a Prestação de Contas do Sr.Antônio Fernando Fontes Vieira, referente ao Termo de Responsabilidade</w:t>
      </w:r>
      <w:r>
        <w:rPr>
          <w:spacing w:val="16"/>
        </w:rPr>
        <w:t> </w:t>
      </w:r>
      <w:r>
        <w:rPr/>
        <w:t>n.</w:t>
      </w:r>
      <w:r>
        <w:rPr>
          <w:spacing w:val="11"/>
        </w:rPr>
        <w:t> </w:t>
      </w:r>
      <w:r>
        <w:rPr/>
        <w:t>27/2012</w:t>
      </w:r>
      <w:r>
        <w:rPr>
          <w:spacing w:val="16"/>
        </w:rPr>
        <w:t> </w:t>
      </w:r>
      <w:r>
        <w:rPr/>
        <w:t>nos</w:t>
      </w:r>
      <w:r>
        <w:rPr>
          <w:spacing w:val="10"/>
        </w:rPr>
        <w:t> </w:t>
      </w:r>
      <w:r>
        <w:rPr/>
        <w:t>termos</w:t>
      </w:r>
      <w:r>
        <w:rPr>
          <w:spacing w:val="15"/>
        </w:rPr>
        <w:t> </w:t>
      </w:r>
      <w:r>
        <w:rPr/>
        <w:t>do</w:t>
      </w:r>
      <w:r>
        <w:rPr>
          <w:spacing w:val="11"/>
        </w:rPr>
        <w:t> </w:t>
      </w:r>
      <w:r>
        <w:rPr/>
        <w:t>art.</w:t>
      </w:r>
      <w:r>
        <w:rPr>
          <w:spacing w:val="16"/>
        </w:rPr>
        <w:t> </w:t>
      </w:r>
      <w:r>
        <w:rPr/>
        <w:t>1º,</w:t>
      </w:r>
      <w:r>
        <w:rPr>
          <w:spacing w:val="16"/>
        </w:rPr>
        <w:t> </w:t>
      </w:r>
      <w:r>
        <w:rPr/>
        <w:t>II</w:t>
      </w:r>
      <w:r>
        <w:rPr>
          <w:spacing w:val="16"/>
        </w:rPr>
        <w:t> </w:t>
      </w:r>
      <w:r>
        <w:rPr/>
        <w:t>c/c</w:t>
      </w:r>
      <w:r>
        <w:rPr>
          <w:spacing w:val="27"/>
        </w:rPr>
        <w:t> </w:t>
      </w:r>
      <w:r>
        <w:rPr/>
        <w:t>o</w:t>
      </w:r>
      <w:r>
        <w:rPr>
          <w:spacing w:val="11"/>
        </w:rPr>
        <w:t> </w:t>
      </w:r>
      <w:r>
        <w:rPr/>
        <w:t>art.</w:t>
      </w:r>
      <w:r>
        <w:rPr>
          <w:spacing w:val="16"/>
        </w:rPr>
        <w:t> </w:t>
      </w:r>
      <w:r>
        <w:rPr/>
        <w:t>22,</w:t>
      </w:r>
      <w:r>
        <w:rPr>
          <w:spacing w:val="11"/>
        </w:rPr>
        <w:t> </w:t>
      </w:r>
      <w:r>
        <w:rPr/>
        <w:t>III,</w:t>
      </w:r>
      <w:r>
        <w:rPr>
          <w:spacing w:val="11"/>
        </w:rPr>
        <w:t> </w:t>
      </w:r>
      <w:r>
        <w:rPr/>
        <w:t>b</w:t>
      </w:r>
      <w:r>
        <w:rPr>
          <w:spacing w:val="16"/>
        </w:rPr>
        <w:t> </w:t>
      </w:r>
      <w:r>
        <w:rPr/>
        <w:t>e</w:t>
      </w:r>
      <w:r>
        <w:rPr>
          <w:spacing w:val="16"/>
        </w:rPr>
        <w:t> </w:t>
      </w:r>
      <w:r>
        <w:rPr/>
        <w:t>c</w:t>
      </w:r>
      <w:r>
        <w:rPr>
          <w:spacing w:val="10"/>
        </w:rPr>
        <w:t> </w:t>
      </w:r>
      <w:r>
        <w:rPr/>
        <w:t>e</w:t>
      </w:r>
      <w:r>
        <w:rPr>
          <w:spacing w:val="16"/>
        </w:rPr>
        <w:t> </w:t>
      </w:r>
      <w:r>
        <w:rPr/>
        <w:t>25</w:t>
      </w:r>
      <w:r>
        <w:rPr>
          <w:spacing w:val="11"/>
        </w:rPr>
        <w:t> </w:t>
      </w:r>
      <w:r>
        <w:rPr/>
        <w:t>da</w:t>
      </w:r>
      <w:r>
        <w:rPr>
          <w:spacing w:val="11"/>
        </w:rPr>
        <w:t> </w:t>
      </w:r>
      <w:r>
        <w:rPr/>
        <w:t>Lei</w:t>
      </w:r>
    </w:p>
    <w:p>
      <w:pPr>
        <w:pStyle w:val="BodyText"/>
        <w:spacing w:after="0" w:line="278" w:lineRule="auto"/>
        <w:sectPr>
          <w:pgSz w:w="11910" w:h="16840"/>
          <w:pgMar w:header="144" w:footer="1224" w:top="2160" w:bottom="1420" w:left="992" w:right="708"/>
        </w:sectPr>
      </w:pPr>
    </w:p>
    <w:p>
      <w:pPr>
        <w:pStyle w:val="BodyText"/>
        <w:spacing w:line="280" w:lineRule="auto" w:before="179"/>
      </w:pPr>
      <w:r>
        <w:rPr/>
        <w:t>nº 2423/96 c/c art. 188, §1º, III, b e c da Resolução nº 04/02-TCE/AM; em razão das impropriedades não sanadas 4 e 5, transcritas na fundamentação deste Voto; </w:t>
      </w:r>
      <w:r>
        <w:rPr>
          <w:rFonts w:ascii="Arial" w:hAnsi="Arial"/>
          <w:b/>
        </w:rPr>
        <w:t>8.2.3. </w:t>
      </w:r>
      <w:r>
        <w:rPr/>
        <w:t>Excluir o item Determinar o encaminhamento dos autos ao Ministério Público Estadual, de acordo com o inciso XXIV, artigo 1º, da Lei nº 2423/96, para adoção de medidas que entender necessárias; </w:t>
      </w:r>
      <w:r>
        <w:rPr>
          <w:rFonts w:ascii="Arial" w:hAnsi="Arial"/>
          <w:b/>
        </w:rPr>
        <w:t>8.2.4.</w:t>
      </w:r>
      <w:r>
        <w:rPr>
          <w:rFonts w:ascii="Arial" w:hAnsi="Arial"/>
          <w:b/>
          <w:spacing w:val="-1"/>
        </w:rPr>
        <w:t> </w:t>
      </w:r>
      <w:r>
        <w:rPr/>
        <w:t>Excluir o</w:t>
      </w:r>
      <w:r>
        <w:rPr>
          <w:spacing w:val="-4"/>
        </w:rPr>
        <w:t> </w:t>
      </w:r>
      <w:r>
        <w:rPr/>
        <w:t>item</w:t>
      </w:r>
      <w:r>
        <w:rPr>
          <w:spacing w:val="-7"/>
        </w:rPr>
        <w:t> </w:t>
      </w:r>
      <w:r>
        <w:rPr/>
        <w:t>Julgar</w:t>
      </w:r>
      <w:r>
        <w:rPr>
          <w:spacing w:val="-3"/>
        </w:rPr>
        <w:t> </w:t>
      </w:r>
      <w:r>
        <w:rPr/>
        <w:t>ilegal O</w:t>
      </w:r>
      <w:r>
        <w:rPr>
          <w:spacing w:val="-4"/>
        </w:rPr>
        <w:t> </w:t>
      </w:r>
      <w:r>
        <w:rPr/>
        <w:t>Termo de Responsabilidade nº 27/2012 da Sra. Maria das Graças Soares Prola, nos termos do art. 1º, XVI da Lei Estadual nº 2.423/96 c/c art. 5º, XVI e art. 253 da Resolução nº 04/2002-TCE/AM, pelas impropriedades não sanadas 1, 2 e 3, transcritas na fundamentação deste Voto; </w:t>
      </w:r>
      <w:r>
        <w:rPr>
          <w:rFonts w:ascii="Arial" w:hAnsi="Arial"/>
          <w:b/>
        </w:rPr>
        <w:t>8.2.5. </w:t>
      </w:r>
      <w:r>
        <w:rPr/>
        <w:t>Excluir o item Aplicar Multa à Sra. Maria das Graças Soares Prola no valor de R$ 8.768,25 (oito mil setecentos e sessenta e oito reais e vinte e cinco centavos), nos</w:t>
      </w:r>
      <w:r>
        <w:rPr>
          <w:spacing w:val="40"/>
        </w:rPr>
        <w:t> </w:t>
      </w:r>
      <w:r>
        <w:rPr/>
        <w:t>termos do art. 54, II, da Lei 2.423/96 c/c o art. 308, VI da Resolução 04/2002, por atos praticados com</w:t>
      </w:r>
      <w:r>
        <w:rPr>
          <w:spacing w:val="-6"/>
        </w:rPr>
        <w:t> </w:t>
      </w:r>
      <w:r>
        <w:rPr/>
        <w:t>grave infração à norma legal,</w:t>
      </w:r>
      <w:r>
        <w:rPr>
          <w:spacing w:val="-2"/>
        </w:rPr>
        <w:t> </w:t>
      </w:r>
      <w:r>
        <w:rPr/>
        <w:t>em</w:t>
      </w:r>
      <w:r>
        <w:rPr>
          <w:spacing w:val="-2"/>
        </w:rPr>
        <w:t> </w:t>
      </w:r>
      <w:r>
        <w:rPr/>
        <w:t>razão das impropriedades não sanadas 1, 2 e 3, transcritas na fundamentação do Voto, que deverá ser recolhida no prazo de 30 dias para o Cofre Estadual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w:t>
      </w:r>
      <w:r>
        <w:rPr>
          <w:spacing w:val="40"/>
        </w:rPr>
        <w:t> </w:t>
      </w:r>
      <w:r>
        <w:rPr/>
        <w:t>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8.2.6. </w:t>
      </w:r>
      <w:r>
        <w:rPr/>
        <w:t>Excluir o item Considerar revel o Sr. Antônio Fernando</w:t>
      </w:r>
      <w:r>
        <w:rPr>
          <w:spacing w:val="40"/>
        </w:rPr>
        <w:t> </w:t>
      </w:r>
      <w:r>
        <w:rPr/>
        <w:t>Fontes Vieira, por não apresentar razões de defesa no prazo regimental, deixando de atender à notificação desta Corte de Contas, com fundamento nos art. 20, §4º da Lei nº 2423/96 c/c art. 88 da Resolução nº 04/2002-TCE/AM; </w:t>
      </w:r>
      <w:r>
        <w:rPr>
          <w:rFonts w:ascii="Arial" w:hAnsi="Arial"/>
          <w:b/>
        </w:rPr>
        <w:t>8.2.7. </w:t>
      </w:r>
      <w:r>
        <w:rPr/>
        <w:t>Excluir o item Aplicar Multa ao Sr. Antônio Fernando Fontes Vieira no valor de R$4.384,12 (quatro mil trezentos e oitenta e quatro reais e doze centavos), nos termos</w:t>
      </w:r>
      <w:r>
        <w:rPr>
          <w:spacing w:val="40"/>
        </w:rPr>
        <w:t> </w:t>
      </w:r>
      <w:r>
        <w:rPr/>
        <w:t>do art. 54, inciso III, da Lei n° 2423/96 c/c o art. 308, V, da Resolução n° 04/2002, por atos de gestão de que resulte injustificado dano ao erário, em razão das restrições 4 e 5 não sanadas, transcritas na fundamentação deste Voto, que deverá ser recolhida no prazo de 30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w:t>
      </w:r>
      <w:r>
        <w:rPr>
          <w:spacing w:val="40"/>
        </w:rPr>
        <w:t> </w:t>
      </w:r>
      <w:r>
        <w:rPr/>
        <w:t>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8.2.8. </w:t>
      </w:r>
      <w:r>
        <w:rPr/>
        <w:t>Excluir o item</w:t>
      </w:r>
      <w:r>
        <w:rPr>
          <w:spacing w:val="-1"/>
        </w:rPr>
        <w:t> </w:t>
      </w:r>
      <w:r>
        <w:rPr/>
        <w:t>Considerar em</w:t>
      </w:r>
      <w:r>
        <w:rPr>
          <w:spacing w:val="-1"/>
        </w:rPr>
        <w:t> </w:t>
      </w:r>
      <w:r>
        <w:rPr/>
        <w:t>Alcance o Sr. Antônio Fernando Fontes Vieira no valor de R$ 46.381,76 (quarenta e seis mil, trezentos e oitenta e um reais e setenta e seis centavos), nos moldes do art. 305 da Resolução n° 04/2002- RI/TCE, devido às restrições não sanadas, conforme itens 4 e 5, transcritos na fundamentação deste Voto, que devem ser recolhidos na esfera Estadual</w:t>
      </w:r>
    </w:p>
    <w:p>
      <w:pPr>
        <w:pStyle w:val="BodyText"/>
        <w:spacing w:after="0" w:line="280" w:lineRule="auto"/>
        <w:sectPr>
          <w:pgSz w:w="11910" w:h="16840"/>
          <w:pgMar w:header="144" w:footer="1224" w:top="2160" w:bottom="1420" w:left="992" w:right="708"/>
        </w:sectPr>
      </w:pPr>
    </w:p>
    <w:p>
      <w:pPr>
        <w:pStyle w:val="BodyText"/>
        <w:spacing w:line="278" w:lineRule="auto"/>
        <w:ind w:right="416"/>
      </w:pPr>
      <w:r>
        <w:rPr/>
        <w:t>para o órgão Secretaria de Estado da Fazenda </w:t>
      </w:r>
      <w:r>
        <w:rPr>
          <w:w w:val="160"/>
        </w:rPr>
        <w:t>–</w:t>
      </w:r>
      <w:r>
        <w:rPr>
          <w:w w:val="160"/>
        </w:rPr>
        <w:t> </w:t>
      </w:r>
      <w:r>
        <w:rPr/>
        <w:t>SEFAZ por descumprimento das improbidades apontadas; </w:t>
      </w:r>
      <w:r>
        <w:rPr>
          <w:rFonts w:ascii="Arial" w:hAnsi="Arial"/>
          <w:b/>
        </w:rPr>
        <w:t>8.2.9. </w:t>
      </w:r>
      <w:r>
        <w:rPr/>
        <w:t>Excluir o item Considerar em Alcance por Responsabilidade Solidária o Sra. Maria das Graças Soares Prola no valor de R$ 46.381,76 (quarenta e seis mil, trezentos e oitenta e um</w:t>
      </w:r>
      <w:r>
        <w:rPr>
          <w:spacing w:val="-2"/>
        </w:rPr>
        <w:t> </w:t>
      </w:r>
      <w:r>
        <w:rPr/>
        <w:t>reais e setenta e seis centavos), que devem ser recolhidos na esfera Estadual para o órgão Secretaria de Estado da Fazenda </w:t>
      </w:r>
      <w:r>
        <w:rPr>
          <w:w w:val="160"/>
        </w:rPr>
        <w:t>–</w:t>
      </w:r>
      <w:r>
        <w:rPr>
          <w:spacing w:val="-15"/>
          <w:w w:val="160"/>
        </w:rPr>
        <w:t> </w:t>
      </w:r>
      <w:r>
        <w:rPr/>
        <w:t>SEFAZ, devido às restrições não sanadas, conforme itens 4 e 5, transcritos</w:t>
      </w:r>
      <w:r>
        <w:rPr>
          <w:spacing w:val="40"/>
        </w:rPr>
        <w:t> </w:t>
      </w:r>
      <w:r>
        <w:rPr/>
        <w:t>na fundamentação do Voto;. </w:t>
      </w:r>
      <w:r>
        <w:rPr>
          <w:rFonts w:ascii="Arial" w:hAnsi="Arial"/>
          <w:b/>
        </w:rPr>
        <w:t>8.3. Dar ciência </w:t>
      </w:r>
      <w:r>
        <w:rPr/>
        <w:t>à Sra. Maria das Graças Soares Prola e aos demais interessados; </w:t>
      </w:r>
      <w:r>
        <w:rPr>
          <w:rFonts w:ascii="Arial" w:hAnsi="Arial"/>
          <w:b/>
        </w:rPr>
        <w:t>8.4. Arquivar </w:t>
      </w:r>
      <w:r>
        <w:rPr/>
        <w:t>o processo, nos termos regimentais.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Declaração de Impedimento: </w:t>
      </w:r>
      <w:r>
        <w:rPr/>
        <w:t>Conselheiro Mario Manoel Coelho de Mello (art. 65 do Regimento Interno). </w:t>
      </w:r>
      <w:r>
        <w:rPr>
          <w:rFonts w:ascii="Arial" w:hAnsi="Arial"/>
          <w:b/>
        </w:rPr>
        <w:t>PROCESSO Nº 14.362/2017 </w:t>
      </w:r>
      <w:r>
        <w:rPr/>
        <w:t>- Representação Nº 176/2017-MPC-RMAM, com objetivo de apurar exaustivamente e definir responsabilidade de Gestores da SUSAM e do IPAAM por falta de adequado gerenciamento e disposição final de resíduos hospitalares no interior do Estado. </w:t>
      </w:r>
      <w:r>
        <w:rPr>
          <w:rFonts w:ascii="Arial" w:hAnsi="Arial"/>
          <w:b/>
        </w:rPr>
        <w:t>Advogado(s): </w:t>
      </w:r>
      <w:r>
        <w:rPr/>
        <w:t>Fabricio Jacob Acris de Carvalho - OAB/AM</w:t>
      </w:r>
      <w:r>
        <w:rPr/>
        <w:t> 9145, Andreza Natacha Bonetti da Silva Franco - OAB/AM</w:t>
      </w:r>
      <w:r>
        <w:rPr/>
        <w:t> 16488, Louise Martins Ferreira - OAB/AM</w:t>
      </w:r>
      <w:r>
        <w:rPr>
          <w:spacing w:val="-3"/>
        </w:rPr>
        <w:t> </w:t>
      </w:r>
      <w:r>
        <w:rPr/>
        <w:t>5628, Luiza Regina Ferreira Demasi - OAB/AM</w:t>
      </w:r>
      <w:r>
        <w:rPr>
          <w:spacing w:val="-3"/>
        </w:rPr>
        <w:t> </w:t>
      </w:r>
      <w:r>
        <w:rPr/>
        <w:t>15505 e Yeda Yukari Nagaoka - OAB/AM</w:t>
      </w:r>
      <w:r>
        <w:rPr/>
        <w:t> 15540. </w:t>
      </w:r>
      <w:r>
        <w:rPr>
          <w:rFonts w:ascii="Arial" w:hAnsi="Arial"/>
          <w:b/>
        </w:rPr>
        <w:t>ACÓRDÃO Nº 580/2025: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com objetivo de apurar e definir responsabilidade de Gestores da Secretaria de Estado de Saúde do Amazonas </w:t>
      </w:r>
      <w:r>
        <w:rPr>
          <w:w w:val="160"/>
        </w:rPr>
        <w:t>–</w:t>
      </w:r>
      <w:r>
        <w:rPr>
          <w:spacing w:val="-12"/>
          <w:w w:val="160"/>
        </w:rPr>
        <w:t> </w:t>
      </w:r>
      <w:r>
        <w:rPr/>
        <w:t>SES (antiga SUSAM) e do IPAAM por falta de adequado gerenciamento e disposição final de resíduos hospitalares no Interior do Estado; </w:t>
      </w:r>
      <w:r>
        <w:rPr>
          <w:rFonts w:ascii="Arial" w:hAnsi="Arial"/>
          <w:b/>
        </w:rPr>
        <w:t>9.2. Julgar Procedente </w:t>
      </w:r>
      <w:r>
        <w:rPr/>
        <w:t>a representação interposta pelo Ministério Público de Contas; </w:t>
      </w:r>
      <w:r>
        <w:rPr>
          <w:rFonts w:ascii="Arial" w:hAnsi="Arial"/>
          <w:b/>
        </w:rPr>
        <w:t>9.3. Aplicar Multa </w:t>
      </w:r>
      <w:r>
        <w:rPr/>
        <w:t>ao Sr. Rodrigo Tobias</w:t>
      </w:r>
      <w:r>
        <w:rPr>
          <w:spacing w:val="80"/>
        </w:rPr>
        <w:t> </w:t>
      </w:r>
      <w:r>
        <w:rPr/>
        <w:t>de Sousa Lima no valor de R$ 13.654,39 (treze mil seiscentos e cinquenta e quatro reais e trinta e nove centavos) por reiterada atitude omissiva, com negligência e culpa grave, por gerir as finanças e unidades hospitalares sem os equipamentos e serviços de adequado manejo de resíduos de saúde gerando ameaça à saúde da população local, com fulcro no art. 308, VI do Regimento Interno desta Corte de Contas, e fixar prazo de 30 dias para que o responsável recolha o valor da multa na esfera Estadual para o órgão Fundo de Apoio ao Exercício do Controle Externo - FAECE, através de DAR avulso extraído do sítio eletrônico da SEFAZ/AM, sob o código “5508 </w:t>
      </w:r>
      <w:r>
        <w:rPr>
          <w:w w:val="160"/>
        </w:rPr>
        <w:t>–</w:t>
      </w:r>
      <w:r>
        <w:rPr>
          <w:spacing w:val="-10"/>
          <w:w w:val="160"/>
        </w:rPr>
        <w:t> </w:t>
      </w:r>
      <w:r>
        <w:rPr/>
        <w:t>Multas aplicadas pelo TCE/AM</w:t>
      </w:r>
      <w:r>
        <w:rPr>
          <w:spacing w:val="-6"/>
        </w:rPr>
        <w:t> </w:t>
      </w:r>
      <w:r>
        <w:rPr>
          <w:w w:val="160"/>
        </w:rPr>
        <w:t>–</w:t>
      </w:r>
      <w:r>
        <w:rPr>
          <w:spacing w:val="-26"/>
          <w:w w:val="160"/>
        </w:rPr>
        <w:t> </w:t>
      </w:r>
      <w:r>
        <w:rPr/>
        <w:t>Fundo de Apoio ao Exercício do Controle Externo </w:t>
      </w:r>
      <w:r>
        <w:rPr>
          <w:w w:val="160"/>
        </w:rPr>
        <w:t>–</w:t>
      </w:r>
      <w:r>
        <w:rPr>
          <w:spacing w:val="-26"/>
          <w:w w:val="160"/>
        </w:rPr>
        <w:t> </w:t>
      </w:r>
      <w:r>
        <w:rPr/>
        <w:t>FAECE”. Dentro do prazo anteriormente conferido, é obrigatório o encaminhamento do comprovante de</w:t>
      </w:r>
      <w:r>
        <w:rPr>
          <w:spacing w:val="80"/>
        </w:rPr>
        <w:t> </w:t>
      </w:r>
      <w:r>
        <w:rPr/>
        <w:t>pagamento</w:t>
      </w:r>
      <w:r>
        <w:rPr>
          <w:spacing w:val="33"/>
        </w:rPr>
        <w:t> </w:t>
      </w:r>
      <w:r>
        <w:rPr/>
        <w:t>(autenticado</w:t>
      </w:r>
      <w:r>
        <w:rPr>
          <w:spacing w:val="32"/>
        </w:rPr>
        <w:t> </w:t>
      </w:r>
      <w:r>
        <w:rPr/>
        <w:t>pelo</w:t>
      </w:r>
      <w:r>
        <w:rPr>
          <w:spacing w:val="32"/>
        </w:rPr>
        <w:t> </w:t>
      </w:r>
      <w:r>
        <w:rPr/>
        <w:t>Banco)</w:t>
      </w:r>
      <w:r>
        <w:rPr>
          <w:spacing w:val="33"/>
        </w:rPr>
        <w:t> </w:t>
      </w:r>
      <w:r>
        <w:rPr/>
        <w:t>a</w:t>
      </w:r>
      <w:r>
        <w:rPr>
          <w:spacing w:val="32"/>
        </w:rPr>
        <w:t> </w:t>
      </w:r>
      <w:r>
        <w:rPr/>
        <w:t>esta</w:t>
      </w:r>
      <w:r>
        <w:rPr>
          <w:spacing w:val="29"/>
        </w:rPr>
        <w:t> </w:t>
      </w:r>
      <w:r>
        <w:rPr/>
        <w:t>Corte</w:t>
      </w:r>
      <w:r>
        <w:rPr>
          <w:spacing w:val="33"/>
        </w:rPr>
        <w:t> </w:t>
      </w:r>
      <w:r>
        <w:rPr/>
        <w:t>de</w:t>
      </w:r>
      <w:r>
        <w:rPr>
          <w:spacing w:val="32"/>
        </w:rPr>
        <w:t> </w:t>
      </w:r>
      <w:r>
        <w:rPr/>
        <w:t>Contas</w:t>
      </w:r>
      <w:r>
        <w:rPr>
          <w:spacing w:val="32"/>
        </w:rPr>
        <w:t> </w:t>
      </w:r>
      <w:r>
        <w:rPr/>
        <w:t>(art.</w:t>
      </w:r>
      <w:r>
        <w:rPr>
          <w:spacing w:val="32"/>
        </w:rPr>
        <w:t> </w:t>
      </w:r>
      <w:r>
        <w:rPr/>
        <w:t>72,</w:t>
      </w:r>
      <w:r>
        <w:rPr>
          <w:spacing w:val="28"/>
        </w:rPr>
        <w:t> </w:t>
      </w:r>
      <w:r>
        <w:rPr/>
        <w:t>inciso</w:t>
      </w:r>
      <w:r>
        <w:rPr>
          <w:spacing w:val="32"/>
        </w:rPr>
        <w:t> </w:t>
      </w:r>
      <w:r>
        <w:rPr/>
        <w:t>III,</w:t>
      </w:r>
      <w:r>
        <w:rPr>
          <w:spacing w:val="32"/>
        </w:rPr>
        <w:t> </w:t>
      </w:r>
      <w:r>
        <w:rPr/>
        <w:t>alínea</w:t>
      </w:r>
    </w:p>
    <w:p>
      <w:pPr>
        <w:pStyle w:val="BodyText"/>
        <w:spacing w:after="0" w:line="278" w:lineRule="auto"/>
        <w:sectPr>
          <w:pgSz w:w="11910" w:h="16840"/>
          <w:pgMar w:header="144" w:footer="1224" w:top="2160" w:bottom="1420" w:left="992" w:right="708"/>
        </w:sectPr>
      </w:pPr>
    </w:p>
    <w:p>
      <w:pPr>
        <w:pStyle w:val="BodyText"/>
        <w:spacing w:line="280" w:lineRule="auto"/>
      </w:pPr>
      <w:r>
        <w:rPr/>
        <w:t>"a",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Juliano Marcos Valente De Souza no valor de R$ 13.654,39 (treze mil seiscentos e cinquenta e quatro reais e trinta e nove centavos) por reiterada atitude omissiva, com negligência e culpa grave, por grave ausência de fiscalização das unidades hospitalares estaduais do interior, permitindo a operação destes sem adequado tratamento de resíduos de saúde e esgotos, gerando ameaça à saúde da população local, com fulcro no art. 308, VI do Regimento Interno desta Corte de Contas, e fixar prazo de 30 dias para que o responsável recolha o valor</w:t>
      </w:r>
      <w:r>
        <w:rPr>
          <w:spacing w:val="40"/>
        </w:rPr>
        <w:t> </w:t>
      </w:r>
      <w:r>
        <w:rPr/>
        <w:t>da MULTA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spacing w:val="-1"/>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Determinar </w:t>
      </w:r>
      <w:r>
        <w:rPr/>
        <w:t>a atual Secretária Estadual de Saúde, Sra. Nayara de Oliveira Maksoud Moraes, a apresentação no prazo de 30 dias, com a anuência do Ministério Público de Contas, do quadro demonstrativo das unidades que possuem o Plano de Gerenciamento</w:t>
      </w:r>
      <w:r>
        <w:rPr>
          <w:spacing w:val="40"/>
        </w:rPr>
        <w:t> </w:t>
      </w:r>
      <w:r>
        <w:rPr/>
        <w:t>de</w:t>
      </w:r>
      <w:r>
        <w:rPr>
          <w:spacing w:val="40"/>
        </w:rPr>
        <w:t> </w:t>
      </w:r>
      <w:r>
        <w:rPr/>
        <w:t>Resíduos do Serviços</w:t>
      </w:r>
      <w:r>
        <w:rPr>
          <w:spacing w:val="40"/>
        </w:rPr>
        <w:t> </w:t>
      </w:r>
      <w:r>
        <w:rPr/>
        <w:t>de</w:t>
      </w:r>
      <w:r>
        <w:rPr>
          <w:spacing w:val="40"/>
        </w:rPr>
        <w:t> </w:t>
      </w:r>
      <w:r>
        <w:rPr/>
        <w:t>Saúde,</w:t>
      </w:r>
      <w:r>
        <w:rPr>
          <w:spacing w:val="40"/>
        </w:rPr>
        <w:t> </w:t>
      </w:r>
      <w:r>
        <w:rPr/>
        <w:t>que</w:t>
      </w:r>
      <w:r>
        <w:rPr>
          <w:spacing w:val="40"/>
        </w:rPr>
        <w:t> </w:t>
      </w:r>
      <w:r>
        <w:rPr/>
        <w:t>contemple</w:t>
      </w:r>
      <w:r>
        <w:rPr>
          <w:spacing w:val="40"/>
        </w:rPr>
        <w:t> </w:t>
      </w:r>
      <w:r>
        <w:rPr/>
        <w:t>manejo dos</w:t>
      </w:r>
      <w:r>
        <w:rPr>
          <w:spacing w:val="40"/>
        </w:rPr>
        <w:t> </w:t>
      </w:r>
      <w:r>
        <w:rPr/>
        <w:t>resíduos, identificando</w:t>
      </w:r>
      <w:r>
        <w:rPr>
          <w:spacing w:val="40"/>
        </w:rPr>
        <w:t> </w:t>
      </w:r>
      <w:r>
        <w:rPr/>
        <w:t>características e</w:t>
      </w:r>
      <w:r>
        <w:rPr>
          <w:spacing w:val="40"/>
        </w:rPr>
        <w:t> </w:t>
      </w:r>
      <w:r>
        <w:rPr/>
        <w:t>riscos, contemplando os</w:t>
      </w:r>
      <w:r>
        <w:rPr>
          <w:spacing w:val="40"/>
        </w:rPr>
        <w:t> </w:t>
      </w:r>
      <w:r>
        <w:rPr/>
        <w:t>aspectos referentes à geração, segregação, acondicionamento, coleta, armazenamento, transporte, tratamento e disposição final, bem como as ações de proteção à saúde pública e ao meio ambiente, e também a definição de plano de ação para a sua implementação naquelas unidades que não possuem; </w:t>
      </w:r>
      <w:r>
        <w:rPr>
          <w:rFonts w:ascii="Arial" w:hAnsi="Arial"/>
          <w:b/>
        </w:rPr>
        <w:t>9.6. Determinar </w:t>
      </w:r>
      <w:r>
        <w:rPr/>
        <w:t>ao IPAAM que apresente, no prazo de 30 dias, a sistemática relativa às ações de fiscalização dessa atividade em seu âmbito de atuação, bem como as medidas a serem adotadas no caso de</w:t>
      </w:r>
      <w:r>
        <w:rPr>
          <w:spacing w:val="40"/>
        </w:rPr>
        <w:t> </w:t>
      </w:r>
      <w:r>
        <w:rPr/>
        <w:t>não</w:t>
      </w:r>
      <w:r>
        <w:rPr>
          <w:spacing w:val="40"/>
        </w:rPr>
        <w:t> </w:t>
      </w:r>
      <w:r>
        <w:rPr/>
        <w:t>cumprimento</w:t>
      </w:r>
      <w:r>
        <w:rPr>
          <w:spacing w:val="40"/>
        </w:rPr>
        <w:t> </w:t>
      </w:r>
      <w:r>
        <w:rPr/>
        <w:t>por</w:t>
      </w:r>
      <w:r>
        <w:rPr>
          <w:spacing w:val="40"/>
        </w:rPr>
        <w:t> </w:t>
      </w:r>
      <w:r>
        <w:rPr/>
        <w:t>parte</w:t>
      </w:r>
      <w:r>
        <w:rPr>
          <w:spacing w:val="40"/>
        </w:rPr>
        <w:t> </w:t>
      </w:r>
      <w:r>
        <w:rPr/>
        <w:t>dos</w:t>
      </w:r>
      <w:r>
        <w:rPr>
          <w:spacing w:val="40"/>
        </w:rPr>
        <w:t> </w:t>
      </w:r>
      <w:r>
        <w:rPr/>
        <w:t>gestores,</w:t>
      </w:r>
      <w:r>
        <w:rPr>
          <w:spacing w:val="40"/>
        </w:rPr>
        <w:t> </w:t>
      </w:r>
      <w:r>
        <w:rPr/>
        <w:t>também</w:t>
      </w:r>
      <w:r>
        <w:rPr>
          <w:spacing w:val="40"/>
        </w:rPr>
        <w:t> </w:t>
      </w:r>
      <w:r>
        <w:rPr/>
        <w:t>com</w:t>
      </w:r>
      <w:r>
        <w:rPr>
          <w:spacing w:val="40"/>
        </w:rPr>
        <w:t> </w:t>
      </w:r>
      <w:r>
        <w:rPr/>
        <w:t>a</w:t>
      </w:r>
      <w:r>
        <w:rPr>
          <w:spacing w:val="40"/>
        </w:rPr>
        <w:t> </w:t>
      </w:r>
      <w:r>
        <w:rPr/>
        <w:t>anuência</w:t>
      </w:r>
      <w:r>
        <w:rPr>
          <w:spacing w:val="40"/>
        </w:rPr>
        <w:t> </w:t>
      </w:r>
      <w:r>
        <w:rPr/>
        <w:t>do</w:t>
      </w:r>
      <w:r>
        <w:rPr>
          <w:spacing w:val="40"/>
        </w:rPr>
        <w:t> </w:t>
      </w:r>
      <w:r>
        <w:rPr/>
        <w:t>Ministério</w:t>
      </w:r>
    </w:p>
    <w:p>
      <w:pPr>
        <w:pStyle w:val="BodyText"/>
        <w:spacing w:after="0" w:line="280" w:lineRule="auto"/>
        <w:sectPr>
          <w:pgSz w:w="11910" w:h="16840"/>
          <w:pgMar w:header="144" w:footer="1224" w:top="2160" w:bottom="1420" w:left="992" w:right="708"/>
        </w:sectPr>
      </w:pPr>
    </w:p>
    <w:p>
      <w:pPr>
        <w:pStyle w:val="BodyText"/>
        <w:spacing w:line="280" w:lineRule="auto" w:before="178"/>
        <w:ind w:right="419"/>
      </w:pPr>
      <w:r>
        <w:rPr/>
        <w:t>Público de Contas; </w:t>
      </w:r>
      <w:r>
        <w:rPr>
          <w:rFonts w:ascii="Arial" w:hAnsi="Arial"/>
          <w:b/>
        </w:rPr>
        <w:t>9.7. Determinar </w:t>
      </w:r>
      <w:r>
        <w:rPr/>
        <w:t>ao IPAAM que apresente e publique em seu sítio eletrônico no prazo de 30 dias, a sistemática de licenciamento e fiscalização dos</w:t>
      </w:r>
      <w:r>
        <w:rPr>
          <w:spacing w:val="80"/>
        </w:rPr>
        <w:t> </w:t>
      </w:r>
      <w:r>
        <w:rPr/>
        <w:t>serviços relacionados com o atendimento à saúde humana ou animal, inclusive os serviços de assistência domiciliar e de trabalhos de campo; laboratórios analíticos de produtos para saúde; necrotérios, funerárias e serviços onde se realizem atividades de embalsamamento (tanatopraxia, somatoconservação), bem</w:t>
      </w:r>
      <w:r>
        <w:rPr>
          <w:spacing w:val="-3"/>
        </w:rPr>
        <w:t> </w:t>
      </w:r>
      <w:r>
        <w:rPr/>
        <w:t>como de cremação; serviços de medicina legal; drogarias e farmácias inclusive as de manipulação; estabelecimentos de ensino e pesquisa na área de saúde; centros de controle de zoonoses; distribuidores de produtos farmacêuticos; importadores, distribuidores e produtores de materiais e controles para diagnóstico in vitro; unidades móveis de atendimento à saúde; serviços</w:t>
      </w:r>
      <w:r>
        <w:rPr>
          <w:spacing w:val="80"/>
        </w:rPr>
        <w:t> </w:t>
      </w:r>
      <w:r>
        <w:rPr/>
        <w:t>de acupuntura; serviços de tatuagem, entre outros similares, todos esses também geradores de resíduos da saúde, conforme preceitua a Resolução CONAMA 358; </w:t>
      </w:r>
      <w:r>
        <w:rPr>
          <w:rFonts w:ascii="Arial" w:hAnsi="Arial"/>
          <w:b/>
        </w:rPr>
        <w:t>9.8. Conceder Prazo </w:t>
      </w:r>
      <w:r>
        <w:rPr/>
        <w:t>a Secretaria de Estado de Saúde do Amazonas</w:t>
      </w:r>
      <w:r>
        <w:rPr>
          <w:spacing w:val="-20"/>
          <w:w w:val="160"/>
        </w:rPr>
        <w:t> </w:t>
      </w:r>
      <w:r>
        <w:rPr>
          <w:w w:val="160"/>
        </w:rPr>
        <w:t>–</w:t>
      </w:r>
      <w:r>
        <w:rPr>
          <w:spacing w:val="-29"/>
          <w:w w:val="160"/>
        </w:rPr>
        <w:t> </w:t>
      </w:r>
      <w:r>
        <w:rPr/>
        <w:t>SES e ao IPAAM de</w:t>
      </w:r>
    </w:p>
    <w:p>
      <w:pPr>
        <w:pStyle w:val="BodyText"/>
        <w:spacing w:line="278" w:lineRule="auto" w:before="0"/>
      </w:pPr>
      <w:r>
        <w:rPr/>
        <w:t>60 dias para que</w:t>
      </w:r>
      <w:r>
        <w:rPr>
          <w:spacing w:val="40"/>
        </w:rPr>
        <w:t> </w:t>
      </w:r>
      <w:r>
        <w:rPr/>
        <w:t>apresentem plano estratégico de regularização dos casos com</w:t>
      </w:r>
      <w:r>
        <w:rPr>
          <w:spacing w:val="80"/>
        </w:rPr>
        <w:t> </w:t>
      </w:r>
      <w:r>
        <w:rPr/>
        <w:t>previsão de medidas, procedimentos, recursos, metas e cronograma executivo; </w:t>
      </w:r>
      <w:r>
        <w:rPr>
          <w:rFonts w:ascii="Arial" w:hAnsi="Arial"/>
          <w:b/>
        </w:rPr>
        <w:t>9.9. Conceder Prazo </w:t>
      </w:r>
      <w:r>
        <w:rPr/>
        <w:t>a titular da Fundação de Vigilância em Saúde do Estado do Amazonas </w:t>
      </w:r>
      <w:r>
        <w:rPr>
          <w:w w:val="160"/>
        </w:rPr>
        <w:t>–</w:t>
      </w:r>
      <w:r>
        <w:rPr>
          <w:spacing w:val="-1"/>
          <w:w w:val="160"/>
        </w:rPr>
        <w:t> </w:t>
      </w:r>
      <w:r>
        <w:rPr/>
        <w:t>FVS/AM, Sra. Tatyana Amorim, de 180 dias para que apresente à Corte de Contas relatório de inspeção em</w:t>
      </w:r>
      <w:r>
        <w:rPr>
          <w:spacing w:val="-2"/>
        </w:rPr>
        <w:t> </w:t>
      </w:r>
      <w:r>
        <w:rPr/>
        <w:t>todos os hospitais interioranos objeto desta representação com o objetivo de verificar pormenorizadamente a situação dos resíduos e esgotos e as possíveis melhorias encontradas; </w:t>
      </w:r>
      <w:r>
        <w:rPr>
          <w:rFonts w:ascii="Arial" w:hAnsi="Arial"/>
          <w:b/>
        </w:rPr>
        <w:t>9.10. Dar ciência </w:t>
      </w:r>
      <w:r>
        <w:rPr/>
        <w:t>ao Sr. Juliano Marcos Valente de Souza e aos demais interessados; </w:t>
      </w:r>
      <w:r>
        <w:rPr>
          <w:rFonts w:ascii="Arial" w:hAnsi="Arial"/>
          <w:b/>
        </w:rPr>
        <w:t>9.11. Arquivar </w:t>
      </w:r>
      <w:r>
        <w:rPr/>
        <w:t>o processo após o integral cumprimento do Acórdão.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13.361/2020 </w:t>
      </w:r>
      <w:r>
        <w:rPr/>
        <w:t>- Representação Nº 06A/2020 - MPC - 7ª Procuradoria contra os Dirigentes do Instituto de Proteção Ambiental do Amazonas IPAAM</w:t>
      </w:r>
      <w:r>
        <w:rPr>
          <w:spacing w:val="24"/>
        </w:rPr>
        <w:t> </w:t>
      </w:r>
      <w:r>
        <w:rPr/>
        <w:t>e</w:t>
      </w:r>
      <w:r>
        <w:rPr>
          <w:spacing w:val="26"/>
        </w:rPr>
        <w:t> </w:t>
      </w:r>
      <w:r>
        <w:rPr/>
        <w:t>da</w:t>
      </w:r>
      <w:r>
        <w:rPr>
          <w:spacing w:val="24"/>
        </w:rPr>
        <w:t> </w:t>
      </w:r>
      <w:r>
        <w:rPr/>
        <w:t>Agência</w:t>
      </w:r>
      <w:r>
        <w:rPr>
          <w:spacing w:val="24"/>
        </w:rPr>
        <w:t> </w:t>
      </w:r>
      <w:r>
        <w:rPr/>
        <w:t>Amazonense</w:t>
      </w:r>
      <w:r>
        <w:rPr>
          <w:spacing w:val="26"/>
        </w:rPr>
        <w:t> </w:t>
      </w:r>
      <w:r>
        <w:rPr/>
        <w:t>de</w:t>
      </w:r>
      <w:r>
        <w:rPr>
          <w:spacing w:val="26"/>
        </w:rPr>
        <w:t> </w:t>
      </w:r>
      <w:r>
        <w:rPr/>
        <w:t>Desenvolvimento</w:t>
      </w:r>
      <w:r>
        <w:rPr>
          <w:spacing w:val="27"/>
        </w:rPr>
        <w:t> </w:t>
      </w:r>
      <w:r>
        <w:rPr/>
        <w:t>Econômico</w:t>
      </w:r>
      <w:r>
        <w:rPr>
          <w:spacing w:val="26"/>
        </w:rPr>
        <w:t> </w:t>
      </w:r>
      <w:r>
        <w:rPr/>
        <w:t>Social</w:t>
      </w:r>
      <w:r>
        <w:rPr>
          <w:spacing w:val="26"/>
        </w:rPr>
        <w:t> </w:t>
      </w:r>
      <w:r>
        <w:rPr/>
        <w:t>e</w:t>
      </w:r>
      <w:r>
        <w:rPr>
          <w:spacing w:val="26"/>
        </w:rPr>
        <w:t> </w:t>
      </w:r>
      <w:r>
        <w:rPr/>
        <w:t>Ambiental</w:t>
      </w:r>
    </w:p>
    <w:p>
      <w:pPr>
        <w:pStyle w:val="BodyText"/>
        <w:spacing w:line="278" w:lineRule="auto" w:before="0"/>
        <w:ind w:right="417"/>
      </w:pPr>
      <w:r>
        <w:rPr>
          <w:w w:val="140"/>
        </w:rPr>
        <w:t>—</w:t>
      </w:r>
      <w:r>
        <w:rPr>
          <w:w w:val="140"/>
        </w:rPr>
        <w:t> </w:t>
      </w:r>
      <w:r>
        <w:rPr/>
        <w:t>AADESAM, por possíveis irregularidades na celebração e execução do Contrato de Gestão Nº 001/2019 - IPAAM (Processo Originário do Sei Nº 005766/2020). </w:t>
      </w:r>
      <w:r>
        <w:rPr>
          <w:rFonts w:ascii="Arial" w:hAnsi="Arial"/>
          <w:b/>
        </w:rPr>
        <w:t>ACÓRDÃO Nº 588/2025: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w:t>
      </w:r>
      <w:r>
        <w:rPr>
          <w:spacing w:val="40"/>
        </w:rPr>
        <w:t> </w:t>
      </w:r>
      <w:r>
        <w:rPr/>
        <w:t>sentido de: </w:t>
      </w:r>
      <w:r>
        <w:rPr>
          <w:rFonts w:ascii="Arial" w:hAnsi="Arial"/>
          <w:b/>
        </w:rPr>
        <w:t>9.1. Conhecer </w:t>
      </w:r>
      <w:r>
        <w:rPr/>
        <w:t>a presente representação oferecida pelo Ministério Público</w:t>
      </w:r>
      <w:r>
        <w:rPr>
          <w:spacing w:val="80"/>
        </w:rPr>
        <w:t> </w:t>
      </w:r>
      <w:r>
        <w:rPr/>
        <w:t>De Contas em face do Diretor-Presidente do IPAAM e do Diretor-Presidente da AADESAM por possíveis irregularidades na celebração e execução do Contrato de Gestão nº 001/2019 - IPAAM; </w:t>
      </w:r>
      <w:r>
        <w:rPr>
          <w:rFonts w:ascii="Arial" w:hAnsi="Arial"/>
          <w:b/>
        </w:rPr>
        <w:t>9.2. Julgar Procedente </w:t>
      </w:r>
      <w:r>
        <w:rPr/>
        <w:t>a presente representação interposta pelo Ministério Público De Contas; </w:t>
      </w:r>
      <w:r>
        <w:rPr>
          <w:rFonts w:ascii="Arial" w:hAnsi="Arial"/>
          <w:b/>
        </w:rPr>
        <w:t>9.3. Aplicar Multa </w:t>
      </w:r>
      <w:r>
        <w:rPr/>
        <w:t>ao Sr. Juliano Marcos Valente</w:t>
      </w:r>
      <w:r>
        <w:rPr>
          <w:spacing w:val="21"/>
        </w:rPr>
        <w:t> </w:t>
      </w:r>
      <w:r>
        <w:rPr/>
        <w:t>De</w:t>
      </w:r>
      <w:r>
        <w:rPr>
          <w:spacing w:val="20"/>
        </w:rPr>
        <w:t> </w:t>
      </w:r>
      <w:r>
        <w:rPr/>
        <w:t>Souza</w:t>
      </w:r>
      <w:r>
        <w:rPr>
          <w:spacing w:val="21"/>
        </w:rPr>
        <w:t> </w:t>
      </w:r>
      <w:r>
        <w:rPr/>
        <w:t>no</w:t>
      </w:r>
      <w:r>
        <w:rPr>
          <w:spacing w:val="21"/>
        </w:rPr>
        <w:t> </w:t>
      </w:r>
      <w:r>
        <w:rPr/>
        <w:t>valor</w:t>
      </w:r>
      <w:r>
        <w:rPr>
          <w:spacing w:val="22"/>
        </w:rPr>
        <w:t> </w:t>
      </w:r>
      <w:r>
        <w:rPr/>
        <w:t>de</w:t>
      </w:r>
      <w:r>
        <w:rPr>
          <w:spacing w:val="21"/>
        </w:rPr>
        <w:t> </w:t>
      </w:r>
      <w:r>
        <w:rPr/>
        <w:t>R$</w:t>
      </w:r>
      <w:r>
        <w:rPr>
          <w:spacing w:val="20"/>
        </w:rPr>
        <w:t> </w:t>
      </w:r>
      <w:r>
        <w:rPr/>
        <w:t>13.654,39</w:t>
      </w:r>
      <w:r>
        <w:rPr>
          <w:spacing w:val="16"/>
        </w:rPr>
        <w:t> </w:t>
      </w:r>
      <w:r>
        <w:rPr/>
        <w:t>(treze</w:t>
      </w:r>
      <w:r>
        <w:rPr>
          <w:spacing w:val="21"/>
        </w:rPr>
        <w:t> </w:t>
      </w:r>
      <w:r>
        <w:rPr/>
        <w:t>mil</w:t>
      </w:r>
      <w:r>
        <w:rPr>
          <w:spacing w:val="24"/>
        </w:rPr>
        <w:t> </w:t>
      </w:r>
      <w:r>
        <w:rPr/>
        <w:t>seiscentos</w:t>
      </w:r>
      <w:r>
        <w:rPr>
          <w:spacing w:val="20"/>
        </w:rPr>
        <w:t> </w:t>
      </w:r>
      <w:r>
        <w:rPr/>
        <w:t>e</w:t>
      </w:r>
      <w:r>
        <w:rPr>
          <w:spacing w:val="21"/>
        </w:rPr>
        <w:t> </w:t>
      </w:r>
      <w:r>
        <w:rPr/>
        <w:t>cinquenta</w:t>
      </w:r>
      <w:r>
        <w:rPr>
          <w:spacing w:val="21"/>
        </w:rPr>
        <w:t> </w:t>
      </w:r>
      <w:r>
        <w:rPr/>
        <w:t>e</w:t>
      </w:r>
      <w:r>
        <w:rPr>
          <w:spacing w:val="21"/>
        </w:rPr>
        <w:t> </w:t>
      </w:r>
      <w:r>
        <w:rPr/>
        <w:t>quatro</w:t>
      </w:r>
    </w:p>
    <w:p>
      <w:pPr>
        <w:pStyle w:val="BodyText"/>
        <w:spacing w:after="0" w:line="278" w:lineRule="auto"/>
        <w:sectPr>
          <w:pgSz w:w="11910" w:h="16840"/>
          <w:pgMar w:header="144" w:footer="1224" w:top="2160" w:bottom="1420" w:left="992" w:right="708"/>
        </w:sectPr>
      </w:pPr>
    </w:p>
    <w:p>
      <w:pPr>
        <w:pStyle w:val="BodyText"/>
        <w:spacing w:line="280" w:lineRule="auto"/>
      </w:pPr>
      <w:r>
        <w:rPr/>
        <w:t>reais e trinta e nove centavos) por grave infração aos incisos II e IX do artigo 37 da Constituição Federal e a Lei de Responsabilidade Fiscal, com fulcro no art. 308, VI do Regimento Interno desta Corte de Contas, bem como fixar prazo de 30 dias para que o responsável recolha o valor da MULTA na esfera Estadual para o órgão Fundo de Apoio ao Exercício do Controle Externo - FAECE, através de DAR avulso extraído do sítio eletrônico da SEFAZ/AM, sob o código “5508 </w:t>
      </w:r>
      <w:r>
        <w:rPr>
          <w:w w:val="160"/>
        </w:rPr>
        <w:t>–</w:t>
      </w:r>
      <w:r>
        <w:rPr>
          <w:spacing w:val="-20"/>
          <w:w w:val="160"/>
        </w:rPr>
        <w:t> </w:t>
      </w:r>
      <w:r>
        <w:rPr/>
        <w:t>Multas aplicadas pelo TCE/AM </w:t>
      </w:r>
      <w:r>
        <w:rPr>
          <w:w w:val="160"/>
        </w:rPr>
        <w:t>–</w:t>
      </w:r>
      <w:r>
        <w:rPr>
          <w:spacing w:val="-20"/>
          <w:w w:val="160"/>
        </w:rPr>
        <w:t> </w:t>
      </w:r>
      <w:r>
        <w:rPr/>
        <w:t>Fundo de Apoio ao Exercício do Controle Externo </w:t>
      </w:r>
      <w:r>
        <w:rPr>
          <w:w w:val="160"/>
        </w:rPr>
        <w:t>–</w:t>
      </w:r>
      <w:r>
        <w:rPr>
          <w:spacing w:val="-1"/>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w:t>
      </w:r>
      <w:r>
        <w:rPr>
          <w:spacing w:val="80"/>
        </w:rPr>
        <w:t> </w:t>
      </w:r>
      <w:r>
        <w:rPr/>
        <w:t>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Braulio Da Silva Lima no valor de R$</w:t>
      </w:r>
      <w:r>
        <w:rPr>
          <w:spacing w:val="40"/>
        </w:rPr>
        <w:t> </w:t>
      </w:r>
      <w:r>
        <w:rPr/>
        <w:t>13.654,39 (treze mil seiscentos e cinquenta e quatro reais e trinta e nove centavos) por grave infração aos incisos II e IX do artigo 37 da Constituição Federal e a Lei de Responsabilidade Fiscal, com</w:t>
      </w:r>
      <w:r>
        <w:rPr>
          <w:spacing w:val="-2"/>
        </w:rPr>
        <w:t> </w:t>
      </w:r>
      <w:r>
        <w:rPr/>
        <w:t>fulcro no art. 308, VI do Regimento Interno desta Corte de Contas, e fixar prazo de 30 dias para que o responsável recolha o valor da MULTA na esfera Estadual para</w:t>
      </w:r>
      <w:r>
        <w:rPr>
          <w:spacing w:val="40"/>
        </w:rPr>
        <w:t> </w:t>
      </w:r>
      <w:r>
        <w:rPr/>
        <w:t>o órgão Fundo de Apoio ao Exercício do Controle Externo</w:t>
      </w:r>
      <w:r>
        <w:rPr>
          <w:spacing w:val="40"/>
        </w:rPr>
        <w:t> </w:t>
      </w:r>
      <w:r>
        <w:rPr/>
        <w:t>- 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w:t>
      </w:r>
      <w:r>
        <w:rPr>
          <w:spacing w:val="34"/>
        </w:rPr>
        <w:t> </w:t>
      </w:r>
      <w:r>
        <w:rPr>
          <w:rFonts w:ascii="Arial" w:hAnsi="Arial"/>
          <w:b/>
        </w:rPr>
        <w:t>9.5.</w:t>
      </w:r>
      <w:r>
        <w:rPr>
          <w:rFonts w:ascii="Arial" w:hAnsi="Arial"/>
          <w:b/>
          <w:spacing w:val="30"/>
        </w:rPr>
        <w:t> </w:t>
      </w:r>
      <w:r>
        <w:rPr>
          <w:rFonts w:ascii="Arial" w:hAnsi="Arial"/>
          <w:b/>
        </w:rPr>
        <w:t>Determinar</w:t>
      </w:r>
      <w:r>
        <w:rPr>
          <w:rFonts w:ascii="Arial" w:hAnsi="Arial"/>
          <w:b/>
          <w:spacing w:val="30"/>
        </w:rPr>
        <w:t> </w:t>
      </w:r>
      <w:r>
        <w:rPr/>
        <w:t>o</w:t>
      </w:r>
      <w:r>
        <w:rPr>
          <w:spacing w:val="33"/>
        </w:rPr>
        <w:t> </w:t>
      </w:r>
      <w:r>
        <w:rPr/>
        <w:t>apensamento</w:t>
      </w:r>
      <w:r>
        <w:rPr>
          <w:spacing w:val="33"/>
        </w:rPr>
        <w:t> </w:t>
      </w:r>
      <w:r>
        <w:rPr/>
        <w:t>destes</w:t>
      </w:r>
      <w:r>
        <w:rPr>
          <w:spacing w:val="33"/>
        </w:rPr>
        <w:t> </w:t>
      </w:r>
      <w:r>
        <w:rPr/>
        <w:t>autos</w:t>
      </w:r>
      <w:r>
        <w:rPr>
          <w:spacing w:val="33"/>
        </w:rPr>
        <w:t> </w:t>
      </w:r>
      <w:r>
        <w:rPr/>
        <w:t>ao</w:t>
      </w:r>
      <w:r>
        <w:rPr>
          <w:spacing w:val="33"/>
        </w:rPr>
        <w:t> </w:t>
      </w:r>
      <w:r>
        <w:rPr/>
        <w:t>Processo</w:t>
      </w:r>
      <w:r>
        <w:rPr>
          <w:spacing w:val="33"/>
        </w:rPr>
        <w:t> </w:t>
      </w:r>
      <w:r>
        <w:rPr>
          <w:spacing w:val="-2"/>
        </w:rPr>
        <w:t>15.207/2020;</w:t>
      </w:r>
    </w:p>
    <w:p>
      <w:pPr>
        <w:pStyle w:val="BodyText"/>
        <w:spacing w:line="242" w:lineRule="exact" w:before="0"/>
        <w:ind w:right="0"/>
      </w:pPr>
      <w:r>
        <w:rPr>
          <w:rFonts w:ascii="Arial"/>
          <w:b/>
        </w:rPr>
        <w:t>9.6.</w:t>
      </w:r>
      <w:r>
        <w:rPr>
          <w:rFonts w:ascii="Arial"/>
          <w:b/>
          <w:spacing w:val="56"/>
        </w:rPr>
        <w:t> </w:t>
      </w:r>
      <w:r>
        <w:rPr>
          <w:rFonts w:ascii="Arial"/>
          <w:b/>
        </w:rPr>
        <w:t>Determinar</w:t>
      </w:r>
      <w:r>
        <w:rPr>
          <w:rFonts w:ascii="Arial"/>
          <w:b/>
          <w:spacing w:val="57"/>
        </w:rPr>
        <w:t> </w:t>
      </w:r>
      <w:r>
        <w:rPr/>
        <w:t>que</w:t>
      </w:r>
      <w:r>
        <w:rPr>
          <w:spacing w:val="60"/>
        </w:rPr>
        <w:t> </w:t>
      </w:r>
      <w:r>
        <w:rPr/>
        <w:t>o</w:t>
      </w:r>
      <w:r>
        <w:rPr>
          <w:spacing w:val="55"/>
        </w:rPr>
        <w:t> </w:t>
      </w:r>
      <w:r>
        <w:rPr/>
        <w:t>diretor-presidente</w:t>
      </w:r>
      <w:r>
        <w:rPr>
          <w:spacing w:val="60"/>
        </w:rPr>
        <w:t> </w:t>
      </w:r>
      <w:r>
        <w:rPr/>
        <w:t>do</w:t>
      </w:r>
      <w:r>
        <w:rPr>
          <w:spacing w:val="60"/>
        </w:rPr>
        <w:t> </w:t>
      </w:r>
      <w:r>
        <w:rPr/>
        <w:t>IPAAM,</w:t>
      </w:r>
      <w:r>
        <w:rPr>
          <w:spacing w:val="60"/>
        </w:rPr>
        <w:t> </w:t>
      </w:r>
      <w:r>
        <w:rPr/>
        <w:t>Sr.</w:t>
      </w:r>
      <w:r>
        <w:rPr>
          <w:spacing w:val="60"/>
        </w:rPr>
        <w:t> </w:t>
      </w:r>
      <w:r>
        <w:rPr/>
        <w:t>Juliano</w:t>
      </w:r>
      <w:r>
        <w:rPr>
          <w:spacing w:val="60"/>
        </w:rPr>
        <w:t> </w:t>
      </w:r>
      <w:r>
        <w:rPr/>
        <w:t>Marcos</w:t>
      </w:r>
      <w:r>
        <w:rPr>
          <w:spacing w:val="55"/>
        </w:rPr>
        <w:t> </w:t>
      </w:r>
      <w:r>
        <w:rPr/>
        <w:t>Valente</w:t>
      </w:r>
      <w:r>
        <w:rPr>
          <w:spacing w:val="56"/>
        </w:rPr>
        <w:t> </w:t>
      </w:r>
      <w:r>
        <w:rPr>
          <w:spacing w:val="-5"/>
        </w:rPr>
        <w:t>de</w:t>
      </w:r>
    </w:p>
    <w:p>
      <w:pPr>
        <w:pStyle w:val="BodyText"/>
        <w:spacing w:line="280" w:lineRule="auto" w:before="54"/>
        <w:ind w:right="424"/>
      </w:pPr>
      <w:r>
        <w:rPr/>
        <w:t>Souza ou quem esteja exercendo</w:t>
      </w:r>
      <w:r>
        <w:rPr>
          <w:spacing w:val="40"/>
        </w:rPr>
        <w:t> </w:t>
      </w:r>
      <w:r>
        <w:rPr/>
        <w:t>esta função, envie a este Tribunal, no prazo de 60 dias, o cronograma de realização do concurso público que vise suprir as necessidades</w:t>
      </w:r>
      <w:r>
        <w:rPr>
          <w:spacing w:val="40"/>
        </w:rPr>
        <w:t> </w:t>
      </w:r>
      <w:r>
        <w:rPr/>
        <w:t>de</w:t>
      </w:r>
      <w:r>
        <w:rPr>
          <w:spacing w:val="40"/>
        </w:rPr>
        <w:t> </w:t>
      </w:r>
      <w:r>
        <w:rPr/>
        <w:t>pessoal</w:t>
      </w:r>
      <w:r>
        <w:rPr>
          <w:spacing w:val="40"/>
        </w:rPr>
        <w:t> </w:t>
      </w:r>
      <w:r>
        <w:rPr/>
        <w:t>da</w:t>
      </w:r>
      <w:r>
        <w:rPr>
          <w:spacing w:val="40"/>
        </w:rPr>
        <w:t> </w:t>
      </w:r>
      <w:r>
        <w:rPr/>
        <w:t>entidade,</w:t>
      </w:r>
      <w:r>
        <w:rPr>
          <w:spacing w:val="40"/>
        </w:rPr>
        <w:t> </w:t>
      </w:r>
      <w:r>
        <w:rPr/>
        <w:t>especialmente</w:t>
      </w:r>
      <w:r>
        <w:rPr>
          <w:spacing w:val="40"/>
        </w:rPr>
        <w:t> </w:t>
      </w:r>
      <w:r>
        <w:rPr/>
        <w:t>para</w:t>
      </w:r>
      <w:r>
        <w:rPr>
          <w:spacing w:val="40"/>
        </w:rPr>
        <w:t> </w:t>
      </w:r>
      <w:r>
        <w:rPr/>
        <w:t>o</w:t>
      </w:r>
      <w:r>
        <w:rPr>
          <w:spacing w:val="40"/>
        </w:rPr>
        <w:t> </w:t>
      </w:r>
      <w:r>
        <w:rPr/>
        <w:t>cargo</w:t>
      </w:r>
      <w:r>
        <w:rPr>
          <w:spacing w:val="40"/>
        </w:rPr>
        <w:t> </w:t>
      </w:r>
      <w:r>
        <w:rPr/>
        <w:t>de</w:t>
      </w:r>
      <w:r>
        <w:rPr>
          <w:spacing w:val="40"/>
        </w:rPr>
        <w:t> </w:t>
      </w:r>
      <w:r>
        <w:rPr/>
        <w:t>Analista</w:t>
      </w:r>
      <w:r>
        <w:rPr>
          <w:spacing w:val="40"/>
        </w:rPr>
        <w:t> </w:t>
      </w:r>
      <w:r>
        <w:rPr/>
        <w:t>Ambiental</w:t>
      </w:r>
      <w:r>
        <w:rPr>
          <w:spacing w:val="40"/>
        </w:rPr>
        <w:t> </w:t>
      </w:r>
      <w:r>
        <w:rPr/>
        <w:t>e</w:t>
      </w:r>
      <w:r>
        <w:rPr>
          <w:spacing w:val="40"/>
        </w:rPr>
        <w:t> </w:t>
      </w:r>
      <w:r>
        <w:rPr/>
        <w:t>para</w:t>
      </w:r>
      <w:r>
        <w:rPr>
          <w:spacing w:val="40"/>
        </w:rPr>
        <w:t> </w:t>
      </w:r>
      <w:r>
        <w:rPr/>
        <w:t>a</w:t>
      </w:r>
    </w:p>
    <w:p>
      <w:pPr>
        <w:pStyle w:val="BodyText"/>
        <w:spacing w:after="0" w:line="280" w:lineRule="auto"/>
        <w:sectPr>
          <w:pgSz w:w="11910" w:h="16840"/>
          <w:pgMar w:header="144" w:footer="1224" w:top="2160" w:bottom="1420" w:left="992" w:right="708"/>
        </w:sectPr>
      </w:pPr>
    </w:p>
    <w:p>
      <w:pPr>
        <w:pStyle w:val="BodyText"/>
        <w:spacing w:line="280" w:lineRule="auto" w:before="178"/>
      </w:pPr>
      <w:r>
        <w:rPr/>
        <w:t>cessação terceirização indevida da atividade-fim da autarquia; </w:t>
      </w:r>
      <w:r>
        <w:rPr>
          <w:rFonts w:ascii="Arial" w:hAnsi="Arial"/>
          <w:b/>
        </w:rPr>
        <w:t>9.7. Determinar </w:t>
      </w:r>
      <w:r>
        <w:rPr/>
        <w:t>que o diretor-presidente do IPAAM envie a este Tribunal, no prazo de 60 dias, o cronograma</w:t>
      </w:r>
      <w:r>
        <w:rPr>
          <w:spacing w:val="80"/>
        </w:rPr>
        <w:t> </w:t>
      </w:r>
      <w:r>
        <w:rPr/>
        <w:t>de realização do concurso público que vise suprir as necessidades de pessoal da entidade, especialmente para o cargo de Analista Ambiental e para a cessação terceirização indevida da atividade-fim da autarquia, nos moldes da indicação que</w:t>
      </w:r>
      <w:r>
        <w:rPr>
          <w:spacing w:val="80"/>
        </w:rPr>
        <w:t> </w:t>
      </w:r>
      <w:r>
        <w:rPr/>
        <w:t>consta no Laudo Técnico Conclusivo n° 16/2021-DICAPE; </w:t>
      </w:r>
      <w:r>
        <w:rPr>
          <w:rFonts w:ascii="Arial" w:hAnsi="Arial"/>
          <w:b/>
        </w:rPr>
        <w:t>9.8.</w:t>
      </w:r>
      <w:r>
        <w:rPr>
          <w:rFonts w:ascii="Arial" w:hAnsi="Arial"/>
          <w:b/>
          <w:spacing w:val="-2"/>
        </w:rPr>
        <w:t> </w:t>
      </w:r>
      <w:r>
        <w:rPr>
          <w:rFonts w:ascii="Arial" w:hAnsi="Arial"/>
          <w:b/>
        </w:rPr>
        <w:t>Determinar</w:t>
      </w:r>
      <w:r>
        <w:rPr>
          <w:rFonts w:ascii="Arial" w:hAnsi="Arial"/>
          <w:b/>
          <w:spacing w:val="-2"/>
        </w:rPr>
        <w:t> </w:t>
      </w:r>
      <w:r>
        <w:rPr/>
        <w:t>que o diretor- presidente do IPAAM envie a este Tribunal comprovação inequívoca, no prazo de 30</w:t>
      </w:r>
      <w:r>
        <w:rPr>
          <w:spacing w:val="80"/>
        </w:rPr>
        <w:t> </w:t>
      </w:r>
      <w:r>
        <w:rPr/>
        <w:t>dias após o término do prazo de cada etapa, do cumprimento do cronograma estabelecido no Laudo Técnico Conclusivo n° 16/2021-DICAPE; </w:t>
      </w:r>
      <w:r>
        <w:rPr>
          <w:rFonts w:ascii="Arial" w:hAnsi="Arial"/>
          <w:b/>
        </w:rPr>
        <w:t>9.9. Determinar </w:t>
      </w:r>
      <w:r>
        <w:rPr/>
        <w:t>que o diretor-presidente do IPAAM tome providências no sentido de alterar, para o exercício financeiro de 2021, a classificação orçamentária da despesa com o Contrato de Gestão nº 001/2020 (um dos contratos de gestão em vigor), no que tange aos gastos com o pessoal à disposição do IPAAM, passando a ser utilizado o elemento de despesa “34 - Outras Despesas de Pessoal decorrentes de Contratos de Terceirização”, em</w:t>
      </w:r>
      <w:r>
        <w:rPr>
          <w:spacing w:val="80"/>
        </w:rPr>
        <w:t> </w:t>
      </w:r>
      <w:r>
        <w:rPr/>
        <w:t>obediência às seguintes normas: § 1º do art. 18 da LRF; MCASP (instruções sobre o Elemento de Despesa Orçamentária); MDF (DEMONSTRATIVO DA DESPESA COM PESSOAL); princípio da primazia da essência sobre a forma; </w:t>
      </w:r>
      <w:r>
        <w:rPr>
          <w:rFonts w:ascii="Arial" w:hAnsi="Arial"/>
          <w:b/>
        </w:rPr>
        <w:t>9.10. Determinar </w:t>
      </w:r>
      <w:r>
        <w:rPr/>
        <w:t>que a DICAD e a DICAI incluam no escopo de suas inspeções a verificação sistemática da existência ou não, no âmbito dos órgãos e entidades estaduais ou em espaços afetados às atividades do jurisdicionado, de colaboradores e profissionais da AADESAM, bem como</w:t>
      </w:r>
      <w:r>
        <w:rPr>
          <w:spacing w:val="20"/>
        </w:rPr>
        <w:t> </w:t>
      </w:r>
      <w:r>
        <w:rPr/>
        <w:t>de</w:t>
      </w:r>
      <w:r>
        <w:rPr>
          <w:spacing w:val="21"/>
        </w:rPr>
        <w:t> </w:t>
      </w:r>
      <w:r>
        <w:rPr/>
        <w:t>Contrato</w:t>
      </w:r>
      <w:r>
        <w:rPr>
          <w:spacing w:val="20"/>
        </w:rPr>
        <w:t> </w:t>
      </w:r>
      <w:r>
        <w:rPr/>
        <w:t>de</w:t>
      </w:r>
      <w:r>
        <w:rPr>
          <w:spacing w:val="21"/>
        </w:rPr>
        <w:t> </w:t>
      </w:r>
      <w:r>
        <w:rPr/>
        <w:t>Gestão</w:t>
      </w:r>
      <w:r>
        <w:rPr>
          <w:spacing w:val="20"/>
        </w:rPr>
        <w:t> </w:t>
      </w:r>
      <w:r>
        <w:rPr/>
        <w:t>com</w:t>
      </w:r>
      <w:r>
        <w:rPr>
          <w:spacing w:val="12"/>
        </w:rPr>
        <w:t> </w:t>
      </w:r>
      <w:r>
        <w:rPr/>
        <w:t>e</w:t>
      </w:r>
      <w:r>
        <w:rPr>
          <w:spacing w:val="20"/>
        </w:rPr>
        <w:t> </w:t>
      </w:r>
      <w:r>
        <w:rPr/>
        <w:t>da</w:t>
      </w:r>
      <w:r>
        <w:rPr>
          <w:spacing w:val="21"/>
        </w:rPr>
        <w:t> </w:t>
      </w:r>
      <w:r>
        <w:rPr/>
        <w:t>AADESAM.</w:t>
      </w:r>
      <w:r>
        <w:rPr>
          <w:spacing w:val="19"/>
        </w:rPr>
        <w:t> </w:t>
      </w:r>
      <w:r>
        <w:rPr/>
        <w:t>Se</w:t>
      </w:r>
      <w:r>
        <w:rPr>
          <w:spacing w:val="21"/>
        </w:rPr>
        <w:t> </w:t>
      </w:r>
      <w:r>
        <w:rPr/>
        <w:t>positivo,</w:t>
      </w:r>
      <w:r>
        <w:rPr>
          <w:spacing w:val="20"/>
        </w:rPr>
        <w:t> </w:t>
      </w:r>
      <w:r>
        <w:rPr/>
        <w:t>que</w:t>
      </w:r>
      <w:r>
        <w:rPr>
          <w:spacing w:val="20"/>
        </w:rPr>
        <w:t> </w:t>
      </w:r>
      <w:r>
        <w:rPr/>
        <w:t>a</w:t>
      </w:r>
      <w:r>
        <w:rPr>
          <w:spacing w:val="21"/>
        </w:rPr>
        <w:t> </w:t>
      </w:r>
      <w:r>
        <w:rPr/>
        <w:t>DICAD</w:t>
      </w:r>
      <w:r>
        <w:rPr>
          <w:spacing w:val="18"/>
        </w:rPr>
        <w:t> </w:t>
      </w:r>
      <w:r>
        <w:rPr/>
        <w:t>e</w:t>
      </w:r>
      <w:r>
        <w:rPr>
          <w:spacing w:val="21"/>
        </w:rPr>
        <w:t> </w:t>
      </w:r>
      <w:r>
        <w:rPr>
          <w:spacing w:val="-2"/>
        </w:rPr>
        <w:t>DICAI:</w:t>
      </w:r>
    </w:p>
    <w:p>
      <w:pPr>
        <w:pStyle w:val="BodyText"/>
        <w:spacing w:line="255" w:lineRule="exact" w:before="0"/>
        <w:ind w:right="0"/>
      </w:pPr>
      <w:r>
        <w:rPr>
          <w:w w:val="105"/>
        </w:rPr>
        <w:t>g.1</w:t>
      </w:r>
      <w:r>
        <w:rPr>
          <w:spacing w:val="59"/>
          <w:w w:val="160"/>
        </w:rPr>
        <w:t> </w:t>
      </w:r>
      <w:r>
        <w:rPr>
          <w:w w:val="160"/>
        </w:rPr>
        <w:t>–</w:t>
      </w:r>
      <w:r>
        <w:rPr>
          <w:spacing w:val="55"/>
          <w:w w:val="160"/>
        </w:rPr>
        <w:t> </w:t>
      </w:r>
      <w:r>
        <w:rPr>
          <w:w w:val="105"/>
        </w:rPr>
        <w:t>verifiquem</w:t>
      </w:r>
      <w:r>
        <w:rPr>
          <w:spacing w:val="57"/>
          <w:w w:val="150"/>
        </w:rPr>
        <w:t> </w:t>
      </w:r>
      <w:r>
        <w:rPr>
          <w:w w:val="105"/>
        </w:rPr>
        <w:t>se</w:t>
      </w:r>
      <w:r>
        <w:rPr>
          <w:spacing w:val="64"/>
          <w:w w:val="150"/>
        </w:rPr>
        <w:t> </w:t>
      </w:r>
      <w:r>
        <w:rPr>
          <w:w w:val="105"/>
        </w:rPr>
        <w:t>a</w:t>
      </w:r>
      <w:r>
        <w:rPr>
          <w:spacing w:val="61"/>
          <w:w w:val="150"/>
        </w:rPr>
        <w:t> </w:t>
      </w:r>
      <w:r>
        <w:rPr>
          <w:w w:val="105"/>
        </w:rPr>
        <w:t>despesa</w:t>
      </w:r>
      <w:r>
        <w:rPr>
          <w:spacing w:val="60"/>
          <w:w w:val="150"/>
        </w:rPr>
        <w:t> </w:t>
      </w:r>
      <w:r>
        <w:rPr>
          <w:w w:val="105"/>
        </w:rPr>
        <w:t>oriunda</w:t>
      </w:r>
      <w:r>
        <w:rPr>
          <w:spacing w:val="61"/>
          <w:w w:val="150"/>
        </w:rPr>
        <w:t> </w:t>
      </w:r>
      <w:r>
        <w:rPr>
          <w:w w:val="105"/>
        </w:rPr>
        <w:t>do</w:t>
      </w:r>
      <w:r>
        <w:rPr>
          <w:spacing w:val="60"/>
          <w:w w:val="150"/>
        </w:rPr>
        <w:t> </w:t>
      </w:r>
      <w:r>
        <w:rPr>
          <w:w w:val="105"/>
        </w:rPr>
        <w:t>contrato</w:t>
      </w:r>
      <w:r>
        <w:rPr>
          <w:spacing w:val="61"/>
          <w:w w:val="150"/>
        </w:rPr>
        <w:t> </w:t>
      </w:r>
      <w:r>
        <w:rPr>
          <w:w w:val="105"/>
        </w:rPr>
        <w:t>de</w:t>
      </w:r>
      <w:r>
        <w:rPr>
          <w:spacing w:val="61"/>
          <w:w w:val="150"/>
        </w:rPr>
        <w:t> </w:t>
      </w:r>
      <w:r>
        <w:rPr>
          <w:w w:val="105"/>
        </w:rPr>
        <w:t>gestão</w:t>
      </w:r>
      <w:r>
        <w:rPr>
          <w:spacing w:val="60"/>
          <w:w w:val="150"/>
        </w:rPr>
        <w:t> </w:t>
      </w:r>
      <w:r>
        <w:rPr>
          <w:w w:val="105"/>
        </w:rPr>
        <w:t>foi</w:t>
      </w:r>
      <w:r>
        <w:rPr>
          <w:spacing w:val="64"/>
          <w:w w:val="150"/>
        </w:rPr>
        <w:t> </w:t>
      </w:r>
      <w:r>
        <w:rPr>
          <w:spacing w:val="-2"/>
          <w:w w:val="105"/>
        </w:rPr>
        <w:t>classificada</w:t>
      </w:r>
    </w:p>
    <w:p>
      <w:pPr>
        <w:pStyle w:val="BodyText"/>
        <w:spacing w:line="278" w:lineRule="auto" w:before="46"/>
      </w:pPr>
      <w:r>
        <w:rPr/>
        <w:t>corretamente, utilizando como parâmetro a análise constante nestes autos (a exemplo dos processos 14.625/2019 e 15.207/2020); g.2 </w:t>
      </w:r>
      <w:r>
        <w:rPr>
          <w:w w:val="160"/>
        </w:rPr>
        <w:t>–</w:t>
      </w:r>
      <w:r>
        <w:rPr>
          <w:w w:val="160"/>
        </w:rPr>
        <w:t> </w:t>
      </w:r>
      <w:r>
        <w:rPr/>
        <w:t>verifiquem se está ocorrendo terceirização indevida de mão-de-obra, utilizando como parâmetro a análise constante nestes autos (a exemplo dos processos 14.625/2019 e 15.207/2020); g.3 - posteriormente às inspeções, encaminhem à DICAPE o Contrato (e eventuais anexos e aditivos) e relação contendo o nome, a lotação e a função do colaborador da AADESAM, documentos esses que servirão de subsídio para uma auditoria sistêmica a ser programada pela DICAPE no cumprimento de suas atribuições; </w:t>
      </w:r>
      <w:r>
        <w:rPr>
          <w:rFonts w:ascii="Arial" w:hAnsi="Arial"/>
          <w:b/>
        </w:rPr>
        <w:t>9.11. Determinar </w:t>
      </w:r>
      <w:r>
        <w:rPr/>
        <w:t>em 90 (noventa)</w:t>
      </w:r>
      <w:r>
        <w:rPr/>
        <w:t> dias, o envio de exposição de motivos ao Chefe do Executivo, de suplementação orçamentária necessárias para deflagração de concurso público; Por fim, requer-se seja certificado o deslinde deste processo nas contas gerais do Chefe do Executivo Estadual dos exercícios de 2019 e 2020; </w:t>
      </w:r>
      <w:r>
        <w:rPr>
          <w:rFonts w:ascii="Arial" w:hAnsi="Arial"/>
          <w:b/>
        </w:rPr>
        <w:t>9.12. Determinar </w:t>
      </w:r>
      <w:r>
        <w:rPr/>
        <w:t>em 60 (sessenta) dias, o levantamento das necessidades de recursos humanos da autarquia, que considere o provimento dos cargos existentes e que se encontram vagos bem como a demanda por ampliação e desconcentração geográfica da entidade, isso mediante planejamento com estudo de impacto financeiro-orçamentário e eventual anteprojeto de lei de criação de novos cargos; </w:t>
      </w:r>
      <w:r>
        <w:rPr>
          <w:rFonts w:ascii="Arial" w:hAnsi="Arial"/>
          <w:b/>
        </w:rPr>
        <w:t>9.13. Dar ciência </w:t>
      </w:r>
      <w:r>
        <w:rPr/>
        <w:t>ao Sr. Juliano Marcos Valente De Souza e aos demais interessados. </w:t>
      </w:r>
      <w:r>
        <w:rPr>
          <w:rFonts w:ascii="Arial" w:hAnsi="Arial"/>
          <w:b/>
        </w:rPr>
        <w:t>9.14. Arquivar </w:t>
      </w:r>
      <w:r>
        <w:rPr/>
        <w:t>o processo por perda de objeto/por cumprimento</w:t>
      </w:r>
      <w:r>
        <w:rPr>
          <w:spacing w:val="40"/>
        </w:rPr>
        <w:t> </w:t>
      </w:r>
      <w:r>
        <w:rPr/>
        <w:t>de</w:t>
      </w:r>
      <w:r>
        <w:rPr>
          <w:spacing w:val="40"/>
        </w:rPr>
        <w:t> </w:t>
      </w:r>
      <w:r>
        <w:rPr/>
        <w:t>decisão.</w:t>
      </w:r>
      <w:r>
        <w:rPr>
          <w:spacing w:val="40"/>
        </w:rPr>
        <w:t>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w:t>
      </w:r>
      <w:r>
        <w:rPr>
          <w:rFonts w:ascii="Arial" w:hAnsi="Arial"/>
          <w:b/>
          <w:spacing w:val="40"/>
        </w:rPr>
        <w:t> </w:t>
      </w:r>
      <w:r>
        <w:rPr/>
        <w:t>Conselheiros:</w:t>
      </w:r>
      <w:r>
        <w:rPr>
          <w:spacing w:val="40"/>
        </w:rPr>
        <w:t> </w:t>
      </w:r>
      <w:r>
        <w:rPr/>
        <w:t>Yara</w:t>
      </w:r>
      <w:r>
        <w:rPr>
          <w:spacing w:val="40"/>
        </w:rPr>
        <w:t> </w:t>
      </w:r>
      <w:r>
        <w:rPr/>
        <w:t>Amazônia</w:t>
      </w:r>
    </w:p>
    <w:p>
      <w:pPr>
        <w:pStyle w:val="BodyText"/>
        <w:spacing w:after="0" w:line="278" w:lineRule="auto"/>
        <w:sectPr>
          <w:pgSz w:w="11910" w:h="16840"/>
          <w:pgMar w:header="144" w:footer="1224" w:top="2160" w:bottom="1420" w:left="992" w:right="708"/>
        </w:sectPr>
      </w:pPr>
    </w:p>
    <w:p>
      <w:pPr>
        <w:pStyle w:val="BodyText"/>
        <w:spacing w:line="278" w:lineRule="auto"/>
        <w:ind w:right="418"/>
        <w:rPr>
          <w:rFonts w:ascii="Arial" w:hAnsi="Arial"/>
          <w:b/>
        </w:rPr>
      </w:pPr>
      <w:r>
        <w:rPr/>
        <w:t>Lins Rodrigues (Presidente), Júlio Assis Corrêa Pinheiro, Érico Xavier Desterro e Silva, Ari Jorge Moutinho da Costa Júnior, Josué Cláudio de Souza Neto e Luis Fabian Pereira Barbosa. </w:t>
      </w:r>
      <w:r>
        <w:rPr>
          <w:rFonts w:ascii="Arial" w:hAnsi="Arial"/>
          <w:b/>
        </w:rPr>
        <w:t>PROCESSO Nº 10.843/2023 </w:t>
      </w:r>
      <w:r>
        <w:rPr/>
        <w:t>- Análise do Edital</w:t>
      </w:r>
      <w:r>
        <w:rPr>
          <w:spacing w:val="28"/>
        </w:rPr>
        <w:t> </w:t>
      </w:r>
      <w:r>
        <w:rPr/>
        <w:t>N° 03/2023 de 23 de janeiro</w:t>
      </w:r>
      <w:r>
        <w:rPr>
          <w:spacing w:val="40"/>
        </w:rPr>
        <w:t> </w:t>
      </w:r>
      <w:r>
        <w:rPr/>
        <w:t>de 2023 da realização de concurso público de provas objetivas, prova de títulos e provas práticas para provimento de 322 (trezentos e vinte e dois)</w:t>
      </w:r>
      <w:r>
        <w:rPr/>
        <w:t> vagas</w:t>
      </w:r>
      <w:r>
        <w:rPr/>
        <w:t> para</w:t>
      </w:r>
      <w:r>
        <w:rPr/>
        <w:t> os</w:t>
      </w:r>
      <w:r>
        <w:rPr/>
        <w:t> cargos</w:t>
      </w:r>
      <w:r>
        <w:rPr/>
        <w:t> do quadro</w:t>
      </w:r>
      <w:r>
        <w:rPr/>
        <w:t> de</w:t>
      </w:r>
      <w:r>
        <w:rPr/>
        <w:t> pessoal efetivo da Prefeitura Municipal de Nova Olinda do Norte. </w:t>
      </w:r>
      <w:r>
        <w:rPr>
          <w:rFonts w:ascii="Arial" w:hAnsi="Arial"/>
          <w:b/>
        </w:rPr>
        <w:t>Advogado(s): </w:t>
      </w:r>
      <w:r>
        <w:rPr/>
        <w:t>José Felipe Carvalho Nunes - OAB/AM 18721, Fábio Nunes Bandeira de Melo - OAB/AM</w:t>
      </w:r>
      <w:r>
        <w:rPr/>
        <w:t> 4331, Bruno Vieira da Rocha Barbirato - OAB/AM</w:t>
      </w:r>
      <w:r>
        <w:rPr/>
        <w:t> 6975, Laiz Araújo Russo de Melo e Silva - OAB/AM</w:t>
      </w:r>
      <w:r>
        <w:rPr/>
        <w:t> 6897 e Camila Pontes Torres - OAB/AM</w:t>
      </w:r>
      <w:r>
        <w:rPr/>
        <w:t> 12280. </w:t>
      </w:r>
      <w:r>
        <w:rPr>
          <w:rFonts w:ascii="Arial" w:hAnsi="Arial"/>
          <w:b/>
        </w:rPr>
        <w:t>ACÓRDÃO Nº 589/2025: </w:t>
      </w:r>
      <w:r>
        <w:rPr/>
        <w:t>Vistos, relatados e discutidos estes autos acima identificados, </w:t>
      </w:r>
      <w:r>
        <w:rPr>
          <w:rFonts w:ascii="Arial" w:hAnsi="Arial"/>
          <w:b/>
        </w:rPr>
        <w:t>ACORDAM </w:t>
      </w:r>
      <w:r>
        <w:rPr/>
        <w:t>os Excelentíssimos Senhores Conselheiros do Tribunal de Contas do</w:t>
      </w:r>
      <w:r>
        <w:rPr>
          <w:spacing w:val="80"/>
        </w:rPr>
        <w:t> </w:t>
      </w:r>
      <w:r>
        <w:rPr/>
        <w:t>Estado do Amazonas, reunidos em Sessão do </w:t>
      </w:r>
      <w:r>
        <w:rPr>
          <w:rFonts w:ascii="Arial" w:hAnsi="Arial"/>
          <w:b/>
        </w:rPr>
        <w:t>Tribunal Pleno</w:t>
      </w:r>
      <w:r>
        <w:rPr/>
        <w:t>, no exercício da competência atribuída pelos art. 11, inciso VI, alínea “b”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9.1. Julgar legal </w:t>
      </w:r>
      <w:r>
        <w:rPr/>
        <w:t>a Admissão Pessoal, da realização de</w:t>
      </w:r>
      <w:r>
        <w:rPr>
          <w:spacing w:val="40"/>
        </w:rPr>
        <w:t> </w:t>
      </w:r>
      <w:r>
        <w:rPr/>
        <w:t>concurso público, através do Edital n° 03/2023 de 23/01/2023 para provimento de 322 (trezentos</w:t>
      </w:r>
      <w:r>
        <w:rPr/>
        <w:t> e</w:t>
      </w:r>
      <w:r>
        <w:rPr/>
        <w:t> vinte e duas) vagas para os cargos do Quadro de Pessoal efetivo da Prefeitura Municipal de Nova Olinda do Norte, de responsabilidade o Sr. Adenilson Lima Reis, Prefeito Municipal, nos termos do art. 262 do RITCE/AM; </w:t>
      </w:r>
      <w:r>
        <w:rPr>
          <w:rFonts w:ascii="Arial" w:hAnsi="Arial"/>
          <w:b/>
        </w:rPr>
        <w:t>9.2. Recomendar </w:t>
      </w:r>
      <w:r>
        <w:rPr/>
        <w:t>a Prefeitura Municipal De Nova Olinda Do Norte, que observe a Meta 18.1 do Plano Nacional de Educação, no que diz respeito à convocação de profissionais do magistério e/ou profissionais da educação não docentes, para que seja levada em consideração</w:t>
      </w:r>
      <w:r>
        <w:rPr>
          <w:spacing w:val="80"/>
        </w:rPr>
        <w:t> </w:t>
      </w:r>
      <w:r>
        <w:rPr/>
        <w:t>nos futuros processos de admissão para fins de registro; </w:t>
      </w:r>
      <w:r>
        <w:rPr>
          <w:rFonts w:ascii="Arial" w:hAnsi="Arial"/>
          <w:b/>
        </w:rPr>
        <w:t>9.3. Recomendar </w:t>
      </w:r>
      <w:r>
        <w:rPr/>
        <w:t>a Prefeitura Municipal de Nova Olinda do Norte, para que promova a publicação no Portal da Transparência do Município, todos os atos referentes ao certame, incluindo Edital de Convocação, Retificações, Resultados Finais e Ato de Homologação; </w:t>
      </w:r>
      <w:r>
        <w:rPr>
          <w:rFonts w:ascii="Arial" w:hAnsi="Arial"/>
          <w:b/>
        </w:rPr>
        <w:t>9.4. Recomendar </w:t>
      </w:r>
      <w:r>
        <w:rPr/>
        <w:t>a Prefeitura Municipal de Nova Olinda do Norte, para que promova a convocação dos aprovados para substituição efetiva dos servidores temporários; </w:t>
      </w:r>
      <w:r>
        <w:rPr>
          <w:rFonts w:ascii="Arial" w:hAnsi="Arial"/>
          <w:b/>
        </w:rPr>
        <w:t>9.5. Recomendar </w:t>
      </w:r>
      <w:r>
        <w:rPr/>
        <w:t>a Prefeitura Municipal de Nova Olinda do Norte, para que promova a adequação nas</w:t>
      </w:r>
      <w:r>
        <w:rPr>
          <w:spacing w:val="40"/>
        </w:rPr>
        <w:t> </w:t>
      </w:r>
      <w:r>
        <w:rPr/>
        <w:t>regras municipais para garantir maior segurança jurídica em relação às reservas de vagas e limites de inscrição; </w:t>
      </w:r>
      <w:r>
        <w:rPr>
          <w:rFonts w:ascii="Arial" w:hAnsi="Arial"/>
          <w:b/>
        </w:rPr>
        <w:t>9.6.</w:t>
      </w:r>
      <w:r>
        <w:rPr>
          <w:rFonts w:ascii="Arial" w:hAnsi="Arial"/>
          <w:b/>
          <w:spacing w:val="-2"/>
        </w:rPr>
        <w:t> </w:t>
      </w:r>
      <w:r>
        <w:rPr>
          <w:rFonts w:ascii="Arial" w:hAnsi="Arial"/>
          <w:b/>
        </w:rPr>
        <w:t>Dar</w:t>
      </w:r>
      <w:r>
        <w:rPr>
          <w:rFonts w:ascii="Arial" w:hAnsi="Arial"/>
          <w:b/>
          <w:spacing w:val="-5"/>
        </w:rPr>
        <w:t> </w:t>
      </w:r>
      <w:r>
        <w:rPr>
          <w:rFonts w:ascii="Arial" w:hAnsi="Arial"/>
          <w:b/>
        </w:rPr>
        <w:t>ciência </w:t>
      </w:r>
      <w:r>
        <w:rPr/>
        <w:t>ao Prefeito Municipal, o Sr. Adenilson Lima Reis, e demais interessados. </w:t>
      </w:r>
      <w:r>
        <w:rPr>
          <w:rFonts w:ascii="Arial" w:hAnsi="Arial"/>
          <w:b/>
        </w:rPr>
        <w:t>9.7. Arquivar </w:t>
      </w:r>
      <w:r>
        <w:rPr/>
        <w:t>o processo após cumprimento de decisão.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13.963/2023 (Apensos: 10.913/2015 e 15.526/2018) </w:t>
      </w:r>
      <w:r>
        <w:rPr/>
        <w:t>- Recurso de Revisão interposto pelo Sr.</w:t>
      </w:r>
      <w:r>
        <w:rPr>
          <w:spacing w:val="40"/>
        </w:rPr>
        <w:t> </w:t>
      </w:r>
      <w:r>
        <w:rPr/>
        <w:t>Abraham Lincolin</w:t>
      </w:r>
      <w:r>
        <w:rPr>
          <w:spacing w:val="40"/>
        </w:rPr>
        <w:t> </w:t>
      </w:r>
      <w:r>
        <w:rPr/>
        <w:t>Dib</w:t>
      </w:r>
      <w:r>
        <w:rPr>
          <w:spacing w:val="40"/>
        </w:rPr>
        <w:t> </w:t>
      </w:r>
      <w:r>
        <w:rPr/>
        <w:t>Bastos em face</w:t>
      </w:r>
      <w:r>
        <w:rPr>
          <w:spacing w:val="40"/>
        </w:rPr>
        <w:t> </w:t>
      </w:r>
      <w:r>
        <w:rPr/>
        <w:t>do</w:t>
      </w:r>
      <w:r>
        <w:rPr>
          <w:spacing w:val="40"/>
        </w:rPr>
        <w:t> </w:t>
      </w:r>
      <w:r>
        <w:rPr/>
        <w:t>Acórdão</w:t>
      </w:r>
      <w:r>
        <w:rPr>
          <w:spacing w:val="40"/>
        </w:rPr>
        <w:t> </w:t>
      </w:r>
      <w:r>
        <w:rPr/>
        <w:t>N° 1310/2021</w:t>
      </w:r>
      <w:r>
        <w:rPr>
          <w:spacing w:val="40"/>
        </w:rPr>
        <w:t> </w:t>
      </w:r>
      <w:r>
        <w:rPr/>
        <w:t>- TCE - Tribunal Pleno, exarado nos autos do Processo N° 15.526/2018.</w:t>
      </w:r>
      <w:r>
        <w:rPr>
          <w:spacing w:val="80"/>
        </w:rPr>
        <w:t> </w:t>
      </w:r>
      <w:r>
        <w:rPr>
          <w:rFonts w:ascii="Arial" w:hAnsi="Arial"/>
          <w:i/>
        </w:rPr>
        <w:t>RETIRADO DE</w:t>
      </w:r>
      <w:r>
        <w:rPr>
          <w:rFonts w:ascii="Arial" w:hAnsi="Arial"/>
          <w:i/>
          <w:spacing w:val="80"/>
        </w:rPr>
        <w:t> </w:t>
      </w:r>
      <w:r>
        <w:rPr>
          <w:rFonts w:ascii="Arial" w:hAnsi="Arial"/>
          <w:i/>
        </w:rPr>
        <w:t>PAUTA</w:t>
      </w:r>
      <w:r>
        <w:rPr>
          <w:rFonts w:ascii="Arial" w:hAnsi="Arial"/>
          <w:i/>
          <w:spacing w:val="31"/>
        </w:rPr>
        <w:t> </w:t>
      </w:r>
      <w:r>
        <w:rPr>
          <w:rFonts w:ascii="Arial" w:hAnsi="Arial"/>
          <w:i/>
        </w:rPr>
        <w:t>PELO</w:t>
      </w:r>
      <w:r>
        <w:rPr>
          <w:rFonts w:ascii="Arial" w:hAnsi="Arial"/>
          <w:i/>
          <w:spacing w:val="36"/>
        </w:rPr>
        <w:t> </w:t>
      </w:r>
      <w:r>
        <w:rPr>
          <w:rFonts w:ascii="Arial" w:hAnsi="Arial"/>
          <w:i/>
        </w:rPr>
        <w:t>RELATOR</w:t>
      </w:r>
      <w:r>
        <w:rPr>
          <w:rFonts w:ascii="Arial" w:hAnsi="Arial"/>
          <w:i/>
          <w:spacing w:val="36"/>
        </w:rPr>
        <w:t> </w:t>
      </w:r>
      <w:r>
        <w:rPr>
          <w:rFonts w:ascii="Arial" w:hAnsi="Arial"/>
          <w:i/>
        </w:rPr>
        <w:t>DO</w:t>
      </w:r>
      <w:r>
        <w:rPr>
          <w:rFonts w:ascii="Arial" w:hAnsi="Arial"/>
          <w:i/>
          <w:spacing w:val="36"/>
        </w:rPr>
        <w:t> </w:t>
      </w:r>
      <w:r>
        <w:rPr>
          <w:rFonts w:ascii="Arial" w:hAnsi="Arial"/>
          <w:i/>
        </w:rPr>
        <w:t>PROCESSO.</w:t>
      </w:r>
      <w:r>
        <w:rPr>
          <w:rFonts w:ascii="Arial" w:hAnsi="Arial"/>
          <w:i/>
          <w:spacing w:val="46"/>
        </w:rPr>
        <w:t> </w:t>
      </w:r>
      <w:r>
        <w:rPr>
          <w:rFonts w:ascii="Arial" w:hAnsi="Arial"/>
          <w:b/>
        </w:rPr>
        <w:t>PROCESSO</w:t>
      </w:r>
      <w:r>
        <w:rPr>
          <w:rFonts w:ascii="Arial" w:hAnsi="Arial"/>
          <w:b/>
          <w:spacing w:val="41"/>
        </w:rPr>
        <w:t> </w:t>
      </w:r>
      <w:r>
        <w:rPr>
          <w:rFonts w:ascii="Arial" w:hAnsi="Arial"/>
          <w:b/>
        </w:rPr>
        <w:t>Nº</w:t>
      </w:r>
      <w:r>
        <w:rPr>
          <w:rFonts w:ascii="Arial" w:hAnsi="Arial"/>
          <w:b/>
          <w:spacing w:val="34"/>
        </w:rPr>
        <w:t> </w:t>
      </w:r>
      <w:r>
        <w:rPr>
          <w:rFonts w:ascii="Arial" w:hAnsi="Arial"/>
          <w:b/>
        </w:rPr>
        <w:t>15.268/2023</w:t>
      </w:r>
      <w:r>
        <w:rPr>
          <w:rFonts w:ascii="Arial" w:hAnsi="Arial"/>
          <w:b/>
          <w:spacing w:val="36"/>
        </w:rPr>
        <w:t> </w:t>
      </w:r>
      <w:r>
        <w:rPr>
          <w:rFonts w:ascii="Arial" w:hAnsi="Arial"/>
          <w:b/>
          <w:spacing w:val="-2"/>
        </w:rPr>
        <w:t>(Apenso(s):</w:t>
      </w:r>
    </w:p>
    <w:p>
      <w:pPr>
        <w:spacing w:line="267" w:lineRule="exact" w:before="0"/>
        <w:ind w:left="280" w:right="0" w:firstLine="0"/>
        <w:jc w:val="both"/>
        <w:rPr>
          <w:sz w:val="24"/>
        </w:rPr>
      </w:pPr>
      <w:r>
        <w:rPr>
          <w:rFonts w:ascii="Arial" w:hAnsi="Arial"/>
          <w:b/>
          <w:sz w:val="24"/>
        </w:rPr>
        <w:t>11.621/2018</w:t>
      </w:r>
      <w:r>
        <w:rPr>
          <w:rFonts w:ascii="Arial" w:hAnsi="Arial"/>
          <w:b/>
          <w:spacing w:val="25"/>
          <w:sz w:val="24"/>
        </w:rPr>
        <w:t> </w:t>
      </w:r>
      <w:r>
        <w:rPr>
          <w:rFonts w:ascii="Arial" w:hAnsi="Arial"/>
          <w:b/>
          <w:sz w:val="24"/>
        </w:rPr>
        <w:t>e</w:t>
      </w:r>
      <w:r>
        <w:rPr>
          <w:rFonts w:ascii="Arial" w:hAnsi="Arial"/>
          <w:b/>
          <w:spacing w:val="25"/>
          <w:sz w:val="24"/>
        </w:rPr>
        <w:t> </w:t>
      </w:r>
      <w:r>
        <w:rPr>
          <w:rFonts w:ascii="Arial" w:hAnsi="Arial"/>
          <w:b/>
          <w:sz w:val="24"/>
        </w:rPr>
        <w:t>11.620/2018)</w:t>
      </w:r>
      <w:r>
        <w:rPr>
          <w:rFonts w:ascii="Arial" w:hAnsi="Arial"/>
          <w:b/>
          <w:spacing w:val="32"/>
          <w:sz w:val="24"/>
        </w:rPr>
        <w:t> </w:t>
      </w:r>
      <w:r>
        <w:rPr>
          <w:sz w:val="24"/>
        </w:rPr>
        <w:t>-</w:t>
      </w:r>
      <w:r>
        <w:rPr>
          <w:spacing w:val="29"/>
          <w:sz w:val="24"/>
        </w:rPr>
        <w:t> </w:t>
      </w:r>
      <w:r>
        <w:rPr>
          <w:sz w:val="24"/>
        </w:rPr>
        <w:t>Recurso</w:t>
      </w:r>
      <w:r>
        <w:rPr>
          <w:spacing w:val="27"/>
          <w:sz w:val="24"/>
        </w:rPr>
        <w:t> </w:t>
      </w:r>
      <w:r>
        <w:rPr>
          <w:sz w:val="24"/>
        </w:rPr>
        <w:t>Ordinário</w:t>
      </w:r>
      <w:r>
        <w:rPr>
          <w:spacing w:val="24"/>
          <w:sz w:val="24"/>
        </w:rPr>
        <w:t> </w:t>
      </w:r>
      <w:r>
        <w:rPr>
          <w:sz w:val="24"/>
        </w:rPr>
        <w:t>interposto</w:t>
      </w:r>
      <w:r>
        <w:rPr>
          <w:spacing w:val="25"/>
          <w:sz w:val="24"/>
        </w:rPr>
        <w:t> </w:t>
      </w:r>
      <w:r>
        <w:rPr>
          <w:sz w:val="24"/>
        </w:rPr>
        <w:t>pela</w:t>
      </w:r>
      <w:r>
        <w:rPr>
          <w:spacing w:val="27"/>
          <w:sz w:val="24"/>
        </w:rPr>
        <w:t> </w:t>
      </w:r>
      <w:r>
        <w:rPr>
          <w:sz w:val="24"/>
        </w:rPr>
        <w:t>Sra.</w:t>
      </w:r>
      <w:r>
        <w:rPr>
          <w:spacing w:val="19"/>
          <w:sz w:val="24"/>
        </w:rPr>
        <w:t> </w:t>
      </w:r>
      <w:r>
        <w:rPr>
          <w:sz w:val="24"/>
        </w:rPr>
        <w:t>Waldivia</w:t>
      </w:r>
      <w:r>
        <w:rPr>
          <w:spacing w:val="23"/>
          <w:sz w:val="24"/>
        </w:rPr>
        <w:t> </w:t>
      </w:r>
      <w:r>
        <w:rPr>
          <w:spacing w:val="-2"/>
          <w:sz w:val="24"/>
        </w:rPr>
        <w:t>Ferreira</w:t>
      </w:r>
    </w:p>
    <w:p>
      <w:pPr>
        <w:spacing w:after="0" w:line="267" w:lineRule="exact"/>
        <w:jc w:val="both"/>
        <w:rPr>
          <w:sz w:val="24"/>
        </w:rPr>
        <w:sectPr>
          <w:pgSz w:w="11910" w:h="16840"/>
          <w:pgMar w:header="144" w:footer="1224" w:top="2160" w:bottom="1420" w:left="992" w:right="708"/>
        </w:sectPr>
      </w:pPr>
    </w:p>
    <w:p>
      <w:pPr>
        <w:pStyle w:val="BodyText"/>
        <w:spacing w:line="278" w:lineRule="auto"/>
        <w:ind w:right="417"/>
      </w:pPr>
      <w:r>
        <w:rPr>
          <w:w w:val="105"/>
        </w:rPr>
        <w:t>Alencar</w:t>
      </w:r>
      <w:r>
        <w:rPr>
          <w:w w:val="105"/>
        </w:rPr>
        <w:t> em</w:t>
      </w:r>
      <w:r>
        <w:rPr>
          <w:w w:val="105"/>
        </w:rPr>
        <w:t> face</w:t>
      </w:r>
      <w:r>
        <w:rPr>
          <w:w w:val="105"/>
        </w:rPr>
        <w:t> do</w:t>
      </w:r>
      <w:r>
        <w:rPr>
          <w:w w:val="105"/>
        </w:rPr>
        <w:t> Acórdão</w:t>
      </w:r>
      <w:r>
        <w:rPr>
          <w:w w:val="105"/>
        </w:rPr>
        <w:t> N°</w:t>
      </w:r>
      <w:r>
        <w:rPr>
          <w:w w:val="105"/>
        </w:rPr>
        <w:t> 1603/2023</w:t>
      </w:r>
      <w:r>
        <w:rPr>
          <w:w w:val="105"/>
        </w:rPr>
        <w:t> </w:t>
      </w:r>
      <w:r>
        <w:rPr>
          <w:w w:val="160"/>
        </w:rPr>
        <w:t>–</w:t>
      </w:r>
      <w:r>
        <w:rPr>
          <w:spacing w:val="-19"/>
          <w:w w:val="160"/>
        </w:rPr>
        <w:t> </w:t>
      </w:r>
      <w:r>
        <w:rPr>
          <w:w w:val="105"/>
        </w:rPr>
        <w:t>TCE</w:t>
      </w:r>
      <w:r>
        <w:rPr>
          <w:w w:val="105"/>
        </w:rPr>
        <w:t> </w:t>
      </w:r>
      <w:r>
        <w:rPr>
          <w:w w:val="160"/>
        </w:rPr>
        <w:t>–</w:t>
      </w:r>
      <w:r>
        <w:rPr>
          <w:spacing w:val="-19"/>
          <w:w w:val="160"/>
        </w:rPr>
        <w:t> </w:t>
      </w:r>
      <w:r>
        <w:rPr>
          <w:w w:val="105"/>
        </w:rPr>
        <w:t>Segunda</w:t>
      </w:r>
      <w:r>
        <w:rPr>
          <w:w w:val="105"/>
        </w:rPr>
        <w:t> Câmara,</w:t>
      </w:r>
      <w:r>
        <w:rPr>
          <w:w w:val="105"/>
        </w:rPr>
        <w:t> exarado</w:t>
      </w:r>
      <w:r>
        <w:rPr>
          <w:w w:val="105"/>
        </w:rPr>
        <w:t> nos autos</w:t>
      </w:r>
      <w:r>
        <w:rPr>
          <w:w w:val="105"/>
        </w:rPr>
        <w:t> do</w:t>
      </w:r>
      <w:r>
        <w:rPr>
          <w:w w:val="105"/>
        </w:rPr>
        <w:t> Processo</w:t>
      </w:r>
      <w:r>
        <w:rPr>
          <w:w w:val="105"/>
        </w:rPr>
        <w:t> N°</w:t>
      </w:r>
      <w:r>
        <w:rPr>
          <w:w w:val="105"/>
        </w:rPr>
        <w:t> 11.621/2018.</w:t>
      </w:r>
      <w:r>
        <w:rPr>
          <w:w w:val="105"/>
        </w:rPr>
        <w:t> </w:t>
      </w:r>
      <w:r>
        <w:rPr>
          <w:rFonts w:ascii="Arial" w:hAnsi="Arial"/>
          <w:b/>
          <w:w w:val="105"/>
        </w:rPr>
        <w:t>ACÓRDÃO</w:t>
      </w:r>
      <w:r>
        <w:rPr>
          <w:rFonts w:ascii="Arial" w:hAnsi="Arial"/>
          <w:b/>
          <w:w w:val="105"/>
        </w:rPr>
        <w:t> Nº</w:t>
      </w:r>
      <w:r>
        <w:rPr>
          <w:rFonts w:ascii="Arial" w:hAnsi="Arial"/>
          <w:b/>
          <w:w w:val="105"/>
        </w:rPr>
        <w:t> 590/2025:</w:t>
      </w:r>
      <w:r>
        <w:rPr>
          <w:rFonts w:ascii="Arial" w:hAnsi="Arial"/>
          <w:b/>
          <w:w w:val="105"/>
        </w:rPr>
        <w:t> </w:t>
      </w:r>
      <w:r>
        <w:rPr>
          <w:w w:val="105"/>
        </w:rPr>
        <w:t>Vistos,</w:t>
      </w:r>
      <w:r>
        <w:rPr>
          <w:w w:val="105"/>
        </w:rPr>
        <w:t> relatados</w:t>
      </w:r>
      <w:r>
        <w:rPr>
          <w:w w:val="105"/>
        </w:rPr>
        <w:t> e discutidos</w:t>
      </w:r>
      <w:r>
        <w:rPr>
          <w:spacing w:val="-4"/>
          <w:w w:val="105"/>
        </w:rPr>
        <w:t> </w:t>
      </w:r>
      <w:r>
        <w:rPr>
          <w:w w:val="105"/>
        </w:rPr>
        <w:t>estes</w:t>
      </w:r>
      <w:r>
        <w:rPr>
          <w:spacing w:val="-4"/>
          <w:w w:val="105"/>
        </w:rPr>
        <w:t> </w:t>
      </w:r>
      <w:r>
        <w:rPr>
          <w:w w:val="105"/>
        </w:rPr>
        <w:t>autos</w:t>
      </w:r>
      <w:r>
        <w:rPr>
          <w:spacing w:val="-4"/>
          <w:w w:val="105"/>
        </w:rPr>
        <w:t> </w:t>
      </w:r>
      <w:r>
        <w:rPr>
          <w:w w:val="105"/>
        </w:rPr>
        <w:t>acima</w:t>
      </w:r>
      <w:r>
        <w:rPr>
          <w:spacing w:val="-4"/>
          <w:w w:val="105"/>
        </w:rPr>
        <w:t> </w:t>
      </w:r>
      <w:r>
        <w:rPr>
          <w:w w:val="105"/>
        </w:rPr>
        <w:t>identificados,</w:t>
      </w:r>
      <w:r>
        <w:rPr>
          <w:spacing w:val="-2"/>
          <w:w w:val="105"/>
        </w:rPr>
        <w:t> </w:t>
      </w:r>
      <w:r>
        <w:rPr>
          <w:rFonts w:ascii="Arial" w:hAnsi="Arial"/>
          <w:b/>
          <w:w w:val="105"/>
        </w:rPr>
        <w:t>ACORDAM</w:t>
      </w:r>
      <w:r>
        <w:rPr>
          <w:rFonts w:ascii="Arial" w:hAnsi="Arial"/>
          <w:b/>
          <w:spacing w:val="-8"/>
          <w:w w:val="105"/>
        </w:rPr>
        <w:t> </w:t>
      </w:r>
      <w:r>
        <w:rPr>
          <w:w w:val="105"/>
        </w:rPr>
        <w:t>os</w:t>
      </w:r>
      <w:r>
        <w:rPr>
          <w:spacing w:val="-4"/>
          <w:w w:val="105"/>
        </w:rPr>
        <w:t> </w:t>
      </w:r>
      <w:r>
        <w:rPr>
          <w:w w:val="105"/>
        </w:rPr>
        <w:t>Excelentíssimos</w:t>
      </w:r>
      <w:r>
        <w:rPr>
          <w:spacing w:val="-4"/>
          <w:w w:val="105"/>
        </w:rPr>
        <w:t> </w:t>
      </w:r>
      <w:r>
        <w:rPr>
          <w:w w:val="105"/>
        </w:rPr>
        <w:t>Senhores Conselheiros</w:t>
      </w:r>
      <w:r>
        <w:rPr>
          <w:spacing w:val="-12"/>
          <w:w w:val="105"/>
        </w:rPr>
        <w:t> </w:t>
      </w:r>
      <w:r>
        <w:rPr>
          <w:w w:val="105"/>
        </w:rPr>
        <w:t>do</w:t>
      </w:r>
      <w:r>
        <w:rPr>
          <w:spacing w:val="-12"/>
          <w:w w:val="105"/>
        </w:rPr>
        <w:t> </w:t>
      </w:r>
      <w:r>
        <w:rPr>
          <w:w w:val="105"/>
        </w:rPr>
        <w:t>Tribunal</w:t>
      </w:r>
      <w:r>
        <w:rPr>
          <w:spacing w:val="-7"/>
          <w:w w:val="105"/>
        </w:rPr>
        <w:t> </w:t>
      </w:r>
      <w:r>
        <w:rPr>
          <w:w w:val="105"/>
        </w:rPr>
        <w:t>de</w:t>
      </w:r>
      <w:r>
        <w:rPr>
          <w:spacing w:val="-12"/>
          <w:w w:val="105"/>
        </w:rPr>
        <w:t> </w:t>
      </w:r>
      <w:r>
        <w:rPr>
          <w:w w:val="105"/>
        </w:rPr>
        <w:t>Contas</w:t>
      </w:r>
      <w:r>
        <w:rPr>
          <w:spacing w:val="-12"/>
          <w:w w:val="105"/>
        </w:rPr>
        <w:t> </w:t>
      </w:r>
      <w:r>
        <w:rPr>
          <w:w w:val="105"/>
        </w:rPr>
        <w:t>do</w:t>
      </w:r>
      <w:r>
        <w:rPr>
          <w:spacing w:val="-10"/>
          <w:w w:val="105"/>
        </w:rPr>
        <w:t> </w:t>
      </w:r>
      <w:r>
        <w:rPr>
          <w:w w:val="105"/>
        </w:rPr>
        <w:t>Estado</w:t>
      </w:r>
      <w:r>
        <w:rPr>
          <w:spacing w:val="-10"/>
          <w:w w:val="105"/>
        </w:rPr>
        <w:t> </w:t>
      </w:r>
      <w:r>
        <w:rPr>
          <w:w w:val="105"/>
        </w:rPr>
        <w:t>do</w:t>
      </w:r>
      <w:r>
        <w:rPr>
          <w:spacing w:val="-10"/>
          <w:w w:val="105"/>
        </w:rPr>
        <w:t> </w:t>
      </w:r>
      <w:r>
        <w:rPr>
          <w:w w:val="105"/>
        </w:rPr>
        <w:t>Amazonas,</w:t>
      </w:r>
      <w:r>
        <w:rPr>
          <w:spacing w:val="-10"/>
          <w:w w:val="105"/>
        </w:rPr>
        <w:t> </w:t>
      </w:r>
      <w:r>
        <w:rPr>
          <w:w w:val="105"/>
        </w:rPr>
        <w:t>reunidos</w:t>
      </w:r>
      <w:r>
        <w:rPr>
          <w:spacing w:val="-10"/>
          <w:w w:val="105"/>
        </w:rPr>
        <w:t> </w:t>
      </w:r>
      <w:r>
        <w:rPr>
          <w:w w:val="105"/>
        </w:rPr>
        <w:t>em</w:t>
      </w:r>
      <w:r>
        <w:rPr>
          <w:spacing w:val="-14"/>
          <w:w w:val="105"/>
        </w:rPr>
        <w:t> </w:t>
      </w:r>
      <w:r>
        <w:rPr>
          <w:w w:val="105"/>
        </w:rPr>
        <w:t>Sessão</w:t>
      </w:r>
      <w:r>
        <w:rPr>
          <w:spacing w:val="-10"/>
          <w:w w:val="105"/>
        </w:rPr>
        <w:t> </w:t>
      </w:r>
      <w:r>
        <w:rPr>
          <w:w w:val="105"/>
        </w:rPr>
        <w:t>do </w:t>
      </w:r>
      <w:r>
        <w:rPr>
          <w:rFonts w:ascii="Arial" w:hAnsi="Arial"/>
          <w:b/>
          <w:spacing w:val="-2"/>
          <w:w w:val="105"/>
        </w:rPr>
        <w:t>Tribunal</w:t>
      </w:r>
      <w:r>
        <w:rPr>
          <w:rFonts w:ascii="Arial" w:hAnsi="Arial"/>
          <w:b/>
          <w:spacing w:val="-9"/>
          <w:w w:val="105"/>
        </w:rPr>
        <w:t> </w:t>
      </w:r>
      <w:r>
        <w:rPr>
          <w:rFonts w:ascii="Arial" w:hAnsi="Arial"/>
          <w:b/>
          <w:spacing w:val="-2"/>
          <w:w w:val="105"/>
        </w:rPr>
        <w:t>Pleno</w:t>
      </w:r>
      <w:r>
        <w:rPr>
          <w:spacing w:val="-2"/>
          <w:w w:val="105"/>
        </w:rPr>
        <w:t>,</w:t>
      </w:r>
      <w:r>
        <w:rPr>
          <w:spacing w:val="-6"/>
          <w:w w:val="105"/>
        </w:rPr>
        <w:t> </w:t>
      </w:r>
      <w:r>
        <w:rPr>
          <w:spacing w:val="-2"/>
          <w:w w:val="105"/>
        </w:rPr>
        <w:t>no</w:t>
      </w:r>
      <w:r>
        <w:rPr>
          <w:spacing w:val="-6"/>
          <w:w w:val="105"/>
        </w:rPr>
        <w:t> </w:t>
      </w:r>
      <w:r>
        <w:rPr>
          <w:spacing w:val="-2"/>
          <w:w w:val="105"/>
        </w:rPr>
        <w:t>exercício</w:t>
      </w:r>
      <w:r>
        <w:rPr>
          <w:spacing w:val="-9"/>
          <w:w w:val="105"/>
        </w:rPr>
        <w:t> </w:t>
      </w:r>
      <w:r>
        <w:rPr>
          <w:spacing w:val="-2"/>
          <w:w w:val="105"/>
        </w:rPr>
        <w:t>da</w:t>
      </w:r>
      <w:r>
        <w:rPr>
          <w:spacing w:val="-6"/>
          <w:w w:val="105"/>
        </w:rPr>
        <w:t> </w:t>
      </w:r>
      <w:r>
        <w:rPr>
          <w:spacing w:val="-2"/>
          <w:w w:val="105"/>
        </w:rPr>
        <w:t>competência</w:t>
      </w:r>
      <w:r>
        <w:rPr>
          <w:spacing w:val="-6"/>
          <w:w w:val="105"/>
        </w:rPr>
        <w:t> </w:t>
      </w:r>
      <w:r>
        <w:rPr>
          <w:spacing w:val="-2"/>
          <w:w w:val="105"/>
        </w:rPr>
        <w:t>atribuída</w:t>
      </w:r>
      <w:r>
        <w:rPr>
          <w:spacing w:val="-6"/>
          <w:w w:val="105"/>
        </w:rPr>
        <w:t> </w:t>
      </w:r>
      <w:r>
        <w:rPr>
          <w:spacing w:val="-2"/>
          <w:w w:val="105"/>
        </w:rPr>
        <w:t>pelo</w:t>
      </w:r>
      <w:r>
        <w:rPr>
          <w:spacing w:val="-6"/>
          <w:w w:val="105"/>
        </w:rPr>
        <w:t> </w:t>
      </w:r>
      <w:r>
        <w:rPr>
          <w:spacing w:val="-2"/>
          <w:w w:val="105"/>
        </w:rPr>
        <w:t>art.11,</w:t>
      </w:r>
      <w:r>
        <w:rPr>
          <w:spacing w:val="-9"/>
          <w:w w:val="105"/>
        </w:rPr>
        <w:t> </w:t>
      </w:r>
      <w:r>
        <w:rPr>
          <w:spacing w:val="-2"/>
          <w:w w:val="105"/>
        </w:rPr>
        <w:t>III,</w:t>
      </w:r>
      <w:r>
        <w:rPr>
          <w:spacing w:val="-9"/>
          <w:w w:val="105"/>
        </w:rPr>
        <w:t> </w:t>
      </w:r>
      <w:r>
        <w:rPr>
          <w:spacing w:val="-2"/>
          <w:w w:val="105"/>
        </w:rPr>
        <w:t>alínea</w:t>
      </w:r>
      <w:r>
        <w:rPr>
          <w:spacing w:val="-9"/>
          <w:w w:val="105"/>
        </w:rPr>
        <w:t> </w:t>
      </w:r>
      <w:r>
        <w:rPr>
          <w:spacing w:val="-2"/>
          <w:w w:val="105"/>
        </w:rPr>
        <w:t>“f”,</w:t>
      </w:r>
      <w:r>
        <w:rPr>
          <w:spacing w:val="-9"/>
          <w:w w:val="105"/>
        </w:rPr>
        <w:t> </w:t>
      </w:r>
      <w:r>
        <w:rPr>
          <w:spacing w:val="-2"/>
          <w:w w:val="105"/>
        </w:rPr>
        <w:t>item</w:t>
      </w:r>
      <w:r>
        <w:rPr>
          <w:spacing w:val="-12"/>
          <w:w w:val="105"/>
        </w:rPr>
        <w:t> </w:t>
      </w:r>
      <w:r>
        <w:rPr>
          <w:spacing w:val="-2"/>
          <w:w w:val="105"/>
        </w:rPr>
        <w:t>3, </w:t>
      </w:r>
      <w:r>
        <w:rPr>
          <w:w w:val="105"/>
        </w:rPr>
        <w:t>da</w:t>
      </w:r>
      <w:r>
        <w:rPr>
          <w:w w:val="105"/>
        </w:rPr>
        <w:t> Resolução</w:t>
      </w:r>
      <w:r>
        <w:rPr>
          <w:w w:val="105"/>
        </w:rPr>
        <w:t> nº</w:t>
      </w:r>
      <w:r>
        <w:rPr>
          <w:w w:val="105"/>
        </w:rPr>
        <w:t> 04/2002-TCE/AM,</w:t>
      </w:r>
      <w:r>
        <w:rPr>
          <w:w w:val="105"/>
        </w:rPr>
        <w:t> </w:t>
      </w:r>
      <w:r>
        <w:rPr>
          <w:rFonts w:ascii="Arial" w:hAnsi="Arial"/>
          <w:b/>
          <w:w w:val="105"/>
        </w:rPr>
        <w:t>por</w:t>
      </w:r>
      <w:r>
        <w:rPr>
          <w:rFonts w:ascii="Arial" w:hAnsi="Arial"/>
          <w:b/>
          <w:w w:val="105"/>
        </w:rPr>
        <w:t> unanimidade</w:t>
      </w:r>
      <w:r>
        <w:rPr>
          <w:w w:val="105"/>
        </w:rPr>
        <w:t>,</w:t>
      </w:r>
      <w:r>
        <w:rPr>
          <w:w w:val="105"/>
        </w:rPr>
        <w:t> nos</w:t>
      </w:r>
      <w:r>
        <w:rPr>
          <w:w w:val="105"/>
        </w:rPr>
        <w:t> termos do</w:t>
      </w:r>
      <w:r>
        <w:rPr>
          <w:w w:val="105"/>
        </w:rPr>
        <w:t> voto</w:t>
      </w:r>
      <w:r>
        <w:rPr>
          <w:w w:val="105"/>
        </w:rPr>
        <w:t> do </w:t>
      </w:r>
      <w:r>
        <w:rPr/>
        <w:t>Excelentíssimo Senhor Conselheiro-Relator, </w:t>
      </w:r>
      <w:r>
        <w:rPr>
          <w:rFonts w:ascii="Arial" w:hAnsi="Arial"/>
          <w:b/>
        </w:rPr>
        <w:t>em consonância </w:t>
      </w:r>
      <w:r>
        <w:rPr/>
        <w:t>com pronunciamento do </w:t>
      </w:r>
      <w:r>
        <w:rPr>
          <w:w w:val="105"/>
        </w:rPr>
        <w:t>Ministério</w:t>
      </w:r>
      <w:r>
        <w:rPr>
          <w:w w:val="105"/>
        </w:rPr>
        <w:t> Público</w:t>
      </w:r>
      <w:r>
        <w:rPr>
          <w:w w:val="105"/>
        </w:rPr>
        <w:t> junto</w:t>
      </w:r>
      <w:r>
        <w:rPr>
          <w:w w:val="105"/>
        </w:rPr>
        <w:t> a</w:t>
      </w:r>
      <w:r>
        <w:rPr>
          <w:w w:val="105"/>
        </w:rPr>
        <w:t> este</w:t>
      </w:r>
      <w:r>
        <w:rPr>
          <w:w w:val="105"/>
        </w:rPr>
        <w:t> Tribunal,</w:t>
      </w:r>
      <w:r>
        <w:rPr>
          <w:w w:val="105"/>
        </w:rPr>
        <w:t> no</w:t>
      </w:r>
      <w:r>
        <w:rPr>
          <w:w w:val="105"/>
        </w:rPr>
        <w:t> sentido</w:t>
      </w:r>
      <w:r>
        <w:rPr>
          <w:w w:val="105"/>
        </w:rPr>
        <w:t> de:</w:t>
      </w:r>
      <w:r>
        <w:rPr>
          <w:w w:val="105"/>
        </w:rPr>
        <w:t> </w:t>
      </w:r>
      <w:r>
        <w:rPr>
          <w:rFonts w:ascii="Arial" w:hAnsi="Arial"/>
          <w:b/>
          <w:w w:val="105"/>
        </w:rPr>
        <w:t>8.1.</w:t>
      </w:r>
      <w:r>
        <w:rPr>
          <w:rFonts w:ascii="Arial" w:hAnsi="Arial"/>
          <w:b/>
          <w:w w:val="105"/>
        </w:rPr>
        <w:t> Conhecer</w:t>
      </w:r>
      <w:r>
        <w:rPr>
          <w:rFonts w:ascii="Arial" w:hAnsi="Arial"/>
          <w:b/>
          <w:w w:val="105"/>
        </w:rPr>
        <w:t> </w:t>
      </w:r>
      <w:r>
        <w:rPr>
          <w:w w:val="105"/>
        </w:rPr>
        <w:t>do</w:t>
      </w:r>
      <w:r>
        <w:rPr>
          <w:w w:val="105"/>
        </w:rPr>
        <w:t> presente recurso</w:t>
      </w:r>
      <w:r>
        <w:rPr>
          <w:spacing w:val="-17"/>
          <w:w w:val="105"/>
        </w:rPr>
        <w:t> </w:t>
      </w:r>
      <w:r>
        <w:rPr>
          <w:w w:val="105"/>
        </w:rPr>
        <w:t>ordinário</w:t>
      </w:r>
      <w:r>
        <w:rPr>
          <w:spacing w:val="-17"/>
          <w:w w:val="105"/>
        </w:rPr>
        <w:t> </w:t>
      </w:r>
      <w:r>
        <w:rPr>
          <w:w w:val="105"/>
        </w:rPr>
        <w:t>oferecido</w:t>
      </w:r>
      <w:r>
        <w:rPr>
          <w:spacing w:val="-17"/>
          <w:w w:val="105"/>
        </w:rPr>
        <w:t> </w:t>
      </w:r>
      <w:r>
        <w:rPr>
          <w:w w:val="105"/>
        </w:rPr>
        <w:t>pela</w:t>
      </w:r>
      <w:r>
        <w:rPr>
          <w:spacing w:val="-16"/>
          <w:w w:val="105"/>
        </w:rPr>
        <w:t> </w:t>
      </w:r>
      <w:r>
        <w:rPr>
          <w:w w:val="105"/>
        </w:rPr>
        <w:t>Sra.</w:t>
      </w:r>
      <w:r>
        <w:rPr>
          <w:spacing w:val="-17"/>
          <w:w w:val="105"/>
        </w:rPr>
        <w:t> </w:t>
      </w:r>
      <w:r>
        <w:rPr>
          <w:w w:val="105"/>
        </w:rPr>
        <w:t>Waldivia</w:t>
      </w:r>
      <w:r>
        <w:rPr>
          <w:spacing w:val="-15"/>
          <w:w w:val="105"/>
        </w:rPr>
        <w:t> </w:t>
      </w:r>
      <w:r>
        <w:rPr>
          <w:w w:val="105"/>
        </w:rPr>
        <w:t>Ferreira</w:t>
      </w:r>
      <w:r>
        <w:rPr>
          <w:spacing w:val="-14"/>
          <w:w w:val="105"/>
        </w:rPr>
        <w:t> </w:t>
      </w:r>
      <w:r>
        <w:rPr>
          <w:w w:val="105"/>
        </w:rPr>
        <w:t>Alencar</w:t>
      </w:r>
      <w:r>
        <w:rPr>
          <w:spacing w:val="-16"/>
          <w:w w:val="105"/>
        </w:rPr>
        <w:t> </w:t>
      </w:r>
      <w:r>
        <w:rPr>
          <w:w w:val="105"/>
        </w:rPr>
        <w:t>em</w:t>
      </w:r>
      <w:r>
        <w:rPr>
          <w:spacing w:val="-17"/>
          <w:w w:val="105"/>
        </w:rPr>
        <w:t> </w:t>
      </w:r>
      <w:r>
        <w:rPr>
          <w:w w:val="105"/>
        </w:rPr>
        <w:t>Face</w:t>
      </w:r>
      <w:r>
        <w:rPr>
          <w:spacing w:val="-14"/>
          <w:w w:val="105"/>
        </w:rPr>
        <w:t> </w:t>
      </w:r>
      <w:r>
        <w:rPr>
          <w:w w:val="105"/>
        </w:rPr>
        <w:t>do</w:t>
      </w:r>
      <w:r>
        <w:rPr>
          <w:spacing w:val="-17"/>
          <w:w w:val="105"/>
        </w:rPr>
        <w:t> </w:t>
      </w:r>
      <w:r>
        <w:rPr>
          <w:w w:val="105"/>
        </w:rPr>
        <w:t>Acórdão</w:t>
      </w:r>
      <w:r>
        <w:rPr>
          <w:spacing w:val="-14"/>
          <w:w w:val="105"/>
        </w:rPr>
        <w:t> </w:t>
      </w:r>
      <w:r>
        <w:rPr>
          <w:w w:val="105"/>
        </w:rPr>
        <w:t>nº </w:t>
      </w:r>
      <w:r>
        <w:rPr>
          <w:spacing w:val="-2"/>
          <w:w w:val="105"/>
        </w:rPr>
        <w:t>1603/2023</w:t>
      </w:r>
      <w:r>
        <w:rPr>
          <w:spacing w:val="-10"/>
          <w:w w:val="105"/>
        </w:rPr>
        <w:t> </w:t>
      </w:r>
      <w:r>
        <w:rPr>
          <w:spacing w:val="-2"/>
          <w:w w:val="155"/>
        </w:rPr>
        <w:t>–</w:t>
      </w:r>
      <w:r>
        <w:rPr>
          <w:spacing w:val="-22"/>
          <w:w w:val="155"/>
        </w:rPr>
        <w:t> </w:t>
      </w:r>
      <w:r>
        <w:rPr>
          <w:spacing w:val="-2"/>
          <w:w w:val="105"/>
        </w:rPr>
        <w:t>TCE</w:t>
      </w:r>
      <w:r>
        <w:rPr>
          <w:spacing w:val="-15"/>
          <w:w w:val="105"/>
        </w:rPr>
        <w:t> </w:t>
      </w:r>
      <w:r>
        <w:rPr>
          <w:spacing w:val="-2"/>
          <w:w w:val="155"/>
        </w:rPr>
        <w:t>–</w:t>
      </w:r>
      <w:r>
        <w:rPr>
          <w:spacing w:val="-23"/>
          <w:w w:val="155"/>
        </w:rPr>
        <w:t> </w:t>
      </w:r>
      <w:r>
        <w:rPr>
          <w:spacing w:val="-2"/>
          <w:w w:val="105"/>
        </w:rPr>
        <w:t>Segunda</w:t>
      </w:r>
      <w:r>
        <w:rPr>
          <w:spacing w:val="-7"/>
          <w:w w:val="105"/>
        </w:rPr>
        <w:t> </w:t>
      </w:r>
      <w:r>
        <w:rPr>
          <w:spacing w:val="-2"/>
          <w:w w:val="105"/>
        </w:rPr>
        <w:t>Câmara,</w:t>
      </w:r>
      <w:r>
        <w:rPr>
          <w:spacing w:val="-1"/>
          <w:w w:val="105"/>
        </w:rPr>
        <w:t> </w:t>
      </w:r>
      <w:r>
        <w:rPr>
          <w:spacing w:val="-2"/>
          <w:w w:val="105"/>
        </w:rPr>
        <w:t>exarado</w:t>
      </w:r>
      <w:r>
        <w:rPr>
          <w:w w:val="105"/>
        </w:rPr>
        <w:t> </w:t>
      </w:r>
      <w:r>
        <w:rPr>
          <w:spacing w:val="-2"/>
          <w:w w:val="105"/>
        </w:rPr>
        <w:t>nos</w:t>
      </w:r>
      <w:r>
        <w:rPr>
          <w:spacing w:val="-5"/>
          <w:w w:val="105"/>
        </w:rPr>
        <w:t> </w:t>
      </w:r>
      <w:r>
        <w:rPr>
          <w:spacing w:val="-2"/>
          <w:w w:val="105"/>
        </w:rPr>
        <w:t>autos</w:t>
      </w:r>
      <w:r>
        <w:rPr>
          <w:spacing w:val="-1"/>
          <w:w w:val="105"/>
        </w:rPr>
        <w:t> </w:t>
      </w:r>
      <w:r>
        <w:rPr>
          <w:spacing w:val="-2"/>
          <w:w w:val="105"/>
        </w:rPr>
        <w:t>do</w:t>
      </w:r>
      <w:r>
        <w:rPr>
          <w:w w:val="105"/>
        </w:rPr>
        <w:t> </w:t>
      </w:r>
      <w:r>
        <w:rPr>
          <w:spacing w:val="-2"/>
          <w:w w:val="105"/>
        </w:rPr>
        <w:t>Processo</w:t>
      </w:r>
      <w:r>
        <w:rPr>
          <w:spacing w:val="-4"/>
          <w:w w:val="105"/>
        </w:rPr>
        <w:t> </w:t>
      </w:r>
      <w:r>
        <w:rPr>
          <w:spacing w:val="-2"/>
          <w:w w:val="105"/>
        </w:rPr>
        <w:t>nº </w:t>
      </w:r>
      <w:r>
        <w:rPr>
          <w:spacing w:val="-2"/>
        </w:rPr>
        <w:t>11.621/2018;</w:t>
      </w:r>
    </w:p>
    <w:p>
      <w:pPr>
        <w:spacing w:line="259" w:lineRule="exact" w:before="0"/>
        <w:ind w:left="280" w:right="0" w:firstLine="0"/>
        <w:jc w:val="both"/>
        <w:rPr>
          <w:sz w:val="24"/>
        </w:rPr>
      </w:pPr>
      <w:r>
        <w:rPr>
          <w:rFonts w:ascii="Arial" w:hAnsi="Arial"/>
          <w:b/>
          <w:sz w:val="24"/>
        </w:rPr>
        <w:t>8.2.</w:t>
      </w:r>
      <w:r>
        <w:rPr>
          <w:rFonts w:ascii="Arial" w:hAnsi="Arial"/>
          <w:b/>
          <w:spacing w:val="5"/>
          <w:sz w:val="24"/>
        </w:rPr>
        <w:t> </w:t>
      </w:r>
      <w:r>
        <w:rPr>
          <w:rFonts w:ascii="Arial" w:hAnsi="Arial"/>
          <w:b/>
          <w:sz w:val="24"/>
        </w:rPr>
        <w:t>Dar</w:t>
      </w:r>
      <w:r>
        <w:rPr>
          <w:rFonts w:ascii="Arial" w:hAnsi="Arial"/>
          <w:b/>
          <w:spacing w:val="4"/>
          <w:sz w:val="24"/>
        </w:rPr>
        <w:t> </w:t>
      </w:r>
      <w:r>
        <w:rPr>
          <w:rFonts w:ascii="Arial" w:hAnsi="Arial"/>
          <w:b/>
          <w:sz w:val="24"/>
        </w:rPr>
        <w:t>Provimento</w:t>
      </w:r>
      <w:r>
        <w:rPr>
          <w:rFonts w:ascii="Arial" w:hAnsi="Arial"/>
          <w:b/>
          <w:spacing w:val="9"/>
          <w:sz w:val="24"/>
        </w:rPr>
        <w:t> </w:t>
      </w:r>
      <w:r>
        <w:rPr>
          <w:sz w:val="24"/>
        </w:rPr>
        <w:t>ao</w:t>
      </w:r>
      <w:r>
        <w:rPr>
          <w:spacing w:val="4"/>
          <w:sz w:val="24"/>
        </w:rPr>
        <w:t> </w:t>
      </w:r>
      <w:r>
        <w:rPr>
          <w:sz w:val="24"/>
        </w:rPr>
        <w:t>presente</w:t>
      </w:r>
      <w:r>
        <w:rPr>
          <w:spacing w:val="4"/>
          <w:sz w:val="24"/>
        </w:rPr>
        <w:t> </w:t>
      </w:r>
      <w:r>
        <w:rPr>
          <w:sz w:val="24"/>
        </w:rPr>
        <w:t>recurso</w:t>
      </w:r>
      <w:r>
        <w:rPr>
          <w:spacing w:val="4"/>
          <w:sz w:val="24"/>
        </w:rPr>
        <w:t> </w:t>
      </w:r>
      <w:r>
        <w:rPr>
          <w:sz w:val="24"/>
        </w:rPr>
        <w:t>ordinário</w:t>
      </w:r>
      <w:r>
        <w:rPr>
          <w:spacing w:val="4"/>
          <w:sz w:val="24"/>
        </w:rPr>
        <w:t> </w:t>
      </w:r>
      <w:r>
        <w:rPr>
          <w:sz w:val="24"/>
        </w:rPr>
        <w:t>oferecido</w:t>
      </w:r>
      <w:r>
        <w:rPr>
          <w:spacing w:val="9"/>
          <w:sz w:val="24"/>
        </w:rPr>
        <w:t> </w:t>
      </w:r>
      <w:r>
        <w:rPr>
          <w:sz w:val="24"/>
        </w:rPr>
        <w:t>pela</w:t>
      </w:r>
      <w:r>
        <w:rPr>
          <w:spacing w:val="8"/>
          <w:sz w:val="24"/>
        </w:rPr>
        <w:t> </w:t>
      </w:r>
      <w:r>
        <w:rPr>
          <w:sz w:val="24"/>
        </w:rPr>
        <w:t>Sra.</w:t>
      </w:r>
      <w:r>
        <w:rPr>
          <w:spacing w:val="-1"/>
          <w:sz w:val="24"/>
        </w:rPr>
        <w:t> </w:t>
      </w:r>
      <w:r>
        <w:rPr>
          <w:sz w:val="24"/>
        </w:rPr>
        <w:t>Waldivia</w:t>
      </w:r>
      <w:r>
        <w:rPr>
          <w:spacing w:val="4"/>
          <w:sz w:val="24"/>
        </w:rPr>
        <w:t> </w:t>
      </w:r>
      <w:r>
        <w:rPr>
          <w:spacing w:val="-2"/>
          <w:sz w:val="24"/>
        </w:rPr>
        <w:t>Ferreira</w:t>
      </w:r>
    </w:p>
    <w:p>
      <w:pPr>
        <w:pStyle w:val="BodyText"/>
        <w:spacing w:line="280" w:lineRule="auto" w:before="42"/>
      </w:pPr>
      <w:r>
        <w:rPr/>
        <w:t>Alencar; </w:t>
      </w:r>
      <w:r>
        <w:rPr>
          <w:rFonts w:ascii="Arial" w:hAnsi="Arial"/>
          <w:b/>
        </w:rPr>
        <w:t>8.3. Reconhecer </w:t>
      </w:r>
      <w:r>
        <w:rPr/>
        <w:t>a prescrição quinquenal da pretensão punitiva e ressarcitória, conforme Tema de Repercussão Geral do STF n° 899 c/c lei n° 11.941/2009; </w:t>
      </w:r>
      <w:r>
        <w:rPr>
          <w:rFonts w:ascii="Arial" w:hAnsi="Arial"/>
          <w:b/>
        </w:rPr>
        <w:t>8.3.1. </w:t>
      </w:r>
      <w:r>
        <w:rPr/>
        <w:t>Manter o item</w:t>
      </w:r>
      <w:r>
        <w:rPr>
          <w:spacing w:val="-5"/>
        </w:rPr>
        <w:t> </w:t>
      </w:r>
      <w:r>
        <w:rPr/>
        <w:t>Julgar irregular a Prestação de</w:t>
      </w:r>
      <w:r>
        <w:rPr>
          <w:spacing w:val="-1"/>
        </w:rPr>
        <w:t> </w:t>
      </w:r>
      <w:r>
        <w:rPr/>
        <w:t>Contas referente à 2ª Parcela do Termo de Convênio n° 006/2012, de responsabilidade da Sra. Waldivia Ferreira Alencar e do Sr. Jecimar Pinheiro Matos; </w:t>
      </w:r>
      <w:r>
        <w:rPr>
          <w:rFonts w:ascii="Arial" w:hAnsi="Arial"/>
          <w:b/>
        </w:rPr>
        <w:t>8.3.2. </w:t>
      </w:r>
      <w:r>
        <w:rPr/>
        <w:t>Manter o item Considerar revel o Sr. Jecimar Pinheiro Matos e a Sra. Waldivia Ferreira Alencar nos termos do art. 20, § 4º, da Lei nº 2.423/96, visto que não apresentaram defesas quanto aos questionamentos indicados nas notificações nº. 951/2017-GT-DEATV e 950/2017-GT-DEATV (fls. 271/275); </w:t>
      </w:r>
      <w:r>
        <w:rPr>
          <w:rFonts w:ascii="Arial" w:hAnsi="Arial"/>
          <w:b/>
        </w:rPr>
        <w:t>8.3.3.</w:t>
      </w:r>
      <w:r>
        <w:rPr>
          <w:rFonts w:ascii="Arial" w:hAnsi="Arial"/>
          <w:b/>
          <w:spacing w:val="40"/>
        </w:rPr>
        <w:t> </w:t>
      </w:r>
      <w:r>
        <w:rPr/>
        <w:t>Excluir o item Aplicar Multa no valor de R$ 13.654,39 à Sra. Waldivia Ferreira Alencar com fundamento no art. 54, inciso VI, da Lei n.º 2.423/1996 c/c art. 308, VI, do RITCE/AM, em razão das impropriedades descritas no Laudo Técnico Preliminar n. 535/2017-GT-Deatv e fixar prazo de 30 dias para que a responsável recolha o valor da multa,</w:t>
      </w:r>
      <w:r>
        <w:rPr>
          <w:spacing w:val="40"/>
        </w:rPr>
        <w:t> </w:t>
      </w:r>
      <w:r>
        <w:rPr/>
        <w:t>na</w:t>
      </w:r>
      <w:r>
        <w:rPr>
          <w:spacing w:val="40"/>
        </w:rPr>
        <w:t> </w:t>
      </w:r>
      <w:r>
        <w:rPr/>
        <w:t>esfera</w:t>
      </w:r>
      <w:r>
        <w:rPr>
          <w:spacing w:val="40"/>
        </w:rPr>
        <w:t> </w:t>
      </w:r>
      <w:r>
        <w:rPr/>
        <w:t>Estadual</w:t>
      </w:r>
      <w:r>
        <w:rPr>
          <w:spacing w:val="40"/>
        </w:rPr>
        <w:t> </w:t>
      </w:r>
      <w:r>
        <w:rPr/>
        <w:t>para</w:t>
      </w:r>
      <w:r>
        <w:rPr>
          <w:spacing w:val="40"/>
        </w:rPr>
        <w:t> </w:t>
      </w:r>
      <w:r>
        <w:rPr/>
        <w:t>o</w:t>
      </w:r>
      <w:r>
        <w:rPr>
          <w:spacing w:val="40"/>
        </w:rPr>
        <w:t> </w:t>
      </w:r>
      <w:r>
        <w:rPr/>
        <w:t>órgão</w:t>
      </w:r>
      <w:r>
        <w:rPr>
          <w:spacing w:val="40"/>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 Externo - 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spacing w:val="-1"/>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8.3.4. </w:t>
      </w:r>
      <w:r>
        <w:rPr/>
        <w:t>Excluir o item Aplicar Multa no valor de R$13.654,39 ao Sr. Jecimar Pinheiro Matos com fundamento no art. 54, inciso VI, da Lei n.º 2.423/1996 c/c art. 308, VI, do RITCE/AM, em razão das impropriedades descritas no Laudo Técnico Preliminar nº</w:t>
      </w:r>
      <w:r>
        <w:rPr>
          <w:spacing w:val="23"/>
        </w:rPr>
        <w:t> </w:t>
      </w:r>
      <w:r>
        <w:rPr/>
        <w:t>535/2017-GT-Deatv</w:t>
      </w:r>
      <w:r>
        <w:rPr>
          <w:spacing w:val="23"/>
        </w:rPr>
        <w:t> </w:t>
      </w:r>
      <w:r>
        <w:rPr/>
        <w:t>e</w:t>
      </w:r>
      <w:r>
        <w:rPr>
          <w:spacing w:val="19"/>
        </w:rPr>
        <w:t> </w:t>
      </w:r>
      <w:r>
        <w:rPr/>
        <w:t>fixar</w:t>
      </w:r>
      <w:r>
        <w:rPr>
          <w:spacing w:val="25"/>
        </w:rPr>
        <w:t> </w:t>
      </w:r>
      <w:r>
        <w:rPr/>
        <w:t>prazo</w:t>
      </w:r>
      <w:r>
        <w:rPr>
          <w:spacing w:val="24"/>
        </w:rPr>
        <w:t> </w:t>
      </w:r>
      <w:r>
        <w:rPr/>
        <w:t>de</w:t>
      </w:r>
      <w:r>
        <w:rPr>
          <w:spacing w:val="24"/>
        </w:rPr>
        <w:t> </w:t>
      </w:r>
      <w:r>
        <w:rPr/>
        <w:t>30</w:t>
      </w:r>
      <w:r>
        <w:rPr>
          <w:spacing w:val="20"/>
        </w:rPr>
        <w:t> </w:t>
      </w:r>
      <w:r>
        <w:rPr/>
        <w:t>dias</w:t>
      </w:r>
      <w:r>
        <w:rPr>
          <w:spacing w:val="24"/>
        </w:rPr>
        <w:t> </w:t>
      </w:r>
      <w:r>
        <w:rPr/>
        <w:t>para</w:t>
      </w:r>
      <w:r>
        <w:rPr>
          <w:spacing w:val="24"/>
        </w:rPr>
        <w:t> </w:t>
      </w:r>
      <w:r>
        <w:rPr/>
        <w:t>que</w:t>
      </w:r>
      <w:r>
        <w:rPr>
          <w:spacing w:val="24"/>
        </w:rPr>
        <w:t> </w:t>
      </w:r>
      <w:r>
        <w:rPr/>
        <w:t>o</w:t>
      </w:r>
      <w:r>
        <w:rPr>
          <w:spacing w:val="20"/>
        </w:rPr>
        <w:t> </w:t>
      </w:r>
      <w:r>
        <w:rPr/>
        <w:t>responsável</w:t>
      </w:r>
      <w:r>
        <w:rPr>
          <w:spacing w:val="23"/>
        </w:rPr>
        <w:t> </w:t>
      </w:r>
      <w:r>
        <w:rPr/>
        <w:t>recolha</w:t>
      </w:r>
      <w:r>
        <w:rPr>
          <w:spacing w:val="25"/>
        </w:rPr>
        <w:t> </w:t>
      </w:r>
      <w:r>
        <w:rPr/>
        <w:t>o</w:t>
      </w:r>
      <w:r>
        <w:rPr>
          <w:spacing w:val="20"/>
        </w:rPr>
        <w:t> </w:t>
      </w:r>
      <w:r>
        <w:rPr/>
        <w:t>valor</w:t>
      </w:r>
    </w:p>
    <w:p>
      <w:pPr>
        <w:pStyle w:val="BodyText"/>
        <w:spacing w:after="0" w:line="280" w:lineRule="auto"/>
        <w:sectPr>
          <w:pgSz w:w="11910" w:h="16840"/>
          <w:pgMar w:header="144" w:footer="1224" w:top="2160" w:bottom="1420" w:left="992" w:right="708"/>
        </w:sectPr>
      </w:pPr>
    </w:p>
    <w:p>
      <w:pPr>
        <w:pStyle w:val="BodyText"/>
        <w:spacing w:line="278" w:lineRule="auto"/>
        <w:rPr>
          <w:rFonts w:ascii="Arial" w:hAnsi="Arial"/>
          <w:b/>
        </w:rPr>
      </w:pPr>
      <w:r>
        <w:rPr/>
        <w:t>da multa,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spacing w:val="-1"/>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8.3.5. </w:t>
      </w:r>
      <w:r>
        <w:rPr/>
        <w:t>Manter o item Dar ciência aos patronos da Sra. Waldivia Ferreira Alencar e às patronas do Sr. Jecimar Pinheiro Matos. </w:t>
      </w:r>
      <w:r>
        <w:rPr>
          <w:rFonts w:ascii="Arial" w:hAnsi="Arial"/>
          <w:b/>
        </w:rPr>
        <w:t>8.4. Dar ciência </w:t>
      </w:r>
      <w:r>
        <w:rPr/>
        <w:t>a Sra. Waldivia Ferreira Alencar e aos demais interessados; </w:t>
      </w:r>
      <w:r>
        <w:rPr>
          <w:rFonts w:ascii="Arial" w:hAnsi="Arial"/>
          <w:b/>
        </w:rPr>
        <w:t>8.5. Arquivar </w:t>
      </w:r>
      <w:r>
        <w:rPr/>
        <w:t>o processo após o integral cumprimento deste Acórdão. </w:t>
      </w:r>
      <w:r>
        <w:rPr>
          <w:rFonts w:ascii="Arial" w:hAnsi="Arial"/>
          <w:b/>
        </w:rPr>
        <w:t>Especificação do Quórum: </w:t>
      </w:r>
      <w:r>
        <w:rPr/>
        <w:t>Conselheiros: Yara Amazônia Lins Rodrigues (Presidente), Érico Xavier Desterro e Silva, Ari Jorge Moutinho da Costa Júnior, Josué Cláudio de Souza Neto e Luis Fabian Pereira Barbosa. </w:t>
      </w:r>
      <w:r>
        <w:rPr>
          <w:rFonts w:ascii="Arial" w:hAnsi="Arial"/>
          <w:b/>
        </w:rPr>
        <w:t>Declaração de Impedimento: </w:t>
      </w:r>
      <w:r>
        <w:rPr/>
        <w:t>Conselheiro Júlio Assis Corrêa Pinheiro (art. 65 do Regimento Interno). </w:t>
      </w:r>
      <w:r>
        <w:rPr>
          <w:rFonts w:ascii="Arial" w:hAnsi="Arial"/>
          <w:b/>
        </w:rPr>
        <w:t>PROCESSO Nº 15.851/2023 </w:t>
      </w:r>
      <w:r>
        <w:rPr/>
        <w:t>- Recurso de Revisão interposto pelo Sr. Antônio Nelson</w:t>
      </w:r>
      <w:r>
        <w:rPr>
          <w:spacing w:val="80"/>
        </w:rPr>
        <w:t> </w:t>
      </w:r>
      <w:r>
        <w:rPr/>
        <w:t>de Oliveira Júnior em face do Acórdão Nº 33/2020 - TCE - Segunda Câmara, Exarado nos Autos do Processo Nº 12.432/2017. </w:t>
      </w:r>
      <w:r>
        <w:rPr>
          <w:rFonts w:ascii="Arial" w:hAnsi="Arial"/>
          <w:i/>
        </w:rPr>
        <w:t>RETIRADO DE PAUTA PELO RELATOR DO PROCESSO. </w:t>
      </w:r>
      <w:r>
        <w:rPr>
          <w:rFonts w:ascii="Arial" w:hAnsi="Arial"/>
          <w:b/>
        </w:rPr>
        <w:t>PROCESSO Nº 10.651/2024 </w:t>
      </w:r>
      <w:r>
        <w:rPr/>
        <w:t>- Representação oriunda da Manifestação Nº 354/2023- Ouvidoria, interposta pela SECEX em desfavor do Departamento Estadual de Trânsito do Amazonas - DETRAN, para apuração de possíveis</w:t>
      </w:r>
      <w:r>
        <w:rPr>
          <w:spacing w:val="-3"/>
        </w:rPr>
        <w:t> </w:t>
      </w:r>
      <w:r>
        <w:rPr/>
        <w:t>irregularidades acerca de possíveis desvios de funções, possíveis violações ao artigo 66 da Lei Nº 8666/93 e aos Princípios da Moralidade e Legalidade (art.37, CF) </w:t>
      </w:r>
      <w:r>
        <w:rPr>
          <w:rFonts w:ascii="Arial" w:hAnsi="Arial"/>
          <w:b/>
        </w:rPr>
        <w:t>ACÓRDÃO Nº 591/2025: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interposta pela Secretaria de Controle Externo do TCE/AM </w:t>
      </w:r>
      <w:r>
        <w:rPr>
          <w:w w:val="160"/>
        </w:rPr>
        <w:t>–</w:t>
      </w:r>
      <w:r>
        <w:rPr>
          <w:spacing w:val="-20"/>
          <w:w w:val="160"/>
        </w:rPr>
        <w:t> </w:t>
      </w:r>
      <w:r>
        <w:rPr/>
        <w:t>SECEX em desfavor do Departamento Estadual de Trânsito </w:t>
      </w:r>
      <w:r>
        <w:rPr>
          <w:w w:val="160"/>
        </w:rPr>
        <w:t>–</w:t>
      </w:r>
      <w:r>
        <w:rPr>
          <w:spacing w:val="-20"/>
          <w:w w:val="160"/>
        </w:rPr>
        <w:t> </w:t>
      </w:r>
      <w:r>
        <w:rPr/>
        <w:t>DETRAN, em razão do Despacho de Admissibilidade nº 186/2024-GP, fls. 35-37, exarado pela Presidência desta Corte; </w:t>
      </w:r>
      <w:r>
        <w:rPr>
          <w:rFonts w:ascii="Arial" w:hAnsi="Arial"/>
          <w:b/>
        </w:rPr>
        <w:t>9.2. Julgar Improcedente </w:t>
      </w:r>
      <w:r>
        <w:rPr/>
        <w:t>a presente representação contra o Departamento Estadual de Trânsito </w:t>
      </w:r>
      <w:r>
        <w:rPr>
          <w:w w:val="160"/>
        </w:rPr>
        <w:t>–</w:t>
      </w:r>
      <w:r>
        <w:rPr>
          <w:spacing w:val="-15"/>
          <w:w w:val="160"/>
        </w:rPr>
        <w:t> </w:t>
      </w:r>
      <w:r>
        <w:rPr/>
        <w:t>DETRAN, por ter sido demonstrado na defesa do Representado, a ausência</w:t>
      </w:r>
      <w:r>
        <w:rPr>
          <w:spacing w:val="40"/>
        </w:rPr>
        <w:t> </w:t>
      </w:r>
      <w:r>
        <w:rPr/>
        <w:t>do</w:t>
      </w:r>
      <w:r>
        <w:rPr>
          <w:spacing w:val="40"/>
        </w:rPr>
        <w:t> </w:t>
      </w:r>
      <w:r>
        <w:rPr/>
        <w:t>vínculo</w:t>
      </w:r>
      <w:r>
        <w:rPr>
          <w:spacing w:val="40"/>
        </w:rPr>
        <w:t> </w:t>
      </w:r>
      <w:r>
        <w:rPr/>
        <w:t>funcional</w:t>
      </w:r>
      <w:r>
        <w:rPr>
          <w:spacing w:val="57"/>
        </w:rPr>
        <w:t> </w:t>
      </w:r>
      <w:r>
        <w:rPr/>
        <w:t>entre</w:t>
      </w:r>
      <w:r>
        <w:rPr>
          <w:spacing w:val="40"/>
        </w:rPr>
        <w:t> </w:t>
      </w:r>
      <w:r>
        <w:rPr/>
        <w:t>o</w:t>
      </w:r>
      <w:r>
        <w:rPr>
          <w:spacing w:val="40"/>
        </w:rPr>
        <w:t> </w:t>
      </w:r>
      <w:r>
        <w:rPr/>
        <w:t>DETRAN/AM</w:t>
      </w:r>
      <w:r>
        <w:rPr>
          <w:spacing w:val="40"/>
        </w:rPr>
        <w:t> </w:t>
      </w:r>
      <w:r>
        <w:rPr/>
        <w:t>e</w:t>
      </w:r>
      <w:r>
        <w:rPr>
          <w:spacing w:val="40"/>
        </w:rPr>
        <w:t> </w:t>
      </w:r>
      <w:r>
        <w:rPr/>
        <w:t>o</w:t>
      </w:r>
      <w:r>
        <w:rPr>
          <w:spacing w:val="40"/>
        </w:rPr>
        <w:t> </w:t>
      </w:r>
      <w:r>
        <w:rPr/>
        <w:t>Sr.</w:t>
      </w:r>
      <w:r>
        <w:rPr>
          <w:spacing w:val="40"/>
        </w:rPr>
        <w:t> </w:t>
      </w:r>
      <w:r>
        <w:rPr/>
        <w:t>Gabriel</w:t>
      </w:r>
      <w:r>
        <w:rPr>
          <w:spacing w:val="57"/>
        </w:rPr>
        <w:t> </w:t>
      </w:r>
      <w:r>
        <w:rPr/>
        <w:t>Pessoa</w:t>
      </w:r>
      <w:r>
        <w:rPr>
          <w:spacing w:val="40"/>
        </w:rPr>
        <w:t> </w:t>
      </w:r>
      <w:r>
        <w:rPr/>
        <w:t>Bezerra.</w:t>
      </w:r>
      <w:r>
        <w:rPr>
          <w:spacing w:val="67"/>
        </w:rPr>
        <w:t> </w:t>
      </w:r>
      <w:r>
        <w:rPr>
          <w:rFonts w:ascii="Arial" w:hAnsi="Arial"/>
          <w:b/>
        </w:rPr>
        <w:t>9.3.</w:t>
      </w:r>
      <w:r>
        <w:rPr>
          <w:rFonts w:ascii="Arial" w:hAnsi="Arial"/>
          <w:b/>
          <w:spacing w:val="40"/>
        </w:rPr>
        <w:t> </w:t>
      </w:r>
      <w:r>
        <w:rPr>
          <w:rFonts w:ascii="Arial" w:hAnsi="Arial"/>
          <w:b/>
        </w:rPr>
        <w:t>Dar</w:t>
      </w:r>
    </w:p>
    <w:p>
      <w:pPr>
        <w:pStyle w:val="BodyText"/>
        <w:spacing w:after="0" w:line="278" w:lineRule="auto"/>
        <w:rPr>
          <w:rFonts w:ascii="Arial" w:hAnsi="Arial"/>
          <w:b/>
        </w:rPr>
        <w:sectPr>
          <w:pgSz w:w="11910" w:h="16840"/>
          <w:pgMar w:header="144" w:footer="1224" w:top="2160" w:bottom="1420" w:left="992" w:right="708"/>
        </w:sectPr>
      </w:pPr>
    </w:p>
    <w:p>
      <w:pPr>
        <w:pStyle w:val="BodyText"/>
        <w:spacing w:line="278" w:lineRule="auto" w:before="178"/>
      </w:pPr>
      <w:r>
        <w:rPr>
          <w:rFonts w:ascii="Arial" w:hAnsi="Arial"/>
          <w:b/>
        </w:rPr>
        <w:t>ciência </w:t>
      </w:r>
      <w:r>
        <w:rPr/>
        <w:t>ao Sr. Rodrigo de Sá Barbosa, responsável pelo Departamento Estadual de Trânsito do Amazonas </w:t>
      </w:r>
      <w:r>
        <w:rPr>
          <w:w w:val="160"/>
        </w:rPr>
        <w:t>–</w:t>
      </w:r>
      <w:r>
        <w:rPr>
          <w:spacing w:val="-23"/>
          <w:w w:val="160"/>
        </w:rPr>
        <w:t> </w:t>
      </w:r>
      <w:r>
        <w:rPr/>
        <w:t>DETRAN/AM e à Secretaria de Controle Externo do TCE/AM </w:t>
      </w:r>
      <w:r>
        <w:rPr>
          <w:w w:val="160"/>
        </w:rPr>
        <w:t>– </w:t>
      </w:r>
      <w:r>
        <w:rPr/>
        <w:t>SECEX. </w:t>
      </w:r>
      <w:r>
        <w:rPr>
          <w:rFonts w:ascii="Arial" w:hAnsi="Arial"/>
          <w:b/>
        </w:rPr>
        <w:t>9.4. Arquivar </w:t>
      </w:r>
      <w:r>
        <w:rPr/>
        <w:t>o processo, nos termos do regimental.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w:t>
      </w:r>
      <w:r>
        <w:rPr>
          <w:spacing w:val="40"/>
        </w:rPr>
        <w:t> </w:t>
      </w:r>
      <w:r>
        <w:rPr>
          <w:rFonts w:ascii="Arial" w:hAnsi="Arial"/>
          <w:b/>
        </w:rPr>
        <w:t>PROCESSO Nº 11.730/2024 </w:t>
      </w:r>
      <w:r>
        <w:rPr/>
        <w:t>- Prestação de Contas Anual da Câmara Municipal de Barreirinha, de responsabilidade do Senhor Klelson Alves da Silva, Presidente e Ordenador de Despesas à época, referente ao exercício 2023. </w:t>
      </w:r>
      <w:r>
        <w:rPr>
          <w:rFonts w:ascii="Arial" w:hAnsi="Arial"/>
          <w:b/>
        </w:rPr>
        <w:t>Advogado(s): </w:t>
      </w:r>
      <w:r>
        <w:rPr/>
        <w:t>Ayanne Fernandes Silva - OAB/AM</w:t>
      </w:r>
      <w:r>
        <w:rPr/>
        <w:t> 10351.</w:t>
      </w:r>
      <w:r>
        <w:rPr>
          <w:spacing w:val="80"/>
        </w:rPr>
        <w:t> </w:t>
      </w:r>
      <w:r>
        <w:rPr>
          <w:rFonts w:ascii="Arial" w:hAnsi="Arial"/>
          <w:b/>
        </w:rPr>
        <w:t>ACÓRDÃO Nº 592/2025: </w:t>
      </w:r>
      <w:r>
        <w:rPr/>
        <w:t>Vistos, relatados e discutidos estes autos acima identificados, </w:t>
      </w:r>
      <w:r>
        <w:rPr>
          <w:rFonts w:ascii="Arial" w:hAnsi="Arial"/>
          <w:b/>
        </w:rPr>
        <w:t>ACORDAM </w:t>
      </w:r>
      <w:r>
        <w:rPr/>
        <w:t>os Excelentíssimos Senhores Conselheiros do Tribunal de Contas do</w:t>
      </w:r>
      <w:r>
        <w:rPr>
          <w:spacing w:val="80"/>
        </w:rPr>
        <w:t> </w:t>
      </w:r>
      <w:r>
        <w:rPr/>
        <w:t>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do Ordenador de Despesas Sr. Klelson Alves Da Silva, responsável pela Câmara Municipal de Barreirinha, no curso do exercício 2023, com determinações a origem; </w:t>
      </w:r>
      <w:r>
        <w:rPr>
          <w:rFonts w:ascii="Arial" w:hAnsi="Arial"/>
          <w:b/>
        </w:rPr>
        <w:t>10.2. Aplicar Multa </w:t>
      </w:r>
      <w:r>
        <w:rPr/>
        <w:t>ao Sr. Klelson Alves Da Silva no valor</w:t>
      </w:r>
      <w:r>
        <w:rPr>
          <w:spacing w:val="-1"/>
        </w:rPr>
        <w:t> </w:t>
      </w:r>
      <w:r>
        <w:rPr/>
        <w:t>de R$1.706,80 e fixar prazo de 30 dias para que o responsável recolha o valor da MULTA,</w:t>
      </w:r>
      <w:r>
        <w:rPr>
          <w:spacing w:val="-4"/>
        </w:rPr>
        <w:t> </w:t>
      </w:r>
      <w:r>
        <w:rPr/>
        <w:t>pela</w:t>
      </w:r>
      <w:r>
        <w:rPr>
          <w:spacing w:val="-3"/>
        </w:rPr>
        <w:t> </w:t>
      </w:r>
      <w:r>
        <w:rPr/>
        <w:t>ausência de envio dos dados do RGF ao TCE, nos termos do art. 54, I, c, da LOTCE c/c o art. 308, I, c, da Resolução nº 04/2002 - RITCE/AM, na esfera Estadual para o órgão Fundo de Apoio ao Exercício do Controle Externo - FAECE, através de DAR avulso extraído do sítio eletrônico da SEFAZ/AM, sob o código “5508 </w:t>
      </w:r>
      <w:r>
        <w:rPr>
          <w:w w:val="160"/>
        </w:rPr>
        <w:t>–</w:t>
      </w:r>
      <w:r>
        <w:rPr>
          <w:spacing w:val="-14"/>
          <w:w w:val="160"/>
        </w:rPr>
        <w:t> </w:t>
      </w:r>
      <w:r>
        <w:rPr/>
        <w:t>Multas aplicadas pelo TCE/AM </w:t>
      </w:r>
      <w:r>
        <w:rPr>
          <w:w w:val="160"/>
        </w:rPr>
        <w:t>–</w:t>
      </w:r>
      <w:r>
        <w:rPr>
          <w:spacing w:val="-14"/>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w:t>
      </w:r>
      <w:r>
        <w:rPr>
          <w:spacing w:val="40"/>
        </w:rPr>
        <w:t> </w:t>
      </w:r>
      <w:r>
        <w:rPr/>
        <w:t>a esta Corte de Contas (art. 72, inciso III, alínea "a", da Lei Orgânica do TCE/AM), condição imprescindível para emissão do Termo de Quitação. O não adimplemento dessa 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w:t>
      </w:r>
      <w:r>
        <w:rPr>
          <w:rFonts w:ascii="Arial" w:hAnsi="Arial"/>
          <w:b/>
          <w:spacing w:val="-1"/>
        </w:rPr>
        <w:t> </w:t>
      </w:r>
      <w:r>
        <w:rPr>
          <w:rFonts w:ascii="Arial" w:hAnsi="Arial"/>
          <w:b/>
        </w:rPr>
        <w:t>Aplicar</w:t>
      </w:r>
      <w:r>
        <w:rPr>
          <w:rFonts w:ascii="Arial" w:hAnsi="Arial"/>
          <w:b/>
          <w:spacing w:val="-4"/>
        </w:rPr>
        <w:t> </w:t>
      </w:r>
      <w:r>
        <w:rPr>
          <w:rFonts w:ascii="Arial" w:hAnsi="Arial"/>
          <w:b/>
        </w:rPr>
        <w:t>Multa </w:t>
      </w:r>
      <w:r>
        <w:rPr/>
        <w:t>ao Sr. Klelson Alves Da Silva no valor de R$1.706,80 e fixar prazo de 30 dias para que o responsável recolha o valor da MULTA, por descumprimento da publicação do RGF, nos termos do art. 54, VII, da LOTCE c/c o art. 308, VII, da Resolução nº 04/2002 - RITCE/AM, na esfera Estadual para o órgão Fundo de Apoio ao Exercício do Controle Externo - FAECE, através de DAR avulso extraído do sítio</w:t>
      </w:r>
      <w:r>
        <w:rPr>
          <w:spacing w:val="33"/>
        </w:rPr>
        <w:t> </w:t>
      </w:r>
      <w:r>
        <w:rPr/>
        <w:t>eletrônico</w:t>
      </w:r>
      <w:r>
        <w:rPr>
          <w:spacing w:val="37"/>
        </w:rPr>
        <w:t> </w:t>
      </w:r>
      <w:r>
        <w:rPr/>
        <w:t>da</w:t>
      </w:r>
      <w:r>
        <w:rPr>
          <w:spacing w:val="33"/>
        </w:rPr>
        <w:t> </w:t>
      </w:r>
      <w:r>
        <w:rPr/>
        <w:t>SEFAZ/AM,</w:t>
      </w:r>
      <w:r>
        <w:rPr>
          <w:spacing w:val="37"/>
        </w:rPr>
        <w:t> </w:t>
      </w:r>
      <w:r>
        <w:rPr/>
        <w:t>sob</w:t>
      </w:r>
      <w:r>
        <w:rPr>
          <w:spacing w:val="37"/>
        </w:rPr>
        <w:t> </w:t>
      </w:r>
      <w:r>
        <w:rPr/>
        <w:t>o</w:t>
      </w:r>
      <w:r>
        <w:rPr>
          <w:spacing w:val="37"/>
        </w:rPr>
        <w:t> </w:t>
      </w:r>
      <w:r>
        <w:rPr/>
        <w:t>código</w:t>
      </w:r>
      <w:r>
        <w:rPr>
          <w:spacing w:val="33"/>
        </w:rPr>
        <w:t> </w:t>
      </w:r>
      <w:r>
        <w:rPr/>
        <w:t>“5508</w:t>
      </w:r>
      <w:r>
        <w:rPr>
          <w:w w:val="160"/>
        </w:rPr>
        <w:t> –</w:t>
      </w:r>
      <w:r>
        <w:rPr>
          <w:w w:val="160"/>
        </w:rPr>
        <w:t> </w:t>
      </w:r>
      <w:r>
        <w:rPr/>
        <w:t>Multas</w:t>
      </w:r>
      <w:r>
        <w:rPr>
          <w:spacing w:val="37"/>
        </w:rPr>
        <w:t> </w:t>
      </w:r>
      <w:r>
        <w:rPr/>
        <w:t>aplicadas</w:t>
      </w:r>
      <w:r>
        <w:rPr>
          <w:spacing w:val="37"/>
        </w:rPr>
        <w:t> </w:t>
      </w:r>
      <w:r>
        <w:rPr/>
        <w:t>pelo</w:t>
      </w:r>
      <w:r>
        <w:rPr>
          <w:spacing w:val="37"/>
        </w:rPr>
        <w:t> </w:t>
      </w:r>
      <w:r>
        <w:rPr/>
        <w:t>TCE/AM</w:t>
      </w:r>
      <w:r>
        <w:rPr>
          <w:spacing w:val="-1"/>
          <w:w w:val="160"/>
        </w:rPr>
        <w:t> </w:t>
      </w:r>
      <w:r>
        <w:rPr>
          <w:w w:val="160"/>
        </w:rPr>
        <w:t>–</w:t>
      </w:r>
    </w:p>
    <w:p>
      <w:pPr>
        <w:pStyle w:val="BodyText"/>
        <w:spacing w:after="0" w:line="278" w:lineRule="auto"/>
        <w:sectPr>
          <w:pgSz w:w="11910" w:h="16840"/>
          <w:pgMar w:header="144" w:footer="1224" w:top="2160" w:bottom="1420" w:left="992" w:right="708"/>
        </w:sectPr>
      </w:pPr>
    </w:p>
    <w:p>
      <w:pPr>
        <w:pStyle w:val="BodyText"/>
        <w:spacing w:line="278" w:lineRule="auto"/>
      </w:pPr>
      <w:r>
        <w:rPr/>
        <w:t>Fundo de Apoio ao Exercício do Controle Externo </w:t>
      </w:r>
      <w:r>
        <w:rPr>
          <w:w w:val="160"/>
        </w:rPr>
        <w:t>–</w:t>
      </w:r>
      <w:r>
        <w:rPr>
          <w:w w:val="160"/>
        </w:rPr>
        <w:t> </w:t>
      </w:r>
      <w:r>
        <w:rPr/>
        <w:t>FAECE”. Dentro do prazo anteriormente conferido, é obrigatório o encaminhamento do comprovante de</w:t>
      </w:r>
      <w:r>
        <w:rPr>
          <w:spacing w:val="80"/>
        </w:rPr>
        <w:t> </w:t>
      </w:r>
      <w:r>
        <w:rPr/>
        <w:t>pagamento (autenticado pelo Banco) a esta Corte de Contas (art. 72, inciso III, alínea</w:t>
      </w:r>
      <w:r>
        <w:rPr>
          <w:spacing w:val="80"/>
        </w:rPr>
        <w:t> </w:t>
      </w:r>
      <w:r>
        <w:rPr/>
        <w:t>"a",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Recomendar </w:t>
      </w:r>
      <w:r>
        <w:rPr/>
        <w:t>à Câmara Municipal De Barreirinha, através</w:t>
      </w:r>
      <w:r>
        <w:rPr>
          <w:spacing w:val="40"/>
        </w:rPr>
        <w:t> </w:t>
      </w:r>
      <w:r>
        <w:rPr/>
        <w:t>de seu gestor, que detenha seu próprio sistema de controle patrimonial, constando informações sobre a localização do bem e seu respectivo responsável; </w:t>
      </w:r>
      <w:r>
        <w:rPr>
          <w:rFonts w:ascii="Arial" w:hAnsi="Arial"/>
          <w:b/>
        </w:rPr>
        <w:t>10.5. Recomendar </w:t>
      </w:r>
      <w:r>
        <w:rPr/>
        <w:t>à Câmara Municipal De Barreirinha, através de seu gestor, aperfeiçoe seu sistema de controle de almoxarifado, registrando a entrada e saída dos objetos adquiridos, conforme art. 244, III, da resolução TCE nº 04/2002; </w:t>
      </w:r>
      <w:r>
        <w:rPr>
          <w:rFonts w:ascii="Arial" w:hAnsi="Arial"/>
          <w:b/>
        </w:rPr>
        <w:t>10.6. Recomendar </w:t>
      </w:r>
      <w:r>
        <w:rPr/>
        <w:t>à Câmara Municipal de Barreirinha, através do seu gestor, que sejam observados os prazos determinados para o envio de dados do RGF ao TCE, assim como sua publicação, a fim de atender a LC 101/00; </w:t>
      </w:r>
      <w:r>
        <w:rPr>
          <w:rFonts w:ascii="Arial" w:hAnsi="Arial"/>
          <w:b/>
        </w:rPr>
        <w:t>10.7. Dar ciência </w:t>
      </w:r>
      <w:r>
        <w:rPr/>
        <w:t>ao Sr. Klelson Alves Da</w:t>
      </w:r>
      <w:r>
        <w:rPr>
          <w:spacing w:val="40"/>
        </w:rPr>
        <w:t> </w:t>
      </w:r>
      <w:r>
        <w:rPr/>
        <w:t>Silva e demais interessados; </w:t>
      </w:r>
      <w:r>
        <w:rPr>
          <w:rFonts w:ascii="Arial" w:hAnsi="Arial"/>
          <w:b/>
        </w:rPr>
        <w:t>10.8. Arquivar </w:t>
      </w:r>
      <w:r>
        <w:rPr/>
        <w:t>o processo após cumprimento de decisão. </w:t>
      </w:r>
      <w:r>
        <w:rPr>
          <w:rFonts w:ascii="Arial" w:hAnsi="Arial"/>
          <w:b/>
        </w:rPr>
        <w:t>Especificação do Quorum: </w:t>
      </w:r>
      <w:r>
        <w:rPr/>
        <w:t>Conselheiros: Yara Amazônia Lins Rodrigues (Presidente), Júlio Assis Corrêa Pinheiro, Érico Xavier Desterro e Silva, Ari Jorge Moutinho da Costa Júnior, Josué Cláudio de Souza Neto e Luís Fabian Pereira Barbosa. </w:t>
      </w:r>
      <w:r>
        <w:rPr>
          <w:rFonts w:ascii="Arial" w:hAnsi="Arial"/>
          <w:b/>
        </w:rPr>
        <w:t>PROCESSO Nº 11.934/2024 </w:t>
      </w:r>
      <w:r>
        <w:rPr/>
        <w:t>- Prestação de Contas Anual da Secretaria de Estado da Administração e Gestão - SEAD, de responsabilidade do Senhor Fabrício Rogério Cyrino Barbosa, Secretário e Ordenador de Despesas à época, referente ao exercício 2023. </w:t>
      </w:r>
      <w:r>
        <w:rPr>
          <w:rFonts w:ascii="Arial" w:hAnsi="Arial"/>
          <w:b/>
        </w:rPr>
        <w:t>ACÓRDÃO Nº 593/2025: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da Secretaria de Estado da Administração </w:t>
      </w:r>
      <w:r>
        <w:rPr>
          <w:w w:val="160"/>
        </w:rPr>
        <w:t>–</w:t>
      </w:r>
      <w:r>
        <w:rPr>
          <w:w w:val="160"/>
        </w:rPr>
        <w:t> </w:t>
      </w:r>
      <w:r>
        <w:rPr/>
        <w:t>SEAD, exercício de 2023, sob responsabilidade do Sr. Fabrício Rogério Cyrino Barbosa, Secretário de Estado de Administração, à época, conforme o art. 22, II e da Lei nº 2.423/96-</w:t>
      </w:r>
      <w:r>
        <w:rPr/>
        <w:t> LO/TC; </w:t>
      </w:r>
      <w:r>
        <w:rPr>
          <w:rFonts w:ascii="Arial" w:hAnsi="Arial"/>
          <w:b/>
        </w:rPr>
        <w:t>10.2. Recomendar </w:t>
      </w:r>
      <w:r>
        <w:rPr/>
        <w:t>à Secretaria de Estado da Administração e Gestão - SEAD, para que aprimore o planejamento quanto à concessão de diárias de modo que evite a realização de despesas sem prévio empenho, em respeito ao art. 60 da Lei n° 4.320/1964; </w:t>
      </w:r>
      <w:r>
        <w:rPr>
          <w:rFonts w:ascii="Arial" w:hAnsi="Arial"/>
          <w:b/>
        </w:rPr>
        <w:t>10.3. Recomendar</w:t>
      </w:r>
      <w:r>
        <w:rPr>
          <w:rFonts w:ascii="Arial" w:hAnsi="Arial"/>
          <w:b/>
          <w:spacing w:val="17"/>
        </w:rPr>
        <w:t> </w:t>
      </w:r>
      <w:r>
        <w:rPr/>
        <w:t>à</w:t>
      </w:r>
      <w:r>
        <w:rPr>
          <w:spacing w:val="21"/>
        </w:rPr>
        <w:t> </w:t>
      </w:r>
      <w:r>
        <w:rPr/>
        <w:t>Secretaria</w:t>
      </w:r>
      <w:r>
        <w:rPr>
          <w:spacing w:val="16"/>
        </w:rPr>
        <w:t> </w:t>
      </w:r>
      <w:r>
        <w:rPr/>
        <w:t>de</w:t>
      </w:r>
      <w:r>
        <w:rPr>
          <w:spacing w:val="21"/>
        </w:rPr>
        <w:t> </w:t>
      </w:r>
      <w:r>
        <w:rPr/>
        <w:t>Estado</w:t>
      </w:r>
      <w:r>
        <w:rPr>
          <w:spacing w:val="21"/>
        </w:rPr>
        <w:t> </w:t>
      </w:r>
      <w:r>
        <w:rPr/>
        <w:t>da</w:t>
      </w:r>
      <w:r>
        <w:rPr>
          <w:spacing w:val="21"/>
        </w:rPr>
        <w:t> </w:t>
      </w:r>
      <w:r>
        <w:rPr/>
        <w:t>Administração</w:t>
      </w:r>
      <w:r>
        <w:rPr>
          <w:spacing w:val="16"/>
        </w:rPr>
        <w:t> </w:t>
      </w:r>
      <w:r>
        <w:rPr/>
        <w:t>e</w:t>
      </w:r>
      <w:r>
        <w:rPr>
          <w:spacing w:val="21"/>
        </w:rPr>
        <w:t> </w:t>
      </w:r>
      <w:r>
        <w:rPr/>
        <w:t>Gestão</w:t>
      </w:r>
      <w:r>
        <w:rPr>
          <w:spacing w:val="26"/>
        </w:rPr>
        <w:t> </w:t>
      </w:r>
      <w:r>
        <w:rPr/>
        <w:t>-</w:t>
      </w:r>
      <w:r>
        <w:rPr>
          <w:spacing w:val="22"/>
        </w:rPr>
        <w:t> </w:t>
      </w:r>
      <w:r>
        <w:rPr/>
        <w:t>SEAD,</w:t>
      </w:r>
      <w:r>
        <w:rPr>
          <w:spacing w:val="20"/>
        </w:rPr>
        <w:t> </w:t>
      </w:r>
      <w:r>
        <w:rPr/>
        <w:t>que</w:t>
      </w:r>
      <w:r>
        <w:rPr>
          <w:spacing w:val="21"/>
        </w:rPr>
        <w:t> </w:t>
      </w:r>
      <w:r>
        <w:rPr/>
        <w:t>proceda</w:t>
      </w:r>
    </w:p>
    <w:p>
      <w:pPr>
        <w:pStyle w:val="BodyText"/>
        <w:spacing w:after="0" w:line="278" w:lineRule="auto"/>
        <w:sectPr>
          <w:pgSz w:w="11910" w:h="16840"/>
          <w:pgMar w:header="144" w:footer="1224" w:top="2160" w:bottom="1420" w:left="992" w:right="708"/>
        </w:sectPr>
      </w:pPr>
    </w:p>
    <w:p>
      <w:pPr>
        <w:pStyle w:val="BodyText"/>
        <w:spacing w:line="278" w:lineRule="auto"/>
      </w:pPr>
      <w:r>
        <w:rPr/>
        <w:t>de forma tempestiva à prestação de contas em conformidade com Decreto nº 40.691/2019 e o Manual do Sistema de Concessão de Diárias e Passagens </w:t>
      </w:r>
      <w:r>
        <w:rPr>
          <w:w w:val="160"/>
        </w:rPr>
        <w:t>–</w:t>
      </w:r>
      <w:r>
        <w:rPr>
          <w:w w:val="160"/>
        </w:rPr>
        <w:t> </w:t>
      </w:r>
      <w:r>
        <w:rPr/>
        <w:t>SCDP (SEAD); </w:t>
      </w:r>
      <w:r>
        <w:rPr>
          <w:rFonts w:ascii="Arial" w:hAnsi="Arial"/>
          <w:b/>
        </w:rPr>
        <w:t>10.4. Recomendar </w:t>
      </w:r>
      <w:r>
        <w:rPr/>
        <w:t>à Secretaria de Estado da Administração e Gestão - SEAD, a para que aprimore o planejamento quanto à concessão de diárias de modo que evite a realização de despesas sem prévio empenho, em respeito ao Art. 60 da Lei n° 4.320/1964; </w:t>
      </w:r>
      <w:r>
        <w:rPr>
          <w:rFonts w:ascii="Arial" w:hAnsi="Arial"/>
          <w:b/>
        </w:rPr>
        <w:t>10.5. Recomendar </w:t>
      </w:r>
      <w:r>
        <w:rPr/>
        <w:t>à Secretaria de Estado da Administração E Gestão - Sead, para proceda de forma tempestiva à prestação e contas em conformidade com Decreto nº 40.691/2019 e o Manual do Sistema de Concessão de Diárias e Passagens </w:t>
      </w:r>
      <w:r>
        <w:rPr>
          <w:w w:val="160"/>
        </w:rPr>
        <w:t>– </w:t>
      </w:r>
      <w:r>
        <w:rPr/>
        <w:t>SCDP (SEAD); </w:t>
      </w:r>
      <w:r>
        <w:rPr>
          <w:rFonts w:ascii="Arial" w:hAnsi="Arial"/>
          <w:b/>
        </w:rPr>
        <w:t>10.6. Dar quitação </w:t>
      </w:r>
      <w:r>
        <w:rPr/>
        <w:t>ao Sr. Fabrício Rogério Cyrino Barbosa, nos termos dos arts. 24 e 72, II, ambos da Lei n. 2423, de 10/12/1996, c/c o art. 189, II, da</w:t>
      </w:r>
      <w:r>
        <w:rPr>
          <w:spacing w:val="80"/>
        </w:rPr>
        <w:t> </w:t>
      </w:r>
      <w:r>
        <w:rPr/>
        <w:t>Resolução nº 04/2002 - TCE/AM; </w:t>
      </w:r>
      <w:r>
        <w:rPr>
          <w:rFonts w:ascii="Arial" w:hAnsi="Arial"/>
          <w:b/>
        </w:rPr>
        <w:t>10.7. Dar ciência </w:t>
      </w:r>
      <w:r>
        <w:rPr/>
        <w:t>ao Sr. Fabrício Rogério Cyrino Barbosa, e aos demais interessados no processo, do teor da decisão do Egrégio</w:t>
      </w:r>
      <w:r>
        <w:rPr>
          <w:spacing w:val="80"/>
        </w:rPr>
        <w:t> </w:t>
      </w:r>
      <w:r>
        <w:rPr/>
        <w:t>Tribunal Pleno e do Relatório/Voto que fundamentou o decisório,</w:t>
      </w:r>
      <w:r>
        <w:rPr>
          <w:spacing w:val="-1"/>
        </w:rPr>
        <w:t> </w:t>
      </w:r>
      <w:r>
        <w:rPr/>
        <w:t>para conhecimento nos termos do art. 162 do RITCE/AM; </w:t>
      </w:r>
      <w:r>
        <w:rPr>
          <w:rFonts w:ascii="Arial" w:hAnsi="Arial"/>
          <w:b/>
        </w:rPr>
        <w:t>10.8. Arquivar </w:t>
      </w:r>
      <w:r>
        <w:rPr/>
        <w:t>o processo, após o cumprimento integral do </w:t>
      </w:r>
      <w:r>
        <w:rPr>
          <w:rFonts w:ascii="Arial" w:hAnsi="Arial"/>
          <w:i/>
        </w:rPr>
        <w:t>decisum</w:t>
      </w:r>
      <w:r>
        <w:rPr/>
        <w:t>, na forma prevista no Regimento Interno desta Corte de Contas.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Luís Fabian Pereira Barbosa. </w:t>
      </w:r>
      <w:r>
        <w:rPr>
          <w:rFonts w:ascii="Arial" w:hAnsi="Arial"/>
          <w:b/>
        </w:rPr>
        <w:t>PROCESSO Nº 11.997/2024 </w:t>
      </w:r>
      <w:r>
        <w:rPr/>
        <w:t>- Prestação de Contas Anual do Serviço Autônomo de Água e Esgoto de Barreirinha - SAAE, de responsabilidade do Senhor Rodrigo Pimentel da Rocha, Diretor</w:t>
      </w:r>
      <w:r>
        <w:rPr>
          <w:spacing w:val="40"/>
        </w:rPr>
        <w:t> </w:t>
      </w:r>
      <w:r>
        <w:rPr/>
        <w:t>e Ordenador de Despesas à época, referente ao exercício 2023 e dos Senhores Anilson Braz Pantoja e Gabriel de Souza Chagas. </w:t>
      </w:r>
      <w:r>
        <w:rPr>
          <w:rFonts w:ascii="Arial" w:hAnsi="Arial"/>
          <w:b/>
        </w:rPr>
        <w:t>ACÓRDÃO Nº 594/2025: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do Serviço Autônomo de Água e Esgoto de Barreirinha - SAAE, exercício de 2023, com fundamento no artigo art. 22, II, da lei nº 2.423/96; </w:t>
      </w:r>
      <w:r>
        <w:rPr>
          <w:rFonts w:ascii="Arial" w:hAnsi="Arial"/>
          <w:b/>
        </w:rPr>
        <w:t>10.2. Considerar</w:t>
      </w:r>
      <w:r>
        <w:rPr>
          <w:rFonts w:ascii="Arial" w:hAnsi="Arial"/>
          <w:b/>
          <w:spacing w:val="-2"/>
        </w:rPr>
        <w:t> </w:t>
      </w:r>
      <w:r>
        <w:rPr>
          <w:rFonts w:ascii="Arial" w:hAnsi="Arial"/>
          <w:b/>
        </w:rPr>
        <w:t>revel </w:t>
      </w:r>
      <w:r>
        <w:rPr/>
        <w:t>o Sr.</w:t>
      </w:r>
      <w:r>
        <w:rPr>
          <w:spacing w:val="-1"/>
        </w:rPr>
        <w:t> </w:t>
      </w:r>
      <w:r>
        <w:rPr/>
        <w:t>Anilson Braz Pantoja, devido</w:t>
      </w:r>
      <w:r>
        <w:rPr>
          <w:spacing w:val="-1"/>
        </w:rPr>
        <w:t> </w:t>
      </w:r>
      <w:r>
        <w:rPr/>
        <w:t>ao não atendimento à Notificação nº 276/2024-DICAMI, relativamente aos itens 1, 2, 3, 4, 5, 6, 7, conforme Relatório Conclusivo nº 304/2024 - CI/DICAMI e Parecer n° 8170/2024-DIMP-MPC- FCVM; </w:t>
      </w:r>
      <w:r>
        <w:rPr>
          <w:rFonts w:ascii="Arial" w:hAnsi="Arial"/>
          <w:b/>
        </w:rPr>
        <w:t>10.3. Aplicar</w:t>
      </w:r>
      <w:r>
        <w:rPr>
          <w:rFonts w:ascii="Arial" w:hAnsi="Arial"/>
          <w:b/>
          <w:spacing w:val="-1"/>
        </w:rPr>
        <w:t> </w:t>
      </w:r>
      <w:r>
        <w:rPr>
          <w:rFonts w:ascii="Arial" w:hAnsi="Arial"/>
          <w:b/>
        </w:rPr>
        <w:t>Multa </w:t>
      </w:r>
      <w:r>
        <w:rPr/>
        <w:t>ao Sr. Anilson Braz Pantoja no valor de R$ 8.534,00 (oito mil quinhentos e trinta e quatro reais) e fixar prazo de 30 dias para que o responsável</w:t>
      </w:r>
      <w:r>
        <w:rPr>
          <w:spacing w:val="40"/>
        </w:rPr>
        <w:t> </w:t>
      </w:r>
      <w:r>
        <w:rPr/>
        <w:t>recolha o valor da MULTA, com</w:t>
      </w:r>
      <w:r>
        <w:rPr>
          <w:spacing w:val="-1"/>
        </w:rPr>
        <w:t> </w:t>
      </w:r>
      <w:r>
        <w:rPr/>
        <w:t>base no art. 54, da Lei 2.423/96 c/c art. 308, inciso I, “a” do RI n° 04/2002, devido ao não atendimento à Notificação nº 276/2024-</w:t>
      </w:r>
      <w:r>
        <w:rPr/>
        <w:t> DICAMI, relativamente aos itens 1, 2, 3, 4, 5, 6, 7, deixando seu período de gestão sem a regular comprovação dos atos, bem como deve ser declarada sua revelia e a ausência de encaminhamento tempestivo das informações e dados contábeis, orçamentários e</w:t>
      </w:r>
      <w:r>
        <w:rPr>
          <w:spacing w:val="80"/>
        </w:rPr>
        <w:t> </w:t>
      </w:r>
      <w:r>
        <w:rPr/>
        <w:t>fiscais</w:t>
      </w:r>
      <w:r>
        <w:rPr>
          <w:spacing w:val="14"/>
        </w:rPr>
        <w:t> </w:t>
      </w:r>
      <w:r>
        <w:rPr/>
        <w:t>a</w:t>
      </w:r>
      <w:r>
        <w:rPr>
          <w:spacing w:val="15"/>
        </w:rPr>
        <w:t> </w:t>
      </w:r>
      <w:r>
        <w:rPr/>
        <w:t>esta</w:t>
      </w:r>
      <w:r>
        <w:rPr>
          <w:spacing w:val="15"/>
        </w:rPr>
        <w:t> </w:t>
      </w:r>
      <w:r>
        <w:rPr/>
        <w:t>Corte</w:t>
      </w:r>
      <w:r>
        <w:rPr>
          <w:spacing w:val="15"/>
        </w:rPr>
        <w:t> </w:t>
      </w:r>
      <w:r>
        <w:rPr/>
        <w:t>de</w:t>
      </w:r>
      <w:r>
        <w:rPr>
          <w:spacing w:val="15"/>
        </w:rPr>
        <w:t> </w:t>
      </w:r>
      <w:r>
        <w:rPr/>
        <w:t>Contas,</w:t>
      </w:r>
      <w:r>
        <w:rPr>
          <w:spacing w:val="15"/>
        </w:rPr>
        <w:t> </w:t>
      </w:r>
      <w:r>
        <w:rPr/>
        <w:t>o</w:t>
      </w:r>
      <w:r>
        <w:rPr>
          <w:spacing w:val="15"/>
        </w:rPr>
        <w:t> </w:t>
      </w:r>
      <w:r>
        <w:rPr/>
        <w:t>que</w:t>
      </w:r>
      <w:r>
        <w:rPr>
          <w:spacing w:val="15"/>
        </w:rPr>
        <w:t> </w:t>
      </w:r>
      <w:r>
        <w:rPr/>
        <w:t>contraria</w:t>
      </w:r>
      <w:r>
        <w:rPr>
          <w:spacing w:val="15"/>
        </w:rPr>
        <w:t> </w:t>
      </w:r>
      <w:r>
        <w:rPr/>
        <w:t>a</w:t>
      </w:r>
      <w:r>
        <w:rPr>
          <w:spacing w:val="15"/>
        </w:rPr>
        <w:t> </w:t>
      </w:r>
      <w:r>
        <w:rPr/>
        <w:t>Lei</w:t>
      </w:r>
      <w:r>
        <w:rPr>
          <w:spacing w:val="18"/>
        </w:rPr>
        <w:t> </w:t>
      </w:r>
      <w:r>
        <w:rPr/>
        <w:t>Complementar</w:t>
      </w:r>
      <w:r>
        <w:rPr>
          <w:spacing w:val="16"/>
        </w:rPr>
        <w:t> </w:t>
      </w:r>
      <w:r>
        <w:rPr/>
        <w:t>nº</w:t>
      </w:r>
      <w:r>
        <w:rPr>
          <w:spacing w:val="26"/>
        </w:rPr>
        <w:t> </w:t>
      </w:r>
      <w:r>
        <w:rPr/>
        <w:t>06/1991,</w:t>
      </w:r>
      <w:r>
        <w:rPr>
          <w:spacing w:val="15"/>
        </w:rPr>
        <w:t> </w:t>
      </w:r>
      <w:r>
        <w:rPr/>
        <w:t>art.</w:t>
      </w:r>
      <w:r>
        <w:rPr>
          <w:spacing w:val="15"/>
        </w:rPr>
        <w:t> </w:t>
      </w:r>
      <w:r>
        <w:rPr/>
        <w:t>15,</w:t>
      </w:r>
    </w:p>
    <w:p>
      <w:pPr>
        <w:pStyle w:val="BodyText"/>
        <w:spacing w:after="0" w:line="278" w:lineRule="auto"/>
        <w:sectPr>
          <w:pgSz w:w="11910" w:h="16840"/>
          <w:pgMar w:header="144" w:footer="1224" w:top="2160" w:bottom="1420" w:left="992" w:right="708"/>
        </w:sectPr>
      </w:pPr>
    </w:p>
    <w:p>
      <w:pPr>
        <w:pStyle w:val="BodyText"/>
        <w:spacing w:line="280" w:lineRule="auto"/>
      </w:pPr>
      <w:r>
        <w:rPr/>
        <w:t>c/c o art. 20, inciso II, com nova redação dada pela Lei Complementar nº 24/2000 e Resolução TCE nº 13/2015, na esfera Estadual para o órgão Fundo de Apoio ao Exercício do Controle Externo - FAECE, através de DAR avulso extraído do sítio eletrônico da SEFAZ/AM, sob o código “5508 </w:t>
      </w:r>
      <w:r>
        <w:rPr>
          <w:w w:val="160"/>
        </w:rPr>
        <w:t>–</w:t>
      </w:r>
      <w:r>
        <w:rPr>
          <w:spacing w:val="-20"/>
          <w:w w:val="160"/>
        </w:rPr>
        <w:t> </w:t>
      </w:r>
      <w:r>
        <w:rPr/>
        <w:t>Multas aplicadas pelo TCE/AM </w:t>
      </w:r>
      <w:r>
        <w:rPr>
          <w:w w:val="160"/>
        </w:rPr>
        <w:t>–</w:t>
      </w:r>
      <w:r>
        <w:rPr>
          <w:spacing w:val="-20"/>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w:t>
      </w:r>
      <w:r>
        <w:rPr>
          <w:spacing w:val="80"/>
        </w:rPr>
        <w:t> </w:t>
      </w:r>
      <w:r>
        <w:rPr/>
        <w:t>Cooperação firmado com o Instituto de Estudos de Protesto de Títulos do Brasil - Seção Amazonas - IEPTB/AM, ao encaminhamento do título executivo para protesto em nome do responsável; </w:t>
      </w:r>
      <w:r>
        <w:rPr>
          <w:rFonts w:ascii="Arial" w:hAnsi="Arial"/>
          <w:b/>
        </w:rPr>
        <w:t>10.4. Aplicar Multa </w:t>
      </w:r>
      <w:r>
        <w:rPr/>
        <w:t>ao Sr. Gabriel De Souza Chagas no valor de R$ 5.120,40 (cinco mil cento e vinte reais</w:t>
      </w:r>
      <w:r>
        <w:rPr>
          <w:spacing w:val="-1"/>
        </w:rPr>
        <w:t> </w:t>
      </w:r>
      <w:r>
        <w:rPr/>
        <w:t>e quarenta centavos) e fixar prazo de 30 dias para que o responsável recolha o valor da MULTA, com base no art. 54, da Lei 2.423/96 c/c art. 308, inciso I, “a” do RI n° 04/2002, devido às restrição não sanada discriminada pelo atraso na remessa dos balancetes mensais, via sistema e-Contas, da Serviço Autônomo de Água e Esgoto de Barreirinha</w:t>
      </w:r>
      <w:r>
        <w:rPr>
          <w:spacing w:val="28"/>
        </w:rPr>
        <w:t> </w:t>
      </w:r>
      <w:r>
        <w:rPr/>
        <w:t>- SAAE, referentes ao período de janeiro a dezembro</w:t>
      </w:r>
      <w:r>
        <w:rPr>
          <w:spacing w:val="40"/>
        </w:rPr>
        <w:t> </w:t>
      </w:r>
      <w:r>
        <w:rPr/>
        <w:t>de 2023, foram encaminhados a esta Corte de Contas. No entanto, os meses que ingressaram</w:t>
      </w:r>
      <w:r>
        <w:rPr>
          <w:spacing w:val="-7"/>
        </w:rPr>
        <w:t> </w:t>
      </w:r>
      <w:r>
        <w:rPr/>
        <w:t>FORA</w:t>
      </w:r>
      <w:r>
        <w:rPr>
          <w:spacing w:val="-1"/>
        </w:rPr>
        <w:t> </w:t>
      </w:r>
      <w:r>
        <w:rPr/>
        <w:t>do prazo estabelecido pela Lei Complementar nº</w:t>
      </w:r>
      <w:r>
        <w:rPr>
          <w:spacing w:val="-1"/>
        </w:rPr>
        <w:t> </w:t>
      </w:r>
      <w:r>
        <w:rPr/>
        <w:t>06/1991, art. 15, c/c o art. 20, inciso II, com nova redação dada pela Lei Complementar nº 24/2000 e Resolução TCE nº 13/2015, na esfera Estadual para o órgão Fundo de Apoio ao Exercício do Controle Externo - FAECE, através de DAR avulso extraído do sítio eletrônico da SEFAZ/AM, sob o código “5508 </w:t>
      </w:r>
      <w:r>
        <w:rPr>
          <w:w w:val="160"/>
        </w:rPr>
        <w:t>–</w:t>
      </w:r>
      <w:r>
        <w:rPr>
          <w:spacing w:val="-20"/>
          <w:w w:val="160"/>
        </w:rPr>
        <w:t> </w:t>
      </w:r>
      <w:r>
        <w:rPr/>
        <w:t>Multas aplicadas pelo TCE/AM </w:t>
      </w:r>
      <w:r>
        <w:rPr>
          <w:w w:val="160"/>
        </w:rPr>
        <w:t>–</w:t>
      </w:r>
      <w:r>
        <w:rPr>
          <w:spacing w:val="-20"/>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w:t>
      </w:r>
      <w:r>
        <w:rPr>
          <w:spacing w:val="80"/>
        </w:rPr>
        <w:t> </w:t>
      </w:r>
      <w:r>
        <w:rPr/>
        <w:t>Cooperação firmado com o Instituto de Estudos de Protesto de Títulos do Brasil - Seção Amazonas - IEPTB/AM, ao encaminhamento do título executivo para protesto em nome do responsável; </w:t>
      </w:r>
      <w:r>
        <w:rPr>
          <w:rFonts w:ascii="Arial" w:hAnsi="Arial"/>
          <w:b/>
        </w:rPr>
        <w:t>10.5. Recomendar </w:t>
      </w:r>
      <w:r>
        <w:rPr/>
        <w:t>ao Serviço Autônomo de Água e Esgoto de Barreirinha - SAAE, para que atenda aos prazos legais para remessa dos balancetes mensais</w:t>
      </w:r>
      <w:r>
        <w:rPr>
          <w:spacing w:val="40"/>
        </w:rPr>
        <w:t> </w:t>
      </w:r>
      <w:r>
        <w:rPr/>
        <w:t>ao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rFonts w:ascii="Arial" w:hAnsi="Arial"/>
          <w:b/>
        </w:rPr>
        <w:t>10.6.</w:t>
      </w:r>
      <w:r>
        <w:rPr>
          <w:rFonts w:ascii="Arial" w:hAnsi="Arial"/>
          <w:b/>
          <w:spacing w:val="40"/>
        </w:rPr>
        <w:t> </w:t>
      </w:r>
      <w:r>
        <w:rPr>
          <w:rFonts w:ascii="Arial" w:hAnsi="Arial"/>
          <w:b/>
        </w:rPr>
        <w:t>Arquivar</w:t>
      </w:r>
      <w:r>
        <w:rPr>
          <w:rFonts w:ascii="Arial" w:hAnsi="Arial"/>
          <w:b/>
          <w:spacing w:val="40"/>
        </w:rPr>
        <w:t> </w:t>
      </w:r>
      <w:r>
        <w:rPr/>
        <w:t>o</w:t>
      </w:r>
      <w:r>
        <w:rPr>
          <w:spacing w:val="40"/>
        </w:rPr>
        <w:t> </w:t>
      </w:r>
      <w:r>
        <w:rPr/>
        <w:t>processo</w:t>
      </w:r>
    </w:p>
    <w:p>
      <w:pPr>
        <w:pStyle w:val="BodyText"/>
        <w:spacing w:after="0" w:line="280" w:lineRule="auto"/>
        <w:sectPr>
          <w:pgSz w:w="11910" w:h="16840"/>
          <w:pgMar w:header="144" w:footer="1224" w:top="2160" w:bottom="1420" w:left="992" w:right="708"/>
        </w:sectPr>
      </w:pPr>
    </w:p>
    <w:p>
      <w:pPr>
        <w:pStyle w:val="BodyText"/>
        <w:spacing w:line="278" w:lineRule="auto" w:before="178"/>
        <w:ind w:right="416"/>
      </w:pPr>
      <w:r>
        <w:rPr/>
        <w:t>após cumprimento de decisão. </w:t>
      </w:r>
      <w:r>
        <w:rPr>
          <w:rFonts w:ascii="Arial" w:hAnsi="Arial"/>
          <w:b/>
        </w:rPr>
        <w:t>Especificação do Quórum: </w:t>
      </w:r>
      <w:r>
        <w:rPr/>
        <w:t>Conselheiros: Yara Amazônia Lins Rodrigues (Presidente), Júlio Assis Corrêa Pinheiro, Érico Xavier</w:t>
      </w:r>
      <w:r>
        <w:rPr>
          <w:spacing w:val="40"/>
        </w:rPr>
        <w:t> </w:t>
      </w:r>
      <w:r>
        <w:rPr/>
        <w:t>Desterro e</w:t>
      </w:r>
      <w:r>
        <w:rPr/>
        <w:t> Silva, Ari Jorge Moutinho da Costa Júnior, Josué Cláudio de Souza Neto e Luis Fabian Pereira Barbosa. </w:t>
      </w:r>
      <w:r>
        <w:rPr>
          <w:rFonts w:ascii="Arial" w:hAnsi="Arial"/>
          <w:b/>
        </w:rPr>
        <w:t>PROCESSO Nº 12.410/2024 </w:t>
      </w:r>
      <w:r>
        <w:rPr/>
        <w:t>- Representação interposta pelo Ministério Público de Contas em desfavor da Secretaria de Infraestrutura e Região Metropolitana (SEINFRA) por supostas irregularidades acerca de ausência de fiscalização da Rodovia Estadual AM 366. </w:t>
      </w:r>
      <w:r>
        <w:rPr>
          <w:rFonts w:ascii="Arial" w:hAnsi="Arial"/>
          <w:b/>
        </w:rPr>
        <w:t>Advogado(s): </w:t>
      </w:r>
      <w:r>
        <w:rPr/>
        <w:t>Rayanny Silva Siqueira - OAB/AM</w:t>
      </w:r>
      <w:r>
        <w:rPr/>
        <w:t> 7325. </w:t>
      </w:r>
      <w:r>
        <w:rPr>
          <w:rFonts w:ascii="Arial" w:hAnsi="Arial"/>
          <w:b/>
        </w:rPr>
        <w:t>ACÓRDÃO Nº 595/2025: </w:t>
      </w:r>
      <w:r>
        <w:rPr/>
        <w:t>Vistos, relatados e discutidos estes autos</w:t>
      </w:r>
      <w:r>
        <w:rPr>
          <w:spacing w:val="40"/>
        </w:rPr>
        <w:t> </w:t>
      </w:r>
      <w:r>
        <w:rPr/>
        <w:t>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w:t>
      </w:r>
      <w:r>
        <w:rPr>
          <w:spacing w:val="40"/>
        </w:rPr>
        <w:t> </w:t>
      </w:r>
      <w:r>
        <w:rPr/>
        <w:t>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w:t>
      </w:r>
      <w:r>
        <w:rPr>
          <w:spacing w:val="40"/>
        </w:rPr>
        <w:t> </w:t>
      </w:r>
      <w:r>
        <w:rPr/>
        <w:t>a este Tribunal, no sentido de: </w:t>
      </w:r>
      <w:r>
        <w:rPr>
          <w:rFonts w:ascii="Arial" w:hAnsi="Arial"/>
          <w:b/>
        </w:rPr>
        <w:t>9.1. Conhecer </w:t>
      </w:r>
      <w:r>
        <w:rPr/>
        <w:t>a presente representação interposta pelo Ministério Público De Contas em</w:t>
      </w:r>
      <w:r>
        <w:rPr>
          <w:spacing w:val="-6"/>
        </w:rPr>
        <w:t> </w:t>
      </w:r>
      <w:r>
        <w:rPr/>
        <w:t>face da prefeitura de</w:t>
      </w:r>
      <w:r>
        <w:rPr>
          <w:spacing w:val="-2"/>
        </w:rPr>
        <w:t> </w:t>
      </w:r>
      <w:r>
        <w:rPr/>
        <w:t>Tapauá, por</w:t>
      </w:r>
      <w:r>
        <w:rPr>
          <w:spacing w:val="-1"/>
        </w:rPr>
        <w:t> </w:t>
      </w:r>
      <w:r>
        <w:rPr/>
        <w:t>realização</w:t>
      </w:r>
      <w:r>
        <w:rPr>
          <w:spacing w:val="-2"/>
        </w:rPr>
        <w:t> </w:t>
      </w:r>
      <w:r>
        <w:rPr/>
        <w:t>de obra de pavimentação em trecho da estrada AM-366, sem o licenciamento do órgão ambiental competente</w:t>
      </w:r>
      <w:r>
        <w:rPr>
          <w:spacing w:val="40"/>
        </w:rPr>
        <w:t> </w:t>
      </w:r>
      <w:r>
        <w:rPr/>
        <w:t>e</w:t>
      </w:r>
      <w:r>
        <w:rPr>
          <w:spacing w:val="40"/>
        </w:rPr>
        <w:t> </w:t>
      </w:r>
      <w:r>
        <w:rPr/>
        <w:t>sem o</w:t>
      </w:r>
      <w:r>
        <w:rPr>
          <w:spacing w:val="40"/>
        </w:rPr>
        <w:t> </w:t>
      </w:r>
      <w:r>
        <w:rPr/>
        <w:t>estudo prévio de impacto</w:t>
      </w:r>
      <w:r>
        <w:rPr>
          <w:spacing w:val="40"/>
        </w:rPr>
        <w:t> </w:t>
      </w:r>
      <w:r>
        <w:rPr/>
        <w:t>ambiental</w:t>
      </w:r>
      <w:r>
        <w:rPr>
          <w:spacing w:val="40"/>
        </w:rPr>
        <w:t> </w:t>
      </w:r>
      <w:r>
        <w:rPr/>
        <w:t>e plano</w:t>
      </w:r>
      <w:r>
        <w:rPr>
          <w:spacing w:val="40"/>
        </w:rPr>
        <w:t> </w:t>
      </w:r>
      <w:r>
        <w:rPr/>
        <w:t>de recuperação</w:t>
      </w:r>
      <w:r>
        <w:rPr>
          <w:spacing w:val="40"/>
        </w:rPr>
        <w:t> </w:t>
      </w:r>
      <w:r>
        <w:rPr/>
        <w:t>da área pelo fato da obra, e contra o IPAAM e a SEINFRA </w:t>
      </w:r>
      <w:r>
        <w:rPr>
          <w:w w:val="160"/>
        </w:rPr>
        <w:t>–</w:t>
      </w:r>
      <w:r>
        <w:rPr>
          <w:spacing w:val="-6"/>
          <w:w w:val="160"/>
        </w:rPr>
        <w:t> </w:t>
      </w:r>
      <w:r>
        <w:rPr/>
        <w:t>por suposta negligência de fiscalização na rodovia estadual; </w:t>
      </w:r>
      <w:r>
        <w:rPr>
          <w:rFonts w:ascii="Arial" w:hAnsi="Arial"/>
          <w:b/>
        </w:rPr>
        <w:t>9.2. Julgar Procedente </w:t>
      </w:r>
      <w:r>
        <w:rPr/>
        <w:t>a presente representação interposta</w:t>
      </w:r>
      <w:r>
        <w:rPr>
          <w:spacing w:val="-4"/>
        </w:rPr>
        <w:t> </w:t>
      </w:r>
      <w:r>
        <w:rPr/>
        <w:t>pelo Ministério Público de Contas; </w:t>
      </w:r>
      <w:r>
        <w:rPr>
          <w:rFonts w:ascii="Arial" w:hAnsi="Arial"/>
          <w:b/>
        </w:rPr>
        <w:t>9.3.</w:t>
      </w:r>
      <w:r>
        <w:rPr>
          <w:rFonts w:ascii="Arial" w:hAnsi="Arial"/>
          <w:b/>
          <w:spacing w:val="-3"/>
        </w:rPr>
        <w:t> </w:t>
      </w:r>
      <w:r>
        <w:rPr>
          <w:rFonts w:ascii="Arial" w:hAnsi="Arial"/>
          <w:b/>
        </w:rPr>
        <w:t>Aplicar</w:t>
      </w:r>
      <w:r>
        <w:rPr>
          <w:rFonts w:ascii="Arial" w:hAnsi="Arial"/>
          <w:b/>
          <w:spacing w:val="-6"/>
        </w:rPr>
        <w:t> </w:t>
      </w:r>
      <w:r>
        <w:rPr>
          <w:rFonts w:ascii="Arial" w:hAnsi="Arial"/>
          <w:b/>
        </w:rPr>
        <w:t>Multa </w:t>
      </w:r>
      <w:r>
        <w:rPr/>
        <w:t>ao Sr. Gamaliel Andrade De Almeida no valor de R$13.654,39 (treze mil seiscentos e cinquenta e quatro reais e trinta e nove centavos) nos termos do art. 308, VI do RITCE/AM</w:t>
      </w:r>
      <w:r>
        <w:rPr>
          <w:spacing w:val="-3"/>
        </w:rPr>
        <w:t> </w:t>
      </w:r>
      <w:r>
        <w:rPr/>
        <w:t>c/c art. 54, VI da LOTCE por realização de obra rodoviária na AM-366 sem o devido licenciamento ambiental pelo IPAAM, em contrariedades aos Princípios Constitucionais da Eficiência Administrativa e da Legalidade (art. 37 da CRFB) e do Serviço Público Adequado (art. 175 da CRFB), e</w:t>
      </w:r>
      <w:r>
        <w:rPr>
          <w:spacing w:val="40"/>
        </w:rPr>
        <w:t> </w:t>
      </w:r>
      <w:r>
        <w:rPr/>
        <w:t>do art. 225 da CRFB, além</w:t>
      </w:r>
      <w:r>
        <w:rPr>
          <w:spacing w:val="-6"/>
        </w:rPr>
        <w:t> </w:t>
      </w:r>
      <w:r>
        <w:rPr/>
        <w:t>do art. 6º, XVI e §1º, da Lei Estadual 3.785/2012 e fixar prazo de 30 dias para que o responsável recolha o valor da MULTA na esfera Estadual para o órgão Fundo de Apoio ao Exercício do Controle Externo - FAECE, através de DAR</w:t>
      </w:r>
      <w:r>
        <w:rPr>
          <w:spacing w:val="40"/>
        </w:rPr>
        <w:t> </w:t>
      </w:r>
      <w:r>
        <w:rPr/>
        <w:t>avulso extraído do sítio eletrônico da SEFAZ/AM, sob o código “5508 </w:t>
      </w:r>
      <w:r>
        <w:rPr>
          <w:w w:val="160"/>
        </w:rPr>
        <w:t>–</w:t>
      </w:r>
      <w:r>
        <w:rPr>
          <w:spacing w:val="-26"/>
          <w:w w:val="160"/>
        </w:rPr>
        <w:t> </w:t>
      </w:r>
      <w:r>
        <w:rPr/>
        <w:t>Multas aplicadas pelo TCE/AM </w:t>
      </w:r>
      <w:r>
        <w:rPr>
          <w:w w:val="160"/>
        </w:rPr>
        <w:t>–</w:t>
      </w:r>
      <w:r>
        <w:rPr>
          <w:spacing w:val="-19"/>
          <w:w w:val="160"/>
        </w:rPr>
        <w:t> </w:t>
      </w:r>
      <w:r>
        <w:rPr/>
        <w:t>Fundo de Apoio ao Exercício do Controle Externo </w:t>
      </w:r>
      <w:r>
        <w:rPr>
          <w:w w:val="160"/>
        </w:rPr>
        <w:t>–</w:t>
      </w:r>
      <w:r>
        <w:rPr>
          <w:spacing w:val="-19"/>
          <w:w w:val="160"/>
        </w:rPr>
        <w:t> </w:t>
      </w:r>
      <w:r>
        <w:rPr/>
        <w:t>FAECE”. Dentro do prazo anteriormente conferido, é obrigatório o encaminhamento do comprovante de pagamento (autenticado pelo Banco) a esta Corte de Contas (art. 72, inciso III, alínea</w:t>
      </w:r>
      <w:r>
        <w:rPr>
          <w:spacing w:val="80"/>
        </w:rPr>
        <w:t> </w:t>
      </w:r>
      <w:r>
        <w:rPr/>
        <w:t>"a",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Conceder Prazo </w:t>
      </w:r>
      <w:r>
        <w:rPr/>
        <w:t>ao Sr. Gamaliel Andrade De Almeida e aos</w:t>
      </w:r>
    </w:p>
    <w:p>
      <w:pPr>
        <w:pStyle w:val="BodyText"/>
        <w:spacing w:after="0" w:line="278" w:lineRule="auto"/>
        <w:sectPr>
          <w:pgSz w:w="11910" w:h="16840"/>
          <w:pgMar w:header="144" w:footer="1224" w:top="2160" w:bottom="1420" w:left="992" w:right="708"/>
        </w:sectPr>
      </w:pPr>
    </w:p>
    <w:p>
      <w:pPr>
        <w:pStyle w:val="BodyText"/>
        <w:spacing w:line="278" w:lineRule="auto"/>
        <w:ind w:right="416"/>
      </w:pPr>
      <w:r>
        <w:rPr/>
        <w:t>demais representados de</w:t>
      </w:r>
      <w:r>
        <w:rPr>
          <w:spacing w:val="-1"/>
        </w:rPr>
        <w:t> </w:t>
      </w:r>
      <w:r>
        <w:rPr/>
        <w:t>60 (sessenta) dias</w:t>
      </w:r>
      <w:r>
        <w:rPr>
          <w:spacing w:val="-2"/>
        </w:rPr>
        <w:t> </w:t>
      </w:r>
      <w:r>
        <w:rPr/>
        <w:t>para que</w:t>
      </w:r>
      <w:r>
        <w:rPr>
          <w:spacing w:val="-1"/>
        </w:rPr>
        <w:t> </w:t>
      </w:r>
      <w:r>
        <w:rPr/>
        <w:t>exibam</w:t>
      </w:r>
      <w:r>
        <w:rPr>
          <w:spacing w:val="-5"/>
        </w:rPr>
        <w:t> </w:t>
      </w:r>
      <w:r>
        <w:rPr/>
        <w:t>e comprovem</w:t>
      </w:r>
      <w:r>
        <w:rPr>
          <w:spacing w:val="-5"/>
        </w:rPr>
        <w:t> </w:t>
      </w:r>
      <w:r>
        <w:rPr/>
        <w:t>a esta Corte de Contas a apuração de danos e degradação ambiental a saldar mediante plano de recuperação de área degradada e instrumento de regularização da obra junto ao IPAAM se for o caso de persistência do interesse no objeto; </w:t>
      </w:r>
      <w:r>
        <w:rPr>
          <w:rFonts w:ascii="Arial" w:hAnsi="Arial"/>
          <w:b/>
        </w:rPr>
        <w:t>9.5. Determinar </w:t>
      </w:r>
      <w:r>
        <w:rPr/>
        <w:t>a Prefeitura Municipal de Tapauá a adoção imediata de providências no sentido de se regularizar o licenciamento ambiental da obra em questão, sob pena de penalização pecuniária em caso de descumprimento nos termos do art. 308, II, “a” do RITCE;</w:t>
      </w:r>
      <w:r>
        <w:rPr>
          <w:spacing w:val="34"/>
        </w:rPr>
        <w:t> </w:t>
      </w:r>
      <w:r>
        <w:rPr>
          <w:rFonts w:ascii="Arial" w:hAnsi="Arial"/>
          <w:b/>
        </w:rPr>
        <w:t>9.6. Dar ciência </w:t>
      </w:r>
      <w:r>
        <w:rPr/>
        <w:t>ao</w:t>
      </w:r>
      <w:r>
        <w:rPr>
          <w:spacing w:val="40"/>
        </w:rPr>
        <w:t> </w:t>
      </w:r>
      <w:r>
        <w:rPr/>
        <w:t>Sr. Gamaliel Andrade De Almeida e aos demais interessados; </w:t>
      </w:r>
      <w:r>
        <w:rPr>
          <w:rFonts w:ascii="Arial" w:hAnsi="Arial"/>
          <w:b/>
        </w:rPr>
        <w:t>9.7. Arquivar </w:t>
      </w:r>
      <w:r>
        <w:rPr/>
        <w:t>o processo por perda de objeto/por cumprimento de decisão.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12.603/2024 </w:t>
      </w:r>
      <w:r>
        <w:rPr/>
        <w:t>- Representação com pedido de Medida Cautelar interposta pela Reche Galdeano &amp; Cia Ltda., em desfavor do Centro de Serviços Compartilhados - CSC por Supostas Irregularidades no Pregão Eletrônico Nº 044/2024 que tem por objeto a prestação de serviços de locação de veículos para atender necessidades da Polícia Militar do Amazonas-PMAM. </w:t>
      </w:r>
      <w:r>
        <w:rPr>
          <w:rFonts w:ascii="Arial" w:hAnsi="Arial"/>
          <w:b/>
        </w:rPr>
        <w:t>Advogado(s): </w:t>
      </w:r>
      <w:r>
        <w:rPr/>
        <w:t>Alessandra de Oliveira Netto - OAB/AM 5176, André de Santa Maria Binda - OAB/AM</w:t>
      </w:r>
      <w:r>
        <w:rPr/>
        <w:t> 3707 e Ana Cristina Magalhães Santana Pinheiro - OAB/AM</w:t>
      </w:r>
      <w:r>
        <w:rPr/>
        <w:t> 16851. </w:t>
      </w:r>
      <w:r>
        <w:rPr>
          <w:rFonts w:ascii="Arial" w:hAnsi="Arial"/>
          <w:b/>
        </w:rPr>
        <w:t>ACÓRDÃO Nº 581/2025: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w:t>
      </w:r>
      <w:r>
        <w:rPr>
          <w:spacing w:val="40"/>
        </w:rPr>
        <w:t> </w:t>
      </w:r>
      <w:r>
        <w:rPr/>
        <w:t>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w:t>
      </w:r>
      <w:r>
        <w:rPr>
          <w:spacing w:val="40"/>
        </w:rPr>
        <w:t> </w:t>
      </w:r>
      <w:r>
        <w:rPr/>
        <w:t>a este Tribunal, no sentido de: </w:t>
      </w:r>
      <w:r>
        <w:rPr>
          <w:rFonts w:ascii="Arial" w:hAnsi="Arial"/>
          <w:b/>
        </w:rPr>
        <w:t>9.1. Conhecer </w:t>
      </w:r>
      <w:r>
        <w:rPr/>
        <w:t>da Representação, em face do Centro de Serviços Compartilhados - CSC considerando a admissão, mediante Despacho nº 507/2024 (págs. 395/397)</w:t>
      </w:r>
      <w:r>
        <w:rPr/>
        <w:t> da</w:t>
      </w:r>
      <w:r>
        <w:rPr/>
        <w:t> Presidência desta Corte; </w:t>
      </w:r>
      <w:r>
        <w:rPr>
          <w:rFonts w:ascii="Arial" w:hAnsi="Arial"/>
          <w:b/>
        </w:rPr>
        <w:t>9.2. Julgar Parcialmente Procedente </w:t>
      </w:r>
      <w:r>
        <w:rPr/>
        <w:t>a Representação, em virtude da inabilitação indevida da empresa Reche Galdeano e Cia Ltda., com fundamento na apresentação de declarações intempestivas feitas por parte da empresa, uma vez que não há previsão de limite temporal no edital. Ademais, tal ação encontra-se em desacordo com os princípios balizadores das contratações públicas, entre os quais destacam-se o formalismo moderado, economicidade e vantajosidade; </w:t>
      </w:r>
      <w:r>
        <w:rPr>
          <w:rFonts w:ascii="Arial" w:hAnsi="Arial"/>
          <w:b/>
        </w:rPr>
        <w:t>9.3. Considerar revel </w:t>
      </w:r>
      <w:r>
        <w:rPr/>
        <w:t>o Sr. Walter Siqueira Brito, nos termos do art. 20, §4º, da Lei Estadual nº 2.423/1996 - LOCTE/AM; </w:t>
      </w:r>
      <w:r>
        <w:rPr>
          <w:rFonts w:ascii="Arial" w:hAnsi="Arial"/>
          <w:b/>
        </w:rPr>
        <w:t>9.4. Considerar</w:t>
      </w:r>
      <w:r>
        <w:rPr>
          <w:rFonts w:ascii="Arial" w:hAnsi="Arial"/>
          <w:b/>
          <w:spacing w:val="40"/>
        </w:rPr>
        <w:t> </w:t>
      </w:r>
      <w:r>
        <w:rPr>
          <w:rFonts w:ascii="Arial" w:hAnsi="Arial"/>
          <w:b/>
        </w:rPr>
        <w:t>revel </w:t>
      </w:r>
      <w:r>
        <w:rPr/>
        <w:t>o Sr. Jose Neilo de Lima Silva, nos termos do art. 20, §4º, da Lei Estadual nº 2.423/1996 - LOCTE/AM; </w:t>
      </w:r>
      <w:r>
        <w:rPr>
          <w:rFonts w:ascii="Arial" w:hAnsi="Arial"/>
          <w:b/>
        </w:rPr>
        <w:t>9.5. Aplicar Multa </w:t>
      </w:r>
      <w:r>
        <w:rPr/>
        <w:t>ao Sr. Carlos Augusto Lauria Noronha no valor de R$ 13.655,00 (treze mil seiscentos e cinquenta e cinco reais), em virtude da inabilitação da empresa Representante em face da data de assinatura das declarações, sem a existência de disposição editalícia acerca da validade destas, bem como, para a não abertura de diligência para que a empresa pudesse atualizar as declarações fornecidas, agindo em desconformidade com o princípio da vinculação ao edital previsto</w:t>
      </w:r>
    </w:p>
    <w:p>
      <w:pPr>
        <w:pStyle w:val="BodyText"/>
        <w:spacing w:after="0" w:line="278" w:lineRule="auto"/>
        <w:sectPr>
          <w:pgSz w:w="11910" w:h="16840"/>
          <w:pgMar w:header="144" w:footer="1224" w:top="2160" w:bottom="1420" w:left="992" w:right="708"/>
        </w:sectPr>
      </w:pPr>
    </w:p>
    <w:p>
      <w:pPr>
        <w:pStyle w:val="BodyText"/>
        <w:spacing w:line="278" w:lineRule="auto"/>
      </w:pPr>
      <w:r>
        <w:rPr/>
        <w:t>no art. 5º da Lei nº 14.133/2021, com fundamento no art. 308, VI do RITCE/AM c/c art. 54, VI, LOTCE/AM, e fixar prazo de 30 dias para que o responsável recolha o valor da multa,</w:t>
      </w:r>
      <w:r>
        <w:rPr>
          <w:spacing w:val="40"/>
        </w:rPr>
        <w:t> </w:t>
      </w:r>
      <w:r>
        <w:rPr/>
        <w:t>na</w:t>
      </w:r>
      <w:r>
        <w:rPr>
          <w:spacing w:val="40"/>
        </w:rPr>
        <w:t> </w:t>
      </w:r>
      <w:r>
        <w:rPr/>
        <w:t>esfera</w:t>
      </w:r>
      <w:r>
        <w:rPr>
          <w:spacing w:val="40"/>
        </w:rPr>
        <w:t> </w:t>
      </w:r>
      <w:r>
        <w:rPr/>
        <w:t>Estadual</w:t>
      </w:r>
      <w:r>
        <w:rPr>
          <w:spacing w:val="40"/>
        </w:rPr>
        <w:t> </w:t>
      </w:r>
      <w:r>
        <w:rPr/>
        <w:t>para</w:t>
      </w:r>
      <w:r>
        <w:rPr>
          <w:spacing w:val="40"/>
        </w:rPr>
        <w:t> </w:t>
      </w:r>
      <w:r>
        <w:rPr/>
        <w:t>o</w:t>
      </w:r>
      <w:r>
        <w:rPr>
          <w:spacing w:val="40"/>
        </w:rPr>
        <w:t> </w:t>
      </w:r>
      <w:r>
        <w:rPr/>
        <w:t>órgão</w:t>
      </w:r>
      <w:r>
        <w:rPr>
          <w:spacing w:val="40"/>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 Externo - 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spacing w:val="-1"/>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9.6. Dar ciência </w:t>
      </w:r>
      <w:r>
        <w:rPr/>
        <w:t>à empresa Reche Galdeano e Cia Ltda. e demais interessados. </w:t>
      </w:r>
      <w:r>
        <w:rPr>
          <w:rFonts w:ascii="Arial" w:hAnsi="Arial"/>
          <w:b/>
        </w:rPr>
        <w:t>9.7. Arquivar </w:t>
      </w:r>
      <w:r>
        <w:rPr/>
        <w:t>o processo, nos termos regimentais.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12.705/2024 </w:t>
      </w:r>
      <w:r>
        <w:rPr/>
        <w:t>- Realização de Auditoria de Concessões Públicas na Área de Saneamento Básico no Interior. </w:t>
      </w:r>
      <w:r>
        <w:rPr>
          <w:rFonts w:ascii="Arial" w:hAnsi="Arial"/>
          <w:b/>
        </w:rPr>
        <w:t>ACÓRDÃO Nº 582/2025: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w:t>
      </w:r>
      <w:r>
        <w:rPr>
          <w:spacing w:val="40"/>
        </w:rPr>
        <w:t> </w:t>
      </w:r>
      <w:r>
        <w:rPr/>
        <w:t>da competência atribuída pelo art. 11, IV, "e"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w:t>
      </w:r>
      <w:r>
        <w:rPr>
          <w:spacing w:val="40"/>
        </w:rPr>
        <w:t> </w:t>
      </w:r>
      <w:r>
        <w:rPr/>
        <w:t>sentido de: </w:t>
      </w:r>
      <w:r>
        <w:rPr>
          <w:rFonts w:ascii="Arial" w:hAnsi="Arial"/>
          <w:b/>
        </w:rPr>
        <w:t>8.1. Aprovar </w:t>
      </w:r>
      <w:r>
        <w:rPr/>
        <w:t>o Relatório Técnico Conclusivo nº 02/2024 - DEADESC, que trata sobre auditoria realizada pelo Departamento de Auditoria de Desestatizações, Concessões</w:t>
      </w:r>
      <w:r>
        <w:rPr/>
        <w:t> e</w:t>
      </w:r>
      <w:r>
        <w:rPr/>
        <w:t> Preços Públicos </w:t>
      </w:r>
      <w:r>
        <w:rPr>
          <w:w w:val="160"/>
        </w:rPr>
        <w:t>–</w:t>
      </w:r>
      <w:r>
        <w:rPr>
          <w:w w:val="160"/>
        </w:rPr>
        <w:t> </w:t>
      </w:r>
      <w:r>
        <w:rPr/>
        <w:t>DEADESC, pela Diretoria de Controle Externo de</w:t>
      </w:r>
      <w:r>
        <w:rPr>
          <w:spacing w:val="40"/>
        </w:rPr>
        <w:t> </w:t>
      </w:r>
      <w:r>
        <w:rPr/>
        <w:t>Obras Públicas - DICOP e pela Diretoria de Controle Externo Ambiental</w:t>
      </w:r>
      <w:r>
        <w:rPr>
          <w:spacing w:val="40"/>
        </w:rPr>
        <w:t> </w:t>
      </w:r>
      <w:r>
        <w:rPr/>
        <w:t>- DICAMB,</w:t>
      </w:r>
      <w:r>
        <w:rPr>
          <w:spacing w:val="40"/>
        </w:rPr>
        <w:t> </w:t>
      </w:r>
      <w:r>
        <w:rPr/>
        <w:t>sobre a concessão e execução de serviços de saneamento básico pela Companhia de Saneamento</w:t>
      </w:r>
      <w:r>
        <w:rPr>
          <w:spacing w:val="18"/>
        </w:rPr>
        <w:t> </w:t>
      </w:r>
      <w:r>
        <w:rPr/>
        <w:t>do</w:t>
      </w:r>
      <w:r>
        <w:rPr>
          <w:spacing w:val="18"/>
        </w:rPr>
        <w:t> </w:t>
      </w:r>
      <w:r>
        <w:rPr/>
        <w:t>Amazonas</w:t>
      </w:r>
      <w:r>
        <w:rPr>
          <w:spacing w:val="22"/>
        </w:rPr>
        <w:t> </w:t>
      </w:r>
      <w:r>
        <w:rPr/>
        <w:t>-</w:t>
      </w:r>
      <w:r>
        <w:rPr>
          <w:spacing w:val="19"/>
        </w:rPr>
        <w:t> </w:t>
      </w:r>
      <w:r>
        <w:rPr/>
        <w:t>COSAMA para</w:t>
      </w:r>
      <w:r>
        <w:rPr>
          <w:spacing w:val="18"/>
        </w:rPr>
        <w:t> </w:t>
      </w:r>
      <w:r>
        <w:rPr/>
        <w:t>a</w:t>
      </w:r>
      <w:r>
        <w:rPr>
          <w:spacing w:val="18"/>
        </w:rPr>
        <w:t> </w:t>
      </w:r>
      <w:r>
        <w:rPr/>
        <w:t>Prefeitura</w:t>
      </w:r>
      <w:r>
        <w:rPr>
          <w:spacing w:val="18"/>
        </w:rPr>
        <w:t> </w:t>
      </w:r>
      <w:r>
        <w:rPr/>
        <w:t>Municipal</w:t>
      </w:r>
      <w:r>
        <w:rPr>
          <w:spacing w:val="21"/>
        </w:rPr>
        <w:t> </w:t>
      </w:r>
      <w:r>
        <w:rPr/>
        <w:t>de</w:t>
      </w:r>
      <w:r>
        <w:rPr>
          <w:spacing w:val="18"/>
        </w:rPr>
        <w:t> </w:t>
      </w:r>
      <w:r>
        <w:rPr/>
        <w:t>Atalaia</w:t>
      </w:r>
      <w:r>
        <w:rPr>
          <w:spacing w:val="17"/>
        </w:rPr>
        <w:t> </w:t>
      </w:r>
      <w:r>
        <w:rPr/>
        <w:t>do</w:t>
      </w:r>
      <w:r>
        <w:rPr>
          <w:spacing w:val="18"/>
        </w:rPr>
        <w:t> </w:t>
      </w:r>
      <w:r>
        <w:rPr/>
        <w:t>Norte;</w:t>
      </w:r>
    </w:p>
    <w:p>
      <w:pPr>
        <w:pStyle w:val="BodyText"/>
        <w:spacing w:line="278" w:lineRule="auto" w:before="16"/>
        <w:ind w:right="422"/>
      </w:pPr>
      <w:r>
        <w:rPr>
          <w:rFonts w:ascii="Arial" w:hAnsi="Arial"/>
          <w:b/>
        </w:rPr>
        <w:t>8.2. Determinar </w:t>
      </w:r>
      <w:r>
        <w:rPr/>
        <w:t>ao DEAP o apensamento dos autos ao processo relativo à Prestação</w:t>
      </w:r>
      <w:r>
        <w:rPr>
          <w:spacing w:val="80"/>
        </w:rPr>
        <w:t> </w:t>
      </w:r>
      <w:r>
        <w:rPr/>
        <w:t>de Contas da Prefeitura de Atalaia do Norte; </w:t>
      </w:r>
      <w:r>
        <w:rPr>
          <w:rFonts w:ascii="Arial" w:hAnsi="Arial"/>
          <w:b/>
        </w:rPr>
        <w:t>8.3. Recomendar </w:t>
      </w:r>
      <w:r>
        <w:rPr/>
        <w:t>à Secretaria de Controle Externo - SECEX a autuação em Processo de Representação, em face da Prefeitura Municipal de Atalaia do Norte, caso o Secretário de Controle Externo, entenda pela proposição, considerando as</w:t>
      </w:r>
      <w:r>
        <w:rPr>
          <w:spacing w:val="-1"/>
        </w:rPr>
        <w:t> </w:t>
      </w:r>
      <w:r>
        <w:rPr/>
        <w:t>irregularidades</w:t>
      </w:r>
      <w:r>
        <w:rPr>
          <w:spacing w:val="-1"/>
        </w:rPr>
        <w:t> </w:t>
      </w:r>
      <w:r>
        <w:rPr/>
        <w:t>verificadas no Relatório Técnico Conclusivo do DEADESC; </w:t>
      </w:r>
      <w:r>
        <w:rPr>
          <w:rFonts w:ascii="Arial" w:hAnsi="Arial"/>
          <w:b/>
        </w:rPr>
        <w:t>8.4. Dar ciência </w:t>
      </w:r>
      <w:r>
        <w:rPr/>
        <w:t>à Prefeitura Municipal de Atalaia do Norte, e à</w:t>
      </w:r>
      <w:r>
        <w:rPr>
          <w:spacing w:val="80"/>
        </w:rPr>
        <w:t> </w:t>
      </w:r>
      <w:r>
        <w:rPr/>
        <w:t>COSAMA,</w:t>
      </w:r>
      <w:r>
        <w:rPr>
          <w:spacing w:val="78"/>
        </w:rPr>
        <w:t> </w:t>
      </w:r>
      <w:r>
        <w:rPr/>
        <w:t>bem</w:t>
      </w:r>
      <w:r>
        <w:rPr>
          <w:spacing w:val="70"/>
        </w:rPr>
        <w:t> </w:t>
      </w:r>
      <w:r>
        <w:rPr/>
        <w:t>como</w:t>
      </w:r>
      <w:r>
        <w:rPr>
          <w:spacing w:val="78"/>
        </w:rPr>
        <w:t> </w:t>
      </w:r>
      <w:r>
        <w:rPr/>
        <w:t>demais</w:t>
      </w:r>
      <w:r>
        <w:rPr>
          <w:spacing w:val="78"/>
        </w:rPr>
        <w:t> </w:t>
      </w:r>
      <w:r>
        <w:rPr/>
        <w:t>interessados;</w:t>
      </w:r>
      <w:r>
        <w:rPr>
          <w:spacing w:val="80"/>
        </w:rPr>
        <w:t> </w:t>
      </w:r>
      <w:r>
        <w:rPr>
          <w:rFonts w:ascii="Arial" w:hAnsi="Arial"/>
          <w:b/>
        </w:rPr>
        <w:t>8.5.</w:t>
      </w:r>
      <w:r>
        <w:rPr>
          <w:rFonts w:ascii="Arial" w:hAnsi="Arial"/>
          <w:b/>
          <w:spacing w:val="75"/>
        </w:rPr>
        <w:t> </w:t>
      </w:r>
      <w:r>
        <w:rPr>
          <w:rFonts w:ascii="Arial" w:hAnsi="Arial"/>
          <w:b/>
        </w:rPr>
        <w:t>Arquivar</w:t>
      </w:r>
      <w:r>
        <w:rPr>
          <w:rFonts w:ascii="Arial" w:hAnsi="Arial"/>
          <w:b/>
          <w:spacing w:val="79"/>
        </w:rPr>
        <w:t> </w:t>
      </w:r>
      <w:r>
        <w:rPr/>
        <w:t>o</w:t>
      </w:r>
      <w:r>
        <w:rPr>
          <w:spacing w:val="78"/>
        </w:rPr>
        <w:t> </w:t>
      </w:r>
      <w:r>
        <w:rPr/>
        <w:t>processo,</w:t>
      </w:r>
      <w:r>
        <w:rPr>
          <w:spacing w:val="78"/>
        </w:rPr>
        <w:t> </w:t>
      </w:r>
      <w:r>
        <w:rPr/>
        <w:t>nos</w:t>
      </w:r>
      <w:r>
        <w:rPr>
          <w:spacing w:val="78"/>
        </w:rPr>
        <w:t> </w:t>
      </w:r>
      <w:r>
        <w:rPr/>
        <w:t>termos</w:t>
      </w:r>
    </w:p>
    <w:p>
      <w:pPr>
        <w:pStyle w:val="BodyText"/>
        <w:spacing w:after="0" w:line="278" w:lineRule="auto"/>
        <w:sectPr>
          <w:pgSz w:w="11910" w:h="16840"/>
          <w:pgMar w:header="144" w:footer="1224" w:top="2160" w:bottom="1420" w:left="992" w:right="708"/>
        </w:sectPr>
      </w:pPr>
    </w:p>
    <w:p>
      <w:pPr>
        <w:pStyle w:val="BodyText"/>
        <w:spacing w:line="278" w:lineRule="auto" w:before="178"/>
      </w:pPr>
      <w:r>
        <w:rPr/>
        <w:t>regimentais.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12.706/2024 </w:t>
      </w:r>
      <w:r>
        <w:rPr/>
        <w:t>- Realização de Auditoria de Concessões Públicas na Área de Saneamento Básico no Interior. </w:t>
      </w:r>
      <w:r>
        <w:rPr>
          <w:rFonts w:ascii="Arial" w:hAnsi="Arial"/>
          <w:b/>
        </w:rPr>
        <w:t>Advogado(s): </w:t>
      </w:r>
      <w:r>
        <w:rPr/>
        <w:t>Fábio Nunes Bandeira de Melo - OAB/AM</w:t>
      </w:r>
      <w:r>
        <w:rPr/>
        <w:t> 4331, Camilla Trindade Bastos - OAB/AM</w:t>
      </w:r>
      <w:r>
        <w:rPr/>
        <w:t> 13957, Bruno Vieira da Rocha Barbirato - OAB/AM 6975, Laiz Araújo Russo de Melo e Silva - OAB/AM 6897 e Camila Pontes Torres - OAB/AM 12280. </w:t>
      </w:r>
      <w:r>
        <w:rPr>
          <w:rFonts w:ascii="Arial" w:hAnsi="Arial"/>
          <w:b/>
        </w:rPr>
        <w:t>ACÓRDÃO Nº 583/2025: </w:t>
      </w:r>
      <w:r>
        <w:rPr/>
        <w:t>Vistos, relatados e discutidos estes autos acima identificados, </w:t>
      </w:r>
      <w:r>
        <w:rPr>
          <w:rFonts w:ascii="Arial" w:hAnsi="Arial"/>
          <w:b/>
        </w:rPr>
        <w:t>ACORDAM </w:t>
      </w:r>
      <w:r>
        <w:rPr/>
        <w:t>os Excelentíssimos Senhores Conselheiros do</w:t>
      </w:r>
      <w:r>
        <w:rPr>
          <w:spacing w:val="40"/>
        </w:rPr>
        <w:t> </w:t>
      </w:r>
      <w:r>
        <w:rPr/>
        <w:t>Tribunal de Contas do</w:t>
      </w:r>
      <w:r>
        <w:rPr>
          <w:spacing w:val="40"/>
        </w:rPr>
        <w:t> </w:t>
      </w:r>
      <w:r>
        <w:rPr/>
        <w:t>Estado</w:t>
      </w:r>
      <w:r>
        <w:rPr>
          <w:spacing w:val="40"/>
        </w:rPr>
        <w:t> </w:t>
      </w:r>
      <w:r>
        <w:rPr/>
        <w:t>do</w:t>
      </w:r>
      <w:r>
        <w:rPr>
          <w:spacing w:val="40"/>
        </w:rPr>
        <w:t> </w:t>
      </w:r>
      <w:r>
        <w:rPr/>
        <w:t>Amazonas, reunidos em Sessão</w:t>
      </w:r>
      <w:r>
        <w:rPr>
          <w:spacing w:val="40"/>
        </w:rPr>
        <w:t> </w:t>
      </w:r>
      <w:r>
        <w:rPr/>
        <w:t>do</w:t>
      </w:r>
      <w:r>
        <w:rPr>
          <w:spacing w:val="40"/>
        </w:rPr>
        <w:t> </w:t>
      </w:r>
      <w:r>
        <w:rPr>
          <w:rFonts w:ascii="Arial" w:hAnsi="Arial"/>
          <w:b/>
        </w:rPr>
        <w:t>Tribunal Pleno</w:t>
      </w:r>
      <w:r>
        <w:rPr/>
        <w:t>, no exercício da competência atribuída pelo art. 11, IV, "e"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w:t>
      </w:r>
      <w:r>
        <w:rPr>
          <w:spacing w:val="40"/>
        </w:rPr>
        <w:t> </w:t>
      </w:r>
      <w:r>
        <w:rPr/>
        <w:t>a este Tribunal, no sentido de: </w:t>
      </w:r>
      <w:r>
        <w:rPr>
          <w:rFonts w:ascii="Arial" w:hAnsi="Arial"/>
          <w:b/>
        </w:rPr>
        <w:t>8.1.</w:t>
      </w:r>
      <w:r>
        <w:rPr>
          <w:rFonts w:ascii="Arial" w:hAnsi="Arial"/>
          <w:b/>
          <w:spacing w:val="-2"/>
        </w:rPr>
        <w:t> </w:t>
      </w:r>
      <w:r>
        <w:rPr>
          <w:rFonts w:ascii="Arial" w:hAnsi="Arial"/>
          <w:b/>
        </w:rPr>
        <w:t>Aprovar </w:t>
      </w:r>
      <w:r>
        <w:rPr/>
        <w:t>o Relatório Técnico nº</w:t>
      </w:r>
      <w:r>
        <w:rPr>
          <w:spacing w:val="-1"/>
        </w:rPr>
        <w:t> </w:t>
      </w:r>
      <w:r>
        <w:rPr/>
        <w:t>03/2024 - DEADESC, que trata de auditoria realizada pelo Departamento de Auditoria de Desestatizações, Concessões</w:t>
      </w:r>
      <w:r>
        <w:rPr/>
        <w:t> e</w:t>
      </w:r>
      <w:r>
        <w:rPr/>
        <w:t> Preços Públicos </w:t>
      </w:r>
      <w:r>
        <w:rPr>
          <w:w w:val="160"/>
        </w:rPr>
        <w:t>–</w:t>
      </w:r>
      <w:r>
        <w:rPr>
          <w:w w:val="160"/>
        </w:rPr>
        <w:t> </w:t>
      </w:r>
      <w:r>
        <w:rPr/>
        <w:t>DEADESC, pela Diretoria de Controle Externo de</w:t>
      </w:r>
      <w:r>
        <w:rPr>
          <w:spacing w:val="40"/>
        </w:rPr>
        <w:t> </w:t>
      </w:r>
      <w:r>
        <w:rPr/>
        <w:t>Obras Públicas - DICOP e pela Diretoria de Controle Externo Ambiental</w:t>
      </w:r>
      <w:r>
        <w:rPr>
          <w:spacing w:val="40"/>
        </w:rPr>
        <w:t> </w:t>
      </w:r>
      <w:r>
        <w:rPr/>
        <w:t>- DICAMB,</w:t>
      </w:r>
      <w:r>
        <w:rPr>
          <w:spacing w:val="40"/>
        </w:rPr>
        <w:t> </w:t>
      </w:r>
      <w:r>
        <w:rPr/>
        <w:t>sobre a concessão e execução de serviços de saneamento básico pela Companhia de Saneamento do Amazonas - COSAMA para a Prefeitura Municipal de Benjamin</w:t>
      </w:r>
      <w:r>
        <w:rPr>
          <w:spacing w:val="40"/>
        </w:rPr>
        <w:t> </w:t>
      </w:r>
      <w:r>
        <w:rPr/>
        <w:t>Constant; </w:t>
      </w:r>
      <w:r>
        <w:rPr>
          <w:rFonts w:ascii="Arial" w:hAnsi="Arial"/>
          <w:b/>
        </w:rPr>
        <w:t>8.2. Determinar </w:t>
      </w:r>
      <w:r>
        <w:rPr/>
        <w:t>ao DEAP o apensamento dos presentes autos ao processo relativo à Prestação de Contas da Prefeitura de Benjamin Constant; </w:t>
      </w:r>
      <w:r>
        <w:rPr>
          <w:rFonts w:ascii="Arial" w:hAnsi="Arial"/>
          <w:b/>
        </w:rPr>
        <w:t>8.3. Recomendar </w:t>
      </w:r>
      <w:r>
        <w:rPr/>
        <w:t>à Secretaria de Controle Externo - SECEX a autuação em Processo de Representação,</w:t>
      </w:r>
      <w:r>
        <w:rPr>
          <w:spacing w:val="80"/>
        </w:rPr>
        <w:t> </w:t>
      </w:r>
      <w:r>
        <w:rPr/>
        <w:t>em face da Prefeitura Municipal de Benjamin Constant, caso o Secretário de Controle Externo, entenda pela proposição, considerando as irregularidades verificadas no Relatório Técnico Conclusivo do DEADESC; </w:t>
      </w:r>
      <w:r>
        <w:rPr>
          <w:rFonts w:ascii="Arial" w:hAnsi="Arial"/>
          <w:b/>
        </w:rPr>
        <w:t>8.4. Dar ciência </w:t>
      </w:r>
      <w:r>
        <w:rPr/>
        <w:t>à Prefeitura Municipal de Benjamin Constant, à COSAMA, bem como aos demais interessados; </w:t>
      </w:r>
      <w:r>
        <w:rPr>
          <w:rFonts w:ascii="Arial" w:hAnsi="Arial"/>
          <w:b/>
        </w:rPr>
        <w:t>8.5. Arquivar </w:t>
      </w:r>
      <w:r>
        <w:rPr/>
        <w:t>o processo, nos termos regimentais. </w:t>
      </w:r>
      <w:r>
        <w:rPr>
          <w:rFonts w:ascii="Arial" w:hAnsi="Arial"/>
          <w:b/>
        </w:rPr>
        <w:t>Especificação do Quórum: </w:t>
      </w:r>
      <w:r>
        <w:rPr/>
        <w:t>Conselheiros: Yara Amazônia Lins Rodrigues (Presidente), Júlio Assis Corrêa Pinheiro, Érico Xavier</w:t>
      </w:r>
      <w:r>
        <w:rPr>
          <w:spacing w:val="40"/>
        </w:rPr>
        <w:t> </w:t>
      </w:r>
      <w:r>
        <w:rPr/>
        <w:t>Desterro e</w:t>
      </w:r>
      <w:r>
        <w:rPr/>
        <w:t> Silva, Ari Jorge Moutinho da Costa Júnior, Josué Cláudio de Souza Neto e Luis Fabian Pereira Barbosa. </w:t>
      </w:r>
      <w:r>
        <w:rPr>
          <w:rFonts w:ascii="Arial" w:hAnsi="Arial"/>
          <w:b/>
        </w:rPr>
        <w:t>PROCESSO Nº 12.707/2024 </w:t>
      </w:r>
      <w:r>
        <w:rPr/>
        <w:t>- Realização de Auditoria de Concessões Públicas na área de saneamento básico no Interior. </w:t>
      </w:r>
      <w:r>
        <w:rPr>
          <w:rFonts w:ascii="Arial" w:hAnsi="Arial"/>
          <w:b/>
        </w:rPr>
        <w:t>ACÓRDÃO Nº 584/2025: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IV, "e"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Aprovar </w:t>
      </w:r>
      <w:r>
        <w:rPr/>
        <w:t>o Relatório Técnico Conclusivo nº 04/2024 - DEADESC, que trata sobre auditoria realizada pelo Departamento de Auditoria de Desestatizações, Concessões e Preços Públicos </w:t>
      </w:r>
      <w:r>
        <w:rPr>
          <w:w w:val="160"/>
        </w:rPr>
        <w:t>– </w:t>
      </w:r>
      <w:r>
        <w:rPr/>
        <w:t>DEADESC, pela Diretoria de Controle Externo de Obras Públicas - DICOP e pela Diretoria</w:t>
      </w:r>
      <w:r>
        <w:rPr>
          <w:spacing w:val="24"/>
        </w:rPr>
        <w:t> </w:t>
      </w:r>
      <w:r>
        <w:rPr/>
        <w:t>de</w:t>
      </w:r>
      <w:r>
        <w:rPr>
          <w:spacing w:val="28"/>
        </w:rPr>
        <w:t> </w:t>
      </w:r>
      <w:r>
        <w:rPr/>
        <w:t>Controle</w:t>
      </w:r>
      <w:r>
        <w:rPr>
          <w:spacing w:val="28"/>
        </w:rPr>
        <w:t> </w:t>
      </w:r>
      <w:r>
        <w:rPr/>
        <w:t>Externo</w:t>
      </w:r>
      <w:r>
        <w:rPr>
          <w:spacing w:val="25"/>
        </w:rPr>
        <w:t> </w:t>
      </w:r>
      <w:r>
        <w:rPr/>
        <w:t>Ambiental</w:t>
      </w:r>
      <w:r>
        <w:rPr>
          <w:spacing w:val="35"/>
        </w:rPr>
        <w:t> </w:t>
      </w:r>
      <w:r>
        <w:rPr/>
        <w:t>-</w:t>
      </w:r>
      <w:r>
        <w:rPr>
          <w:spacing w:val="30"/>
        </w:rPr>
        <w:t> </w:t>
      </w:r>
      <w:r>
        <w:rPr/>
        <w:t>DICAMB,</w:t>
      </w:r>
      <w:r>
        <w:rPr>
          <w:spacing w:val="28"/>
        </w:rPr>
        <w:t> </w:t>
      </w:r>
      <w:r>
        <w:rPr/>
        <w:t>sobre</w:t>
      </w:r>
      <w:r>
        <w:rPr>
          <w:spacing w:val="28"/>
        </w:rPr>
        <w:t> </w:t>
      </w:r>
      <w:r>
        <w:rPr/>
        <w:t>a</w:t>
      </w:r>
      <w:r>
        <w:rPr>
          <w:spacing w:val="28"/>
        </w:rPr>
        <w:t> </w:t>
      </w:r>
      <w:r>
        <w:rPr/>
        <w:t>concessão</w:t>
      </w:r>
      <w:r>
        <w:rPr>
          <w:spacing w:val="28"/>
        </w:rPr>
        <w:t> </w:t>
      </w:r>
      <w:r>
        <w:rPr/>
        <w:t>e</w:t>
      </w:r>
      <w:r>
        <w:rPr>
          <w:spacing w:val="25"/>
        </w:rPr>
        <w:t> </w:t>
      </w:r>
      <w:r>
        <w:rPr/>
        <w:t>execução</w:t>
      </w:r>
      <w:r>
        <w:rPr>
          <w:spacing w:val="28"/>
        </w:rPr>
        <w:t> </w:t>
      </w:r>
      <w:r>
        <w:rPr/>
        <w:t>de</w:t>
      </w:r>
    </w:p>
    <w:p>
      <w:pPr>
        <w:pStyle w:val="BodyText"/>
        <w:spacing w:after="0" w:line="278" w:lineRule="auto"/>
        <w:sectPr>
          <w:pgSz w:w="11910" w:h="16840"/>
          <w:pgMar w:header="144" w:footer="1224" w:top="2160" w:bottom="1420" w:left="992" w:right="708"/>
        </w:sectPr>
      </w:pPr>
    </w:p>
    <w:p>
      <w:pPr>
        <w:pStyle w:val="BodyText"/>
        <w:spacing w:line="278" w:lineRule="auto"/>
      </w:pPr>
      <w:r>
        <w:rPr/>
        <w:t>serviços de saneamento básico pela Companhia de Saneamento do Amazonas - COSAMA para Prefeitura Municipal de Tabatinga; </w:t>
      </w:r>
      <w:r>
        <w:rPr>
          <w:rFonts w:ascii="Arial" w:hAnsi="Arial"/>
          <w:b/>
        </w:rPr>
        <w:t>8.2. Determinar </w:t>
      </w:r>
      <w:r>
        <w:rPr/>
        <w:t>DEAP o</w:t>
      </w:r>
      <w:r>
        <w:rPr>
          <w:spacing w:val="40"/>
        </w:rPr>
        <w:t> </w:t>
      </w:r>
      <w:r>
        <w:rPr/>
        <w:t>apensamento dos autos ao processo relativo à Prestação de Contas da Prefeitura de Tabatinga; </w:t>
      </w:r>
      <w:r>
        <w:rPr>
          <w:rFonts w:ascii="Arial" w:hAnsi="Arial"/>
          <w:b/>
        </w:rPr>
        <w:t>8.3. Recomendar </w:t>
      </w:r>
      <w:r>
        <w:rPr/>
        <w:t>à Secretaria de Controle Externo - SECEX a autuação em Processo de Representação, em face da Prefeitura Municipal de Tabatinga, caso o Secretário de Controle Externo, entenda pela proposição, considerando as irregularidades verificadas no Relatório Técnico Conclusivo do DEADESC; </w:t>
      </w:r>
      <w:r>
        <w:rPr>
          <w:rFonts w:ascii="Arial" w:hAnsi="Arial"/>
          <w:b/>
        </w:rPr>
        <w:t>8.4. Dar ciência</w:t>
      </w:r>
      <w:r>
        <w:rPr>
          <w:rFonts w:ascii="Arial" w:hAnsi="Arial"/>
          <w:b/>
          <w:spacing w:val="40"/>
        </w:rPr>
        <w:t> </w:t>
      </w:r>
      <w:r>
        <w:rPr/>
        <w:t>à</w:t>
      </w:r>
      <w:r>
        <w:rPr>
          <w:spacing w:val="40"/>
        </w:rPr>
        <w:t> </w:t>
      </w:r>
      <w:r>
        <w:rPr/>
        <w:t>Prefeitura</w:t>
      </w:r>
      <w:r>
        <w:rPr>
          <w:spacing w:val="38"/>
        </w:rPr>
        <w:t> </w:t>
      </w:r>
      <w:r>
        <w:rPr/>
        <w:t>Municipal</w:t>
      </w:r>
      <w:r>
        <w:rPr>
          <w:spacing w:val="40"/>
        </w:rPr>
        <w:t> </w:t>
      </w:r>
      <w:r>
        <w:rPr/>
        <w:t>de</w:t>
      </w:r>
      <w:r>
        <w:rPr>
          <w:spacing w:val="38"/>
        </w:rPr>
        <w:t> </w:t>
      </w:r>
      <w:r>
        <w:rPr/>
        <w:t>Tabatinga,</w:t>
      </w:r>
      <w:r>
        <w:rPr>
          <w:spacing w:val="40"/>
        </w:rPr>
        <w:t> </w:t>
      </w:r>
      <w:r>
        <w:rPr/>
        <w:t>à</w:t>
      </w:r>
      <w:r>
        <w:rPr>
          <w:spacing w:val="40"/>
        </w:rPr>
        <w:t> </w:t>
      </w:r>
      <w:r>
        <w:rPr/>
        <w:t>COSAMA</w:t>
      </w:r>
      <w:r>
        <w:rPr>
          <w:spacing w:val="40"/>
        </w:rPr>
        <w:t> </w:t>
      </w:r>
      <w:r>
        <w:rPr/>
        <w:t>e</w:t>
      </w:r>
      <w:r>
        <w:rPr>
          <w:spacing w:val="40"/>
        </w:rPr>
        <w:t> </w:t>
      </w:r>
      <w:r>
        <w:rPr/>
        <w:t>aos</w:t>
      </w:r>
      <w:r>
        <w:rPr>
          <w:spacing w:val="40"/>
        </w:rPr>
        <w:t> </w:t>
      </w:r>
      <w:r>
        <w:rPr/>
        <w:t>demais</w:t>
      </w:r>
      <w:r>
        <w:rPr>
          <w:spacing w:val="37"/>
        </w:rPr>
        <w:t> </w:t>
      </w:r>
      <w:r>
        <w:rPr/>
        <w:t>interessados;</w:t>
      </w:r>
    </w:p>
    <w:p>
      <w:pPr>
        <w:pStyle w:val="BodyText"/>
        <w:spacing w:line="278" w:lineRule="auto" w:before="0"/>
      </w:pPr>
      <w:r>
        <w:rPr>
          <w:rFonts w:ascii="Arial" w:hAnsi="Arial"/>
          <w:b/>
        </w:rPr>
        <w:t>8.5. Arquivar </w:t>
      </w:r>
      <w:r>
        <w:rPr/>
        <w:t>o processo, nos termos regimentais;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14.570/2024 </w:t>
      </w:r>
      <w:r>
        <w:rPr/>
        <w:t>- Representação interposta pelo Ministério Público de Contas em desfavor da Agência Amazonense de Desenvolvimento Econômico Social e Ambiental - AADESAM, representada pelo Sr. Breno Penha Souza Serra e da Secretaria de Estado de Saúde, representada pela Sra. Nayara de Oliveira Maksoud Moraes e do Sr. Roberson Pereira Soares, por possível prática de acúmulo ilícito de cargos públicos. </w:t>
      </w:r>
      <w:r>
        <w:rPr>
          <w:rFonts w:ascii="Arial" w:hAnsi="Arial"/>
          <w:b/>
        </w:rPr>
        <w:t>ACÓRDÃO Nº 585/2025: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w:t>
      </w:r>
      <w:r>
        <w:rPr>
          <w:spacing w:val="40"/>
        </w:rPr>
        <w:t> </w:t>
      </w:r>
      <w:r>
        <w:rPr/>
        <w:t>termos do voto do Excelentíssimo Senhor Conselheiro-Relator, </w:t>
      </w:r>
      <w:r>
        <w:rPr>
          <w:rFonts w:ascii="Arial" w:hAnsi="Arial"/>
          <w:b/>
        </w:rPr>
        <w:t>em consonância </w:t>
      </w:r>
      <w:r>
        <w:rPr/>
        <w:t>com pronunciamento do Ministério Público junto a este Tribunal, no sentido de:</w:t>
      </w:r>
      <w:r>
        <w:rPr>
          <w:spacing w:val="40"/>
        </w:rPr>
        <w:t> </w:t>
      </w:r>
      <w:r>
        <w:rPr>
          <w:rFonts w:ascii="Arial" w:hAnsi="Arial"/>
          <w:b/>
        </w:rPr>
        <w:t>9.1.</w:t>
      </w:r>
      <w:r>
        <w:rPr>
          <w:rFonts w:ascii="Arial" w:hAnsi="Arial"/>
          <w:b/>
          <w:spacing w:val="40"/>
        </w:rPr>
        <w:t> </w:t>
      </w:r>
      <w:r>
        <w:rPr>
          <w:rFonts w:ascii="Arial" w:hAnsi="Arial"/>
          <w:b/>
        </w:rPr>
        <w:t>Conhecer </w:t>
      </w:r>
      <w:r>
        <w:rPr/>
        <w:t>da representação interposta pelo Ministério Público de Contas</w:t>
      </w:r>
      <w:r>
        <w:rPr>
          <w:spacing w:val="40"/>
        </w:rPr>
        <w:t> </w:t>
      </w:r>
      <w:r>
        <w:rPr/>
        <w:t>em desfavor</w:t>
      </w:r>
      <w:r>
        <w:rPr>
          <w:spacing w:val="40"/>
        </w:rPr>
        <w:t> </w:t>
      </w:r>
      <w:r>
        <w:rPr/>
        <w:t>da Agência Amazonense de Desenvolvimento Econômico Social e Ambiental - AADESAM, da Secretaria de Estado de Saúde e do Sr. Roberson Pereira Soares, com fulcro no art. 288 da Resolução nº 04/2002-RITCE/AM, uma vez que restaram preenchidos os pressupostos processuais aplicáveis à espécie; </w:t>
      </w:r>
      <w:r>
        <w:rPr>
          <w:rFonts w:ascii="Arial" w:hAnsi="Arial"/>
          <w:b/>
        </w:rPr>
        <w:t>9.2. Julgar Procedente </w:t>
      </w:r>
      <w:r>
        <w:rPr/>
        <w:t>a representação interposta pelo Ministério Público de Contas em desfavor da Agência Amazonense de Desenvolvimento Econômico Social e Ambiental - AADESAM, representada pelo Sr. Breno Penha Souza Serra; da Secretaria de Estado de Saúde, representada pela Sra. Nayara de Oliveira Maksoud Moraes, bem como em face do Sr. Roberson</w:t>
      </w:r>
      <w:r>
        <w:rPr/>
        <w:t> Pereira Soares, pela prática de acúmulo ilícito de cargos públicos; </w:t>
      </w:r>
      <w:r>
        <w:rPr>
          <w:rFonts w:ascii="Arial" w:hAnsi="Arial"/>
          <w:b/>
        </w:rPr>
        <w:t>9.3. Considerar revel </w:t>
      </w:r>
      <w:r>
        <w:rPr/>
        <w:t>o Sr. Roberson Pereira Soares nos termos do art. 20, §4º da Lei nº 2.423/1996; </w:t>
      </w:r>
      <w:r>
        <w:rPr>
          <w:rFonts w:ascii="Arial" w:hAnsi="Arial"/>
          <w:b/>
        </w:rPr>
        <w:t>9.4. Aplicar Multa </w:t>
      </w:r>
      <w:r>
        <w:rPr/>
        <w:t>ao Sr. Roberson Pereira Soares no valor de</w:t>
      </w:r>
      <w:r>
        <w:rPr>
          <w:spacing w:val="40"/>
        </w:rPr>
        <w:t> </w:t>
      </w:r>
      <w:r>
        <w:rPr/>
        <w:t>R$13.654,39, com fulcro no artigo 54, VI, da LOTCE, c/c art. 308, VI do RITCE, por ato praticado com grave infração à norma legal ou regulamentar de natureza fiscal, contábil, financeira, orçamentária, operacional e patrimonial, e fixar prazo de 30 dias para que o responsável recolha o valor da multa, na esfera Estadual para o órgão Fundo de Apoio</w:t>
      </w:r>
      <w:r>
        <w:rPr>
          <w:spacing w:val="40"/>
        </w:rPr>
        <w:t> </w:t>
      </w:r>
      <w:r>
        <w:rPr/>
        <w:t>ao Exercício do Controle Externo - FAECE, através de dar avulso extraído do sítio eletrônico da</w:t>
      </w:r>
      <w:r>
        <w:rPr>
          <w:spacing w:val="18"/>
        </w:rPr>
        <w:t> </w:t>
      </w:r>
      <w:r>
        <w:rPr/>
        <w:t>SEFAZ/AM,</w:t>
      </w:r>
      <w:r>
        <w:rPr>
          <w:spacing w:val="18"/>
        </w:rPr>
        <w:t> </w:t>
      </w:r>
      <w:r>
        <w:rPr/>
        <w:t>sob</w:t>
      </w:r>
      <w:r>
        <w:rPr>
          <w:spacing w:val="18"/>
        </w:rPr>
        <w:t> </w:t>
      </w:r>
      <w:r>
        <w:rPr/>
        <w:t>o</w:t>
      </w:r>
      <w:r>
        <w:rPr>
          <w:spacing w:val="18"/>
        </w:rPr>
        <w:t> </w:t>
      </w:r>
      <w:r>
        <w:rPr/>
        <w:t>código</w:t>
      </w:r>
      <w:r>
        <w:rPr>
          <w:spacing w:val="18"/>
        </w:rPr>
        <w:t> </w:t>
      </w:r>
      <w:r>
        <w:rPr/>
        <w:t>“5508</w:t>
      </w:r>
      <w:r>
        <w:rPr>
          <w:spacing w:val="-16"/>
          <w:w w:val="160"/>
        </w:rPr>
        <w:t> </w:t>
      </w:r>
      <w:r>
        <w:rPr>
          <w:w w:val="160"/>
        </w:rPr>
        <w:t>–</w:t>
      </w:r>
      <w:r>
        <w:rPr>
          <w:spacing w:val="-20"/>
          <w:w w:val="160"/>
        </w:rPr>
        <w:t> </w:t>
      </w:r>
      <w:r>
        <w:rPr/>
        <w:t>Multas aplicadas</w:t>
      </w:r>
      <w:r>
        <w:rPr>
          <w:spacing w:val="17"/>
        </w:rPr>
        <w:t> </w:t>
      </w:r>
      <w:r>
        <w:rPr/>
        <w:t>pelo</w:t>
      </w:r>
      <w:r>
        <w:rPr>
          <w:spacing w:val="18"/>
        </w:rPr>
        <w:t> </w:t>
      </w:r>
      <w:r>
        <w:rPr/>
        <w:t>TCE/AM</w:t>
      </w:r>
      <w:r>
        <w:rPr>
          <w:spacing w:val="-20"/>
          <w:w w:val="160"/>
        </w:rPr>
        <w:t> </w:t>
      </w:r>
      <w:r>
        <w:rPr>
          <w:w w:val="160"/>
        </w:rPr>
        <w:t>–</w:t>
      </w:r>
      <w:r>
        <w:rPr>
          <w:spacing w:val="-20"/>
          <w:w w:val="160"/>
        </w:rPr>
        <w:t> </w:t>
      </w:r>
      <w:r>
        <w:rPr/>
        <w:t>Fundo</w:t>
      </w:r>
    </w:p>
    <w:p>
      <w:pPr>
        <w:pStyle w:val="BodyText"/>
        <w:spacing w:after="0" w:line="278" w:lineRule="auto"/>
        <w:sectPr>
          <w:pgSz w:w="11910" w:h="16840"/>
          <w:pgMar w:header="144" w:footer="1224" w:top="2160" w:bottom="1420" w:left="992" w:right="708"/>
        </w:sectPr>
      </w:pPr>
    </w:p>
    <w:p>
      <w:pPr>
        <w:pStyle w:val="BodyText"/>
        <w:spacing w:line="278" w:lineRule="auto"/>
      </w:pPr>
      <w:r>
        <w:rPr/>
        <w:t>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w:t>
      </w:r>
      <w:r>
        <w:rPr>
          <w:spacing w:val="80"/>
        </w:rPr>
        <w:t> </w:t>
      </w:r>
      <w:r>
        <w:rPr/>
        <w:t>Cooperação firmado com o Instituto de Estudos de Protesto de Títulos do Brasil - Seção Amazonas - IEPTB/AM, ao encaminhamento do título executivo para protesto em nome do responsável; </w:t>
      </w:r>
      <w:r>
        <w:rPr>
          <w:rFonts w:ascii="Arial" w:hAnsi="Arial"/>
          <w:b/>
        </w:rPr>
        <w:t>9.5. Determinar </w:t>
      </w:r>
      <w:r>
        <w:rPr/>
        <w:t>à SES/AM</w:t>
      </w:r>
      <w:r>
        <w:rPr/>
        <w:t> que</w:t>
      </w:r>
      <w:r>
        <w:rPr/>
        <w:t> instaure processo administrativo disciplinar para apurar irregularidade no pagamento de remuneração ao servidor Sr. Roberson Pereira Soares, e, por conseguinte, enriquecimento ilícito por parte do referido servidor, durante</w:t>
      </w:r>
      <w:r>
        <w:rPr>
          <w:spacing w:val="40"/>
        </w:rPr>
        <w:t> </w:t>
      </w:r>
      <w:r>
        <w:rPr/>
        <w:t>o período</w:t>
      </w:r>
      <w:r>
        <w:rPr>
          <w:spacing w:val="40"/>
        </w:rPr>
        <w:t> </w:t>
      </w:r>
      <w:r>
        <w:rPr/>
        <w:t>de 19/10/2021</w:t>
      </w:r>
      <w:r>
        <w:rPr>
          <w:spacing w:val="40"/>
        </w:rPr>
        <w:t> </w:t>
      </w:r>
      <w:r>
        <w:rPr/>
        <w:t>a</w:t>
      </w:r>
      <w:r>
        <w:rPr>
          <w:spacing w:val="40"/>
        </w:rPr>
        <w:t> </w:t>
      </w:r>
      <w:r>
        <w:rPr/>
        <w:t>31/8/2023;</w:t>
      </w:r>
      <w:r>
        <w:rPr>
          <w:spacing w:val="40"/>
        </w:rPr>
        <w:t> </w:t>
      </w:r>
      <w:r>
        <w:rPr>
          <w:rFonts w:ascii="Arial" w:hAnsi="Arial"/>
          <w:b/>
        </w:rPr>
        <w:t>9.6. Determinar </w:t>
      </w:r>
      <w:r>
        <w:rPr/>
        <w:t>ao</w:t>
      </w:r>
      <w:r>
        <w:rPr>
          <w:spacing w:val="40"/>
        </w:rPr>
        <w:t> </w:t>
      </w:r>
      <w:r>
        <w:rPr/>
        <w:t>Sr. Roberson Pereira Soares, havendo a comprovação da</w:t>
      </w:r>
      <w:r>
        <w:rPr>
          <w:spacing w:val="-3"/>
        </w:rPr>
        <w:t> </w:t>
      </w:r>
      <w:r>
        <w:rPr/>
        <w:t>irregularidade, a responsabilidade pelo ressarcimento ao erário</w:t>
      </w:r>
      <w:r>
        <w:rPr>
          <w:spacing w:val="-1"/>
        </w:rPr>
        <w:t> </w:t>
      </w:r>
      <w:r>
        <w:rPr/>
        <w:t>dos valores</w:t>
      </w:r>
      <w:r>
        <w:rPr>
          <w:spacing w:val="-1"/>
        </w:rPr>
        <w:t> </w:t>
      </w:r>
      <w:r>
        <w:rPr/>
        <w:t>recebidos</w:t>
      </w:r>
      <w:r>
        <w:rPr>
          <w:spacing w:val="-6"/>
        </w:rPr>
        <w:t> </w:t>
      </w:r>
      <w:r>
        <w:rPr/>
        <w:t>indevidamente; </w:t>
      </w:r>
      <w:r>
        <w:rPr>
          <w:rFonts w:ascii="Arial" w:hAnsi="Arial"/>
          <w:b/>
        </w:rPr>
        <w:t>9.7.</w:t>
      </w:r>
      <w:r>
        <w:rPr>
          <w:rFonts w:ascii="Arial" w:hAnsi="Arial"/>
          <w:b/>
          <w:spacing w:val="-4"/>
        </w:rPr>
        <w:t> </w:t>
      </w:r>
      <w:r>
        <w:rPr>
          <w:rFonts w:ascii="Arial" w:hAnsi="Arial"/>
          <w:b/>
        </w:rPr>
        <w:t>Conceder </w:t>
      </w:r>
      <w:r>
        <w:rPr/>
        <w:t>Prazo à</w:t>
      </w:r>
      <w:r>
        <w:rPr>
          <w:spacing w:val="-7"/>
        </w:rPr>
        <w:t> </w:t>
      </w:r>
      <w:r>
        <w:rPr/>
        <w:t>Secretaria de Estado de Saúde do Amazonas </w:t>
      </w:r>
      <w:r>
        <w:rPr>
          <w:w w:val="160"/>
        </w:rPr>
        <w:t>–</w:t>
      </w:r>
      <w:r>
        <w:rPr>
          <w:spacing w:val="-26"/>
          <w:w w:val="160"/>
        </w:rPr>
        <w:t> </w:t>
      </w:r>
      <w:r>
        <w:rPr/>
        <w:t>SES, de 30 dias,</w:t>
      </w:r>
      <w:r>
        <w:rPr>
          <w:spacing w:val="-2"/>
        </w:rPr>
        <w:t> </w:t>
      </w:r>
      <w:r>
        <w:rPr/>
        <w:t>a partir da publicação da decisão desta Corte, para comprovar a instauração de processo administrativo em análise;</w:t>
      </w:r>
      <w:r>
        <w:rPr>
          <w:spacing w:val="-4"/>
        </w:rPr>
        <w:t> </w:t>
      </w:r>
      <w:r>
        <w:rPr>
          <w:rFonts w:ascii="Arial" w:hAnsi="Arial"/>
          <w:b/>
        </w:rPr>
        <w:t>9.8. Conceder</w:t>
      </w:r>
      <w:r>
        <w:rPr>
          <w:rFonts w:ascii="Arial" w:hAnsi="Arial"/>
          <w:b/>
          <w:spacing w:val="-3"/>
        </w:rPr>
        <w:t> </w:t>
      </w:r>
      <w:r>
        <w:rPr>
          <w:rFonts w:ascii="Arial" w:hAnsi="Arial"/>
          <w:b/>
        </w:rPr>
        <w:t>Prazo </w:t>
      </w:r>
      <w:r>
        <w:rPr/>
        <w:t>à Secretaria de</w:t>
      </w:r>
      <w:r>
        <w:rPr>
          <w:spacing w:val="-1"/>
        </w:rPr>
        <w:t> </w:t>
      </w:r>
      <w:r>
        <w:rPr/>
        <w:t>Estado de Saúde do Amazonas </w:t>
      </w:r>
      <w:r>
        <w:rPr>
          <w:w w:val="160"/>
        </w:rPr>
        <w:t>–</w:t>
      </w:r>
      <w:r>
        <w:rPr>
          <w:spacing w:val="-26"/>
          <w:w w:val="160"/>
        </w:rPr>
        <w:t> </w:t>
      </w:r>
      <w:r>
        <w:rPr/>
        <w:t>SES, de 90 dias, a partir da publicação da decisão desta Corte, para apresentar o resultado do PAD; </w:t>
      </w:r>
      <w:r>
        <w:rPr>
          <w:rFonts w:ascii="Arial" w:hAnsi="Arial"/>
          <w:b/>
        </w:rPr>
        <w:t>9.9. Dar ciência </w:t>
      </w:r>
      <w:r>
        <w:rPr/>
        <w:t>à Secretaria de Estado de Saúde do Amazonas </w:t>
      </w:r>
      <w:r>
        <w:rPr>
          <w:w w:val="160"/>
        </w:rPr>
        <w:t>–</w:t>
      </w:r>
      <w:r>
        <w:rPr>
          <w:w w:val="160"/>
        </w:rPr>
        <w:t> </w:t>
      </w:r>
      <w:r>
        <w:rPr/>
        <w:t>SES e aos demais interessados; </w:t>
      </w:r>
      <w:r>
        <w:rPr>
          <w:rFonts w:ascii="Arial" w:hAnsi="Arial"/>
          <w:b/>
        </w:rPr>
        <w:t>9.10. Arquivar </w:t>
      </w:r>
      <w:r>
        <w:rPr/>
        <w:t>o processo, nos termos regimentais.</w:t>
      </w:r>
      <w:r>
        <w:rPr>
          <w:spacing w:val="80"/>
        </w:rPr>
        <w:t>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16.634/2024 </w:t>
      </w:r>
      <w:r>
        <w:rPr/>
        <w:t>- Representação interposta pela Secretaria de Controle Externo - SECEX - em face do Sr. Wendell Waughan Monteiro, Diretor-Presidente do DETRAN - AM, com o intuito de apurar possível irregularidade na manutenção no Quadro de pessoal do DETRAN de Policiais Militares e servidores cedidos das Forças Armadas, exercendo a Função de Examinador de Trânsito, em detrimento aos candidatos aprovados no concurso público objeto do Edital Nº 01-DETRAN - 2022, para o cargo de Analista de Trânsito, Função de Examinador de Trânsito, à luz do art. 37, Inciso II, da Constituição Federal. </w:t>
      </w:r>
      <w:r>
        <w:rPr>
          <w:rFonts w:ascii="Arial" w:hAnsi="Arial"/>
          <w:b/>
        </w:rPr>
        <w:t>ACÓRDÃO Nº 586/2025: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w:t>
      </w:r>
      <w:r>
        <w:rPr>
          <w:spacing w:val="40"/>
        </w:rPr>
        <w:t> </w:t>
      </w:r>
      <w:r>
        <w:rPr/>
        <w:t>da competência atribuída pelo art. 11, inciso IV, alínea “i”,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9.1. Conhecer </w:t>
      </w:r>
      <w:r>
        <w:rPr/>
        <w:t>da representação da Secretaria-Geral de</w:t>
      </w:r>
      <w:r>
        <w:rPr>
          <w:spacing w:val="40"/>
        </w:rPr>
        <w:t> </w:t>
      </w:r>
      <w:r>
        <w:rPr/>
        <w:t>Controle Externo - Secex, em</w:t>
      </w:r>
      <w:r>
        <w:rPr>
          <w:spacing w:val="-6"/>
        </w:rPr>
        <w:t> </w:t>
      </w:r>
      <w:r>
        <w:rPr/>
        <w:t>face do Sr.</w:t>
      </w:r>
      <w:r>
        <w:rPr>
          <w:spacing w:val="-2"/>
        </w:rPr>
        <w:t> </w:t>
      </w:r>
      <w:r>
        <w:rPr/>
        <w:t>Wendell</w:t>
      </w:r>
      <w:r>
        <w:rPr>
          <w:spacing w:val="-4"/>
        </w:rPr>
        <w:t> </w:t>
      </w:r>
      <w:r>
        <w:rPr/>
        <w:t>Waughan Monteiro, Diretor-Presidente</w:t>
      </w:r>
    </w:p>
    <w:p>
      <w:pPr>
        <w:pStyle w:val="BodyText"/>
        <w:spacing w:after="0" w:line="278" w:lineRule="auto"/>
        <w:sectPr>
          <w:pgSz w:w="11910" w:h="16840"/>
          <w:pgMar w:header="144" w:footer="1224" w:top="2160" w:bottom="1420" w:left="992" w:right="708"/>
        </w:sectPr>
      </w:pPr>
    </w:p>
    <w:p>
      <w:pPr>
        <w:pStyle w:val="BodyText"/>
        <w:spacing w:line="278" w:lineRule="auto"/>
      </w:pPr>
      <w:r>
        <w:rPr/>
        <w:t>do Detran-AM, com amparo jurídico no art. 113, §1º, da Lei 8.666/93 e no art. 288 da Resolução nº 04/2002-RITCE/AM, uma vez que restaram preenchidos os pressupostos processuais intrínsecos e extrínsecos aplicáveis à espécie; </w:t>
      </w:r>
      <w:r>
        <w:rPr>
          <w:rFonts w:ascii="Arial" w:hAnsi="Arial"/>
          <w:b/>
        </w:rPr>
        <w:t>9.2. Julgar Improcedente </w:t>
      </w:r>
      <w:r>
        <w:rPr/>
        <w:t>a representação da Secretaria-Geral de Controle Externo - Secex, em face do Sr.</w:t>
      </w:r>
      <w:r>
        <w:rPr>
          <w:spacing w:val="-4"/>
        </w:rPr>
        <w:t> </w:t>
      </w:r>
      <w:r>
        <w:rPr/>
        <w:t>Wendell Waughan Monteiro, Diretor-Presidente do Detran-AM, pois não se encontram nos autos elementos materiais suficientemente robustos para estabelecer, com a segurança razoável exigida, a existência das irregularidades alegadas na peça inicial; </w:t>
      </w:r>
      <w:r>
        <w:rPr>
          <w:rFonts w:ascii="Arial" w:hAnsi="Arial"/>
          <w:b/>
        </w:rPr>
        <w:t>9.3. Dar ciência </w:t>
      </w:r>
      <w:r>
        <w:rPr/>
        <w:t>ao Sr. Wendell Waughan Monteiro do Departamento Estadual de Trânsito </w:t>
      </w:r>
      <w:r>
        <w:rPr>
          <w:w w:val="160"/>
        </w:rPr>
        <w:t>– </w:t>
      </w:r>
      <w:r>
        <w:rPr/>
        <w:t>Detran-AM e aos demais interessados; </w:t>
      </w:r>
      <w:r>
        <w:rPr>
          <w:rFonts w:ascii="Arial" w:hAnsi="Arial"/>
          <w:b/>
        </w:rPr>
        <w:t>9.4. Arquivar </w:t>
      </w:r>
      <w:r>
        <w:rPr/>
        <w:t>a Representação, após cumpridas as medidas anteriores, na forma regimental. </w:t>
      </w:r>
      <w:r>
        <w:rPr>
          <w:rFonts w:ascii="Arial" w:hAnsi="Arial"/>
          <w:b/>
        </w:rPr>
        <w:t>Especificação do quórum: </w:t>
      </w:r>
      <w:r>
        <w:rPr/>
        <w:t>Conselheiros: Yara Amazônia Lins Rodrigues (Presidente), Júlio Assis Corrêa Pinheiro, Érico Xavier Desterro e</w:t>
      </w:r>
      <w:r>
        <w:rPr/>
        <w:t> Silva, Ari Jorge Moutinho da Costa Júnior, Josué Cláudio de Souza Neto e Luis Fabian Pereira Barbosa. </w:t>
      </w:r>
      <w:r>
        <w:rPr>
          <w:rFonts w:ascii="Arial" w:hAnsi="Arial"/>
          <w:b/>
        </w:rPr>
        <w:t>CONSELHEIRO-RELATOR LUIS FABIAN PEREIRA BARBOSA: PROCESSO Nº 14.889/2023 </w:t>
      </w:r>
      <w:r>
        <w:rPr/>
        <w:t>- Representação com pedido de Medida Cautelar</w:t>
      </w:r>
      <w:r>
        <w:rPr>
          <w:spacing w:val="40"/>
        </w:rPr>
        <w:t> </w:t>
      </w:r>
      <w:r>
        <w:rPr/>
        <w:t>Interposta pela</w:t>
      </w:r>
      <w:r>
        <w:rPr>
          <w:spacing w:val="40"/>
        </w:rPr>
        <w:t> </w:t>
      </w:r>
      <w:r>
        <w:rPr/>
        <w:t>SECEX em desfavor</w:t>
      </w:r>
      <w:r>
        <w:rPr>
          <w:spacing w:val="40"/>
        </w:rPr>
        <w:t> </w:t>
      </w:r>
      <w:r>
        <w:rPr/>
        <w:t>do Sr.</w:t>
      </w:r>
      <w:r>
        <w:rPr>
          <w:spacing w:val="40"/>
        </w:rPr>
        <w:t> </w:t>
      </w:r>
      <w:r>
        <w:rPr/>
        <w:t>Antônio Ferreira</w:t>
      </w:r>
      <w:r>
        <w:rPr>
          <w:spacing w:val="40"/>
        </w:rPr>
        <w:t> </w:t>
      </w:r>
      <w:r>
        <w:rPr/>
        <w:t>dos Santos, da Sra. Maria Josepha Penella Pêgas Chaves (entre Outros Envolvidos) Para Apuração de Possíveis Irregularidades Acerca de Acúmulo de Cargos. </w:t>
      </w:r>
      <w:r>
        <w:rPr>
          <w:rFonts w:ascii="Arial" w:hAnsi="Arial"/>
          <w:b/>
        </w:rPr>
        <w:t>Advogado(s): </w:t>
      </w:r>
      <w:r>
        <w:rPr/>
        <w:t>Isaac Luiz Miranda Almas - OAB/AM</w:t>
      </w:r>
      <w:r>
        <w:rPr/>
        <w:t> 12199, Germano Gomes Radin OAB/AM</w:t>
      </w:r>
      <w:r>
        <w:rPr/>
        <w:t> 11000, Mariana Pereira Carlotto OAB/AM 17299 e Tycianne Larissa Vasconcelos Dias Marie - OAB/AM 10727. </w:t>
      </w:r>
      <w:r>
        <w:rPr>
          <w:rFonts w:ascii="Arial" w:hAnsi="Arial"/>
          <w:b/>
        </w:rPr>
        <w:t>ACÓRDÃO Nº 587/2025: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w:t>
      </w:r>
      <w:r>
        <w:rPr>
          <w:spacing w:val="40"/>
        </w:rPr>
        <w:t> </w:t>
      </w:r>
      <w:r>
        <w:rPr/>
        <w:t>da competência atribuída pelo art. 11, inciso IV, alínea “i”, da Resolução nº 04/2002- TCE/AM, </w:t>
      </w:r>
      <w:r>
        <w:rPr>
          <w:rFonts w:ascii="Arial" w:hAnsi="Arial"/>
          <w:b/>
        </w:rPr>
        <w:t>por unanimidade</w:t>
      </w:r>
      <w:r>
        <w:rPr/>
        <w:t>, nos termos do voto do Excelentíssimo Senhor Conselheiro- Relator, </w:t>
      </w:r>
      <w:r>
        <w:rPr>
          <w:rFonts w:ascii="Arial" w:hAnsi="Arial"/>
          <w:b/>
        </w:rPr>
        <w:t>em parcial consonância </w:t>
      </w:r>
      <w:r>
        <w:rPr/>
        <w:t>com pronunciamento do Ministério Público junto a</w:t>
      </w:r>
      <w:r>
        <w:rPr>
          <w:spacing w:val="80"/>
        </w:rPr>
        <w:t> </w:t>
      </w:r>
      <w:r>
        <w:rPr/>
        <w:t>este Tribunal, no sentido de: </w:t>
      </w:r>
      <w:r>
        <w:rPr>
          <w:rFonts w:ascii="Arial" w:hAnsi="Arial"/>
          <w:b/>
        </w:rPr>
        <w:t>9.1. Conhecer </w:t>
      </w:r>
      <w:r>
        <w:rPr/>
        <w:t>da Representação formulada pela Secretaria-Geral de Controle Externo - Secex, em face da Secretaria de Estado da Educação e Desporto Escolar - SEDUC e da Prefeitura Municipal de Codajás, por acúmulo irregular de cargos em afronta ao art. 37, XVI da CF/88, por preencher os requisitos do art. 288 c/c 279, §1º da Resolução nº 04/2002-TCE/AM; </w:t>
      </w:r>
      <w:r>
        <w:rPr>
          <w:rFonts w:ascii="Arial" w:hAnsi="Arial"/>
          <w:b/>
        </w:rPr>
        <w:t>9.2. Julgar Parcialmente Procedente </w:t>
      </w:r>
      <w:r>
        <w:rPr/>
        <w:t>a Representação, formulada pela Secretaria-Geral de Controle Externo - SECEX, em face da Secretaria de Estado da Educação e Desporto Escolar - SEDUC e da Prefeitura Municipal de Codajás, neste ato representados, respectivamente, pelos Srs. Arlete Ferreira Mendonça e Antônio Ferreira dos Santos, por haver caracterização de acumulação ilegal de cargos públicos incompatíveis, referente aos servidores que figuram nos quadros da SEDUC/AM e Prefeitura Municipal de Codajás; </w:t>
      </w:r>
      <w:r>
        <w:rPr>
          <w:rFonts w:ascii="Arial" w:hAnsi="Arial"/>
          <w:b/>
        </w:rPr>
        <w:t>9.3. Determinar </w:t>
      </w:r>
      <w:r>
        <w:rPr/>
        <w:t>à Secretaria de Estado da Educação e Desporto Escolar - SEDUC, que no prazo de 180 dias, adote providências no sentido de encaminhar a esta Corte de</w:t>
      </w:r>
      <w:r>
        <w:rPr>
          <w:spacing w:val="40"/>
        </w:rPr>
        <w:t> </w:t>
      </w:r>
      <w:r>
        <w:rPr/>
        <w:t>Contas as</w:t>
      </w:r>
      <w:r>
        <w:rPr>
          <w:spacing w:val="40"/>
        </w:rPr>
        <w:t> </w:t>
      </w:r>
      <w:r>
        <w:rPr/>
        <w:t>medidas relativas à</w:t>
      </w:r>
      <w:r>
        <w:rPr>
          <w:spacing w:val="40"/>
        </w:rPr>
        <w:t> </w:t>
      </w:r>
      <w:r>
        <w:rPr/>
        <w:t>adoção de</w:t>
      </w:r>
      <w:r>
        <w:rPr>
          <w:spacing w:val="40"/>
        </w:rPr>
        <w:t> </w:t>
      </w:r>
      <w:r>
        <w:rPr/>
        <w:t>PAD’s</w:t>
      </w:r>
      <w:r>
        <w:rPr>
          <w:spacing w:val="40"/>
        </w:rPr>
        <w:t> </w:t>
      </w:r>
      <w:r>
        <w:rPr/>
        <w:t>com o</w:t>
      </w:r>
      <w:r>
        <w:rPr>
          <w:spacing w:val="40"/>
        </w:rPr>
        <w:t> </w:t>
      </w:r>
      <w:r>
        <w:rPr/>
        <w:t>fito de apurar o acúmulo de cargos objeto desta Representação, sob pena de imposição de penalidade em</w:t>
      </w:r>
      <w:r>
        <w:rPr>
          <w:spacing w:val="18"/>
        </w:rPr>
        <w:t> </w:t>
      </w:r>
      <w:r>
        <w:rPr/>
        <w:t>caso</w:t>
      </w:r>
      <w:r>
        <w:rPr>
          <w:spacing w:val="22"/>
        </w:rPr>
        <w:t> </w:t>
      </w:r>
      <w:r>
        <w:rPr/>
        <w:t>de</w:t>
      </w:r>
      <w:r>
        <w:rPr>
          <w:spacing w:val="22"/>
        </w:rPr>
        <w:t> </w:t>
      </w:r>
      <w:r>
        <w:rPr/>
        <w:t>descumprimento,</w:t>
      </w:r>
      <w:r>
        <w:rPr>
          <w:spacing w:val="21"/>
        </w:rPr>
        <w:t> </w:t>
      </w:r>
      <w:r>
        <w:rPr/>
        <w:t>nos</w:t>
      </w:r>
      <w:r>
        <w:rPr>
          <w:spacing w:val="21"/>
        </w:rPr>
        <w:t> </w:t>
      </w:r>
      <w:r>
        <w:rPr/>
        <w:t>termos</w:t>
      </w:r>
      <w:r>
        <w:rPr>
          <w:spacing w:val="21"/>
        </w:rPr>
        <w:t> </w:t>
      </w:r>
      <w:r>
        <w:rPr/>
        <w:t>do</w:t>
      </w:r>
      <w:r>
        <w:rPr>
          <w:spacing w:val="26"/>
        </w:rPr>
        <w:t> </w:t>
      </w:r>
      <w:r>
        <w:rPr/>
        <w:t>art.</w:t>
      </w:r>
      <w:r>
        <w:rPr>
          <w:spacing w:val="22"/>
        </w:rPr>
        <w:t> </w:t>
      </w:r>
      <w:r>
        <w:rPr/>
        <w:t>308,</w:t>
      </w:r>
      <w:r>
        <w:rPr>
          <w:spacing w:val="21"/>
        </w:rPr>
        <w:t> </w:t>
      </w:r>
      <w:r>
        <w:rPr/>
        <w:t>II,</w:t>
      </w:r>
      <w:r>
        <w:rPr>
          <w:spacing w:val="17"/>
        </w:rPr>
        <w:t> </w:t>
      </w:r>
      <w:r>
        <w:rPr/>
        <w:t>“a”,</w:t>
      </w:r>
      <w:r>
        <w:rPr>
          <w:spacing w:val="21"/>
        </w:rPr>
        <w:t> </w:t>
      </w:r>
      <w:r>
        <w:rPr/>
        <w:t>da</w:t>
      </w:r>
      <w:r>
        <w:rPr>
          <w:spacing w:val="22"/>
        </w:rPr>
        <w:t> </w:t>
      </w:r>
      <w:r>
        <w:rPr/>
        <w:t>Resolução</w:t>
      </w:r>
      <w:r>
        <w:rPr>
          <w:spacing w:val="22"/>
        </w:rPr>
        <w:t> </w:t>
      </w:r>
      <w:r>
        <w:rPr/>
        <w:t>nº</w:t>
      </w:r>
      <w:r>
        <w:rPr>
          <w:spacing w:val="20"/>
        </w:rPr>
        <w:t> </w:t>
      </w:r>
      <w:r>
        <w:rPr/>
        <w:t>04/2002-</w:t>
      </w:r>
    </w:p>
    <w:p>
      <w:pPr>
        <w:pStyle w:val="BodyText"/>
        <w:spacing w:after="0" w:line="278" w:lineRule="auto"/>
        <w:sectPr>
          <w:pgSz w:w="11910" w:h="16840"/>
          <w:pgMar w:header="144" w:footer="1224" w:top="2160" w:bottom="1420" w:left="992" w:right="708"/>
        </w:sectPr>
      </w:pPr>
    </w:p>
    <w:p>
      <w:pPr>
        <w:pStyle w:val="BodyText"/>
        <w:spacing w:line="280" w:lineRule="auto" w:before="178"/>
      </w:pPr>
      <w:r>
        <w:rPr/>
        <w:t>TCE/AM; </w:t>
      </w:r>
      <w:r>
        <w:rPr>
          <w:rFonts w:ascii="Arial" w:hAnsi="Arial"/>
          <w:b/>
        </w:rPr>
        <w:t>9.4. Determinar </w:t>
      </w:r>
      <w:r>
        <w:rPr/>
        <w:t>à Controladoria Geral</w:t>
      </w:r>
      <w:r>
        <w:rPr>
          <w:spacing w:val="40"/>
        </w:rPr>
        <w:t> </w:t>
      </w:r>
      <w:r>
        <w:rPr/>
        <w:t>do Estado do Amazonas</w:t>
      </w:r>
      <w:r>
        <w:rPr>
          <w:spacing w:val="40"/>
        </w:rPr>
        <w:t> </w:t>
      </w:r>
      <w:r>
        <w:rPr/>
        <w:t>- CGE/AM, que no prazo de 180 dias, adote providências no sentido de instauração Tomada de Contas Especial para apuração dos fatos narrados nesta Representação acerca do acúmulo de cargos por servidores da Seduc</w:t>
      </w:r>
      <w:r>
        <w:rPr>
          <w:spacing w:val="-2"/>
        </w:rPr>
        <w:t> </w:t>
      </w:r>
      <w:r>
        <w:rPr/>
        <w:t>e Prefeitura Municipal de Codajás, na forma do que dispõe os arts. 1°, XXIV e 9º, §1º da LO-TCE/AM, Lei nº 2.423/96; </w:t>
      </w:r>
      <w:r>
        <w:rPr>
          <w:rFonts w:ascii="Arial" w:hAnsi="Arial"/>
          <w:b/>
        </w:rPr>
        <w:t>9.5. Recomendar </w:t>
      </w:r>
      <w:r>
        <w:rPr/>
        <w:t>ao Chefe do Executivo Estadual, por meio da Secretaria de Estado da Educação e Desporto Escolar - SEDUC e da Secretaria de Administração e Gestão - SEAD, a adoção de meios para implementar melhorias no sistema de tecnologia, com o fim de possibilitar a consulta, por parte dos gestores de órgãos estaduais, acerca de informações sobre possíveis acúmulos irregulares de cargos; </w:t>
      </w:r>
      <w:r>
        <w:rPr>
          <w:rFonts w:ascii="Arial" w:hAnsi="Arial"/>
          <w:b/>
        </w:rPr>
        <w:t>9.6. Recomendar </w:t>
      </w:r>
      <w:r>
        <w:rPr/>
        <w:t>à Prefeitura Municipal de Codajás a adoção de medidas com o fim de fazer cessar o acúmulo irregular de cargos, caso ainda persista, fazendo com que os servidores optem por um vínculo, sob pena de multa ao atual gestor municipal em caso de inobservância da</w:t>
      </w:r>
      <w:r>
        <w:rPr>
          <w:spacing w:val="14"/>
        </w:rPr>
        <w:t> </w:t>
      </w:r>
      <w:r>
        <w:rPr/>
        <w:t>legislação</w:t>
      </w:r>
      <w:r>
        <w:rPr>
          <w:spacing w:val="20"/>
        </w:rPr>
        <w:t> </w:t>
      </w:r>
      <w:r>
        <w:rPr/>
        <w:t>vigente,</w:t>
      </w:r>
      <w:r>
        <w:rPr>
          <w:spacing w:val="15"/>
        </w:rPr>
        <w:t> </w:t>
      </w:r>
      <w:r>
        <w:rPr/>
        <w:t>nos</w:t>
      </w:r>
      <w:r>
        <w:rPr>
          <w:spacing w:val="14"/>
        </w:rPr>
        <w:t> </w:t>
      </w:r>
      <w:r>
        <w:rPr/>
        <w:t>termos</w:t>
      </w:r>
      <w:r>
        <w:rPr>
          <w:spacing w:val="19"/>
        </w:rPr>
        <w:t> </w:t>
      </w:r>
      <w:r>
        <w:rPr/>
        <w:t>do</w:t>
      </w:r>
      <w:r>
        <w:rPr>
          <w:spacing w:val="15"/>
        </w:rPr>
        <w:t> </w:t>
      </w:r>
      <w:r>
        <w:rPr/>
        <w:t>art.</w:t>
      </w:r>
      <w:r>
        <w:rPr>
          <w:spacing w:val="15"/>
        </w:rPr>
        <w:t> </w:t>
      </w:r>
      <w:r>
        <w:rPr/>
        <w:t>308,</w:t>
      </w:r>
      <w:r>
        <w:rPr>
          <w:spacing w:val="18"/>
        </w:rPr>
        <w:t> </w:t>
      </w:r>
      <w:r>
        <w:rPr/>
        <w:t>II,</w:t>
      </w:r>
      <w:r>
        <w:rPr>
          <w:spacing w:val="15"/>
        </w:rPr>
        <w:t> </w:t>
      </w:r>
      <w:r>
        <w:rPr/>
        <w:t>“a”</w:t>
      </w:r>
      <w:r>
        <w:rPr>
          <w:spacing w:val="20"/>
        </w:rPr>
        <w:t> </w:t>
      </w:r>
      <w:r>
        <w:rPr/>
        <w:t>da</w:t>
      </w:r>
      <w:r>
        <w:rPr>
          <w:spacing w:val="20"/>
        </w:rPr>
        <w:t> </w:t>
      </w:r>
      <w:r>
        <w:rPr/>
        <w:t>Resolução</w:t>
      </w:r>
      <w:r>
        <w:rPr>
          <w:spacing w:val="15"/>
        </w:rPr>
        <w:t> </w:t>
      </w:r>
      <w:r>
        <w:rPr/>
        <w:t>nº</w:t>
      </w:r>
      <w:r>
        <w:rPr>
          <w:spacing w:val="18"/>
        </w:rPr>
        <w:t> </w:t>
      </w:r>
      <w:r>
        <w:rPr/>
        <w:t>04/2002-</w:t>
      </w:r>
      <w:r>
        <w:rPr>
          <w:spacing w:val="-2"/>
        </w:rPr>
        <w:t>TCE/AM;</w:t>
      </w:r>
    </w:p>
    <w:p>
      <w:pPr>
        <w:spacing w:line="252" w:lineRule="exact" w:before="0"/>
        <w:ind w:left="280" w:right="0" w:firstLine="0"/>
        <w:jc w:val="both"/>
        <w:rPr>
          <w:sz w:val="24"/>
        </w:rPr>
      </w:pPr>
      <w:r>
        <w:rPr>
          <w:rFonts w:ascii="Arial" w:hAnsi="Arial"/>
          <w:b/>
          <w:sz w:val="24"/>
        </w:rPr>
        <w:t>9.7.</w:t>
      </w:r>
      <w:r>
        <w:rPr>
          <w:rFonts w:ascii="Arial" w:hAnsi="Arial"/>
          <w:b/>
          <w:spacing w:val="3"/>
          <w:sz w:val="24"/>
        </w:rPr>
        <w:t> </w:t>
      </w:r>
      <w:r>
        <w:rPr>
          <w:rFonts w:ascii="Arial" w:hAnsi="Arial"/>
          <w:b/>
          <w:sz w:val="24"/>
        </w:rPr>
        <w:t>Dar</w:t>
      </w:r>
      <w:r>
        <w:rPr>
          <w:rFonts w:ascii="Arial" w:hAnsi="Arial"/>
          <w:b/>
          <w:spacing w:val="1"/>
          <w:sz w:val="24"/>
        </w:rPr>
        <w:t> </w:t>
      </w:r>
      <w:r>
        <w:rPr>
          <w:rFonts w:ascii="Arial" w:hAnsi="Arial"/>
          <w:b/>
          <w:sz w:val="24"/>
        </w:rPr>
        <w:t>ciência</w:t>
      </w:r>
      <w:r>
        <w:rPr>
          <w:rFonts w:ascii="Arial" w:hAnsi="Arial"/>
          <w:b/>
          <w:spacing w:val="6"/>
          <w:sz w:val="24"/>
        </w:rPr>
        <w:t> </w:t>
      </w:r>
      <w:r>
        <w:rPr>
          <w:sz w:val="24"/>
        </w:rPr>
        <w:t>sobre</w:t>
      </w:r>
      <w:r>
        <w:rPr>
          <w:spacing w:val="6"/>
          <w:sz w:val="24"/>
        </w:rPr>
        <w:t> </w:t>
      </w:r>
      <w:r>
        <w:rPr>
          <w:sz w:val="24"/>
        </w:rPr>
        <w:t>o</w:t>
      </w:r>
      <w:r>
        <w:rPr>
          <w:spacing w:val="6"/>
          <w:sz w:val="24"/>
        </w:rPr>
        <w:t> </w:t>
      </w:r>
      <w:r>
        <w:rPr>
          <w:sz w:val="24"/>
        </w:rPr>
        <w:t>teor</w:t>
      </w:r>
      <w:r>
        <w:rPr>
          <w:spacing w:val="7"/>
          <w:sz w:val="24"/>
        </w:rPr>
        <w:t> </w:t>
      </w:r>
      <w:r>
        <w:rPr>
          <w:sz w:val="24"/>
        </w:rPr>
        <w:t>da</w:t>
      </w:r>
      <w:r>
        <w:rPr>
          <w:spacing w:val="7"/>
          <w:sz w:val="24"/>
        </w:rPr>
        <w:t> </w:t>
      </w:r>
      <w:r>
        <w:rPr>
          <w:sz w:val="24"/>
        </w:rPr>
        <w:t>decisão</w:t>
      </w:r>
      <w:r>
        <w:rPr>
          <w:spacing w:val="6"/>
          <w:sz w:val="24"/>
        </w:rPr>
        <w:t> </w:t>
      </w:r>
      <w:r>
        <w:rPr>
          <w:sz w:val="24"/>
        </w:rPr>
        <w:t>às Sras.</w:t>
      </w:r>
      <w:r>
        <w:rPr>
          <w:spacing w:val="6"/>
          <w:sz w:val="24"/>
        </w:rPr>
        <w:t> </w:t>
      </w:r>
      <w:r>
        <w:rPr>
          <w:sz w:val="24"/>
        </w:rPr>
        <w:t>Maria</w:t>
      </w:r>
      <w:r>
        <w:rPr>
          <w:spacing w:val="6"/>
          <w:sz w:val="24"/>
        </w:rPr>
        <w:t> </w:t>
      </w:r>
      <w:r>
        <w:rPr>
          <w:sz w:val="24"/>
        </w:rPr>
        <w:t>Josepha</w:t>
      </w:r>
      <w:r>
        <w:rPr>
          <w:spacing w:val="7"/>
          <w:sz w:val="24"/>
        </w:rPr>
        <w:t> </w:t>
      </w:r>
      <w:r>
        <w:rPr>
          <w:sz w:val="24"/>
        </w:rPr>
        <w:t>Penella</w:t>
      </w:r>
      <w:r>
        <w:rPr>
          <w:spacing w:val="6"/>
          <w:sz w:val="24"/>
        </w:rPr>
        <w:t> </w:t>
      </w:r>
      <w:r>
        <w:rPr>
          <w:sz w:val="24"/>
        </w:rPr>
        <w:t>Pêgas</w:t>
      </w:r>
      <w:r>
        <w:rPr>
          <w:spacing w:val="6"/>
          <w:sz w:val="24"/>
        </w:rPr>
        <w:t> </w:t>
      </w:r>
      <w:r>
        <w:rPr>
          <w:spacing w:val="-2"/>
          <w:sz w:val="24"/>
        </w:rPr>
        <w:t>Chaves</w:t>
      </w:r>
    </w:p>
    <w:p>
      <w:pPr>
        <w:pStyle w:val="BodyText"/>
        <w:spacing w:line="278" w:lineRule="auto" w:before="41"/>
      </w:pPr>
      <w:r>
        <w:rPr/>
        <w:t>e Arlete Ferreira Mendonça, bem como aos demais interessados; </w:t>
      </w:r>
      <w:r>
        <w:rPr>
          <w:rFonts w:ascii="Arial" w:hAnsi="Arial"/>
          <w:b/>
        </w:rPr>
        <w:t>9.8. Arquivar </w:t>
      </w:r>
      <w:r>
        <w:rPr/>
        <w:t>a Representação, após cumpridas todas as medidas anteriores, na forma regimental. </w:t>
      </w:r>
      <w:r>
        <w:rPr>
          <w:rFonts w:ascii="Arial" w:hAnsi="Arial"/>
          <w:b/>
        </w:rPr>
        <w:t>Especificação do Quórum: </w:t>
      </w:r>
      <w:r>
        <w:rPr/>
        <w:t>Conselheiros: Yara Amazônia Lins Rodrigues (Presidente), Júlio Assis Corrêa Pinheiro, Érico Xavier Desterro e Silva, Ari Jorge Moutinho da Costa Júnior, Josué Cláudio de Souza Neto e Luis Fabian Pereira Barbosa. </w:t>
      </w:r>
      <w:r>
        <w:rPr>
          <w:rFonts w:ascii="Arial" w:hAnsi="Arial"/>
          <w:b/>
        </w:rPr>
        <w:t>PROCESSO Nº 16.841/2023 </w:t>
      </w:r>
      <w:r>
        <w:rPr/>
        <w:t>- Representação interposta pelo Ministério Público de Contas em desfavor da Prefeitura Municipal de Ipixuna, da Secretaria de Estado do Meio Ambiente - SEMA, do Corpo de Bombeiros Militar do Estado do Amazonas - CBMAM</w:t>
      </w:r>
      <w:r>
        <w:rPr/>
        <w:t> e</w:t>
      </w:r>
      <w:r>
        <w:rPr/>
        <w:t> do</w:t>
      </w:r>
      <w:r>
        <w:rPr/>
        <w:t> Instituto de Proteção Ambiental do Amazonas - IPAAM, Para apuração de possíveis irregularidades na gestão de Comando, Controle e Combate a Incêndios Florestais e Queimadas no âmbito da porção amazônica do Município de Ipixuna. </w:t>
      </w:r>
      <w:r>
        <w:rPr>
          <w:rFonts w:ascii="Arial" w:hAnsi="Arial"/>
          <w:b/>
        </w:rPr>
        <w:t>Advogado(s): </w:t>
      </w:r>
      <w:r>
        <w:rPr/>
        <w:t>Fábio Nunes Bandeira de Melo - OAB/AM</w:t>
      </w:r>
      <w:r>
        <w:rPr/>
        <w:t> 4331, Bruno Vieira da Rocha Barbirato - OAB/AM</w:t>
      </w:r>
      <w:r>
        <w:rPr/>
        <w:t> 6975, Lívia Rocha Brito - OAB/AM</w:t>
      </w:r>
      <w:r>
        <w:rPr/>
        <w:t> 6474 e Any Gresy Carvalho da Silva - OAB/AM</w:t>
      </w:r>
      <w:r>
        <w:rPr/>
        <w:t> 12438. </w:t>
      </w:r>
      <w:r>
        <w:rPr>
          <w:rFonts w:ascii="Arial" w:hAnsi="Arial"/>
          <w:b/>
        </w:rPr>
        <w:t>ACÓRDÃO Nº 555/2025: </w:t>
      </w:r>
      <w:r>
        <w:rPr/>
        <w:t>Vistos, relatados e discutidos estes autos acima identificados, </w:t>
      </w:r>
      <w:r>
        <w:rPr>
          <w:rFonts w:ascii="Arial" w:hAnsi="Arial"/>
          <w:b/>
        </w:rPr>
        <w:t>ACORDAM </w:t>
      </w:r>
      <w:r>
        <w:rPr/>
        <w:t>os Excelentíssimos Senhores Conselheiros do Tribunal de Contas do</w:t>
      </w:r>
      <w:r>
        <w:rPr>
          <w:spacing w:val="80"/>
        </w:rPr>
        <w:t> </w:t>
      </w:r>
      <w:r>
        <w:rPr/>
        <w:t>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do voto do Excelentíssimo Senhor Conselheiro- Relator, </w:t>
      </w:r>
      <w:r>
        <w:rPr>
          <w:rFonts w:ascii="Arial" w:hAnsi="Arial"/>
          <w:b/>
        </w:rPr>
        <w:t>em parcial consonância </w:t>
      </w:r>
      <w:r>
        <w:rPr/>
        <w:t>com pronunciamento do Ministério Público junto a</w:t>
      </w:r>
      <w:r>
        <w:rPr>
          <w:spacing w:val="80"/>
        </w:rPr>
        <w:t> </w:t>
      </w:r>
      <w:r>
        <w:rPr/>
        <w:t>este Tribunal, no sentido de: </w:t>
      </w:r>
      <w:r>
        <w:rPr>
          <w:rFonts w:ascii="Arial" w:hAnsi="Arial"/>
          <w:b/>
        </w:rPr>
        <w:t>9.1. Conhecer </w:t>
      </w:r>
      <w:r>
        <w:rPr/>
        <w:t>da presente Representação nº 244/2023- MPC-RMAM (págs. 2 a 14), proposta pelo Ministério Público de Contas </w:t>
      </w:r>
      <w:r>
        <w:rPr>
          <w:w w:val="160"/>
        </w:rPr>
        <w:t>–</w:t>
      </w:r>
      <w:r>
        <w:rPr>
          <w:spacing w:val="-21"/>
          <w:w w:val="160"/>
        </w:rPr>
        <w:t> </w:t>
      </w:r>
      <w:r>
        <w:rPr/>
        <w:t>Coordenação Ambiental, para definição de responsabilidades, perante o sistema de Controle Externo, na forma da Lei Orgânica, por má-gestão de comando e controle e combate deficiente a incêndios florestais e queimadas, poluição atmosférica e colapso ao microclima da</w:t>
      </w:r>
      <w:r>
        <w:rPr>
          <w:spacing w:val="80"/>
        </w:rPr>
        <w:t> </w:t>
      </w:r>
      <w:r>
        <w:rPr/>
        <w:t>região metropolitana de Manaus, durante a estiagem no segundo semestre de 2023, no âmbito da porção amazônica do município de</w:t>
      </w:r>
      <w:r>
        <w:rPr>
          <w:spacing w:val="-1"/>
        </w:rPr>
        <w:t> </w:t>
      </w:r>
      <w:r>
        <w:rPr/>
        <w:t>Ipixuna, por preencher os requisitos do art.</w:t>
      </w:r>
    </w:p>
    <w:p>
      <w:pPr>
        <w:pStyle w:val="BodyText"/>
        <w:spacing w:after="0" w:line="278" w:lineRule="auto"/>
        <w:sectPr>
          <w:pgSz w:w="11910" w:h="16840"/>
          <w:pgMar w:header="144" w:footer="1224" w:top="2160" w:bottom="1420" w:left="992" w:right="708"/>
        </w:sectPr>
      </w:pPr>
    </w:p>
    <w:p>
      <w:pPr>
        <w:pStyle w:val="BodyText"/>
        <w:spacing w:line="278" w:lineRule="auto" w:before="178"/>
        <w:ind w:right="418"/>
      </w:pPr>
      <w:r>
        <w:rPr/>
        <w:t>288 c/c 279, §1º da Resolução nº 04/2002-TCE/AM; </w:t>
      </w:r>
      <w:r>
        <w:rPr>
          <w:rFonts w:ascii="Arial" w:hAnsi="Arial"/>
          <w:b/>
        </w:rPr>
        <w:t>9.2. Julgar Procedente </w:t>
      </w:r>
      <w:r>
        <w:rPr/>
        <w:t>a presente Representação nº 244/2023-MPCRMAM (págs. 2 a 14), proposta pelo Ministério Público de Contas </w:t>
      </w:r>
      <w:r>
        <w:rPr>
          <w:w w:val="160"/>
        </w:rPr>
        <w:t>–</w:t>
      </w:r>
      <w:r>
        <w:rPr>
          <w:w w:val="160"/>
        </w:rPr>
        <w:t> </w:t>
      </w:r>
      <w:r>
        <w:rPr/>
        <w:t>Coordenação Ambiental, para definição de responsabilidades, perante o sistema de Controle Externo, na forma da Lei Orgânica, por má-gestão de comando e controle e combate deficiente a incêndios florestais e queimadas, poluição atmosférica e colapso ao microclima da região metropolitana de Manaus, durante a estiagem no segundo semestre de 2023, no âmbito da porção amazônica do município de Ipixuna, haja vista que as medidas efetivadas pelos órgãos representados mostraram-se insuficientes para o atingimento dos objetivos previstos em lei a respeito do controle de queimadas no Estado do Amazonas; </w:t>
      </w:r>
      <w:r>
        <w:rPr>
          <w:rFonts w:ascii="Arial" w:hAnsi="Arial"/>
          <w:b/>
        </w:rPr>
        <w:t>9.3. Determinar</w:t>
      </w:r>
      <w:r>
        <w:rPr/>
        <w:t>, com base no artigo 40, VIII, da Constituição do Estado, à Prefeitura de Ipixuna, no prazo de 18 (dezoito) meses, que comprove junto a este TCE/AM a adoção das seguintes medidas: </w:t>
      </w:r>
      <w:r>
        <w:rPr>
          <w:rFonts w:ascii="Arial" w:hAnsi="Arial"/>
          <w:b/>
        </w:rPr>
        <w:t>9.3.1. </w:t>
      </w:r>
      <w:r>
        <w:rPr/>
        <w:t>Enviar Plano de Ação de educação ambiental a ser desenvolvido em escolas e instituições públicas quanto à responsabilidade compartilhada do cidadão frente às questões ambientais ocasionadas pelo desmatamento e queimadas, com abrangência na sede e na área</w:t>
      </w:r>
      <w:r>
        <w:rPr>
          <w:spacing w:val="40"/>
        </w:rPr>
        <w:t> </w:t>
      </w:r>
      <w:r>
        <w:rPr/>
        <w:t>rural; </w:t>
      </w:r>
      <w:r>
        <w:rPr>
          <w:rFonts w:ascii="Arial" w:hAnsi="Arial"/>
          <w:b/>
        </w:rPr>
        <w:t>9.3.2. </w:t>
      </w:r>
      <w:r>
        <w:rPr/>
        <w:t>Implementar campanha publicitária em parceria com veículos de comunicação (rádios, tvs, voz comunitária etc.) para orientação da população quanto à prevenção de queimadas; </w:t>
      </w:r>
      <w:r>
        <w:rPr>
          <w:rFonts w:ascii="Arial" w:hAnsi="Arial"/>
          <w:b/>
        </w:rPr>
        <w:t>9.3.3. </w:t>
      </w:r>
      <w:r>
        <w:rPr/>
        <w:t>Reforçar ações preventivas, mediante ao estabelecido no Plano Diretor contra queimadas, por intermédio de atividades de educação ambiental junto aos produtores rurais. </w:t>
      </w:r>
      <w:r>
        <w:rPr>
          <w:rFonts w:ascii="Arial" w:hAnsi="Arial"/>
          <w:b/>
        </w:rPr>
        <w:t>9.4. Recomendar </w:t>
      </w:r>
      <w:r>
        <w:rPr/>
        <w:t>à Administração Estadual, por intermédio da Secretaria de Estado do Meio Ambiente - SEMA - e do Instituto de Proteção</w:t>
      </w:r>
      <w:r>
        <w:rPr>
          <w:spacing w:val="40"/>
        </w:rPr>
        <w:t> </w:t>
      </w:r>
      <w:r>
        <w:rPr/>
        <w:t>Ambiental do Amazonas </w:t>
      </w:r>
      <w:r>
        <w:rPr>
          <w:w w:val="160"/>
        </w:rPr>
        <w:t>–</w:t>
      </w:r>
      <w:r>
        <w:rPr>
          <w:spacing w:val="-26"/>
          <w:w w:val="160"/>
        </w:rPr>
        <w:t> </w:t>
      </w:r>
      <w:r>
        <w:rPr/>
        <w:t>IPAAM, para: </w:t>
      </w:r>
      <w:r>
        <w:rPr>
          <w:rFonts w:ascii="Arial" w:hAnsi="Arial"/>
          <w:b/>
        </w:rPr>
        <w:t>9.4.1. </w:t>
      </w:r>
      <w:r>
        <w:rPr/>
        <w:t>Intensificar ações de comando e controle com planejamento integrado entre as esferas federais, estaduais e municipais, com cronograma e orçamento definidos, principalmente o licenciamento ambiental, para contribuir diretamente com a redução de desmatamento e queimadas nas áreas prioritárias; </w:t>
      </w:r>
      <w:r>
        <w:rPr>
          <w:rFonts w:ascii="Arial" w:hAnsi="Arial"/>
          <w:b/>
        </w:rPr>
        <w:t>9.4.2. </w:t>
      </w:r>
      <w:r>
        <w:rPr/>
        <w:t>Fortalecer as áreas protegidas como estratégia de impedimento do avanço do desmatamento e das queimadas, bem como a promoção da valorização econômica dos produtos da sociobiodiversidade e implementação de programas e projetos para o pagamento por serviços ambientais; </w:t>
      </w:r>
      <w:r>
        <w:rPr>
          <w:rFonts w:ascii="Arial" w:hAnsi="Arial"/>
          <w:b/>
        </w:rPr>
        <w:t>9.4.3. </w:t>
      </w:r>
      <w:r>
        <w:rPr/>
        <w:t>Analisar todos os cadastros ambientais rurais concedidos em áreas públicas estaduais não destinadas; </w:t>
      </w:r>
      <w:r>
        <w:rPr>
          <w:rFonts w:ascii="Arial" w:hAnsi="Arial"/>
          <w:b/>
        </w:rPr>
        <w:t>9.4.4. </w:t>
      </w:r>
      <w:r>
        <w:rPr/>
        <w:t>Realizar estudo físico das glebas arrecadadas e matriculadas de domínio do Estado do Amazonas, com altas taxas de incremento do desmatamento; </w:t>
      </w:r>
      <w:r>
        <w:rPr>
          <w:rFonts w:ascii="Arial" w:hAnsi="Arial"/>
          <w:b/>
        </w:rPr>
        <w:t>9.4.5. </w:t>
      </w:r>
      <w:r>
        <w:rPr/>
        <w:t>Promover ações de regularização fundiária e ambiental nas áreas prioritárias e de intensa atividade</w:t>
      </w:r>
      <w:r>
        <w:rPr>
          <w:spacing w:val="40"/>
        </w:rPr>
        <w:t> </w:t>
      </w:r>
      <w:r>
        <w:rPr/>
        <w:t>produtiva; </w:t>
      </w:r>
      <w:r>
        <w:rPr>
          <w:rFonts w:ascii="Arial" w:hAnsi="Arial"/>
          <w:b/>
        </w:rPr>
        <w:t>9.4.6. </w:t>
      </w:r>
      <w:r>
        <w:rPr/>
        <w:t>Intensificar o monitoramento das atividades produtivas rurais</w:t>
      </w:r>
      <w:r>
        <w:rPr>
          <w:spacing w:val="80"/>
        </w:rPr>
        <w:t> </w:t>
      </w:r>
      <w:r>
        <w:rPr/>
        <w:t>licenciadas nos municípios prioritários; </w:t>
      </w:r>
      <w:r>
        <w:rPr>
          <w:rFonts w:ascii="Arial" w:hAnsi="Arial"/>
          <w:b/>
        </w:rPr>
        <w:t>9.4.7. </w:t>
      </w:r>
      <w:r>
        <w:rPr/>
        <w:t>Implantar procedimento para autuação remota nos municípios prioritários; </w:t>
      </w:r>
      <w:r>
        <w:rPr>
          <w:rFonts w:ascii="Arial" w:hAnsi="Arial"/>
          <w:b/>
        </w:rPr>
        <w:t>9.4.8. </w:t>
      </w:r>
      <w:r>
        <w:rPr/>
        <w:t>Autuar os passivos ambientais nos municípios críticos; </w:t>
      </w:r>
      <w:r>
        <w:rPr>
          <w:rFonts w:ascii="Arial" w:hAnsi="Arial"/>
          <w:b/>
        </w:rPr>
        <w:t>9.4.9. </w:t>
      </w:r>
      <w:r>
        <w:rPr/>
        <w:t>Realizar missões de fiscalização nas áreas prioritárias com base em operações de inteligência; </w:t>
      </w:r>
      <w:r>
        <w:rPr>
          <w:rFonts w:ascii="Arial" w:hAnsi="Arial"/>
          <w:b/>
        </w:rPr>
        <w:t>9.4.10. </w:t>
      </w:r>
      <w:r>
        <w:rPr/>
        <w:t>Realizar ações educativas visando à conscientização das populações urbanas e rurais sobre os riscos, problemas e impactos provocados pelas queimadas; </w:t>
      </w:r>
      <w:r>
        <w:rPr>
          <w:rFonts w:ascii="Arial" w:hAnsi="Arial"/>
          <w:b/>
        </w:rPr>
        <w:t>9.4.11. </w:t>
      </w:r>
      <w:r>
        <w:rPr/>
        <w:t>Apoiar o fortalecimento das estruturas de governança</w:t>
      </w:r>
      <w:r>
        <w:rPr>
          <w:spacing w:val="40"/>
        </w:rPr>
        <w:t> </w:t>
      </w:r>
      <w:r>
        <w:rPr/>
        <w:t>ambiental</w:t>
      </w:r>
      <w:r>
        <w:rPr>
          <w:spacing w:val="21"/>
        </w:rPr>
        <w:t> </w:t>
      </w:r>
      <w:r>
        <w:rPr/>
        <w:t>dos</w:t>
      </w:r>
      <w:r>
        <w:rPr>
          <w:spacing w:val="22"/>
        </w:rPr>
        <w:t> </w:t>
      </w:r>
      <w:r>
        <w:rPr/>
        <w:t>municípios;</w:t>
      </w:r>
      <w:r>
        <w:rPr>
          <w:spacing w:val="27"/>
        </w:rPr>
        <w:t> </w:t>
      </w:r>
      <w:r>
        <w:rPr>
          <w:rFonts w:ascii="Arial" w:hAnsi="Arial"/>
          <w:b/>
        </w:rPr>
        <w:t>9.4.12.</w:t>
      </w:r>
      <w:r>
        <w:rPr>
          <w:rFonts w:ascii="Arial" w:hAnsi="Arial"/>
          <w:b/>
          <w:spacing w:val="21"/>
        </w:rPr>
        <w:t> </w:t>
      </w:r>
      <w:r>
        <w:rPr/>
        <w:t>Realizar</w:t>
      </w:r>
      <w:r>
        <w:rPr>
          <w:spacing w:val="23"/>
        </w:rPr>
        <w:t> </w:t>
      </w:r>
      <w:r>
        <w:rPr/>
        <w:t>concursos</w:t>
      </w:r>
      <w:r>
        <w:rPr>
          <w:spacing w:val="22"/>
        </w:rPr>
        <w:t> </w:t>
      </w:r>
      <w:r>
        <w:rPr/>
        <w:t>públicos</w:t>
      </w:r>
      <w:r>
        <w:rPr>
          <w:spacing w:val="22"/>
        </w:rPr>
        <w:t> </w:t>
      </w:r>
      <w:r>
        <w:rPr/>
        <w:t>para</w:t>
      </w:r>
      <w:r>
        <w:rPr>
          <w:spacing w:val="28"/>
        </w:rPr>
        <w:t> </w:t>
      </w:r>
      <w:r>
        <w:rPr/>
        <w:t>fortalecer</w:t>
      </w:r>
      <w:r>
        <w:rPr>
          <w:spacing w:val="23"/>
        </w:rPr>
        <w:t> </w:t>
      </w:r>
      <w:r>
        <w:rPr/>
        <w:t>o</w:t>
      </w:r>
      <w:r>
        <w:rPr>
          <w:spacing w:val="22"/>
        </w:rPr>
        <w:t> </w:t>
      </w:r>
      <w:r>
        <w:rPr/>
        <w:t>quadro</w:t>
      </w:r>
    </w:p>
    <w:p>
      <w:pPr>
        <w:pStyle w:val="BodyText"/>
        <w:spacing w:after="0" w:line="278" w:lineRule="auto"/>
        <w:sectPr>
          <w:pgSz w:w="11910" w:h="16840"/>
          <w:pgMar w:header="144" w:footer="1224" w:top="2160" w:bottom="1420" w:left="992" w:right="708"/>
        </w:sectPr>
      </w:pPr>
    </w:p>
    <w:p>
      <w:pPr>
        <w:pStyle w:val="BodyText"/>
        <w:spacing w:line="278" w:lineRule="auto"/>
        <w:ind w:right="417"/>
        <w:rPr>
          <w:rFonts w:ascii="Arial" w:hAnsi="Arial"/>
          <w:b/>
        </w:rPr>
      </w:pPr>
      <w:r>
        <w:rPr/>
        <w:t>de pessoal, mediante o ingresso de servidores efetivos com capacidade técnica e formação acadêmica nas áreas ambientais, sustentabilidade e afins. 9.5. Recomendar</w:t>
      </w:r>
      <w:r>
        <w:rPr>
          <w:spacing w:val="80"/>
        </w:rPr>
        <w:t> </w:t>
      </w:r>
      <w:r>
        <w:rPr/>
        <w:t>ao Corpo de Bombeiros Militar do Estado do Amazonas - CBMAM</w:t>
      </w:r>
      <w:r>
        <w:rPr/>
        <w:t> que</w:t>
      </w:r>
      <w:r>
        <w:rPr/>
        <w:t> convoque</w:t>
      </w:r>
      <w:r>
        <w:rPr/>
        <w:t> os aprovados das vagas imediatas do concurso público de Edital nº 1 </w:t>
      </w:r>
      <w:r>
        <w:rPr>
          <w:w w:val="160"/>
        </w:rPr>
        <w:t>–</w:t>
      </w:r>
      <w:r>
        <w:rPr>
          <w:spacing w:val="-12"/>
          <w:w w:val="160"/>
        </w:rPr>
        <w:t> </w:t>
      </w:r>
      <w:r>
        <w:rPr/>
        <w:t>CBMAM, de 3 de dezembro de 2021, assim como, conforme disponibilidade orçamentária e financeira, convoque os aprovados do cadastro reserva, visando fortalecer o quadro de pessoal desta corporação; </w:t>
      </w:r>
      <w:r>
        <w:rPr>
          <w:rFonts w:ascii="Arial" w:hAnsi="Arial"/>
          <w:b/>
        </w:rPr>
        <w:t>9.6. Determinar </w:t>
      </w:r>
      <w:r>
        <w:rPr/>
        <w:t>à DICAMB, o monitoramento das providências e do grau de resolutividade relativamente ao cenário desfavorável do aumento de queimadas na região nos próximos anos; </w:t>
      </w:r>
      <w:r>
        <w:rPr>
          <w:rFonts w:ascii="Arial" w:hAnsi="Arial"/>
          <w:b/>
        </w:rPr>
        <w:t>9.7. Dar ciência </w:t>
      </w:r>
      <w:r>
        <w:rPr/>
        <w:t>à Prefeitura Municipal de Ipixuna e aos demais interessados, por meio de seus patronos, se for o caso, acerca do teor da presente decisão, nos termos regimentais, encaminhando-lhes cópia do Relatório/Voto e do Acórdão; </w:t>
      </w:r>
      <w:r>
        <w:rPr>
          <w:rFonts w:ascii="Arial" w:hAnsi="Arial"/>
          <w:b/>
        </w:rPr>
        <w:t>9.8. Arquivar </w:t>
      </w:r>
      <w:r>
        <w:rPr/>
        <w:t>este processo nos termos regimentais, após cumpridas as medidas acima descritas. </w:t>
      </w:r>
      <w:r>
        <w:rPr>
          <w:rFonts w:ascii="Arial" w:hAnsi="Arial"/>
          <w:b/>
        </w:rPr>
        <w:t>Especificação do Quórum</w:t>
      </w:r>
      <w:r>
        <w:rPr/>
        <w:t>: Conselheiros: Yara Amazônia</w:t>
      </w:r>
      <w:r>
        <w:rPr>
          <w:spacing w:val="40"/>
        </w:rPr>
        <w:t> </w:t>
      </w:r>
      <w:r>
        <w:rPr/>
        <w:t>Lins Rodrigues (Presidente), Júlio Assis Corrêa Pinheiro, Érico Xavier Desterro e Silva, Ari Jorge Moutinho da Costa Júnior, Josué Cláudio de Souza Neto e Luis Fabian Pereira Barbosa. </w:t>
      </w:r>
      <w:r>
        <w:rPr>
          <w:rFonts w:ascii="Arial" w:hAnsi="Arial"/>
          <w:b/>
        </w:rPr>
        <w:t>Declaração de Impedimento: </w:t>
      </w:r>
      <w:r>
        <w:rPr/>
        <w:t>Auditor Luiz Henrique Pereira Mendes (art. 65 do</w:t>
      </w:r>
      <w:r>
        <w:rPr>
          <w:spacing w:val="40"/>
        </w:rPr>
        <w:t> </w:t>
      </w:r>
      <w:r>
        <w:rPr/>
        <w:t>Regimento</w:t>
      </w:r>
      <w:r>
        <w:rPr>
          <w:spacing w:val="40"/>
        </w:rPr>
        <w:t> </w:t>
      </w:r>
      <w:r>
        <w:rPr/>
        <w:t>Interno).</w:t>
      </w:r>
      <w:r>
        <w:rPr>
          <w:spacing w:val="40"/>
        </w:rPr>
        <w:t> </w:t>
      </w:r>
      <w:r>
        <w:rPr>
          <w:rFonts w:ascii="Arial" w:hAnsi="Arial"/>
          <w:b/>
        </w:rPr>
        <w:t>AUDITOR-RELATOR</w:t>
      </w:r>
      <w:r>
        <w:rPr>
          <w:rFonts w:ascii="Arial" w:hAnsi="Arial"/>
          <w:b/>
          <w:spacing w:val="40"/>
        </w:rPr>
        <w:t> </w:t>
      </w:r>
      <w:r>
        <w:rPr>
          <w:rFonts w:ascii="Arial" w:hAnsi="Arial"/>
          <w:b/>
        </w:rPr>
        <w:t>LUIZ</w:t>
      </w:r>
      <w:r>
        <w:rPr>
          <w:rFonts w:ascii="Arial" w:hAnsi="Arial"/>
          <w:b/>
          <w:spacing w:val="40"/>
        </w:rPr>
        <w:t> </w:t>
      </w:r>
      <w:r>
        <w:rPr>
          <w:rFonts w:ascii="Arial" w:hAnsi="Arial"/>
          <w:b/>
        </w:rPr>
        <w:t>HENRIQUE</w:t>
      </w:r>
      <w:r>
        <w:rPr>
          <w:rFonts w:ascii="Arial" w:hAnsi="Arial"/>
          <w:b/>
          <w:spacing w:val="40"/>
        </w:rPr>
        <w:t> </w:t>
      </w:r>
      <w:r>
        <w:rPr>
          <w:rFonts w:ascii="Arial" w:hAnsi="Arial"/>
          <w:b/>
        </w:rPr>
        <w:t>PEREIRA</w:t>
      </w:r>
      <w:r>
        <w:rPr>
          <w:rFonts w:ascii="Arial" w:hAnsi="Arial"/>
          <w:b/>
          <w:spacing w:val="40"/>
        </w:rPr>
        <w:t> </w:t>
      </w:r>
      <w:r>
        <w:rPr>
          <w:rFonts w:ascii="Arial" w:hAnsi="Arial"/>
          <w:b/>
        </w:rPr>
        <w:t>MENDES:</w:t>
      </w:r>
    </w:p>
    <w:p>
      <w:pPr>
        <w:pStyle w:val="BodyText"/>
        <w:spacing w:line="278" w:lineRule="auto" w:before="1"/>
        <w:rPr>
          <w:rFonts w:ascii="Arial" w:hAnsi="Arial"/>
          <w:i/>
        </w:rPr>
      </w:pPr>
      <w:r>
        <w:rPr>
          <w:rFonts w:ascii="Arial" w:hAnsi="Arial"/>
          <w:b/>
        </w:rPr>
        <w:t>PROCESSO Nº 13.893/2024 (Apenso(s): 14.953/2023) </w:t>
      </w:r>
      <w:r>
        <w:rPr/>
        <w:t>- Embargos de Declaração interposto pelo Sr. Gustavo Freitas Macedo, em face do Acordão nº 590/2024 - TCE - TRIBUNAL PLENO. </w:t>
      </w:r>
      <w:r>
        <w:rPr>
          <w:rFonts w:ascii="Arial" w:hAnsi="Arial"/>
          <w:b/>
        </w:rPr>
        <w:t>Advogado(s): </w:t>
      </w:r>
      <w:r>
        <w:rPr/>
        <w:t>Fábio Nunes Bandeira de Melo - OAB/AM</w:t>
      </w:r>
      <w:r>
        <w:rPr/>
        <w:t> 4331, Bruno Vieira da Rocha Barbirato - OAB/AM</w:t>
      </w:r>
      <w:r>
        <w:rPr/>
        <w:t> 6975, Any Gresy Carvalho da Silva -</w:t>
      </w:r>
      <w:r>
        <w:rPr>
          <w:spacing w:val="40"/>
        </w:rPr>
        <w:t> </w:t>
      </w:r>
      <w:r>
        <w:rPr/>
        <w:t>OAB/AM 12438, Igor Arnaud Ferreira - OAB/AM 10428 e Laiz Araújo Russo de Melo e Silva - OAB/AM</w:t>
      </w:r>
      <w:r>
        <w:rPr/>
        <w:t> 6897. </w:t>
      </w:r>
      <w:r>
        <w:rPr>
          <w:rFonts w:ascii="Arial" w:hAnsi="Arial"/>
          <w:b/>
        </w:rPr>
        <w:t>ACÓRDÃO Nº 556/2025: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37"/>
        </w:rPr>
        <w:t> </w:t>
      </w:r>
      <w:r>
        <w:rPr>
          <w:rFonts w:ascii="Arial" w:hAnsi="Arial"/>
          <w:b/>
        </w:rPr>
        <w:t>Tribunal Pleno</w:t>
      </w:r>
      <w:r>
        <w:rPr/>
        <w:t>,</w:t>
      </w:r>
      <w:r>
        <w:rPr>
          <w:spacing w:val="80"/>
        </w:rPr>
        <w:t> </w:t>
      </w:r>
      <w:r>
        <w:rPr/>
        <w:t>no exercício da competência atribuída pelo art.11, III, alínea “f”, item 1,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oral do Ministério</w:t>
      </w:r>
      <w:r>
        <w:rPr>
          <w:spacing w:val="40"/>
        </w:rPr>
        <w:t> </w:t>
      </w:r>
      <w:r>
        <w:rPr/>
        <w:t>Público junto a este Tribunal, no sentido de: </w:t>
      </w:r>
      <w:r>
        <w:rPr>
          <w:rFonts w:ascii="Arial" w:hAnsi="Arial"/>
          <w:b/>
        </w:rPr>
        <w:t>7.1. Não conhecer </w:t>
      </w:r>
      <w:r>
        <w:rPr/>
        <w:t>desses embargos de declaração apresentados pelo Sr. Gustavo Freitas Macedo, tendo em vista sua intempestividade; </w:t>
      </w:r>
      <w:r>
        <w:rPr>
          <w:rFonts w:ascii="Arial" w:hAnsi="Arial"/>
          <w:b/>
        </w:rPr>
        <w:t>7.2. Dar ciência </w:t>
      </w:r>
      <w:r>
        <w:rPr/>
        <w:t>deste </w:t>
      </w:r>
      <w:r>
        <w:rPr>
          <w:rFonts w:ascii="Arial" w:hAnsi="Arial"/>
          <w:i/>
        </w:rPr>
        <w:t>Decisum </w:t>
      </w:r>
      <w:r>
        <w:rPr/>
        <w:t>ao Sr. Gustavo Freitas Macedo, por intermédio de seus advogados constituído nos autos. </w:t>
      </w:r>
      <w:r>
        <w:rPr>
          <w:rFonts w:ascii="Arial" w:hAnsi="Arial"/>
          <w:b/>
        </w:rPr>
        <w:t>Especificação do Quórum: </w:t>
      </w:r>
      <w:r>
        <w:rPr/>
        <w:t>Conselheiros: Yara Amazônia Lins Rodrigues (Presidente), Júlio Assis Corrêa Pinheiro, Érico Xavier Desterro e Silva, Ari Jorge Moutinho da Costa Júnior e Luis Fabian Pereira Barbosa. </w:t>
      </w:r>
      <w:r>
        <w:rPr>
          <w:rFonts w:ascii="Arial" w:hAnsi="Arial"/>
          <w:b/>
        </w:rPr>
        <w:t>Declaração de Impedimento: </w:t>
      </w:r>
      <w:r>
        <w:rPr/>
        <w:t>Conselheiro Josué Cláudio de Souza Neto (art. 65 do Regimento Interno). </w:t>
      </w:r>
      <w:r>
        <w:rPr>
          <w:rFonts w:ascii="Arial" w:hAnsi="Arial"/>
          <w:b/>
        </w:rPr>
        <w:t>PROCESSO Nº 13.922/2024 </w:t>
      </w:r>
      <w:r>
        <w:rPr/>
        <w:t>- Representação interposta pelo Ministério Público de Contas em desfavor da Prefeitura Municipal de Urucará, para apuração de possível ausência de informações de interesse público no Portal da Transparência do Município desde 2023. </w:t>
      </w:r>
      <w:r>
        <w:rPr>
          <w:rFonts w:ascii="Arial" w:hAnsi="Arial"/>
          <w:i/>
        </w:rPr>
        <w:t>CONCEDIDO VISTA DOS AUTOS AO EXCELENTÍSSIMO</w:t>
      </w:r>
      <w:r>
        <w:rPr>
          <w:rFonts w:ascii="Arial" w:hAnsi="Arial"/>
          <w:i/>
          <w:spacing w:val="53"/>
          <w:w w:val="150"/>
        </w:rPr>
        <w:t> </w:t>
      </w:r>
      <w:r>
        <w:rPr>
          <w:rFonts w:ascii="Arial" w:hAnsi="Arial"/>
          <w:i/>
        </w:rPr>
        <w:t>SENHOR</w:t>
      </w:r>
      <w:r>
        <w:rPr>
          <w:rFonts w:ascii="Arial" w:hAnsi="Arial"/>
          <w:i/>
          <w:spacing w:val="52"/>
          <w:w w:val="150"/>
        </w:rPr>
        <w:t> </w:t>
      </w:r>
      <w:r>
        <w:rPr>
          <w:rFonts w:ascii="Arial" w:hAnsi="Arial"/>
          <w:i/>
        </w:rPr>
        <w:t>CONSELHEIRO</w:t>
      </w:r>
      <w:r>
        <w:rPr>
          <w:rFonts w:ascii="Arial" w:hAnsi="Arial"/>
          <w:i/>
          <w:spacing w:val="52"/>
          <w:w w:val="150"/>
        </w:rPr>
        <w:t> </w:t>
      </w:r>
      <w:r>
        <w:rPr>
          <w:rFonts w:ascii="Arial" w:hAnsi="Arial"/>
          <w:i/>
        </w:rPr>
        <w:t>LUIS</w:t>
      </w:r>
      <w:r>
        <w:rPr>
          <w:rFonts w:ascii="Arial" w:hAnsi="Arial"/>
          <w:i/>
          <w:spacing w:val="52"/>
          <w:w w:val="150"/>
        </w:rPr>
        <w:t> </w:t>
      </w:r>
      <w:r>
        <w:rPr>
          <w:rFonts w:ascii="Arial" w:hAnsi="Arial"/>
          <w:i/>
        </w:rPr>
        <w:t>FABIAN</w:t>
      </w:r>
      <w:r>
        <w:rPr>
          <w:rFonts w:ascii="Arial" w:hAnsi="Arial"/>
          <w:i/>
          <w:spacing w:val="52"/>
          <w:w w:val="150"/>
        </w:rPr>
        <w:t> </w:t>
      </w:r>
      <w:r>
        <w:rPr>
          <w:rFonts w:ascii="Arial" w:hAnsi="Arial"/>
          <w:i/>
        </w:rPr>
        <w:t>PEREIRA</w:t>
      </w:r>
      <w:r>
        <w:rPr>
          <w:rFonts w:ascii="Arial" w:hAnsi="Arial"/>
          <w:i/>
          <w:spacing w:val="51"/>
          <w:w w:val="150"/>
        </w:rPr>
        <w:t> </w:t>
      </w:r>
      <w:r>
        <w:rPr>
          <w:rFonts w:ascii="Arial" w:hAnsi="Arial"/>
          <w:i/>
          <w:spacing w:val="-2"/>
        </w:rPr>
        <w:t>BARBOSA.</w:t>
      </w:r>
    </w:p>
    <w:p>
      <w:pPr>
        <w:spacing w:line="261" w:lineRule="exact" w:before="0"/>
        <w:ind w:left="280" w:right="0" w:firstLine="0"/>
        <w:jc w:val="both"/>
        <w:rPr>
          <w:sz w:val="24"/>
        </w:rPr>
      </w:pPr>
      <w:r>
        <w:rPr>
          <w:rFonts w:ascii="Arial" w:hAnsi="Arial"/>
          <w:b/>
          <w:sz w:val="24"/>
        </w:rPr>
        <w:t>PROCESSO</w:t>
      </w:r>
      <w:r>
        <w:rPr>
          <w:rFonts w:ascii="Arial" w:hAnsi="Arial"/>
          <w:b/>
          <w:spacing w:val="-2"/>
          <w:sz w:val="24"/>
        </w:rPr>
        <w:t> </w:t>
      </w:r>
      <w:r>
        <w:rPr>
          <w:rFonts w:ascii="Arial" w:hAnsi="Arial"/>
          <w:b/>
          <w:sz w:val="24"/>
        </w:rPr>
        <w:t>Nº</w:t>
      </w:r>
      <w:r>
        <w:rPr>
          <w:rFonts w:ascii="Arial" w:hAnsi="Arial"/>
          <w:b/>
          <w:spacing w:val="-4"/>
          <w:sz w:val="24"/>
        </w:rPr>
        <w:t> </w:t>
      </w:r>
      <w:r>
        <w:rPr>
          <w:rFonts w:ascii="Arial" w:hAnsi="Arial"/>
          <w:b/>
          <w:sz w:val="24"/>
        </w:rPr>
        <w:t>16.284/2024</w:t>
      </w:r>
      <w:r>
        <w:rPr>
          <w:rFonts w:ascii="Arial" w:hAnsi="Arial"/>
          <w:b/>
          <w:spacing w:val="-5"/>
          <w:sz w:val="24"/>
        </w:rPr>
        <w:t> </w:t>
      </w:r>
      <w:r>
        <w:rPr>
          <w:rFonts w:ascii="Arial" w:hAnsi="Arial"/>
          <w:b/>
          <w:sz w:val="24"/>
        </w:rPr>
        <w:t>(Apensos:</w:t>
      </w:r>
      <w:r>
        <w:rPr>
          <w:rFonts w:ascii="Arial" w:hAnsi="Arial"/>
          <w:b/>
          <w:spacing w:val="-1"/>
          <w:sz w:val="24"/>
        </w:rPr>
        <w:t> </w:t>
      </w:r>
      <w:r>
        <w:rPr>
          <w:rFonts w:ascii="Arial" w:hAnsi="Arial"/>
          <w:b/>
          <w:sz w:val="24"/>
        </w:rPr>
        <w:t>15.150/2019)</w:t>
      </w:r>
      <w:r>
        <w:rPr>
          <w:rFonts w:ascii="Arial" w:hAnsi="Arial"/>
          <w:b/>
          <w:spacing w:val="2"/>
          <w:sz w:val="24"/>
        </w:rPr>
        <w:t> </w:t>
      </w:r>
      <w:r>
        <w:rPr>
          <w:sz w:val="24"/>
        </w:rPr>
        <w:t>-</w:t>
      </w:r>
      <w:r>
        <w:rPr>
          <w:spacing w:val="47"/>
          <w:sz w:val="24"/>
        </w:rPr>
        <w:t>  </w:t>
      </w:r>
      <w:r>
        <w:rPr>
          <w:sz w:val="24"/>
        </w:rPr>
        <w:t>Recurso</w:t>
      </w:r>
      <w:r>
        <w:rPr>
          <w:spacing w:val="27"/>
          <w:sz w:val="24"/>
        </w:rPr>
        <w:t>  </w:t>
      </w:r>
      <w:r>
        <w:rPr>
          <w:sz w:val="24"/>
        </w:rPr>
        <w:t>Ordinário</w:t>
      </w:r>
      <w:r>
        <w:rPr>
          <w:spacing w:val="25"/>
          <w:sz w:val="24"/>
        </w:rPr>
        <w:t>  </w:t>
      </w:r>
      <w:r>
        <w:rPr>
          <w:spacing w:val="-2"/>
          <w:sz w:val="24"/>
        </w:rPr>
        <w:t>interposto</w:t>
      </w:r>
    </w:p>
    <w:p>
      <w:pPr>
        <w:spacing w:after="0" w:line="261" w:lineRule="exact"/>
        <w:jc w:val="both"/>
        <w:rPr>
          <w:sz w:val="24"/>
        </w:rPr>
        <w:sectPr>
          <w:pgSz w:w="11910" w:h="16840"/>
          <w:pgMar w:header="144" w:footer="1224" w:top="2160" w:bottom="1420" w:left="992" w:right="708"/>
        </w:sectPr>
      </w:pPr>
    </w:p>
    <w:p>
      <w:pPr>
        <w:spacing w:line="276" w:lineRule="auto" w:before="187"/>
        <w:ind w:left="280" w:right="415" w:firstLine="0"/>
        <w:jc w:val="both"/>
        <w:rPr>
          <w:sz w:val="24"/>
        </w:rPr>
      </w:pPr>
      <w:r>
        <w:rPr>
          <w:sz w:val="24"/>
        </w:rPr>
        <w:t>pelo Sr. Frank Luiz da Cunha Garcia em</w:t>
      </w:r>
      <w:r>
        <w:rPr>
          <w:spacing w:val="-2"/>
          <w:sz w:val="24"/>
        </w:rPr>
        <w:t> </w:t>
      </w:r>
      <w:r>
        <w:rPr>
          <w:sz w:val="24"/>
        </w:rPr>
        <w:t>face do Acórdão N° 1997/2024 - TCE - Primeira Câmara, exarado nos autos do Processo N° 15.150/2019. </w:t>
      </w:r>
      <w:r>
        <w:rPr>
          <w:rFonts w:ascii="Arial" w:hAnsi="Arial"/>
          <w:i/>
          <w:sz w:val="24"/>
        </w:rPr>
        <w:t>CONCEDIDO VISTA DOS AUTOS AO EXCELENTÍSSIMO SENHOR CONSELHEIRO JOSUÉ CLÁUDIO DE SOUZA NETO. </w:t>
      </w:r>
      <w:r>
        <w:rPr>
          <w:rFonts w:ascii="Arial" w:hAnsi="Arial"/>
          <w:b/>
          <w:sz w:val="24"/>
        </w:rPr>
        <w:t>AUDITOR-RELATOR ALBER FURTADO DE OLIVEIRA JÚNIOR: PROCESSO</w:t>
      </w:r>
      <w:r>
        <w:rPr>
          <w:rFonts w:ascii="Arial" w:hAnsi="Arial"/>
          <w:b/>
          <w:spacing w:val="11"/>
          <w:sz w:val="24"/>
        </w:rPr>
        <w:t> </w:t>
      </w:r>
      <w:r>
        <w:rPr>
          <w:rFonts w:ascii="Arial" w:hAnsi="Arial"/>
          <w:b/>
          <w:sz w:val="24"/>
        </w:rPr>
        <w:t>Nº</w:t>
      </w:r>
      <w:r>
        <w:rPr>
          <w:rFonts w:ascii="Arial" w:hAnsi="Arial"/>
          <w:b/>
          <w:spacing w:val="9"/>
          <w:sz w:val="24"/>
        </w:rPr>
        <w:t> </w:t>
      </w:r>
      <w:r>
        <w:rPr>
          <w:rFonts w:ascii="Arial" w:hAnsi="Arial"/>
          <w:b/>
          <w:sz w:val="24"/>
        </w:rPr>
        <w:t>17.010/2021</w:t>
      </w:r>
      <w:r>
        <w:rPr>
          <w:rFonts w:ascii="Arial" w:hAnsi="Arial"/>
          <w:b/>
          <w:spacing w:val="6"/>
          <w:sz w:val="24"/>
        </w:rPr>
        <w:t> </w:t>
      </w:r>
      <w:r>
        <w:rPr>
          <w:rFonts w:ascii="Arial" w:hAnsi="Arial"/>
          <w:b/>
          <w:sz w:val="24"/>
        </w:rPr>
        <w:t>(Apenso(s):</w:t>
      </w:r>
      <w:r>
        <w:rPr>
          <w:rFonts w:ascii="Arial" w:hAnsi="Arial"/>
          <w:b/>
          <w:spacing w:val="7"/>
          <w:sz w:val="24"/>
        </w:rPr>
        <w:t> </w:t>
      </w:r>
      <w:r>
        <w:rPr>
          <w:rFonts w:ascii="Arial" w:hAnsi="Arial"/>
          <w:b/>
          <w:sz w:val="24"/>
        </w:rPr>
        <w:t>13.759/2021,</w:t>
      </w:r>
      <w:r>
        <w:rPr>
          <w:rFonts w:ascii="Arial" w:hAnsi="Arial"/>
          <w:b/>
          <w:spacing w:val="11"/>
          <w:sz w:val="24"/>
        </w:rPr>
        <w:t> </w:t>
      </w:r>
      <w:r>
        <w:rPr>
          <w:rFonts w:ascii="Arial" w:hAnsi="Arial"/>
          <w:b/>
          <w:sz w:val="24"/>
        </w:rPr>
        <w:t>16.602/2021</w:t>
      </w:r>
      <w:r>
        <w:rPr>
          <w:rFonts w:ascii="Arial" w:hAnsi="Arial"/>
          <w:b/>
          <w:spacing w:val="7"/>
          <w:sz w:val="24"/>
        </w:rPr>
        <w:t> </w:t>
      </w:r>
      <w:r>
        <w:rPr>
          <w:rFonts w:ascii="Arial" w:hAnsi="Arial"/>
          <w:b/>
          <w:sz w:val="24"/>
        </w:rPr>
        <w:t>e</w:t>
      </w:r>
      <w:r>
        <w:rPr>
          <w:rFonts w:ascii="Arial" w:hAnsi="Arial"/>
          <w:b/>
          <w:spacing w:val="6"/>
          <w:sz w:val="24"/>
        </w:rPr>
        <w:t> </w:t>
      </w:r>
      <w:r>
        <w:rPr>
          <w:rFonts w:ascii="Arial" w:hAnsi="Arial"/>
          <w:b/>
          <w:sz w:val="24"/>
        </w:rPr>
        <w:t>13.760/2021)</w:t>
      </w:r>
      <w:r>
        <w:rPr>
          <w:rFonts w:ascii="Arial" w:hAnsi="Arial"/>
          <w:b/>
          <w:spacing w:val="20"/>
          <w:sz w:val="24"/>
        </w:rPr>
        <w:t> </w:t>
      </w:r>
      <w:r>
        <w:rPr>
          <w:sz w:val="24"/>
        </w:rPr>
        <w:t>-</w:t>
      </w:r>
      <w:r>
        <w:rPr>
          <w:spacing w:val="15"/>
          <w:sz w:val="24"/>
        </w:rPr>
        <w:t> </w:t>
      </w:r>
      <w:r>
        <w:rPr>
          <w:spacing w:val="-10"/>
          <w:sz w:val="24"/>
        </w:rPr>
        <w:t>e</w:t>
      </w:r>
    </w:p>
    <w:p>
      <w:pPr>
        <w:pStyle w:val="BodyText"/>
        <w:spacing w:line="278" w:lineRule="auto" w:before="7"/>
        <w:ind w:right="418"/>
      </w:pPr>
      <w:r>
        <w:rPr/>
        <w:t>Embargos de Declaração opostos pelo Senhor Marco Aurélio de Mendonça em face do Acórdão Nº 460/2024 - TCE - Tribunal Pleno. </w:t>
      </w:r>
      <w:r>
        <w:rPr>
          <w:rFonts w:ascii="Arial" w:hAnsi="Arial"/>
          <w:b/>
        </w:rPr>
        <w:t>Advogado(s): </w:t>
      </w:r>
      <w:r>
        <w:rPr/>
        <w:t>Juarez Frazão Rodrigues Júnior OAB/AM</w:t>
      </w:r>
      <w:r>
        <w:rPr/>
        <w:t> 5851. </w:t>
      </w:r>
      <w:r>
        <w:rPr>
          <w:rFonts w:ascii="Arial" w:hAnsi="Arial"/>
          <w:b/>
        </w:rPr>
        <w:t>ACÓRDÃO Nº 557/2025: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w:t>
      </w:r>
      <w:r>
        <w:rPr>
          <w:spacing w:val="80"/>
          <w:w w:val="150"/>
        </w:rPr>
        <w:t> </w:t>
      </w:r>
      <w:r>
        <w:rPr/>
        <w:t>no exercício da competência atribuída pelo art.11, III, alínea “f”, item 1,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oral do</w:t>
      </w:r>
      <w:r>
        <w:rPr>
          <w:spacing w:val="80"/>
        </w:rPr>
        <w:t> </w:t>
      </w:r>
      <w:r>
        <w:rPr/>
        <w:t>Ministério Público junto a este Tribunal, no sentido de: </w:t>
      </w:r>
      <w:r>
        <w:rPr>
          <w:rFonts w:ascii="Arial" w:hAnsi="Arial"/>
          <w:b/>
        </w:rPr>
        <w:t>7.1. Conhecer </w:t>
      </w:r>
      <w:r>
        <w:rPr/>
        <w:t>dos presentes Embargos de Declaração opostos pelo Sr. Marco Aurélio de Mendonça, ex-secretário da Secretaria de Infraestrutura do Estado do Amazonas - SEINFRA, em desfavor do Acórdão</w:t>
      </w:r>
      <w:r>
        <w:rPr>
          <w:spacing w:val="42"/>
        </w:rPr>
        <w:t> </w:t>
      </w:r>
      <w:r>
        <w:rPr/>
        <w:t>nº</w:t>
      </w:r>
      <w:r>
        <w:rPr>
          <w:spacing w:val="37"/>
        </w:rPr>
        <w:t> </w:t>
      </w:r>
      <w:r>
        <w:rPr/>
        <w:t>460/2024–TCE–TRIBUNAL</w:t>
      </w:r>
      <w:r>
        <w:rPr>
          <w:spacing w:val="43"/>
        </w:rPr>
        <w:t> </w:t>
      </w:r>
      <w:r>
        <w:rPr/>
        <w:t>PLENO,</w:t>
      </w:r>
      <w:r>
        <w:rPr>
          <w:spacing w:val="42"/>
        </w:rPr>
        <w:t> </w:t>
      </w:r>
      <w:r>
        <w:rPr/>
        <w:t>fls.</w:t>
      </w:r>
      <w:r>
        <w:rPr>
          <w:spacing w:val="43"/>
        </w:rPr>
        <w:t> </w:t>
      </w:r>
      <w:r>
        <w:rPr/>
        <w:t>407</w:t>
      </w:r>
      <w:r>
        <w:rPr>
          <w:spacing w:val="43"/>
        </w:rPr>
        <w:t> </w:t>
      </w:r>
      <w:r>
        <w:rPr/>
        <w:t>a</w:t>
      </w:r>
      <w:r>
        <w:rPr>
          <w:spacing w:val="38"/>
        </w:rPr>
        <w:t> </w:t>
      </w:r>
      <w:r>
        <w:rPr/>
        <w:t>409,</w:t>
      </w:r>
      <w:r>
        <w:rPr>
          <w:spacing w:val="37"/>
        </w:rPr>
        <w:t> </w:t>
      </w:r>
      <w:r>
        <w:rPr/>
        <w:t>do</w:t>
      </w:r>
      <w:r>
        <w:rPr>
          <w:spacing w:val="43"/>
        </w:rPr>
        <w:t> </w:t>
      </w:r>
      <w:r>
        <w:rPr/>
        <w:t>presente</w:t>
      </w:r>
      <w:r>
        <w:rPr>
          <w:spacing w:val="43"/>
        </w:rPr>
        <w:t> </w:t>
      </w:r>
      <w:r>
        <w:rPr>
          <w:spacing w:val="-2"/>
        </w:rPr>
        <w:t>Processo.</w:t>
      </w:r>
    </w:p>
    <w:p>
      <w:pPr>
        <w:spacing w:line="258" w:lineRule="exact" w:before="0"/>
        <w:ind w:left="280" w:right="0" w:firstLine="0"/>
        <w:jc w:val="both"/>
        <w:rPr>
          <w:sz w:val="24"/>
        </w:rPr>
      </w:pPr>
      <w:r>
        <w:rPr>
          <w:rFonts w:ascii="Arial" w:hAnsi="Arial"/>
          <w:b/>
          <w:sz w:val="24"/>
        </w:rPr>
        <w:t>7.2.</w:t>
      </w:r>
      <w:r>
        <w:rPr>
          <w:rFonts w:ascii="Arial" w:hAnsi="Arial"/>
          <w:b/>
          <w:spacing w:val="45"/>
          <w:sz w:val="24"/>
        </w:rPr>
        <w:t> </w:t>
      </w:r>
      <w:r>
        <w:rPr>
          <w:rFonts w:ascii="Arial" w:hAnsi="Arial"/>
          <w:b/>
          <w:sz w:val="24"/>
        </w:rPr>
        <w:t>Negar</w:t>
      </w:r>
      <w:r>
        <w:rPr>
          <w:rFonts w:ascii="Arial" w:hAnsi="Arial"/>
          <w:b/>
          <w:spacing w:val="42"/>
          <w:sz w:val="24"/>
        </w:rPr>
        <w:t> </w:t>
      </w:r>
      <w:r>
        <w:rPr>
          <w:rFonts w:ascii="Arial" w:hAnsi="Arial"/>
          <w:b/>
          <w:sz w:val="24"/>
        </w:rPr>
        <w:t>Provimento</w:t>
      </w:r>
      <w:r>
        <w:rPr>
          <w:rFonts w:ascii="Arial" w:hAnsi="Arial"/>
          <w:b/>
          <w:spacing w:val="49"/>
          <w:sz w:val="24"/>
        </w:rPr>
        <w:t> </w:t>
      </w:r>
      <w:r>
        <w:rPr>
          <w:sz w:val="24"/>
        </w:rPr>
        <w:t>aos</w:t>
      </w:r>
      <w:r>
        <w:rPr>
          <w:spacing w:val="47"/>
          <w:sz w:val="24"/>
        </w:rPr>
        <w:t> </w:t>
      </w:r>
      <w:r>
        <w:rPr>
          <w:sz w:val="24"/>
        </w:rPr>
        <w:t>presentes</w:t>
      </w:r>
      <w:r>
        <w:rPr>
          <w:spacing w:val="47"/>
          <w:sz w:val="24"/>
        </w:rPr>
        <w:t> </w:t>
      </w:r>
      <w:r>
        <w:rPr>
          <w:sz w:val="24"/>
        </w:rPr>
        <w:t>Embargos</w:t>
      </w:r>
      <w:r>
        <w:rPr>
          <w:spacing w:val="48"/>
          <w:sz w:val="24"/>
        </w:rPr>
        <w:t> </w:t>
      </w:r>
      <w:r>
        <w:rPr>
          <w:sz w:val="24"/>
        </w:rPr>
        <w:t>de</w:t>
      </w:r>
      <w:r>
        <w:rPr>
          <w:spacing w:val="43"/>
          <w:sz w:val="24"/>
        </w:rPr>
        <w:t> </w:t>
      </w:r>
      <w:r>
        <w:rPr>
          <w:sz w:val="24"/>
        </w:rPr>
        <w:t>Declaração</w:t>
      </w:r>
      <w:r>
        <w:rPr>
          <w:spacing w:val="43"/>
          <w:sz w:val="24"/>
        </w:rPr>
        <w:t> </w:t>
      </w:r>
      <w:r>
        <w:rPr>
          <w:sz w:val="24"/>
        </w:rPr>
        <w:t>interpostos</w:t>
      </w:r>
      <w:r>
        <w:rPr>
          <w:spacing w:val="42"/>
          <w:sz w:val="24"/>
        </w:rPr>
        <w:t> </w:t>
      </w:r>
      <w:r>
        <w:rPr>
          <w:sz w:val="24"/>
        </w:rPr>
        <w:t>pelo</w:t>
      </w:r>
      <w:r>
        <w:rPr>
          <w:spacing w:val="49"/>
          <w:sz w:val="24"/>
        </w:rPr>
        <w:t> </w:t>
      </w:r>
      <w:r>
        <w:rPr>
          <w:spacing w:val="-5"/>
          <w:sz w:val="24"/>
        </w:rPr>
        <w:t>Sr.</w:t>
      </w:r>
    </w:p>
    <w:p>
      <w:pPr>
        <w:pStyle w:val="BodyText"/>
        <w:spacing w:line="278" w:lineRule="auto" w:before="50"/>
        <w:ind w:right="419"/>
        <w:rPr>
          <w:rFonts w:ascii="Arial" w:hAnsi="Arial"/>
          <w:b/>
        </w:rPr>
      </w:pPr>
      <w:r>
        <w:rPr/>
        <w:t>Marco Aurélio de Mendonça, mantendo-se integralmente o Acórdão nº 460/2024–TCE– TRIBUNAL PLENO, fls. 407 a 409. </w:t>
      </w:r>
      <w:r>
        <w:rPr>
          <w:rFonts w:ascii="Arial" w:hAnsi="Arial"/>
          <w:b/>
        </w:rPr>
        <w:t>7.3. Determinar </w:t>
      </w:r>
      <w:r>
        <w:rPr/>
        <w:t>ao Tribunal Pleno que oficie o Embargante, por meio de seu patrono, sobre o teor da decisão do Colegiado. </w:t>
      </w:r>
      <w:r>
        <w:rPr>
          <w:rFonts w:ascii="Arial" w:hAnsi="Arial"/>
          <w:b/>
        </w:rPr>
        <w:t>7.4. Arquivar</w:t>
      </w:r>
      <w:r>
        <w:rPr>
          <w:rFonts w:ascii="Arial" w:hAnsi="Arial"/>
          <w:b/>
          <w:spacing w:val="-1"/>
        </w:rPr>
        <w:t> </w:t>
      </w:r>
      <w:r>
        <w:rPr/>
        <w:t>o presente</w:t>
      </w:r>
      <w:r>
        <w:rPr>
          <w:spacing w:val="-1"/>
        </w:rPr>
        <w:t> </w:t>
      </w:r>
      <w:r>
        <w:rPr/>
        <w:t>processo, após cumpridas as determinações acima. </w:t>
      </w:r>
      <w:r>
        <w:rPr>
          <w:rFonts w:ascii="Arial" w:hAnsi="Arial"/>
          <w:b/>
        </w:rPr>
        <w:t>Especificação do Quórum: </w:t>
      </w:r>
      <w:r>
        <w:rPr/>
        <w:t>Conselheiros: Luis Fabian Pereira Barbosa (Presidente, em sessão), Érico Xavier Desterro e Silva, Ari Jorge Moutinho da Costa Júnior e Josué Cláudio de Souza Neto. </w:t>
      </w:r>
      <w:r>
        <w:rPr>
          <w:rFonts w:ascii="Arial" w:hAnsi="Arial"/>
          <w:b/>
        </w:rPr>
        <w:t>Declaração de Impedimento: </w:t>
      </w:r>
      <w:r>
        <w:rPr/>
        <w:t>Conselheiro Júlio Assis Corrêa Pinheiro, Conselheira Yara Amazônia Lins Rodrigues e</w:t>
      </w:r>
      <w:r>
        <w:rPr>
          <w:spacing w:val="-3"/>
        </w:rPr>
        <w:t> </w:t>
      </w:r>
      <w:r>
        <w:rPr/>
        <w:t>Auditor</w:t>
      </w:r>
      <w:r>
        <w:rPr>
          <w:spacing w:val="-2"/>
        </w:rPr>
        <w:t> </w:t>
      </w:r>
      <w:r>
        <w:rPr/>
        <w:t>Luiz Henrique Pereira Mendes</w:t>
      </w:r>
      <w:r>
        <w:rPr>
          <w:spacing w:val="-4"/>
        </w:rPr>
        <w:t> </w:t>
      </w:r>
      <w:r>
        <w:rPr/>
        <w:t>(art. 65 do Regimento Interno). </w:t>
      </w:r>
      <w:r>
        <w:rPr>
          <w:rFonts w:ascii="Arial" w:hAnsi="Arial"/>
          <w:b/>
        </w:rPr>
        <w:t>PROCESSO Nº 14.378/2024 (Apenso(s): 12.356/2020) </w:t>
      </w:r>
      <w:r>
        <w:rPr/>
        <w:t>- Recurso de Reconsideração interposto pelo Sr. Paulo Ricardo Rocha Farias em face do Acórdão Nº 613/2024 - TCE - Tribunal Pleno, exarado nos autos do Processo Nº 12.356/2020.</w:t>
      </w:r>
      <w:r>
        <w:rPr>
          <w:spacing w:val="34"/>
        </w:rPr>
        <w:t> </w:t>
      </w:r>
      <w:r>
        <w:rPr>
          <w:rFonts w:ascii="Arial" w:hAnsi="Arial"/>
          <w:i/>
        </w:rPr>
        <w:t>RETIRADO</w:t>
      </w:r>
      <w:r>
        <w:rPr>
          <w:rFonts w:ascii="Arial" w:hAnsi="Arial"/>
          <w:i/>
          <w:spacing w:val="28"/>
        </w:rPr>
        <w:t> </w:t>
      </w:r>
      <w:r>
        <w:rPr>
          <w:rFonts w:ascii="Arial" w:hAnsi="Arial"/>
          <w:i/>
        </w:rPr>
        <w:t>DE</w:t>
      </w:r>
      <w:r>
        <w:rPr>
          <w:rFonts w:ascii="Arial" w:hAnsi="Arial"/>
          <w:i/>
          <w:spacing w:val="27"/>
        </w:rPr>
        <w:t> </w:t>
      </w:r>
      <w:r>
        <w:rPr>
          <w:rFonts w:ascii="Arial" w:hAnsi="Arial"/>
          <w:i/>
        </w:rPr>
        <w:t>PAUTA</w:t>
      </w:r>
      <w:r>
        <w:rPr>
          <w:rFonts w:ascii="Arial" w:hAnsi="Arial"/>
          <w:i/>
          <w:spacing w:val="27"/>
        </w:rPr>
        <w:t> </w:t>
      </w:r>
      <w:r>
        <w:rPr>
          <w:rFonts w:ascii="Arial" w:hAnsi="Arial"/>
          <w:i/>
        </w:rPr>
        <w:t>PELO</w:t>
      </w:r>
      <w:r>
        <w:rPr>
          <w:rFonts w:ascii="Arial" w:hAnsi="Arial"/>
          <w:i/>
          <w:spacing w:val="29"/>
        </w:rPr>
        <w:t> </w:t>
      </w:r>
      <w:r>
        <w:rPr>
          <w:rFonts w:ascii="Arial" w:hAnsi="Arial"/>
          <w:i/>
        </w:rPr>
        <w:t>RELATOR</w:t>
      </w:r>
      <w:r>
        <w:rPr>
          <w:rFonts w:ascii="Arial" w:hAnsi="Arial"/>
          <w:i/>
          <w:spacing w:val="28"/>
        </w:rPr>
        <w:t> </w:t>
      </w:r>
      <w:r>
        <w:rPr>
          <w:rFonts w:ascii="Arial" w:hAnsi="Arial"/>
          <w:i/>
        </w:rPr>
        <w:t>DO</w:t>
      </w:r>
      <w:r>
        <w:rPr>
          <w:rFonts w:ascii="Arial" w:hAnsi="Arial"/>
          <w:i/>
          <w:spacing w:val="29"/>
        </w:rPr>
        <w:t> </w:t>
      </w:r>
      <w:r>
        <w:rPr>
          <w:rFonts w:ascii="Arial" w:hAnsi="Arial"/>
          <w:i/>
        </w:rPr>
        <w:t>PROCESSO.</w:t>
      </w:r>
      <w:r>
        <w:rPr>
          <w:rFonts w:ascii="Arial" w:hAnsi="Arial"/>
          <w:i/>
          <w:spacing w:val="34"/>
        </w:rPr>
        <w:t> </w:t>
      </w:r>
      <w:r>
        <w:rPr>
          <w:rFonts w:ascii="Arial" w:hAnsi="Arial"/>
          <w:b/>
          <w:spacing w:val="-2"/>
        </w:rPr>
        <w:t>PROCESSO</w:t>
      </w:r>
    </w:p>
    <w:p>
      <w:pPr>
        <w:pStyle w:val="BodyText"/>
        <w:spacing w:line="278" w:lineRule="auto" w:before="0"/>
        <w:ind w:right="419"/>
        <w:rPr>
          <w:rFonts w:ascii="Arial" w:hAnsi="Arial"/>
          <w:b/>
        </w:rPr>
      </w:pPr>
      <w:r>
        <w:rPr>
          <w:rFonts w:ascii="Arial" w:hAnsi="Arial"/>
          <w:b/>
        </w:rPr>
        <w:t>Nº 12.502/2023 </w:t>
      </w:r>
      <w:r>
        <w:rPr/>
        <w:t>- Representação interposta pelo Ministério Público de Contas do Estado do Amazonas em desfavor do Sr. Pedro Duarte Guedes, para apuração de possíveis irregularidades acerca de indícios de abandono de patrimônio público. </w:t>
      </w:r>
      <w:r>
        <w:rPr>
          <w:rFonts w:ascii="Arial" w:hAnsi="Arial"/>
          <w:b/>
        </w:rPr>
        <w:t>Advogado(s): </w:t>
      </w:r>
      <w:r>
        <w:rPr/>
        <w:t>Fábio Nunes Bandeira de Melo - OAB/AM</w:t>
      </w:r>
      <w:r>
        <w:rPr/>
        <w:t> 4331, Bruno Vieira da Rocha Barbirato - OAB/AM</w:t>
      </w:r>
      <w:r>
        <w:rPr/>
        <w:t> 6975, Any Gresy Carvalho da Silva - OAB/AM</w:t>
      </w:r>
      <w:r>
        <w:rPr/>
        <w:t> 12438, Igor Arnaud Ferreira - OAB/AM</w:t>
      </w:r>
      <w:r>
        <w:rPr/>
        <w:t> 10428 e Laiz Araújo Russo de Melo e Silva - OAB/AM</w:t>
      </w:r>
      <w:r>
        <w:rPr/>
        <w:t> 6897. </w:t>
      </w:r>
      <w:r>
        <w:rPr>
          <w:rFonts w:ascii="Arial" w:hAnsi="Arial"/>
          <w:b/>
        </w:rPr>
        <w:t>ACÓRDÃO Nº 558/2025: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w:t>
      </w:r>
      <w:r>
        <w:rPr>
          <w:spacing w:val="40"/>
        </w:rPr>
        <w:t> </w:t>
      </w:r>
      <w:r>
        <w:rPr/>
        <w:t>termos da proposta de voto do Excelentíssimo Senhor Auditor-Relator, </w:t>
      </w:r>
      <w:r>
        <w:rPr>
          <w:rFonts w:ascii="Arial" w:hAnsi="Arial"/>
          <w:b/>
        </w:rPr>
        <w:t>em</w:t>
      </w:r>
      <w:r>
        <w:rPr>
          <w:rFonts w:ascii="Arial" w:hAnsi="Arial"/>
          <w:b/>
          <w:spacing w:val="-1"/>
        </w:rPr>
        <w:t> </w:t>
      </w:r>
      <w:r>
        <w:rPr>
          <w:rFonts w:ascii="Arial" w:hAnsi="Arial"/>
          <w:b/>
        </w:rPr>
        <w:t>consonância</w:t>
      </w:r>
    </w:p>
    <w:p>
      <w:pPr>
        <w:pStyle w:val="BodyText"/>
        <w:spacing w:after="0" w:line="278" w:lineRule="auto"/>
        <w:rPr>
          <w:rFonts w:ascii="Arial" w:hAnsi="Arial"/>
          <w:b/>
        </w:rPr>
        <w:sectPr>
          <w:pgSz w:w="11910" w:h="16840"/>
          <w:pgMar w:header="144" w:footer="1224" w:top="2160" w:bottom="1420" w:left="992" w:right="708"/>
        </w:sectPr>
      </w:pPr>
    </w:p>
    <w:p>
      <w:pPr>
        <w:pStyle w:val="BodyText"/>
        <w:spacing w:line="278" w:lineRule="auto" w:before="178"/>
        <w:ind w:right="308"/>
        <w:jc w:val="left"/>
      </w:pPr>
      <w:r>
        <w:rPr/>
        <w:t>com</w:t>
      </w:r>
      <w:r>
        <w:rPr>
          <w:spacing w:val="40"/>
        </w:rPr>
        <w:t> </w:t>
      </w:r>
      <w:r>
        <w:rPr/>
        <w:t>pronunciamento</w:t>
      </w:r>
      <w:r>
        <w:rPr>
          <w:spacing w:val="40"/>
        </w:rPr>
        <w:t> </w:t>
      </w:r>
      <w:r>
        <w:rPr/>
        <w:t>do</w:t>
      </w:r>
      <w:r>
        <w:rPr>
          <w:spacing w:val="40"/>
        </w:rPr>
        <w:t> </w:t>
      </w:r>
      <w:r>
        <w:rPr/>
        <w:t>Ministério</w:t>
      </w:r>
      <w:r>
        <w:rPr>
          <w:spacing w:val="40"/>
        </w:rPr>
        <w:t> </w:t>
      </w:r>
      <w:r>
        <w:rPr/>
        <w:t>Público</w:t>
      </w:r>
      <w:r>
        <w:rPr>
          <w:spacing w:val="40"/>
        </w:rPr>
        <w:t> </w:t>
      </w:r>
      <w:r>
        <w:rPr/>
        <w:t>junto</w:t>
      </w:r>
      <w:r>
        <w:rPr>
          <w:spacing w:val="40"/>
        </w:rPr>
        <w:t> </w:t>
      </w:r>
      <w:r>
        <w:rPr/>
        <w:t>a</w:t>
      </w:r>
      <w:r>
        <w:rPr>
          <w:spacing w:val="40"/>
        </w:rPr>
        <w:t> </w:t>
      </w:r>
      <w:r>
        <w:rPr/>
        <w:t>este</w:t>
      </w:r>
      <w:r>
        <w:rPr>
          <w:spacing w:val="40"/>
        </w:rPr>
        <w:t> </w:t>
      </w:r>
      <w:r>
        <w:rPr/>
        <w:t>Tribunal,</w:t>
      </w:r>
      <w:r>
        <w:rPr>
          <w:spacing w:val="40"/>
        </w:rPr>
        <w:t> </w:t>
      </w:r>
      <w:r>
        <w:rPr/>
        <w:t>no</w:t>
      </w:r>
      <w:r>
        <w:rPr>
          <w:spacing w:val="40"/>
        </w:rPr>
        <w:t> </w:t>
      </w:r>
      <w:r>
        <w:rPr/>
        <w:t>sentido</w:t>
      </w:r>
      <w:r>
        <w:rPr>
          <w:spacing w:val="40"/>
        </w:rPr>
        <w:t> </w:t>
      </w:r>
      <w:r>
        <w:rPr/>
        <w:t>de:</w:t>
      </w:r>
      <w:r>
        <w:rPr>
          <w:spacing w:val="40"/>
        </w:rPr>
        <w:t> </w:t>
      </w:r>
      <w:r>
        <w:rPr>
          <w:rFonts w:ascii="Arial" w:hAnsi="Arial"/>
          <w:b/>
        </w:rPr>
        <w:t>9.1. Conhecer </w:t>
      </w:r>
      <w:r>
        <w:rPr/>
        <w:t>da presente representação impetrada pelo Ministério Público de Contas em</w:t>
      </w:r>
      <w:r>
        <w:rPr>
          <w:spacing w:val="80"/>
        </w:rPr>
        <w:t> </w:t>
      </w:r>
      <w:r>
        <w:rPr/>
        <w:t>face do Sr. Pedro Duarte Guedes, na qualidade de Prefeito do Município de Careiro da</w:t>
      </w:r>
      <w:r>
        <w:rPr>
          <w:spacing w:val="40"/>
        </w:rPr>
        <w:t> </w:t>
      </w:r>
      <w:r>
        <w:rPr/>
        <w:t>Várzea,</w:t>
      </w:r>
      <w:r>
        <w:rPr>
          <w:spacing w:val="40"/>
        </w:rPr>
        <w:t> </w:t>
      </w:r>
      <w:r>
        <w:rPr/>
        <w:t>para</w:t>
      </w:r>
      <w:r>
        <w:rPr>
          <w:spacing w:val="40"/>
        </w:rPr>
        <w:t> </w:t>
      </w:r>
      <w:r>
        <w:rPr/>
        <w:t>apuração</w:t>
      </w:r>
      <w:r>
        <w:rPr>
          <w:spacing w:val="40"/>
        </w:rPr>
        <w:t> </w:t>
      </w:r>
      <w:r>
        <w:rPr/>
        <w:t>de</w:t>
      </w:r>
      <w:r>
        <w:rPr>
          <w:spacing w:val="40"/>
        </w:rPr>
        <w:t> </w:t>
      </w:r>
      <w:r>
        <w:rPr/>
        <w:t>indícios</w:t>
      </w:r>
      <w:r>
        <w:rPr>
          <w:spacing w:val="40"/>
        </w:rPr>
        <w:t> </w:t>
      </w:r>
      <w:r>
        <w:rPr/>
        <w:t>de</w:t>
      </w:r>
      <w:r>
        <w:rPr>
          <w:spacing w:val="40"/>
        </w:rPr>
        <w:t> </w:t>
      </w:r>
      <w:r>
        <w:rPr/>
        <w:t>abandono</w:t>
      </w:r>
      <w:r>
        <w:rPr>
          <w:spacing w:val="40"/>
        </w:rPr>
        <w:t> </w:t>
      </w:r>
      <w:r>
        <w:rPr/>
        <w:t>de</w:t>
      </w:r>
      <w:r>
        <w:rPr>
          <w:spacing w:val="40"/>
        </w:rPr>
        <w:t> </w:t>
      </w:r>
      <w:r>
        <w:rPr/>
        <w:t>patrimônio</w:t>
      </w:r>
      <w:r>
        <w:rPr>
          <w:spacing w:val="40"/>
        </w:rPr>
        <w:t> </w:t>
      </w:r>
      <w:r>
        <w:rPr/>
        <w:t>público.</w:t>
      </w:r>
      <w:r>
        <w:rPr>
          <w:spacing w:val="79"/>
        </w:rPr>
        <w:t> </w:t>
      </w:r>
      <w:r>
        <w:rPr>
          <w:rFonts w:ascii="Arial" w:hAnsi="Arial"/>
          <w:b/>
        </w:rPr>
        <w:t>9.2.</w:t>
      </w:r>
      <w:r>
        <w:rPr>
          <w:rFonts w:ascii="Arial" w:hAnsi="Arial"/>
          <w:b/>
          <w:spacing w:val="40"/>
        </w:rPr>
        <w:t> </w:t>
      </w:r>
      <w:r>
        <w:rPr>
          <w:rFonts w:ascii="Arial" w:hAnsi="Arial"/>
          <w:b/>
        </w:rPr>
        <w:t>Julgar</w:t>
      </w:r>
      <w:r>
        <w:rPr>
          <w:rFonts w:ascii="Arial" w:hAnsi="Arial"/>
          <w:b/>
          <w:spacing w:val="40"/>
        </w:rPr>
        <w:t> </w:t>
      </w:r>
      <w:r>
        <w:rPr>
          <w:rFonts w:ascii="Arial" w:hAnsi="Arial"/>
          <w:b/>
        </w:rPr>
        <w:t>Improcedente</w:t>
      </w:r>
      <w:r>
        <w:rPr>
          <w:rFonts w:ascii="Arial" w:hAnsi="Arial"/>
          <w:b/>
          <w:spacing w:val="32"/>
        </w:rPr>
        <w:t> </w:t>
      </w:r>
      <w:r>
        <w:rPr/>
        <w:t>a</w:t>
      </w:r>
      <w:r>
        <w:rPr>
          <w:spacing w:val="32"/>
        </w:rPr>
        <w:t> </w:t>
      </w:r>
      <w:r>
        <w:rPr/>
        <w:t>presente representação impetrada pelo Ministério</w:t>
      </w:r>
      <w:r>
        <w:rPr>
          <w:spacing w:val="32"/>
        </w:rPr>
        <w:t> </w:t>
      </w:r>
      <w:r>
        <w:rPr/>
        <w:t>Público de</w:t>
      </w:r>
      <w:r>
        <w:rPr>
          <w:spacing w:val="40"/>
        </w:rPr>
        <w:t> </w:t>
      </w:r>
      <w:r>
        <w:rPr/>
        <w:t>Contas, diante</w:t>
      </w:r>
      <w:r>
        <w:rPr>
          <w:spacing w:val="80"/>
        </w:rPr>
        <w:t> </w:t>
      </w:r>
      <w:r>
        <w:rPr/>
        <w:t>da</w:t>
      </w:r>
      <w:r>
        <w:rPr>
          <w:spacing w:val="80"/>
        </w:rPr>
        <w:t> </w:t>
      </w:r>
      <w:r>
        <w:rPr/>
        <w:t>não</w:t>
      </w:r>
      <w:r>
        <w:rPr>
          <w:spacing w:val="80"/>
        </w:rPr>
        <w:t> </w:t>
      </w:r>
      <w:r>
        <w:rPr/>
        <w:t>visualização</w:t>
      </w:r>
      <w:r>
        <w:rPr>
          <w:spacing w:val="80"/>
        </w:rPr>
        <w:t> </w:t>
      </w:r>
      <w:r>
        <w:rPr/>
        <w:t>de</w:t>
      </w:r>
      <w:r>
        <w:rPr>
          <w:spacing w:val="80"/>
        </w:rPr>
        <w:t> </w:t>
      </w:r>
      <w:r>
        <w:rPr/>
        <w:t>elementos</w:t>
      </w:r>
      <w:r>
        <w:rPr>
          <w:spacing w:val="80"/>
        </w:rPr>
        <w:t> </w:t>
      </w:r>
      <w:r>
        <w:rPr/>
        <w:t>capazes</w:t>
      </w:r>
      <w:r>
        <w:rPr>
          <w:spacing w:val="80"/>
        </w:rPr>
        <w:t> </w:t>
      </w:r>
      <w:r>
        <w:rPr/>
        <w:t>de</w:t>
      </w:r>
      <w:r>
        <w:rPr>
          <w:spacing w:val="80"/>
        </w:rPr>
        <w:t> </w:t>
      </w:r>
      <w:r>
        <w:rPr/>
        <w:t>comprovar</w:t>
      </w:r>
      <w:r>
        <w:rPr>
          <w:spacing w:val="80"/>
        </w:rPr>
        <w:t> </w:t>
      </w:r>
      <w:r>
        <w:rPr/>
        <w:t>o</w:t>
      </w:r>
      <w:r>
        <w:rPr>
          <w:spacing w:val="80"/>
        </w:rPr>
        <w:t> </w:t>
      </w:r>
      <w:r>
        <w:rPr/>
        <w:t>abandono</w:t>
      </w:r>
      <w:r>
        <w:rPr>
          <w:spacing w:val="80"/>
        </w:rPr>
        <w:t> </w:t>
      </w:r>
      <w:r>
        <w:rPr/>
        <w:t>de patrimônio</w:t>
      </w:r>
      <w:r>
        <w:rPr>
          <w:spacing w:val="38"/>
        </w:rPr>
        <w:t> </w:t>
      </w:r>
      <w:r>
        <w:rPr/>
        <w:t>público.</w:t>
      </w:r>
      <w:r>
        <w:rPr>
          <w:spacing w:val="40"/>
        </w:rPr>
        <w:t> </w:t>
      </w:r>
      <w:r>
        <w:rPr>
          <w:rFonts w:ascii="Arial" w:hAnsi="Arial"/>
          <w:b/>
        </w:rPr>
        <w:t>9.3.</w:t>
      </w:r>
      <w:r>
        <w:rPr>
          <w:rFonts w:ascii="Arial" w:hAnsi="Arial"/>
          <w:b/>
          <w:spacing w:val="35"/>
        </w:rPr>
        <w:t> </w:t>
      </w:r>
      <w:r>
        <w:rPr>
          <w:rFonts w:ascii="Arial" w:hAnsi="Arial"/>
          <w:b/>
        </w:rPr>
        <w:t>Determinar</w:t>
      </w:r>
      <w:r>
        <w:rPr>
          <w:rFonts w:ascii="Arial" w:hAnsi="Arial"/>
          <w:b/>
          <w:spacing w:val="34"/>
        </w:rPr>
        <w:t> </w:t>
      </w:r>
      <w:r>
        <w:rPr/>
        <w:t>à</w:t>
      </w:r>
      <w:r>
        <w:rPr>
          <w:spacing w:val="38"/>
        </w:rPr>
        <w:t> </w:t>
      </w:r>
      <w:r>
        <w:rPr/>
        <w:t>DICOP</w:t>
      </w:r>
      <w:r>
        <w:rPr>
          <w:spacing w:val="36"/>
        </w:rPr>
        <w:t> </w:t>
      </w:r>
      <w:r>
        <w:rPr/>
        <w:t>e</w:t>
      </w:r>
      <w:r>
        <w:rPr>
          <w:spacing w:val="38"/>
        </w:rPr>
        <w:t> </w:t>
      </w:r>
      <w:r>
        <w:rPr/>
        <w:t>à</w:t>
      </w:r>
      <w:r>
        <w:rPr>
          <w:spacing w:val="38"/>
        </w:rPr>
        <w:t> </w:t>
      </w:r>
      <w:r>
        <w:rPr/>
        <w:t>DICAMI</w:t>
      </w:r>
      <w:r>
        <w:rPr>
          <w:spacing w:val="38"/>
        </w:rPr>
        <w:t> </w:t>
      </w:r>
      <w:r>
        <w:rPr/>
        <w:t>que</w:t>
      </w:r>
      <w:r>
        <w:rPr>
          <w:spacing w:val="30"/>
        </w:rPr>
        <w:t> </w:t>
      </w:r>
      <w:r>
        <w:rPr/>
        <w:t>incluam</w:t>
      </w:r>
      <w:r>
        <w:rPr>
          <w:spacing w:val="29"/>
        </w:rPr>
        <w:t> </w:t>
      </w:r>
      <w:r>
        <w:rPr/>
        <w:t>no</w:t>
      </w:r>
      <w:r>
        <w:rPr>
          <w:spacing w:val="38"/>
        </w:rPr>
        <w:t> </w:t>
      </w:r>
      <w:r>
        <w:rPr/>
        <w:t>escopo</w:t>
      </w:r>
      <w:r>
        <w:rPr>
          <w:spacing w:val="38"/>
        </w:rPr>
        <w:t> </w:t>
      </w:r>
      <w:r>
        <w:rPr/>
        <w:t>da inspeção in loco das Contas de 2024, a ocorrer no exercício corrente, à verificação das estruturas</w:t>
      </w:r>
      <w:r>
        <w:rPr>
          <w:spacing w:val="40"/>
        </w:rPr>
        <w:t> </w:t>
      </w:r>
      <w:r>
        <w:rPr/>
        <w:t>físicas,</w:t>
      </w:r>
      <w:r>
        <w:rPr>
          <w:spacing w:val="40"/>
        </w:rPr>
        <w:t> </w:t>
      </w:r>
      <w:r>
        <w:rPr/>
        <w:t>instalações</w:t>
      </w:r>
      <w:r>
        <w:rPr>
          <w:spacing w:val="40"/>
        </w:rPr>
        <w:t> </w:t>
      </w:r>
      <w:r>
        <w:rPr/>
        <w:t>elétricas,</w:t>
      </w:r>
      <w:r>
        <w:rPr>
          <w:spacing w:val="40"/>
        </w:rPr>
        <w:t> </w:t>
      </w:r>
      <w:r>
        <w:rPr/>
        <w:t>mobiliários,</w:t>
      </w:r>
      <w:r>
        <w:rPr>
          <w:spacing w:val="40"/>
        </w:rPr>
        <w:t> </w:t>
      </w:r>
      <w:r>
        <w:rPr/>
        <w:t>merenda</w:t>
      </w:r>
      <w:r>
        <w:rPr>
          <w:spacing w:val="40"/>
        </w:rPr>
        <w:t> </w:t>
      </w:r>
      <w:r>
        <w:rPr/>
        <w:t>e</w:t>
      </w:r>
      <w:r>
        <w:rPr>
          <w:spacing w:val="40"/>
        </w:rPr>
        <w:t> </w:t>
      </w:r>
      <w:r>
        <w:rPr/>
        <w:t>transporte</w:t>
      </w:r>
      <w:r>
        <w:rPr>
          <w:spacing w:val="40"/>
        </w:rPr>
        <w:t> </w:t>
      </w:r>
      <w:r>
        <w:rPr/>
        <w:t>escolar</w:t>
      </w:r>
      <w:r>
        <w:rPr>
          <w:spacing w:val="40"/>
        </w:rPr>
        <w:t> </w:t>
      </w:r>
      <w:r>
        <w:rPr/>
        <w:t>de todas as escolas municipais do Careiro da Várzea.</w:t>
      </w:r>
      <w:r>
        <w:rPr>
          <w:spacing w:val="29"/>
        </w:rPr>
        <w:t> </w:t>
      </w:r>
      <w:r>
        <w:rPr>
          <w:rFonts w:ascii="Arial" w:hAnsi="Arial"/>
          <w:b/>
        </w:rPr>
        <w:t>9.4. Dar ciência </w:t>
      </w:r>
      <w:r>
        <w:rPr/>
        <w:t>sobre o teor desta</w:t>
      </w:r>
      <w:r>
        <w:rPr>
          <w:spacing w:val="40"/>
        </w:rPr>
        <w:t> </w:t>
      </w:r>
      <w:r>
        <w:rPr/>
        <w:t>Decisão</w:t>
      </w:r>
      <w:r>
        <w:rPr>
          <w:spacing w:val="27"/>
        </w:rPr>
        <w:t> </w:t>
      </w:r>
      <w:r>
        <w:rPr/>
        <w:t>ao</w:t>
      </w:r>
      <w:r>
        <w:rPr>
          <w:spacing w:val="31"/>
        </w:rPr>
        <w:t> </w:t>
      </w:r>
      <w:r>
        <w:rPr/>
        <w:t>Sr.</w:t>
      </w:r>
      <w:r>
        <w:rPr>
          <w:spacing w:val="31"/>
        </w:rPr>
        <w:t> </w:t>
      </w:r>
      <w:r>
        <w:rPr/>
        <w:t>Pedro</w:t>
      </w:r>
      <w:r>
        <w:rPr>
          <w:spacing w:val="31"/>
        </w:rPr>
        <w:t> </w:t>
      </w:r>
      <w:r>
        <w:rPr/>
        <w:t>Duarte</w:t>
      </w:r>
      <w:r>
        <w:rPr>
          <w:spacing w:val="32"/>
        </w:rPr>
        <w:t> </w:t>
      </w:r>
      <w:r>
        <w:rPr/>
        <w:t>Guedes,</w:t>
      </w:r>
      <w:r>
        <w:rPr>
          <w:spacing w:val="31"/>
        </w:rPr>
        <w:t> </w:t>
      </w:r>
      <w:r>
        <w:rPr/>
        <w:t>Prefeito</w:t>
      </w:r>
      <w:r>
        <w:rPr>
          <w:spacing w:val="32"/>
        </w:rPr>
        <w:t> </w:t>
      </w:r>
      <w:r>
        <w:rPr/>
        <w:t>do</w:t>
      </w:r>
      <w:r>
        <w:rPr>
          <w:spacing w:val="31"/>
        </w:rPr>
        <w:t> </w:t>
      </w:r>
      <w:r>
        <w:rPr/>
        <w:t>Município</w:t>
      </w:r>
      <w:r>
        <w:rPr>
          <w:spacing w:val="27"/>
        </w:rPr>
        <w:t> </w:t>
      </w:r>
      <w:r>
        <w:rPr/>
        <w:t>de</w:t>
      </w:r>
      <w:r>
        <w:rPr>
          <w:spacing w:val="31"/>
        </w:rPr>
        <w:t> </w:t>
      </w:r>
      <w:r>
        <w:rPr/>
        <w:t>Careiro</w:t>
      </w:r>
      <w:r>
        <w:rPr>
          <w:spacing w:val="31"/>
        </w:rPr>
        <w:t> </w:t>
      </w:r>
      <w:r>
        <w:rPr/>
        <w:t>da</w:t>
      </w:r>
      <w:r>
        <w:rPr>
          <w:spacing w:val="31"/>
        </w:rPr>
        <w:t> </w:t>
      </w:r>
      <w:r>
        <w:rPr/>
        <w:t>Várzea,</w:t>
      </w:r>
      <w:r>
        <w:rPr>
          <w:spacing w:val="31"/>
        </w:rPr>
        <w:t> </w:t>
      </w:r>
      <w:r>
        <w:rPr/>
        <w:t>na qualidade de Representado desta demanda. </w:t>
      </w:r>
      <w:r>
        <w:rPr>
          <w:rFonts w:ascii="Arial" w:hAnsi="Arial"/>
          <w:b/>
        </w:rPr>
        <w:t>9.5.</w:t>
      </w:r>
      <w:r>
        <w:rPr>
          <w:rFonts w:ascii="Arial" w:hAnsi="Arial"/>
          <w:b/>
          <w:spacing w:val="-2"/>
        </w:rPr>
        <w:t> </w:t>
      </w:r>
      <w:r>
        <w:rPr>
          <w:rFonts w:ascii="Arial" w:hAnsi="Arial"/>
          <w:b/>
        </w:rPr>
        <w:t>Dar</w:t>
      </w:r>
      <w:r>
        <w:rPr>
          <w:rFonts w:ascii="Arial" w:hAnsi="Arial"/>
          <w:b/>
          <w:spacing w:val="-4"/>
        </w:rPr>
        <w:t> </w:t>
      </w:r>
      <w:r>
        <w:rPr>
          <w:rFonts w:ascii="Arial" w:hAnsi="Arial"/>
          <w:b/>
        </w:rPr>
        <w:t>ciência </w:t>
      </w:r>
      <w:r>
        <w:rPr/>
        <w:t>sobre</w:t>
      </w:r>
      <w:r>
        <w:rPr>
          <w:spacing w:val="-3"/>
        </w:rPr>
        <w:t> </w:t>
      </w:r>
      <w:r>
        <w:rPr/>
        <w:t>o teor desta Decisão ao</w:t>
      </w:r>
      <w:r>
        <w:rPr>
          <w:spacing w:val="33"/>
        </w:rPr>
        <w:t> </w:t>
      </w:r>
      <w:r>
        <w:rPr/>
        <w:t>Ministério</w:t>
      </w:r>
      <w:r>
        <w:rPr>
          <w:spacing w:val="33"/>
        </w:rPr>
        <w:t> </w:t>
      </w:r>
      <w:r>
        <w:rPr/>
        <w:t>Público</w:t>
      </w:r>
      <w:r>
        <w:rPr>
          <w:spacing w:val="33"/>
        </w:rPr>
        <w:t> </w:t>
      </w:r>
      <w:r>
        <w:rPr/>
        <w:t>de</w:t>
      </w:r>
      <w:r>
        <w:rPr>
          <w:spacing w:val="33"/>
        </w:rPr>
        <w:t> </w:t>
      </w:r>
      <w:r>
        <w:rPr/>
        <w:t>Contas,</w:t>
      </w:r>
      <w:r>
        <w:rPr>
          <w:spacing w:val="33"/>
        </w:rPr>
        <w:t> </w:t>
      </w:r>
      <w:r>
        <w:rPr/>
        <w:t>na</w:t>
      </w:r>
      <w:r>
        <w:rPr>
          <w:spacing w:val="33"/>
        </w:rPr>
        <w:t> </w:t>
      </w:r>
      <w:r>
        <w:rPr/>
        <w:t>qualidade</w:t>
      </w:r>
      <w:r>
        <w:rPr>
          <w:spacing w:val="33"/>
        </w:rPr>
        <w:t> </w:t>
      </w:r>
      <w:r>
        <w:rPr/>
        <w:t>de</w:t>
      </w:r>
      <w:r>
        <w:rPr>
          <w:spacing w:val="33"/>
        </w:rPr>
        <w:t> </w:t>
      </w:r>
      <w:r>
        <w:rPr/>
        <w:t>Representante</w:t>
      </w:r>
      <w:r>
        <w:rPr>
          <w:spacing w:val="34"/>
        </w:rPr>
        <w:t> </w:t>
      </w:r>
      <w:r>
        <w:rPr/>
        <w:t>desta</w:t>
      </w:r>
      <w:r>
        <w:rPr>
          <w:spacing w:val="34"/>
        </w:rPr>
        <w:t> </w:t>
      </w:r>
      <w:r>
        <w:rPr/>
        <w:t>demanda.</w:t>
      </w:r>
      <w:r>
        <w:rPr>
          <w:spacing w:val="40"/>
        </w:rPr>
        <w:t> </w:t>
      </w:r>
      <w:r>
        <w:rPr>
          <w:rFonts w:ascii="Arial" w:hAnsi="Arial"/>
          <w:b/>
        </w:rPr>
        <w:t>9.6. Determinar</w:t>
      </w:r>
      <w:r>
        <w:rPr>
          <w:rFonts w:ascii="Arial" w:hAnsi="Arial"/>
          <w:b/>
          <w:spacing w:val="40"/>
        </w:rPr>
        <w:t> </w:t>
      </w:r>
      <w:r>
        <w:rPr/>
        <w:t>à</w:t>
      </w:r>
      <w:r>
        <w:rPr>
          <w:spacing w:val="40"/>
        </w:rPr>
        <w:t> </w:t>
      </w:r>
      <w:r>
        <w:rPr/>
        <w:t>Secretaria</w:t>
      </w:r>
      <w:r>
        <w:rPr>
          <w:spacing w:val="40"/>
        </w:rPr>
        <w:t> </w:t>
      </w:r>
      <w:r>
        <w:rPr/>
        <w:t>do</w:t>
      </w:r>
      <w:r>
        <w:rPr>
          <w:spacing w:val="40"/>
        </w:rPr>
        <w:t> </w:t>
      </w:r>
      <w:r>
        <w:rPr/>
        <w:t>Tribunal</w:t>
      </w:r>
      <w:r>
        <w:rPr>
          <w:spacing w:val="40"/>
        </w:rPr>
        <w:t> </w:t>
      </w:r>
      <w:r>
        <w:rPr/>
        <w:t>Pleno</w:t>
      </w:r>
      <w:r>
        <w:rPr>
          <w:spacing w:val="40"/>
        </w:rPr>
        <w:t> </w:t>
      </w:r>
      <w:r>
        <w:rPr/>
        <w:t>-</w:t>
      </w:r>
      <w:r>
        <w:rPr>
          <w:spacing w:val="40"/>
        </w:rPr>
        <w:t> </w:t>
      </w:r>
      <w:r>
        <w:rPr/>
        <w:t>SEPLENO</w:t>
      </w:r>
      <w:r>
        <w:rPr>
          <w:spacing w:val="40"/>
        </w:rPr>
        <w:t> </w:t>
      </w:r>
      <w:r>
        <w:rPr/>
        <w:t>a</w:t>
      </w:r>
      <w:r>
        <w:rPr>
          <w:spacing w:val="40"/>
        </w:rPr>
        <w:t> </w:t>
      </w:r>
      <w:r>
        <w:rPr/>
        <w:t>adoção</w:t>
      </w:r>
      <w:r>
        <w:rPr>
          <w:spacing w:val="40"/>
        </w:rPr>
        <w:t> </w:t>
      </w:r>
      <w:r>
        <w:rPr/>
        <w:t>das</w:t>
      </w:r>
      <w:r>
        <w:rPr>
          <w:spacing w:val="40"/>
        </w:rPr>
        <w:t> </w:t>
      </w:r>
      <w:r>
        <w:rPr/>
        <w:t>providências previstas</w:t>
      </w:r>
      <w:r>
        <w:rPr>
          <w:spacing w:val="69"/>
        </w:rPr>
        <w:t> </w:t>
      </w:r>
      <w:r>
        <w:rPr/>
        <w:t>no</w:t>
      </w:r>
      <w:r>
        <w:rPr>
          <w:spacing w:val="70"/>
        </w:rPr>
        <w:t> </w:t>
      </w:r>
      <w:r>
        <w:rPr/>
        <w:t>artigo</w:t>
      </w:r>
      <w:r>
        <w:rPr>
          <w:spacing w:val="70"/>
        </w:rPr>
        <w:t> </w:t>
      </w:r>
      <w:r>
        <w:rPr/>
        <w:t>162</w:t>
      </w:r>
      <w:r>
        <w:rPr>
          <w:spacing w:val="70"/>
        </w:rPr>
        <w:t> </w:t>
      </w:r>
      <w:r>
        <w:rPr/>
        <w:t>da</w:t>
      </w:r>
      <w:r>
        <w:rPr>
          <w:spacing w:val="70"/>
        </w:rPr>
        <w:t> </w:t>
      </w:r>
      <w:r>
        <w:rPr/>
        <w:t>Resolução</w:t>
      </w:r>
      <w:r>
        <w:rPr>
          <w:spacing w:val="70"/>
        </w:rPr>
        <w:t> </w:t>
      </w:r>
      <w:r>
        <w:rPr/>
        <w:t>nº</w:t>
      </w:r>
      <w:r>
        <w:rPr>
          <w:spacing w:val="40"/>
        </w:rPr>
        <w:t> </w:t>
      </w:r>
      <w:r>
        <w:rPr/>
        <w:t>04/2002</w:t>
      </w:r>
      <w:r>
        <w:rPr>
          <w:spacing w:val="70"/>
        </w:rPr>
        <w:t> </w:t>
      </w:r>
      <w:r>
        <w:rPr/>
        <w:t>(RITCE/AM),</w:t>
      </w:r>
      <w:r>
        <w:rPr>
          <w:spacing w:val="70"/>
        </w:rPr>
        <w:t> </w:t>
      </w:r>
      <w:r>
        <w:rPr/>
        <w:t>após</w:t>
      </w:r>
      <w:r>
        <w:rPr>
          <w:spacing w:val="69"/>
        </w:rPr>
        <w:t> </w:t>
      </w:r>
      <w:r>
        <w:rPr/>
        <w:t>o</w:t>
      </w:r>
      <w:r>
        <w:rPr>
          <w:spacing w:val="70"/>
        </w:rPr>
        <w:t> </w:t>
      </w:r>
      <w:r>
        <w:rPr/>
        <w:t>trânsito</w:t>
      </w:r>
      <w:r>
        <w:rPr>
          <w:spacing w:val="70"/>
        </w:rPr>
        <w:t> </w:t>
      </w:r>
      <w:r>
        <w:rPr/>
        <w:t>em julgado.</w:t>
      </w:r>
      <w:r>
        <w:rPr>
          <w:spacing w:val="40"/>
        </w:rPr>
        <w:t>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w:t>
      </w:r>
      <w:r>
        <w:rPr>
          <w:rFonts w:ascii="Arial" w:hAnsi="Arial"/>
          <w:b/>
          <w:spacing w:val="40"/>
        </w:rPr>
        <w:t> </w:t>
      </w:r>
      <w:r>
        <w:rPr/>
        <w:t>Conselheiros:</w:t>
      </w:r>
      <w:r>
        <w:rPr>
          <w:spacing w:val="40"/>
        </w:rPr>
        <w:t> </w:t>
      </w:r>
      <w:r>
        <w:rPr/>
        <w:t>Yara</w:t>
      </w:r>
      <w:r>
        <w:rPr>
          <w:spacing w:val="40"/>
        </w:rPr>
        <w:t> </w:t>
      </w:r>
      <w:r>
        <w:rPr/>
        <w:t>Amazônia</w:t>
      </w:r>
      <w:r>
        <w:rPr>
          <w:spacing w:val="40"/>
        </w:rPr>
        <w:t> </w:t>
      </w:r>
      <w:r>
        <w:rPr/>
        <w:t>Lins</w:t>
      </w:r>
      <w:r>
        <w:rPr>
          <w:spacing w:val="40"/>
        </w:rPr>
        <w:t> </w:t>
      </w:r>
      <w:r>
        <w:rPr/>
        <w:t>Rodrigues</w:t>
      </w:r>
      <w:r>
        <w:rPr>
          <w:spacing w:val="80"/>
        </w:rPr>
        <w:t> </w:t>
      </w:r>
      <w:r>
        <w:rPr/>
        <w:t>(Presidente),</w:t>
      </w:r>
      <w:r>
        <w:rPr>
          <w:spacing w:val="80"/>
        </w:rPr>
        <w:t> </w:t>
      </w:r>
      <w:r>
        <w:rPr/>
        <w:t>Júlio</w:t>
      </w:r>
      <w:r>
        <w:rPr>
          <w:spacing w:val="78"/>
        </w:rPr>
        <w:t> </w:t>
      </w:r>
      <w:r>
        <w:rPr/>
        <w:t>Assis</w:t>
      </w:r>
      <w:r>
        <w:rPr>
          <w:spacing w:val="77"/>
        </w:rPr>
        <w:t> </w:t>
      </w:r>
      <w:r>
        <w:rPr/>
        <w:t>Corrêa</w:t>
      </w:r>
      <w:r>
        <w:rPr>
          <w:spacing w:val="80"/>
        </w:rPr>
        <w:t> </w:t>
      </w:r>
      <w:r>
        <w:rPr/>
        <w:t>Pinheiro,</w:t>
      </w:r>
      <w:r>
        <w:rPr>
          <w:spacing w:val="72"/>
        </w:rPr>
        <w:t> </w:t>
      </w:r>
      <w:r>
        <w:rPr/>
        <w:t>Érico</w:t>
      </w:r>
      <w:r>
        <w:rPr>
          <w:spacing w:val="78"/>
        </w:rPr>
        <w:t> </w:t>
      </w:r>
      <w:r>
        <w:rPr/>
        <w:t>Xavier</w:t>
      </w:r>
      <w:r>
        <w:rPr>
          <w:spacing w:val="80"/>
        </w:rPr>
        <w:t> </w:t>
      </w:r>
      <w:r>
        <w:rPr/>
        <w:t>Desterro</w:t>
      </w:r>
      <w:r>
        <w:rPr>
          <w:spacing w:val="80"/>
        </w:rPr>
        <w:t> </w:t>
      </w:r>
      <w:r>
        <w:rPr/>
        <w:t>e</w:t>
      </w:r>
      <w:r>
        <w:rPr>
          <w:spacing w:val="78"/>
        </w:rPr>
        <w:t> </w:t>
      </w:r>
      <w:r>
        <w:rPr/>
        <w:t>Silva,</w:t>
      </w:r>
      <w:r>
        <w:rPr>
          <w:spacing w:val="77"/>
        </w:rPr>
        <w:t> </w:t>
      </w:r>
      <w:r>
        <w:rPr/>
        <w:t>Ari</w:t>
      </w:r>
      <w:r>
        <w:rPr>
          <w:spacing w:val="80"/>
        </w:rPr>
        <w:t> </w:t>
      </w:r>
      <w:r>
        <w:rPr/>
        <w:t>Jorge Moutinho da Costa Júnior, Josué Cláudio de Souza Neto e Luis Fabian Pereira Barbosa. </w:t>
      </w:r>
      <w:r>
        <w:rPr>
          <w:rFonts w:ascii="Arial" w:hAnsi="Arial"/>
          <w:b/>
        </w:rPr>
        <w:t>PROCESSO Nº 14.882/2024 (Apenso(s): 14.555/2021)</w:t>
      </w:r>
      <w:r>
        <w:rPr>
          <w:rFonts w:ascii="Arial" w:hAnsi="Arial"/>
          <w:b/>
          <w:spacing w:val="34"/>
        </w:rPr>
        <w:t> </w:t>
      </w:r>
      <w:r>
        <w:rPr/>
        <w:t>- Recurso Ordinário interposto pela</w:t>
      </w:r>
      <w:r>
        <w:rPr>
          <w:spacing w:val="40"/>
        </w:rPr>
        <w:t> </w:t>
      </w:r>
      <w:r>
        <w:rPr/>
        <w:t>Sra.</w:t>
      </w:r>
      <w:r>
        <w:rPr>
          <w:spacing w:val="40"/>
        </w:rPr>
        <w:t> </w:t>
      </w:r>
      <w:r>
        <w:rPr/>
        <w:t>Alessandra</w:t>
      </w:r>
      <w:r>
        <w:rPr>
          <w:spacing w:val="40"/>
        </w:rPr>
        <w:t> </w:t>
      </w:r>
      <w:r>
        <w:rPr/>
        <w:t>Campelo</w:t>
      </w:r>
      <w:r>
        <w:rPr>
          <w:spacing w:val="40"/>
        </w:rPr>
        <w:t> </w:t>
      </w:r>
      <w:r>
        <w:rPr/>
        <w:t>da</w:t>
      </w:r>
      <w:r>
        <w:rPr>
          <w:spacing w:val="40"/>
        </w:rPr>
        <w:t> </w:t>
      </w:r>
      <w:r>
        <w:rPr/>
        <w:t>Silva</w:t>
      </w:r>
      <w:r>
        <w:rPr>
          <w:spacing w:val="40"/>
        </w:rPr>
        <w:t> </w:t>
      </w:r>
      <w:r>
        <w:rPr/>
        <w:t>em</w:t>
      </w:r>
      <w:r>
        <w:rPr>
          <w:spacing w:val="40"/>
        </w:rPr>
        <w:t> </w:t>
      </w:r>
      <w:r>
        <w:rPr/>
        <w:t>face</w:t>
      </w:r>
      <w:r>
        <w:rPr>
          <w:spacing w:val="40"/>
        </w:rPr>
        <w:t> </w:t>
      </w:r>
      <w:r>
        <w:rPr/>
        <w:t>do</w:t>
      </w:r>
      <w:r>
        <w:rPr>
          <w:spacing w:val="40"/>
        </w:rPr>
        <w:t> </w:t>
      </w:r>
      <w:r>
        <w:rPr/>
        <w:t>Acórdão</w:t>
      </w:r>
      <w:r>
        <w:rPr>
          <w:spacing w:val="40"/>
        </w:rPr>
        <w:t> </w:t>
      </w:r>
      <w:r>
        <w:rPr/>
        <w:t>Nº</w:t>
      </w:r>
      <w:r>
        <w:rPr>
          <w:spacing w:val="40"/>
        </w:rPr>
        <w:t> </w:t>
      </w:r>
      <w:r>
        <w:rPr/>
        <w:t>1531/2024</w:t>
      </w:r>
      <w:r>
        <w:rPr>
          <w:spacing w:val="68"/>
        </w:rPr>
        <w:t> </w:t>
      </w:r>
      <w:r>
        <w:rPr/>
        <w:t>-</w:t>
      </w:r>
      <w:r>
        <w:rPr>
          <w:spacing w:val="40"/>
        </w:rPr>
        <w:t> </w:t>
      </w:r>
      <w:r>
        <w:rPr/>
        <w:t>TCE</w:t>
      </w:r>
      <w:r>
        <w:rPr>
          <w:spacing w:val="40"/>
        </w:rPr>
        <w:t> </w:t>
      </w:r>
      <w:r>
        <w:rPr/>
        <w:t>- Primeira</w:t>
      </w:r>
      <w:r>
        <w:rPr>
          <w:spacing w:val="76"/>
        </w:rPr>
        <w:t> </w:t>
      </w:r>
      <w:r>
        <w:rPr/>
        <w:t>Câmara,</w:t>
      </w:r>
      <w:r>
        <w:rPr>
          <w:spacing w:val="76"/>
        </w:rPr>
        <w:t> </w:t>
      </w:r>
      <w:r>
        <w:rPr/>
        <w:t>exarado</w:t>
      </w:r>
      <w:r>
        <w:rPr>
          <w:spacing w:val="76"/>
        </w:rPr>
        <w:t> </w:t>
      </w:r>
      <w:r>
        <w:rPr/>
        <w:t>nos</w:t>
      </w:r>
      <w:r>
        <w:rPr>
          <w:spacing w:val="76"/>
        </w:rPr>
        <w:t> </w:t>
      </w:r>
      <w:r>
        <w:rPr/>
        <w:t>autos</w:t>
      </w:r>
      <w:r>
        <w:rPr>
          <w:spacing w:val="40"/>
        </w:rPr>
        <w:t> </w:t>
      </w:r>
      <w:r>
        <w:rPr/>
        <w:t>do</w:t>
      </w:r>
      <w:r>
        <w:rPr>
          <w:spacing w:val="40"/>
        </w:rPr>
        <w:t> </w:t>
      </w:r>
      <w:r>
        <w:rPr/>
        <w:t>Processo</w:t>
      </w:r>
      <w:r>
        <w:rPr>
          <w:spacing w:val="76"/>
        </w:rPr>
        <w:t> </w:t>
      </w:r>
      <w:r>
        <w:rPr/>
        <w:t>Nº</w:t>
      </w:r>
      <w:r>
        <w:rPr>
          <w:spacing w:val="40"/>
        </w:rPr>
        <w:t> </w:t>
      </w:r>
      <w:r>
        <w:rPr/>
        <w:t>14.555/2021.</w:t>
      </w:r>
      <w:r>
        <w:rPr>
          <w:spacing w:val="80"/>
        </w:rPr>
        <w:t> </w:t>
      </w:r>
      <w:r>
        <w:rPr>
          <w:rFonts w:ascii="Arial" w:hAnsi="Arial"/>
          <w:b/>
        </w:rPr>
        <w:t>ACÓRDÃO</w:t>
      </w:r>
      <w:r>
        <w:rPr>
          <w:rFonts w:ascii="Arial" w:hAnsi="Arial"/>
          <w:b/>
          <w:spacing w:val="73"/>
        </w:rPr>
        <w:t> </w:t>
      </w:r>
      <w:r>
        <w:rPr>
          <w:rFonts w:ascii="Arial" w:hAnsi="Arial"/>
          <w:b/>
        </w:rPr>
        <w:t>Nº 559/2025: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40"/>
        </w:rPr>
        <w:t> </w:t>
      </w:r>
      <w:r>
        <w:rPr/>
        <w:t>em</w:t>
      </w:r>
      <w:r>
        <w:rPr>
          <w:spacing w:val="40"/>
        </w:rPr>
        <w:t> </w:t>
      </w:r>
      <w:r>
        <w:rPr/>
        <w:t>Sessão</w:t>
      </w:r>
      <w:r>
        <w:rPr>
          <w:spacing w:val="40"/>
        </w:rPr>
        <w:t> </w:t>
      </w:r>
      <w:r>
        <w:rPr/>
        <w:t>do</w:t>
      </w:r>
      <w:r>
        <w:rPr>
          <w:spacing w:val="40"/>
        </w:rPr>
        <w:t> </w:t>
      </w:r>
      <w:r>
        <w:rPr>
          <w:rFonts w:ascii="Arial" w:hAnsi="Arial"/>
          <w:b/>
        </w:rPr>
        <w:t>Tribunal</w:t>
      </w:r>
      <w:r>
        <w:rPr>
          <w:rFonts w:ascii="Arial" w:hAnsi="Arial"/>
          <w:b/>
          <w:spacing w:val="40"/>
        </w:rPr>
        <w:t> </w:t>
      </w:r>
      <w:r>
        <w:rPr>
          <w:rFonts w:ascii="Arial" w:hAnsi="Arial"/>
          <w:b/>
        </w:rPr>
        <w:t>Pleno</w:t>
      </w:r>
      <w:r>
        <w:rPr/>
        <w:t>,</w:t>
      </w:r>
      <w:r>
        <w:rPr>
          <w:spacing w:val="40"/>
        </w:rPr>
        <w:t> </w:t>
      </w:r>
      <w:r>
        <w:rPr/>
        <w:t>no</w:t>
      </w:r>
      <w:r>
        <w:rPr>
          <w:spacing w:val="40"/>
        </w:rPr>
        <w:t> </w:t>
      </w:r>
      <w:r>
        <w:rPr/>
        <w:t>exercício</w:t>
      </w:r>
      <w:r>
        <w:rPr>
          <w:spacing w:val="40"/>
        </w:rPr>
        <w:t> </w:t>
      </w:r>
      <w:r>
        <w:rPr/>
        <w:t>da</w:t>
      </w:r>
      <w:r>
        <w:rPr>
          <w:spacing w:val="40"/>
        </w:rPr>
        <w:t> </w:t>
      </w:r>
      <w:r>
        <w:rPr/>
        <w:t>competência</w:t>
      </w:r>
      <w:r>
        <w:rPr>
          <w:spacing w:val="40"/>
        </w:rPr>
        <w:t> </w:t>
      </w:r>
      <w:r>
        <w:rPr/>
        <w:t>atribuída</w:t>
      </w:r>
      <w:r>
        <w:rPr>
          <w:spacing w:val="40"/>
        </w:rPr>
        <w:t> </w:t>
      </w:r>
      <w:r>
        <w:rPr/>
        <w:t>pelo art.11, III, alínea “f”, item 3, da Resolução nº 04/2002-TCE/AM,</w:t>
      </w:r>
      <w:r>
        <w:rPr>
          <w:spacing w:val="28"/>
        </w:rPr>
        <w:t> </w:t>
      </w:r>
      <w:r>
        <w:rPr>
          <w:rFonts w:ascii="Arial" w:hAnsi="Arial"/>
          <w:b/>
        </w:rPr>
        <w:t>por unanimidade</w:t>
      </w:r>
      <w:r>
        <w:rPr/>
        <w:t>, nos</w:t>
      </w:r>
      <w:r>
        <w:rPr>
          <w:spacing w:val="80"/>
        </w:rPr>
        <w:t> </w:t>
      </w:r>
      <w:r>
        <w:rPr/>
        <w:t>termos da proposta de voto do Excelentíssimo Senhor Auditor-Relator, </w:t>
      </w:r>
      <w:r>
        <w:rPr>
          <w:rFonts w:ascii="Arial" w:hAnsi="Arial"/>
          <w:b/>
        </w:rPr>
        <w:t>em consonância </w:t>
      </w:r>
      <w:r>
        <w:rPr/>
        <w:t>com</w:t>
      </w:r>
      <w:r>
        <w:rPr>
          <w:spacing w:val="40"/>
        </w:rPr>
        <w:t> </w:t>
      </w:r>
      <w:r>
        <w:rPr/>
        <w:t>pronunciamento</w:t>
      </w:r>
      <w:r>
        <w:rPr>
          <w:spacing w:val="40"/>
        </w:rPr>
        <w:t> </w:t>
      </w:r>
      <w:r>
        <w:rPr/>
        <w:t>do</w:t>
      </w:r>
      <w:r>
        <w:rPr>
          <w:spacing w:val="40"/>
        </w:rPr>
        <w:t> </w:t>
      </w:r>
      <w:r>
        <w:rPr/>
        <w:t>Ministério</w:t>
      </w:r>
      <w:r>
        <w:rPr>
          <w:spacing w:val="40"/>
        </w:rPr>
        <w:t> </w:t>
      </w:r>
      <w:r>
        <w:rPr/>
        <w:t>Público</w:t>
      </w:r>
      <w:r>
        <w:rPr>
          <w:spacing w:val="40"/>
        </w:rPr>
        <w:t> </w:t>
      </w:r>
      <w:r>
        <w:rPr/>
        <w:t>junto</w:t>
      </w:r>
      <w:r>
        <w:rPr>
          <w:spacing w:val="40"/>
        </w:rPr>
        <w:t> </w:t>
      </w:r>
      <w:r>
        <w:rPr/>
        <w:t>a</w:t>
      </w:r>
      <w:r>
        <w:rPr>
          <w:spacing w:val="40"/>
        </w:rPr>
        <w:t> </w:t>
      </w:r>
      <w:r>
        <w:rPr/>
        <w:t>este</w:t>
      </w:r>
      <w:r>
        <w:rPr>
          <w:spacing w:val="40"/>
        </w:rPr>
        <w:t> </w:t>
      </w:r>
      <w:r>
        <w:rPr/>
        <w:t>Tribunal,</w:t>
      </w:r>
      <w:r>
        <w:rPr>
          <w:spacing w:val="40"/>
        </w:rPr>
        <w:t> </w:t>
      </w:r>
      <w:r>
        <w:rPr/>
        <w:t>no</w:t>
      </w:r>
      <w:r>
        <w:rPr>
          <w:spacing w:val="40"/>
        </w:rPr>
        <w:t> </w:t>
      </w:r>
      <w:r>
        <w:rPr/>
        <w:t>sentido</w:t>
      </w:r>
      <w:r>
        <w:rPr>
          <w:spacing w:val="40"/>
        </w:rPr>
        <w:t> </w:t>
      </w:r>
      <w:r>
        <w:rPr/>
        <w:t>de:</w:t>
      </w:r>
      <w:r>
        <w:rPr>
          <w:spacing w:val="40"/>
        </w:rPr>
        <w:t> </w:t>
      </w:r>
      <w:r>
        <w:rPr>
          <w:rFonts w:ascii="Arial" w:hAnsi="Arial"/>
          <w:b/>
        </w:rPr>
        <w:t>8.1. Conhecer</w:t>
      </w:r>
      <w:r>
        <w:rPr>
          <w:rFonts w:ascii="Arial" w:hAnsi="Arial"/>
          <w:b/>
          <w:spacing w:val="40"/>
        </w:rPr>
        <w:t> </w:t>
      </w:r>
      <w:r>
        <w:rPr/>
        <w:t>do</w:t>
      </w:r>
      <w:r>
        <w:rPr>
          <w:spacing w:val="40"/>
        </w:rPr>
        <w:t> </w:t>
      </w:r>
      <w:r>
        <w:rPr/>
        <w:t>Recurso</w:t>
      </w:r>
      <w:r>
        <w:rPr>
          <w:spacing w:val="40"/>
        </w:rPr>
        <w:t> </w:t>
      </w:r>
      <w:r>
        <w:rPr/>
        <w:t>Ordinário</w:t>
      </w:r>
      <w:r>
        <w:rPr>
          <w:spacing w:val="40"/>
        </w:rPr>
        <w:t> </w:t>
      </w:r>
      <w:r>
        <w:rPr/>
        <w:t>interposto</w:t>
      </w:r>
      <w:r>
        <w:rPr>
          <w:spacing w:val="40"/>
        </w:rPr>
        <w:t> </w:t>
      </w:r>
      <w:r>
        <w:rPr/>
        <w:t>pela</w:t>
      </w:r>
      <w:r>
        <w:rPr>
          <w:spacing w:val="40"/>
        </w:rPr>
        <w:t> </w:t>
      </w:r>
      <w:r>
        <w:rPr/>
        <w:t>Sra.</w:t>
      </w:r>
      <w:r>
        <w:rPr>
          <w:spacing w:val="40"/>
        </w:rPr>
        <w:t> </w:t>
      </w:r>
      <w:r>
        <w:rPr/>
        <w:t>Alessandra</w:t>
      </w:r>
      <w:r>
        <w:rPr>
          <w:spacing w:val="40"/>
        </w:rPr>
        <w:t> </w:t>
      </w:r>
      <w:r>
        <w:rPr/>
        <w:t>Campelo</w:t>
      </w:r>
      <w:r>
        <w:rPr>
          <w:spacing w:val="40"/>
        </w:rPr>
        <w:t> </w:t>
      </w:r>
      <w:r>
        <w:rPr/>
        <w:t>da</w:t>
      </w:r>
      <w:r>
        <w:rPr>
          <w:spacing w:val="40"/>
        </w:rPr>
        <w:t> </w:t>
      </w:r>
      <w:r>
        <w:rPr/>
        <w:t>Silva, Secretária</w:t>
      </w:r>
      <w:r>
        <w:rPr>
          <w:spacing w:val="35"/>
        </w:rPr>
        <w:t> </w:t>
      </w:r>
      <w:r>
        <w:rPr/>
        <w:t>de</w:t>
      </w:r>
      <w:r>
        <w:rPr>
          <w:spacing w:val="40"/>
        </w:rPr>
        <w:t> </w:t>
      </w:r>
      <w:r>
        <w:rPr/>
        <w:t>Estado</w:t>
      </w:r>
      <w:r>
        <w:rPr>
          <w:spacing w:val="40"/>
        </w:rPr>
        <w:t> </w:t>
      </w:r>
      <w:r>
        <w:rPr/>
        <w:t>da</w:t>
      </w:r>
      <w:r>
        <w:rPr>
          <w:spacing w:val="35"/>
        </w:rPr>
        <w:t> </w:t>
      </w:r>
      <w:r>
        <w:rPr/>
        <w:t>Juventude,</w:t>
      </w:r>
      <w:r>
        <w:rPr>
          <w:spacing w:val="35"/>
        </w:rPr>
        <w:t> </w:t>
      </w:r>
      <w:r>
        <w:rPr/>
        <w:t>Desporto</w:t>
      </w:r>
      <w:r>
        <w:rPr>
          <w:spacing w:val="40"/>
        </w:rPr>
        <w:t> </w:t>
      </w:r>
      <w:r>
        <w:rPr/>
        <w:t>e</w:t>
      </w:r>
      <w:r>
        <w:rPr>
          <w:spacing w:val="40"/>
        </w:rPr>
        <w:t> </w:t>
      </w:r>
      <w:r>
        <w:rPr/>
        <w:t>Lazer</w:t>
      </w:r>
      <w:r>
        <w:rPr>
          <w:spacing w:val="40"/>
        </w:rPr>
        <w:t> </w:t>
      </w:r>
      <w:r>
        <w:rPr/>
        <w:t>-</w:t>
      </w:r>
      <w:r>
        <w:rPr>
          <w:spacing w:val="40"/>
        </w:rPr>
        <w:t> </w:t>
      </w:r>
      <w:r>
        <w:rPr/>
        <w:t>SEJEL,</w:t>
      </w:r>
      <w:r>
        <w:rPr>
          <w:spacing w:val="40"/>
        </w:rPr>
        <w:t> </w:t>
      </w:r>
      <w:r>
        <w:rPr/>
        <w:t>à</w:t>
      </w:r>
      <w:r>
        <w:rPr>
          <w:spacing w:val="35"/>
        </w:rPr>
        <w:t> </w:t>
      </w:r>
      <w:r>
        <w:rPr/>
        <w:t>época,</w:t>
      </w:r>
      <w:r>
        <w:rPr>
          <w:spacing w:val="35"/>
        </w:rPr>
        <w:t> </w:t>
      </w:r>
      <w:r>
        <w:rPr/>
        <w:t>em</w:t>
      </w:r>
      <w:r>
        <w:rPr>
          <w:spacing w:val="31"/>
        </w:rPr>
        <w:t> </w:t>
      </w:r>
      <w:r>
        <w:rPr/>
        <w:t>face</w:t>
      </w:r>
      <w:r>
        <w:rPr>
          <w:spacing w:val="40"/>
        </w:rPr>
        <w:t> </w:t>
      </w:r>
      <w:r>
        <w:rPr/>
        <w:t>do Acórdão nº 1531/2024 </w:t>
      </w:r>
      <w:r>
        <w:rPr>
          <w:w w:val="160"/>
        </w:rPr>
        <w:t>–</w:t>
      </w:r>
      <w:r>
        <w:rPr>
          <w:spacing w:val="-27"/>
          <w:w w:val="160"/>
        </w:rPr>
        <w:t> </w:t>
      </w:r>
      <w:r>
        <w:rPr/>
        <w:t>TCE </w:t>
      </w:r>
      <w:r>
        <w:rPr>
          <w:w w:val="160"/>
        </w:rPr>
        <w:t>–</w:t>
      </w:r>
      <w:r>
        <w:rPr>
          <w:spacing w:val="-27"/>
          <w:w w:val="160"/>
        </w:rPr>
        <w:t> </w:t>
      </w:r>
      <w:r>
        <w:rPr/>
        <w:t>PRIMEIRA CÂMARA, exarado nos autos do processo n° 14.555/2021; </w:t>
      </w:r>
      <w:r>
        <w:rPr>
          <w:rFonts w:ascii="Arial" w:hAnsi="Arial"/>
          <w:b/>
        </w:rPr>
        <w:t>8.2. Dar Provimento </w:t>
      </w:r>
      <w:r>
        <w:rPr/>
        <w:t>do presente Recurso Ordinário interposto pela Sra.</w:t>
      </w:r>
      <w:r>
        <w:rPr>
          <w:spacing w:val="40"/>
        </w:rPr>
        <w:t> </w:t>
      </w:r>
      <w:r>
        <w:rPr/>
        <w:t>Alessandra</w:t>
      </w:r>
      <w:r>
        <w:rPr>
          <w:spacing w:val="29"/>
        </w:rPr>
        <w:t> </w:t>
      </w:r>
      <w:r>
        <w:rPr/>
        <w:t>Campelo</w:t>
      </w:r>
      <w:r>
        <w:rPr>
          <w:spacing w:val="29"/>
        </w:rPr>
        <w:t> </w:t>
      </w:r>
      <w:r>
        <w:rPr/>
        <w:t>da Silva,</w:t>
      </w:r>
      <w:r>
        <w:rPr>
          <w:spacing w:val="29"/>
        </w:rPr>
        <w:t> </w:t>
      </w:r>
      <w:r>
        <w:rPr/>
        <w:t>Secretária</w:t>
      </w:r>
      <w:r>
        <w:rPr>
          <w:spacing w:val="29"/>
        </w:rPr>
        <w:t> </w:t>
      </w:r>
      <w:r>
        <w:rPr/>
        <w:t>de Estado</w:t>
      </w:r>
      <w:r>
        <w:rPr>
          <w:spacing w:val="29"/>
        </w:rPr>
        <w:t> </w:t>
      </w:r>
      <w:r>
        <w:rPr/>
        <w:t>da</w:t>
      </w:r>
      <w:r>
        <w:rPr>
          <w:spacing w:val="29"/>
        </w:rPr>
        <w:t> </w:t>
      </w:r>
      <w:r>
        <w:rPr/>
        <w:t>Juventude, Desporto</w:t>
      </w:r>
      <w:r>
        <w:rPr>
          <w:spacing w:val="30"/>
        </w:rPr>
        <w:t> </w:t>
      </w:r>
      <w:r>
        <w:rPr/>
        <w:t>e</w:t>
      </w:r>
      <w:r>
        <w:rPr>
          <w:spacing w:val="29"/>
        </w:rPr>
        <w:t> </w:t>
      </w:r>
      <w:r>
        <w:rPr/>
        <w:t>Lazer</w:t>
      </w:r>
      <w:r>
        <w:rPr>
          <w:spacing w:val="40"/>
        </w:rPr>
        <w:t> </w:t>
      </w:r>
      <w:r>
        <w:rPr/>
        <w:t>- SEJEL,</w:t>
      </w:r>
      <w:r>
        <w:rPr>
          <w:spacing w:val="40"/>
        </w:rPr>
        <w:t> </w:t>
      </w:r>
      <w:r>
        <w:rPr/>
        <w:t>à</w:t>
      </w:r>
      <w:r>
        <w:rPr>
          <w:spacing w:val="40"/>
        </w:rPr>
        <w:t> </w:t>
      </w:r>
      <w:r>
        <w:rPr/>
        <w:t>época,</w:t>
      </w:r>
      <w:r>
        <w:rPr>
          <w:spacing w:val="40"/>
        </w:rPr>
        <w:t> </w:t>
      </w:r>
      <w:r>
        <w:rPr/>
        <w:t>em</w:t>
      </w:r>
      <w:r>
        <w:rPr>
          <w:spacing w:val="40"/>
        </w:rPr>
        <w:t> </w:t>
      </w:r>
      <w:r>
        <w:rPr/>
        <w:t>face</w:t>
      </w:r>
      <w:r>
        <w:rPr>
          <w:spacing w:val="40"/>
        </w:rPr>
        <w:t> </w:t>
      </w:r>
      <w:r>
        <w:rPr/>
        <w:t>do</w:t>
      </w:r>
      <w:r>
        <w:rPr>
          <w:spacing w:val="40"/>
        </w:rPr>
        <w:t> </w:t>
      </w:r>
      <w:r>
        <w:rPr/>
        <w:t>Acórdão</w:t>
      </w:r>
      <w:r>
        <w:rPr>
          <w:spacing w:val="40"/>
        </w:rPr>
        <w:t> </w:t>
      </w:r>
      <w:r>
        <w:rPr/>
        <w:t>nº</w:t>
      </w:r>
      <w:r>
        <w:rPr>
          <w:spacing w:val="40"/>
        </w:rPr>
        <w:t> </w:t>
      </w:r>
      <w:r>
        <w:rPr/>
        <w:t>1531/2024</w:t>
      </w:r>
      <w:r>
        <w:rPr>
          <w:w w:val="160"/>
        </w:rPr>
        <w:t> –</w:t>
      </w:r>
      <w:r>
        <w:rPr>
          <w:w w:val="160"/>
        </w:rPr>
        <w:t> </w:t>
      </w:r>
      <w:r>
        <w:rPr/>
        <w:t>TCE</w:t>
      </w:r>
      <w:r>
        <w:rPr>
          <w:w w:val="160"/>
        </w:rPr>
        <w:t> –</w:t>
      </w:r>
      <w:r>
        <w:rPr>
          <w:w w:val="160"/>
        </w:rPr>
        <w:t> </w:t>
      </w:r>
      <w:r>
        <w:rPr/>
        <w:t>PRIMEIRA</w:t>
      </w:r>
      <w:r>
        <w:rPr>
          <w:spacing w:val="40"/>
        </w:rPr>
        <w:t> </w:t>
      </w:r>
      <w:r>
        <w:rPr/>
        <w:t>CÂMARA, exarado</w:t>
      </w:r>
      <w:r>
        <w:rPr>
          <w:spacing w:val="40"/>
        </w:rPr>
        <w:t> </w:t>
      </w:r>
      <w:r>
        <w:rPr/>
        <w:t>nos</w:t>
      </w:r>
      <w:r>
        <w:rPr>
          <w:spacing w:val="40"/>
        </w:rPr>
        <w:t> </w:t>
      </w:r>
      <w:r>
        <w:rPr/>
        <w:t>autos</w:t>
      </w:r>
      <w:r>
        <w:rPr>
          <w:spacing w:val="40"/>
        </w:rPr>
        <w:t> </w:t>
      </w:r>
      <w:r>
        <w:rPr/>
        <w:t>do</w:t>
      </w:r>
      <w:r>
        <w:rPr>
          <w:spacing w:val="40"/>
        </w:rPr>
        <w:t> </w:t>
      </w:r>
      <w:r>
        <w:rPr/>
        <w:t>processo</w:t>
      </w:r>
      <w:r>
        <w:rPr>
          <w:spacing w:val="40"/>
        </w:rPr>
        <w:t> </w:t>
      </w:r>
      <w:r>
        <w:rPr/>
        <w:t>n°</w:t>
      </w:r>
      <w:r>
        <w:rPr>
          <w:spacing w:val="40"/>
        </w:rPr>
        <w:t> </w:t>
      </w:r>
      <w:r>
        <w:rPr/>
        <w:t>14555/2021,</w:t>
      </w:r>
      <w:r>
        <w:rPr>
          <w:spacing w:val="40"/>
        </w:rPr>
        <w:t> </w:t>
      </w:r>
      <w:r>
        <w:rPr/>
        <w:t>no</w:t>
      </w:r>
      <w:r>
        <w:rPr>
          <w:spacing w:val="40"/>
        </w:rPr>
        <w:t> </w:t>
      </w:r>
      <w:r>
        <w:rPr/>
        <w:t>sentido</w:t>
      </w:r>
      <w:r>
        <w:rPr>
          <w:spacing w:val="40"/>
        </w:rPr>
        <w:t> </w:t>
      </w:r>
      <w:r>
        <w:rPr/>
        <w:t>de:</w:t>
      </w:r>
      <w:r>
        <w:rPr>
          <w:spacing w:val="40"/>
        </w:rPr>
        <w:t> </w:t>
      </w:r>
      <w:r>
        <w:rPr>
          <w:rFonts w:ascii="Arial" w:hAnsi="Arial"/>
          <w:b/>
        </w:rPr>
        <w:t>8.2.1.</w:t>
      </w:r>
      <w:r>
        <w:rPr>
          <w:rFonts w:ascii="Arial" w:hAnsi="Arial"/>
          <w:b/>
          <w:spacing w:val="40"/>
        </w:rPr>
        <w:t> </w:t>
      </w:r>
      <w:r>
        <w:rPr/>
        <w:t>Excluir</w:t>
      </w:r>
      <w:r>
        <w:rPr>
          <w:spacing w:val="40"/>
        </w:rPr>
        <w:t> </w:t>
      </w:r>
      <w:r>
        <w:rPr/>
        <w:t>o</w:t>
      </w:r>
      <w:r>
        <w:rPr>
          <w:spacing w:val="40"/>
        </w:rPr>
        <w:t> </w:t>
      </w:r>
      <w:r>
        <w:rPr/>
        <w:t>item Julgar</w:t>
      </w:r>
      <w:r>
        <w:rPr>
          <w:spacing w:val="27"/>
        </w:rPr>
        <w:t> </w:t>
      </w:r>
      <w:r>
        <w:rPr/>
        <w:t>ilegal</w:t>
      </w:r>
      <w:r>
        <w:rPr>
          <w:spacing w:val="30"/>
        </w:rPr>
        <w:t> </w:t>
      </w:r>
      <w:r>
        <w:rPr/>
        <w:t>o</w:t>
      </w:r>
      <w:r>
        <w:rPr>
          <w:spacing w:val="26"/>
        </w:rPr>
        <w:t> </w:t>
      </w:r>
      <w:r>
        <w:rPr/>
        <w:t>Termo</w:t>
      </w:r>
      <w:r>
        <w:rPr>
          <w:spacing w:val="26"/>
        </w:rPr>
        <w:t> </w:t>
      </w:r>
      <w:r>
        <w:rPr/>
        <w:t>de</w:t>
      </w:r>
      <w:r>
        <w:rPr>
          <w:spacing w:val="26"/>
        </w:rPr>
        <w:t> </w:t>
      </w:r>
      <w:r>
        <w:rPr/>
        <w:t>Convênio</w:t>
      </w:r>
      <w:r>
        <w:rPr>
          <w:spacing w:val="26"/>
        </w:rPr>
        <w:t> </w:t>
      </w:r>
      <w:r>
        <w:rPr/>
        <w:t>nº</w:t>
      </w:r>
      <w:r>
        <w:rPr>
          <w:spacing w:val="25"/>
        </w:rPr>
        <w:t> </w:t>
      </w:r>
      <w:r>
        <w:rPr/>
        <w:t>17/2013</w:t>
      </w:r>
      <w:r>
        <w:rPr>
          <w:spacing w:val="26"/>
        </w:rPr>
        <w:t> </w:t>
      </w:r>
      <w:r>
        <w:rPr/>
        <w:t>da</w:t>
      </w:r>
      <w:r>
        <w:rPr>
          <w:spacing w:val="26"/>
        </w:rPr>
        <w:t> </w:t>
      </w:r>
      <w:r>
        <w:rPr/>
        <w:t>Sra.</w:t>
      </w:r>
      <w:r>
        <w:rPr>
          <w:spacing w:val="26"/>
        </w:rPr>
        <w:t> </w:t>
      </w:r>
      <w:r>
        <w:rPr/>
        <w:t>Alessandra</w:t>
      </w:r>
      <w:r>
        <w:rPr>
          <w:spacing w:val="26"/>
        </w:rPr>
        <w:t> </w:t>
      </w:r>
      <w:r>
        <w:rPr/>
        <w:t>Campelo</w:t>
      </w:r>
      <w:r>
        <w:rPr>
          <w:spacing w:val="26"/>
        </w:rPr>
        <w:t> </w:t>
      </w:r>
      <w:r>
        <w:rPr/>
        <w:t>da</w:t>
      </w:r>
      <w:r>
        <w:rPr>
          <w:spacing w:val="26"/>
        </w:rPr>
        <w:t> </w:t>
      </w:r>
      <w:r>
        <w:rPr/>
        <w:t>Silva</w:t>
      </w:r>
      <w:r>
        <w:rPr>
          <w:w w:val="160"/>
        </w:rPr>
        <w:t> – </w:t>
      </w:r>
      <w:r>
        <w:rPr/>
        <w:t>representante da Secretaria de Estado da Juventude, Esporte e Lazer </w:t>
      </w:r>
      <w:r>
        <w:rPr>
          <w:w w:val="160"/>
        </w:rPr>
        <w:t>–</w:t>
      </w:r>
      <w:r>
        <w:rPr>
          <w:spacing w:val="-35"/>
          <w:w w:val="160"/>
        </w:rPr>
        <w:t> </w:t>
      </w:r>
      <w:r>
        <w:rPr/>
        <w:t>SEJEL, a época (concedente)</w:t>
      </w:r>
      <w:r>
        <w:rPr>
          <w:spacing w:val="40"/>
        </w:rPr>
        <w:t> </w:t>
      </w:r>
      <w:r>
        <w:rPr/>
        <w:t>e</w:t>
      </w:r>
      <w:r>
        <w:rPr>
          <w:spacing w:val="40"/>
        </w:rPr>
        <w:t> </w:t>
      </w:r>
      <w:r>
        <w:rPr/>
        <w:t>o</w:t>
      </w:r>
      <w:r>
        <w:rPr>
          <w:spacing w:val="40"/>
        </w:rPr>
        <w:t> </w:t>
      </w:r>
      <w:r>
        <w:rPr/>
        <w:t>Sr.</w:t>
      </w:r>
      <w:r>
        <w:rPr>
          <w:spacing w:val="40"/>
        </w:rPr>
        <w:t> </w:t>
      </w:r>
      <w:r>
        <w:rPr/>
        <w:t>Márcio</w:t>
      </w:r>
      <w:r>
        <w:rPr>
          <w:spacing w:val="40"/>
        </w:rPr>
        <w:t> </w:t>
      </w:r>
      <w:r>
        <w:rPr/>
        <w:t>dos</w:t>
      </w:r>
      <w:r>
        <w:rPr>
          <w:spacing w:val="40"/>
        </w:rPr>
        <w:t> </w:t>
      </w:r>
      <w:r>
        <w:rPr/>
        <w:t>Santos</w:t>
      </w:r>
      <w:r>
        <w:rPr>
          <w:spacing w:val="40"/>
        </w:rPr>
        <w:t> </w:t>
      </w:r>
      <w:r>
        <w:rPr/>
        <w:t>Guimarães,</w:t>
      </w:r>
      <w:r>
        <w:rPr>
          <w:spacing w:val="40"/>
        </w:rPr>
        <w:t> </w:t>
      </w:r>
      <w:r>
        <w:rPr/>
        <w:t>representante</w:t>
      </w:r>
      <w:r>
        <w:rPr>
          <w:spacing w:val="40"/>
        </w:rPr>
        <w:t> </w:t>
      </w:r>
      <w:r>
        <w:rPr/>
        <w:t>da</w:t>
      </w:r>
      <w:r>
        <w:rPr>
          <w:spacing w:val="40"/>
        </w:rPr>
        <w:t> </w:t>
      </w:r>
      <w:r>
        <w:rPr/>
        <w:t>entidade</w:t>
      </w:r>
      <w:r>
        <w:rPr>
          <w:spacing w:val="40"/>
        </w:rPr>
        <w:t> </w:t>
      </w:r>
      <w:r>
        <w:rPr/>
        <w:t>ONG Construindo Campeões do Amazonas CCAM, à época (convenente), conforme art. 1º, II c/c</w:t>
      </w:r>
      <w:r>
        <w:rPr>
          <w:spacing w:val="26"/>
        </w:rPr>
        <w:t> </w:t>
      </w:r>
      <w:r>
        <w:rPr/>
        <w:t>XVIII</w:t>
      </w:r>
      <w:r>
        <w:rPr>
          <w:spacing w:val="26"/>
        </w:rPr>
        <w:t> </w:t>
      </w:r>
      <w:r>
        <w:rPr/>
        <w:t>da</w:t>
      </w:r>
      <w:r>
        <w:rPr>
          <w:spacing w:val="22"/>
        </w:rPr>
        <w:t> </w:t>
      </w:r>
      <w:r>
        <w:rPr/>
        <w:t>Lei</w:t>
      </w:r>
      <w:r>
        <w:rPr>
          <w:spacing w:val="30"/>
        </w:rPr>
        <w:t> </w:t>
      </w:r>
      <w:r>
        <w:rPr/>
        <w:t>nº</w:t>
      </w:r>
      <w:r>
        <w:rPr>
          <w:spacing w:val="20"/>
        </w:rPr>
        <w:t> </w:t>
      </w:r>
      <w:r>
        <w:rPr/>
        <w:t>2.423/96</w:t>
      </w:r>
      <w:r>
        <w:rPr>
          <w:spacing w:val="26"/>
        </w:rPr>
        <w:t> </w:t>
      </w:r>
      <w:r>
        <w:rPr/>
        <w:t>e</w:t>
      </w:r>
      <w:r>
        <w:rPr>
          <w:spacing w:val="22"/>
        </w:rPr>
        <w:t> </w:t>
      </w:r>
      <w:r>
        <w:rPr/>
        <w:t>art.</w:t>
      </w:r>
      <w:r>
        <w:rPr>
          <w:spacing w:val="26"/>
        </w:rPr>
        <w:t> </w:t>
      </w:r>
      <w:r>
        <w:rPr/>
        <w:t>253</w:t>
      </w:r>
      <w:r>
        <w:rPr>
          <w:spacing w:val="26"/>
        </w:rPr>
        <w:t> </w:t>
      </w:r>
      <w:r>
        <w:rPr/>
        <w:t>e</w:t>
      </w:r>
      <w:r>
        <w:rPr>
          <w:spacing w:val="22"/>
        </w:rPr>
        <w:t> </w:t>
      </w:r>
      <w:r>
        <w:rPr/>
        <w:t>254,</w:t>
      </w:r>
      <w:r>
        <w:rPr>
          <w:spacing w:val="26"/>
        </w:rPr>
        <w:t> </w:t>
      </w:r>
      <w:r>
        <w:rPr/>
        <w:t>da</w:t>
      </w:r>
      <w:r>
        <w:rPr>
          <w:spacing w:val="26"/>
        </w:rPr>
        <w:t> </w:t>
      </w:r>
      <w:r>
        <w:rPr/>
        <w:t>Resolução</w:t>
      </w:r>
      <w:r>
        <w:rPr>
          <w:spacing w:val="22"/>
        </w:rPr>
        <w:t> </w:t>
      </w:r>
      <w:r>
        <w:rPr/>
        <w:t>nº</w:t>
      </w:r>
      <w:r>
        <w:rPr>
          <w:spacing w:val="25"/>
        </w:rPr>
        <w:t> </w:t>
      </w:r>
      <w:r>
        <w:rPr/>
        <w:t>04/2002</w:t>
      </w:r>
      <w:r>
        <w:rPr>
          <w:spacing w:val="-4"/>
          <w:w w:val="160"/>
        </w:rPr>
        <w:t> </w:t>
      </w:r>
      <w:r>
        <w:rPr>
          <w:w w:val="160"/>
        </w:rPr>
        <w:t>–</w:t>
      </w:r>
      <w:r>
        <w:rPr>
          <w:spacing w:val="-17"/>
          <w:w w:val="160"/>
        </w:rPr>
        <w:t> </w:t>
      </w:r>
      <w:r>
        <w:rPr/>
        <w:t>TCE/AM,</w:t>
      </w:r>
      <w:r>
        <w:rPr>
          <w:spacing w:val="26"/>
        </w:rPr>
        <w:t> </w:t>
      </w:r>
      <w:r>
        <w:rPr/>
        <w:t>em razão das restrições dos itens 1.1, 1.2, 1.3 e 1.4;</w:t>
      </w:r>
      <w:r>
        <w:rPr>
          <w:spacing w:val="27"/>
        </w:rPr>
        <w:t> </w:t>
      </w:r>
      <w:r>
        <w:rPr>
          <w:rFonts w:ascii="Arial" w:hAnsi="Arial"/>
          <w:b/>
        </w:rPr>
        <w:t>8.2.2. </w:t>
      </w:r>
      <w:r>
        <w:rPr/>
        <w:t>Excluir o item Julgar irregular a</w:t>
      </w:r>
      <w:r>
        <w:rPr>
          <w:spacing w:val="40"/>
        </w:rPr>
        <w:t> </w:t>
      </w:r>
      <w:r>
        <w:rPr/>
        <w:t>Prestação</w:t>
      </w:r>
      <w:r>
        <w:rPr>
          <w:spacing w:val="20"/>
        </w:rPr>
        <w:t> </w:t>
      </w:r>
      <w:r>
        <w:rPr/>
        <w:t>de</w:t>
      </w:r>
      <w:r>
        <w:rPr>
          <w:spacing w:val="22"/>
        </w:rPr>
        <w:t> </w:t>
      </w:r>
      <w:r>
        <w:rPr/>
        <w:t>Contas</w:t>
      </w:r>
      <w:r>
        <w:rPr>
          <w:spacing w:val="22"/>
        </w:rPr>
        <w:t> </w:t>
      </w:r>
      <w:r>
        <w:rPr/>
        <w:t>do</w:t>
      </w:r>
      <w:r>
        <w:rPr>
          <w:spacing w:val="19"/>
        </w:rPr>
        <w:t> </w:t>
      </w:r>
      <w:r>
        <w:rPr/>
        <w:t>Convênio</w:t>
      </w:r>
      <w:r>
        <w:rPr>
          <w:spacing w:val="18"/>
        </w:rPr>
        <w:t> </w:t>
      </w:r>
      <w:r>
        <w:rPr/>
        <w:t>nº</w:t>
      </w:r>
      <w:r>
        <w:rPr>
          <w:spacing w:val="22"/>
        </w:rPr>
        <w:t> </w:t>
      </w:r>
      <w:r>
        <w:rPr/>
        <w:t>17/2013,</w:t>
      </w:r>
      <w:r>
        <w:rPr>
          <w:spacing w:val="22"/>
        </w:rPr>
        <w:t> </w:t>
      </w:r>
      <w:r>
        <w:rPr/>
        <w:t>da</w:t>
      </w:r>
      <w:r>
        <w:rPr>
          <w:spacing w:val="22"/>
        </w:rPr>
        <w:t> </w:t>
      </w:r>
      <w:r>
        <w:rPr/>
        <w:t>Sra.</w:t>
      </w:r>
      <w:r>
        <w:rPr>
          <w:spacing w:val="22"/>
        </w:rPr>
        <w:t> </w:t>
      </w:r>
      <w:r>
        <w:rPr/>
        <w:t>Alessandra</w:t>
      </w:r>
      <w:r>
        <w:rPr>
          <w:spacing w:val="23"/>
        </w:rPr>
        <w:t> </w:t>
      </w:r>
      <w:r>
        <w:rPr/>
        <w:t>Campelo</w:t>
      </w:r>
      <w:r>
        <w:rPr>
          <w:spacing w:val="18"/>
        </w:rPr>
        <w:t> </w:t>
      </w:r>
      <w:r>
        <w:rPr/>
        <w:t>da</w:t>
      </w:r>
      <w:r>
        <w:rPr>
          <w:spacing w:val="22"/>
        </w:rPr>
        <w:t> </w:t>
      </w:r>
      <w:r>
        <w:rPr/>
        <w:t>Silva</w:t>
      </w:r>
      <w:r>
        <w:rPr>
          <w:spacing w:val="-2"/>
          <w:w w:val="160"/>
        </w:rPr>
        <w:t> </w:t>
      </w:r>
      <w:r>
        <w:rPr>
          <w:spacing w:val="-10"/>
          <w:w w:val="160"/>
        </w:rPr>
        <w:t>–</w:t>
      </w:r>
    </w:p>
    <w:p>
      <w:pPr>
        <w:pStyle w:val="BodyText"/>
        <w:spacing w:after="0" w:line="278" w:lineRule="auto"/>
        <w:jc w:val="left"/>
        <w:sectPr>
          <w:pgSz w:w="11910" w:h="16840"/>
          <w:pgMar w:header="144" w:footer="1224" w:top="2160" w:bottom="1420" w:left="992" w:right="708"/>
        </w:sectPr>
      </w:pPr>
    </w:p>
    <w:p>
      <w:pPr>
        <w:pStyle w:val="BodyText"/>
        <w:spacing w:line="280" w:lineRule="auto"/>
      </w:pPr>
      <w:r>
        <w:rPr/>
        <w:t>representante</w:t>
      </w:r>
      <w:r>
        <w:rPr>
          <w:spacing w:val="-4"/>
        </w:rPr>
        <w:t> </w:t>
      </w:r>
      <w:r>
        <w:rPr/>
        <w:t>da Secretaria de Estado da Juventude, Esporte e Lazer </w:t>
      </w:r>
      <w:r>
        <w:rPr>
          <w:w w:val="160"/>
        </w:rPr>
        <w:t>–</w:t>
      </w:r>
      <w:r>
        <w:rPr>
          <w:spacing w:val="-26"/>
          <w:w w:val="160"/>
        </w:rPr>
        <w:t> </w:t>
      </w:r>
      <w:r>
        <w:rPr/>
        <w:t>SEJEL, a época (concedente) e o Sr. Márcio dos Santos Guimarães, representante da entidade ONG Construindo Campeões do Amazonas CCAM, à época (convenente), nos termos do art. 22, III, da Lei nº 2.423/96, devido às restrições dos itens 2.1, 2.2, 2.3 e 2.4;</w:t>
      </w:r>
      <w:r>
        <w:rPr>
          <w:spacing w:val="21"/>
        </w:rPr>
        <w:t> </w:t>
      </w:r>
      <w:r>
        <w:rPr>
          <w:rFonts w:ascii="Arial" w:hAnsi="Arial"/>
          <w:b/>
        </w:rPr>
        <w:t>8.2.3. </w:t>
      </w:r>
      <w:r>
        <w:rPr/>
        <w:t>Excluir o item Aplicar Multa à Sra. Alessandra Campelo da Silva, responsável pela SEJEL à época, no valor de R$13.654,39 (treze mil, seiscentos e cinquenta e quatro reais, e trinta e nove centavos), com supedâneo no art. 54, VI, da Lei nº 2.423/96 c/c art. 308, VI, da Resolução nº 04/2002 desta Corte de Contas, em razão das restrições não sanadas dos itens 1.1, 1.2, 1.3 e 1.4, e fixar prazo de 30 dias para que o responsável recolha o valor da MULTA,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spacing w:val="-1"/>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Excluir o</w:t>
      </w:r>
      <w:r>
        <w:rPr>
          <w:spacing w:val="-3"/>
        </w:rPr>
        <w:t> </w:t>
      </w:r>
      <w:r>
        <w:rPr/>
        <w:t>item</w:t>
      </w:r>
      <w:r>
        <w:rPr>
          <w:spacing w:val="-7"/>
        </w:rPr>
        <w:t> </w:t>
      </w:r>
      <w:r>
        <w:rPr/>
        <w:t>Considerar</w:t>
      </w:r>
      <w:r>
        <w:rPr>
          <w:spacing w:val="-2"/>
        </w:rPr>
        <w:t> </w:t>
      </w:r>
      <w:r>
        <w:rPr/>
        <w:t>em</w:t>
      </w:r>
      <w:r>
        <w:rPr>
          <w:spacing w:val="-3"/>
        </w:rPr>
        <w:t> </w:t>
      </w:r>
      <w:r>
        <w:rPr/>
        <w:t>Alcance por Responsabilidade Solidária ao Sr. Márcio dos Santos Guimarães e a Sra. Alessandra Campelo da Silva, no valor de R$ 37.070,00</w:t>
      </w:r>
      <w:r>
        <w:rPr>
          <w:spacing w:val="-2"/>
        </w:rPr>
        <w:t> </w:t>
      </w:r>
      <w:r>
        <w:rPr/>
        <w:t>(trinta e sete mil e setenta reais) e fixar prazo de 30 (trinta) dias para que o responsável recolha o valor do ALCANCE/GLOSA, referente à totalidade do Termo de Convênio, pelo dano provocado ao erário, decorrente da não demonstração da</w:t>
      </w:r>
      <w:r>
        <w:rPr>
          <w:spacing w:val="80"/>
        </w:rPr>
        <w:t> </w:t>
      </w:r>
      <w:r>
        <w:rPr/>
        <w:t>adequada aplicação do dinheiro público no objeto do ajuste, nos termos do art. 304, I, da Resolução nº 04/2002- TCE/AM, na esfera Estadual para o órgão Secretaria de Estado da Fazenda </w:t>
      </w:r>
      <w:r>
        <w:rPr>
          <w:w w:val="160"/>
        </w:rPr>
        <w:t>–</w:t>
      </w:r>
      <w:r>
        <w:rPr>
          <w:spacing w:val="-18"/>
          <w:w w:val="160"/>
        </w:rPr>
        <w:t> </w:t>
      </w:r>
      <w:r>
        <w:rPr/>
        <w:t>SEFAZ, através de dar avulso extraído do sítio eletrônico da SEFAZ/AM, sob o código “5670 </w:t>
      </w:r>
      <w:r>
        <w:rPr>
          <w:w w:val="160"/>
        </w:rPr>
        <w:t>–</w:t>
      </w:r>
      <w:r>
        <w:rPr>
          <w:spacing w:val="-23"/>
          <w:w w:val="160"/>
        </w:rPr>
        <w:t> </w:t>
      </w:r>
      <w:r>
        <w:rPr/>
        <w:t>outras indenizações </w:t>
      </w:r>
      <w:r>
        <w:rPr>
          <w:w w:val="160"/>
        </w:rPr>
        <w:t>–</w:t>
      </w:r>
      <w:r>
        <w:rPr>
          <w:spacing w:val="-23"/>
          <w:w w:val="160"/>
        </w:rPr>
        <w:t> </w:t>
      </w:r>
      <w:r>
        <w:rPr/>
        <w:t>PRINCIPAL </w:t>
      </w:r>
      <w:r>
        <w:rPr>
          <w:w w:val="160"/>
        </w:rPr>
        <w:t>–</w:t>
      </w:r>
      <w:r>
        <w:rPr>
          <w:spacing w:val="-23"/>
          <w:w w:val="160"/>
        </w:rPr>
        <w:t> </w:t>
      </w:r>
      <w:r>
        <w:rPr/>
        <w:t>ALCANCE APLICADO PELO TCE/AM”, órgão Secretaria de Estado da Fazenda </w:t>
      </w:r>
      <w:r>
        <w:rPr>
          <w:w w:val="160"/>
        </w:rPr>
        <w:t>–</w:t>
      </w:r>
      <w:r>
        <w:rPr>
          <w:spacing w:val="-26"/>
          <w:w w:val="160"/>
        </w:rPr>
        <w:t> </w:t>
      </w:r>
      <w:r>
        <w:rPr/>
        <w:t>SEFAZ com a devida comprovação perante esta Corte de Contas e a devida atualização monetária (art.72, III, “a”, da Lei nº 2423/96 </w:t>
      </w:r>
      <w:r>
        <w:rPr>
          <w:w w:val="160"/>
        </w:rPr>
        <w:t>–</w:t>
      </w:r>
      <w:r>
        <w:rPr>
          <w:w w:val="160"/>
        </w:rPr>
        <w:t> </w:t>
      </w:r>
      <w:r>
        <w:rPr/>
        <w:t>LOTCE/AM</w:t>
      </w:r>
      <w:r>
        <w:rPr/>
        <w:t> c/c o art.308, § 3º, da Res. nº 04/02</w:t>
      </w:r>
      <w:r>
        <w:rPr>
          <w:w w:val="160"/>
        </w:rPr>
        <w:t> –</w:t>
      </w:r>
      <w:r>
        <w:rPr>
          <w:w w:val="160"/>
        </w:rPr>
        <w:t> </w:t>
      </w:r>
      <w:r>
        <w:rPr/>
        <w:t>RITCE/AM). Dentro do prazo anteriormente conferido, é obrigatório o encaminhamento do comprovante de pagamento (autenticado pelo Banco) a esta Corte de Contas (art. 72, inciso III, alínea</w:t>
      </w:r>
      <w:r>
        <w:rPr>
          <w:spacing w:val="80"/>
        </w:rPr>
        <w:t> </w:t>
      </w:r>
      <w:r>
        <w:rPr/>
        <w:t>"a", da Lei Orgânica do TCE/AM</w:t>
      </w:r>
      <w:r>
        <w:rPr/>
        <w:t> c/c o art. 306, § único, I da Resolução nº 04/2002), condição imprescindível para emissão do Termo de Quitação. O não adimplemento dessa obrigação pecuniária no prazo legal importará na continuidade da cobrança administrativa</w:t>
      </w:r>
      <w:r>
        <w:rPr>
          <w:spacing w:val="73"/>
        </w:rPr>
        <w:t> </w:t>
      </w:r>
      <w:r>
        <w:rPr/>
        <w:t>ou</w:t>
      </w:r>
      <w:r>
        <w:rPr>
          <w:spacing w:val="73"/>
        </w:rPr>
        <w:t> </w:t>
      </w:r>
      <w:r>
        <w:rPr/>
        <w:t>judicial</w:t>
      </w:r>
      <w:r>
        <w:rPr>
          <w:spacing w:val="71"/>
        </w:rPr>
        <w:t> </w:t>
      </w:r>
      <w:r>
        <w:rPr/>
        <w:t>do</w:t>
      </w:r>
      <w:r>
        <w:rPr>
          <w:spacing w:val="68"/>
        </w:rPr>
        <w:t> </w:t>
      </w:r>
      <w:r>
        <w:rPr/>
        <w:t>título</w:t>
      </w:r>
      <w:r>
        <w:rPr>
          <w:spacing w:val="68"/>
        </w:rPr>
        <w:t> </w:t>
      </w:r>
      <w:r>
        <w:rPr/>
        <w:t>executivo</w:t>
      </w:r>
      <w:r>
        <w:rPr>
          <w:spacing w:val="73"/>
        </w:rPr>
        <w:t> </w:t>
      </w:r>
      <w:r>
        <w:rPr/>
        <w:t>(art.</w:t>
      </w:r>
      <w:r>
        <w:rPr>
          <w:spacing w:val="68"/>
        </w:rPr>
        <w:t> </w:t>
      </w:r>
      <w:r>
        <w:rPr/>
        <w:t>73</w:t>
      </w:r>
      <w:r>
        <w:rPr>
          <w:spacing w:val="73"/>
        </w:rPr>
        <w:t> </w:t>
      </w:r>
      <w:r>
        <w:rPr/>
        <w:t>da</w:t>
      </w:r>
      <w:r>
        <w:rPr>
          <w:spacing w:val="73"/>
        </w:rPr>
        <w:t> </w:t>
      </w:r>
      <w:r>
        <w:rPr/>
        <w:t>Lei</w:t>
      </w:r>
      <w:r>
        <w:rPr>
          <w:spacing w:val="71"/>
        </w:rPr>
        <w:t> </w:t>
      </w:r>
      <w:r>
        <w:rPr/>
        <w:t>Orgânica</w:t>
      </w:r>
      <w:r>
        <w:rPr>
          <w:spacing w:val="68"/>
        </w:rPr>
        <w:t> </w:t>
      </w:r>
      <w:r>
        <w:rPr/>
        <w:t>do</w:t>
      </w:r>
      <w:r>
        <w:rPr>
          <w:spacing w:val="68"/>
        </w:rPr>
        <w:t> </w:t>
      </w:r>
      <w:r>
        <w:rPr/>
        <w:t>TCE/AM),</w:t>
      </w:r>
    </w:p>
    <w:p>
      <w:pPr>
        <w:pStyle w:val="BodyText"/>
        <w:spacing w:after="0" w:line="280" w:lineRule="auto"/>
        <w:sectPr>
          <w:pgSz w:w="11910" w:h="16840"/>
          <w:pgMar w:header="144" w:footer="1224" w:top="2160" w:bottom="1420" w:left="992" w:right="708"/>
        </w:sectPr>
      </w:pPr>
    </w:p>
    <w:p>
      <w:pPr>
        <w:pStyle w:val="BodyText"/>
        <w:spacing w:line="280" w:lineRule="auto"/>
      </w:pPr>
      <w:r>
        <w:rPr/>
        <w:t>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8.2.5. </w:t>
      </w:r>
      <w:r>
        <w:rPr/>
        <w:t>Excluir o item Aplicar Multa ao Sr. Márcio dos Santos Guimarães, responsável pela Ong. Construindo Campeões do Amazonas à época, no valor de R$13.654,39 (treze mil, seiscentos e cinquenta e quatro reais, e trinta e nove centavos), com supedâneo no art. 54, VI, da Lei nº 2.423/96 c/c art. 308, VI, da Resolução nº 04/2002 desta Corte de Contas, em razão das restrições não sanadas dos itens 1.1, 1.2,</w:t>
      </w:r>
    </w:p>
    <w:p>
      <w:pPr>
        <w:pStyle w:val="BodyText"/>
        <w:spacing w:line="278" w:lineRule="auto" w:before="0"/>
        <w:ind w:right="416"/>
      </w:pPr>
      <w:r>
        <w:rPr/>
        <w:t>1.3 e 1.4, e fixar prazo de 30 dias para que o responsável recolha o valor da MULTA, na esfera Estadual para o órgão Fundo de Apoio ao Exercício do Controle Externo</w:t>
      </w:r>
      <w:r>
        <w:rPr>
          <w:spacing w:val="40"/>
        </w:rPr>
        <w:t> </w:t>
      </w:r>
      <w:r>
        <w:rPr/>
        <w:t>-</w:t>
      </w:r>
      <w:r>
        <w:rPr>
          <w:spacing w:val="40"/>
        </w:rPr>
        <w:t> </w:t>
      </w:r>
      <w:r>
        <w:rPr/>
        <w:t>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w:t>
      </w:r>
      <w:r>
        <w:rPr>
          <w:spacing w:val="40"/>
        </w:rPr>
        <w:t> </w:t>
      </w:r>
      <w:r>
        <w:rPr/>
        <w:t>ou</w:t>
      </w:r>
      <w:r>
        <w:rPr>
          <w:spacing w:val="40"/>
        </w:rPr>
        <w:t> </w:t>
      </w:r>
      <w:r>
        <w:rPr/>
        <w:t>judicial do título executivo</w:t>
      </w:r>
      <w:r>
        <w:rPr>
          <w:spacing w:val="40"/>
        </w:rPr>
        <w:t> </w:t>
      </w:r>
      <w:r>
        <w:rPr/>
        <w:t>(art. 73</w:t>
      </w:r>
      <w:r>
        <w:rPr>
          <w:spacing w:val="40"/>
        </w:rPr>
        <w:t> </w:t>
      </w:r>
      <w:r>
        <w:rPr/>
        <w:t>da</w:t>
      </w:r>
      <w:r>
        <w:rPr>
          <w:spacing w:val="40"/>
        </w:rPr>
        <w:t> </w:t>
      </w:r>
      <w:r>
        <w:rPr/>
        <w:t>Lei Orgânica do TCE/AM), ficando o DERED autorizado, caso expirado o referido prazo, a adotar as medidas previstas nas subseções III e IV da Seção III, do Capítulo X, da Resolução nº 04/2002- TCE/AM, bem</w:t>
      </w:r>
      <w:r>
        <w:rPr>
          <w:spacing w:val="-2"/>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 Reconhecer </w:t>
      </w:r>
      <w:r>
        <w:rPr/>
        <w:t>a prescrição punitiva/ressarcitória à concedente, Sra. Alessandra Campelo da Silva </w:t>
      </w:r>
      <w:r>
        <w:rPr>
          <w:w w:val="160"/>
        </w:rPr>
        <w:t>–</w:t>
      </w:r>
      <w:r>
        <w:rPr>
          <w:w w:val="160"/>
        </w:rPr>
        <w:t> </w:t>
      </w:r>
      <w:r>
        <w:rPr/>
        <w:t>Secretária da Secretaria de Estado da Juventude, Esporte e Lazer </w:t>
      </w:r>
      <w:r>
        <w:rPr>
          <w:w w:val="160"/>
        </w:rPr>
        <w:t>–</w:t>
      </w:r>
      <w:r>
        <w:rPr>
          <w:spacing w:val="-11"/>
          <w:w w:val="160"/>
        </w:rPr>
        <w:t> </w:t>
      </w:r>
      <w:r>
        <w:rPr/>
        <w:t>SEJEL, à época, nos termos do projeto de Lei Complementar deste TCE/AM, da Nota Recomendatória Conjunta nº 002/2023 da ATRICON, da Resolução nº 344/2022 </w:t>
      </w:r>
      <w:r>
        <w:rPr>
          <w:w w:val="160"/>
        </w:rPr>
        <w:t>–</w:t>
      </w:r>
      <w:r>
        <w:rPr>
          <w:w w:val="160"/>
        </w:rPr>
        <w:t> </w:t>
      </w:r>
      <w:r>
        <w:rPr/>
        <w:t>TCU e da Emenda Constitucional nº 132; </w:t>
      </w:r>
      <w:r>
        <w:rPr>
          <w:rFonts w:ascii="Arial" w:hAnsi="Arial"/>
          <w:b/>
        </w:rPr>
        <w:t>8.4. Reconhecer </w:t>
      </w:r>
      <w:r>
        <w:rPr/>
        <w:t>a prescrição punitiva/ressarcitória ao convenente, Sr. Márcio dos Santos Guimarães, Presidente da ONG Construindo Campeões do Amazonas </w:t>
      </w:r>
      <w:r>
        <w:rPr>
          <w:w w:val="160"/>
        </w:rPr>
        <w:t>–</w:t>
      </w:r>
      <w:r>
        <w:rPr>
          <w:spacing w:val="-26"/>
          <w:w w:val="160"/>
        </w:rPr>
        <w:t> </w:t>
      </w:r>
      <w:r>
        <w:rPr/>
        <w:t>CCAM, à época, nos termos do projeto de Lei Complementar deste TCE/AM, da Nota Recomendatória Conjunta nº 002/2023 da ATRICON, da Resolução nº 344/2022 </w:t>
      </w:r>
      <w:r>
        <w:rPr>
          <w:w w:val="160"/>
        </w:rPr>
        <w:t>–</w:t>
      </w:r>
      <w:r>
        <w:rPr>
          <w:spacing w:val="-12"/>
          <w:w w:val="160"/>
        </w:rPr>
        <w:t> </w:t>
      </w:r>
      <w:r>
        <w:rPr/>
        <w:t>TCU e da Emenda Constitucional nº 132; </w:t>
      </w:r>
      <w:r>
        <w:rPr>
          <w:rFonts w:ascii="Arial" w:hAnsi="Arial"/>
          <w:b/>
        </w:rPr>
        <w:t>8.5. Dar ciência </w:t>
      </w:r>
      <w:r>
        <w:rPr/>
        <w:t>da Decisão à Sra. Alessandra Campelo da Silva, Secretária de Estado da Juventude, Desporto e Lazer - SEJEL, à época; </w:t>
      </w:r>
      <w:r>
        <w:rPr>
          <w:rFonts w:ascii="Arial" w:hAnsi="Arial"/>
          <w:b/>
        </w:rPr>
        <w:t>8.6. Arquivar </w:t>
      </w:r>
      <w:r>
        <w:rPr/>
        <w:t>o presente processo, depois de cumpridas as determinações acima. </w:t>
      </w:r>
      <w:r>
        <w:rPr>
          <w:rFonts w:ascii="Arial" w:hAnsi="Arial"/>
          <w:b/>
        </w:rPr>
        <w:t>Especificação do Quórum: </w:t>
      </w:r>
      <w:r>
        <w:rPr/>
        <w:t>Conselheiros: Yara Amazônia Lins Rodrigues (Presidente), Júlio Assis Corrêa Pinheiro, Ari Jorge Moutinho da Costa Júnior, Josué Cláudio de Souza Neto e Luis Fabian Pereira Barbosa. </w:t>
      </w:r>
      <w:r>
        <w:rPr>
          <w:rFonts w:ascii="Arial" w:hAnsi="Arial"/>
          <w:b/>
        </w:rPr>
        <w:t>Declaração de Impedimento: </w:t>
      </w:r>
      <w:r>
        <w:rPr/>
        <w:t>Conselheiro Érico Xavier Desterro e Silva (art. 65</w:t>
      </w:r>
      <w:r>
        <w:rPr>
          <w:spacing w:val="40"/>
        </w:rPr>
        <w:t> </w:t>
      </w:r>
      <w:r>
        <w:rPr/>
        <w:t>do</w:t>
      </w:r>
      <w:r>
        <w:rPr>
          <w:spacing w:val="40"/>
        </w:rPr>
        <w:t> </w:t>
      </w:r>
      <w:r>
        <w:rPr/>
        <w:t>Regimento</w:t>
      </w:r>
      <w:r>
        <w:rPr>
          <w:spacing w:val="40"/>
        </w:rPr>
        <w:t> </w:t>
      </w:r>
      <w:r>
        <w:rPr/>
        <w:t>Interno).</w:t>
      </w:r>
      <w:r>
        <w:rPr>
          <w:spacing w:val="40"/>
        </w:rPr>
        <w:t> </w:t>
      </w:r>
      <w:r>
        <w:rPr/>
        <w:t>/===/</w:t>
      </w:r>
      <w:r>
        <w:rPr>
          <w:spacing w:val="40"/>
        </w:rPr>
        <w:t> </w:t>
      </w:r>
      <w:r>
        <w:rPr/>
        <w:t>Nada</w:t>
      </w:r>
      <w:r>
        <w:rPr>
          <w:spacing w:val="40"/>
        </w:rPr>
        <w:t> </w:t>
      </w:r>
      <w:r>
        <w:rPr/>
        <w:t>mais</w:t>
      </w:r>
      <w:r>
        <w:rPr>
          <w:spacing w:val="40"/>
        </w:rPr>
        <w:t> </w:t>
      </w:r>
      <w:r>
        <w:rPr/>
        <w:t>havendo</w:t>
      </w:r>
      <w:r>
        <w:rPr>
          <w:spacing w:val="40"/>
        </w:rPr>
        <w:t> </w:t>
      </w:r>
      <w:r>
        <w:rPr/>
        <w:t>a</w:t>
      </w:r>
      <w:r>
        <w:rPr>
          <w:spacing w:val="40"/>
        </w:rPr>
        <w:t> </w:t>
      </w:r>
      <w:r>
        <w:rPr/>
        <w:t>tratar,</w:t>
      </w:r>
      <w:r>
        <w:rPr>
          <w:spacing w:val="40"/>
        </w:rPr>
        <w:t> </w:t>
      </w:r>
      <w:r>
        <w:rPr/>
        <w:t>a</w:t>
      </w:r>
      <w:r>
        <w:rPr>
          <w:spacing w:val="40"/>
        </w:rPr>
        <w:t> </w:t>
      </w:r>
      <w:r>
        <w:rPr/>
        <w:t>Presidência</w:t>
      </w:r>
      <w:r>
        <w:rPr>
          <w:spacing w:val="40"/>
        </w:rPr>
        <w:t> </w:t>
      </w:r>
      <w:r>
        <w:rPr/>
        <w:t>deu</w:t>
      </w:r>
      <w:r>
        <w:rPr>
          <w:spacing w:val="40"/>
        </w:rPr>
        <w:t> </w:t>
      </w:r>
      <w:r>
        <w:rPr/>
        <w:t>por</w:t>
      </w:r>
    </w:p>
    <w:p>
      <w:pPr>
        <w:pStyle w:val="BodyText"/>
        <w:spacing w:after="0" w:line="278" w:lineRule="auto"/>
        <w:sectPr>
          <w:pgSz w:w="11910" w:h="16840"/>
          <w:pgMar w:header="144" w:footer="1224" w:top="2160" w:bottom="1420" w:left="992" w:right="708"/>
        </w:sectPr>
      </w:pPr>
    </w:p>
    <w:p>
      <w:pPr>
        <w:pStyle w:val="BodyText"/>
        <w:spacing w:line="280" w:lineRule="auto"/>
        <w:ind w:right="18"/>
        <w:jc w:val="left"/>
      </w:pPr>
      <w:r>
        <w:rPr/>
        <w:t>encerrada</w:t>
      </w:r>
      <w:r>
        <w:rPr>
          <w:spacing w:val="38"/>
        </w:rPr>
        <w:t> </w:t>
      </w:r>
      <w:r>
        <w:rPr/>
        <w:t>a</w:t>
      </w:r>
      <w:r>
        <w:rPr>
          <w:spacing w:val="40"/>
        </w:rPr>
        <w:t> </w:t>
      </w:r>
      <w:r>
        <w:rPr/>
        <w:t>presente</w:t>
      </w:r>
      <w:r>
        <w:rPr>
          <w:spacing w:val="40"/>
        </w:rPr>
        <w:t> </w:t>
      </w:r>
      <w:r>
        <w:rPr/>
        <w:t>Sessão</w:t>
      </w:r>
      <w:r>
        <w:rPr>
          <w:spacing w:val="38"/>
        </w:rPr>
        <w:t> </w:t>
      </w:r>
      <w:r>
        <w:rPr/>
        <w:t>Ordinária,</w:t>
      </w:r>
      <w:r>
        <w:rPr>
          <w:spacing w:val="38"/>
        </w:rPr>
        <w:t> </w:t>
      </w:r>
      <w:r>
        <w:rPr/>
        <w:t>às</w:t>
      </w:r>
      <w:r>
        <w:rPr>
          <w:spacing w:val="40"/>
        </w:rPr>
        <w:t> </w:t>
      </w:r>
      <w:r>
        <w:rPr/>
        <w:t>10h51min,</w:t>
      </w:r>
      <w:r>
        <w:rPr>
          <w:spacing w:val="40"/>
        </w:rPr>
        <w:t> </w:t>
      </w:r>
      <w:r>
        <w:rPr/>
        <w:t>convocando</w:t>
      </w:r>
      <w:r>
        <w:rPr>
          <w:spacing w:val="38"/>
        </w:rPr>
        <w:t> </w:t>
      </w:r>
      <w:r>
        <w:rPr/>
        <w:t>a</w:t>
      </w:r>
      <w:r>
        <w:rPr>
          <w:spacing w:val="38"/>
        </w:rPr>
        <w:t> </w:t>
      </w:r>
      <w:r>
        <w:rPr/>
        <w:t>próxima</w:t>
      </w:r>
      <w:r>
        <w:rPr>
          <w:spacing w:val="40"/>
        </w:rPr>
        <w:t> </w:t>
      </w:r>
      <w:r>
        <w:rPr/>
        <w:t>sessão para o décimo quinto dia de abril do ano de dois mil e vinte e cinco, à hora regimental.</w:t>
      </w:r>
    </w:p>
    <w:p>
      <w:pPr>
        <w:pStyle w:val="BodyText"/>
        <w:spacing w:before="0"/>
        <w:ind w:left="0" w:right="0"/>
        <w:jc w:val="left"/>
      </w:pPr>
    </w:p>
    <w:p>
      <w:pPr>
        <w:pStyle w:val="BodyText"/>
        <w:spacing w:before="84"/>
        <w:ind w:left="0" w:right="0"/>
        <w:jc w:val="left"/>
      </w:pPr>
    </w:p>
    <w:p>
      <w:pPr>
        <w:spacing w:before="0"/>
        <w:ind w:left="280" w:right="0" w:firstLine="0"/>
        <w:jc w:val="left"/>
        <w:rPr>
          <w:rFonts w:ascii="Arial"/>
          <w:b/>
          <w:sz w:val="24"/>
        </w:rPr>
      </w:pPr>
      <w:r>
        <w:rPr>
          <w:rFonts w:ascii="Arial"/>
          <w:b/>
          <w:sz w:val="24"/>
        </w:rPr>
        <w:t>SECRETARIA</w:t>
      </w:r>
      <w:r>
        <w:rPr>
          <w:rFonts w:ascii="Arial"/>
          <w:b/>
          <w:spacing w:val="12"/>
          <w:sz w:val="24"/>
        </w:rPr>
        <w:t> </w:t>
      </w:r>
      <w:r>
        <w:rPr>
          <w:rFonts w:ascii="Arial"/>
          <w:b/>
          <w:sz w:val="24"/>
        </w:rPr>
        <w:t>DO</w:t>
      </w:r>
      <w:r>
        <w:rPr>
          <w:rFonts w:ascii="Arial"/>
          <w:b/>
          <w:spacing w:val="17"/>
          <w:sz w:val="24"/>
        </w:rPr>
        <w:t> </w:t>
      </w:r>
      <w:r>
        <w:rPr>
          <w:rFonts w:ascii="Arial"/>
          <w:b/>
          <w:sz w:val="24"/>
        </w:rPr>
        <w:t>TRIBUNAL</w:t>
      </w:r>
      <w:r>
        <w:rPr>
          <w:rFonts w:ascii="Arial"/>
          <w:b/>
          <w:spacing w:val="19"/>
          <w:sz w:val="24"/>
        </w:rPr>
        <w:t> </w:t>
      </w:r>
      <w:r>
        <w:rPr>
          <w:rFonts w:ascii="Arial"/>
          <w:b/>
          <w:sz w:val="24"/>
        </w:rPr>
        <w:t>PLENO</w:t>
      </w:r>
      <w:r>
        <w:rPr>
          <w:rFonts w:ascii="Arial"/>
          <w:b/>
          <w:spacing w:val="17"/>
          <w:sz w:val="24"/>
        </w:rPr>
        <w:t> </w:t>
      </w:r>
      <w:r>
        <w:rPr>
          <w:rFonts w:ascii="Arial"/>
          <w:b/>
          <w:sz w:val="24"/>
        </w:rPr>
        <w:t>DO</w:t>
      </w:r>
      <w:r>
        <w:rPr>
          <w:rFonts w:ascii="Arial"/>
          <w:b/>
          <w:spacing w:val="23"/>
          <w:sz w:val="24"/>
        </w:rPr>
        <w:t> </w:t>
      </w:r>
      <w:r>
        <w:rPr>
          <w:rFonts w:ascii="Arial"/>
          <w:b/>
          <w:sz w:val="24"/>
        </w:rPr>
        <w:t>TRIBUNAL</w:t>
      </w:r>
      <w:r>
        <w:rPr>
          <w:rFonts w:ascii="Arial"/>
          <w:b/>
          <w:spacing w:val="19"/>
          <w:sz w:val="24"/>
        </w:rPr>
        <w:t> </w:t>
      </w:r>
      <w:r>
        <w:rPr>
          <w:rFonts w:ascii="Arial"/>
          <w:b/>
          <w:sz w:val="24"/>
        </w:rPr>
        <w:t>DE</w:t>
      </w:r>
      <w:r>
        <w:rPr>
          <w:rFonts w:ascii="Arial"/>
          <w:b/>
          <w:spacing w:val="15"/>
          <w:sz w:val="24"/>
        </w:rPr>
        <w:t> </w:t>
      </w:r>
      <w:r>
        <w:rPr>
          <w:rFonts w:ascii="Arial"/>
          <w:b/>
          <w:sz w:val="24"/>
        </w:rPr>
        <w:t>CONTAS</w:t>
      </w:r>
      <w:r>
        <w:rPr>
          <w:rFonts w:ascii="Arial"/>
          <w:b/>
          <w:spacing w:val="20"/>
          <w:sz w:val="24"/>
        </w:rPr>
        <w:t> </w:t>
      </w:r>
      <w:r>
        <w:rPr>
          <w:rFonts w:ascii="Arial"/>
          <w:b/>
          <w:sz w:val="24"/>
        </w:rPr>
        <w:t>DO</w:t>
      </w:r>
      <w:r>
        <w:rPr>
          <w:rFonts w:ascii="Arial"/>
          <w:b/>
          <w:spacing w:val="17"/>
          <w:sz w:val="24"/>
        </w:rPr>
        <w:t> </w:t>
      </w:r>
      <w:r>
        <w:rPr>
          <w:rFonts w:ascii="Arial"/>
          <w:b/>
          <w:sz w:val="24"/>
        </w:rPr>
        <w:t>ESTADO</w:t>
      </w:r>
      <w:r>
        <w:rPr>
          <w:rFonts w:ascii="Arial"/>
          <w:b/>
          <w:spacing w:val="18"/>
          <w:sz w:val="24"/>
        </w:rPr>
        <w:t> </w:t>
      </w:r>
      <w:r>
        <w:rPr>
          <w:rFonts w:ascii="Arial"/>
          <w:b/>
          <w:spacing w:val="-5"/>
          <w:sz w:val="24"/>
        </w:rPr>
        <w:t>DO</w:t>
      </w:r>
    </w:p>
    <w:p>
      <w:pPr>
        <w:pStyle w:val="BodyText"/>
        <w:spacing w:before="42"/>
        <w:ind w:right="0"/>
        <w:jc w:val="left"/>
      </w:pPr>
      <w:r>
        <w:rPr>
          <w:rFonts w:ascii="Arial"/>
          <w:b/>
        </w:rPr>
        <w:t>AMAZONAS</w:t>
      </w:r>
      <w:r>
        <w:rPr/>
        <w:t>, em</w:t>
      </w:r>
      <w:r>
        <w:rPr>
          <w:spacing w:val="-2"/>
        </w:rPr>
        <w:t> </w:t>
      </w:r>
      <w:r>
        <w:rPr/>
        <w:t>Manaus,</w:t>
      </w:r>
      <w:r>
        <w:rPr>
          <w:spacing w:val="1"/>
        </w:rPr>
        <w:t> </w:t>
      </w:r>
      <w:r>
        <w:rPr/>
        <w:t>22</w:t>
      </w:r>
      <w:r>
        <w:rPr>
          <w:spacing w:val="1"/>
        </w:rPr>
        <w:t> </w:t>
      </w:r>
      <w:r>
        <w:rPr/>
        <w:t>de</w:t>
      </w:r>
      <w:r>
        <w:rPr>
          <w:spacing w:val="-3"/>
        </w:rPr>
        <w:t> </w:t>
      </w:r>
      <w:r>
        <w:rPr/>
        <w:t>abril</w:t>
      </w:r>
      <w:r>
        <w:rPr>
          <w:spacing w:val="4"/>
        </w:rPr>
        <w:t> </w:t>
      </w:r>
      <w:r>
        <w:rPr/>
        <w:t>de</w:t>
      </w:r>
      <w:r>
        <w:rPr>
          <w:spacing w:val="-3"/>
        </w:rPr>
        <w:t> </w:t>
      </w:r>
      <w:r>
        <w:rPr>
          <w:spacing w:val="-2"/>
        </w:rPr>
        <w:t>2025.</w:t>
      </w:r>
    </w:p>
    <w:p>
      <w:pPr>
        <w:pStyle w:val="BodyText"/>
        <w:spacing w:before="0"/>
        <w:ind w:left="0" w:right="0"/>
        <w:jc w:val="left"/>
        <w:rPr>
          <w:sz w:val="20"/>
        </w:rPr>
      </w:pPr>
    </w:p>
    <w:p>
      <w:pPr>
        <w:pStyle w:val="BodyText"/>
        <w:spacing w:before="36"/>
        <w:ind w:left="0" w:right="0"/>
        <w:jc w:val="left"/>
        <w:rPr>
          <w:sz w:val="20"/>
        </w:rPr>
      </w:pPr>
      <w:r>
        <w:rPr>
          <w:sz w:val="20"/>
        </w:rPr>
        <w:drawing>
          <wp:anchor distT="0" distB="0" distL="0" distR="0" allowOverlap="1" layoutInCell="1" locked="0" behindDoc="1" simplePos="0" relativeHeight="487588864">
            <wp:simplePos x="0" y="0"/>
            <wp:positionH relativeFrom="page">
              <wp:posOffset>2043429</wp:posOffset>
            </wp:positionH>
            <wp:positionV relativeFrom="paragraph">
              <wp:posOffset>182240</wp:posOffset>
            </wp:positionV>
            <wp:extent cx="2295833" cy="1640871"/>
            <wp:effectExtent l="0" t="0" r="0" b="0"/>
            <wp:wrapTopAndBottom/>
            <wp:docPr id="7" name="Image 7"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7" name="Image 7"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10" w:h="16840"/>
      <w:pgMar w:header="144" w:footer="1224" w:top="2160" w:bottom="142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55744">
              <wp:simplePos x="0" y="0"/>
              <wp:positionH relativeFrom="page">
                <wp:posOffset>6689217</wp:posOffset>
              </wp:positionH>
              <wp:positionV relativeFrom="page">
                <wp:posOffset>9775646</wp:posOffset>
              </wp:positionV>
              <wp:extent cx="20383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38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26.710022pt;margin-top:769.735962pt;width:16.05pt;height:13.05pt;mso-position-horizontal-relative:page;mso-position-vertical-relative:page;z-index:-15860736"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56256">
              <wp:simplePos x="0" y="0"/>
              <wp:positionH relativeFrom="page">
                <wp:posOffset>795324</wp:posOffset>
              </wp:positionH>
              <wp:positionV relativeFrom="page">
                <wp:posOffset>9914265</wp:posOffset>
              </wp:positionV>
              <wp:extent cx="1605280" cy="1689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5280" cy="168910"/>
                      </a:xfrm>
                      <a:prstGeom prst="rect">
                        <a:avLst/>
                      </a:prstGeom>
                    </wps:spPr>
                    <wps:txbx>
                      <w:txbxContent>
                        <w:p>
                          <w:pPr>
                            <w:spacing w:before="15"/>
                            <w:ind w:left="20" w:right="0" w:firstLine="0"/>
                            <w:jc w:val="left"/>
                            <w:rPr>
                              <w:rFonts w:ascii="Arial" w:hAnsi="Arial"/>
                              <w:b/>
                              <w:sz w:val="20"/>
                            </w:rPr>
                          </w:pPr>
                          <w:r>
                            <w:rPr>
                              <w:rFonts w:ascii="Arial" w:hAnsi="Arial"/>
                              <w:b/>
                              <w:sz w:val="20"/>
                            </w:rPr>
                            <w:t>8ª</w:t>
                          </w:r>
                          <w:r>
                            <w:rPr>
                              <w:rFonts w:ascii="Arial" w:hAnsi="Arial"/>
                              <w:b/>
                              <w:spacing w:val="-2"/>
                              <w:sz w:val="20"/>
                            </w:rPr>
                            <w:t> </w:t>
                          </w:r>
                          <w:r>
                            <w:rPr>
                              <w:rFonts w:ascii="Arial" w:hAnsi="Arial"/>
                              <w:b/>
                              <w:sz w:val="20"/>
                            </w:rPr>
                            <w:t>ATAORD</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08.04.2025</w:t>
                          </w:r>
                        </w:p>
                      </w:txbxContent>
                    </wps:txbx>
                    <wps:bodyPr wrap="square" lIns="0" tIns="0" rIns="0" bIns="0" rtlCol="0">
                      <a:noAutofit/>
                    </wps:bodyPr>
                  </wps:wsp>
                </a:graphicData>
              </a:graphic>
            </wp:anchor>
          </w:drawing>
        </mc:Choice>
        <mc:Fallback>
          <w:pict>
            <v:shape style="position:absolute;margin-left:62.624001pt;margin-top:780.650818pt;width:126.4pt;height:13.3pt;mso-position-horizontal-relative:page;mso-position-vertical-relative:page;z-index:-15860224" type="#_x0000_t202" id="docshape3" filled="false" stroked="false">
              <v:textbox inset="0,0,0,0">
                <w:txbxContent>
                  <w:p>
                    <w:pPr>
                      <w:spacing w:before="15"/>
                      <w:ind w:left="20" w:right="0" w:firstLine="0"/>
                      <w:jc w:val="left"/>
                      <w:rPr>
                        <w:rFonts w:ascii="Arial" w:hAnsi="Arial"/>
                        <w:b/>
                        <w:sz w:val="20"/>
                      </w:rPr>
                    </w:pPr>
                    <w:r>
                      <w:rPr>
                        <w:rFonts w:ascii="Arial" w:hAnsi="Arial"/>
                        <w:b/>
                        <w:sz w:val="20"/>
                      </w:rPr>
                      <w:t>8ª</w:t>
                    </w:r>
                    <w:r>
                      <w:rPr>
                        <w:rFonts w:ascii="Arial" w:hAnsi="Arial"/>
                        <w:b/>
                        <w:spacing w:val="-2"/>
                        <w:sz w:val="20"/>
                      </w:rPr>
                      <w:t> </w:t>
                    </w:r>
                    <w:r>
                      <w:rPr>
                        <w:rFonts w:ascii="Arial" w:hAnsi="Arial"/>
                        <w:b/>
                        <w:sz w:val="20"/>
                      </w:rPr>
                      <w:t>ATAORD</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08.04.2025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54720">
          <wp:simplePos x="0" y="0"/>
          <wp:positionH relativeFrom="page">
            <wp:posOffset>3347899</wp:posOffset>
          </wp:positionH>
          <wp:positionV relativeFrom="page">
            <wp:posOffset>91439</wp:posOffset>
          </wp:positionV>
          <wp:extent cx="905276" cy="94106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5276" cy="94106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5232">
              <wp:simplePos x="0" y="0"/>
              <wp:positionH relativeFrom="page">
                <wp:posOffset>3344417</wp:posOffset>
              </wp:positionH>
              <wp:positionV relativeFrom="page">
                <wp:posOffset>1024257</wp:posOffset>
              </wp:positionV>
              <wp:extent cx="1229995" cy="3695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9995" cy="369570"/>
                      </a:xfrm>
                      <a:prstGeom prst="rect">
                        <a:avLst/>
                      </a:prstGeom>
                    </wps:spPr>
                    <wps:txbx>
                      <w:txbxContent>
                        <w:p>
                          <w:pPr>
                            <w:spacing w:before="13"/>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3.339996pt;margin-top:80.650215pt;width:96.85pt;height:29.1pt;mso-position-horizontal-relative:page;mso-position-vertical-relative:page;z-index:-15861248" type="#_x0000_t202" id="docshape1" filled="false" stroked="false">
              <v:textbox inset="0,0,0,0">
                <w:txbxContent>
                  <w:p>
                    <w:pPr>
                      <w:spacing w:before="13"/>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pt-PT" w:eastAsia="en-US" w:bidi="ar-SA"/>
    </w:rPr>
  </w:style>
  <w:style w:styleId="BodyText" w:type="paragraph">
    <w:name w:val="Body Text"/>
    <w:basedOn w:val="Normal"/>
    <w:uiPriority w:val="1"/>
    <w:qFormat/>
    <w:pPr>
      <w:spacing w:before="187"/>
      <w:ind w:left="280" w:right="415"/>
      <w:jc w:val="both"/>
    </w:pPr>
    <w:rPr>
      <w:rFonts w:ascii="Microsoft Sans Serif" w:hAnsi="Microsoft Sans Serif" w:eastAsia="Microsoft Sans Serif" w:cs="Microsoft Sans Serif"/>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2025-10-06T19:57:05Z</dcterms:created>
  <dcterms:modified xsi:type="dcterms:W3CDTF">2025-10-06T19:57:05Z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