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44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126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10020" cy="600710"/>
                <wp:effectExtent l="9525" t="0" r="5079" b="889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510020" cy="6007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8" w:lineRule="auto" w:before="178"/>
                              <w:ind w:left="151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02ª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ADMINISTRATIVA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EGRÉGIO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PLENO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 AMAZONAS,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2.6pt;height:47.3pt;mso-position-horizontal-relative:char;mso-position-vertical-relative:line" type="#_x0000_t202" id="docshape4" filled="false" stroked="true" strokeweight="1pt" strokecolor="#000000">
                <w10:anchorlock/>
                <v:textbox inset="0,0,0,0">
                  <w:txbxContent>
                    <w:p>
                      <w:pPr>
                        <w:spacing w:line="278" w:lineRule="auto" w:before="178"/>
                        <w:ind w:left="151" w:right="0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02ª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SESSÃO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ADMINISTRATIVA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EGRÉGIO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PLENO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CONTAS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 AMAZONAS,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2025.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0"/>
        <w:ind w:left="0"/>
        <w:jc w:val="left"/>
        <w:rPr>
          <w:rFonts w:ascii="Times New Roman"/>
        </w:rPr>
      </w:pPr>
    </w:p>
    <w:p>
      <w:pPr>
        <w:spacing w:line="240" w:lineRule="auto" w:before="0"/>
        <w:ind w:left="141" w:right="135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 décimo primeiro dia do mês de fevereiro do ano de dois mil e vinte e cinco, reuniu-se o Egrégio Tribunal Pleno do Tribunal de Contas do Estado do Amazonas, em sua sede própria, na Rua Efigênio Sales 1.155, Parque Dez, às 10h15, sob a Presidência da Excelentíssima Senhora Conselheira </w:t>
      </w:r>
      <w:r>
        <w:rPr>
          <w:rFonts w:ascii="Arial" w:hAnsi="Arial"/>
          <w:b/>
          <w:sz w:val="24"/>
        </w:rPr>
        <w:t>YARA AMAZÔNIA LINS RODRIGUES</w:t>
      </w:r>
      <w:r>
        <w:rPr>
          <w:sz w:val="24"/>
        </w:rPr>
        <w:t>, com as presenças dos Excelentíssimos Senhores Conselheiros </w:t>
      </w:r>
      <w:r>
        <w:rPr>
          <w:rFonts w:ascii="Arial" w:hAnsi="Arial"/>
          <w:b/>
          <w:sz w:val="24"/>
        </w:rPr>
        <w:t>ÉRICO XAVIER DESTERRO E SILVA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ARI JORGE MOUTINHO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JÚNIOR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</w:rPr>
        <w:t>MARIO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MANOEL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COELHO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MELLO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JOSUÉ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sz w:val="24"/>
        </w:rPr>
        <w:t>CLÁUDIO</w:t>
      </w:r>
    </w:p>
    <w:p>
      <w:pPr>
        <w:spacing w:line="274" w:lineRule="exact" w:before="0"/>
        <w:ind w:left="141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sz w:val="24"/>
        </w:rPr>
        <w:t>,</w:t>
      </w:r>
      <w:r>
        <w:rPr>
          <w:spacing w:val="12"/>
          <w:sz w:val="24"/>
        </w:rPr>
        <w:t> </w:t>
      </w:r>
      <w:r>
        <w:rPr>
          <w:rFonts w:ascii="Arial" w:hAnsi="Arial"/>
          <w:b/>
          <w:sz w:val="24"/>
        </w:rPr>
        <w:t>LUIS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BARBOSA;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Excelentíssimos</w:t>
      </w:r>
      <w:r>
        <w:rPr>
          <w:spacing w:val="10"/>
          <w:sz w:val="24"/>
        </w:rPr>
        <w:t> </w:t>
      </w:r>
      <w:r>
        <w:rPr>
          <w:sz w:val="24"/>
        </w:rPr>
        <w:t>Senhores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Auditores</w:t>
      </w:r>
    </w:p>
    <w:p>
      <w:pPr>
        <w:pStyle w:val="Heading1"/>
        <w:rPr>
          <w:rFonts w:ascii="Arial MT" w:hAnsi="Arial MT"/>
          <w:b w:val="0"/>
        </w:rPr>
      </w:pPr>
      <w:r>
        <w:rPr/>
        <w:t>MÁRIO</w:t>
      </w:r>
      <w:r>
        <w:rPr>
          <w:spacing w:val="60"/>
        </w:rPr>
        <w:t> </w:t>
      </w:r>
      <w:r>
        <w:rPr/>
        <w:t>JOSÉ</w:t>
      </w:r>
      <w:r>
        <w:rPr>
          <w:spacing w:val="60"/>
        </w:rPr>
        <w:t> </w:t>
      </w:r>
      <w:r>
        <w:rPr/>
        <w:t>DE</w:t>
      </w:r>
      <w:r>
        <w:rPr>
          <w:spacing w:val="57"/>
        </w:rPr>
        <w:t> </w:t>
      </w:r>
      <w:r>
        <w:rPr/>
        <w:t>MORAES</w:t>
      </w:r>
      <w:r>
        <w:rPr>
          <w:spacing w:val="60"/>
        </w:rPr>
        <w:t> </w:t>
      </w:r>
      <w:r>
        <w:rPr/>
        <w:t>COSTA</w:t>
      </w:r>
      <w:r>
        <w:rPr>
          <w:spacing w:val="54"/>
        </w:rPr>
        <w:t> </w:t>
      </w:r>
      <w:r>
        <w:rPr/>
        <w:t>FILHO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60"/>
        </w:rPr>
        <w:t> </w:t>
      </w:r>
      <w:r>
        <w:rPr/>
        <w:t>LUIZ</w:t>
      </w:r>
      <w:r>
        <w:rPr>
          <w:spacing w:val="59"/>
        </w:rPr>
        <w:t> </w:t>
      </w:r>
      <w:r>
        <w:rPr/>
        <w:t>HENRIQUE</w:t>
      </w:r>
      <w:r>
        <w:rPr>
          <w:spacing w:val="59"/>
        </w:rPr>
        <w:t> </w:t>
      </w:r>
      <w:r>
        <w:rPr/>
        <w:t>PEREIRA</w:t>
      </w:r>
      <w:r>
        <w:rPr>
          <w:spacing w:val="51"/>
        </w:rPr>
        <w:t> </w:t>
      </w:r>
      <w:r>
        <w:rPr/>
        <w:t>MENDES</w:t>
      </w:r>
      <w:r>
        <w:rPr>
          <w:rFonts w:ascii="Arial MT" w:hAnsi="Arial MT"/>
          <w:b w:val="0"/>
        </w:rPr>
        <w:t>;</w:t>
      </w:r>
      <w:r>
        <w:rPr>
          <w:rFonts w:ascii="Arial MT" w:hAnsi="Arial MT"/>
          <w:b w:val="0"/>
          <w:spacing w:val="60"/>
        </w:rPr>
        <w:t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58"/>
        </w:rPr>
        <w:t> </w:t>
      </w:r>
      <w:r>
        <w:rPr>
          <w:rFonts w:ascii="Arial MT" w:hAnsi="Arial MT"/>
          <w:b w:val="0"/>
          <w:spacing w:val="-5"/>
        </w:rPr>
        <w:t>do</w:t>
      </w:r>
    </w:p>
    <w:p>
      <w:pPr>
        <w:pStyle w:val="BodyText"/>
        <w:ind w:right="135"/>
      </w:pPr>
      <w:r>
        <w:rPr/>
        <w:t>Excelentíssimo Senhor Procurador-Geral, em substituição, </w:t>
      </w:r>
      <w:r>
        <w:rPr>
          <w:rFonts w:ascii="Arial" w:hAnsi="Arial"/>
          <w:b/>
        </w:rPr>
        <w:t>EVANILDO SANTANA BRAGANÇA</w:t>
      </w:r>
      <w:r>
        <w:rPr/>
        <w:t>. /===/ </w:t>
      </w:r>
      <w:r>
        <w:rPr>
          <w:rFonts w:ascii="Arial" w:hAnsi="Arial"/>
          <w:b/>
        </w:rPr>
        <w:t>AUSENTES: </w:t>
      </w:r>
      <w:r>
        <w:rPr/>
        <w:t>Excelentíssimo Senhor Conselheiro </w:t>
      </w:r>
      <w:r>
        <w:rPr>
          <w:rFonts w:ascii="Arial" w:hAnsi="Arial"/>
          <w:b/>
        </w:rPr>
        <w:t>JÚLIO ASSIS CORRÊA PINHEIRO</w:t>
      </w:r>
      <w:r>
        <w:rPr/>
        <w:t>, por motivo justificado; Excelentíssimos Senhores Auditores </w:t>
      </w:r>
      <w:r>
        <w:rPr>
          <w:rFonts w:ascii="Arial" w:hAnsi="Arial"/>
          <w:b/>
        </w:rPr>
        <w:t>ALÍPIO REIS FIRMO FILHO</w:t>
      </w:r>
      <w:r>
        <w:rPr/>
        <w:t>, por motivo de férias, </w:t>
      </w:r>
      <w:r>
        <w:rPr>
          <w:rFonts w:ascii="Arial" w:hAnsi="Arial"/>
          <w:b/>
        </w:rPr>
        <w:t>ALBER FURTADO DE OLIVEIRA JÚNIOR</w:t>
      </w:r>
      <w:r>
        <w:rPr/>
        <w:t>, por motivo de</w:t>
      </w:r>
      <w:r>
        <w:rPr>
          <w:spacing w:val="80"/>
        </w:rPr>
        <w:t> </w:t>
      </w:r>
      <w:r>
        <w:rPr/>
        <w:t>Licença</w:t>
      </w:r>
      <w:r>
        <w:rPr>
          <w:spacing w:val="-4"/>
        </w:rPr>
        <w:t> </w:t>
      </w:r>
      <w:r>
        <w:rPr/>
        <w:t>Médica;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Excelentíssimo</w:t>
      </w:r>
      <w:r>
        <w:rPr>
          <w:spacing w:val="-5"/>
        </w:rPr>
        <w:t> </w:t>
      </w:r>
      <w:r>
        <w:rPr/>
        <w:t>Senhor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>
          <w:rFonts w:ascii="Arial" w:hAnsi="Arial"/>
          <w:b/>
        </w:rPr>
        <w:t>JOÃO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BARROSO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SOUZA, </w:t>
      </w:r>
      <w:r>
        <w:rPr/>
        <w:t>por motivo justificado. /===/ Havendo número legal, a Excelentíssima Senhora Conselheira- Presidente Yara Amazônia Lins Rodrigues, invocou a proteção de Deus para os trabalhos, dando por aberta a 02ª Sessão Administrativa do Egrégio Tribunal</w:t>
      </w:r>
      <w:r>
        <w:rPr>
          <w:spacing w:val="-1"/>
        </w:rPr>
        <w:t> </w:t>
      </w:r>
      <w:r>
        <w:rPr/>
        <w:t>Pleno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Contas do Estado do Amazonas, citando o versículo: “Estejam sempre alegres. Orem sem cessar. Deem</w:t>
      </w:r>
      <w:r>
        <w:rPr/>
        <w:t> graças</w:t>
      </w:r>
      <w:r>
        <w:rPr/>
        <w:t> em</w:t>
      </w:r>
      <w:r>
        <w:rPr/>
        <w:t> todas</w:t>
      </w:r>
      <w:r>
        <w:rPr/>
        <w:t> as</w:t>
      </w:r>
      <w:r>
        <w:rPr/>
        <w:t> circunstâncias, porque esta é a vontade de Deus a respeito de</w:t>
      </w:r>
      <w:r>
        <w:rPr>
          <w:spacing w:val="40"/>
        </w:rPr>
        <w:t> </w:t>
      </w:r>
      <w:r>
        <w:rPr/>
        <w:t>vocês em Jesus Cristo” - 1 Tessalonicenses 5:16-18. /===/ </w:t>
      </w:r>
      <w:r>
        <w:rPr>
          <w:rFonts w:ascii="Arial" w:hAnsi="Arial"/>
          <w:b/>
        </w:rPr>
        <w:t>APROVAÇÃO DA ATA: </w:t>
      </w:r>
      <w:r>
        <w:rPr/>
        <w:t>Aprovada, sem restrições, a Ata da 45ª Sessão Administrativa do dia 20/12/2024. /===/ </w:t>
      </w:r>
      <w:r>
        <w:rPr>
          <w:rFonts w:ascii="Arial" w:hAnsi="Arial"/>
          <w:b/>
        </w:rPr>
        <w:t>LEITURA DE EXPEDIENTE: </w:t>
      </w:r>
      <w:r>
        <w:rPr/>
        <w:t>Dando início a esta fase, a Excelentíssima Senhora Conselheira-Presidente Yara Amazônia Lins Rodrigues assim se manifestou: Inicio essa fase de expediente registrando, com imenso orgulho, um feito que nos enche de satisfação e reafirma o compromisso do Tribunal de Contas do Amazonas com a transparência e a proximidade com a sociedade. Nosso TCE conquistou, pela segunda vez, o primeiro lugar entre os Tribunais de Contas Estaduais com maior engajamento nas redes sociais. Esse resultado que nos coloca à frente</w:t>
      </w:r>
      <w:r>
        <w:rPr>
          <w:spacing w:val="-1"/>
        </w:rPr>
        <w:t> </w:t>
      </w:r>
      <w:r>
        <w:rPr/>
        <w:t>de todas as Cortes Estaduais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país. E, em segundo lugar,</w:t>
      </w:r>
      <w:r>
        <w:rPr>
          <w:spacing w:val="-2"/>
        </w:rPr>
        <w:t> </w:t>
      </w:r>
      <w:r>
        <w:rPr/>
        <w:t>quando incluímos o</w:t>
      </w:r>
      <w:r>
        <w:rPr>
          <w:spacing w:val="-2"/>
        </w:rPr>
        <w:t> </w:t>
      </w:r>
      <w:r>
        <w:rPr/>
        <w:t>Tribunal de Contas da União, demonstra a força da nossa comunicação institucional, reflexo da credibilidade, da relevância do nosso trabalho para a população. Quero parabenizar cada servidor, em especial a Diretoria de Comunicação pelo empenho e</w:t>
      </w:r>
      <w:r>
        <w:rPr>
          <w:spacing w:val="-1"/>
        </w:rPr>
        <w:t> </w:t>
      </w:r>
      <w:r>
        <w:rPr/>
        <w:t>pela estratégia eficiente que nos levou a esse reconhecimento. Não se trata apenas de números, mas da confiança que conquistamos ao levar informações de interesse público de forma acessível e transparente. Que esse reconhecimento nacional nos motive a avançar ainda mais, sempre fortalecendo a nossa missão de servir à sociedade com excelência. Gostaria de usar essa fase também para parabenizar a Procuradora de Contas, Dra. Fernanda Cantanhede, que foi designada para compor a Coordenação Técnica do Comitê de Acessibilidade e Inclusão no Instituto Rui Barbosa. A Procuradora Fernanda Cantanhede, como titular da Coordenadoria de Acessibilidade, Diversidade e Inclusão Social, reiterou o comprometimento com medidas que intentem garantir mudanças efetivas e devido cumprimento da lei em prol de uma sociedade melhor para todos. Temos os convites aqui do Tribunal de Contas do Estado de Santa</w:t>
      </w:r>
      <w:r>
        <w:rPr>
          <w:spacing w:val="40"/>
        </w:rPr>
        <w:t> </w:t>
      </w:r>
      <w:r>
        <w:rPr/>
        <w:t>Catarina, para participar da posse dos novos dirigentes, no dia 11 de fevereiro; do Tribunal de Contas</w:t>
      </w:r>
      <w:r>
        <w:rPr>
          <w:spacing w:val="30"/>
        </w:rPr>
        <w:t> </w:t>
      </w:r>
      <w:r>
        <w:rPr/>
        <w:t>do</w:t>
      </w:r>
      <w:r>
        <w:rPr>
          <w:spacing w:val="31"/>
        </w:rPr>
        <w:t> </w:t>
      </w:r>
      <w:r>
        <w:rPr/>
        <w:t>Estado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Minas</w:t>
      </w:r>
      <w:r>
        <w:rPr>
          <w:spacing w:val="32"/>
        </w:rPr>
        <w:t> </w:t>
      </w:r>
      <w:r>
        <w:rPr/>
        <w:t>Gerais,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participar</w:t>
      </w:r>
      <w:r>
        <w:rPr>
          <w:spacing w:val="32"/>
        </w:rPr>
        <w:t> </w:t>
      </w:r>
      <w:r>
        <w:rPr/>
        <w:t>da</w:t>
      </w:r>
      <w:r>
        <w:rPr>
          <w:spacing w:val="31"/>
        </w:rPr>
        <w:t> </w:t>
      </w:r>
      <w:r>
        <w:rPr/>
        <w:t>Solenidade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Posse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Novo</w:t>
      </w:r>
      <w:r>
        <w:rPr>
          <w:spacing w:val="31"/>
        </w:rPr>
        <w:t> </w:t>
      </w:r>
      <w:r>
        <w:rPr/>
        <w:t>Corpo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117" w:footer="259" w:top="2060" w:bottom="440" w:left="708" w:right="708"/>
          <w:pgNumType w:start="1"/>
        </w:sectPr>
      </w:pPr>
    </w:p>
    <w:p>
      <w:pPr>
        <w:pStyle w:val="BodyText"/>
        <w:spacing w:before="187"/>
        <w:ind w:right="136"/>
      </w:pPr>
      <w:r>
        <w:rPr/>
        <w:t>Diretivo, no dia 13 de fevereiro de 2025. Passando a fase agora dos aniversariantes do mês, quero cumprimentar o Desembargador Yedo Simões de Oliveira, do Tribunal de Justiça do Amazonas, que faz aniversário dia 12 de fevereiro, desejando saúde e felicidade; do Conselheiro Edson Ferrari, Membro do Tribunal de Contas do Estado de Goiás e Coordenador da Primeira Infância da Sociedade dos Membros dos Tribunais de Contas, no dia 14 de fevereiro; e, em nome do Dr. Ocimar Meloni, Diretor da CONSULTEC, que fez aniversário no dia 9 de fevereiro, e do servidor Otacílio Leite, Diretor de Controle Externo desse Tribunal de Contas, que faz aniversário no dia 16 de fevereiro, parabenizo todos os aniversariantes desta semana. /===/ </w:t>
      </w:r>
      <w:r>
        <w:rPr>
          <w:rFonts w:ascii="Arial" w:hAnsi="Arial"/>
          <w:b/>
        </w:rPr>
        <w:t>INDICAÇÕES E PROPOSTAS: </w:t>
      </w:r>
      <w:r>
        <w:rPr/>
        <w:t>Dando início a esta fase, a Excelentíssima Senhora Conselheira-Presidente Yara Amazônia Lins Rodrigues assim se manifestou: Nesta fase de indicações e propostas trago solicitação de cessão de auditório, formulada pela Fundação Hospital Adriano Jorge, para a cerimônia de Formatura dos Médicos Residentes dos Programas de Residências, que será realizado no dia 25/02/2025, com previsão de início às 17h:30 e encerramento às 21h:40, com participação estimada de 300 pessoas. Com meu de acordo. Como votam os Conselheiros? Com a palavra o</w:t>
      </w:r>
      <w:r>
        <w:rPr>
          <w:spacing w:val="40"/>
        </w:rPr>
        <w:t> </w:t>
      </w:r>
      <w:r>
        <w:rPr/>
        <w:t>Excelentíssimo Senhor Conselheiro Érico Xavier Desterro e Silva: De acordo. Com a palavra o</w:t>
      </w:r>
      <w:r>
        <w:rPr>
          <w:spacing w:val="40"/>
        </w:rPr>
        <w:t> </w:t>
      </w:r>
      <w:r>
        <w:rPr/>
        <w:t>Excelentíssimo Senhor Conselheiro Ari Jorge</w:t>
      </w:r>
      <w:r>
        <w:rPr>
          <w:spacing w:val="40"/>
        </w:rPr>
        <w:t> </w:t>
      </w:r>
      <w:r>
        <w:rPr/>
        <w:t>Moutinho da Costa Júnior: De acordo. Com a palavra o Excelentíssimo Senhor Conselheiro Mario Manoel Coelho de Mello: De acordo, Excelência. Com a palavra o Excelentíssimo Senhor</w:t>
      </w:r>
      <w:r>
        <w:rPr>
          <w:spacing w:val="-2"/>
        </w:rPr>
        <w:t> </w:t>
      </w:r>
      <w:r>
        <w:rPr/>
        <w:t>Conselheiro</w:t>
      </w:r>
      <w:r>
        <w:rPr>
          <w:spacing w:val="-2"/>
        </w:rPr>
        <w:t> </w:t>
      </w:r>
      <w:r>
        <w:rPr/>
        <w:t>Josué Cláudio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 Neto: De acordo. Com</w:t>
      </w:r>
      <w:r>
        <w:rPr>
          <w:spacing w:val="-2"/>
        </w:rPr>
        <w:t> </w:t>
      </w:r>
      <w:r>
        <w:rPr/>
        <w:t>a palavra</w:t>
      </w:r>
      <w:r>
        <w:rPr>
          <w:spacing w:val="-1"/>
        </w:rPr>
        <w:t> </w:t>
      </w:r>
      <w:r>
        <w:rPr/>
        <w:t>o Excelentíssimo Senhor Conselheiro Luís Fabian Pereira Barbosa: De acordo. Presidente: Nada mais havendo a deliberar, franqueio as Vossas Excelências o uso da palavra, começando com o</w:t>
      </w:r>
      <w:r>
        <w:rPr>
          <w:spacing w:val="-3"/>
        </w:rPr>
        <w:t> </w:t>
      </w:r>
      <w:r>
        <w:rPr/>
        <w:t>Conselheiro</w:t>
      </w:r>
      <w:r>
        <w:rPr>
          <w:spacing w:val="-3"/>
        </w:rPr>
        <w:t> </w:t>
      </w:r>
      <w:r>
        <w:rPr/>
        <w:t>Érico</w:t>
      </w:r>
      <w:r>
        <w:rPr>
          <w:spacing w:val="-3"/>
        </w:rPr>
        <w:t> </w:t>
      </w:r>
      <w:r>
        <w:rPr/>
        <w:t>Desterro. Com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palavra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Excelentíssimo</w:t>
      </w:r>
      <w:r>
        <w:rPr>
          <w:spacing w:val="-5"/>
        </w:rPr>
        <w:t> </w:t>
      </w:r>
      <w:r>
        <w:rPr/>
        <w:t>Senhor</w:t>
      </w:r>
      <w:r>
        <w:rPr>
          <w:spacing w:val="-3"/>
        </w:rPr>
        <w:t> </w:t>
      </w:r>
      <w:r>
        <w:rPr/>
        <w:t>Conselheiro</w:t>
      </w:r>
      <w:r>
        <w:rPr>
          <w:spacing w:val="-3"/>
        </w:rPr>
        <w:t> </w:t>
      </w:r>
      <w:r>
        <w:rPr/>
        <w:t>Érico</w:t>
      </w:r>
      <w:r>
        <w:rPr>
          <w:spacing w:val="-5"/>
        </w:rPr>
        <w:t> </w:t>
      </w:r>
      <w:r>
        <w:rPr/>
        <w:t>Xavier Desterro e Silva: Senhora Presidente, apenas para cumprimentar a todas e a todos os presentes, desejar um bom dia de trabalho e aderir às sugestões de parabenizações feitas por Vossa Excelência. Muito obrigado! Com a palavra o Excelentíssimo Senhor Conselheiro Ari Jorge Moutinho da Costa Júnior: Desejar um bom dia a todos! Com a palavra o Excelentíssimo Senhor Conselheiro Mario Manoel Coelho de Mello: Excelência, eu gostaria inicialmente de cumprimentar a todos e, em cumprimento à Lei nº 13.460/2017 e à Resolução nº 12/2022, quero apresentar a este Tribunal Pleno o Relatório da Gestão da Ouvidoria de 2024, no qual constam consolidadas as informações referentes a manifestações recebidas, as ações, atividades realizadas no decorrer do ano, demonstrando que a Ouvidoria efetivamente cumpriu seu papel na promoção do controle social e da participação cidadã, bem como contribuiu para</w:t>
      </w:r>
      <w:r>
        <w:rPr>
          <w:spacing w:val="40"/>
        </w:rPr>
        <w:t> </w:t>
      </w:r>
      <w:r>
        <w:rPr/>
        <w:t>o aprimoramento das fiscalizações dos padrões e mecanismos de transparência e eficiência das atividades desenvolvidas por essa Corte de Contas. Aproveito a oportunidade para dar conhecimento de que a Ouvidoria também elaborou seu Plano de Ação de 2025, no qual constam as principais ações a serem realizadas no corrente ano, que tem como propósito buscar a excelência no atendimento da sociedade e aprimoramento das suas atividades, bem como contribuir para uma gestão pública mais acessível e eficiente, aliada aos princípios da participação cidadã e melhoria contínua dos serviços prestados. Nessa oportunidade, eu quero passar a Vossa Excelência, que já está disponibilizado para todo o Conselho, fisicamente, o Relatório. Presidente: Obrigado, Excelência. Com a palavra o Excelentíssimo Senhor Conselheiro Mario Manoel Coelho de Mello: Presidente, ainda continuando, eu quero só, em conversa que tivemos com Vossa Excelência, no dia 20 de março é comemorado na rede controle, principalmente, é o Dia da Ouvidoria Day, e esse ano nós temos a honra e a satisfação, como narrei a Vossa Excelência, de ter a presença do Presidente do STJ, estará presente</w:t>
      </w:r>
      <w:r>
        <w:rPr>
          <w:spacing w:val="-2"/>
        </w:rPr>
        <w:t> </w:t>
      </w:r>
      <w:r>
        <w:rPr/>
        <w:t>nesse</w:t>
      </w:r>
      <w:r>
        <w:rPr>
          <w:spacing w:val="-1"/>
        </w:rPr>
        <w:t> </w:t>
      </w:r>
      <w:r>
        <w:rPr/>
        <w:t>grande dia</w:t>
      </w:r>
      <w:r>
        <w:rPr>
          <w:spacing w:val="-2"/>
        </w:rPr>
        <w:t> </w:t>
      </w:r>
      <w:r>
        <w:rPr/>
        <w:t>para a</w:t>
      </w:r>
      <w:r>
        <w:rPr>
          <w:spacing w:val="-1"/>
        </w:rPr>
        <w:t> </w:t>
      </w:r>
      <w:r>
        <w:rPr/>
        <w:t>Ouvidoria, e também que tem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da FADISP, que está nessa organização para que esse nosso evento venha a ter êxito e terá. Ainda, eu tenho um comunicado de uma cautelar, pergunto a Vossa Excelência se eu posso falar nesse momento.</w:t>
      </w:r>
      <w:r>
        <w:rPr>
          <w:spacing w:val="29"/>
        </w:rPr>
        <w:t> </w:t>
      </w:r>
      <w:r>
        <w:rPr/>
        <w:t>Presidente:</w:t>
      </w:r>
      <w:r>
        <w:rPr>
          <w:spacing w:val="28"/>
        </w:rPr>
        <w:t> </w:t>
      </w:r>
      <w:r>
        <w:rPr/>
        <w:t>Pois</w:t>
      </w:r>
      <w:r>
        <w:rPr>
          <w:spacing w:val="29"/>
        </w:rPr>
        <w:t> </w:t>
      </w:r>
      <w:r>
        <w:rPr/>
        <w:t>não,</w:t>
      </w:r>
      <w:r>
        <w:rPr>
          <w:spacing w:val="29"/>
        </w:rPr>
        <w:t> </w:t>
      </w:r>
      <w:r>
        <w:rPr/>
        <w:t>Excelência,</w:t>
      </w:r>
      <w:r>
        <w:rPr>
          <w:spacing w:val="29"/>
        </w:rPr>
        <w:t> </w:t>
      </w:r>
      <w:r>
        <w:rPr/>
        <w:t>pode</w:t>
      </w:r>
      <w:r>
        <w:rPr>
          <w:spacing w:val="28"/>
        </w:rPr>
        <w:t> </w:t>
      </w:r>
      <w:r>
        <w:rPr/>
        <w:t>fazer.</w:t>
      </w:r>
      <w:r>
        <w:rPr>
          <w:spacing w:val="29"/>
        </w:rPr>
        <w:t> </w:t>
      </w:r>
      <w:r>
        <w:rPr/>
        <w:t>Bem,</w:t>
      </w:r>
      <w:r>
        <w:rPr>
          <w:spacing w:val="28"/>
        </w:rPr>
        <w:t> </w:t>
      </w:r>
      <w:r>
        <w:rPr/>
        <w:t>dando</w:t>
      </w:r>
      <w:r>
        <w:rPr>
          <w:spacing w:val="30"/>
        </w:rPr>
        <w:t> </w:t>
      </w:r>
      <w:r>
        <w:rPr/>
        <w:t>ciência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esse</w:t>
      </w:r>
      <w:r>
        <w:rPr>
          <w:spacing w:val="30"/>
        </w:rPr>
        <w:t> </w:t>
      </w:r>
      <w:r>
        <w:rPr/>
        <w:t>Egrégio</w:t>
      </w:r>
    </w:p>
    <w:p>
      <w:pPr>
        <w:pStyle w:val="BodyText"/>
        <w:spacing w:after="0"/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4"/>
      </w:pPr>
      <w:r>
        <w:rPr/>
        <w:t>Tribunal Pleno que no dia 28 de janeiro de 2025, nos autos do Processo nº 10.086/2025, que trata de Representação com pedido de medida cautelar formulada pelo Senhor André Santana Navarro, em desfavor do Centro de Serviço Compartilhado e da Central de Medicamento da Secretaria de Estado de Saúde do Amazonas, visando apurar possíveis irregularidades na condução do Pregão Eletrônico nº 032/2025, julguei prejudicado o pedido de urgência consistente na suspensão imediata do referido certame, haja vista que, em consulta ao Portal da Transparência do Estado, verifiquei que o procedimento licitatório havia sido revogado pela Administração Pública, no exercício de autotutela. Ato contínuo, encaminhei os autos para a instrução processual, na medida em que o cancelamento do certame em tela não afasta o dever deste Tribunal de apreciar as supostas irregularidades suscitadas na inicial. Era só isso, Senhora</w:t>
      </w:r>
      <w:r>
        <w:rPr>
          <w:spacing w:val="-1"/>
        </w:rPr>
        <w:t> </w:t>
      </w:r>
      <w:r>
        <w:rPr/>
        <w:t>Presidente,</w:t>
      </w:r>
      <w:r>
        <w:rPr>
          <w:spacing w:val="-3"/>
        </w:rPr>
        <w:t> </w:t>
      </w:r>
      <w:r>
        <w:rPr/>
        <w:t>muito</w:t>
      </w:r>
      <w:r>
        <w:rPr>
          <w:spacing w:val="-2"/>
        </w:rPr>
        <w:t> </w:t>
      </w:r>
      <w:r>
        <w:rPr/>
        <w:t>obrigado. Com a</w:t>
      </w:r>
      <w:r>
        <w:rPr>
          <w:spacing w:val="-2"/>
        </w:rPr>
        <w:t> </w:t>
      </w:r>
      <w:r>
        <w:rPr/>
        <w:t>palavra</w:t>
      </w:r>
      <w:r>
        <w:rPr>
          <w:spacing w:val="-1"/>
        </w:rPr>
        <w:t> </w:t>
      </w:r>
      <w:r>
        <w:rPr/>
        <w:t>o Excelentíssimo</w:t>
      </w:r>
      <w:r>
        <w:rPr>
          <w:spacing w:val="-3"/>
        </w:rPr>
        <w:t> </w:t>
      </w:r>
      <w:r>
        <w:rPr/>
        <w:t>Senhor</w:t>
      </w:r>
      <w:r>
        <w:rPr>
          <w:spacing w:val="-2"/>
        </w:rPr>
        <w:t> </w:t>
      </w:r>
      <w:r>
        <w:rPr/>
        <w:t>Josué Cláudio de Souza Neto: Bom dia, Senhora Presidente, Senhores Conselheiros, Senhores Auditores, Dr. Evanildo Bragança, senhoras e senhores servidores. Apenas para desejar um bom dia de trabalho e agradecer a Deus pela nossa segunda reunião do Pleno nesse ano de 2025, mais uma vez pedir para que possamos ter um ano extremamente produtivo e possamos exercer o nosso melhor trabalho. Com a palavra o Excelentíssimo Senhor Conselheiro Luís Fabian Pereira Barbosa: Presidente, desejo incialmente a todos um bom dia! Gostaria, Presidente, de parabenizar mais uma vez, mais esse feito da gestão de Vossa Excelência, dessa vez aquele relativo à atuação da nossa Diretoria de Comunicação. De</w:t>
      </w:r>
      <w:r>
        <w:rPr>
          <w:spacing w:val="-1"/>
        </w:rPr>
        <w:t> </w:t>
      </w:r>
      <w:r>
        <w:rPr/>
        <w:t>fato,</w:t>
      </w:r>
      <w:r>
        <w:rPr>
          <w:spacing w:val="-1"/>
        </w:rPr>
        <w:t> </w:t>
      </w:r>
      <w:r>
        <w:rPr/>
        <w:t>estar dentre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Tribunais,</w:t>
      </w:r>
      <w:r>
        <w:rPr>
          <w:spacing w:val="-1"/>
        </w:rPr>
        <w:t> </w:t>
      </w:r>
      <w:r>
        <w:rPr/>
        <w:t>cujas redes sociais são as mais visualizadas e as mais engajadas é um fato que merece, é feito que merece sim ser sublinhado. Os Tribunais de Contas do país só conseguirão fazer bem os seus trabalhos, se houver a participação popular, ou seja, o controle externo não pode estar</w:t>
      </w:r>
      <w:r>
        <w:rPr>
          <w:spacing w:val="40"/>
        </w:rPr>
        <w:t> </w:t>
      </w:r>
      <w:r>
        <w:rPr/>
        <w:t>afastado do controle popular. E, hoje em dia, com as redes sociais, as estratégias elas são muito mais fáceis do que no passado. Então, renovo aqui minhas felicitações a Vossa Excelência e à Diretoria de Comunicação por esse feito. Na oportunidade, Excelência, eu gostaria de solicitar a retirada de pauta do Processo nº 11.405/2024, o primeiro da minha</w:t>
      </w:r>
      <w:r>
        <w:rPr>
          <w:spacing w:val="40"/>
        </w:rPr>
        <w:t> </w:t>
      </w:r>
      <w:r>
        <w:rPr/>
        <w:t>pauta. Muito obrigado, desejo a todos um bom e profícuo dia de trabalho. Com a palavra o Excelentíssimo Senhor Auditor Mário José de Moraes Costa Filho: Bom dia a todos! Eu quero aderir a todas as manifestações e parabenizações que me antecederam e desejar a todos uma ótima sessão. Obrigado! Com a palavra o Excelentíssimo Senhor</w:t>
      </w:r>
      <w:r>
        <w:rPr>
          <w:spacing w:val="-1"/>
        </w:rPr>
        <w:t> </w:t>
      </w:r>
      <w:r>
        <w:rPr/>
        <w:t>Auditor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Henrique Pereira Mendes: Senhora Presidente, gostaria também de cumprimentar a todos e aderir às manifestações anteriores. Muito obrigado! Com a palavra o Excelentíssimo Senhor Procurador- Geral Evanildo Santana Bragança: Excelência, bom dia a todos os Senhores Conselheiros, Senhores Auditores, nossa dileta plateia. Eu venho em substituição ao Procurador-Geral, Dr. João</w:t>
      </w:r>
      <w:r>
        <w:rPr>
          <w:spacing w:val="-1"/>
        </w:rPr>
        <w:t> </w:t>
      </w:r>
      <w:r>
        <w:rPr/>
        <w:t>Barroso, que</w:t>
      </w:r>
      <w:r>
        <w:rPr>
          <w:spacing w:val="-1"/>
        </w:rPr>
        <w:t> </w:t>
      </w:r>
      <w:r>
        <w:rPr/>
        <w:t>precisou</w:t>
      </w:r>
      <w:r>
        <w:rPr>
          <w:spacing w:val="-1"/>
        </w:rPr>
        <w:t> </w:t>
      </w:r>
      <w:r>
        <w:rPr/>
        <w:t>fazer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viagem oficial ontem.</w:t>
      </w:r>
      <w:r>
        <w:rPr>
          <w:spacing w:val="-2"/>
        </w:rPr>
        <w:t> </w:t>
      </w:r>
      <w:r>
        <w:rPr/>
        <w:t>É sempre um</w:t>
      </w:r>
      <w:r>
        <w:rPr>
          <w:spacing w:val="-1"/>
        </w:rPr>
        <w:t> </w:t>
      </w:r>
      <w:r>
        <w:rPr/>
        <w:t>prazer</w:t>
      </w:r>
      <w:r>
        <w:rPr>
          <w:spacing w:val="-1"/>
        </w:rPr>
        <w:t> </w:t>
      </w:r>
      <w:r>
        <w:rPr/>
        <w:t>estar</w:t>
      </w:r>
      <w:r>
        <w:rPr>
          <w:spacing w:val="-2"/>
        </w:rPr>
        <w:t> </w:t>
      </w:r>
      <w:r>
        <w:rPr/>
        <w:t>aqui. Eu começo por aderir às manifestações de apreço e congratulações da Presidência, preciso ressaltar, em especial no que se refere à participação da Dra. Fernanda, nossa Procuradora altamente envolvida e muito engajada nos aspectos de acessibilidade do ponto de vista do Controle Externo. Ela tem um trabalho já de anos neste campo, muito relevante. Eu me congratulo com o retorno as nossas sessões do Conselheiro Ari Moutinho, que eu não via há tanto tempo, é um prazer tê-lo de volta. O relatório que eu dei uma olhada da Ouvidoria, que</w:t>
      </w:r>
      <w:r>
        <w:rPr>
          <w:spacing w:val="40"/>
        </w:rPr>
        <w:t> </w:t>
      </w:r>
      <w:r>
        <w:rPr/>
        <w:t>faz um trabalho fantástico neste Tribunal, é uma das muitas portas que nós temos aberta de acesso ao administrado e aos administradores públicos, para se manifestarem e obterem do Tribunal, inclusive, decisões efetivas de controle externo. Nós também temos um setor de denúncia, que faz um trabalho às vezes até concomitante e muito interativo com a Ouvidoria, e tem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ressaltar</w:t>
      </w:r>
      <w:r>
        <w:rPr>
          <w:spacing w:val="-2"/>
        </w:rPr>
        <w:t> </w:t>
      </w:r>
      <w:r>
        <w:rPr/>
        <w:t>também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prêmio,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melhor,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reconhecimento</w:t>
      </w:r>
      <w:r>
        <w:rPr>
          <w:spacing w:val="-1"/>
        </w:rPr>
        <w:t> </w:t>
      </w:r>
      <w:r>
        <w:rPr/>
        <w:t>concedido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Diretoria de Comunicação, porque engajamento social, engajamento em mídia, demonstração de que o Tribunal tem um trabalho a fazer, dar satisfação à comunidade e permitir que a comunidade tenha</w:t>
      </w:r>
      <w:r>
        <w:rPr>
          <w:spacing w:val="60"/>
        </w:rPr>
        <w:t> </w:t>
      </w:r>
      <w:r>
        <w:rPr/>
        <w:t>acesso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esses</w:t>
      </w:r>
      <w:r>
        <w:rPr>
          <w:spacing w:val="60"/>
        </w:rPr>
        <w:t> </w:t>
      </w:r>
      <w:r>
        <w:rPr/>
        <w:t>dados.</w:t>
      </w:r>
      <w:r>
        <w:rPr>
          <w:spacing w:val="40"/>
        </w:rPr>
        <w:t> </w:t>
      </w:r>
      <w:r>
        <w:rPr/>
        <w:t>Transparência</w:t>
      </w:r>
      <w:r>
        <w:rPr>
          <w:spacing w:val="60"/>
        </w:rPr>
        <w:t> </w:t>
      </w:r>
      <w:r>
        <w:rPr/>
        <w:t>não</w:t>
      </w:r>
      <w:r>
        <w:rPr>
          <w:spacing w:val="40"/>
        </w:rPr>
        <w:t> </w:t>
      </w:r>
      <w:r>
        <w:rPr/>
        <w:t>basta</w:t>
      </w:r>
      <w:r>
        <w:rPr>
          <w:spacing w:val="60"/>
        </w:rPr>
        <w:t> </w:t>
      </w:r>
      <w:r>
        <w:rPr/>
        <w:t>publicar,</w:t>
      </w:r>
      <w:r>
        <w:rPr>
          <w:spacing w:val="40"/>
        </w:rPr>
        <w:t> </w:t>
      </w:r>
      <w:r>
        <w:rPr/>
        <w:t>ninguém</w:t>
      </w:r>
      <w:r>
        <w:rPr>
          <w:spacing w:val="61"/>
        </w:rPr>
        <w:t> </w:t>
      </w:r>
      <w:r>
        <w:rPr/>
        <w:t>entende</w:t>
      </w:r>
      <w:r>
        <w:rPr>
          <w:spacing w:val="60"/>
        </w:rPr>
        <w:t> </w:t>
      </w:r>
      <w:r>
        <w:rPr/>
        <w:t>aquela</w:t>
      </w:r>
    </w:p>
    <w:p>
      <w:pPr>
        <w:pStyle w:val="BodyText"/>
        <w:spacing w:after="0"/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5"/>
      </w:pPr>
      <w:r>
        <w:rPr/>
        <w:t>linguagem dos nossos relatórios, que são sucintos, e a ideia é que sejam assim mesmo, para que você tenha uma visão geral do que a administração pública faz, mas esse acesso, esse desdobramento,</w:t>
      </w:r>
      <w:r>
        <w:rPr>
          <w:spacing w:val="-4"/>
        </w:rPr>
        <w:t> </w:t>
      </w:r>
      <w:r>
        <w:rPr/>
        <w:t>essa</w:t>
      </w:r>
      <w:r>
        <w:rPr>
          <w:spacing w:val="-4"/>
        </w:rPr>
        <w:t> </w:t>
      </w:r>
      <w:r>
        <w:rPr/>
        <w:t>tradução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atuação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comunidade</w:t>
      </w:r>
      <w:r>
        <w:rPr>
          <w:spacing w:val="-2"/>
        </w:rPr>
        <w:t> </w:t>
      </w:r>
      <w:r>
        <w:rPr/>
        <w:t>é</w:t>
      </w:r>
      <w:r>
        <w:rPr>
          <w:spacing w:val="-3"/>
        </w:rPr>
        <w:t> </w:t>
      </w:r>
      <w:r>
        <w:rPr/>
        <w:t>muito</w:t>
      </w:r>
      <w:r>
        <w:rPr>
          <w:spacing w:val="-2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e é</w:t>
      </w:r>
      <w:r>
        <w:rPr>
          <w:spacing w:val="-2"/>
        </w:rPr>
        <w:t> </w:t>
      </w:r>
      <w:r>
        <w:rPr/>
        <w:t>bom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sido</w:t>
      </w:r>
      <w:r>
        <w:rPr>
          <w:spacing w:val="-4"/>
        </w:rPr>
        <w:t> </w:t>
      </w:r>
      <w:r>
        <w:rPr/>
        <w:t>valorizada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reconhecida.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isso,</w:t>
      </w:r>
      <w:r>
        <w:rPr>
          <w:spacing w:val="-4"/>
        </w:rPr>
        <w:t> </w:t>
      </w:r>
      <w:r>
        <w:rPr/>
        <w:t>muito</w:t>
      </w:r>
      <w:r>
        <w:rPr>
          <w:spacing w:val="-2"/>
        </w:rPr>
        <w:t> </w:t>
      </w:r>
      <w:r>
        <w:rPr/>
        <w:t>obrigado,</w:t>
      </w:r>
      <w:r>
        <w:rPr>
          <w:spacing w:val="-2"/>
        </w:rPr>
        <w:t> </w:t>
      </w:r>
      <w:r>
        <w:rPr/>
        <w:t>Excelência. Presidente: Passamos à Pauta Administrativa, temos 14 (quatorze) processos, sendo 08 (oito) de relatoria desta</w:t>
      </w:r>
      <w:r>
        <w:rPr>
          <w:spacing w:val="4"/>
        </w:rPr>
        <w:t> </w:t>
      </w:r>
      <w:r>
        <w:rPr/>
        <w:t>Presidente</w:t>
      </w:r>
      <w:r>
        <w:rPr>
          <w:spacing w:val="5"/>
        </w:rPr>
        <w:t> </w:t>
      </w:r>
      <w:r>
        <w:rPr/>
        <w:t>e</w:t>
      </w:r>
      <w:r>
        <w:rPr>
          <w:spacing w:val="7"/>
        </w:rPr>
        <w:t> </w:t>
      </w:r>
      <w:r>
        <w:rPr/>
        <w:t>06</w:t>
      </w:r>
      <w:r>
        <w:rPr>
          <w:spacing w:val="5"/>
        </w:rPr>
        <w:t> </w:t>
      </w:r>
      <w:r>
        <w:rPr/>
        <w:t>(seis)</w:t>
      </w:r>
      <w:r>
        <w:rPr>
          <w:spacing w:val="5"/>
        </w:rPr>
        <w:t> </w:t>
      </w:r>
      <w:r>
        <w:rPr/>
        <w:t>processos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relatoria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Corregedor,</w:t>
      </w:r>
      <w:r>
        <w:rPr>
          <w:spacing w:val="4"/>
        </w:rPr>
        <w:t> </w:t>
      </w:r>
      <w:r>
        <w:rPr/>
        <w:t>Conselheiro</w:t>
      </w:r>
      <w:r>
        <w:rPr>
          <w:spacing w:val="5"/>
        </w:rPr>
        <w:t> </w:t>
      </w:r>
      <w:r>
        <w:rPr/>
        <w:t>Josué</w:t>
      </w:r>
      <w:r>
        <w:rPr>
          <w:spacing w:val="7"/>
        </w:rPr>
        <w:t> </w:t>
      </w:r>
      <w:r>
        <w:rPr>
          <w:spacing w:val="-2"/>
        </w:rPr>
        <w:t>Cláudio.</w:t>
      </w:r>
    </w:p>
    <w:p>
      <w:pPr>
        <w:pStyle w:val="Heading1"/>
        <w:spacing w:line="274" w:lineRule="exact"/>
      </w:pPr>
      <w:r>
        <w:rPr>
          <w:rFonts w:ascii="Arial MT" w:hAnsi="Arial MT"/>
          <w:b w:val="0"/>
        </w:rPr>
        <w:t>/===/</w:t>
      </w:r>
      <w:r>
        <w:rPr>
          <w:rFonts w:ascii="Arial MT" w:hAnsi="Arial MT"/>
          <w:b w:val="0"/>
          <w:spacing w:val="65"/>
        </w:rPr>
        <w:t> </w:t>
      </w:r>
      <w:r>
        <w:rPr/>
        <w:t>JULGAMENTO</w:t>
      </w:r>
      <w:r>
        <w:rPr>
          <w:spacing w:val="66"/>
        </w:rPr>
        <w:t> </w:t>
      </w:r>
      <w:r>
        <w:rPr/>
        <w:t>EM</w:t>
      </w:r>
      <w:r>
        <w:rPr>
          <w:spacing w:val="62"/>
        </w:rPr>
        <w:t> </w:t>
      </w:r>
      <w:r>
        <w:rPr/>
        <w:t>PAUTA:</w:t>
      </w:r>
      <w:r>
        <w:rPr>
          <w:spacing w:val="68"/>
        </w:rPr>
        <w:t> </w:t>
      </w:r>
      <w:r>
        <w:rPr/>
        <w:t>CONSELHEIRA-RELATORA:</w:t>
      </w:r>
      <w:r>
        <w:rPr>
          <w:spacing w:val="68"/>
        </w:rPr>
        <w:t> </w:t>
      </w:r>
      <w:r>
        <w:rPr/>
        <w:t>YARA</w:t>
      </w:r>
      <w:r>
        <w:rPr>
          <w:spacing w:val="63"/>
        </w:rPr>
        <w:t> </w:t>
      </w:r>
      <w:r>
        <w:rPr/>
        <w:t>AMAZÔNIA</w:t>
      </w:r>
      <w:r>
        <w:rPr>
          <w:spacing w:val="62"/>
        </w:rPr>
        <w:t> </w:t>
      </w:r>
      <w:r>
        <w:rPr>
          <w:spacing w:val="-4"/>
        </w:rPr>
        <w:t>LINS</w:t>
      </w:r>
    </w:p>
    <w:p>
      <w:pPr>
        <w:pStyle w:val="BodyText"/>
        <w:ind w:right="134"/>
      </w:pPr>
      <w:r>
        <w:rPr>
          <w:rFonts w:ascii="Arial" w:hAnsi="Arial"/>
          <w:b/>
        </w:rPr>
        <w:t>RODRIGUES. PROCESSO Nº 017685/2024 </w:t>
      </w:r>
      <w:r>
        <w:rPr/>
        <w:t>- Adesão ao Convênio de Cooperação e Colaboração Técnica nº 01/2024, tendo como interessados a Associação dos Membros dos Tribunais de Contas do Brasil – Atricon e o Tribunal de Contas do Estado do Amazonas. </w:t>
      </w:r>
      <w:r>
        <w:rPr>
          <w:rFonts w:ascii="Arial" w:hAnsi="Arial"/>
          <w:b/>
        </w:rPr>
        <w:t>ACÓRDÃO ADMINISTRATIVO Nº 37/2025: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4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4"/>
        </w:rPr>
        <w:t> </w:t>
      </w:r>
      <w:r>
        <w:rPr/>
        <w:t>nos termos do voto da Excelentíssima Senhora Conselheira-Relatora, com base na Informação da</w:t>
      </w:r>
      <w:r>
        <w:rPr>
          <w:spacing w:val="-1"/>
        </w:rPr>
        <w:t> </w:t>
      </w:r>
      <w:r>
        <w:rPr>
          <w:rFonts w:ascii="Arial" w:hAnsi="Arial"/>
          <w:b/>
        </w:rPr>
        <w:t>DICOI</w:t>
      </w:r>
      <w:r>
        <w:rPr>
          <w:rFonts w:ascii="Arial" w:hAnsi="Arial"/>
          <w:b/>
          <w:spacing w:val="-1"/>
        </w:rPr>
        <w:t>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 AUTORIZAR</w:t>
      </w:r>
      <w:r>
        <w:rPr>
          <w:rFonts w:ascii="Arial" w:hAnsi="Arial"/>
          <w:b/>
          <w:spacing w:val="-1"/>
        </w:rPr>
        <w:t> </w:t>
      </w:r>
      <w:r>
        <w:rPr/>
        <w:t>a assinatura do Termo Aditivo ao Convênio Plurilateral de Cooperação e Colaboração Técnica nº 001/2024, celebrado entre a Associação dos Membros dos Tribunais de Contas do Brasil – Atricon – e o Tribunal de Contas do Estado do Amazonas, nos termos da Minuta apresentada nos autos; </w:t>
      </w:r>
      <w:r>
        <w:rPr>
          <w:rFonts w:ascii="Arial" w:hAnsi="Arial"/>
          <w:b/>
        </w:rPr>
        <w:t>9.2 DETERMINAR</w:t>
      </w:r>
      <w:r>
        <w:rPr>
          <w:rFonts w:ascii="Arial" w:hAnsi="Arial"/>
          <w:b/>
          <w:spacing w:val="-1"/>
        </w:rPr>
        <w:t> </w:t>
      </w:r>
      <w:r>
        <w:rPr/>
        <w:t>à SEGER que adote as providências junto à Presidência para a assinatura do instrumento, ademais, que efetue a publicação do extrato deste ajuste no Diário Oficial do Estado, nos termos da legislação aplicável; </w:t>
      </w:r>
      <w:r>
        <w:rPr>
          <w:rFonts w:ascii="Arial" w:hAnsi="Arial"/>
          <w:b/>
        </w:rPr>
        <w:t>9.3 ARQUIVAR </w:t>
      </w:r>
      <w:r>
        <w:rPr/>
        <w:t>o feito, após as providências necessárias aos setores competentes. </w:t>
      </w: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021549/2024 </w:t>
      </w:r>
      <w:r>
        <w:rPr/>
        <w:t>- Convênio de</w:t>
      </w:r>
      <w:r>
        <w:rPr>
          <w:spacing w:val="40"/>
        </w:rPr>
        <w:t> </w:t>
      </w:r>
      <w:r>
        <w:rPr/>
        <w:t>Cooperação e Colaboração Técnica n.° 10/2024, tendo como interessados a Associação dos Membros dos Tribunais de Contas do Brasil – Atricon e o Tribunal de Contas do Estado do Amazonas. </w:t>
      </w:r>
      <w:r>
        <w:rPr>
          <w:rFonts w:ascii="Arial" w:hAnsi="Arial"/>
          <w:b/>
        </w:rPr>
        <w:t>ACÓRDÃO ADMINISTRATIVO Nº 38/2025: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1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</w:t>
      </w:r>
      <w:r>
        <w:rPr>
          <w:spacing w:val="-2"/>
        </w:rPr>
        <w:t>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 Relatora,</w:t>
      </w:r>
      <w:r>
        <w:rPr>
          <w:spacing w:val="36"/>
        </w:rPr>
        <w:t> </w:t>
      </w:r>
      <w:r>
        <w:rPr/>
        <w:t>com</w:t>
      </w:r>
      <w:r>
        <w:rPr>
          <w:spacing w:val="35"/>
        </w:rPr>
        <w:t> </w:t>
      </w:r>
      <w:r>
        <w:rPr/>
        <w:t>base</w:t>
      </w:r>
      <w:r>
        <w:rPr>
          <w:spacing w:val="34"/>
        </w:rPr>
        <w:t> </w:t>
      </w:r>
      <w:r>
        <w:rPr/>
        <w:t>na</w:t>
      </w:r>
      <w:r>
        <w:rPr>
          <w:spacing w:val="36"/>
        </w:rPr>
        <w:t> </w:t>
      </w:r>
      <w:r>
        <w:rPr/>
        <w:t>Informação</w:t>
      </w:r>
      <w:r>
        <w:rPr>
          <w:spacing w:val="36"/>
        </w:rPr>
        <w:t> </w:t>
      </w:r>
      <w:r>
        <w:rPr/>
        <w:t>da </w:t>
      </w:r>
      <w:r>
        <w:rPr>
          <w:rFonts w:ascii="Arial" w:hAnsi="Arial"/>
          <w:b/>
        </w:rPr>
        <w:t>CONSULTEC</w:t>
      </w:r>
      <w:r>
        <w:rPr>
          <w:rFonts w:ascii="Arial" w:hAnsi="Arial"/>
          <w:b/>
          <w:spacing w:val="-1"/>
        </w:rPr>
        <w:t> </w:t>
      </w:r>
      <w:r>
        <w:rPr/>
        <w:t>e</w:t>
      </w:r>
      <w:r>
        <w:rPr>
          <w:spacing w:val="36"/>
        </w:rPr>
        <w:t> </w:t>
      </w:r>
      <w:r>
        <w:rPr/>
        <w:t>no</w:t>
      </w:r>
      <w:r>
        <w:rPr>
          <w:spacing w:val="34"/>
        </w:rPr>
        <w:t> </w:t>
      </w:r>
      <w:r>
        <w:rPr/>
        <w:t>Parecer</w:t>
      </w:r>
      <w:r>
        <w:rPr>
          <w:spacing w:val="35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/>
        <w:t>sentido</w:t>
      </w:r>
      <w:r>
        <w:rPr>
          <w:spacing w:val="36"/>
        </w:rPr>
        <w:t> </w:t>
      </w:r>
      <w:r>
        <w:rPr/>
        <w:t>de:</w:t>
      </w:r>
    </w:p>
    <w:p>
      <w:pPr>
        <w:pStyle w:val="BodyText"/>
        <w:spacing w:before="1"/>
        <w:ind w:right="136"/>
      </w:pPr>
      <w:r>
        <w:rPr>
          <w:rFonts w:ascii="Arial" w:hAnsi="Arial"/>
          <w:b/>
        </w:rPr>
        <w:t>9.1 AUTORIZAR</w:t>
      </w:r>
      <w:r>
        <w:rPr>
          <w:rFonts w:ascii="Arial" w:hAnsi="Arial"/>
          <w:b/>
          <w:spacing w:val="-3"/>
        </w:rPr>
        <w:t> </w:t>
      </w:r>
      <w:r>
        <w:rPr/>
        <w:t>a assinatura do Convênio de Cooperação e Colaboração Técnica n.° 10/2024 (</w:t>
      </w:r>
      <w:r>
        <w:rPr>
          <w:u w:val="single"/>
        </w:rPr>
        <w:t>0658905</w:t>
      </w:r>
      <w:r>
        <w:rPr/>
        <w:t>), a fim de viabilizar pesquisa de opinião sobre a imagem dos Tribunais de Contas brasileiros, a ser firmada entre a ATRICON e o Tribunal de Contas do Estado do Amazonas, nos termos da Minuta apresentada nos autos; </w:t>
      </w:r>
      <w:r>
        <w:rPr>
          <w:rFonts w:ascii="Arial" w:hAnsi="Arial"/>
          <w:b/>
        </w:rPr>
        <w:t>9.2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DETERMINAR </w:t>
      </w:r>
      <w:r>
        <w:rPr/>
        <w:t>à SEGER que adote as providências junto à Presidência para a assinatura do instrumento, ademais, que efetue a publicação do extrato deste ajuste no Diário Oficial do Estado, nos termos da legislação aplicável; </w:t>
      </w:r>
      <w:r>
        <w:rPr>
          <w:rFonts w:ascii="Arial" w:hAnsi="Arial"/>
          <w:b/>
        </w:rPr>
        <w:t>9.3 ARQUIVAR</w:t>
      </w:r>
      <w:r>
        <w:rPr>
          <w:rFonts w:ascii="Arial" w:hAnsi="Arial"/>
          <w:b/>
          <w:spacing w:val="-1"/>
        </w:rPr>
        <w:t> </w:t>
      </w:r>
      <w:r>
        <w:rPr/>
        <w:t>o feito, após adotar as providências necessárias aos setores competentes. </w:t>
      </w: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001476/2025 – </w:t>
      </w:r>
      <w:r>
        <w:rPr/>
        <w:t>Requerimento de Indenização de Licença Especial, tendo como interessado o Auditor Mário José de Moraes Costa Filho. </w:t>
      </w:r>
      <w:r>
        <w:rPr>
          <w:rFonts w:ascii="Arial" w:hAnsi="Arial"/>
          <w:b/>
        </w:rPr>
        <w:t>ACÓRDÃO 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39/2025:</w:t>
      </w:r>
      <w:r>
        <w:rPr>
          <w:rFonts w:ascii="Arial" w:hAnsi="Arial"/>
          <w:b/>
          <w:spacing w:val="40"/>
        </w:rPr>
        <w:t> </w:t>
      </w:r>
      <w:r>
        <w:rPr/>
        <w:t>Vistos,</w:t>
      </w:r>
      <w:r>
        <w:rPr>
          <w:spacing w:val="40"/>
        </w:rPr>
        <w:t> </w:t>
      </w:r>
      <w:r>
        <w:rPr/>
        <w:t>relatados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discutidos</w:t>
      </w:r>
      <w:r>
        <w:rPr>
          <w:spacing w:val="40"/>
        </w:rPr>
        <w:t> </w:t>
      </w:r>
      <w:r>
        <w:rPr/>
        <w:t>estes</w:t>
      </w:r>
      <w:r>
        <w:rPr>
          <w:spacing w:val="40"/>
        </w:rPr>
        <w:t> </w:t>
      </w:r>
      <w:r>
        <w:rPr/>
        <w:t>autos</w:t>
      </w:r>
      <w:r>
        <w:rPr>
          <w:spacing w:val="40"/>
        </w:rPr>
        <w:t> </w:t>
      </w:r>
      <w:r>
        <w:rPr/>
        <w:t>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4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4"/>
        </w:rPr>
        <w:t> </w:t>
      </w:r>
      <w:r>
        <w:rPr/>
        <w:t>nos termos do voto da Excelentíssima Senhora Conselheira-Relatora, com base na</w:t>
      </w:r>
      <w:r>
        <w:rPr>
          <w:spacing w:val="4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 DEFERIR</w:t>
      </w:r>
      <w:r>
        <w:rPr>
          <w:rFonts w:ascii="Arial" w:hAnsi="Arial"/>
          <w:b/>
          <w:spacing w:val="-3"/>
        </w:rPr>
        <w:t>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do Exmo. Senhor Mario Jose de Moraes Costa Filho, Auditor deste Tribunal de Contas, quanto a concessão do direito a 1 (um) período de Licença Especial, equivalente a 90 (noventa dias) e a sua conversão em indenização pecuniária, referente ao quinquênio 2018/2023, completado em</w:t>
      </w:r>
    </w:p>
    <w:p>
      <w:pPr>
        <w:pStyle w:val="BodyText"/>
        <w:spacing w:after="0"/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4"/>
      </w:pPr>
      <w:r>
        <w:rPr/>
        <w:t>13/02/2023, conforme estabelece o art. 6°, inciso V, da Lei Estadual nº 3.138/2007 e art. 7º, § 1º, V, da Lei nº 4743/2018 c/c art. 78 da Lei nº 1762/1986, vedados os descontos de imposto</w:t>
      </w:r>
      <w:r>
        <w:rPr>
          <w:spacing w:val="80"/>
        </w:rPr>
        <w:t> </w:t>
      </w:r>
      <w:r>
        <w:rPr/>
        <w:t>de renda e de caráter previdenciário. </w:t>
      </w:r>
      <w:r>
        <w:rPr>
          <w:rFonts w:ascii="Arial" w:hAnsi="Arial"/>
          <w:b/>
        </w:rPr>
        <w:t>9.2 DETERMINAR à DGP que: a)</w:t>
      </w:r>
      <w:r>
        <w:rPr>
          <w:rFonts w:ascii="Arial" w:hAnsi="Arial"/>
          <w:b/>
          <w:spacing w:val="-1"/>
        </w:rPr>
        <w:t> </w:t>
      </w:r>
      <w:r>
        <w:rPr/>
        <w:t>Providencie o registro concessão e da conversão de 90 (noventa) dias em indenização pecuniária, em razão da licença especial não gozada, referente ao quinquênio 2018/2023;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3"/>
        </w:rPr>
        <w:t> </w:t>
      </w:r>
      <w:r>
        <w:rPr/>
        <w:t>Aguarde o cronograma financeiro a ser</w:t>
      </w:r>
      <w:r>
        <w:rPr>
          <w:spacing w:val="-1"/>
        </w:rPr>
        <w:t> </w:t>
      </w:r>
      <w:r>
        <w:rPr/>
        <w:t>disponibilizado pela DIORF para elaboração</w:t>
      </w:r>
      <w:r>
        <w:rPr>
          <w:spacing w:val="-2"/>
        </w:rPr>
        <w:t> </w:t>
      </w:r>
      <w:r>
        <w:rPr/>
        <w:t>da respectiva folha de pagamento, conforme</w:t>
      </w:r>
      <w:r>
        <w:rPr>
          <w:spacing w:val="-3"/>
        </w:rPr>
        <w:t> </w:t>
      </w:r>
      <w:r>
        <w:rPr/>
        <w:t>Cálculo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Indenização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Licença</w:t>
      </w:r>
      <w:r>
        <w:rPr>
          <w:spacing w:val="-3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004/2025-DIPREFO</w:t>
      </w:r>
      <w:r>
        <w:rPr>
          <w:spacing w:val="-3"/>
        </w:rPr>
        <w:t> </w:t>
      </w:r>
      <w:r>
        <w:rPr/>
        <w:t>(0671629);</w:t>
      </w:r>
      <w:r>
        <w:rPr>
          <w:spacing w:val="-1"/>
        </w:rPr>
        <w:t> </w:t>
      </w: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-4"/>
        </w:rPr>
        <w:t> </w:t>
      </w:r>
      <w:r>
        <w:rPr/>
        <w:t>Em seguida, encaminhe o caderno processual à DIORF para pagamento das verbas indenizatórias em observância ao cronograma</w:t>
      </w:r>
      <w:r>
        <w:rPr>
          <w:spacing w:val="-2"/>
        </w:rPr>
        <w:t> </w:t>
      </w:r>
      <w:r>
        <w:rPr/>
        <w:t>financeiro. </w:t>
      </w:r>
      <w:r>
        <w:rPr>
          <w:rFonts w:ascii="Arial" w:hAnsi="Arial"/>
          <w:b/>
        </w:rPr>
        <w:t>9.3 ARQUIVAR</w:t>
      </w:r>
      <w:r>
        <w:rPr>
          <w:rFonts w:ascii="Arial" w:hAnsi="Arial"/>
          <w:b/>
          <w:spacing w:val="-3"/>
        </w:rPr>
        <w:t> </w:t>
      </w:r>
      <w:r>
        <w:rPr/>
        <w:t>o processo nos</w:t>
      </w:r>
      <w:r>
        <w:rPr>
          <w:spacing w:val="-1"/>
        </w:rPr>
        <w:t> </w:t>
      </w:r>
      <w:r>
        <w:rPr/>
        <w:t>termos regimentais, após 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016238/2024 </w:t>
      </w:r>
      <w:r>
        <w:rPr/>
        <w:t>- Termo de Convênio, tendo como interessados o Tribunal de Contas do Estado do Amazonas (TCE-AM) e a Universidade Federal do Amazonas (UFAM). </w:t>
      </w:r>
      <w:r>
        <w:rPr>
          <w:rFonts w:ascii="Arial" w:hAnsi="Arial"/>
          <w:b/>
        </w:rPr>
        <w:t>9. ACÓRDÃO ADMINISTRATIVO Nº 40/2025: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1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3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CONSULTEC</w:t>
      </w:r>
      <w:r>
        <w:rPr>
          <w:rFonts w:ascii="Arial" w:hAnsi="Arial"/>
          <w:b/>
          <w:spacing w:val="-6"/>
        </w:rPr>
        <w:t>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34"/>
        </w:rPr>
        <w:t> </w:t>
      </w:r>
      <w:r>
        <w:rPr/>
        <w:t>no</w:t>
      </w:r>
      <w:r>
        <w:rPr>
          <w:spacing w:val="32"/>
        </w:rPr>
        <w:t> </w:t>
      </w:r>
      <w:r>
        <w:rPr/>
        <w:t>sentido de:</w:t>
      </w:r>
      <w:r>
        <w:rPr>
          <w:spacing w:val="34"/>
        </w:rPr>
        <w:t> </w:t>
      </w:r>
      <w:r>
        <w:rPr>
          <w:rFonts w:ascii="Arial" w:hAnsi="Arial"/>
          <w:b/>
        </w:rPr>
        <w:t>9.1 AUTORIZAR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34"/>
        </w:rPr>
        <w:t> </w:t>
      </w:r>
      <w:r>
        <w:rPr/>
        <w:t>formalização</w:t>
      </w:r>
      <w:r>
        <w:rPr>
          <w:spacing w:val="34"/>
        </w:rPr>
        <w:t> </w:t>
      </w:r>
      <w:r>
        <w:rPr/>
        <w:t>do Termo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Convênio a ser celebrado entre o Tribunal de Contas do Estado do Amazonas (TCE-AM) e a Universidade Federal do Amazonas (UFAM), nos moldes da Minuta do Termo de Convênio (</w:t>
      </w:r>
      <w:r>
        <w:rPr>
          <w:u w:val="single"/>
        </w:rPr>
        <w:t>0662374</w:t>
      </w:r>
      <w:r>
        <w:rPr/>
        <w:t>)</w:t>
      </w:r>
      <w:r>
        <w:rPr/>
        <w:t> e Plano de Trabalho com </w:t>
      </w:r>
      <w:r>
        <w:rPr>
          <w:rFonts w:ascii="Arial" w:hAnsi="Arial"/>
          <w:b/>
        </w:rPr>
        <w:t>as propostas de alterações </w:t>
      </w:r>
      <w:r>
        <w:rPr/>
        <w:t>(</w:t>
      </w:r>
      <w:r>
        <w:rPr>
          <w:u w:val="single"/>
        </w:rPr>
        <w:t>0662379</w:t>
      </w:r>
      <w:r>
        <w:rPr/>
        <w:t>). </w:t>
      </w:r>
      <w:r>
        <w:rPr>
          <w:rFonts w:ascii="Arial" w:hAnsi="Arial"/>
          <w:b/>
        </w:rPr>
        <w:t>9.2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2"/>
        </w:rPr>
        <w:t> </w:t>
      </w:r>
      <w:r>
        <w:rPr/>
        <w:t>à SEGER que: </w:t>
      </w: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-3"/>
        </w:rPr>
        <w:t> </w:t>
      </w:r>
      <w:r>
        <w:rPr/>
        <w:t>Adote as providências junto à Presidência para a assinatura do instrumento, ademais, que efetue a publicação do extrato do ajuste no Diário Oficial do Estado, nos termos da legislação aplicável;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4"/>
        </w:rPr>
        <w:t> </w:t>
      </w:r>
      <w:r>
        <w:rPr/>
        <w:t>Adote as medidas pertinentes à implementação dos objetivos do ajuste aqui</w:t>
      </w:r>
      <w:r>
        <w:rPr>
          <w:spacing w:val="40"/>
        </w:rPr>
        <w:t> </w:t>
      </w:r>
      <w:r>
        <w:rPr/>
        <w:t>celebrado,</w:t>
      </w:r>
      <w:r>
        <w:rPr>
          <w:spacing w:val="40"/>
        </w:rPr>
        <w:t> </w:t>
      </w:r>
      <w:r>
        <w:rPr/>
        <w:t>junto</w:t>
      </w:r>
      <w:r>
        <w:rPr>
          <w:spacing w:val="40"/>
        </w:rPr>
        <w:t> </w:t>
      </w:r>
      <w:r>
        <w:rPr/>
        <w:t>aos</w:t>
      </w:r>
      <w:r>
        <w:rPr>
          <w:spacing w:val="40"/>
        </w:rPr>
        <w:t> </w:t>
      </w:r>
      <w:r>
        <w:rPr/>
        <w:t>setores</w:t>
      </w:r>
      <w:r>
        <w:rPr>
          <w:spacing w:val="40"/>
        </w:rPr>
        <w:t> </w:t>
      </w:r>
      <w:r>
        <w:rPr/>
        <w:t>competentes,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fim</w:t>
      </w:r>
      <w:r>
        <w:rPr>
          <w:spacing w:val="40"/>
        </w:rPr>
        <w:t> </w:t>
      </w:r>
      <w:r>
        <w:rPr/>
        <w:t>arquivar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feito.</w:t>
      </w:r>
      <w:r>
        <w:rPr>
          <w:spacing w:val="71"/>
        </w:rPr>
        <w:t> </w:t>
      </w: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018756/2024 - </w:t>
      </w:r>
      <w:r>
        <w:rPr/>
        <w:t>Acordo de Cooperação Técnica, tendo como interessados a Controladoria- Geral do Estado – CGE, a Controladoria-Geral do Município – CGM, a Secretaria Municipal de Administração, Planejamento e Gestão – SEMAD e a Secretaria de Estado de Administração e Gestão – SEAD. </w:t>
      </w:r>
      <w:r>
        <w:rPr>
          <w:rFonts w:ascii="Arial" w:hAnsi="Arial"/>
          <w:b/>
        </w:rPr>
        <w:t>ACÓRDÃO ADMINISTRATIVO Nº 41/2025: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3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voto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Excelentíssima</w:t>
      </w:r>
      <w:r>
        <w:rPr>
          <w:spacing w:val="40"/>
        </w:rPr>
        <w:t> </w:t>
      </w:r>
      <w:r>
        <w:rPr/>
        <w:t>Senhora Conselheira-Relatora,</w:t>
      </w:r>
      <w:r>
        <w:rPr>
          <w:spacing w:val="66"/>
        </w:rPr>
        <w:t>  </w:t>
      </w:r>
      <w:r>
        <w:rPr/>
        <w:t>com</w:t>
      </w:r>
      <w:r>
        <w:rPr>
          <w:spacing w:val="66"/>
        </w:rPr>
        <w:t>  </w:t>
      </w:r>
      <w:r>
        <w:rPr/>
        <w:t>base</w:t>
      </w:r>
      <w:r>
        <w:rPr>
          <w:spacing w:val="66"/>
        </w:rPr>
        <w:t>  </w:t>
      </w:r>
      <w:r>
        <w:rPr/>
        <w:t>na</w:t>
      </w:r>
      <w:r>
        <w:rPr>
          <w:spacing w:val="66"/>
        </w:rPr>
        <w:t>  </w:t>
      </w:r>
      <w:r>
        <w:rPr/>
        <w:t>Informação</w:t>
      </w:r>
      <w:r>
        <w:rPr>
          <w:spacing w:val="66"/>
        </w:rPr>
        <w:t>  </w:t>
      </w:r>
      <w:r>
        <w:rPr/>
        <w:t>da </w:t>
      </w:r>
      <w:r>
        <w:rPr>
          <w:rFonts w:ascii="Arial" w:hAnsi="Arial"/>
          <w:b/>
        </w:rPr>
        <w:t>CONSULTEC</w:t>
      </w:r>
      <w:r>
        <w:rPr/>
        <w:t>,</w:t>
      </w:r>
      <w:r>
        <w:rPr>
          <w:spacing w:val="66"/>
        </w:rPr>
        <w:t>  </w:t>
      </w:r>
      <w:r>
        <w:rPr/>
        <w:t>no</w:t>
      </w:r>
      <w:r>
        <w:rPr>
          <w:spacing w:val="66"/>
        </w:rPr>
        <w:t>  </w:t>
      </w:r>
      <w:r>
        <w:rPr/>
        <w:t>sentido</w:t>
      </w:r>
      <w:r>
        <w:rPr>
          <w:spacing w:val="66"/>
        </w:rPr>
        <w:t>  </w:t>
      </w:r>
      <w:r>
        <w:rPr/>
        <w:t>de:</w:t>
      </w:r>
    </w:p>
    <w:p>
      <w:pPr>
        <w:pStyle w:val="ListParagraph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141" w:right="13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AUTORIZAR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a formalização do Acordo de Cooperação Técnica entre esta Corte de</w:t>
      </w:r>
      <w:r>
        <w:rPr>
          <w:spacing w:val="40"/>
          <w:sz w:val="24"/>
        </w:rPr>
        <w:t> </w:t>
      </w:r>
      <w:r>
        <w:rPr>
          <w:sz w:val="24"/>
        </w:rPr>
        <w:t>Contas, a Controladoria-Geral do Estado – CGE, a Controladoria-Geral do Município – CGM, a Secretaria Municipal de Administração, Planejamento e Gestão – SEMAD e a Secretaria de Estado de</w:t>
      </w:r>
      <w:r>
        <w:rPr>
          <w:spacing w:val="-1"/>
          <w:sz w:val="24"/>
        </w:rPr>
        <w:t> </w:t>
      </w:r>
      <w:r>
        <w:rPr>
          <w:sz w:val="24"/>
        </w:rPr>
        <w:t>Administração e Gestão - SEAD, para integrar ações de</w:t>
      </w:r>
      <w:r>
        <w:rPr>
          <w:spacing w:val="-4"/>
          <w:sz w:val="24"/>
        </w:rPr>
        <w:t> </w:t>
      </w:r>
      <w:r>
        <w:rPr>
          <w:sz w:val="24"/>
        </w:rPr>
        <w:t>controle interno</w:t>
      </w:r>
      <w:r>
        <w:rPr>
          <w:spacing w:val="-1"/>
          <w:sz w:val="24"/>
        </w:rPr>
        <w:t> </w:t>
      </w:r>
      <w:r>
        <w:rPr>
          <w:sz w:val="24"/>
        </w:rPr>
        <w:t>e externo, a harmonização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atividades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9"/>
          <w:sz w:val="24"/>
        </w:rPr>
        <w:t> </w:t>
      </w:r>
      <w:r>
        <w:rPr>
          <w:sz w:val="24"/>
        </w:rPr>
        <w:t>compartilhamento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informações</w:t>
      </w:r>
      <w:r>
        <w:rPr>
          <w:spacing w:val="79"/>
          <w:sz w:val="24"/>
        </w:rPr>
        <w:t> </w:t>
      </w:r>
      <w:r>
        <w:rPr>
          <w:sz w:val="24"/>
        </w:rPr>
        <w:t>e</w:t>
      </w:r>
      <w:r>
        <w:rPr>
          <w:spacing w:val="79"/>
          <w:sz w:val="24"/>
        </w:rPr>
        <w:t> </w:t>
      </w:r>
      <w:r>
        <w:rPr>
          <w:sz w:val="24"/>
        </w:rPr>
        <w:t>recursos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trabalho.</w:t>
      </w:r>
    </w:p>
    <w:p>
      <w:pPr>
        <w:pStyle w:val="ListParagraph"/>
        <w:numPr>
          <w:ilvl w:val="1"/>
          <w:numId w:val="1"/>
        </w:numPr>
        <w:tabs>
          <w:tab w:pos="543" w:val="left" w:leader="none"/>
        </w:tabs>
        <w:spacing w:line="240" w:lineRule="auto" w:before="0" w:after="0"/>
        <w:ind w:left="141" w:right="13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DETERMINAR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à SECEX que adote as providências junto à Presidência para a assinatura do instrumento, ademais, que efetue a publicação do extrato deste Acordo no Diário Oficial do Estado, nos termos da legislação aplicável, após, encaminhar os autos à SECEX para que adote</w:t>
      </w:r>
      <w:r>
        <w:rPr>
          <w:spacing w:val="80"/>
          <w:sz w:val="24"/>
        </w:rPr>
        <w:t> </w:t>
      </w:r>
      <w:r>
        <w:rPr>
          <w:sz w:val="24"/>
        </w:rPr>
        <w:t>as</w:t>
      </w:r>
      <w:r>
        <w:rPr>
          <w:spacing w:val="80"/>
          <w:sz w:val="24"/>
        </w:rPr>
        <w:t> </w:t>
      </w:r>
      <w:r>
        <w:rPr>
          <w:sz w:val="24"/>
        </w:rPr>
        <w:t>medidas</w:t>
      </w:r>
      <w:r>
        <w:rPr>
          <w:spacing w:val="80"/>
          <w:sz w:val="24"/>
        </w:rPr>
        <w:t> </w:t>
      </w:r>
      <w:r>
        <w:rPr>
          <w:sz w:val="24"/>
        </w:rPr>
        <w:t>pertinentes</w:t>
      </w:r>
      <w:r>
        <w:rPr>
          <w:spacing w:val="80"/>
          <w:sz w:val="24"/>
        </w:rPr>
        <w:t> </w:t>
      </w:r>
      <w:r>
        <w:rPr>
          <w:sz w:val="24"/>
        </w:rPr>
        <w:t>à</w:t>
      </w:r>
      <w:r>
        <w:rPr>
          <w:spacing w:val="80"/>
          <w:sz w:val="24"/>
        </w:rPr>
        <w:t> </w:t>
      </w:r>
      <w:r>
        <w:rPr>
          <w:sz w:val="24"/>
        </w:rPr>
        <w:t>implementação</w:t>
      </w:r>
      <w:r>
        <w:rPr>
          <w:spacing w:val="80"/>
          <w:sz w:val="24"/>
        </w:rPr>
        <w:t> </w:t>
      </w:r>
      <w:r>
        <w:rPr>
          <w:sz w:val="24"/>
        </w:rPr>
        <w:t>dos</w:t>
      </w:r>
      <w:r>
        <w:rPr>
          <w:spacing w:val="80"/>
          <w:sz w:val="24"/>
        </w:rPr>
        <w:t> </w:t>
      </w:r>
      <w:r>
        <w:rPr>
          <w:sz w:val="24"/>
        </w:rPr>
        <w:t>objetivos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ajuste.</w:t>
      </w:r>
      <w:r>
        <w:rPr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018392/2024 – </w:t>
      </w:r>
      <w:r>
        <w:rPr>
          <w:sz w:val="24"/>
        </w:rPr>
        <w:t>Requerimento</w:t>
      </w:r>
      <w:r>
        <w:rPr>
          <w:spacing w:val="80"/>
          <w:sz w:val="24"/>
        </w:rPr>
        <w:t> </w:t>
      </w:r>
      <w:r>
        <w:rPr>
          <w:sz w:val="24"/>
        </w:rPr>
        <w:t>de Indenização de Férias Vencidas, tendo como interessada a servidora Rosineide Azevedo Silva dos Santos. </w:t>
      </w:r>
      <w:r>
        <w:rPr>
          <w:rFonts w:ascii="Arial" w:hAnsi="Arial"/>
          <w:b/>
          <w:sz w:val="24"/>
        </w:rPr>
        <w:t>ACÓRDÃO ADMINISTRATIVO Nº 42/2025: </w:t>
      </w:r>
      <w:r>
        <w:rPr>
          <w:sz w:val="24"/>
        </w:rPr>
        <w:t>Vistos, relatados e discutidos estes autos acima identificados, </w:t>
      </w:r>
      <w:r>
        <w:rPr>
          <w:rFonts w:ascii="Arial" w:hAnsi="Arial"/>
          <w:b/>
          <w:sz w:val="24"/>
        </w:rPr>
        <w:t>ACORDAM </w:t>
      </w:r>
      <w:r>
        <w:rPr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sz w:val="24"/>
        </w:rPr>
        <w:t>Tribunal Pleno</w:t>
      </w:r>
      <w:r>
        <w:rPr>
          <w:sz w:val="24"/>
        </w:rPr>
        <w:t>, no exercício da competência atribuída pelo art. 12, inciso I, alínea “b” e inciso</w:t>
      </w:r>
      <w:r>
        <w:rPr>
          <w:spacing w:val="80"/>
          <w:w w:val="150"/>
          <w:sz w:val="24"/>
        </w:rPr>
        <w:t> </w:t>
      </w:r>
      <w:r>
        <w:rPr>
          <w:sz w:val="24"/>
        </w:rPr>
        <w:t>X,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Resolução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nº</w:t>
      </w:r>
      <w:r>
        <w:rPr>
          <w:spacing w:val="80"/>
          <w:w w:val="150"/>
          <w:sz w:val="24"/>
        </w:rPr>
        <w:t> </w:t>
      </w:r>
      <w:r>
        <w:rPr>
          <w:sz w:val="24"/>
        </w:rPr>
        <w:t>04/2002-TCE/AM,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80"/>
          <w:w w:val="150"/>
          <w:sz w:val="24"/>
        </w:rPr>
        <w:t> </w:t>
      </w:r>
      <w:r>
        <w:rPr>
          <w:rFonts w:ascii="Arial" w:hAnsi="Arial"/>
          <w:b/>
          <w:sz w:val="24"/>
        </w:rPr>
        <w:t>unanimidade,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termos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voto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5"/>
      </w:pPr>
      <w:r>
        <w:rPr/>
        <w:t>Excelentíssima Senhora Conselheira-Relatora, com base na Informação 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2"/>
        </w:rPr>
        <w:t> </w:t>
      </w:r>
      <w:r>
        <w:rPr/>
        <w:t>e no Parecer da</w:t>
      </w:r>
      <w:r>
        <w:rPr>
          <w:spacing w:val="-1"/>
        </w:rPr>
        <w:t>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DEFERIR o</w:t>
      </w:r>
      <w:r>
        <w:rPr>
          <w:rFonts w:ascii="Arial" w:hAnsi="Arial"/>
          <w:b/>
          <w:spacing w:val="-4"/>
        </w:rPr>
        <w:t> </w:t>
      </w:r>
      <w:r>
        <w:rPr/>
        <w:t>pedido da ex-servidora </w:t>
      </w:r>
      <w:r>
        <w:rPr>
          <w:rFonts w:ascii="Arial" w:hAnsi="Arial"/>
          <w:b/>
        </w:rPr>
        <w:t>Rosineide Azevedo Silva dos Santos</w:t>
      </w:r>
      <w:r>
        <w:rPr/>
        <w:t>, quanto a conversão em indenização pecuniária de suas férias vencidas e não gozadas,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pagamento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dobro,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estabelece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art.</w:t>
      </w:r>
      <w:r>
        <w:rPr>
          <w:spacing w:val="-2"/>
        </w:rPr>
        <w:t> </w:t>
      </w:r>
      <w:r>
        <w:rPr/>
        <w:t>6°,</w:t>
      </w:r>
      <w:r>
        <w:rPr>
          <w:spacing w:val="-4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III,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2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nº 3.138/2007</w:t>
      </w:r>
      <w:r>
        <w:rPr>
          <w:spacing w:val="74"/>
          <w:w w:val="150"/>
        </w:rPr>
        <w:t> </w:t>
      </w:r>
      <w:r>
        <w:rPr/>
        <w:t>e</w:t>
      </w:r>
      <w:r>
        <w:rPr>
          <w:spacing w:val="75"/>
          <w:w w:val="150"/>
        </w:rPr>
        <w:t> </w:t>
      </w:r>
      <w:r>
        <w:rPr/>
        <w:t>art.</w:t>
      </w:r>
      <w:r>
        <w:rPr>
          <w:spacing w:val="73"/>
          <w:w w:val="150"/>
        </w:rPr>
        <w:t> </w:t>
      </w:r>
      <w:r>
        <w:rPr/>
        <w:t>7º,</w:t>
      </w:r>
      <w:r>
        <w:rPr>
          <w:spacing w:val="77"/>
          <w:w w:val="150"/>
        </w:rPr>
        <w:t> </w:t>
      </w:r>
      <w:r>
        <w:rPr/>
        <w:t>§</w:t>
      </w:r>
      <w:r>
        <w:rPr>
          <w:spacing w:val="74"/>
          <w:w w:val="150"/>
        </w:rPr>
        <w:t> </w:t>
      </w:r>
      <w:r>
        <w:rPr/>
        <w:t>1º,</w:t>
      </w:r>
      <w:r>
        <w:rPr>
          <w:spacing w:val="77"/>
          <w:w w:val="150"/>
        </w:rPr>
        <w:t> </w:t>
      </w:r>
      <w:r>
        <w:rPr/>
        <w:t>VI,</w:t>
      </w:r>
      <w:r>
        <w:rPr>
          <w:spacing w:val="75"/>
          <w:w w:val="150"/>
        </w:rPr>
        <w:t> </w:t>
      </w:r>
      <w:r>
        <w:rPr/>
        <w:t>da</w:t>
      </w:r>
      <w:r>
        <w:rPr>
          <w:spacing w:val="74"/>
          <w:w w:val="150"/>
        </w:rPr>
        <w:t> </w:t>
      </w:r>
      <w:r>
        <w:rPr/>
        <w:t>Lei</w:t>
      </w:r>
      <w:r>
        <w:rPr>
          <w:spacing w:val="73"/>
          <w:w w:val="150"/>
        </w:rPr>
        <w:t> </w:t>
      </w:r>
      <w:r>
        <w:rPr/>
        <w:t>nº</w:t>
      </w:r>
      <w:r>
        <w:rPr>
          <w:spacing w:val="74"/>
          <w:w w:val="150"/>
        </w:rPr>
        <w:t> </w:t>
      </w:r>
      <w:r>
        <w:rPr/>
        <w:t>4743/2018.</w:t>
      </w:r>
      <w:r>
        <w:rPr>
          <w:spacing w:val="77"/>
          <w:w w:val="150"/>
        </w:rPr>
        <w:t> </w:t>
      </w:r>
      <w:r>
        <w:rPr>
          <w:rFonts w:ascii="Arial" w:hAnsi="Arial"/>
          <w:b/>
        </w:rPr>
        <w:t>9.2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DETERMINAR </w:t>
      </w:r>
      <w:r>
        <w:rPr/>
        <w:t>à</w:t>
      </w:r>
      <w:r>
        <w:rPr>
          <w:spacing w:val="76"/>
          <w:w w:val="150"/>
        </w:rPr>
        <w:t> </w:t>
      </w:r>
      <w:r>
        <w:rPr/>
        <w:t>DGP</w:t>
      </w:r>
      <w:r>
        <w:rPr>
          <w:spacing w:val="77"/>
          <w:w w:val="150"/>
        </w:rPr>
        <w:t> </w:t>
      </w:r>
      <w:r>
        <w:rPr>
          <w:spacing w:val="-4"/>
        </w:rPr>
        <w:t>que:</w:t>
      </w:r>
    </w:p>
    <w:p>
      <w:pPr>
        <w:pStyle w:val="BodyText"/>
        <w:ind w:right="134"/>
      </w:pP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-2"/>
        </w:rPr>
        <w:t> </w:t>
      </w:r>
      <w:r>
        <w:rPr/>
        <w:t>Providencie o registro da conversão em indenização pecuniária das férias vencidas e não gozadas da ex-servidora, com pagamento em dobro, conforme estabelece o art. 6°, inciso III,</w:t>
      </w:r>
      <w:r>
        <w:rPr>
          <w:spacing w:val="40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Estadual nº</w:t>
      </w:r>
      <w:r>
        <w:rPr>
          <w:spacing w:val="-1"/>
        </w:rPr>
        <w:t> </w:t>
      </w:r>
      <w:r>
        <w:rPr/>
        <w:t>3.138/2007 e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7º,</w:t>
      </w:r>
      <w:r>
        <w:rPr>
          <w:spacing w:val="-2"/>
        </w:rPr>
        <w:t> </w:t>
      </w:r>
      <w:r>
        <w:rPr/>
        <w:t>§</w:t>
      </w:r>
      <w:r>
        <w:rPr>
          <w:spacing w:val="-1"/>
        </w:rPr>
        <w:t> </w:t>
      </w:r>
      <w:r>
        <w:rPr/>
        <w:t>1º,</w:t>
      </w:r>
      <w:r>
        <w:rPr>
          <w:spacing w:val="-1"/>
        </w:rPr>
        <w:t> </w:t>
      </w:r>
      <w:r>
        <w:rPr/>
        <w:t>VI,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4743/2018;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2"/>
        </w:rPr>
        <w:t> </w:t>
      </w:r>
      <w:r>
        <w:rPr/>
        <w:t>Aguarde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cronograma financeiro a ser</w:t>
      </w:r>
      <w:r>
        <w:rPr>
          <w:spacing w:val="-1"/>
        </w:rPr>
        <w:t> </w:t>
      </w:r>
      <w:r>
        <w:rPr/>
        <w:t>disponibilizado pela DIORF para elaboração</w:t>
      </w:r>
      <w:r>
        <w:rPr>
          <w:spacing w:val="-2"/>
        </w:rPr>
        <w:t> </w:t>
      </w:r>
      <w:r>
        <w:rPr/>
        <w:t>da respectiva folha de pagamento, conforme Cálculo de Verbas Rescisórias nº 214/2024-DIPREFO/DGP (</w:t>
      </w:r>
      <w:r>
        <w:rPr>
          <w:u w:val="single"/>
        </w:rPr>
        <w:t>0667588</w:t>
      </w:r>
      <w:r>
        <w:rPr/>
        <w:t>); </w:t>
      </w: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-2"/>
        </w:rPr>
        <w:t> </w:t>
      </w:r>
      <w:r>
        <w:rPr/>
        <w:t>Em seguida, encaminhe o caderno processual à DIORF para pagamento das verbas indenizatórias em observância ao cronograma</w:t>
      </w:r>
      <w:r>
        <w:rPr>
          <w:spacing w:val="-2"/>
        </w:rPr>
        <w:t> </w:t>
      </w:r>
      <w:r>
        <w:rPr/>
        <w:t>financeiro. </w:t>
      </w:r>
      <w:r>
        <w:rPr>
          <w:rFonts w:ascii="Arial" w:hAnsi="Arial"/>
          <w:b/>
        </w:rPr>
        <w:t>9.3 ARQUIVAR</w:t>
      </w:r>
      <w:r>
        <w:rPr>
          <w:rFonts w:ascii="Arial" w:hAnsi="Arial"/>
          <w:b/>
          <w:spacing w:val="-3"/>
        </w:rPr>
        <w:t> </w:t>
      </w:r>
      <w:r>
        <w:rPr/>
        <w:t>o processo nos</w:t>
      </w:r>
      <w:r>
        <w:rPr>
          <w:spacing w:val="-1"/>
        </w:rPr>
        <w:t> </w:t>
      </w:r>
      <w:r>
        <w:rPr/>
        <w:t>termos regimentais, após 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017320/2024 – </w:t>
      </w:r>
      <w:r>
        <w:rPr/>
        <w:t>Requerimento de Licença Especial, tendo como interessada a servidora Martha Lorena da Silveira Carneiro. </w:t>
      </w:r>
      <w:r>
        <w:rPr>
          <w:rFonts w:ascii="Arial" w:hAnsi="Arial"/>
          <w:b/>
        </w:rPr>
        <w:t>ACÓRDÃO ADMINISTRATIVO Nº 43/2025: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4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4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 DEFERIR</w:t>
      </w:r>
      <w:r>
        <w:rPr>
          <w:rFonts w:ascii="Arial" w:hAnsi="Arial"/>
          <w:b/>
          <w:spacing w:val="-3"/>
        </w:rPr>
        <w:t> </w:t>
      </w:r>
      <w:r>
        <w:rPr/>
        <w:t>o pedido da servidora</w:t>
      </w:r>
      <w:r>
        <w:rPr>
          <w:spacing w:val="-1"/>
        </w:rPr>
        <w:t> </w:t>
      </w:r>
      <w:r>
        <w:rPr>
          <w:rFonts w:ascii="Arial" w:hAnsi="Arial"/>
          <w:b/>
        </w:rPr>
        <w:t>Martha Lorena da Silveira Carneiro</w:t>
      </w:r>
      <w:r>
        <w:rPr/>
        <w:t>, Auditora Técnica de Controle Externo - MPC desta Corte de Contas, matrícula 0021954A, ora lotada na 5ª Procuradoria de Contas – Proc. Elissandra Alvares - 5ª PROCONT, quanto a concessão do direito a 1 (um) período de Licença Especial, equivalente a 90 (noventa dias) e a sua conversão em indenização pecuniária, referente ao quinquênio 2019/2024, completado em 10/10/2024, conforme estabelece o art. 6°, inciso V, da Lei Estadual nº 3.138/2007 e art. 7º, § 1º, V, da Lei nº 4743/2018 c/c art. 78 da Lei nº</w:t>
      </w:r>
      <w:r>
        <w:rPr>
          <w:spacing w:val="80"/>
        </w:rPr>
        <w:t> </w:t>
      </w:r>
      <w:r>
        <w:rPr/>
        <w:t>1762/1986,</w:t>
      </w:r>
      <w:r>
        <w:rPr>
          <w:spacing w:val="80"/>
        </w:rPr>
        <w:t> </w:t>
      </w:r>
      <w:r>
        <w:rPr/>
        <w:t>vedados</w:t>
      </w:r>
      <w:r>
        <w:rPr>
          <w:spacing w:val="80"/>
        </w:rPr>
        <w:t> </w:t>
      </w:r>
      <w:r>
        <w:rPr/>
        <w:t>os</w:t>
      </w:r>
      <w:r>
        <w:rPr>
          <w:spacing w:val="80"/>
        </w:rPr>
        <w:t> </w:t>
      </w:r>
      <w:r>
        <w:rPr/>
        <w:t>descontos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imposto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renda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caráter</w:t>
      </w:r>
      <w:r>
        <w:rPr>
          <w:spacing w:val="80"/>
        </w:rPr>
        <w:t> </w:t>
      </w:r>
      <w:r>
        <w:rPr/>
        <w:t>previdenciário.</w:t>
      </w:r>
    </w:p>
    <w:p>
      <w:pPr>
        <w:pStyle w:val="BodyText"/>
        <w:ind w:right="135"/>
      </w:pPr>
      <w:r>
        <w:rPr>
          <w:rFonts w:ascii="Arial" w:hAnsi="Arial"/>
          <w:b/>
        </w:rPr>
        <w:t>9.3 DETERMINAR</w:t>
      </w:r>
      <w:r>
        <w:rPr>
          <w:rFonts w:ascii="Arial" w:hAnsi="Arial"/>
          <w:b/>
          <w:spacing w:val="-2"/>
        </w:rPr>
        <w:t> </w:t>
      </w:r>
      <w:r>
        <w:rPr/>
        <w:t>à DGP que: </w:t>
      </w: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-3"/>
        </w:rPr>
        <w:t> </w:t>
      </w:r>
      <w:r>
        <w:rPr/>
        <w:t>Providencie o registro da concessão e da conversão de 90 (noventa) dias em indenização pecuniária, em razão da licença especial não gozada, referente ao quinquênio 2019/2024;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2"/>
        </w:rPr>
        <w:t> </w:t>
      </w:r>
      <w:r>
        <w:rPr/>
        <w:t>Aguarde o cronograma financeiro a ser disponibilizado pela DIORF para elaboração da respectiva folha de pagamento, conforme Cálculo de Indenização de Licença Especial nº 007/2025-DIPREFO (</w:t>
      </w:r>
      <w:r>
        <w:rPr>
          <w:u w:val="single"/>
        </w:rPr>
        <w:t>0671747</w:t>
      </w:r>
      <w:r>
        <w:rPr/>
        <w:t>); </w:t>
      </w: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-3"/>
        </w:rPr>
        <w:t> </w:t>
      </w:r>
      <w:r>
        <w:rPr/>
        <w:t>Em seguida, encaminhe o caderno processual à DIORF para pagamento das verbas indenizatórias em observância ao</w:t>
      </w:r>
      <w:r>
        <w:rPr>
          <w:spacing w:val="40"/>
        </w:rPr>
        <w:t> </w:t>
      </w:r>
      <w:r>
        <w:rPr/>
        <w:t>cronograma financeiro. </w:t>
      </w:r>
      <w:r>
        <w:rPr>
          <w:rFonts w:ascii="Arial" w:hAnsi="Arial"/>
          <w:b/>
        </w:rPr>
        <w:t>9.2 ARQUIVAR</w:t>
      </w:r>
      <w:r>
        <w:rPr>
          <w:rFonts w:ascii="Arial" w:hAnsi="Arial"/>
          <w:b/>
          <w:spacing w:val="-1"/>
        </w:rPr>
        <w:t>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PROCESSO: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020712/2024 - </w:t>
      </w:r>
      <w:r>
        <w:rPr/>
        <w:t>Requerimento de</w:t>
      </w:r>
      <w:r>
        <w:rPr>
          <w:spacing w:val="-2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de Verbas Rescisórias, tendo como interessado o Sr. Wagner Lima da Costa. </w:t>
      </w:r>
      <w:r>
        <w:rPr>
          <w:rFonts w:ascii="Arial" w:hAnsi="Arial"/>
          <w:b/>
        </w:rPr>
        <w:t>ACÓRDÃO 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43/2025:</w:t>
      </w:r>
      <w:r>
        <w:rPr>
          <w:rFonts w:ascii="Arial" w:hAnsi="Arial"/>
          <w:b/>
          <w:spacing w:val="40"/>
        </w:rPr>
        <w:t> </w:t>
      </w:r>
      <w:r>
        <w:rPr/>
        <w:t>Vistos,</w:t>
      </w:r>
      <w:r>
        <w:rPr>
          <w:spacing w:val="40"/>
        </w:rPr>
        <w:t> </w:t>
      </w:r>
      <w:r>
        <w:rPr/>
        <w:t>relatados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discutidos</w:t>
      </w:r>
      <w:r>
        <w:rPr>
          <w:spacing w:val="40"/>
        </w:rPr>
        <w:t> </w:t>
      </w:r>
      <w:r>
        <w:rPr/>
        <w:t>estes</w:t>
      </w:r>
      <w:r>
        <w:rPr>
          <w:spacing w:val="40"/>
        </w:rPr>
        <w:t> </w:t>
      </w:r>
      <w:r>
        <w:rPr/>
        <w:t>autos</w:t>
      </w:r>
      <w:r>
        <w:rPr>
          <w:spacing w:val="40"/>
        </w:rPr>
        <w:t> </w:t>
      </w:r>
      <w:r>
        <w:rPr/>
        <w:t>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4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4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1"/>
        </w:rPr>
        <w:t>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DEFERIR</w:t>
      </w:r>
      <w:r>
        <w:rPr>
          <w:rFonts w:ascii="Arial" w:hAnsi="Arial"/>
          <w:b/>
          <w:spacing w:val="-2"/>
        </w:rPr>
        <w:t> </w:t>
      </w:r>
      <w:r>
        <w:rPr/>
        <w:t>o pedido do ex- servidor</w:t>
      </w:r>
      <w:r>
        <w:rPr>
          <w:spacing w:val="-2"/>
        </w:rPr>
        <w:t> </w:t>
      </w:r>
      <w:r>
        <w:rPr>
          <w:rFonts w:ascii="Arial" w:hAnsi="Arial"/>
          <w:b/>
        </w:rPr>
        <w:t>Wagner Lima da Costa</w:t>
      </w:r>
      <w:r>
        <w:rPr/>
        <w:t>, matrícula nº 001.840-6B, em relação as verbas rescisórias, considerando seu período laboral de 01/01/2024 à 01/12/2024, quanto ao pagamento título de verbas rescisórias, no sentido de reconhecer o direito à indenização de verbas rescisórias no valor de </w:t>
      </w:r>
      <w:r>
        <w:rPr>
          <w:rFonts w:ascii="Arial" w:hAnsi="Arial"/>
          <w:b/>
        </w:rPr>
        <w:t>R$ 23.533,80</w:t>
      </w:r>
      <w:r>
        <w:rPr>
          <w:rFonts w:ascii="Arial" w:hAnsi="Arial"/>
          <w:b/>
          <w:spacing w:val="-1"/>
        </w:rPr>
        <w:t> </w:t>
      </w:r>
      <w:r>
        <w:rPr/>
        <w:t>(vinte e três mil, quinhentos e trinta e três reais e oitenta centavos) o montante</w:t>
      </w:r>
      <w:r>
        <w:rPr>
          <w:spacing w:val="-3"/>
        </w:rPr>
        <w:t> </w:t>
      </w:r>
      <w:r>
        <w:rPr/>
        <w:t>devido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requerente,</w:t>
      </w:r>
      <w:r>
        <w:rPr>
          <w:spacing w:val="-2"/>
        </w:rPr>
        <w:t> </w:t>
      </w:r>
      <w:r>
        <w:rPr/>
        <w:t>considerando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diferença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valores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receber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restituir, de acordo com os dados apresentados no Cálculo de Verbas Rescisórias nº 216/2024/DIPREFO/DGP</w:t>
      </w:r>
      <w:r>
        <w:rPr>
          <w:spacing w:val="71"/>
        </w:rPr>
        <w:t> </w:t>
      </w:r>
      <w:r>
        <w:rPr/>
        <w:t>(</w:t>
      </w:r>
      <w:r>
        <w:rPr>
          <w:u w:val="single"/>
        </w:rPr>
        <w:t>0672302</w:t>
      </w:r>
      <w:r>
        <w:rPr/>
        <w:t>).</w:t>
      </w:r>
      <w:r>
        <w:rPr>
          <w:spacing w:val="71"/>
        </w:rPr>
        <w:t> </w:t>
      </w:r>
      <w:r>
        <w:rPr>
          <w:rFonts w:ascii="Arial" w:hAnsi="Arial"/>
          <w:b/>
        </w:rPr>
        <w:t>9.2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2"/>
        </w:rPr>
        <w:t> </w:t>
      </w:r>
      <w:r>
        <w:rPr/>
        <w:t>à</w:t>
      </w:r>
      <w:r>
        <w:rPr>
          <w:spacing w:val="71"/>
        </w:rPr>
        <w:t> </w:t>
      </w:r>
      <w:r>
        <w:rPr/>
        <w:t>Diretoria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Gestão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Pessoas</w:t>
      </w:r>
    </w:p>
    <w:p>
      <w:pPr>
        <w:pStyle w:val="BodyText"/>
        <w:spacing w:after="0"/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8"/>
      </w:pPr>
      <w:r>
        <w:rPr/>
        <w:t>que: </w:t>
      </w: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-2"/>
        </w:rPr>
        <w:t> </w:t>
      </w:r>
      <w:r>
        <w:rPr/>
        <w:t>Providencie o registro da indenização, objeto dos autos;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2"/>
        </w:rPr>
        <w:t> </w:t>
      </w:r>
      <w:r>
        <w:rPr/>
        <w:t>Adote as providências necessárias</w:t>
      </w:r>
      <w:r>
        <w:rPr>
          <w:spacing w:val="62"/>
        </w:rPr>
        <w:t> </w:t>
      </w:r>
      <w:r>
        <w:rPr/>
        <w:t>à</w:t>
      </w:r>
      <w:r>
        <w:rPr>
          <w:spacing w:val="63"/>
        </w:rPr>
        <w:t> </w:t>
      </w:r>
      <w:r>
        <w:rPr/>
        <w:t>emissão</w:t>
      </w:r>
      <w:r>
        <w:rPr>
          <w:spacing w:val="63"/>
        </w:rPr>
        <w:t> </w:t>
      </w:r>
      <w:r>
        <w:rPr/>
        <w:t>da</w:t>
      </w:r>
      <w:r>
        <w:rPr>
          <w:spacing w:val="63"/>
        </w:rPr>
        <w:t> </w:t>
      </w:r>
      <w:r>
        <w:rPr/>
        <w:t>Certidão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Tempo</w:t>
      </w:r>
      <w:r>
        <w:rPr>
          <w:spacing w:val="60"/>
        </w:rPr>
        <w:t> </w:t>
      </w:r>
      <w:r>
        <w:rPr/>
        <w:t>de</w:t>
      </w:r>
      <w:r>
        <w:rPr>
          <w:spacing w:val="63"/>
        </w:rPr>
        <w:t> </w:t>
      </w:r>
      <w:r>
        <w:rPr/>
        <w:t>Serviço</w:t>
      </w:r>
      <w:r>
        <w:rPr>
          <w:spacing w:val="62"/>
        </w:rPr>
        <w:t> </w:t>
      </w:r>
      <w:r>
        <w:rPr/>
        <w:t>e</w:t>
      </w:r>
      <w:r>
        <w:rPr>
          <w:spacing w:val="63"/>
        </w:rPr>
        <w:t> </w:t>
      </w:r>
      <w:r>
        <w:rPr/>
        <w:t>Contribuição</w:t>
      </w:r>
      <w:r>
        <w:rPr>
          <w:spacing w:val="63"/>
        </w:rPr>
        <w:t> </w:t>
      </w:r>
      <w:r>
        <w:rPr/>
        <w:t>do</w:t>
      </w:r>
      <w:r>
        <w:rPr>
          <w:spacing w:val="63"/>
        </w:rPr>
        <w:t> </w:t>
      </w:r>
      <w:r>
        <w:rPr/>
        <w:t>interessado;</w:t>
      </w:r>
    </w:p>
    <w:p>
      <w:pPr>
        <w:pStyle w:val="BodyText"/>
        <w:ind w:right="139"/>
        <w:rPr>
          <w:rFonts w:ascii="Arial" w:hAnsi="Arial"/>
          <w:b/>
        </w:rPr>
      </w:pP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-2"/>
        </w:rPr>
        <w:t> </w:t>
      </w:r>
      <w:r>
        <w:rPr/>
        <w:t>Aguarde o cronograma financeiro a ser disponibilizado pela DIORF, para elaboração da respectiva folha de pagamento, e em seguida, mediante disponibilidade financeira e orçamentária, encaminhe o feito à referida Diretoria para que proceda ao pagamento dos valores referentes à indenização das verbas rescisórias;</w:t>
      </w:r>
      <w:r>
        <w:rPr>
          <w:spacing w:val="34"/>
        </w:rPr>
        <w:t> </w:t>
      </w:r>
      <w:r>
        <w:rPr>
          <w:rFonts w:ascii="Arial" w:hAnsi="Arial"/>
          <w:b/>
        </w:rPr>
        <w:t>d)</w:t>
      </w:r>
      <w:r>
        <w:rPr>
          <w:rFonts w:ascii="Arial" w:hAnsi="Arial"/>
          <w:b/>
          <w:spacing w:val="-4"/>
        </w:rPr>
        <w:t> </w:t>
      </w:r>
      <w:r>
        <w:rPr/>
        <w:t>Comunique o interessado quanto</w:t>
      </w:r>
      <w:r>
        <w:rPr>
          <w:spacing w:val="40"/>
        </w:rPr>
        <w:t> </w:t>
      </w:r>
      <w:r>
        <w:rPr/>
        <w:t>ao teor da decisão; </w:t>
      </w:r>
      <w:r>
        <w:rPr>
          <w:rFonts w:ascii="Arial" w:hAnsi="Arial"/>
          <w:b/>
        </w:rPr>
        <w:t>9.3 ARQUIVAR</w:t>
      </w:r>
      <w:r>
        <w:rPr>
          <w:rFonts w:ascii="Arial" w:hAnsi="Arial"/>
          <w:b/>
          <w:spacing w:val="-3"/>
        </w:rPr>
        <w:t> </w:t>
      </w:r>
      <w:r>
        <w:rPr/>
        <w:t>o processo nos termos regimentais, após o cumprimento integral</w:t>
      </w:r>
      <w:r>
        <w:rPr>
          <w:spacing w:val="9"/>
        </w:rPr>
        <w:t> </w:t>
      </w:r>
      <w:r>
        <w:rPr/>
        <w:t>do</w:t>
      </w:r>
      <w:r>
        <w:rPr>
          <w:spacing w:val="-1"/>
        </w:rPr>
        <w:t>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12"/>
        </w:rPr>
        <w:t> </w:t>
      </w:r>
      <w:r>
        <w:rPr>
          <w:rFonts w:ascii="Arial" w:hAnsi="Arial"/>
          <w:b/>
        </w:rPr>
        <w:t>RELATOR: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CORREGEDOR-GERAL,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CONSELHEIRO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JOSUÉ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  <w:spacing w:val="-2"/>
        </w:rPr>
        <w:t>CLÁUDIO</w:t>
      </w:r>
    </w:p>
    <w:p>
      <w:pPr>
        <w:pStyle w:val="BodyText"/>
        <w:ind w:right="135"/>
      </w:pPr>
      <w:r>
        <w:rPr>
          <w:rFonts w:ascii="Arial" w:hAnsi="Arial"/>
          <w:b/>
        </w:rPr>
        <w:t>DE SOUZA NETO. PROCESSO Nº 010521/2021 - </w:t>
      </w:r>
      <w:r>
        <w:rPr/>
        <w:t>Estágio Probatório da servidora Elis Valcácio de Medeiros. </w:t>
      </w:r>
      <w:r>
        <w:rPr>
          <w:rFonts w:ascii="Arial" w:hAnsi="Arial"/>
          <w:b/>
        </w:rPr>
        <w:t>ACÓRDÃO ADMINISTRATIVO Nº 45/2005: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Contas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Amazonas,</w:t>
      </w:r>
      <w:r>
        <w:rPr>
          <w:spacing w:val="-1"/>
        </w:rPr>
        <w:t> </w:t>
      </w:r>
      <w:r>
        <w:rPr/>
        <w:t>reunidos</w:t>
      </w:r>
      <w:r>
        <w:rPr>
          <w:spacing w:val="-2"/>
        </w:rPr>
        <w:t> </w:t>
      </w:r>
      <w:r>
        <w:rPr/>
        <w:t>em Sessão</w:t>
      </w:r>
      <w:r>
        <w:rPr>
          <w:spacing w:val="-1"/>
        </w:rPr>
        <w:t> </w:t>
      </w: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</w:t>
      </w:r>
      <w:r>
        <w:rPr>
          <w:spacing w:val="-2"/>
        </w:rPr>
        <w:t> </w:t>
      </w:r>
      <w:r>
        <w:rPr/>
        <w:t>nº 04/2002-TCE/AM,</w:t>
      </w:r>
      <w:r>
        <w:rPr>
          <w:spacing w:val="-3"/>
        </w:rPr>
        <w:t>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 voto do</w:t>
      </w:r>
      <w:r>
        <w:rPr>
          <w:spacing w:val="-2"/>
        </w:rPr>
        <w:t> </w:t>
      </w:r>
      <w:r>
        <w:rPr/>
        <w:t>Excelentíssimo</w:t>
      </w:r>
      <w:r>
        <w:rPr>
          <w:spacing w:val="-3"/>
        </w:rPr>
        <w:t> </w:t>
      </w:r>
      <w:r>
        <w:rPr/>
        <w:t>Senhor Conselheiro-Relator, com base na </w:t>
      </w:r>
      <w:r>
        <w:rPr>
          <w:rFonts w:ascii="Arial" w:hAnsi="Arial"/>
          <w:b/>
        </w:rPr>
        <w:t>Manifestação da Comissão de Avaliação de Desempenho</w:t>
      </w:r>
      <w:r>
        <w:rPr/>
        <w:t>, no sentido de: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4"/>
        </w:rPr>
        <w:t> </w:t>
      </w:r>
      <w:r>
        <w:rPr/>
        <w:t>Aprovar a servidora </w:t>
      </w:r>
      <w:r>
        <w:rPr>
          <w:rFonts w:ascii="Arial" w:hAnsi="Arial"/>
          <w:b/>
        </w:rPr>
        <w:t>ELIS VALCÁCIO DE MEDEIROS</w:t>
      </w:r>
      <w:r>
        <w:rPr/>
        <w:t>, ocupante do cargo de Auditor Técnico de Controle Externo – Ministério Público de Contas A, ora lotada na 5ª PROCONT – Gabinete da Procuradora Elissandra, com parecer favorável da Comissão de Avaliação de Desempenho – CAD no estágio probatório, objeto do presente feito, e, consequentemente, estável no Quadro Permanente de Pessoal deste Tribunal de Contas, nos termos do art. 15 da Resolução n.º 17/2009/TCE-AM. </w:t>
      </w:r>
      <w:r>
        <w:rPr>
          <w:rFonts w:ascii="Arial" w:hAnsi="Arial"/>
          <w:b/>
        </w:rPr>
        <w:t>8.2. Determinar </w:t>
      </w:r>
      <w:r>
        <w:rPr/>
        <w:t>que sejam consignados nos assentamentos funcionais da servidora ELIS VALCÁCIO DE MEDEIROS, o resultado de sua avaliação final de desempenho, bem como a decisão proferida por este colegiado. </w:t>
      </w:r>
      <w:r>
        <w:rPr>
          <w:rFonts w:ascii="Arial" w:hAnsi="Arial"/>
          <w:b/>
        </w:rPr>
        <w:t>8.3. Dar ciência </w:t>
      </w:r>
      <w:r>
        <w:rPr/>
        <w:t>à interessada, Sra. ELIS VALCÁCIO DE MEDEIROS, acerca desta decisão. </w:t>
      </w:r>
      <w:r>
        <w:rPr>
          <w:rFonts w:ascii="Arial" w:hAnsi="Arial"/>
          <w:b/>
        </w:rPr>
        <w:t>PROCESSO Nº 010517/2021 - </w:t>
      </w:r>
      <w:r>
        <w:rPr/>
        <w:t>Estágio Probatório da servidora Ana Lucia Ferreira de Oliveira. </w:t>
      </w:r>
      <w:r>
        <w:rPr>
          <w:rFonts w:ascii="Arial" w:hAnsi="Arial"/>
          <w:b/>
        </w:rPr>
        <w:t>ACÓRDÃO ADMINISTRATIVO Nº 46/2025: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2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</w:t>
      </w:r>
      <w:r>
        <w:rPr>
          <w:spacing w:val="-4"/>
        </w:rPr>
        <w:t> </w:t>
      </w:r>
      <w:r>
        <w:rPr>
          <w:rFonts w:ascii="Arial" w:hAnsi="Arial"/>
          <w:b/>
        </w:rPr>
        <w:t>à unanimidade, </w:t>
      </w:r>
      <w:r>
        <w:rPr/>
        <w:t>nos termos do voto do Excelentíssimo Senhor Conselheiro-Relator, com base na</w:t>
      </w:r>
      <w:r>
        <w:rPr>
          <w:spacing w:val="-2"/>
        </w:rPr>
        <w:t> </w:t>
      </w:r>
      <w:r>
        <w:rPr>
          <w:rFonts w:ascii="Arial" w:hAnsi="Arial"/>
          <w:b/>
        </w:rPr>
        <w:t>Manifestação da Comissão de Avaliação de Desempenho</w:t>
      </w:r>
      <w:r>
        <w:rPr/>
        <w:t>, no sentido de: </w:t>
      </w:r>
      <w:r>
        <w:rPr>
          <w:rFonts w:ascii="Arial" w:hAnsi="Arial"/>
          <w:b/>
        </w:rPr>
        <w:t>8.1. Aprovar </w:t>
      </w:r>
      <w:r>
        <w:rPr/>
        <w:t>a servidora</w:t>
      </w:r>
      <w:r>
        <w:rPr>
          <w:spacing w:val="-2"/>
        </w:rPr>
        <w:t> </w:t>
      </w:r>
      <w:r>
        <w:rPr>
          <w:rFonts w:ascii="Arial" w:hAnsi="Arial"/>
          <w:b/>
        </w:rPr>
        <w:t>ANA LUCIA FERREIRA DE OLIVEIRA</w:t>
      </w:r>
      <w:r>
        <w:rPr/>
        <w:t>, ocupante do cargo de Auditor Técnico de Controle Externo – Auditoria Governamental A, ora lotada na Diretoria de Controle Externo da Administração dos Municípios do Interior, com parecer favorável da Comissão de Avaliação de Desempenho – CAD no estágio probatório, objeto do presente feito, e, consequentemente, estável no Quadro Permanente de Pessoal deste Tribunal de Contas, nos termos do art. 15 da Resolução n.º 17/2009/TCE-AM. </w:t>
      </w:r>
      <w:r>
        <w:rPr>
          <w:rFonts w:ascii="Arial" w:hAnsi="Arial"/>
          <w:b/>
        </w:rPr>
        <w:t>8.2. Determinar</w:t>
      </w:r>
      <w:r>
        <w:rPr>
          <w:rFonts w:ascii="Arial" w:hAnsi="Arial"/>
          <w:b/>
          <w:spacing w:val="-1"/>
        </w:rPr>
        <w:t> </w:t>
      </w:r>
      <w:r>
        <w:rPr/>
        <w:t>que sejam consignados nos assentamentos funcionais da servidora </w:t>
      </w:r>
      <w:r>
        <w:rPr>
          <w:rFonts w:ascii="Arial" w:hAnsi="Arial"/>
          <w:b/>
        </w:rPr>
        <w:t>ANA LUCIA FERREIRA DE OLIVEIRA</w:t>
      </w:r>
      <w:r>
        <w:rPr/>
        <w:t>, o</w:t>
      </w:r>
      <w:r>
        <w:rPr>
          <w:spacing w:val="80"/>
        </w:rPr>
        <w:t> </w:t>
      </w:r>
      <w:r>
        <w:rPr/>
        <w:t>resultado de sua avaliação final de desempenho, bem como a decisão proferida por este colegiado. </w:t>
      </w:r>
      <w:r>
        <w:rPr>
          <w:rFonts w:ascii="Arial" w:hAnsi="Arial"/>
          <w:b/>
        </w:rPr>
        <w:t>8.3. Dar ciência </w:t>
      </w:r>
      <w:r>
        <w:rPr/>
        <w:t>à interessada, Sra. </w:t>
      </w:r>
      <w:r>
        <w:rPr>
          <w:rFonts w:ascii="Arial" w:hAnsi="Arial"/>
          <w:b/>
        </w:rPr>
        <w:t>ANA LUCIA FERREIRA DE OLIVEIRA</w:t>
      </w:r>
      <w:r>
        <w:rPr/>
        <w:t>, acerca desta decisão. </w:t>
      </w:r>
      <w:r>
        <w:rPr>
          <w:rFonts w:ascii="Arial" w:hAnsi="Arial"/>
          <w:b/>
        </w:rPr>
        <w:t>PROCESSO Nº 010546/2021 - </w:t>
      </w:r>
      <w:r>
        <w:rPr/>
        <w:t>Estágio Probatório do servidor Rafael Almeida Peixoto. </w:t>
      </w:r>
      <w:r>
        <w:rPr>
          <w:rFonts w:ascii="Arial" w:hAnsi="Arial"/>
          <w:b/>
        </w:rPr>
        <w:t>ACÓRDÃO ADMINISTRATIVO Nº 47/2025: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2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</w:t>
      </w:r>
      <w:r>
        <w:rPr>
          <w:spacing w:val="-4"/>
        </w:rPr>
        <w:t> </w:t>
      </w:r>
      <w:r>
        <w:rPr>
          <w:rFonts w:ascii="Arial" w:hAnsi="Arial"/>
          <w:b/>
        </w:rPr>
        <w:t>à unanimidade, </w:t>
      </w:r>
      <w:r>
        <w:rPr/>
        <w:t>nos termos do voto do Excelentíssimo Senhor Conselheiro-Relator, com base na </w:t>
      </w:r>
      <w:r>
        <w:rPr>
          <w:rFonts w:ascii="Arial" w:hAnsi="Arial"/>
          <w:b/>
        </w:rPr>
        <w:t>Manifestação da Comissão de Avaliação de Desempenho</w:t>
      </w:r>
      <w:r>
        <w:rPr/>
        <w:t>, no sentido de: </w:t>
      </w:r>
      <w:r>
        <w:rPr>
          <w:rFonts w:ascii="Arial" w:hAnsi="Arial"/>
          <w:b/>
        </w:rPr>
        <w:t>8.1. Aprovar</w:t>
      </w:r>
      <w:r>
        <w:rPr>
          <w:rFonts w:ascii="Arial" w:hAnsi="Arial"/>
          <w:b/>
          <w:spacing w:val="-1"/>
        </w:rPr>
        <w:t> </w:t>
      </w:r>
      <w:r>
        <w:rPr/>
        <w:t>o servidor</w:t>
      </w:r>
      <w:r>
        <w:rPr>
          <w:spacing w:val="-2"/>
        </w:rPr>
        <w:t> </w:t>
      </w:r>
      <w:r>
        <w:rPr>
          <w:rFonts w:ascii="Arial" w:hAnsi="Arial"/>
          <w:b/>
        </w:rPr>
        <w:t>RAFAEL ALMEIDA PEIXOTO</w:t>
      </w:r>
      <w:r>
        <w:rPr/>
        <w:t>, ocupante do cargo de Auditor Técnico de Controle</w:t>
      </w:r>
      <w:r>
        <w:rPr>
          <w:spacing w:val="40"/>
        </w:rPr>
        <w:t> </w:t>
      </w:r>
      <w:r>
        <w:rPr/>
        <w:t>Externo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Auditoria</w:t>
      </w:r>
      <w:r>
        <w:rPr>
          <w:spacing w:val="40"/>
        </w:rPr>
        <w:t> </w:t>
      </w:r>
      <w:r>
        <w:rPr/>
        <w:t>Governamental</w:t>
      </w:r>
      <w:r>
        <w:rPr>
          <w:spacing w:val="40"/>
        </w:rPr>
        <w:t> </w:t>
      </w:r>
      <w:r>
        <w:rPr/>
        <w:t>A,</w:t>
      </w:r>
      <w:r>
        <w:rPr>
          <w:spacing w:val="40"/>
        </w:rPr>
        <w:t> </w:t>
      </w:r>
      <w:r>
        <w:rPr/>
        <w:t>ora</w:t>
      </w:r>
      <w:r>
        <w:rPr>
          <w:spacing w:val="40"/>
        </w:rPr>
        <w:t> </w:t>
      </w:r>
      <w:r>
        <w:rPr/>
        <w:t>lotado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Secretaria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Controle</w:t>
      </w:r>
    </w:p>
    <w:p>
      <w:pPr>
        <w:pStyle w:val="BodyText"/>
        <w:spacing w:after="0"/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4"/>
      </w:pPr>
      <w:r>
        <w:rPr/>
        <w:t>Externo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SECEX,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parecer</w:t>
      </w:r>
      <w:r>
        <w:rPr>
          <w:spacing w:val="-5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Desempenho –</w:t>
      </w:r>
      <w:r>
        <w:rPr>
          <w:spacing w:val="-2"/>
        </w:rPr>
        <w:t> </w:t>
      </w:r>
      <w:r>
        <w:rPr/>
        <w:t>CAD</w:t>
      </w:r>
      <w:r>
        <w:rPr>
          <w:spacing w:val="-3"/>
        </w:rPr>
        <w:t> </w:t>
      </w:r>
      <w:r>
        <w:rPr/>
        <w:t>no estágio probatório, objeto do presente feito, e, consequentemente, estável no Quadro Permanente de Pessoal deste Tribunal de Contas, nos termos do art. 15 da Resolução n.º 17/2009/TCE-AM. </w:t>
      </w:r>
      <w:r>
        <w:rPr>
          <w:rFonts w:ascii="Arial" w:hAnsi="Arial"/>
          <w:b/>
        </w:rPr>
        <w:t>8.2. Determinar </w:t>
      </w:r>
      <w:r>
        <w:rPr/>
        <w:t>que sejam consignados nos assentamentos funcionais do servidor</w:t>
      </w:r>
      <w:r>
        <w:rPr>
          <w:spacing w:val="-1"/>
        </w:rPr>
        <w:t> </w:t>
      </w:r>
      <w:r>
        <w:rPr>
          <w:rFonts w:ascii="Arial" w:hAnsi="Arial"/>
          <w:b/>
        </w:rPr>
        <w:t>RAFAEL ALMEIDA PEIXOTO</w:t>
      </w:r>
      <w:r>
        <w:rPr/>
        <w:t>, o resultado de sua avaliação final de desempenho, bem</w:t>
      </w:r>
      <w:r>
        <w:rPr>
          <w:spacing w:val="80"/>
          <w:w w:val="150"/>
        </w:rPr>
        <w:t> </w:t>
      </w:r>
      <w:r>
        <w:rPr/>
        <w:t>como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decisão</w:t>
      </w:r>
      <w:r>
        <w:rPr>
          <w:spacing w:val="80"/>
          <w:w w:val="150"/>
        </w:rPr>
        <w:t> </w:t>
      </w:r>
      <w:r>
        <w:rPr/>
        <w:t>proferida</w:t>
      </w:r>
      <w:r>
        <w:rPr>
          <w:spacing w:val="80"/>
          <w:w w:val="150"/>
        </w:rPr>
        <w:t> </w:t>
      </w:r>
      <w:r>
        <w:rPr/>
        <w:t>por</w:t>
      </w:r>
      <w:r>
        <w:rPr>
          <w:spacing w:val="80"/>
          <w:w w:val="150"/>
        </w:rPr>
        <w:t> </w:t>
      </w:r>
      <w:r>
        <w:rPr/>
        <w:t>este</w:t>
      </w:r>
      <w:r>
        <w:rPr>
          <w:spacing w:val="80"/>
          <w:w w:val="150"/>
        </w:rPr>
        <w:t> </w:t>
      </w:r>
      <w:r>
        <w:rPr/>
        <w:t>colegiado.</w:t>
      </w:r>
      <w:r>
        <w:rPr>
          <w:spacing w:val="80"/>
          <w:w w:val="150"/>
        </w:rPr>
        <w:t> </w:t>
      </w:r>
      <w:r>
        <w:rPr>
          <w:rFonts w:ascii="Arial" w:hAnsi="Arial"/>
          <w:b/>
        </w:rPr>
        <w:t>8.3.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Dar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ciência </w:t>
      </w:r>
      <w:r>
        <w:rPr/>
        <w:t>ao</w:t>
      </w:r>
      <w:r>
        <w:rPr>
          <w:spacing w:val="80"/>
          <w:w w:val="150"/>
        </w:rPr>
        <w:t> </w:t>
      </w:r>
      <w:r>
        <w:rPr/>
        <w:t>interessado, Sr.</w:t>
      </w:r>
      <w:r>
        <w:rPr>
          <w:spacing w:val="-1"/>
        </w:rPr>
        <w:t> </w:t>
      </w:r>
      <w:r>
        <w:rPr>
          <w:rFonts w:ascii="Arial" w:hAnsi="Arial"/>
          <w:b/>
        </w:rPr>
        <w:t>RAFAEL ALMEIDA PEIXOTO</w:t>
      </w:r>
      <w:r>
        <w:rPr/>
        <w:t>, acerca desta decisão. </w:t>
      </w:r>
      <w:r>
        <w:rPr>
          <w:rFonts w:ascii="Arial" w:hAnsi="Arial"/>
          <w:b/>
        </w:rPr>
        <w:t>PROCESSO Nº 010528/2021 - </w:t>
      </w:r>
      <w:r>
        <w:rPr/>
        <w:t>Estágio Probatório do servidor Paulo Afonso de Alcantara Ferreira. </w:t>
      </w:r>
      <w:r>
        <w:rPr>
          <w:rFonts w:ascii="Arial" w:hAnsi="Arial"/>
          <w:b/>
        </w:rPr>
        <w:t>8. ACÓRDÃO 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48/2025:</w:t>
      </w:r>
      <w:r>
        <w:rPr>
          <w:rFonts w:ascii="Arial" w:hAnsi="Arial"/>
          <w:b/>
          <w:spacing w:val="40"/>
        </w:rPr>
        <w:t> </w:t>
      </w:r>
      <w:r>
        <w:rPr/>
        <w:t>Vistos,</w:t>
      </w:r>
      <w:r>
        <w:rPr>
          <w:spacing w:val="40"/>
        </w:rPr>
        <w:t> </w:t>
      </w:r>
      <w:r>
        <w:rPr/>
        <w:t>relatados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discutidos</w:t>
      </w:r>
      <w:r>
        <w:rPr>
          <w:spacing w:val="40"/>
        </w:rPr>
        <w:t> </w:t>
      </w:r>
      <w:r>
        <w:rPr/>
        <w:t>estes</w:t>
      </w:r>
      <w:r>
        <w:rPr>
          <w:spacing w:val="40"/>
        </w:rPr>
        <w:t> </w:t>
      </w:r>
      <w:r>
        <w:rPr/>
        <w:t>autos</w:t>
      </w:r>
      <w:r>
        <w:rPr>
          <w:spacing w:val="40"/>
        </w:rPr>
        <w:t> </w:t>
      </w:r>
      <w:r>
        <w:rPr/>
        <w:t>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4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2"/>
        </w:rPr>
        <w:t> </w:t>
      </w:r>
      <w:r>
        <w:rPr/>
        <w:t>nos termos do voto do Excelentíssimo Senhor Conselheiro-Relator, com base</w:t>
      </w:r>
      <w:r>
        <w:rPr>
          <w:spacing w:val="80"/>
        </w:rPr>
        <w:t> </w:t>
      </w:r>
      <w:r>
        <w:rPr/>
        <w:t>na</w:t>
      </w:r>
      <w:r>
        <w:rPr>
          <w:spacing w:val="-2"/>
        </w:rPr>
        <w:t> </w:t>
      </w:r>
      <w:r>
        <w:rPr>
          <w:rFonts w:ascii="Arial" w:hAnsi="Arial"/>
          <w:b/>
        </w:rPr>
        <w:t>Manifestação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 Avaliação de Desempenho</w:t>
      </w:r>
      <w:r>
        <w:rPr/>
        <w:t>, no sentido de: </w:t>
      </w:r>
      <w:r>
        <w:rPr>
          <w:rFonts w:ascii="Arial" w:hAnsi="Arial"/>
          <w:b/>
        </w:rPr>
        <w:t>8.1. Aprovar</w:t>
      </w:r>
      <w:r>
        <w:rPr>
          <w:rFonts w:ascii="Arial" w:hAnsi="Arial"/>
          <w:b/>
          <w:spacing w:val="-2"/>
        </w:rPr>
        <w:t> </w:t>
      </w:r>
      <w:r>
        <w:rPr/>
        <w:t>o servidor</w:t>
      </w:r>
      <w:r>
        <w:rPr>
          <w:spacing w:val="-1"/>
        </w:rPr>
        <w:t> </w:t>
      </w:r>
      <w:r>
        <w:rPr>
          <w:rFonts w:ascii="Arial" w:hAnsi="Arial"/>
          <w:b/>
        </w:rPr>
        <w:t>PAULO AFONSO DE ALCÂNTARA FERREIRA</w:t>
      </w:r>
      <w:r>
        <w:rPr/>
        <w:t>, ocupante do cargo de Auditor Técnico de Controle Externo – Auditoria Governamental A, ora lotado na Diretoria de Controle Externo de Arrecadação de Subvenções e Renúncias de Receitas - DICREA, com parecer favorável da Comissão de Avaliação de Desempenho – CAD no estágio probatório, objeto do presente</w:t>
      </w:r>
      <w:r>
        <w:rPr>
          <w:spacing w:val="-4"/>
        </w:rPr>
        <w:t> </w:t>
      </w:r>
      <w:r>
        <w:rPr/>
        <w:t>feito,</w:t>
      </w:r>
      <w:r>
        <w:rPr>
          <w:spacing w:val="-4"/>
        </w:rPr>
        <w:t> </w:t>
      </w:r>
      <w:r>
        <w:rPr/>
        <w:t>e,</w:t>
      </w:r>
      <w:r>
        <w:rPr>
          <w:spacing w:val="-2"/>
        </w:rPr>
        <w:t> </w:t>
      </w:r>
      <w:r>
        <w:rPr/>
        <w:t>consequentemente,</w:t>
      </w:r>
      <w:r>
        <w:rPr>
          <w:spacing w:val="-2"/>
        </w:rPr>
        <w:t> </w:t>
      </w:r>
      <w:r>
        <w:rPr/>
        <w:t>estável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Quadro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Pessoal</w:t>
      </w:r>
      <w:r>
        <w:rPr>
          <w:spacing w:val="-2"/>
        </w:rPr>
        <w:t> </w:t>
      </w:r>
      <w:r>
        <w:rPr/>
        <w:t>deste</w:t>
      </w:r>
      <w:r>
        <w:rPr>
          <w:spacing w:val="-3"/>
        </w:rPr>
        <w:t> </w:t>
      </w:r>
      <w:r>
        <w:rPr/>
        <w:t>Tribunal de Contas, nos termos do art. 15 da Resolução n.º 17/2009/TCE-AM. </w:t>
      </w:r>
      <w:r>
        <w:rPr>
          <w:rFonts w:ascii="Arial" w:hAnsi="Arial"/>
          <w:b/>
        </w:rPr>
        <w:t>8.2. Determinar</w:t>
      </w:r>
      <w:r>
        <w:rPr>
          <w:rFonts w:ascii="Arial" w:hAnsi="Arial"/>
          <w:b/>
          <w:spacing w:val="-4"/>
        </w:rPr>
        <w:t> </w:t>
      </w:r>
      <w:r>
        <w:rPr/>
        <w:t>que sejam consignados nos assentamentos funcionais do servidor </w:t>
      </w:r>
      <w:r>
        <w:rPr>
          <w:rFonts w:ascii="Arial" w:hAnsi="Arial"/>
          <w:b/>
        </w:rPr>
        <w:t>PAULO AFONSO DE ALCÂNTARA FERREIRA</w:t>
      </w:r>
      <w:r>
        <w:rPr/>
        <w:t>, o resultado de sua avaliação final de desempenho, bem como a decisão proferida por este colegiado. </w:t>
      </w:r>
      <w:r>
        <w:rPr>
          <w:rFonts w:ascii="Arial" w:hAnsi="Arial"/>
          <w:b/>
        </w:rPr>
        <w:t>8.3.</w:t>
      </w:r>
      <w:r>
        <w:rPr>
          <w:rFonts w:ascii="Arial" w:hAnsi="Arial"/>
          <w:b/>
          <w:spacing w:val="-4"/>
        </w:rPr>
        <w:t> </w:t>
      </w:r>
      <w:r>
        <w:rPr/>
        <w:t>Dar ciência ao interessado, Sr.</w:t>
      </w:r>
      <w:r>
        <w:rPr>
          <w:spacing w:val="-3"/>
        </w:rPr>
        <w:t> </w:t>
      </w:r>
      <w:r>
        <w:rPr>
          <w:rFonts w:ascii="Arial" w:hAnsi="Arial"/>
          <w:b/>
        </w:rPr>
        <w:t>PAULO AFONSO DE ALCÂNTARA FERREIRA</w:t>
      </w:r>
      <w:r>
        <w:rPr/>
        <w:t>, acerca desta decisão. </w:t>
      </w:r>
      <w:r>
        <w:rPr>
          <w:rFonts w:ascii="Arial" w:hAnsi="Arial"/>
          <w:b/>
        </w:rPr>
        <w:t>PROCESSO Nº 010526/2021 </w:t>
      </w:r>
      <w:r>
        <w:rPr/>
        <w:t>- Estágio Probatório da servidora Manuella Silvestre Geraldo. </w:t>
      </w:r>
      <w:r>
        <w:rPr>
          <w:rFonts w:ascii="Arial" w:hAnsi="Arial"/>
          <w:b/>
        </w:rPr>
        <w:t>ACÓRDÃO ADMINISTRATIVO Nº 49/2025: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2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</w:t>
      </w:r>
      <w:r>
        <w:rPr>
          <w:spacing w:val="-3"/>
        </w:rPr>
        <w:t>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2"/>
        </w:rPr>
        <w:t> </w:t>
      </w:r>
      <w:r>
        <w:rPr/>
        <w:t>nos termos do</w:t>
      </w:r>
      <w:r>
        <w:rPr>
          <w:spacing w:val="80"/>
          <w:w w:val="150"/>
        </w:rPr>
        <w:t> </w:t>
      </w:r>
      <w:r>
        <w:rPr/>
        <w:t>voto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Excelentíssimo</w:t>
      </w:r>
      <w:r>
        <w:rPr>
          <w:spacing w:val="80"/>
          <w:w w:val="150"/>
        </w:rPr>
        <w:t> </w:t>
      </w:r>
      <w:r>
        <w:rPr/>
        <w:t>Senhor</w:t>
      </w:r>
      <w:r>
        <w:rPr>
          <w:spacing w:val="80"/>
          <w:w w:val="150"/>
        </w:rPr>
        <w:t> </w:t>
      </w:r>
      <w:r>
        <w:rPr/>
        <w:t>Conselheiro-Relator,</w:t>
      </w:r>
      <w:r>
        <w:rPr>
          <w:spacing w:val="80"/>
          <w:w w:val="150"/>
        </w:rPr>
        <w:t> </w:t>
      </w:r>
      <w:r>
        <w:rPr/>
        <w:t>com</w:t>
      </w:r>
      <w:r>
        <w:rPr>
          <w:spacing w:val="80"/>
          <w:w w:val="150"/>
        </w:rPr>
        <w:t> </w:t>
      </w:r>
      <w:r>
        <w:rPr/>
        <w:t>base</w:t>
      </w:r>
      <w:r>
        <w:rPr>
          <w:spacing w:val="80"/>
          <w:w w:val="150"/>
        </w:rPr>
        <w:t> </w:t>
      </w:r>
      <w:r>
        <w:rPr/>
        <w:t>na </w:t>
      </w:r>
      <w:r>
        <w:rPr>
          <w:rFonts w:ascii="Arial" w:hAnsi="Arial"/>
          <w:b/>
        </w:rPr>
        <w:t>Manifestação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da Comissão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Desempenho</w:t>
      </w:r>
      <w:r>
        <w:rPr/>
        <w:t>,</w:t>
      </w:r>
      <w:r>
        <w:rPr>
          <w:spacing w:val="80"/>
          <w:w w:val="150"/>
        </w:rPr>
        <w:t> </w:t>
      </w:r>
      <w:r>
        <w:rPr/>
        <w:t>no</w:t>
      </w:r>
      <w:r>
        <w:rPr>
          <w:spacing w:val="80"/>
          <w:w w:val="150"/>
        </w:rPr>
        <w:t> </w:t>
      </w:r>
      <w:r>
        <w:rPr/>
        <w:t>sentido</w:t>
      </w:r>
      <w:r>
        <w:rPr>
          <w:spacing w:val="80"/>
          <w:w w:val="150"/>
        </w:rPr>
        <w:t> </w:t>
      </w:r>
      <w:r>
        <w:rPr/>
        <w:t>de:</w:t>
      </w:r>
      <w:r>
        <w:rPr>
          <w:spacing w:val="80"/>
          <w:w w:val="150"/>
        </w:rPr>
        <w:t>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Aprovar</w:t>
      </w:r>
      <w:r>
        <w:rPr>
          <w:rFonts w:ascii="Arial" w:hAnsi="Arial"/>
          <w:b/>
          <w:spacing w:val="-2"/>
        </w:rPr>
        <w:t> </w:t>
      </w:r>
      <w:r>
        <w:rPr/>
        <w:t>a servidora</w:t>
      </w:r>
      <w:r>
        <w:rPr>
          <w:spacing w:val="-1"/>
        </w:rPr>
        <w:t> </w:t>
      </w:r>
      <w:r>
        <w:rPr>
          <w:rFonts w:ascii="Arial" w:hAnsi="Arial"/>
          <w:b/>
        </w:rPr>
        <w:t>MANUELLA SILVESTRE GERALDO</w:t>
      </w:r>
      <w:r>
        <w:rPr/>
        <w:t>, ocupante do cargo de Auditor Técnico de Controle Externo – Auditoria Governamental A, ora lotada na Diretoria da Primeira Câmara - DIPRIM, com parecer favorável da Comissão de Avaliação de Desempenho – CAD no estágio probatório, objeto do presente feito, e, consequentemente, estável no Quadro Permanente de Pessoal</w:t>
      </w:r>
      <w:r>
        <w:rPr>
          <w:spacing w:val="22"/>
        </w:rPr>
        <w:t> </w:t>
      </w:r>
      <w:r>
        <w:rPr/>
        <w:t>deste</w:t>
      </w:r>
      <w:r>
        <w:rPr>
          <w:spacing w:val="22"/>
        </w:rPr>
        <w:t> </w:t>
      </w:r>
      <w:r>
        <w:rPr/>
        <w:t>Tribunal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Contas,</w:t>
      </w:r>
      <w:r>
        <w:rPr>
          <w:spacing w:val="23"/>
        </w:rPr>
        <w:t> </w:t>
      </w:r>
      <w:r>
        <w:rPr/>
        <w:t>nos</w:t>
      </w:r>
      <w:r>
        <w:rPr>
          <w:spacing w:val="23"/>
        </w:rPr>
        <w:t> </w:t>
      </w:r>
      <w:r>
        <w:rPr/>
        <w:t>termos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art.</w:t>
      </w:r>
      <w:r>
        <w:rPr>
          <w:spacing w:val="23"/>
        </w:rPr>
        <w:t> </w:t>
      </w:r>
      <w:r>
        <w:rPr/>
        <w:t>15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Resolução</w:t>
      </w:r>
      <w:r>
        <w:rPr>
          <w:spacing w:val="23"/>
        </w:rPr>
        <w:t> </w:t>
      </w:r>
      <w:r>
        <w:rPr/>
        <w:t>n.º</w:t>
      </w:r>
      <w:r>
        <w:rPr>
          <w:spacing w:val="24"/>
        </w:rPr>
        <w:t> </w:t>
      </w:r>
      <w:r>
        <w:rPr/>
        <w:t>17/2009/TCE-AM.</w:t>
      </w:r>
    </w:p>
    <w:p>
      <w:pPr>
        <w:spacing w:before="0"/>
        <w:ind w:left="141" w:right="13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8.2.</w:t>
      </w:r>
      <w:r>
        <w:rPr>
          <w:rFonts w:ascii="Arial" w:hAnsi="Arial"/>
          <w:b/>
          <w:spacing w:val="80"/>
          <w:sz w:val="24"/>
        </w:rPr>
        <w:t>  </w:t>
      </w:r>
      <w:r>
        <w:rPr>
          <w:rFonts w:ascii="Arial" w:hAnsi="Arial"/>
          <w:b/>
          <w:sz w:val="24"/>
        </w:rPr>
        <w:t>Determina</w:t>
      </w:r>
      <w:r>
        <w:rPr>
          <w:sz w:val="24"/>
        </w:rPr>
        <w:t>r</w:t>
      </w:r>
      <w:r>
        <w:rPr>
          <w:spacing w:val="40"/>
          <w:sz w:val="24"/>
        </w:rPr>
        <w:t>  </w:t>
      </w:r>
      <w:r>
        <w:rPr>
          <w:sz w:val="24"/>
        </w:rPr>
        <w:t>que</w:t>
      </w:r>
      <w:r>
        <w:rPr>
          <w:spacing w:val="80"/>
          <w:sz w:val="24"/>
        </w:rPr>
        <w:t>  </w:t>
      </w:r>
      <w:r>
        <w:rPr>
          <w:sz w:val="24"/>
        </w:rPr>
        <w:t>sejam</w:t>
      </w:r>
      <w:r>
        <w:rPr>
          <w:spacing w:val="80"/>
          <w:sz w:val="24"/>
        </w:rPr>
        <w:t>  </w:t>
      </w:r>
      <w:r>
        <w:rPr>
          <w:sz w:val="24"/>
        </w:rPr>
        <w:t>consignados</w:t>
      </w:r>
      <w:r>
        <w:rPr>
          <w:spacing w:val="80"/>
          <w:sz w:val="24"/>
        </w:rPr>
        <w:t>  </w:t>
      </w:r>
      <w:r>
        <w:rPr>
          <w:sz w:val="24"/>
        </w:rPr>
        <w:t>nos</w:t>
      </w:r>
      <w:r>
        <w:rPr>
          <w:spacing w:val="40"/>
          <w:sz w:val="24"/>
        </w:rPr>
        <w:t>  </w:t>
      </w:r>
      <w:r>
        <w:rPr>
          <w:sz w:val="24"/>
        </w:rPr>
        <w:t>assentamentos</w:t>
      </w:r>
      <w:r>
        <w:rPr>
          <w:spacing w:val="40"/>
          <w:sz w:val="24"/>
        </w:rPr>
        <w:t>  </w:t>
      </w:r>
      <w:r>
        <w:rPr>
          <w:sz w:val="24"/>
        </w:rPr>
        <w:t>funcionais</w:t>
      </w:r>
      <w:r>
        <w:rPr>
          <w:spacing w:val="40"/>
          <w:sz w:val="24"/>
        </w:rPr>
        <w:t>  </w:t>
      </w:r>
      <w:r>
        <w:rPr>
          <w:sz w:val="24"/>
        </w:rPr>
        <w:t>da servidora </w:t>
      </w:r>
      <w:r>
        <w:rPr>
          <w:rFonts w:ascii="Arial" w:hAnsi="Arial"/>
          <w:b/>
          <w:sz w:val="24"/>
        </w:rPr>
        <w:t>MANUELLA SILVESTRE GERALDO</w:t>
      </w:r>
      <w:r>
        <w:rPr>
          <w:sz w:val="24"/>
        </w:rPr>
        <w:t>, o resultado de sua avaliação final de desempenho, bem como a decisão proferida por este colegiado. </w:t>
      </w:r>
      <w:r>
        <w:rPr>
          <w:rFonts w:ascii="Arial" w:hAnsi="Arial"/>
          <w:b/>
          <w:sz w:val="24"/>
        </w:rPr>
        <w:t>8.3. Dar ciência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interessada, Sra.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MANUELLA SILVESTRE GERALDO</w:t>
      </w:r>
      <w:r>
        <w:rPr>
          <w:sz w:val="24"/>
        </w:rPr>
        <w:t>, acerca desta decisão. </w:t>
      </w:r>
      <w:r>
        <w:rPr>
          <w:rFonts w:ascii="Arial" w:hAnsi="Arial"/>
          <w:b/>
          <w:sz w:val="24"/>
        </w:rPr>
        <w:t>PROCESSO Nº 010523/2021 </w:t>
      </w:r>
      <w:r>
        <w:rPr>
          <w:sz w:val="24"/>
        </w:rPr>
        <w:t>- Estágio Probatório do servidor Guilherme Costa Vieira. </w:t>
      </w:r>
      <w:r>
        <w:rPr>
          <w:rFonts w:ascii="Arial" w:hAnsi="Arial"/>
          <w:b/>
          <w:sz w:val="24"/>
        </w:rPr>
        <w:t>ACÓRDÃO ADMINISTRATIVO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50/2025: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Vistos,</w:t>
      </w:r>
      <w:r>
        <w:rPr>
          <w:spacing w:val="40"/>
          <w:sz w:val="24"/>
        </w:rPr>
        <w:t> </w:t>
      </w:r>
      <w:r>
        <w:rPr>
          <w:sz w:val="24"/>
        </w:rPr>
        <w:t>relatados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discutidos</w:t>
      </w:r>
      <w:r>
        <w:rPr>
          <w:spacing w:val="40"/>
          <w:sz w:val="24"/>
        </w:rPr>
        <w:t> </w:t>
      </w:r>
      <w:r>
        <w:rPr>
          <w:sz w:val="24"/>
        </w:rPr>
        <w:t>estes</w:t>
      </w:r>
      <w:r>
        <w:rPr>
          <w:spacing w:val="40"/>
          <w:sz w:val="24"/>
        </w:rPr>
        <w:t> </w:t>
      </w:r>
      <w:r>
        <w:rPr>
          <w:sz w:val="24"/>
        </w:rPr>
        <w:t>autos</w:t>
      </w:r>
      <w:r>
        <w:rPr>
          <w:spacing w:val="40"/>
          <w:sz w:val="24"/>
        </w:rPr>
        <w:t> </w:t>
      </w:r>
      <w:r>
        <w:rPr>
          <w:sz w:val="24"/>
        </w:rPr>
        <w:t>acima identificados, </w:t>
      </w:r>
      <w:r>
        <w:rPr>
          <w:rFonts w:ascii="Arial" w:hAnsi="Arial"/>
          <w:b/>
          <w:sz w:val="24"/>
        </w:rPr>
        <w:t>ACORDAM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sz w:val="24"/>
        </w:rPr>
        <w:t>Tribunal Pleno</w:t>
      </w:r>
      <w:r>
        <w:rPr>
          <w:sz w:val="24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sz w:val="24"/>
        </w:rPr>
        <w:t>à unanimidade,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nos termos do voto do Excelentíssimo Senhor Conselheiro-Relator, com base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Manifestação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Comissão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Avaliação de Desempenho</w:t>
      </w:r>
      <w:r>
        <w:rPr>
          <w:sz w:val="24"/>
        </w:rPr>
        <w:t>, no sentido de: </w:t>
      </w:r>
      <w:r>
        <w:rPr>
          <w:rFonts w:ascii="Arial" w:hAnsi="Arial"/>
          <w:b/>
          <w:sz w:val="24"/>
        </w:rPr>
        <w:t>8.1. Aprovar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o servidor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GUILHERME COSTA VIEIRA</w:t>
      </w:r>
      <w:r>
        <w:rPr>
          <w:sz w:val="24"/>
        </w:rPr>
        <w:t>, ocupante do cargo de Auditor Técnico de Controle Externo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Auditoria</w:t>
      </w:r>
      <w:r>
        <w:rPr>
          <w:spacing w:val="80"/>
          <w:sz w:val="24"/>
        </w:rPr>
        <w:t> </w:t>
      </w:r>
      <w:r>
        <w:rPr>
          <w:sz w:val="24"/>
        </w:rPr>
        <w:t>Governamental</w:t>
      </w:r>
      <w:r>
        <w:rPr>
          <w:spacing w:val="80"/>
          <w:sz w:val="24"/>
        </w:rPr>
        <w:t> </w:t>
      </w:r>
      <w:r>
        <w:rPr>
          <w:sz w:val="24"/>
        </w:rPr>
        <w:t>A,</w:t>
      </w:r>
      <w:r>
        <w:rPr>
          <w:spacing w:val="80"/>
          <w:sz w:val="24"/>
        </w:rPr>
        <w:t> </w:t>
      </w:r>
      <w:r>
        <w:rPr>
          <w:sz w:val="24"/>
        </w:rPr>
        <w:t>ora</w:t>
      </w:r>
      <w:r>
        <w:rPr>
          <w:spacing w:val="80"/>
          <w:sz w:val="24"/>
        </w:rPr>
        <w:t> </w:t>
      </w:r>
      <w:r>
        <w:rPr>
          <w:sz w:val="24"/>
        </w:rPr>
        <w:t>lotado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Diretoria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Controle</w:t>
      </w:r>
      <w:r>
        <w:rPr>
          <w:spacing w:val="80"/>
          <w:sz w:val="24"/>
        </w:rPr>
        <w:t> </w:t>
      </w:r>
      <w:r>
        <w:rPr>
          <w:sz w:val="24"/>
        </w:rPr>
        <w:t>Externo</w:t>
      </w:r>
      <w:r>
        <w:rPr>
          <w:spacing w:val="80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both"/>
        <w:rPr>
          <w:sz w:val="24"/>
        </w:rPr>
        <w:sectPr>
          <w:pgSz w:w="11910" w:h="16840"/>
          <w:pgMar w:header="117" w:footer="259" w:top="2060" w:bottom="440" w:left="708" w:right="708"/>
        </w:sectPr>
      </w:pPr>
    </w:p>
    <w:p>
      <w:pPr>
        <w:pStyle w:val="BodyText"/>
        <w:spacing w:before="187"/>
        <w:ind w:right="136"/>
      </w:pPr>
      <w:r>
        <w:rPr/>
        <w:t>Admissões de Pessoal - DICAPE, com parecer favorável da Comissão de Avaliação de Desempenho – CAD no estágio probatório, objeto do presente feito, e, consequentemente, estável no Quadro Permanente de Pessoal deste Tribunal de Contas, nos termos do art. 15 da Resolução n.º 17/2009/TCE-AM. </w:t>
      </w:r>
      <w:r>
        <w:rPr>
          <w:rFonts w:ascii="Arial" w:hAnsi="Arial"/>
          <w:b/>
        </w:rPr>
        <w:t>8.2. Determinar</w:t>
      </w:r>
      <w:r>
        <w:rPr>
          <w:rFonts w:ascii="Arial" w:hAnsi="Arial"/>
          <w:b/>
          <w:spacing w:val="-1"/>
        </w:rPr>
        <w:t> </w:t>
      </w:r>
      <w:r>
        <w:rPr/>
        <w:t>que sejam consignados nos assentamentos funcionais do servidor </w:t>
      </w:r>
      <w:r>
        <w:rPr>
          <w:rFonts w:ascii="Arial" w:hAnsi="Arial"/>
          <w:b/>
        </w:rPr>
        <w:t>GUILHERME COSTA VIEIRA</w:t>
      </w:r>
      <w:r>
        <w:rPr/>
        <w:t>, o resultado de sua avaliação final de desempenho,</w:t>
      </w:r>
      <w:r>
        <w:rPr>
          <w:spacing w:val="34"/>
        </w:rPr>
        <w:t>  </w:t>
      </w:r>
      <w:r>
        <w:rPr/>
        <w:t>bem</w:t>
      </w:r>
      <w:r>
        <w:rPr>
          <w:spacing w:val="35"/>
        </w:rPr>
        <w:t>  </w:t>
      </w:r>
      <w:r>
        <w:rPr/>
        <w:t>como</w:t>
      </w:r>
      <w:r>
        <w:rPr>
          <w:spacing w:val="35"/>
        </w:rPr>
        <w:t>  </w:t>
      </w:r>
      <w:r>
        <w:rPr/>
        <w:t>a</w:t>
      </w:r>
      <w:r>
        <w:rPr>
          <w:spacing w:val="35"/>
        </w:rPr>
        <w:t>  </w:t>
      </w:r>
      <w:r>
        <w:rPr/>
        <w:t>decisão</w:t>
      </w:r>
      <w:r>
        <w:rPr>
          <w:spacing w:val="35"/>
        </w:rPr>
        <w:t>  </w:t>
      </w:r>
      <w:r>
        <w:rPr/>
        <w:t>proferida</w:t>
      </w:r>
      <w:r>
        <w:rPr>
          <w:spacing w:val="34"/>
        </w:rPr>
        <w:t>  </w:t>
      </w:r>
      <w:r>
        <w:rPr/>
        <w:t>por</w:t>
      </w:r>
      <w:r>
        <w:rPr>
          <w:spacing w:val="34"/>
        </w:rPr>
        <w:t>  </w:t>
      </w:r>
      <w:r>
        <w:rPr/>
        <w:t>este</w:t>
      </w:r>
      <w:r>
        <w:rPr>
          <w:spacing w:val="35"/>
        </w:rPr>
        <w:t>  </w:t>
      </w:r>
      <w:r>
        <w:rPr/>
        <w:t>colegiado.</w:t>
      </w:r>
      <w:r>
        <w:rPr>
          <w:spacing w:val="39"/>
        </w:rPr>
        <w:t>  </w:t>
      </w:r>
      <w:r>
        <w:rPr>
          <w:rFonts w:ascii="Arial" w:hAnsi="Arial"/>
          <w:b/>
        </w:rPr>
        <w:t>8.3.</w:t>
      </w:r>
      <w:r>
        <w:rPr>
          <w:rFonts w:ascii="Arial" w:hAnsi="Arial"/>
          <w:b/>
          <w:spacing w:val="36"/>
        </w:rPr>
        <w:t>  </w:t>
      </w:r>
      <w:r>
        <w:rPr>
          <w:rFonts w:ascii="Arial" w:hAnsi="Arial"/>
          <w:b/>
        </w:rPr>
        <w:t>Dar</w:t>
      </w:r>
      <w:r>
        <w:rPr>
          <w:rFonts w:ascii="Arial" w:hAnsi="Arial"/>
          <w:b/>
          <w:spacing w:val="34"/>
        </w:rPr>
        <w:t>  </w:t>
      </w:r>
      <w:r>
        <w:rPr>
          <w:rFonts w:ascii="Arial" w:hAnsi="Arial"/>
          <w:b/>
        </w:rPr>
        <w:t>ciência à</w:t>
      </w:r>
      <w:r>
        <w:rPr>
          <w:rFonts w:ascii="Arial" w:hAnsi="Arial"/>
          <w:b/>
          <w:spacing w:val="-1"/>
        </w:rPr>
        <w:t> </w:t>
      </w:r>
      <w:r>
        <w:rPr/>
        <w:t>interessada, </w:t>
      </w:r>
      <w:r>
        <w:rPr>
          <w:rFonts w:ascii="Arial" w:hAnsi="Arial"/>
          <w:b/>
        </w:rPr>
        <w:t>Sr. GUILHERME COSTA VIEIRA</w:t>
      </w:r>
      <w:r>
        <w:rPr/>
        <w:t>, acerca desta decisão. Antes do término da presente Sessão, a Conselheira – Presidente colocou em deliberação do plenário, a remarcação para o dia 20 de fevereiro a próxima sessão do pleno, em razão da reunião do Conselho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Presidentes, com 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 de todos.</w:t>
      </w:r>
      <w:r>
        <w:rPr>
          <w:spacing w:val="-2"/>
        </w:rPr>
        <w:t> </w:t>
      </w:r>
      <w:r>
        <w:rPr/>
        <w:t>/===/ Antes</w:t>
      </w:r>
      <w:r>
        <w:rPr>
          <w:spacing w:val="-2"/>
        </w:rPr>
        <w:t> </w:t>
      </w:r>
      <w:r>
        <w:rPr/>
        <w:t>do encerramento da presente Sessão Administrativa, a Excelentíssima Senhora Conselheira-Presidente Yara Amazônia Lins Rodrigues assim se manifestou: Como tem uma reuni</w:t>
      </w:r>
      <w:r>
        <w:rPr>
          <w:rFonts w:ascii="Calibri" w:hAnsi="Calibri"/>
        </w:rPr>
        <w:t>ã</w:t>
      </w:r>
      <w:r>
        <w:rPr/>
        <w:t>o do Conselho de Presidentes, eu gostaria que a sess</w:t>
      </w:r>
      <w:r>
        <w:rPr>
          <w:rFonts w:ascii="Calibri" w:hAnsi="Calibri"/>
        </w:rPr>
        <w:t>ã</w:t>
      </w:r>
      <w:r>
        <w:rPr/>
        <w:t>o fosse marcada para o dia 20 de fevereiro no hor</w:t>
      </w:r>
      <w:r>
        <w:rPr>
          <w:rFonts w:ascii="Calibri" w:hAnsi="Calibri"/>
        </w:rPr>
        <w:t>á</w:t>
      </w:r>
      <w:r>
        <w:rPr/>
        <w:t>rio regimental. Gostaria da delibera</w:t>
      </w:r>
      <w:r>
        <w:rPr>
          <w:rFonts w:ascii="Calibri" w:hAnsi="Calibri"/>
        </w:rPr>
        <w:t>çã</w:t>
      </w:r>
      <w:r>
        <w:rPr/>
        <w:t>o do Plen</w:t>
      </w:r>
      <w:r>
        <w:rPr>
          <w:rFonts w:ascii="Calibri" w:hAnsi="Calibri"/>
        </w:rPr>
        <w:t>á</w:t>
      </w:r>
      <w:r>
        <w:rPr/>
        <w:t>rio. Como votam os Conselheiros? Com a palavra o Excelent</w:t>
      </w:r>
      <w:r>
        <w:rPr>
          <w:rFonts w:ascii="Calibri" w:hAnsi="Calibri"/>
        </w:rPr>
        <w:t>í</w:t>
      </w:r>
      <w:r>
        <w:rPr/>
        <w:t>ssimo Senhor Conselheiro </w:t>
      </w:r>
      <w:r>
        <w:rPr>
          <w:rFonts w:ascii="Calibri" w:hAnsi="Calibri"/>
        </w:rPr>
        <w:t>É</w:t>
      </w:r>
      <w:r>
        <w:rPr/>
        <w:t>rico Xavier Desterro e Silva: De acordo, Excel</w:t>
      </w:r>
      <w:r>
        <w:rPr>
          <w:rFonts w:ascii="Calibri" w:hAnsi="Calibri"/>
        </w:rPr>
        <w:t>ê</w:t>
      </w:r>
      <w:r>
        <w:rPr/>
        <w:t>ncia. Com a palavra o Excelent</w:t>
      </w:r>
      <w:r>
        <w:rPr>
          <w:rFonts w:ascii="Calibri" w:hAnsi="Calibri"/>
        </w:rPr>
        <w:t>í</w:t>
      </w:r>
      <w:r>
        <w:rPr/>
        <w:t>ssimo Senhor Conselheiro Ari Jorge Moutinho da Costa J</w:t>
      </w:r>
      <w:r>
        <w:rPr>
          <w:rFonts w:ascii="Calibri" w:hAnsi="Calibri"/>
        </w:rPr>
        <w:t>ú</w:t>
      </w:r>
      <w:r>
        <w:rPr/>
        <w:t>nior: De acordo. Com a palavra o Excelent</w:t>
      </w:r>
      <w:r>
        <w:rPr>
          <w:rFonts w:ascii="Calibri" w:hAnsi="Calibri"/>
        </w:rPr>
        <w:t>í</w:t>
      </w:r>
      <w:r>
        <w:rPr/>
        <w:t>ssimo Senhor Conselheiro Mario Manoel Coelho de Mello: De acordo. Com</w:t>
      </w:r>
      <w:r>
        <w:rPr>
          <w:spacing w:val="40"/>
        </w:rPr>
        <w:t> </w:t>
      </w:r>
      <w:r>
        <w:rPr/>
        <w:t>a palavra o Excelent</w:t>
      </w:r>
      <w:r>
        <w:rPr>
          <w:rFonts w:ascii="Calibri" w:hAnsi="Calibri"/>
        </w:rPr>
        <w:t>í</w:t>
      </w:r>
      <w:r>
        <w:rPr/>
        <w:t>ssimo Senhor Conselheiro Josu</w:t>
      </w:r>
      <w:r>
        <w:rPr>
          <w:rFonts w:ascii="Calibri" w:hAnsi="Calibri"/>
        </w:rPr>
        <w:t>é </w:t>
      </w:r>
      <w:r>
        <w:rPr/>
        <w:t>Cl</w:t>
      </w:r>
      <w:r>
        <w:rPr>
          <w:rFonts w:ascii="Calibri" w:hAnsi="Calibri"/>
        </w:rPr>
        <w:t>á</w:t>
      </w:r>
      <w:r>
        <w:rPr/>
        <w:t>udio de Souza Neto: De acordo. Com a palavra o Excelent</w:t>
      </w:r>
      <w:r>
        <w:rPr>
          <w:rFonts w:ascii="Calibri" w:hAnsi="Calibri"/>
        </w:rPr>
        <w:t>í</w:t>
      </w:r>
      <w:r>
        <w:rPr/>
        <w:t>ssimo Senhor Conselheiro Lu</w:t>
      </w:r>
      <w:r>
        <w:rPr>
          <w:rFonts w:ascii="Calibri" w:hAnsi="Calibri"/>
        </w:rPr>
        <w:t>í</w:t>
      </w:r>
      <w:r>
        <w:rPr/>
        <w:t>s Fabian Pereira Barbosa: De acordo. Presidente: Aprovado, de acordo com a delibera</w:t>
      </w:r>
      <w:r>
        <w:rPr>
          <w:rFonts w:ascii="Calibri" w:hAnsi="Calibri"/>
        </w:rPr>
        <w:t>çã</w:t>
      </w:r>
      <w:r>
        <w:rPr/>
        <w:t>o do Plen</w:t>
      </w:r>
      <w:r>
        <w:rPr>
          <w:rFonts w:ascii="Calibri" w:hAnsi="Calibri"/>
        </w:rPr>
        <w:t>á</w:t>
      </w:r>
      <w:r>
        <w:rPr/>
        <w:t>rio. /===/ Nada mais havendo a tratar, a Presidência deu por encerrada a presente Sessão Administrativa, às 11h23, convocando a próxima sessão para o vigésimo dia do mês de fevereiro do ano de dois mil e vinte e cinco, 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124"/>
        <w:ind w:left="0"/>
        <w:jc w:val="left"/>
      </w:pPr>
    </w:p>
    <w:p>
      <w:pPr>
        <w:pStyle w:val="Heading1"/>
        <w:spacing w:before="1"/>
      </w:pPr>
      <w:r>
        <w:rPr/>
        <w:t>SECRETARIA</w:t>
      </w:r>
      <w:r>
        <w:rPr>
          <w:spacing w:val="50"/>
          <w:w w:val="150"/>
        </w:rPr>
        <w:t> </w:t>
      </w:r>
      <w:r>
        <w:rPr/>
        <w:t>DO</w:t>
      </w:r>
      <w:r>
        <w:rPr>
          <w:spacing w:val="55"/>
          <w:w w:val="150"/>
        </w:rPr>
        <w:t> </w:t>
      </w:r>
      <w:r>
        <w:rPr/>
        <w:t>TRIBUNAL</w:t>
      </w:r>
      <w:r>
        <w:rPr>
          <w:spacing w:val="56"/>
          <w:w w:val="150"/>
        </w:rPr>
        <w:t> </w:t>
      </w:r>
      <w:r>
        <w:rPr/>
        <w:t>PLENO</w:t>
      </w:r>
      <w:r>
        <w:rPr>
          <w:spacing w:val="56"/>
          <w:w w:val="150"/>
        </w:rPr>
        <w:t> </w:t>
      </w:r>
      <w:r>
        <w:rPr/>
        <w:t>DO</w:t>
      </w:r>
      <w:r>
        <w:rPr>
          <w:spacing w:val="55"/>
          <w:w w:val="150"/>
        </w:rPr>
        <w:t> </w:t>
      </w:r>
      <w:r>
        <w:rPr/>
        <w:t>TRIBUNAL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56"/>
          <w:w w:val="150"/>
        </w:rPr>
        <w:t> </w:t>
      </w:r>
      <w:r>
        <w:rPr/>
        <w:t>CONTAS</w:t>
      </w:r>
      <w:r>
        <w:rPr>
          <w:spacing w:val="56"/>
          <w:w w:val="150"/>
        </w:rPr>
        <w:t> </w:t>
      </w:r>
      <w:r>
        <w:rPr/>
        <w:t>DO</w:t>
      </w:r>
      <w:r>
        <w:rPr>
          <w:spacing w:val="56"/>
          <w:w w:val="150"/>
        </w:rPr>
        <w:t> </w:t>
      </w:r>
      <w:r>
        <w:rPr/>
        <w:t>ESTADO</w:t>
      </w:r>
      <w:r>
        <w:rPr>
          <w:spacing w:val="56"/>
          <w:w w:val="150"/>
        </w:rPr>
        <w:t> </w:t>
      </w:r>
      <w:r>
        <w:rPr>
          <w:spacing w:val="-5"/>
        </w:rPr>
        <w:t>DO</w:t>
      </w:r>
    </w:p>
    <w:p>
      <w:pPr>
        <w:pStyle w:val="BodyText"/>
      </w:pPr>
      <w:r>
        <w:rPr>
          <w:rFonts w:ascii="Arial"/>
          <w:b/>
        </w:rPr>
        <w:t>AMAZONAS</w:t>
      </w:r>
      <w:r>
        <w:rPr/>
        <w:t>,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Manaus,</w:t>
      </w:r>
      <w:r>
        <w:rPr>
          <w:spacing w:val="-4"/>
        </w:rPr>
        <w:t> </w:t>
      </w:r>
      <w:r>
        <w:rPr/>
        <w:t>21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2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2477135</wp:posOffset>
            </wp:positionH>
            <wp:positionV relativeFrom="paragraph">
              <wp:posOffset>206997</wp:posOffset>
            </wp:positionV>
            <wp:extent cx="2312978" cy="165620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78" cy="165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117" w:footer="259" w:top="2060" w:bottom="44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526795</wp:posOffset>
              </wp:positionH>
              <wp:positionV relativeFrom="page">
                <wp:posOffset>10388218</wp:posOffset>
              </wp:positionV>
              <wp:extent cx="150177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1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02ª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ATAADM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11.02.2025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48pt;margin-top:817.969971pt;width:118.25pt;height:12pt;mso-position-horizontal-relative:page;mso-position-vertical-relative:page;z-index:-15780864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02ª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ATAADM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11.02.2025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6171946</wp:posOffset>
              </wp:positionH>
              <wp:positionV relativeFrom="page">
                <wp:posOffset>10388218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80011pt;margin-top:817.969971pt;width:12.05pt;height:12pt;mso-position-horizontal-relative:page;mso-position-vertical-relative:page;z-index:-15780352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3305744</wp:posOffset>
          </wp:positionH>
          <wp:positionV relativeFrom="page">
            <wp:posOffset>74173</wp:posOffset>
          </wp:positionV>
          <wp:extent cx="853670" cy="89572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670" cy="895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3157854</wp:posOffset>
              </wp:positionH>
              <wp:positionV relativeFrom="page">
                <wp:posOffset>960394</wp:posOffset>
              </wp:positionV>
              <wp:extent cx="1242695" cy="372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426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9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AMAZONAS TRIBUNAL DE CONTAS TRIBUNAL 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8.649994pt;margin-top:75.621582pt;width:97.85pt;height:29.35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19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AMAZONAS TRIBUNAL DE CONTAS TRIBUNAL 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"/>
      <w:lvlJc w:val="left"/>
      <w:pPr>
        <w:ind w:left="141" w:hanging="4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0" w:hanging="4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5" w:hanging="4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0" w:hanging="4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4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5" w:hanging="4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0" w:hanging="4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2025-10-06T19:35:13Z</dcterms:created>
  <dcterms:modified xsi:type="dcterms:W3CDTF">2025-10-06T19:35:13Z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2025-02-26T00:00:00Z</vt:filetime>
  </property>
</Properties>
</file>