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35"/>
        <w:ind w:left="0" w:right="0"/>
        <w:jc w:val="left"/>
        <w:rPr>
          <w:rFonts w:ascii="Times New Roman"/>
          <w:sz w:val="20"/>
        </w:rPr>
      </w:pPr>
    </w:p>
    <w:p>
      <w:pPr>
        <w:pStyle w:val="BodyText"/>
        <w:ind w:left="134" w:right="0"/>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90"/>
                              <w:ind w:left="143" w:right="0" w:firstLine="0"/>
                              <w:jc w:val="left"/>
                              <w:rPr>
                                <w:rFonts w:ascii="Arial" w:hAnsi="Arial"/>
                                <w:b/>
                                <w:sz w:val="24"/>
                              </w:rPr>
                            </w:pPr>
                            <w:r>
                              <w:rPr>
                                <w:rFonts w:ascii="Arial" w:hAnsi="Arial"/>
                                <w:b/>
                                <w:sz w:val="24"/>
                              </w:rPr>
                              <w:t>ATA DA 45ª 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90"/>
                        <w:ind w:left="143" w:right="0" w:firstLine="0"/>
                        <w:jc w:val="left"/>
                        <w:rPr>
                          <w:rFonts w:ascii="Arial" w:hAnsi="Arial"/>
                          <w:b/>
                          <w:sz w:val="24"/>
                        </w:rPr>
                      </w:pPr>
                      <w:r>
                        <w:rPr>
                          <w:rFonts w:ascii="Arial" w:hAnsi="Arial"/>
                          <w:b/>
                          <w:sz w:val="24"/>
                        </w:rPr>
                        <w:t>ATA DA 45ª 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ind w:left="0" w:right="0"/>
        <w:jc w:val="left"/>
        <w:rPr>
          <w:rFonts w:ascii="Times New Roman"/>
        </w:rPr>
      </w:pPr>
    </w:p>
    <w:p>
      <w:pPr>
        <w:pStyle w:val="BodyText"/>
        <w:spacing w:before="21"/>
        <w:ind w:left="0" w:right="0"/>
        <w:jc w:val="left"/>
        <w:rPr>
          <w:rFonts w:ascii="Times New Roman"/>
        </w:rPr>
      </w:pPr>
    </w:p>
    <w:p>
      <w:pPr>
        <w:spacing w:line="242" w:lineRule="auto" w:before="0"/>
        <w:ind w:left="141" w:right="137" w:firstLine="0"/>
        <w:jc w:val="both"/>
        <w:rPr>
          <w:rFonts w:ascii="Arial" w:hAnsi="Arial"/>
          <w:b/>
          <w:sz w:val="24"/>
        </w:rPr>
      </w:pPr>
      <w:r>
        <w:rPr>
          <w:sz w:val="24"/>
        </w:rPr>
        <w:t>Ao vigésimo dia do mês de dezembro do ano de dois mil e vinte e quatro, reuniu-se o Egrégio Tribunal Pleno do Tribunal de Contas do Estado do Amazonas, em sua sede própria, na Rua Efigênio Sales 1.155, Parque Dez, às 10h20,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32"/>
          <w:sz w:val="24"/>
        </w:rPr>
        <w:t>  </w:t>
      </w:r>
      <w:r>
        <w:rPr>
          <w:rFonts w:ascii="Arial" w:hAnsi="Arial"/>
          <w:b/>
          <w:sz w:val="24"/>
        </w:rPr>
        <w:t>JOSUÉ</w:t>
      </w:r>
      <w:r>
        <w:rPr>
          <w:rFonts w:ascii="Arial" w:hAnsi="Arial"/>
          <w:b/>
          <w:spacing w:val="33"/>
          <w:sz w:val="24"/>
        </w:rPr>
        <w:t>  </w:t>
      </w:r>
      <w:r>
        <w:rPr>
          <w:rFonts w:ascii="Arial" w:hAnsi="Arial"/>
          <w:b/>
          <w:sz w:val="24"/>
        </w:rPr>
        <w:t>CLÁUDIO</w:t>
      </w:r>
      <w:r>
        <w:rPr>
          <w:rFonts w:ascii="Arial" w:hAnsi="Arial"/>
          <w:b/>
          <w:spacing w:val="35"/>
          <w:sz w:val="24"/>
        </w:rPr>
        <w:t>  </w:t>
      </w:r>
      <w:r>
        <w:rPr>
          <w:rFonts w:ascii="Arial" w:hAnsi="Arial"/>
          <w:b/>
          <w:sz w:val="24"/>
        </w:rPr>
        <w:t>DE</w:t>
      </w:r>
      <w:r>
        <w:rPr>
          <w:rFonts w:ascii="Arial" w:hAnsi="Arial"/>
          <w:b/>
          <w:spacing w:val="33"/>
          <w:sz w:val="24"/>
        </w:rPr>
        <w:t>  </w:t>
      </w:r>
      <w:r>
        <w:rPr>
          <w:rFonts w:ascii="Arial" w:hAnsi="Arial"/>
          <w:b/>
          <w:sz w:val="24"/>
        </w:rPr>
        <w:t>SOUZA</w:t>
      </w:r>
      <w:r>
        <w:rPr>
          <w:rFonts w:ascii="Arial" w:hAnsi="Arial"/>
          <w:b/>
          <w:spacing w:val="32"/>
          <w:sz w:val="24"/>
        </w:rPr>
        <w:t>  </w:t>
      </w:r>
      <w:r>
        <w:rPr>
          <w:rFonts w:ascii="Arial" w:hAnsi="Arial"/>
          <w:b/>
          <w:sz w:val="24"/>
        </w:rPr>
        <w:t>NETO</w:t>
      </w:r>
      <w:r>
        <w:rPr>
          <w:sz w:val="24"/>
        </w:rPr>
        <w:t>,</w:t>
      </w:r>
      <w:r>
        <w:rPr>
          <w:spacing w:val="36"/>
          <w:sz w:val="24"/>
        </w:rPr>
        <w:t>  </w:t>
      </w:r>
      <w:r>
        <w:rPr>
          <w:rFonts w:ascii="Arial" w:hAnsi="Arial"/>
          <w:b/>
          <w:sz w:val="24"/>
        </w:rPr>
        <w:t>LUIS</w:t>
      </w:r>
      <w:r>
        <w:rPr>
          <w:rFonts w:ascii="Arial" w:hAnsi="Arial"/>
          <w:b/>
          <w:spacing w:val="33"/>
          <w:sz w:val="24"/>
        </w:rPr>
        <w:t>  </w:t>
      </w:r>
      <w:r>
        <w:rPr>
          <w:rFonts w:ascii="Arial" w:hAnsi="Arial"/>
          <w:b/>
          <w:sz w:val="24"/>
        </w:rPr>
        <w:t>FABIAN</w:t>
      </w:r>
      <w:r>
        <w:rPr>
          <w:rFonts w:ascii="Arial" w:hAnsi="Arial"/>
          <w:b/>
          <w:spacing w:val="34"/>
          <w:sz w:val="24"/>
        </w:rPr>
        <w:t>  </w:t>
      </w:r>
      <w:r>
        <w:rPr>
          <w:rFonts w:ascii="Arial" w:hAnsi="Arial"/>
          <w:b/>
          <w:sz w:val="24"/>
        </w:rPr>
        <w:t>PEREIRA</w:t>
      </w:r>
      <w:r>
        <w:rPr>
          <w:rFonts w:ascii="Arial" w:hAnsi="Arial"/>
          <w:b/>
          <w:spacing w:val="30"/>
          <w:sz w:val="24"/>
        </w:rPr>
        <w:t>  </w:t>
      </w:r>
      <w:r>
        <w:rPr>
          <w:rFonts w:ascii="Arial" w:hAnsi="Arial"/>
          <w:b/>
          <w:spacing w:val="-2"/>
          <w:sz w:val="24"/>
        </w:rPr>
        <w:t>BARBOSA;</w:t>
      </w:r>
    </w:p>
    <w:p>
      <w:pPr>
        <w:spacing w:line="240" w:lineRule="auto" w:before="0"/>
        <w:ind w:left="141" w:right="135" w:firstLine="0"/>
        <w:jc w:val="both"/>
        <w:rPr>
          <w:sz w:val="24"/>
        </w:rPr>
      </w:pPr>
      <w:r>
        <w:rPr>
          <w:sz w:val="24"/>
        </w:rPr>
        <w:t>Excelentíssimos Senhores Auditores </w:t>
      </w:r>
      <w:r>
        <w:rPr>
          <w:rFonts w:ascii="Arial" w:hAnsi="Arial"/>
          <w:b/>
          <w:sz w:val="24"/>
        </w:rPr>
        <w:t>MÁRIO JOSÉ DE MORAES COSTA FILHO</w:t>
      </w:r>
      <w:r>
        <w:rPr>
          <w:sz w:val="24"/>
        </w:rPr>
        <w:t>, </w:t>
      </w:r>
      <w:r>
        <w:rPr>
          <w:rFonts w:ascii="Arial" w:hAnsi="Arial"/>
          <w:b/>
          <w:sz w:val="24"/>
        </w:rPr>
        <w:t>ALÍPIO</w:t>
      </w:r>
      <w:r>
        <w:rPr>
          <w:rFonts w:ascii="Arial" w:hAnsi="Arial"/>
          <w:b/>
          <w:spacing w:val="40"/>
          <w:sz w:val="24"/>
        </w:rPr>
        <w:t> </w:t>
      </w:r>
      <w:r>
        <w:rPr>
          <w:rFonts w:ascii="Arial" w:hAnsi="Arial"/>
          <w:b/>
          <w:sz w:val="24"/>
        </w:rPr>
        <w:t>REIS FIRMO FILHO</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w:t>
      </w:r>
      <w:r>
        <w:rPr>
          <w:spacing w:val="-1"/>
          <w:sz w:val="24"/>
        </w:rPr>
        <w:t> </w:t>
      </w:r>
      <w:r>
        <w:rPr>
          <w:sz w:val="24"/>
        </w:rPr>
        <w:t>férias, </w:t>
      </w:r>
      <w:r>
        <w:rPr>
          <w:rFonts w:ascii="Arial" w:hAnsi="Arial"/>
          <w:b/>
          <w:sz w:val="24"/>
        </w:rPr>
        <w:t>MARIO MANOEL COELHO DE MELLO</w:t>
      </w:r>
      <w:r>
        <w:rPr>
          <w:sz w:val="24"/>
        </w:rPr>
        <w:t>, por</w:t>
      </w:r>
      <w:r>
        <w:rPr>
          <w:spacing w:val="-2"/>
          <w:sz w:val="24"/>
        </w:rPr>
        <w:t> </w:t>
      </w:r>
      <w:r>
        <w:rPr>
          <w:sz w:val="24"/>
        </w:rPr>
        <w:t>motivo justificado; Excelentíssimos Senhores Auditores </w:t>
      </w:r>
      <w:r>
        <w:rPr>
          <w:rFonts w:ascii="Arial" w:hAnsi="Arial"/>
          <w:b/>
          <w:sz w:val="24"/>
        </w:rPr>
        <w:t>LUIZ HENRIQUE PEREIRA MENDES</w:t>
      </w:r>
      <w:r>
        <w:rPr>
          <w:sz w:val="24"/>
        </w:rPr>
        <w:t>, por motivo</w:t>
      </w:r>
      <w:r>
        <w:rPr>
          <w:spacing w:val="15"/>
          <w:sz w:val="24"/>
        </w:rPr>
        <w:t> </w:t>
      </w:r>
      <w:r>
        <w:rPr>
          <w:sz w:val="24"/>
        </w:rPr>
        <w:t>de férias,</w:t>
      </w:r>
      <w:r>
        <w:rPr>
          <w:spacing w:val="15"/>
          <w:sz w:val="24"/>
        </w:rPr>
        <w:t> </w:t>
      </w:r>
      <w:r>
        <w:rPr>
          <w:sz w:val="24"/>
        </w:rPr>
        <w:t>e</w:t>
      </w:r>
      <w:r>
        <w:rPr>
          <w:spacing w:val="21"/>
          <w:sz w:val="24"/>
        </w:rPr>
        <w:t> </w:t>
      </w:r>
      <w:r>
        <w:rPr>
          <w:rFonts w:ascii="Arial" w:hAnsi="Arial"/>
          <w:b/>
          <w:sz w:val="24"/>
        </w:rPr>
        <w:t>ALBER</w:t>
      </w:r>
      <w:r>
        <w:rPr>
          <w:rFonts w:ascii="Arial" w:hAnsi="Arial"/>
          <w:b/>
          <w:spacing w:val="21"/>
          <w:sz w:val="24"/>
        </w:rPr>
        <w:t> </w:t>
      </w:r>
      <w:r>
        <w:rPr>
          <w:rFonts w:ascii="Arial" w:hAnsi="Arial"/>
          <w:b/>
          <w:sz w:val="24"/>
        </w:rPr>
        <w:t>FURTADO</w:t>
      </w:r>
      <w:r>
        <w:rPr>
          <w:rFonts w:ascii="Arial" w:hAnsi="Arial"/>
          <w:b/>
          <w:spacing w:val="21"/>
          <w:sz w:val="24"/>
        </w:rPr>
        <w:t> </w:t>
      </w:r>
      <w:r>
        <w:rPr>
          <w:rFonts w:ascii="Arial" w:hAnsi="Arial"/>
          <w:b/>
          <w:sz w:val="24"/>
        </w:rPr>
        <w:t>DE</w:t>
      </w:r>
      <w:r>
        <w:rPr>
          <w:rFonts w:ascii="Arial" w:hAnsi="Arial"/>
          <w:b/>
          <w:spacing w:val="21"/>
          <w:sz w:val="24"/>
        </w:rPr>
        <w:t> </w:t>
      </w:r>
      <w:r>
        <w:rPr>
          <w:rFonts w:ascii="Arial" w:hAnsi="Arial"/>
          <w:b/>
          <w:sz w:val="24"/>
        </w:rPr>
        <w:t>OLIVEIRA JÚNIOR</w:t>
      </w:r>
      <w:r>
        <w:rPr>
          <w:sz w:val="24"/>
        </w:rPr>
        <w:t>,</w:t>
      </w:r>
      <w:r>
        <w:rPr>
          <w:spacing w:val="15"/>
          <w:sz w:val="24"/>
        </w:rPr>
        <w:t> </w:t>
      </w:r>
      <w:r>
        <w:rPr>
          <w:sz w:val="24"/>
        </w:rPr>
        <w:t>por motivo</w:t>
      </w:r>
      <w:r>
        <w:rPr>
          <w:spacing w:val="15"/>
          <w:sz w:val="24"/>
        </w:rPr>
        <w:t> </w:t>
      </w:r>
      <w:r>
        <w:rPr>
          <w:sz w:val="24"/>
        </w:rPr>
        <w:t>de</w:t>
      </w:r>
      <w:r>
        <w:rPr>
          <w:spacing w:val="15"/>
          <w:sz w:val="24"/>
        </w:rPr>
        <w:t> </w:t>
      </w:r>
      <w:r>
        <w:rPr>
          <w:sz w:val="24"/>
        </w:rPr>
        <w:t>licença médica.</w:t>
      </w:r>
    </w:p>
    <w:p>
      <w:pPr>
        <w:pStyle w:val="BodyText"/>
        <w:spacing w:line="242" w:lineRule="auto"/>
        <w:ind w:right="137"/>
      </w:pPr>
      <w:r>
        <w:rPr/>
        <w:t>/===/ Havendo número legal, a Excelentíssima Senhora Conselheira-Presidente Yara</w:t>
      </w:r>
      <w:r>
        <w:rPr>
          <w:spacing w:val="80"/>
        </w:rPr>
        <w:t> </w:t>
      </w:r>
      <w:r>
        <w:rPr/>
        <w:t>Amazônia Lins Rodrigues, invocou a proteção de Deus para os trabalhos, dando por aberta a 45ª Sessão Ordinária do Egrégio Tribunal Pleno do Tribunal de Contas do Estado do Amazonas. /===/ </w:t>
      </w:r>
      <w:r>
        <w:rPr>
          <w:rFonts w:ascii="Arial" w:hAnsi="Arial"/>
          <w:b/>
        </w:rPr>
        <w:t>APROVAÇÃO DA ATA: </w:t>
      </w:r>
      <w:r>
        <w:rPr/>
        <w:t>Aprovada, sem restrições, a Ata da 43ª Sessão Ordinária do dia 03/12/2024. /===/ </w:t>
      </w:r>
      <w:r>
        <w:rPr>
          <w:rFonts w:ascii="Arial" w:hAnsi="Arial"/>
          <w:b/>
        </w:rPr>
        <w:t>LEITURA DE EXPEDIENTE: </w:t>
      </w:r>
      <w:r>
        <w:rPr/>
        <w:t>Consta na Ata da Sessão Administrativa.</w:t>
      </w:r>
      <w:r>
        <w:rPr>
          <w:spacing w:val="20"/>
        </w:rPr>
        <w:t> </w:t>
      </w:r>
      <w:r>
        <w:rPr/>
        <w:t>/===/</w:t>
      </w:r>
      <w:r>
        <w:rPr>
          <w:spacing w:val="20"/>
        </w:rPr>
        <w:t> </w:t>
      </w:r>
      <w:r>
        <w:rPr>
          <w:rFonts w:ascii="Arial" w:hAnsi="Arial"/>
          <w:b/>
        </w:rPr>
        <w:t>INDICA</w:t>
      </w:r>
      <w:r>
        <w:rPr>
          <w:rFonts w:ascii="Calibri" w:hAnsi="Calibri"/>
          <w:b/>
        </w:rPr>
        <w:t>ÇÕ</w:t>
      </w:r>
      <w:r>
        <w:rPr>
          <w:rFonts w:ascii="Arial" w:hAnsi="Arial"/>
          <w:b/>
        </w:rPr>
        <w:t>ES</w:t>
      </w:r>
      <w:r>
        <w:rPr>
          <w:rFonts w:ascii="Arial" w:hAnsi="Arial"/>
          <w:b/>
          <w:spacing w:val="26"/>
        </w:rPr>
        <w:t> </w:t>
      </w:r>
      <w:r>
        <w:rPr>
          <w:rFonts w:ascii="Arial" w:hAnsi="Arial"/>
          <w:b/>
        </w:rPr>
        <w:t>E</w:t>
      </w:r>
      <w:r>
        <w:rPr>
          <w:rFonts w:ascii="Arial" w:hAnsi="Arial"/>
          <w:b/>
          <w:spacing w:val="24"/>
        </w:rPr>
        <w:t> </w:t>
      </w:r>
      <w:r>
        <w:rPr>
          <w:rFonts w:ascii="Arial" w:hAnsi="Arial"/>
          <w:b/>
        </w:rPr>
        <w:t>PROPOSTAS:</w:t>
      </w:r>
      <w:r>
        <w:rPr>
          <w:rFonts w:ascii="Arial" w:hAnsi="Arial"/>
          <w:b/>
          <w:spacing w:val="28"/>
        </w:rPr>
        <w:t> </w:t>
      </w:r>
      <w:r>
        <w:rPr/>
        <w:t>Consta</w:t>
      </w:r>
      <w:r>
        <w:rPr>
          <w:spacing w:val="20"/>
        </w:rPr>
        <w:t> </w:t>
      </w:r>
      <w:r>
        <w:rPr/>
        <w:t>na</w:t>
      </w:r>
      <w:r>
        <w:rPr>
          <w:spacing w:val="20"/>
        </w:rPr>
        <w:t> </w:t>
      </w:r>
      <w:r>
        <w:rPr/>
        <w:t>Ata</w:t>
      </w:r>
      <w:r>
        <w:rPr>
          <w:spacing w:val="20"/>
        </w:rPr>
        <w:t> </w:t>
      </w:r>
      <w:r>
        <w:rPr/>
        <w:t>da</w:t>
      </w:r>
      <w:r>
        <w:rPr>
          <w:spacing w:val="17"/>
        </w:rPr>
        <w:t> </w:t>
      </w:r>
      <w:r>
        <w:rPr/>
        <w:t>Sess</w:t>
      </w:r>
      <w:r>
        <w:rPr>
          <w:rFonts w:ascii="Calibri" w:hAnsi="Calibri"/>
        </w:rPr>
        <w:t>ã</w:t>
      </w:r>
      <w:r>
        <w:rPr/>
        <w:t>o</w:t>
      </w:r>
      <w:r>
        <w:rPr>
          <w:spacing w:val="20"/>
        </w:rPr>
        <w:t> </w:t>
      </w:r>
      <w:r>
        <w:rPr>
          <w:spacing w:val="-2"/>
        </w:rPr>
        <w:t>Administrativa.</w:t>
      </w:r>
    </w:p>
    <w:p>
      <w:pPr>
        <w:spacing w:line="242" w:lineRule="auto" w:before="0"/>
        <w:ind w:left="141" w:right="138" w:firstLine="0"/>
        <w:jc w:val="both"/>
        <w:rPr>
          <w:sz w:val="24"/>
        </w:rPr>
      </w:pPr>
      <w:r>
        <w:rPr>
          <w:sz w:val="24"/>
        </w:rPr>
        <w:t>/===/ </w:t>
      </w:r>
      <w:r>
        <w:rPr>
          <w:rFonts w:ascii="Arial" w:hAnsi="Arial"/>
          <w:b/>
          <w:sz w:val="24"/>
        </w:rPr>
        <w:t>JULGAMENTO ADIADO: </w:t>
      </w:r>
      <w:r>
        <w:rPr>
          <w:sz w:val="24"/>
          <w:u w:val="single"/>
        </w:rPr>
        <w:t>Nesta fase de julgamento, assumiu a presidência dos</w:t>
      </w:r>
      <w:r>
        <w:rPr>
          <w:spacing w:val="80"/>
          <w:sz w:val="24"/>
        </w:rPr>
        <w:t> </w:t>
      </w:r>
      <w:r>
        <w:rPr>
          <w:sz w:val="24"/>
          <w:u w:val="single"/>
        </w:rPr>
        <w:t>trabalhos o Excelentíssimo Senhor Conselheiro Luís Fabian Pereira Barbosa, em face do</w:t>
      </w:r>
      <w:r>
        <w:rPr>
          <w:sz w:val="24"/>
        </w:rPr>
        <w:t> </w:t>
      </w:r>
      <w:r>
        <w:rPr>
          <w:sz w:val="24"/>
          <w:u w:val="single"/>
        </w:rPr>
        <w:t>impedimento da Excelentíssima Senhora Conselheira Yara Amazônia Lins Rodrigues</w:t>
      </w:r>
      <w:r>
        <w:rPr>
          <w:sz w:val="24"/>
        </w:rPr>
        <w:t>. </w:t>
      </w:r>
      <w:r>
        <w:rPr>
          <w:rFonts w:ascii="Arial" w:hAnsi="Arial"/>
          <w:b/>
          <w:sz w:val="24"/>
        </w:rPr>
        <w:t>CONSELHEIRO-RELATOR: JÚLIO ASSIS CORRÊA PINHEIRO (COM VISTA PARA AUDITOR</w:t>
      </w:r>
      <w:r>
        <w:rPr>
          <w:rFonts w:ascii="Arial" w:hAnsi="Arial"/>
          <w:b/>
          <w:spacing w:val="-3"/>
          <w:sz w:val="24"/>
        </w:rPr>
        <w:t> </w:t>
      </w:r>
      <w:r>
        <w:rPr>
          <w:rFonts w:ascii="Arial" w:hAnsi="Arial"/>
          <w:b/>
          <w:sz w:val="24"/>
        </w:rPr>
        <w:t>MÁRIO</w:t>
      </w:r>
      <w:r>
        <w:rPr>
          <w:rFonts w:ascii="Arial" w:hAnsi="Arial"/>
          <w:b/>
          <w:spacing w:val="-3"/>
          <w:sz w:val="24"/>
        </w:rPr>
        <w:t> </w:t>
      </w:r>
      <w:r>
        <w:rPr>
          <w:rFonts w:ascii="Arial" w:hAnsi="Arial"/>
          <w:b/>
          <w:sz w:val="24"/>
        </w:rPr>
        <w:t>JOSÉ</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MORAES</w:t>
      </w:r>
      <w:r>
        <w:rPr>
          <w:rFonts w:ascii="Arial" w:hAnsi="Arial"/>
          <w:b/>
          <w:spacing w:val="-3"/>
          <w:sz w:val="24"/>
        </w:rPr>
        <w:t> </w:t>
      </w:r>
      <w:r>
        <w:rPr>
          <w:rFonts w:ascii="Arial" w:hAnsi="Arial"/>
          <w:b/>
          <w:sz w:val="24"/>
        </w:rPr>
        <w:t>COSTA</w:t>
      </w:r>
      <w:r>
        <w:rPr>
          <w:rFonts w:ascii="Arial" w:hAnsi="Arial"/>
          <w:b/>
          <w:spacing w:val="-8"/>
          <w:sz w:val="24"/>
        </w:rPr>
        <w:t> </w:t>
      </w:r>
      <w:r>
        <w:rPr>
          <w:rFonts w:ascii="Arial" w:hAnsi="Arial"/>
          <w:b/>
          <w:sz w:val="24"/>
        </w:rPr>
        <w:t>FILHO,</w:t>
      </w:r>
      <w:r>
        <w:rPr>
          <w:rFonts w:ascii="Arial" w:hAnsi="Arial"/>
          <w:b/>
          <w:spacing w:val="-3"/>
          <w:sz w:val="24"/>
        </w:rPr>
        <w:t> </w:t>
      </w:r>
      <w:r>
        <w:rPr>
          <w:rFonts w:ascii="Arial" w:hAnsi="Arial"/>
          <w:b/>
          <w:sz w:val="24"/>
        </w:rPr>
        <w:t>PROCURADOR</w:t>
      </w:r>
      <w:r>
        <w:rPr>
          <w:rFonts w:ascii="Arial" w:hAnsi="Arial"/>
          <w:b/>
          <w:spacing w:val="-3"/>
          <w:sz w:val="24"/>
        </w:rPr>
        <w:t> </w:t>
      </w:r>
      <w:r>
        <w:rPr>
          <w:rFonts w:ascii="Arial" w:hAnsi="Arial"/>
          <w:b/>
          <w:sz w:val="24"/>
        </w:rPr>
        <w:t>JOÃO</w:t>
      </w:r>
      <w:r>
        <w:rPr>
          <w:rFonts w:ascii="Arial" w:hAnsi="Arial"/>
          <w:b/>
          <w:spacing w:val="-3"/>
          <w:sz w:val="24"/>
        </w:rPr>
        <w:t> </w:t>
      </w:r>
      <w:r>
        <w:rPr>
          <w:rFonts w:ascii="Arial" w:hAnsi="Arial"/>
          <w:b/>
          <w:sz w:val="24"/>
        </w:rPr>
        <w:t>BARROSO</w:t>
      </w:r>
      <w:r>
        <w:rPr>
          <w:rFonts w:ascii="Arial" w:hAnsi="Arial"/>
          <w:b/>
          <w:spacing w:val="-3"/>
          <w:sz w:val="24"/>
        </w:rPr>
        <w:t> </w:t>
      </w:r>
      <w:r>
        <w:rPr>
          <w:rFonts w:ascii="Arial" w:hAnsi="Arial"/>
          <w:b/>
          <w:sz w:val="24"/>
        </w:rPr>
        <w:t>DE SOUZA). PROCESSO Nº 16.424/2023 (Apensos: 14.199/2022, 14.619/2022, 14.617/2022, 14.872/2020, 14.871/2020, 14.873/2020, 14.870/2020, 10.358/2023 e 14.874/2020) </w:t>
      </w:r>
      <w:r>
        <w:rPr>
          <w:sz w:val="24"/>
        </w:rPr>
        <w:t>- Recurso</w:t>
      </w:r>
    </w:p>
    <w:p>
      <w:pPr>
        <w:pStyle w:val="BodyText"/>
        <w:ind w:right="138"/>
        <w:rPr>
          <w:rFonts w:ascii="Arial" w:hAnsi="Arial"/>
          <w:i/>
        </w:rPr>
      </w:pPr>
      <w:r>
        <w:rPr/>
        <w:t>de Reconsideração interposto pelo o Ministério Público Junto ao Tribunal de Contas do Estado do Amazonas em face do Acórdão Nº 2347/2023 - TCE - Tribunal Pleno, exarado nos autos do Processo</w:t>
      </w:r>
      <w:r>
        <w:rPr>
          <w:spacing w:val="32"/>
        </w:rPr>
        <w:t>  </w:t>
      </w:r>
      <w:r>
        <w:rPr/>
        <w:t>Nº</w:t>
      </w:r>
      <w:r>
        <w:rPr>
          <w:spacing w:val="32"/>
        </w:rPr>
        <w:t>  </w:t>
      </w:r>
      <w:r>
        <w:rPr/>
        <w:t>10.358/2023.</w:t>
      </w:r>
      <w:r>
        <w:rPr>
          <w:spacing w:val="35"/>
        </w:rPr>
        <w:t>  </w:t>
      </w:r>
      <w:r>
        <w:rPr>
          <w:rFonts w:ascii="Arial" w:hAnsi="Arial"/>
          <w:i/>
        </w:rPr>
        <w:t>CONCEDIDO</w:t>
      </w:r>
      <w:r>
        <w:rPr>
          <w:rFonts w:ascii="Arial" w:hAnsi="Arial"/>
          <w:i/>
          <w:spacing w:val="29"/>
        </w:rPr>
        <w:t>  </w:t>
      </w:r>
      <w:r>
        <w:rPr>
          <w:rFonts w:ascii="Arial" w:hAnsi="Arial"/>
          <w:i/>
        </w:rPr>
        <w:t>VISTA</w:t>
      </w:r>
      <w:r>
        <w:rPr>
          <w:rFonts w:ascii="Arial" w:hAnsi="Arial"/>
          <w:i/>
          <w:spacing w:val="31"/>
        </w:rPr>
        <w:t>  </w:t>
      </w:r>
      <w:r>
        <w:rPr>
          <w:rFonts w:ascii="Arial" w:hAnsi="Arial"/>
          <w:i/>
        </w:rPr>
        <w:t>DOS</w:t>
      </w:r>
      <w:r>
        <w:rPr>
          <w:rFonts w:ascii="Arial" w:hAnsi="Arial"/>
          <w:i/>
          <w:spacing w:val="29"/>
        </w:rPr>
        <w:t>  </w:t>
      </w:r>
      <w:r>
        <w:rPr>
          <w:rFonts w:ascii="Arial" w:hAnsi="Arial"/>
          <w:i/>
        </w:rPr>
        <w:t>AUTOS</w:t>
      </w:r>
      <w:r>
        <w:rPr>
          <w:rFonts w:ascii="Arial" w:hAnsi="Arial"/>
          <w:i/>
          <w:spacing w:val="31"/>
        </w:rPr>
        <w:t>  </w:t>
      </w:r>
      <w:r>
        <w:rPr>
          <w:rFonts w:ascii="Arial" w:hAnsi="Arial"/>
          <w:i/>
        </w:rPr>
        <w:t>AO</w:t>
      </w:r>
      <w:r>
        <w:rPr>
          <w:rFonts w:ascii="Arial" w:hAnsi="Arial"/>
          <w:i/>
          <w:spacing w:val="30"/>
        </w:rPr>
        <w:t>  </w:t>
      </w:r>
      <w:r>
        <w:rPr>
          <w:rFonts w:ascii="Arial" w:hAnsi="Arial"/>
          <w:i/>
          <w:spacing w:val="-2"/>
        </w:rPr>
        <w:t>EXCELENTÍSSIMO</w:t>
      </w:r>
    </w:p>
    <w:p>
      <w:pPr>
        <w:spacing w:line="242" w:lineRule="auto" w:before="0"/>
        <w:ind w:left="141" w:right="138" w:firstLine="0"/>
        <w:jc w:val="both"/>
        <w:rPr>
          <w:rFonts w:ascii="Arial" w:hAnsi="Arial"/>
          <w:b/>
          <w:sz w:val="24"/>
        </w:rPr>
      </w:pPr>
      <w:r>
        <w:rPr>
          <w:rFonts w:ascii="Arial" w:hAnsi="Arial"/>
          <w:i/>
          <w:sz w:val="24"/>
        </w:rPr>
        <w:t>SENHOR</w:t>
      </w:r>
      <w:r>
        <w:rPr>
          <w:rFonts w:ascii="Arial" w:hAnsi="Arial"/>
          <w:i/>
          <w:spacing w:val="-1"/>
          <w:sz w:val="24"/>
        </w:rPr>
        <w:t> </w:t>
      </w:r>
      <w:r>
        <w:rPr>
          <w:rFonts w:ascii="Arial" w:hAnsi="Arial"/>
          <w:i/>
          <w:sz w:val="24"/>
        </w:rPr>
        <w:t>PROCURADOR</w:t>
      </w:r>
      <w:r>
        <w:rPr>
          <w:rFonts w:ascii="Arial" w:hAnsi="Arial"/>
          <w:i/>
          <w:spacing w:val="-1"/>
          <w:sz w:val="24"/>
        </w:rPr>
        <w:t> </w:t>
      </w:r>
      <w:r>
        <w:rPr>
          <w:rFonts w:ascii="Arial" w:hAnsi="Arial"/>
          <w:i/>
          <w:sz w:val="24"/>
        </w:rPr>
        <w:t>JOÃO</w:t>
      </w:r>
      <w:r>
        <w:rPr>
          <w:rFonts w:ascii="Arial" w:hAnsi="Arial"/>
          <w:i/>
          <w:spacing w:val="-3"/>
          <w:sz w:val="24"/>
        </w:rPr>
        <w:t> </w:t>
      </w:r>
      <w:r>
        <w:rPr>
          <w:rFonts w:ascii="Arial" w:hAnsi="Arial"/>
          <w:i/>
          <w:sz w:val="24"/>
        </w:rPr>
        <w:t>BARROSO DE</w:t>
      </w:r>
      <w:r>
        <w:rPr>
          <w:rFonts w:ascii="Arial" w:hAnsi="Arial"/>
          <w:i/>
          <w:spacing w:val="-3"/>
          <w:sz w:val="24"/>
        </w:rPr>
        <w:t> </w:t>
      </w:r>
      <w:r>
        <w:rPr>
          <w:rFonts w:ascii="Arial" w:hAnsi="Arial"/>
          <w:i/>
          <w:sz w:val="24"/>
        </w:rPr>
        <w:t>SOUZA. </w:t>
      </w:r>
      <w:r>
        <w:rPr>
          <w:sz w:val="24"/>
          <w:u w:val="single"/>
        </w:rPr>
        <w:t>Nesta</w:t>
      </w:r>
      <w:r>
        <w:rPr>
          <w:spacing w:val="-2"/>
          <w:sz w:val="24"/>
          <w:u w:val="single"/>
        </w:rPr>
        <w:t> </w:t>
      </w:r>
      <w:r>
        <w:rPr>
          <w:sz w:val="24"/>
          <w:u w:val="single"/>
        </w:rPr>
        <w:t>fase de julgamento, retornou</w:t>
      </w:r>
      <w:r>
        <w:rPr>
          <w:spacing w:val="-2"/>
          <w:sz w:val="24"/>
          <w:u w:val="single"/>
        </w:rPr>
        <w:t> </w:t>
      </w:r>
      <w:r>
        <w:rPr>
          <w:sz w:val="24"/>
          <w:u w:val="single"/>
        </w:rPr>
        <w:t>à</w:t>
      </w:r>
      <w:r>
        <w:rPr>
          <w:sz w:val="24"/>
        </w:rPr>
        <w:t> </w:t>
      </w:r>
      <w:r>
        <w:rPr>
          <w:sz w:val="24"/>
          <w:u w:val="single"/>
        </w:rPr>
        <w:t>presidência dos trabalhos a Excelentíssima Senhora Conselheira Yara Amazônia Lins</w:t>
      </w:r>
      <w:r>
        <w:rPr>
          <w:sz w:val="24"/>
        </w:rPr>
        <w:t> </w:t>
      </w:r>
      <w:r>
        <w:rPr>
          <w:sz w:val="24"/>
          <w:u w:val="single"/>
        </w:rPr>
        <w:t>Rodrigues.</w:t>
      </w:r>
      <w:r>
        <w:rPr>
          <w:sz w:val="24"/>
        </w:rPr>
        <w:t> </w:t>
      </w:r>
      <w:r>
        <w:rPr>
          <w:rFonts w:ascii="Arial" w:hAnsi="Arial"/>
          <w:b/>
          <w:sz w:val="24"/>
        </w:rPr>
        <w:t>CONSELHEIRO-RELATOR: ÉRICO XAVIER DESTERRO E SILVA (COM VISTA PARA</w:t>
      </w:r>
      <w:r>
        <w:rPr>
          <w:rFonts w:ascii="Arial" w:hAnsi="Arial"/>
          <w:b/>
          <w:spacing w:val="29"/>
          <w:sz w:val="24"/>
        </w:rPr>
        <w:t>  </w:t>
      </w:r>
      <w:r>
        <w:rPr>
          <w:rFonts w:ascii="Arial" w:hAnsi="Arial"/>
          <w:b/>
          <w:sz w:val="24"/>
        </w:rPr>
        <w:t>PROCURADOR</w:t>
      </w:r>
      <w:r>
        <w:rPr>
          <w:rFonts w:ascii="Arial" w:hAnsi="Arial"/>
          <w:b/>
          <w:spacing w:val="31"/>
          <w:sz w:val="24"/>
        </w:rPr>
        <w:t>  </w:t>
      </w:r>
      <w:r>
        <w:rPr>
          <w:rFonts w:ascii="Arial" w:hAnsi="Arial"/>
          <w:b/>
          <w:sz w:val="24"/>
        </w:rPr>
        <w:t>JOÃO</w:t>
      </w:r>
      <w:r>
        <w:rPr>
          <w:rFonts w:ascii="Arial" w:hAnsi="Arial"/>
          <w:b/>
          <w:spacing w:val="33"/>
          <w:sz w:val="24"/>
        </w:rPr>
        <w:t>  </w:t>
      </w:r>
      <w:r>
        <w:rPr>
          <w:rFonts w:ascii="Arial" w:hAnsi="Arial"/>
          <w:b/>
          <w:sz w:val="24"/>
        </w:rPr>
        <w:t>BARROSO</w:t>
      </w:r>
      <w:r>
        <w:rPr>
          <w:rFonts w:ascii="Arial" w:hAnsi="Arial"/>
          <w:b/>
          <w:spacing w:val="32"/>
          <w:sz w:val="24"/>
        </w:rPr>
        <w:t>  </w:t>
      </w:r>
      <w:r>
        <w:rPr>
          <w:rFonts w:ascii="Arial" w:hAnsi="Arial"/>
          <w:b/>
          <w:sz w:val="24"/>
        </w:rPr>
        <w:t>DE</w:t>
      </w:r>
      <w:r>
        <w:rPr>
          <w:rFonts w:ascii="Arial" w:hAnsi="Arial"/>
          <w:b/>
          <w:spacing w:val="32"/>
          <w:sz w:val="24"/>
        </w:rPr>
        <w:t>  </w:t>
      </w:r>
      <w:r>
        <w:rPr>
          <w:rFonts w:ascii="Arial" w:hAnsi="Arial"/>
          <w:b/>
          <w:sz w:val="24"/>
        </w:rPr>
        <w:t>SOUZA).</w:t>
      </w:r>
      <w:r>
        <w:rPr>
          <w:rFonts w:ascii="Arial" w:hAnsi="Arial"/>
          <w:b/>
          <w:spacing w:val="31"/>
          <w:sz w:val="24"/>
        </w:rPr>
        <w:t>  </w:t>
      </w:r>
      <w:r>
        <w:rPr>
          <w:rFonts w:ascii="Arial" w:hAnsi="Arial"/>
          <w:b/>
          <w:sz w:val="24"/>
        </w:rPr>
        <w:t>PROCESSO</w:t>
      </w:r>
      <w:r>
        <w:rPr>
          <w:rFonts w:ascii="Arial" w:hAnsi="Arial"/>
          <w:b/>
          <w:spacing w:val="33"/>
          <w:sz w:val="24"/>
        </w:rPr>
        <w:t>  </w:t>
      </w:r>
      <w:r>
        <w:rPr>
          <w:rFonts w:ascii="Arial" w:hAnsi="Arial"/>
          <w:b/>
          <w:sz w:val="24"/>
        </w:rPr>
        <w:t>Nº</w:t>
      </w:r>
      <w:r>
        <w:rPr>
          <w:rFonts w:ascii="Arial" w:hAnsi="Arial"/>
          <w:b/>
          <w:spacing w:val="32"/>
          <w:sz w:val="24"/>
        </w:rPr>
        <w:t>  </w:t>
      </w:r>
      <w:r>
        <w:rPr>
          <w:rFonts w:ascii="Arial" w:hAnsi="Arial"/>
          <w:b/>
          <w:spacing w:val="-2"/>
          <w:sz w:val="24"/>
        </w:rPr>
        <w:t>15.028/2024</w:t>
      </w:r>
    </w:p>
    <w:p>
      <w:pPr>
        <w:spacing w:line="240" w:lineRule="auto" w:before="0"/>
        <w:ind w:left="141" w:right="136" w:firstLine="0"/>
        <w:jc w:val="both"/>
        <w:rPr>
          <w:sz w:val="24"/>
        </w:rPr>
      </w:pPr>
      <w:r>
        <w:rPr>
          <w:rFonts w:ascii="Arial" w:hAnsi="Arial"/>
          <w:b/>
          <w:sz w:val="24"/>
        </w:rPr>
        <w:t>(Apenso: 15.191/2023) </w:t>
      </w:r>
      <w:r>
        <w:rPr>
          <w:sz w:val="24"/>
        </w:rPr>
        <w:t>- Recurso de Revisão com pedido de Medida Liminar interposto pelo</w:t>
      </w:r>
      <w:r>
        <w:rPr>
          <w:spacing w:val="40"/>
          <w:sz w:val="24"/>
        </w:rPr>
        <w:t> </w:t>
      </w:r>
      <w:r>
        <w:rPr>
          <w:sz w:val="24"/>
        </w:rPr>
        <w:t>Sr. Raimundo Paulino de Almeida Grana em face do Acordão Nº 248/2024 </w:t>
      </w:r>
      <w:r>
        <w:rPr>
          <w:w w:val="160"/>
          <w:sz w:val="24"/>
        </w:rPr>
        <w:t>–</w:t>
      </w:r>
      <w:r>
        <w:rPr>
          <w:spacing w:val="-8"/>
          <w:w w:val="160"/>
          <w:sz w:val="24"/>
        </w:rPr>
        <w:t> </w:t>
      </w:r>
      <w:r>
        <w:rPr>
          <w:sz w:val="24"/>
        </w:rPr>
        <w:t>TCE –Segunda Câmara, exarado nos autos do Processo Nº 15.191/2023. </w:t>
      </w:r>
      <w:r>
        <w:rPr>
          <w:rFonts w:ascii="Arial" w:hAnsi="Arial"/>
          <w:i/>
          <w:sz w:val="24"/>
        </w:rPr>
        <w:t>CONCEDIDO VISTA DOS AUTOS AO</w:t>
      </w:r>
      <w:r>
        <w:rPr>
          <w:rFonts w:ascii="Arial" w:hAnsi="Arial"/>
          <w:i/>
          <w:spacing w:val="25"/>
          <w:sz w:val="24"/>
        </w:rPr>
        <w:t> </w:t>
      </w:r>
      <w:r>
        <w:rPr>
          <w:rFonts w:ascii="Arial" w:hAnsi="Arial"/>
          <w:i/>
          <w:sz w:val="24"/>
        </w:rPr>
        <w:t>EXCELENTÍSSIMO</w:t>
      </w:r>
      <w:r>
        <w:rPr>
          <w:rFonts w:ascii="Arial" w:hAnsi="Arial"/>
          <w:i/>
          <w:spacing w:val="26"/>
          <w:sz w:val="24"/>
        </w:rPr>
        <w:t> </w:t>
      </w:r>
      <w:r>
        <w:rPr>
          <w:rFonts w:ascii="Arial" w:hAnsi="Arial"/>
          <w:i/>
          <w:sz w:val="24"/>
        </w:rPr>
        <w:t>SENHOR</w:t>
      </w:r>
      <w:r>
        <w:rPr>
          <w:rFonts w:ascii="Arial" w:hAnsi="Arial"/>
          <w:i/>
          <w:spacing w:val="23"/>
          <w:sz w:val="24"/>
        </w:rPr>
        <w:t> </w:t>
      </w:r>
      <w:r>
        <w:rPr>
          <w:rFonts w:ascii="Arial" w:hAnsi="Arial"/>
          <w:i/>
          <w:sz w:val="24"/>
        </w:rPr>
        <w:t>PROCURADOR</w:t>
      </w:r>
      <w:r>
        <w:rPr>
          <w:rFonts w:ascii="Arial" w:hAnsi="Arial"/>
          <w:i/>
          <w:spacing w:val="25"/>
          <w:sz w:val="24"/>
        </w:rPr>
        <w:t> </w:t>
      </w:r>
      <w:r>
        <w:rPr>
          <w:rFonts w:ascii="Arial" w:hAnsi="Arial"/>
          <w:i/>
          <w:sz w:val="24"/>
        </w:rPr>
        <w:t>JOÃO</w:t>
      </w:r>
      <w:r>
        <w:rPr>
          <w:rFonts w:ascii="Arial" w:hAnsi="Arial"/>
          <w:i/>
          <w:spacing w:val="22"/>
          <w:sz w:val="24"/>
        </w:rPr>
        <w:t> </w:t>
      </w:r>
      <w:r>
        <w:rPr>
          <w:rFonts w:ascii="Arial" w:hAnsi="Arial"/>
          <w:i/>
          <w:sz w:val="24"/>
        </w:rPr>
        <w:t>BARROSO</w:t>
      </w:r>
      <w:r>
        <w:rPr>
          <w:rFonts w:ascii="Arial" w:hAnsi="Arial"/>
          <w:i/>
          <w:spacing w:val="26"/>
          <w:sz w:val="24"/>
        </w:rPr>
        <w:t> </w:t>
      </w:r>
      <w:r>
        <w:rPr>
          <w:rFonts w:ascii="Arial" w:hAnsi="Arial"/>
          <w:i/>
          <w:sz w:val="24"/>
        </w:rPr>
        <w:t>DE</w:t>
      </w:r>
      <w:r>
        <w:rPr>
          <w:rFonts w:ascii="Arial" w:hAnsi="Arial"/>
          <w:i/>
          <w:spacing w:val="23"/>
          <w:sz w:val="24"/>
        </w:rPr>
        <w:t> </w:t>
      </w:r>
      <w:r>
        <w:rPr>
          <w:rFonts w:ascii="Arial" w:hAnsi="Arial"/>
          <w:i/>
          <w:sz w:val="24"/>
        </w:rPr>
        <w:t>SOUZA.</w:t>
      </w:r>
      <w:r>
        <w:rPr>
          <w:rFonts w:ascii="Arial" w:hAnsi="Arial"/>
          <w:i/>
          <w:spacing w:val="26"/>
          <w:sz w:val="24"/>
        </w:rPr>
        <w:t> </w:t>
      </w:r>
      <w:r>
        <w:rPr>
          <w:sz w:val="24"/>
          <w:u w:val="single"/>
        </w:rPr>
        <w:t>Nesta</w:t>
      </w:r>
      <w:r>
        <w:rPr>
          <w:spacing w:val="26"/>
          <w:sz w:val="24"/>
          <w:u w:val="single"/>
        </w:rPr>
        <w:t> </w:t>
      </w:r>
      <w:r>
        <w:rPr>
          <w:spacing w:val="-4"/>
          <w:sz w:val="24"/>
          <w:u w:val="single"/>
        </w:rPr>
        <w:t>fase</w:t>
      </w:r>
    </w:p>
    <w:p>
      <w:pPr>
        <w:spacing w:line="240" w:lineRule="auto" w:before="0"/>
        <w:ind w:left="141" w:right="138" w:firstLine="0"/>
        <w:jc w:val="both"/>
        <w:rPr>
          <w:rFonts w:ascii="Arial" w:hAnsi="Arial"/>
          <w:b/>
          <w:sz w:val="24"/>
        </w:rPr>
      </w:pPr>
      <w:r>
        <w:rPr>
          <w:sz w:val="24"/>
          <w:u w:val="single"/>
        </w:rPr>
        <w:t>de julgamento, assumiu a presidência dos trabalhos o Excelentíssimo Senhor Conselheiro</w:t>
      </w:r>
      <w:r>
        <w:rPr>
          <w:sz w:val="24"/>
        </w:rPr>
        <w:t> </w:t>
      </w:r>
      <w:r>
        <w:rPr>
          <w:sz w:val="24"/>
          <w:u w:val="single"/>
        </w:rPr>
        <w:t>Josué Cláudio de Souza Neto, em face do impedimento da Excelentíssima Senhora</w:t>
      </w:r>
      <w:r>
        <w:rPr>
          <w:spacing w:val="40"/>
          <w:sz w:val="24"/>
        </w:rPr>
        <w:t> </w:t>
      </w:r>
      <w:r>
        <w:rPr>
          <w:sz w:val="24"/>
          <w:u w:val="single"/>
        </w:rPr>
        <w:t>Conselheira Yara Amazônia Lins Rodrigues</w:t>
      </w:r>
      <w:r>
        <w:rPr>
          <w:sz w:val="24"/>
        </w:rPr>
        <w:t>. </w:t>
      </w:r>
      <w:r>
        <w:rPr>
          <w:rFonts w:ascii="Arial" w:hAnsi="Arial"/>
          <w:b/>
          <w:sz w:val="24"/>
        </w:rPr>
        <w:t>CONSELHEIRO-RELATOR: ÉRICO XAVIER DESTERRO E SILVA (COM VISTA PARA CONSELHEIRO LUÍS FABIAN PEREIRA BARBOSA,</w:t>
      </w:r>
      <w:r>
        <w:rPr>
          <w:rFonts w:ascii="Arial" w:hAnsi="Arial"/>
          <w:b/>
          <w:spacing w:val="29"/>
          <w:sz w:val="24"/>
        </w:rPr>
        <w:t> </w:t>
      </w:r>
      <w:r>
        <w:rPr>
          <w:rFonts w:ascii="Arial" w:hAnsi="Arial"/>
          <w:b/>
          <w:sz w:val="24"/>
        </w:rPr>
        <w:t>CONSELHEIRO</w:t>
      </w:r>
      <w:r>
        <w:rPr>
          <w:rFonts w:ascii="Arial" w:hAnsi="Arial"/>
          <w:b/>
          <w:spacing w:val="31"/>
          <w:sz w:val="24"/>
        </w:rPr>
        <w:t> </w:t>
      </w:r>
      <w:r>
        <w:rPr>
          <w:rFonts w:ascii="Arial" w:hAnsi="Arial"/>
          <w:b/>
          <w:sz w:val="24"/>
        </w:rPr>
        <w:t>JOSUÉ</w:t>
      </w:r>
      <w:r>
        <w:rPr>
          <w:rFonts w:ascii="Arial" w:hAnsi="Arial"/>
          <w:b/>
          <w:spacing w:val="30"/>
          <w:sz w:val="24"/>
        </w:rPr>
        <w:t> </w:t>
      </w:r>
      <w:r>
        <w:rPr>
          <w:rFonts w:ascii="Arial" w:hAnsi="Arial"/>
          <w:b/>
          <w:sz w:val="24"/>
        </w:rPr>
        <w:t>CLÁUDIO</w:t>
      </w:r>
      <w:r>
        <w:rPr>
          <w:rFonts w:ascii="Arial" w:hAnsi="Arial"/>
          <w:b/>
          <w:spacing w:val="31"/>
          <w:sz w:val="24"/>
        </w:rPr>
        <w:t> </w:t>
      </w:r>
      <w:r>
        <w:rPr>
          <w:rFonts w:ascii="Arial" w:hAnsi="Arial"/>
          <w:b/>
          <w:sz w:val="24"/>
        </w:rPr>
        <w:t>DE</w:t>
      </w:r>
      <w:r>
        <w:rPr>
          <w:rFonts w:ascii="Arial" w:hAnsi="Arial"/>
          <w:b/>
          <w:spacing w:val="29"/>
          <w:sz w:val="24"/>
        </w:rPr>
        <w:t> </w:t>
      </w:r>
      <w:r>
        <w:rPr>
          <w:rFonts w:ascii="Arial" w:hAnsi="Arial"/>
          <w:b/>
          <w:sz w:val="24"/>
        </w:rPr>
        <w:t>SOUZA</w:t>
      </w:r>
      <w:r>
        <w:rPr>
          <w:rFonts w:ascii="Arial" w:hAnsi="Arial"/>
          <w:b/>
          <w:spacing w:val="25"/>
          <w:sz w:val="24"/>
        </w:rPr>
        <w:t> </w:t>
      </w:r>
      <w:r>
        <w:rPr>
          <w:rFonts w:ascii="Arial" w:hAnsi="Arial"/>
          <w:b/>
          <w:sz w:val="24"/>
        </w:rPr>
        <w:t>NETO,</w:t>
      </w:r>
      <w:r>
        <w:rPr>
          <w:rFonts w:ascii="Arial" w:hAnsi="Arial"/>
          <w:b/>
          <w:spacing w:val="31"/>
          <w:sz w:val="24"/>
        </w:rPr>
        <w:t> </w:t>
      </w:r>
      <w:r>
        <w:rPr>
          <w:rFonts w:ascii="Arial" w:hAnsi="Arial"/>
          <w:b/>
          <w:sz w:val="24"/>
        </w:rPr>
        <w:t>CONSELHEIRO</w:t>
      </w:r>
      <w:r>
        <w:rPr>
          <w:rFonts w:ascii="Arial" w:hAnsi="Arial"/>
          <w:b/>
          <w:spacing w:val="32"/>
          <w:sz w:val="24"/>
        </w:rPr>
        <w:t> </w:t>
      </w:r>
      <w:r>
        <w:rPr>
          <w:rFonts w:ascii="Arial" w:hAnsi="Arial"/>
          <w:b/>
          <w:spacing w:val="-2"/>
          <w:sz w:val="24"/>
        </w:rPr>
        <w:t>MARIO</w:t>
      </w:r>
    </w:p>
    <w:p>
      <w:pPr>
        <w:spacing w:after="0" w:line="240" w:lineRule="auto"/>
        <w:jc w:val="both"/>
        <w:rPr>
          <w:rFonts w:ascii="Arial" w:hAnsi="Arial"/>
          <w:b/>
          <w:sz w:val="24"/>
        </w:rPr>
        <w:sectPr>
          <w:headerReference w:type="default" r:id="rId5"/>
          <w:footerReference w:type="default" r:id="rId6"/>
          <w:type w:val="continuous"/>
          <w:pgSz w:w="11910" w:h="16840"/>
          <w:pgMar w:header="211" w:footer="271" w:top="2160" w:bottom="460" w:left="708" w:right="708"/>
          <w:pgNumType w:start="1"/>
        </w:sectPr>
      </w:pPr>
    </w:p>
    <w:p>
      <w:pPr>
        <w:pStyle w:val="BodyText"/>
        <w:spacing w:line="242" w:lineRule="auto" w:before="185"/>
        <w:ind w:right="134"/>
      </w:pPr>
      <w:r>
        <w:rPr>
          <w:rFonts w:ascii="Arial" w:hAnsi="Arial"/>
          <w:b/>
        </w:rPr>
        <w:t>MANOEL COELHO DE MELLO). PROCESSO Nº 12.821/2021 </w:t>
      </w:r>
      <w:r>
        <w:rPr/>
        <w:t>- Representação interposta</w:t>
      </w:r>
      <w:r>
        <w:rPr>
          <w:spacing w:val="80"/>
        </w:rPr>
        <w:t> </w:t>
      </w:r>
      <w:r>
        <w:rPr/>
        <w:t>pelo MPC/TCE-AM para apurar e definir responsabilidades de agentes da Secretaria Estadual de Saúde, Secretário Estadual de Saúde, Sr. Marcellus José Barroso Campêlo; Secretária Executiva Adjunta de Políticas de Saúde, Sra. Nayara Oliveira Maksoud; e ex-Subsecretário Adjunto de Administração, Sr. Adriano Augusto Gonçalves Marques, referente à possível má- gestão e deficiências no preparo da Rede Estadual de Assistência à Saúde para a segunda onda pandêmica da Covid-19 (Representação nº 26/2021-MPC-RMAM). </w:t>
      </w:r>
      <w:r>
        <w:rPr>
          <w:rFonts w:ascii="Arial" w:hAnsi="Arial"/>
          <w:b/>
        </w:rPr>
        <w:t>Advogado(s): </w:t>
      </w:r>
      <w:r>
        <w:rPr/>
        <w:t>Lidia Nayara</w:t>
      </w:r>
      <w:r>
        <w:rPr/>
        <w:t> Elis Rabelo de Oliveira </w:t>
      </w:r>
      <w:r>
        <w:rPr>
          <w:w w:val="160"/>
        </w:rPr>
        <w:t>–</w:t>
      </w:r>
      <w:r>
        <w:rPr>
          <w:spacing w:val="-6"/>
          <w:w w:val="160"/>
        </w:rPr>
        <w:t> </w:t>
      </w:r>
      <w:r>
        <w:rPr/>
        <w:t>OAB/AM 13156, Camila dos Santos Melo </w:t>
      </w:r>
      <w:r>
        <w:rPr>
          <w:w w:val="160"/>
        </w:rPr>
        <w:t>–</w:t>
      </w:r>
      <w:r>
        <w:rPr>
          <w:spacing w:val="-7"/>
          <w:w w:val="160"/>
        </w:rPr>
        <w:t> </w:t>
      </w:r>
      <w:r>
        <w:rPr/>
        <w:t>OAB/AM 8154, Heleno de Lion Costa da Rocha Quinto </w:t>
      </w:r>
      <w:r>
        <w:rPr>
          <w:w w:val="160"/>
        </w:rPr>
        <w:t>–</w:t>
      </w:r>
      <w:r>
        <w:rPr>
          <w:w w:val="160"/>
        </w:rPr>
        <w:t> </w:t>
      </w:r>
      <w:r>
        <w:rPr/>
        <w:t>OAB/AM</w:t>
      </w:r>
      <w:r>
        <w:rPr/>
        <w:t> 12935 e Nabiha de Oliveira Maksoud </w:t>
      </w:r>
      <w:r>
        <w:rPr>
          <w:w w:val="160"/>
        </w:rPr>
        <w:t>– </w:t>
      </w:r>
      <w:r>
        <w:rPr/>
        <w:t>OAB/MS 11399. </w:t>
      </w:r>
      <w:r>
        <w:rPr>
          <w:rFonts w:ascii="Arial" w:hAnsi="Arial"/>
          <w:b/>
        </w:rPr>
        <w:t>ACÓRDÃO Nº 2106/2024: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w:t>
      </w:r>
      <w:r>
        <w:rPr/>
        <w:t>, nos termos do art. 288 da Res. 04/02-TCE/AM, a presente Representação oferecida pelo Ministério Público de Contas em face da Secretaria de Estado de Saúde</w:t>
      </w:r>
      <w:r>
        <w:rPr>
          <w:spacing w:val="-17"/>
          <w:w w:val="160"/>
        </w:rPr>
        <w:t> </w:t>
      </w:r>
      <w:r>
        <w:rPr>
          <w:w w:val="160"/>
        </w:rPr>
        <w:t>–</w:t>
      </w:r>
      <w:r>
        <w:rPr>
          <w:spacing w:val="-26"/>
          <w:w w:val="160"/>
        </w:rPr>
        <w:t> </w:t>
      </w:r>
      <w:r>
        <w:rPr/>
        <w:t>SES; </w:t>
      </w:r>
      <w:r>
        <w:rPr>
          <w:rFonts w:ascii="Arial" w:hAnsi="Arial"/>
          <w:b/>
        </w:rPr>
        <w:t>9.2.</w:t>
      </w:r>
      <w:r>
        <w:rPr>
          <w:rFonts w:ascii="Arial" w:hAnsi="Arial"/>
          <w:b/>
          <w:spacing w:val="16"/>
        </w:rPr>
        <w:t> </w:t>
      </w:r>
      <w:r>
        <w:rPr>
          <w:rFonts w:ascii="Arial" w:hAnsi="Arial"/>
          <w:b/>
        </w:rPr>
        <w:t>Julgar</w:t>
      </w:r>
      <w:r>
        <w:rPr>
          <w:rFonts w:ascii="Arial" w:hAnsi="Arial"/>
          <w:b/>
          <w:spacing w:val="18"/>
        </w:rPr>
        <w:t> </w:t>
      </w:r>
      <w:r>
        <w:rPr>
          <w:rFonts w:ascii="Arial" w:hAnsi="Arial"/>
          <w:b/>
        </w:rPr>
        <w:t>Procedente</w:t>
      </w:r>
      <w:r>
        <w:rPr>
          <w:rFonts w:ascii="Arial" w:hAnsi="Arial"/>
          <w:b/>
          <w:spacing w:val="40"/>
        </w:rPr>
        <w:t> </w:t>
      </w:r>
      <w:r>
        <w:rPr/>
        <w:t>a Representação oferecida pelo Ministério Público junto ao Tribunal de Contas, face à Secretaria de Estado de Saúde do Amazonas</w:t>
      </w:r>
      <w:r>
        <w:rPr>
          <w:spacing w:val="-10"/>
          <w:w w:val="160"/>
        </w:rPr>
        <w:t> </w:t>
      </w:r>
      <w:r>
        <w:rPr>
          <w:w w:val="160"/>
        </w:rPr>
        <w:t>–</w:t>
      </w:r>
      <w:r>
        <w:rPr>
          <w:spacing w:val="-18"/>
          <w:w w:val="160"/>
        </w:rPr>
        <w:t> </w:t>
      </w:r>
      <w:r>
        <w:rPr/>
        <w:t>SES, em consonância com o disposto no art. 1º, XXII, da Lei nº 2.423/96; </w:t>
      </w:r>
      <w:r>
        <w:rPr>
          <w:rFonts w:ascii="Arial" w:hAnsi="Arial"/>
          <w:b/>
        </w:rPr>
        <w:t>9.3. Aplicar Multa </w:t>
      </w:r>
      <w:r>
        <w:rPr/>
        <w:t>ao Sr. Marcellus Jose Barroso Campêlo (Secretário de Estado de Saúde à época), no valor de R$ 68.271,96 (sessenta e oito mil, duzentos e setenta e um reais e noventa e seis centavos), conforme o artigo 54, VI, da Lei Orgânica do TCE/AM; e fixar prazo de 30 dias para que o responsável recolha o valor da MULTA, na esfera Estadual para o órgão Fundo de Apoio ao Exercício do Controle Externo - FAECE, através</w:t>
      </w:r>
      <w:r>
        <w:rPr>
          <w:spacing w:val="14"/>
        </w:rPr>
        <w:t> </w:t>
      </w:r>
      <w:r>
        <w:rPr/>
        <w:t>de DAR avulso</w:t>
      </w:r>
      <w:r>
        <w:rPr>
          <w:spacing w:val="14"/>
        </w:rPr>
        <w:t> </w:t>
      </w:r>
      <w:r>
        <w:rPr/>
        <w:t>extraído</w:t>
      </w:r>
      <w:r>
        <w:rPr>
          <w:spacing w:val="14"/>
        </w:rPr>
        <w:t> </w:t>
      </w:r>
      <w:r>
        <w:rPr/>
        <w:t>do sítio</w:t>
      </w:r>
      <w:r>
        <w:rPr>
          <w:spacing w:val="14"/>
        </w:rPr>
        <w:t> </w:t>
      </w:r>
      <w:r>
        <w:rPr/>
        <w:t>eletrônico da SEFAZ/AM,</w:t>
      </w:r>
      <w:r>
        <w:rPr>
          <w:spacing w:val="14"/>
        </w:rPr>
        <w:t> </w:t>
      </w:r>
      <w:r>
        <w:rPr/>
        <w:t>sob</w:t>
      </w:r>
      <w:r>
        <w:rPr>
          <w:spacing w:val="14"/>
        </w:rPr>
        <w:t> </w:t>
      </w:r>
      <w:r>
        <w:rPr/>
        <w:t>o código</w:t>
      </w:r>
      <w:r>
        <w:rPr>
          <w:spacing w:val="14"/>
        </w:rPr>
        <w:t> </w:t>
      </w:r>
      <w:r>
        <w:rPr/>
        <w:t>“5508 </w:t>
      </w:r>
      <w:r>
        <w:rPr>
          <w:w w:val="160"/>
        </w:rPr>
        <w:t>–</w:t>
      </w:r>
      <w:r>
        <w:rPr>
          <w:w w:val="160"/>
        </w:rPr>
        <w:t> </w:t>
      </w:r>
      <w:r>
        <w:rPr/>
        <w:t>Multas</w:t>
      </w:r>
      <w:r>
        <w:rPr>
          <w:spacing w:val="40"/>
        </w:rPr>
        <w:t> </w:t>
      </w:r>
      <w:r>
        <w:rPr/>
        <w:t>aplicadas</w:t>
      </w:r>
      <w:r>
        <w:rPr>
          <w:spacing w:val="40"/>
        </w:rPr>
        <w:t> </w:t>
      </w:r>
      <w:r>
        <w:rPr/>
        <w:t>pelo</w:t>
      </w:r>
      <w:r>
        <w:rPr>
          <w:spacing w:val="40"/>
        </w:rPr>
        <w:t> </w:t>
      </w:r>
      <w:r>
        <w:rPr/>
        <w:t>TCE/AM</w:t>
      </w:r>
      <w:r>
        <w:rPr>
          <w:w w:val="160"/>
        </w:rPr>
        <w:t> –</w:t>
      </w:r>
      <w:r>
        <w:rPr>
          <w:w w:val="16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w w:val="160"/>
        </w:rPr>
        <w:t> –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r>
        <w:rPr>
          <w:spacing w:val="-3"/>
        </w:rPr>
        <w:t> </w:t>
      </w:r>
      <w:r>
        <w:rPr/>
        <w:t>protesto</w:t>
      </w:r>
      <w:r>
        <w:rPr>
          <w:spacing w:val="-1"/>
        </w:rPr>
        <w:t> </w:t>
      </w:r>
      <w:r>
        <w:rPr/>
        <w:t>em</w:t>
      </w:r>
      <w:r>
        <w:rPr>
          <w:spacing w:val="-1"/>
        </w:rPr>
        <w:t> </w:t>
      </w:r>
      <w:r>
        <w:rPr/>
        <w:t>nome</w:t>
      </w:r>
      <w:r>
        <w:rPr>
          <w:spacing w:val="-2"/>
        </w:rPr>
        <w:t> </w:t>
      </w:r>
      <w:r>
        <w:rPr/>
        <w:t>do responsável; </w:t>
      </w:r>
      <w:r>
        <w:rPr>
          <w:rFonts w:ascii="Arial" w:hAnsi="Arial"/>
          <w:b/>
        </w:rPr>
        <w:t>9.4. Aplicar Multa </w:t>
      </w:r>
      <w:r>
        <w:rPr/>
        <w:t>ao Sr. Adriano Augusto Goncalves Marques (Subsecretário Adjunto de Administração, gerente pelo suprimento de insumos tais como o oxigênio medicinal), no valor de R$ 68.271,96 (sessenta e oito mil, duzentos e setenta e um reais e noventa e seis centavos), com fulcro no artigo 54,VI, da Lei Orgânica do TCE/AM; e fixar prazo de 30 dias para que o responsável recolha o valor da MULTA, na esfera Estadual para o órgão Fundo de Apoio ao Exercício do Controle Externo - FAECE, através de DAR avulso extraído do sítio eletrônico da SEFAZ/AM, sob</w:t>
      </w:r>
      <w:r>
        <w:rPr>
          <w:spacing w:val="40"/>
        </w:rPr>
        <w:t> </w:t>
      </w:r>
      <w:r>
        <w:rPr/>
        <w:t>o</w:t>
      </w:r>
      <w:r>
        <w:rPr>
          <w:spacing w:val="40"/>
        </w:rPr>
        <w:t> </w:t>
      </w:r>
      <w:r>
        <w:rPr/>
        <w:t>código</w:t>
      </w:r>
      <w:r>
        <w:rPr>
          <w:spacing w:val="40"/>
        </w:rPr>
        <w:t> </w:t>
      </w:r>
      <w:r>
        <w:rPr/>
        <w:t>“5508</w:t>
      </w:r>
      <w:r>
        <w:rPr>
          <w:w w:val="160"/>
        </w:rPr>
        <w:t> –</w:t>
      </w:r>
      <w:r>
        <w:rPr>
          <w:w w:val="160"/>
        </w:rPr>
        <w:t> </w:t>
      </w:r>
      <w:r>
        <w:rPr/>
        <w:t>Multas aplicadas</w:t>
      </w:r>
      <w:r>
        <w:rPr>
          <w:spacing w:val="40"/>
        </w:rPr>
        <w:t> </w:t>
      </w:r>
      <w:r>
        <w:rPr/>
        <w:t>pelo TCE/AM</w:t>
      </w:r>
      <w:r>
        <w:rPr>
          <w:w w:val="160"/>
        </w:rPr>
        <w:t> –</w:t>
      </w:r>
      <w:r>
        <w:rPr>
          <w:w w:val="160"/>
        </w:rPr>
        <w:t> </w:t>
      </w:r>
      <w:r>
        <w:rPr/>
        <w:t>Fundo</w:t>
      </w:r>
      <w:r>
        <w:rPr>
          <w:spacing w:val="40"/>
        </w:rPr>
        <w:t> </w:t>
      </w:r>
      <w:r>
        <w:rPr/>
        <w:t>de</w:t>
      </w:r>
      <w:r>
        <w:rPr>
          <w:spacing w:val="40"/>
        </w:rPr>
        <w:t> </w:t>
      </w:r>
      <w:r>
        <w:rPr/>
        <w:t>Apoio ao</w:t>
      </w:r>
      <w:r>
        <w:rPr>
          <w:spacing w:val="40"/>
        </w:rPr>
        <w:t> </w:t>
      </w:r>
      <w:r>
        <w:rPr/>
        <w:t>Exercício</w:t>
      </w:r>
      <w:r>
        <w:rPr>
          <w:spacing w:val="40"/>
        </w:rPr>
        <w:t> </w:t>
      </w:r>
      <w:r>
        <w:rPr/>
        <w:t>do Controle Externo </w:t>
      </w:r>
      <w:r>
        <w:rPr>
          <w:w w:val="160"/>
        </w:rPr>
        <w:t>–</w:t>
      </w:r>
      <w:r>
        <w:rPr>
          <w:w w:val="160"/>
        </w:rPr>
        <w:t> </w:t>
      </w:r>
      <w:r>
        <w:rPr/>
        <w:t>FAECE”.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 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à Sra. Nayara de Oliveira Maksoud Moraes (Secretária Executiva Adjunta de Políticas em Saúde, coordenadora do plano de contingência no período pandêmico), no valor de R$ 68.271,96 (sessenta e oito mil, duzentos e setenta e um reais e noventa e seis centavos) consoante o artigo 54,VI,</w:t>
      </w:r>
      <w:r>
        <w:rPr>
          <w:spacing w:val="28"/>
        </w:rPr>
        <w:t> </w:t>
      </w:r>
      <w:r>
        <w:rPr/>
        <w:t>da Lei Orgânica do TCE/AM; e fixar prazo</w:t>
      </w:r>
      <w:r>
        <w:rPr>
          <w:spacing w:val="40"/>
        </w:rPr>
        <w:t> </w:t>
      </w:r>
      <w:r>
        <w:rPr/>
        <w:t>de 30 dias para que a responsável recolha o valor da MULTA, na esfera Estadual para o órgão Fundo de Apoio ao Exercício do Controle Externo - FAECE, através de DAR avulso extraído do sítio</w:t>
      </w:r>
      <w:r>
        <w:rPr>
          <w:spacing w:val="-1"/>
        </w:rPr>
        <w:t> </w:t>
      </w:r>
      <w:r>
        <w:rPr/>
        <w:t>eletrônico da SEFAZ/AM, sob o código “5508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Recomendar </w:t>
      </w:r>
      <w:r>
        <w:rPr/>
        <w:t>à Secretaria de Estado de Saúde do Amazonas </w:t>
      </w:r>
      <w:r>
        <w:rPr>
          <w:w w:val="160"/>
        </w:rPr>
        <w:t>–</w:t>
      </w:r>
      <w:r>
        <w:rPr>
          <w:spacing w:val="-23"/>
          <w:w w:val="160"/>
        </w:rPr>
        <w:t> </w:t>
      </w:r>
      <w:r>
        <w:rPr/>
        <w:t>SES que tome providências formais quanto às contratações a serem promovidas em períodos críticos no Estado do Amazonas, em relação à saúde, tais como, nos períodos endêmicos, epidêmicos, pandêmicos, de disseminações e aumento significativo de números de casos de uma doença. </w:t>
      </w:r>
      <w:r>
        <w:rPr>
          <w:rFonts w:ascii="Arial" w:hAnsi="Arial"/>
          <w:i/>
        </w:rPr>
        <w:t>Vencido o voto-vista do Conselheiro Luís Fabian Pereira Barbosa, que votou por conhecer a presente</w:t>
      </w:r>
      <w:r>
        <w:rPr>
          <w:rFonts w:ascii="Arial" w:hAnsi="Arial"/>
          <w:i/>
          <w:spacing w:val="-1"/>
        </w:rPr>
        <w:t> </w:t>
      </w:r>
      <w:r>
        <w:rPr>
          <w:rFonts w:ascii="Arial" w:hAnsi="Arial"/>
          <w:i/>
        </w:rPr>
        <w:t>Representação,</w:t>
      </w:r>
      <w:r>
        <w:rPr>
          <w:rFonts w:ascii="Arial" w:hAnsi="Arial"/>
          <w:i/>
          <w:spacing w:val="-1"/>
        </w:rPr>
        <w:t> </w:t>
      </w:r>
      <w:r>
        <w:rPr>
          <w:rFonts w:ascii="Arial" w:hAnsi="Arial"/>
          <w:i/>
        </w:rPr>
        <w:t>improcedente,</w:t>
      </w:r>
      <w:r>
        <w:rPr>
          <w:rFonts w:ascii="Arial" w:hAnsi="Arial"/>
          <w:i/>
          <w:spacing w:val="-1"/>
        </w:rPr>
        <w:t> </w:t>
      </w:r>
      <w:r>
        <w:rPr>
          <w:rFonts w:ascii="Arial" w:hAnsi="Arial"/>
          <w:i/>
        </w:rPr>
        <w:t>ciência</w:t>
      </w:r>
      <w:r>
        <w:rPr>
          <w:rFonts w:ascii="Arial" w:hAnsi="Arial"/>
          <w:i/>
          <w:spacing w:val="-1"/>
        </w:rPr>
        <w:t> </w:t>
      </w:r>
      <w:r>
        <w:rPr>
          <w:rFonts w:ascii="Arial" w:hAnsi="Arial"/>
          <w:i/>
        </w:rPr>
        <w:t>ao</w:t>
      </w:r>
      <w:r>
        <w:rPr>
          <w:rFonts w:ascii="Arial" w:hAnsi="Arial"/>
          <w:i/>
          <w:spacing w:val="-3"/>
        </w:rPr>
        <w:t> </w:t>
      </w:r>
      <w:r>
        <w:rPr>
          <w:rFonts w:ascii="Arial" w:hAnsi="Arial"/>
          <w:i/>
        </w:rPr>
        <w:t>interessado</w:t>
      </w:r>
      <w:r>
        <w:rPr>
          <w:rFonts w:ascii="Arial" w:hAnsi="Arial"/>
          <w:i/>
          <w:spacing w:val="-4"/>
        </w:rPr>
        <w:t> </w:t>
      </w:r>
      <w:r>
        <w:rPr>
          <w:rFonts w:ascii="Arial" w:hAnsi="Arial"/>
          <w:i/>
        </w:rPr>
        <w:t>e</w:t>
      </w:r>
      <w:r>
        <w:rPr>
          <w:rFonts w:ascii="Arial" w:hAnsi="Arial"/>
          <w:i/>
          <w:spacing w:val="-3"/>
        </w:rPr>
        <w:t> </w:t>
      </w:r>
      <w:r>
        <w:rPr>
          <w:rFonts w:ascii="Arial" w:hAnsi="Arial"/>
          <w:i/>
        </w:rPr>
        <w:t>arquivamento</w:t>
      </w:r>
      <w:r>
        <w:rPr/>
        <w:t>. </w:t>
      </w:r>
      <w:r>
        <w:rPr>
          <w:rFonts w:ascii="Arial" w:hAnsi="Arial"/>
          <w:b/>
        </w:rPr>
        <w:t>Especificação do Quórum: </w:t>
      </w:r>
      <w:r>
        <w:rPr/>
        <w:t>Conselheiros: Josué Cláudio de Souza Neto (Presidente, em sessão), Júlio Assis Corrêa</w:t>
      </w:r>
      <w:r>
        <w:rPr/>
        <w:t> Pinheiro, Érico Xavier Desterro e Silva e Alípio Reis Firmo Filho (Convocado). </w:t>
      </w:r>
      <w:r>
        <w:rPr>
          <w:rFonts w:ascii="Arial" w:hAnsi="Arial"/>
          <w:b/>
        </w:rPr>
        <w:t>Declaração de Impedimento: </w:t>
      </w:r>
      <w:r>
        <w:rPr/>
        <w:t>Conselheira Yara Amazônia Lins Rodrigues (art. 65 do Regimento Interno). </w:t>
      </w:r>
      <w:r>
        <w:rPr>
          <w:u w:val="single"/>
        </w:rPr>
        <w:t>Nesta fase de julgamento, assumiu a presidência dos trabalhos o</w:t>
      </w:r>
      <w:r>
        <w:rPr/>
        <w:t> </w:t>
      </w:r>
      <w:r>
        <w:rPr>
          <w:u w:val="single"/>
        </w:rPr>
        <w:t>Excelentíssimo Senhor Conselheiro Luís Fabian Pereira Barbosa, em face do impedimento da</w:t>
      </w:r>
      <w:r>
        <w:rPr/>
        <w:t> </w:t>
      </w:r>
      <w:r>
        <w:rPr>
          <w:u w:val="single"/>
        </w:rPr>
        <w:t>Excelentíssima Senhora Conselheira Yara Amazônia Lins Rodrigues. </w:t>
      </w:r>
      <w:r>
        <w:rPr>
          <w:rFonts w:ascii="Arial" w:hAnsi="Arial"/>
          <w:b/>
        </w:rPr>
        <w:t>CONSELHEIRO- RELATOR: ÉRICO XAVIER DESTERRO E SILVA (COM VISTA PARA CONSELHEIRO CONVOCADO</w:t>
      </w:r>
      <w:r>
        <w:rPr>
          <w:rFonts w:ascii="Arial" w:hAnsi="Arial"/>
          <w:b/>
          <w:spacing w:val="36"/>
        </w:rPr>
        <w:t> </w:t>
      </w:r>
      <w:r>
        <w:rPr>
          <w:rFonts w:ascii="Arial" w:hAnsi="Arial"/>
          <w:b/>
        </w:rPr>
        <w:t>MÁRIO</w:t>
      </w:r>
      <w:r>
        <w:rPr>
          <w:rFonts w:ascii="Arial" w:hAnsi="Arial"/>
          <w:b/>
          <w:spacing w:val="37"/>
        </w:rPr>
        <w:t> </w:t>
      </w:r>
      <w:r>
        <w:rPr>
          <w:rFonts w:ascii="Arial" w:hAnsi="Arial"/>
          <w:b/>
        </w:rPr>
        <w:t>JOSÉ</w:t>
      </w:r>
      <w:r>
        <w:rPr>
          <w:rFonts w:ascii="Arial" w:hAnsi="Arial"/>
          <w:b/>
          <w:spacing w:val="36"/>
        </w:rPr>
        <w:t> </w:t>
      </w:r>
      <w:r>
        <w:rPr>
          <w:rFonts w:ascii="Arial" w:hAnsi="Arial"/>
          <w:b/>
        </w:rPr>
        <w:t>DE</w:t>
      </w:r>
      <w:r>
        <w:rPr>
          <w:rFonts w:ascii="Arial" w:hAnsi="Arial"/>
          <w:b/>
          <w:spacing w:val="37"/>
        </w:rPr>
        <w:t> </w:t>
      </w:r>
      <w:r>
        <w:rPr>
          <w:rFonts w:ascii="Arial" w:hAnsi="Arial"/>
          <w:b/>
        </w:rPr>
        <w:t>MORAES</w:t>
      </w:r>
      <w:r>
        <w:rPr>
          <w:rFonts w:ascii="Arial" w:hAnsi="Arial"/>
          <w:b/>
          <w:spacing w:val="36"/>
        </w:rPr>
        <w:t> </w:t>
      </w:r>
      <w:r>
        <w:rPr>
          <w:rFonts w:ascii="Arial" w:hAnsi="Arial"/>
          <w:b/>
        </w:rPr>
        <w:t>COSTA</w:t>
      </w:r>
      <w:r>
        <w:rPr>
          <w:rFonts w:ascii="Arial" w:hAnsi="Arial"/>
          <w:b/>
          <w:spacing w:val="31"/>
        </w:rPr>
        <w:t> </w:t>
      </w:r>
      <w:r>
        <w:rPr>
          <w:rFonts w:ascii="Arial" w:hAnsi="Arial"/>
          <w:b/>
        </w:rPr>
        <w:t>FILHO).</w:t>
      </w:r>
      <w:r>
        <w:rPr>
          <w:rFonts w:ascii="Arial" w:hAnsi="Arial"/>
          <w:b/>
          <w:spacing w:val="43"/>
        </w:rPr>
        <w:t> </w:t>
      </w:r>
      <w:r>
        <w:rPr>
          <w:rFonts w:ascii="Arial" w:hAnsi="Arial"/>
          <w:b/>
        </w:rPr>
        <w:t>PROCESSO</w:t>
      </w:r>
      <w:r>
        <w:rPr>
          <w:rFonts w:ascii="Arial" w:hAnsi="Arial"/>
          <w:b/>
          <w:spacing w:val="36"/>
        </w:rPr>
        <w:t> </w:t>
      </w:r>
      <w:r>
        <w:rPr>
          <w:rFonts w:ascii="Arial" w:hAnsi="Arial"/>
          <w:b/>
        </w:rPr>
        <w:t>Nº</w:t>
      </w:r>
      <w:r>
        <w:rPr>
          <w:rFonts w:ascii="Arial" w:hAnsi="Arial"/>
          <w:b/>
          <w:spacing w:val="37"/>
        </w:rPr>
        <w:t> </w:t>
      </w:r>
      <w:r>
        <w:rPr>
          <w:rFonts w:ascii="Arial" w:hAnsi="Arial"/>
          <w:b/>
        </w:rPr>
        <w:t>14.689/2021</w:t>
      </w:r>
      <w:r>
        <w:rPr>
          <w:rFonts w:ascii="Arial" w:hAnsi="Arial"/>
          <w:b/>
          <w:spacing w:val="33"/>
        </w:rPr>
        <w:t> </w:t>
      </w:r>
      <w:r>
        <w:rPr>
          <w:spacing w:val="-10"/>
        </w:rPr>
        <w:t>-</w:t>
      </w:r>
    </w:p>
    <w:p>
      <w:pPr>
        <w:pStyle w:val="BodyText"/>
        <w:spacing w:before="21"/>
      </w:pPr>
      <w:r>
        <w:rPr/>
        <w:t>Representação</w:t>
      </w:r>
      <w:r>
        <w:rPr/>
        <w:t> interposta pelo MPC/TCE-AM para apuração da transparência, legalidade, legitimidade e economicidade da contratação direta da Construtora PHX LTDA pela Secretaria de Estado de Saúde, para execução de serviços de manutenção predial mediante (carona) adesão à Ata de Registro de Preços Nº 063/2020 do Tribunal de Justiça do Estado do Mato Grosso (Representação nº 35/2021-MPC-RMAM). </w:t>
      </w:r>
      <w:r>
        <w:rPr>
          <w:rFonts w:ascii="Arial" w:hAnsi="Arial"/>
          <w:b/>
        </w:rPr>
        <w:t>Advogado(s): </w:t>
      </w:r>
      <w:r>
        <w:rPr/>
        <w:t>Heleno de Lion Costa da Rocha Quinto - OAB/AM 12935. </w:t>
      </w:r>
      <w:r>
        <w:rPr>
          <w:rFonts w:ascii="Arial" w:hAnsi="Arial"/>
          <w:b/>
        </w:rPr>
        <w:t>ACÓRDÃO Nº 2107/2024: </w:t>
      </w:r>
      <w:r>
        <w:rPr/>
        <w:t>Vistos,</w:t>
      </w:r>
      <w:r>
        <w:rPr>
          <w:spacing w:val="-1"/>
        </w:rPr>
        <w:t> </w:t>
      </w:r>
      <w:r>
        <w:rPr/>
        <w:t>relatados e discutidos</w:t>
      </w:r>
      <w:r>
        <w:rPr>
          <w:spacing w:val="-2"/>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 com desempate da Presidência</w:t>
      </w:r>
      <w:r>
        <w:rPr/>
        <w:t>, nos termos do voto-vista do Excelentíssimo Senhor Conselheiro Convocado Mário José de Moraes Costa Filho, </w:t>
      </w:r>
      <w:r>
        <w:rPr>
          <w:rFonts w:ascii="Arial" w:hAnsi="Arial"/>
          <w:b/>
        </w:rPr>
        <w:t>em divergência </w:t>
      </w:r>
      <w:r>
        <w:rPr/>
        <w:t>com pronunciamento</w:t>
      </w:r>
      <w:r>
        <w:rPr>
          <w:spacing w:val="23"/>
        </w:rPr>
        <w:t> </w:t>
      </w:r>
      <w:r>
        <w:rPr/>
        <w:t>do</w:t>
      </w:r>
      <w:r>
        <w:rPr>
          <w:spacing w:val="26"/>
        </w:rPr>
        <w:t> </w:t>
      </w:r>
      <w:r>
        <w:rPr/>
        <w:t>Ministério</w:t>
      </w:r>
      <w:r>
        <w:rPr>
          <w:spacing w:val="26"/>
        </w:rPr>
        <w:t> </w:t>
      </w:r>
      <w:r>
        <w:rPr/>
        <w:t>Público</w:t>
      </w:r>
      <w:r>
        <w:rPr>
          <w:spacing w:val="26"/>
        </w:rPr>
        <w:t> </w:t>
      </w:r>
      <w:r>
        <w:rPr/>
        <w:t>junto</w:t>
      </w:r>
      <w:r>
        <w:rPr>
          <w:spacing w:val="22"/>
        </w:rPr>
        <w:t> </w:t>
      </w:r>
      <w:r>
        <w:rPr/>
        <w:t>a</w:t>
      </w:r>
      <w:r>
        <w:rPr>
          <w:spacing w:val="26"/>
        </w:rPr>
        <w:t> </w:t>
      </w:r>
      <w:r>
        <w:rPr/>
        <w:t>este</w:t>
      </w:r>
      <w:r>
        <w:rPr>
          <w:spacing w:val="23"/>
        </w:rPr>
        <w:t> </w:t>
      </w:r>
      <w:r>
        <w:rPr/>
        <w:t>Tribunal,</w:t>
      </w:r>
      <w:r>
        <w:rPr>
          <w:spacing w:val="23"/>
        </w:rPr>
        <w:t> </w:t>
      </w:r>
      <w:r>
        <w:rPr/>
        <w:t>no</w:t>
      </w:r>
      <w:r>
        <w:rPr>
          <w:spacing w:val="26"/>
        </w:rPr>
        <w:t> </w:t>
      </w:r>
      <w:r>
        <w:rPr/>
        <w:t>sentido</w:t>
      </w:r>
      <w:r>
        <w:rPr>
          <w:spacing w:val="23"/>
        </w:rPr>
        <w:t> </w:t>
      </w:r>
      <w:r>
        <w:rPr/>
        <w:t>de:</w:t>
      </w:r>
      <w:r>
        <w:rPr>
          <w:spacing w:val="34"/>
        </w:rPr>
        <w:t> </w:t>
      </w:r>
      <w:r>
        <w:rPr>
          <w:rFonts w:ascii="Arial" w:hAnsi="Arial"/>
          <w:b/>
        </w:rPr>
        <w:t>9.1.</w:t>
      </w:r>
      <w:r>
        <w:rPr>
          <w:rFonts w:ascii="Arial" w:hAnsi="Arial"/>
          <w:b/>
          <w:spacing w:val="29"/>
        </w:rPr>
        <w:t> </w:t>
      </w:r>
      <w:r>
        <w:rPr>
          <w:rFonts w:ascii="Arial" w:hAnsi="Arial"/>
          <w:b/>
        </w:rPr>
        <w:t>Conhecer</w:t>
      </w:r>
      <w:r>
        <w:rPr>
          <w:rFonts w:ascii="Arial" w:hAnsi="Arial"/>
          <w:b/>
          <w:spacing w:val="24"/>
        </w:rPr>
        <w:t> </w:t>
      </w:r>
      <w:r>
        <w:rPr/>
        <w:t>da</w:t>
      </w:r>
    </w:p>
    <w:p>
      <w:pPr>
        <w:pStyle w:val="BodyText"/>
        <w:spacing w:after="0"/>
        <w:sectPr>
          <w:pgSz w:w="11910" w:h="16840"/>
          <w:pgMar w:header="211" w:footer="271" w:top="2160" w:bottom="460" w:left="708" w:right="708"/>
        </w:sectPr>
      </w:pPr>
    </w:p>
    <w:p>
      <w:pPr>
        <w:spacing w:line="242" w:lineRule="auto" w:before="188"/>
        <w:ind w:left="141" w:right="135" w:firstLine="0"/>
        <w:jc w:val="both"/>
        <w:rPr>
          <w:rFonts w:ascii="Arial" w:hAnsi="Arial"/>
          <w:b/>
          <w:sz w:val="24"/>
        </w:rPr>
      </w:pPr>
      <w:r>
        <w:rPr>
          <w:sz w:val="24"/>
        </w:rPr>
        <w:t>representação oferecida pelo Ministério Público de Contas para apurar transparência, legalidade, legitimidade e economicidade da Construtora PHX LTDA., pela Secretaria de</w:t>
      </w:r>
      <w:r>
        <w:rPr>
          <w:spacing w:val="40"/>
          <w:sz w:val="24"/>
        </w:rPr>
        <w:t> </w:t>
      </w:r>
      <w:r>
        <w:rPr>
          <w:sz w:val="24"/>
        </w:rPr>
        <w:t>Estado de Saúde </w:t>
      </w:r>
      <w:r>
        <w:rPr>
          <w:w w:val="160"/>
          <w:sz w:val="24"/>
        </w:rPr>
        <w:t>–</w:t>
      </w:r>
      <w:r>
        <w:rPr>
          <w:spacing w:val="-6"/>
          <w:w w:val="160"/>
          <w:sz w:val="24"/>
        </w:rPr>
        <w:t> </w:t>
      </w:r>
      <w:r>
        <w:rPr>
          <w:sz w:val="24"/>
        </w:rPr>
        <w:t>SES/AM, mediante adesão à Ata de Registro de Preços nº 063/2020 do Tribunal de Justiça do Estado do Mato Grosso, para execução de serviços de manutenção predial; </w:t>
      </w:r>
      <w:r>
        <w:rPr>
          <w:rFonts w:ascii="Arial" w:hAnsi="Arial"/>
          <w:b/>
          <w:sz w:val="24"/>
        </w:rPr>
        <w:t>9.2. Julgar Improcedente </w:t>
      </w:r>
      <w:r>
        <w:rPr>
          <w:sz w:val="24"/>
        </w:rPr>
        <w:t>a representação apresentada pelo eminente Ministério Público de Contas, conforme fundamentação do voto-vista; </w:t>
      </w:r>
      <w:r>
        <w:rPr>
          <w:rFonts w:ascii="Arial" w:hAnsi="Arial"/>
          <w:b/>
          <w:sz w:val="24"/>
        </w:rPr>
        <w:t>9.3. Dar ciência </w:t>
      </w:r>
      <w:r>
        <w:rPr>
          <w:sz w:val="24"/>
        </w:rPr>
        <w:t>do desfecho dos autos ao Ministério Público de Contas, na qualidade de representante, aos patronos do Sr. Marcellus José Barroso Campêlo, na qualidade de representado, e aos patronos do Sr. Marcos Sales Gomes. </w:t>
      </w:r>
      <w:r>
        <w:rPr>
          <w:rFonts w:ascii="Arial" w:hAnsi="Arial"/>
          <w:i/>
          <w:sz w:val="24"/>
        </w:rPr>
        <w:t>Vencido o voto do Excelentíssimo Sr. Conselheiro Relator, que votou pelo conhecimento, procedência da Representação e aplicação de multa. </w:t>
      </w:r>
      <w:r>
        <w:rPr>
          <w:rFonts w:ascii="Arial" w:hAnsi="Arial"/>
          <w:b/>
          <w:sz w:val="24"/>
        </w:rPr>
        <w:t>Especificação do Quórum: </w:t>
      </w:r>
      <w:r>
        <w:rPr>
          <w:sz w:val="24"/>
        </w:rPr>
        <w:t>Conselheiros: Luis Fabian Pereira Barbosa (Presidente, em sessão), Júlio Assis Corrêa Pinheiro, Érico Xavier Desterro e Silva, Josué Cláudio de Souza Neto e Mário José de Moraes Costa Filho (Convocado). </w:t>
      </w:r>
      <w:r>
        <w:rPr>
          <w:rFonts w:ascii="Arial" w:hAnsi="Arial"/>
          <w:b/>
          <w:sz w:val="24"/>
        </w:rPr>
        <w:t>Declaração de Impedimento: </w:t>
      </w:r>
      <w:r>
        <w:rPr>
          <w:sz w:val="24"/>
        </w:rPr>
        <w:t>Conselheira Yara Amazônia Lins Rodrigues (art. 65 do Regimento Interno). </w:t>
      </w:r>
      <w:r>
        <w:rPr>
          <w:sz w:val="24"/>
          <w:u w:val="single"/>
        </w:rPr>
        <w:t>Nesta fase de julgamento, assumiu a</w:t>
      </w:r>
      <w:r>
        <w:rPr>
          <w:spacing w:val="40"/>
          <w:sz w:val="24"/>
        </w:rPr>
        <w:t> </w:t>
      </w:r>
      <w:r>
        <w:rPr>
          <w:sz w:val="24"/>
          <w:u w:val="single"/>
        </w:rPr>
        <w:t>presidência dos trabalhos o Excelentíssimo Senhor Conselheiro Josué Cláudio de Souza Neto,</w:t>
      </w:r>
      <w:r>
        <w:rPr>
          <w:sz w:val="24"/>
        </w:rPr>
        <w:t> </w:t>
      </w:r>
      <w:r>
        <w:rPr>
          <w:sz w:val="24"/>
          <w:u w:val="single"/>
        </w:rPr>
        <w:t>em face do impedimento da Excelentíssima Senhora Conselheira Yara Amazônia Lins</w:t>
      </w:r>
      <w:r>
        <w:rPr>
          <w:sz w:val="24"/>
        </w:rPr>
        <w:t> </w:t>
      </w:r>
      <w:r>
        <w:rPr>
          <w:sz w:val="24"/>
          <w:u w:val="single"/>
        </w:rPr>
        <w:t>Rodrigues</w:t>
      </w:r>
      <w:r>
        <w:rPr>
          <w:sz w:val="24"/>
        </w:rPr>
        <w:t>. </w:t>
      </w:r>
      <w:r>
        <w:rPr>
          <w:rFonts w:ascii="Arial" w:hAnsi="Arial"/>
          <w:b/>
          <w:sz w:val="24"/>
        </w:rPr>
        <w:t>CONSELHEIRO-RELATOR: ÉRICO XAVIER DESTERRO E SILVA (COM VISTA PARA CONSELHEIRO LUÍS FABIAN PEREIRA BARBOSA, CONSELHEIRO CONVOCADO MÁRIO JOSÉ DE MORAES COSTA FILHO, CONSELHEIRO LUÍS FABIAN PEREIRA BARBOSA, CONSELHEIRO JÚLIO ASSIS CORRÊA PINHEIRO, CONSELHEIRO MARIO MANOEL</w:t>
      </w:r>
      <w:r>
        <w:rPr>
          <w:rFonts w:ascii="Arial" w:hAnsi="Arial"/>
          <w:b/>
          <w:spacing w:val="55"/>
          <w:w w:val="150"/>
          <w:sz w:val="24"/>
        </w:rPr>
        <w:t> </w:t>
      </w:r>
      <w:r>
        <w:rPr>
          <w:rFonts w:ascii="Arial" w:hAnsi="Arial"/>
          <w:b/>
          <w:sz w:val="24"/>
        </w:rPr>
        <w:t>COELHO</w:t>
      </w:r>
      <w:r>
        <w:rPr>
          <w:rFonts w:ascii="Arial" w:hAnsi="Arial"/>
          <w:b/>
          <w:spacing w:val="53"/>
          <w:w w:val="150"/>
          <w:sz w:val="24"/>
        </w:rPr>
        <w:t> </w:t>
      </w:r>
      <w:r>
        <w:rPr>
          <w:rFonts w:ascii="Arial" w:hAnsi="Arial"/>
          <w:b/>
          <w:sz w:val="24"/>
        </w:rPr>
        <w:t>DE</w:t>
      </w:r>
      <w:r>
        <w:rPr>
          <w:rFonts w:ascii="Arial" w:hAnsi="Arial"/>
          <w:b/>
          <w:spacing w:val="56"/>
          <w:w w:val="150"/>
          <w:sz w:val="24"/>
        </w:rPr>
        <w:t> </w:t>
      </w:r>
      <w:r>
        <w:rPr>
          <w:rFonts w:ascii="Arial" w:hAnsi="Arial"/>
          <w:b/>
          <w:sz w:val="24"/>
        </w:rPr>
        <w:t>MELLO,</w:t>
      </w:r>
      <w:r>
        <w:rPr>
          <w:rFonts w:ascii="Arial" w:hAnsi="Arial"/>
          <w:b/>
          <w:spacing w:val="57"/>
          <w:w w:val="150"/>
          <w:sz w:val="24"/>
        </w:rPr>
        <w:t> </w:t>
      </w:r>
      <w:r>
        <w:rPr>
          <w:rFonts w:ascii="Arial" w:hAnsi="Arial"/>
          <w:b/>
          <w:sz w:val="24"/>
        </w:rPr>
        <w:t>CONSELHEIRO</w:t>
      </w:r>
      <w:r>
        <w:rPr>
          <w:rFonts w:ascii="Arial" w:hAnsi="Arial"/>
          <w:b/>
          <w:spacing w:val="56"/>
          <w:w w:val="150"/>
          <w:sz w:val="24"/>
        </w:rPr>
        <w:t> </w:t>
      </w:r>
      <w:r>
        <w:rPr>
          <w:rFonts w:ascii="Arial" w:hAnsi="Arial"/>
          <w:b/>
          <w:sz w:val="24"/>
        </w:rPr>
        <w:t>LUÍS</w:t>
      </w:r>
      <w:r>
        <w:rPr>
          <w:rFonts w:ascii="Arial" w:hAnsi="Arial"/>
          <w:b/>
          <w:spacing w:val="56"/>
          <w:w w:val="150"/>
          <w:sz w:val="24"/>
        </w:rPr>
        <w:t> </w:t>
      </w:r>
      <w:r>
        <w:rPr>
          <w:rFonts w:ascii="Arial" w:hAnsi="Arial"/>
          <w:b/>
          <w:sz w:val="24"/>
        </w:rPr>
        <w:t>FABIAN</w:t>
      </w:r>
      <w:r>
        <w:rPr>
          <w:rFonts w:ascii="Arial" w:hAnsi="Arial"/>
          <w:b/>
          <w:spacing w:val="57"/>
          <w:w w:val="150"/>
          <w:sz w:val="24"/>
        </w:rPr>
        <w:t> </w:t>
      </w:r>
      <w:r>
        <w:rPr>
          <w:rFonts w:ascii="Arial" w:hAnsi="Arial"/>
          <w:b/>
          <w:sz w:val="24"/>
        </w:rPr>
        <w:t>PEREIRA</w:t>
      </w:r>
      <w:r>
        <w:rPr>
          <w:rFonts w:ascii="Arial" w:hAnsi="Arial"/>
          <w:b/>
          <w:spacing w:val="51"/>
          <w:w w:val="150"/>
          <w:sz w:val="24"/>
        </w:rPr>
        <w:t> </w:t>
      </w:r>
      <w:r>
        <w:rPr>
          <w:rFonts w:ascii="Arial" w:hAnsi="Arial"/>
          <w:b/>
          <w:spacing w:val="-2"/>
          <w:sz w:val="24"/>
        </w:rPr>
        <w:t>BARBOSA).</w:t>
      </w:r>
    </w:p>
    <w:p>
      <w:pPr>
        <w:spacing w:line="259" w:lineRule="exact" w:before="0"/>
        <w:ind w:left="141" w:right="0" w:firstLine="0"/>
        <w:jc w:val="both"/>
        <w:rPr>
          <w:sz w:val="24"/>
        </w:rPr>
      </w:pPr>
      <w:r>
        <w:rPr>
          <w:rFonts w:ascii="Arial" w:hAnsi="Arial"/>
          <w:b/>
          <w:sz w:val="24"/>
        </w:rPr>
        <w:t>PROCESSO</w:t>
      </w:r>
      <w:r>
        <w:rPr>
          <w:rFonts w:ascii="Arial" w:hAnsi="Arial"/>
          <w:b/>
          <w:spacing w:val="6"/>
          <w:sz w:val="24"/>
        </w:rPr>
        <w:t> </w:t>
      </w:r>
      <w:r>
        <w:rPr>
          <w:rFonts w:ascii="Arial" w:hAnsi="Arial"/>
          <w:b/>
          <w:sz w:val="24"/>
        </w:rPr>
        <w:t>Nº</w:t>
      </w:r>
      <w:r>
        <w:rPr>
          <w:rFonts w:ascii="Arial" w:hAnsi="Arial"/>
          <w:b/>
          <w:spacing w:val="6"/>
          <w:sz w:val="24"/>
        </w:rPr>
        <w:t> </w:t>
      </w:r>
      <w:r>
        <w:rPr>
          <w:rFonts w:ascii="Arial" w:hAnsi="Arial"/>
          <w:b/>
          <w:sz w:val="24"/>
        </w:rPr>
        <w:t>11.468/2022</w:t>
      </w:r>
      <w:r>
        <w:rPr>
          <w:rFonts w:ascii="Arial" w:hAnsi="Arial"/>
          <w:b/>
          <w:spacing w:val="4"/>
          <w:sz w:val="24"/>
        </w:rPr>
        <w:t> </w:t>
      </w:r>
      <w:r>
        <w:rPr>
          <w:sz w:val="24"/>
        </w:rPr>
        <w:t>-</w:t>
      </w:r>
      <w:r>
        <w:rPr>
          <w:spacing w:val="-1"/>
          <w:sz w:val="24"/>
        </w:rPr>
        <w:t> </w:t>
      </w:r>
      <w:r>
        <w:rPr>
          <w:sz w:val="24"/>
        </w:rPr>
        <w:t>Prestação de Contas</w:t>
      </w:r>
      <w:r>
        <w:rPr>
          <w:spacing w:val="-1"/>
          <w:sz w:val="24"/>
        </w:rPr>
        <w:t> </w:t>
      </w:r>
      <w:r>
        <w:rPr>
          <w:sz w:val="24"/>
        </w:rPr>
        <w:t>Anual</w:t>
      </w:r>
      <w:r>
        <w:rPr>
          <w:spacing w:val="2"/>
          <w:sz w:val="24"/>
        </w:rPr>
        <w:t> </w:t>
      </w:r>
      <w:r>
        <w:rPr>
          <w:sz w:val="24"/>
        </w:rPr>
        <w:t>da</w:t>
      </w:r>
      <w:r>
        <w:rPr>
          <w:spacing w:val="2"/>
          <w:sz w:val="24"/>
        </w:rPr>
        <w:t> </w:t>
      </w:r>
      <w:r>
        <w:rPr>
          <w:sz w:val="24"/>
        </w:rPr>
        <w:t>Prefeitura</w:t>
      </w:r>
      <w:r>
        <w:rPr>
          <w:spacing w:val="2"/>
          <w:sz w:val="24"/>
        </w:rPr>
        <w:t> </w:t>
      </w:r>
      <w:r>
        <w:rPr>
          <w:sz w:val="24"/>
        </w:rPr>
        <w:t>Municipal</w:t>
      </w:r>
      <w:r>
        <w:rPr>
          <w:spacing w:val="-1"/>
          <w:sz w:val="24"/>
        </w:rPr>
        <w:t> </w:t>
      </w:r>
      <w:r>
        <w:rPr>
          <w:sz w:val="24"/>
        </w:rPr>
        <w:t>de </w:t>
      </w:r>
      <w:r>
        <w:rPr>
          <w:spacing w:val="-2"/>
          <w:sz w:val="24"/>
        </w:rPr>
        <w:t>Iranduba,</w:t>
      </w:r>
    </w:p>
    <w:p>
      <w:pPr>
        <w:pStyle w:val="BodyText"/>
        <w:ind w:right="0"/>
        <w:rPr>
          <w:rFonts w:ascii="Arial" w:hAnsi="Arial"/>
          <w:b/>
        </w:rPr>
      </w:pPr>
      <w:r>
        <w:rPr/>
        <w:t>de</w:t>
      </w:r>
      <w:r>
        <w:rPr>
          <w:spacing w:val="35"/>
        </w:rPr>
        <w:t> </w:t>
      </w:r>
      <w:r>
        <w:rPr/>
        <w:t>responsabilidade</w:t>
      </w:r>
      <w:r>
        <w:rPr>
          <w:spacing w:val="32"/>
        </w:rPr>
        <w:t> </w:t>
      </w:r>
      <w:r>
        <w:rPr/>
        <w:t>do</w:t>
      </w:r>
      <w:r>
        <w:rPr>
          <w:spacing w:val="36"/>
        </w:rPr>
        <w:t> </w:t>
      </w:r>
      <w:r>
        <w:rPr/>
        <w:t>Sr.</w:t>
      </w:r>
      <w:r>
        <w:rPr>
          <w:spacing w:val="34"/>
        </w:rPr>
        <w:t> </w:t>
      </w:r>
      <w:r>
        <w:rPr/>
        <w:t>Jose</w:t>
      </w:r>
      <w:r>
        <w:rPr>
          <w:spacing w:val="35"/>
        </w:rPr>
        <w:t> </w:t>
      </w:r>
      <w:r>
        <w:rPr/>
        <w:t>Augusto</w:t>
      </w:r>
      <w:r>
        <w:rPr>
          <w:spacing w:val="35"/>
        </w:rPr>
        <w:t> </w:t>
      </w:r>
      <w:r>
        <w:rPr/>
        <w:t>Ferraz</w:t>
      </w:r>
      <w:r>
        <w:rPr>
          <w:spacing w:val="33"/>
        </w:rPr>
        <w:t> </w:t>
      </w:r>
      <w:r>
        <w:rPr/>
        <w:t>de</w:t>
      </w:r>
      <w:r>
        <w:rPr>
          <w:spacing w:val="35"/>
        </w:rPr>
        <w:t> </w:t>
      </w:r>
      <w:r>
        <w:rPr/>
        <w:t>Lima,</w:t>
      </w:r>
      <w:r>
        <w:rPr>
          <w:spacing w:val="34"/>
        </w:rPr>
        <w:t> </w:t>
      </w:r>
      <w:r>
        <w:rPr/>
        <w:t>exercício</w:t>
      </w:r>
      <w:r>
        <w:rPr>
          <w:spacing w:val="35"/>
        </w:rPr>
        <w:t> </w:t>
      </w:r>
      <w:r>
        <w:rPr/>
        <w:t>de</w:t>
      </w:r>
      <w:r>
        <w:rPr>
          <w:spacing w:val="35"/>
        </w:rPr>
        <w:t> </w:t>
      </w:r>
      <w:r>
        <w:rPr/>
        <w:t>2021.</w:t>
      </w:r>
      <w:r>
        <w:rPr>
          <w:spacing w:val="49"/>
        </w:rPr>
        <w:t> </w:t>
      </w:r>
      <w:r>
        <w:rPr>
          <w:rFonts w:ascii="Arial" w:hAnsi="Arial"/>
          <w:b/>
          <w:spacing w:val="-2"/>
        </w:rPr>
        <w:t>Advogado(s):</w:t>
      </w:r>
    </w:p>
    <w:p>
      <w:pPr>
        <w:spacing w:before="0"/>
        <w:ind w:left="141" w:right="0" w:firstLine="0"/>
        <w:jc w:val="both"/>
        <w:rPr>
          <w:rFonts w:ascii="Arial" w:hAnsi="Arial"/>
          <w:b/>
          <w:sz w:val="24"/>
        </w:rPr>
      </w:pPr>
      <w:r>
        <w:rPr>
          <w:sz w:val="24"/>
        </w:rPr>
        <w:t>Isaac</w:t>
      </w:r>
      <w:r>
        <w:rPr>
          <w:spacing w:val="11"/>
          <w:sz w:val="24"/>
        </w:rPr>
        <w:t> </w:t>
      </w:r>
      <w:r>
        <w:rPr>
          <w:sz w:val="24"/>
        </w:rPr>
        <w:t>Luiz</w:t>
      </w:r>
      <w:r>
        <w:rPr>
          <w:spacing w:val="8"/>
          <w:sz w:val="24"/>
        </w:rPr>
        <w:t> </w:t>
      </w:r>
      <w:r>
        <w:rPr>
          <w:sz w:val="24"/>
        </w:rPr>
        <w:t>Miranda</w:t>
      </w:r>
      <w:r>
        <w:rPr>
          <w:spacing w:val="11"/>
          <w:sz w:val="24"/>
        </w:rPr>
        <w:t> </w:t>
      </w:r>
      <w:r>
        <w:rPr>
          <w:sz w:val="24"/>
        </w:rPr>
        <w:t>Almas</w:t>
      </w:r>
      <w:r>
        <w:rPr>
          <w:spacing w:val="14"/>
          <w:sz w:val="24"/>
        </w:rPr>
        <w:t> </w:t>
      </w:r>
      <w:r>
        <w:rPr>
          <w:sz w:val="24"/>
        </w:rPr>
        <w:t>-</w:t>
      </w:r>
      <w:r>
        <w:rPr>
          <w:spacing w:val="10"/>
          <w:sz w:val="24"/>
        </w:rPr>
        <w:t> </w:t>
      </w:r>
      <w:r>
        <w:rPr>
          <w:sz w:val="24"/>
        </w:rPr>
        <w:t>OAB/AM</w:t>
      </w:r>
      <w:r>
        <w:rPr>
          <w:spacing w:val="10"/>
          <w:sz w:val="24"/>
        </w:rPr>
        <w:t> </w:t>
      </w:r>
      <w:r>
        <w:rPr>
          <w:sz w:val="24"/>
        </w:rPr>
        <w:t>12199.</w:t>
      </w:r>
      <w:r>
        <w:rPr>
          <w:spacing w:val="19"/>
          <w:sz w:val="24"/>
        </w:rPr>
        <w:t> </w:t>
      </w:r>
      <w:r>
        <w:rPr>
          <w:rFonts w:ascii="Arial" w:hAnsi="Arial"/>
          <w:b/>
          <w:sz w:val="24"/>
        </w:rPr>
        <w:t>PARECER</w:t>
      </w:r>
      <w:r>
        <w:rPr>
          <w:rFonts w:ascii="Arial" w:hAnsi="Arial"/>
          <w:b/>
          <w:spacing w:val="17"/>
          <w:sz w:val="24"/>
        </w:rPr>
        <w:t> </w:t>
      </w:r>
      <w:r>
        <w:rPr>
          <w:rFonts w:ascii="Arial" w:hAnsi="Arial"/>
          <w:b/>
          <w:sz w:val="24"/>
        </w:rPr>
        <w:t>PRÉVIO</w:t>
      </w:r>
      <w:r>
        <w:rPr>
          <w:rFonts w:ascii="Arial" w:hAnsi="Arial"/>
          <w:b/>
          <w:spacing w:val="15"/>
          <w:sz w:val="24"/>
        </w:rPr>
        <w:t> </w:t>
      </w:r>
      <w:r>
        <w:rPr>
          <w:rFonts w:ascii="Arial" w:hAnsi="Arial"/>
          <w:b/>
          <w:sz w:val="24"/>
        </w:rPr>
        <w:t>122/2024:</w:t>
      </w:r>
      <w:r>
        <w:rPr>
          <w:rFonts w:ascii="Arial" w:hAnsi="Arial"/>
          <w:b/>
          <w:spacing w:val="22"/>
          <w:sz w:val="24"/>
        </w:rPr>
        <w:t> </w:t>
      </w:r>
      <w:r>
        <w:rPr>
          <w:rFonts w:ascii="Arial" w:hAnsi="Arial"/>
          <w:b/>
          <w:sz w:val="24"/>
        </w:rPr>
        <w:t>O</w:t>
      </w:r>
      <w:r>
        <w:rPr>
          <w:rFonts w:ascii="Arial" w:hAnsi="Arial"/>
          <w:b/>
          <w:spacing w:val="17"/>
          <w:sz w:val="24"/>
        </w:rPr>
        <w:t> </w:t>
      </w:r>
      <w:r>
        <w:rPr>
          <w:rFonts w:ascii="Arial" w:hAnsi="Arial"/>
          <w:b/>
          <w:sz w:val="24"/>
        </w:rPr>
        <w:t>TRIBUNAL</w:t>
      </w:r>
      <w:r>
        <w:rPr>
          <w:rFonts w:ascii="Arial" w:hAnsi="Arial"/>
          <w:b/>
          <w:spacing w:val="19"/>
          <w:sz w:val="24"/>
        </w:rPr>
        <w:t> </w:t>
      </w:r>
      <w:r>
        <w:rPr>
          <w:rFonts w:ascii="Arial" w:hAnsi="Arial"/>
          <w:b/>
          <w:spacing w:val="-5"/>
          <w:sz w:val="24"/>
        </w:rPr>
        <w:t>DE</w:t>
      </w:r>
    </w:p>
    <w:p>
      <w:pPr>
        <w:spacing w:line="242" w:lineRule="auto" w:before="0"/>
        <w:ind w:left="141" w:right="134" w:firstLine="0"/>
        <w:jc w:val="both"/>
        <w:rPr>
          <w:sz w:val="24"/>
        </w:rPr>
      </w:pPr>
      <w:r>
        <w:rPr>
          <w:rFonts w:ascii="Arial" w:hAnsi="Arial"/>
          <w:b/>
          <w:sz w:val="24"/>
        </w:rPr>
        <w:t>CONTAS DO ESTADO DO AMAZONAS</w:t>
      </w:r>
      <w:r>
        <w:rPr>
          <w:sz w:val="24"/>
        </w:rPr>
        <w:t>, no uso de suas atribuições constitucionais e legais (art. 31, §§ 1º e 2º, da Constituição Federal, c/c art.127, parágrafos 4º, 5º e 7º, da Constituição Estadual, com redação da Emenda Constituição nº 15/95, art. 18, inciso I, da Lei</w:t>
      </w:r>
      <w:r>
        <w:rPr>
          <w:spacing w:val="80"/>
          <w:sz w:val="24"/>
        </w:rPr>
        <w:t> </w:t>
      </w:r>
      <w:r>
        <w:rPr>
          <w:sz w:val="24"/>
        </w:rPr>
        <w:t>Complementar nº 06/91; arts.1º, 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sz w:val="24"/>
        </w:rPr>
        <w:t>por maioria com desempate da Presidência</w:t>
      </w:r>
      <w:r>
        <w:rPr>
          <w:sz w:val="24"/>
        </w:rPr>
        <w:t>, pelo voto do Excelentíssimo Senhor Conselheiro-Relator, </w:t>
      </w:r>
      <w:r>
        <w:rPr>
          <w:rFonts w:ascii="Arial" w:hAnsi="Arial"/>
          <w:b/>
          <w:sz w:val="24"/>
        </w:rPr>
        <w:t>em consonância </w:t>
      </w:r>
      <w:r>
        <w:rPr>
          <w:sz w:val="24"/>
        </w:rPr>
        <w:t>com o pronunciamento do Ministério Público junto a</w:t>
      </w:r>
      <w:r>
        <w:rPr>
          <w:spacing w:val="40"/>
          <w:sz w:val="24"/>
        </w:rPr>
        <w:t> </w:t>
      </w:r>
      <w:r>
        <w:rPr>
          <w:sz w:val="24"/>
        </w:rPr>
        <w:t>este Tribunal: </w:t>
      </w:r>
      <w:r>
        <w:rPr>
          <w:rFonts w:ascii="Arial" w:hAnsi="Arial"/>
          <w:b/>
          <w:sz w:val="24"/>
        </w:rPr>
        <w:t>10.1. Emite Parecer Prévio recomendando à Câmara Municipal a desaprovação </w:t>
      </w:r>
      <w:r>
        <w:rPr>
          <w:sz w:val="24"/>
        </w:rPr>
        <w:t>das contas do </w:t>
      </w:r>
      <w:r>
        <w:rPr>
          <w:rFonts w:ascii="Arial" w:hAnsi="Arial"/>
          <w:b/>
          <w:sz w:val="24"/>
        </w:rPr>
        <w:t>Sr. José Augusto Ferraz de Lima</w:t>
      </w:r>
      <w:r>
        <w:rPr>
          <w:sz w:val="24"/>
        </w:rPr>
        <w:t>, responsável pela Prefeitura Municipal de Iranduba, exercício de 2021, por conterem irregularidades insanáveis, que configuram, inclusive, atos dolosos de improbidade administrativa, conforme fundamentado no item 18.5 do Relatório-Voto, em observância ao art. 71, I, da Constituição Federal e do art. 40, inciso I, e art. 127, caput e parágrafos segundo e quarto, da Constituição do Estado do Amazonas. </w:t>
      </w:r>
      <w:r>
        <w:rPr>
          <w:rFonts w:ascii="Arial" w:hAnsi="Arial"/>
          <w:i/>
          <w:sz w:val="24"/>
        </w:rPr>
        <w:t>Vencido o voto-vista do Excelentíssimo Sr. Conselheiro Luis Fabian Pereira Barbosa, pela aprovação com ressalvas das contas, recomendação ao Prefeito e ciência. </w:t>
      </w:r>
      <w:r>
        <w:rPr>
          <w:rFonts w:ascii="Arial" w:hAnsi="Arial"/>
          <w:b/>
          <w:sz w:val="24"/>
        </w:rPr>
        <w:t>ACÓRDÃO Nº 122/2024: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pelos arts. 5º, II e 11, III, “a” item 1, da Resolução nº 04/2002-TCE/AM, </w:t>
      </w:r>
      <w:r>
        <w:rPr>
          <w:rFonts w:ascii="Arial" w:hAnsi="Arial"/>
          <w:b/>
          <w:sz w:val="24"/>
        </w:rPr>
        <w:t>por maioria com desempate da Presidência</w:t>
      </w:r>
      <w:r>
        <w:rPr>
          <w:sz w:val="24"/>
        </w:rPr>
        <w:t>, nos termos do voto do Excelentíssimo Senhor Conselheiro- Relator, que passa a ser parte integrante do Parecer Prévio, </w:t>
      </w:r>
      <w:r>
        <w:rPr>
          <w:rFonts w:ascii="Arial" w:hAnsi="Arial"/>
          <w:b/>
          <w:sz w:val="24"/>
        </w:rPr>
        <w:t>em consonância </w:t>
      </w:r>
      <w:r>
        <w:rPr>
          <w:sz w:val="24"/>
        </w:rPr>
        <w:t>com o pronunciamento do Ministério Público junto a este Tribunal, no sentido de: </w:t>
      </w:r>
      <w:r>
        <w:rPr>
          <w:rFonts w:ascii="Arial" w:hAnsi="Arial"/>
          <w:b/>
          <w:sz w:val="24"/>
        </w:rPr>
        <w:t>10.1. Determinar </w:t>
      </w:r>
      <w:r>
        <w:rPr>
          <w:sz w:val="24"/>
        </w:rPr>
        <w:t>que após a sua devida publicação, seja encaminhado o PARECER PRÉVIO, acompanhado do</w:t>
      </w:r>
    </w:p>
    <w:p>
      <w:pPr>
        <w:spacing w:after="0" w:line="242" w:lineRule="auto"/>
        <w:jc w:val="both"/>
        <w:rPr>
          <w:sz w:val="24"/>
        </w:rPr>
        <w:sectPr>
          <w:pgSz w:w="11910" w:h="16840"/>
          <w:pgMar w:header="211" w:footer="271" w:top="2160" w:bottom="460" w:left="708" w:right="708"/>
        </w:sectPr>
      </w:pPr>
    </w:p>
    <w:p>
      <w:pPr>
        <w:pStyle w:val="BodyText"/>
        <w:spacing w:line="242" w:lineRule="auto" w:before="188"/>
        <w:ind w:right="134"/>
      </w:pPr>
      <w:r>
        <w:rPr/>
        <w:t>Voto e de cópia integral do Processo à Câmara Municipal de Iranduba,</w:t>
      </w:r>
      <w:r>
        <w:rPr>
          <w:spacing w:val="-1"/>
        </w:rPr>
        <w:t> </w:t>
      </w:r>
      <w:r>
        <w:rPr/>
        <w:t>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w:t>
      </w:r>
      <w:r>
        <w:rPr>
          <w:spacing w:val="80"/>
        </w:rPr>
        <w:t> </w:t>
      </w:r>
      <w:r>
        <w:rPr/>
        <w:t>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w:t>
      </w:r>
      <w:r>
        <w:rPr>
          <w:spacing w:val="40"/>
        </w:rPr>
        <w:t> </w:t>
      </w:r>
      <w:r>
        <w:rPr/>
        <w:t>O parecer prévio, emitido pelo Tribunal de Contas do Estado sobre as contas que o Prefeito deve anualmente prestar, só deixará de prevalecer por decisão de dois terços dos membros da Câmara Municipal. </w:t>
      </w:r>
      <w:r>
        <w:rPr>
          <w:rFonts w:ascii="Arial" w:hAnsi="Arial"/>
          <w:b/>
        </w:rPr>
        <w:t>10.2. Determinar </w:t>
      </w:r>
      <w:r>
        <w:rPr/>
        <w:t>que seja encaminhado, imediatamente, cópia integral deste processo ao Ministério Público do Estado, considerando o disposto no art. 22 da Lei</w:t>
      </w:r>
      <w:r>
        <w:rPr>
          <w:spacing w:val="40"/>
        </w:rPr>
        <w:t> </w:t>
      </w:r>
      <w:r>
        <w:rPr/>
        <w:t>8429, de 02 de junho de 1992, e também o seu art. 21, II, já que caracterizadas diversas condutas comissivas e omissivas da responsável pelas contas, que configuram, inclusive, atos dolosos de improbidade administrativa. </w:t>
      </w:r>
      <w:r>
        <w:rPr>
          <w:rFonts w:ascii="Arial" w:hAnsi="Arial"/>
          <w:b/>
        </w:rPr>
        <w:t>Especifica</w:t>
      </w:r>
      <w:r>
        <w:rPr>
          <w:rFonts w:ascii="Calibri" w:hAnsi="Calibri"/>
          <w:b/>
        </w:rPr>
        <w:t>çã</w:t>
      </w:r>
      <w:r>
        <w:rPr>
          <w:rFonts w:ascii="Arial" w:hAnsi="Arial"/>
          <w:b/>
        </w:rPr>
        <w:t>o do quorum: </w:t>
      </w:r>
      <w:r>
        <w:rPr/>
        <w:t>Conselheiros: Josu</w:t>
      </w:r>
      <w:r>
        <w:rPr>
          <w:rFonts w:ascii="Calibri" w:hAnsi="Calibri"/>
        </w:rPr>
        <w:t>é</w:t>
      </w:r>
      <w:r>
        <w:rPr>
          <w:rFonts w:ascii="Calibri" w:hAnsi="Calibri"/>
          <w:spacing w:val="40"/>
        </w:rPr>
        <w:t> </w:t>
      </w:r>
      <w:r>
        <w:rPr/>
        <w:t>Cl</w:t>
      </w:r>
      <w:r>
        <w:rPr>
          <w:rFonts w:ascii="Calibri" w:hAnsi="Calibri"/>
        </w:rPr>
        <w:t>á</w:t>
      </w:r>
      <w:r>
        <w:rPr/>
        <w:t>udio de Souza Neto (Presidente, em sess</w:t>
      </w:r>
      <w:r>
        <w:rPr>
          <w:rFonts w:ascii="Calibri" w:hAnsi="Calibri"/>
        </w:rPr>
        <w:t>ã</w:t>
      </w:r>
      <w:r>
        <w:rPr/>
        <w:t>o), J</w:t>
      </w:r>
      <w:r>
        <w:rPr>
          <w:rFonts w:ascii="Calibri" w:hAnsi="Calibri"/>
        </w:rPr>
        <w:t>ú</w:t>
      </w:r>
      <w:r>
        <w:rPr/>
        <w:t>lio Assis Corr</w:t>
      </w:r>
      <w:r>
        <w:rPr>
          <w:rFonts w:ascii="Calibri" w:hAnsi="Calibri"/>
        </w:rPr>
        <w:t>ê</w:t>
      </w:r>
      <w:r>
        <w:rPr/>
        <w:t>a Pinheiro, </w:t>
      </w:r>
      <w:r>
        <w:rPr>
          <w:rFonts w:ascii="Calibri" w:hAnsi="Calibri"/>
        </w:rPr>
        <w:t>É</w:t>
      </w:r>
      <w:r>
        <w:rPr/>
        <w:t>rico Xavier Desterro e Silva, Luis Fabian Pereira Barbosa, M</w:t>
      </w:r>
      <w:r>
        <w:rPr>
          <w:rFonts w:ascii="Calibri" w:hAnsi="Calibri"/>
        </w:rPr>
        <w:t>á</w:t>
      </w:r>
      <w:r>
        <w:rPr/>
        <w:t>rio Jos</w:t>
      </w:r>
      <w:r>
        <w:rPr>
          <w:rFonts w:ascii="Calibri" w:hAnsi="Calibri"/>
        </w:rPr>
        <w:t>é</w:t>
      </w:r>
      <w:r>
        <w:rPr>
          <w:rFonts w:ascii="Calibri" w:hAnsi="Calibri"/>
          <w:spacing w:val="17"/>
        </w:rPr>
        <w:t> </w:t>
      </w:r>
      <w:r>
        <w:rPr/>
        <w:t>de Moraes Costa Filho (Convocado)</w:t>
      </w:r>
      <w:r>
        <w:rPr>
          <w:spacing w:val="40"/>
        </w:rPr>
        <w:t> </w:t>
      </w:r>
      <w:r>
        <w:rPr/>
        <w:t>e Al</w:t>
      </w:r>
      <w:r>
        <w:rPr>
          <w:rFonts w:ascii="Calibri" w:hAnsi="Calibri"/>
        </w:rPr>
        <w:t>í</w:t>
      </w:r>
      <w:r>
        <w:rPr/>
        <w:t>pio Reis Firmo Filho (Convocado). </w:t>
      </w:r>
      <w:r>
        <w:rPr>
          <w:rFonts w:ascii="Arial" w:hAnsi="Arial"/>
          <w:b/>
        </w:rPr>
        <w:t>Declaração de Impedimento:</w:t>
      </w:r>
      <w:r>
        <w:rPr/>
        <w:t>Conselheira Yara Amazônia Lins Rodrigues. </w:t>
      </w:r>
      <w:r>
        <w:rPr>
          <w:u w:val="single"/>
        </w:rPr>
        <w:t>Nesta fase de julgamento, retornou à presidência dos trabalhos a</w:t>
      </w:r>
      <w:r>
        <w:rPr/>
        <w:t> </w:t>
      </w:r>
      <w:r>
        <w:rPr>
          <w:u w:val="single"/>
        </w:rPr>
        <w:t>Excelentíssima Senhora Conselheira Yara Amazônia Lins Rodrigues</w:t>
      </w:r>
      <w:r>
        <w:rPr/>
        <w:t>. </w:t>
      </w:r>
      <w:r>
        <w:rPr>
          <w:rFonts w:ascii="Arial" w:hAnsi="Arial"/>
          <w:b/>
        </w:rPr>
        <w:t>CONSELHEIRO- RELATOR: ÉRICO XAVIER DESTERRO E SILVA (COM VISTA PARA CONSELHEIRO CONVOCADO</w:t>
      </w:r>
      <w:r>
        <w:rPr>
          <w:rFonts w:ascii="Arial" w:hAnsi="Arial"/>
          <w:b/>
          <w:spacing w:val="36"/>
        </w:rPr>
        <w:t> </w:t>
      </w:r>
      <w:r>
        <w:rPr>
          <w:rFonts w:ascii="Arial" w:hAnsi="Arial"/>
          <w:b/>
        </w:rPr>
        <w:t>MÁRIO</w:t>
      </w:r>
      <w:r>
        <w:rPr>
          <w:rFonts w:ascii="Arial" w:hAnsi="Arial"/>
          <w:b/>
          <w:spacing w:val="37"/>
        </w:rPr>
        <w:t> </w:t>
      </w:r>
      <w:r>
        <w:rPr>
          <w:rFonts w:ascii="Arial" w:hAnsi="Arial"/>
          <w:b/>
        </w:rPr>
        <w:t>JOSÉ</w:t>
      </w:r>
      <w:r>
        <w:rPr>
          <w:rFonts w:ascii="Arial" w:hAnsi="Arial"/>
          <w:b/>
          <w:spacing w:val="36"/>
        </w:rPr>
        <w:t> </w:t>
      </w:r>
      <w:r>
        <w:rPr>
          <w:rFonts w:ascii="Arial" w:hAnsi="Arial"/>
          <w:b/>
        </w:rPr>
        <w:t>DE</w:t>
      </w:r>
      <w:r>
        <w:rPr>
          <w:rFonts w:ascii="Arial" w:hAnsi="Arial"/>
          <w:b/>
          <w:spacing w:val="37"/>
        </w:rPr>
        <w:t> </w:t>
      </w:r>
      <w:r>
        <w:rPr>
          <w:rFonts w:ascii="Arial" w:hAnsi="Arial"/>
          <w:b/>
        </w:rPr>
        <w:t>MORAES</w:t>
      </w:r>
      <w:r>
        <w:rPr>
          <w:rFonts w:ascii="Arial" w:hAnsi="Arial"/>
          <w:b/>
          <w:spacing w:val="36"/>
        </w:rPr>
        <w:t> </w:t>
      </w:r>
      <w:r>
        <w:rPr>
          <w:rFonts w:ascii="Arial" w:hAnsi="Arial"/>
          <w:b/>
        </w:rPr>
        <w:t>COSTA</w:t>
      </w:r>
      <w:r>
        <w:rPr>
          <w:rFonts w:ascii="Arial" w:hAnsi="Arial"/>
          <w:b/>
          <w:spacing w:val="31"/>
        </w:rPr>
        <w:t> </w:t>
      </w:r>
      <w:r>
        <w:rPr>
          <w:rFonts w:ascii="Arial" w:hAnsi="Arial"/>
          <w:b/>
        </w:rPr>
        <w:t>FILHO).</w:t>
      </w:r>
      <w:r>
        <w:rPr>
          <w:rFonts w:ascii="Arial" w:hAnsi="Arial"/>
          <w:b/>
          <w:spacing w:val="37"/>
        </w:rPr>
        <w:t> </w:t>
      </w:r>
      <w:r>
        <w:rPr>
          <w:rFonts w:ascii="Arial" w:hAnsi="Arial"/>
          <w:b/>
        </w:rPr>
        <w:t>PROCESSO</w:t>
      </w:r>
      <w:r>
        <w:rPr>
          <w:rFonts w:ascii="Arial" w:hAnsi="Arial"/>
          <w:b/>
          <w:spacing w:val="36"/>
        </w:rPr>
        <w:t> </w:t>
      </w:r>
      <w:r>
        <w:rPr>
          <w:rFonts w:ascii="Arial" w:hAnsi="Arial"/>
          <w:b/>
        </w:rPr>
        <w:t>Nº</w:t>
      </w:r>
      <w:r>
        <w:rPr>
          <w:rFonts w:ascii="Arial" w:hAnsi="Arial"/>
          <w:b/>
          <w:spacing w:val="37"/>
        </w:rPr>
        <w:t> </w:t>
      </w:r>
      <w:r>
        <w:rPr>
          <w:rFonts w:ascii="Arial" w:hAnsi="Arial"/>
          <w:b/>
        </w:rPr>
        <w:t>12.148/2022</w:t>
      </w:r>
      <w:r>
        <w:rPr>
          <w:rFonts w:ascii="Arial" w:hAnsi="Arial"/>
          <w:b/>
          <w:spacing w:val="39"/>
        </w:rPr>
        <w:t> </w:t>
      </w:r>
      <w:r>
        <w:rPr>
          <w:spacing w:val="-10"/>
        </w:rPr>
        <w:t>-</w:t>
      </w:r>
    </w:p>
    <w:p>
      <w:pPr>
        <w:spacing w:line="240" w:lineRule="auto" w:before="4"/>
        <w:ind w:left="141" w:right="134" w:firstLine="0"/>
        <w:jc w:val="both"/>
        <w:rPr>
          <w:sz w:val="24"/>
        </w:rPr>
      </w:pPr>
      <w:r>
        <w:rPr>
          <w:sz w:val="24"/>
        </w:rPr>
        <w:t>Prestação de Contas Anual da Secretaria de Estado da Saúde </w:t>
      </w:r>
      <w:r>
        <w:rPr>
          <w:w w:val="160"/>
          <w:sz w:val="24"/>
        </w:rPr>
        <w:t>–</w:t>
      </w:r>
      <w:r>
        <w:rPr>
          <w:spacing w:val="-24"/>
          <w:w w:val="160"/>
          <w:sz w:val="24"/>
        </w:rPr>
        <w:t> </w:t>
      </w:r>
      <w:r>
        <w:rPr>
          <w:sz w:val="24"/>
        </w:rPr>
        <w:t>SES, de responsabilidade do Sr. Jani Kenta Iwata, referente ao exercício de 2021. </w:t>
      </w:r>
      <w:r>
        <w:rPr>
          <w:rFonts w:ascii="Arial" w:hAnsi="Arial"/>
          <w:i/>
          <w:sz w:val="24"/>
        </w:rPr>
        <w:t>RETIRADO DE PAUTA PELO RELATOR DO PROCESSO. </w:t>
      </w:r>
      <w:r>
        <w:rPr>
          <w:rFonts w:ascii="Arial" w:hAnsi="Arial"/>
          <w:b/>
          <w:sz w:val="24"/>
        </w:rPr>
        <w:t>CONSELHEIRO-RELATOR: ÉRICO XAVIER DESTERRO E SILVA (COM VISTA PARA CONSELHEIRO CONVOCADO MÁRIO JOSÉ DE MORAES COSTA FILHO, CONSELHEIRO</w:t>
      </w:r>
      <w:r>
        <w:rPr>
          <w:rFonts w:ascii="Arial" w:hAnsi="Arial"/>
          <w:b/>
          <w:spacing w:val="32"/>
          <w:sz w:val="24"/>
        </w:rPr>
        <w:t>  </w:t>
      </w:r>
      <w:r>
        <w:rPr>
          <w:rFonts w:ascii="Arial" w:hAnsi="Arial"/>
          <w:b/>
          <w:sz w:val="24"/>
        </w:rPr>
        <w:t>LUS</w:t>
      </w:r>
      <w:r>
        <w:rPr>
          <w:rFonts w:ascii="Arial" w:hAnsi="Arial"/>
          <w:b/>
          <w:spacing w:val="31"/>
          <w:sz w:val="24"/>
        </w:rPr>
        <w:t>  </w:t>
      </w:r>
      <w:r>
        <w:rPr>
          <w:rFonts w:ascii="Arial" w:hAnsi="Arial"/>
          <w:b/>
          <w:sz w:val="24"/>
        </w:rPr>
        <w:t>FABIAN</w:t>
      </w:r>
      <w:r>
        <w:rPr>
          <w:rFonts w:ascii="Arial" w:hAnsi="Arial"/>
          <w:b/>
          <w:spacing w:val="32"/>
          <w:sz w:val="24"/>
        </w:rPr>
        <w:t>  </w:t>
      </w:r>
      <w:r>
        <w:rPr>
          <w:rFonts w:ascii="Arial" w:hAnsi="Arial"/>
          <w:b/>
          <w:sz w:val="24"/>
        </w:rPr>
        <w:t>PEREIRA</w:t>
      </w:r>
      <w:r>
        <w:rPr>
          <w:rFonts w:ascii="Arial" w:hAnsi="Arial"/>
          <w:b/>
          <w:spacing w:val="31"/>
          <w:sz w:val="24"/>
        </w:rPr>
        <w:t>  </w:t>
      </w:r>
      <w:r>
        <w:rPr>
          <w:rFonts w:ascii="Arial" w:hAnsi="Arial"/>
          <w:b/>
          <w:sz w:val="24"/>
        </w:rPr>
        <w:t>BARBOSA).</w:t>
      </w:r>
      <w:r>
        <w:rPr>
          <w:rFonts w:ascii="Arial" w:hAnsi="Arial"/>
          <w:b/>
          <w:spacing w:val="34"/>
          <w:sz w:val="24"/>
        </w:rPr>
        <w:t>  </w:t>
      </w:r>
      <w:r>
        <w:rPr>
          <w:rFonts w:ascii="Arial" w:hAnsi="Arial"/>
          <w:b/>
          <w:sz w:val="24"/>
        </w:rPr>
        <w:t>PROCESSO</w:t>
      </w:r>
      <w:r>
        <w:rPr>
          <w:rFonts w:ascii="Arial" w:hAnsi="Arial"/>
          <w:b/>
          <w:spacing w:val="33"/>
          <w:sz w:val="24"/>
        </w:rPr>
        <w:t>  </w:t>
      </w:r>
      <w:r>
        <w:rPr>
          <w:rFonts w:ascii="Arial" w:hAnsi="Arial"/>
          <w:b/>
          <w:sz w:val="24"/>
        </w:rPr>
        <w:t>Nº</w:t>
      </w:r>
      <w:r>
        <w:rPr>
          <w:rFonts w:ascii="Arial" w:hAnsi="Arial"/>
          <w:b/>
          <w:spacing w:val="33"/>
          <w:sz w:val="24"/>
        </w:rPr>
        <w:t>  </w:t>
      </w:r>
      <w:r>
        <w:rPr>
          <w:rFonts w:ascii="Arial" w:hAnsi="Arial"/>
          <w:b/>
          <w:sz w:val="24"/>
        </w:rPr>
        <w:t>12.229/2022</w:t>
      </w:r>
      <w:r>
        <w:rPr>
          <w:rFonts w:ascii="Arial" w:hAnsi="Arial"/>
          <w:b/>
          <w:spacing w:val="29"/>
          <w:sz w:val="24"/>
        </w:rPr>
        <w:t>  </w:t>
      </w:r>
      <w:r>
        <w:rPr>
          <w:spacing w:val="-10"/>
          <w:sz w:val="24"/>
        </w:rPr>
        <w:t>-</w:t>
      </w:r>
    </w:p>
    <w:p>
      <w:pPr>
        <w:pStyle w:val="BodyText"/>
        <w:spacing w:before="5"/>
        <w:ind w:right="135"/>
      </w:pPr>
      <w:r>
        <w:rPr/>
        <w:t>Prestação de Contas Anual da Secretaria Municipal de Educação </w:t>
      </w:r>
      <w:r>
        <w:rPr>
          <w:w w:val="160"/>
        </w:rPr>
        <w:t>–</w:t>
      </w:r>
      <w:r>
        <w:rPr>
          <w:w w:val="160"/>
        </w:rPr>
        <w:t> </w:t>
      </w:r>
      <w:r>
        <w:rPr/>
        <w:t>SEMED, de responsabilidade do Sr. Pauderney Tomaz Avelino, exercício de 2021. </w:t>
      </w:r>
      <w:r>
        <w:rPr>
          <w:rFonts w:ascii="Arial" w:hAnsi="Arial"/>
          <w:b/>
        </w:rPr>
        <w:t>Advogado(s): </w:t>
      </w:r>
      <w:r>
        <w:rPr/>
        <w:t>Luis Felipe Avelino Medina - OAB/AM</w:t>
      </w:r>
      <w:r>
        <w:rPr/>
        <w:t> 6100. </w:t>
      </w:r>
      <w:r>
        <w:rPr>
          <w:rFonts w:ascii="Arial" w:hAnsi="Arial"/>
          <w:b/>
        </w:rPr>
        <w:t>ACÓRDÃO Nº 2109/2024: </w:t>
      </w:r>
      <w:r>
        <w:rPr/>
        <w:t>Vistos, relatados e</w:t>
      </w:r>
      <w:r>
        <w:rPr>
          <w:spacing w:val="40"/>
        </w:rPr>
        <w:t> </w:t>
      </w:r>
      <w:r>
        <w:rPr/>
        <w:t>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10.1. Julgar regular </w:t>
      </w:r>
      <w:r>
        <w:rPr/>
        <w:t>a Prestação de</w:t>
      </w:r>
      <w:r>
        <w:rPr>
          <w:spacing w:val="-1"/>
        </w:rPr>
        <w:t> </w:t>
      </w:r>
      <w:r>
        <w:rPr/>
        <w:t>Contas Anual</w:t>
      </w:r>
      <w:r>
        <w:rPr>
          <w:spacing w:val="-2"/>
        </w:rPr>
        <w:t> </w:t>
      </w:r>
      <w:r>
        <w:rPr/>
        <w:t>da Secretaria Municipal de Educação de Manaus </w:t>
      </w:r>
      <w:r>
        <w:rPr>
          <w:w w:val="160"/>
        </w:rPr>
        <w:t>–</w:t>
      </w:r>
      <w:r>
        <w:rPr>
          <w:spacing w:val="-9"/>
          <w:w w:val="160"/>
        </w:rPr>
        <w:t> </w:t>
      </w:r>
      <w:r>
        <w:rPr/>
        <w:t>SEMED, exercício 2021, sob a responsabilidade do Sr. Pauderney Tomaz Avelino, Secretário da SEMED, à época, nos termos do art. 1º, II da Lei Estadual nº 2.423/96 c/c art. 5º, II da Resolução nº 04/2002- TCE/AM; </w:t>
      </w:r>
      <w:r>
        <w:rPr>
          <w:rFonts w:ascii="Arial" w:hAnsi="Arial"/>
          <w:b/>
        </w:rPr>
        <w:t>10.2. Recomendar </w:t>
      </w:r>
      <w:r>
        <w:rPr/>
        <w:t>a Secretaria Municipal De Educação </w:t>
      </w:r>
      <w:r>
        <w:rPr>
          <w:w w:val="160"/>
        </w:rPr>
        <w:t>–</w:t>
      </w:r>
      <w:r>
        <w:rPr>
          <w:spacing w:val="-8"/>
          <w:w w:val="160"/>
        </w:rPr>
        <w:t> </w:t>
      </w:r>
      <w:r>
        <w:rPr/>
        <w:t>SEMED que: </w:t>
      </w:r>
      <w:r>
        <w:rPr>
          <w:rFonts w:ascii="Arial" w:hAnsi="Arial"/>
          <w:b/>
        </w:rPr>
        <w:t>10.2.1. </w:t>
      </w:r>
      <w:r>
        <w:rPr/>
        <w:t>atualize o Portal da Transparência com todos os dados ausentes referente às diárias concedidas no decorrer do exercício de</w:t>
      </w:r>
      <w:r>
        <w:rPr>
          <w:spacing w:val="80"/>
        </w:rPr>
        <w:t> </w:t>
      </w:r>
      <w:r>
        <w:rPr/>
        <w:t>2021; </w:t>
      </w:r>
      <w:r>
        <w:rPr>
          <w:rFonts w:ascii="Arial" w:hAnsi="Arial"/>
          <w:b/>
        </w:rPr>
        <w:t>10.2.2. </w:t>
      </w:r>
      <w:r>
        <w:rPr/>
        <w:t>observe com maior rigor dos preceitos disposto no art. 4º c/c art. 12, §1º, ambos da Lei nº 4.320/64; </w:t>
      </w:r>
      <w:r>
        <w:rPr>
          <w:rFonts w:ascii="Arial" w:hAnsi="Arial"/>
          <w:b/>
        </w:rPr>
        <w:t>10.2.3. </w:t>
      </w:r>
      <w:r>
        <w:rPr/>
        <w:t>instrua melhor a Prestação de Contas de exercícios futuros, a fim de que sejam apresentados todos os documentos necessários para a demonstração do atendimento das normas que regem a Administração Pública, com destaque para a Lei de Licitações</w:t>
      </w:r>
      <w:r>
        <w:rPr>
          <w:spacing w:val="34"/>
        </w:rPr>
        <w:t> </w:t>
      </w:r>
      <w:r>
        <w:rPr/>
        <w:t>e</w:t>
      </w:r>
      <w:r>
        <w:rPr>
          <w:spacing w:val="34"/>
        </w:rPr>
        <w:t> </w:t>
      </w:r>
      <w:r>
        <w:rPr/>
        <w:t>Contratos.</w:t>
      </w:r>
      <w:r>
        <w:rPr>
          <w:spacing w:val="38"/>
        </w:rPr>
        <w:t> </w:t>
      </w:r>
      <w:r>
        <w:rPr>
          <w:rFonts w:ascii="Arial" w:hAnsi="Arial"/>
          <w:b/>
        </w:rPr>
        <w:t>10.3.</w:t>
      </w:r>
      <w:r>
        <w:rPr>
          <w:rFonts w:ascii="Arial" w:hAnsi="Arial"/>
          <w:b/>
          <w:spacing w:val="40"/>
        </w:rPr>
        <w:t> </w:t>
      </w:r>
      <w:r>
        <w:rPr>
          <w:rFonts w:ascii="Arial" w:hAnsi="Arial"/>
          <w:b/>
        </w:rPr>
        <w:t>Notificar</w:t>
      </w:r>
      <w:r>
        <w:rPr>
          <w:rFonts w:ascii="Arial" w:hAnsi="Arial"/>
          <w:b/>
          <w:spacing w:val="32"/>
        </w:rPr>
        <w:t> </w:t>
      </w:r>
      <w:r>
        <w:rPr/>
        <w:t>o</w:t>
      </w:r>
      <w:r>
        <w:rPr>
          <w:spacing w:val="34"/>
        </w:rPr>
        <w:t> </w:t>
      </w:r>
      <w:r>
        <w:rPr/>
        <w:t>Sr.</w:t>
      </w:r>
      <w:r>
        <w:rPr>
          <w:spacing w:val="33"/>
        </w:rPr>
        <w:t> </w:t>
      </w:r>
      <w:r>
        <w:rPr/>
        <w:t>Pauderney</w:t>
      </w:r>
      <w:r>
        <w:rPr>
          <w:spacing w:val="34"/>
        </w:rPr>
        <w:t> </w:t>
      </w:r>
      <w:r>
        <w:rPr/>
        <w:t>Tomaz</w:t>
      </w:r>
      <w:r>
        <w:rPr>
          <w:spacing w:val="34"/>
        </w:rPr>
        <w:t> </w:t>
      </w:r>
      <w:r>
        <w:rPr/>
        <w:t>Avelino,</w:t>
      </w:r>
      <w:r>
        <w:rPr>
          <w:spacing w:val="35"/>
        </w:rPr>
        <w:t> </w:t>
      </w:r>
      <w:r>
        <w:rPr/>
        <w:t>pessoalmente</w:t>
      </w:r>
      <w:r>
        <w:rPr>
          <w:spacing w:val="33"/>
        </w:rPr>
        <w:t> </w:t>
      </w:r>
      <w:r>
        <w:rPr/>
        <w:t>e</w:t>
      </w:r>
      <w:r>
        <w:rPr>
          <w:spacing w:val="36"/>
        </w:rPr>
        <w:t> </w:t>
      </w:r>
      <w:r>
        <w:rPr/>
        <w:t>por</w:t>
      </w:r>
    </w:p>
    <w:p>
      <w:pPr>
        <w:pStyle w:val="BodyText"/>
        <w:spacing w:after="0"/>
        <w:sectPr>
          <w:pgSz w:w="11910" w:h="16840"/>
          <w:pgMar w:header="211" w:footer="271" w:top="2160" w:bottom="460" w:left="708" w:right="708"/>
        </w:sectPr>
      </w:pPr>
    </w:p>
    <w:p>
      <w:pPr>
        <w:pStyle w:val="BodyText"/>
        <w:spacing w:before="188"/>
        <w:ind w:right="0"/>
      </w:pPr>
      <w:r>
        <w:rPr/>
        <w:t>meio</w:t>
      </w:r>
      <w:r>
        <w:rPr>
          <w:spacing w:val="40"/>
        </w:rPr>
        <w:t> </w:t>
      </w:r>
      <w:r>
        <w:rPr/>
        <w:t>de</w:t>
      </w:r>
      <w:r>
        <w:rPr>
          <w:spacing w:val="43"/>
        </w:rPr>
        <w:t> </w:t>
      </w:r>
      <w:r>
        <w:rPr/>
        <w:t>seus</w:t>
      </w:r>
      <w:r>
        <w:rPr>
          <w:spacing w:val="40"/>
        </w:rPr>
        <w:t> </w:t>
      </w:r>
      <w:r>
        <w:rPr/>
        <w:t>Advogados</w:t>
      </w:r>
      <w:r>
        <w:rPr>
          <w:spacing w:val="42"/>
        </w:rPr>
        <w:t> </w:t>
      </w:r>
      <w:r>
        <w:rPr/>
        <w:t>constituídos,</w:t>
      </w:r>
      <w:r>
        <w:rPr>
          <w:spacing w:val="41"/>
        </w:rPr>
        <w:t> </w:t>
      </w:r>
      <w:r>
        <w:rPr/>
        <w:t>acerca</w:t>
      </w:r>
      <w:r>
        <w:rPr>
          <w:spacing w:val="43"/>
        </w:rPr>
        <w:t> </w:t>
      </w:r>
      <w:r>
        <w:rPr/>
        <w:t>do</w:t>
      </w:r>
      <w:r>
        <w:rPr>
          <w:spacing w:val="40"/>
        </w:rPr>
        <w:t> </w:t>
      </w:r>
      <w:r>
        <w:rPr/>
        <w:t>decisum</w:t>
      </w:r>
      <w:r>
        <w:rPr>
          <w:spacing w:val="41"/>
        </w:rPr>
        <w:t> </w:t>
      </w:r>
      <w:r>
        <w:rPr/>
        <w:t>a</w:t>
      </w:r>
      <w:r>
        <w:rPr>
          <w:spacing w:val="42"/>
        </w:rPr>
        <w:t> </w:t>
      </w:r>
      <w:r>
        <w:rPr/>
        <w:t>ser</w:t>
      </w:r>
      <w:r>
        <w:rPr>
          <w:spacing w:val="39"/>
        </w:rPr>
        <w:t> </w:t>
      </w:r>
      <w:r>
        <w:rPr/>
        <w:t>exarado</w:t>
      </w:r>
      <w:r>
        <w:rPr>
          <w:spacing w:val="40"/>
        </w:rPr>
        <w:t> </w:t>
      </w:r>
      <w:r>
        <w:rPr/>
        <w:t>por</w:t>
      </w:r>
      <w:r>
        <w:rPr>
          <w:spacing w:val="39"/>
        </w:rPr>
        <w:t> </w:t>
      </w:r>
      <w:r>
        <w:rPr/>
        <w:t>este</w:t>
      </w:r>
      <w:r>
        <w:rPr>
          <w:spacing w:val="40"/>
        </w:rPr>
        <w:t> </w:t>
      </w:r>
      <w:r>
        <w:rPr>
          <w:spacing w:val="-2"/>
        </w:rPr>
        <w:t>Tribunal;</w:t>
      </w:r>
    </w:p>
    <w:p>
      <w:pPr>
        <w:spacing w:line="242" w:lineRule="auto" w:before="1"/>
        <w:ind w:left="141" w:right="134" w:firstLine="0"/>
        <w:jc w:val="both"/>
        <w:rPr>
          <w:sz w:val="24"/>
        </w:rPr>
      </w:pPr>
      <w:r>
        <w:rPr>
          <w:rFonts w:ascii="Arial" w:hAnsi="Arial"/>
          <w:b/>
          <w:sz w:val="24"/>
        </w:rPr>
        <w:t>10.4. Arquivar </w:t>
      </w:r>
      <w:r>
        <w:rPr>
          <w:sz w:val="24"/>
        </w:rPr>
        <w:t>o processo após o trânsito em julgado. </w:t>
      </w:r>
      <w:r>
        <w:rPr>
          <w:rFonts w:ascii="Arial" w:hAnsi="Arial"/>
          <w:b/>
          <w:sz w:val="24"/>
        </w:rPr>
        <w:t>Especificação do Quórum: </w:t>
      </w:r>
      <w:r>
        <w:rPr>
          <w:sz w:val="24"/>
        </w:rPr>
        <w:t>Conselheiros: Yara</w:t>
      </w:r>
      <w:r>
        <w:rPr>
          <w:spacing w:val="-1"/>
          <w:sz w:val="24"/>
        </w:rPr>
        <w:t> </w:t>
      </w:r>
      <w:r>
        <w:rPr>
          <w:sz w:val="24"/>
        </w:rPr>
        <w:t>Amazônia</w:t>
      </w:r>
      <w:r>
        <w:rPr>
          <w:spacing w:val="-1"/>
          <w:sz w:val="24"/>
        </w:rPr>
        <w:t> </w:t>
      </w:r>
      <w:r>
        <w:rPr>
          <w:sz w:val="24"/>
        </w:rPr>
        <w:t>Lins</w:t>
      </w:r>
      <w:r>
        <w:rPr>
          <w:spacing w:val="-1"/>
          <w:sz w:val="24"/>
        </w:rPr>
        <w:t> </w:t>
      </w:r>
      <w:r>
        <w:rPr>
          <w:sz w:val="24"/>
        </w:rPr>
        <w:t>Rodrigues (Presidente), Érico</w:t>
      </w:r>
      <w:r>
        <w:rPr>
          <w:spacing w:val="-3"/>
          <w:sz w:val="24"/>
        </w:rPr>
        <w:t> </w:t>
      </w:r>
      <w:r>
        <w:rPr>
          <w:sz w:val="24"/>
        </w:rPr>
        <w:t>Xavier Desterro</w:t>
      </w:r>
      <w:r>
        <w:rPr>
          <w:spacing w:val="-1"/>
          <w:sz w:val="24"/>
        </w:rPr>
        <w:t> </w:t>
      </w:r>
      <w:r>
        <w:rPr>
          <w:sz w:val="24"/>
        </w:rPr>
        <w:t>e Silva, Josué Cláudio de Souza Neto, Luis Fabian Pereira Barbosa, Mário José de Moraes Costa Filho (Convocado) e Alípio Reis Firmo Filho (Convocado). </w:t>
      </w:r>
      <w:r>
        <w:rPr>
          <w:rFonts w:ascii="Arial" w:hAnsi="Arial"/>
          <w:b/>
          <w:sz w:val="24"/>
        </w:rPr>
        <w:t>Declaração de Impedimento:</w:t>
      </w:r>
      <w:r>
        <w:rPr>
          <w:rFonts w:ascii="Arial" w:hAnsi="Arial"/>
          <w:b/>
          <w:spacing w:val="40"/>
          <w:sz w:val="24"/>
        </w:rPr>
        <w:t> </w:t>
      </w:r>
      <w:r>
        <w:rPr>
          <w:sz w:val="24"/>
        </w:rPr>
        <w:t>Conselheiro Júlio Assis Corrêa Pinheiro e Conselheiro Mario Manoel Coelho de Mello (art. 65</w:t>
      </w:r>
      <w:r>
        <w:rPr>
          <w:spacing w:val="40"/>
          <w:sz w:val="24"/>
        </w:rPr>
        <w:t> </w:t>
      </w:r>
      <w:r>
        <w:rPr>
          <w:sz w:val="24"/>
        </w:rPr>
        <w:t>do Regimento Interno). </w:t>
      </w:r>
      <w:r>
        <w:rPr>
          <w:rFonts w:ascii="Arial" w:hAnsi="Arial"/>
          <w:b/>
          <w:sz w:val="24"/>
        </w:rPr>
        <w:t>CONSELHEIRO-RELATOR: ÉRICO XAVIER DESTERRO E SILVA (COM VISTA PARA CONSELHEIRO CONVOCADO MÁRIO JOSÉ DE MORAES COSTA FILHO,</w:t>
      </w:r>
      <w:r>
        <w:rPr>
          <w:rFonts w:ascii="Arial" w:hAnsi="Arial"/>
          <w:b/>
          <w:spacing w:val="3"/>
          <w:sz w:val="24"/>
        </w:rPr>
        <w:t> </w:t>
      </w:r>
      <w:r>
        <w:rPr>
          <w:rFonts w:ascii="Arial" w:hAnsi="Arial"/>
          <w:b/>
          <w:sz w:val="24"/>
        </w:rPr>
        <w:t>CONSELHEIRO</w:t>
      </w:r>
      <w:r>
        <w:rPr>
          <w:rFonts w:ascii="Arial" w:hAnsi="Arial"/>
          <w:b/>
          <w:spacing w:val="5"/>
          <w:sz w:val="24"/>
        </w:rPr>
        <w:t> </w:t>
      </w:r>
      <w:r>
        <w:rPr>
          <w:rFonts w:ascii="Arial" w:hAnsi="Arial"/>
          <w:b/>
          <w:sz w:val="24"/>
        </w:rPr>
        <w:t>JOSUÉ</w:t>
      </w:r>
      <w:r>
        <w:rPr>
          <w:rFonts w:ascii="Arial" w:hAnsi="Arial"/>
          <w:b/>
          <w:spacing w:val="4"/>
          <w:sz w:val="24"/>
        </w:rPr>
        <w:t> </w:t>
      </w:r>
      <w:r>
        <w:rPr>
          <w:rFonts w:ascii="Arial" w:hAnsi="Arial"/>
          <w:b/>
          <w:sz w:val="24"/>
        </w:rPr>
        <w:t>CLÁUDIO</w:t>
      </w:r>
      <w:r>
        <w:rPr>
          <w:rFonts w:ascii="Arial" w:hAnsi="Arial"/>
          <w:b/>
          <w:spacing w:val="8"/>
          <w:sz w:val="24"/>
        </w:rPr>
        <w:t> </w:t>
      </w:r>
      <w:r>
        <w:rPr>
          <w:rFonts w:ascii="Arial" w:hAnsi="Arial"/>
          <w:b/>
          <w:sz w:val="24"/>
        </w:rPr>
        <w:t>DE</w:t>
      </w:r>
      <w:r>
        <w:rPr>
          <w:rFonts w:ascii="Arial" w:hAnsi="Arial"/>
          <w:b/>
          <w:spacing w:val="5"/>
          <w:sz w:val="24"/>
        </w:rPr>
        <w:t> </w:t>
      </w:r>
      <w:r>
        <w:rPr>
          <w:rFonts w:ascii="Arial" w:hAnsi="Arial"/>
          <w:b/>
          <w:sz w:val="24"/>
        </w:rPr>
        <w:t>SOUZA</w:t>
      </w:r>
      <w:r>
        <w:rPr>
          <w:rFonts w:ascii="Arial" w:hAnsi="Arial"/>
          <w:b/>
          <w:spacing w:val="1"/>
          <w:sz w:val="24"/>
        </w:rPr>
        <w:t> </w:t>
      </w:r>
      <w:r>
        <w:rPr>
          <w:rFonts w:ascii="Arial" w:hAnsi="Arial"/>
          <w:b/>
          <w:sz w:val="24"/>
        </w:rPr>
        <w:t>NETO).</w:t>
      </w:r>
      <w:r>
        <w:rPr>
          <w:rFonts w:ascii="Arial" w:hAnsi="Arial"/>
          <w:b/>
          <w:spacing w:val="5"/>
          <w:sz w:val="24"/>
        </w:rPr>
        <w:t> </w:t>
      </w:r>
      <w:r>
        <w:rPr>
          <w:rFonts w:ascii="Arial" w:hAnsi="Arial"/>
          <w:b/>
          <w:sz w:val="24"/>
        </w:rPr>
        <w:t>PROCESSO</w:t>
      </w:r>
      <w:r>
        <w:rPr>
          <w:rFonts w:ascii="Arial" w:hAnsi="Arial"/>
          <w:b/>
          <w:spacing w:val="6"/>
          <w:sz w:val="24"/>
        </w:rPr>
        <w:t> </w:t>
      </w:r>
      <w:r>
        <w:rPr>
          <w:rFonts w:ascii="Arial" w:hAnsi="Arial"/>
          <w:b/>
          <w:sz w:val="24"/>
        </w:rPr>
        <w:t>Nº</w:t>
      </w:r>
      <w:r>
        <w:rPr>
          <w:rFonts w:ascii="Arial" w:hAnsi="Arial"/>
          <w:b/>
          <w:spacing w:val="3"/>
          <w:sz w:val="24"/>
        </w:rPr>
        <w:t> </w:t>
      </w:r>
      <w:r>
        <w:rPr>
          <w:rFonts w:ascii="Arial" w:hAnsi="Arial"/>
          <w:b/>
          <w:sz w:val="24"/>
        </w:rPr>
        <w:t>11.668/2023</w:t>
      </w:r>
      <w:r>
        <w:rPr>
          <w:rFonts w:ascii="Arial" w:hAnsi="Arial"/>
          <w:b/>
          <w:spacing w:val="8"/>
          <w:sz w:val="24"/>
        </w:rPr>
        <w:t> </w:t>
      </w:r>
      <w:r>
        <w:rPr>
          <w:spacing w:val="-10"/>
          <w:sz w:val="24"/>
        </w:rPr>
        <w:t>-</w:t>
      </w:r>
    </w:p>
    <w:p>
      <w:pPr>
        <w:pStyle w:val="BodyText"/>
        <w:spacing w:line="242" w:lineRule="auto"/>
        <w:ind w:right="135"/>
      </w:pPr>
      <w:r>
        <w:rPr/>
        <w:t>Prestação de Contas</w:t>
      </w:r>
      <w:r>
        <w:rPr>
          <w:spacing w:val="-2"/>
        </w:rPr>
        <w:t> </w:t>
      </w:r>
      <w:r>
        <w:rPr/>
        <w:t>Anual</w:t>
      </w:r>
      <w:r>
        <w:rPr>
          <w:spacing w:val="-1"/>
        </w:rPr>
        <w:t> </w:t>
      </w:r>
      <w:r>
        <w:rPr/>
        <w:t>da Câmara</w:t>
      </w:r>
      <w:r>
        <w:rPr>
          <w:spacing w:val="-1"/>
        </w:rPr>
        <w:t> </w:t>
      </w:r>
      <w:r>
        <w:rPr/>
        <w:t>Municipal</w:t>
      </w:r>
      <w:r>
        <w:rPr>
          <w:spacing w:val="-1"/>
        </w:rPr>
        <w:t> </w:t>
      </w:r>
      <w:r>
        <w:rPr/>
        <w:t>de Borba, de responsabilidade do Sr. Jacimar Batista Rabelo, referente ao exercício 2022. </w:t>
      </w:r>
      <w:r>
        <w:rPr>
          <w:rFonts w:ascii="Arial" w:hAnsi="Arial"/>
          <w:b/>
        </w:rPr>
        <w:t>ACÓRDÃO Nº 2176/2024: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do Sr. Jacimar Batista Rabelo na condição de gestor e ordenador de despesa da Câmara Municipal de Borba, conforme o art. 22, inciso III, “b” e “c” c/c art. 25, da Lei nº 2.423/1996, considerando as ocorrências das irregularidades expostas pela DICAMI; </w:t>
      </w:r>
      <w:r>
        <w:rPr>
          <w:rFonts w:ascii="Arial" w:hAnsi="Arial"/>
          <w:b/>
        </w:rPr>
        <w:t>10.2. Considerar </w:t>
      </w:r>
      <w:r>
        <w:rPr/>
        <w:t>em Alcance ao Sr. Jacimar Batista Rabelo no valor de R$7.120,00 (sete mil, cento e vinte reais), valor referente aos pagamentos realizados ao Sr. Ubiratan Jorge Pinto de Almeida, responsável por gerir o portal da transparência, com fulcro no art. 304, III da resolução nº 04/2002 TCE/AM, sem prejuízo ao direito de regresso face àqueles que receberam as verbas; e fixar prazo de 30 (trinta) dias para que o responsável recolha o valor do ALCANCE, na esfera Municipal para o órgão Câmara Municipal de Borba. </w:t>
      </w:r>
      <w:r>
        <w:rPr>
          <w:rFonts w:ascii="Arial" w:hAnsi="Arial"/>
          <w:b/>
        </w:rPr>
        <w:t>10.3. Aplicar Multa </w:t>
      </w:r>
      <w:r>
        <w:rPr/>
        <w:t>ao Sr. Jacimar Batista Rabelo no valor de R$15.000,00 (quinze mil reais), com fulcro art. 54, VI da lei nº 2423/1996 c/c art. 308, VI da resolução nº 04/2002 TCE/AM, pelas irregularidades e graves infrações às normas decorrentes dos achados n° 01, 03, 06, 09, 10, 13, 15 e 17; e fixar prazo de 30 dias para que o responsável recolha o valor da MULTA, na esfera Estadual, para o órgão Fundo de Apoio ao Exercício do Controle Externo - FAECE, através de DAR avulso extraído do sítio eletrônico da SEFAZ/AM, sob</w:t>
      </w:r>
      <w:r>
        <w:rPr>
          <w:spacing w:val="40"/>
        </w:rPr>
        <w:t> </w:t>
      </w:r>
      <w:r>
        <w:rPr/>
        <w:t>o</w:t>
      </w:r>
      <w:r>
        <w:rPr>
          <w:spacing w:val="40"/>
        </w:rPr>
        <w:t> </w:t>
      </w:r>
      <w:r>
        <w:rPr/>
        <w:t>código</w:t>
      </w:r>
      <w:r>
        <w:rPr>
          <w:spacing w:val="40"/>
        </w:rPr>
        <w:t> </w:t>
      </w:r>
      <w:r>
        <w:rPr/>
        <w:t>“5508</w:t>
      </w:r>
      <w:r>
        <w:rPr>
          <w:w w:val="160"/>
        </w:rPr>
        <w:t> –</w:t>
      </w:r>
      <w:r>
        <w:rPr>
          <w:w w:val="160"/>
        </w:rPr>
        <w:t> </w:t>
      </w:r>
      <w:r>
        <w:rPr/>
        <w:t>Multas aplicadas</w:t>
      </w:r>
      <w:r>
        <w:rPr>
          <w:spacing w:val="40"/>
        </w:rPr>
        <w:t> </w:t>
      </w:r>
      <w:r>
        <w:rPr/>
        <w:t>pelo TCE/AM</w:t>
      </w:r>
      <w:r>
        <w:rPr>
          <w:w w:val="160"/>
        </w:rPr>
        <w:t> –</w:t>
      </w:r>
      <w:r>
        <w:rPr>
          <w:w w:val="160"/>
        </w:rPr>
        <w:t> </w:t>
      </w:r>
      <w:r>
        <w:rPr/>
        <w:t>Fundo</w:t>
      </w:r>
      <w:r>
        <w:rPr>
          <w:spacing w:val="40"/>
        </w:rPr>
        <w:t> </w:t>
      </w:r>
      <w:r>
        <w:rPr/>
        <w:t>de</w:t>
      </w:r>
      <w:r>
        <w:rPr>
          <w:spacing w:val="40"/>
        </w:rPr>
        <w:t> </w:t>
      </w:r>
      <w:r>
        <w:rPr/>
        <w:t>Apoio ao</w:t>
      </w:r>
      <w:r>
        <w:rPr>
          <w:spacing w:val="40"/>
        </w:rPr>
        <w:t> </w:t>
      </w:r>
      <w:r>
        <w:rPr/>
        <w:t>Exercício</w:t>
      </w:r>
      <w:r>
        <w:rPr>
          <w:spacing w:val="40"/>
        </w:rPr>
        <w:t> </w:t>
      </w:r>
      <w:r>
        <w:rPr/>
        <w:t>do Controle Externo </w:t>
      </w:r>
      <w:r>
        <w:rPr>
          <w:w w:val="160"/>
        </w:rPr>
        <w:t>–</w:t>
      </w:r>
      <w:r>
        <w:rPr>
          <w:w w:val="160"/>
        </w:rPr>
        <w:t> </w:t>
      </w:r>
      <w:r>
        <w:rPr/>
        <w:t>FAECE”.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 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Aplicar Multa </w:t>
      </w:r>
      <w:r>
        <w:rPr/>
        <w:t>ao Sr. Jacimar Batista Rabelo no valor de R$11.947,60 (onze mil, novecentos e quarenta e sete reais e sessenta centavos), com fulcro artigo 54, inciso I, alínea “a” da Lei nº 2.423/96 em consonância com o artigo 308, inciso I, alínea “a”, da</w:t>
      </w:r>
      <w:r>
        <w:rPr>
          <w:spacing w:val="40"/>
        </w:rPr>
        <w:t> </w:t>
      </w:r>
      <w:r>
        <w:rPr/>
        <w:t>Resolução nº 04/2002-TCE, por atraso na remessa dos balancetes</w:t>
      </w:r>
      <w:r>
        <w:rPr>
          <w:spacing w:val="-1"/>
        </w:rPr>
        <w:t> </w:t>
      </w:r>
      <w:r>
        <w:rPr/>
        <w:t>mensais ao TCE nos meses de janeiro/22, abril/22, maio/22, junho/2022, julho/2022, agosto/2022 e dezembro/22 (achado</w:t>
      </w:r>
      <w:r>
        <w:rPr>
          <w:spacing w:val="40"/>
        </w:rPr>
        <w:t> </w:t>
      </w:r>
      <w:r>
        <w:rPr/>
        <w:t>de</w:t>
      </w:r>
      <w:r>
        <w:rPr>
          <w:spacing w:val="12"/>
        </w:rPr>
        <w:t> </w:t>
      </w:r>
      <w:r>
        <w:rPr/>
        <w:t>auditoria</w:t>
      </w:r>
      <w:r>
        <w:rPr>
          <w:spacing w:val="15"/>
        </w:rPr>
        <w:t> </w:t>
      </w:r>
      <w:r>
        <w:rPr/>
        <w:t>n°</w:t>
      </w:r>
      <w:r>
        <w:rPr>
          <w:spacing w:val="12"/>
        </w:rPr>
        <w:t> </w:t>
      </w:r>
      <w:r>
        <w:rPr/>
        <w:t>11) e</w:t>
      </w:r>
      <w:r>
        <w:rPr>
          <w:spacing w:val="12"/>
        </w:rPr>
        <w:t> </w:t>
      </w:r>
      <w:r>
        <w:rPr/>
        <w:t>fixar</w:t>
      </w:r>
      <w:r>
        <w:rPr>
          <w:spacing w:val="13"/>
        </w:rPr>
        <w:t> </w:t>
      </w:r>
      <w:r>
        <w:rPr/>
        <w:t>prazo</w:t>
      </w:r>
      <w:r>
        <w:rPr>
          <w:spacing w:val="15"/>
        </w:rPr>
        <w:t> </w:t>
      </w:r>
      <w:r>
        <w:rPr/>
        <w:t>de</w:t>
      </w:r>
      <w:r>
        <w:rPr>
          <w:spacing w:val="15"/>
        </w:rPr>
        <w:t> </w:t>
      </w:r>
      <w:r>
        <w:rPr/>
        <w:t>30</w:t>
      </w:r>
      <w:r>
        <w:rPr>
          <w:spacing w:val="15"/>
        </w:rPr>
        <w:t> </w:t>
      </w:r>
      <w:r>
        <w:rPr/>
        <w:t>dias</w:t>
      </w:r>
      <w:r>
        <w:rPr>
          <w:spacing w:val="14"/>
        </w:rPr>
        <w:t> </w:t>
      </w:r>
      <w:r>
        <w:rPr/>
        <w:t>para</w:t>
      </w:r>
      <w:r>
        <w:rPr>
          <w:spacing w:val="14"/>
        </w:rPr>
        <w:t> </w:t>
      </w:r>
      <w:r>
        <w:rPr/>
        <w:t>que</w:t>
      </w:r>
      <w:r>
        <w:rPr>
          <w:spacing w:val="12"/>
        </w:rPr>
        <w:t> </w:t>
      </w:r>
      <w:r>
        <w:rPr/>
        <w:t>o</w:t>
      </w:r>
      <w:r>
        <w:rPr>
          <w:spacing w:val="15"/>
        </w:rPr>
        <w:t> </w:t>
      </w:r>
      <w:r>
        <w:rPr/>
        <w:t>responsável</w:t>
      </w:r>
      <w:r>
        <w:rPr>
          <w:spacing w:val="25"/>
        </w:rPr>
        <w:t> </w:t>
      </w:r>
      <w:r>
        <w:rPr/>
        <w:t>recolha</w:t>
      </w:r>
      <w:r>
        <w:rPr>
          <w:spacing w:val="13"/>
        </w:rPr>
        <w:t> </w:t>
      </w:r>
      <w:r>
        <w:rPr/>
        <w:t>o</w:t>
      </w:r>
      <w:r>
        <w:rPr>
          <w:spacing w:val="13"/>
        </w:rPr>
        <w:t> </w:t>
      </w:r>
      <w:r>
        <w:rPr/>
        <w:t>valor</w:t>
      </w:r>
      <w:r>
        <w:rPr>
          <w:spacing w:val="14"/>
        </w:rPr>
        <w:t> </w:t>
      </w:r>
      <w:r>
        <w:rPr/>
        <w:t>da</w:t>
      </w:r>
      <w:r>
        <w:rPr>
          <w:spacing w:val="15"/>
        </w:rPr>
        <w:t> </w:t>
      </w:r>
      <w:r>
        <w:rPr/>
        <w:t>MULTA</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na esfera Estadual para o órgão Fundo de Apoio ao Exercício do Controle Externo - FAECE, através de DAR avulso extraído do sítio eletrônico da SEFAZ/AM, sob o código “5508 </w:t>
      </w:r>
      <w:r>
        <w:rPr>
          <w:w w:val="160"/>
        </w:rPr>
        <w:t>–</w:t>
      </w:r>
      <w:r>
        <w:rPr>
          <w:spacing w:val="-26"/>
          <w:w w:val="160"/>
        </w:rPr>
        <w:t> </w:t>
      </w:r>
      <w:r>
        <w:rPr/>
        <w:t>Multas aplicadas pelo TCE/AM </w:t>
      </w:r>
      <w:r>
        <w:rPr>
          <w:w w:val="160"/>
        </w:rPr>
        <w:t>–</w:t>
      </w:r>
      <w:r>
        <w:rPr>
          <w:spacing w:val="-24"/>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w:t>
      </w:r>
      <w:r>
        <w:rPr>
          <w:spacing w:val="38"/>
        </w:rPr>
        <w:t> </w:t>
      </w:r>
      <w:r>
        <w:rPr/>
        <w:t>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10.5. Aplicar Multa </w:t>
      </w:r>
      <w:r>
        <w:rPr/>
        <w:t>ao Sr. Jacimar Batista Rabelo no valor de R$3.413,60 (três mil quatrocentos e treze reais e sessenta</w:t>
      </w:r>
      <w:r>
        <w:rPr>
          <w:spacing w:val="40"/>
        </w:rPr>
        <w:t> </w:t>
      </w:r>
      <w:r>
        <w:rPr/>
        <w:t>centavos), com fulcro art. 54, I, “c” da lei nº 2423/1996 c/c art. 308, I, “c” da resolução nº</w:t>
      </w:r>
      <w:r>
        <w:rPr>
          <w:spacing w:val="40"/>
        </w:rPr>
        <w:t> </w:t>
      </w:r>
      <w:r>
        <w:rPr/>
        <w:t>04/2002 TCE/AM, por atraso na remessa dos relatórios de gestão fiscal do 1º e 2º semestre (achado de auditoria n° 16), e fixar prazo de 30 dias para que o responsável recolha o valor da MULTA na esfera Estadual para o órgão Fundo de Apoio ao Exercício do Controle Externo - FAECE, através</w:t>
      </w:r>
      <w:r>
        <w:rPr>
          <w:spacing w:val="14"/>
        </w:rPr>
        <w:t> </w:t>
      </w:r>
      <w:r>
        <w:rPr/>
        <w:t>de DAR avulso</w:t>
      </w:r>
      <w:r>
        <w:rPr>
          <w:spacing w:val="14"/>
        </w:rPr>
        <w:t> </w:t>
      </w:r>
      <w:r>
        <w:rPr/>
        <w:t>extraído</w:t>
      </w:r>
      <w:r>
        <w:rPr>
          <w:spacing w:val="14"/>
        </w:rPr>
        <w:t> </w:t>
      </w:r>
      <w:r>
        <w:rPr/>
        <w:t>do sítio</w:t>
      </w:r>
      <w:r>
        <w:rPr>
          <w:spacing w:val="14"/>
        </w:rPr>
        <w:t> </w:t>
      </w:r>
      <w:r>
        <w:rPr/>
        <w:t>eletrônico da SEFAZ/AM,</w:t>
      </w:r>
      <w:r>
        <w:rPr>
          <w:spacing w:val="14"/>
        </w:rPr>
        <w:t> </w:t>
      </w:r>
      <w:r>
        <w:rPr/>
        <w:t>sob</w:t>
      </w:r>
      <w:r>
        <w:rPr>
          <w:spacing w:val="14"/>
        </w:rPr>
        <w:t> </w:t>
      </w:r>
      <w:r>
        <w:rPr/>
        <w:t>o código</w:t>
      </w:r>
      <w:r>
        <w:rPr>
          <w:spacing w:val="14"/>
        </w:rPr>
        <w:t> </w:t>
      </w:r>
      <w:r>
        <w:rPr/>
        <w:t>“5508 </w:t>
      </w:r>
      <w:r>
        <w:rPr>
          <w:w w:val="160"/>
        </w:rPr>
        <w:t>–</w:t>
      </w:r>
      <w:r>
        <w:rPr>
          <w:w w:val="160"/>
        </w:rPr>
        <w:t> </w:t>
      </w:r>
      <w:r>
        <w:rPr/>
        <w:t>Multas</w:t>
      </w:r>
      <w:r>
        <w:rPr>
          <w:spacing w:val="40"/>
        </w:rPr>
        <w:t> </w:t>
      </w:r>
      <w:r>
        <w:rPr/>
        <w:t>aplicadas</w:t>
      </w:r>
      <w:r>
        <w:rPr>
          <w:spacing w:val="40"/>
        </w:rPr>
        <w:t> </w:t>
      </w:r>
      <w:r>
        <w:rPr/>
        <w:t>pelo</w:t>
      </w:r>
      <w:r>
        <w:rPr>
          <w:spacing w:val="40"/>
        </w:rPr>
        <w:t> </w:t>
      </w:r>
      <w:r>
        <w:rPr/>
        <w:t>TCE/AM</w:t>
      </w:r>
      <w:r>
        <w:rPr>
          <w:w w:val="160"/>
        </w:rPr>
        <w:t> –</w:t>
      </w:r>
      <w:r>
        <w:rPr>
          <w:w w:val="16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w w:val="160"/>
        </w:rPr>
        <w:t> –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10.6. Determinar</w:t>
      </w:r>
      <w:r>
        <w:rPr>
          <w:rFonts w:ascii="Arial" w:hAnsi="Arial"/>
          <w:b/>
          <w:spacing w:val="40"/>
        </w:rPr>
        <w:t> </w:t>
      </w:r>
      <w:r>
        <w:rPr/>
        <w:t>à Câmara Municipal de Borba que, nos próximos processos licitatórios deflagrados, elabore edital prevendo o tratamento diferenciado às microempresas e empresas de pequeno porte</w:t>
      </w:r>
      <w:r>
        <w:rPr>
          <w:spacing w:val="40"/>
        </w:rPr>
        <w:t> </w:t>
      </w:r>
      <w:r>
        <w:rPr/>
        <w:t>para cada modalidade de licitação, diante das suas especificidades, considerando todas as disposições e possibilidades previstas na LC 123/2006 e no Decreto Federal 8.538/15, no que couber (achado de auditoria n° 02); </w:t>
      </w:r>
      <w:r>
        <w:rPr>
          <w:rFonts w:ascii="Arial" w:hAnsi="Arial"/>
          <w:b/>
        </w:rPr>
        <w:t>10.7. Determinar </w:t>
      </w:r>
      <w:r>
        <w:rPr/>
        <w:t>à Câmara Municipal de Borba que se abstenha de aplicar a norma referente aos pagamentos de parcelas remuneratórias “Produtividade” até que a mesma seja devidamente regulada, bem como adote as providências necessárias</w:t>
      </w:r>
      <w:r>
        <w:rPr>
          <w:spacing w:val="38"/>
        </w:rPr>
        <w:t> </w:t>
      </w:r>
      <w:r>
        <w:rPr/>
        <w:t>ao</w:t>
      </w:r>
      <w:r>
        <w:rPr>
          <w:spacing w:val="37"/>
        </w:rPr>
        <w:t> </w:t>
      </w:r>
      <w:r>
        <w:rPr/>
        <w:t>exato</w:t>
      </w:r>
      <w:r>
        <w:rPr>
          <w:spacing w:val="37"/>
        </w:rPr>
        <w:t> </w:t>
      </w:r>
      <w:r>
        <w:rPr/>
        <w:t>cumprimento</w:t>
      </w:r>
      <w:r>
        <w:rPr>
          <w:spacing w:val="37"/>
        </w:rPr>
        <w:t> </w:t>
      </w:r>
      <w:r>
        <w:rPr/>
        <w:t>da</w:t>
      </w:r>
      <w:r>
        <w:rPr>
          <w:spacing w:val="39"/>
        </w:rPr>
        <w:t> </w:t>
      </w:r>
      <w:r>
        <w:rPr/>
        <w:t>lei,</w:t>
      </w:r>
      <w:r>
        <w:rPr>
          <w:spacing w:val="38"/>
        </w:rPr>
        <w:t> </w:t>
      </w:r>
      <w:r>
        <w:rPr/>
        <w:t>no</w:t>
      </w:r>
      <w:r>
        <w:rPr>
          <w:spacing w:val="39"/>
        </w:rPr>
        <w:t> </w:t>
      </w:r>
      <w:r>
        <w:rPr/>
        <w:t>prazo</w:t>
      </w:r>
      <w:r>
        <w:rPr>
          <w:spacing w:val="39"/>
        </w:rPr>
        <w:t> </w:t>
      </w:r>
      <w:r>
        <w:rPr/>
        <w:t>de</w:t>
      </w:r>
      <w:r>
        <w:rPr>
          <w:spacing w:val="39"/>
        </w:rPr>
        <w:t> </w:t>
      </w:r>
      <w:r>
        <w:rPr/>
        <w:t>90</w:t>
      </w:r>
      <w:r>
        <w:rPr>
          <w:spacing w:val="39"/>
        </w:rPr>
        <w:t> </w:t>
      </w:r>
      <w:r>
        <w:rPr/>
        <w:t>dias</w:t>
      </w:r>
      <w:r>
        <w:rPr>
          <w:spacing w:val="38"/>
        </w:rPr>
        <w:t> </w:t>
      </w:r>
      <w:r>
        <w:rPr/>
        <w:t>(achado</w:t>
      </w:r>
      <w:r>
        <w:rPr>
          <w:spacing w:val="39"/>
        </w:rPr>
        <w:t> </w:t>
      </w:r>
      <w:r>
        <w:rPr/>
        <w:t>de</w:t>
      </w:r>
      <w:r>
        <w:rPr>
          <w:spacing w:val="39"/>
        </w:rPr>
        <w:t> </w:t>
      </w:r>
      <w:r>
        <w:rPr/>
        <w:t>auditoria</w:t>
      </w:r>
      <w:r>
        <w:rPr>
          <w:spacing w:val="37"/>
        </w:rPr>
        <w:t> </w:t>
      </w:r>
      <w:r>
        <w:rPr/>
        <w:t>n°</w:t>
      </w:r>
      <w:r>
        <w:rPr>
          <w:spacing w:val="36"/>
        </w:rPr>
        <w:t> </w:t>
      </w:r>
      <w:r>
        <w:rPr/>
        <w:t>12);</w:t>
      </w:r>
    </w:p>
    <w:p>
      <w:pPr>
        <w:pStyle w:val="BodyText"/>
        <w:spacing w:line="242" w:lineRule="auto" w:before="47"/>
      </w:pPr>
      <w:r>
        <w:rPr>
          <w:rFonts w:ascii="Arial" w:hAnsi="Arial"/>
          <w:b/>
        </w:rPr>
        <w:t>10.8. Recomendar </w:t>
      </w:r>
      <w:r>
        <w:rPr/>
        <w:t>à Câmara Municipal de Borba que implemente controle de abastecimento por meio de software ou, na impossibilidade, de forma documental física, devendo conter, no mínimo: quilometragem percorrida (referencial de saída e de chegada, se aplicável), veículo (placa), data, motorista, trecho do deslocamento e finalidade do serviço a ser executado (achado de auditoria n° 07); </w:t>
      </w:r>
      <w:r>
        <w:rPr>
          <w:rFonts w:ascii="Arial" w:hAnsi="Arial"/>
          <w:b/>
        </w:rPr>
        <w:t>10.9. Recomendar </w:t>
      </w:r>
      <w:r>
        <w:rPr/>
        <w:t>à Câmara Municipal de Borba que implemente ferramentas para maximizar o princípio da eficiência nas contratações administrativas, a exemplo do chamado Acordo de Nível de Serviço e Eficiência Administrativa </w:t>
      </w:r>
      <w:r>
        <w:rPr>
          <w:w w:val="160"/>
        </w:rPr>
        <w:t>–</w:t>
      </w:r>
      <w:r>
        <w:rPr>
          <w:spacing w:val="-26"/>
          <w:w w:val="160"/>
        </w:rPr>
        <w:t> </w:t>
      </w:r>
      <w:r>
        <w:rPr/>
        <w:t>ANS ou, o mais moderno, Instrumento de Medição de Resultado </w:t>
      </w:r>
      <w:r>
        <w:rPr>
          <w:w w:val="160"/>
        </w:rPr>
        <w:t>–</w:t>
      </w:r>
      <w:r>
        <w:rPr>
          <w:w w:val="160"/>
        </w:rPr>
        <w:t> </w:t>
      </w:r>
      <w:r>
        <w:rPr/>
        <w:t>IMR, prevendo-se a mensuração dos resultados para o pagamento das contratações (achado de auditoria n° 08); </w:t>
      </w:r>
      <w:r>
        <w:rPr>
          <w:rFonts w:ascii="Arial" w:hAnsi="Arial"/>
          <w:b/>
        </w:rPr>
        <w:t>10.10. Oficiar </w:t>
      </w:r>
      <w:r>
        <w:rPr/>
        <w:t>a Procuradoria</w:t>
      </w:r>
      <w:r>
        <w:rPr>
          <w:spacing w:val="40"/>
        </w:rPr>
        <w:t> </w:t>
      </w:r>
      <w:r>
        <w:rPr/>
        <w:t>Geral</w:t>
      </w:r>
      <w:r>
        <w:rPr>
          <w:spacing w:val="40"/>
        </w:rPr>
        <w:t> </w:t>
      </w:r>
      <w:r>
        <w:rPr/>
        <w:t>de</w:t>
      </w:r>
      <w:r>
        <w:rPr>
          <w:spacing w:val="40"/>
        </w:rPr>
        <w:t> </w:t>
      </w:r>
      <w:r>
        <w:rPr/>
        <w:t>Justiça</w:t>
      </w:r>
      <w:r>
        <w:rPr>
          <w:spacing w:val="39"/>
        </w:rPr>
        <w:t> </w:t>
      </w:r>
      <w:r>
        <w:rPr/>
        <w:t>do</w:t>
      </w:r>
      <w:r>
        <w:rPr>
          <w:spacing w:val="40"/>
        </w:rPr>
        <w:t> </w:t>
      </w:r>
      <w:r>
        <w:rPr/>
        <w:t>Estado</w:t>
      </w:r>
      <w:r>
        <w:rPr>
          <w:spacing w:val="40"/>
        </w:rPr>
        <w:t> </w:t>
      </w:r>
      <w:r>
        <w:rPr/>
        <w:t>do</w:t>
      </w:r>
      <w:r>
        <w:rPr>
          <w:spacing w:val="40"/>
        </w:rPr>
        <w:t> </w:t>
      </w:r>
      <w:r>
        <w:rPr/>
        <w:t>Amazonas</w:t>
      </w:r>
      <w:r>
        <w:rPr>
          <w:spacing w:val="40"/>
        </w:rPr>
        <w:t> </w:t>
      </w:r>
      <w:r>
        <w:rPr/>
        <w:t>-</w:t>
      </w:r>
      <w:r>
        <w:rPr>
          <w:spacing w:val="40"/>
        </w:rPr>
        <w:t> </w:t>
      </w:r>
      <w:r>
        <w:rPr/>
        <w:t>PGJ</w:t>
      </w:r>
      <w:r>
        <w:rPr>
          <w:spacing w:val="40"/>
        </w:rPr>
        <w:t> </w:t>
      </w:r>
      <w:r>
        <w:rPr/>
        <w:t>com</w:t>
      </w:r>
      <w:r>
        <w:rPr>
          <w:spacing w:val="40"/>
        </w:rPr>
        <w:t> </w:t>
      </w:r>
      <w:r>
        <w:rPr/>
        <w:t>cópia</w:t>
      </w:r>
      <w:r>
        <w:rPr>
          <w:spacing w:val="40"/>
        </w:rPr>
        <w:t> </w:t>
      </w:r>
      <w:r>
        <w:rPr/>
        <w:t>do</w:t>
      </w:r>
      <w:r>
        <w:rPr>
          <w:spacing w:val="40"/>
        </w:rPr>
        <w:t> </w:t>
      </w:r>
      <w:r>
        <w:rPr/>
        <w:t>processo</w:t>
      </w:r>
      <w:r>
        <w:rPr>
          <w:spacing w:val="40"/>
        </w:rPr>
        <w:t> </w:t>
      </w:r>
      <w:r>
        <w:rPr/>
        <w:t>para</w:t>
      </w:r>
    </w:p>
    <w:p>
      <w:pPr>
        <w:pStyle w:val="BodyText"/>
        <w:spacing w:after="0" w:line="242" w:lineRule="auto"/>
        <w:sectPr>
          <w:pgSz w:w="11910" w:h="16840"/>
          <w:pgMar w:header="211" w:footer="271" w:top="2160" w:bottom="460" w:left="708" w:right="708"/>
        </w:sectPr>
      </w:pPr>
    </w:p>
    <w:p>
      <w:pPr>
        <w:spacing w:line="242" w:lineRule="auto" w:before="188"/>
        <w:ind w:left="141" w:right="139" w:firstLine="0"/>
        <w:jc w:val="both"/>
        <w:rPr>
          <w:sz w:val="24"/>
        </w:rPr>
      </w:pPr>
      <w:r>
        <w:rPr>
          <w:sz w:val="24"/>
        </w:rPr>
        <w:t>adoção das providências referentes a sua área de atuação, em especial no espectro da improbidade administrativa e penal, decorrentes</w:t>
      </w:r>
      <w:r>
        <w:rPr>
          <w:spacing w:val="-1"/>
          <w:sz w:val="24"/>
        </w:rPr>
        <w:t> </w:t>
      </w:r>
      <w:r>
        <w:rPr>
          <w:sz w:val="24"/>
        </w:rPr>
        <w:t>dos atos</w:t>
      </w:r>
      <w:r>
        <w:rPr>
          <w:spacing w:val="-1"/>
          <w:sz w:val="24"/>
        </w:rPr>
        <w:t> </w:t>
      </w:r>
      <w:r>
        <w:rPr>
          <w:sz w:val="24"/>
        </w:rPr>
        <w:t>de gestão praticados pelo Sr.</w:t>
      </w:r>
      <w:r>
        <w:rPr>
          <w:spacing w:val="-1"/>
          <w:sz w:val="24"/>
        </w:rPr>
        <w:t> </w:t>
      </w:r>
      <w:r>
        <w:rPr>
          <w:sz w:val="24"/>
        </w:rPr>
        <w:t>Jacimar Batista Rabelo como ordenador de despesas da Câmara Municipal de Borba, exercício financeiro de 2022; </w:t>
      </w:r>
      <w:r>
        <w:rPr>
          <w:rFonts w:ascii="Arial" w:hAnsi="Arial"/>
          <w:b/>
          <w:sz w:val="24"/>
        </w:rPr>
        <w:t>10.11. Dar ciência </w:t>
      </w:r>
      <w:r>
        <w:rPr>
          <w:sz w:val="24"/>
        </w:rPr>
        <w:t>ao Sr. Jacimar Batista Rabelo e aos demais interessados; </w:t>
      </w:r>
      <w:r>
        <w:rPr>
          <w:rFonts w:ascii="Arial" w:hAnsi="Arial"/>
          <w:b/>
          <w:sz w:val="24"/>
        </w:rPr>
        <w:t>10.12. Arquivar </w:t>
      </w:r>
      <w:r>
        <w:rPr>
          <w:sz w:val="24"/>
        </w:rPr>
        <w:t>o presente processo após o integral cumprimento deste</w:t>
      </w:r>
      <w:r>
        <w:rPr>
          <w:spacing w:val="80"/>
          <w:sz w:val="24"/>
        </w:rPr>
        <w:t> </w:t>
      </w:r>
      <w:r>
        <w:rPr>
          <w:sz w:val="24"/>
        </w:rPr>
        <w:t>Acórdão. </w:t>
      </w:r>
      <w:r>
        <w:rPr>
          <w:rFonts w:ascii="Arial" w:hAnsi="Arial"/>
          <w:b/>
          <w:sz w:val="24"/>
        </w:rPr>
        <w:t>Especificação do Quórum: </w:t>
      </w:r>
      <w:r>
        <w:rPr>
          <w:sz w:val="24"/>
        </w:rPr>
        <w:t>Conselheiros: Yara Amazônia Lins Rodrigues (Presidente), Júlio Assis Corrêa Pinheiro, Érico Xavier Desterro e Silva, Josué Cláudio de</w:t>
      </w:r>
      <w:r>
        <w:rPr>
          <w:spacing w:val="40"/>
          <w:sz w:val="24"/>
        </w:rPr>
        <w:t> </w:t>
      </w:r>
      <w:r>
        <w:rPr>
          <w:sz w:val="24"/>
        </w:rPr>
        <w:t>Souza Neto, Luís Fabian Pereira Barbosa, Mário José de Moraes Costa Filho (Convocado) e Alípio Reis Firmo Filho (Convocado). </w:t>
      </w:r>
      <w:r>
        <w:rPr>
          <w:sz w:val="24"/>
          <w:u w:val="single"/>
        </w:rPr>
        <w:t>Nesta fase de julgamento, assumiu a presidência dos</w:t>
      </w:r>
      <w:r>
        <w:rPr>
          <w:sz w:val="24"/>
        </w:rPr>
        <w:t> </w:t>
      </w:r>
      <w:r>
        <w:rPr>
          <w:sz w:val="24"/>
          <w:u w:val="single"/>
        </w:rPr>
        <w:t>trabalhos o Excelentíssimo Senhor Conselheiro Luís Fabian Pereira Barbosa, em face do</w:t>
      </w:r>
      <w:r>
        <w:rPr>
          <w:sz w:val="24"/>
        </w:rPr>
        <w:t> </w:t>
      </w:r>
      <w:r>
        <w:rPr>
          <w:sz w:val="24"/>
          <w:u w:val="single"/>
        </w:rPr>
        <w:t>impedimento da Excelentíssima Senhora Conselheira Yara Amazônia Lins Rodrigues.</w:t>
      </w:r>
      <w:r>
        <w:rPr>
          <w:sz w:val="24"/>
        </w:rPr>
        <w:t> </w:t>
      </w:r>
      <w:r>
        <w:rPr>
          <w:rFonts w:ascii="Arial" w:hAnsi="Arial"/>
          <w:b/>
          <w:sz w:val="24"/>
        </w:rPr>
        <w:t>CONSELHEIRO-RELATOR: ÉRICO XAVIER DESTERRO E SILVA (COM VISTA PARA CONSELHEIRO LUÍS</w:t>
      </w:r>
      <w:r>
        <w:rPr>
          <w:rFonts w:ascii="Arial" w:hAnsi="Arial"/>
          <w:b/>
          <w:spacing w:val="-1"/>
          <w:sz w:val="24"/>
        </w:rPr>
        <w:t> </w:t>
      </w:r>
      <w:r>
        <w:rPr>
          <w:rFonts w:ascii="Arial" w:hAnsi="Arial"/>
          <w:b/>
          <w:sz w:val="24"/>
        </w:rPr>
        <w:t>FABIAN PEREIRA</w:t>
      </w:r>
      <w:r>
        <w:rPr>
          <w:rFonts w:ascii="Arial" w:hAnsi="Arial"/>
          <w:b/>
          <w:spacing w:val="-5"/>
          <w:sz w:val="24"/>
        </w:rPr>
        <w:t> </w:t>
      </w:r>
      <w:r>
        <w:rPr>
          <w:rFonts w:ascii="Arial" w:hAnsi="Arial"/>
          <w:b/>
          <w:sz w:val="24"/>
        </w:rPr>
        <w:t>BARBOSA, CONSELHEIRO CONVOCADO MÁRIO JOSÉ</w:t>
      </w:r>
      <w:r>
        <w:rPr>
          <w:rFonts w:ascii="Arial" w:hAnsi="Arial"/>
          <w:b/>
          <w:spacing w:val="52"/>
          <w:sz w:val="24"/>
        </w:rPr>
        <w:t> </w:t>
      </w:r>
      <w:r>
        <w:rPr>
          <w:rFonts w:ascii="Arial" w:hAnsi="Arial"/>
          <w:b/>
          <w:sz w:val="24"/>
        </w:rPr>
        <w:t>DE</w:t>
      </w:r>
      <w:r>
        <w:rPr>
          <w:rFonts w:ascii="Arial" w:hAnsi="Arial"/>
          <w:b/>
          <w:spacing w:val="50"/>
          <w:sz w:val="24"/>
        </w:rPr>
        <w:t> </w:t>
      </w:r>
      <w:r>
        <w:rPr>
          <w:rFonts w:ascii="Arial" w:hAnsi="Arial"/>
          <w:b/>
          <w:sz w:val="24"/>
        </w:rPr>
        <w:t>MORAES</w:t>
      </w:r>
      <w:r>
        <w:rPr>
          <w:rFonts w:ascii="Arial" w:hAnsi="Arial"/>
          <w:b/>
          <w:spacing w:val="54"/>
          <w:sz w:val="24"/>
        </w:rPr>
        <w:t> </w:t>
      </w:r>
      <w:r>
        <w:rPr>
          <w:rFonts w:ascii="Arial" w:hAnsi="Arial"/>
          <w:b/>
          <w:sz w:val="24"/>
        </w:rPr>
        <w:t>COSTA</w:t>
      </w:r>
      <w:r>
        <w:rPr>
          <w:rFonts w:ascii="Arial" w:hAnsi="Arial"/>
          <w:b/>
          <w:spacing w:val="45"/>
          <w:sz w:val="24"/>
        </w:rPr>
        <w:t> </w:t>
      </w:r>
      <w:r>
        <w:rPr>
          <w:rFonts w:ascii="Arial" w:hAnsi="Arial"/>
          <w:b/>
          <w:sz w:val="24"/>
        </w:rPr>
        <w:t>FILHO).</w:t>
      </w:r>
      <w:r>
        <w:rPr>
          <w:rFonts w:ascii="Arial" w:hAnsi="Arial"/>
          <w:b/>
          <w:spacing w:val="50"/>
          <w:sz w:val="24"/>
        </w:rPr>
        <w:t> </w:t>
      </w:r>
      <w:r>
        <w:rPr>
          <w:rFonts w:ascii="Arial" w:hAnsi="Arial"/>
          <w:b/>
          <w:sz w:val="24"/>
        </w:rPr>
        <w:t>PROCESSO</w:t>
      </w:r>
      <w:r>
        <w:rPr>
          <w:rFonts w:ascii="Arial" w:hAnsi="Arial"/>
          <w:b/>
          <w:spacing w:val="51"/>
          <w:sz w:val="24"/>
        </w:rPr>
        <w:t> </w:t>
      </w:r>
      <w:r>
        <w:rPr>
          <w:rFonts w:ascii="Arial" w:hAnsi="Arial"/>
          <w:b/>
          <w:sz w:val="24"/>
        </w:rPr>
        <w:t>Nº</w:t>
      </w:r>
      <w:r>
        <w:rPr>
          <w:rFonts w:ascii="Arial" w:hAnsi="Arial"/>
          <w:b/>
          <w:spacing w:val="48"/>
          <w:sz w:val="24"/>
        </w:rPr>
        <w:t> </w:t>
      </w:r>
      <w:r>
        <w:rPr>
          <w:rFonts w:ascii="Arial" w:hAnsi="Arial"/>
          <w:b/>
          <w:sz w:val="24"/>
        </w:rPr>
        <w:t>12.409/2023</w:t>
      </w:r>
      <w:r>
        <w:rPr>
          <w:rFonts w:ascii="Arial" w:hAnsi="Arial"/>
          <w:b/>
          <w:spacing w:val="50"/>
          <w:sz w:val="24"/>
        </w:rPr>
        <w:t> </w:t>
      </w:r>
      <w:r>
        <w:rPr>
          <w:sz w:val="24"/>
        </w:rPr>
        <w:t>-</w:t>
      </w:r>
      <w:r>
        <w:rPr>
          <w:spacing w:val="44"/>
          <w:sz w:val="24"/>
        </w:rPr>
        <w:t> </w:t>
      </w:r>
      <w:r>
        <w:rPr>
          <w:sz w:val="24"/>
        </w:rPr>
        <w:t>Apuração</w:t>
      </w:r>
      <w:r>
        <w:rPr>
          <w:spacing w:val="42"/>
          <w:sz w:val="24"/>
        </w:rPr>
        <w:t> </w:t>
      </w:r>
      <w:r>
        <w:rPr>
          <w:sz w:val="24"/>
        </w:rPr>
        <w:t>de</w:t>
      </w:r>
      <w:r>
        <w:rPr>
          <w:spacing w:val="43"/>
          <w:sz w:val="24"/>
        </w:rPr>
        <w:t> </w:t>
      </w:r>
      <w:r>
        <w:rPr>
          <w:sz w:val="24"/>
        </w:rPr>
        <w:t>Atos</w:t>
      </w:r>
      <w:r>
        <w:rPr>
          <w:spacing w:val="44"/>
          <w:sz w:val="24"/>
        </w:rPr>
        <w:t> </w:t>
      </w:r>
      <w:r>
        <w:rPr>
          <w:spacing w:val="-5"/>
          <w:sz w:val="24"/>
        </w:rPr>
        <w:t>de</w:t>
      </w:r>
    </w:p>
    <w:p>
      <w:pPr>
        <w:spacing w:line="242" w:lineRule="auto" w:before="0"/>
        <w:ind w:left="141" w:right="139" w:firstLine="0"/>
        <w:jc w:val="both"/>
        <w:rPr>
          <w:rFonts w:ascii="Arial" w:hAnsi="Arial"/>
          <w:b/>
          <w:sz w:val="24"/>
        </w:rPr>
      </w:pPr>
      <w:r>
        <w:rPr>
          <w:sz w:val="24"/>
        </w:rPr>
        <w:t>Gestão Decorrente da Prestação de Contas Anual da Prefeitura Municipal de Alvarães, de responsabilidade do Sr. Lucenildo de Souza Macedo, do exercício 2022. (Processo nº 11729/2023).</w:t>
      </w:r>
      <w:r>
        <w:rPr>
          <w:spacing w:val="47"/>
          <w:sz w:val="24"/>
        </w:rPr>
        <w:t> </w:t>
      </w:r>
      <w:r>
        <w:rPr>
          <w:rFonts w:ascii="Arial" w:hAnsi="Arial"/>
          <w:b/>
          <w:sz w:val="24"/>
        </w:rPr>
        <w:t>PARECER</w:t>
      </w:r>
      <w:r>
        <w:rPr>
          <w:rFonts w:ascii="Arial" w:hAnsi="Arial"/>
          <w:b/>
          <w:spacing w:val="45"/>
          <w:sz w:val="24"/>
        </w:rPr>
        <w:t> </w:t>
      </w:r>
      <w:r>
        <w:rPr>
          <w:rFonts w:ascii="Arial" w:hAnsi="Arial"/>
          <w:b/>
          <w:sz w:val="24"/>
        </w:rPr>
        <w:t>PRÉVIO</w:t>
      </w:r>
      <w:r>
        <w:rPr>
          <w:rFonts w:ascii="Arial" w:hAnsi="Arial"/>
          <w:b/>
          <w:spacing w:val="44"/>
          <w:sz w:val="24"/>
        </w:rPr>
        <w:t> </w:t>
      </w:r>
      <w:r>
        <w:rPr>
          <w:rFonts w:ascii="Arial" w:hAnsi="Arial"/>
          <w:b/>
          <w:sz w:val="24"/>
        </w:rPr>
        <w:t>123/2024:</w:t>
      </w:r>
      <w:r>
        <w:rPr>
          <w:rFonts w:ascii="Arial" w:hAnsi="Arial"/>
          <w:b/>
          <w:spacing w:val="38"/>
          <w:sz w:val="24"/>
        </w:rPr>
        <w:t> </w:t>
      </w:r>
      <w:r>
        <w:rPr>
          <w:rFonts w:ascii="Arial" w:hAnsi="Arial"/>
          <w:b/>
          <w:sz w:val="24"/>
        </w:rPr>
        <w:t>O</w:t>
      </w:r>
      <w:r>
        <w:rPr>
          <w:rFonts w:ascii="Arial" w:hAnsi="Arial"/>
          <w:b/>
          <w:spacing w:val="46"/>
          <w:sz w:val="24"/>
        </w:rPr>
        <w:t> </w:t>
      </w:r>
      <w:r>
        <w:rPr>
          <w:rFonts w:ascii="Arial" w:hAnsi="Arial"/>
          <w:b/>
          <w:sz w:val="24"/>
        </w:rPr>
        <w:t>TRIBUNAL</w:t>
      </w:r>
      <w:r>
        <w:rPr>
          <w:rFonts w:ascii="Arial" w:hAnsi="Arial"/>
          <w:b/>
          <w:spacing w:val="45"/>
          <w:sz w:val="24"/>
        </w:rPr>
        <w:t> </w:t>
      </w:r>
      <w:r>
        <w:rPr>
          <w:rFonts w:ascii="Arial" w:hAnsi="Arial"/>
          <w:b/>
          <w:sz w:val="24"/>
        </w:rPr>
        <w:t>DE</w:t>
      </w:r>
      <w:r>
        <w:rPr>
          <w:rFonts w:ascii="Arial" w:hAnsi="Arial"/>
          <w:b/>
          <w:spacing w:val="43"/>
          <w:sz w:val="24"/>
        </w:rPr>
        <w:t> </w:t>
      </w:r>
      <w:r>
        <w:rPr>
          <w:rFonts w:ascii="Arial" w:hAnsi="Arial"/>
          <w:b/>
          <w:sz w:val="24"/>
        </w:rPr>
        <w:t>CONTAS</w:t>
      </w:r>
      <w:r>
        <w:rPr>
          <w:rFonts w:ascii="Arial" w:hAnsi="Arial"/>
          <w:b/>
          <w:spacing w:val="45"/>
          <w:sz w:val="24"/>
        </w:rPr>
        <w:t> </w:t>
      </w:r>
      <w:r>
        <w:rPr>
          <w:rFonts w:ascii="Arial" w:hAnsi="Arial"/>
          <w:b/>
          <w:sz w:val="24"/>
        </w:rPr>
        <w:t>DO</w:t>
      </w:r>
      <w:r>
        <w:rPr>
          <w:rFonts w:ascii="Arial" w:hAnsi="Arial"/>
          <w:b/>
          <w:spacing w:val="46"/>
          <w:sz w:val="24"/>
        </w:rPr>
        <w:t> </w:t>
      </w:r>
      <w:r>
        <w:rPr>
          <w:rFonts w:ascii="Arial" w:hAnsi="Arial"/>
          <w:b/>
          <w:sz w:val="24"/>
        </w:rPr>
        <w:t>ESTADO</w:t>
      </w:r>
      <w:r>
        <w:rPr>
          <w:rFonts w:ascii="Arial" w:hAnsi="Arial"/>
          <w:b/>
          <w:spacing w:val="46"/>
          <w:sz w:val="24"/>
        </w:rPr>
        <w:t> </w:t>
      </w:r>
      <w:r>
        <w:rPr>
          <w:rFonts w:ascii="Arial" w:hAnsi="Arial"/>
          <w:b/>
          <w:spacing w:val="-5"/>
          <w:sz w:val="24"/>
        </w:rPr>
        <w:t>DO</w:t>
      </w:r>
    </w:p>
    <w:p>
      <w:pPr>
        <w:spacing w:line="240" w:lineRule="auto" w:before="0"/>
        <w:ind w:left="141" w:right="134" w:firstLine="0"/>
        <w:jc w:val="both"/>
        <w:rPr>
          <w:sz w:val="24"/>
        </w:rPr>
      </w:pPr>
      <w:r>
        <w:rPr>
          <w:rFonts w:ascii="Arial" w:hAnsi="Arial"/>
          <w:b/>
          <w:sz w:val="24"/>
        </w:rPr>
        <w:t>AMAZONAS</w:t>
      </w:r>
      <w:r>
        <w:rPr>
          <w:sz w:val="24"/>
        </w:rPr>
        <w:t>, no uso de suas atribuições constitucionais e legais (art. 31, §§ 1º e 2º, da Constituição Federal, c/c art.127, parágrafos 4º, 5º e 7º, da Constituição Estadual, com redação da Emenda Constituição nº 15/95, art. 18, inciso I, da Lei Complementar nº 06/91; arts.1º,</w:t>
      </w:r>
      <w:r>
        <w:rPr>
          <w:spacing w:val="80"/>
          <w:sz w:val="24"/>
        </w:rPr>
        <w:t> </w:t>
      </w:r>
      <w:r>
        <w:rPr>
          <w:sz w:val="24"/>
        </w:rPr>
        <w:t>inciso I, e 29 da Lei nº 2.423/96; e, art. 5º, inciso I, da Resolução nº 04/2002-TCE/AM) e no exercício da competência atribuída arts. 5º, II e 11, III, “a” item 1, da Resolução nº 04/2002- TCE/AM, tendo discutido a matéria nestes autos, e acolhido, </w:t>
      </w:r>
      <w:r>
        <w:rPr>
          <w:rFonts w:ascii="Arial" w:hAnsi="Arial"/>
          <w:b/>
          <w:sz w:val="24"/>
        </w:rPr>
        <w:t>por maioria com desempate da Presidência</w:t>
      </w:r>
      <w:r>
        <w:rPr>
          <w:sz w:val="24"/>
        </w:rPr>
        <w:t>, o voto-vista do Excelentíssimo Senhor Conselheiro Convocado Mário José de Moraes Costa Filho, </w:t>
      </w:r>
      <w:r>
        <w:rPr>
          <w:rFonts w:ascii="Arial" w:hAnsi="Arial"/>
          <w:b/>
          <w:sz w:val="24"/>
        </w:rPr>
        <w:t>em divergência </w:t>
      </w:r>
      <w:r>
        <w:rPr>
          <w:sz w:val="24"/>
        </w:rPr>
        <w:t>com o pronunciamento do Ministério Público junto a este Tribunal: </w:t>
      </w:r>
      <w:r>
        <w:rPr>
          <w:rFonts w:ascii="Arial" w:hAnsi="Arial"/>
          <w:b/>
          <w:sz w:val="24"/>
        </w:rPr>
        <w:t>9.1. Emite Parecer Prévio recomendando à Câmara Municipal a aprovação com ressalvas </w:t>
      </w:r>
      <w:r>
        <w:rPr>
          <w:sz w:val="24"/>
        </w:rPr>
        <w:t>das Contas de Gestão praticadas, no exercício de 2022, pelo </w:t>
      </w:r>
      <w:r>
        <w:rPr>
          <w:rFonts w:ascii="Arial" w:hAnsi="Arial"/>
          <w:b/>
          <w:sz w:val="24"/>
        </w:rPr>
        <w:t>Sr. Lucenildo de Souza Macedo</w:t>
      </w:r>
      <w:r>
        <w:rPr>
          <w:sz w:val="24"/>
        </w:rPr>
        <w:t>, Prefeito Municipal de Alvarães. </w:t>
      </w:r>
      <w:r>
        <w:rPr>
          <w:rFonts w:ascii="Arial" w:hAnsi="Arial"/>
          <w:i/>
          <w:sz w:val="24"/>
        </w:rPr>
        <w:t>Vencido o voto do Excelentíssimo Senhor Conselheiro Relator Érico Xavier Desterro e Silva, que votou no sentido de emitir Parecer Prévio, oficiar a PGE, notificar o interessado, determinar e dar ciência</w:t>
      </w:r>
      <w:r>
        <w:rPr>
          <w:sz w:val="24"/>
        </w:rPr>
        <w:t>. </w:t>
      </w:r>
      <w:r>
        <w:rPr>
          <w:rFonts w:ascii="Arial" w:hAnsi="Arial"/>
          <w:b/>
          <w:sz w:val="24"/>
        </w:rPr>
        <w:t>ACÓRDÃO Nº 123/2024: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p</w:t>
      </w:r>
      <w:r>
        <w:rPr>
          <w:rFonts w:ascii="Arial" w:hAnsi="Arial"/>
          <w:b/>
          <w:sz w:val="24"/>
        </w:rPr>
        <w:t>or maioria com desempate da Presidência</w:t>
      </w:r>
      <w:r>
        <w:rPr>
          <w:sz w:val="24"/>
        </w:rPr>
        <w:t>, nos termos do voto-vista do Excelentíssimo Senhor Conselheiro Convocado</w:t>
      </w:r>
      <w:r>
        <w:rPr>
          <w:spacing w:val="80"/>
          <w:sz w:val="24"/>
        </w:rPr>
        <w:t> </w:t>
      </w:r>
      <w:r>
        <w:rPr>
          <w:sz w:val="24"/>
        </w:rPr>
        <w:t>Mário José de Moraes Costa Filho, que passa a ser parte integrante do Parecer Prévio, </w:t>
      </w:r>
      <w:r>
        <w:rPr>
          <w:rFonts w:ascii="Arial" w:hAnsi="Arial"/>
          <w:b/>
          <w:sz w:val="24"/>
        </w:rPr>
        <w:t>em divergência </w:t>
      </w:r>
      <w:r>
        <w:rPr>
          <w:sz w:val="24"/>
        </w:rPr>
        <w:t>com o pronunciamento do Ministério Público junto a este Tribunal, no sentido de:</w:t>
      </w:r>
    </w:p>
    <w:p>
      <w:pPr>
        <w:pStyle w:val="BodyText"/>
        <w:spacing w:line="242" w:lineRule="auto" w:before="17"/>
        <w:ind w:right="137"/>
      </w:pPr>
      <w:r>
        <w:rPr>
          <w:rFonts w:ascii="Arial" w:hAnsi="Arial"/>
          <w:b/>
        </w:rPr>
        <w:t>10.1. Oficiar </w:t>
      </w:r>
      <w:r>
        <w:rPr/>
        <w:t>a Câmara Municipal de Alvarães, para que promova o julgamento das presentes Contas no prazo descrito no art. 127, § 5º, da CE. </w:t>
      </w:r>
      <w:r>
        <w:rPr>
          <w:rFonts w:ascii="Arial" w:hAnsi="Arial"/>
          <w:b/>
        </w:rPr>
        <w:t>10.2. Recomendar </w:t>
      </w:r>
      <w:r>
        <w:rPr/>
        <w:t>à atual gestão da Prefeitura Municipal de Alvarães, para evitar as falhas observadas na gestão do Sr. Lucenildo de Souza Macedo, que: </w:t>
      </w:r>
      <w:r>
        <w:rPr>
          <w:rFonts w:ascii="Arial" w:hAnsi="Arial"/>
          <w:b/>
        </w:rPr>
        <w:t>10.2.1 </w:t>
      </w:r>
      <w:r>
        <w:rPr/>
        <w:t>cumpra, com rigor, os prazos de remessa e publicação dos dados do Relatório de Gestão Fiscal </w:t>
      </w:r>
      <w:r>
        <w:rPr>
          <w:w w:val="160"/>
        </w:rPr>
        <w:t>–</w:t>
      </w:r>
      <w:r>
        <w:rPr>
          <w:w w:val="160"/>
        </w:rPr>
        <w:t> </w:t>
      </w:r>
      <w:r>
        <w:rPr/>
        <w:t>RFG e do Relatório Resumido de Execução Orçamentária </w:t>
      </w:r>
      <w:r>
        <w:rPr>
          <w:w w:val="160"/>
        </w:rPr>
        <w:t>–</w:t>
      </w:r>
      <w:r>
        <w:rPr>
          <w:spacing w:val="-3"/>
          <w:w w:val="160"/>
        </w:rPr>
        <w:t> </w:t>
      </w:r>
      <w:r>
        <w:rPr/>
        <w:t>RREO, via Sistema eContas-GEFIS, em cumprimento aos normativos legais desta Corte de Contas; </w:t>
      </w:r>
      <w:r>
        <w:rPr>
          <w:rFonts w:ascii="Arial" w:hAnsi="Arial"/>
          <w:b/>
        </w:rPr>
        <w:t>10.2.2 </w:t>
      </w:r>
      <w:r>
        <w:rPr/>
        <w:t>preencha corretamente os dados no Sistema de Informações sobre</w:t>
      </w:r>
      <w:r>
        <w:rPr>
          <w:spacing w:val="-7"/>
        </w:rPr>
        <w:t> </w:t>
      </w:r>
      <w:r>
        <w:rPr/>
        <w:t>Orçamentos Públicos em Educação </w:t>
      </w:r>
      <w:r>
        <w:rPr>
          <w:w w:val="160"/>
        </w:rPr>
        <w:t>–</w:t>
      </w:r>
      <w:r>
        <w:rPr>
          <w:spacing w:val="-26"/>
          <w:w w:val="160"/>
        </w:rPr>
        <w:t> </w:t>
      </w:r>
      <w:r>
        <w:rPr/>
        <w:t>SIOPE e no Sistema e-Contas-GEFIS, em atenção ao disposto no Manual de Contabilidade Aplicado ao Setor Público. </w:t>
      </w:r>
      <w:r>
        <w:rPr>
          <w:rFonts w:ascii="Arial" w:hAnsi="Arial"/>
          <w:b/>
        </w:rPr>
        <w:t>10.3. Dar ciência </w:t>
      </w:r>
      <w:r>
        <w:rPr/>
        <w:t>do desfecho dos autos à Câmara Municipal de Alvarães, à Prefeitura Municipal de Alvarães e ao Sr.</w:t>
      </w:r>
      <w:r>
        <w:rPr>
          <w:spacing w:val="21"/>
        </w:rPr>
        <w:t> </w:t>
      </w:r>
      <w:r>
        <w:rPr/>
        <w:t>Lucenildo</w:t>
      </w:r>
      <w:r>
        <w:rPr>
          <w:spacing w:val="20"/>
        </w:rPr>
        <w:t> </w:t>
      </w:r>
      <w:r>
        <w:rPr/>
        <w:t>de</w:t>
      </w:r>
      <w:r>
        <w:rPr>
          <w:spacing w:val="22"/>
        </w:rPr>
        <w:t> </w:t>
      </w:r>
      <w:r>
        <w:rPr/>
        <w:t>Souza</w:t>
      </w:r>
      <w:r>
        <w:rPr>
          <w:spacing w:val="22"/>
        </w:rPr>
        <w:t> </w:t>
      </w:r>
      <w:r>
        <w:rPr/>
        <w:t>Macedo.</w:t>
      </w:r>
      <w:r>
        <w:rPr>
          <w:spacing w:val="27"/>
        </w:rPr>
        <w:t> </w:t>
      </w:r>
      <w:r>
        <w:rPr>
          <w:rFonts w:ascii="Arial" w:hAnsi="Arial"/>
          <w:b/>
        </w:rPr>
        <w:t>10.4.</w:t>
      </w:r>
      <w:r>
        <w:rPr>
          <w:rFonts w:ascii="Arial" w:hAnsi="Arial"/>
          <w:b/>
          <w:spacing w:val="28"/>
        </w:rPr>
        <w:t> </w:t>
      </w:r>
      <w:r>
        <w:rPr>
          <w:rFonts w:ascii="Arial" w:hAnsi="Arial"/>
          <w:b/>
        </w:rPr>
        <w:t>Determinar</w:t>
      </w:r>
      <w:r>
        <w:rPr>
          <w:rFonts w:ascii="Arial" w:hAnsi="Arial"/>
          <w:b/>
          <w:spacing w:val="20"/>
        </w:rPr>
        <w:t> </w:t>
      </w:r>
      <w:r>
        <w:rPr/>
        <w:t>o</w:t>
      </w:r>
      <w:r>
        <w:rPr>
          <w:spacing w:val="20"/>
        </w:rPr>
        <w:t> </w:t>
      </w:r>
      <w:r>
        <w:rPr/>
        <w:t>apensamento</w:t>
      </w:r>
      <w:r>
        <w:rPr>
          <w:spacing w:val="22"/>
        </w:rPr>
        <w:t> </w:t>
      </w:r>
      <w:r>
        <w:rPr/>
        <w:t>dos</w:t>
      </w:r>
      <w:r>
        <w:rPr>
          <w:spacing w:val="19"/>
        </w:rPr>
        <w:t> </w:t>
      </w:r>
      <w:r>
        <w:rPr/>
        <w:t>autos</w:t>
      </w:r>
      <w:r>
        <w:rPr>
          <w:spacing w:val="21"/>
        </w:rPr>
        <w:t> </w:t>
      </w:r>
      <w:r>
        <w:rPr/>
        <w:t>à</w:t>
      </w:r>
      <w:r>
        <w:rPr>
          <w:spacing w:val="22"/>
        </w:rPr>
        <w:t> </w:t>
      </w:r>
      <w:r>
        <w:rPr/>
        <w:t>Prestação</w:t>
      </w:r>
      <w:r>
        <w:rPr>
          <w:spacing w:val="22"/>
        </w:rPr>
        <w:t> </w:t>
      </w:r>
      <w:r>
        <w:rPr/>
        <w:t>de</w:t>
      </w:r>
    </w:p>
    <w:p>
      <w:pPr>
        <w:pStyle w:val="BodyText"/>
        <w:spacing w:after="0" w:line="242" w:lineRule="auto"/>
        <w:sectPr>
          <w:pgSz w:w="11910" w:h="16840"/>
          <w:pgMar w:header="211" w:footer="271" w:top="2160" w:bottom="460" w:left="708" w:right="708"/>
        </w:sectPr>
      </w:pPr>
    </w:p>
    <w:p>
      <w:pPr>
        <w:spacing w:line="240" w:lineRule="auto" w:before="188"/>
        <w:ind w:left="141" w:right="136" w:firstLine="0"/>
        <w:jc w:val="both"/>
        <w:rPr>
          <w:rFonts w:ascii="Arial" w:hAnsi="Arial"/>
          <w:b/>
          <w:sz w:val="24"/>
        </w:rPr>
      </w:pPr>
      <w:r>
        <w:rPr>
          <w:sz w:val="24"/>
        </w:rPr>
        <w:t>Contas</w:t>
      </w:r>
      <w:r>
        <w:rPr>
          <w:sz w:val="24"/>
        </w:rPr>
        <w:t> Anual da Prefeitura Municipal de Alvarães, no exercício de 2022, Processo nº 11729/2023. </w:t>
      </w:r>
      <w:r>
        <w:rPr>
          <w:rFonts w:ascii="Arial" w:hAnsi="Arial"/>
          <w:b/>
          <w:sz w:val="24"/>
        </w:rPr>
        <w:t>Especificação do quórum: </w:t>
      </w:r>
      <w:r>
        <w:rPr>
          <w:sz w:val="24"/>
        </w:rPr>
        <w:t>Conselheiros: Luís Fabian Pereira Barbosa (Presidente, em sessão), Júlio Assis Corrêa Pinheiro, Érico Xavier Desterro e Silva, Josué Cláudio de Souza Neto e Mário José de Moraes Costa Filho (Convocado). </w:t>
      </w:r>
      <w:r>
        <w:rPr>
          <w:rFonts w:ascii="Arial" w:hAnsi="Arial"/>
          <w:b/>
          <w:sz w:val="24"/>
        </w:rPr>
        <w:t>Declaração de Impedimento: </w:t>
      </w:r>
      <w:r>
        <w:rPr>
          <w:sz w:val="24"/>
        </w:rPr>
        <w:t>Conselheira Yara Amazônia Lins Rodrigues. </w:t>
      </w:r>
      <w:r>
        <w:rPr>
          <w:sz w:val="24"/>
          <w:u w:val="single"/>
        </w:rPr>
        <w:t>Nesta</w:t>
      </w:r>
      <w:r>
        <w:rPr>
          <w:spacing w:val="-1"/>
          <w:sz w:val="24"/>
          <w:u w:val="single"/>
        </w:rPr>
        <w:t> </w:t>
      </w:r>
      <w:r>
        <w:rPr>
          <w:sz w:val="24"/>
          <w:u w:val="single"/>
        </w:rPr>
        <w:t>fase</w:t>
      </w:r>
      <w:r>
        <w:rPr>
          <w:spacing w:val="-2"/>
          <w:sz w:val="24"/>
          <w:u w:val="single"/>
        </w:rPr>
        <w:t> </w:t>
      </w:r>
      <w:r>
        <w:rPr>
          <w:sz w:val="24"/>
          <w:u w:val="single"/>
        </w:rPr>
        <w:t>de julgamento,</w:t>
      </w:r>
      <w:r>
        <w:rPr>
          <w:spacing w:val="-2"/>
          <w:sz w:val="24"/>
          <w:u w:val="single"/>
        </w:rPr>
        <w:t> </w:t>
      </w:r>
      <w:r>
        <w:rPr>
          <w:sz w:val="24"/>
          <w:u w:val="single"/>
        </w:rPr>
        <w:t>retornou</w:t>
      </w:r>
      <w:r>
        <w:rPr>
          <w:sz w:val="24"/>
        </w:rPr>
        <w:t> </w:t>
      </w:r>
      <w:r>
        <w:rPr>
          <w:sz w:val="24"/>
          <w:u w:val="single"/>
        </w:rPr>
        <w:t>à presidência dos trabalhos a Excelentíssima Senhora Conselheira Yara Amazônia Lins</w:t>
      </w:r>
      <w:r>
        <w:rPr>
          <w:sz w:val="24"/>
        </w:rPr>
        <w:t> </w:t>
      </w:r>
      <w:r>
        <w:rPr>
          <w:sz w:val="24"/>
          <w:u w:val="single"/>
        </w:rPr>
        <w:t>Rodrigues</w:t>
      </w:r>
      <w:r>
        <w:rPr>
          <w:sz w:val="24"/>
        </w:rPr>
        <w:t>. </w:t>
      </w:r>
      <w:r>
        <w:rPr>
          <w:rFonts w:ascii="Arial" w:hAnsi="Arial"/>
          <w:b/>
          <w:sz w:val="24"/>
        </w:rPr>
        <w:t>CONSELHEIRO-RELATOR: ÉRICO XAVIER DESTERRO E SILVA (COM VISTA PARA PROCURADORA FERNANDA CANTANHEDE VEIGA MENDONÇA, CONSELHEIRO LUÍS FABIAN PEREIRA BARBOSA, PROCURADORA FERNANDA CANTANHEDE VEIGA MENDONÇA, CONSELHEIRO CONVOCADO LUIZ HENRIQUE PEREIRA MENDES, CONSELHEIRO</w:t>
      </w:r>
      <w:r>
        <w:rPr>
          <w:rFonts w:ascii="Arial" w:hAnsi="Arial"/>
          <w:b/>
          <w:spacing w:val="32"/>
          <w:sz w:val="24"/>
        </w:rPr>
        <w:t> </w:t>
      </w:r>
      <w:r>
        <w:rPr>
          <w:rFonts w:ascii="Arial" w:hAnsi="Arial"/>
          <w:b/>
          <w:sz w:val="24"/>
        </w:rPr>
        <w:t>LUÍS</w:t>
      </w:r>
      <w:r>
        <w:rPr>
          <w:rFonts w:ascii="Arial" w:hAnsi="Arial"/>
          <w:b/>
          <w:spacing w:val="34"/>
          <w:sz w:val="24"/>
        </w:rPr>
        <w:t> </w:t>
      </w:r>
      <w:r>
        <w:rPr>
          <w:rFonts w:ascii="Arial" w:hAnsi="Arial"/>
          <w:b/>
          <w:sz w:val="24"/>
        </w:rPr>
        <w:t>FABIAN</w:t>
      </w:r>
      <w:r>
        <w:rPr>
          <w:rFonts w:ascii="Arial" w:hAnsi="Arial"/>
          <w:b/>
          <w:spacing w:val="33"/>
          <w:sz w:val="24"/>
        </w:rPr>
        <w:t> </w:t>
      </w:r>
      <w:r>
        <w:rPr>
          <w:rFonts w:ascii="Arial" w:hAnsi="Arial"/>
          <w:b/>
          <w:sz w:val="24"/>
        </w:rPr>
        <w:t>PEREIRA</w:t>
      </w:r>
      <w:r>
        <w:rPr>
          <w:rFonts w:ascii="Arial" w:hAnsi="Arial"/>
          <w:b/>
          <w:spacing w:val="30"/>
          <w:sz w:val="24"/>
        </w:rPr>
        <w:t> </w:t>
      </w:r>
      <w:r>
        <w:rPr>
          <w:rFonts w:ascii="Arial" w:hAnsi="Arial"/>
          <w:b/>
          <w:sz w:val="24"/>
        </w:rPr>
        <w:t>BARBOSA,</w:t>
      </w:r>
      <w:r>
        <w:rPr>
          <w:rFonts w:ascii="Arial" w:hAnsi="Arial"/>
          <w:b/>
          <w:spacing w:val="36"/>
          <w:sz w:val="24"/>
        </w:rPr>
        <w:t> </w:t>
      </w:r>
      <w:r>
        <w:rPr>
          <w:rFonts w:ascii="Arial" w:hAnsi="Arial"/>
          <w:b/>
          <w:sz w:val="24"/>
        </w:rPr>
        <w:t>PROCURADOR</w:t>
      </w:r>
      <w:r>
        <w:rPr>
          <w:rFonts w:ascii="Arial" w:hAnsi="Arial"/>
          <w:b/>
          <w:spacing w:val="35"/>
          <w:sz w:val="24"/>
        </w:rPr>
        <w:t> </w:t>
      </w:r>
      <w:r>
        <w:rPr>
          <w:rFonts w:ascii="Arial" w:hAnsi="Arial"/>
          <w:b/>
          <w:sz w:val="24"/>
        </w:rPr>
        <w:t>CARLOS</w:t>
      </w:r>
      <w:r>
        <w:rPr>
          <w:rFonts w:ascii="Arial" w:hAnsi="Arial"/>
          <w:b/>
          <w:spacing w:val="38"/>
          <w:sz w:val="24"/>
        </w:rPr>
        <w:t> </w:t>
      </w:r>
      <w:r>
        <w:rPr>
          <w:rFonts w:ascii="Arial" w:hAnsi="Arial"/>
          <w:b/>
          <w:spacing w:val="-2"/>
          <w:sz w:val="24"/>
        </w:rPr>
        <w:t>ALBERTO</w:t>
      </w:r>
    </w:p>
    <w:p>
      <w:pPr>
        <w:spacing w:line="242" w:lineRule="auto" w:before="10"/>
        <w:ind w:left="141" w:right="134" w:firstLine="0"/>
        <w:jc w:val="both"/>
        <w:rPr>
          <w:sz w:val="24"/>
        </w:rPr>
      </w:pPr>
      <w:r>
        <w:rPr>
          <w:rFonts w:ascii="Arial" w:hAnsi="Arial"/>
          <w:b/>
          <w:sz w:val="24"/>
        </w:rPr>
        <w:t>SOUZA DE ALMEIDA). PROCESSO Nº 15.086/2023 </w:t>
      </w:r>
      <w:r>
        <w:rPr>
          <w:sz w:val="24"/>
        </w:rPr>
        <w:t>- Apuração de Atos de Gestão em cumprimento ao Acórdão n° 44/2022-TCE-Tribunal Pleno, exarado na Prestação de Contas Anual da Prefeitura Municipal de Barreirinha, de responsabilidade do Sr. Glênio José Marques Seixas, referente ao exercício de 2018 (PCA nº 11.158/2019). </w:t>
      </w:r>
      <w:r>
        <w:rPr>
          <w:rFonts w:ascii="Arial" w:hAnsi="Arial"/>
          <w:i/>
          <w:sz w:val="24"/>
        </w:rPr>
        <w:t>RETIRADO DE PAUTA PELO RELATOR DO PROCESSO. </w:t>
      </w:r>
      <w:r>
        <w:rPr>
          <w:rFonts w:ascii="Arial" w:hAnsi="Arial"/>
          <w:b/>
          <w:sz w:val="24"/>
        </w:rPr>
        <w:t>CONSELHEIRO-RELATOR: ÉRICO XAVIER DESTERRO E SILVA (COM VISTA PARA CONSELHEIRO CONVOCADO MÁRIO JOSÉ DE MORAES COSTA</w:t>
      </w:r>
      <w:r>
        <w:rPr>
          <w:rFonts w:ascii="Arial" w:hAnsi="Arial"/>
          <w:b/>
          <w:spacing w:val="48"/>
          <w:w w:val="150"/>
          <w:sz w:val="24"/>
        </w:rPr>
        <w:t> </w:t>
      </w:r>
      <w:r>
        <w:rPr>
          <w:rFonts w:ascii="Arial" w:hAnsi="Arial"/>
          <w:b/>
          <w:sz w:val="24"/>
        </w:rPr>
        <w:t>FILHO).</w:t>
      </w:r>
      <w:r>
        <w:rPr>
          <w:rFonts w:ascii="Arial" w:hAnsi="Arial"/>
          <w:b/>
          <w:spacing w:val="55"/>
          <w:w w:val="150"/>
          <w:sz w:val="24"/>
        </w:rPr>
        <w:t> </w:t>
      </w:r>
      <w:r>
        <w:rPr>
          <w:rFonts w:ascii="Arial" w:hAnsi="Arial"/>
          <w:b/>
          <w:sz w:val="24"/>
        </w:rPr>
        <w:t>PROCESSO</w:t>
      </w:r>
      <w:r>
        <w:rPr>
          <w:rFonts w:ascii="Arial" w:hAnsi="Arial"/>
          <w:b/>
          <w:spacing w:val="55"/>
          <w:w w:val="150"/>
          <w:sz w:val="24"/>
        </w:rPr>
        <w:t> </w:t>
      </w:r>
      <w:r>
        <w:rPr>
          <w:rFonts w:ascii="Arial" w:hAnsi="Arial"/>
          <w:b/>
          <w:sz w:val="24"/>
        </w:rPr>
        <w:t>Nº</w:t>
      </w:r>
      <w:r>
        <w:rPr>
          <w:rFonts w:ascii="Arial" w:hAnsi="Arial"/>
          <w:b/>
          <w:spacing w:val="54"/>
          <w:w w:val="150"/>
          <w:sz w:val="24"/>
        </w:rPr>
        <w:t> </w:t>
      </w:r>
      <w:r>
        <w:rPr>
          <w:rFonts w:ascii="Arial" w:hAnsi="Arial"/>
          <w:b/>
          <w:sz w:val="24"/>
        </w:rPr>
        <w:t>16.898/2023</w:t>
      </w:r>
      <w:r>
        <w:rPr>
          <w:rFonts w:ascii="Arial" w:hAnsi="Arial"/>
          <w:b/>
          <w:spacing w:val="55"/>
          <w:w w:val="150"/>
          <w:sz w:val="24"/>
        </w:rPr>
        <w:t> </w:t>
      </w:r>
      <w:r>
        <w:rPr>
          <w:rFonts w:ascii="Arial" w:hAnsi="Arial"/>
          <w:b/>
          <w:sz w:val="24"/>
        </w:rPr>
        <w:t>(Apensos:</w:t>
      </w:r>
      <w:r>
        <w:rPr>
          <w:rFonts w:ascii="Arial" w:hAnsi="Arial"/>
          <w:b/>
          <w:spacing w:val="53"/>
          <w:w w:val="150"/>
          <w:sz w:val="24"/>
        </w:rPr>
        <w:t> </w:t>
      </w:r>
      <w:r>
        <w:rPr>
          <w:rFonts w:ascii="Arial" w:hAnsi="Arial"/>
          <w:b/>
          <w:sz w:val="24"/>
        </w:rPr>
        <w:t>16.640/2023</w:t>
      </w:r>
      <w:r>
        <w:rPr>
          <w:rFonts w:ascii="Arial" w:hAnsi="Arial"/>
          <w:b/>
          <w:spacing w:val="53"/>
          <w:w w:val="150"/>
          <w:sz w:val="24"/>
        </w:rPr>
        <w:t> </w:t>
      </w:r>
      <w:r>
        <w:rPr>
          <w:rFonts w:ascii="Arial" w:hAnsi="Arial"/>
          <w:b/>
          <w:sz w:val="24"/>
        </w:rPr>
        <w:t>e</w:t>
      </w:r>
      <w:r>
        <w:rPr>
          <w:rFonts w:ascii="Arial" w:hAnsi="Arial"/>
          <w:b/>
          <w:spacing w:val="55"/>
          <w:w w:val="150"/>
          <w:sz w:val="24"/>
        </w:rPr>
        <w:t> </w:t>
      </w:r>
      <w:r>
        <w:rPr>
          <w:rFonts w:ascii="Arial" w:hAnsi="Arial"/>
          <w:b/>
          <w:sz w:val="24"/>
        </w:rPr>
        <w:t>13.078/2023)</w:t>
      </w:r>
      <w:r>
        <w:rPr>
          <w:rFonts w:ascii="Arial" w:hAnsi="Arial"/>
          <w:b/>
          <w:spacing w:val="54"/>
          <w:w w:val="150"/>
          <w:sz w:val="24"/>
        </w:rPr>
        <w:t> </w:t>
      </w:r>
      <w:r>
        <w:rPr>
          <w:spacing w:val="-10"/>
          <w:sz w:val="24"/>
        </w:rPr>
        <w:t>-</w:t>
      </w:r>
    </w:p>
    <w:p>
      <w:pPr>
        <w:pStyle w:val="BodyText"/>
        <w:spacing w:line="242" w:lineRule="auto"/>
        <w:ind w:right="135"/>
      </w:pPr>
      <w:r>
        <w:rPr/>
        <w:t>Recurso</w:t>
      </w:r>
      <w:r>
        <w:rPr/>
        <w:t> de</w:t>
      </w:r>
      <w:r>
        <w:rPr/>
        <w:t> Reconsideração interposto pelo Sr. Victor Fabian Soares Cipriano, em face do Acórdão nº 1892/2023-TCE-Tribunal Pleno, exarado nos autos do Processo nº 13.078/2023. </w:t>
      </w:r>
      <w:r>
        <w:rPr>
          <w:rFonts w:ascii="Arial" w:hAnsi="Arial"/>
          <w:b/>
        </w:rPr>
        <w:t>ACÓRDÃO Nº 2112/2024: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o recurso de reconsideração interposto pelo Sr. Victor Fabian Soares Cipriano, conforme dispõe</w:t>
      </w:r>
      <w:r>
        <w:rPr>
          <w:spacing w:val="80"/>
        </w:rPr>
        <w:t> </w:t>
      </w:r>
      <w:r>
        <w:rPr/>
        <w:t>o</w:t>
      </w:r>
      <w:r>
        <w:rPr>
          <w:spacing w:val="-3"/>
        </w:rPr>
        <w:t> </w:t>
      </w:r>
      <w:r>
        <w:rPr/>
        <w:t>art. 146, §3º, da Resolução n° 04/2002 </w:t>
      </w:r>
      <w:r>
        <w:rPr>
          <w:w w:val="160"/>
        </w:rPr>
        <w:t>–</w:t>
      </w:r>
      <w:r>
        <w:rPr>
          <w:spacing w:val="-26"/>
          <w:w w:val="160"/>
        </w:rPr>
        <w:t> </w:t>
      </w:r>
      <w:r>
        <w:rPr/>
        <w:t>TCE/AM c/c art. 62, §1º, da Lei n° 2423/96; </w:t>
      </w:r>
      <w:r>
        <w:rPr>
          <w:rFonts w:ascii="Arial" w:hAnsi="Arial"/>
          <w:b/>
        </w:rPr>
        <w:t>8.2. Dar Parcial Provimento </w:t>
      </w:r>
      <w:r>
        <w:rPr/>
        <w:t>ao Recurso interposto pelo Sr. Victor Fabian Soares Cipriano, alterando o Acórdão n° 1892/2023 </w:t>
      </w:r>
      <w:r>
        <w:rPr>
          <w:w w:val="160"/>
        </w:rPr>
        <w:t>–</w:t>
      </w:r>
      <w:r>
        <w:rPr>
          <w:spacing w:val="-26"/>
          <w:w w:val="160"/>
        </w:rPr>
        <w:t> </w:t>
      </w:r>
      <w:r>
        <w:rPr/>
        <w:t>TCE </w:t>
      </w:r>
      <w:r>
        <w:rPr>
          <w:w w:val="160"/>
        </w:rPr>
        <w:t>–</w:t>
      </w:r>
      <w:r>
        <w:rPr>
          <w:spacing w:val="-26"/>
          <w:w w:val="160"/>
        </w:rPr>
        <w:t> </w:t>
      </w:r>
      <w:r>
        <w:rPr/>
        <w:t>Tribunal Pleno, exarado nos autos do processo n° 13078/2023, para suprimir o item 9.4 do decisório primitivo; </w:t>
      </w:r>
      <w:r>
        <w:rPr>
          <w:rFonts w:ascii="Arial" w:hAnsi="Arial"/>
          <w:b/>
        </w:rPr>
        <w:t>8.2.1. </w:t>
      </w:r>
      <w:r>
        <w:rPr/>
        <w:t>Manter o item Conhecer a Representação com pedido de medida cautelar formulada pela empresa T N Neto LTDA., contra a Secretaria Municipal de Administração, Planejamento e Gestão </w:t>
      </w:r>
      <w:r>
        <w:rPr>
          <w:w w:val="160"/>
        </w:rPr>
        <w:t>–</w:t>
      </w:r>
      <w:r>
        <w:rPr>
          <w:w w:val="160"/>
        </w:rPr>
        <w:t> </w:t>
      </w:r>
      <w:r>
        <w:rPr/>
        <w:t>SEMAD e a Comissão Municipal de Licitação da Prefeitura de Manaus, em razão de possíveis irregularidades na condução do Pregão Eletrônico nº 238/2021, uma vez que restaram preenchidos os requisitos de admissibilidade; </w:t>
      </w:r>
      <w:r>
        <w:rPr>
          <w:rFonts w:ascii="Arial" w:hAnsi="Arial"/>
          <w:b/>
        </w:rPr>
        <w:t>8.2.2. </w:t>
      </w:r>
      <w:r>
        <w:rPr/>
        <w:t>Manter o item Determinar a confirmação da Medida Cautelar concedida por meio da Decisão Monocrática nº 8/2023-GCARIMOUTINHO (fls. 9129/9139); </w:t>
      </w:r>
      <w:r>
        <w:rPr>
          <w:rFonts w:ascii="Arial" w:hAnsi="Arial"/>
          <w:b/>
        </w:rPr>
        <w:t>8.2.3. </w:t>
      </w:r>
      <w:r>
        <w:rPr/>
        <w:t>Manter o item Julgar Procedente, no mérito, a Representação com pedido de medida cautelar formulada pela empresa T N Neto Ltda., contra a Secretaria Municipal de Administração, Planejamento e Gestão </w:t>
      </w:r>
      <w:r>
        <w:rPr>
          <w:w w:val="160"/>
        </w:rPr>
        <w:t>–</w:t>
      </w:r>
      <w:r>
        <w:rPr>
          <w:w w:val="160"/>
        </w:rPr>
        <w:t> </w:t>
      </w:r>
      <w:r>
        <w:rPr/>
        <w:t>SEMAD e a Comissão Municipal de Licitação da Prefeitura de Manaus, à vista da comprovação de ilegalidades na condução do Pregão Eletrônico n° 238/2021, especialmente na desclassificação indevida da representante, em afronta aos princípios da legalidade, da vinculação ao instrumento convocatório e da seleção da proposta mais vantajosa, conforme explanado ao longo da fundamentação do Voto; </w:t>
      </w:r>
      <w:r>
        <w:rPr>
          <w:rFonts w:ascii="Arial" w:hAnsi="Arial"/>
          <w:b/>
        </w:rPr>
        <w:t>8.2.4. </w:t>
      </w:r>
      <w:r>
        <w:rPr/>
        <w:t>Manter o item Aplicar Multa ao Sr. Victor Fabian Soares Cipriano, Presidente da Comissão Municipal de Licitação da Prefeitura de Manaus, no valor de R$ 13.654,39 (treze mil, seiscentos e cinquenta e quatro reais e trinta e nove centavos), em virtude da prática de atos com grave infração à norma</w:t>
      </w:r>
      <w:r>
        <w:rPr>
          <w:spacing w:val="62"/>
        </w:rPr>
        <w:t> </w:t>
      </w:r>
      <w:r>
        <w:rPr/>
        <w:t>legal</w:t>
      </w:r>
      <w:r>
        <w:rPr>
          <w:spacing w:val="61"/>
        </w:rPr>
        <w:t> </w:t>
      </w:r>
      <w:r>
        <w:rPr/>
        <w:t>ou</w:t>
      </w:r>
      <w:r>
        <w:rPr>
          <w:spacing w:val="62"/>
        </w:rPr>
        <w:t> </w:t>
      </w:r>
      <w:r>
        <w:rPr/>
        <w:t>regulamentar</w:t>
      </w:r>
      <w:r>
        <w:rPr>
          <w:spacing w:val="40"/>
        </w:rPr>
        <w:t> </w:t>
      </w:r>
      <w:r>
        <w:rPr/>
        <w:t>de</w:t>
      </w:r>
      <w:r>
        <w:rPr>
          <w:spacing w:val="62"/>
        </w:rPr>
        <w:t> </w:t>
      </w:r>
      <w:r>
        <w:rPr/>
        <w:t>natureza</w:t>
      </w:r>
      <w:r>
        <w:rPr>
          <w:spacing w:val="40"/>
        </w:rPr>
        <w:t> </w:t>
      </w:r>
      <w:r>
        <w:rPr/>
        <w:t>contábil,</w:t>
      </w:r>
      <w:r>
        <w:rPr>
          <w:spacing w:val="40"/>
        </w:rPr>
        <w:t> </w:t>
      </w:r>
      <w:r>
        <w:rPr/>
        <w:t>financeira,</w:t>
      </w:r>
      <w:r>
        <w:rPr>
          <w:spacing w:val="40"/>
        </w:rPr>
        <w:t> </w:t>
      </w:r>
      <w:r>
        <w:rPr/>
        <w:t>orçamentária,</w:t>
      </w:r>
      <w:r>
        <w:rPr>
          <w:spacing w:val="62"/>
        </w:rPr>
        <w:t> </w:t>
      </w:r>
      <w:r>
        <w:rPr/>
        <w:t>operacional</w:t>
      </w:r>
      <w:r>
        <w:rPr>
          <w:spacing w:val="61"/>
        </w:rPr>
        <w:t> </w:t>
      </w:r>
      <w:r>
        <w:rPr/>
        <w:t>e</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patrimonial, nos termos do art. 54, VI, da Lei nº 2423/1996 c/c o art. 308, VI, da Resolução nº 04/2002 </w:t>
      </w:r>
      <w:r>
        <w:rPr>
          <w:w w:val="160"/>
        </w:rPr>
        <w:t>–</w:t>
      </w:r>
      <w:r>
        <w:rPr>
          <w:spacing w:val="-26"/>
          <w:w w:val="160"/>
        </w:rPr>
        <w:t> </w:t>
      </w:r>
      <w:r>
        <w:rPr/>
        <w:t>TCE/AM, pela desclassificação indevida da representante, em afronta aos princípios da legalidade, da vinculação ao instrumento convocatório e da seleção da proposta mais vantajosa, de acordo com a fundamentação do voto, e fixar prazo de 30 dias para que o responsável recolha o valor da multa,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Manter o item Aplicar Multa ao Sr. Rafael Bastos Araújo, Presidente da Subcomissão de Bens e Serviços Comuns, responsável pela assinatura do edital, no valor de R$ 13.654,39 (treze mil, seiscentos e cinquenta e quatro reais e trinta e nove centavos), em virtude da prática de atos com grave infração à norma legal ou regulamentar de natureza contábil, financeira, orçamentária, operacional e patrimonial, nos termos do art. 54, VI, da Lei nº 2423/1996 c/c o art. 308, VI, da Resolução nº 04/2002 </w:t>
      </w:r>
      <w:r>
        <w:rPr>
          <w:w w:val="160"/>
        </w:rPr>
        <w:t>–</w:t>
      </w:r>
      <w:r>
        <w:rPr>
          <w:w w:val="160"/>
        </w:rPr>
        <w:t> </w:t>
      </w:r>
      <w:r>
        <w:rPr/>
        <w:t>TCE/AM, pela desclassificação indevida da representante, em afronta aos princípios da legalidade, da vinculação ao instrumento convocatório e da seleção da proposta mais vantajosa, de acordo com a fundamentação do voto,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 </w:t>
      </w:r>
      <w:r>
        <w:rPr/>
        <w:t>Multas aplicadas pelo TCE/AM </w:t>
      </w:r>
      <w:r>
        <w:rPr>
          <w:w w:val="160"/>
        </w:rPr>
        <w:t>–</w:t>
      </w:r>
      <w:r>
        <w:rPr>
          <w:spacing w:val="-21"/>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w:t>
      </w:r>
      <w:r>
        <w:rPr>
          <w:spacing w:val="-1"/>
        </w:rPr>
        <w:t> </w:t>
      </w:r>
      <w:r>
        <w:rPr/>
        <w:t>TCE/AM), condição imprescindível para emissão do Termo de Quitação.</w:t>
      </w:r>
      <w:r>
        <w:rPr>
          <w:spacing w:val="-1"/>
        </w:rPr>
        <w:t> </w:t>
      </w:r>
      <w:r>
        <w:rPr/>
        <w:t>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Manter </w:t>
      </w:r>
      <w:r>
        <w:rPr/>
        <w:t>o item Determinar à Secretaria Municipal de Administração, Planejamento e Gestão </w:t>
      </w:r>
      <w:r>
        <w:rPr>
          <w:w w:val="160"/>
        </w:rPr>
        <w:t>–</w:t>
      </w:r>
      <w:r>
        <w:rPr>
          <w:spacing w:val="-2"/>
          <w:w w:val="160"/>
        </w:rPr>
        <w:t> </w:t>
      </w:r>
      <w:r>
        <w:rPr/>
        <w:t>SEMAD que, sob pena de aplicação de multa em caso de não cumprimento da decisão deste Tribunal: </w:t>
      </w:r>
      <w:r>
        <w:rPr>
          <w:rFonts w:ascii="Arial" w:hAnsi="Arial"/>
          <w:b/>
        </w:rPr>
        <w:t>8.2.6.1. </w:t>
      </w:r>
      <w:r>
        <w:rPr/>
        <w:t>promova a anulação do ato administrativo</w:t>
      </w:r>
      <w:r>
        <w:rPr>
          <w:spacing w:val="16"/>
        </w:rPr>
        <w:t> </w:t>
      </w:r>
      <w:r>
        <w:rPr/>
        <w:t>que excluiu</w:t>
      </w:r>
      <w:r>
        <w:rPr>
          <w:spacing w:val="16"/>
        </w:rPr>
        <w:t> </w:t>
      </w:r>
      <w:r>
        <w:rPr/>
        <w:t>a</w:t>
      </w:r>
      <w:r>
        <w:rPr>
          <w:spacing w:val="15"/>
        </w:rPr>
        <w:t> </w:t>
      </w:r>
      <w:r>
        <w:rPr/>
        <w:t>empresa T N NETO LTDA dos lotes 1, 2, 3,</w:t>
      </w:r>
      <w:r>
        <w:rPr>
          <w:spacing w:val="16"/>
        </w:rPr>
        <w:t> </w:t>
      </w:r>
      <w:r>
        <w:rPr/>
        <w:t>4, 5,</w:t>
      </w:r>
      <w:r>
        <w:rPr>
          <w:spacing w:val="40"/>
        </w:rPr>
        <w:t> </w:t>
      </w:r>
      <w:r>
        <w:rPr/>
        <w:t>6, 7, 8, 9 e 10, do Pregão Eletrônico n° 238/2021 e de todos os atos</w:t>
      </w:r>
      <w:r>
        <w:rPr>
          <w:spacing w:val="-1"/>
        </w:rPr>
        <w:t> </w:t>
      </w:r>
      <w:r>
        <w:rPr/>
        <w:t>posteriores, incluindo a Ata de Registro de Preços nº 0022/2022, uma vez reconhecido o seu direito líquido e certo de habilitação e de prosseguir no certame, conforme fundamentação do Voto, devendo informar esta Corte de Contas as medidas adotadas, no prazo de 30 (trinta) dias; </w:t>
      </w:r>
      <w:r>
        <w:rPr>
          <w:rFonts w:ascii="Arial" w:hAnsi="Arial"/>
          <w:b/>
        </w:rPr>
        <w:t>8.2.6.2. </w:t>
      </w:r>
      <w:r>
        <w:rPr/>
        <w:t>não efetive novas contratações em decorrência da Ata de Registro de Preços nº 0022/2022, oriunda do Pregão</w:t>
      </w:r>
      <w:r>
        <w:rPr>
          <w:spacing w:val="80"/>
          <w:w w:val="150"/>
        </w:rPr>
        <w:t> </w:t>
      </w:r>
      <w:r>
        <w:rPr/>
        <w:t>Eletrônico</w:t>
      </w:r>
      <w:r>
        <w:rPr>
          <w:spacing w:val="80"/>
          <w:w w:val="150"/>
        </w:rPr>
        <w:t> </w:t>
      </w:r>
      <w:r>
        <w:rPr/>
        <w:t>n°</w:t>
      </w:r>
      <w:r>
        <w:rPr>
          <w:spacing w:val="77"/>
          <w:w w:val="150"/>
        </w:rPr>
        <w:t> </w:t>
      </w:r>
      <w:r>
        <w:rPr/>
        <w:t>238/2021,</w:t>
      </w:r>
      <w:r>
        <w:rPr>
          <w:spacing w:val="80"/>
          <w:w w:val="150"/>
        </w:rPr>
        <w:t> </w:t>
      </w:r>
      <w:r>
        <w:rPr/>
        <w:t>bem</w:t>
      </w:r>
      <w:r>
        <w:rPr>
          <w:spacing w:val="80"/>
          <w:w w:val="150"/>
        </w:rPr>
        <w:t> </w:t>
      </w:r>
      <w:r>
        <w:rPr/>
        <w:t>como</w:t>
      </w:r>
      <w:r>
        <w:rPr>
          <w:spacing w:val="80"/>
          <w:w w:val="150"/>
        </w:rPr>
        <w:t> </w:t>
      </w:r>
      <w:r>
        <w:rPr/>
        <w:t>se</w:t>
      </w:r>
      <w:r>
        <w:rPr>
          <w:spacing w:val="80"/>
          <w:w w:val="150"/>
        </w:rPr>
        <w:t> </w:t>
      </w:r>
      <w:r>
        <w:rPr/>
        <w:t>abstenha</w:t>
      </w:r>
      <w:r>
        <w:rPr>
          <w:spacing w:val="78"/>
          <w:w w:val="150"/>
        </w:rPr>
        <w:t> </w:t>
      </w:r>
      <w:r>
        <w:rPr/>
        <w:t>de</w:t>
      </w:r>
      <w:r>
        <w:rPr>
          <w:spacing w:val="78"/>
          <w:w w:val="150"/>
        </w:rPr>
        <w:t> </w:t>
      </w:r>
      <w:r>
        <w:rPr/>
        <w:t>prorrogar</w:t>
      </w:r>
      <w:r>
        <w:rPr>
          <w:spacing w:val="79"/>
          <w:w w:val="150"/>
        </w:rPr>
        <w:t> </w:t>
      </w:r>
      <w:r>
        <w:rPr/>
        <w:t>o(s)</w:t>
      </w:r>
      <w:r>
        <w:rPr>
          <w:spacing w:val="78"/>
          <w:w w:val="150"/>
        </w:rPr>
        <w:t> </w:t>
      </w:r>
      <w:r>
        <w:rPr/>
        <w:t>contrato(s)</w:t>
      </w:r>
    </w:p>
    <w:p>
      <w:pPr>
        <w:pStyle w:val="BodyText"/>
        <w:spacing w:after="0" w:line="242" w:lineRule="auto"/>
        <w:sectPr>
          <w:pgSz w:w="11910" w:h="16840"/>
          <w:pgMar w:header="211" w:footer="271" w:top="2160" w:bottom="460" w:left="708" w:right="708"/>
        </w:sectPr>
      </w:pPr>
    </w:p>
    <w:p>
      <w:pPr>
        <w:pStyle w:val="BodyText"/>
        <w:spacing w:line="242" w:lineRule="auto" w:before="185"/>
        <w:rPr>
          <w:rFonts w:ascii="Arial" w:hAnsi="Arial"/>
          <w:b/>
        </w:rPr>
      </w:pPr>
      <w:r>
        <w:rPr/>
        <w:t>eventualmente vigente(s); </w:t>
      </w:r>
      <w:r>
        <w:rPr>
          <w:rFonts w:ascii="Arial" w:hAnsi="Arial"/>
          <w:b/>
        </w:rPr>
        <w:t>8.2.7. </w:t>
      </w:r>
      <w:r>
        <w:rPr/>
        <w:t>Manter o item Determinar à Comissão Municipal de Licitação da Prefeitura de Manaus a fiel observância dos princípios da legalidade, da vinculação ao instrumento convocatório e da seleção da proposta mais vantajosa na condução dos certames; </w:t>
      </w:r>
      <w:r>
        <w:rPr>
          <w:rFonts w:ascii="Arial" w:hAnsi="Arial"/>
          <w:b/>
        </w:rPr>
        <w:t>8.2.8.</w:t>
      </w:r>
      <w:r>
        <w:rPr/>
        <w:t>Manter o item Determinar o encaminhamento de cópia dos autos ao Poder Legislativo Municipal, com fulcro no art. 71, §§1° e 2º, da Constituição Federal c/c art. 40, §§1º e 2°, da Constituição Estadual e art. 1°, XV, da Lei nº 2.423/1996, para que, ainda estando vigente(s) eventual(is)</w:t>
      </w:r>
      <w:r>
        <w:rPr/>
        <w:t> contrato(s), decorrentes do PE nº 238/2021, suste a execução do(s) mesmo(s), solicitando, de imediato, ao Poder Executivo</w:t>
      </w:r>
      <w:r>
        <w:rPr>
          <w:spacing w:val="-1"/>
        </w:rPr>
        <w:t> </w:t>
      </w:r>
      <w:r>
        <w:rPr/>
        <w:t>as medidas cabíveis, bem como informando a</w:t>
      </w:r>
      <w:r>
        <w:rPr>
          <w:spacing w:val="-1"/>
        </w:rPr>
        <w:t> </w:t>
      </w:r>
      <w:r>
        <w:rPr/>
        <w:t>esta Corte de Contas as providências adotadas, sob pena deste Tribunal decidir a respeito, caso a Câmara Municipal ou o Poder Executivo não o façam no prazo de 90 (noventa) dias; </w:t>
      </w:r>
      <w:r>
        <w:rPr>
          <w:rFonts w:ascii="Arial" w:hAnsi="Arial"/>
          <w:b/>
        </w:rPr>
        <w:t>8.2.9. </w:t>
      </w:r>
      <w:r>
        <w:rPr/>
        <w:t>Manter o item Dar ciência ao Representante, empresa T N Neto Ltda., aos Representados e às empresas interessadas, acerca do teor da decisão. </w:t>
      </w:r>
      <w:r>
        <w:rPr>
          <w:rFonts w:ascii="Arial" w:hAnsi="Arial"/>
          <w:b/>
        </w:rPr>
        <w:t>8.3. Determinar </w:t>
      </w:r>
      <w:r>
        <w:rPr/>
        <w:t>à Comissão Municipal de Licitação da Prefeitura de Manaus a fiel observância dos princípios da legalidade, da</w:t>
      </w:r>
      <w:r>
        <w:rPr>
          <w:spacing w:val="80"/>
        </w:rPr>
        <w:t> </w:t>
      </w:r>
      <w:r>
        <w:rPr/>
        <w:t>vinculação ao instrumento convocatório e da seleção da proposta mais vantajosa na condução dos certames; </w:t>
      </w:r>
      <w:r>
        <w:rPr>
          <w:rFonts w:ascii="Arial" w:hAnsi="Arial"/>
          <w:b/>
        </w:rPr>
        <w:t>8.4. Notificar </w:t>
      </w:r>
      <w:r>
        <w:rPr/>
        <w:t>o Sr. Victor Fabian Soares Cipriano com cópia do Relatório/Voto e o sequente</w:t>
      </w:r>
      <w:r>
        <w:rPr>
          <w:spacing w:val="-1"/>
        </w:rPr>
        <w:t> </w:t>
      </w:r>
      <w:r>
        <w:rPr/>
        <w:t>Acórdão para</w:t>
      </w:r>
      <w:r>
        <w:rPr>
          <w:spacing w:val="-1"/>
        </w:rPr>
        <w:t> </w:t>
      </w:r>
      <w:r>
        <w:rPr/>
        <w:t>que tome ciência do decisório; </w:t>
      </w:r>
      <w:r>
        <w:rPr>
          <w:rFonts w:ascii="Arial" w:hAnsi="Arial"/>
          <w:b/>
        </w:rPr>
        <w:t>8.5. Arquivar</w:t>
      </w:r>
      <w:r>
        <w:rPr>
          <w:rFonts w:ascii="Arial" w:hAnsi="Arial"/>
          <w:b/>
          <w:spacing w:val="-2"/>
        </w:rPr>
        <w:t> </w:t>
      </w:r>
      <w:r>
        <w:rPr/>
        <w:t>os</w:t>
      </w:r>
      <w:r>
        <w:rPr>
          <w:spacing w:val="-1"/>
        </w:rPr>
        <w:t> </w:t>
      </w:r>
      <w:r>
        <w:rPr/>
        <w:t>autos, sem</w:t>
      </w:r>
      <w:r>
        <w:rPr>
          <w:spacing w:val="-1"/>
        </w:rPr>
        <w:t> </w:t>
      </w:r>
      <w:r>
        <w:rPr/>
        <w:t>prejuízo</w:t>
      </w:r>
      <w:r>
        <w:rPr>
          <w:spacing w:val="-4"/>
        </w:rPr>
        <w:t> </w:t>
      </w:r>
      <w:r>
        <w:rPr/>
        <w:t>à sequência do cumprimento dos julgados primitivos. </w:t>
      </w:r>
      <w:r>
        <w:rPr>
          <w:rFonts w:ascii="Arial" w:hAnsi="Arial"/>
          <w:i/>
        </w:rPr>
        <w:t>Vencido o voto-vista do Excelentíssimo Senhor Conselheiro Convocado Mário José de Moraes Costa Filho que votou pelo conhecimento, dar provimento e ciência</w:t>
      </w:r>
      <w:r>
        <w:rPr/>
        <w:t>. </w:t>
      </w:r>
      <w:r>
        <w:rPr>
          <w:rFonts w:ascii="Arial" w:hAnsi="Arial"/>
          <w:b/>
        </w:rPr>
        <w:t>Especificação do Quórum: </w:t>
      </w:r>
      <w:r>
        <w:rPr/>
        <w:t>Conselheiros: Yara Amazônia Lins Rodrigues (Presidente), Júlio Assis Corrêa Pinheiro, Érico Xavier Desterro e Silva, Josué Cláudio de Souza Neto, Luis</w:t>
      </w:r>
      <w:r>
        <w:rPr>
          <w:spacing w:val="-1"/>
        </w:rPr>
        <w:t> </w:t>
      </w:r>
      <w:r>
        <w:rPr/>
        <w:t>Fabian Pereira Barbosa,</w:t>
      </w:r>
      <w:r>
        <w:rPr>
          <w:spacing w:val="-2"/>
        </w:rPr>
        <w:t> </w:t>
      </w:r>
      <w:r>
        <w:rPr/>
        <w:t>Mário José de Moraes</w:t>
      </w:r>
      <w:r>
        <w:rPr>
          <w:spacing w:val="-5"/>
        </w:rPr>
        <w:t> </w:t>
      </w:r>
      <w:r>
        <w:rPr/>
        <w:t>Costa Filho (Convocado) e Alípio Reis Firmo Filho (Convocado). </w:t>
      </w:r>
      <w:r>
        <w:rPr>
          <w:rFonts w:ascii="Arial" w:hAnsi="Arial"/>
          <w:b/>
        </w:rPr>
        <w:t>Declaração de Impedimento: </w:t>
      </w:r>
      <w:r>
        <w:rPr/>
        <w:t>Conselheiro Ari Jorge Moutinho da Costa Júnior (art. 65 do Regimento Interno). </w:t>
      </w:r>
      <w:r>
        <w:rPr>
          <w:rFonts w:ascii="Arial" w:hAnsi="Arial"/>
          <w:b/>
        </w:rPr>
        <w:t>CONSELHEIRO-RELATOR: ÉRICO XAVIER DESTERRO E SILVA (COM VISTA PARA CONSELHEIRO</w:t>
      </w:r>
      <w:r>
        <w:rPr>
          <w:rFonts w:ascii="Arial" w:hAnsi="Arial"/>
          <w:b/>
          <w:spacing w:val="10"/>
        </w:rPr>
        <w:t> </w:t>
      </w:r>
      <w:r>
        <w:rPr>
          <w:rFonts w:ascii="Arial" w:hAnsi="Arial"/>
          <w:b/>
        </w:rPr>
        <w:t>CONVOCADO</w:t>
      </w:r>
      <w:r>
        <w:rPr>
          <w:rFonts w:ascii="Arial" w:hAnsi="Arial"/>
          <w:b/>
          <w:spacing w:val="10"/>
        </w:rPr>
        <w:t> </w:t>
      </w:r>
      <w:r>
        <w:rPr>
          <w:rFonts w:ascii="Arial" w:hAnsi="Arial"/>
          <w:b/>
        </w:rPr>
        <w:t>MÁRIO</w:t>
      </w:r>
      <w:r>
        <w:rPr>
          <w:rFonts w:ascii="Arial" w:hAnsi="Arial"/>
          <w:b/>
          <w:spacing w:val="10"/>
        </w:rPr>
        <w:t> </w:t>
      </w:r>
      <w:r>
        <w:rPr>
          <w:rFonts w:ascii="Arial" w:hAnsi="Arial"/>
          <w:b/>
        </w:rPr>
        <w:t>JOSÉ</w:t>
      </w:r>
      <w:r>
        <w:rPr>
          <w:rFonts w:ascii="Arial" w:hAnsi="Arial"/>
          <w:b/>
          <w:spacing w:val="10"/>
        </w:rPr>
        <w:t> </w:t>
      </w:r>
      <w:r>
        <w:rPr>
          <w:rFonts w:ascii="Arial" w:hAnsi="Arial"/>
          <w:b/>
        </w:rPr>
        <w:t>DE</w:t>
      </w:r>
      <w:r>
        <w:rPr>
          <w:rFonts w:ascii="Arial" w:hAnsi="Arial"/>
          <w:b/>
          <w:spacing w:val="10"/>
        </w:rPr>
        <w:t> </w:t>
      </w:r>
      <w:r>
        <w:rPr>
          <w:rFonts w:ascii="Arial" w:hAnsi="Arial"/>
          <w:b/>
        </w:rPr>
        <w:t>MORAES</w:t>
      </w:r>
      <w:r>
        <w:rPr>
          <w:rFonts w:ascii="Arial" w:hAnsi="Arial"/>
          <w:b/>
          <w:spacing w:val="10"/>
        </w:rPr>
        <w:t> </w:t>
      </w:r>
      <w:r>
        <w:rPr>
          <w:rFonts w:ascii="Arial" w:hAnsi="Arial"/>
          <w:b/>
        </w:rPr>
        <w:t>COSTA</w:t>
      </w:r>
      <w:r>
        <w:rPr>
          <w:rFonts w:ascii="Arial" w:hAnsi="Arial"/>
          <w:b/>
          <w:spacing w:val="5"/>
        </w:rPr>
        <w:t> </w:t>
      </w:r>
      <w:r>
        <w:rPr>
          <w:rFonts w:ascii="Arial" w:hAnsi="Arial"/>
          <w:b/>
        </w:rPr>
        <w:t>FILHO).</w:t>
      </w:r>
      <w:r>
        <w:rPr>
          <w:rFonts w:ascii="Arial" w:hAnsi="Arial"/>
          <w:b/>
          <w:spacing w:val="10"/>
        </w:rPr>
        <w:t> </w:t>
      </w:r>
      <w:r>
        <w:rPr>
          <w:rFonts w:ascii="Arial" w:hAnsi="Arial"/>
          <w:b/>
        </w:rPr>
        <w:t>PROCESSO</w:t>
      </w:r>
      <w:r>
        <w:rPr>
          <w:rFonts w:ascii="Arial" w:hAnsi="Arial"/>
          <w:b/>
          <w:spacing w:val="11"/>
        </w:rPr>
        <w:t> </w:t>
      </w:r>
      <w:r>
        <w:rPr>
          <w:rFonts w:ascii="Arial" w:hAnsi="Arial"/>
          <w:b/>
          <w:spacing w:val="-5"/>
        </w:rPr>
        <w:t>Nº</w:t>
      </w:r>
    </w:p>
    <w:p>
      <w:pPr>
        <w:pStyle w:val="BodyText"/>
      </w:pPr>
      <w:r>
        <w:rPr>
          <w:rFonts w:ascii="Arial" w:hAnsi="Arial"/>
          <w:b/>
        </w:rPr>
        <w:t>16.640/2023 (Apensos: 16.898/2023, 13.078/2023) </w:t>
      </w:r>
      <w:r>
        <w:rPr/>
        <w:t>- Recurso de Reconsideração interposto pelo Sr. Rafael Bastos Araújo, em face do Acórdão n° 1892/2023-TCE-Tribunal Pleno, exarado nos autos do Processo n° 13.078/2023. </w:t>
      </w:r>
      <w:r>
        <w:rPr>
          <w:rFonts w:ascii="Arial" w:hAnsi="Arial"/>
          <w:b/>
        </w:rPr>
        <w:t>ACÓRDÃO Nº 2113/2024: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2"/>
        </w:rPr>
        <w:t> </w:t>
      </w:r>
      <w:r>
        <w:rPr/>
        <w:t>Tribunal de Contas</w:t>
      </w:r>
      <w:r>
        <w:rPr>
          <w:spacing w:val="-1"/>
        </w:rPr>
        <w:t> </w:t>
      </w:r>
      <w:r>
        <w:rPr/>
        <w:t>do</w:t>
      </w:r>
      <w:r>
        <w:rPr>
          <w:spacing w:val="-1"/>
        </w:rPr>
        <w:t> </w:t>
      </w:r>
      <w:r>
        <w:rPr/>
        <w:t>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o recurso de reconsideração interposto pelo Sr. Rafael Bastos Araújo, conforme dispõe o art. 146, §3º, da Resolução n° 04/2002 </w:t>
      </w:r>
      <w:r>
        <w:rPr>
          <w:w w:val="160"/>
        </w:rPr>
        <w:t>–</w:t>
      </w:r>
      <w:r>
        <w:rPr>
          <w:spacing w:val="-34"/>
          <w:w w:val="160"/>
        </w:rPr>
        <w:t> </w:t>
      </w:r>
      <w:r>
        <w:rPr/>
        <w:t>TCE/AM c/c art. 62,</w:t>
      </w:r>
    </w:p>
    <w:p>
      <w:pPr>
        <w:pStyle w:val="BodyText"/>
        <w:spacing w:line="242" w:lineRule="auto"/>
      </w:pPr>
      <w:r>
        <w:rPr/>
        <w:t>§1º, da Lei n° 2423/96; </w:t>
      </w:r>
      <w:r>
        <w:rPr>
          <w:rFonts w:ascii="Arial" w:hAnsi="Arial"/>
          <w:b/>
        </w:rPr>
        <w:t>8.2. Dar Parcial Provimento </w:t>
      </w:r>
      <w:r>
        <w:rPr/>
        <w:t>ao recurso interposto pelo Sr. Rafael Bastos Araújo, alterando o Acórdão n° 1892/2023</w:t>
      </w:r>
      <w:r>
        <w:rPr>
          <w:spacing w:val="-10"/>
          <w:w w:val="160"/>
        </w:rPr>
        <w:t> </w:t>
      </w:r>
      <w:r>
        <w:rPr>
          <w:w w:val="160"/>
        </w:rPr>
        <w:t>–</w:t>
      </w:r>
      <w:r>
        <w:rPr>
          <w:spacing w:val="-17"/>
          <w:w w:val="160"/>
        </w:rPr>
        <w:t> </w:t>
      </w:r>
      <w:r>
        <w:rPr/>
        <w:t>TCE </w:t>
      </w:r>
      <w:r>
        <w:rPr>
          <w:w w:val="160"/>
        </w:rPr>
        <w:t>–</w:t>
      </w:r>
      <w:r>
        <w:rPr>
          <w:spacing w:val="-17"/>
          <w:w w:val="160"/>
        </w:rPr>
        <w:t> </w:t>
      </w:r>
      <w:r>
        <w:rPr/>
        <w:t>Tribunal Pleno, exarado nos autos do processo n° 13078/2023, para suprimir</w:t>
      </w:r>
      <w:r>
        <w:rPr>
          <w:spacing w:val="-2"/>
        </w:rPr>
        <w:t> </w:t>
      </w:r>
      <w:r>
        <w:rPr/>
        <w:t>o item 9.5 do decisório primitivo; </w:t>
      </w:r>
      <w:r>
        <w:rPr>
          <w:rFonts w:ascii="Arial" w:hAnsi="Arial"/>
          <w:b/>
        </w:rPr>
        <w:t>8.2.1.</w:t>
      </w:r>
      <w:r>
        <w:rPr>
          <w:rFonts w:ascii="Arial" w:hAnsi="Arial"/>
          <w:b/>
          <w:spacing w:val="-1"/>
        </w:rPr>
        <w:t> </w:t>
      </w:r>
      <w:r>
        <w:rPr/>
        <w:t>Manter o item Conhecer a Representação com pedido de medida cautelar formulada pela empresa T N Neto Ltda., contra a Secretaria Municipal de Administração, Planejamento e Gestão </w:t>
      </w:r>
      <w:r>
        <w:rPr>
          <w:w w:val="160"/>
        </w:rPr>
        <w:t>–</w:t>
      </w:r>
      <w:r>
        <w:rPr>
          <w:spacing w:val="-11"/>
          <w:w w:val="160"/>
        </w:rPr>
        <w:t> </w:t>
      </w:r>
      <w:r>
        <w:rPr/>
        <w:t>SEMAD e a Comissão Municipal de Licitação da Prefeitura de Manaus, em razão de possíveis irregularidades na condução do Pregão Eletrônico nº 238/2021, uma vez que restaram preenchidos</w:t>
      </w:r>
      <w:r>
        <w:rPr>
          <w:spacing w:val="-1"/>
        </w:rPr>
        <w:t> </w:t>
      </w:r>
      <w:r>
        <w:rPr/>
        <w:t>os</w:t>
      </w:r>
      <w:r>
        <w:rPr>
          <w:spacing w:val="-1"/>
        </w:rPr>
        <w:t> </w:t>
      </w:r>
      <w:r>
        <w:rPr/>
        <w:t>requisitos</w:t>
      </w:r>
      <w:r>
        <w:rPr>
          <w:spacing w:val="-2"/>
        </w:rPr>
        <w:t> </w:t>
      </w:r>
      <w:r>
        <w:rPr/>
        <w:t>de admissibilidade; </w:t>
      </w:r>
      <w:r>
        <w:rPr>
          <w:rFonts w:ascii="Arial" w:hAnsi="Arial"/>
          <w:b/>
        </w:rPr>
        <w:t>8.2.2.</w:t>
      </w:r>
      <w:r>
        <w:rPr>
          <w:rFonts w:ascii="Arial" w:hAnsi="Arial"/>
          <w:b/>
          <w:spacing w:val="-3"/>
        </w:rPr>
        <w:t> </w:t>
      </w:r>
      <w:r>
        <w:rPr/>
        <w:t>Manter</w:t>
      </w:r>
      <w:r>
        <w:rPr>
          <w:spacing w:val="-2"/>
        </w:rPr>
        <w:t> </w:t>
      </w:r>
      <w:r>
        <w:rPr/>
        <w:t>o item Determinar</w:t>
      </w:r>
      <w:r>
        <w:rPr>
          <w:spacing w:val="-2"/>
        </w:rPr>
        <w:t> </w:t>
      </w:r>
      <w:r>
        <w:rPr/>
        <w:t>a confirmação</w:t>
      </w:r>
      <w:r>
        <w:rPr>
          <w:spacing w:val="-1"/>
        </w:rPr>
        <w:t> </w:t>
      </w:r>
      <w:r>
        <w:rPr/>
        <w:t>da Medida Cautelar concedida por meio da Decisão Monocrática nº</w:t>
      </w:r>
      <w:r>
        <w:rPr>
          <w:spacing w:val="80"/>
        </w:rPr>
        <w:t> </w:t>
      </w:r>
      <w:r>
        <w:rPr/>
        <w:t>8/2023-GCARIMOUTINHO (fls. 9129/9139); </w:t>
      </w:r>
      <w:r>
        <w:rPr>
          <w:rFonts w:ascii="Arial" w:hAnsi="Arial"/>
          <w:b/>
        </w:rPr>
        <w:t>8.2.3. </w:t>
      </w:r>
      <w:r>
        <w:rPr/>
        <w:t>Manter o item Julgar Procedente , no mérito, a Representação com pedido de medida cautelar formulada pela empresa T N Neto Ltda., contra a Secretaria Municipal de Administração, Planejamento e Gestão </w:t>
      </w:r>
      <w:r>
        <w:rPr>
          <w:w w:val="160"/>
        </w:rPr>
        <w:t>–</w:t>
      </w:r>
      <w:r>
        <w:rPr>
          <w:w w:val="160"/>
        </w:rPr>
        <w:t> </w:t>
      </w:r>
      <w:r>
        <w:rPr/>
        <w:t>SEMAD e a Comissão Municipal de Licitação</w:t>
      </w:r>
      <w:r>
        <w:rPr>
          <w:spacing w:val="33"/>
        </w:rPr>
        <w:t> </w:t>
      </w:r>
      <w:r>
        <w:rPr/>
        <w:t>da</w:t>
      </w:r>
      <w:r>
        <w:rPr>
          <w:spacing w:val="33"/>
        </w:rPr>
        <w:t> </w:t>
      </w:r>
      <w:r>
        <w:rPr/>
        <w:t>Prefeitura</w:t>
      </w:r>
      <w:r>
        <w:rPr>
          <w:spacing w:val="35"/>
        </w:rPr>
        <w:t> </w:t>
      </w:r>
      <w:r>
        <w:rPr/>
        <w:t>de</w:t>
      </w:r>
      <w:r>
        <w:rPr>
          <w:spacing w:val="36"/>
        </w:rPr>
        <w:t> </w:t>
      </w:r>
      <w:r>
        <w:rPr/>
        <w:t>Manaus,</w:t>
      </w:r>
      <w:r>
        <w:rPr>
          <w:spacing w:val="33"/>
        </w:rPr>
        <w:t> </w:t>
      </w:r>
      <w:r>
        <w:rPr/>
        <w:t>à</w:t>
      </w:r>
      <w:r>
        <w:rPr>
          <w:spacing w:val="33"/>
        </w:rPr>
        <w:t> </w:t>
      </w:r>
      <w:r>
        <w:rPr/>
        <w:t>vista</w:t>
      </w:r>
      <w:r>
        <w:rPr>
          <w:spacing w:val="33"/>
        </w:rPr>
        <w:t> </w:t>
      </w:r>
      <w:r>
        <w:rPr/>
        <w:t>da</w:t>
      </w:r>
      <w:r>
        <w:rPr>
          <w:spacing w:val="36"/>
        </w:rPr>
        <w:t> </w:t>
      </w:r>
      <w:r>
        <w:rPr/>
        <w:t>comprovação</w:t>
      </w:r>
      <w:r>
        <w:rPr>
          <w:spacing w:val="33"/>
        </w:rPr>
        <w:t> </w:t>
      </w:r>
      <w:r>
        <w:rPr/>
        <w:t>de</w:t>
      </w:r>
      <w:r>
        <w:rPr>
          <w:spacing w:val="36"/>
        </w:rPr>
        <w:t> </w:t>
      </w:r>
      <w:r>
        <w:rPr/>
        <w:t>ilegalidades</w:t>
      </w:r>
      <w:r>
        <w:rPr>
          <w:spacing w:val="33"/>
        </w:rPr>
        <w:t> </w:t>
      </w:r>
      <w:r>
        <w:rPr/>
        <w:t>na</w:t>
      </w:r>
      <w:r>
        <w:rPr>
          <w:spacing w:val="36"/>
        </w:rPr>
        <w:t> </w:t>
      </w:r>
      <w:r>
        <w:rPr/>
        <w:t>condução</w:t>
      </w:r>
      <w:r>
        <w:rPr>
          <w:spacing w:val="33"/>
        </w:rPr>
        <w:t> </w:t>
      </w:r>
      <w:r>
        <w:rPr/>
        <w:t>do</w:t>
      </w:r>
    </w:p>
    <w:p>
      <w:pPr>
        <w:pStyle w:val="BodyText"/>
        <w:spacing w:after="0" w:line="242" w:lineRule="auto"/>
        <w:sectPr>
          <w:pgSz w:w="11910" w:h="16840"/>
          <w:pgMar w:header="211" w:footer="271" w:top="2160" w:bottom="460" w:left="708" w:right="708"/>
        </w:sectPr>
      </w:pPr>
    </w:p>
    <w:p>
      <w:pPr>
        <w:pStyle w:val="BodyText"/>
        <w:spacing w:line="244" w:lineRule="auto" w:before="188"/>
        <w:ind w:right="137"/>
      </w:pPr>
      <w:r>
        <w:rPr/>
        <w:t>Pregão Eletrônico n° 238/2021, especialmente na desclassificação indevida da representante, em afronta aos princípios da legalidade, da vinculação ao instrumento convocatório e da seleção da proposta mais vantajosa, conforme explanado ao longo da fundamentação do Voto;</w:t>
      </w:r>
    </w:p>
    <w:p>
      <w:pPr>
        <w:pStyle w:val="BodyText"/>
        <w:spacing w:line="244" w:lineRule="auto"/>
      </w:pPr>
      <w:r>
        <w:rPr>
          <w:rFonts w:ascii="Arial" w:hAnsi="Arial"/>
          <w:b/>
        </w:rPr>
        <w:t>8.2.4. </w:t>
      </w:r>
      <w:r>
        <w:rPr/>
        <w:t>Manter o item Aplicar Multa ao Sr. Victor Fabian Soares Cipriano, Presidente da Comissão Municipal de Licitação da Prefeitura de Manaus, no valor de R$ 13.654,39 (treze mil, seiscentos e cinquenta e quatro reais e trinta e nove centavos), em virtude da prática de atos com grave infração à norma legal ou regulamentar de natureza contábil, financeira, orçamentária, operacional e patrimonial, nos termos do art. 54, VI, da Lei nº 2423/1996 c/c o</w:t>
      </w:r>
      <w:r>
        <w:rPr>
          <w:spacing w:val="80"/>
        </w:rPr>
        <w:t> </w:t>
      </w:r>
      <w:r>
        <w:rPr/>
        <w:t>art. 308, VI, da Resolução nº 04/2002 </w:t>
      </w:r>
      <w:r>
        <w:rPr>
          <w:w w:val="160"/>
        </w:rPr>
        <w:t>–</w:t>
      </w:r>
      <w:r>
        <w:rPr>
          <w:w w:val="160"/>
        </w:rPr>
        <w:t> </w:t>
      </w:r>
      <w:r>
        <w:rPr/>
        <w:t>TCE/AM, pela desclassificação indevida da representante, em afronta aos princípios da legalidade, da vinculação ao instrumento convocatório e da seleção da proposta mais vantajosa, de acordo com a fundamentação do voto,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7"/>
          <w:w w:val="160"/>
        </w:rPr>
        <w:t> </w:t>
      </w:r>
      <w:r>
        <w:rPr/>
        <w:t>Multas aplicadas pelo TCE/AM </w:t>
      </w:r>
      <w:r>
        <w:rPr>
          <w:w w:val="160"/>
        </w:rPr>
        <w:t>–</w:t>
      </w:r>
      <w:r>
        <w:rPr>
          <w:spacing w:val="-19"/>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31"/>
        </w:rPr>
        <w:t> </w:t>
      </w:r>
      <w:r>
        <w:rPr>
          <w:rFonts w:ascii="Arial" w:hAnsi="Arial"/>
          <w:b/>
        </w:rPr>
        <w:t>8.2.5. </w:t>
      </w:r>
      <w:r>
        <w:rPr/>
        <w:t>Manter o item Aplicar Multa</w:t>
      </w:r>
      <w:r>
        <w:rPr>
          <w:spacing w:val="40"/>
        </w:rPr>
        <w:t> </w:t>
      </w:r>
      <w:r>
        <w:rPr/>
        <w:t>ao Sr. Rafael Bastos Araújo, Presidente da Subcomissão de Bens e Serviços Comuns, responsável pela assinatura do edital, no valor de R$ 13.654,39 (treze mil, seiscentos e cinquenta e quatro reais e trinta e nove centavos), em virtude da prática de atos com grave infração à norma legal ou regulamentar de natureza contábil, financeira, orçamentária, operacional e patrimonial, nos termos do art. 54, VI, da Lei nº 2423/1996 c/c o art. 308, VI, da Resolução nº 04/2002 </w:t>
      </w:r>
      <w:r>
        <w:rPr>
          <w:w w:val="160"/>
        </w:rPr>
        <w:t>–</w:t>
      </w:r>
      <w:r>
        <w:rPr>
          <w:spacing w:val="-24"/>
          <w:w w:val="160"/>
        </w:rPr>
        <w:t> </w:t>
      </w:r>
      <w:r>
        <w:rPr/>
        <w:t>TCE/AM, pela desclassificação indevida da representante, em afronta aos princípios da legalidade, da vinculação ao instrumento convocatório e da seleção da proposta mais vantajosa, de acordo com a fundamentação do voto, e fixar prazo de 30 dias</w:t>
      </w:r>
      <w:r>
        <w:rPr>
          <w:spacing w:val="40"/>
        </w:rPr>
        <w:t> </w:t>
      </w:r>
      <w:r>
        <w:rPr/>
        <w:t>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 </w:t>
      </w:r>
      <w:r>
        <w:rPr>
          <w:w w:val="160"/>
        </w:rPr>
        <w:t>–</w:t>
      </w:r>
      <w:r>
        <w:rPr>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w:t>
      </w:r>
      <w:r>
        <w:rPr/>
        <w:t>Manter o item Determinar à Secretaria Municipal de Administração, Planejamento</w:t>
      </w:r>
      <w:r>
        <w:rPr>
          <w:spacing w:val="55"/>
        </w:rPr>
        <w:t> </w:t>
      </w:r>
      <w:r>
        <w:rPr/>
        <w:t>e</w:t>
      </w:r>
      <w:r>
        <w:rPr>
          <w:spacing w:val="55"/>
        </w:rPr>
        <w:t> </w:t>
      </w:r>
      <w:r>
        <w:rPr/>
        <w:t>Gestão</w:t>
      </w:r>
      <w:r>
        <w:rPr>
          <w:spacing w:val="20"/>
          <w:w w:val="160"/>
        </w:rPr>
        <w:t> </w:t>
      </w:r>
      <w:r>
        <w:rPr>
          <w:w w:val="160"/>
        </w:rPr>
        <w:t>–</w:t>
      </w:r>
      <w:r>
        <w:rPr>
          <w:spacing w:val="17"/>
          <w:w w:val="160"/>
        </w:rPr>
        <w:t> </w:t>
      </w:r>
      <w:r>
        <w:rPr/>
        <w:t>SEMAD</w:t>
      </w:r>
      <w:r>
        <w:rPr>
          <w:spacing w:val="56"/>
        </w:rPr>
        <w:t> </w:t>
      </w:r>
      <w:r>
        <w:rPr/>
        <w:t>que,</w:t>
      </w:r>
      <w:r>
        <w:rPr>
          <w:spacing w:val="57"/>
        </w:rPr>
        <w:t> </w:t>
      </w:r>
      <w:r>
        <w:rPr/>
        <w:t>sob</w:t>
      </w:r>
      <w:r>
        <w:rPr>
          <w:spacing w:val="54"/>
        </w:rPr>
        <w:t> </w:t>
      </w:r>
      <w:r>
        <w:rPr/>
        <w:t>pena</w:t>
      </w:r>
      <w:r>
        <w:rPr>
          <w:spacing w:val="54"/>
        </w:rPr>
        <w:t> </w:t>
      </w:r>
      <w:r>
        <w:rPr/>
        <w:t>de</w:t>
      </w:r>
      <w:r>
        <w:rPr>
          <w:spacing w:val="55"/>
        </w:rPr>
        <w:t> </w:t>
      </w:r>
      <w:r>
        <w:rPr/>
        <w:t>aplicação</w:t>
      </w:r>
      <w:r>
        <w:rPr>
          <w:spacing w:val="55"/>
        </w:rPr>
        <w:t> </w:t>
      </w:r>
      <w:r>
        <w:rPr/>
        <w:t>de</w:t>
      </w:r>
      <w:r>
        <w:rPr>
          <w:spacing w:val="40"/>
        </w:rPr>
        <w:t> </w:t>
      </w:r>
      <w:r>
        <w:rPr/>
        <w:t>multa</w:t>
      </w:r>
      <w:r>
        <w:rPr>
          <w:spacing w:val="55"/>
        </w:rPr>
        <w:t> </w:t>
      </w:r>
      <w:r>
        <w:rPr/>
        <w:t>em</w:t>
      </w:r>
      <w:r>
        <w:rPr>
          <w:spacing w:val="55"/>
        </w:rPr>
        <w:t> </w:t>
      </w:r>
      <w:r>
        <w:rPr/>
        <w:t>caso</w:t>
      </w:r>
      <w:r>
        <w:rPr>
          <w:spacing w:val="55"/>
        </w:rPr>
        <w:t> </w:t>
      </w:r>
      <w:r>
        <w:rPr/>
        <w:t>de</w:t>
      </w:r>
      <w:r>
        <w:rPr>
          <w:spacing w:val="57"/>
        </w:rPr>
        <w:t> </w:t>
      </w:r>
      <w:r>
        <w:rPr/>
        <w:t>não</w:t>
      </w:r>
    </w:p>
    <w:p>
      <w:pPr>
        <w:pStyle w:val="BodyText"/>
        <w:spacing w:after="0" w:line="244" w:lineRule="auto"/>
        <w:sectPr>
          <w:pgSz w:w="11910" w:h="16840"/>
          <w:pgMar w:header="211" w:footer="271" w:top="2160" w:bottom="460" w:left="708" w:right="708"/>
        </w:sectPr>
      </w:pPr>
    </w:p>
    <w:p>
      <w:pPr>
        <w:pStyle w:val="BodyText"/>
        <w:spacing w:line="242" w:lineRule="auto" w:before="185"/>
      </w:pPr>
      <w:r>
        <w:rPr/>
        <w:t>cumprimento da decisão deste Tribunal: </w:t>
      </w:r>
      <w:r>
        <w:rPr>
          <w:rFonts w:ascii="Arial" w:hAnsi="Arial"/>
          <w:b/>
        </w:rPr>
        <w:t>8.2.6.1. </w:t>
      </w:r>
      <w:r>
        <w:rPr/>
        <w:t>promova a anulação do ato administrativo que excluiu a empresa T N NETO LTDA dos lotes 1, 2, 3, 4, 5, 6, 7, 8, 9 e</w:t>
      </w:r>
      <w:r>
        <w:rPr>
          <w:spacing w:val="17"/>
        </w:rPr>
        <w:t> </w:t>
      </w:r>
      <w:r>
        <w:rPr/>
        <w:t>10, do Pregão Eletrônico n° 238/2021 e de todos os atos posteriores, incluindo a Ata de Registro de Preços nº</w:t>
      </w:r>
      <w:r>
        <w:rPr>
          <w:spacing w:val="40"/>
        </w:rPr>
        <w:t> </w:t>
      </w:r>
      <w:r>
        <w:rPr/>
        <w:t>0022/2022, uma vez reconhecido o seu direito líquido e certo de habilitação e de prosseguir no certame, conforme fundamentação do Voto, devendo informar esta Corte de Contas as</w:t>
      </w:r>
      <w:r>
        <w:rPr>
          <w:spacing w:val="80"/>
        </w:rPr>
        <w:t> </w:t>
      </w:r>
      <w:r>
        <w:rPr/>
        <w:t>medidas adotadas, no prazo de 30 (trinta) dias; </w:t>
      </w:r>
      <w:r>
        <w:rPr>
          <w:rFonts w:ascii="Arial" w:hAnsi="Arial"/>
          <w:b/>
        </w:rPr>
        <w:t>8.2.6.2. </w:t>
      </w:r>
      <w:r>
        <w:rPr/>
        <w:t>não efetive novas contratações em decorrência da Ata de Registro de Preços nº 0022/2022, oriunda do Pregão Eletrônico n° 238/2021,</w:t>
      </w:r>
      <w:r>
        <w:rPr>
          <w:spacing w:val="-2"/>
        </w:rPr>
        <w:t> </w:t>
      </w:r>
      <w:r>
        <w:rPr/>
        <w:t>bem como se abstenha</w:t>
      </w:r>
      <w:r>
        <w:rPr>
          <w:spacing w:val="-2"/>
        </w:rPr>
        <w:t> </w:t>
      </w:r>
      <w:r>
        <w:rPr/>
        <w:t>de</w:t>
      </w:r>
      <w:r>
        <w:rPr>
          <w:spacing w:val="-2"/>
        </w:rPr>
        <w:t> </w:t>
      </w:r>
      <w:r>
        <w:rPr/>
        <w:t>prorrogar</w:t>
      </w:r>
      <w:r>
        <w:rPr>
          <w:spacing w:val="-1"/>
        </w:rPr>
        <w:t> </w:t>
      </w:r>
      <w:r>
        <w:rPr/>
        <w:t>o(s)</w:t>
      </w:r>
      <w:r>
        <w:rPr>
          <w:spacing w:val="-1"/>
        </w:rPr>
        <w:t> </w:t>
      </w:r>
      <w:r>
        <w:rPr/>
        <w:t>contrato(s)</w:t>
      </w:r>
      <w:r>
        <w:rPr>
          <w:spacing w:val="-2"/>
        </w:rPr>
        <w:t> </w:t>
      </w:r>
      <w:r>
        <w:rPr/>
        <w:t>eventualmente vigente(s); </w:t>
      </w:r>
      <w:r>
        <w:rPr>
          <w:rFonts w:ascii="Arial" w:hAnsi="Arial"/>
          <w:b/>
        </w:rPr>
        <w:t>8.2.7. </w:t>
      </w:r>
      <w:r>
        <w:rPr/>
        <w:t>Manter o item Determinar à Comissão Municipal de Licitação da Prefeitura de Manaus a fiel observância dos princípios da legalidade, da vinculação ao instrumento convocatório e da seleção da proposta mais vantajosa na condução dos certames; </w:t>
      </w:r>
      <w:r>
        <w:rPr>
          <w:rFonts w:ascii="Arial" w:hAnsi="Arial"/>
          <w:b/>
        </w:rPr>
        <w:t>8.2.8. </w:t>
      </w:r>
      <w:r>
        <w:rPr/>
        <w:t>Manter o item Determinar o encaminhamento de cópia dos autos ao Poder Legislativo Municipal, com fulcro</w:t>
      </w:r>
      <w:r>
        <w:rPr>
          <w:spacing w:val="40"/>
        </w:rPr>
        <w:t> </w:t>
      </w:r>
      <w:r>
        <w:rPr/>
        <w:t>no art. 71, §§1° e 2º, da Constituição Federal c/c art. 40, §§1º e 2°, da Constituição Estadual e art. 1°, XV, da Lei nº 2.423/1996, para que, ainda estando vigente(s) eventual(is) contrato(s), decorrentes do PE nº 238/2021, suste a execução do(s) mesmo(s), solicitando, de imediato, ao Poder Executivo as medidas cabíveis, bem como informando a esta Corte de Contas as providências adotadas, sob pena deste Tribunal decidir a respeito, caso a Câmara Municipal</w:t>
      </w:r>
      <w:r>
        <w:rPr>
          <w:spacing w:val="-1"/>
        </w:rPr>
        <w:t> </w:t>
      </w:r>
      <w:r>
        <w:rPr/>
        <w:t>ou o Poder Executivo não o façam no prazo de 90 (noventa) dias; </w:t>
      </w:r>
      <w:r>
        <w:rPr>
          <w:rFonts w:ascii="Arial" w:hAnsi="Arial"/>
          <w:b/>
        </w:rPr>
        <w:t>8.2.9. </w:t>
      </w:r>
      <w:r>
        <w:rPr/>
        <w:t>Manter o item Dar ciência ao Representante, empresa T N Neto LTDA., aos Representados e às empresas interessadas, acerca do teor da presente decisão. </w:t>
      </w:r>
      <w:r>
        <w:rPr>
          <w:rFonts w:ascii="Arial" w:hAnsi="Arial"/>
          <w:b/>
        </w:rPr>
        <w:t>8.3. Determinar </w:t>
      </w:r>
      <w:r>
        <w:rPr/>
        <w:t>à Comissão Municipal de Licitação da Prefeitura de Manaus a fiel observância dos princípios da legalidade, da vinculação ao instrumento convocatório e da seleção da proposta mais vantajosa na condução dos certames;</w:t>
      </w:r>
    </w:p>
    <w:p>
      <w:pPr>
        <w:spacing w:line="240" w:lineRule="auto" w:before="10"/>
        <w:ind w:left="141" w:right="134" w:firstLine="0"/>
        <w:jc w:val="both"/>
        <w:rPr>
          <w:sz w:val="24"/>
        </w:rPr>
      </w:pPr>
      <w:r>
        <w:rPr>
          <w:rFonts w:ascii="Arial" w:hAnsi="Arial"/>
          <w:b/>
          <w:sz w:val="24"/>
        </w:rPr>
        <w:t>8.4. Notificar </w:t>
      </w:r>
      <w:r>
        <w:rPr>
          <w:sz w:val="24"/>
        </w:rPr>
        <w:t>o Sr. Rafael Bastos Araújo com cópia do Relatório/Voto e o sequente Acórdão para que tome ciência do decisório; </w:t>
      </w:r>
      <w:r>
        <w:rPr>
          <w:rFonts w:ascii="Arial" w:hAnsi="Arial"/>
          <w:b/>
          <w:sz w:val="24"/>
        </w:rPr>
        <w:t>8.5. Arquivar </w:t>
      </w:r>
      <w:r>
        <w:rPr>
          <w:sz w:val="24"/>
        </w:rPr>
        <w:t>os autos, sem prejuízo à sequência do cumprimento dos julgados primitivos. </w:t>
      </w:r>
      <w:r>
        <w:rPr>
          <w:rFonts w:ascii="Arial" w:hAnsi="Arial"/>
          <w:i/>
          <w:sz w:val="24"/>
        </w:rPr>
        <w:t>Vencido o voto-vista do Excelentíssimo Senhor Conselheiro Convocado Mário José de Moraes Costa Filho que votou pelo conhecimento, dar provimento e ciência. </w:t>
      </w:r>
      <w:r>
        <w:rPr>
          <w:rFonts w:ascii="Arial" w:hAnsi="Arial"/>
          <w:b/>
          <w:sz w:val="24"/>
        </w:rPr>
        <w:t>Especificação do quórum: </w:t>
      </w:r>
      <w:r>
        <w:rPr>
          <w:sz w:val="24"/>
        </w:rPr>
        <w:t>Conselheiros: Yara Amazônia Lins</w:t>
      </w:r>
      <w:r>
        <w:rPr>
          <w:spacing w:val="40"/>
          <w:sz w:val="24"/>
        </w:rPr>
        <w:t> </w:t>
      </w:r>
      <w:r>
        <w:rPr>
          <w:sz w:val="24"/>
        </w:rPr>
        <w:t>Rodrigues (Presidente), Júlio Assis Corrêa Pinheiro, Érico Xavier Desterro e Silva, Josué Cláudio de Souza Neto, Luís Fabian Pereira Barbosa, Mário José de Moraes Costa Filho (Convocado) e Alípio Reis Firmo Filho (Convocado). </w:t>
      </w:r>
      <w:r>
        <w:rPr>
          <w:rFonts w:ascii="Arial" w:hAnsi="Arial"/>
          <w:b/>
          <w:sz w:val="24"/>
        </w:rPr>
        <w:t>Declaração de Impedimento:</w:t>
      </w:r>
      <w:r>
        <w:rPr>
          <w:rFonts w:ascii="Arial" w:hAnsi="Arial"/>
          <w:b/>
          <w:spacing w:val="40"/>
          <w:sz w:val="24"/>
        </w:rPr>
        <w:t> </w:t>
      </w:r>
      <w:r>
        <w:rPr>
          <w:sz w:val="24"/>
        </w:rPr>
        <w:t>Conselheiro Ari Jorge Moutinho da Costa Júnior (art. 65 do Regimento Interno). </w:t>
      </w:r>
      <w:r>
        <w:rPr>
          <w:rFonts w:ascii="Arial" w:hAnsi="Arial"/>
          <w:b/>
          <w:sz w:val="24"/>
        </w:rPr>
        <w:t>CONSELHEIRO-RELATOR: ÉRICO XAVIER DESTERRO E SILVA (COM VISTA PARA CONSELHEIRO CONVOCADO MÁRIO JOSÉ DE MORAES COSTA FILHO, CONSELHEIRO JÚLIO</w:t>
      </w:r>
      <w:r>
        <w:rPr>
          <w:rFonts w:ascii="Arial" w:hAnsi="Arial"/>
          <w:b/>
          <w:spacing w:val="21"/>
          <w:sz w:val="24"/>
        </w:rPr>
        <w:t> </w:t>
      </w:r>
      <w:r>
        <w:rPr>
          <w:rFonts w:ascii="Arial" w:hAnsi="Arial"/>
          <w:b/>
          <w:sz w:val="24"/>
        </w:rPr>
        <w:t>ASSIS</w:t>
      </w:r>
      <w:r>
        <w:rPr>
          <w:rFonts w:ascii="Arial" w:hAnsi="Arial"/>
          <w:b/>
          <w:spacing w:val="23"/>
          <w:sz w:val="24"/>
        </w:rPr>
        <w:t> </w:t>
      </w:r>
      <w:r>
        <w:rPr>
          <w:rFonts w:ascii="Arial" w:hAnsi="Arial"/>
          <w:b/>
          <w:sz w:val="24"/>
        </w:rPr>
        <w:t>CORRÊA</w:t>
      </w:r>
      <w:r>
        <w:rPr>
          <w:rFonts w:ascii="Arial" w:hAnsi="Arial"/>
          <w:b/>
          <w:spacing w:val="17"/>
          <w:sz w:val="24"/>
        </w:rPr>
        <w:t> </w:t>
      </w:r>
      <w:r>
        <w:rPr>
          <w:rFonts w:ascii="Arial" w:hAnsi="Arial"/>
          <w:b/>
          <w:sz w:val="24"/>
        </w:rPr>
        <w:t>PINHEIRO).</w:t>
      </w:r>
      <w:r>
        <w:rPr>
          <w:rFonts w:ascii="Arial" w:hAnsi="Arial"/>
          <w:b/>
          <w:spacing w:val="24"/>
          <w:sz w:val="24"/>
        </w:rPr>
        <w:t> </w:t>
      </w:r>
      <w:r>
        <w:rPr>
          <w:rFonts w:ascii="Arial" w:hAnsi="Arial"/>
          <w:b/>
          <w:sz w:val="24"/>
        </w:rPr>
        <w:t>PROCESSO</w:t>
      </w:r>
      <w:r>
        <w:rPr>
          <w:rFonts w:ascii="Arial" w:hAnsi="Arial"/>
          <w:b/>
          <w:spacing w:val="22"/>
          <w:sz w:val="24"/>
        </w:rPr>
        <w:t> </w:t>
      </w:r>
      <w:r>
        <w:rPr>
          <w:rFonts w:ascii="Arial" w:hAnsi="Arial"/>
          <w:b/>
          <w:sz w:val="24"/>
        </w:rPr>
        <w:t>Nº</w:t>
      </w:r>
      <w:r>
        <w:rPr>
          <w:rFonts w:ascii="Arial" w:hAnsi="Arial"/>
          <w:b/>
          <w:spacing w:val="20"/>
          <w:sz w:val="24"/>
        </w:rPr>
        <w:t> </w:t>
      </w:r>
      <w:r>
        <w:rPr>
          <w:rFonts w:ascii="Arial" w:hAnsi="Arial"/>
          <w:b/>
          <w:sz w:val="24"/>
        </w:rPr>
        <w:t>16.929/2023</w:t>
      </w:r>
      <w:r>
        <w:rPr>
          <w:rFonts w:ascii="Arial" w:hAnsi="Arial"/>
          <w:b/>
          <w:spacing w:val="22"/>
          <w:sz w:val="24"/>
        </w:rPr>
        <w:t> </w:t>
      </w:r>
      <w:r>
        <w:rPr>
          <w:rFonts w:ascii="Arial" w:hAnsi="Arial"/>
          <w:b/>
          <w:sz w:val="24"/>
        </w:rPr>
        <w:t>(Apensos:</w:t>
      </w:r>
      <w:r>
        <w:rPr>
          <w:rFonts w:ascii="Arial" w:hAnsi="Arial"/>
          <w:b/>
          <w:spacing w:val="24"/>
          <w:sz w:val="24"/>
        </w:rPr>
        <w:t> </w:t>
      </w:r>
      <w:r>
        <w:rPr>
          <w:rFonts w:ascii="Arial" w:hAnsi="Arial"/>
          <w:b/>
          <w:sz w:val="24"/>
        </w:rPr>
        <w:t>11.502/2019)</w:t>
      </w:r>
      <w:r>
        <w:rPr>
          <w:rFonts w:ascii="Arial" w:hAnsi="Arial"/>
          <w:b/>
          <w:spacing w:val="18"/>
          <w:sz w:val="24"/>
        </w:rPr>
        <w:t> </w:t>
      </w:r>
      <w:r>
        <w:rPr>
          <w:spacing w:val="-10"/>
          <w:sz w:val="24"/>
        </w:rPr>
        <w:t>-</w:t>
      </w:r>
    </w:p>
    <w:p>
      <w:pPr>
        <w:spacing w:line="240" w:lineRule="auto" w:before="18"/>
        <w:ind w:left="141" w:right="139" w:firstLine="0"/>
        <w:jc w:val="both"/>
        <w:rPr>
          <w:rFonts w:ascii="Arial" w:hAnsi="Arial"/>
          <w:b/>
          <w:sz w:val="24"/>
        </w:rPr>
      </w:pPr>
      <w:r>
        <w:rPr>
          <w:sz w:val="24"/>
        </w:rPr>
        <w:t>Recurso</w:t>
      </w:r>
      <w:r>
        <w:rPr>
          <w:sz w:val="24"/>
        </w:rPr>
        <w:t> de</w:t>
      </w:r>
      <w:r>
        <w:rPr>
          <w:sz w:val="24"/>
        </w:rPr>
        <w:t> Revisão interposto pelo Sr. Alvemir de Oliveira Maia em face do Acórdão N° 618/2022 - TCE - TRIBUNAL PLENO, Exarado nos Autos do Processo N° 11502/2019. </w:t>
      </w:r>
      <w:r>
        <w:rPr>
          <w:rFonts w:ascii="Arial" w:hAnsi="Arial"/>
          <w:i/>
          <w:sz w:val="24"/>
        </w:rPr>
        <w:t>CONCEDIDO VISTA DOS AUTOS AO EXCELENTÍSSIMO SENHOR CONSELHEIRO JÚLIO ASSIS CORRÊA PINHEIRO. </w:t>
      </w:r>
      <w:r>
        <w:rPr>
          <w:rFonts w:ascii="Arial" w:hAnsi="Arial"/>
          <w:b/>
          <w:sz w:val="24"/>
        </w:rPr>
        <w:t>CONSELHEIRO-RELATOR: ÉRICO XAVIER DESTERRO E SILVA</w:t>
      </w:r>
      <w:r>
        <w:rPr>
          <w:rFonts w:ascii="Arial" w:hAnsi="Arial"/>
          <w:b/>
          <w:spacing w:val="43"/>
          <w:sz w:val="24"/>
        </w:rPr>
        <w:t>  </w:t>
      </w:r>
      <w:r>
        <w:rPr>
          <w:rFonts w:ascii="Arial" w:hAnsi="Arial"/>
          <w:b/>
          <w:sz w:val="24"/>
        </w:rPr>
        <w:t>(COM</w:t>
      </w:r>
      <w:r>
        <w:rPr>
          <w:rFonts w:ascii="Arial" w:hAnsi="Arial"/>
          <w:b/>
          <w:spacing w:val="48"/>
          <w:sz w:val="24"/>
        </w:rPr>
        <w:t>  </w:t>
      </w:r>
      <w:r>
        <w:rPr>
          <w:rFonts w:ascii="Arial" w:hAnsi="Arial"/>
          <w:b/>
          <w:sz w:val="24"/>
        </w:rPr>
        <w:t>VISTA</w:t>
      </w:r>
      <w:r>
        <w:rPr>
          <w:rFonts w:ascii="Arial" w:hAnsi="Arial"/>
          <w:b/>
          <w:spacing w:val="45"/>
          <w:sz w:val="24"/>
        </w:rPr>
        <w:t>  </w:t>
      </w:r>
      <w:r>
        <w:rPr>
          <w:rFonts w:ascii="Arial" w:hAnsi="Arial"/>
          <w:b/>
          <w:sz w:val="24"/>
        </w:rPr>
        <w:t>PARA</w:t>
      </w:r>
      <w:r>
        <w:rPr>
          <w:rFonts w:ascii="Arial" w:hAnsi="Arial"/>
          <w:b/>
          <w:spacing w:val="46"/>
          <w:sz w:val="24"/>
        </w:rPr>
        <w:t>  </w:t>
      </w:r>
      <w:r>
        <w:rPr>
          <w:rFonts w:ascii="Arial" w:hAnsi="Arial"/>
          <w:b/>
          <w:sz w:val="24"/>
        </w:rPr>
        <w:t>CONSELHEIRO</w:t>
      </w:r>
      <w:r>
        <w:rPr>
          <w:rFonts w:ascii="Arial" w:hAnsi="Arial"/>
          <w:b/>
          <w:spacing w:val="48"/>
          <w:sz w:val="24"/>
        </w:rPr>
        <w:t>  </w:t>
      </w:r>
      <w:r>
        <w:rPr>
          <w:rFonts w:ascii="Arial" w:hAnsi="Arial"/>
          <w:b/>
          <w:sz w:val="24"/>
        </w:rPr>
        <w:t>LUÍS</w:t>
      </w:r>
      <w:r>
        <w:rPr>
          <w:rFonts w:ascii="Arial" w:hAnsi="Arial"/>
          <w:b/>
          <w:spacing w:val="48"/>
          <w:sz w:val="24"/>
        </w:rPr>
        <w:t>  </w:t>
      </w:r>
      <w:r>
        <w:rPr>
          <w:rFonts w:ascii="Arial" w:hAnsi="Arial"/>
          <w:b/>
          <w:sz w:val="24"/>
        </w:rPr>
        <w:t>FABIAN</w:t>
      </w:r>
      <w:r>
        <w:rPr>
          <w:rFonts w:ascii="Arial" w:hAnsi="Arial"/>
          <w:b/>
          <w:spacing w:val="49"/>
          <w:sz w:val="24"/>
        </w:rPr>
        <w:t>  </w:t>
      </w:r>
      <w:r>
        <w:rPr>
          <w:rFonts w:ascii="Arial" w:hAnsi="Arial"/>
          <w:b/>
          <w:sz w:val="24"/>
        </w:rPr>
        <w:t>PEREIRA</w:t>
      </w:r>
      <w:r>
        <w:rPr>
          <w:rFonts w:ascii="Arial" w:hAnsi="Arial"/>
          <w:b/>
          <w:spacing w:val="44"/>
          <w:sz w:val="24"/>
        </w:rPr>
        <w:t>  </w:t>
      </w:r>
      <w:r>
        <w:rPr>
          <w:rFonts w:ascii="Arial" w:hAnsi="Arial"/>
          <w:b/>
          <w:spacing w:val="-2"/>
          <w:sz w:val="24"/>
        </w:rPr>
        <w:t>BARBOSA).</w:t>
      </w:r>
    </w:p>
    <w:p>
      <w:pPr>
        <w:pStyle w:val="BodyText"/>
        <w:spacing w:before="5"/>
        <w:ind w:right="135"/>
      </w:pPr>
      <w:r>
        <w:rPr>
          <w:rFonts w:ascii="Arial" w:hAnsi="Arial"/>
          <w:b/>
        </w:rPr>
        <w:t>PROCESSO Nº 11.687/2024 </w:t>
      </w:r>
      <w:r>
        <w:rPr/>
        <w:t>- Representação interposta pelo Deputado Mauricio Wilker de Azevedo Barreto, em face da Secretaria de Estado da Educação - SEDUC, acerca do atraso Salarial de Profissionais Terceirizados e do Teor do Relatório da Última Reunião Realizada na Sede da SEDUC. </w:t>
      </w:r>
      <w:r>
        <w:rPr>
          <w:rFonts w:ascii="Arial" w:hAnsi="Arial"/>
          <w:b/>
        </w:rPr>
        <w:t>ACÓRDÃO Nº 2114/2024: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voto-vista do Excelentíssimo Senhor Conselheiro Luis Fabian Pereira Barbosa, </w:t>
      </w:r>
      <w:r>
        <w:rPr>
          <w:rFonts w:ascii="Arial" w:hAnsi="Arial"/>
          <w:b/>
        </w:rPr>
        <w:t>em divergência</w:t>
      </w:r>
      <w:r>
        <w:rPr>
          <w:rFonts w:ascii="Arial" w:hAnsi="Arial"/>
          <w:b/>
          <w:spacing w:val="32"/>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BodyText"/>
        <w:spacing w:after="0"/>
        <w:sectPr>
          <w:pgSz w:w="11910" w:h="16840"/>
          <w:pgMar w:header="211" w:footer="271" w:top="2160" w:bottom="460" w:left="708" w:right="708"/>
        </w:sectPr>
      </w:pPr>
    </w:p>
    <w:p>
      <w:pPr>
        <w:spacing w:line="242" w:lineRule="auto" w:before="185"/>
        <w:ind w:left="141" w:right="134" w:firstLine="0"/>
        <w:jc w:val="both"/>
        <w:rPr>
          <w:sz w:val="24"/>
        </w:rPr>
      </w:pPr>
      <w:r>
        <w:rPr>
          <w:rFonts w:ascii="Arial" w:hAnsi="Arial"/>
          <w:b/>
          <w:sz w:val="24"/>
        </w:rPr>
        <w:t>9.1. Conhecer </w:t>
      </w:r>
      <w:r>
        <w:rPr>
          <w:sz w:val="24"/>
        </w:rPr>
        <w:t>a Representação proposta pelo Deputado Estadual Mauricio Wilker de Azevedo Barreto em face da Secretaria de Estado de Educação e Desporto Escolar - SEDUC, sob a responsabilidade das</w:t>
      </w:r>
      <w:r>
        <w:rPr>
          <w:spacing w:val="-2"/>
          <w:sz w:val="24"/>
        </w:rPr>
        <w:t> </w:t>
      </w:r>
      <w:r>
        <w:rPr>
          <w:sz w:val="24"/>
        </w:rPr>
        <w:t>Sras. Maria Josepha Penella</w:t>
      </w:r>
      <w:r>
        <w:rPr>
          <w:spacing w:val="-2"/>
          <w:sz w:val="24"/>
        </w:rPr>
        <w:t> </w:t>
      </w:r>
      <w:r>
        <w:rPr>
          <w:sz w:val="24"/>
        </w:rPr>
        <w:t>Pêgas</w:t>
      </w:r>
      <w:r>
        <w:rPr>
          <w:spacing w:val="-1"/>
          <w:sz w:val="24"/>
        </w:rPr>
        <w:t> </w:t>
      </w:r>
      <w:r>
        <w:rPr>
          <w:sz w:val="24"/>
        </w:rPr>
        <w:t>Chaves,</w:t>
      </w:r>
      <w:r>
        <w:rPr>
          <w:spacing w:val="-2"/>
          <w:sz w:val="24"/>
        </w:rPr>
        <w:t> </w:t>
      </w:r>
      <w:r>
        <w:rPr>
          <w:sz w:val="24"/>
        </w:rPr>
        <w:t>Secretária,</w:t>
      </w:r>
      <w:r>
        <w:rPr>
          <w:spacing w:val="-2"/>
          <w:sz w:val="24"/>
        </w:rPr>
        <w:t> </w:t>
      </w:r>
      <w:r>
        <w:rPr>
          <w:sz w:val="24"/>
        </w:rPr>
        <w:t>à</w:t>
      </w:r>
      <w:r>
        <w:rPr>
          <w:spacing w:val="-1"/>
          <w:sz w:val="24"/>
        </w:rPr>
        <w:t> </w:t>
      </w:r>
      <w:r>
        <w:rPr>
          <w:sz w:val="24"/>
        </w:rPr>
        <w:t>época, e</w:t>
      </w:r>
      <w:r>
        <w:rPr>
          <w:spacing w:val="-4"/>
          <w:sz w:val="24"/>
        </w:rPr>
        <w:t> </w:t>
      </w:r>
      <w:r>
        <w:rPr>
          <w:sz w:val="24"/>
        </w:rPr>
        <w:t>Arlete Ferreira Mendonça, atual titular da pasta, para apuração acerca de possíveis irregularidades relativas a suposto atraso salarial de profissionais terceirizados e acerca da legalidade do vínculo firmado com a empresa Porto Serviços Profissionais, Construções e Manutenção Ltda., por preencher os requisitos do art. 288 c/c 279, §1º da Resolução n. 04/2002-TCE/AM; </w:t>
      </w:r>
      <w:r>
        <w:rPr>
          <w:rFonts w:ascii="Arial" w:hAnsi="Arial"/>
          <w:b/>
          <w:sz w:val="24"/>
        </w:rPr>
        <w:t>9.2. Julgar Improcedente </w:t>
      </w:r>
      <w:r>
        <w:rPr>
          <w:sz w:val="24"/>
        </w:rPr>
        <w:t>a Representação proposta pelo Deputado Estadual Mauricio Wilker de Azevedo Barreto em face da Secretaria de Estado de Educação e Desporto Escolar - SEDUC, sob a responsabilidade das Sras. Maria Josepha Penella Pêgas Chaves, Secretária, à época, e Arlete Ferreira Mendonça, atual Secretária, visto que, diante dos elementos técnicos</w:t>
      </w:r>
      <w:r>
        <w:rPr>
          <w:spacing w:val="40"/>
          <w:sz w:val="24"/>
        </w:rPr>
        <w:t> </w:t>
      </w:r>
      <w:r>
        <w:rPr>
          <w:sz w:val="24"/>
        </w:rPr>
        <w:t>disponíveis e da análise da documentação apresentada, não restaram inconsistências e/ou irregularidades relativas à contratação direta da empresa Porto Serviços Profissionais, Construções</w:t>
      </w:r>
      <w:r>
        <w:rPr>
          <w:sz w:val="24"/>
        </w:rPr>
        <w:t> e</w:t>
      </w:r>
      <w:r>
        <w:rPr>
          <w:sz w:val="24"/>
        </w:rPr>
        <w:t> Manutenção</w:t>
      </w:r>
      <w:r>
        <w:rPr>
          <w:sz w:val="24"/>
        </w:rPr>
        <w:t> Ltda; </w:t>
      </w:r>
      <w:r>
        <w:rPr>
          <w:rFonts w:ascii="Arial" w:hAnsi="Arial"/>
          <w:b/>
          <w:sz w:val="24"/>
        </w:rPr>
        <w:t>9.3. Dar ciência </w:t>
      </w:r>
      <w:r>
        <w:rPr>
          <w:sz w:val="24"/>
        </w:rPr>
        <w:t>às Sras. Maria Josepha Penella Pegas Chaves e Arlete Ferreira Mendonça acerca do teor da decisão, nos termos regimentais, encaminhando-lhes cópia do Relatório/Voto e do Acórdão dele resultante; </w:t>
      </w:r>
      <w:r>
        <w:rPr>
          <w:rFonts w:ascii="Arial" w:hAnsi="Arial"/>
          <w:b/>
          <w:sz w:val="24"/>
        </w:rPr>
        <w:t>9.4. Arquivar </w:t>
      </w:r>
      <w:r>
        <w:rPr>
          <w:sz w:val="24"/>
        </w:rPr>
        <w:t>este processo nos termos regimentais, após cumpridas as medidas acima descritas. </w:t>
      </w:r>
      <w:r>
        <w:rPr>
          <w:rFonts w:ascii="Arial" w:hAnsi="Arial"/>
          <w:i/>
          <w:sz w:val="24"/>
        </w:rPr>
        <w:t>Vencido o Excelentíssimo Senhor Conselheiro Relator Érico Xavier Desterro e Silva que votou no sentido de conhecer, julgar procedente, aplicar multa, determinar, remeter, notificar e arquivar. </w:t>
      </w:r>
      <w:r>
        <w:rPr>
          <w:rFonts w:ascii="Arial" w:hAnsi="Arial"/>
          <w:b/>
          <w:sz w:val="24"/>
        </w:rPr>
        <w:t>Especificação do Quórum: </w:t>
      </w:r>
      <w:r>
        <w:rPr>
          <w:sz w:val="24"/>
        </w:rPr>
        <w:t>Conselheiros: Yara Amazônia Lins Rodrigues (Presidente), Júlio Assis</w:t>
      </w:r>
      <w:r>
        <w:rPr>
          <w:spacing w:val="-1"/>
          <w:sz w:val="24"/>
        </w:rPr>
        <w:t> </w:t>
      </w:r>
      <w:r>
        <w:rPr>
          <w:sz w:val="24"/>
        </w:rPr>
        <w:t>Corrêa Pinheiro,</w:t>
      </w:r>
      <w:r>
        <w:rPr>
          <w:spacing w:val="-2"/>
          <w:sz w:val="24"/>
        </w:rPr>
        <w:t> </w:t>
      </w:r>
      <w:r>
        <w:rPr>
          <w:sz w:val="24"/>
        </w:rPr>
        <w:t>Érico Xavier</w:t>
      </w:r>
      <w:r>
        <w:rPr>
          <w:spacing w:val="-1"/>
          <w:sz w:val="24"/>
        </w:rPr>
        <w:t> </w:t>
      </w:r>
      <w:r>
        <w:rPr>
          <w:sz w:val="24"/>
        </w:rPr>
        <w:t>Desterro e Silva, Josué Cláudio</w:t>
      </w:r>
      <w:r>
        <w:rPr>
          <w:spacing w:val="-2"/>
          <w:sz w:val="24"/>
        </w:rPr>
        <w:t> </w:t>
      </w:r>
      <w:r>
        <w:rPr>
          <w:sz w:val="24"/>
        </w:rPr>
        <w:t>de Souza Neto,</w:t>
      </w:r>
      <w:r>
        <w:rPr>
          <w:spacing w:val="-2"/>
          <w:sz w:val="24"/>
        </w:rPr>
        <w:t> </w:t>
      </w:r>
      <w:r>
        <w:rPr>
          <w:sz w:val="24"/>
        </w:rPr>
        <w:t>Luis</w:t>
      </w:r>
      <w:r>
        <w:rPr>
          <w:spacing w:val="-1"/>
          <w:sz w:val="24"/>
        </w:rPr>
        <w:t> </w:t>
      </w:r>
      <w:r>
        <w:rPr>
          <w:sz w:val="24"/>
        </w:rPr>
        <w:t>Fabian Pereira Barbosa e Alípio Reis Firmo Filho (Convocado). </w:t>
      </w:r>
      <w:r>
        <w:rPr>
          <w:rFonts w:ascii="Arial" w:hAnsi="Arial"/>
          <w:b/>
          <w:sz w:val="24"/>
        </w:rPr>
        <w:t>CONSELHEIRO-RELATOR ÉRICO XAVIER DESTERRO E SILVA (COM VISTA PARA CONSELHEIRO CONVOCADO MÁRIO JOSÉ DE MORAES COSTA FILHO, CONSELHEIRO LUÍS FABIAN PEREIRA BARBOSA, CONSELHEIRO</w:t>
      </w:r>
      <w:r>
        <w:rPr>
          <w:rFonts w:ascii="Arial" w:hAnsi="Arial"/>
          <w:b/>
          <w:spacing w:val="35"/>
          <w:sz w:val="24"/>
        </w:rPr>
        <w:t>  </w:t>
      </w:r>
      <w:r>
        <w:rPr>
          <w:rFonts w:ascii="Arial" w:hAnsi="Arial"/>
          <w:b/>
          <w:sz w:val="24"/>
        </w:rPr>
        <w:t>JÚLIO</w:t>
      </w:r>
      <w:r>
        <w:rPr>
          <w:rFonts w:ascii="Arial" w:hAnsi="Arial"/>
          <w:b/>
          <w:spacing w:val="36"/>
          <w:sz w:val="24"/>
        </w:rPr>
        <w:t>  </w:t>
      </w:r>
      <w:r>
        <w:rPr>
          <w:rFonts w:ascii="Arial" w:hAnsi="Arial"/>
          <w:b/>
          <w:sz w:val="24"/>
        </w:rPr>
        <w:t>ASSIS</w:t>
      </w:r>
      <w:r>
        <w:rPr>
          <w:rFonts w:ascii="Arial" w:hAnsi="Arial"/>
          <w:b/>
          <w:spacing w:val="36"/>
          <w:sz w:val="24"/>
        </w:rPr>
        <w:t>  </w:t>
      </w:r>
      <w:r>
        <w:rPr>
          <w:rFonts w:ascii="Arial" w:hAnsi="Arial"/>
          <w:b/>
          <w:sz w:val="24"/>
        </w:rPr>
        <w:t>CORRÊA</w:t>
      </w:r>
      <w:r>
        <w:rPr>
          <w:rFonts w:ascii="Arial" w:hAnsi="Arial"/>
          <w:b/>
          <w:spacing w:val="33"/>
          <w:sz w:val="24"/>
        </w:rPr>
        <w:t>  </w:t>
      </w:r>
      <w:r>
        <w:rPr>
          <w:rFonts w:ascii="Arial" w:hAnsi="Arial"/>
          <w:b/>
          <w:sz w:val="24"/>
        </w:rPr>
        <w:t>PINHEIRO).</w:t>
      </w:r>
      <w:r>
        <w:rPr>
          <w:rFonts w:ascii="Arial" w:hAnsi="Arial"/>
          <w:b/>
          <w:spacing w:val="37"/>
          <w:sz w:val="24"/>
        </w:rPr>
        <w:t>  </w:t>
      </w:r>
      <w:r>
        <w:rPr>
          <w:rFonts w:ascii="Arial" w:hAnsi="Arial"/>
          <w:b/>
          <w:sz w:val="24"/>
        </w:rPr>
        <w:t>PROCESSO</w:t>
      </w:r>
      <w:r>
        <w:rPr>
          <w:rFonts w:ascii="Arial" w:hAnsi="Arial"/>
          <w:b/>
          <w:spacing w:val="35"/>
          <w:sz w:val="24"/>
        </w:rPr>
        <w:t>  </w:t>
      </w:r>
      <w:r>
        <w:rPr>
          <w:rFonts w:ascii="Arial" w:hAnsi="Arial"/>
          <w:b/>
          <w:sz w:val="24"/>
        </w:rPr>
        <w:t>Nº</w:t>
      </w:r>
      <w:r>
        <w:rPr>
          <w:rFonts w:ascii="Arial" w:hAnsi="Arial"/>
          <w:b/>
          <w:spacing w:val="36"/>
          <w:sz w:val="24"/>
        </w:rPr>
        <w:t>  </w:t>
      </w:r>
      <w:r>
        <w:rPr>
          <w:rFonts w:ascii="Arial" w:hAnsi="Arial"/>
          <w:b/>
          <w:sz w:val="24"/>
        </w:rPr>
        <w:t>11.988/2024</w:t>
      </w:r>
      <w:r>
        <w:rPr>
          <w:rFonts w:ascii="Arial" w:hAnsi="Arial"/>
          <w:b/>
          <w:spacing w:val="30"/>
          <w:sz w:val="24"/>
        </w:rPr>
        <w:t>  </w:t>
      </w:r>
      <w:r>
        <w:rPr>
          <w:spacing w:val="-10"/>
          <w:sz w:val="24"/>
        </w:rPr>
        <w:t>-</w:t>
      </w:r>
    </w:p>
    <w:p>
      <w:pPr>
        <w:spacing w:line="240" w:lineRule="auto" w:before="0"/>
        <w:ind w:left="141" w:right="136" w:firstLine="0"/>
        <w:jc w:val="both"/>
        <w:rPr>
          <w:rFonts w:ascii="Arial" w:hAnsi="Arial"/>
          <w:b/>
          <w:sz w:val="24"/>
        </w:rPr>
      </w:pPr>
      <w:r>
        <w:rPr>
          <w:sz w:val="24"/>
        </w:rPr>
        <w:t>Prestação de Contas Anual da Agência Amazonense de Desenvolvimento Econômico Social e Ambiental - AADESAM, de responsabilidade do Sr. Breno Penha Souza Serra, Presidente da AADESAM e Ordenador de Despesas à época, referente ao exercício de 2023. </w:t>
      </w:r>
      <w:r>
        <w:rPr>
          <w:rFonts w:ascii="Arial" w:hAnsi="Arial"/>
          <w:i/>
          <w:sz w:val="24"/>
        </w:rPr>
        <w:t>CONCEDIDO VISTA DOS AUTOS AO EXCELENTÍSSIMO SENHOR CONSELHEIRO JÚLIO ASSIS CORRÊA PINHEIRO. </w:t>
      </w:r>
      <w:r>
        <w:rPr>
          <w:rFonts w:ascii="Arial" w:hAnsi="Arial"/>
          <w:b/>
          <w:sz w:val="24"/>
        </w:rPr>
        <w:t>CONSELHEIRO-RELATOR: ÉRICO XAVIER DESTERRO E SILVA (COM</w:t>
      </w:r>
      <w:r>
        <w:rPr>
          <w:rFonts w:ascii="Arial" w:hAnsi="Arial"/>
          <w:b/>
          <w:spacing w:val="74"/>
          <w:w w:val="150"/>
          <w:sz w:val="24"/>
        </w:rPr>
        <w:t> </w:t>
      </w:r>
      <w:r>
        <w:rPr>
          <w:rFonts w:ascii="Arial" w:hAnsi="Arial"/>
          <w:b/>
          <w:sz w:val="24"/>
        </w:rPr>
        <w:t>VISTA</w:t>
      </w:r>
      <w:r>
        <w:rPr>
          <w:rFonts w:ascii="Arial" w:hAnsi="Arial"/>
          <w:b/>
          <w:spacing w:val="67"/>
          <w:w w:val="150"/>
          <w:sz w:val="24"/>
        </w:rPr>
        <w:t> </w:t>
      </w:r>
      <w:r>
        <w:rPr>
          <w:rFonts w:ascii="Arial" w:hAnsi="Arial"/>
          <w:b/>
          <w:sz w:val="24"/>
        </w:rPr>
        <w:t>PARA</w:t>
      </w:r>
      <w:r>
        <w:rPr>
          <w:rFonts w:ascii="Arial" w:hAnsi="Arial"/>
          <w:b/>
          <w:spacing w:val="72"/>
          <w:w w:val="150"/>
          <w:sz w:val="24"/>
        </w:rPr>
        <w:t> </w:t>
      </w:r>
      <w:r>
        <w:rPr>
          <w:rFonts w:ascii="Arial" w:hAnsi="Arial"/>
          <w:b/>
          <w:sz w:val="24"/>
        </w:rPr>
        <w:t>PROCURADOR</w:t>
      </w:r>
      <w:r>
        <w:rPr>
          <w:rFonts w:ascii="Arial" w:hAnsi="Arial"/>
          <w:b/>
          <w:spacing w:val="74"/>
          <w:w w:val="150"/>
          <w:sz w:val="24"/>
        </w:rPr>
        <w:t> </w:t>
      </w:r>
      <w:r>
        <w:rPr>
          <w:rFonts w:ascii="Arial" w:hAnsi="Arial"/>
          <w:b/>
          <w:sz w:val="24"/>
        </w:rPr>
        <w:t>JOÃO</w:t>
      </w:r>
      <w:r>
        <w:rPr>
          <w:rFonts w:ascii="Arial" w:hAnsi="Arial"/>
          <w:b/>
          <w:spacing w:val="77"/>
          <w:w w:val="150"/>
          <w:sz w:val="24"/>
        </w:rPr>
        <w:t> </w:t>
      </w:r>
      <w:r>
        <w:rPr>
          <w:rFonts w:ascii="Arial" w:hAnsi="Arial"/>
          <w:b/>
          <w:sz w:val="24"/>
        </w:rPr>
        <w:t>BARROSO</w:t>
      </w:r>
      <w:r>
        <w:rPr>
          <w:rFonts w:ascii="Arial" w:hAnsi="Arial"/>
          <w:b/>
          <w:spacing w:val="75"/>
          <w:w w:val="150"/>
          <w:sz w:val="24"/>
        </w:rPr>
        <w:t> </w:t>
      </w:r>
      <w:r>
        <w:rPr>
          <w:rFonts w:ascii="Arial" w:hAnsi="Arial"/>
          <w:b/>
          <w:sz w:val="24"/>
        </w:rPr>
        <w:t>DE</w:t>
      </w:r>
      <w:r>
        <w:rPr>
          <w:rFonts w:ascii="Arial" w:hAnsi="Arial"/>
          <w:b/>
          <w:spacing w:val="73"/>
          <w:w w:val="150"/>
          <w:sz w:val="24"/>
        </w:rPr>
        <w:t> </w:t>
      </w:r>
      <w:r>
        <w:rPr>
          <w:rFonts w:ascii="Arial" w:hAnsi="Arial"/>
          <w:b/>
          <w:sz w:val="24"/>
        </w:rPr>
        <w:t>SOUZA).</w:t>
      </w:r>
      <w:r>
        <w:rPr>
          <w:rFonts w:ascii="Arial" w:hAnsi="Arial"/>
          <w:b/>
          <w:spacing w:val="75"/>
          <w:w w:val="150"/>
          <w:sz w:val="24"/>
        </w:rPr>
        <w:t> </w:t>
      </w:r>
      <w:r>
        <w:rPr>
          <w:rFonts w:ascii="Arial" w:hAnsi="Arial"/>
          <w:b/>
          <w:sz w:val="24"/>
        </w:rPr>
        <w:t>PROCESSO</w:t>
      </w:r>
      <w:r>
        <w:rPr>
          <w:rFonts w:ascii="Arial" w:hAnsi="Arial"/>
          <w:b/>
          <w:spacing w:val="74"/>
          <w:w w:val="150"/>
          <w:sz w:val="24"/>
        </w:rPr>
        <w:t> </w:t>
      </w:r>
      <w:r>
        <w:rPr>
          <w:rFonts w:ascii="Arial" w:hAnsi="Arial"/>
          <w:b/>
          <w:spacing w:val="-5"/>
          <w:sz w:val="24"/>
        </w:rPr>
        <w:t>Nº</w:t>
      </w:r>
    </w:p>
    <w:p>
      <w:pPr>
        <w:pStyle w:val="BodyText"/>
        <w:spacing w:line="242" w:lineRule="auto"/>
        <w:ind w:right="134"/>
      </w:pPr>
      <w:r>
        <w:rPr>
          <w:rFonts w:ascii="Arial" w:hAnsi="Arial"/>
          <w:b/>
        </w:rPr>
        <w:t>13.709/2024 (Apensos: 16.422/2021 e 12.469/2020) </w:t>
      </w:r>
      <w:r>
        <w:rPr/>
        <w:t>- Recurso de Revisão pugnando pela concessão de Medida Cautelar para conferir, excepcionalmente, efeito suspensivo, interposto pela Sra. Juliana Evangelista de Oliveira em face do Acórdão n° 973/2021-TCE-Tribunal Pleno, exarado nos autos do Processo n° 12.469/2020. </w:t>
      </w:r>
      <w:r>
        <w:rPr>
          <w:rFonts w:ascii="Arial" w:hAnsi="Arial"/>
          <w:b/>
        </w:rPr>
        <w:t>Advogado(s): </w:t>
      </w:r>
      <w:r>
        <w:rPr/>
        <w:t>Eduardo Augusto do Rego Monteiro Lacerda - OAB/AM 16052. </w:t>
      </w:r>
      <w:r>
        <w:rPr>
          <w:rFonts w:ascii="Arial" w:hAnsi="Arial"/>
          <w:b/>
        </w:rPr>
        <w:t>ACÓRDÃO Nº 2117/2024: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pela Sra. Juliana Evangelista de Oliveira, uma vez que preenchidos os requisitos específicos para seu</w:t>
      </w:r>
      <w:r>
        <w:rPr>
          <w:spacing w:val="40"/>
        </w:rPr>
        <w:t> </w:t>
      </w:r>
      <w:r>
        <w:rPr/>
        <w:t>cabimento, nos moldes do artigo 65 da Lei nº 2.423/96 c/c art. 157 da Resolução nº 04/2002 TCE/AM; </w:t>
      </w:r>
      <w:r>
        <w:rPr>
          <w:rFonts w:ascii="Arial" w:hAnsi="Arial"/>
          <w:b/>
        </w:rPr>
        <w:t>8.2. Dar Parcial Provimento </w:t>
      </w:r>
      <w:r>
        <w:rPr/>
        <w:t>ao recurso de revisão interposto pela Sra. Juliana Evangelista de Oliveira, no sentido de Reformar a decisão exarada</w:t>
      </w:r>
      <w:r>
        <w:rPr>
          <w:spacing w:val="-1"/>
        </w:rPr>
        <w:t> </w:t>
      </w:r>
      <w:r>
        <w:rPr/>
        <w:t>pelo Acórdão Nº 973/2021 </w:t>
      </w:r>
      <w:r>
        <w:rPr>
          <w:w w:val="160"/>
        </w:rPr>
        <w:t>– </w:t>
      </w:r>
      <w:r>
        <w:rPr/>
        <w:t>TCE </w:t>
      </w:r>
      <w:r>
        <w:rPr>
          <w:w w:val="160"/>
        </w:rPr>
        <w:t>–</w:t>
      </w:r>
      <w:r>
        <w:rPr>
          <w:spacing w:val="-1"/>
          <w:w w:val="160"/>
        </w:rPr>
        <w:t> </w:t>
      </w:r>
      <w:r>
        <w:rPr/>
        <w:t>Tribunal Pleno (fls. 350/353 dos autos do Processo nº 12.469/2020 em anexo), para remover</w:t>
      </w:r>
      <w:r>
        <w:rPr>
          <w:spacing w:val="40"/>
        </w:rPr>
        <w:t> </w:t>
      </w:r>
      <w:r>
        <w:rPr/>
        <w:t>o</w:t>
      </w:r>
      <w:r>
        <w:rPr>
          <w:spacing w:val="40"/>
        </w:rPr>
        <w:t> </w:t>
      </w:r>
      <w:r>
        <w:rPr/>
        <w:t>item</w:t>
      </w:r>
      <w:r>
        <w:rPr>
          <w:spacing w:val="40"/>
        </w:rPr>
        <w:t> </w:t>
      </w:r>
      <w:r>
        <w:rPr/>
        <w:t>10.5</w:t>
      </w:r>
      <w:r>
        <w:rPr>
          <w:spacing w:val="40"/>
        </w:rPr>
        <w:t> </w:t>
      </w:r>
      <w:r>
        <w:rPr/>
        <w:t>que</w:t>
      </w:r>
      <w:r>
        <w:rPr>
          <w:spacing w:val="40"/>
        </w:rPr>
        <w:t> </w:t>
      </w:r>
      <w:r>
        <w:rPr/>
        <w:t>considerou</w:t>
      </w:r>
      <w:r>
        <w:rPr>
          <w:spacing w:val="40"/>
        </w:rPr>
        <w:t> </w:t>
      </w:r>
      <w:r>
        <w:rPr/>
        <w:t>em</w:t>
      </w:r>
      <w:r>
        <w:rPr>
          <w:spacing w:val="40"/>
        </w:rPr>
        <w:t> </w:t>
      </w:r>
      <w:r>
        <w:rPr/>
        <w:t>alcance</w:t>
      </w:r>
      <w:r>
        <w:rPr>
          <w:spacing w:val="40"/>
        </w:rPr>
        <w:t> </w:t>
      </w:r>
      <w:r>
        <w:rPr/>
        <w:t>a</w:t>
      </w:r>
      <w:r>
        <w:rPr>
          <w:spacing w:val="40"/>
        </w:rPr>
        <w:t> </w:t>
      </w:r>
      <w:r>
        <w:rPr/>
        <w:t>recorrente,</w:t>
      </w:r>
      <w:r>
        <w:rPr>
          <w:spacing w:val="40"/>
        </w:rPr>
        <w:t> </w:t>
      </w:r>
      <w:r>
        <w:rPr/>
        <w:t>mantendo</w:t>
      </w:r>
      <w:r>
        <w:rPr>
          <w:spacing w:val="40"/>
        </w:rPr>
        <w:t> </w:t>
      </w:r>
      <w:r>
        <w:rPr/>
        <w:t>integralmente</w:t>
      </w:r>
      <w:r>
        <w:rPr>
          <w:spacing w:val="40"/>
        </w:rPr>
        <w:t> </w:t>
      </w:r>
      <w:r>
        <w:rPr/>
        <w:t>os</w:t>
      </w:r>
    </w:p>
    <w:p>
      <w:pPr>
        <w:pStyle w:val="BodyText"/>
        <w:spacing w:after="0" w:line="242" w:lineRule="auto"/>
        <w:sectPr>
          <w:pgSz w:w="11910" w:h="16840"/>
          <w:pgMar w:header="211" w:footer="271" w:top="2160" w:bottom="460" w:left="708" w:right="708"/>
        </w:sectPr>
      </w:pPr>
    </w:p>
    <w:p>
      <w:pPr>
        <w:pStyle w:val="BodyText"/>
        <w:spacing w:line="242" w:lineRule="auto" w:before="185"/>
        <w:ind w:right="134"/>
      </w:pPr>
      <w:r>
        <w:rPr/>
        <w:t>demais termos do Acórdão. </w:t>
      </w:r>
      <w:r>
        <w:rPr>
          <w:rFonts w:ascii="Arial" w:hAnsi="Arial"/>
          <w:b/>
        </w:rPr>
        <w:t>8.2.1. </w:t>
      </w:r>
      <w:r>
        <w:rPr/>
        <w:t>Manter o item Julgar irregular a Prestação de Contas da Sra. Juliana Evangelista de Oliveira, ex-diretora da Maternidade Azilda da Silva Marreiro, no curso do exercício 2019 (período de 01/01/2019 </w:t>
      </w:r>
      <w:r>
        <w:rPr>
          <w:w w:val="160"/>
        </w:rPr>
        <w:t>–</w:t>
      </w:r>
      <w:r>
        <w:rPr>
          <w:w w:val="160"/>
        </w:rPr>
        <w:t> </w:t>
      </w:r>
      <w:r>
        <w:rPr/>
        <w:t>30/09/2019), nos termos do art. 22, III da Lei 2423/96 c/c art.188,§1º, III, da Resolução nº 04/2002. </w:t>
      </w:r>
      <w:r>
        <w:rPr>
          <w:rFonts w:ascii="Arial" w:hAnsi="Arial"/>
          <w:b/>
        </w:rPr>
        <w:t>8.2.2. </w:t>
      </w:r>
      <w:r>
        <w:rPr/>
        <w:t>Manter o item Julgar irregular a Prestação de Contas da Sra. Sandra Cavalcante Silva, ex-diretora da Maternidade Azilda da Silva Marreiro, no curso do exercício 2019 (período de 01/10/2019</w:t>
      </w:r>
      <w:r>
        <w:rPr>
          <w:spacing w:val="-5"/>
          <w:w w:val="160"/>
        </w:rPr>
        <w:t> </w:t>
      </w:r>
      <w:r>
        <w:rPr>
          <w:w w:val="160"/>
        </w:rPr>
        <w:t>–</w:t>
      </w:r>
      <w:r>
        <w:rPr>
          <w:spacing w:val="-16"/>
          <w:w w:val="160"/>
        </w:rPr>
        <w:t> </w:t>
      </w:r>
      <w:r>
        <w:rPr/>
        <w:t>31/12/2019), nos termos</w:t>
      </w:r>
      <w:r>
        <w:rPr>
          <w:spacing w:val="40"/>
        </w:rPr>
        <w:t> </w:t>
      </w:r>
      <w:r>
        <w:rPr/>
        <w:t>do art. 22, III da Lei 2423/96 c/c art.188,§1º, III, da Resolução nº 04/2002. </w:t>
      </w:r>
      <w:r>
        <w:rPr>
          <w:rFonts w:ascii="Arial" w:hAnsi="Arial"/>
          <w:b/>
        </w:rPr>
        <w:t>8.2.3. </w:t>
      </w:r>
      <w:r>
        <w:rPr/>
        <w:t>Excluir o item Considerar em Alcance a Sra. Juliana Evangelista de Oliveira no valor de R$483.063,80 (quatrocentos</w:t>
      </w:r>
      <w:r>
        <w:rPr/>
        <w:t> e oitenta e três mil, sessenta e três reais, oitenta centavos), decorrente da restrição 13.7 nos termos do art. 22, § 2º, “b” da Lei 2423/96 e fixar prazo de 30 (trinta) dias</w:t>
      </w:r>
      <w:r>
        <w:rPr>
          <w:spacing w:val="40"/>
        </w:rPr>
        <w:t> </w:t>
      </w:r>
      <w:r>
        <w:rPr/>
        <w:t>para que o responsável recolha o valor do Alcance/Glosa, na esfera Estadual para o órgão Secretaria de Estado da Fazenda</w:t>
      </w:r>
      <w:r>
        <w:rPr>
          <w:spacing w:val="-11"/>
          <w:w w:val="160"/>
        </w:rPr>
        <w:t> </w:t>
      </w:r>
      <w:r>
        <w:rPr>
          <w:w w:val="160"/>
        </w:rPr>
        <w:t>–</w:t>
      </w:r>
      <w:r>
        <w:rPr>
          <w:spacing w:val="-14"/>
          <w:w w:val="160"/>
        </w:rPr>
        <w:t> </w:t>
      </w:r>
      <w:r>
        <w:rPr/>
        <w:t>SEFAZ, através de dar avulso extraído do sítio eletrônico</w:t>
      </w:r>
      <w:r>
        <w:rPr>
          <w:spacing w:val="40"/>
        </w:rPr>
        <w:t> </w:t>
      </w:r>
      <w:r>
        <w:rPr/>
        <w:t>da SEFAZ/AM, sob o código “5670 </w:t>
      </w:r>
      <w:r>
        <w:rPr>
          <w:w w:val="160"/>
        </w:rPr>
        <w:t>–</w:t>
      </w:r>
      <w:r>
        <w:rPr>
          <w:w w:val="160"/>
        </w:rPr>
        <w:t> </w:t>
      </w:r>
      <w:r>
        <w:rPr/>
        <w:t>outras indenizações </w:t>
      </w:r>
      <w:r>
        <w:rPr>
          <w:w w:val="160"/>
        </w:rPr>
        <w:t>–</w:t>
      </w:r>
      <w:r>
        <w:rPr>
          <w:w w:val="160"/>
        </w:rPr>
        <w:t> </w:t>
      </w:r>
      <w:r>
        <w:rPr/>
        <w:t>PRINCIPAL </w:t>
      </w:r>
      <w:r>
        <w:rPr>
          <w:w w:val="160"/>
        </w:rPr>
        <w:t>–</w:t>
      </w:r>
      <w:r>
        <w:rPr>
          <w:w w:val="160"/>
        </w:rPr>
        <w:t> </w:t>
      </w:r>
      <w:r>
        <w:rPr/>
        <w:t>ALCANCE APLICADO PELO TCE/AM”, órgão Secretaria de Estado da Fazenda </w:t>
      </w:r>
      <w:r>
        <w:rPr>
          <w:w w:val="160"/>
        </w:rPr>
        <w:t>–</w:t>
      </w:r>
      <w:r>
        <w:rPr>
          <w:spacing w:val="-11"/>
          <w:w w:val="160"/>
        </w:rPr>
        <w:t> </w:t>
      </w:r>
      <w:r>
        <w:rPr/>
        <w:t>SEFAZ com a devida comprovação perante esta Corte de Contas e a devida atualização monetária (art.72, III, “a”, da Lei nº</w:t>
      </w:r>
      <w:r>
        <w:rPr>
          <w:spacing w:val="40"/>
        </w:rPr>
        <w:t> </w:t>
      </w:r>
      <w:r>
        <w:rPr/>
        <w:t>2423/96</w:t>
      </w:r>
      <w:r>
        <w:rPr>
          <w:w w:val="160"/>
        </w:rPr>
        <w:t> –</w:t>
      </w:r>
      <w:r>
        <w:rPr>
          <w:w w:val="160"/>
        </w:rPr>
        <w:t> </w:t>
      </w:r>
      <w:r>
        <w:rPr/>
        <w:t>LOTCE/AM</w:t>
      </w:r>
      <w:r>
        <w:rPr>
          <w:spacing w:val="40"/>
        </w:rPr>
        <w:t> </w:t>
      </w:r>
      <w:r>
        <w:rPr/>
        <w:t>c/c o</w:t>
      </w:r>
      <w:r>
        <w:rPr>
          <w:spacing w:val="40"/>
        </w:rPr>
        <w:t> </w:t>
      </w:r>
      <w:r>
        <w:rPr/>
        <w:t>art.308, §</w:t>
      </w:r>
      <w:r>
        <w:rPr>
          <w:spacing w:val="40"/>
        </w:rPr>
        <w:t> </w:t>
      </w:r>
      <w:r>
        <w:rPr/>
        <w:t>3º, da</w:t>
      </w:r>
      <w:r>
        <w:rPr>
          <w:spacing w:val="40"/>
        </w:rPr>
        <w:t> </w:t>
      </w:r>
      <w:r>
        <w:rPr/>
        <w:t>Res. nº</w:t>
      </w:r>
      <w:r>
        <w:rPr>
          <w:spacing w:val="40"/>
        </w:rPr>
        <w:t> </w:t>
      </w:r>
      <w:r>
        <w:rPr/>
        <w:t>04/02</w:t>
      </w:r>
      <w:r>
        <w:rPr>
          <w:w w:val="160"/>
        </w:rPr>
        <w:t> –</w:t>
      </w:r>
      <w:r>
        <w:rPr>
          <w:w w:val="160"/>
        </w:rPr>
        <w:t> </w:t>
      </w:r>
      <w:r>
        <w:rPr/>
        <w:t>RITCE/AM).</w:t>
      </w:r>
      <w:r>
        <w:rPr>
          <w:spacing w:val="40"/>
        </w:rPr>
        <w:t> </w:t>
      </w:r>
      <w:r>
        <w:rPr/>
        <w:t>Dentro</w:t>
      </w:r>
      <w:r>
        <w:rPr>
          <w:spacing w:val="40"/>
        </w:rPr>
        <w:t> </w:t>
      </w:r>
      <w:r>
        <w:rPr/>
        <w:t>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Aplicar Multa a Sra. Juliana Evangelista de Oliveira no valor de R$8.768,25 (oito mil, setecentos e sessenta e oito reais, vinte e cinco centavos), decorrente das restrições 13.2, 13.3, 13.4, 13.5 e 13.7 nos termos do art. 308, VI da Resolução nº 04/2202-TCE/AM c/c art. 54, II da Lei 2423/96 (LO- TCE/AM) e fixar prazo de 30 dias para que o responsável recolha o valor da multa, na esfera Estadual para o órgão Secretaria de Estado da Fazenda </w:t>
      </w:r>
      <w:r>
        <w:rPr>
          <w:w w:val="160"/>
        </w:rPr>
        <w:t>–</w:t>
      </w:r>
      <w:r>
        <w:rPr>
          <w:w w:val="160"/>
        </w:rPr>
        <w:t> </w:t>
      </w:r>
      <w:r>
        <w:rPr/>
        <w:t>SEFAZ, através de dar avulso extraído do sítio eletrônico da SEFAZ/AM, sob o código “5508</w:t>
      </w:r>
      <w:r>
        <w:rPr>
          <w:spacing w:val="-22"/>
          <w:w w:val="160"/>
        </w:rPr>
        <w:t> </w:t>
      </w:r>
      <w:r>
        <w:rPr>
          <w:w w:val="160"/>
        </w:rPr>
        <w:t>–</w:t>
      </w:r>
      <w:r>
        <w:rPr>
          <w:spacing w:val="-26"/>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esta Corte de Contas</w:t>
      </w:r>
      <w:r>
        <w:rPr/>
        <w:t>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Manter o item Aplicar Multa a Sra. Sandra Cavalcante Silva no valor de R$8.768,25 (oito mil, setecentos e sessenta e oito reais, vinte e cinco centavos), decorrente das restrições 13.2, 13.3, 13.4 e 13.5 nos termos do art. 308, VI da Resolução nº 04/2202-TCE/AM c/c art. 54, II da Lei 2423/96 (LO-TCE/AM) e fixar prazo de 30 dias para que o responsável recolha o valor da multa, na esfera Estadual para o órgão Secretaria</w:t>
      </w:r>
      <w:r>
        <w:rPr>
          <w:spacing w:val="24"/>
        </w:rPr>
        <w:t> </w:t>
      </w:r>
      <w:r>
        <w:rPr/>
        <w:t>de</w:t>
      </w:r>
      <w:r>
        <w:rPr>
          <w:spacing w:val="24"/>
        </w:rPr>
        <w:t> </w:t>
      </w:r>
      <w:r>
        <w:rPr/>
        <w:t>Estado</w:t>
      </w:r>
      <w:r>
        <w:rPr>
          <w:spacing w:val="21"/>
        </w:rPr>
        <w:t> </w:t>
      </w:r>
      <w:r>
        <w:rPr/>
        <w:t>da</w:t>
      </w:r>
      <w:r>
        <w:rPr>
          <w:spacing w:val="24"/>
        </w:rPr>
        <w:t> </w:t>
      </w:r>
      <w:r>
        <w:rPr/>
        <w:t>Fazenda</w:t>
      </w:r>
      <w:r>
        <w:rPr>
          <w:spacing w:val="-11"/>
          <w:w w:val="160"/>
        </w:rPr>
        <w:t> </w:t>
      </w:r>
      <w:r>
        <w:rPr>
          <w:w w:val="160"/>
        </w:rPr>
        <w:t>–</w:t>
      </w:r>
      <w:r>
        <w:rPr>
          <w:spacing w:val="-14"/>
          <w:w w:val="160"/>
        </w:rPr>
        <w:t> </w:t>
      </w:r>
      <w:r>
        <w:rPr/>
        <w:t>SEFAZ,</w:t>
      </w:r>
      <w:r>
        <w:rPr>
          <w:spacing w:val="21"/>
        </w:rPr>
        <w:t> </w:t>
      </w:r>
      <w:r>
        <w:rPr/>
        <w:t>através</w:t>
      </w:r>
      <w:r>
        <w:rPr>
          <w:spacing w:val="23"/>
        </w:rPr>
        <w:t> </w:t>
      </w:r>
      <w:r>
        <w:rPr/>
        <w:t>de</w:t>
      </w:r>
      <w:r>
        <w:rPr>
          <w:spacing w:val="24"/>
        </w:rPr>
        <w:t> </w:t>
      </w:r>
      <w:r>
        <w:rPr/>
        <w:t>dar</w:t>
      </w:r>
      <w:r>
        <w:rPr>
          <w:spacing w:val="22"/>
        </w:rPr>
        <w:t> </w:t>
      </w:r>
      <w:r>
        <w:rPr/>
        <w:t>avulso</w:t>
      </w:r>
      <w:r>
        <w:rPr>
          <w:spacing w:val="21"/>
        </w:rPr>
        <w:t> </w:t>
      </w:r>
      <w:r>
        <w:rPr/>
        <w:t>extraído</w:t>
      </w:r>
      <w:r>
        <w:rPr>
          <w:spacing w:val="24"/>
        </w:rPr>
        <w:t> </w:t>
      </w:r>
      <w:r>
        <w:rPr/>
        <w:t>do</w:t>
      </w:r>
      <w:r>
        <w:rPr>
          <w:spacing w:val="24"/>
        </w:rPr>
        <w:t> </w:t>
      </w:r>
      <w:r>
        <w:rPr/>
        <w:t>sítio</w:t>
      </w:r>
      <w:r>
        <w:rPr>
          <w:spacing w:val="24"/>
        </w:rPr>
        <w:t> </w:t>
      </w:r>
      <w:r>
        <w:rPr/>
        <w:t>eletrônico</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da SEFAZ/AM, sob o código “5508 </w:t>
      </w:r>
      <w:r>
        <w:rPr>
          <w:w w:val="160"/>
        </w:rPr>
        <w:t>–</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w:t>
      </w:r>
      <w:r>
        <w:rPr/>
        <w:t>Manter o item Determinar à origem, nos termos do art. 188, §2º, do Regimento Interno/TCE-AM, que: </w:t>
      </w:r>
      <w:r>
        <w:rPr>
          <w:rFonts w:ascii="Arial" w:hAnsi="Arial"/>
          <w:b/>
        </w:rPr>
        <w:t>8.2.6.1</w:t>
      </w:r>
      <w:r>
        <w:rPr/>
        <w:t>. observe com rigor os ditames da Lei Federal nº 8.666/93, no que diz respeito à contratação conforme a modalidade adequada, evitando desta forma, a fragmentação de despesa. </w:t>
      </w:r>
      <w:r>
        <w:rPr>
          <w:rFonts w:ascii="Arial" w:hAnsi="Arial"/>
          <w:b/>
        </w:rPr>
        <w:t>8.2.6.2. </w:t>
      </w:r>
      <w:r>
        <w:rPr/>
        <w:t>observe, por último, que a reincidência, nas próximas Prestações de Contas, das determinações ora veiculadas acarretará o julgamento da Irregularidade da respectiva Conta, conforme prevê a alínea “e” do inciso III do parágrafo 1º do art. 188 do Regimento Interno/TCE-AM. </w:t>
      </w:r>
      <w:r>
        <w:rPr>
          <w:rFonts w:ascii="Arial" w:hAnsi="Arial"/>
          <w:b/>
        </w:rPr>
        <w:t>8.2.7. </w:t>
      </w:r>
      <w:r>
        <w:rPr/>
        <w:t>Manter o item Dar ciência a Sra. Juliana Evangelista de Oliveira, a Sra. Sandra Cavalcante Silva e os</w:t>
      </w:r>
      <w:r>
        <w:rPr>
          <w:spacing w:val="31"/>
        </w:rPr>
        <w:t> </w:t>
      </w:r>
      <w:r>
        <w:rPr/>
        <w:t>demais Interessados com cópia</w:t>
      </w:r>
      <w:r>
        <w:rPr>
          <w:spacing w:val="40"/>
        </w:rPr>
        <w:t> </w:t>
      </w:r>
      <w:r>
        <w:rPr/>
        <w:t>do Relatório/Voto e Acórdão para que tomem conhecimento do decisório; </w:t>
      </w:r>
      <w:r>
        <w:rPr>
          <w:rFonts w:ascii="Arial" w:hAnsi="Arial"/>
          <w:b/>
        </w:rPr>
        <w:t>8.2.8. </w:t>
      </w:r>
      <w:r>
        <w:rPr/>
        <w:t>Manter o item Arquivar os autos.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Luís Fabian Pereira Barbosa. </w:t>
      </w:r>
      <w:r>
        <w:rPr>
          <w:rFonts w:ascii="Arial" w:hAnsi="Arial"/>
          <w:b/>
        </w:rPr>
        <w:t>Declaração de Impedimento: </w:t>
      </w:r>
      <w:r>
        <w:rPr/>
        <w:t>Auditor Alípio Reis Firmo Filho e Auditor Alber Furtado de Oliveira Júnior (art. 65 do Regimento Interno). </w:t>
      </w:r>
      <w:r>
        <w:rPr>
          <w:rFonts w:ascii="Arial" w:hAnsi="Arial"/>
          <w:b/>
        </w:rPr>
        <w:t>CONSELHEIRO-RELATOR: ÉRICO XAVIER DESTERRO E SILVA (COM VISTA PARA CONSELHEIRO JÚLIO ASSIS CORRÊA PINHEIRO, CONSELHEIRO LUÍS FABIAN PEREIRA</w:t>
      </w:r>
      <w:r>
        <w:rPr>
          <w:rFonts w:ascii="Arial" w:hAnsi="Arial"/>
          <w:b/>
          <w:spacing w:val="2"/>
        </w:rPr>
        <w:t> </w:t>
      </w:r>
      <w:r>
        <w:rPr>
          <w:rFonts w:ascii="Arial" w:hAnsi="Arial"/>
          <w:b/>
        </w:rPr>
        <w:t>BARBOSA).</w:t>
      </w:r>
      <w:r>
        <w:rPr>
          <w:rFonts w:ascii="Arial" w:hAnsi="Arial"/>
          <w:b/>
          <w:spacing w:val="8"/>
        </w:rPr>
        <w:t> </w:t>
      </w:r>
      <w:r>
        <w:rPr>
          <w:rFonts w:ascii="Arial" w:hAnsi="Arial"/>
          <w:b/>
        </w:rPr>
        <w:t>PROCESSO</w:t>
      </w:r>
      <w:r>
        <w:rPr>
          <w:rFonts w:ascii="Arial" w:hAnsi="Arial"/>
          <w:b/>
          <w:spacing w:val="8"/>
        </w:rPr>
        <w:t> </w:t>
      </w:r>
      <w:r>
        <w:rPr>
          <w:rFonts w:ascii="Arial" w:hAnsi="Arial"/>
          <w:b/>
        </w:rPr>
        <w:t>Nº</w:t>
      </w:r>
      <w:r>
        <w:rPr>
          <w:rFonts w:ascii="Arial" w:hAnsi="Arial"/>
          <w:b/>
          <w:spacing w:val="8"/>
        </w:rPr>
        <w:t> </w:t>
      </w:r>
      <w:r>
        <w:rPr>
          <w:rFonts w:ascii="Arial" w:hAnsi="Arial"/>
          <w:b/>
        </w:rPr>
        <w:t>13.745/2024</w:t>
      </w:r>
      <w:r>
        <w:rPr>
          <w:rFonts w:ascii="Arial" w:hAnsi="Arial"/>
          <w:b/>
          <w:spacing w:val="8"/>
        </w:rPr>
        <w:t> </w:t>
      </w:r>
      <w:r>
        <w:rPr>
          <w:rFonts w:ascii="Arial" w:hAnsi="Arial"/>
          <w:b/>
        </w:rPr>
        <w:t>(Apensos:</w:t>
      </w:r>
      <w:r>
        <w:rPr>
          <w:rFonts w:ascii="Arial" w:hAnsi="Arial"/>
          <w:b/>
          <w:spacing w:val="10"/>
        </w:rPr>
        <w:t> </w:t>
      </w:r>
      <w:r>
        <w:rPr>
          <w:rFonts w:ascii="Arial" w:hAnsi="Arial"/>
          <w:b/>
        </w:rPr>
        <w:t>13.414/2024</w:t>
      </w:r>
      <w:r>
        <w:rPr>
          <w:rFonts w:ascii="Arial" w:hAnsi="Arial"/>
          <w:b/>
          <w:spacing w:val="6"/>
        </w:rPr>
        <w:t> </w:t>
      </w:r>
      <w:r>
        <w:rPr>
          <w:rFonts w:ascii="Arial" w:hAnsi="Arial"/>
          <w:b/>
        </w:rPr>
        <w:t>e</w:t>
      </w:r>
      <w:r>
        <w:rPr>
          <w:rFonts w:ascii="Arial" w:hAnsi="Arial"/>
          <w:b/>
          <w:spacing w:val="8"/>
        </w:rPr>
        <w:t> </w:t>
      </w:r>
      <w:r>
        <w:rPr>
          <w:rFonts w:ascii="Arial" w:hAnsi="Arial"/>
          <w:b/>
        </w:rPr>
        <w:t>15.747/2020)</w:t>
      </w:r>
      <w:r>
        <w:rPr>
          <w:rFonts w:ascii="Arial" w:hAnsi="Arial"/>
          <w:b/>
          <w:spacing w:val="9"/>
        </w:rPr>
        <w:t> </w:t>
      </w:r>
      <w:r>
        <w:rPr>
          <w:spacing w:val="-10"/>
        </w:rPr>
        <w:t>-</w:t>
      </w:r>
    </w:p>
    <w:p>
      <w:pPr>
        <w:spacing w:line="242" w:lineRule="auto" w:before="2"/>
        <w:ind w:left="141" w:right="136" w:firstLine="0"/>
        <w:jc w:val="both"/>
        <w:rPr>
          <w:rFonts w:ascii="Arial" w:hAnsi="Arial"/>
          <w:b/>
          <w:sz w:val="24"/>
        </w:rPr>
      </w:pPr>
      <w:r>
        <w:rPr>
          <w:sz w:val="24"/>
        </w:rPr>
        <w:t>Recurso</w:t>
      </w:r>
      <w:r>
        <w:rPr>
          <w:sz w:val="24"/>
        </w:rPr>
        <w:t> Ordinário interposto pelo Sr. Raimundo Elielson de Souza Mendonça, em face do Acórdão nº 882/2024–TCE–Primeira Câmara, exarado nos autos do Processo n° 15.747/2020. </w:t>
      </w:r>
      <w:r>
        <w:rPr>
          <w:rFonts w:ascii="Arial" w:hAnsi="Arial"/>
          <w:b/>
          <w:sz w:val="24"/>
        </w:rPr>
        <w:t>Advogado(s): </w:t>
      </w:r>
      <w:r>
        <w:rPr>
          <w:sz w:val="24"/>
        </w:rPr>
        <w:t>Elimar Cunha e Silva - OAB/AM</w:t>
      </w:r>
      <w:r>
        <w:rPr>
          <w:sz w:val="24"/>
        </w:rPr>
        <w:t> 2098. </w:t>
      </w:r>
      <w:r>
        <w:rPr>
          <w:rFonts w:ascii="Arial" w:hAnsi="Arial"/>
          <w:b/>
          <w:sz w:val="24"/>
        </w:rPr>
        <w:t>ACÓRDÃO Nº 2118/2024: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 art.11, III, alínea “f”, item 3, da Resolução nº 04/2002-TCE/AM, </w:t>
      </w:r>
      <w:r>
        <w:rPr>
          <w:rFonts w:ascii="Arial" w:hAnsi="Arial"/>
          <w:b/>
          <w:sz w:val="24"/>
        </w:rPr>
        <w:t>por unanimidade</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o recurso ordinário interposto pelo Sr. Raimundo Elielson de Souza, nos moldes do art. 61 da lei nº 2423/1996; </w:t>
      </w:r>
      <w:r>
        <w:rPr>
          <w:rFonts w:ascii="Arial" w:hAnsi="Arial"/>
          <w:b/>
          <w:sz w:val="24"/>
        </w:rPr>
        <w:t>8.2. Negar Provimento </w:t>
      </w:r>
      <w:r>
        <w:rPr>
          <w:sz w:val="24"/>
        </w:rPr>
        <w:t>ao recurso ordinário interposto pelo Sr. Raimundo Elielson de Souza, presidente da Escola de Samba Mocidade Independente do Coroado, contra o Acórdão nº 882/2024-TCE-Primeira Câmara; </w:t>
      </w:r>
      <w:r>
        <w:rPr>
          <w:rFonts w:ascii="Arial" w:hAnsi="Arial"/>
          <w:b/>
          <w:sz w:val="24"/>
        </w:rPr>
        <w:t>8.3. Notificar </w:t>
      </w:r>
      <w:r>
        <w:rPr>
          <w:sz w:val="24"/>
        </w:rPr>
        <w:t>o Sr. Raimundo Elielson de Souza, por seu advogado, com cópia do Relatório/Voto e o sequente Acórdão para que tomem ciência do decisório; </w:t>
      </w:r>
      <w:r>
        <w:rPr>
          <w:rFonts w:ascii="Arial" w:hAnsi="Arial"/>
          <w:b/>
          <w:sz w:val="24"/>
        </w:rPr>
        <w:t>8.4. Arquivar </w:t>
      </w:r>
      <w:r>
        <w:rPr>
          <w:sz w:val="24"/>
        </w:rPr>
        <w:t>o processo após os trâmites regimentais. </w:t>
      </w:r>
      <w:r>
        <w:rPr>
          <w:rFonts w:ascii="Arial" w:hAnsi="Arial"/>
          <w:b/>
          <w:sz w:val="24"/>
        </w:rPr>
        <w:t>Especificação do Quórum: </w:t>
      </w:r>
      <w:r>
        <w:rPr>
          <w:sz w:val="24"/>
        </w:rPr>
        <w:t>Conselheiros: Yara Amazônia Lins Rodrigues (Presidente), Júlio Assis Corrêa Pinheiro, Érico Xavier Desterro e Silva, Josué Cláudio de Souza Neto, Luís Fabian Pereira Barbosa e Alípio Reis Firmo Filho (Convocado). </w:t>
      </w:r>
      <w:r>
        <w:rPr>
          <w:rFonts w:ascii="Arial" w:hAnsi="Arial"/>
          <w:b/>
          <w:sz w:val="24"/>
        </w:rPr>
        <w:t>Declaração de Impedimento: </w:t>
      </w:r>
      <w:r>
        <w:rPr>
          <w:sz w:val="24"/>
        </w:rPr>
        <w:t>Auditor Luiz Henrique Pereira Mendes (art. 65 do Regimento</w:t>
      </w:r>
      <w:r>
        <w:rPr>
          <w:spacing w:val="-2"/>
          <w:sz w:val="24"/>
        </w:rPr>
        <w:t> </w:t>
      </w:r>
      <w:r>
        <w:rPr>
          <w:sz w:val="24"/>
        </w:rPr>
        <w:t>Interno). </w:t>
      </w:r>
      <w:r>
        <w:rPr>
          <w:rFonts w:ascii="Arial" w:hAnsi="Arial"/>
          <w:b/>
          <w:sz w:val="24"/>
        </w:rPr>
        <w:t>CONSELHEIRO-RELATOR: ÉRICO XAVIER DESTERRO E SILVA</w:t>
      </w:r>
      <w:r>
        <w:rPr>
          <w:rFonts w:ascii="Arial" w:hAnsi="Arial"/>
          <w:b/>
          <w:spacing w:val="-2"/>
          <w:sz w:val="24"/>
        </w:rPr>
        <w:t> </w:t>
      </w:r>
      <w:r>
        <w:rPr>
          <w:rFonts w:ascii="Arial" w:hAnsi="Arial"/>
          <w:b/>
          <w:sz w:val="24"/>
        </w:rPr>
        <w:t>(COM VISTA PARA CONSELHEIRO JÚLIO ASSIS CORRÊA PINHEIRO, CONSELHEIRO LUÍS FABIAN</w:t>
      </w:r>
      <w:r>
        <w:rPr>
          <w:rFonts w:ascii="Arial" w:hAnsi="Arial"/>
          <w:b/>
          <w:spacing w:val="65"/>
          <w:w w:val="150"/>
          <w:sz w:val="24"/>
        </w:rPr>
        <w:t> </w:t>
      </w:r>
      <w:r>
        <w:rPr>
          <w:rFonts w:ascii="Arial" w:hAnsi="Arial"/>
          <w:b/>
          <w:sz w:val="24"/>
        </w:rPr>
        <w:t>PEREIRA</w:t>
      </w:r>
      <w:r>
        <w:rPr>
          <w:rFonts w:ascii="Arial" w:hAnsi="Arial"/>
          <w:b/>
          <w:spacing w:val="61"/>
          <w:w w:val="150"/>
          <w:sz w:val="24"/>
        </w:rPr>
        <w:t> </w:t>
      </w:r>
      <w:r>
        <w:rPr>
          <w:rFonts w:ascii="Arial" w:hAnsi="Arial"/>
          <w:b/>
          <w:sz w:val="24"/>
        </w:rPr>
        <w:t>BARBOSA).</w:t>
      </w:r>
      <w:r>
        <w:rPr>
          <w:rFonts w:ascii="Arial" w:hAnsi="Arial"/>
          <w:b/>
          <w:spacing w:val="66"/>
          <w:w w:val="150"/>
          <w:sz w:val="24"/>
        </w:rPr>
        <w:t> </w:t>
      </w:r>
      <w:r>
        <w:rPr>
          <w:rFonts w:ascii="Arial" w:hAnsi="Arial"/>
          <w:b/>
          <w:sz w:val="24"/>
        </w:rPr>
        <w:t>PROCESSO</w:t>
      </w:r>
      <w:r>
        <w:rPr>
          <w:rFonts w:ascii="Arial" w:hAnsi="Arial"/>
          <w:b/>
          <w:spacing w:val="66"/>
          <w:w w:val="150"/>
          <w:sz w:val="24"/>
        </w:rPr>
        <w:t> </w:t>
      </w:r>
      <w:r>
        <w:rPr>
          <w:rFonts w:ascii="Arial" w:hAnsi="Arial"/>
          <w:b/>
          <w:sz w:val="24"/>
        </w:rPr>
        <w:t>Nº</w:t>
      </w:r>
      <w:r>
        <w:rPr>
          <w:rFonts w:ascii="Arial" w:hAnsi="Arial"/>
          <w:b/>
          <w:spacing w:val="65"/>
          <w:w w:val="150"/>
          <w:sz w:val="24"/>
        </w:rPr>
        <w:t> </w:t>
      </w:r>
      <w:r>
        <w:rPr>
          <w:rFonts w:ascii="Arial" w:hAnsi="Arial"/>
          <w:b/>
          <w:sz w:val="24"/>
        </w:rPr>
        <w:t>13.414/2024</w:t>
      </w:r>
      <w:r>
        <w:rPr>
          <w:rFonts w:ascii="Arial" w:hAnsi="Arial"/>
          <w:b/>
          <w:spacing w:val="71"/>
          <w:w w:val="150"/>
          <w:sz w:val="24"/>
        </w:rPr>
        <w:t> </w:t>
      </w:r>
      <w:r>
        <w:rPr>
          <w:rFonts w:ascii="Arial" w:hAnsi="Arial"/>
          <w:b/>
          <w:sz w:val="24"/>
        </w:rPr>
        <w:t>(APENSOS:</w:t>
      </w:r>
      <w:r>
        <w:rPr>
          <w:rFonts w:ascii="Arial" w:hAnsi="Arial"/>
          <w:b/>
          <w:spacing w:val="66"/>
          <w:w w:val="150"/>
          <w:sz w:val="24"/>
        </w:rPr>
        <w:t> </w:t>
      </w:r>
      <w:r>
        <w:rPr>
          <w:rFonts w:ascii="Arial" w:hAnsi="Arial"/>
          <w:b/>
          <w:spacing w:val="-2"/>
          <w:sz w:val="24"/>
        </w:rPr>
        <w:t>13.745/2024,</w:t>
      </w:r>
    </w:p>
    <w:p>
      <w:pPr>
        <w:spacing w:after="0" w:line="242" w:lineRule="auto"/>
        <w:jc w:val="both"/>
        <w:rPr>
          <w:rFonts w:ascii="Arial" w:hAnsi="Arial"/>
          <w:b/>
          <w:sz w:val="24"/>
        </w:rPr>
        <w:sectPr>
          <w:pgSz w:w="11910" w:h="16840"/>
          <w:pgMar w:header="211" w:footer="271" w:top="2160" w:bottom="460" w:left="708" w:right="708"/>
        </w:sectPr>
      </w:pPr>
    </w:p>
    <w:p>
      <w:pPr>
        <w:pStyle w:val="BodyText"/>
        <w:spacing w:line="242" w:lineRule="auto" w:before="185"/>
        <w:ind w:right="134"/>
      </w:pPr>
      <w:r>
        <w:rPr>
          <w:rFonts w:ascii="Arial" w:hAnsi="Arial"/>
          <w:b/>
        </w:rPr>
        <w:t>15.747/2020) </w:t>
      </w:r>
      <w:r>
        <w:rPr/>
        <w:t>- Recurso Ordinário interposto pelo Sr. Marcos Apolo Muniz de Araújo, em face</w:t>
      </w:r>
      <w:r>
        <w:rPr>
          <w:spacing w:val="80"/>
        </w:rPr>
        <w:t> </w:t>
      </w:r>
      <w:r>
        <w:rPr/>
        <w:t>do Acórdão nº 882/2024–TCE-Primeira Câmara, exarada nos autos do Processo nº 15.747/2020. </w:t>
      </w:r>
      <w:r>
        <w:rPr>
          <w:rFonts w:ascii="Arial" w:hAnsi="Arial"/>
          <w:b/>
        </w:rPr>
        <w:t>Advogado(s): </w:t>
      </w:r>
      <w:r>
        <w:rPr/>
        <w:t>Alcemir Pessoa Figliuolo Neto - OAB/AM 13248, Lucas Alberto de Alencar Brandão - OAB/AM 12555, Luciano Araujo Tavares - OAB/AM 12512, Bruno da Cunha Moreira - OAB/AM</w:t>
      </w:r>
      <w:r>
        <w:rPr>
          <w:spacing w:val="-1"/>
        </w:rPr>
        <w:t> </w:t>
      </w:r>
      <w:r>
        <w:rPr/>
        <w:t>17721 e Ayrton de Sena Gentil - OAB/AM</w:t>
      </w:r>
      <w:r>
        <w:rPr>
          <w:spacing w:val="-3"/>
        </w:rPr>
        <w:t> </w:t>
      </w:r>
      <w:r>
        <w:rPr/>
        <w:t>12521. </w:t>
      </w:r>
      <w:r>
        <w:rPr>
          <w:rFonts w:ascii="Arial" w:hAnsi="Arial"/>
          <w:b/>
        </w:rPr>
        <w:t>ACÓRDÃO Nº 2119/2024: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Conselheiro-Relator, que acolheu o voto-vista proferido em sessão pelo Conselheiro Luis Fabian Pereira Barbosa, </w:t>
      </w:r>
      <w:r>
        <w:rPr>
          <w:rFonts w:ascii="Arial" w:hAnsi="Arial"/>
          <w:b/>
        </w:rPr>
        <w:t>em parcial consonância </w:t>
      </w:r>
      <w:r>
        <w:rPr/>
        <w:t>com pronunciamento do Ministério Público junto a este Tribunal, no sentido de: </w:t>
      </w:r>
      <w:r>
        <w:rPr>
          <w:rFonts w:ascii="Arial" w:hAnsi="Arial"/>
          <w:b/>
        </w:rPr>
        <w:t>8.1. Conhecer </w:t>
      </w:r>
      <w:r>
        <w:rPr/>
        <w:t>do Recurso Ordinário interposto pelo Sr. Marcos Apolo Muniz de Araujo, por intermédio de seus advogados, em virtude do Acórdão nº 882/2024 </w:t>
      </w:r>
      <w:r>
        <w:rPr>
          <w:w w:val="160"/>
        </w:rPr>
        <w:t>–</w:t>
      </w:r>
      <w:r>
        <w:rPr>
          <w:w w:val="160"/>
        </w:rPr>
        <w:t> </w:t>
      </w:r>
      <w:r>
        <w:rPr/>
        <w:t>TCE </w:t>
      </w:r>
      <w:r>
        <w:rPr>
          <w:w w:val="160"/>
        </w:rPr>
        <w:t>–</w:t>
      </w:r>
      <w:r>
        <w:rPr>
          <w:w w:val="160"/>
        </w:rPr>
        <w:t> </w:t>
      </w:r>
      <w:r>
        <w:rPr/>
        <w:t>Primeira Câmara, exarado nos autos do Processo TCE nº 15.747/2020, em razão do preenchimento dos requisitos estabelecidos no art. 145, I, II e III da Resolução nº 04/2002-</w:t>
      </w:r>
      <w:r>
        <w:rPr>
          <w:spacing w:val="-2"/>
        </w:rPr>
        <w:t> </w:t>
      </w:r>
      <w:r>
        <w:rPr/>
        <w:t>TCE/AM; </w:t>
      </w:r>
      <w:r>
        <w:rPr>
          <w:rFonts w:ascii="Arial" w:hAnsi="Arial"/>
          <w:b/>
        </w:rPr>
        <w:t>8.2. Dar Provimento </w:t>
      </w:r>
      <w:r>
        <w:rPr/>
        <w:t>ao Recurso Ordinário interposto pelo Sr. Marcos</w:t>
      </w:r>
      <w:r>
        <w:rPr/>
        <w:t> Apolo Muniz De Araujo, no sentido de remover os itens 8.3 e 8.5, que tratam das sanções nos valores de R$ 109.540,20 e R$ 13.654,39, imputadas ao interessado no Acórdão nº 882/2024 </w:t>
      </w:r>
      <w:r>
        <w:rPr>
          <w:w w:val="160"/>
        </w:rPr>
        <w:t>–</w:t>
      </w:r>
      <w:r>
        <w:rPr>
          <w:spacing w:val="-16"/>
          <w:w w:val="160"/>
        </w:rPr>
        <w:t> </w:t>
      </w:r>
      <w:r>
        <w:rPr/>
        <w:t>TCE </w:t>
      </w:r>
      <w:r>
        <w:rPr>
          <w:w w:val="160"/>
        </w:rPr>
        <w:t>–</w:t>
      </w:r>
      <w:r>
        <w:rPr>
          <w:spacing w:val="-16"/>
          <w:w w:val="160"/>
        </w:rPr>
        <w:t> </w:t>
      </w:r>
      <w:r>
        <w:rPr/>
        <w:t>Primeira Câmara, exarado nos autos do Processo TCE nº 15.747/2020, mantendo-se inalterados os demais itens e ficando a cargo do Relator do processo principal o acompanhamento do referido aresto, com a seguinte deliberação: </w:t>
      </w:r>
      <w:r>
        <w:rPr>
          <w:rFonts w:ascii="Arial" w:hAnsi="Arial"/>
          <w:b/>
        </w:rPr>
        <w:t>8.2.1. </w:t>
      </w:r>
      <w:r>
        <w:rPr/>
        <w:t>Manter o item Julgar legal o Termo de Fomento nº 12/2020- SEC, celebrado entre a Secretaria de Estado da Cultura </w:t>
      </w:r>
      <w:r>
        <w:rPr>
          <w:w w:val="160"/>
        </w:rPr>
        <w:t>–</w:t>
      </w:r>
      <w:r>
        <w:rPr>
          <w:spacing w:val="-21"/>
          <w:w w:val="160"/>
        </w:rPr>
        <w:t> </w:t>
      </w:r>
      <w:r>
        <w:rPr/>
        <w:t>SEC (parceiro público) e o Grêmio Recreativo Escola de Samba Mocidade Independente do Coroado (parceiro privado), de responsabilidade do Sr. Marcos Apolo Muniz de Araujo, nos termos do artigo 1º, inciso XVI, e artigo 2º, ambos da Lei Estadual nº 2.423/1996-LOTCEAM combinados</w:t>
      </w:r>
      <w:r>
        <w:rPr>
          <w:spacing w:val="31"/>
        </w:rPr>
        <w:t> </w:t>
      </w:r>
      <w:r>
        <w:rPr/>
        <w:t>com</w:t>
      </w:r>
      <w:r>
        <w:rPr>
          <w:spacing w:val="33"/>
        </w:rPr>
        <w:t> </w:t>
      </w:r>
      <w:r>
        <w:rPr/>
        <w:t>o</w:t>
      </w:r>
      <w:r>
        <w:rPr>
          <w:spacing w:val="32"/>
        </w:rPr>
        <w:t> </w:t>
      </w:r>
      <w:r>
        <w:rPr/>
        <w:t>artigo</w:t>
      </w:r>
      <w:r>
        <w:rPr>
          <w:spacing w:val="32"/>
        </w:rPr>
        <w:t> </w:t>
      </w:r>
      <w:r>
        <w:rPr/>
        <w:t>5º,</w:t>
      </w:r>
      <w:r>
        <w:rPr>
          <w:spacing w:val="32"/>
        </w:rPr>
        <w:t> </w:t>
      </w:r>
      <w:r>
        <w:rPr/>
        <w:t>inciso</w:t>
      </w:r>
      <w:r>
        <w:rPr>
          <w:spacing w:val="32"/>
        </w:rPr>
        <w:t> </w:t>
      </w:r>
      <w:r>
        <w:rPr/>
        <w:t>XVI,</w:t>
      </w:r>
      <w:r>
        <w:rPr>
          <w:spacing w:val="32"/>
        </w:rPr>
        <w:t> </w:t>
      </w:r>
      <w:r>
        <w:rPr/>
        <w:t>e</w:t>
      </w:r>
      <w:r>
        <w:rPr>
          <w:spacing w:val="32"/>
        </w:rPr>
        <w:t> </w:t>
      </w:r>
      <w:r>
        <w:rPr/>
        <w:t>o</w:t>
      </w:r>
      <w:r>
        <w:rPr>
          <w:spacing w:val="32"/>
        </w:rPr>
        <w:t> </w:t>
      </w:r>
      <w:r>
        <w:rPr/>
        <w:t>artigo</w:t>
      </w:r>
      <w:r>
        <w:rPr>
          <w:spacing w:val="32"/>
        </w:rPr>
        <w:t> </w:t>
      </w:r>
      <w:r>
        <w:rPr/>
        <w:t>253</w:t>
      </w:r>
      <w:r>
        <w:rPr>
          <w:spacing w:val="32"/>
        </w:rPr>
        <w:t> </w:t>
      </w:r>
      <w:r>
        <w:rPr/>
        <w:t>da</w:t>
      </w:r>
      <w:r>
        <w:rPr>
          <w:spacing w:val="32"/>
        </w:rPr>
        <w:t> </w:t>
      </w:r>
      <w:r>
        <w:rPr/>
        <w:t>Resolução</w:t>
      </w:r>
      <w:r>
        <w:rPr>
          <w:spacing w:val="32"/>
        </w:rPr>
        <w:t> </w:t>
      </w:r>
      <w:r>
        <w:rPr/>
        <w:t>nº</w:t>
      </w:r>
      <w:r>
        <w:rPr>
          <w:spacing w:val="32"/>
        </w:rPr>
        <w:t> </w:t>
      </w:r>
      <w:r>
        <w:rPr/>
        <w:t>04/2002-RITCEAM;</w:t>
      </w:r>
    </w:p>
    <w:p>
      <w:pPr>
        <w:pStyle w:val="BodyText"/>
        <w:spacing w:line="244" w:lineRule="auto"/>
      </w:pPr>
      <w:r>
        <w:rPr>
          <w:rFonts w:ascii="Arial" w:hAnsi="Arial"/>
          <w:b/>
        </w:rPr>
        <w:t>8.2.2. </w:t>
      </w:r>
      <w:r>
        <w:rPr/>
        <w:t>Manter o item Julgar irregular a Prestação de Contas referente ao Termo de Fomento nº 12/2020-SEC, de responsabilidade do Sr. Raimundo Elielson de Souza, nos termos do artigo 22, inciso III, alínea “b”, da Lei nº 2.423/1996- LOTCEAM combinado com o artigo 188, inciso II,</w:t>
      </w:r>
    </w:p>
    <w:p>
      <w:pPr>
        <w:pStyle w:val="BodyText"/>
        <w:spacing w:line="242" w:lineRule="auto"/>
        <w:ind w:right="138"/>
      </w:pPr>
      <w:r>
        <w:rPr/>
        <w:t>§1º, inciso III, alínea “b”, da Resolução nº 04/2002-RITCEAM, em razão da ausência de demonstração</w:t>
      </w:r>
      <w:r>
        <w:rPr>
          <w:spacing w:val="-2"/>
        </w:rPr>
        <w:t> </w:t>
      </w:r>
      <w:r>
        <w:rPr/>
        <w:t>da execução</w:t>
      </w:r>
      <w:r>
        <w:rPr>
          <w:spacing w:val="-2"/>
        </w:rPr>
        <w:t> </w:t>
      </w:r>
      <w:r>
        <w:rPr/>
        <w:t>do objeto do</w:t>
      </w:r>
      <w:r>
        <w:rPr>
          <w:spacing w:val="-2"/>
        </w:rPr>
        <w:t> </w:t>
      </w:r>
      <w:r>
        <w:rPr/>
        <w:t>termo de</w:t>
      </w:r>
      <w:r>
        <w:rPr>
          <w:spacing w:val="-2"/>
        </w:rPr>
        <w:t> </w:t>
      </w:r>
      <w:r>
        <w:rPr/>
        <w:t>fomento; </w:t>
      </w:r>
      <w:r>
        <w:rPr>
          <w:rFonts w:ascii="Arial" w:hAnsi="Arial"/>
          <w:b/>
        </w:rPr>
        <w:t>8.2.3. </w:t>
      </w:r>
      <w:r>
        <w:rPr/>
        <w:t>Manter</w:t>
      </w:r>
      <w:r>
        <w:rPr>
          <w:spacing w:val="-1"/>
        </w:rPr>
        <w:t> </w:t>
      </w:r>
      <w:r>
        <w:rPr/>
        <w:t>o item Considerar</w:t>
      </w:r>
      <w:r>
        <w:rPr>
          <w:spacing w:val="-1"/>
        </w:rPr>
        <w:t> </w:t>
      </w:r>
      <w:r>
        <w:rPr/>
        <w:t>em Alcance por Responsabilidade Solidária o Sr. Marcos Apolo Muniz de Araujo no valor de R$ 109.540,20 (Cento e nove mil</w:t>
      </w:r>
      <w:r>
        <w:rPr>
          <w:spacing w:val="-1"/>
        </w:rPr>
        <w:t> </w:t>
      </w:r>
      <w:r>
        <w:rPr/>
        <w:t>e quinhentos</w:t>
      </w:r>
      <w:r>
        <w:rPr>
          <w:spacing w:val="-1"/>
        </w:rPr>
        <w:t> </w:t>
      </w:r>
      <w:r>
        <w:rPr/>
        <w:t>e</w:t>
      </w:r>
      <w:r>
        <w:rPr>
          <w:spacing w:val="-1"/>
        </w:rPr>
        <w:t> </w:t>
      </w:r>
      <w:r>
        <w:rPr/>
        <w:t>quarenta reais e vinte</w:t>
      </w:r>
      <w:r>
        <w:rPr>
          <w:spacing w:val="-1"/>
        </w:rPr>
        <w:t> </w:t>
      </w:r>
      <w:r>
        <w:rPr/>
        <w:t>centavos), com fundamento no artigo 25 da Lei Estadual nº 2.423/1996- LOTCEAM combinado com o artigo 304, inciso I,</w:t>
      </w:r>
      <w:r>
        <w:rPr>
          <w:spacing w:val="80"/>
        </w:rPr>
        <w:t> </w:t>
      </w:r>
      <w:r>
        <w:rPr/>
        <w:t>da Resolução nº 04/2002-RITCEAM, em razão da ausência de demonstração da execução do objeto do termo de fomento, e fixar prazo de 30 (trinta) dias para que o responsável recolha o valor do ALCANCE/GLOSA na esfera Estadual para o órgão Secretaria de Estado da Fazenda</w:t>
      </w:r>
    </w:p>
    <w:p>
      <w:pPr>
        <w:pStyle w:val="ListParagraph"/>
        <w:numPr>
          <w:ilvl w:val="0"/>
          <w:numId w:val="1"/>
        </w:numPr>
        <w:tabs>
          <w:tab w:pos="351" w:val="left" w:leader="none"/>
        </w:tabs>
        <w:spacing w:line="240" w:lineRule="auto" w:before="4" w:after="0"/>
        <w:ind w:left="351" w:right="0" w:hanging="210"/>
        <w:jc w:val="both"/>
        <w:rPr>
          <w:sz w:val="24"/>
        </w:rPr>
      </w:pPr>
      <w:r>
        <w:rPr>
          <w:sz w:val="24"/>
        </w:rPr>
        <w:t>SEFAZ,</w:t>
      </w:r>
      <w:r>
        <w:rPr>
          <w:spacing w:val="8"/>
          <w:sz w:val="24"/>
        </w:rPr>
        <w:t> </w:t>
      </w:r>
      <w:r>
        <w:rPr>
          <w:sz w:val="24"/>
        </w:rPr>
        <w:t>através</w:t>
      </w:r>
      <w:r>
        <w:rPr>
          <w:spacing w:val="10"/>
          <w:sz w:val="24"/>
        </w:rPr>
        <w:t> </w:t>
      </w:r>
      <w:r>
        <w:rPr>
          <w:sz w:val="24"/>
        </w:rPr>
        <w:t>de</w:t>
      </w:r>
      <w:r>
        <w:rPr>
          <w:spacing w:val="9"/>
          <w:sz w:val="24"/>
        </w:rPr>
        <w:t> </w:t>
      </w:r>
      <w:r>
        <w:rPr>
          <w:sz w:val="24"/>
        </w:rPr>
        <w:t>dar</w:t>
      </w:r>
      <w:r>
        <w:rPr>
          <w:spacing w:val="11"/>
          <w:sz w:val="24"/>
        </w:rPr>
        <w:t> </w:t>
      </w:r>
      <w:r>
        <w:rPr>
          <w:sz w:val="24"/>
        </w:rPr>
        <w:t>avulso</w:t>
      </w:r>
      <w:r>
        <w:rPr>
          <w:spacing w:val="11"/>
          <w:sz w:val="24"/>
        </w:rPr>
        <w:t> </w:t>
      </w:r>
      <w:r>
        <w:rPr>
          <w:sz w:val="24"/>
        </w:rPr>
        <w:t>extraído</w:t>
      </w:r>
      <w:r>
        <w:rPr>
          <w:spacing w:val="11"/>
          <w:sz w:val="24"/>
        </w:rPr>
        <w:t> </w:t>
      </w:r>
      <w:r>
        <w:rPr>
          <w:sz w:val="24"/>
        </w:rPr>
        <w:t>do</w:t>
      </w:r>
      <w:r>
        <w:rPr>
          <w:spacing w:val="15"/>
          <w:sz w:val="24"/>
        </w:rPr>
        <w:t> </w:t>
      </w:r>
      <w:r>
        <w:rPr>
          <w:sz w:val="24"/>
        </w:rPr>
        <w:t>sítio</w:t>
      </w:r>
      <w:r>
        <w:rPr>
          <w:spacing w:val="11"/>
          <w:sz w:val="24"/>
        </w:rPr>
        <w:t> </w:t>
      </w:r>
      <w:r>
        <w:rPr>
          <w:sz w:val="24"/>
        </w:rPr>
        <w:t>eletrônico</w:t>
      </w:r>
      <w:r>
        <w:rPr>
          <w:spacing w:val="9"/>
          <w:sz w:val="24"/>
        </w:rPr>
        <w:t> </w:t>
      </w:r>
      <w:r>
        <w:rPr>
          <w:sz w:val="24"/>
        </w:rPr>
        <w:t>da</w:t>
      </w:r>
      <w:r>
        <w:rPr>
          <w:spacing w:val="11"/>
          <w:sz w:val="24"/>
        </w:rPr>
        <w:t> </w:t>
      </w:r>
      <w:r>
        <w:rPr>
          <w:sz w:val="24"/>
        </w:rPr>
        <w:t>SEFAZ/AM,</w:t>
      </w:r>
      <w:r>
        <w:rPr>
          <w:spacing w:val="11"/>
          <w:sz w:val="24"/>
        </w:rPr>
        <w:t> </w:t>
      </w:r>
      <w:r>
        <w:rPr>
          <w:sz w:val="24"/>
        </w:rPr>
        <w:t>sob</w:t>
      </w:r>
      <w:r>
        <w:rPr>
          <w:spacing w:val="9"/>
          <w:sz w:val="24"/>
        </w:rPr>
        <w:t> </w:t>
      </w:r>
      <w:r>
        <w:rPr>
          <w:sz w:val="24"/>
        </w:rPr>
        <w:t>o</w:t>
      </w:r>
      <w:r>
        <w:rPr>
          <w:spacing w:val="12"/>
          <w:sz w:val="24"/>
        </w:rPr>
        <w:t> </w:t>
      </w:r>
      <w:r>
        <w:rPr>
          <w:sz w:val="24"/>
        </w:rPr>
        <w:t>código</w:t>
      </w:r>
      <w:r>
        <w:rPr>
          <w:spacing w:val="11"/>
          <w:sz w:val="24"/>
        </w:rPr>
        <w:t> </w:t>
      </w:r>
      <w:r>
        <w:rPr>
          <w:spacing w:val="-2"/>
          <w:sz w:val="24"/>
        </w:rPr>
        <w:t>“5670</w:t>
      </w:r>
    </w:p>
    <w:p>
      <w:pPr>
        <w:pStyle w:val="ListParagraph"/>
        <w:numPr>
          <w:ilvl w:val="0"/>
          <w:numId w:val="1"/>
        </w:numPr>
        <w:tabs>
          <w:tab w:pos="457" w:val="left" w:leader="none"/>
        </w:tabs>
        <w:spacing w:line="244" w:lineRule="auto" w:before="5" w:after="0"/>
        <w:ind w:left="141" w:right="137" w:firstLine="0"/>
        <w:jc w:val="both"/>
        <w:rPr>
          <w:sz w:val="24"/>
        </w:rPr>
      </w:pPr>
      <w:r>
        <w:rPr>
          <w:w w:val="105"/>
          <w:sz w:val="24"/>
        </w:rPr>
        <w:t>outras</w:t>
      </w:r>
      <w:r>
        <w:rPr>
          <w:w w:val="105"/>
          <w:sz w:val="24"/>
        </w:rPr>
        <w:t> indenizações</w:t>
      </w:r>
      <w:r>
        <w:rPr>
          <w:w w:val="105"/>
          <w:sz w:val="24"/>
        </w:rPr>
        <w:t> </w:t>
      </w:r>
      <w:r>
        <w:rPr>
          <w:w w:val="160"/>
          <w:sz w:val="24"/>
        </w:rPr>
        <w:t>–</w:t>
      </w:r>
      <w:r>
        <w:rPr>
          <w:w w:val="160"/>
          <w:sz w:val="24"/>
        </w:rPr>
        <w:t> </w:t>
      </w:r>
      <w:r>
        <w:rPr>
          <w:w w:val="105"/>
          <w:sz w:val="24"/>
        </w:rPr>
        <w:t>PRINCIPAL</w:t>
      </w:r>
      <w:r>
        <w:rPr>
          <w:w w:val="105"/>
          <w:sz w:val="24"/>
        </w:rPr>
        <w:t> </w:t>
      </w:r>
      <w:r>
        <w:rPr>
          <w:w w:val="160"/>
          <w:sz w:val="24"/>
        </w:rPr>
        <w:t>–</w:t>
      </w:r>
      <w:r>
        <w:rPr>
          <w:w w:val="160"/>
          <w:sz w:val="24"/>
        </w:rPr>
        <w:t> </w:t>
      </w:r>
      <w:r>
        <w:rPr>
          <w:w w:val="105"/>
          <w:sz w:val="24"/>
        </w:rPr>
        <w:t>ALCANCE</w:t>
      </w:r>
      <w:r>
        <w:rPr>
          <w:w w:val="105"/>
          <w:sz w:val="24"/>
        </w:rPr>
        <w:t> APLICADO</w:t>
      </w:r>
      <w:r>
        <w:rPr>
          <w:w w:val="105"/>
          <w:sz w:val="24"/>
        </w:rPr>
        <w:t> PELO</w:t>
      </w:r>
      <w:r>
        <w:rPr>
          <w:w w:val="105"/>
          <w:sz w:val="24"/>
        </w:rPr>
        <w:t> TCE/AM”,</w:t>
      </w:r>
      <w:r>
        <w:rPr>
          <w:w w:val="105"/>
          <w:sz w:val="24"/>
        </w:rPr>
        <w:t> órgão </w:t>
      </w:r>
      <w:r>
        <w:rPr>
          <w:spacing w:val="-2"/>
          <w:w w:val="105"/>
          <w:sz w:val="24"/>
        </w:rPr>
        <w:t>Secretaria</w:t>
      </w:r>
      <w:r>
        <w:rPr>
          <w:spacing w:val="-15"/>
          <w:w w:val="105"/>
          <w:sz w:val="24"/>
        </w:rPr>
        <w:t> </w:t>
      </w:r>
      <w:r>
        <w:rPr>
          <w:spacing w:val="-2"/>
          <w:w w:val="105"/>
          <w:sz w:val="24"/>
        </w:rPr>
        <w:t>de</w:t>
      </w:r>
      <w:r>
        <w:rPr>
          <w:spacing w:val="-15"/>
          <w:w w:val="105"/>
          <w:sz w:val="24"/>
        </w:rPr>
        <w:t> </w:t>
      </w:r>
      <w:r>
        <w:rPr>
          <w:spacing w:val="-2"/>
          <w:w w:val="105"/>
          <w:sz w:val="24"/>
        </w:rPr>
        <w:t>Estado</w:t>
      </w:r>
      <w:r>
        <w:rPr>
          <w:spacing w:val="-15"/>
          <w:w w:val="105"/>
          <w:sz w:val="24"/>
        </w:rPr>
        <w:t> </w:t>
      </w:r>
      <w:r>
        <w:rPr>
          <w:spacing w:val="-2"/>
          <w:w w:val="105"/>
          <w:sz w:val="24"/>
        </w:rPr>
        <w:t>da</w:t>
      </w:r>
      <w:r>
        <w:rPr>
          <w:spacing w:val="-13"/>
          <w:w w:val="105"/>
          <w:sz w:val="24"/>
        </w:rPr>
        <w:t> </w:t>
      </w:r>
      <w:r>
        <w:rPr>
          <w:spacing w:val="-2"/>
          <w:w w:val="105"/>
          <w:sz w:val="24"/>
        </w:rPr>
        <w:t>Fazenda</w:t>
      </w:r>
      <w:r>
        <w:rPr>
          <w:spacing w:val="-3"/>
          <w:w w:val="105"/>
          <w:sz w:val="24"/>
        </w:rPr>
        <w:t> </w:t>
      </w:r>
      <w:r>
        <w:rPr>
          <w:spacing w:val="-2"/>
          <w:w w:val="160"/>
          <w:sz w:val="24"/>
        </w:rPr>
        <w:t>–</w:t>
      </w:r>
      <w:r>
        <w:rPr>
          <w:spacing w:val="-24"/>
          <w:w w:val="160"/>
          <w:sz w:val="24"/>
        </w:rPr>
        <w:t> </w:t>
      </w:r>
      <w:r>
        <w:rPr>
          <w:spacing w:val="-2"/>
          <w:w w:val="105"/>
          <w:sz w:val="24"/>
        </w:rPr>
        <w:t>SEFAZ</w:t>
      </w:r>
      <w:r>
        <w:rPr>
          <w:spacing w:val="-11"/>
          <w:w w:val="105"/>
          <w:sz w:val="24"/>
        </w:rPr>
        <w:t> </w:t>
      </w:r>
      <w:r>
        <w:rPr>
          <w:spacing w:val="-2"/>
          <w:w w:val="105"/>
          <w:sz w:val="24"/>
        </w:rPr>
        <w:t>com</w:t>
      </w:r>
      <w:r>
        <w:rPr>
          <w:spacing w:val="-10"/>
          <w:w w:val="105"/>
          <w:sz w:val="24"/>
        </w:rPr>
        <w:t> </w:t>
      </w:r>
      <w:r>
        <w:rPr>
          <w:spacing w:val="-2"/>
          <w:w w:val="105"/>
          <w:sz w:val="24"/>
        </w:rPr>
        <w:t>a</w:t>
      </w:r>
      <w:r>
        <w:rPr>
          <w:spacing w:val="-8"/>
          <w:w w:val="105"/>
          <w:sz w:val="24"/>
        </w:rPr>
        <w:t> </w:t>
      </w:r>
      <w:r>
        <w:rPr>
          <w:spacing w:val="-2"/>
          <w:w w:val="105"/>
          <w:sz w:val="24"/>
        </w:rPr>
        <w:t>devida</w:t>
      </w:r>
      <w:r>
        <w:rPr>
          <w:spacing w:val="-8"/>
          <w:w w:val="105"/>
          <w:sz w:val="24"/>
        </w:rPr>
        <w:t> </w:t>
      </w:r>
      <w:r>
        <w:rPr>
          <w:spacing w:val="-2"/>
          <w:w w:val="105"/>
          <w:sz w:val="24"/>
        </w:rPr>
        <w:t>comprovação</w:t>
      </w:r>
      <w:r>
        <w:rPr>
          <w:spacing w:val="-8"/>
          <w:w w:val="105"/>
          <w:sz w:val="24"/>
        </w:rPr>
        <w:t> </w:t>
      </w:r>
      <w:r>
        <w:rPr>
          <w:spacing w:val="-2"/>
          <w:w w:val="105"/>
          <w:sz w:val="24"/>
        </w:rPr>
        <w:t>perante</w:t>
      </w:r>
      <w:r>
        <w:rPr>
          <w:spacing w:val="-10"/>
          <w:w w:val="105"/>
          <w:sz w:val="24"/>
        </w:rPr>
        <w:t> </w:t>
      </w:r>
      <w:r>
        <w:rPr>
          <w:spacing w:val="-2"/>
          <w:w w:val="105"/>
          <w:sz w:val="24"/>
        </w:rPr>
        <w:t>esta</w:t>
      </w:r>
      <w:r>
        <w:rPr>
          <w:spacing w:val="-10"/>
          <w:w w:val="105"/>
          <w:sz w:val="24"/>
        </w:rPr>
        <w:t> </w:t>
      </w:r>
      <w:r>
        <w:rPr>
          <w:spacing w:val="-2"/>
          <w:w w:val="105"/>
          <w:sz w:val="24"/>
        </w:rPr>
        <w:t>Corte</w:t>
      </w:r>
      <w:r>
        <w:rPr>
          <w:spacing w:val="-8"/>
          <w:w w:val="105"/>
          <w:sz w:val="24"/>
        </w:rPr>
        <w:t> </w:t>
      </w:r>
      <w:r>
        <w:rPr>
          <w:spacing w:val="-2"/>
          <w:w w:val="105"/>
          <w:sz w:val="24"/>
        </w:rPr>
        <w:t>de </w:t>
      </w:r>
      <w:r>
        <w:rPr>
          <w:w w:val="105"/>
          <w:sz w:val="24"/>
        </w:rPr>
        <w:t>Contas</w:t>
      </w:r>
      <w:r>
        <w:rPr>
          <w:spacing w:val="-17"/>
          <w:w w:val="105"/>
          <w:sz w:val="24"/>
        </w:rPr>
        <w:t> </w:t>
      </w:r>
      <w:r>
        <w:rPr>
          <w:w w:val="105"/>
          <w:sz w:val="24"/>
        </w:rPr>
        <w:t>e</w:t>
      </w:r>
      <w:r>
        <w:rPr>
          <w:spacing w:val="-17"/>
          <w:w w:val="105"/>
          <w:sz w:val="24"/>
        </w:rPr>
        <w:t> </w:t>
      </w:r>
      <w:r>
        <w:rPr>
          <w:w w:val="105"/>
          <w:sz w:val="24"/>
        </w:rPr>
        <w:t>a</w:t>
      </w:r>
      <w:r>
        <w:rPr>
          <w:spacing w:val="-17"/>
          <w:w w:val="105"/>
          <w:sz w:val="24"/>
        </w:rPr>
        <w:t> </w:t>
      </w:r>
      <w:r>
        <w:rPr>
          <w:w w:val="105"/>
          <w:sz w:val="24"/>
        </w:rPr>
        <w:t>devida</w:t>
      </w:r>
      <w:r>
        <w:rPr>
          <w:spacing w:val="-16"/>
          <w:w w:val="105"/>
          <w:sz w:val="24"/>
        </w:rPr>
        <w:t> </w:t>
      </w:r>
      <w:r>
        <w:rPr>
          <w:w w:val="105"/>
          <w:sz w:val="24"/>
        </w:rPr>
        <w:t>atualização</w:t>
      </w:r>
      <w:r>
        <w:rPr>
          <w:spacing w:val="-17"/>
          <w:w w:val="105"/>
          <w:sz w:val="24"/>
        </w:rPr>
        <w:t> </w:t>
      </w:r>
      <w:r>
        <w:rPr>
          <w:w w:val="105"/>
          <w:sz w:val="24"/>
        </w:rPr>
        <w:t>monetária</w:t>
      </w:r>
      <w:r>
        <w:rPr>
          <w:spacing w:val="-12"/>
          <w:w w:val="105"/>
          <w:sz w:val="24"/>
        </w:rPr>
        <w:t> </w:t>
      </w:r>
      <w:r>
        <w:rPr>
          <w:w w:val="105"/>
          <w:sz w:val="24"/>
        </w:rPr>
        <w:t>(art.72,</w:t>
      </w:r>
      <w:r>
        <w:rPr>
          <w:spacing w:val="-13"/>
          <w:w w:val="105"/>
          <w:sz w:val="24"/>
        </w:rPr>
        <w:t> </w:t>
      </w:r>
      <w:r>
        <w:rPr>
          <w:w w:val="105"/>
          <w:sz w:val="24"/>
        </w:rPr>
        <w:t>III,</w:t>
      </w:r>
      <w:r>
        <w:rPr>
          <w:spacing w:val="-12"/>
          <w:w w:val="105"/>
          <w:sz w:val="24"/>
        </w:rPr>
        <w:t> </w:t>
      </w:r>
      <w:r>
        <w:rPr>
          <w:w w:val="105"/>
          <w:sz w:val="24"/>
        </w:rPr>
        <w:t>“a”,</w:t>
      </w:r>
      <w:r>
        <w:rPr>
          <w:spacing w:val="-14"/>
          <w:w w:val="105"/>
          <w:sz w:val="24"/>
        </w:rPr>
        <w:t> </w:t>
      </w:r>
      <w:r>
        <w:rPr>
          <w:w w:val="105"/>
          <w:sz w:val="24"/>
        </w:rPr>
        <w:t>da</w:t>
      </w:r>
      <w:r>
        <w:rPr>
          <w:spacing w:val="-13"/>
          <w:w w:val="105"/>
          <w:sz w:val="24"/>
        </w:rPr>
        <w:t> </w:t>
      </w:r>
      <w:r>
        <w:rPr>
          <w:w w:val="105"/>
          <w:sz w:val="24"/>
        </w:rPr>
        <w:t>Lei</w:t>
      </w:r>
      <w:r>
        <w:rPr>
          <w:spacing w:val="-14"/>
          <w:w w:val="105"/>
          <w:sz w:val="24"/>
        </w:rPr>
        <w:t> </w:t>
      </w:r>
      <w:r>
        <w:rPr>
          <w:w w:val="105"/>
          <w:sz w:val="24"/>
        </w:rPr>
        <w:t>nº</w:t>
      </w:r>
      <w:r>
        <w:rPr>
          <w:spacing w:val="-13"/>
          <w:w w:val="105"/>
          <w:sz w:val="24"/>
        </w:rPr>
        <w:t> </w:t>
      </w:r>
      <w:r>
        <w:rPr>
          <w:w w:val="105"/>
          <w:sz w:val="24"/>
        </w:rPr>
        <w:t>2423/96</w:t>
      </w:r>
      <w:r>
        <w:rPr>
          <w:spacing w:val="-11"/>
          <w:w w:val="105"/>
          <w:sz w:val="24"/>
        </w:rPr>
        <w:t> </w:t>
      </w:r>
      <w:r>
        <w:rPr>
          <w:w w:val="160"/>
          <w:sz w:val="24"/>
        </w:rPr>
        <w:t>–</w:t>
      </w:r>
      <w:r>
        <w:rPr>
          <w:spacing w:val="-26"/>
          <w:w w:val="160"/>
          <w:sz w:val="24"/>
        </w:rPr>
        <w:t> </w:t>
      </w:r>
      <w:r>
        <w:rPr>
          <w:w w:val="105"/>
          <w:sz w:val="24"/>
        </w:rPr>
        <w:t>LOTCE/AM</w:t>
      </w:r>
      <w:r>
        <w:rPr>
          <w:spacing w:val="-15"/>
          <w:w w:val="105"/>
          <w:sz w:val="24"/>
        </w:rPr>
        <w:t> </w:t>
      </w:r>
      <w:r>
        <w:rPr>
          <w:w w:val="105"/>
          <w:sz w:val="24"/>
        </w:rPr>
        <w:t>c/c</w:t>
      </w:r>
      <w:r>
        <w:rPr>
          <w:spacing w:val="-12"/>
          <w:w w:val="105"/>
          <w:sz w:val="24"/>
        </w:rPr>
        <w:t> </w:t>
      </w:r>
      <w:r>
        <w:rPr>
          <w:w w:val="105"/>
          <w:sz w:val="24"/>
        </w:rPr>
        <w:t>o art.308,</w:t>
      </w:r>
      <w:r>
        <w:rPr>
          <w:w w:val="105"/>
          <w:sz w:val="24"/>
        </w:rPr>
        <w:t> §</w:t>
      </w:r>
      <w:r>
        <w:rPr>
          <w:w w:val="105"/>
          <w:sz w:val="24"/>
        </w:rPr>
        <w:t> 3º,</w:t>
      </w:r>
      <w:r>
        <w:rPr>
          <w:w w:val="105"/>
          <w:sz w:val="24"/>
        </w:rPr>
        <w:t> da</w:t>
      </w:r>
      <w:r>
        <w:rPr>
          <w:w w:val="105"/>
          <w:sz w:val="24"/>
        </w:rPr>
        <w:t> Res.</w:t>
      </w:r>
      <w:r>
        <w:rPr>
          <w:w w:val="105"/>
          <w:sz w:val="24"/>
        </w:rPr>
        <w:t> nº</w:t>
      </w:r>
      <w:r>
        <w:rPr>
          <w:w w:val="105"/>
          <w:sz w:val="24"/>
        </w:rPr>
        <w:t> 04/02</w:t>
      </w:r>
      <w:r>
        <w:rPr>
          <w:w w:val="105"/>
          <w:sz w:val="24"/>
        </w:rPr>
        <w:t> </w:t>
      </w:r>
      <w:r>
        <w:rPr>
          <w:w w:val="160"/>
          <w:sz w:val="24"/>
        </w:rPr>
        <w:t>–</w:t>
      </w:r>
      <w:r>
        <w:rPr>
          <w:spacing w:val="-11"/>
          <w:w w:val="160"/>
          <w:sz w:val="24"/>
        </w:rPr>
        <w:t> </w:t>
      </w:r>
      <w:r>
        <w:rPr>
          <w:w w:val="105"/>
          <w:sz w:val="24"/>
        </w:rPr>
        <w:t>RITCE/AM).</w:t>
      </w:r>
      <w:r>
        <w:rPr>
          <w:w w:val="105"/>
          <w:sz w:val="24"/>
        </w:rPr>
        <w:t> Dentro</w:t>
      </w:r>
      <w:r>
        <w:rPr>
          <w:w w:val="105"/>
          <w:sz w:val="24"/>
        </w:rPr>
        <w:t> do</w:t>
      </w:r>
      <w:r>
        <w:rPr>
          <w:w w:val="105"/>
          <w:sz w:val="24"/>
        </w:rPr>
        <w:t> prazo</w:t>
      </w:r>
      <w:r>
        <w:rPr>
          <w:w w:val="105"/>
          <w:sz w:val="24"/>
        </w:rPr>
        <w:t> anteriormente</w:t>
      </w:r>
      <w:r>
        <w:rPr>
          <w:w w:val="105"/>
          <w:sz w:val="24"/>
        </w:rPr>
        <w:t> conferido,</w:t>
      </w:r>
      <w:r>
        <w:rPr>
          <w:w w:val="105"/>
          <w:sz w:val="24"/>
        </w:rPr>
        <w:t> é </w:t>
      </w:r>
      <w:r>
        <w:rPr>
          <w:sz w:val="24"/>
        </w:rPr>
        <w:t>obrigatório o encaminhamento do comprovante de pagamento (autenticado pelo Banco) a esta </w:t>
      </w:r>
      <w:r>
        <w:rPr>
          <w:w w:val="105"/>
          <w:sz w:val="24"/>
        </w:rPr>
        <w:t>Corte</w:t>
      </w:r>
      <w:r>
        <w:rPr>
          <w:w w:val="105"/>
          <w:sz w:val="24"/>
        </w:rPr>
        <w:t> de</w:t>
      </w:r>
      <w:r>
        <w:rPr>
          <w:w w:val="105"/>
          <w:sz w:val="24"/>
        </w:rPr>
        <w:t> Contas</w:t>
      </w:r>
      <w:r>
        <w:rPr>
          <w:w w:val="105"/>
          <w:sz w:val="24"/>
        </w:rPr>
        <w:t> (art.</w:t>
      </w:r>
      <w:r>
        <w:rPr>
          <w:w w:val="105"/>
          <w:sz w:val="24"/>
        </w:rPr>
        <w:t> 72,</w:t>
      </w:r>
      <w:r>
        <w:rPr>
          <w:w w:val="105"/>
          <w:sz w:val="24"/>
        </w:rPr>
        <w:t> inciso</w:t>
      </w:r>
      <w:r>
        <w:rPr>
          <w:w w:val="105"/>
          <w:sz w:val="24"/>
        </w:rPr>
        <w:t> III,</w:t>
      </w:r>
      <w:r>
        <w:rPr>
          <w:w w:val="105"/>
          <w:sz w:val="24"/>
        </w:rPr>
        <w:t> alínea</w:t>
      </w:r>
      <w:r>
        <w:rPr>
          <w:w w:val="105"/>
          <w:sz w:val="24"/>
        </w:rPr>
        <w:t> "a",</w:t>
      </w:r>
      <w:r>
        <w:rPr>
          <w:w w:val="105"/>
          <w:sz w:val="24"/>
        </w:rPr>
        <w:t> da</w:t>
      </w:r>
      <w:r>
        <w:rPr>
          <w:w w:val="105"/>
          <w:sz w:val="24"/>
        </w:rPr>
        <w:t> Lei</w:t>
      </w:r>
      <w:r>
        <w:rPr>
          <w:w w:val="105"/>
          <w:sz w:val="24"/>
        </w:rPr>
        <w:t> Orgânica</w:t>
      </w:r>
      <w:r>
        <w:rPr>
          <w:w w:val="105"/>
          <w:sz w:val="24"/>
        </w:rPr>
        <w:t> do</w:t>
      </w:r>
      <w:r>
        <w:rPr>
          <w:w w:val="105"/>
          <w:sz w:val="24"/>
        </w:rPr>
        <w:t> TCE/AM),</w:t>
      </w:r>
      <w:r>
        <w:rPr>
          <w:w w:val="105"/>
          <w:sz w:val="24"/>
        </w:rPr>
        <w:t> condição imprescindível</w:t>
      </w:r>
      <w:r>
        <w:rPr>
          <w:w w:val="105"/>
          <w:sz w:val="24"/>
        </w:rPr>
        <w:t> para</w:t>
      </w:r>
      <w:r>
        <w:rPr>
          <w:w w:val="105"/>
          <w:sz w:val="24"/>
        </w:rPr>
        <w:t> emissão</w:t>
      </w:r>
      <w:r>
        <w:rPr>
          <w:w w:val="105"/>
          <w:sz w:val="24"/>
        </w:rPr>
        <w:t> do</w:t>
      </w:r>
      <w:r>
        <w:rPr>
          <w:w w:val="105"/>
          <w:sz w:val="24"/>
        </w:rPr>
        <w:t> Termo</w:t>
      </w:r>
      <w:r>
        <w:rPr>
          <w:w w:val="105"/>
          <w:sz w:val="24"/>
        </w:rPr>
        <w:t> de</w:t>
      </w:r>
      <w:r>
        <w:rPr>
          <w:w w:val="105"/>
          <w:sz w:val="24"/>
        </w:rPr>
        <w:t> Quitação.</w:t>
      </w:r>
      <w:r>
        <w:rPr>
          <w:w w:val="105"/>
          <w:sz w:val="24"/>
        </w:rPr>
        <w:t> O</w:t>
      </w:r>
      <w:r>
        <w:rPr>
          <w:w w:val="105"/>
          <w:sz w:val="24"/>
        </w:rPr>
        <w:t> não</w:t>
      </w:r>
      <w:r>
        <w:rPr>
          <w:w w:val="105"/>
          <w:sz w:val="24"/>
        </w:rPr>
        <w:t> adimplemento</w:t>
      </w:r>
      <w:r>
        <w:rPr>
          <w:w w:val="105"/>
          <w:sz w:val="24"/>
        </w:rPr>
        <w:t> dessa</w:t>
      </w:r>
      <w:r>
        <w:rPr>
          <w:w w:val="105"/>
          <w:sz w:val="24"/>
        </w:rPr>
        <w:t> obrigação pecuniária</w:t>
      </w:r>
      <w:r>
        <w:rPr>
          <w:spacing w:val="-17"/>
          <w:w w:val="105"/>
          <w:sz w:val="24"/>
        </w:rPr>
        <w:t> </w:t>
      </w:r>
      <w:r>
        <w:rPr>
          <w:w w:val="105"/>
          <w:sz w:val="24"/>
        </w:rPr>
        <w:t>no</w:t>
      </w:r>
      <w:r>
        <w:rPr>
          <w:spacing w:val="-17"/>
          <w:w w:val="105"/>
          <w:sz w:val="24"/>
        </w:rPr>
        <w:t> </w:t>
      </w:r>
      <w:r>
        <w:rPr>
          <w:w w:val="105"/>
          <w:sz w:val="24"/>
        </w:rPr>
        <w:t>prazo</w:t>
      </w:r>
      <w:r>
        <w:rPr>
          <w:spacing w:val="-17"/>
          <w:w w:val="105"/>
          <w:sz w:val="24"/>
        </w:rPr>
        <w:t> </w:t>
      </w:r>
      <w:r>
        <w:rPr>
          <w:w w:val="105"/>
          <w:sz w:val="24"/>
        </w:rPr>
        <w:t>legal</w:t>
      </w:r>
      <w:r>
        <w:rPr>
          <w:spacing w:val="-16"/>
          <w:w w:val="105"/>
          <w:sz w:val="24"/>
        </w:rPr>
        <w:t> </w:t>
      </w:r>
      <w:r>
        <w:rPr>
          <w:w w:val="105"/>
          <w:sz w:val="24"/>
        </w:rPr>
        <w:t>importará</w:t>
      </w:r>
      <w:r>
        <w:rPr>
          <w:spacing w:val="-17"/>
          <w:w w:val="105"/>
          <w:sz w:val="24"/>
        </w:rPr>
        <w:t> </w:t>
      </w:r>
      <w:r>
        <w:rPr>
          <w:w w:val="105"/>
          <w:sz w:val="24"/>
        </w:rPr>
        <w:t>na</w:t>
      </w:r>
      <w:r>
        <w:rPr>
          <w:spacing w:val="-17"/>
          <w:w w:val="105"/>
          <w:sz w:val="24"/>
        </w:rPr>
        <w:t> </w:t>
      </w:r>
      <w:r>
        <w:rPr>
          <w:w w:val="105"/>
          <w:sz w:val="24"/>
        </w:rPr>
        <w:t>continuidade</w:t>
      </w:r>
      <w:r>
        <w:rPr>
          <w:spacing w:val="-17"/>
          <w:w w:val="105"/>
          <w:sz w:val="24"/>
        </w:rPr>
        <w:t> </w:t>
      </w:r>
      <w:r>
        <w:rPr>
          <w:w w:val="105"/>
          <w:sz w:val="24"/>
        </w:rPr>
        <w:t>da</w:t>
      </w:r>
      <w:r>
        <w:rPr>
          <w:spacing w:val="-16"/>
          <w:w w:val="105"/>
          <w:sz w:val="24"/>
        </w:rPr>
        <w:t> </w:t>
      </w:r>
      <w:r>
        <w:rPr>
          <w:w w:val="105"/>
          <w:sz w:val="24"/>
        </w:rPr>
        <w:t>cobrança</w:t>
      </w:r>
      <w:r>
        <w:rPr>
          <w:spacing w:val="-17"/>
          <w:w w:val="105"/>
          <w:sz w:val="24"/>
        </w:rPr>
        <w:t> </w:t>
      </w:r>
      <w:r>
        <w:rPr>
          <w:w w:val="105"/>
          <w:sz w:val="24"/>
        </w:rPr>
        <w:t>administrativa</w:t>
      </w:r>
      <w:r>
        <w:rPr>
          <w:spacing w:val="-17"/>
          <w:w w:val="105"/>
          <w:sz w:val="24"/>
        </w:rPr>
        <w:t> </w:t>
      </w:r>
      <w:r>
        <w:rPr>
          <w:w w:val="105"/>
          <w:sz w:val="24"/>
        </w:rPr>
        <w:t>ou</w:t>
      </w:r>
      <w:r>
        <w:rPr>
          <w:spacing w:val="-17"/>
          <w:w w:val="105"/>
          <w:sz w:val="24"/>
        </w:rPr>
        <w:t> </w:t>
      </w:r>
      <w:r>
        <w:rPr>
          <w:w w:val="105"/>
          <w:sz w:val="24"/>
        </w:rPr>
        <w:t>judicial</w:t>
      </w:r>
      <w:r>
        <w:rPr>
          <w:spacing w:val="-16"/>
          <w:w w:val="105"/>
          <w:sz w:val="24"/>
        </w:rPr>
        <w:t> </w:t>
      </w:r>
      <w:r>
        <w:rPr>
          <w:w w:val="105"/>
          <w:sz w:val="24"/>
        </w:rPr>
        <w:t>do título</w:t>
      </w:r>
      <w:r>
        <w:rPr>
          <w:w w:val="105"/>
          <w:sz w:val="24"/>
        </w:rPr>
        <w:t> executivo (art.</w:t>
      </w:r>
      <w:r>
        <w:rPr>
          <w:w w:val="105"/>
          <w:sz w:val="24"/>
        </w:rPr>
        <w:t> 73 da</w:t>
      </w:r>
      <w:r>
        <w:rPr>
          <w:w w:val="105"/>
          <w:sz w:val="24"/>
        </w:rPr>
        <w:t> Lei</w:t>
      </w:r>
      <w:r>
        <w:rPr>
          <w:w w:val="105"/>
          <w:sz w:val="24"/>
        </w:rPr>
        <w:t> Orgânica</w:t>
      </w:r>
      <w:r>
        <w:rPr>
          <w:w w:val="105"/>
          <w:sz w:val="24"/>
        </w:rPr>
        <w:t> do</w:t>
      </w:r>
      <w:r>
        <w:rPr>
          <w:w w:val="105"/>
          <w:sz w:val="24"/>
        </w:rPr>
        <w:t> TCE/AM),</w:t>
      </w:r>
      <w:r>
        <w:rPr>
          <w:w w:val="105"/>
          <w:sz w:val="24"/>
        </w:rPr>
        <w:t> ficando</w:t>
      </w:r>
      <w:r>
        <w:rPr>
          <w:w w:val="105"/>
          <w:sz w:val="24"/>
        </w:rPr>
        <w:t> o DERED</w:t>
      </w:r>
      <w:r>
        <w:rPr>
          <w:w w:val="105"/>
          <w:sz w:val="24"/>
        </w:rPr>
        <w:t> autorizado,</w:t>
      </w:r>
      <w:r>
        <w:rPr>
          <w:w w:val="105"/>
          <w:sz w:val="24"/>
        </w:rPr>
        <w:t> caso </w:t>
      </w:r>
      <w:r>
        <w:rPr>
          <w:sz w:val="24"/>
        </w:rPr>
        <w:t>expirado o referido prazo, a adotar as</w:t>
      </w:r>
      <w:r>
        <w:rPr>
          <w:spacing w:val="-2"/>
          <w:sz w:val="24"/>
        </w:rPr>
        <w:t> </w:t>
      </w:r>
      <w:r>
        <w:rPr>
          <w:sz w:val="24"/>
        </w:rPr>
        <w:t>medidas previstas nas subseções III e IV da Seção III, do</w:t>
      </w:r>
    </w:p>
    <w:p>
      <w:pPr>
        <w:pStyle w:val="ListParagraph"/>
        <w:spacing w:after="0" w:line="244" w:lineRule="auto"/>
        <w:jc w:val="both"/>
        <w:rPr>
          <w:sz w:val="24"/>
        </w:rPr>
        <w:sectPr>
          <w:pgSz w:w="11910" w:h="16840"/>
          <w:pgMar w:header="211" w:footer="271" w:top="2160" w:bottom="460" w:left="708" w:right="708"/>
        </w:sectPr>
      </w:pPr>
    </w:p>
    <w:p>
      <w:pPr>
        <w:pStyle w:val="BodyText"/>
        <w:spacing w:line="244" w:lineRule="auto" w:before="188"/>
        <w:ind w:right="134"/>
      </w:pPr>
      <w:r>
        <w:rPr/>
        <w:t>Capítulo X, da Resolução nº 04/2002-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Considerar em Alcance por Responsabilidade Solidária o Sr. Raimundo Elielson de Souza no valor de R$ 109.540,20 (Cento e nove mil e quinhentos e quarenta reais e vinte centavos), com fundamento no artigo 25 da Lei Estadual nº 2.423/1996- LOTCEAM</w:t>
      </w:r>
      <w:r>
        <w:rPr/>
        <w:t> combinado com o artigo 304, inciso I, da Resolução nº 04/2002-RITCEAM, em</w:t>
      </w:r>
      <w:r>
        <w:rPr>
          <w:spacing w:val="40"/>
        </w:rPr>
        <w:t> </w:t>
      </w:r>
      <w:r>
        <w:rPr/>
        <w:t>razão da ausência de demonstração da execução do objeto do termo de fomento, e fixar prazo de 30 (trinta) dias para que o responsável recolha o valor do ALCANCE/GLOSA na esfera Estadual para o órgão Secretaria de Estado da Fazenda </w:t>
      </w:r>
      <w:r>
        <w:rPr>
          <w:w w:val="160"/>
        </w:rPr>
        <w:t>–</w:t>
      </w:r>
      <w:r>
        <w:rPr>
          <w:w w:val="160"/>
        </w:rPr>
        <w:t> </w:t>
      </w:r>
      <w:r>
        <w:rPr/>
        <w:t>SEFAZ, através de DAR avulso extraído do sítio eletrônico da SEFAZ/AM, sob o código “5670 </w:t>
      </w:r>
      <w:r>
        <w:rPr>
          <w:w w:val="160"/>
        </w:rPr>
        <w:t>–</w:t>
      </w:r>
      <w:r>
        <w:rPr>
          <w:w w:val="160"/>
        </w:rPr>
        <w:t> </w:t>
      </w:r>
      <w:r>
        <w:rPr/>
        <w:t>outras indenizações </w:t>
      </w:r>
      <w:r>
        <w:rPr>
          <w:w w:val="160"/>
        </w:rPr>
        <w:t>– </w:t>
      </w:r>
      <w:r>
        <w:rPr/>
        <w:t>PRINCIPAL </w:t>
      </w:r>
      <w:r>
        <w:rPr>
          <w:w w:val="160"/>
        </w:rPr>
        <w:t>–</w:t>
      </w:r>
      <w:r>
        <w:rPr>
          <w:spacing w:val="-26"/>
          <w:w w:val="160"/>
        </w:rPr>
        <w:t> </w:t>
      </w:r>
      <w:r>
        <w:rPr/>
        <w:t>ALCANCE APLICADO PELO TCE/AM”, órgão Secretaria de Estado da Fazenda</w:t>
      </w:r>
      <w:r>
        <w:rPr>
          <w:w w:val="160"/>
        </w:rPr>
        <w:t> –</w:t>
      </w:r>
      <w:r>
        <w:rPr>
          <w:w w:val="160"/>
        </w:rPr>
        <w:t> </w:t>
      </w:r>
      <w:r>
        <w:rPr/>
        <w:t>SEFAZ com a devida comprovação perante esta Corte de Contas e a devida atualização monetária</w:t>
      </w:r>
      <w:r>
        <w:rPr>
          <w:spacing w:val="-1"/>
        </w:rPr>
        <w:t> </w:t>
      </w:r>
      <w:r>
        <w:rPr/>
        <w:t>(art.72, III, “a”, da Lei nº 2423/96 </w:t>
      </w:r>
      <w:r>
        <w:rPr>
          <w:w w:val="160"/>
        </w:rPr>
        <w:t>–</w:t>
      </w:r>
      <w:r>
        <w:rPr>
          <w:spacing w:val="-26"/>
          <w:w w:val="160"/>
        </w:rPr>
        <w:t> </w:t>
      </w:r>
      <w:r>
        <w:rPr/>
        <w:t>LOTCE/AM c/c o art.308, § 3º, da Res. nº 04/02 </w:t>
      </w:r>
      <w:r>
        <w:rPr>
          <w:w w:val="160"/>
        </w:rPr>
        <w:t>– </w:t>
      </w:r>
      <w:r>
        <w:rPr/>
        <w:t>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w:t>
      </w:r>
      <w:r>
        <w:rPr>
          <w:spacing w:val="80"/>
        </w:rPr>
        <w:t> </w:t>
      </w:r>
      <w:r>
        <w:rPr/>
        <w:t>TCE/AM, bem como proceder, conforme estabelecido no Acordo de Cooperação</w:t>
      </w:r>
      <w:r>
        <w:rPr>
          <w:spacing w:val="-1"/>
        </w:rPr>
        <w:t> </w:t>
      </w:r>
      <w:r>
        <w:rPr/>
        <w:t>firmado com o Instituto de Estudos de Protesto de Títulos do Brasil - Seção Amazonas - IEPTB/AM, ao encaminhamento do título executivo para protesto em nome do responsável; </w:t>
      </w:r>
      <w:r>
        <w:rPr>
          <w:rFonts w:ascii="Arial" w:hAnsi="Arial"/>
          <w:b/>
        </w:rPr>
        <w:t>8.2.5. </w:t>
      </w:r>
      <w:r>
        <w:rPr/>
        <w:t>Manter o item Aplicar Multa ao Sr. Marcos Apolo Muniz de Araújo, no valor de R$ 13.654,39 (Treze mil, seiscentos e cinquenta e quarto reais e trinta e nove centavos), nos</w:t>
      </w:r>
      <w:r>
        <w:rPr>
          <w:spacing w:val="-2"/>
        </w:rPr>
        <w:t> </w:t>
      </w:r>
      <w:r>
        <w:rPr/>
        <w:t>termos do art. 54, inciso VI, da Lei nº 2.423/1996-LOTCEAM, por ofensa aos artigos 37, caput, e 70, parágrafo único, da Constituição Federal em razão da ausência de demonstração da execução do objeto do termo de fomento, fixando prazo de 30 (trinta) dias para que o responsável recolha o valor da multa</w:t>
      </w:r>
      <w:r>
        <w:rPr>
          <w:spacing w:val="80"/>
        </w:rPr>
        <w:t> </w:t>
      </w:r>
      <w:r>
        <w:rPr/>
        <w:t>na esfera Estadual para o órgão Fundo de Apoio ao Exercício do Controle Externo - FAECE, através de dar avulso extraído do sítio eletrônico da SEFAZ/AM, sob o código “5508 </w:t>
      </w:r>
      <w:r>
        <w:rPr>
          <w:w w:val="160"/>
        </w:rPr>
        <w:t>–</w:t>
      </w:r>
      <w:r>
        <w:rPr>
          <w:spacing w:val="-17"/>
          <w:w w:val="160"/>
        </w:rPr>
        <w:t> </w:t>
      </w:r>
      <w:r>
        <w:rPr/>
        <w:t>Multas aplicadas pelo TCE/AM </w:t>
      </w:r>
      <w:r>
        <w:rPr>
          <w:w w:val="160"/>
        </w:rPr>
        <w:t>–</w:t>
      </w:r>
      <w:r>
        <w:rPr>
          <w:spacing w:val="-24"/>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Estadual nº 2.423/1996- LOTCEAM), condição imprescindível para emissão do Termo de Quitação. O não adimplemento dessa obrigação pecuniária no prazo legal importará na continuidade da cobrança administrativa ou judicial do título executivo (art. 73 da Lei Estadual</w:t>
      </w:r>
      <w:r>
        <w:rPr>
          <w:spacing w:val="40"/>
        </w:rPr>
        <w:t> </w:t>
      </w:r>
      <w:r>
        <w:rPr/>
        <w:t>nº 2.423/1996-LOTCEAM), ficando o DERED autorizado, caso expirado o referido prazo, a adotar as medidas previstas</w:t>
      </w:r>
      <w:r>
        <w:rPr>
          <w:spacing w:val="20"/>
        </w:rPr>
        <w:t> </w:t>
      </w:r>
      <w:r>
        <w:rPr/>
        <w:t>nas subseções III e IV da Seção III, do Capítulo X, da Resolução</w:t>
      </w:r>
      <w:r>
        <w:rPr>
          <w:spacing w:val="80"/>
        </w:rPr>
        <w:t> </w:t>
      </w:r>
      <w:r>
        <w:rPr/>
        <w:t>nº 04/2002-RITCEAM, bem como proceder, conforme estabelecido no Acordo de Cooperação firmado com o Instituto de Estudos de Protesto de Títulos do Brasil - Seção Amazonas - IEPTB/AM,</w:t>
      </w:r>
      <w:r>
        <w:rPr>
          <w:spacing w:val="43"/>
        </w:rPr>
        <w:t> </w:t>
      </w:r>
      <w:r>
        <w:rPr/>
        <w:t>ao</w:t>
      </w:r>
      <w:r>
        <w:rPr>
          <w:spacing w:val="41"/>
        </w:rPr>
        <w:t> </w:t>
      </w:r>
      <w:r>
        <w:rPr/>
        <w:t>encaminhamento</w:t>
      </w:r>
      <w:r>
        <w:rPr>
          <w:spacing w:val="41"/>
        </w:rPr>
        <w:t> </w:t>
      </w:r>
      <w:r>
        <w:rPr/>
        <w:t>do</w:t>
      </w:r>
      <w:r>
        <w:rPr>
          <w:spacing w:val="42"/>
        </w:rPr>
        <w:t> </w:t>
      </w:r>
      <w:r>
        <w:rPr/>
        <w:t>título</w:t>
      </w:r>
      <w:r>
        <w:rPr>
          <w:spacing w:val="40"/>
        </w:rPr>
        <w:t> </w:t>
      </w:r>
      <w:r>
        <w:rPr/>
        <w:t>executivo</w:t>
      </w:r>
      <w:r>
        <w:rPr>
          <w:spacing w:val="44"/>
        </w:rPr>
        <w:t> </w:t>
      </w:r>
      <w:r>
        <w:rPr/>
        <w:t>para</w:t>
      </w:r>
      <w:r>
        <w:rPr>
          <w:spacing w:val="40"/>
        </w:rPr>
        <w:t> </w:t>
      </w:r>
      <w:r>
        <w:rPr/>
        <w:t>protesto</w:t>
      </w:r>
      <w:r>
        <w:rPr>
          <w:spacing w:val="41"/>
        </w:rPr>
        <w:t> </w:t>
      </w:r>
      <w:r>
        <w:rPr/>
        <w:t>em</w:t>
      </w:r>
      <w:r>
        <w:rPr>
          <w:spacing w:val="41"/>
        </w:rPr>
        <w:t> </w:t>
      </w:r>
      <w:r>
        <w:rPr/>
        <w:t>nome</w:t>
      </w:r>
      <w:r>
        <w:rPr>
          <w:spacing w:val="42"/>
        </w:rPr>
        <w:t> </w:t>
      </w:r>
      <w:r>
        <w:rPr/>
        <w:t>do</w:t>
      </w:r>
      <w:r>
        <w:rPr>
          <w:spacing w:val="43"/>
        </w:rPr>
        <w:t> </w:t>
      </w:r>
      <w:r>
        <w:rPr>
          <w:spacing w:val="-2"/>
        </w:rPr>
        <w:t>responsável;</w:t>
      </w:r>
    </w:p>
    <w:p>
      <w:pPr>
        <w:pStyle w:val="BodyText"/>
        <w:spacing w:line="220" w:lineRule="exact"/>
        <w:ind w:right="0"/>
      </w:pPr>
      <w:r>
        <w:rPr>
          <w:rFonts w:ascii="Arial"/>
          <w:b/>
        </w:rPr>
        <w:t>8.2.6.</w:t>
      </w:r>
      <w:r>
        <w:rPr>
          <w:rFonts w:ascii="Arial"/>
          <w:b/>
          <w:spacing w:val="69"/>
        </w:rPr>
        <w:t> </w:t>
      </w:r>
      <w:r>
        <w:rPr/>
        <w:t>Manter</w:t>
      </w:r>
      <w:r>
        <w:rPr>
          <w:spacing w:val="68"/>
        </w:rPr>
        <w:t> </w:t>
      </w:r>
      <w:r>
        <w:rPr/>
        <w:t>o</w:t>
      </w:r>
      <w:r>
        <w:rPr>
          <w:spacing w:val="71"/>
        </w:rPr>
        <w:t> </w:t>
      </w:r>
      <w:r>
        <w:rPr/>
        <w:t>item</w:t>
      </w:r>
      <w:r>
        <w:rPr>
          <w:spacing w:val="70"/>
        </w:rPr>
        <w:t> </w:t>
      </w:r>
      <w:r>
        <w:rPr/>
        <w:t>Aplicar</w:t>
      </w:r>
      <w:r>
        <w:rPr>
          <w:spacing w:val="69"/>
        </w:rPr>
        <w:t> </w:t>
      </w:r>
      <w:r>
        <w:rPr/>
        <w:t>Multa</w:t>
      </w:r>
      <w:r>
        <w:rPr>
          <w:spacing w:val="69"/>
        </w:rPr>
        <w:t> </w:t>
      </w:r>
      <w:r>
        <w:rPr/>
        <w:t>ao</w:t>
      </w:r>
      <w:r>
        <w:rPr>
          <w:spacing w:val="68"/>
        </w:rPr>
        <w:t> </w:t>
      </w:r>
      <w:r>
        <w:rPr/>
        <w:t>Sr.</w:t>
      </w:r>
      <w:r>
        <w:rPr>
          <w:spacing w:val="68"/>
        </w:rPr>
        <w:t> </w:t>
      </w:r>
      <w:r>
        <w:rPr/>
        <w:t>Raimundo</w:t>
      </w:r>
      <w:r>
        <w:rPr>
          <w:spacing w:val="72"/>
        </w:rPr>
        <w:t> </w:t>
      </w:r>
      <w:r>
        <w:rPr/>
        <w:t>Elielson</w:t>
      </w:r>
      <w:r>
        <w:rPr>
          <w:spacing w:val="68"/>
        </w:rPr>
        <w:t> </w:t>
      </w:r>
      <w:r>
        <w:rPr/>
        <w:t>de</w:t>
      </w:r>
      <w:r>
        <w:rPr>
          <w:spacing w:val="69"/>
        </w:rPr>
        <w:t> </w:t>
      </w:r>
      <w:r>
        <w:rPr/>
        <w:t>Souza,</w:t>
      </w:r>
      <w:r>
        <w:rPr>
          <w:spacing w:val="68"/>
        </w:rPr>
        <w:t> </w:t>
      </w:r>
      <w:r>
        <w:rPr/>
        <w:t>no</w:t>
      </w:r>
      <w:r>
        <w:rPr>
          <w:spacing w:val="69"/>
        </w:rPr>
        <w:t> </w:t>
      </w:r>
      <w:r>
        <w:rPr/>
        <w:t>valor</w:t>
      </w:r>
      <w:r>
        <w:rPr>
          <w:spacing w:val="71"/>
        </w:rPr>
        <w:t> </w:t>
      </w:r>
      <w:r>
        <w:rPr/>
        <w:t>de</w:t>
      </w:r>
      <w:r>
        <w:rPr>
          <w:spacing w:val="71"/>
        </w:rPr>
        <w:t> </w:t>
      </w:r>
      <w:r>
        <w:rPr>
          <w:spacing w:val="-5"/>
        </w:rPr>
        <w:t>R$</w:t>
      </w:r>
    </w:p>
    <w:p>
      <w:pPr>
        <w:pStyle w:val="BodyText"/>
        <w:spacing w:line="244" w:lineRule="auto" w:before="4"/>
        <w:ind w:right="142"/>
      </w:pPr>
      <w:r>
        <w:rPr/>
        <w:t>13.654,39 (Treze mil e seissentos e cinquenta e quarto reais e trinta e nove centavos), nos termos do art. 54, inciso VI, da Lei nº 2.423/1996-LOTCEAM, por ofensa aos artigos 37, caput,</w:t>
      </w:r>
      <w:r>
        <w:rPr>
          <w:spacing w:val="40"/>
        </w:rPr>
        <w:t> </w:t>
      </w:r>
      <w:r>
        <w:rPr/>
        <w:t>e 70, parágrafo único, da Constituição Federal em razão da ausência de demonstração da execução do objeto do termo de fomento, fixando prazo de 30 (trinta) dias para que o responsável</w:t>
      </w:r>
      <w:r>
        <w:rPr>
          <w:spacing w:val="31"/>
        </w:rPr>
        <w:t> </w:t>
      </w:r>
      <w:r>
        <w:rPr/>
        <w:t>recolha</w:t>
      </w:r>
      <w:r>
        <w:rPr>
          <w:spacing w:val="30"/>
        </w:rPr>
        <w:t> </w:t>
      </w:r>
      <w:r>
        <w:rPr/>
        <w:t>o</w:t>
      </w:r>
      <w:r>
        <w:rPr>
          <w:spacing w:val="30"/>
        </w:rPr>
        <w:t> </w:t>
      </w:r>
      <w:r>
        <w:rPr/>
        <w:t>valor</w:t>
      </w:r>
      <w:r>
        <w:rPr>
          <w:spacing w:val="31"/>
        </w:rPr>
        <w:t> </w:t>
      </w:r>
      <w:r>
        <w:rPr/>
        <w:t>da</w:t>
      </w:r>
      <w:r>
        <w:rPr>
          <w:spacing w:val="32"/>
        </w:rPr>
        <w:t> </w:t>
      </w:r>
      <w:r>
        <w:rPr/>
        <w:t>MULTA</w:t>
      </w:r>
      <w:r>
        <w:rPr>
          <w:spacing w:val="32"/>
        </w:rPr>
        <w:t> </w:t>
      </w:r>
      <w:r>
        <w:rPr/>
        <w:t>na</w:t>
      </w:r>
      <w:r>
        <w:rPr>
          <w:spacing w:val="29"/>
        </w:rPr>
        <w:t> </w:t>
      </w:r>
      <w:r>
        <w:rPr/>
        <w:t>esfera</w:t>
      </w:r>
      <w:r>
        <w:rPr>
          <w:spacing w:val="29"/>
        </w:rPr>
        <w:t> </w:t>
      </w:r>
      <w:r>
        <w:rPr/>
        <w:t>Estadual</w:t>
      </w:r>
      <w:r>
        <w:rPr>
          <w:spacing w:val="29"/>
        </w:rPr>
        <w:t> </w:t>
      </w:r>
      <w:r>
        <w:rPr/>
        <w:t>para</w:t>
      </w:r>
      <w:r>
        <w:rPr>
          <w:spacing w:val="29"/>
        </w:rPr>
        <w:t> </w:t>
      </w:r>
      <w:r>
        <w:rPr/>
        <w:t>o</w:t>
      </w:r>
      <w:r>
        <w:rPr>
          <w:spacing w:val="32"/>
        </w:rPr>
        <w:t> </w:t>
      </w:r>
      <w:r>
        <w:rPr/>
        <w:t>órgão</w:t>
      </w:r>
      <w:r>
        <w:rPr>
          <w:spacing w:val="32"/>
        </w:rPr>
        <w:t> </w:t>
      </w:r>
      <w:r>
        <w:rPr/>
        <w:t>Fundo</w:t>
      </w:r>
      <w:r>
        <w:rPr>
          <w:spacing w:val="30"/>
        </w:rPr>
        <w:t> </w:t>
      </w:r>
      <w:r>
        <w:rPr/>
        <w:t>de</w:t>
      </w:r>
      <w:r>
        <w:rPr>
          <w:spacing w:val="30"/>
        </w:rPr>
        <w:t> </w:t>
      </w:r>
      <w:r>
        <w:rPr/>
        <w:t>Apoio</w:t>
      </w:r>
      <w:r>
        <w:rPr>
          <w:spacing w:val="32"/>
        </w:rPr>
        <w:t> </w:t>
      </w:r>
      <w:r>
        <w:rPr/>
        <w:t>ao</w:t>
      </w:r>
    </w:p>
    <w:p>
      <w:pPr>
        <w:pStyle w:val="BodyText"/>
        <w:spacing w:after="0" w:line="244" w:lineRule="auto"/>
        <w:sectPr>
          <w:pgSz w:w="11910" w:h="16840"/>
          <w:pgMar w:header="211" w:footer="271" w:top="2160" w:bottom="460" w:left="708" w:right="708"/>
        </w:sectPr>
      </w:pPr>
    </w:p>
    <w:p>
      <w:pPr>
        <w:pStyle w:val="BodyText"/>
        <w:spacing w:line="244" w:lineRule="auto" w:before="188"/>
      </w:pPr>
      <w:r>
        <w:rPr/>
        <w:t>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Estadual nº 2.423/1996-</w:t>
      </w:r>
      <w:r>
        <w:rPr/>
        <w:t> LOTCEAM), condição imprescindível para emissão do Termo de Quitação. O não adimplemento dessa obrigação pecuniária no prazo legal importará na continuidade da cobrança administrativa ou judicial do título executivo (art. 73 da Lei Estadual nº 2.423/1996-LOTCEAM), ficando o DERED autorizado,</w:t>
      </w:r>
      <w:r>
        <w:rPr>
          <w:spacing w:val="18"/>
        </w:rPr>
        <w:t> </w:t>
      </w:r>
      <w:r>
        <w:rPr/>
        <w:t>caso</w:t>
      </w:r>
      <w:r>
        <w:rPr>
          <w:spacing w:val="18"/>
        </w:rPr>
        <w:t> </w:t>
      </w:r>
      <w:r>
        <w:rPr/>
        <w:t>expirado</w:t>
      </w:r>
      <w:r>
        <w:rPr>
          <w:spacing w:val="16"/>
        </w:rPr>
        <w:t> </w:t>
      </w:r>
      <w:r>
        <w:rPr/>
        <w:t>o</w:t>
      </w:r>
      <w:r>
        <w:rPr>
          <w:spacing w:val="18"/>
        </w:rPr>
        <w:t> </w:t>
      </w:r>
      <w:r>
        <w:rPr/>
        <w:t>referido</w:t>
      </w:r>
      <w:r>
        <w:rPr>
          <w:spacing w:val="16"/>
        </w:rPr>
        <w:t> </w:t>
      </w:r>
      <w:r>
        <w:rPr/>
        <w:t>prazo,</w:t>
      </w:r>
      <w:r>
        <w:rPr>
          <w:spacing w:val="16"/>
        </w:rPr>
        <w:t> </w:t>
      </w:r>
      <w:r>
        <w:rPr/>
        <w:t>a</w:t>
      </w:r>
      <w:r>
        <w:rPr>
          <w:spacing w:val="18"/>
        </w:rPr>
        <w:t> </w:t>
      </w:r>
      <w:r>
        <w:rPr/>
        <w:t>adotar</w:t>
      </w:r>
      <w:r>
        <w:rPr>
          <w:spacing w:val="17"/>
        </w:rPr>
        <w:t> </w:t>
      </w:r>
      <w:r>
        <w:rPr/>
        <w:t>as medidas previstas</w:t>
      </w:r>
      <w:r>
        <w:rPr>
          <w:spacing w:val="18"/>
        </w:rPr>
        <w:t> </w:t>
      </w:r>
      <w:r>
        <w:rPr/>
        <w:t>nas</w:t>
      </w:r>
      <w:r>
        <w:rPr>
          <w:spacing w:val="18"/>
        </w:rPr>
        <w:t> </w:t>
      </w:r>
      <w:r>
        <w:rPr/>
        <w:t>subseções</w:t>
      </w:r>
      <w:r>
        <w:rPr>
          <w:spacing w:val="18"/>
        </w:rPr>
        <w:t> </w:t>
      </w:r>
      <w:r>
        <w:rPr/>
        <w:t>III</w:t>
      </w:r>
      <w:r>
        <w:rPr>
          <w:spacing w:val="18"/>
        </w:rPr>
        <w:t> </w:t>
      </w:r>
      <w:r>
        <w:rPr/>
        <w:t>e</w:t>
      </w:r>
    </w:p>
    <w:p>
      <w:pPr>
        <w:pStyle w:val="BodyText"/>
        <w:spacing w:line="242" w:lineRule="auto"/>
        <w:ind w:right="135"/>
      </w:pPr>
      <w:r>
        <w:rPr/>
        <w:t>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8.2.7. </w:t>
      </w:r>
      <w:r>
        <w:rPr/>
        <w:t>Manter o item Dar ciência desta decisão ao Ministério Público do Amazonas; </w:t>
      </w:r>
      <w:r>
        <w:rPr>
          <w:rFonts w:ascii="Arial" w:hAnsi="Arial"/>
          <w:b/>
        </w:rPr>
        <w:t>8.2.8. </w:t>
      </w:r>
      <w:r>
        <w:rPr/>
        <w:t>Manter o item Dar ciência desta decisão ao Sr. Marcos Apolo Muniz de Araújo, ao Sr. Raimundo Elielson de Souza, à Secretaria de Estado da Cultura </w:t>
      </w:r>
      <w:r>
        <w:rPr>
          <w:w w:val="160"/>
        </w:rPr>
        <w:t>–</w:t>
      </w:r>
      <w:r>
        <w:rPr>
          <w:w w:val="160"/>
        </w:rPr>
        <w:t> </w:t>
      </w:r>
      <w:r>
        <w:rPr/>
        <w:t>SEC (parceiro público) e ao Grêmio Recreativo Escola de Samba Mocidade Independente do Coroado (parceiro privado), à empresa Nice Ferreira Bezerra LTDA, à Empresa N de Melo Renda ME e ao Sr. Alessandro Lopes de Andrade, diretamente ou por intermédio de seus patronos ou representantes quando houver; </w:t>
      </w:r>
      <w:r>
        <w:rPr>
          <w:rFonts w:ascii="Arial" w:hAnsi="Arial"/>
          <w:b/>
        </w:rPr>
        <w:t>8.3. Dar ciência </w:t>
      </w:r>
      <w:r>
        <w:rPr/>
        <w:t>do decisório prolatado ao Sr. Marcos Apolo Muniz De Araújo, por intermédio de seus advogados, conforme procuração às folhas 21 e substabelecimento às folhas 22.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Declaração de Impedimento: </w:t>
      </w:r>
      <w:r>
        <w:rPr/>
        <w:t>Auditor Luiz Henrique Pereira Mendes (art. 65 do Regimento Interno). </w:t>
      </w:r>
      <w:r>
        <w:rPr>
          <w:rFonts w:ascii="Arial" w:hAnsi="Arial"/>
          <w:b/>
        </w:rPr>
        <w:t>CONSELHEIRO-RELATOR: ÉRICO XAVIER DESTERRO E SILVA (COM VISTA PARA CONSELHEIRO LUÍS FABIAN PEREIRA BARBOSA).</w:t>
      </w:r>
      <w:r>
        <w:rPr>
          <w:rFonts w:ascii="Arial" w:hAnsi="Arial"/>
          <w:b/>
          <w:spacing w:val="26"/>
        </w:rPr>
        <w:t> </w:t>
      </w:r>
      <w:r>
        <w:rPr>
          <w:rFonts w:ascii="Arial" w:hAnsi="Arial"/>
          <w:b/>
        </w:rPr>
        <w:t>PROCESSO</w:t>
      </w:r>
      <w:r>
        <w:rPr>
          <w:rFonts w:ascii="Arial" w:hAnsi="Arial"/>
          <w:b/>
          <w:spacing w:val="29"/>
        </w:rPr>
        <w:t> </w:t>
      </w:r>
      <w:r>
        <w:rPr>
          <w:rFonts w:ascii="Arial" w:hAnsi="Arial"/>
          <w:b/>
        </w:rPr>
        <w:t>Nº</w:t>
      </w:r>
      <w:r>
        <w:rPr>
          <w:rFonts w:ascii="Arial" w:hAnsi="Arial"/>
          <w:b/>
          <w:spacing w:val="26"/>
        </w:rPr>
        <w:t> </w:t>
      </w:r>
      <w:r>
        <w:rPr>
          <w:rFonts w:ascii="Arial" w:hAnsi="Arial"/>
          <w:b/>
        </w:rPr>
        <w:t>15.133/2024</w:t>
      </w:r>
      <w:r>
        <w:rPr>
          <w:rFonts w:ascii="Arial" w:hAnsi="Arial"/>
          <w:b/>
          <w:spacing w:val="25"/>
        </w:rPr>
        <w:t> </w:t>
      </w:r>
      <w:r>
        <w:rPr>
          <w:rFonts w:ascii="Arial" w:hAnsi="Arial"/>
          <w:b/>
        </w:rPr>
        <w:t>(Apensos:</w:t>
      </w:r>
      <w:r>
        <w:rPr>
          <w:rFonts w:ascii="Arial" w:hAnsi="Arial"/>
          <w:b/>
          <w:spacing w:val="28"/>
        </w:rPr>
        <w:t> </w:t>
      </w:r>
      <w:r>
        <w:rPr>
          <w:rFonts w:ascii="Arial" w:hAnsi="Arial"/>
          <w:b/>
        </w:rPr>
        <w:t>17.491/2021</w:t>
      </w:r>
      <w:r>
        <w:rPr>
          <w:rFonts w:ascii="Arial" w:hAnsi="Arial"/>
          <w:b/>
          <w:spacing w:val="30"/>
        </w:rPr>
        <w:t> </w:t>
      </w:r>
      <w:r>
        <w:rPr>
          <w:rFonts w:ascii="Arial" w:hAnsi="Arial"/>
          <w:b/>
        </w:rPr>
        <w:t>e</w:t>
      </w:r>
      <w:r>
        <w:rPr>
          <w:rFonts w:ascii="Arial" w:hAnsi="Arial"/>
          <w:b/>
          <w:spacing w:val="27"/>
        </w:rPr>
        <w:t> </w:t>
      </w:r>
      <w:r>
        <w:rPr>
          <w:rFonts w:ascii="Arial" w:hAnsi="Arial"/>
          <w:b/>
        </w:rPr>
        <w:t>14.113/2020)</w:t>
      </w:r>
      <w:r>
        <w:rPr>
          <w:rFonts w:ascii="Arial" w:hAnsi="Arial"/>
          <w:b/>
          <w:spacing w:val="28"/>
        </w:rPr>
        <w:t> </w:t>
      </w:r>
      <w:r>
        <w:rPr/>
        <w:t>-</w:t>
      </w:r>
      <w:r>
        <w:rPr>
          <w:spacing w:val="22"/>
        </w:rPr>
        <w:t> </w:t>
      </w:r>
      <w:r>
        <w:rPr>
          <w:spacing w:val="-2"/>
        </w:rPr>
        <w:t>Recurso</w:t>
      </w:r>
    </w:p>
    <w:p>
      <w:pPr>
        <w:pStyle w:val="BodyText"/>
        <w:spacing w:line="267" w:lineRule="exact"/>
        <w:ind w:right="0"/>
      </w:pPr>
      <w:r>
        <w:rPr/>
        <w:t>de</w:t>
      </w:r>
      <w:r>
        <w:rPr>
          <w:spacing w:val="13"/>
        </w:rPr>
        <w:t> </w:t>
      </w:r>
      <w:r>
        <w:rPr/>
        <w:t>Revisão</w:t>
      </w:r>
      <w:r>
        <w:rPr>
          <w:spacing w:val="13"/>
        </w:rPr>
        <w:t> </w:t>
      </w:r>
      <w:r>
        <w:rPr/>
        <w:t>interposto</w:t>
      </w:r>
      <w:r>
        <w:rPr>
          <w:spacing w:val="11"/>
        </w:rPr>
        <w:t> </w:t>
      </w:r>
      <w:r>
        <w:rPr/>
        <w:t>pela</w:t>
      </w:r>
      <w:r>
        <w:rPr>
          <w:spacing w:val="10"/>
        </w:rPr>
        <w:t> </w:t>
      </w:r>
      <w:r>
        <w:rPr/>
        <w:t>Sra.</w:t>
      </w:r>
      <w:r>
        <w:rPr>
          <w:spacing w:val="14"/>
        </w:rPr>
        <w:t> </w:t>
      </w:r>
      <w:r>
        <w:rPr/>
        <w:t>Neyla</w:t>
      </w:r>
      <w:r>
        <w:rPr>
          <w:spacing w:val="13"/>
        </w:rPr>
        <w:t> </w:t>
      </w:r>
      <w:r>
        <w:rPr/>
        <w:t>Corrêa</w:t>
      </w:r>
      <w:r>
        <w:rPr>
          <w:spacing w:val="13"/>
        </w:rPr>
        <w:t> </w:t>
      </w:r>
      <w:r>
        <w:rPr/>
        <w:t>Xavier</w:t>
      </w:r>
      <w:r>
        <w:rPr>
          <w:spacing w:val="12"/>
        </w:rPr>
        <w:t> </w:t>
      </w:r>
      <w:r>
        <w:rPr/>
        <w:t>em</w:t>
      </w:r>
      <w:r>
        <w:rPr>
          <w:spacing w:val="11"/>
        </w:rPr>
        <w:t> </w:t>
      </w:r>
      <w:r>
        <w:rPr/>
        <w:t>face</w:t>
      </w:r>
      <w:r>
        <w:rPr>
          <w:spacing w:val="12"/>
        </w:rPr>
        <w:t> </w:t>
      </w:r>
      <w:r>
        <w:rPr/>
        <w:t>do</w:t>
      </w:r>
      <w:r>
        <w:rPr>
          <w:spacing w:val="11"/>
        </w:rPr>
        <w:t> </w:t>
      </w:r>
      <w:r>
        <w:rPr/>
        <w:t>Acórdão</w:t>
      </w:r>
      <w:r>
        <w:rPr>
          <w:spacing w:val="11"/>
        </w:rPr>
        <w:t> </w:t>
      </w:r>
      <w:r>
        <w:rPr/>
        <w:t>Nº</w:t>
      </w:r>
      <w:r>
        <w:rPr>
          <w:spacing w:val="13"/>
        </w:rPr>
        <w:t> </w:t>
      </w:r>
      <w:r>
        <w:rPr/>
        <w:t>1603/2022</w:t>
      </w:r>
      <w:r>
        <w:rPr>
          <w:spacing w:val="20"/>
        </w:rPr>
        <w:t> </w:t>
      </w:r>
      <w:r>
        <w:rPr/>
        <w:t>–</w:t>
      </w:r>
      <w:r>
        <w:rPr>
          <w:spacing w:val="11"/>
        </w:rPr>
        <w:t> </w:t>
      </w:r>
      <w:r>
        <w:rPr>
          <w:spacing w:val="-5"/>
        </w:rPr>
        <w:t>TCE</w:t>
      </w:r>
    </w:p>
    <w:p>
      <w:pPr>
        <w:pStyle w:val="BodyText"/>
        <w:spacing w:line="242" w:lineRule="auto"/>
        <w:ind w:right="134"/>
      </w:pPr>
      <w:r>
        <w:rPr>
          <w:w w:val="160"/>
        </w:rPr>
        <w:t>–</w:t>
      </w:r>
      <w:r>
        <w:rPr>
          <w:w w:val="160"/>
        </w:rPr>
        <w:t> </w:t>
      </w:r>
      <w:r>
        <w:rPr/>
        <w:t>Tribunal Pleno, exarado nos autos do Processo Nº 17.491/2021. </w:t>
      </w:r>
      <w:r>
        <w:rPr>
          <w:rFonts w:ascii="Arial" w:hAnsi="Arial"/>
          <w:b/>
        </w:rPr>
        <w:t>Advogado(s): </w:t>
      </w:r>
      <w:r>
        <w:rPr/>
        <w:t>Samuel Cavalcante da Silva - OAB/AM 3260. </w:t>
      </w:r>
      <w:r>
        <w:rPr>
          <w:rFonts w:ascii="Arial" w:hAnsi="Arial"/>
          <w:b/>
        </w:rPr>
        <w:t>ACÓRDÃO Nº 2122/2024: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maioria</w:t>
      </w:r>
      <w:r>
        <w:rPr/>
        <w:t>, nos termos do votovista do Excelentíssimo Senhor Conselheiro Luis Fabian Pereira Barbosa, </w:t>
      </w:r>
      <w:r>
        <w:rPr>
          <w:rFonts w:ascii="Arial" w:hAnsi="Arial"/>
          <w:b/>
        </w:rPr>
        <w:t>em divergência </w:t>
      </w:r>
      <w:r>
        <w:rPr/>
        <w:t>com pronunciamento do Ministério Público junto a este Tribunal, no sentido de: </w:t>
      </w:r>
      <w:r>
        <w:rPr>
          <w:rFonts w:ascii="Arial" w:hAnsi="Arial"/>
          <w:b/>
        </w:rPr>
        <w:t>8.1. Conhecer </w:t>
      </w:r>
      <w:r>
        <w:rPr/>
        <w:t>do presente Pedido de Revisão interposto pela</w:t>
      </w:r>
      <w:r>
        <w:rPr>
          <w:spacing w:val="80"/>
        </w:rPr>
        <w:t> </w:t>
      </w:r>
      <w:r>
        <w:rPr/>
        <w:t>Sra. Neyla Corrêa Xavier, em face do Acórdão n.º 1603/2022 </w:t>
      </w:r>
      <w:r>
        <w:rPr>
          <w:w w:val="160"/>
        </w:rPr>
        <w:t>–</w:t>
      </w:r>
      <w:r>
        <w:rPr>
          <w:spacing w:val="-26"/>
          <w:w w:val="160"/>
        </w:rPr>
        <w:t> </w:t>
      </w:r>
      <w:r>
        <w:rPr/>
        <w:t>TCE - Tribunal Pleno, exarado nos autos do processo nº 17.491/2021, por preencher os requisitos de admissibilidade dos arts. 59,</w:t>
      </w:r>
      <w:r>
        <w:rPr>
          <w:spacing w:val="18"/>
        </w:rPr>
        <w:t> </w:t>
      </w:r>
      <w:r>
        <w:rPr/>
        <w:t>IV</w:t>
      </w:r>
      <w:r>
        <w:rPr>
          <w:spacing w:val="19"/>
        </w:rPr>
        <w:t> </w:t>
      </w:r>
      <w:r>
        <w:rPr/>
        <w:t>e</w:t>
      </w:r>
      <w:r>
        <w:rPr>
          <w:spacing w:val="18"/>
        </w:rPr>
        <w:t> </w:t>
      </w:r>
      <w:r>
        <w:rPr/>
        <w:t>65</w:t>
      </w:r>
      <w:r>
        <w:rPr>
          <w:spacing w:val="18"/>
        </w:rPr>
        <w:t> </w:t>
      </w:r>
      <w:r>
        <w:rPr/>
        <w:t>da</w:t>
      </w:r>
      <w:r>
        <w:rPr>
          <w:spacing w:val="20"/>
        </w:rPr>
        <w:t> </w:t>
      </w:r>
      <w:r>
        <w:rPr/>
        <w:t>lei</w:t>
      </w:r>
      <w:r>
        <w:rPr>
          <w:spacing w:val="19"/>
        </w:rPr>
        <w:t> </w:t>
      </w:r>
      <w:r>
        <w:rPr/>
        <w:t>n.</w:t>
      </w:r>
      <w:r>
        <w:rPr>
          <w:spacing w:val="20"/>
        </w:rPr>
        <w:t> </w:t>
      </w:r>
      <w:r>
        <w:rPr/>
        <w:t>2423/1996</w:t>
      </w:r>
      <w:r>
        <w:rPr>
          <w:spacing w:val="20"/>
        </w:rPr>
        <w:t> </w:t>
      </w:r>
      <w:r>
        <w:rPr/>
        <w:t>(LO-TCE/AM)</w:t>
      </w:r>
      <w:r>
        <w:rPr>
          <w:spacing w:val="18"/>
        </w:rPr>
        <w:t> </w:t>
      </w:r>
      <w:r>
        <w:rPr/>
        <w:t>c/c</w:t>
      </w:r>
      <w:r>
        <w:rPr>
          <w:spacing w:val="20"/>
        </w:rPr>
        <w:t> </w:t>
      </w:r>
      <w:r>
        <w:rPr/>
        <w:t>art.</w:t>
      </w:r>
      <w:r>
        <w:rPr>
          <w:spacing w:val="18"/>
        </w:rPr>
        <w:t> </w:t>
      </w:r>
      <w:r>
        <w:rPr/>
        <w:t>157,</w:t>
      </w:r>
      <w:r>
        <w:rPr>
          <w:spacing w:val="18"/>
        </w:rPr>
        <w:t> </w:t>
      </w:r>
      <w:r>
        <w:rPr/>
        <w:t>da</w:t>
      </w:r>
      <w:r>
        <w:rPr>
          <w:spacing w:val="20"/>
        </w:rPr>
        <w:t> </w:t>
      </w:r>
      <w:r>
        <w:rPr/>
        <w:t>Resolução</w:t>
      </w:r>
      <w:r>
        <w:rPr>
          <w:spacing w:val="18"/>
        </w:rPr>
        <w:t> </w:t>
      </w:r>
      <w:r>
        <w:rPr/>
        <w:t>nº</w:t>
      </w:r>
      <w:r>
        <w:rPr>
          <w:spacing w:val="18"/>
        </w:rPr>
        <w:t> </w:t>
      </w:r>
      <w:r>
        <w:rPr/>
        <w:t>04/2002-TCE/AM;</w:t>
      </w:r>
    </w:p>
    <w:p>
      <w:pPr>
        <w:pStyle w:val="BodyText"/>
        <w:spacing w:line="242" w:lineRule="auto"/>
      </w:pPr>
      <w:r>
        <w:rPr>
          <w:rFonts w:ascii="Arial" w:hAnsi="Arial"/>
          <w:b/>
        </w:rPr>
        <w:t>8.2. Dar Provimento </w:t>
      </w:r>
      <w:r>
        <w:rPr/>
        <w:t>ao Pedido de Revisão interposto pela Sra. Neyla Corrêa Xavier, em face do Acórdão nº 1603/2022 </w:t>
      </w:r>
      <w:r>
        <w:rPr>
          <w:w w:val="160"/>
        </w:rPr>
        <w:t>–</w:t>
      </w:r>
      <w:r>
        <w:rPr>
          <w:w w:val="160"/>
        </w:rPr>
        <w:t> </w:t>
      </w:r>
      <w:r>
        <w:rPr/>
        <w:t>TCE - Tribunal Pleno, exarado nos autos do processo nº 17.491/2021, no sentido de reformar o Decisório Recorrido, determinando à Fundação AMAZONPREV que promova a retificação do ato aposentatório, incluindo, nos cálculos dos seus proventos, a título de vantagem pessoal, a gratificação de tempo integral, correspondente ao percentual de 60% (sessenta por cento) dos seus proventos básicos, conforme Súmula nº</w:t>
      </w:r>
      <w:r>
        <w:rPr>
          <w:spacing w:val="80"/>
        </w:rPr>
        <w:t> </w:t>
      </w:r>
      <w:r>
        <w:rPr/>
        <w:t>23 desta Corte de Contas e por todo o exposto neste Relatório, que deverá ter sua execução acompanhada pelo ilustre relator originário, consequentemente com a seguinte repercussão no Acórdão</w:t>
      </w:r>
      <w:r>
        <w:rPr>
          <w:spacing w:val="36"/>
        </w:rPr>
        <w:t> </w:t>
      </w:r>
      <w:r>
        <w:rPr/>
        <w:t>combatido:</w:t>
      </w:r>
      <w:r>
        <w:rPr>
          <w:spacing w:val="38"/>
        </w:rPr>
        <w:t> </w:t>
      </w:r>
      <w:r>
        <w:rPr>
          <w:rFonts w:ascii="Arial" w:hAnsi="Arial"/>
          <w:b/>
        </w:rPr>
        <w:t>8.2.1.</w:t>
      </w:r>
      <w:r>
        <w:rPr>
          <w:rFonts w:ascii="Arial" w:hAnsi="Arial"/>
          <w:b/>
          <w:spacing w:val="33"/>
        </w:rPr>
        <w:t> </w:t>
      </w:r>
      <w:r>
        <w:rPr/>
        <w:t>Manter</w:t>
      </w:r>
      <w:r>
        <w:rPr>
          <w:spacing w:val="34"/>
        </w:rPr>
        <w:t> </w:t>
      </w:r>
      <w:r>
        <w:rPr/>
        <w:t>o</w:t>
      </w:r>
      <w:r>
        <w:rPr>
          <w:spacing w:val="36"/>
        </w:rPr>
        <w:t> </w:t>
      </w:r>
      <w:r>
        <w:rPr/>
        <w:t>item</w:t>
      </w:r>
      <w:r>
        <w:rPr>
          <w:spacing w:val="36"/>
        </w:rPr>
        <w:t> </w:t>
      </w:r>
      <w:r>
        <w:rPr/>
        <w:t>Conhecer</w:t>
      </w:r>
      <w:r>
        <w:rPr>
          <w:spacing w:val="34"/>
        </w:rPr>
        <w:t> </w:t>
      </w:r>
      <w:r>
        <w:rPr/>
        <w:t>do</w:t>
      </w:r>
      <w:r>
        <w:rPr>
          <w:spacing w:val="36"/>
        </w:rPr>
        <w:t> </w:t>
      </w:r>
      <w:r>
        <w:rPr/>
        <w:t>Recurso</w:t>
      </w:r>
      <w:r>
        <w:rPr>
          <w:spacing w:val="33"/>
        </w:rPr>
        <w:t> </w:t>
      </w:r>
      <w:r>
        <w:rPr/>
        <w:t>de</w:t>
      </w:r>
      <w:r>
        <w:rPr>
          <w:spacing w:val="36"/>
        </w:rPr>
        <w:t> </w:t>
      </w:r>
      <w:r>
        <w:rPr/>
        <w:t>Ordinário</w:t>
      </w:r>
      <w:r>
        <w:rPr>
          <w:spacing w:val="36"/>
        </w:rPr>
        <w:t> </w:t>
      </w:r>
      <w:r>
        <w:rPr/>
        <w:t>interposto</w:t>
      </w:r>
      <w:r>
        <w:rPr>
          <w:spacing w:val="36"/>
        </w:rPr>
        <w:t> </w:t>
      </w:r>
      <w:r>
        <w:rPr/>
        <w:t>pela</w:t>
      </w:r>
    </w:p>
    <w:p>
      <w:pPr>
        <w:pStyle w:val="BodyText"/>
        <w:spacing w:after="0" w:line="242" w:lineRule="auto"/>
        <w:sectPr>
          <w:pgSz w:w="11910" w:h="16840"/>
          <w:pgMar w:header="211" w:footer="271" w:top="2160" w:bottom="460" w:left="708" w:right="708"/>
        </w:sectPr>
      </w:pPr>
    </w:p>
    <w:p>
      <w:pPr>
        <w:spacing w:line="242" w:lineRule="auto" w:before="188"/>
        <w:ind w:left="141" w:right="134" w:firstLine="0"/>
        <w:jc w:val="both"/>
        <w:rPr>
          <w:rFonts w:ascii="Arial" w:hAnsi="Arial"/>
          <w:b/>
          <w:sz w:val="24"/>
        </w:rPr>
      </w:pPr>
      <w:r>
        <w:rPr>
          <w:sz w:val="24"/>
        </w:rPr>
        <w:t>Sra. Neyla Corrêa Xavier, em face do Acórdão nº 564/2021 - TCE </w:t>
      </w:r>
      <w:r>
        <w:rPr>
          <w:w w:val="160"/>
          <w:sz w:val="24"/>
        </w:rPr>
        <w:t>–</w:t>
      </w:r>
      <w:r>
        <w:rPr>
          <w:w w:val="160"/>
          <w:sz w:val="24"/>
        </w:rPr>
        <w:t> </w:t>
      </w:r>
      <w:r>
        <w:rPr>
          <w:sz w:val="24"/>
        </w:rPr>
        <w:t>Primeira Câmara, nos termos do art. 59, II, e 62, da Lei Orgânica do TCE/AM c/c art. 154 do Regimento Interno do TCE/AM; </w:t>
      </w:r>
      <w:r>
        <w:rPr>
          <w:rFonts w:ascii="Arial" w:hAnsi="Arial"/>
          <w:b/>
          <w:sz w:val="24"/>
        </w:rPr>
        <w:t>8.2.2. </w:t>
      </w:r>
      <w:r>
        <w:rPr>
          <w:sz w:val="24"/>
        </w:rPr>
        <w:t>Manter o item Dar Provimento ao Recurso de Ordinário interposto pela Sra. Neyla</w:t>
      </w:r>
      <w:r>
        <w:rPr>
          <w:spacing w:val="40"/>
          <w:sz w:val="24"/>
        </w:rPr>
        <w:t> </w:t>
      </w:r>
      <w:r>
        <w:rPr>
          <w:sz w:val="24"/>
        </w:rPr>
        <w:t>Corrêa</w:t>
      </w:r>
      <w:r>
        <w:rPr>
          <w:spacing w:val="40"/>
          <w:sz w:val="24"/>
        </w:rPr>
        <w:t> </w:t>
      </w:r>
      <w:r>
        <w:rPr>
          <w:sz w:val="24"/>
        </w:rPr>
        <w:t>Xavier,</w:t>
      </w:r>
      <w:r>
        <w:rPr>
          <w:spacing w:val="40"/>
          <w:sz w:val="24"/>
        </w:rPr>
        <w:t> </w:t>
      </w:r>
      <w:r>
        <w:rPr>
          <w:sz w:val="24"/>
        </w:rPr>
        <w:t>para</w:t>
      </w:r>
      <w:r>
        <w:rPr>
          <w:spacing w:val="40"/>
          <w:sz w:val="24"/>
        </w:rPr>
        <w:t> </w:t>
      </w:r>
      <w:r>
        <w:rPr>
          <w:sz w:val="24"/>
        </w:rPr>
        <w:t>reformar</w:t>
      </w:r>
      <w:r>
        <w:rPr>
          <w:spacing w:val="40"/>
          <w:sz w:val="24"/>
        </w:rPr>
        <w:t> </w:t>
      </w:r>
      <w:r>
        <w:rPr>
          <w:sz w:val="24"/>
        </w:rPr>
        <w:t>os</w:t>
      </w:r>
      <w:r>
        <w:rPr>
          <w:spacing w:val="40"/>
          <w:sz w:val="24"/>
        </w:rPr>
        <w:t> </w:t>
      </w:r>
      <w:r>
        <w:rPr>
          <w:sz w:val="24"/>
        </w:rPr>
        <w:t>itens</w:t>
      </w:r>
      <w:r>
        <w:rPr>
          <w:spacing w:val="40"/>
          <w:sz w:val="24"/>
        </w:rPr>
        <w:t> </w:t>
      </w:r>
      <w:r>
        <w:rPr>
          <w:sz w:val="24"/>
        </w:rPr>
        <w:t>7.1</w:t>
      </w:r>
      <w:r>
        <w:rPr>
          <w:spacing w:val="40"/>
          <w:sz w:val="24"/>
        </w:rPr>
        <w:t> </w:t>
      </w:r>
      <w:r>
        <w:rPr>
          <w:sz w:val="24"/>
        </w:rPr>
        <w:t>e</w:t>
      </w:r>
      <w:r>
        <w:rPr>
          <w:spacing w:val="40"/>
          <w:sz w:val="24"/>
        </w:rPr>
        <w:t> </w:t>
      </w:r>
      <w:r>
        <w:rPr>
          <w:sz w:val="24"/>
        </w:rPr>
        <w:t>7.2</w:t>
      </w:r>
      <w:r>
        <w:rPr>
          <w:spacing w:val="40"/>
          <w:sz w:val="24"/>
        </w:rPr>
        <w:t> </w:t>
      </w:r>
      <w:r>
        <w:rPr>
          <w:sz w:val="24"/>
        </w:rPr>
        <w:t>do</w:t>
      </w:r>
      <w:r>
        <w:rPr>
          <w:spacing w:val="40"/>
          <w:sz w:val="24"/>
        </w:rPr>
        <w:t> </w:t>
      </w:r>
      <w:r>
        <w:rPr>
          <w:sz w:val="24"/>
        </w:rPr>
        <w:t>Acórdão</w:t>
      </w:r>
      <w:r>
        <w:rPr>
          <w:spacing w:val="40"/>
          <w:sz w:val="24"/>
        </w:rPr>
        <w:t> </w:t>
      </w:r>
      <w:r>
        <w:rPr>
          <w:sz w:val="24"/>
        </w:rPr>
        <w:t>nº</w:t>
      </w:r>
      <w:r>
        <w:rPr>
          <w:spacing w:val="40"/>
          <w:sz w:val="24"/>
        </w:rPr>
        <w:t> </w:t>
      </w:r>
      <w:r>
        <w:rPr>
          <w:sz w:val="24"/>
        </w:rPr>
        <w:t>564/2021</w:t>
      </w:r>
      <w:r>
        <w:rPr>
          <w:spacing w:val="40"/>
          <w:sz w:val="24"/>
        </w:rPr>
        <w:t> </w:t>
      </w:r>
      <w:r>
        <w:rPr>
          <w:sz w:val="24"/>
        </w:rPr>
        <w:t>- TCE</w:t>
      </w:r>
      <w:r>
        <w:rPr>
          <w:w w:val="160"/>
          <w:sz w:val="24"/>
        </w:rPr>
        <w:t> – </w:t>
      </w:r>
      <w:r>
        <w:rPr>
          <w:sz w:val="24"/>
        </w:rPr>
        <w:t>Segunda Câmara, respectivamente, para julgar legal e conceder registro a aposentadoria da Sra. Neyla Corrêa Xavier; </w:t>
      </w:r>
      <w:r>
        <w:rPr>
          <w:rFonts w:ascii="Arial" w:hAnsi="Arial"/>
          <w:b/>
          <w:sz w:val="24"/>
        </w:rPr>
        <w:t>8.2.3. </w:t>
      </w:r>
      <w:r>
        <w:rPr>
          <w:sz w:val="24"/>
        </w:rPr>
        <w:t>Manter o item Determinar à Secretaria do Tribunal Pleno que oficie ao Recorrente sobre o teor do Acórdão, acompanhando cópia do Relatório-Voto para conhecimento; </w:t>
      </w:r>
      <w:r>
        <w:rPr>
          <w:rFonts w:ascii="Arial" w:hAnsi="Arial"/>
          <w:b/>
          <w:sz w:val="24"/>
        </w:rPr>
        <w:t>8.3. Dar ciência</w:t>
      </w:r>
      <w:r>
        <w:rPr>
          <w:rFonts w:ascii="Arial" w:hAnsi="Arial"/>
          <w:b/>
          <w:spacing w:val="-2"/>
          <w:sz w:val="24"/>
        </w:rPr>
        <w:t> </w:t>
      </w:r>
      <w:r>
        <w:rPr>
          <w:sz w:val="24"/>
        </w:rPr>
        <w:t>da decisão</w:t>
      </w:r>
      <w:r>
        <w:rPr>
          <w:spacing w:val="-1"/>
          <w:sz w:val="24"/>
        </w:rPr>
        <w:t> </w:t>
      </w:r>
      <w:r>
        <w:rPr>
          <w:sz w:val="24"/>
        </w:rPr>
        <w:t>à</w:t>
      </w:r>
      <w:r>
        <w:rPr>
          <w:spacing w:val="-2"/>
          <w:sz w:val="24"/>
        </w:rPr>
        <w:t> </w:t>
      </w:r>
      <w:r>
        <w:rPr>
          <w:sz w:val="24"/>
        </w:rPr>
        <w:t>Sra. Neyla Corrêa Xavier; </w:t>
      </w:r>
      <w:r>
        <w:rPr>
          <w:rFonts w:ascii="Arial" w:hAnsi="Arial"/>
          <w:b/>
          <w:sz w:val="24"/>
        </w:rPr>
        <w:t>8.4. Arquivar </w:t>
      </w:r>
      <w:r>
        <w:rPr>
          <w:sz w:val="24"/>
        </w:rPr>
        <w:t>os</w:t>
      </w:r>
      <w:r>
        <w:rPr>
          <w:spacing w:val="-1"/>
          <w:sz w:val="24"/>
        </w:rPr>
        <w:t> </w:t>
      </w:r>
      <w:r>
        <w:rPr>
          <w:sz w:val="24"/>
        </w:rPr>
        <w:t>autos, após expirados os prazos regimentais. </w:t>
      </w:r>
      <w:r>
        <w:rPr>
          <w:rFonts w:ascii="Arial" w:hAnsi="Arial"/>
          <w:i/>
          <w:sz w:val="24"/>
        </w:rPr>
        <w:t>Vencido voto do Excelentíssimo Senhor Conselheiro- Relator Érico Xavier Desterro e Silva que votou pelo conhecimento, negativa de provimento, ciência à interessada e arquivamento</w:t>
      </w:r>
      <w:r>
        <w:rPr>
          <w:sz w:val="24"/>
        </w:rPr>
        <w:t>.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Declaração de Impedimento:</w:t>
      </w:r>
      <w:r>
        <w:rPr>
          <w:rFonts w:ascii="Arial" w:hAnsi="Arial"/>
          <w:b/>
          <w:spacing w:val="-1"/>
          <w:sz w:val="24"/>
        </w:rPr>
        <w:t> </w:t>
      </w:r>
      <w:r>
        <w:rPr>
          <w:sz w:val="24"/>
        </w:rPr>
        <w:t>Conselheiro</w:t>
      </w:r>
      <w:r>
        <w:rPr>
          <w:spacing w:val="-1"/>
          <w:sz w:val="24"/>
        </w:rPr>
        <w:t> </w:t>
      </w:r>
      <w:r>
        <w:rPr>
          <w:sz w:val="24"/>
        </w:rPr>
        <w:t>Júlio</w:t>
      </w:r>
      <w:r>
        <w:rPr>
          <w:spacing w:val="-1"/>
          <w:sz w:val="24"/>
        </w:rPr>
        <w:t> </w:t>
      </w:r>
      <w:r>
        <w:rPr>
          <w:sz w:val="24"/>
        </w:rPr>
        <w:t>Assis</w:t>
      </w:r>
      <w:r>
        <w:rPr>
          <w:spacing w:val="-2"/>
          <w:sz w:val="24"/>
        </w:rPr>
        <w:t> </w:t>
      </w:r>
      <w:r>
        <w:rPr>
          <w:sz w:val="24"/>
        </w:rPr>
        <w:t>Corrêa</w:t>
      </w:r>
      <w:r>
        <w:rPr>
          <w:spacing w:val="-1"/>
          <w:sz w:val="24"/>
        </w:rPr>
        <w:t> </w:t>
      </w:r>
      <w:r>
        <w:rPr>
          <w:sz w:val="24"/>
        </w:rPr>
        <w:t>Pinheiro</w:t>
      </w:r>
      <w:r>
        <w:rPr>
          <w:spacing w:val="-1"/>
          <w:sz w:val="24"/>
        </w:rPr>
        <w:t> </w:t>
      </w:r>
      <w:r>
        <w:rPr>
          <w:sz w:val="24"/>
        </w:rPr>
        <w:t>e Auditor</w:t>
      </w:r>
      <w:r>
        <w:rPr>
          <w:spacing w:val="-2"/>
          <w:sz w:val="24"/>
        </w:rPr>
        <w:t> </w:t>
      </w:r>
      <w:r>
        <w:rPr>
          <w:sz w:val="24"/>
        </w:rPr>
        <w:t>Luiz</w:t>
      </w:r>
      <w:r>
        <w:rPr>
          <w:spacing w:val="-4"/>
          <w:sz w:val="24"/>
        </w:rPr>
        <w:t> </w:t>
      </w:r>
      <w:r>
        <w:rPr>
          <w:sz w:val="24"/>
        </w:rPr>
        <w:t>Henrique</w:t>
      </w:r>
      <w:r>
        <w:rPr>
          <w:spacing w:val="-1"/>
          <w:sz w:val="24"/>
        </w:rPr>
        <w:t> </w:t>
      </w:r>
      <w:r>
        <w:rPr>
          <w:sz w:val="24"/>
        </w:rPr>
        <w:t>Pereira</w:t>
      </w:r>
      <w:r>
        <w:rPr>
          <w:spacing w:val="-1"/>
          <w:sz w:val="24"/>
        </w:rPr>
        <w:t> </w:t>
      </w:r>
      <w:r>
        <w:rPr>
          <w:sz w:val="24"/>
        </w:rPr>
        <w:t>Mendes (art. 65 do Regimento Interno). </w:t>
      </w:r>
      <w:r>
        <w:rPr>
          <w:rFonts w:ascii="Arial" w:hAnsi="Arial"/>
          <w:b/>
          <w:sz w:val="24"/>
        </w:rPr>
        <w:t>CONSELHEIRO-RELATOR: JOSUÉ CLÁUDIO DE SOUZA NETO</w:t>
      </w:r>
      <w:r>
        <w:rPr>
          <w:rFonts w:ascii="Arial" w:hAnsi="Arial"/>
          <w:b/>
          <w:spacing w:val="50"/>
          <w:sz w:val="24"/>
        </w:rPr>
        <w:t>  </w:t>
      </w:r>
      <w:r>
        <w:rPr>
          <w:rFonts w:ascii="Arial" w:hAnsi="Arial"/>
          <w:b/>
          <w:sz w:val="24"/>
        </w:rPr>
        <w:t>(COM</w:t>
      </w:r>
      <w:r>
        <w:rPr>
          <w:rFonts w:ascii="Arial" w:hAnsi="Arial"/>
          <w:b/>
          <w:spacing w:val="50"/>
          <w:sz w:val="24"/>
        </w:rPr>
        <w:t>  </w:t>
      </w:r>
      <w:r>
        <w:rPr>
          <w:rFonts w:ascii="Arial" w:hAnsi="Arial"/>
          <w:b/>
          <w:sz w:val="24"/>
        </w:rPr>
        <w:t>VISTA</w:t>
      </w:r>
      <w:r>
        <w:rPr>
          <w:rFonts w:ascii="Arial" w:hAnsi="Arial"/>
          <w:b/>
          <w:spacing w:val="48"/>
          <w:sz w:val="24"/>
        </w:rPr>
        <w:t>  </w:t>
      </w:r>
      <w:r>
        <w:rPr>
          <w:rFonts w:ascii="Arial" w:hAnsi="Arial"/>
          <w:b/>
          <w:sz w:val="24"/>
        </w:rPr>
        <w:t>PARA</w:t>
      </w:r>
      <w:r>
        <w:rPr>
          <w:rFonts w:ascii="Arial" w:hAnsi="Arial"/>
          <w:b/>
          <w:spacing w:val="49"/>
          <w:sz w:val="24"/>
        </w:rPr>
        <w:t>  </w:t>
      </w:r>
      <w:r>
        <w:rPr>
          <w:rFonts w:ascii="Arial" w:hAnsi="Arial"/>
          <w:b/>
          <w:sz w:val="24"/>
        </w:rPr>
        <w:t>CONSELHEIRO</w:t>
      </w:r>
      <w:r>
        <w:rPr>
          <w:rFonts w:ascii="Arial" w:hAnsi="Arial"/>
          <w:b/>
          <w:spacing w:val="50"/>
          <w:sz w:val="24"/>
        </w:rPr>
        <w:t>  </w:t>
      </w:r>
      <w:r>
        <w:rPr>
          <w:rFonts w:ascii="Arial" w:hAnsi="Arial"/>
          <w:b/>
          <w:sz w:val="24"/>
        </w:rPr>
        <w:t>LUÍS</w:t>
      </w:r>
      <w:r>
        <w:rPr>
          <w:rFonts w:ascii="Arial" w:hAnsi="Arial"/>
          <w:b/>
          <w:spacing w:val="50"/>
          <w:sz w:val="24"/>
        </w:rPr>
        <w:t>  </w:t>
      </w:r>
      <w:r>
        <w:rPr>
          <w:rFonts w:ascii="Arial" w:hAnsi="Arial"/>
          <w:b/>
          <w:sz w:val="24"/>
        </w:rPr>
        <w:t>FABIAN</w:t>
      </w:r>
      <w:r>
        <w:rPr>
          <w:rFonts w:ascii="Arial" w:hAnsi="Arial"/>
          <w:b/>
          <w:spacing w:val="51"/>
          <w:sz w:val="24"/>
        </w:rPr>
        <w:t>  </w:t>
      </w:r>
      <w:r>
        <w:rPr>
          <w:rFonts w:ascii="Arial" w:hAnsi="Arial"/>
          <w:b/>
          <w:sz w:val="24"/>
        </w:rPr>
        <w:t>PEREIRA</w:t>
      </w:r>
      <w:r>
        <w:rPr>
          <w:rFonts w:ascii="Arial" w:hAnsi="Arial"/>
          <w:b/>
          <w:spacing w:val="46"/>
          <w:sz w:val="24"/>
        </w:rPr>
        <w:t>  </w:t>
      </w:r>
      <w:r>
        <w:rPr>
          <w:rFonts w:ascii="Arial" w:hAnsi="Arial"/>
          <w:b/>
          <w:spacing w:val="-2"/>
          <w:sz w:val="24"/>
        </w:rPr>
        <w:t>BARBOSA).</w:t>
      </w:r>
    </w:p>
    <w:p>
      <w:pPr>
        <w:spacing w:line="255" w:lineRule="exact" w:before="0"/>
        <w:ind w:left="141" w:right="0" w:firstLine="0"/>
        <w:jc w:val="both"/>
        <w:rPr>
          <w:sz w:val="24"/>
        </w:rPr>
      </w:pPr>
      <w:r>
        <w:rPr>
          <w:rFonts w:ascii="Arial" w:hAnsi="Arial"/>
          <w:b/>
          <w:sz w:val="24"/>
        </w:rPr>
        <w:t>PROCESSO</w:t>
      </w:r>
      <w:r>
        <w:rPr>
          <w:rFonts w:ascii="Arial" w:hAnsi="Arial"/>
          <w:b/>
          <w:spacing w:val="52"/>
          <w:sz w:val="24"/>
        </w:rPr>
        <w:t> </w:t>
      </w:r>
      <w:r>
        <w:rPr>
          <w:rFonts w:ascii="Arial" w:hAnsi="Arial"/>
          <w:b/>
          <w:sz w:val="24"/>
        </w:rPr>
        <w:t>Nº</w:t>
      </w:r>
      <w:r>
        <w:rPr>
          <w:rFonts w:ascii="Arial" w:hAnsi="Arial"/>
          <w:b/>
          <w:spacing w:val="52"/>
          <w:sz w:val="24"/>
        </w:rPr>
        <w:t> </w:t>
      </w:r>
      <w:r>
        <w:rPr>
          <w:rFonts w:ascii="Arial" w:hAnsi="Arial"/>
          <w:b/>
          <w:sz w:val="24"/>
        </w:rPr>
        <w:t>17.395/2019</w:t>
      </w:r>
      <w:r>
        <w:rPr>
          <w:rFonts w:ascii="Arial" w:hAnsi="Arial"/>
          <w:b/>
          <w:spacing w:val="47"/>
          <w:sz w:val="24"/>
        </w:rPr>
        <w:t> </w:t>
      </w:r>
      <w:r>
        <w:rPr>
          <w:sz w:val="24"/>
        </w:rPr>
        <w:t>-</w:t>
      </w:r>
      <w:r>
        <w:rPr>
          <w:spacing w:val="47"/>
          <w:sz w:val="24"/>
        </w:rPr>
        <w:t> </w:t>
      </w:r>
      <w:r>
        <w:rPr>
          <w:sz w:val="24"/>
        </w:rPr>
        <w:t>Representação</w:t>
      </w:r>
      <w:r>
        <w:rPr>
          <w:spacing w:val="49"/>
          <w:sz w:val="24"/>
        </w:rPr>
        <w:t> </w:t>
      </w:r>
      <w:r>
        <w:rPr>
          <w:sz w:val="24"/>
        </w:rPr>
        <w:t>interposta</w:t>
      </w:r>
      <w:r>
        <w:rPr>
          <w:spacing w:val="46"/>
          <w:sz w:val="24"/>
        </w:rPr>
        <w:t> </w:t>
      </w:r>
      <w:r>
        <w:rPr>
          <w:sz w:val="24"/>
        </w:rPr>
        <w:t>pelo</w:t>
      </w:r>
      <w:r>
        <w:rPr>
          <w:spacing w:val="48"/>
          <w:sz w:val="24"/>
        </w:rPr>
        <w:t> </w:t>
      </w:r>
      <w:r>
        <w:rPr>
          <w:sz w:val="24"/>
        </w:rPr>
        <w:t>Secretário</w:t>
      </w:r>
      <w:r>
        <w:rPr>
          <w:spacing w:val="47"/>
          <w:sz w:val="24"/>
        </w:rPr>
        <w:t> </w:t>
      </w:r>
      <w:r>
        <w:rPr>
          <w:sz w:val="24"/>
        </w:rPr>
        <w:t>Geral</w:t>
      </w:r>
      <w:r>
        <w:rPr>
          <w:spacing w:val="45"/>
          <w:sz w:val="24"/>
        </w:rPr>
        <w:t> </w:t>
      </w:r>
      <w:r>
        <w:rPr>
          <w:sz w:val="24"/>
        </w:rPr>
        <w:t>de</w:t>
      </w:r>
      <w:r>
        <w:rPr>
          <w:spacing w:val="47"/>
          <w:sz w:val="24"/>
        </w:rPr>
        <w:t> </w:t>
      </w:r>
      <w:r>
        <w:rPr>
          <w:spacing w:val="-2"/>
          <w:sz w:val="24"/>
        </w:rPr>
        <w:t>Controle</w:t>
      </w:r>
    </w:p>
    <w:p>
      <w:pPr>
        <w:pStyle w:val="BodyText"/>
        <w:spacing w:before="4"/>
        <w:ind w:right="135"/>
      </w:pPr>
      <w:r>
        <w:rPr/>
        <w:t>Externo </w:t>
      </w:r>
      <w:r>
        <w:rPr>
          <w:w w:val="160"/>
        </w:rPr>
        <w:t>–</w:t>
      </w:r>
      <w:r>
        <w:rPr>
          <w:w w:val="160"/>
        </w:rPr>
        <w:t> </w:t>
      </w:r>
      <w:r>
        <w:rPr/>
        <w:t>TCE/AM, em face do Senhor Vicente de Paulo Queiroz Nogueira, Secretário de Educação do Estado - SEDUC, acerca de possível burla a instrumentos legais relacionados à transparência na Administração Pública. </w:t>
      </w:r>
      <w:r>
        <w:rPr>
          <w:rFonts w:ascii="Arial" w:hAnsi="Arial"/>
          <w:b/>
        </w:rPr>
        <w:t>Advogado(s): </w:t>
      </w:r>
      <w:r>
        <w:rPr/>
        <w:t>Daniel Fabio Jacob Nogueira - 3136, Gabriela de Oliveira Muniz - OAB/AM 14803. </w:t>
      </w:r>
      <w:r>
        <w:rPr>
          <w:rFonts w:ascii="Arial" w:hAnsi="Arial"/>
          <w:b/>
        </w:rPr>
        <w:t>ACÓRDÃO Nº 2126/2024: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 </w:t>
      </w:r>
      <w:r>
        <w:rPr/>
        <w:t>no exercício da competência atribuída pelo art. 11, inciso IV, alínea “i”, da Resolução nº 04/2002-TCE/AM, </w:t>
      </w:r>
      <w:r>
        <w:rPr>
          <w:rFonts w:ascii="Arial" w:hAnsi="Arial"/>
          <w:b/>
        </w:rPr>
        <w:t>por unanimidade</w:t>
      </w:r>
      <w:r>
        <w:rPr/>
        <w:t>, nos termos do voto do Relator que acatou em sessão o voto-vista do Excelentíssimo Senhor Conselheiro Luis Fabian Pereira Barbosa,</w:t>
      </w:r>
      <w:r>
        <w:rPr>
          <w:spacing w:val="40"/>
        </w:rPr>
        <w:t> </w:t>
      </w:r>
      <w:r>
        <w:rPr>
          <w:rFonts w:ascii="Arial" w:hAnsi="Arial"/>
          <w:b/>
        </w:rPr>
        <w:t>em</w:t>
      </w:r>
      <w:r>
        <w:rPr>
          <w:rFonts w:ascii="Arial" w:hAnsi="Arial"/>
          <w:b/>
          <w:spacing w:val="40"/>
        </w:rPr>
        <w:t> </w:t>
      </w:r>
      <w:r>
        <w:rPr>
          <w:rFonts w:ascii="Arial" w:hAnsi="Arial"/>
          <w:b/>
        </w:rPr>
        <w:t>divergência</w:t>
      </w:r>
      <w:r>
        <w:rPr>
          <w:rFonts w:ascii="Arial" w:hAnsi="Arial"/>
          <w:b/>
          <w:spacing w:val="32"/>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BodyText"/>
        <w:spacing w:line="242" w:lineRule="auto" w:before="6"/>
        <w:rPr>
          <w:rFonts w:ascii="Arial" w:hAnsi="Arial"/>
          <w:b/>
        </w:rPr>
      </w:pPr>
      <w:r>
        <w:rPr>
          <w:rFonts w:ascii="Arial" w:hAnsi="Arial"/>
          <w:b/>
        </w:rPr>
        <w:t>9.1. Conhecer </w:t>
      </w:r>
      <w:r>
        <w:rPr/>
        <w:t>da Representação originada de demanda da Ouvidoria do Tribunal de Contas, Manifestação nº 458/2019-Ouvidoria, formulada pela SECEX - TCE/AM, que tem por objeto a falta de acesso ao edital do Pregão Presencial da Licitação Pública Nacional nº 08/2019, da Secretaria do Estado de Educação e Desporto Escolar - SEDUC, cujo objeto trata da aquisição de um kit pedagógico para alunos e professores das escolas da rede estadual de ensino do Amazonas, que ocorreu em 13/11/2019, por preencher os requisitos do art. 288 c/c 279, §1º da Resolução nº 04/2002- TCE/AM; </w:t>
      </w:r>
      <w:r>
        <w:rPr>
          <w:rFonts w:ascii="Arial" w:hAnsi="Arial"/>
          <w:b/>
        </w:rPr>
        <w:t>9.2. Julgar Improcedente </w:t>
      </w:r>
      <w:r>
        <w:rPr/>
        <w:t>a Representação formulada pela Secretaria de Controle Externo SECEX - TCE/AM, em face da Secretaria de Estado de Educação e Desporto Escolar - SEDUC, haja vista que não ter restado demonstrada a alegada afronta à Lei de Acesso à Informação, ou mesmo à correta responsabilização dos gestores</w:t>
      </w:r>
      <w:r>
        <w:rPr>
          <w:spacing w:val="80"/>
        </w:rPr>
        <w:t> </w:t>
      </w:r>
      <w:r>
        <w:rPr/>
        <w:t>que, à época, tiveram ingerência direta no certame deflagrado com recursos provenientes do BID; </w:t>
      </w:r>
      <w:r>
        <w:rPr>
          <w:rFonts w:ascii="Arial" w:hAnsi="Arial"/>
          <w:b/>
        </w:rPr>
        <w:t>9.3. Dar ciência </w:t>
      </w:r>
      <w:r>
        <w:rPr/>
        <w:t>da decisão proferida aos interessados, em especial à Secretaria de Controle Externo - SECEX - TCE/AM e aos Representados; </w:t>
      </w:r>
      <w:r>
        <w:rPr>
          <w:rFonts w:ascii="Arial" w:hAnsi="Arial"/>
          <w:b/>
        </w:rPr>
        <w:t>9.4. Arquivar </w:t>
      </w:r>
      <w:r>
        <w:rPr/>
        <w:t>os autos nos termos regimentais.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Luis Fabian Pereira Barbosa e Alípio Reis Firmo Filho (Convocado). </w:t>
      </w:r>
      <w:r>
        <w:rPr>
          <w:rFonts w:ascii="Arial" w:hAnsi="Arial"/>
          <w:b/>
        </w:rPr>
        <w:t>CONSELHEIRO-RELATOR: JOSUÉ CLÁUDIO DE SOUZA NETO (COM VISTA PARA CONSELHEIRA</w:t>
      </w:r>
      <w:r>
        <w:rPr>
          <w:rFonts w:ascii="Arial" w:hAnsi="Arial"/>
          <w:b/>
          <w:spacing w:val="66"/>
          <w:w w:val="150"/>
        </w:rPr>
        <w:t> </w:t>
      </w:r>
      <w:r>
        <w:rPr>
          <w:rFonts w:ascii="Arial" w:hAnsi="Arial"/>
          <w:b/>
        </w:rPr>
        <w:t>YARA</w:t>
      </w:r>
      <w:r>
        <w:rPr>
          <w:rFonts w:ascii="Arial" w:hAnsi="Arial"/>
          <w:b/>
          <w:spacing w:val="71"/>
          <w:w w:val="150"/>
        </w:rPr>
        <w:t> </w:t>
      </w:r>
      <w:r>
        <w:rPr>
          <w:rFonts w:ascii="Arial" w:hAnsi="Arial"/>
          <w:b/>
        </w:rPr>
        <w:t>AMAZÔNIA</w:t>
      </w:r>
      <w:r>
        <w:rPr>
          <w:rFonts w:ascii="Arial" w:hAnsi="Arial"/>
          <w:b/>
          <w:spacing w:val="67"/>
          <w:w w:val="150"/>
        </w:rPr>
        <w:t> </w:t>
      </w:r>
      <w:r>
        <w:rPr>
          <w:rFonts w:ascii="Arial" w:hAnsi="Arial"/>
          <w:b/>
        </w:rPr>
        <w:t>LINS</w:t>
      </w:r>
      <w:r>
        <w:rPr>
          <w:rFonts w:ascii="Arial" w:hAnsi="Arial"/>
          <w:b/>
          <w:spacing w:val="74"/>
          <w:w w:val="150"/>
        </w:rPr>
        <w:t> </w:t>
      </w:r>
      <w:r>
        <w:rPr>
          <w:rFonts w:ascii="Arial" w:hAnsi="Arial"/>
          <w:b/>
        </w:rPr>
        <w:t>RODRIGUES,</w:t>
      </w:r>
      <w:r>
        <w:rPr>
          <w:rFonts w:ascii="Arial" w:hAnsi="Arial"/>
          <w:b/>
          <w:spacing w:val="72"/>
          <w:w w:val="150"/>
        </w:rPr>
        <w:t> </w:t>
      </w:r>
      <w:r>
        <w:rPr>
          <w:rFonts w:ascii="Arial" w:hAnsi="Arial"/>
          <w:b/>
        </w:rPr>
        <w:t>CONSELHEIRO</w:t>
      </w:r>
      <w:r>
        <w:rPr>
          <w:rFonts w:ascii="Arial" w:hAnsi="Arial"/>
          <w:b/>
          <w:spacing w:val="73"/>
          <w:w w:val="150"/>
        </w:rPr>
        <w:t> </w:t>
      </w:r>
      <w:r>
        <w:rPr>
          <w:rFonts w:ascii="Arial" w:hAnsi="Arial"/>
          <w:b/>
        </w:rPr>
        <w:t>LUÍS</w:t>
      </w:r>
      <w:r>
        <w:rPr>
          <w:rFonts w:ascii="Arial" w:hAnsi="Arial"/>
          <w:b/>
          <w:spacing w:val="72"/>
          <w:w w:val="150"/>
        </w:rPr>
        <w:t> </w:t>
      </w:r>
      <w:r>
        <w:rPr>
          <w:rFonts w:ascii="Arial" w:hAnsi="Arial"/>
          <w:b/>
          <w:spacing w:val="-2"/>
        </w:rPr>
        <w:t>FABIAN</w:t>
      </w:r>
    </w:p>
    <w:p>
      <w:pPr>
        <w:spacing w:line="240" w:lineRule="auto" w:before="0"/>
        <w:ind w:left="141" w:right="137" w:firstLine="0"/>
        <w:jc w:val="both"/>
        <w:rPr>
          <w:rFonts w:ascii="Arial" w:hAnsi="Arial"/>
          <w:i/>
          <w:sz w:val="24"/>
        </w:rPr>
      </w:pPr>
      <w:r>
        <w:rPr>
          <w:rFonts w:ascii="Arial" w:hAnsi="Arial"/>
          <w:b/>
          <w:sz w:val="24"/>
        </w:rPr>
        <w:t>PEREIRA BARBOSA). PROCESSO Nº 10.865/2021 </w:t>
      </w:r>
      <w:r>
        <w:rPr>
          <w:sz w:val="24"/>
        </w:rPr>
        <w:t>- Denúncia Oriunda de Demanda da Ouvidoria, acerca de suposto acúmulo ilegal de cargos públicos na SEMED e na UFAM, pela Sr.ª</w:t>
      </w:r>
      <w:r>
        <w:rPr>
          <w:spacing w:val="80"/>
          <w:sz w:val="24"/>
        </w:rPr>
        <w:t> </w:t>
      </w:r>
      <w:r>
        <w:rPr>
          <w:sz w:val="24"/>
        </w:rPr>
        <w:t>Kátia</w:t>
      </w:r>
      <w:r>
        <w:rPr>
          <w:spacing w:val="80"/>
          <w:sz w:val="24"/>
        </w:rPr>
        <w:t> </w:t>
      </w:r>
      <w:r>
        <w:rPr>
          <w:sz w:val="24"/>
        </w:rPr>
        <w:t>Helena</w:t>
      </w:r>
      <w:r>
        <w:rPr>
          <w:spacing w:val="80"/>
          <w:sz w:val="24"/>
        </w:rPr>
        <w:t> </w:t>
      </w:r>
      <w:r>
        <w:rPr>
          <w:sz w:val="24"/>
        </w:rPr>
        <w:t>Schweickardt</w:t>
      </w:r>
      <w:r>
        <w:rPr>
          <w:spacing w:val="80"/>
          <w:sz w:val="24"/>
        </w:rPr>
        <w:t> </w:t>
      </w:r>
      <w:r>
        <w:rPr>
          <w:sz w:val="24"/>
        </w:rPr>
        <w:t>(Processo</w:t>
      </w:r>
      <w:r>
        <w:rPr>
          <w:spacing w:val="80"/>
          <w:sz w:val="24"/>
        </w:rPr>
        <w:t> </w:t>
      </w:r>
      <w:r>
        <w:rPr>
          <w:sz w:val="24"/>
        </w:rPr>
        <w:t>Físico</w:t>
      </w:r>
      <w:r>
        <w:rPr>
          <w:spacing w:val="80"/>
          <w:sz w:val="24"/>
        </w:rPr>
        <w:t> </w:t>
      </w:r>
      <w:r>
        <w:rPr>
          <w:sz w:val="24"/>
        </w:rPr>
        <w:t>Originário</w:t>
      </w:r>
      <w:r>
        <w:rPr>
          <w:spacing w:val="80"/>
          <w:sz w:val="24"/>
        </w:rPr>
        <w:t> </w:t>
      </w:r>
      <w:r>
        <w:rPr>
          <w:sz w:val="24"/>
        </w:rPr>
        <w:t>nº</w:t>
      </w:r>
      <w:r>
        <w:rPr>
          <w:spacing w:val="80"/>
          <w:sz w:val="24"/>
        </w:rPr>
        <w:t> </w:t>
      </w:r>
      <w:r>
        <w:rPr>
          <w:sz w:val="24"/>
        </w:rPr>
        <w:t>1748/2018).</w:t>
      </w:r>
      <w:r>
        <w:rPr>
          <w:spacing w:val="80"/>
          <w:sz w:val="24"/>
        </w:rPr>
        <w:t> </w:t>
      </w:r>
      <w:r>
        <w:rPr>
          <w:rFonts w:ascii="Arial" w:hAnsi="Arial"/>
          <w:i/>
          <w:sz w:val="24"/>
        </w:rPr>
        <w:t>CONCEDIDO</w:t>
      </w:r>
    </w:p>
    <w:p>
      <w:pPr>
        <w:spacing w:after="0" w:line="240" w:lineRule="auto"/>
        <w:jc w:val="both"/>
        <w:rPr>
          <w:rFonts w:ascii="Arial" w:hAnsi="Arial"/>
          <w:i/>
          <w:sz w:val="24"/>
        </w:rPr>
        <w:sectPr>
          <w:pgSz w:w="11910" w:h="16840"/>
          <w:pgMar w:header="211" w:footer="271" w:top="2160" w:bottom="460" w:left="708" w:right="708"/>
        </w:sectPr>
      </w:pPr>
    </w:p>
    <w:p>
      <w:pPr>
        <w:spacing w:before="182"/>
        <w:ind w:left="141" w:right="0" w:firstLine="0"/>
        <w:jc w:val="both"/>
        <w:rPr>
          <w:rFonts w:ascii="Arial" w:hAnsi="Arial"/>
          <w:i/>
          <w:sz w:val="24"/>
        </w:rPr>
      </w:pPr>
      <w:r>
        <w:rPr>
          <w:rFonts w:ascii="Arial" w:hAnsi="Arial"/>
          <w:i/>
          <w:sz w:val="24"/>
        </w:rPr>
        <w:t>VISTA</w:t>
      </w:r>
      <w:r>
        <w:rPr>
          <w:rFonts w:ascii="Arial" w:hAnsi="Arial"/>
          <w:i/>
          <w:spacing w:val="28"/>
          <w:sz w:val="24"/>
        </w:rPr>
        <w:t>  </w:t>
      </w:r>
      <w:r>
        <w:rPr>
          <w:rFonts w:ascii="Arial" w:hAnsi="Arial"/>
          <w:i/>
          <w:sz w:val="24"/>
        </w:rPr>
        <w:t>DOS</w:t>
      </w:r>
      <w:r>
        <w:rPr>
          <w:rFonts w:ascii="Arial" w:hAnsi="Arial"/>
          <w:i/>
          <w:spacing w:val="28"/>
          <w:sz w:val="24"/>
        </w:rPr>
        <w:t>  </w:t>
      </w:r>
      <w:r>
        <w:rPr>
          <w:rFonts w:ascii="Arial" w:hAnsi="Arial"/>
          <w:i/>
          <w:sz w:val="24"/>
        </w:rPr>
        <w:t>AUTOS</w:t>
      </w:r>
      <w:r>
        <w:rPr>
          <w:rFonts w:ascii="Arial" w:hAnsi="Arial"/>
          <w:i/>
          <w:spacing w:val="28"/>
          <w:sz w:val="24"/>
        </w:rPr>
        <w:t>  </w:t>
      </w:r>
      <w:r>
        <w:rPr>
          <w:rFonts w:ascii="Arial" w:hAnsi="Arial"/>
          <w:i/>
          <w:sz w:val="24"/>
        </w:rPr>
        <w:t>AO</w:t>
      </w:r>
      <w:r>
        <w:rPr>
          <w:rFonts w:ascii="Arial" w:hAnsi="Arial"/>
          <w:i/>
          <w:spacing w:val="28"/>
          <w:sz w:val="24"/>
        </w:rPr>
        <w:t>  </w:t>
      </w:r>
      <w:r>
        <w:rPr>
          <w:rFonts w:ascii="Arial" w:hAnsi="Arial"/>
          <w:i/>
          <w:sz w:val="24"/>
        </w:rPr>
        <w:t>EXCELENTÍSSIMO</w:t>
      </w:r>
      <w:r>
        <w:rPr>
          <w:rFonts w:ascii="Arial" w:hAnsi="Arial"/>
          <w:i/>
          <w:spacing w:val="29"/>
          <w:sz w:val="24"/>
        </w:rPr>
        <w:t>  </w:t>
      </w:r>
      <w:r>
        <w:rPr>
          <w:rFonts w:ascii="Arial" w:hAnsi="Arial"/>
          <w:i/>
          <w:sz w:val="24"/>
        </w:rPr>
        <w:t>SENHOR</w:t>
      </w:r>
      <w:r>
        <w:rPr>
          <w:rFonts w:ascii="Arial" w:hAnsi="Arial"/>
          <w:i/>
          <w:spacing w:val="27"/>
          <w:sz w:val="24"/>
        </w:rPr>
        <w:t>  </w:t>
      </w:r>
      <w:r>
        <w:rPr>
          <w:rFonts w:ascii="Arial" w:hAnsi="Arial"/>
          <w:i/>
          <w:sz w:val="24"/>
        </w:rPr>
        <w:t>CONSELHEIRO</w:t>
      </w:r>
      <w:r>
        <w:rPr>
          <w:rFonts w:ascii="Arial" w:hAnsi="Arial"/>
          <w:i/>
          <w:spacing w:val="28"/>
          <w:sz w:val="24"/>
        </w:rPr>
        <w:t>  </w:t>
      </w:r>
      <w:r>
        <w:rPr>
          <w:rFonts w:ascii="Arial" w:hAnsi="Arial"/>
          <w:i/>
          <w:sz w:val="24"/>
        </w:rPr>
        <w:t>LUÍS</w:t>
      </w:r>
      <w:r>
        <w:rPr>
          <w:rFonts w:ascii="Arial" w:hAnsi="Arial"/>
          <w:i/>
          <w:spacing w:val="29"/>
          <w:sz w:val="24"/>
        </w:rPr>
        <w:t>  </w:t>
      </w:r>
      <w:r>
        <w:rPr>
          <w:rFonts w:ascii="Arial" w:hAnsi="Arial"/>
          <w:i/>
          <w:spacing w:val="-2"/>
          <w:sz w:val="24"/>
        </w:rPr>
        <w:t>FABIAN</w:t>
      </w:r>
    </w:p>
    <w:p>
      <w:pPr>
        <w:spacing w:line="242" w:lineRule="auto" w:before="0"/>
        <w:ind w:left="141" w:right="136" w:firstLine="0"/>
        <w:jc w:val="both"/>
        <w:rPr>
          <w:rFonts w:ascii="Arial" w:hAnsi="Arial"/>
          <w:b/>
          <w:sz w:val="24"/>
        </w:rPr>
      </w:pPr>
      <w:r>
        <w:rPr>
          <w:rFonts w:ascii="Arial" w:hAnsi="Arial"/>
          <w:i/>
          <w:sz w:val="24"/>
        </w:rPr>
        <w:t>PEREIRA BARBOSA. </w:t>
      </w:r>
      <w:r>
        <w:rPr>
          <w:sz w:val="24"/>
          <w:u w:val="single"/>
        </w:rPr>
        <w:t>Nesta fase de julgamento, assumiu a presidência dos trabalhos o</w:t>
      </w:r>
      <w:r>
        <w:rPr>
          <w:sz w:val="24"/>
        </w:rPr>
        <w:t> </w:t>
      </w:r>
      <w:r>
        <w:rPr>
          <w:sz w:val="24"/>
          <w:u w:val="single"/>
        </w:rPr>
        <w:t>Excelentíssimo Senhor Conselheiro Luís Fabian Pereira Barbosa, em face do impedimento da</w:t>
      </w:r>
      <w:r>
        <w:rPr>
          <w:sz w:val="24"/>
        </w:rPr>
        <w:t> </w:t>
      </w:r>
      <w:r>
        <w:rPr>
          <w:sz w:val="24"/>
          <w:u w:val="single"/>
        </w:rPr>
        <w:t>Excelentíssima Senhora Conselheira Yara Amazônia Lins Rodrigues</w:t>
      </w:r>
      <w:r>
        <w:rPr>
          <w:sz w:val="24"/>
        </w:rPr>
        <w:t>. </w:t>
      </w:r>
      <w:r>
        <w:rPr>
          <w:rFonts w:ascii="Arial" w:hAnsi="Arial"/>
          <w:b/>
          <w:sz w:val="24"/>
        </w:rPr>
        <w:t>CONSELHEIRO- RELATOR: JOSUÉ CLÁUDIO DE SOUZA NETO (COM VISTA PARA CONSELHEIRO CONVOCADO</w:t>
      </w:r>
      <w:r>
        <w:rPr>
          <w:rFonts w:ascii="Arial" w:hAnsi="Arial"/>
          <w:b/>
          <w:spacing w:val="48"/>
          <w:sz w:val="24"/>
        </w:rPr>
        <w:t>  </w:t>
      </w:r>
      <w:r>
        <w:rPr>
          <w:rFonts w:ascii="Arial" w:hAnsi="Arial"/>
          <w:b/>
          <w:sz w:val="24"/>
        </w:rPr>
        <w:t>LUIZ</w:t>
      </w:r>
      <w:r>
        <w:rPr>
          <w:rFonts w:ascii="Arial" w:hAnsi="Arial"/>
          <w:b/>
          <w:spacing w:val="50"/>
          <w:sz w:val="24"/>
        </w:rPr>
        <w:t>  </w:t>
      </w:r>
      <w:r>
        <w:rPr>
          <w:rFonts w:ascii="Arial" w:hAnsi="Arial"/>
          <w:b/>
          <w:sz w:val="24"/>
        </w:rPr>
        <w:t>HENRIQUE</w:t>
      </w:r>
      <w:r>
        <w:rPr>
          <w:rFonts w:ascii="Arial" w:hAnsi="Arial"/>
          <w:b/>
          <w:spacing w:val="48"/>
          <w:sz w:val="24"/>
        </w:rPr>
        <w:t>  </w:t>
      </w:r>
      <w:r>
        <w:rPr>
          <w:rFonts w:ascii="Arial" w:hAnsi="Arial"/>
          <w:b/>
          <w:sz w:val="24"/>
        </w:rPr>
        <w:t>PEREIRA</w:t>
      </w:r>
      <w:r>
        <w:rPr>
          <w:rFonts w:ascii="Arial" w:hAnsi="Arial"/>
          <w:b/>
          <w:spacing w:val="46"/>
          <w:sz w:val="24"/>
        </w:rPr>
        <w:t>  </w:t>
      </w:r>
      <w:r>
        <w:rPr>
          <w:rFonts w:ascii="Arial" w:hAnsi="Arial"/>
          <w:b/>
          <w:sz w:val="24"/>
        </w:rPr>
        <w:t>MENDES).</w:t>
      </w:r>
      <w:r>
        <w:rPr>
          <w:rFonts w:ascii="Arial" w:hAnsi="Arial"/>
          <w:b/>
          <w:spacing w:val="49"/>
          <w:sz w:val="24"/>
        </w:rPr>
        <w:t>  </w:t>
      </w:r>
      <w:r>
        <w:rPr>
          <w:rFonts w:ascii="Arial" w:hAnsi="Arial"/>
          <w:b/>
          <w:sz w:val="24"/>
        </w:rPr>
        <w:t>PROCESSO</w:t>
      </w:r>
      <w:r>
        <w:rPr>
          <w:rFonts w:ascii="Arial" w:hAnsi="Arial"/>
          <w:b/>
          <w:spacing w:val="49"/>
          <w:sz w:val="24"/>
        </w:rPr>
        <w:t>  </w:t>
      </w:r>
      <w:r>
        <w:rPr>
          <w:rFonts w:ascii="Arial" w:hAnsi="Arial"/>
          <w:b/>
          <w:sz w:val="24"/>
        </w:rPr>
        <w:t>Nº</w:t>
      </w:r>
      <w:r>
        <w:rPr>
          <w:rFonts w:ascii="Arial" w:hAnsi="Arial"/>
          <w:b/>
          <w:spacing w:val="49"/>
          <w:sz w:val="24"/>
        </w:rPr>
        <w:t>  </w:t>
      </w:r>
      <w:r>
        <w:rPr>
          <w:rFonts w:ascii="Arial" w:hAnsi="Arial"/>
          <w:b/>
          <w:spacing w:val="-2"/>
          <w:sz w:val="24"/>
        </w:rPr>
        <w:t>12.911/2021</w:t>
      </w:r>
    </w:p>
    <w:p>
      <w:pPr>
        <w:spacing w:line="240" w:lineRule="auto" w:before="0"/>
        <w:ind w:left="141" w:right="137" w:firstLine="0"/>
        <w:jc w:val="both"/>
        <w:rPr>
          <w:rFonts w:ascii="Arial" w:hAnsi="Arial"/>
          <w:b/>
          <w:sz w:val="24"/>
        </w:rPr>
      </w:pPr>
      <w:r>
        <w:rPr>
          <w:rFonts w:ascii="Arial" w:hAnsi="Arial"/>
          <w:b/>
          <w:sz w:val="24"/>
        </w:rPr>
        <w:t>(Apensos: 10.645/2017) </w:t>
      </w:r>
      <w:r>
        <w:rPr>
          <w:sz w:val="24"/>
        </w:rPr>
        <w:t>- Recurso de Reconsideração interposto pelo Sr. Espólio de Pedro Geraldo Raimundo Falabela, em face do Acórdão n° 776/2020–TCE-Tribunal Pleno, exarado nos autos do Processo n° 10.645/2017. </w:t>
      </w:r>
      <w:r>
        <w:rPr>
          <w:rFonts w:ascii="Arial" w:hAnsi="Arial"/>
          <w:i/>
          <w:sz w:val="24"/>
        </w:rPr>
        <w:t>RETIRADO DE PAUTA PELO RELATOR DO PROCESSO. </w:t>
      </w:r>
      <w:r>
        <w:rPr>
          <w:sz w:val="24"/>
          <w:u w:val="single"/>
        </w:rPr>
        <w:t>Nesta fase de julgamento, retornou à presidência dos trabalhos a Excelentíssima</w:t>
      </w:r>
      <w:r>
        <w:rPr>
          <w:sz w:val="24"/>
        </w:rPr>
        <w:t> </w:t>
      </w:r>
      <w:r>
        <w:rPr>
          <w:sz w:val="24"/>
          <w:u w:val="single"/>
        </w:rPr>
        <w:t>Senhora Conselheira Yara Amazônia Lins Rodrigues</w:t>
      </w:r>
      <w:r>
        <w:rPr>
          <w:sz w:val="24"/>
        </w:rPr>
        <w:t>. </w:t>
      </w:r>
      <w:r>
        <w:rPr>
          <w:rFonts w:ascii="Arial" w:hAnsi="Arial"/>
          <w:b/>
          <w:sz w:val="24"/>
        </w:rPr>
        <w:t>CONSELHEIRO-RELATOR: JOSUÉ CLÁUDIO</w:t>
      </w:r>
      <w:r>
        <w:rPr>
          <w:rFonts w:ascii="Arial" w:hAnsi="Arial"/>
          <w:b/>
          <w:spacing w:val="31"/>
          <w:sz w:val="24"/>
        </w:rPr>
        <w:t> </w:t>
      </w:r>
      <w:r>
        <w:rPr>
          <w:rFonts w:ascii="Arial" w:hAnsi="Arial"/>
          <w:b/>
          <w:sz w:val="24"/>
        </w:rPr>
        <w:t>DE</w:t>
      </w:r>
      <w:r>
        <w:rPr>
          <w:rFonts w:ascii="Arial" w:hAnsi="Arial"/>
          <w:b/>
          <w:spacing w:val="30"/>
          <w:sz w:val="24"/>
        </w:rPr>
        <w:t> </w:t>
      </w:r>
      <w:r>
        <w:rPr>
          <w:rFonts w:ascii="Arial" w:hAnsi="Arial"/>
          <w:b/>
          <w:sz w:val="24"/>
        </w:rPr>
        <w:t>SOUZA</w:t>
      </w:r>
      <w:r>
        <w:rPr>
          <w:rFonts w:ascii="Arial" w:hAnsi="Arial"/>
          <w:b/>
          <w:spacing w:val="27"/>
          <w:sz w:val="24"/>
        </w:rPr>
        <w:t> </w:t>
      </w:r>
      <w:r>
        <w:rPr>
          <w:rFonts w:ascii="Arial" w:hAnsi="Arial"/>
          <w:b/>
          <w:sz w:val="24"/>
        </w:rPr>
        <w:t>NETO</w:t>
      </w:r>
      <w:r>
        <w:rPr>
          <w:rFonts w:ascii="Arial" w:hAnsi="Arial"/>
          <w:b/>
          <w:spacing w:val="31"/>
          <w:sz w:val="24"/>
        </w:rPr>
        <w:t> </w:t>
      </w:r>
      <w:r>
        <w:rPr>
          <w:rFonts w:ascii="Arial" w:hAnsi="Arial"/>
          <w:b/>
          <w:sz w:val="24"/>
        </w:rPr>
        <w:t>(COM</w:t>
      </w:r>
      <w:r>
        <w:rPr>
          <w:rFonts w:ascii="Arial" w:hAnsi="Arial"/>
          <w:b/>
          <w:spacing w:val="30"/>
          <w:sz w:val="24"/>
        </w:rPr>
        <w:t> </w:t>
      </w:r>
      <w:r>
        <w:rPr>
          <w:rFonts w:ascii="Arial" w:hAnsi="Arial"/>
          <w:b/>
          <w:sz w:val="24"/>
        </w:rPr>
        <w:t>VISTA</w:t>
      </w:r>
      <w:r>
        <w:rPr>
          <w:rFonts w:ascii="Arial" w:hAnsi="Arial"/>
          <w:b/>
          <w:spacing w:val="27"/>
          <w:sz w:val="24"/>
        </w:rPr>
        <w:t> </w:t>
      </w:r>
      <w:r>
        <w:rPr>
          <w:rFonts w:ascii="Arial" w:hAnsi="Arial"/>
          <w:b/>
          <w:sz w:val="24"/>
        </w:rPr>
        <w:t>PARA</w:t>
      </w:r>
      <w:r>
        <w:rPr>
          <w:rFonts w:ascii="Arial" w:hAnsi="Arial"/>
          <w:b/>
          <w:spacing w:val="28"/>
          <w:sz w:val="24"/>
        </w:rPr>
        <w:t> </w:t>
      </w:r>
      <w:r>
        <w:rPr>
          <w:rFonts w:ascii="Arial" w:hAnsi="Arial"/>
          <w:b/>
          <w:sz w:val="24"/>
        </w:rPr>
        <w:t>CONSELHEIRA</w:t>
      </w:r>
      <w:r>
        <w:rPr>
          <w:rFonts w:ascii="Arial" w:hAnsi="Arial"/>
          <w:b/>
          <w:spacing w:val="27"/>
          <w:sz w:val="24"/>
        </w:rPr>
        <w:t> </w:t>
      </w:r>
      <w:r>
        <w:rPr>
          <w:rFonts w:ascii="Arial" w:hAnsi="Arial"/>
          <w:b/>
          <w:sz w:val="24"/>
        </w:rPr>
        <w:t>YARA</w:t>
      </w:r>
      <w:r>
        <w:rPr>
          <w:rFonts w:ascii="Arial" w:hAnsi="Arial"/>
          <w:b/>
          <w:spacing w:val="30"/>
          <w:sz w:val="24"/>
        </w:rPr>
        <w:t> </w:t>
      </w:r>
      <w:r>
        <w:rPr>
          <w:rFonts w:ascii="Arial" w:hAnsi="Arial"/>
          <w:b/>
          <w:sz w:val="24"/>
        </w:rPr>
        <w:t>AMAZÔNIA</w:t>
      </w:r>
      <w:r>
        <w:rPr>
          <w:rFonts w:ascii="Arial" w:hAnsi="Arial"/>
          <w:b/>
          <w:spacing w:val="28"/>
          <w:sz w:val="24"/>
        </w:rPr>
        <w:t> </w:t>
      </w:r>
      <w:r>
        <w:rPr>
          <w:rFonts w:ascii="Arial" w:hAnsi="Arial"/>
          <w:b/>
          <w:spacing w:val="-4"/>
          <w:sz w:val="24"/>
        </w:rPr>
        <w:t>LINS</w:t>
      </w:r>
    </w:p>
    <w:p>
      <w:pPr>
        <w:pStyle w:val="BodyText"/>
        <w:spacing w:line="242" w:lineRule="auto"/>
      </w:pPr>
      <w:r>
        <w:rPr>
          <w:rFonts w:ascii="Arial" w:hAnsi="Arial"/>
          <w:b/>
        </w:rPr>
        <w:t>RODRIGUES). PROCESSO Nº 16.388/2022 </w:t>
      </w:r>
      <w:r>
        <w:rPr/>
        <w:t>- Representação com pedido de Medida Cautelar interposta pela Empresa Multi Locadora de Veículos LTDA. em desfavor da Secretaria de Estado de Saúde - SES e do Centro de Serviços Compartilhados, em face de possíveis irregularidades acerca do Pregão Presencial n° 1221/2022. </w:t>
      </w:r>
      <w:r>
        <w:rPr>
          <w:rFonts w:ascii="Arial" w:hAnsi="Arial"/>
          <w:b/>
        </w:rPr>
        <w:t>Advogado(s): </w:t>
      </w:r>
      <w:r>
        <w:rPr/>
        <w:t>Fabricio Jacob Acris de Carvalho - OAB/AM 9145, Andreza Natacha Bonetti da Silva Franco - OAB/AM</w:t>
      </w:r>
      <w:r>
        <w:rPr/>
        <w:t> 16488, Louise Martins Ferreira - OAB/AM 5628, Luiza Regina Ferreira Demasi - OAB/AM 15505, Yeda Yukari Nagaoka - OAB/AM</w:t>
      </w:r>
      <w:r>
        <w:rPr/>
        <w:t> 15540. </w:t>
      </w:r>
      <w:r>
        <w:rPr>
          <w:rFonts w:ascii="Arial" w:hAnsi="Arial"/>
          <w:b/>
        </w:rPr>
        <w:t>ACÓRDÃO Nº 2127/2024: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empresa Multi Locadora de Veículos LTDA., admitida pela Presidência desta Corte de Contas às fls. 140/142, conforme disposição do art. 288, da Resolução nº 04/2002 - RITCE/AM; </w:t>
      </w:r>
      <w:r>
        <w:rPr>
          <w:rFonts w:ascii="Arial" w:hAnsi="Arial"/>
          <w:b/>
        </w:rPr>
        <w:t>9.2. Julgar Parcialmente Procedente </w:t>
      </w:r>
      <w:r>
        <w:rPr/>
        <w:t>esta Representação oposta em face Secretaria de Estado de Saúde do Amazonas</w:t>
      </w:r>
    </w:p>
    <w:p>
      <w:pPr>
        <w:pStyle w:val="ListParagraph"/>
        <w:numPr>
          <w:ilvl w:val="0"/>
          <w:numId w:val="2"/>
        </w:numPr>
        <w:tabs>
          <w:tab w:pos="461" w:val="left" w:leader="none"/>
        </w:tabs>
        <w:spacing w:line="242" w:lineRule="auto" w:before="0" w:after="0"/>
        <w:ind w:left="141" w:right="134" w:firstLine="0"/>
        <w:jc w:val="both"/>
        <w:rPr>
          <w:sz w:val="24"/>
        </w:rPr>
      </w:pPr>
      <w:r>
        <w:rPr>
          <w:sz w:val="24"/>
        </w:rPr>
        <w:t>SES (antiga Susam) e do Centro de Serviços Compartilhados, tendo em vista o descumprimento</w:t>
      </w:r>
      <w:r>
        <w:rPr>
          <w:spacing w:val="25"/>
          <w:sz w:val="24"/>
        </w:rPr>
        <w:t> </w:t>
      </w:r>
      <w:r>
        <w:rPr>
          <w:sz w:val="24"/>
        </w:rPr>
        <w:t>do</w:t>
      </w:r>
      <w:r>
        <w:rPr>
          <w:spacing w:val="25"/>
          <w:sz w:val="24"/>
        </w:rPr>
        <w:t> </w:t>
      </w:r>
      <w:r>
        <w:rPr>
          <w:sz w:val="24"/>
        </w:rPr>
        <w:t>prazo</w:t>
      </w:r>
      <w:r>
        <w:rPr>
          <w:spacing w:val="25"/>
          <w:sz w:val="24"/>
        </w:rPr>
        <w:t> </w:t>
      </w:r>
      <w:r>
        <w:rPr>
          <w:sz w:val="24"/>
        </w:rPr>
        <w:t>mínimo</w:t>
      </w:r>
      <w:r>
        <w:rPr>
          <w:spacing w:val="25"/>
          <w:sz w:val="24"/>
        </w:rPr>
        <w:t> </w:t>
      </w:r>
      <w:r>
        <w:rPr>
          <w:sz w:val="24"/>
        </w:rPr>
        <w:t>legal para apresentação das propostas, previsto</w:t>
      </w:r>
      <w:r>
        <w:rPr>
          <w:spacing w:val="25"/>
          <w:sz w:val="24"/>
        </w:rPr>
        <w:t> </w:t>
      </w:r>
      <w:r>
        <w:rPr>
          <w:sz w:val="24"/>
        </w:rPr>
        <w:t>no art.</w:t>
      </w:r>
      <w:r>
        <w:rPr>
          <w:spacing w:val="25"/>
          <w:sz w:val="24"/>
        </w:rPr>
        <w:t> </w:t>
      </w:r>
      <w:r>
        <w:rPr>
          <w:sz w:val="24"/>
        </w:rPr>
        <w:t>4º, V, da Lei nº 10.520/2002 e no art. 21, §4º, da Lei nº 8.666/1993;</w:t>
      </w:r>
      <w:r>
        <w:rPr>
          <w:spacing w:val="40"/>
          <w:sz w:val="24"/>
        </w:rPr>
        <w:t> </w:t>
      </w:r>
      <w:r>
        <w:rPr>
          <w:rFonts w:ascii="Arial" w:hAnsi="Arial"/>
          <w:b/>
          <w:sz w:val="24"/>
        </w:rPr>
        <w:t>9.3. Aplicar Multa </w:t>
      </w:r>
      <w:r>
        <w:rPr>
          <w:sz w:val="24"/>
        </w:rPr>
        <w:t>ao Sr. Walter Siqueira Brito, Presidente do Centro de Serviços Compartilhados, no valor de R$ 13.654,39 (treze mil seiscentos e cinquenta e quatro reais e trinta e nove centavos), pelo descumprimento do art. 4º, V, da Lei nº 10.520/2002 e no art. 21, §4º, da Lei nº 8.666/1993,</w:t>
      </w:r>
      <w:r>
        <w:rPr>
          <w:spacing w:val="40"/>
          <w:sz w:val="24"/>
        </w:rPr>
        <w:t> </w:t>
      </w:r>
      <w:r>
        <w:rPr>
          <w:sz w:val="24"/>
        </w:rPr>
        <w:t>com fundamento no art. 54, VI da Lei Estadual nº 2423/1996 c/c art. 308, VI da Resolução nº 04/2002 </w:t>
      </w:r>
      <w:r>
        <w:rPr>
          <w:w w:val="160"/>
          <w:sz w:val="24"/>
        </w:rPr>
        <w:t>–</w:t>
      </w:r>
      <w:r>
        <w:rPr>
          <w:spacing w:val="-22"/>
          <w:w w:val="160"/>
          <w:sz w:val="24"/>
        </w:rPr>
        <w:t> </w:t>
      </w:r>
      <w:r>
        <w:rPr>
          <w:sz w:val="24"/>
        </w:rPr>
        <w:t>RITCE/AM, e fixar prazo de 30 (trinta) dias, para que o responsável recolha o valor</w:t>
      </w:r>
      <w:r>
        <w:rPr>
          <w:spacing w:val="40"/>
          <w:sz w:val="24"/>
        </w:rPr>
        <w:t> </w:t>
      </w:r>
      <w:r>
        <w:rPr>
          <w:sz w:val="24"/>
        </w:rPr>
        <w:t>da multa, na esfera Estadual para o órgão Fundo de Apoio ao Exercício do Controle Externo - FAECE, através de DAR avulso extraído do sítio eletrônico da SEFAZ/AM, sob o código “5508</w:t>
      </w:r>
    </w:p>
    <w:p>
      <w:pPr>
        <w:pStyle w:val="ListParagraph"/>
        <w:numPr>
          <w:ilvl w:val="0"/>
          <w:numId w:val="2"/>
        </w:numPr>
        <w:tabs>
          <w:tab w:pos="411" w:val="left" w:leader="none"/>
        </w:tabs>
        <w:spacing w:line="244" w:lineRule="auto" w:before="0" w:after="0"/>
        <w:ind w:left="141" w:right="136" w:firstLine="0"/>
        <w:jc w:val="both"/>
        <w:rPr>
          <w:sz w:val="24"/>
        </w:rPr>
      </w:pPr>
      <w:r>
        <w:rPr>
          <w:sz w:val="24"/>
        </w:rPr>
        <w:t>Multas aplicadas pelo TCE/AM </w:t>
      </w:r>
      <w:r>
        <w:rPr>
          <w:w w:val="160"/>
          <w:sz w:val="24"/>
        </w:rPr>
        <w:t>–</w:t>
      </w:r>
      <w:r>
        <w:rPr>
          <w:w w:val="160"/>
          <w:sz w:val="24"/>
        </w:rPr>
        <w:t> </w:t>
      </w:r>
      <w:r>
        <w:rPr>
          <w:sz w:val="24"/>
        </w:rPr>
        <w:t>Fundo de Apoio ao Exercício do Controle Externo </w:t>
      </w:r>
      <w:r>
        <w:rPr>
          <w:w w:val="160"/>
          <w:sz w:val="24"/>
        </w:rPr>
        <w:t>– </w:t>
      </w:r>
      <w:r>
        <w:rPr>
          <w:sz w:val="24"/>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sz w:val="24"/>
        </w:rPr>
        <w:t> </w:t>
      </w:r>
      <w:r>
        <w:rPr>
          <w:sz w:val="24"/>
        </w:rPr>
        <w:t>TCE/AM),</w:t>
      </w:r>
      <w:r>
        <w:rPr>
          <w:spacing w:val="-2"/>
          <w:sz w:val="24"/>
        </w:rPr>
        <w:t> </w:t>
      </w:r>
      <w:r>
        <w:rPr>
          <w:sz w:val="24"/>
        </w:rPr>
        <w:t>ficando o</w:t>
      </w:r>
      <w:r>
        <w:rPr>
          <w:spacing w:val="-1"/>
          <w:sz w:val="24"/>
        </w:rPr>
        <w:t> </w:t>
      </w:r>
      <w:r>
        <w:rPr>
          <w:sz w:val="24"/>
        </w:rPr>
        <w:t>DERED autorizado, caso expirado</w:t>
      </w:r>
      <w:r>
        <w:rPr>
          <w:spacing w:val="-1"/>
          <w:sz w:val="24"/>
        </w:rPr>
        <w:t> </w:t>
      </w:r>
      <w:r>
        <w:rPr>
          <w:sz w:val="24"/>
        </w:rPr>
        <w:t>o referido</w:t>
      </w:r>
      <w:r>
        <w:rPr>
          <w:spacing w:val="-1"/>
          <w:sz w:val="24"/>
        </w:rPr>
        <w:t> </w:t>
      </w:r>
      <w:r>
        <w:rPr>
          <w:sz w:val="24"/>
        </w:rPr>
        <w:t>prazo, a adotar as</w:t>
      </w:r>
      <w:r>
        <w:rPr>
          <w:spacing w:val="-1"/>
          <w:sz w:val="24"/>
        </w:rPr>
        <w:t> </w:t>
      </w:r>
      <w:r>
        <w:rPr>
          <w:sz w:val="24"/>
        </w:rPr>
        <w:t>medidas previstas nas subseções III e IV da Seção III, do Capítulo X, da Resolução nº 04/2002-TCE/AM, bem como proceder, conforme estabelecido no Acordo de Cooperação firmado com o Instituto de</w:t>
      </w:r>
      <w:r>
        <w:rPr>
          <w:spacing w:val="36"/>
          <w:sz w:val="24"/>
        </w:rPr>
        <w:t>  </w:t>
      </w:r>
      <w:r>
        <w:rPr>
          <w:sz w:val="24"/>
        </w:rPr>
        <w:t>Estudos</w:t>
      </w:r>
      <w:r>
        <w:rPr>
          <w:spacing w:val="36"/>
          <w:sz w:val="24"/>
        </w:rPr>
        <w:t>  </w:t>
      </w:r>
      <w:r>
        <w:rPr>
          <w:sz w:val="24"/>
        </w:rPr>
        <w:t>de</w:t>
      </w:r>
      <w:r>
        <w:rPr>
          <w:spacing w:val="36"/>
          <w:sz w:val="24"/>
        </w:rPr>
        <w:t>  </w:t>
      </w:r>
      <w:r>
        <w:rPr>
          <w:sz w:val="24"/>
        </w:rPr>
        <w:t>Protesto</w:t>
      </w:r>
      <w:r>
        <w:rPr>
          <w:spacing w:val="36"/>
          <w:sz w:val="24"/>
        </w:rPr>
        <w:t>  </w:t>
      </w:r>
      <w:r>
        <w:rPr>
          <w:sz w:val="24"/>
        </w:rPr>
        <w:t>de</w:t>
      </w:r>
      <w:r>
        <w:rPr>
          <w:spacing w:val="35"/>
          <w:sz w:val="24"/>
        </w:rPr>
        <w:t>  </w:t>
      </w:r>
      <w:r>
        <w:rPr>
          <w:sz w:val="24"/>
        </w:rPr>
        <w:t>Títulos</w:t>
      </w:r>
      <w:r>
        <w:rPr>
          <w:spacing w:val="36"/>
          <w:sz w:val="24"/>
        </w:rPr>
        <w:t>  </w:t>
      </w:r>
      <w:r>
        <w:rPr>
          <w:sz w:val="24"/>
        </w:rPr>
        <w:t>do</w:t>
      </w:r>
      <w:r>
        <w:rPr>
          <w:spacing w:val="36"/>
          <w:sz w:val="24"/>
        </w:rPr>
        <w:t>  </w:t>
      </w:r>
      <w:r>
        <w:rPr>
          <w:sz w:val="24"/>
        </w:rPr>
        <w:t>Brasil</w:t>
      </w:r>
      <w:r>
        <w:rPr>
          <w:spacing w:val="39"/>
          <w:sz w:val="24"/>
        </w:rPr>
        <w:t>  </w:t>
      </w:r>
      <w:r>
        <w:rPr>
          <w:sz w:val="24"/>
        </w:rPr>
        <w:t>-</w:t>
      </w:r>
      <w:r>
        <w:rPr>
          <w:spacing w:val="36"/>
          <w:sz w:val="24"/>
        </w:rPr>
        <w:t>  </w:t>
      </w:r>
      <w:r>
        <w:rPr>
          <w:sz w:val="24"/>
        </w:rPr>
        <w:t>Seção</w:t>
      </w:r>
      <w:r>
        <w:rPr>
          <w:spacing w:val="36"/>
          <w:sz w:val="24"/>
        </w:rPr>
        <w:t>  </w:t>
      </w:r>
      <w:r>
        <w:rPr>
          <w:sz w:val="24"/>
        </w:rPr>
        <w:t>Amazonas</w:t>
      </w:r>
      <w:r>
        <w:rPr>
          <w:spacing w:val="37"/>
          <w:sz w:val="24"/>
        </w:rPr>
        <w:t>  </w:t>
      </w:r>
      <w:r>
        <w:rPr>
          <w:sz w:val="24"/>
        </w:rPr>
        <w:t>-</w:t>
      </w:r>
      <w:r>
        <w:rPr>
          <w:spacing w:val="36"/>
          <w:sz w:val="24"/>
        </w:rPr>
        <w:t>  </w:t>
      </w:r>
      <w:r>
        <w:rPr>
          <w:sz w:val="24"/>
        </w:rPr>
        <w:t>IEPTB/AM,</w:t>
      </w:r>
      <w:r>
        <w:rPr>
          <w:spacing w:val="37"/>
          <w:sz w:val="24"/>
        </w:rPr>
        <w:t>  </w:t>
      </w:r>
      <w:r>
        <w:rPr>
          <w:sz w:val="24"/>
        </w:rPr>
        <w:t>ao</w:t>
      </w:r>
    </w:p>
    <w:p>
      <w:pPr>
        <w:pStyle w:val="ListParagraph"/>
        <w:spacing w:after="0" w:line="244" w:lineRule="auto"/>
        <w:jc w:val="both"/>
        <w:rPr>
          <w:sz w:val="24"/>
        </w:rPr>
        <w:sectPr>
          <w:pgSz w:w="11910" w:h="16840"/>
          <w:pgMar w:header="211" w:footer="271" w:top="2160" w:bottom="460" w:left="708" w:right="708"/>
        </w:sectPr>
      </w:pPr>
    </w:p>
    <w:p>
      <w:pPr>
        <w:spacing w:line="240" w:lineRule="auto" w:before="185"/>
        <w:ind w:left="141" w:right="132" w:firstLine="0"/>
        <w:jc w:val="both"/>
        <w:rPr>
          <w:rFonts w:ascii="Arial" w:hAnsi="Arial"/>
          <w:b/>
          <w:sz w:val="24"/>
        </w:rPr>
      </w:pPr>
      <w:r>
        <w:rPr>
          <w:sz w:val="24"/>
        </w:rPr>
        <w:t>encaminhamento do título executivo para protesto em nome do responsável; </w:t>
      </w:r>
      <w:r>
        <w:rPr>
          <w:rFonts w:ascii="Arial" w:hAnsi="Arial"/>
          <w:b/>
          <w:sz w:val="24"/>
        </w:rPr>
        <w:t>9.4. Recomendar </w:t>
      </w:r>
      <w:r>
        <w:rPr>
          <w:sz w:val="24"/>
        </w:rPr>
        <w:t>ao Centro de Serviços Compartilhados - CSC que, em licitações vindouras, dê fiel cumprimento à Lei de Licitações e Contratos e à Lei nº 10.520/2002; </w:t>
      </w:r>
      <w:r>
        <w:rPr>
          <w:rFonts w:ascii="Arial" w:hAnsi="Arial"/>
          <w:b/>
          <w:sz w:val="24"/>
        </w:rPr>
        <w:t>9.5. Arquivar </w:t>
      </w:r>
      <w:r>
        <w:rPr>
          <w:sz w:val="24"/>
        </w:rPr>
        <w:t>os autos, após a adoção das medidas de praxe, nos termos do Regimento Interno deste TCE/AM. </w:t>
      </w:r>
      <w:r>
        <w:rPr>
          <w:rFonts w:ascii="Arial" w:hAnsi="Arial"/>
          <w:b/>
          <w:sz w:val="24"/>
        </w:rPr>
        <w:t>Especificação do Quórum: </w:t>
      </w:r>
      <w:r>
        <w:rPr>
          <w:sz w:val="24"/>
        </w:rPr>
        <w:t>Conselheiros: Yara Amazônia Lins Rodrigues (Presidente), Júlio Assis Corrêa Pinheiro, Érico Xavier Desterro e Silva, Josué Cláudio de Souza Neto, Luís Fabian Pereira Barbosa e Alípio Reis Firmo Filho (Convocado). </w:t>
      </w:r>
      <w:r>
        <w:rPr>
          <w:rFonts w:ascii="Arial" w:hAnsi="Arial"/>
          <w:b/>
          <w:sz w:val="24"/>
        </w:rPr>
        <w:t>CONSELHEIRO-RELATOR: JOSUÉ</w:t>
      </w:r>
      <w:r>
        <w:rPr>
          <w:rFonts w:ascii="Arial" w:hAnsi="Arial"/>
          <w:b/>
          <w:spacing w:val="40"/>
          <w:sz w:val="24"/>
        </w:rPr>
        <w:t> </w:t>
      </w:r>
      <w:r>
        <w:rPr>
          <w:rFonts w:ascii="Arial" w:hAnsi="Arial"/>
          <w:b/>
          <w:sz w:val="24"/>
        </w:rPr>
        <w:t>CLÁUDIO DE SOUZA NETO (COM VISTA PARA CONSELHEIRO LUÍS FABIAN PEREIRA BARBOSA). PROCESSO Nº 14.799/2023 (Apensos: 15.940/2020, 15.941/2020, 12.572/2023</w:t>
      </w:r>
    </w:p>
    <w:p>
      <w:pPr>
        <w:pStyle w:val="BodyText"/>
        <w:spacing w:line="242" w:lineRule="auto" w:before="8"/>
      </w:pPr>
      <w:r>
        <w:rPr>
          <w:rFonts w:ascii="Arial" w:hAnsi="Arial"/>
          <w:b/>
        </w:rPr>
        <w:t>e 15.942/2020) </w:t>
      </w:r>
      <w:r>
        <w:rPr/>
        <w:t>- Recurso de Revisão Interposto pelo Sr. Gedeão Timóteo Amorim em face do Acórdão N° 1240/2021-TCE-Tribunal Pleno, exarado nos autos do Processo N° 15941/2020. </w:t>
      </w:r>
      <w:r>
        <w:rPr>
          <w:rFonts w:ascii="Arial" w:hAnsi="Arial"/>
          <w:b/>
        </w:rPr>
        <w:t>Advogado(s): </w:t>
      </w:r>
      <w:r>
        <w:rPr/>
        <w:t>Leda Mourão da Silva - OAB/AM 10276, Patrícia de Lima Linhares </w:t>
      </w:r>
      <w:r>
        <w:rPr>
          <w:w w:val="160"/>
        </w:rPr>
        <w:t>–</w:t>
      </w:r>
      <w:r>
        <w:rPr>
          <w:spacing w:val="-14"/>
          <w:w w:val="160"/>
        </w:rPr>
        <w:t> </w:t>
      </w:r>
      <w:r>
        <w:rPr/>
        <w:t>OAB/AM 11193 e Pedro Paulo Sousa Lira</w:t>
      </w:r>
      <w:r>
        <w:rPr>
          <w:w w:val="160"/>
        </w:rPr>
        <w:t> –</w:t>
      </w:r>
      <w:r>
        <w:rPr>
          <w:w w:val="160"/>
        </w:rPr>
        <w:t> </w:t>
      </w:r>
      <w:r>
        <w:rPr/>
        <w:t>OAB/AM</w:t>
      </w:r>
      <w:r>
        <w:rPr/>
        <w:t> 11414.</w:t>
      </w:r>
      <w:r>
        <w:rPr>
          <w:spacing w:val="40"/>
        </w:rPr>
        <w:t> </w:t>
      </w:r>
      <w:r>
        <w:rPr>
          <w:rFonts w:ascii="Arial" w:hAnsi="Arial"/>
          <w:b/>
        </w:rPr>
        <w:t>ACÓRDÃO Nº 2128/2024: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às contas do Termo de Convênio nº 71/2011 </w:t>
      </w:r>
      <w:r>
        <w:rPr>
          <w:w w:val="160"/>
        </w:rPr>
        <w:t>–</w:t>
      </w:r>
      <w:r>
        <w:rPr>
          <w:w w:val="160"/>
        </w:rPr>
        <w:t> </w:t>
      </w:r>
      <w:r>
        <w:rPr/>
        <w:t>SEDUC, com a consequente extinção do processo com resolução do mérito, excluindo as</w:t>
      </w:r>
      <w:r>
        <w:rPr>
          <w:spacing w:val="-1"/>
        </w:rPr>
        <w:t> </w:t>
      </w:r>
      <w:r>
        <w:rPr/>
        <w:t>multas aplicadas nos itens 9.3 e 9.4 do acórdão recorrido, mantendo os itens 9.1 e 9.2, fundamentado no art. 2º c/c art. 127, da Lei nº 2.423/1996 e art. 487, II, do Código de Processo Civil;</w:t>
      </w:r>
      <w:r>
        <w:rPr>
          <w:spacing w:val="28"/>
        </w:rPr>
        <w:t> </w:t>
      </w:r>
      <w:r>
        <w:rPr>
          <w:rFonts w:ascii="Arial" w:hAnsi="Arial"/>
          <w:b/>
        </w:rPr>
        <w:t>8.2.</w:t>
      </w:r>
      <w:r>
        <w:rPr>
          <w:rFonts w:ascii="Arial" w:hAnsi="Arial"/>
          <w:b/>
          <w:spacing w:val="24"/>
        </w:rPr>
        <w:t> </w:t>
      </w:r>
      <w:r>
        <w:rPr>
          <w:rFonts w:ascii="Arial" w:hAnsi="Arial"/>
          <w:b/>
        </w:rPr>
        <w:t>Dar</w:t>
      </w:r>
      <w:r>
        <w:rPr>
          <w:rFonts w:ascii="Arial" w:hAnsi="Arial"/>
          <w:b/>
          <w:spacing w:val="24"/>
        </w:rPr>
        <w:t> </w:t>
      </w:r>
      <w:r>
        <w:rPr>
          <w:rFonts w:ascii="Arial" w:hAnsi="Arial"/>
          <w:b/>
        </w:rPr>
        <w:t>ciência </w:t>
      </w:r>
      <w:r>
        <w:rPr/>
        <w:t>ao Sr. Gedeão Timóteo Amorim, e aos demais interessados no processo, encaminhando cópia deste feito e apensos, para que adote as medidas que entender pertinentes; </w:t>
      </w:r>
      <w:r>
        <w:rPr>
          <w:rFonts w:ascii="Arial" w:hAnsi="Arial"/>
          <w:b/>
        </w:rPr>
        <w:t>8.3. Arquivar </w:t>
      </w:r>
      <w:r>
        <w:rPr/>
        <w:t>os autos, nos termos do artigo 162 da Resolução nº 04/2002-</w:t>
      </w:r>
      <w:r>
        <w:rPr/>
        <w:t> RITCEAM.</w:t>
      </w:r>
      <w:r>
        <w:rPr>
          <w:spacing w:val="40"/>
        </w:rPr>
        <w:t> </w:t>
      </w:r>
      <w:r>
        <w:rPr>
          <w:rFonts w:ascii="Arial" w:hAnsi="Arial"/>
          <w:b/>
        </w:rPr>
        <w:t>Especificação do quórum: </w:t>
      </w:r>
      <w:r>
        <w:rPr/>
        <w:t>Conselheiros: Yara Amazônia Lins Rodrigues (Presidente), Júlio Assis Corrêa Pinheiro, Josué Cláudio de Souza Neto, Luis Fabian Pereira Barbosa e Mário José de Moraes Costa Filho (Convocado). </w:t>
      </w:r>
      <w:r>
        <w:rPr>
          <w:rFonts w:ascii="Arial" w:hAnsi="Arial"/>
          <w:b/>
        </w:rPr>
        <w:t>Declaração de Impedimento: </w:t>
      </w:r>
      <w:r>
        <w:rPr/>
        <w:t>Conselheiro Érico Xavier Desterro e Silva, Auditor Alípio Reis Firmo Filho e Conselheiro Mario Manoel Coelho de Mello (art. 65 do Regimento Interno). </w:t>
      </w:r>
      <w:r>
        <w:rPr>
          <w:rFonts w:ascii="Arial" w:hAnsi="Arial"/>
          <w:b/>
        </w:rPr>
        <w:t>CONSELHEIRO-RELATOR: JOSUÉ CLÁUDIO DE SOUZA NETO (COM VISTA PARA CONSELHEIRO LUÍS FABIAN PEREIRA BARBOSA). PROCESSO Nº 12.572/2023</w:t>
      </w:r>
      <w:r>
        <w:rPr>
          <w:rFonts w:ascii="Arial" w:hAnsi="Arial"/>
          <w:b/>
          <w:spacing w:val="14"/>
        </w:rPr>
        <w:t> </w:t>
      </w:r>
      <w:r>
        <w:rPr>
          <w:rFonts w:ascii="Arial" w:hAnsi="Arial"/>
          <w:b/>
        </w:rPr>
        <w:t>(APENSOS:</w:t>
      </w:r>
      <w:r>
        <w:rPr>
          <w:rFonts w:ascii="Arial" w:hAnsi="Arial"/>
          <w:b/>
          <w:spacing w:val="17"/>
        </w:rPr>
        <w:t> </w:t>
      </w:r>
      <w:r>
        <w:rPr>
          <w:rFonts w:ascii="Arial" w:hAnsi="Arial"/>
          <w:b/>
        </w:rPr>
        <w:t>14.799/2023,</w:t>
      </w:r>
      <w:r>
        <w:rPr>
          <w:rFonts w:ascii="Arial" w:hAnsi="Arial"/>
          <w:b/>
          <w:spacing w:val="15"/>
        </w:rPr>
        <w:t> </w:t>
      </w:r>
      <w:r>
        <w:rPr>
          <w:rFonts w:ascii="Arial" w:hAnsi="Arial"/>
          <w:b/>
        </w:rPr>
        <w:t>15.940/2020,</w:t>
      </w:r>
      <w:r>
        <w:rPr>
          <w:rFonts w:ascii="Arial" w:hAnsi="Arial"/>
          <w:b/>
          <w:spacing w:val="16"/>
        </w:rPr>
        <w:t> </w:t>
      </w:r>
      <w:r>
        <w:rPr>
          <w:rFonts w:ascii="Arial" w:hAnsi="Arial"/>
          <w:b/>
        </w:rPr>
        <w:t>15.941/2020,</w:t>
      </w:r>
      <w:r>
        <w:rPr>
          <w:rFonts w:ascii="Arial" w:hAnsi="Arial"/>
          <w:b/>
          <w:spacing w:val="15"/>
        </w:rPr>
        <w:t> </w:t>
      </w:r>
      <w:r>
        <w:rPr>
          <w:rFonts w:ascii="Arial" w:hAnsi="Arial"/>
          <w:b/>
        </w:rPr>
        <w:t>15.942/2020)</w:t>
      </w:r>
      <w:r>
        <w:rPr>
          <w:rFonts w:ascii="Arial" w:hAnsi="Arial"/>
          <w:b/>
          <w:spacing w:val="17"/>
        </w:rPr>
        <w:t> </w:t>
      </w:r>
      <w:r>
        <w:rPr/>
        <w:t>-</w:t>
      </w:r>
      <w:r>
        <w:rPr>
          <w:spacing w:val="9"/>
        </w:rPr>
        <w:t> </w:t>
      </w:r>
      <w:r>
        <w:rPr/>
        <w:t>Recurso</w:t>
      </w:r>
      <w:r>
        <w:rPr>
          <w:spacing w:val="12"/>
        </w:rPr>
        <w:t> </w:t>
      </w:r>
      <w:r>
        <w:rPr>
          <w:spacing w:val="-5"/>
        </w:rPr>
        <w:t>de</w:t>
      </w:r>
    </w:p>
    <w:p>
      <w:pPr>
        <w:pStyle w:val="BodyText"/>
        <w:spacing w:line="246" w:lineRule="exact"/>
        <w:ind w:right="0"/>
      </w:pPr>
      <w:r>
        <w:rPr/>
        <w:t>Revisão</w:t>
      </w:r>
      <w:r>
        <w:rPr>
          <w:spacing w:val="41"/>
        </w:rPr>
        <w:t> </w:t>
      </w:r>
      <w:r>
        <w:rPr/>
        <w:t>interposto</w:t>
      </w:r>
      <w:r>
        <w:rPr>
          <w:spacing w:val="40"/>
        </w:rPr>
        <w:t> </w:t>
      </w:r>
      <w:r>
        <w:rPr/>
        <w:t>pelo</w:t>
      </w:r>
      <w:r>
        <w:rPr>
          <w:spacing w:val="40"/>
        </w:rPr>
        <w:t> </w:t>
      </w:r>
      <w:r>
        <w:rPr/>
        <w:t>Sr.</w:t>
      </w:r>
      <w:r>
        <w:rPr>
          <w:spacing w:val="40"/>
        </w:rPr>
        <w:t> </w:t>
      </w:r>
      <w:r>
        <w:rPr/>
        <w:t>Saul</w:t>
      </w:r>
      <w:r>
        <w:rPr>
          <w:spacing w:val="39"/>
        </w:rPr>
        <w:t> </w:t>
      </w:r>
      <w:r>
        <w:rPr/>
        <w:t>Nunes</w:t>
      </w:r>
      <w:r>
        <w:rPr>
          <w:spacing w:val="37"/>
        </w:rPr>
        <w:t> </w:t>
      </w:r>
      <w:r>
        <w:rPr/>
        <w:t>Bemerguy</w:t>
      </w:r>
      <w:r>
        <w:rPr>
          <w:spacing w:val="37"/>
        </w:rPr>
        <w:t> </w:t>
      </w:r>
      <w:r>
        <w:rPr/>
        <w:t>em</w:t>
      </w:r>
      <w:r>
        <w:rPr>
          <w:spacing w:val="39"/>
        </w:rPr>
        <w:t> </w:t>
      </w:r>
      <w:r>
        <w:rPr/>
        <w:t>face</w:t>
      </w:r>
      <w:r>
        <w:rPr>
          <w:spacing w:val="40"/>
        </w:rPr>
        <w:t> </w:t>
      </w:r>
      <w:r>
        <w:rPr/>
        <w:t>do</w:t>
      </w:r>
      <w:r>
        <w:rPr>
          <w:spacing w:val="41"/>
        </w:rPr>
        <w:t> </w:t>
      </w:r>
      <w:r>
        <w:rPr/>
        <w:t>Acórdão</w:t>
      </w:r>
      <w:r>
        <w:rPr>
          <w:spacing w:val="40"/>
        </w:rPr>
        <w:t> </w:t>
      </w:r>
      <w:r>
        <w:rPr/>
        <w:t>N°</w:t>
      </w:r>
      <w:r>
        <w:rPr>
          <w:spacing w:val="37"/>
        </w:rPr>
        <w:t> </w:t>
      </w:r>
      <w:r>
        <w:rPr>
          <w:spacing w:val="-2"/>
        </w:rPr>
        <w:t>191/2022–TCE–</w:t>
      </w:r>
    </w:p>
    <w:p>
      <w:pPr>
        <w:pStyle w:val="BodyText"/>
        <w:spacing w:line="242" w:lineRule="auto" w:before="1"/>
        <w:ind w:right="135"/>
      </w:pPr>
      <w:r>
        <w:rPr/>
        <w:t>Tribunal Pleno, exarado nos autos do Processo N° 15.942/2020, </w:t>
      </w:r>
      <w:r>
        <w:rPr>
          <w:rFonts w:ascii="Arial" w:hAnsi="Arial"/>
          <w:b/>
        </w:rPr>
        <w:t>Advogado(s): </w:t>
      </w:r>
      <w:r>
        <w:rPr/>
        <w:t>Fábio Nunes Bandeira de Melo - OAB/AM</w:t>
      </w:r>
      <w:r>
        <w:rPr/>
        <w:t> 4331, Bruno Vieira da Rocha Barbirato - OAB/AM</w:t>
      </w:r>
      <w:r>
        <w:rPr/>
        <w:t> 6975, Lívia Rocha Brito - OAB/AM 6474, Laiz Araújo Russo de Melo e Silva - OAB/AM 6897, Any Gresy Carvalho da Silva </w:t>
      </w:r>
      <w:r>
        <w:rPr>
          <w:w w:val="160"/>
        </w:rPr>
        <w:t>–</w:t>
      </w:r>
      <w:r>
        <w:rPr>
          <w:spacing w:val="-14"/>
          <w:w w:val="160"/>
        </w:rPr>
        <w:t> </w:t>
      </w:r>
      <w:r>
        <w:rPr/>
        <w:t>OAB/AM 12438 e Igor Arnaud Ferreira </w:t>
      </w:r>
      <w:r>
        <w:rPr>
          <w:w w:val="160"/>
        </w:rPr>
        <w:t>–</w:t>
      </w:r>
      <w:r>
        <w:rPr>
          <w:spacing w:val="-14"/>
          <w:w w:val="160"/>
        </w:rPr>
        <w:t> </w:t>
      </w:r>
      <w:r>
        <w:rPr/>
        <w:t>OAB/AM 10428. </w:t>
      </w:r>
      <w:r>
        <w:rPr>
          <w:rFonts w:ascii="Arial" w:hAnsi="Arial"/>
          <w:b/>
        </w:rPr>
        <w:t>ACÓRDÃO Nº 2129/2024: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ao Termo de Convênio nº 71/2011-SEDUC/Prefeitura Municipal de</w:t>
      </w:r>
      <w:r>
        <w:rPr>
          <w:spacing w:val="-1"/>
        </w:rPr>
        <w:t> </w:t>
      </w:r>
      <w:r>
        <w:rPr/>
        <w:t>Tabatinga, com consequente</w:t>
      </w:r>
      <w:r>
        <w:rPr>
          <w:spacing w:val="-1"/>
        </w:rPr>
        <w:t> </w:t>
      </w:r>
      <w:r>
        <w:rPr/>
        <w:t>extinção do Processo</w:t>
      </w:r>
      <w:r>
        <w:rPr>
          <w:spacing w:val="-1"/>
        </w:rPr>
        <w:t> </w:t>
      </w:r>
      <w:r>
        <w:rPr/>
        <w:t>nº 15.940/2020 com resolução do mérito, fundamentado no art. 2º c/c art. 127 da Lei nº 2.423/1996 e art. 487 do Código de Processo Civil e na Emenda 132 de 2022 à Constituição do Amazonas; </w:t>
      </w:r>
      <w:r>
        <w:rPr>
          <w:rFonts w:ascii="Arial" w:hAnsi="Arial"/>
          <w:b/>
        </w:rPr>
        <w:t>8.2. Dar ciência </w:t>
      </w:r>
      <w:r>
        <w:rPr/>
        <w:t>ao Sr.</w:t>
      </w:r>
    </w:p>
    <w:p>
      <w:pPr>
        <w:pStyle w:val="BodyText"/>
        <w:spacing w:after="0" w:line="242" w:lineRule="auto"/>
        <w:sectPr>
          <w:pgSz w:w="11910" w:h="16840"/>
          <w:pgMar w:header="211" w:footer="271" w:top="2160" w:bottom="460" w:left="708" w:right="708"/>
        </w:sectPr>
      </w:pPr>
    </w:p>
    <w:p>
      <w:pPr>
        <w:spacing w:line="240" w:lineRule="auto" w:before="185"/>
        <w:ind w:left="141" w:right="134" w:firstLine="0"/>
        <w:jc w:val="both"/>
        <w:rPr>
          <w:sz w:val="24"/>
        </w:rPr>
      </w:pPr>
      <w:r>
        <w:rPr>
          <w:sz w:val="24"/>
        </w:rPr>
        <w:t>Saul Nunes</w:t>
      </w:r>
      <w:r>
        <w:rPr>
          <w:spacing w:val="-1"/>
          <w:sz w:val="24"/>
        </w:rPr>
        <w:t> </w:t>
      </w:r>
      <w:r>
        <w:rPr>
          <w:sz w:val="24"/>
        </w:rPr>
        <w:t>Bemerguy, e aos</w:t>
      </w:r>
      <w:r>
        <w:rPr>
          <w:spacing w:val="-2"/>
          <w:sz w:val="24"/>
        </w:rPr>
        <w:t> </w:t>
      </w:r>
      <w:r>
        <w:rPr>
          <w:sz w:val="24"/>
        </w:rPr>
        <w:t>demais interessados</w:t>
      </w:r>
      <w:r>
        <w:rPr>
          <w:spacing w:val="-1"/>
          <w:sz w:val="24"/>
        </w:rPr>
        <w:t> </w:t>
      </w:r>
      <w:r>
        <w:rPr>
          <w:sz w:val="24"/>
        </w:rPr>
        <w:t>no processo; </w:t>
      </w:r>
      <w:r>
        <w:rPr>
          <w:rFonts w:ascii="Arial" w:hAnsi="Arial"/>
          <w:b/>
          <w:sz w:val="24"/>
        </w:rPr>
        <w:t>8.3. Arquivar </w:t>
      </w:r>
      <w:r>
        <w:rPr>
          <w:sz w:val="24"/>
        </w:rPr>
        <w:t>o processo após cumprimento de decisão. </w:t>
      </w:r>
      <w:r>
        <w:rPr>
          <w:rFonts w:ascii="Arial" w:hAnsi="Arial"/>
          <w:b/>
          <w:sz w:val="24"/>
        </w:rPr>
        <w:t>Especificação do Quórum: </w:t>
      </w:r>
      <w:r>
        <w:rPr>
          <w:sz w:val="24"/>
        </w:rPr>
        <w:t>Conselheiros: Yara Amazônia Lins Rodrigues (Presidente), Júlio Assis Corrêa Pinheiro, Josué Cláudio de Souza Neto, Luis Fabian Pereira Barbosa e Mário José de Moraes Costa Filho (Convocado). </w:t>
      </w:r>
      <w:r>
        <w:rPr>
          <w:rFonts w:ascii="Arial" w:hAnsi="Arial"/>
          <w:b/>
          <w:sz w:val="24"/>
        </w:rPr>
        <w:t>Declaração de Impedimento: </w:t>
      </w:r>
      <w:r>
        <w:rPr>
          <w:sz w:val="24"/>
        </w:rPr>
        <w:t>Conselheiro Érico Xavier Desterro e Silva, Auditor Alípio Reis Firmo Filho e Conselheiro Mario Manoel Coelho de Mello (art. 65 do Regimento Interno). </w:t>
      </w:r>
      <w:r>
        <w:rPr>
          <w:rFonts w:ascii="Arial" w:hAnsi="Arial"/>
          <w:b/>
          <w:sz w:val="24"/>
        </w:rPr>
        <w:t>CONSELHEIRO- RELATOR: JOSUÉ CLÁUDIO DE SOUZA NETO (COM VISTA PARA CONSELHEIRO CONVOCADO</w:t>
      </w:r>
      <w:r>
        <w:rPr>
          <w:rFonts w:ascii="Arial" w:hAnsi="Arial"/>
          <w:b/>
          <w:spacing w:val="36"/>
          <w:sz w:val="24"/>
        </w:rPr>
        <w:t> </w:t>
      </w:r>
      <w:r>
        <w:rPr>
          <w:rFonts w:ascii="Arial" w:hAnsi="Arial"/>
          <w:b/>
          <w:sz w:val="24"/>
        </w:rPr>
        <w:t>MÁRIO</w:t>
      </w:r>
      <w:r>
        <w:rPr>
          <w:rFonts w:ascii="Arial" w:hAnsi="Arial"/>
          <w:b/>
          <w:spacing w:val="37"/>
          <w:sz w:val="24"/>
        </w:rPr>
        <w:t> </w:t>
      </w:r>
      <w:r>
        <w:rPr>
          <w:rFonts w:ascii="Arial" w:hAnsi="Arial"/>
          <w:b/>
          <w:sz w:val="24"/>
        </w:rPr>
        <w:t>JOSÉ</w:t>
      </w:r>
      <w:r>
        <w:rPr>
          <w:rFonts w:ascii="Arial" w:hAnsi="Arial"/>
          <w:b/>
          <w:spacing w:val="36"/>
          <w:sz w:val="24"/>
        </w:rPr>
        <w:t> </w:t>
      </w:r>
      <w:r>
        <w:rPr>
          <w:rFonts w:ascii="Arial" w:hAnsi="Arial"/>
          <w:b/>
          <w:sz w:val="24"/>
        </w:rPr>
        <w:t>DE</w:t>
      </w:r>
      <w:r>
        <w:rPr>
          <w:rFonts w:ascii="Arial" w:hAnsi="Arial"/>
          <w:b/>
          <w:spacing w:val="37"/>
          <w:sz w:val="24"/>
        </w:rPr>
        <w:t> </w:t>
      </w:r>
      <w:r>
        <w:rPr>
          <w:rFonts w:ascii="Arial" w:hAnsi="Arial"/>
          <w:b/>
          <w:sz w:val="24"/>
        </w:rPr>
        <w:t>MORAES</w:t>
      </w:r>
      <w:r>
        <w:rPr>
          <w:rFonts w:ascii="Arial" w:hAnsi="Arial"/>
          <w:b/>
          <w:spacing w:val="36"/>
          <w:sz w:val="24"/>
        </w:rPr>
        <w:t> </w:t>
      </w:r>
      <w:r>
        <w:rPr>
          <w:rFonts w:ascii="Arial" w:hAnsi="Arial"/>
          <w:b/>
          <w:sz w:val="24"/>
        </w:rPr>
        <w:t>COSTA</w:t>
      </w:r>
      <w:r>
        <w:rPr>
          <w:rFonts w:ascii="Arial" w:hAnsi="Arial"/>
          <w:b/>
          <w:spacing w:val="31"/>
          <w:sz w:val="24"/>
        </w:rPr>
        <w:t> </w:t>
      </w:r>
      <w:r>
        <w:rPr>
          <w:rFonts w:ascii="Arial" w:hAnsi="Arial"/>
          <w:b/>
          <w:sz w:val="24"/>
        </w:rPr>
        <w:t>FILHO).</w:t>
      </w:r>
      <w:r>
        <w:rPr>
          <w:rFonts w:ascii="Arial" w:hAnsi="Arial"/>
          <w:b/>
          <w:spacing w:val="37"/>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7"/>
          <w:sz w:val="24"/>
        </w:rPr>
        <w:t> </w:t>
      </w:r>
      <w:r>
        <w:rPr>
          <w:rFonts w:ascii="Arial" w:hAnsi="Arial"/>
          <w:b/>
          <w:sz w:val="24"/>
        </w:rPr>
        <w:t>15.333/2023</w:t>
      </w:r>
      <w:r>
        <w:rPr>
          <w:rFonts w:ascii="Arial" w:hAnsi="Arial"/>
          <w:b/>
          <w:spacing w:val="39"/>
          <w:sz w:val="24"/>
        </w:rPr>
        <w:t> </w:t>
      </w:r>
      <w:r>
        <w:rPr>
          <w:spacing w:val="-10"/>
          <w:sz w:val="24"/>
        </w:rPr>
        <w:t>-</w:t>
      </w:r>
    </w:p>
    <w:p>
      <w:pPr>
        <w:pStyle w:val="BodyText"/>
        <w:spacing w:line="242" w:lineRule="auto" w:before="8"/>
        <w:ind w:right="134"/>
      </w:pPr>
      <w:r>
        <w:rPr/>
        <w:t>Representação Oriunda da Manifestação N° 286/2023- Ouvidoria interposta pela SECEX, em desfavor do Sr. Victor Fabian Soares Cipriano, para apuração de possíveis irregularidades acerca do Pregão Eletrônico N° 028/2023-CML/PM. </w:t>
      </w:r>
      <w:r>
        <w:rPr>
          <w:rFonts w:ascii="Arial" w:hAnsi="Arial"/>
          <w:b/>
        </w:rPr>
        <w:t>ACÓRDÃO Nº 2130/2024: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oriunda da Manifestação nº</w:t>
      </w:r>
      <w:r>
        <w:rPr>
          <w:spacing w:val="80"/>
        </w:rPr>
        <w:t> </w:t>
      </w:r>
      <w:r>
        <w:rPr/>
        <w:t>286/2023 - Ouvidoria interposta pela Secretaria-Geral de Controle Externo - SECEX, em desfavor do Sr. Victor Fabian Soares Cipriano, para apuração de possíveis irregularidades acerca do Pregão Eletrônico nº 028/2023-</w:t>
      </w:r>
      <w:r>
        <w:rPr/>
        <w:t> CML/PM, uma vez que restaram preenchidos os pressupostos intrínsecos e extrínsecos aplicáveis à espécie; </w:t>
      </w:r>
      <w:r>
        <w:rPr>
          <w:rFonts w:ascii="Arial" w:hAnsi="Arial"/>
          <w:b/>
        </w:rPr>
        <w:t>9.2. Julgar Parcialmente Procedente </w:t>
      </w:r>
      <w:r>
        <w:rPr/>
        <w:t>a Representação oriunda da Manifestação nº 286/2023 - Ouvidoria interposta pela Secretaria-Geral de Controle Externo - SECEX, em desfavor do Sr. Victor Fabian Soares Cipriano, para apuração de possíveis irregularidades acerca do Pregão Eletrônico nº 028/2023- CML/PM, no que tange ao excesso de formalismo na inabilitação da empresa D.A Madeiras da Amazônia Comércio Atacadista LTDA, detentora da proposta de menor preço; </w:t>
      </w:r>
      <w:r>
        <w:rPr>
          <w:rFonts w:ascii="Arial" w:hAnsi="Arial"/>
          <w:b/>
        </w:rPr>
        <w:t>9.3. Aplicar Multa </w:t>
      </w:r>
      <w:r>
        <w:rPr/>
        <w:t>ao Sr. Victor Fabian Soares Cipriano, no valor de R$ 13.654,39 (treze mil seiscentos e cinquenta e quatro reais e trinta e nove centavos), com fulcro no art. 54, VI, da Lei 2.423/1996 c/c art. 308, VI, da Resolução n° 04/2002-RITCE/AM, haja vista a restrição da competitividade, em razão de inabilitação por formalismo excessivo e sem observância da razoabilidade, quanto à exigência de publicação da Licença Ambiental Única, exclusivamente no Diário Oficial do Estado, com fulcro no Art. 3º, §1º, I, da Lei nº 8.666/93, c/c o Art. 37, XXI,</w:t>
      </w:r>
      <w:r>
        <w:rPr>
          <w:spacing w:val="40"/>
        </w:rPr>
        <w:t> </w:t>
      </w:r>
      <w:r>
        <w:rPr/>
        <w:t>da CF/88, e fixar prazo de 30 (trinta) dias, para que o responsável recolha o valor da multa, na esfera Estadual para o órgão Fundo de Apoio ao Exercício do Controle Externo - FAECE, através de DAR</w:t>
      </w:r>
      <w:r>
        <w:rPr>
          <w:spacing w:val="40"/>
        </w:rPr>
        <w:t> </w:t>
      </w:r>
      <w:r>
        <w:rPr/>
        <w:t>avulso extraído do sítio eletrônico da SEFAZ/AM, sob o código “5508 </w:t>
      </w:r>
      <w:r>
        <w:rPr>
          <w:w w:val="160"/>
        </w:rPr>
        <w:t>–</w:t>
      </w:r>
      <w:r>
        <w:rPr>
          <w:spacing w:val="-15"/>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Recomendar </w:t>
      </w:r>
      <w:r>
        <w:rPr/>
        <w:t>ao Secretario Chefe da Casa Civil - Prefeitura de Manaus que não aplique a Ata de Registro de Preços utilizada no Pregão Eletrônico nº 028/2023-CML/PM, em</w:t>
      </w:r>
      <w:r>
        <w:rPr>
          <w:spacing w:val="22"/>
        </w:rPr>
        <w:t> </w:t>
      </w:r>
      <w:r>
        <w:rPr/>
        <w:t>razão das irregularidades apontadas</w:t>
      </w:r>
    </w:p>
    <w:p>
      <w:pPr>
        <w:pStyle w:val="BodyText"/>
        <w:spacing w:after="0" w:line="242" w:lineRule="auto"/>
        <w:sectPr>
          <w:pgSz w:w="11910" w:h="16840"/>
          <w:pgMar w:header="211" w:footer="271" w:top="2160" w:bottom="460" w:left="708" w:right="708"/>
        </w:sectPr>
      </w:pPr>
    </w:p>
    <w:p>
      <w:pPr>
        <w:pStyle w:val="BodyText"/>
        <w:spacing w:line="244" w:lineRule="auto" w:before="185"/>
      </w:pPr>
      <w:r>
        <w:rPr/>
        <w:t>pela unidade técnica; </w:t>
      </w:r>
      <w:r>
        <w:rPr>
          <w:rFonts w:ascii="Arial" w:hAnsi="Arial"/>
          <w:b/>
        </w:rPr>
        <w:t>9.5. Recomendar </w:t>
      </w:r>
      <w:r>
        <w:rPr/>
        <w:t>à Comissão Municipal de Licitação da Prefeitura de Manaus (CML/PM), na pessoa do Sr. Victor Fabian Soares Cipriano, Presidente da CML/PM, para que, nos futuros editais licitatórios produzidos pelo órgão, abstenha-se de fazer constar cláusulas de desclassificação sumária de licitantes que busquem fundamento exclusivamente em matéria irrelevante para o conteúdo das propostas, atribuindo ao pregoeiro o dever de diligenciar, na forma da jurisprudência consolidada no âmbito do TCU, quando necessário ao suprimento</w:t>
      </w:r>
      <w:r>
        <w:rPr>
          <w:spacing w:val="23"/>
        </w:rPr>
        <w:t> </w:t>
      </w:r>
      <w:r>
        <w:rPr/>
        <w:t>de</w:t>
      </w:r>
      <w:r>
        <w:rPr>
          <w:spacing w:val="24"/>
        </w:rPr>
        <w:t> </w:t>
      </w:r>
      <w:r>
        <w:rPr/>
        <w:t>lacunas</w:t>
      </w:r>
      <w:r>
        <w:rPr>
          <w:spacing w:val="24"/>
        </w:rPr>
        <w:t> </w:t>
      </w:r>
      <w:r>
        <w:rPr/>
        <w:t>ou</w:t>
      </w:r>
      <w:r>
        <w:rPr>
          <w:spacing w:val="22"/>
        </w:rPr>
        <w:t> </w:t>
      </w:r>
      <w:r>
        <w:rPr/>
        <w:t>omissões</w:t>
      </w:r>
      <w:r>
        <w:rPr>
          <w:spacing w:val="24"/>
        </w:rPr>
        <w:t> </w:t>
      </w:r>
      <w:r>
        <w:rPr/>
        <w:t>que</w:t>
      </w:r>
      <w:r>
        <w:rPr>
          <w:spacing w:val="20"/>
        </w:rPr>
        <w:t> </w:t>
      </w:r>
      <w:r>
        <w:rPr/>
        <w:t>não</w:t>
      </w:r>
      <w:r>
        <w:rPr>
          <w:spacing w:val="24"/>
        </w:rPr>
        <w:t> </w:t>
      </w:r>
      <w:r>
        <w:rPr/>
        <w:t>alterem</w:t>
      </w:r>
      <w:r>
        <w:rPr>
          <w:spacing w:val="23"/>
        </w:rPr>
        <w:t> </w:t>
      </w:r>
      <w:r>
        <w:rPr/>
        <w:t>os</w:t>
      </w:r>
      <w:r>
        <w:rPr>
          <w:spacing w:val="24"/>
        </w:rPr>
        <w:t> </w:t>
      </w:r>
      <w:r>
        <w:rPr/>
        <w:t>valores</w:t>
      </w:r>
      <w:r>
        <w:rPr>
          <w:spacing w:val="22"/>
        </w:rPr>
        <w:t> </w:t>
      </w:r>
      <w:r>
        <w:rPr/>
        <w:t>e</w:t>
      </w:r>
      <w:r>
        <w:rPr>
          <w:spacing w:val="22"/>
        </w:rPr>
        <w:t> </w:t>
      </w:r>
      <w:r>
        <w:rPr/>
        <w:t>o</w:t>
      </w:r>
      <w:r>
        <w:rPr>
          <w:spacing w:val="22"/>
        </w:rPr>
        <w:t> </w:t>
      </w:r>
      <w:r>
        <w:rPr/>
        <w:t>conteúdo</w:t>
      </w:r>
      <w:r>
        <w:rPr>
          <w:spacing w:val="22"/>
        </w:rPr>
        <w:t> </w:t>
      </w:r>
      <w:r>
        <w:rPr/>
        <w:t>das</w:t>
      </w:r>
      <w:r>
        <w:rPr>
          <w:spacing w:val="21"/>
        </w:rPr>
        <w:t> </w:t>
      </w:r>
      <w:r>
        <w:rPr/>
        <w:t>propostas;</w:t>
      </w:r>
    </w:p>
    <w:p>
      <w:pPr>
        <w:spacing w:line="240" w:lineRule="auto" w:before="0"/>
        <w:ind w:left="141" w:right="137" w:firstLine="0"/>
        <w:jc w:val="both"/>
        <w:rPr>
          <w:rFonts w:ascii="Arial" w:hAnsi="Arial"/>
          <w:b/>
          <w:sz w:val="24"/>
        </w:rPr>
      </w:pPr>
      <w:r>
        <w:rPr>
          <w:rFonts w:ascii="Arial" w:hAnsi="Arial"/>
          <w:b/>
          <w:sz w:val="24"/>
        </w:rPr>
        <w:t>9.6. Dar ciência </w:t>
      </w:r>
      <w:r>
        <w:rPr>
          <w:sz w:val="24"/>
        </w:rPr>
        <w:t>a Secretaria-Geral de Controle Externo - SECEX e aos demais</w:t>
      </w:r>
      <w:r>
        <w:rPr>
          <w:spacing w:val="80"/>
          <w:sz w:val="24"/>
        </w:rPr>
        <w:t> </w:t>
      </w:r>
      <w:r>
        <w:rPr>
          <w:sz w:val="24"/>
        </w:rPr>
        <w:t>jurisdicionados; </w:t>
      </w:r>
      <w:r>
        <w:rPr>
          <w:rFonts w:ascii="Arial" w:hAnsi="Arial"/>
          <w:b/>
          <w:sz w:val="24"/>
        </w:rPr>
        <w:t>9.7. Arquivar </w:t>
      </w:r>
      <w:r>
        <w:rPr>
          <w:sz w:val="24"/>
        </w:rPr>
        <w:t>o processo, após o cumprimento da decisão, nos termos regimentais. </w:t>
      </w:r>
      <w:r>
        <w:rPr>
          <w:rFonts w:ascii="Arial" w:hAnsi="Arial"/>
          <w:i/>
          <w:sz w:val="24"/>
        </w:rPr>
        <w:t>Vencido o voto-vista do Excelentíssimo Senhor Conselheiro Convocado Mário José de Moraes Costa Filho, que votou pelo conhecimento, improcedência e ciência. </w:t>
      </w:r>
      <w:r>
        <w:rPr>
          <w:rFonts w:ascii="Arial" w:hAnsi="Arial"/>
          <w:b/>
          <w:sz w:val="24"/>
        </w:rPr>
        <w:t>Especificação do Quórum: </w:t>
      </w:r>
      <w:r>
        <w:rPr>
          <w:sz w:val="24"/>
        </w:rPr>
        <w:t>Conselheiros: Yara Amazônia Lins Rodrigues (Presidente), Júlio Assis Corrêa Pinheiro, Érico Xavier Desterro e Silva, Josué Cláudio de Souza Neto,</w:t>
      </w:r>
      <w:r>
        <w:rPr>
          <w:spacing w:val="40"/>
          <w:sz w:val="24"/>
        </w:rPr>
        <w:t> </w:t>
      </w:r>
      <w:r>
        <w:rPr>
          <w:sz w:val="24"/>
        </w:rPr>
        <w:t>Luís</w:t>
      </w:r>
      <w:r>
        <w:rPr>
          <w:spacing w:val="40"/>
          <w:sz w:val="24"/>
        </w:rPr>
        <w:t> </w:t>
      </w:r>
      <w:r>
        <w:rPr>
          <w:sz w:val="24"/>
        </w:rPr>
        <w:t>Fabian Pereira Barbosa, Mário José de Moraes Costa Filho (Convocado) e Alípio Reis Firmo Filho (Convocado). </w:t>
      </w:r>
      <w:r>
        <w:rPr>
          <w:rFonts w:ascii="Arial" w:hAnsi="Arial"/>
          <w:b/>
          <w:sz w:val="24"/>
        </w:rPr>
        <w:t>CONSELHEIRO-RELATOR: LUÍS FABIAN PEREIRA BARBOSA (COM VISTA</w:t>
      </w:r>
      <w:r>
        <w:rPr>
          <w:rFonts w:ascii="Arial" w:hAnsi="Arial"/>
          <w:b/>
          <w:spacing w:val="28"/>
          <w:sz w:val="24"/>
        </w:rPr>
        <w:t> </w:t>
      </w:r>
      <w:r>
        <w:rPr>
          <w:rFonts w:ascii="Arial" w:hAnsi="Arial"/>
          <w:b/>
          <w:sz w:val="24"/>
        </w:rPr>
        <w:t>PARA</w:t>
      </w:r>
      <w:r>
        <w:rPr>
          <w:rFonts w:ascii="Arial" w:hAnsi="Arial"/>
          <w:b/>
          <w:spacing w:val="31"/>
          <w:sz w:val="24"/>
        </w:rPr>
        <w:t> </w:t>
      </w:r>
      <w:r>
        <w:rPr>
          <w:rFonts w:ascii="Arial" w:hAnsi="Arial"/>
          <w:b/>
          <w:sz w:val="24"/>
        </w:rPr>
        <w:t>CONSELHEIRO</w:t>
      </w:r>
      <w:r>
        <w:rPr>
          <w:rFonts w:ascii="Arial" w:hAnsi="Arial"/>
          <w:b/>
          <w:spacing w:val="38"/>
          <w:sz w:val="24"/>
        </w:rPr>
        <w:t> </w:t>
      </w:r>
      <w:r>
        <w:rPr>
          <w:rFonts w:ascii="Arial" w:hAnsi="Arial"/>
          <w:b/>
          <w:sz w:val="24"/>
        </w:rPr>
        <w:t>CONVOCADO</w:t>
      </w:r>
      <w:r>
        <w:rPr>
          <w:rFonts w:ascii="Arial" w:hAnsi="Arial"/>
          <w:b/>
          <w:spacing w:val="37"/>
          <w:sz w:val="24"/>
        </w:rPr>
        <w:t> </w:t>
      </w:r>
      <w:r>
        <w:rPr>
          <w:rFonts w:ascii="Arial" w:hAnsi="Arial"/>
          <w:b/>
          <w:sz w:val="24"/>
        </w:rPr>
        <w:t>MÁRIO</w:t>
      </w:r>
      <w:r>
        <w:rPr>
          <w:rFonts w:ascii="Arial" w:hAnsi="Arial"/>
          <w:b/>
          <w:spacing w:val="38"/>
          <w:sz w:val="24"/>
        </w:rPr>
        <w:t> </w:t>
      </w:r>
      <w:r>
        <w:rPr>
          <w:rFonts w:ascii="Arial" w:hAnsi="Arial"/>
          <w:b/>
          <w:sz w:val="24"/>
        </w:rPr>
        <w:t>JOSÉ</w:t>
      </w:r>
      <w:r>
        <w:rPr>
          <w:rFonts w:ascii="Arial" w:hAnsi="Arial"/>
          <w:b/>
          <w:spacing w:val="35"/>
          <w:sz w:val="24"/>
        </w:rPr>
        <w:t> </w:t>
      </w:r>
      <w:r>
        <w:rPr>
          <w:rFonts w:ascii="Arial" w:hAnsi="Arial"/>
          <w:b/>
          <w:sz w:val="24"/>
        </w:rPr>
        <w:t>DE</w:t>
      </w:r>
      <w:r>
        <w:rPr>
          <w:rFonts w:ascii="Arial" w:hAnsi="Arial"/>
          <w:b/>
          <w:spacing w:val="35"/>
          <w:sz w:val="24"/>
        </w:rPr>
        <w:t> </w:t>
      </w:r>
      <w:r>
        <w:rPr>
          <w:rFonts w:ascii="Arial" w:hAnsi="Arial"/>
          <w:b/>
          <w:sz w:val="24"/>
        </w:rPr>
        <w:t>MORAES</w:t>
      </w:r>
      <w:r>
        <w:rPr>
          <w:rFonts w:ascii="Arial" w:hAnsi="Arial"/>
          <w:b/>
          <w:spacing w:val="37"/>
          <w:sz w:val="24"/>
        </w:rPr>
        <w:t> </w:t>
      </w:r>
      <w:r>
        <w:rPr>
          <w:rFonts w:ascii="Arial" w:hAnsi="Arial"/>
          <w:b/>
          <w:sz w:val="24"/>
        </w:rPr>
        <w:t>COSTA</w:t>
      </w:r>
      <w:r>
        <w:rPr>
          <w:rFonts w:ascii="Arial" w:hAnsi="Arial"/>
          <w:b/>
          <w:spacing w:val="32"/>
          <w:sz w:val="24"/>
        </w:rPr>
        <w:t> </w:t>
      </w:r>
      <w:r>
        <w:rPr>
          <w:rFonts w:ascii="Arial" w:hAnsi="Arial"/>
          <w:b/>
          <w:spacing w:val="-2"/>
          <w:sz w:val="24"/>
        </w:rPr>
        <w:t>FILHO).</w:t>
      </w:r>
    </w:p>
    <w:p>
      <w:pPr>
        <w:spacing w:line="242" w:lineRule="auto" w:before="0"/>
        <w:ind w:left="141" w:right="137" w:firstLine="0"/>
        <w:jc w:val="both"/>
        <w:rPr>
          <w:rFonts w:ascii="Arial" w:hAnsi="Arial"/>
          <w:b/>
          <w:sz w:val="24"/>
        </w:rPr>
      </w:pPr>
      <w:r>
        <w:rPr>
          <w:rFonts w:ascii="Arial" w:hAnsi="Arial"/>
          <w:b/>
          <w:sz w:val="24"/>
        </w:rPr>
        <w:t>PROCESSO Nº 11.411/2023 </w:t>
      </w:r>
      <w:r>
        <w:rPr>
          <w:sz w:val="24"/>
        </w:rPr>
        <w:t>- Prestação de Contas Anual da Câmara Municipal de Coari, de responsabilidade da Sra. Maria Ducirene da Cruz Menezes, referente ao exercício de 2022. </w:t>
      </w:r>
      <w:r>
        <w:rPr>
          <w:rFonts w:ascii="Arial" w:hAnsi="Arial"/>
          <w:i/>
          <w:sz w:val="24"/>
        </w:rPr>
        <w:t>RETIRADO DE PAUTA PELO RELATOR DO PROCESSO. </w:t>
      </w:r>
      <w:r>
        <w:rPr>
          <w:rFonts w:ascii="Arial" w:hAnsi="Arial"/>
          <w:b/>
          <w:sz w:val="24"/>
        </w:rPr>
        <w:t>CONSELHEIRO-RELATOR: LUÍS FABIAN</w:t>
      </w:r>
      <w:r>
        <w:rPr>
          <w:rFonts w:ascii="Arial" w:hAnsi="Arial"/>
          <w:b/>
          <w:spacing w:val="35"/>
          <w:sz w:val="24"/>
        </w:rPr>
        <w:t> </w:t>
      </w:r>
      <w:r>
        <w:rPr>
          <w:rFonts w:ascii="Arial" w:hAnsi="Arial"/>
          <w:b/>
          <w:sz w:val="24"/>
        </w:rPr>
        <w:t>PEREIRA</w:t>
      </w:r>
      <w:r>
        <w:rPr>
          <w:rFonts w:ascii="Arial" w:hAnsi="Arial"/>
          <w:b/>
          <w:spacing w:val="35"/>
          <w:sz w:val="24"/>
        </w:rPr>
        <w:t> </w:t>
      </w:r>
      <w:r>
        <w:rPr>
          <w:rFonts w:ascii="Arial" w:hAnsi="Arial"/>
          <w:b/>
          <w:sz w:val="24"/>
        </w:rPr>
        <w:t>BARBOSA</w:t>
      </w:r>
      <w:r>
        <w:rPr>
          <w:rFonts w:ascii="Arial" w:hAnsi="Arial"/>
          <w:b/>
          <w:spacing w:val="34"/>
          <w:sz w:val="24"/>
        </w:rPr>
        <w:t> </w:t>
      </w:r>
      <w:r>
        <w:rPr>
          <w:rFonts w:ascii="Arial" w:hAnsi="Arial"/>
          <w:b/>
          <w:sz w:val="24"/>
        </w:rPr>
        <w:t>(COM</w:t>
      </w:r>
      <w:r>
        <w:rPr>
          <w:rFonts w:ascii="Arial" w:hAnsi="Arial"/>
          <w:b/>
          <w:spacing w:val="36"/>
          <w:sz w:val="24"/>
        </w:rPr>
        <w:t> </w:t>
      </w:r>
      <w:r>
        <w:rPr>
          <w:rFonts w:ascii="Arial" w:hAnsi="Arial"/>
          <w:b/>
          <w:sz w:val="24"/>
        </w:rPr>
        <w:t>VISTA</w:t>
      </w:r>
      <w:r>
        <w:rPr>
          <w:rFonts w:ascii="Arial" w:hAnsi="Arial"/>
          <w:b/>
          <w:spacing w:val="38"/>
          <w:sz w:val="24"/>
        </w:rPr>
        <w:t> </w:t>
      </w:r>
      <w:r>
        <w:rPr>
          <w:rFonts w:ascii="Arial" w:hAnsi="Arial"/>
          <w:b/>
          <w:sz w:val="24"/>
        </w:rPr>
        <w:t>PARA</w:t>
      </w:r>
      <w:r>
        <w:rPr>
          <w:rFonts w:ascii="Arial" w:hAnsi="Arial"/>
          <w:b/>
          <w:spacing w:val="34"/>
          <w:sz w:val="24"/>
        </w:rPr>
        <w:t> </w:t>
      </w:r>
      <w:r>
        <w:rPr>
          <w:rFonts w:ascii="Arial" w:hAnsi="Arial"/>
          <w:b/>
          <w:sz w:val="24"/>
        </w:rPr>
        <w:t>CONSELHEIRO</w:t>
      </w:r>
      <w:r>
        <w:rPr>
          <w:rFonts w:ascii="Arial" w:hAnsi="Arial"/>
          <w:b/>
          <w:spacing w:val="37"/>
          <w:sz w:val="24"/>
        </w:rPr>
        <w:t> </w:t>
      </w:r>
      <w:r>
        <w:rPr>
          <w:rFonts w:ascii="Arial" w:hAnsi="Arial"/>
          <w:b/>
          <w:sz w:val="24"/>
        </w:rPr>
        <w:t>CONVOCADO</w:t>
      </w:r>
      <w:r>
        <w:rPr>
          <w:rFonts w:ascii="Arial" w:hAnsi="Arial"/>
          <w:b/>
          <w:spacing w:val="41"/>
          <w:sz w:val="24"/>
        </w:rPr>
        <w:t> </w:t>
      </w:r>
      <w:r>
        <w:rPr>
          <w:rFonts w:ascii="Arial" w:hAnsi="Arial"/>
          <w:b/>
          <w:spacing w:val="-2"/>
          <w:sz w:val="24"/>
        </w:rPr>
        <w:t>ALÍPIO</w:t>
      </w:r>
    </w:p>
    <w:p>
      <w:pPr>
        <w:pStyle w:val="BodyText"/>
        <w:spacing w:line="242" w:lineRule="auto"/>
        <w:ind w:right="134"/>
        <w:rPr>
          <w:rFonts w:ascii="Arial" w:hAnsi="Arial"/>
          <w:i/>
        </w:rPr>
      </w:pPr>
      <w:r>
        <w:rPr>
          <w:rFonts w:ascii="Arial" w:hAnsi="Arial"/>
          <w:b/>
        </w:rPr>
        <w:t>REIS FIRMO FILHO). PROCESSO Nº 14.163/2023 </w:t>
      </w:r>
      <w:r>
        <w:rPr/>
        <w:t>- Representação Oriunda da Manifestação Nº 189/2023 - Ouvidoria, interposta pela SECEX em desfavor da Câmara Municipal de</w:t>
      </w:r>
      <w:r>
        <w:rPr>
          <w:spacing w:val="80"/>
        </w:rPr>
        <w:t> </w:t>
      </w:r>
      <w:r>
        <w:rPr/>
        <w:t>Iranduba para apuração de possíveis irregularidades acerca de nomeação de pessoas em cargos de servidores efetivos. </w:t>
      </w:r>
      <w:r>
        <w:rPr>
          <w:rFonts w:ascii="Arial" w:hAnsi="Arial"/>
          <w:b/>
        </w:rPr>
        <w:t>Advogado(s): </w:t>
      </w:r>
      <w:r>
        <w:rPr/>
        <w:t>Lucca Fernandes Albuquerque - OAB/AM 11712, Thara Natache Calegari Carioca Simonetti - 8456, Any Gresy Carvalho da Silva - OAB/AM 12438, Camilla Trindade Bastos - OAB/AM</w:t>
      </w:r>
      <w:r>
        <w:rPr/>
        <w:t> 13957 e Laiz Araújo Russo de Melo e Silva - OAB/AM</w:t>
      </w:r>
      <w:r>
        <w:rPr/>
        <w:t> 6897, Fábio Nunes Bandeira de Melo </w:t>
      </w:r>
      <w:r>
        <w:rPr>
          <w:w w:val="160"/>
        </w:rPr>
        <w:t>–</w:t>
      </w:r>
      <w:r>
        <w:rPr>
          <w:w w:val="160"/>
        </w:rPr>
        <w:t> </w:t>
      </w:r>
      <w:r>
        <w:rPr/>
        <w:t>OAB/AM 4331, Bruno Vieira da Rocha Barbirato </w:t>
      </w:r>
      <w:r>
        <w:rPr>
          <w:w w:val="160"/>
        </w:rPr>
        <w:t>–</w:t>
      </w:r>
      <w:r>
        <w:rPr>
          <w:w w:val="160"/>
        </w:rPr>
        <w:t> </w:t>
      </w:r>
      <w:r>
        <w:rPr/>
        <w:t>OAB/AM</w:t>
      </w:r>
      <w:r>
        <w:rPr/>
        <w:t> 6975.</w:t>
      </w:r>
      <w:r>
        <w:rPr>
          <w:spacing w:val="40"/>
        </w:rPr>
        <w:t> </w:t>
      </w:r>
      <w:r>
        <w:rPr>
          <w:rFonts w:ascii="Arial" w:hAnsi="Arial"/>
          <w:b/>
        </w:rPr>
        <w:t>ACÓRDÃO Nº</w:t>
      </w:r>
      <w:r>
        <w:rPr>
          <w:rFonts w:ascii="Arial" w:hAnsi="Arial"/>
          <w:b/>
          <w:spacing w:val="40"/>
        </w:rPr>
        <w:t> </w:t>
      </w:r>
      <w:r>
        <w:rPr>
          <w:rFonts w:ascii="Arial" w:hAnsi="Arial"/>
          <w:b/>
        </w:rPr>
        <w:t>2142/2024: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oriunda de manifestação da Ouvidoria contra a Câmara Municipal de Iranduba, em razão de possíveis irregularidades quanto a contratos firmados pela municipalidade, bem como em nomeações efetivadas pelo legislativo municipal, tendo em vista que não foram constatadas as irregularidades aventadas, em razão do preenchimento dos requisitos estabelecidos no art. 288 da Resolução nº 04/02 </w:t>
      </w:r>
      <w:r>
        <w:rPr>
          <w:w w:val="160"/>
        </w:rPr>
        <w:t>–</w:t>
      </w:r>
      <w:r>
        <w:rPr>
          <w:w w:val="160"/>
        </w:rPr>
        <w:t> </w:t>
      </w:r>
      <w:r>
        <w:rPr/>
        <w:t>RI-TCE/AM; </w:t>
      </w:r>
      <w:r>
        <w:rPr>
          <w:rFonts w:ascii="Arial" w:hAnsi="Arial"/>
          <w:b/>
        </w:rPr>
        <w:t>9.2. Julgar Improcedente </w:t>
      </w:r>
      <w:r>
        <w:rPr/>
        <w:t>a Representação oriunda de manifestação da Ouvidoria contra a Câmara Municipal de Iranduba, em razão de possíveis irregularidades quanto a contratos firmados pela municipalidade, tendo em vista que não foram constatadas as ilicitudes aventadas. Além disso, extingo o feito por perda superveniente de objeto, no tocante à matéria relativa à suposta ocupação irregular, por funcionários comissionados, de cargos destinados a servidores</w:t>
      </w:r>
      <w:r>
        <w:rPr>
          <w:spacing w:val="80"/>
        </w:rPr>
        <w:t> </w:t>
      </w:r>
      <w:r>
        <w:rPr/>
        <w:t>efetivos, ante o ajuste legal introduzido pela Lei Complementar nº 600/2024; </w:t>
      </w:r>
      <w:r>
        <w:rPr>
          <w:rFonts w:ascii="Arial" w:hAnsi="Arial"/>
          <w:b/>
        </w:rPr>
        <w:t>9.3. Determinar </w:t>
      </w:r>
      <w:r>
        <w:rPr/>
        <w:t>à SEPLENO, para que oficie os interessados, por meio de seus patronos, se for o caso, dando- lhes ciência do teor da</w:t>
      </w:r>
      <w:r>
        <w:rPr>
          <w:spacing w:val="-1"/>
        </w:rPr>
        <w:t> </w:t>
      </w:r>
      <w:r>
        <w:rPr/>
        <w:t>decisão do Egrégio Tribunal Pleno e do Relatório/Voto que</w:t>
      </w:r>
      <w:r>
        <w:rPr>
          <w:spacing w:val="-1"/>
        </w:rPr>
        <w:t> </w:t>
      </w:r>
      <w:r>
        <w:rPr/>
        <w:t>fundamentou o decisório, para conhecimento. </w:t>
      </w:r>
      <w:r>
        <w:rPr>
          <w:rFonts w:ascii="Arial" w:hAnsi="Arial"/>
          <w:i/>
        </w:rPr>
        <w:t>Vencido o voto-vista do Conselheiro Convocado Alípio Reis Firmo</w:t>
      </w:r>
      <w:r>
        <w:rPr>
          <w:rFonts w:ascii="Arial" w:hAnsi="Arial"/>
          <w:i/>
          <w:spacing w:val="70"/>
          <w:w w:val="150"/>
        </w:rPr>
        <w:t> </w:t>
      </w:r>
      <w:r>
        <w:rPr>
          <w:rFonts w:ascii="Arial" w:hAnsi="Arial"/>
          <w:i/>
        </w:rPr>
        <w:t>Filho,</w:t>
      </w:r>
      <w:r>
        <w:rPr>
          <w:rFonts w:ascii="Arial" w:hAnsi="Arial"/>
          <w:i/>
          <w:spacing w:val="70"/>
          <w:w w:val="150"/>
        </w:rPr>
        <w:t> </w:t>
      </w:r>
      <w:r>
        <w:rPr>
          <w:rFonts w:ascii="Arial" w:hAnsi="Arial"/>
          <w:i/>
        </w:rPr>
        <w:t>pelo</w:t>
      </w:r>
      <w:r>
        <w:rPr>
          <w:rFonts w:ascii="Arial" w:hAnsi="Arial"/>
          <w:i/>
          <w:spacing w:val="67"/>
          <w:w w:val="150"/>
        </w:rPr>
        <w:t> </w:t>
      </w:r>
      <w:r>
        <w:rPr>
          <w:rFonts w:ascii="Arial" w:hAnsi="Arial"/>
          <w:i/>
        </w:rPr>
        <w:t>conhecimento</w:t>
      </w:r>
      <w:r>
        <w:rPr>
          <w:rFonts w:ascii="Arial" w:hAnsi="Arial"/>
          <w:i/>
          <w:spacing w:val="68"/>
          <w:w w:val="150"/>
        </w:rPr>
        <w:t> </w:t>
      </w:r>
      <w:r>
        <w:rPr>
          <w:rFonts w:ascii="Arial" w:hAnsi="Arial"/>
          <w:i/>
        </w:rPr>
        <w:t>e</w:t>
      </w:r>
      <w:r>
        <w:rPr>
          <w:rFonts w:ascii="Arial" w:hAnsi="Arial"/>
          <w:i/>
          <w:spacing w:val="70"/>
          <w:w w:val="150"/>
        </w:rPr>
        <w:t> </w:t>
      </w:r>
      <w:r>
        <w:rPr>
          <w:rFonts w:ascii="Arial" w:hAnsi="Arial"/>
          <w:i/>
        </w:rPr>
        <w:t>procedência</w:t>
      </w:r>
      <w:r>
        <w:rPr>
          <w:rFonts w:ascii="Arial" w:hAnsi="Arial"/>
          <w:i/>
          <w:spacing w:val="67"/>
          <w:w w:val="150"/>
        </w:rPr>
        <w:t> </w:t>
      </w:r>
      <w:r>
        <w:rPr>
          <w:rFonts w:ascii="Arial" w:hAnsi="Arial"/>
          <w:i/>
        </w:rPr>
        <w:t>da</w:t>
      </w:r>
      <w:r>
        <w:rPr>
          <w:rFonts w:ascii="Arial" w:hAnsi="Arial"/>
          <w:i/>
          <w:spacing w:val="70"/>
          <w:w w:val="150"/>
        </w:rPr>
        <w:t> </w:t>
      </w:r>
      <w:r>
        <w:rPr>
          <w:rFonts w:ascii="Arial" w:hAnsi="Arial"/>
          <w:i/>
        </w:rPr>
        <w:t>Representação,</w:t>
      </w:r>
      <w:r>
        <w:rPr>
          <w:rFonts w:ascii="Arial" w:hAnsi="Arial"/>
          <w:i/>
          <w:spacing w:val="67"/>
          <w:w w:val="150"/>
        </w:rPr>
        <w:t> </w:t>
      </w:r>
      <w:r>
        <w:rPr>
          <w:rFonts w:ascii="Arial" w:hAnsi="Arial"/>
          <w:i/>
        </w:rPr>
        <w:t>aplicação</w:t>
      </w:r>
      <w:r>
        <w:rPr>
          <w:rFonts w:ascii="Arial" w:hAnsi="Arial"/>
          <w:i/>
          <w:spacing w:val="70"/>
          <w:w w:val="150"/>
        </w:rPr>
        <w:t> </w:t>
      </w:r>
      <w:r>
        <w:rPr>
          <w:rFonts w:ascii="Arial" w:hAnsi="Arial"/>
          <w:i/>
        </w:rPr>
        <w:t>de</w:t>
      </w:r>
      <w:r>
        <w:rPr>
          <w:rFonts w:ascii="Arial" w:hAnsi="Arial"/>
          <w:i/>
          <w:spacing w:val="70"/>
          <w:w w:val="150"/>
        </w:rPr>
        <w:t> </w:t>
      </w:r>
      <w:r>
        <w:rPr>
          <w:rFonts w:ascii="Arial" w:hAnsi="Arial"/>
          <w:i/>
        </w:rPr>
        <w:t>multa,</w:t>
      </w:r>
    </w:p>
    <w:p>
      <w:pPr>
        <w:pStyle w:val="BodyText"/>
        <w:spacing w:after="0" w:line="242" w:lineRule="auto"/>
        <w:rPr>
          <w:rFonts w:ascii="Arial" w:hAnsi="Arial"/>
          <w:i/>
        </w:rPr>
        <w:sectPr>
          <w:pgSz w:w="11910" w:h="16840"/>
          <w:pgMar w:header="211" w:footer="271" w:top="2160" w:bottom="460" w:left="708" w:right="708"/>
        </w:sectPr>
      </w:pPr>
    </w:p>
    <w:p>
      <w:pPr>
        <w:spacing w:line="240" w:lineRule="auto" w:before="182"/>
        <w:ind w:left="141" w:right="136" w:firstLine="0"/>
        <w:jc w:val="both"/>
        <w:rPr>
          <w:sz w:val="24"/>
        </w:rPr>
      </w:pPr>
      <w:r>
        <w:rPr>
          <w:rFonts w:ascii="Arial" w:hAnsi="Arial"/>
          <w:i/>
          <w:sz w:val="24"/>
        </w:rPr>
        <w:t>determinações, ciência aos interessados e arquivamento dos autos. </w:t>
      </w:r>
      <w:r>
        <w:rPr>
          <w:rFonts w:ascii="Arial" w:hAnsi="Arial"/>
          <w:b/>
          <w:sz w:val="24"/>
        </w:rPr>
        <w:t>Especificação do quórum: </w:t>
      </w:r>
      <w:r>
        <w:rPr>
          <w:sz w:val="24"/>
        </w:rPr>
        <w:t>Conselheiros: Yara Amazônia Lins Rodrigues (Presidente), Júlio Assis Corrêa Pinheiro, Érico Xavier Desterro e Silva, Josué Cláudio de Souza Neto, Luís Fabian Pereira Barbosa e Alípio Reis Firmo Filho (Convocado). </w:t>
      </w:r>
      <w:r>
        <w:rPr>
          <w:rFonts w:ascii="Arial" w:hAnsi="Arial"/>
          <w:b/>
          <w:sz w:val="24"/>
        </w:rPr>
        <w:t>CONSELHEIRO-RELATOR: LUÍS FABIAN PEREIRA BARBOSA (COM VISTA PARA CONSELHEIRO CONVOCADO MÁRIO JOSÉ DE MORAES</w:t>
      </w:r>
      <w:r>
        <w:rPr>
          <w:rFonts w:ascii="Arial" w:hAnsi="Arial"/>
          <w:b/>
          <w:spacing w:val="32"/>
          <w:sz w:val="24"/>
        </w:rPr>
        <w:t> </w:t>
      </w:r>
      <w:r>
        <w:rPr>
          <w:rFonts w:ascii="Arial" w:hAnsi="Arial"/>
          <w:b/>
          <w:sz w:val="24"/>
        </w:rPr>
        <w:t>COSTA</w:t>
      </w:r>
      <w:r>
        <w:rPr>
          <w:rFonts w:ascii="Arial" w:hAnsi="Arial"/>
          <w:b/>
          <w:spacing w:val="30"/>
          <w:sz w:val="24"/>
        </w:rPr>
        <w:t> </w:t>
      </w:r>
      <w:r>
        <w:rPr>
          <w:rFonts w:ascii="Arial" w:hAnsi="Arial"/>
          <w:b/>
          <w:sz w:val="24"/>
        </w:rPr>
        <w:t>FILHO).</w:t>
      </w:r>
      <w:r>
        <w:rPr>
          <w:rFonts w:ascii="Arial" w:hAnsi="Arial"/>
          <w:b/>
          <w:spacing w:val="38"/>
          <w:sz w:val="24"/>
        </w:rPr>
        <w:t> </w:t>
      </w:r>
      <w:r>
        <w:rPr>
          <w:rFonts w:ascii="Arial" w:hAnsi="Arial"/>
          <w:b/>
          <w:sz w:val="24"/>
        </w:rPr>
        <w:t>PROCESSO</w:t>
      </w:r>
      <w:r>
        <w:rPr>
          <w:rFonts w:ascii="Arial" w:hAnsi="Arial"/>
          <w:b/>
          <w:spacing w:val="34"/>
          <w:sz w:val="24"/>
        </w:rPr>
        <w:t> </w:t>
      </w:r>
      <w:r>
        <w:rPr>
          <w:rFonts w:ascii="Arial" w:hAnsi="Arial"/>
          <w:b/>
          <w:sz w:val="24"/>
        </w:rPr>
        <w:t>Nº</w:t>
      </w:r>
      <w:r>
        <w:rPr>
          <w:rFonts w:ascii="Arial" w:hAnsi="Arial"/>
          <w:b/>
          <w:spacing w:val="35"/>
          <w:sz w:val="24"/>
        </w:rPr>
        <w:t> </w:t>
      </w:r>
      <w:r>
        <w:rPr>
          <w:rFonts w:ascii="Arial" w:hAnsi="Arial"/>
          <w:b/>
          <w:sz w:val="24"/>
        </w:rPr>
        <w:t>15.608/2023</w:t>
      </w:r>
      <w:r>
        <w:rPr>
          <w:rFonts w:ascii="Arial" w:hAnsi="Arial"/>
          <w:b/>
          <w:spacing w:val="35"/>
          <w:sz w:val="24"/>
        </w:rPr>
        <w:t> </w:t>
      </w:r>
      <w:r>
        <w:rPr>
          <w:rFonts w:ascii="Arial" w:hAnsi="Arial"/>
          <w:b/>
          <w:sz w:val="24"/>
        </w:rPr>
        <w:t>(APENSO:</w:t>
      </w:r>
      <w:r>
        <w:rPr>
          <w:rFonts w:ascii="Arial" w:hAnsi="Arial"/>
          <w:b/>
          <w:spacing w:val="34"/>
          <w:sz w:val="24"/>
        </w:rPr>
        <w:t> </w:t>
      </w:r>
      <w:r>
        <w:rPr>
          <w:rFonts w:ascii="Arial" w:hAnsi="Arial"/>
          <w:b/>
          <w:sz w:val="24"/>
        </w:rPr>
        <w:t>10.689/2022)</w:t>
      </w:r>
      <w:r>
        <w:rPr>
          <w:rFonts w:ascii="Arial" w:hAnsi="Arial"/>
          <w:b/>
          <w:spacing w:val="41"/>
          <w:sz w:val="24"/>
        </w:rPr>
        <w:t> </w:t>
      </w:r>
      <w:r>
        <w:rPr>
          <w:sz w:val="24"/>
        </w:rPr>
        <w:t>-</w:t>
      </w:r>
      <w:r>
        <w:rPr>
          <w:spacing w:val="29"/>
          <w:sz w:val="24"/>
        </w:rPr>
        <w:t> </w:t>
      </w:r>
      <w:r>
        <w:rPr>
          <w:spacing w:val="-2"/>
          <w:sz w:val="24"/>
        </w:rPr>
        <w:t>Recurso</w:t>
      </w:r>
    </w:p>
    <w:p>
      <w:pPr>
        <w:spacing w:line="240" w:lineRule="auto" w:before="11"/>
        <w:ind w:left="141" w:right="135" w:firstLine="0"/>
        <w:jc w:val="both"/>
        <w:rPr>
          <w:rFonts w:ascii="Arial" w:hAnsi="Arial"/>
          <w:b/>
          <w:sz w:val="24"/>
        </w:rPr>
      </w:pPr>
      <w:r>
        <w:rPr>
          <w:sz w:val="24"/>
        </w:rPr>
        <w:t>de Revisão interposto pelo Sr. Pedro Florêncio Filho, em face do Acórdão n° 1138/2021-TCE- Tribunal Pleno, exarado nos autos do Processo n° 10.132/2017. </w:t>
      </w:r>
      <w:r>
        <w:rPr>
          <w:rFonts w:ascii="Arial" w:hAnsi="Arial"/>
          <w:i/>
          <w:sz w:val="24"/>
        </w:rPr>
        <w:t>RETIRADO DE PAUTA PELO RELATOR</w:t>
      </w:r>
      <w:r>
        <w:rPr>
          <w:rFonts w:ascii="Arial" w:hAnsi="Arial"/>
          <w:i/>
          <w:spacing w:val="-6"/>
          <w:sz w:val="24"/>
        </w:rPr>
        <w:t> </w:t>
      </w:r>
      <w:r>
        <w:rPr>
          <w:rFonts w:ascii="Arial" w:hAnsi="Arial"/>
          <w:i/>
          <w:sz w:val="24"/>
        </w:rPr>
        <w:t>DO</w:t>
      </w:r>
      <w:r>
        <w:rPr>
          <w:rFonts w:ascii="Arial" w:hAnsi="Arial"/>
          <w:i/>
          <w:spacing w:val="-6"/>
          <w:sz w:val="24"/>
        </w:rPr>
        <w:t> </w:t>
      </w:r>
      <w:r>
        <w:rPr>
          <w:rFonts w:ascii="Arial" w:hAnsi="Arial"/>
          <w:i/>
          <w:sz w:val="24"/>
        </w:rPr>
        <w:t>PROCESSO.</w:t>
      </w:r>
      <w:r>
        <w:rPr>
          <w:rFonts w:ascii="Arial" w:hAnsi="Arial"/>
          <w:i/>
          <w:spacing w:val="-5"/>
          <w:sz w:val="24"/>
        </w:rPr>
        <w:t> </w:t>
      </w:r>
      <w:r>
        <w:rPr>
          <w:rFonts w:ascii="Arial" w:hAnsi="Arial"/>
          <w:b/>
          <w:sz w:val="24"/>
        </w:rPr>
        <w:t>CONSELHEIRO-RELATOR: LUÍS</w:t>
      </w:r>
      <w:r>
        <w:rPr>
          <w:rFonts w:ascii="Arial" w:hAnsi="Arial"/>
          <w:b/>
          <w:spacing w:val="-1"/>
          <w:sz w:val="24"/>
        </w:rPr>
        <w:t> </w:t>
      </w:r>
      <w:r>
        <w:rPr>
          <w:rFonts w:ascii="Arial" w:hAnsi="Arial"/>
          <w:b/>
          <w:sz w:val="24"/>
        </w:rPr>
        <w:t>FABIAN</w:t>
      </w:r>
      <w:r>
        <w:rPr>
          <w:rFonts w:ascii="Arial" w:hAnsi="Arial"/>
          <w:b/>
          <w:spacing w:val="-2"/>
          <w:sz w:val="24"/>
        </w:rPr>
        <w:t> </w:t>
      </w:r>
      <w:r>
        <w:rPr>
          <w:rFonts w:ascii="Arial" w:hAnsi="Arial"/>
          <w:b/>
          <w:sz w:val="24"/>
        </w:rPr>
        <w:t>PEREIRA</w:t>
      </w:r>
      <w:r>
        <w:rPr>
          <w:rFonts w:ascii="Arial" w:hAnsi="Arial"/>
          <w:b/>
          <w:spacing w:val="-7"/>
          <w:sz w:val="24"/>
        </w:rPr>
        <w:t> </w:t>
      </w:r>
      <w:r>
        <w:rPr>
          <w:rFonts w:ascii="Arial" w:hAnsi="Arial"/>
          <w:b/>
          <w:sz w:val="24"/>
        </w:rPr>
        <w:t>BARBOSA (COM</w:t>
      </w:r>
      <w:r>
        <w:rPr>
          <w:rFonts w:ascii="Arial" w:hAnsi="Arial"/>
          <w:b/>
          <w:spacing w:val="60"/>
          <w:sz w:val="24"/>
        </w:rPr>
        <w:t> </w:t>
      </w:r>
      <w:r>
        <w:rPr>
          <w:rFonts w:ascii="Arial" w:hAnsi="Arial"/>
          <w:b/>
          <w:sz w:val="24"/>
        </w:rPr>
        <w:t>VISTA</w:t>
      </w:r>
      <w:r>
        <w:rPr>
          <w:rFonts w:ascii="Arial" w:hAnsi="Arial"/>
          <w:b/>
          <w:spacing w:val="55"/>
          <w:sz w:val="24"/>
        </w:rPr>
        <w:t> </w:t>
      </w:r>
      <w:r>
        <w:rPr>
          <w:rFonts w:ascii="Arial" w:hAnsi="Arial"/>
          <w:b/>
          <w:sz w:val="24"/>
        </w:rPr>
        <w:t>PARA</w:t>
      </w:r>
      <w:r>
        <w:rPr>
          <w:rFonts w:ascii="Arial" w:hAnsi="Arial"/>
          <w:b/>
          <w:spacing w:val="60"/>
          <w:sz w:val="24"/>
        </w:rPr>
        <w:t> </w:t>
      </w:r>
      <w:r>
        <w:rPr>
          <w:rFonts w:ascii="Arial" w:hAnsi="Arial"/>
          <w:b/>
          <w:sz w:val="24"/>
        </w:rPr>
        <w:t>CONSELHEIRO</w:t>
      </w:r>
      <w:r>
        <w:rPr>
          <w:rFonts w:ascii="Arial" w:hAnsi="Arial"/>
          <w:b/>
          <w:spacing w:val="61"/>
          <w:sz w:val="24"/>
        </w:rPr>
        <w:t> </w:t>
      </w:r>
      <w:r>
        <w:rPr>
          <w:rFonts w:ascii="Arial" w:hAnsi="Arial"/>
          <w:b/>
          <w:sz w:val="24"/>
        </w:rPr>
        <w:t>CONVOCADO</w:t>
      </w:r>
      <w:r>
        <w:rPr>
          <w:rFonts w:ascii="Arial" w:hAnsi="Arial"/>
          <w:b/>
          <w:spacing w:val="61"/>
          <w:sz w:val="24"/>
        </w:rPr>
        <w:t> </w:t>
      </w:r>
      <w:r>
        <w:rPr>
          <w:rFonts w:ascii="Arial" w:hAnsi="Arial"/>
          <w:b/>
          <w:sz w:val="24"/>
        </w:rPr>
        <w:t>MÁRIO</w:t>
      </w:r>
      <w:r>
        <w:rPr>
          <w:rFonts w:ascii="Arial" w:hAnsi="Arial"/>
          <w:b/>
          <w:spacing w:val="61"/>
          <w:sz w:val="24"/>
        </w:rPr>
        <w:t> </w:t>
      </w:r>
      <w:r>
        <w:rPr>
          <w:rFonts w:ascii="Arial" w:hAnsi="Arial"/>
          <w:b/>
          <w:sz w:val="24"/>
        </w:rPr>
        <w:t>JOSÉ</w:t>
      </w:r>
      <w:r>
        <w:rPr>
          <w:rFonts w:ascii="Arial" w:hAnsi="Arial"/>
          <w:b/>
          <w:spacing w:val="61"/>
          <w:sz w:val="24"/>
        </w:rPr>
        <w:t> </w:t>
      </w:r>
      <w:r>
        <w:rPr>
          <w:rFonts w:ascii="Arial" w:hAnsi="Arial"/>
          <w:b/>
          <w:sz w:val="24"/>
        </w:rPr>
        <w:t>DE</w:t>
      </w:r>
      <w:r>
        <w:rPr>
          <w:rFonts w:ascii="Arial" w:hAnsi="Arial"/>
          <w:b/>
          <w:spacing w:val="61"/>
          <w:sz w:val="24"/>
        </w:rPr>
        <w:t> </w:t>
      </w:r>
      <w:r>
        <w:rPr>
          <w:rFonts w:ascii="Arial" w:hAnsi="Arial"/>
          <w:b/>
          <w:sz w:val="24"/>
        </w:rPr>
        <w:t>MORAES</w:t>
      </w:r>
      <w:r>
        <w:rPr>
          <w:rFonts w:ascii="Arial" w:hAnsi="Arial"/>
          <w:b/>
          <w:spacing w:val="62"/>
          <w:sz w:val="24"/>
        </w:rPr>
        <w:t> </w:t>
      </w:r>
      <w:r>
        <w:rPr>
          <w:rFonts w:ascii="Arial" w:hAnsi="Arial"/>
          <w:b/>
          <w:spacing w:val="-2"/>
          <w:sz w:val="24"/>
        </w:rPr>
        <w:t>COSTA</w:t>
      </w:r>
    </w:p>
    <w:p>
      <w:pPr>
        <w:pStyle w:val="BodyText"/>
        <w:spacing w:line="242" w:lineRule="auto"/>
        <w:ind w:right="134"/>
      </w:pPr>
      <w:r>
        <w:rPr>
          <w:rFonts w:ascii="Arial" w:hAnsi="Arial"/>
          <w:b/>
        </w:rPr>
        <w:t>FILHO). PROCESSO Nº 10.234/2024 </w:t>
      </w:r>
      <w:r>
        <w:rPr>
          <w:w w:val="160"/>
        </w:rPr>
        <w:t>–</w:t>
      </w:r>
      <w:r>
        <w:rPr>
          <w:w w:val="160"/>
        </w:rPr>
        <w:t> </w:t>
      </w:r>
      <w:r>
        <w:rPr/>
        <w:t>Representação com pedido de Medida Cautelar interposta pela Empresa Orionsistem Equipamentos Industriais Ltda., em face da Prefeitura Municipal de Manaus acerca de possíveis irregularidades no Processo Licitatório 2023.16330.16390.0.00320 Registro de Preço Nº 026/2024 CML/PM. </w:t>
      </w:r>
      <w:r>
        <w:rPr>
          <w:rFonts w:ascii="Arial" w:hAnsi="Arial"/>
          <w:b/>
        </w:rPr>
        <w:t>Advogado(s): </w:t>
      </w:r>
      <w:r>
        <w:rPr/>
        <w:t>Juliane Maria de Menezes - OAB/PE 52888, Yuri Mussa Cavalcante - OAB/AM 12207. </w:t>
      </w:r>
      <w:r>
        <w:rPr>
          <w:rFonts w:ascii="Arial" w:hAnsi="Arial"/>
          <w:b/>
        </w:rPr>
        <w:t>ACÓRDÃO Nº 2143/2024: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proposta</w:t>
      </w:r>
      <w:r>
        <w:rPr>
          <w:spacing w:val="-1"/>
        </w:rPr>
        <w:t> </w:t>
      </w:r>
      <w:r>
        <w:rPr/>
        <w:t>pela</w:t>
      </w:r>
      <w:r>
        <w:rPr>
          <w:spacing w:val="-1"/>
        </w:rPr>
        <w:t> </w:t>
      </w:r>
      <w:r>
        <w:rPr/>
        <w:t>empresa</w:t>
      </w:r>
      <w:r>
        <w:rPr>
          <w:spacing w:val="-3"/>
        </w:rPr>
        <w:t> </w:t>
      </w:r>
      <w:r>
        <w:rPr/>
        <w:t>Orionsistem Equipamentos</w:t>
      </w:r>
      <w:r>
        <w:rPr>
          <w:spacing w:val="-3"/>
        </w:rPr>
        <w:t> </w:t>
      </w:r>
      <w:r>
        <w:rPr/>
        <w:t>Industriais</w:t>
      </w:r>
      <w:r>
        <w:rPr>
          <w:spacing w:val="-2"/>
        </w:rPr>
        <w:t> </w:t>
      </w:r>
      <w:r>
        <w:rPr/>
        <w:t>LTDA.,</w:t>
      </w:r>
      <w:r>
        <w:rPr>
          <w:spacing w:val="-1"/>
        </w:rPr>
        <w:t> </w:t>
      </w:r>
      <w:r>
        <w:rPr/>
        <w:t>em desfavor</w:t>
      </w:r>
      <w:r>
        <w:rPr>
          <w:spacing w:val="-2"/>
        </w:rPr>
        <w:t> </w:t>
      </w:r>
      <w:r>
        <w:rPr/>
        <w:t>da Prefeitura Municipal de Manaus, para apuração de irregularidades suscitadas no Pregão Eletrônico nº 026/2024-CML/PM, por preencher os requisitos do art. 288 c/c 279, §1º da Resolução n. 04/2002-TCE/AM; </w:t>
      </w:r>
      <w:r>
        <w:rPr>
          <w:rFonts w:ascii="Arial" w:hAnsi="Arial"/>
          <w:b/>
        </w:rPr>
        <w:t>9.2. Julgar Parcialmente Procedente </w:t>
      </w:r>
      <w:r>
        <w:rPr/>
        <w:t>a Representação proposta pela empresa Orionsistem Equipamentos Industriais LTDA., em desfavor da Prefeitura Municipal de Manaus, por intermédio das Secretarias, neste ato representadas pelos Srs. Victor Fabian Soares Cipriano, Presidente da CML, Ebenezer Albuquerque Bezerra, Secretário da SEMAD e Dulcinea Ester Pereira de Almeida, Secretária da SEMED, em razão da inobservância da Lei</w:t>
      </w:r>
      <w:r>
        <w:rPr>
          <w:spacing w:val="80"/>
        </w:rPr>
        <w:t> </w:t>
      </w:r>
      <w:r>
        <w:rPr/>
        <w:t>de Licitações e Contratos Administrativos (Lei nº 14.133/2021), bem como da exigência de critério que restringe a competitividade do procedimento licitatório em análise; </w:t>
      </w:r>
      <w:r>
        <w:rPr>
          <w:rFonts w:ascii="Arial" w:hAnsi="Arial"/>
          <w:b/>
        </w:rPr>
        <w:t>9.3. Determinar </w:t>
      </w:r>
      <w:r>
        <w:rPr/>
        <w:t>à Prefeitura Municipal de Manaus, por meio da Secretaria Municipal de Educação</w:t>
      </w:r>
      <w:r>
        <w:rPr>
          <w:w w:val="160"/>
        </w:rPr>
        <w:t> –</w:t>
      </w:r>
      <w:r>
        <w:rPr>
          <w:spacing w:val="-6"/>
          <w:w w:val="160"/>
        </w:rPr>
        <w:t> </w:t>
      </w:r>
      <w:r>
        <w:rPr/>
        <w:t>SEMED que formalize contratos decorrentes da Ata de Registro de Preços nº 007/2024- DIVRP/DEGCM/UGCM/SEMAD apenas nos quantitativos e prazos estritamente necessários para manutenção do serviço público durante o processamento do novo certame licitatório a ser instaurado, observando toda a legislação e a jurisprudência aplicáveis à matéria, bem como, as demais determinações exaradas no bojo da presente Representação; </w:t>
      </w:r>
      <w:r>
        <w:rPr>
          <w:rFonts w:ascii="Arial" w:hAnsi="Arial"/>
          <w:b/>
        </w:rPr>
        <w:t>9.4. Determinar </w:t>
      </w:r>
      <w:r>
        <w:rPr/>
        <w:t>à Prefeitura Municipal de Manaus, por intermédio da Comissão Municipal de Licitação, que adote medidas a adequar os próximos procedimentos licitatórios à legislação em vigor, em especial a Lei nº 14.133/2021 e demais regulamentos vigentes; </w:t>
      </w:r>
      <w:r>
        <w:rPr>
          <w:rFonts w:ascii="Arial" w:hAnsi="Arial"/>
          <w:b/>
        </w:rPr>
        <w:t>9.5. Determinar </w:t>
      </w:r>
      <w:r>
        <w:rPr/>
        <w:t>à Prefeitura Municipal de Manaus,</w:t>
      </w:r>
      <w:r>
        <w:rPr>
          <w:spacing w:val="-9"/>
        </w:rPr>
        <w:t> </w:t>
      </w:r>
      <w:r>
        <w:rPr/>
        <w:t>por meio da Secretaria Municipal de Administração, Planejamento e Gestão </w:t>
      </w:r>
      <w:r>
        <w:rPr>
          <w:w w:val="160"/>
        </w:rPr>
        <w:t>–</w:t>
      </w:r>
      <w:r>
        <w:rPr>
          <w:spacing w:val="-26"/>
          <w:w w:val="160"/>
        </w:rPr>
        <w:t> </w:t>
      </w:r>
      <w:r>
        <w:rPr/>
        <w:t>SEMAD a adoção de providências quanto ao gerenciamento de contratos decorrentes da Ata de Registro de Preços nº 007/2024- DIVRP/DEGCM/UGCM/SEMAD, apenas nos quantitativos e prazos necessários à manutenção do serviço durante o processamento de novo procedimento licitatório a fim de substituir o procedimento realizado nestes autos; </w:t>
      </w:r>
      <w:r>
        <w:rPr>
          <w:rFonts w:ascii="Arial" w:hAnsi="Arial"/>
          <w:b/>
        </w:rPr>
        <w:t>9.6. Conceder Prazo </w:t>
      </w:r>
      <w:r>
        <w:rPr/>
        <w:t>à Prefeitura Municipal de Manaus, por meio da Secretaria Municipal de Administração, Planejamento e Gestão - SEMAD de 180 dias para adoção de medidas que visem novo processo licitatório, livre dos vícios elencados no bojo dos autos em análise, para a contratação</w:t>
      </w:r>
    </w:p>
    <w:p>
      <w:pPr>
        <w:pStyle w:val="BodyText"/>
        <w:spacing w:after="0" w:line="242" w:lineRule="auto"/>
        <w:sectPr>
          <w:pgSz w:w="11910" w:h="16840"/>
          <w:pgMar w:header="211" w:footer="271" w:top="2160" w:bottom="460" w:left="708" w:right="708"/>
        </w:sectPr>
      </w:pPr>
    </w:p>
    <w:p>
      <w:pPr>
        <w:spacing w:line="242" w:lineRule="auto" w:before="188"/>
        <w:ind w:left="141" w:right="134" w:firstLine="0"/>
        <w:jc w:val="both"/>
        <w:rPr>
          <w:rFonts w:ascii="Arial" w:hAnsi="Arial"/>
          <w:b/>
          <w:sz w:val="24"/>
        </w:rPr>
      </w:pPr>
      <w:r>
        <w:rPr>
          <w:sz w:val="24"/>
        </w:rPr>
        <w:t>dos serviços de manutenção e perfuração de poços tubulares, visando substituir o contrato decorrente da ARP nº 007/2024-DIVRP/DEGCM/UGCM/SEMAD, diante de eventual necessidade de manutenção do serviço; </w:t>
      </w:r>
      <w:r>
        <w:rPr>
          <w:rFonts w:ascii="Arial" w:hAnsi="Arial"/>
          <w:b/>
          <w:sz w:val="24"/>
        </w:rPr>
        <w:t>9.7. Recomendar </w:t>
      </w:r>
      <w:r>
        <w:rPr>
          <w:sz w:val="24"/>
        </w:rPr>
        <w:t>à Prefeitura Municipal de Manaus - PMM e à atual gestão da Comissão Municipal de Licitação - CML, que adotem fluxos organizacionais para que todos os procedimentos licitatórios tenham, em seus instrumentos convocatórios, requisitos de acordo com a legislação em vigor, com o fim de possibilitar a</w:t>
      </w:r>
      <w:r>
        <w:rPr>
          <w:spacing w:val="80"/>
          <w:sz w:val="24"/>
        </w:rPr>
        <w:t> </w:t>
      </w:r>
      <w:r>
        <w:rPr>
          <w:sz w:val="24"/>
        </w:rPr>
        <w:t>ampla concorrência; </w:t>
      </w:r>
      <w:r>
        <w:rPr>
          <w:rFonts w:ascii="Arial" w:hAnsi="Arial"/>
          <w:b/>
          <w:sz w:val="24"/>
        </w:rPr>
        <w:t>9.8. Dar ciência </w:t>
      </w:r>
      <w:r>
        <w:rPr>
          <w:sz w:val="24"/>
        </w:rPr>
        <w:t>à empresa Orionsistem Equipamentos Industriais LTDA., por meio de seu representante, bem como aos demais interessados no presente processo </w:t>
      </w:r>
      <w:r>
        <w:rPr>
          <w:rFonts w:ascii="Arial" w:hAnsi="Arial"/>
          <w:b/>
          <w:sz w:val="24"/>
        </w:rPr>
        <w:t>9.9. Arquivar </w:t>
      </w:r>
      <w:r>
        <w:rPr>
          <w:sz w:val="24"/>
        </w:rPr>
        <w:t>os autos, após o cumprimento das determinações, na forma regimental. </w:t>
      </w:r>
      <w:r>
        <w:rPr>
          <w:rFonts w:ascii="Arial" w:hAnsi="Arial"/>
          <w:b/>
          <w:sz w:val="24"/>
        </w:rPr>
        <w:t>Especificação do Quórum: </w:t>
      </w:r>
      <w:r>
        <w:rPr>
          <w:sz w:val="24"/>
        </w:rPr>
        <w:t>Conselheiros: Yara Amazônia Lins Rodrigues (Presidente), Júlio Assis Corrêa Pinheiro, Érico Xavier Desterro e Silva, Josué Cláudio de Souza Neto, Luís</w:t>
      </w:r>
      <w:r>
        <w:rPr>
          <w:spacing w:val="80"/>
          <w:sz w:val="24"/>
        </w:rPr>
        <w:t> </w:t>
      </w:r>
      <w:r>
        <w:rPr>
          <w:sz w:val="24"/>
        </w:rPr>
        <w:t>Fabian Pereira Barbosa, Mário José de Moraes Costa Filho (Convocado) e Alípio Reis Firmo Filho (Convocado). </w:t>
      </w:r>
      <w:r>
        <w:rPr>
          <w:rFonts w:ascii="Arial" w:hAnsi="Arial"/>
          <w:b/>
          <w:sz w:val="24"/>
        </w:rPr>
        <w:t>CONSELHEIRO-RELATOR: LUÍS FABIAN PEREIRA BARBOSA (COM VISTA PARA CONSELHEIRO CONVOCADO MÁRIO JOSÉ DE MORAES COSTA FILHO). PROCESSO</w:t>
      </w:r>
      <w:r>
        <w:rPr>
          <w:rFonts w:ascii="Arial" w:hAnsi="Arial"/>
          <w:b/>
          <w:spacing w:val="74"/>
          <w:sz w:val="24"/>
        </w:rPr>
        <w:t>  </w:t>
      </w:r>
      <w:r>
        <w:rPr>
          <w:rFonts w:ascii="Arial" w:hAnsi="Arial"/>
          <w:b/>
          <w:sz w:val="24"/>
        </w:rPr>
        <w:t>Nº</w:t>
      </w:r>
      <w:r>
        <w:rPr>
          <w:rFonts w:ascii="Arial" w:hAnsi="Arial"/>
          <w:b/>
          <w:spacing w:val="72"/>
          <w:sz w:val="24"/>
        </w:rPr>
        <w:t>  </w:t>
      </w:r>
      <w:r>
        <w:rPr>
          <w:rFonts w:ascii="Arial" w:hAnsi="Arial"/>
          <w:b/>
          <w:sz w:val="24"/>
        </w:rPr>
        <w:t>10.583/2024</w:t>
      </w:r>
      <w:r>
        <w:rPr>
          <w:rFonts w:ascii="Arial" w:hAnsi="Arial"/>
          <w:b/>
          <w:spacing w:val="74"/>
          <w:sz w:val="24"/>
        </w:rPr>
        <w:t>  </w:t>
      </w:r>
      <w:r>
        <w:rPr>
          <w:rFonts w:ascii="Arial" w:hAnsi="Arial"/>
          <w:b/>
          <w:sz w:val="24"/>
        </w:rPr>
        <w:t>(Apenso(s):</w:t>
      </w:r>
      <w:r>
        <w:rPr>
          <w:rFonts w:ascii="Arial" w:hAnsi="Arial"/>
          <w:b/>
          <w:spacing w:val="74"/>
          <w:sz w:val="24"/>
        </w:rPr>
        <w:t>  </w:t>
      </w:r>
      <w:r>
        <w:rPr>
          <w:rFonts w:ascii="Arial" w:hAnsi="Arial"/>
          <w:b/>
          <w:sz w:val="24"/>
        </w:rPr>
        <w:t>15.142/2021,</w:t>
      </w:r>
      <w:r>
        <w:rPr>
          <w:rFonts w:ascii="Arial" w:hAnsi="Arial"/>
          <w:b/>
          <w:spacing w:val="74"/>
          <w:sz w:val="24"/>
        </w:rPr>
        <w:t>  </w:t>
      </w:r>
      <w:r>
        <w:rPr>
          <w:rFonts w:ascii="Arial" w:hAnsi="Arial"/>
          <w:b/>
          <w:sz w:val="24"/>
        </w:rPr>
        <w:t>15.143/2021,</w:t>
      </w:r>
      <w:r>
        <w:rPr>
          <w:rFonts w:ascii="Arial" w:hAnsi="Arial"/>
          <w:b/>
          <w:spacing w:val="74"/>
          <w:sz w:val="24"/>
        </w:rPr>
        <w:t>  </w:t>
      </w:r>
      <w:r>
        <w:rPr>
          <w:rFonts w:ascii="Arial" w:hAnsi="Arial"/>
          <w:b/>
          <w:sz w:val="24"/>
        </w:rPr>
        <w:t>15.144/2021,</w:t>
      </w:r>
    </w:p>
    <w:p>
      <w:pPr>
        <w:pStyle w:val="BodyText"/>
        <w:spacing w:line="242" w:lineRule="auto"/>
      </w:pPr>
      <w:r>
        <w:rPr>
          <w:rFonts w:ascii="Arial" w:hAnsi="Arial"/>
          <w:b/>
        </w:rPr>
        <w:t>15.140/2021 e 15.141/2021) </w:t>
      </w:r>
      <w:r>
        <w:rPr/>
        <w:t>- Recurso de Revisão interposto pelo Sr. Frank Luiz da Cunha Garcia, em face do Acórdão n° 298/2019–TCE-Tribunal Pleno, exarado nos autos do Processo n°</w:t>
      </w:r>
      <w:r>
        <w:rPr>
          <w:spacing w:val="-2"/>
        </w:rPr>
        <w:t> </w:t>
      </w:r>
      <w:r>
        <w:rPr/>
        <w:t>15.143/2021. </w:t>
      </w:r>
      <w:r>
        <w:rPr>
          <w:rFonts w:ascii="Arial" w:hAnsi="Arial"/>
          <w:b/>
        </w:rPr>
        <w:t>Advogado(s): </w:t>
      </w:r>
      <w:r>
        <w:rPr/>
        <w:t>F</w:t>
      </w:r>
      <w:r>
        <w:rPr>
          <w:rFonts w:ascii="Calibri" w:hAnsi="Calibri"/>
        </w:rPr>
        <w:t>á</w:t>
      </w:r>
      <w:r>
        <w:rPr/>
        <w:t>bio</w:t>
      </w:r>
      <w:r>
        <w:rPr>
          <w:spacing w:val="-1"/>
        </w:rPr>
        <w:t> </w:t>
      </w:r>
      <w:r>
        <w:rPr/>
        <w:t>Nunes</w:t>
      </w:r>
      <w:r>
        <w:rPr>
          <w:spacing w:val="-3"/>
        </w:rPr>
        <w:t> </w:t>
      </w:r>
      <w:r>
        <w:rPr/>
        <w:t>Bandeira</w:t>
      </w:r>
      <w:r>
        <w:rPr>
          <w:spacing w:val="-1"/>
        </w:rPr>
        <w:t> </w:t>
      </w:r>
      <w:r>
        <w:rPr/>
        <w:t>de</w:t>
      </w:r>
      <w:r>
        <w:rPr>
          <w:spacing w:val="-1"/>
        </w:rPr>
        <w:t> </w:t>
      </w:r>
      <w:r>
        <w:rPr/>
        <w:t>Melo -</w:t>
      </w:r>
      <w:r>
        <w:rPr>
          <w:spacing w:val="-2"/>
        </w:rPr>
        <w:t> </w:t>
      </w:r>
      <w:r>
        <w:rPr/>
        <w:t>OAB/AM</w:t>
      </w:r>
      <w:r>
        <w:rPr>
          <w:spacing w:val="-2"/>
        </w:rPr>
        <w:t> </w:t>
      </w:r>
      <w:r>
        <w:rPr/>
        <w:t>4331,</w:t>
      </w:r>
      <w:r>
        <w:rPr>
          <w:spacing w:val="-3"/>
        </w:rPr>
        <w:t> </w:t>
      </w:r>
      <w:r>
        <w:rPr/>
        <w:t>Bruno</w:t>
      </w:r>
      <w:r>
        <w:rPr>
          <w:spacing w:val="-1"/>
        </w:rPr>
        <w:t> </w:t>
      </w:r>
      <w:r>
        <w:rPr/>
        <w:t>Vieira</w:t>
      </w:r>
      <w:r>
        <w:rPr>
          <w:spacing w:val="-3"/>
        </w:rPr>
        <w:t> </w:t>
      </w:r>
      <w:r>
        <w:rPr/>
        <w:t>da Rocha Barbirato - OAB/AM 6975, Any Gresy Carvalho da Silva - OAB/AM 12438, Igor Arnaud Ferreira - OAB/AM 10428, Laiz Ara</w:t>
      </w:r>
      <w:r>
        <w:rPr>
          <w:rFonts w:ascii="Calibri" w:hAnsi="Calibri"/>
        </w:rPr>
        <w:t>ú</w:t>
      </w:r>
      <w:r>
        <w:rPr/>
        <w:t>jo Russo de Melo e Silva - OAB/AM 6897, Camila Pontes Torres </w:t>
      </w:r>
      <w:r>
        <w:rPr>
          <w:rFonts w:ascii="Calibri" w:hAnsi="Calibri"/>
        </w:rPr>
        <w:t>– </w:t>
      </w:r>
      <w:r>
        <w:rPr/>
        <w:t>OAB/AM 12280. </w:t>
      </w:r>
      <w:r>
        <w:rPr>
          <w:rFonts w:ascii="Arial" w:hAnsi="Arial"/>
          <w:b/>
        </w:rPr>
        <w:t>ACÓRDÃO Nº 2144/2024: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 com desempate da Presidência</w:t>
      </w:r>
      <w:r>
        <w:rPr/>
        <w:t>, nos termos do voto do Excelentíssimo Senhor Conselheiro Convocado Mário José de Moraes Costa Filho,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Sr. Frank Luiz da Cunha Garcia, em face do Acórdão nº 298/2019 </w:t>
      </w:r>
      <w:r>
        <w:rPr>
          <w:w w:val="160"/>
        </w:rPr>
        <w:t>–</w:t>
      </w:r>
      <w:r>
        <w:rPr>
          <w:spacing w:val="-17"/>
          <w:w w:val="160"/>
        </w:rPr>
        <w:t> </w:t>
      </w:r>
      <w:r>
        <w:rPr/>
        <w:t>TCE </w:t>
      </w:r>
      <w:r>
        <w:rPr>
          <w:w w:val="160"/>
        </w:rPr>
        <w:t>–</w:t>
      </w:r>
      <w:r>
        <w:rPr>
          <w:spacing w:val="-20"/>
          <w:w w:val="160"/>
        </w:rPr>
        <w:t> </w:t>
      </w:r>
      <w:r>
        <w:rPr/>
        <w:t>Tribunal Pleno (autos anexos n.º 15.143/2021), o qual negou provimento a embargos de declaração opostos contra o Acórdão nº 93/2019 - TCE-Tribunal Pleno (autos anexos nº 15.143/2021) que, por sua vez, negou provimento a Recurso Ordinário, mantendo, dessa forma, os termos do Acórdão nº 20/2018 - TCE - Tribunal Pleno (autos anexos nº 15.141/2021), através do qual se julgou ilegal o Convênio nº 01/2012, irregular as contas do ajuste, com aplicação de sanção pecuniária no valor de R$ 8.800,00. </w:t>
      </w:r>
      <w:r>
        <w:rPr>
          <w:rFonts w:ascii="Arial" w:hAnsi="Arial"/>
          <w:b/>
        </w:rPr>
        <w:t>8.2. Dar Provimento </w:t>
      </w:r>
      <w:r>
        <w:rPr/>
        <w:t>ao Recurso de Revisão interposto pelo Sr. Frank Luiz da Cunha Garcia, em face do Acórdão nº 298/2019</w:t>
      </w:r>
      <w:r>
        <w:rPr>
          <w:spacing w:val="-4"/>
        </w:rPr>
        <w:t> </w:t>
      </w:r>
      <w:r>
        <w:rPr>
          <w:w w:val="160"/>
        </w:rPr>
        <w:t>–</w:t>
      </w:r>
      <w:r>
        <w:rPr>
          <w:spacing w:val="-26"/>
          <w:w w:val="160"/>
        </w:rPr>
        <w:t> </w:t>
      </w:r>
      <w:r>
        <w:rPr/>
        <w:t>TCE </w:t>
      </w:r>
      <w:r>
        <w:rPr>
          <w:w w:val="160"/>
        </w:rPr>
        <w:t>–</w:t>
      </w:r>
      <w:r>
        <w:rPr>
          <w:spacing w:val="-26"/>
          <w:w w:val="160"/>
        </w:rPr>
        <w:t> </w:t>
      </w:r>
      <w:r>
        <w:rPr/>
        <w:t>Tribunal Pleno (autos anexos n.º 15.143/2021), reformando-o para alterar as conclusões contidas no Acórdão nº 20/2018-TCE-Tribunal Pleno (autos anexos nº</w:t>
      </w:r>
      <w:r>
        <w:rPr>
          <w:spacing w:val="80"/>
        </w:rPr>
        <w:t> </w:t>
      </w:r>
      <w:r>
        <w:rPr/>
        <w:t>15.141/2021) da seguinte forma: </w:t>
      </w:r>
      <w:r>
        <w:rPr>
          <w:rFonts w:ascii="Arial" w:hAnsi="Arial"/>
          <w:b/>
        </w:rPr>
        <w:t>8.2.1. </w:t>
      </w:r>
      <w:r>
        <w:rPr/>
        <w:t>Manter o item Conhecer dos Embargos de Declaração do Sr. Frank Luiz da Cunha Garcia, tendo em vista restarem preenchidos os requisitos de admissibilidade; </w:t>
      </w:r>
      <w:r>
        <w:rPr>
          <w:rFonts w:ascii="Arial" w:hAnsi="Arial"/>
          <w:b/>
        </w:rPr>
        <w:t>8.2.2. </w:t>
      </w:r>
      <w:r>
        <w:rPr/>
        <w:t>Alterar o item Negar Provimento para Dar Provimento aos pedidos de reforma apresentados pelo Sr. Frank Luiz da Cunha Garcia, alterando o Acórdão nº 93/2019 </w:t>
      </w:r>
      <w:r>
        <w:rPr>
          <w:w w:val="160"/>
        </w:rPr>
        <w:t>– </w:t>
      </w:r>
      <w:r>
        <w:rPr/>
        <w:t>TCE </w:t>
      </w:r>
      <w:r>
        <w:rPr>
          <w:w w:val="160"/>
        </w:rPr>
        <w:t>– </w:t>
      </w:r>
      <w:r>
        <w:rPr/>
        <w:t>Tribunal Pleno (autos anexos n.º 15.143/2021)</w:t>
      </w:r>
      <w:r>
        <w:rPr/>
        <w:t> e consequentemente o</w:t>
      </w:r>
      <w:r>
        <w:rPr/>
        <w:t> Acórdão</w:t>
      </w:r>
      <w:r>
        <w:rPr/>
        <w:t> nº 20/2018-TCE - Tribunal Pleno, cuja redação passará a registrar os seguintes termos: </w:t>
      </w:r>
      <w:r>
        <w:rPr>
          <w:rFonts w:ascii="Arial" w:hAnsi="Arial"/>
          <w:b/>
        </w:rPr>
        <w:t>8.2.2.1. </w:t>
      </w:r>
      <w:r>
        <w:rPr/>
        <w:t>Considerar legal o termo de convênio n.º 01/2012; </w:t>
      </w:r>
      <w:r>
        <w:rPr>
          <w:rFonts w:ascii="Arial" w:hAnsi="Arial"/>
          <w:b/>
        </w:rPr>
        <w:t>8.2.2.2. </w:t>
      </w:r>
      <w:r>
        <w:rPr/>
        <w:t>Regular, com ressalvas, as Contas do convênio nº 01/2012; </w:t>
      </w:r>
      <w:r>
        <w:rPr>
          <w:rFonts w:ascii="Arial" w:hAnsi="Arial"/>
          <w:b/>
        </w:rPr>
        <w:t>8.2.2.3. </w:t>
      </w:r>
      <w:r>
        <w:rPr/>
        <w:t>Conferir quitação ao Sr. Frank Luiz da Cunha Garcia,</w:t>
      </w:r>
      <w:r>
        <w:rPr>
          <w:spacing w:val="40"/>
        </w:rPr>
        <w:t> </w:t>
      </w:r>
      <w:r>
        <w:rPr/>
        <w:t>conforme</w:t>
      </w:r>
      <w:r>
        <w:rPr>
          <w:spacing w:val="14"/>
        </w:rPr>
        <w:t> </w:t>
      </w:r>
      <w:r>
        <w:rPr/>
        <w:t>art.</w:t>
      </w:r>
      <w:r>
        <w:rPr>
          <w:spacing w:val="14"/>
        </w:rPr>
        <w:t> </w:t>
      </w:r>
      <w:r>
        <w:rPr/>
        <w:t>24</w:t>
      </w:r>
      <w:r>
        <w:rPr>
          <w:spacing w:val="14"/>
        </w:rPr>
        <w:t> </w:t>
      </w:r>
      <w:r>
        <w:rPr/>
        <w:t>da</w:t>
      </w:r>
      <w:r>
        <w:rPr>
          <w:spacing w:val="14"/>
        </w:rPr>
        <w:t> </w:t>
      </w:r>
      <w:r>
        <w:rPr/>
        <w:t>Lei</w:t>
      </w:r>
      <w:r>
        <w:rPr>
          <w:spacing w:val="16"/>
        </w:rPr>
        <w:t> </w:t>
      </w:r>
      <w:r>
        <w:rPr/>
        <w:t>nº</w:t>
      </w:r>
      <w:r>
        <w:rPr>
          <w:spacing w:val="14"/>
        </w:rPr>
        <w:t> </w:t>
      </w:r>
      <w:r>
        <w:rPr/>
        <w:t>2.423/96;</w:t>
      </w:r>
      <w:r>
        <w:rPr>
          <w:spacing w:val="21"/>
        </w:rPr>
        <w:t> </w:t>
      </w:r>
      <w:r>
        <w:rPr>
          <w:rFonts w:ascii="Arial" w:hAnsi="Arial"/>
          <w:b/>
        </w:rPr>
        <w:t>8.2.2.4.</w:t>
      </w:r>
      <w:r>
        <w:rPr>
          <w:rFonts w:ascii="Arial" w:hAnsi="Arial"/>
          <w:b/>
          <w:spacing w:val="14"/>
        </w:rPr>
        <w:t> </w:t>
      </w:r>
      <w:r>
        <w:rPr/>
        <w:t>Ciência</w:t>
      </w:r>
      <w:r>
        <w:rPr>
          <w:spacing w:val="14"/>
        </w:rPr>
        <w:t> </w:t>
      </w:r>
      <w:r>
        <w:rPr/>
        <w:t>do</w:t>
      </w:r>
      <w:r>
        <w:rPr>
          <w:spacing w:val="15"/>
        </w:rPr>
        <w:t> </w:t>
      </w:r>
      <w:r>
        <w:rPr/>
        <w:t>desfecho</w:t>
      </w:r>
      <w:r>
        <w:rPr>
          <w:spacing w:val="14"/>
        </w:rPr>
        <w:t> </w:t>
      </w:r>
      <w:r>
        <w:rPr/>
        <w:t>dos</w:t>
      </w:r>
      <w:r>
        <w:rPr>
          <w:spacing w:val="14"/>
        </w:rPr>
        <w:t> </w:t>
      </w:r>
      <w:r>
        <w:rPr/>
        <w:t>autos</w:t>
      </w:r>
      <w:r>
        <w:rPr>
          <w:spacing w:val="13"/>
        </w:rPr>
        <w:t> </w:t>
      </w:r>
      <w:r>
        <w:rPr/>
        <w:t>aos</w:t>
      </w:r>
      <w:r>
        <w:rPr>
          <w:spacing w:val="14"/>
        </w:rPr>
        <w:t> </w:t>
      </w:r>
      <w:r>
        <w:rPr>
          <w:spacing w:val="-2"/>
        </w:rPr>
        <w:t>interessados.</w:t>
      </w:r>
    </w:p>
    <w:p>
      <w:pPr>
        <w:pStyle w:val="BodyText"/>
        <w:spacing w:line="251" w:lineRule="exact"/>
        <w:ind w:right="0"/>
      </w:pPr>
      <w:r>
        <w:rPr>
          <w:rFonts w:ascii="Arial" w:hAnsi="Arial"/>
          <w:b/>
        </w:rPr>
        <w:t>8.3.</w:t>
      </w:r>
      <w:r>
        <w:rPr>
          <w:rFonts w:ascii="Arial" w:hAnsi="Arial"/>
          <w:b/>
          <w:spacing w:val="47"/>
        </w:rPr>
        <w:t> </w:t>
      </w:r>
      <w:r>
        <w:rPr>
          <w:rFonts w:ascii="Arial" w:hAnsi="Arial"/>
          <w:b/>
        </w:rPr>
        <w:t>Dar</w:t>
      </w:r>
      <w:r>
        <w:rPr>
          <w:rFonts w:ascii="Arial" w:hAnsi="Arial"/>
          <w:b/>
          <w:spacing w:val="48"/>
        </w:rPr>
        <w:t> </w:t>
      </w:r>
      <w:r>
        <w:rPr>
          <w:rFonts w:ascii="Arial" w:hAnsi="Arial"/>
          <w:b/>
        </w:rPr>
        <w:t>ciência</w:t>
      </w:r>
      <w:r>
        <w:rPr>
          <w:rFonts w:ascii="Arial" w:hAnsi="Arial"/>
          <w:b/>
          <w:spacing w:val="41"/>
        </w:rPr>
        <w:t> </w:t>
      </w:r>
      <w:r>
        <w:rPr/>
        <w:t>do</w:t>
      </w:r>
      <w:r>
        <w:rPr>
          <w:spacing w:val="39"/>
        </w:rPr>
        <w:t> </w:t>
      </w:r>
      <w:r>
        <w:rPr/>
        <w:t>desfecho</w:t>
      </w:r>
      <w:r>
        <w:rPr>
          <w:spacing w:val="41"/>
        </w:rPr>
        <w:t> </w:t>
      </w:r>
      <w:r>
        <w:rPr/>
        <w:t>dos</w:t>
      </w:r>
      <w:r>
        <w:rPr>
          <w:spacing w:val="41"/>
        </w:rPr>
        <w:t> </w:t>
      </w:r>
      <w:r>
        <w:rPr/>
        <w:t>autos</w:t>
      </w:r>
      <w:r>
        <w:rPr>
          <w:spacing w:val="41"/>
        </w:rPr>
        <w:t> </w:t>
      </w:r>
      <w:r>
        <w:rPr/>
        <w:t>aos</w:t>
      </w:r>
      <w:r>
        <w:rPr>
          <w:spacing w:val="41"/>
        </w:rPr>
        <w:t> </w:t>
      </w:r>
      <w:r>
        <w:rPr/>
        <w:t>patronos</w:t>
      </w:r>
      <w:r>
        <w:rPr>
          <w:spacing w:val="41"/>
        </w:rPr>
        <w:t> </w:t>
      </w:r>
      <w:r>
        <w:rPr/>
        <w:t>do</w:t>
      </w:r>
      <w:r>
        <w:rPr>
          <w:spacing w:val="41"/>
        </w:rPr>
        <w:t> </w:t>
      </w:r>
      <w:r>
        <w:rPr/>
        <w:t>Sr.</w:t>
      </w:r>
      <w:r>
        <w:rPr>
          <w:spacing w:val="40"/>
        </w:rPr>
        <w:t> </w:t>
      </w:r>
      <w:r>
        <w:rPr/>
        <w:t>Frank</w:t>
      </w:r>
      <w:r>
        <w:rPr>
          <w:spacing w:val="41"/>
        </w:rPr>
        <w:t> </w:t>
      </w:r>
      <w:r>
        <w:rPr/>
        <w:t>Luiz</w:t>
      </w:r>
      <w:r>
        <w:rPr>
          <w:spacing w:val="38"/>
        </w:rPr>
        <w:t> </w:t>
      </w:r>
      <w:r>
        <w:rPr/>
        <w:t>Da</w:t>
      </w:r>
      <w:r>
        <w:rPr>
          <w:spacing w:val="41"/>
        </w:rPr>
        <w:t> </w:t>
      </w:r>
      <w:r>
        <w:rPr/>
        <w:t>Cunha</w:t>
      </w:r>
      <w:r>
        <w:rPr>
          <w:spacing w:val="39"/>
        </w:rPr>
        <w:t> </w:t>
      </w:r>
      <w:r>
        <w:rPr>
          <w:spacing w:val="-2"/>
        </w:rPr>
        <w:t>Garcia.</w:t>
      </w:r>
    </w:p>
    <w:p>
      <w:pPr>
        <w:spacing w:line="275" w:lineRule="exact" w:before="0"/>
        <w:ind w:left="141" w:right="0" w:firstLine="0"/>
        <w:jc w:val="both"/>
        <w:rPr>
          <w:rFonts w:ascii="Arial" w:hAnsi="Arial"/>
          <w:i/>
          <w:sz w:val="24"/>
        </w:rPr>
      </w:pPr>
      <w:r>
        <w:rPr>
          <w:rFonts w:ascii="Arial" w:hAnsi="Arial"/>
          <w:i/>
          <w:sz w:val="24"/>
        </w:rPr>
        <w:t>Vencido</w:t>
      </w:r>
      <w:r>
        <w:rPr>
          <w:rFonts w:ascii="Arial" w:hAnsi="Arial"/>
          <w:i/>
          <w:spacing w:val="66"/>
          <w:sz w:val="24"/>
        </w:rPr>
        <w:t> </w:t>
      </w:r>
      <w:r>
        <w:rPr>
          <w:rFonts w:ascii="Arial" w:hAnsi="Arial"/>
          <w:i/>
          <w:sz w:val="24"/>
        </w:rPr>
        <w:t>o</w:t>
      </w:r>
      <w:r>
        <w:rPr>
          <w:rFonts w:ascii="Arial" w:hAnsi="Arial"/>
          <w:i/>
          <w:spacing w:val="67"/>
          <w:sz w:val="24"/>
        </w:rPr>
        <w:t> </w:t>
      </w:r>
      <w:r>
        <w:rPr>
          <w:rFonts w:ascii="Arial" w:hAnsi="Arial"/>
          <w:i/>
          <w:sz w:val="24"/>
        </w:rPr>
        <w:t>voto</w:t>
      </w:r>
      <w:r>
        <w:rPr>
          <w:rFonts w:ascii="Arial" w:hAnsi="Arial"/>
          <w:i/>
          <w:spacing w:val="65"/>
          <w:sz w:val="24"/>
        </w:rPr>
        <w:t> </w:t>
      </w:r>
      <w:r>
        <w:rPr>
          <w:rFonts w:ascii="Arial" w:hAnsi="Arial"/>
          <w:i/>
          <w:sz w:val="24"/>
        </w:rPr>
        <w:t>do</w:t>
      </w:r>
      <w:r>
        <w:rPr>
          <w:rFonts w:ascii="Arial" w:hAnsi="Arial"/>
          <w:i/>
          <w:spacing w:val="65"/>
          <w:sz w:val="24"/>
        </w:rPr>
        <w:t> </w:t>
      </w:r>
      <w:r>
        <w:rPr>
          <w:rFonts w:ascii="Arial" w:hAnsi="Arial"/>
          <w:i/>
          <w:sz w:val="24"/>
        </w:rPr>
        <w:t>Excelentíssimo</w:t>
      </w:r>
      <w:r>
        <w:rPr>
          <w:rFonts w:ascii="Arial" w:hAnsi="Arial"/>
          <w:i/>
          <w:spacing w:val="67"/>
          <w:sz w:val="24"/>
        </w:rPr>
        <w:t> </w:t>
      </w:r>
      <w:r>
        <w:rPr>
          <w:rFonts w:ascii="Arial" w:hAnsi="Arial"/>
          <w:i/>
          <w:sz w:val="24"/>
        </w:rPr>
        <w:t>Conselheiro-Relator</w:t>
      </w:r>
      <w:r>
        <w:rPr>
          <w:rFonts w:ascii="Arial" w:hAnsi="Arial"/>
          <w:i/>
          <w:spacing w:val="64"/>
          <w:sz w:val="24"/>
        </w:rPr>
        <w:t> </w:t>
      </w:r>
      <w:r>
        <w:rPr>
          <w:rFonts w:ascii="Arial" w:hAnsi="Arial"/>
          <w:i/>
          <w:sz w:val="24"/>
        </w:rPr>
        <w:t>Luís</w:t>
      </w:r>
      <w:r>
        <w:rPr>
          <w:rFonts w:ascii="Arial" w:hAnsi="Arial"/>
          <w:i/>
          <w:spacing w:val="66"/>
          <w:sz w:val="24"/>
        </w:rPr>
        <w:t> </w:t>
      </w:r>
      <w:r>
        <w:rPr>
          <w:rFonts w:ascii="Arial" w:hAnsi="Arial"/>
          <w:i/>
          <w:sz w:val="24"/>
        </w:rPr>
        <w:t>Fabian</w:t>
      </w:r>
      <w:r>
        <w:rPr>
          <w:rFonts w:ascii="Arial" w:hAnsi="Arial"/>
          <w:i/>
          <w:spacing w:val="68"/>
          <w:sz w:val="24"/>
        </w:rPr>
        <w:t> </w:t>
      </w:r>
      <w:r>
        <w:rPr>
          <w:rFonts w:ascii="Arial" w:hAnsi="Arial"/>
          <w:i/>
          <w:sz w:val="24"/>
        </w:rPr>
        <w:t>Pereira</w:t>
      </w:r>
      <w:r>
        <w:rPr>
          <w:rFonts w:ascii="Arial" w:hAnsi="Arial"/>
          <w:i/>
          <w:spacing w:val="67"/>
          <w:sz w:val="24"/>
        </w:rPr>
        <w:t> </w:t>
      </w:r>
      <w:r>
        <w:rPr>
          <w:rFonts w:ascii="Arial" w:hAnsi="Arial"/>
          <w:i/>
          <w:sz w:val="24"/>
        </w:rPr>
        <w:t>Barbosa,</w:t>
      </w:r>
      <w:r>
        <w:rPr>
          <w:rFonts w:ascii="Arial" w:hAnsi="Arial"/>
          <w:i/>
          <w:spacing w:val="66"/>
          <w:sz w:val="24"/>
        </w:rPr>
        <w:t> </w:t>
      </w:r>
      <w:r>
        <w:rPr>
          <w:rFonts w:ascii="Arial" w:hAnsi="Arial"/>
          <w:i/>
          <w:spacing w:val="-4"/>
          <w:sz w:val="24"/>
        </w:rPr>
        <w:t>pelo</w:t>
      </w:r>
    </w:p>
    <w:p>
      <w:pPr>
        <w:spacing w:after="0" w:line="275" w:lineRule="exact"/>
        <w:jc w:val="both"/>
        <w:rPr>
          <w:rFonts w:ascii="Arial" w:hAnsi="Arial"/>
          <w:i/>
          <w:sz w:val="24"/>
        </w:rPr>
        <w:sectPr>
          <w:pgSz w:w="11910" w:h="16840"/>
          <w:pgMar w:header="211" w:footer="271" w:top="2160" w:bottom="460" w:left="708" w:right="708"/>
        </w:sectPr>
      </w:pPr>
    </w:p>
    <w:p>
      <w:pPr>
        <w:spacing w:line="242" w:lineRule="auto" w:before="182"/>
        <w:ind w:left="141" w:right="136" w:firstLine="0"/>
        <w:jc w:val="both"/>
        <w:rPr>
          <w:sz w:val="24"/>
        </w:rPr>
      </w:pPr>
      <w:r>
        <w:rPr>
          <w:rFonts w:ascii="Arial" w:hAnsi="Arial"/>
          <w:i/>
          <w:sz w:val="24"/>
        </w:rPr>
        <w:t>conhecimento do Recurso, indeferimento do pedido de revisão e ciência aos interessados. </w:t>
      </w:r>
      <w:r>
        <w:rPr>
          <w:rFonts w:ascii="Arial" w:hAnsi="Arial"/>
          <w:b/>
          <w:sz w:val="24"/>
        </w:rPr>
        <w:t>Especificação do Quórum</w:t>
      </w:r>
      <w:r>
        <w:rPr>
          <w:sz w:val="24"/>
        </w:rPr>
        <w:t>:</w:t>
      </w:r>
      <w:r>
        <w:rPr>
          <w:spacing w:val="-1"/>
          <w:sz w:val="24"/>
        </w:rPr>
        <w:t> </w:t>
      </w:r>
      <w:r>
        <w:rPr>
          <w:sz w:val="24"/>
        </w:rPr>
        <w:t>Conselheiros:</w:t>
      </w:r>
      <w:r>
        <w:rPr>
          <w:spacing w:val="-1"/>
          <w:sz w:val="24"/>
        </w:rPr>
        <w:t> </w:t>
      </w:r>
      <w:r>
        <w:rPr>
          <w:sz w:val="24"/>
        </w:rPr>
        <w:t>Yara</w:t>
      </w:r>
      <w:r>
        <w:rPr>
          <w:spacing w:val="-2"/>
          <w:sz w:val="24"/>
        </w:rPr>
        <w:t> </w:t>
      </w:r>
      <w:r>
        <w:rPr>
          <w:sz w:val="24"/>
        </w:rPr>
        <w:t>Amazônia</w:t>
      </w:r>
      <w:r>
        <w:rPr>
          <w:spacing w:val="-1"/>
          <w:sz w:val="24"/>
        </w:rPr>
        <w:t> </w:t>
      </w:r>
      <w:r>
        <w:rPr>
          <w:sz w:val="24"/>
        </w:rPr>
        <w:t>Lins</w:t>
      </w:r>
      <w:r>
        <w:rPr>
          <w:spacing w:val="-1"/>
          <w:sz w:val="24"/>
        </w:rPr>
        <w:t> </w:t>
      </w:r>
      <w:r>
        <w:rPr>
          <w:sz w:val="24"/>
        </w:rPr>
        <w:t>Rodrigues</w:t>
      </w:r>
      <w:r>
        <w:rPr>
          <w:spacing w:val="-2"/>
          <w:sz w:val="24"/>
        </w:rPr>
        <w:t> </w:t>
      </w:r>
      <w:r>
        <w:rPr>
          <w:sz w:val="24"/>
        </w:rPr>
        <w:t>(Presidente -</w:t>
      </w:r>
      <w:r>
        <w:rPr>
          <w:spacing w:val="-2"/>
          <w:sz w:val="24"/>
        </w:rPr>
        <w:t> </w:t>
      </w:r>
      <w:r>
        <w:rPr>
          <w:sz w:val="24"/>
        </w:rPr>
        <w:t>votou), Júlio Assis Corrêa Pinheiro, Josué Cláudio de Souza Neto, Luis Fabian Pereira Barbosa e</w:t>
      </w:r>
      <w:r>
        <w:rPr>
          <w:spacing w:val="80"/>
          <w:sz w:val="24"/>
        </w:rPr>
        <w:t> </w:t>
      </w:r>
      <w:r>
        <w:rPr>
          <w:sz w:val="24"/>
        </w:rPr>
        <w:t>Mário José de Moraes Costa Filho (Convocado). </w:t>
      </w:r>
      <w:r>
        <w:rPr>
          <w:rFonts w:ascii="Arial" w:hAnsi="Arial"/>
          <w:b/>
          <w:sz w:val="24"/>
        </w:rPr>
        <w:t>Declaração de Impedimento: </w:t>
      </w:r>
      <w:r>
        <w:rPr>
          <w:sz w:val="24"/>
        </w:rPr>
        <w:t>Conselheiro Érico Xavier Desterro e Silva e Auditor Luiz Henrique Pereira Mendes (art. 65 do Regimento Interno). </w:t>
      </w:r>
      <w:r>
        <w:rPr>
          <w:sz w:val="24"/>
          <w:u w:val="single"/>
        </w:rPr>
        <w:t>Nesta fase de julgamento, assumiu a presidência dos trabalhos o Excelentíssimo</w:t>
      </w:r>
      <w:r>
        <w:rPr>
          <w:sz w:val="24"/>
        </w:rPr>
        <w:t> </w:t>
      </w:r>
      <w:r>
        <w:rPr>
          <w:sz w:val="24"/>
          <w:u w:val="single"/>
        </w:rPr>
        <w:t>Senhor Conselheiro Júlio Assis Corrêa Pinheiro, em face do impedimento da Excelentíssima</w:t>
      </w:r>
      <w:r>
        <w:rPr>
          <w:sz w:val="24"/>
        </w:rPr>
        <w:t> </w:t>
      </w:r>
      <w:r>
        <w:rPr>
          <w:sz w:val="24"/>
          <w:u w:val="single"/>
        </w:rPr>
        <w:t>Senhora Conselheira Yara Amazônia Lins Rodrigues</w:t>
      </w:r>
      <w:r>
        <w:rPr>
          <w:sz w:val="24"/>
        </w:rPr>
        <w:t>. </w:t>
      </w:r>
      <w:r>
        <w:rPr>
          <w:rFonts w:ascii="Arial" w:hAnsi="Arial"/>
          <w:b/>
          <w:sz w:val="24"/>
        </w:rPr>
        <w:t>CONSELHEIRO-RELATOR: LUÍS FABIAN PEREIRA BARBOSA (COM VISTA PARA PROCURADOR JOÃO BARROSO DE SOUZA, CONSELHEIRO JOSUÉ CLÁUDIO DE SOUZA NETO). PROCESSO Nº 13.140/2024 (Apensos: 12.269/2021, 12.268/2021, 12.272/2021, 12.273/2021 e 12.274/2021) </w:t>
      </w:r>
      <w:r>
        <w:rPr>
          <w:sz w:val="24"/>
        </w:rPr>
        <w:t>- Recurso de</w:t>
      </w:r>
    </w:p>
    <w:p>
      <w:pPr>
        <w:spacing w:line="240" w:lineRule="auto" w:before="0"/>
        <w:ind w:left="141" w:right="136" w:firstLine="0"/>
        <w:jc w:val="both"/>
        <w:rPr>
          <w:rFonts w:ascii="Arial" w:hAnsi="Arial"/>
          <w:i/>
          <w:sz w:val="24"/>
        </w:rPr>
      </w:pPr>
      <w:r>
        <w:rPr>
          <w:sz w:val="24"/>
        </w:rPr>
        <w:t>Revisão interposto pelo Sr. Frank Luiz da Cunha Garcia, em face do Acórdão nº 516/2019–</w:t>
      </w:r>
      <w:r>
        <w:rPr>
          <w:spacing w:val="40"/>
          <w:sz w:val="24"/>
        </w:rPr>
        <w:t> </w:t>
      </w:r>
      <w:r>
        <w:rPr>
          <w:sz w:val="24"/>
        </w:rPr>
        <w:t>TCE-Tribunal Pleno, exarado nos autos do Processo nº 12.273/2021. </w:t>
      </w:r>
      <w:r>
        <w:rPr>
          <w:rFonts w:ascii="Arial" w:hAnsi="Arial"/>
          <w:i/>
          <w:sz w:val="24"/>
        </w:rPr>
        <w:t>CONCEDIDO VISTA</w:t>
      </w:r>
      <w:r>
        <w:rPr>
          <w:rFonts w:ascii="Arial" w:hAnsi="Arial"/>
          <w:i/>
          <w:spacing w:val="40"/>
          <w:sz w:val="24"/>
        </w:rPr>
        <w:t> </w:t>
      </w:r>
      <w:r>
        <w:rPr>
          <w:rFonts w:ascii="Arial" w:hAnsi="Arial"/>
          <w:i/>
          <w:sz w:val="24"/>
        </w:rPr>
        <w:t>DOS</w:t>
      </w:r>
      <w:r>
        <w:rPr>
          <w:rFonts w:ascii="Arial" w:hAnsi="Arial"/>
          <w:i/>
          <w:spacing w:val="-2"/>
          <w:sz w:val="24"/>
        </w:rPr>
        <w:t> </w:t>
      </w:r>
      <w:r>
        <w:rPr>
          <w:rFonts w:ascii="Arial" w:hAnsi="Arial"/>
          <w:i/>
          <w:sz w:val="24"/>
        </w:rPr>
        <w:t>AUTOS</w:t>
      </w:r>
      <w:r>
        <w:rPr>
          <w:rFonts w:ascii="Arial" w:hAnsi="Arial"/>
          <w:i/>
          <w:spacing w:val="-1"/>
          <w:sz w:val="24"/>
        </w:rPr>
        <w:t> </w:t>
      </w:r>
      <w:r>
        <w:rPr>
          <w:rFonts w:ascii="Arial" w:hAnsi="Arial"/>
          <w:i/>
          <w:sz w:val="24"/>
        </w:rPr>
        <w:t>AO</w:t>
      </w:r>
      <w:r>
        <w:rPr>
          <w:rFonts w:ascii="Arial" w:hAnsi="Arial"/>
          <w:i/>
          <w:spacing w:val="-3"/>
          <w:sz w:val="24"/>
        </w:rPr>
        <w:t> </w:t>
      </w:r>
      <w:r>
        <w:rPr>
          <w:rFonts w:ascii="Arial" w:hAnsi="Arial"/>
          <w:i/>
          <w:sz w:val="24"/>
        </w:rPr>
        <w:t>EXCELENTÍSSIMO</w:t>
      </w:r>
      <w:r>
        <w:rPr>
          <w:rFonts w:ascii="Arial" w:hAnsi="Arial"/>
          <w:i/>
          <w:spacing w:val="-2"/>
          <w:sz w:val="24"/>
        </w:rPr>
        <w:t> </w:t>
      </w:r>
      <w:r>
        <w:rPr>
          <w:rFonts w:ascii="Arial" w:hAnsi="Arial"/>
          <w:i/>
          <w:sz w:val="24"/>
        </w:rPr>
        <w:t>SENHOR</w:t>
      </w:r>
      <w:r>
        <w:rPr>
          <w:rFonts w:ascii="Arial" w:hAnsi="Arial"/>
          <w:i/>
          <w:spacing w:val="-1"/>
          <w:sz w:val="24"/>
        </w:rPr>
        <w:t> </w:t>
      </w:r>
      <w:r>
        <w:rPr>
          <w:rFonts w:ascii="Arial" w:hAnsi="Arial"/>
          <w:i/>
          <w:sz w:val="24"/>
        </w:rPr>
        <w:t>CONSELHEIRO</w:t>
      </w:r>
      <w:r>
        <w:rPr>
          <w:rFonts w:ascii="Arial" w:hAnsi="Arial"/>
          <w:i/>
          <w:spacing w:val="-1"/>
          <w:sz w:val="24"/>
        </w:rPr>
        <w:t> </w:t>
      </w:r>
      <w:r>
        <w:rPr>
          <w:rFonts w:ascii="Arial" w:hAnsi="Arial"/>
          <w:i/>
          <w:sz w:val="24"/>
        </w:rPr>
        <w:t>JOSUÉ</w:t>
      </w:r>
      <w:r>
        <w:rPr>
          <w:rFonts w:ascii="Arial" w:hAnsi="Arial"/>
          <w:i/>
          <w:spacing w:val="-2"/>
          <w:sz w:val="24"/>
        </w:rPr>
        <w:t> </w:t>
      </w:r>
      <w:r>
        <w:rPr>
          <w:rFonts w:ascii="Arial" w:hAnsi="Arial"/>
          <w:i/>
          <w:sz w:val="24"/>
        </w:rPr>
        <w:t>CLÁUDIO</w:t>
      </w:r>
      <w:r>
        <w:rPr>
          <w:rFonts w:ascii="Arial" w:hAnsi="Arial"/>
          <w:i/>
          <w:spacing w:val="-1"/>
          <w:sz w:val="24"/>
        </w:rPr>
        <w:t> </w:t>
      </w:r>
      <w:r>
        <w:rPr>
          <w:rFonts w:ascii="Arial" w:hAnsi="Arial"/>
          <w:i/>
          <w:sz w:val="24"/>
        </w:rPr>
        <w:t>DE </w:t>
      </w:r>
      <w:r>
        <w:rPr>
          <w:rFonts w:ascii="Arial" w:hAnsi="Arial"/>
          <w:i/>
          <w:spacing w:val="-2"/>
          <w:sz w:val="24"/>
        </w:rPr>
        <w:t>SOUZA</w:t>
      </w:r>
    </w:p>
    <w:p>
      <w:pPr>
        <w:spacing w:line="240" w:lineRule="auto" w:before="0"/>
        <w:ind w:left="141" w:right="139" w:firstLine="0"/>
        <w:jc w:val="both"/>
        <w:rPr>
          <w:rFonts w:ascii="Arial" w:hAnsi="Arial"/>
          <w:b/>
          <w:sz w:val="24"/>
        </w:rPr>
      </w:pPr>
      <w:r>
        <w:rPr>
          <w:rFonts w:ascii="Arial" w:hAnsi="Arial"/>
          <w:i/>
          <w:sz w:val="24"/>
        </w:rPr>
        <w:t>NETO. </w:t>
      </w:r>
      <w:r>
        <w:rPr>
          <w:sz w:val="24"/>
          <w:u w:val="single"/>
        </w:rPr>
        <w:t>Nesta fase de julgamento, retornou à presidência dos trabalhos a Excelentíssima</w:t>
      </w:r>
      <w:r>
        <w:rPr>
          <w:sz w:val="24"/>
        </w:rPr>
        <w:t> </w:t>
      </w:r>
      <w:r>
        <w:rPr>
          <w:sz w:val="24"/>
          <w:u w:val="single"/>
        </w:rPr>
        <w:t>Senhora Conselheira Yara Amazônia Lins Rodrigues</w:t>
      </w:r>
      <w:r>
        <w:rPr>
          <w:sz w:val="24"/>
        </w:rPr>
        <w:t>. </w:t>
      </w:r>
      <w:r>
        <w:rPr>
          <w:rFonts w:ascii="Arial" w:hAnsi="Arial"/>
          <w:b/>
          <w:sz w:val="24"/>
        </w:rPr>
        <w:t>CONSELHEIRO-RELATOR CONVOCADO: MÁRIO JOSÉ DE MORAES COSTA FILHO (COM VISTA PARA PROCURADOR</w:t>
      </w:r>
      <w:r>
        <w:rPr>
          <w:rFonts w:ascii="Arial" w:hAnsi="Arial"/>
          <w:b/>
          <w:spacing w:val="50"/>
          <w:w w:val="150"/>
          <w:sz w:val="24"/>
        </w:rPr>
        <w:t> </w:t>
      </w:r>
      <w:r>
        <w:rPr>
          <w:rFonts w:ascii="Arial" w:hAnsi="Arial"/>
          <w:b/>
          <w:sz w:val="24"/>
        </w:rPr>
        <w:t>JOÃO</w:t>
      </w:r>
      <w:r>
        <w:rPr>
          <w:rFonts w:ascii="Arial" w:hAnsi="Arial"/>
          <w:b/>
          <w:spacing w:val="52"/>
          <w:w w:val="150"/>
          <w:sz w:val="24"/>
        </w:rPr>
        <w:t> </w:t>
      </w:r>
      <w:r>
        <w:rPr>
          <w:rFonts w:ascii="Arial" w:hAnsi="Arial"/>
          <w:b/>
          <w:sz w:val="24"/>
        </w:rPr>
        <w:t>BARROSO</w:t>
      </w:r>
      <w:r>
        <w:rPr>
          <w:rFonts w:ascii="Arial" w:hAnsi="Arial"/>
          <w:b/>
          <w:spacing w:val="52"/>
          <w:w w:val="150"/>
          <w:sz w:val="24"/>
        </w:rPr>
        <w:t> </w:t>
      </w:r>
      <w:r>
        <w:rPr>
          <w:rFonts w:ascii="Arial" w:hAnsi="Arial"/>
          <w:b/>
          <w:sz w:val="24"/>
        </w:rPr>
        <w:t>DE</w:t>
      </w:r>
      <w:r>
        <w:rPr>
          <w:rFonts w:ascii="Arial" w:hAnsi="Arial"/>
          <w:b/>
          <w:spacing w:val="52"/>
          <w:w w:val="150"/>
          <w:sz w:val="24"/>
        </w:rPr>
        <w:t> </w:t>
      </w:r>
      <w:r>
        <w:rPr>
          <w:rFonts w:ascii="Arial" w:hAnsi="Arial"/>
          <w:b/>
          <w:sz w:val="24"/>
        </w:rPr>
        <w:t>SOUZA).</w:t>
      </w:r>
      <w:r>
        <w:rPr>
          <w:rFonts w:ascii="Arial" w:hAnsi="Arial"/>
          <w:b/>
          <w:spacing w:val="52"/>
          <w:w w:val="150"/>
          <w:sz w:val="24"/>
        </w:rPr>
        <w:t> </w:t>
      </w:r>
      <w:r>
        <w:rPr>
          <w:rFonts w:ascii="Arial" w:hAnsi="Arial"/>
          <w:b/>
          <w:sz w:val="24"/>
        </w:rPr>
        <w:t>PROCESSO</w:t>
      </w:r>
      <w:r>
        <w:rPr>
          <w:rFonts w:ascii="Arial" w:hAnsi="Arial"/>
          <w:b/>
          <w:spacing w:val="52"/>
          <w:w w:val="150"/>
          <w:sz w:val="24"/>
        </w:rPr>
        <w:t> </w:t>
      </w:r>
      <w:r>
        <w:rPr>
          <w:rFonts w:ascii="Arial" w:hAnsi="Arial"/>
          <w:b/>
          <w:sz w:val="24"/>
        </w:rPr>
        <w:t>Nº</w:t>
      </w:r>
      <w:r>
        <w:rPr>
          <w:rFonts w:ascii="Arial" w:hAnsi="Arial"/>
          <w:b/>
          <w:spacing w:val="50"/>
          <w:w w:val="150"/>
          <w:sz w:val="24"/>
        </w:rPr>
        <w:t> </w:t>
      </w:r>
      <w:r>
        <w:rPr>
          <w:rFonts w:ascii="Arial" w:hAnsi="Arial"/>
          <w:b/>
          <w:sz w:val="24"/>
        </w:rPr>
        <w:t>10.260/2021</w:t>
      </w:r>
      <w:r>
        <w:rPr>
          <w:rFonts w:ascii="Arial" w:hAnsi="Arial"/>
          <w:b/>
          <w:spacing w:val="50"/>
          <w:w w:val="150"/>
          <w:sz w:val="24"/>
        </w:rPr>
        <w:t> </w:t>
      </w:r>
      <w:r>
        <w:rPr>
          <w:rFonts w:ascii="Arial" w:hAnsi="Arial"/>
          <w:b/>
          <w:spacing w:val="-2"/>
          <w:sz w:val="24"/>
        </w:rPr>
        <w:t>(Apenso:</w:t>
      </w:r>
    </w:p>
    <w:p>
      <w:pPr>
        <w:pStyle w:val="BodyText"/>
        <w:ind w:right="135"/>
      </w:pPr>
      <w:r>
        <w:rPr>
          <w:rFonts w:ascii="Arial" w:hAnsi="Arial"/>
          <w:b/>
        </w:rPr>
        <w:t>13.462/2019) </w:t>
      </w:r>
      <w:r>
        <w:rPr/>
        <w:t>- Recurso de Reconsideração interposto pelo Sr. Romeiro José Costeiro de Mendonça em face do Acórdão N° 127/2020-TCE-Tribunal Pleno, exarado nos autos do Processo N° 13.462/2019. </w:t>
      </w:r>
      <w:r>
        <w:rPr>
          <w:rFonts w:ascii="Arial" w:hAnsi="Arial"/>
          <w:b/>
        </w:rPr>
        <w:t>Advogado(s): </w:t>
      </w:r>
      <w:r>
        <w:rPr/>
        <w:t>Juarez Frazão Rodrigues Júnior - OAB/AM</w:t>
      </w:r>
      <w:r>
        <w:rPr/>
        <w:t> 5851. </w:t>
      </w:r>
      <w:r>
        <w:rPr>
          <w:rFonts w:ascii="Arial" w:hAnsi="Arial"/>
          <w:b/>
        </w:rPr>
        <w:t>ACÓRDÃO Nº 2149/2024: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 Relator, </w:t>
      </w:r>
      <w:r>
        <w:rPr>
          <w:rFonts w:ascii="Arial" w:hAnsi="Arial"/>
          <w:b/>
        </w:rPr>
        <w:t>em divergência</w:t>
      </w:r>
      <w:r>
        <w:rPr>
          <w:rFonts w:ascii="Arial" w:hAnsi="Arial"/>
          <w:b/>
          <w:spacing w:val="32"/>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BodyText"/>
        <w:spacing w:line="242" w:lineRule="auto"/>
      </w:pPr>
      <w:r>
        <w:rPr>
          <w:rFonts w:ascii="Arial" w:hAnsi="Arial"/>
          <w:b/>
        </w:rPr>
        <w:t>8.1. Conhecer </w:t>
      </w:r>
      <w:r>
        <w:rPr/>
        <w:t>do Recurso de Reconsideração, interposto pelo Sr. Romeiro José Costeira De Mendonça, em face do Acórdão nº 127/2020– TCE– Tribunal Pleno [fl. 726, Proc. 13.462/2019], exarados nos autos do processo n.º 13.462/2019, uma vez atendidos os requisitos do art. 154 do REGIMENTO</w:t>
      </w:r>
      <w:r>
        <w:rPr/>
        <w:t> INTERNO</w:t>
      </w:r>
      <w:r>
        <w:rPr/>
        <w:t> </w:t>
      </w:r>
      <w:r>
        <w:rPr>
          <w:w w:val="160"/>
        </w:rPr>
        <w:t>–</w:t>
      </w:r>
      <w:r>
        <w:rPr>
          <w:w w:val="160"/>
        </w:rPr>
        <w:t> </w:t>
      </w:r>
      <w:r>
        <w:rPr/>
        <w:t>TCE/AM; </w:t>
      </w:r>
      <w:r>
        <w:rPr>
          <w:rFonts w:ascii="Arial" w:hAnsi="Arial"/>
          <w:b/>
        </w:rPr>
        <w:t>8.2. Dar Provimento </w:t>
      </w:r>
      <w:r>
        <w:rPr/>
        <w:t>ao recurso interposto pelo Sr. Romeiro José Costeira De Mendonça, prefeito do município de Presidente Figueiredo, à época, exarado nos autos do Processo n° 13.462/2019, no sentido de reformar a decisão exarada pelo Acórdão Nº 127/2020– TCE–Tribunal Pleno [fls. 726, Proc. 13.462/2019], a fim de tornar sem efeito à ilegitimidade das despesas da Prefeitura de Presidente Figueiredo com a 29ª Festa do Cupuaçu de 2019 (item 9.2); tornar sem efeito a aplicação de sanção pecuniária ao Sr.</w:t>
      </w:r>
      <w:r>
        <w:rPr>
          <w:spacing w:val="80"/>
        </w:rPr>
        <w:t> </w:t>
      </w:r>
      <w:r>
        <w:rPr/>
        <w:t>Romeiro José Costeira de Mendonça, no valor de R$ 14.000,00 (Item 9.3)</w:t>
      </w:r>
      <w:r>
        <w:rPr/>
        <w:t> e</w:t>
      </w:r>
      <w:r>
        <w:rPr/>
        <w:t> incluir recomendações à Prefeitura Municipal de Presidente Figueiredo e às unidades técnicas desta Corte de Contas; </w:t>
      </w:r>
      <w:r>
        <w:rPr>
          <w:rFonts w:ascii="Arial" w:hAnsi="Arial"/>
          <w:b/>
        </w:rPr>
        <w:t>8.2.1. </w:t>
      </w:r>
      <w:r>
        <w:rPr/>
        <w:t>Excluir o item Conhecer da representação apresentada pelo Ministério Público de Contas, assinada pelo Procurador Sr. Ruy Marcelo Alencar de Mendonça. </w:t>
      </w:r>
      <w:r>
        <w:rPr>
          <w:rFonts w:ascii="Arial" w:hAnsi="Arial"/>
          <w:b/>
        </w:rPr>
        <w:t>8.2.2. </w:t>
      </w:r>
      <w:r>
        <w:rPr/>
        <w:t>Excluir o item Julgar Procedente a presente representação impetrada Ministério Público de Contas, assinada pelo Procurador Ruy Marcelo Alencar de Mendonça para o efeito de considerar ilegítimas as despesas da Prefeitura de Presidente Figueiredo com a 29ª Festa do Cupuaçu de 2019. </w:t>
      </w:r>
      <w:r>
        <w:rPr>
          <w:rFonts w:ascii="Arial" w:hAnsi="Arial"/>
          <w:b/>
        </w:rPr>
        <w:t>8.2.3. </w:t>
      </w:r>
      <w:r>
        <w:rPr/>
        <w:t>Excluir o item Aplicar Multa ao Sr. Romeiro Jose Costeira de Mendonca no valor de R$14.000,00, nos termos do artigo 308, VI, do Regimento Interno desta Corte de Contas, que deverá ser recolhida no prazo de 30 dias para o Cofre Estadual através</w:t>
      </w:r>
      <w:r>
        <w:rPr>
          <w:spacing w:val="40"/>
        </w:rPr>
        <w:t> </w:t>
      </w:r>
      <w:r>
        <w:rPr/>
        <w:t>de DAR avulso extraído do sítio eletrônico da SEFAZ/AM, sob o código 5508 - Multas aplicadas pelo</w:t>
      </w:r>
      <w:r>
        <w:rPr>
          <w:spacing w:val="25"/>
        </w:rPr>
        <w:t> </w:t>
      </w:r>
      <w:r>
        <w:rPr/>
        <w:t>TCE/AM</w:t>
      </w:r>
      <w:r>
        <w:rPr>
          <w:spacing w:val="30"/>
        </w:rPr>
        <w:t> </w:t>
      </w:r>
      <w:r>
        <w:rPr/>
        <w:t>-</w:t>
      </w:r>
      <w:r>
        <w:rPr>
          <w:spacing w:val="27"/>
        </w:rPr>
        <w:t> </w:t>
      </w:r>
      <w:r>
        <w:rPr/>
        <w:t>Fundo</w:t>
      </w:r>
      <w:r>
        <w:rPr>
          <w:spacing w:val="28"/>
        </w:rPr>
        <w:t> </w:t>
      </w:r>
      <w:r>
        <w:rPr/>
        <w:t>de</w:t>
      </w:r>
      <w:r>
        <w:rPr>
          <w:spacing w:val="29"/>
        </w:rPr>
        <w:t> </w:t>
      </w:r>
      <w:r>
        <w:rPr/>
        <w:t>Apoio</w:t>
      </w:r>
      <w:r>
        <w:rPr>
          <w:spacing w:val="28"/>
        </w:rPr>
        <w:t> </w:t>
      </w:r>
      <w:r>
        <w:rPr/>
        <w:t>ao</w:t>
      </w:r>
      <w:r>
        <w:rPr>
          <w:spacing w:val="28"/>
        </w:rPr>
        <w:t> </w:t>
      </w:r>
      <w:r>
        <w:rPr/>
        <w:t>Exercício</w:t>
      </w:r>
      <w:r>
        <w:rPr>
          <w:spacing w:val="29"/>
        </w:rPr>
        <w:t> </w:t>
      </w:r>
      <w:r>
        <w:rPr/>
        <w:t>do</w:t>
      </w:r>
      <w:r>
        <w:rPr>
          <w:spacing w:val="29"/>
        </w:rPr>
        <w:t> </w:t>
      </w:r>
      <w:r>
        <w:rPr/>
        <w:t>Controle</w:t>
      </w:r>
      <w:r>
        <w:rPr>
          <w:spacing w:val="28"/>
        </w:rPr>
        <w:t> </w:t>
      </w:r>
      <w:r>
        <w:rPr/>
        <w:t>Externo</w:t>
      </w:r>
      <w:r>
        <w:rPr>
          <w:spacing w:val="33"/>
        </w:rPr>
        <w:t> </w:t>
      </w:r>
      <w:r>
        <w:rPr/>
        <w:t>-</w:t>
      </w:r>
      <w:r>
        <w:rPr>
          <w:spacing w:val="29"/>
        </w:rPr>
        <w:t> </w:t>
      </w:r>
      <w:r>
        <w:rPr/>
        <w:t>FAECE.</w:t>
      </w:r>
      <w:r>
        <w:rPr>
          <w:spacing w:val="29"/>
        </w:rPr>
        <w:t> </w:t>
      </w:r>
      <w:r>
        <w:rPr/>
        <w:t>Dentro</w:t>
      </w:r>
      <w:r>
        <w:rPr>
          <w:spacing w:val="28"/>
        </w:rPr>
        <w:t> </w:t>
      </w:r>
      <w:r>
        <w:rPr/>
        <w:t>do</w:t>
      </w:r>
      <w:r>
        <w:rPr>
          <w:spacing w:val="28"/>
        </w:rPr>
        <w:t> </w:t>
      </w:r>
      <w:r>
        <w:rPr/>
        <w:t>prazo</w:t>
      </w:r>
    </w:p>
    <w:p>
      <w:pPr>
        <w:pStyle w:val="BodyText"/>
        <w:spacing w:after="0" w:line="242" w:lineRule="auto"/>
        <w:sectPr>
          <w:pgSz w:w="11910" w:h="16840"/>
          <w:pgMar w:header="211" w:footer="271" w:top="2160" w:bottom="460" w:left="708" w:right="708"/>
        </w:sectPr>
      </w:pPr>
    </w:p>
    <w:p>
      <w:pPr>
        <w:pStyle w:val="BodyText"/>
        <w:spacing w:line="242" w:lineRule="auto" w:before="188"/>
      </w:pPr>
      <w:r>
        <w:rPr/>
        <w:t>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8.2.4. </w:t>
      </w:r>
      <w:r>
        <w:rPr/>
        <w:t>Excluir o item Dar ciência ao Sr. Romeiro Jose Costeira de Mendonca, por meio do Procurador Municipal Geovani Silva da</w:t>
      </w:r>
      <w:r>
        <w:rPr>
          <w:spacing w:val="80"/>
        </w:rPr>
        <w:t> </w:t>
      </w:r>
      <w:r>
        <w:rPr/>
        <w:t>Cruz, com envio de cópias do Laudo Técnico, Parecer Ministerial, Relatório/Voto e do decisório desta Corte de Contas. </w:t>
      </w:r>
      <w:r>
        <w:rPr>
          <w:rFonts w:ascii="Arial" w:hAnsi="Arial"/>
          <w:b/>
        </w:rPr>
        <w:t>8.3. Determinar </w:t>
      </w:r>
      <w:r>
        <w:rPr/>
        <w:t>à Secretaria Geral de Controle Externo que, por meio da (o): </w:t>
      </w:r>
      <w:r>
        <w:rPr>
          <w:rFonts w:ascii="Arial" w:hAnsi="Arial"/>
          <w:b/>
        </w:rPr>
        <w:t>8.3.1. </w:t>
      </w:r>
      <w:r>
        <w:rPr/>
        <w:t>Diretoria de Controle Externo de Tecnologia da Informação, insira em seu planejamento uma auditoria de conformidade junto à municipalidade, a fim de avaliar a conformidade integral do Portal da Transparência da Prefeitura Municipal de Presidente Figueiredo; </w:t>
      </w:r>
      <w:r>
        <w:rPr>
          <w:rFonts w:ascii="Arial" w:hAnsi="Arial"/>
          <w:b/>
        </w:rPr>
        <w:t>8.3.2. </w:t>
      </w:r>
      <w:r>
        <w:rPr/>
        <w:t>Departamento de Auditoria Operacional, insira em seu planejamento a realização de auditoria operacional junto à Prefeitura Municipal de Presidente Figueiredo nas áreas de Saúde e Educação; </w:t>
      </w:r>
      <w:r>
        <w:rPr>
          <w:rFonts w:ascii="Arial" w:hAnsi="Arial"/>
          <w:b/>
        </w:rPr>
        <w:t>8.4. Recomendar </w:t>
      </w:r>
      <w:r>
        <w:rPr/>
        <w:t>à Prefeitura Municipal de Presidente</w:t>
      </w:r>
      <w:r>
        <w:rPr>
          <w:spacing w:val="80"/>
        </w:rPr>
        <w:t> </w:t>
      </w:r>
      <w:r>
        <w:rPr/>
        <w:t>Figueiredo que: </w:t>
      </w:r>
      <w:r>
        <w:rPr>
          <w:rFonts w:ascii="Arial" w:hAnsi="Arial"/>
          <w:b/>
        </w:rPr>
        <w:t>8.4.1. </w:t>
      </w:r>
      <w:r>
        <w:rPr/>
        <w:t>Mantenha a atualização de dados de seu portal da transparência de forma tempestiva, em conformidade com a legislação em vigor; </w:t>
      </w:r>
      <w:r>
        <w:rPr>
          <w:rFonts w:ascii="Arial" w:hAnsi="Arial"/>
          <w:b/>
        </w:rPr>
        <w:t>8.5. Dar ciência </w:t>
      </w:r>
      <w:r>
        <w:rPr/>
        <w:t>ao Sr.</w:t>
      </w:r>
      <w:r>
        <w:rPr>
          <w:spacing w:val="80"/>
        </w:rPr>
        <w:t> </w:t>
      </w:r>
      <w:r>
        <w:rPr/>
        <w:t>Romeiro José Costeira De Mendonça, por meio de seu patrono, à Prefeitura Municipal de Presidente Figueiredo, à Secretaria Geral de Controle Externo desta Corte de Contas e demais interessados.</w:t>
      </w:r>
      <w:r>
        <w:rPr>
          <w:spacing w:val="40"/>
        </w:rPr>
        <w:t> </w:t>
      </w:r>
      <w:r>
        <w:rPr>
          <w:rFonts w:ascii="Arial" w:hAnsi="Arial"/>
          <w:b/>
        </w:rPr>
        <w:t>Especificação do Quórum: </w:t>
      </w:r>
      <w:r>
        <w:rPr/>
        <w:t>Conselheiros: Yara Amazônia Lins Rodrigues (Presidente), Júlio Assis Corrêa Pinheiro, Josué Cláudio de Souza Neto, Luis Fabian Pereira Barbosa, Mário José de Moraes Costa Filho (Convocado) e Alípio Reis Firmo Filho (Convocado). </w:t>
      </w:r>
      <w:r>
        <w:rPr>
          <w:rFonts w:ascii="Arial" w:hAnsi="Arial"/>
          <w:b/>
        </w:rPr>
        <w:t>Declaração de Impedimento: </w:t>
      </w:r>
      <w:r>
        <w:rPr/>
        <w:t>Conselheiro Érico Xavier Desterro e Silva e Conselheiro Ari Jorge Moutinho da Costa Júnior (art. 65 do Regimento Interno). </w:t>
      </w:r>
      <w:r>
        <w:rPr>
          <w:rFonts w:ascii="Arial" w:hAnsi="Arial"/>
          <w:b/>
        </w:rPr>
        <w:t>AUDITOR- RELATOR: MÁRIO JOSÉ DE MORAES COSTA FILHO (COM VISTA PARA CONSELHEIRO LUÍS FABIAN PEREIRA BARBOSA, CONSELHEIRO CONVOCADO ALÍPIO REIS FIRMO FILHO).</w:t>
      </w:r>
      <w:r>
        <w:rPr>
          <w:rFonts w:ascii="Arial" w:hAnsi="Arial"/>
          <w:b/>
          <w:spacing w:val="24"/>
        </w:rPr>
        <w:t> </w:t>
      </w:r>
      <w:r>
        <w:rPr>
          <w:rFonts w:ascii="Arial" w:hAnsi="Arial"/>
          <w:b/>
        </w:rPr>
        <w:t>PROCESSO</w:t>
      </w:r>
      <w:r>
        <w:rPr>
          <w:rFonts w:ascii="Arial" w:hAnsi="Arial"/>
          <w:b/>
          <w:spacing w:val="25"/>
        </w:rPr>
        <w:t> </w:t>
      </w:r>
      <w:r>
        <w:rPr>
          <w:rFonts w:ascii="Arial" w:hAnsi="Arial"/>
          <w:b/>
        </w:rPr>
        <w:t>Nº</w:t>
      </w:r>
      <w:r>
        <w:rPr>
          <w:rFonts w:ascii="Arial" w:hAnsi="Arial"/>
          <w:b/>
          <w:spacing w:val="27"/>
        </w:rPr>
        <w:t> </w:t>
      </w:r>
      <w:r>
        <w:rPr>
          <w:rFonts w:ascii="Arial" w:hAnsi="Arial"/>
          <w:b/>
        </w:rPr>
        <w:t>13.186/2017</w:t>
      </w:r>
      <w:r>
        <w:rPr>
          <w:rFonts w:ascii="Arial" w:hAnsi="Arial"/>
          <w:b/>
          <w:spacing w:val="26"/>
        </w:rPr>
        <w:t> </w:t>
      </w:r>
      <w:r>
        <w:rPr>
          <w:rFonts w:ascii="Arial" w:hAnsi="Arial"/>
          <w:b/>
        </w:rPr>
        <w:t>(Apensos:</w:t>
      </w:r>
      <w:r>
        <w:rPr>
          <w:rFonts w:ascii="Arial" w:hAnsi="Arial"/>
          <w:b/>
          <w:spacing w:val="28"/>
        </w:rPr>
        <w:t> </w:t>
      </w:r>
      <w:r>
        <w:rPr>
          <w:rFonts w:ascii="Arial" w:hAnsi="Arial"/>
          <w:b/>
        </w:rPr>
        <w:t>13.871/2017</w:t>
      </w:r>
      <w:r>
        <w:rPr>
          <w:rFonts w:ascii="Arial" w:hAnsi="Arial"/>
          <w:b/>
          <w:spacing w:val="26"/>
        </w:rPr>
        <w:t> </w:t>
      </w:r>
      <w:r>
        <w:rPr>
          <w:rFonts w:ascii="Arial" w:hAnsi="Arial"/>
          <w:b/>
        </w:rPr>
        <w:t>e</w:t>
      </w:r>
      <w:r>
        <w:rPr>
          <w:rFonts w:ascii="Arial" w:hAnsi="Arial"/>
          <w:b/>
          <w:spacing w:val="25"/>
        </w:rPr>
        <w:t> </w:t>
      </w:r>
      <w:r>
        <w:rPr>
          <w:rFonts w:ascii="Arial" w:hAnsi="Arial"/>
          <w:b/>
        </w:rPr>
        <w:t>10.472/2018)</w:t>
      </w:r>
      <w:r>
        <w:rPr>
          <w:rFonts w:ascii="Arial" w:hAnsi="Arial"/>
          <w:b/>
          <w:spacing w:val="29"/>
        </w:rPr>
        <w:t> </w:t>
      </w:r>
      <w:r>
        <w:rPr/>
        <w:t>-</w:t>
      </w:r>
      <w:r>
        <w:rPr>
          <w:spacing w:val="19"/>
        </w:rPr>
        <w:t> </w:t>
      </w:r>
      <w:r>
        <w:rPr/>
        <w:t>Presta</w:t>
      </w:r>
      <w:r>
        <w:rPr>
          <w:rFonts w:ascii="Calibri" w:hAnsi="Calibri"/>
        </w:rPr>
        <w:t>çã</w:t>
      </w:r>
      <w:r>
        <w:rPr/>
        <w:t>o</w:t>
      </w:r>
      <w:r>
        <w:rPr>
          <w:spacing w:val="23"/>
        </w:rPr>
        <w:t> </w:t>
      </w:r>
      <w:r>
        <w:rPr>
          <w:spacing w:val="-5"/>
        </w:rPr>
        <w:t>de</w:t>
      </w:r>
    </w:p>
    <w:p>
      <w:pPr>
        <w:spacing w:line="240" w:lineRule="auto" w:before="0"/>
        <w:ind w:left="141" w:right="135" w:firstLine="0"/>
        <w:jc w:val="both"/>
        <w:rPr>
          <w:sz w:val="24"/>
        </w:rPr>
      </w:pPr>
      <w:r>
        <w:rPr>
          <w:sz w:val="24"/>
        </w:rPr>
        <w:t>Contas referente a</w:t>
      </w:r>
      <w:r>
        <w:rPr>
          <w:spacing w:val="-1"/>
          <w:sz w:val="24"/>
        </w:rPr>
        <w:t> </w:t>
      </w:r>
      <w:r>
        <w:rPr>
          <w:sz w:val="24"/>
        </w:rPr>
        <w:t>1</w:t>
      </w:r>
      <w:r>
        <w:rPr>
          <w:rFonts w:ascii="Calibri" w:hAnsi="Calibri"/>
          <w:sz w:val="24"/>
        </w:rPr>
        <w:t>ª </w:t>
      </w:r>
      <w:r>
        <w:rPr>
          <w:sz w:val="24"/>
        </w:rPr>
        <w:t>Parcela do Conv</w:t>
      </w:r>
      <w:r>
        <w:rPr>
          <w:rFonts w:ascii="Calibri" w:hAnsi="Calibri"/>
          <w:sz w:val="24"/>
        </w:rPr>
        <w:t>ê</w:t>
      </w:r>
      <w:r>
        <w:rPr>
          <w:sz w:val="24"/>
        </w:rPr>
        <w:t>nio</w:t>
      </w:r>
      <w:r>
        <w:rPr>
          <w:spacing w:val="-1"/>
          <w:sz w:val="24"/>
        </w:rPr>
        <w:t> </w:t>
      </w:r>
      <w:r>
        <w:rPr>
          <w:sz w:val="24"/>
        </w:rPr>
        <w:t>n</w:t>
      </w:r>
      <w:r>
        <w:rPr>
          <w:rFonts w:ascii="Calibri" w:hAnsi="Calibri"/>
          <w:sz w:val="24"/>
        </w:rPr>
        <w:t>º </w:t>
      </w:r>
      <w:r>
        <w:rPr>
          <w:sz w:val="24"/>
        </w:rPr>
        <w:t>042/2014,</w:t>
      </w:r>
      <w:r>
        <w:rPr>
          <w:spacing w:val="-1"/>
          <w:sz w:val="24"/>
        </w:rPr>
        <w:t> </w:t>
      </w:r>
      <w:r>
        <w:rPr>
          <w:sz w:val="24"/>
        </w:rPr>
        <w:t>firmado com a SEINFRA e a Prefeitura de Fonte Boa. </w:t>
      </w:r>
      <w:r>
        <w:rPr>
          <w:rFonts w:ascii="Arial" w:hAnsi="Arial"/>
          <w:b/>
          <w:sz w:val="24"/>
        </w:rPr>
        <w:t>ACÓRDÃO Nº 2155/2024: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maioria</w:t>
      </w:r>
      <w:r>
        <w:rPr>
          <w:sz w:val="24"/>
        </w:rPr>
        <w:t>, nos termos da proposta de voto do Excelentíssimo Senhor Auditor-Relator, </w:t>
      </w:r>
      <w:r>
        <w:rPr>
          <w:rFonts w:ascii="Arial" w:hAnsi="Arial"/>
          <w:b/>
          <w:sz w:val="24"/>
        </w:rPr>
        <w:t>em divergência </w:t>
      </w:r>
      <w:r>
        <w:rPr>
          <w:sz w:val="24"/>
        </w:rPr>
        <w:t>com pronunciamento do Ministério Público junto a este Tribunal, no sentido de: </w:t>
      </w:r>
      <w:r>
        <w:rPr>
          <w:rFonts w:ascii="Arial" w:hAnsi="Arial"/>
          <w:b/>
          <w:sz w:val="24"/>
        </w:rPr>
        <w:t>8.1. Reconhecer </w:t>
      </w:r>
      <w:r>
        <w:rPr>
          <w:sz w:val="24"/>
        </w:rPr>
        <w:t>a prescrição da pretensão punitiva/ressarcitória quanto a Prestação de Contas do Convênio nº 42/2014, com consequente extinção do Processo nº 13.186/2017 com resolução do mérito, fundamentado no art. 2º c/c art. 127 da Lei nº 2.423/1996 e art. 487 do Código de Processo</w:t>
      </w:r>
      <w:r>
        <w:rPr>
          <w:spacing w:val="80"/>
          <w:sz w:val="24"/>
        </w:rPr>
        <w:t> </w:t>
      </w:r>
      <w:r>
        <w:rPr>
          <w:sz w:val="24"/>
        </w:rPr>
        <w:t>Civil e na Emenda nº 132 de 2022 à Constituição do Amazonas. </w:t>
      </w:r>
      <w:r>
        <w:rPr>
          <w:rFonts w:ascii="Arial" w:hAnsi="Arial"/>
          <w:i/>
          <w:sz w:val="24"/>
        </w:rPr>
        <w:t>Vencido o voto-vista do Excelentíssimo Sr. Conselheiro Convocado Alípio Reis Firmo Filho, que votou pelo Reconhecimento, Ilegalidade, Irregularidade, Revelia, Determinação, Ciência e Arquivamento.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Declaração de Impedimento: </w:t>
      </w:r>
      <w:r>
        <w:rPr>
          <w:sz w:val="24"/>
        </w:rPr>
        <w:t>Conselheiro Júlio Assis Corrêa Pinheiro e Conselheiro Mario Manoel Coelho de Mello (art. 65 do Regimento Interno). </w:t>
      </w:r>
      <w:r>
        <w:rPr>
          <w:rFonts w:ascii="Arial" w:hAnsi="Arial"/>
          <w:b/>
          <w:sz w:val="24"/>
        </w:rPr>
        <w:t>AUDITOR-RELATOR: MÁRIO JOSÉ DE MORAES COSTA FILHO (COM VISTA PARA CONSELHEIRO LUÍS</w:t>
      </w:r>
      <w:r>
        <w:rPr>
          <w:rFonts w:ascii="Arial" w:hAnsi="Arial"/>
          <w:b/>
          <w:spacing w:val="-1"/>
          <w:sz w:val="24"/>
        </w:rPr>
        <w:t> </w:t>
      </w:r>
      <w:r>
        <w:rPr>
          <w:rFonts w:ascii="Arial" w:hAnsi="Arial"/>
          <w:b/>
          <w:sz w:val="24"/>
        </w:rPr>
        <w:t>FABIAN PEREIRA</w:t>
      </w:r>
      <w:r>
        <w:rPr>
          <w:rFonts w:ascii="Arial" w:hAnsi="Arial"/>
          <w:b/>
          <w:spacing w:val="-5"/>
          <w:sz w:val="24"/>
        </w:rPr>
        <w:t> </w:t>
      </w:r>
      <w:r>
        <w:rPr>
          <w:rFonts w:ascii="Arial" w:hAnsi="Arial"/>
          <w:b/>
          <w:sz w:val="24"/>
        </w:rPr>
        <w:t>BARBOSA, CONSELHEIRO CONVOCADO ALÍPIO REIS</w:t>
      </w:r>
      <w:r>
        <w:rPr>
          <w:rFonts w:ascii="Arial" w:hAnsi="Arial"/>
          <w:b/>
          <w:spacing w:val="19"/>
          <w:sz w:val="24"/>
        </w:rPr>
        <w:t> </w:t>
      </w:r>
      <w:r>
        <w:rPr>
          <w:rFonts w:ascii="Arial" w:hAnsi="Arial"/>
          <w:b/>
          <w:sz w:val="24"/>
        </w:rPr>
        <w:t>FIRMO</w:t>
      </w:r>
      <w:r>
        <w:rPr>
          <w:rFonts w:ascii="Arial" w:hAnsi="Arial"/>
          <w:b/>
          <w:spacing w:val="22"/>
          <w:sz w:val="24"/>
        </w:rPr>
        <w:t> </w:t>
      </w:r>
      <w:r>
        <w:rPr>
          <w:rFonts w:ascii="Arial" w:hAnsi="Arial"/>
          <w:b/>
          <w:sz w:val="24"/>
        </w:rPr>
        <w:t>FILHO).</w:t>
      </w:r>
      <w:r>
        <w:rPr>
          <w:rFonts w:ascii="Arial" w:hAnsi="Arial"/>
          <w:b/>
          <w:spacing w:val="24"/>
          <w:sz w:val="24"/>
        </w:rPr>
        <w:t> </w:t>
      </w:r>
      <w:r>
        <w:rPr>
          <w:rFonts w:ascii="Arial" w:hAnsi="Arial"/>
          <w:b/>
          <w:sz w:val="24"/>
        </w:rPr>
        <w:t>PROCESSO</w:t>
      </w:r>
      <w:r>
        <w:rPr>
          <w:rFonts w:ascii="Arial" w:hAnsi="Arial"/>
          <w:b/>
          <w:spacing w:val="22"/>
          <w:sz w:val="24"/>
        </w:rPr>
        <w:t> </w:t>
      </w:r>
      <w:r>
        <w:rPr>
          <w:rFonts w:ascii="Arial" w:hAnsi="Arial"/>
          <w:b/>
          <w:sz w:val="24"/>
        </w:rPr>
        <w:t>Nº</w:t>
      </w:r>
      <w:r>
        <w:rPr>
          <w:rFonts w:ascii="Arial" w:hAnsi="Arial"/>
          <w:b/>
          <w:spacing w:val="19"/>
          <w:sz w:val="24"/>
        </w:rPr>
        <w:t> </w:t>
      </w:r>
      <w:r>
        <w:rPr>
          <w:rFonts w:ascii="Arial" w:hAnsi="Arial"/>
          <w:b/>
          <w:sz w:val="24"/>
        </w:rPr>
        <w:t>10.472/2018</w:t>
      </w:r>
      <w:r>
        <w:rPr>
          <w:rFonts w:ascii="Arial" w:hAnsi="Arial"/>
          <w:b/>
          <w:spacing w:val="26"/>
          <w:sz w:val="24"/>
        </w:rPr>
        <w:t> </w:t>
      </w:r>
      <w:r>
        <w:rPr>
          <w:rFonts w:ascii="Arial" w:hAnsi="Arial"/>
          <w:b/>
          <w:sz w:val="24"/>
        </w:rPr>
        <w:t>(APENSOS:</w:t>
      </w:r>
      <w:r>
        <w:rPr>
          <w:rFonts w:ascii="Arial" w:hAnsi="Arial"/>
          <w:b/>
          <w:spacing w:val="21"/>
          <w:sz w:val="24"/>
        </w:rPr>
        <w:t> </w:t>
      </w:r>
      <w:r>
        <w:rPr>
          <w:rFonts w:ascii="Arial" w:hAnsi="Arial"/>
          <w:b/>
          <w:sz w:val="24"/>
        </w:rPr>
        <w:t>13.186/2017,</w:t>
      </w:r>
      <w:r>
        <w:rPr>
          <w:rFonts w:ascii="Arial" w:hAnsi="Arial"/>
          <w:b/>
          <w:spacing w:val="22"/>
          <w:sz w:val="24"/>
        </w:rPr>
        <w:t> </w:t>
      </w:r>
      <w:r>
        <w:rPr>
          <w:rFonts w:ascii="Arial" w:hAnsi="Arial"/>
          <w:b/>
          <w:sz w:val="24"/>
        </w:rPr>
        <w:t>13.871/2017)</w:t>
      </w:r>
      <w:r>
        <w:rPr>
          <w:rFonts w:ascii="Arial" w:hAnsi="Arial"/>
          <w:b/>
          <w:spacing w:val="21"/>
          <w:sz w:val="24"/>
        </w:rPr>
        <w:t> </w:t>
      </w:r>
      <w:r>
        <w:rPr>
          <w:spacing w:val="-10"/>
          <w:sz w:val="24"/>
        </w:rPr>
        <w:t>-</w:t>
      </w:r>
    </w:p>
    <w:p>
      <w:pPr>
        <w:pStyle w:val="BodyText"/>
        <w:spacing w:line="237" w:lineRule="auto" w:before="11"/>
        <w:ind w:right="138"/>
      </w:pPr>
      <w:r>
        <w:rPr/>
        <w:t>Tomada de Contas Especial, referente ao Termo de Convenio n</w:t>
      </w:r>
      <w:r>
        <w:rPr>
          <w:rFonts w:ascii="Calibri" w:hAnsi="Calibri"/>
        </w:rPr>
        <w:t>° </w:t>
      </w:r>
      <w:r>
        <w:rPr/>
        <w:t>042/2014, firmado entre a SEINFRA</w:t>
      </w:r>
      <w:r>
        <w:rPr>
          <w:spacing w:val="58"/>
          <w:w w:val="150"/>
        </w:rPr>
        <w:t> </w:t>
      </w:r>
      <w:r>
        <w:rPr/>
        <w:t>e</w:t>
      </w:r>
      <w:r>
        <w:rPr>
          <w:spacing w:val="59"/>
          <w:w w:val="150"/>
        </w:rPr>
        <w:t> </w:t>
      </w:r>
      <w:r>
        <w:rPr/>
        <w:t>a</w:t>
      </w:r>
      <w:r>
        <w:rPr>
          <w:spacing w:val="59"/>
          <w:w w:val="150"/>
        </w:rPr>
        <w:t> </w:t>
      </w:r>
      <w:r>
        <w:rPr/>
        <w:t>Prefeitura</w:t>
      </w:r>
      <w:r>
        <w:rPr>
          <w:spacing w:val="58"/>
          <w:w w:val="150"/>
        </w:rPr>
        <w:t> </w:t>
      </w:r>
      <w:r>
        <w:rPr/>
        <w:t>de</w:t>
      </w:r>
      <w:r>
        <w:rPr>
          <w:spacing w:val="58"/>
          <w:w w:val="150"/>
        </w:rPr>
        <w:t> </w:t>
      </w:r>
      <w:r>
        <w:rPr/>
        <w:t>Fonte</w:t>
      </w:r>
      <w:r>
        <w:rPr>
          <w:spacing w:val="60"/>
          <w:w w:val="150"/>
        </w:rPr>
        <w:t> </w:t>
      </w:r>
      <w:r>
        <w:rPr/>
        <w:t>Boa.</w:t>
      </w:r>
      <w:r>
        <w:rPr>
          <w:spacing w:val="62"/>
          <w:w w:val="150"/>
        </w:rPr>
        <w:t> </w:t>
      </w:r>
      <w:r>
        <w:rPr>
          <w:rFonts w:ascii="Arial" w:hAnsi="Arial"/>
          <w:b/>
        </w:rPr>
        <w:t>ACÓRDÃO</w:t>
      </w:r>
      <w:r>
        <w:rPr>
          <w:rFonts w:ascii="Arial" w:hAnsi="Arial"/>
          <w:b/>
          <w:spacing w:val="64"/>
          <w:w w:val="150"/>
        </w:rPr>
        <w:t> </w:t>
      </w:r>
      <w:r>
        <w:rPr>
          <w:rFonts w:ascii="Arial" w:hAnsi="Arial"/>
          <w:b/>
        </w:rPr>
        <w:t>Nº</w:t>
      </w:r>
      <w:r>
        <w:rPr>
          <w:rFonts w:ascii="Arial" w:hAnsi="Arial"/>
          <w:b/>
          <w:spacing w:val="64"/>
          <w:w w:val="150"/>
        </w:rPr>
        <w:t> </w:t>
      </w:r>
      <w:r>
        <w:rPr>
          <w:rFonts w:ascii="Arial" w:hAnsi="Arial"/>
          <w:b/>
        </w:rPr>
        <w:t>2156/2024:</w:t>
      </w:r>
      <w:r>
        <w:rPr>
          <w:rFonts w:ascii="Arial" w:hAnsi="Arial"/>
          <w:b/>
          <w:spacing w:val="58"/>
          <w:w w:val="150"/>
        </w:rPr>
        <w:t> </w:t>
      </w:r>
      <w:r>
        <w:rPr/>
        <w:t>Vistos,</w:t>
      </w:r>
      <w:r>
        <w:rPr>
          <w:spacing w:val="61"/>
          <w:w w:val="150"/>
        </w:rPr>
        <w:t> </w:t>
      </w:r>
      <w:r>
        <w:rPr/>
        <w:t>relatados</w:t>
      </w:r>
      <w:r>
        <w:rPr>
          <w:spacing w:val="61"/>
          <w:w w:val="150"/>
        </w:rPr>
        <w:t> </w:t>
      </w:r>
      <w:r>
        <w:rPr>
          <w:spacing w:val="-10"/>
        </w:rPr>
        <w:t>e</w:t>
      </w:r>
    </w:p>
    <w:p>
      <w:pPr>
        <w:pStyle w:val="BodyText"/>
        <w:spacing w:after="0" w:line="237" w:lineRule="auto"/>
        <w:sectPr>
          <w:pgSz w:w="11910" w:h="16840"/>
          <w:pgMar w:header="211" w:footer="271" w:top="2160" w:bottom="460" w:left="708" w:right="708"/>
        </w:sectPr>
      </w:pPr>
    </w:p>
    <w:p>
      <w:pPr>
        <w:spacing w:line="242" w:lineRule="auto" w:before="185"/>
        <w:ind w:left="141" w:right="134" w:firstLine="0"/>
        <w:jc w:val="both"/>
        <w:rPr>
          <w:rFonts w:ascii="Arial" w:hAnsi="Arial"/>
          <w:b/>
          <w:sz w:val="24"/>
        </w:rPr>
      </w:pPr>
      <w:r>
        <w:rPr>
          <w:sz w:val="24"/>
        </w:rPr>
        <w:t>discutidos estes autos acima identificados, </w:t>
      </w:r>
      <w:r>
        <w:rPr>
          <w:rFonts w:ascii="Arial" w:hAnsi="Arial"/>
          <w:b/>
          <w:sz w:val="24"/>
        </w:rPr>
        <w:t>ACORDAM </w:t>
      </w:r>
      <w:r>
        <w:rPr>
          <w:sz w:val="24"/>
        </w:rPr>
        <w:t>os Excelentíssimos Senhores Conselheiros do</w:t>
      </w:r>
      <w:r>
        <w:rPr>
          <w:spacing w:val="-2"/>
          <w:sz w:val="24"/>
        </w:rPr>
        <w:t> </w:t>
      </w:r>
      <w:r>
        <w:rPr>
          <w:sz w:val="24"/>
        </w:rPr>
        <w:t>Tribunal de Contas</w:t>
      </w:r>
      <w:r>
        <w:rPr>
          <w:spacing w:val="-1"/>
          <w:sz w:val="24"/>
        </w:rPr>
        <w:t> </w:t>
      </w:r>
      <w:r>
        <w:rPr>
          <w:sz w:val="24"/>
        </w:rPr>
        <w:t>do Estado do Amazonas, reunidos em Sessão do </w:t>
      </w:r>
      <w:r>
        <w:rPr>
          <w:rFonts w:ascii="Arial" w:hAnsi="Arial"/>
          <w:b/>
          <w:sz w:val="24"/>
        </w:rPr>
        <w:t>Tribunal Pleno</w:t>
      </w:r>
      <w:r>
        <w:rPr>
          <w:sz w:val="24"/>
        </w:rPr>
        <w:t>, no exercício da competência atribuída pelo art. 15, inciso VI, da Resolução nº 04/2002- TCE/AM, </w:t>
      </w:r>
      <w:r>
        <w:rPr>
          <w:rFonts w:ascii="Arial" w:hAnsi="Arial"/>
          <w:b/>
          <w:sz w:val="24"/>
        </w:rPr>
        <w:t>por maioria</w:t>
      </w:r>
      <w:r>
        <w:rPr>
          <w:sz w:val="24"/>
        </w:rPr>
        <w:t>, nos termos da proposta de voto do Excelentíssimo Senhor Auditor- Relator, </w:t>
      </w:r>
      <w:r>
        <w:rPr>
          <w:rFonts w:ascii="Arial" w:hAnsi="Arial"/>
          <w:b/>
          <w:sz w:val="24"/>
        </w:rPr>
        <w:t>em divergência </w:t>
      </w:r>
      <w:r>
        <w:rPr>
          <w:sz w:val="24"/>
        </w:rPr>
        <w:t>com pronunciamento do Ministério Público junto a este Tribunal, no sentido de: </w:t>
      </w:r>
      <w:r>
        <w:rPr>
          <w:rFonts w:ascii="Arial" w:hAnsi="Arial"/>
          <w:b/>
          <w:sz w:val="24"/>
        </w:rPr>
        <w:t>8.1. Reconhecer </w:t>
      </w:r>
      <w:r>
        <w:rPr>
          <w:sz w:val="24"/>
        </w:rPr>
        <w:t>a prescrição da pretensão punitiva/ressarcitória quanto a Prestação de Contas do Convênio nº 42/2014, com consequente extinção do Processo nº 10472/2018 com resolução do mérito, fundamentado no art. 2º c/c art. 127 da Lei nº 2.423/1996 e art. 487 do Código de Processo Civil e na Emenda nº 132 de 2022 à Constituição do Amazonas. </w:t>
      </w:r>
      <w:r>
        <w:rPr>
          <w:rFonts w:ascii="Arial" w:hAnsi="Arial"/>
          <w:i/>
          <w:sz w:val="24"/>
        </w:rPr>
        <w:t>Vencido o voto-vista do Conselheiro Convocado Sr. Alípio Reis Firmo Filho que votou pelo Reconhecimento, Irregularidade, Revelia, Determinação, Ciência e Arquivamento.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Declaração de Impedimento: </w:t>
      </w:r>
      <w:r>
        <w:rPr>
          <w:sz w:val="24"/>
        </w:rPr>
        <w:t>Conselheiro Júlio Assis Corrêa Pinheiro e Conselheiro Mario Manoel Coelho de Mello (art. 65 do Regimento Interno). </w:t>
      </w:r>
      <w:r>
        <w:rPr>
          <w:rFonts w:ascii="Arial" w:hAnsi="Arial"/>
          <w:b/>
          <w:sz w:val="24"/>
        </w:rPr>
        <w:t>AUDITOR-RELATOR: MÁRIO JOSÉ DE MORAES COSTA FILHO (COM VISTA PARA CONSELHEIRO</w:t>
      </w:r>
      <w:r>
        <w:rPr>
          <w:rFonts w:ascii="Arial" w:hAnsi="Arial"/>
          <w:b/>
          <w:spacing w:val="30"/>
          <w:sz w:val="24"/>
        </w:rPr>
        <w:t>  </w:t>
      </w:r>
      <w:r>
        <w:rPr>
          <w:rFonts w:ascii="Arial" w:hAnsi="Arial"/>
          <w:b/>
          <w:sz w:val="24"/>
        </w:rPr>
        <w:t>CONVOCADO</w:t>
      </w:r>
      <w:r>
        <w:rPr>
          <w:rFonts w:ascii="Arial" w:hAnsi="Arial"/>
          <w:b/>
          <w:spacing w:val="33"/>
          <w:sz w:val="24"/>
        </w:rPr>
        <w:t>  </w:t>
      </w:r>
      <w:r>
        <w:rPr>
          <w:rFonts w:ascii="Arial" w:hAnsi="Arial"/>
          <w:b/>
          <w:sz w:val="24"/>
        </w:rPr>
        <w:t>ALÍPIO</w:t>
      </w:r>
      <w:r>
        <w:rPr>
          <w:rFonts w:ascii="Arial" w:hAnsi="Arial"/>
          <w:b/>
          <w:spacing w:val="29"/>
          <w:sz w:val="24"/>
        </w:rPr>
        <w:t>  </w:t>
      </w:r>
      <w:r>
        <w:rPr>
          <w:rFonts w:ascii="Arial" w:hAnsi="Arial"/>
          <w:b/>
          <w:sz w:val="24"/>
        </w:rPr>
        <w:t>REIS</w:t>
      </w:r>
      <w:r>
        <w:rPr>
          <w:rFonts w:ascii="Arial" w:hAnsi="Arial"/>
          <w:b/>
          <w:spacing w:val="31"/>
          <w:sz w:val="24"/>
        </w:rPr>
        <w:t>  </w:t>
      </w:r>
      <w:r>
        <w:rPr>
          <w:rFonts w:ascii="Arial" w:hAnsi="Arial"/>
          <w:b/>
          <w:sz w:val="24"/>
        </w:rPr>
        <w:t>FIRMO</w:t>
      </w:r>
      <w:r>
        <w:rPr>
          <w:rFonts w:ascii="Arial" w:hAnsi="Arial"/>
          <w:b/>
          <w:spacing w:val="29"/>
          <w:sz w:val="24"/>
        </w:rPr>
        <w:t>  </w:t>
      </w:r>
      <w:r>
        <w:rPr>
          <w:rFonts w:ascii="Arial" w:hAnsi="Arial"/>
          <w:b/>
          <w:sz w:val="24"/>
        </w:rPr>
        <w:t>FILHO,</w:t>
      </w:r>
      <w:r>
        <w:rPr>
          <w:rFonts w:ascii="Arial" w:hAnsi="Arial"/>
          <w:b/>
          <w:spacing w:val="30"/>
          <w:sz w:val="24"/>
        </w:rPr>
        <w:t>  </w:t>
      </w:r>
      <w:r>
        <w:rPr>
          <w:rFonts w:ascii="Arial" w:hAnsi="Arial"/>
          <w:b/>
          <w:sz w:val="24"/>
        </w:rPr>
        <w:t>CONSELHEIRO</w:t>
      </w:r>
      <w:r>
        <w:rPr>
          <w:rFonts w:ascii="Arial" w:hAnsi="Arial"/>
          <w:b/>
          <w:spacing w:val="30"/>
          <w:sz w:val="24"/>
        </w:rPr>
        <w:t>  </w:t>
      </w:r>
      <w:r>
        <w:rPr>
          <w:rFonts w:ascii="Arial" w:hAnsi="Arial"/>
          <w:b/>
          <w:spacing w:val="-2"/>
          <w:sz w:val="24"/>
        </w:rPr>
        <w:t>JOSUÉ</w:t>
      </w:r>
    </w:p>
    <w:p>
      <w:pPr>
        <w:spacing w:line="252" w:lineRule="exact" w:before="0"/>
        <w:ind w:left="141" w:right="0" w:firstLine="0"/>
        <w:jc w:val="both"/>
        <w:rPr>
          <w:sz w:val="24"/>
        </w:rPr>
      </w:pPr>
      <w:r>
        <w:rPr>
          <w:rFonts w:ascii="Arial" w:hAnsi="Arial"/>
          <w:b/>
          <w:sz w:val="24"/>
        </w:rPr>
        <w:t>CLÁUDIO</w:t>
      </w:r>
      <w:r>
        <w:rPr>
          <w:rFonts w:ascii="Arial" w:hAnsi="Arial"/>
          <w:b/>
          <w:spacing w:val="25"/>
          <w:sz w:val="24"/>
        </w:rPr>
        <w:t> </w:t>
      </w:r>
      <w:r>
        <w:rPr>
          <w:rFonts w:ascii="Arial" w:hAnsi="Arial"/>
          <w:b/>
          <w:sz w:val="24"/>
        </w:rPr>
        <w:t>DE</w:t>
      </w:r>
      <w:r>
        <w:rPr>
          <w:rFonts w:ascii="Arial" w:hAnsi="Arial"/>
          <w:b/>
          <w:spacing w:val="25"/>
          <w:sz w:val="24"/>
        </w:rPr>
        <w:t> </w:t>
      </w:r>
      <w:r>
        <w:rPr>
          <w:rFonts w:ascii="Arial" w:hAnsi="Arial"/>
          <w:b/>
          <w:sz w:val="24"/>
        </w:rPr>
        <w:t>SOUZA</w:t>
      </w:r>
      <w:r>
        <w:rPr>
          <w:rFonts w:ascii="Arial" w:hAnsi="Arial"/>
          <w:b/>
          <w:spacing w:val="21"/>
          <w:sz w:val="24"/>
        </w:rPr>
        <w:t> </w:t>
      </w:r>
      <w:r>
        <w:rPr>
          <w:rFonts w:ascii="Arial" w:hAnsi="Arial"/>
          <w:b/>
          <w:sz w:val="24"/>
        </w:rPr>
        <w:t>NETO).</w:t>
      </w:r>
      <w:r>
        <w:rPr>
          <w:rFonts w:ascii="Arial" w:hAnsi="Arial"/>
          <w:b/>
          <w:spacing w:val="28"/>
          <w:sz w:val="24"/>
        </w:rPr>
        <w:t> </w:t>
      </w:r>
      <w:r>
        <w:rPr>
          <w:rFonts w:ascii="Arial" w:hAnsi="Arial"/>
          <w:b/>
          <w:sz w:val="24"/>
        </w:rPr>
        <w:t>PROCESSO</w:t>
      </w:r>
      <w:r>
        <w:rPr>
          <w:rFonts w:ascii="Arial" w:hAnsi="Arial"/>
          <w:b/>
          <w:spacing w:val="23"/>
          <w:sz w:val="24"/>
        </w:rPr>
        <w:t> </w:t>
      </w:r>
      <w:r>
        <w:rPr>
          <w:rFonts w:ascii="Arial" w:hAnsi="Arial"/>
          <w:b/>
          <w:sz w:val="24"/>
        </w:rPr>
        <w:t>Nº</w:t>
      </w:r>
      <w:r>
        <w:rPr>
          <w:rFonts w:ascii="Arial" w:hAnsi="Arial"/>
          <w:b/>
          <w:spacing w:val="25"/>
          <w:sz w:val="24"/>
        </w:rPr>
        <w:t> </w:t>
      </w:r>
      <w:r>
        <w:rPr>
          <w:rFonts w:ascii="Arial" w:hAnsi="Arial"/>
          <w:b/>
          <w:sz w:val="24"/>
        </w:rPr>
        <w:t>12.301/2020</w:t>
      </w:r>
      <w:r>
        <w:rPr>
          <w:rFonts w:ascii="Arial" w:hAnsi="Arial"/>
          <w:b/>
          <w:spacing w:val="20"/>
          <w:sz w:val="24"/>
        </w:rPr>
        <w:t> </w:t>
      </w:r>
      <w:r>
        <w:rPr>
          <w:sz w:val="24"/>
        </w:rPr>
        <w:t>-</w:t>
      </w:r>
      <w:r>
        <w:rPr>
          <w:spacing w:val="18"/>
          <w:sz w:val="24"/>
        </w:rPr>
        <w:t> </w:t>
      </w:r>
      <w:r>
        <w:rPr>
          <w:sz w:val="24"/>
        </w:rPr>
        <w:t>Tomada</w:t>
      </w:r>
      <w:r>
        <w:rPr>
          <w:spacing w:val="18"/>
          <w:sz w:val="24"/>
        </w:rPr>
        <w:t> </w:t>
      </w:r>
      <w:r>
        <w:rPr>
          <w:sz w:val="24"/>
        </w:rPr>
        <w:t>de</w:t>
      </w:r>
      <w:r>
        <w:rPr>
          <w:spacing w:val="22"/>
          <w:sz w:val="24"/>
        </w:rPr>
        <w:t> </w:t>
      </w:r>
      <w:r>
        <w:rPr>
          <w:sz w:val="24"/>
        </w:rPr>
        <w:t>Contas</w:t>
      </w:r>
      <w:r>
        <w:rPr>
          <w:spacing w:val="19"/>
          <w:sz w:val="24"/>
        </w:rPr>
        <w:t> </w:t>
      </w:r>
      <w:r>
        <w:rPr>
          <w:sz w:val="24"/>
        </w:rPr>
        <w:t>do</w:t>
      </w:r>
      <w:r>
        <w:rPr>
          <w:spacing w:val="19"/>
          <w:sz w:val="24"/>
        </w:rPr>
        <w:t> </w:t>
      </w:r>
      <w:r>
        <w:rPr>
          <w:sz w:val="24"/>
        </w:rPr>
        <w:t>Sr.</w:t>
      </w:r>
      <w:r>
        <w:rPr>
          <w:spacing w:val="17"/>
          <w:sz w:val="24"/>
        </w:rPr>
        <w:t> </w:t>
      </w:r>
      <w:r>
        <w:rPr>
          <w:spacing w:val="-4"/>
          <w:sz w:val="24"/>
        </w:rPr>
        <w:t>Ivon</w:t>
      </w:r>
    </w:p>
    <w:p>
      <w:pPr>
        <w:spacing w:line="240" w:lineRule="auto" w:before="3"/>
        <w:ind w:left="141" w:right="137" w:firstLine="0"/>
        <w:jc w:val="both"/>
        <w:rPr>
          <w:rFonts w:ascii="Arial" w:hAnsi="Arial"/>
          <w:b/>
          <w:sz w:val="24"/>
        </w:rPr>
      </w:pPr>
      <w:r>
        <w:rPr>
          <w:sz w:val="24"/>
        </w:rPr>
        <w:t>Rates da Silva, referente a 1ª,2ª,3ª e 4ª Parcelas do Termo de Convênio nº 18/2014, firmado entre a SEDUC e a Prefeitura Municipal de Envira. </w:t>
      </w:r>
      <w:r>
        <w:rPr>
          <w:rFonts w:ascii="Arial" w:hAnsi="Arial"/>
          <w:i/>
          <w:sz w:val="24"/>
        </w:rPr>
        <w:t>CONCEDIDO VISTA DOS AUTOS AO EXCELENTÍSSIMO SENHOR CONSELHEIRO JOSUÉ CLÁUDIO DE SOUZA NETO. </w:t>
      </w:r>
      <w:r>
        <w:rPr>
          <w:rFonts w:ascii="Arial" w:hAnsi="Arial"/>
          <w:b/>
          <w:sz w:val="24"/>
        </w:rPr>
        <w:t>AUDITOR-RELATOR: MÁRIO JOSÉ DE MORAES COSTA FILHO (COM VISTA PARA CONSELHEIRO CONVOCADO ALÍPIO REIS FIRMO FILHO, CONSELHEIRO ÉRICO</w:t>
      </w:r>
      <w:r>
        <w:rPr>
          <w:rFonts w:ascii="Arial" w:hAnsi="Arial"/>
          <w:b/>
          <w:spacing w:val="80"/>
          <w:sz w:val="24"/>
        </w:rPr>
        <w:t> </w:t>
      </w:r>
      <w:r>
        <w:rPr>
          <w:rFonts w:ascii="Arial" w:hAnsi="Arial"/>
          <w:b/>
          <w:sz w:val="24"/>
        </w:rPr>
        <w:t>XAVIER</w:t>
      </w:r>
      <w:r>
        <w:rPr>
          <w:rFonts w:ascii="Arial" w:hAnsi="Arial"/>
          <w:b/>
          <w:spacing w:val="51"/>
          <w:w w:val="150"/>
          <w:sz w:val="24"/>
        </w:rPr>
        <w:t> </w:t>
      </w:r>
      <w:r>
        <w:rPr>
          <w:rFonts w:ascii="Arial" w:hAnsi="Arial"/>
          <w:b/>
          <w:sz w:val="24"/>
        </w:rPr>
        <w:t>DESTERRO</w:t>
      </w:r>
      <w:r>
        <w:rPr>
          <w:rFonts w:ascii="Arial" w:hAnsi="Arial"/>
          <w:b/>
          <w:spacing w:val="51"/>
          <w:w w:val="150"/>
          <w:sz w:val="24"/>
        </w:rPr>
        <w:t> </w:t>
      </w:r>
      <w:r>
        <w:rPr>
          <w:rFonts w:ascii="Arial" w:hAnsi="Arial"/>
          <w:b/>
          <w:sz w:val="24"/>
        </w:rPr>
        <w:t>E</w:t>
      </w:r>
      <w:r>
        <w:rPr>
          <w:rFonts w:ascii="Arial" w:hAnsi="Arial"/>
          <w:b/>
          <w:spacing w:val="51"/>
          <w:w w:val="150"/>
          <w:sz w:val="24"/>
        </w:rPr>
        <w:t> </w:t>
      </w:r>
      <w:r>
        <w:rPr>
          <w:rFonts w:ascii="Arial" w:hAnsi="Arial"/>
          <w:b/>
          <w:sz w:val="24"/>
        </w:rPr>
        <w:t>SILVA,</w:t>
      </w:r>
      <w:r>
        <w:rPr>
          <w:rFonts w:ascii="Arial" w:hAnsi="Arial"/>
          <w:b/>
          <w:spacing w:val="52"/>
          <w:w w:val="150"/>
          <w:sz w:val="24"/>
        </w:rPr>
        <w:t> </w:t>
      </w:r>
      <w:r>
        <w:rPr>
          <w:rFonts w:ascii="Arial" w:hAnsi="Arial"/>
          <w:b/>
          <w:sz w:val="24"/>
        </w:rPr>
        <w:t>CONSELHEIRO</w:t>
      </w:r>
      <w:r>
        <w:rPr>
          <w:rFonts w:ascii="Arial" w:hAnsi="Arial"/>
          <w:b/>
          <w:spacing w:val="53"/>
          <w:w w:val="150"/>
          <w:sz w:val="24"/>
        </w:rPr>
        <w:t> </w:t>
      </w:r>
      <w:r>
        <w:rPr>
          <w:rFonts w:ascii="Arial" w:hAnsi="Arial"/>
          <w:b/>
          <w:sz w:val="24"/>
        </w:rPr>
        <w:t>JOSUÉ</w:t>
      </w:r>
      <w:r>
        <w:rPr>
          <w:rFonts w:ascii="Arial" w:hAnsi="Arial"/>
          <w:b/>
          <w:spacing w:val="53"/>
          <w:w w:val="150"/>
          <w:sz w:val="24"/>
        </w:rPr>
        <w:t> </w:t>
      </w:r>
      <w:r>
        <w:rPr>
          <w:rFonts w:ascii="Arial" w:hAnsi="Arial"/>
          <w:b/>
          <w:sz w:val="24"/>
        </w:rPr>
        <w:t>CLÁUDIO</w:t>
      </w:r>
      <w:r>
        <w:rPr>
          <w:rFonts w:ascii="Arial" w:hAnsi="Arial"/>
          <w:b/>
          <w:spacing w:val="59"/>
          <w:w w:val="150"/>
          <w:sz w:val="24"/>
        </w:rPr>
        <w:t> </w:t>
      </w:r>
      <w:r>
        <w:rPr>
          <w:rFonts w:ascii="Arial" w:hAnsi="Arial"/>
          <w:b/>
          <w:sz w:val="24"/>
        </w:rPr>
        <w:t>DE</w:t>
      </w:r>
      <w:r>
        <w:rPr>
          <w:rFonts w:ascii="Arial" w:hAnsi="Arial"/>
          <w:b/>
          <w:spacing w:val="53"/>
          <w:w w:val="150"/>
          <w:sz w:val="24"/>
        </w:rPr>
        <w:t> </w:t>
      </w:r>
      <w:r>
        <w:rPr>
          <w:rFonts w:ascii="Arial" w:hAnsi="Arial"/>
          <w:b/>
          <w:sz w:val="24"/>
        </w:rPr>
        <w:t>SOUZA</w:t>
      </w:r>
      <w:r>
        <w:rPr>
          <w:rFonts w:ascii="Arial" w:hAnsi="Arial"/>
          <w:b/>
          <w:spacing w:val="47"/>
          <w:w w:val="150"/>
          <w:sz w:val="24"/>
        </w:rPr>
        <w:t> </w:t>
      </w:r>
      <w:r>
        <w:rPr>
          <w:rFonts w:ascii="Arial" w:hAnsi="Arial"/>
          <w:b/>
          <w:spacing w:val="-2"/>
          <w:sz w:val="24"/>
        </w:rPr>
        <w:t>NETO).</w:t>
      </w:r>
    </w:p>
    <w:p>
      <w:pPr>
        <w:spacing w:line="240" w:lineRule="auto" w:before="1"/>
        <w:ind w:left="141" w:right="137" w:firstLine="0"/>
        <w:jc w:val="both"/>
        <w:rPr>
          <w:sz w:val="24"/>
        </w:rPr>
      </w:pPr>
      <w:r>
        <w:rPr>
          <w:rFonts w:ascii="Arial" w:hAnsi="Arial"/>
          <w:b/>
          <w:sz w:val="24"/>
        </w:rPr>
        <w:t>PROCESSO Nº 12.326/2020 </w:t>
      </w:r>
      <w:r>
        <w:rPr>
          <w:sz w:val="24"/>
        </w:rPr>
        <w:t>- Tomada de Contas Especial do Sr. Ivon Rates da Silva,</w:t>
      </w:r>
      <w:r>
        <w:rPr>
          <w:spacing w:val="40"/>
          <w:sz w:val="24"/>
        </w:rPr>
        <w:t> </w:t>
      </w:r>
      <w:r>
        <w:rPr>
          <w:sz w:val="24"/>
        </w:rPr>
        <w:t>referente ao Termo de Convênio nº 03/2014, firmado entre a Secretaria de Estado de</w:t>
      </w:r>
      <w:r>
        <w:rPr>
          <w:spacing w:val="80"/>
          <w:sz w:val="24"/>
        </w:rPr>
        <w:t> </w:t>
      </w:r>
      <w:r>
        <w:rPr>
          <w:sz w:val="24"/>
        </w:rPr>
        <w:t>Educação e Cultura - SEDUC e a Prefeitura Municipal de Envira. </w:t>
      </w:r>
      <w:r>
        <w:rPr>
          <w:rFonts w:ascii="Arial" w:hAnsi="Arial"/>
          <w:i/>
          <w:sz w:val="24"/>
        </w:rPr>
        <w:t>CONCEDIDO VISTA DOS AUTOS AO EXCELENTÍSSIMO SENHOR CONSELHEIRO JOSUÉ CLÁUDIO DE SOUZA NETO. </w:t>
      </w:r>
      <w:r>
        <w:rPr>
          <w:sz w:val="24"/>
        </w:rPr>
        <w:t>/===/ </w:t>
      </w:r>
      <w:r>
        <w:rPr>
          <w:rFonts w:ascii="Arial" w:hAnsi="Arial"/>
          <w:b/>
          <w:sz w:val="24"/>
        </w:rPr>
        <w:t>JULGAMENTO EM PAUTA: CONSELHEIRO-RELATOR: JÚLIO ASSIS CORRÊA</w:t>
      </w:r>
      <w:r>
        <w:rPr>
          <w:rFonts w:ascii="Arial" w:hAnsi="Arial"/>
          <w:b/>
          <w:spacing w:val="39"/>
          <w:sz w:val="24"/>
        </w:rPr>
        <w:t> </w:t>
      </w:r>
      <w:r>
        <w:rPr>
          <w:rFonts w:ascii="Arial" w:hAnsi="Arial"/>
          <w:b/>
          <w:sz w:val="24"/>
        </w:rPr>
        <w:t>PINHEIRO.</w:t>
      </w:r>
      <w:r>
        <w:rPr>
          <w:rFonts w:ascii="Arial" w:hAnsi="Arial"/>
          <w:b/>
          <w:spacing w:val="52"/>
          <w:sz w:val="24"/>
        </w:rPr>
        <w:t> </w:t>
      </w:r>
      <w:r>
        <w:rPr>
          <w:rFonts w:ascii="Arial" w:hAnsi="Arial"/>
          <w:b/>
          <w:sz w:val="24"/>
        </w:rPr>
        <w:t>PROCESSO</w:t>
      </w:r>
      <w:r>
        <w:rPr>
          <w:rFonts w:ascii="Arial" w:hAnsi="Arial"/>
          <w:b/>
          <w:spacing w:val="48"/>
          <w:sz w:val="24"/>
        </w:rPr>
        <w:t> </w:t>
      </w:r>
      <w:r>
        <w:rPr>
          <w:rFonts w:ascii="Arial" w:hAnsi="Arial"/>
          <w:b/>
          <w:sz w:val="24"/>
        </w:rPr>
        <w:t>Nº</w:t>
      </w:r>
      <w:r>
        <w:rPr>
          <w:rFonts w:ascii="Arial" w:hAnsi="Arial"/>
          <w:b/>
          <w:spacing w:val="48"/>
          <w:sz w:val="24"/>
        </w:rPr>
        <w:t> </w:t>
      </w:r>
      <w:r>
        <w:rPr>
          <w:rFonts w:ascii="Arial" w:hAnsi="Arial"/>
          <w:b/>
          <w:sz w:val="24"/>
        </w:rPr>
        <w:t>12.094/2022</w:t>
      </w:r>
      <w:r>
        <w:rPr>
          <w:rFonts w:ascii="Arial" w:hAnsi="Arial"/>
          <w:b/>
          <w:spacing w:val="48"/>
          <w:sz w:val="24"/>
        </w:rPr>
        <w:t> </w:t>
      </w:r>
      <w:r>
        <w:rPr>
          <w:rFonts w:ascii="Arial" w:hAnsi="Arial"/>
          <w:b/>
          <w:sz w:val="24"/>
        </w:rPr>
        <w:t>(Apensos:</w:t>
      </w:r>
      <w:r>
        <w:rPr>
          <w:rFonts w:ascii="Arial" w:hAnsi="Arial"/>
          <w:b/>
          <w:spacing w:val="50"/>
          <w:sz w:val="24"/>
        </w:rPr>
        <w:t> </w:t>
      </w:r>
      <w:r>
        <w:rPr>
          <w:rFonts w:ascii="Arial" w:hAnsi="Arial"/>
          <w:b/>
          <w:sz w:val="24"/>
        </w:rPr>
        <w:t>12348/2024)</w:t>
      </w:r>
      <w:r>
        <w:rPr>
          <w:rFonts w:ascii="Arial" w:hAnsi="Arial"/>
          <w:b/>
          <w:spacing w:val="45"/>
          <w:sz w:val="24"/>
        </w:rPr>
        <w:t> </w:t>
      </w:r>
      <w:r>
        <w:rPr>
          <w:sz w:val="24"/>
        </w:rPr>
        <w:t>-</w:t>
      </w:r>
      <w:r>
        <w:rPr>
          <w:spacing w:val="40"/>
          <w:sz w:val="24"/>
        </w:rPr>
        <w:t> </w:t>
      </w:r>
      <w:r>
        <w:rPr>
          <w:sz w:val="24"/>
        </w:rPr>
        <w:t>Prestação</w:t>
      </w:r>
      <w:r>
        <w:rPr>
          <w:spacing w:val="42"/>
          <w:sz w:val="24"/>
        </w:rPr>
        <w:t> </w:t>
      </w:r>
      <w:r>
        <w:rPr>
          <w:spacing w:val="-5"/>
          <w:sz w:val="24"/>
        </w:rPr>
        <w:t>de</w:t>
      </w:r>
    </w:p>
    <w:p>
      <w:pPr>
        <w:pStyle w:val="BodyText"/>
        <w:spacing w:line="242" w:lineRule="auto" w:before="9"/>
        <w:ind w:right="135"/>
      </w:pPr>
      <w:r>
        <w:rPr/>
        <w:t>Contas</w:t>
      </w:r>
      <w:r>
        <w:rPr/>
        <w:t> Anual da Prefeitura Municipal de Parintins, de responsabilidade do Sr. Frank Luiz da Cunha Garcia, do exercício de 2021. </w:t>
      </w:r>
      <w:r>
        <w:rPr>
          <w:rFonts w:ascii="Arial" w:hAnsi="Arial"/>
          <w:i/>
        </w:rPr>
        <w:t>RETIRADO DE PAUTA PELO RELATOR DO PROCESSO. </w:t>
      </w:r>
      <w:r>
        <w:rPr>
          <w:rFonts w:ascii="Arial" w:hAnsi="Arial"/>
          <w:b/>
        </w:rPr>
        <w:t>PROCESSO Nº 12.348/2024 </w:t>
      </w:r>
      <w:r>
        <w:rPr/>
        <w:t>- Fiscalização de Atos de Gestão da Prefeitura Municipal de Parintins, de responsabilidade do Sr. Frank Luiz da Cunha Garcia, Prefeito e Ordenador de Despesas à época, referente ao exercício de 2021. </w:t>
      </w:r>
      <w:r>
        <w:rPr>
          <w:rFonts w:ascii="Arial" w:hAnsi="Arial"/>
          <w:i/>
        </w:rPr>
        <w:t>RETIRADO DE PAUTA</w:t>
      </w:r>
      <w:r>
        <w:rPr>
          <w:rFonts w:ascii="Arial" w:hAnsi="Arial"/>
          <w:i/>
          <w:spacing w:val="40"/>
        </w:rPr>
        <w:t> </w:t>
      </w:r>
      <w:r>
        <w:rPr>
          <w:rFonts w:ascii="Arial" w:hAnsi="Arial"/>
          <w:i/>
        </w:rPr>
        <w:t>PELO RELATOR DO PROCESSO. </w:t>
      </w:r>
      <w:r>
        <w:rPr>
          <w:rFonts w:ascii="Arial" w:hAnsi="Arial"/>
          <w:b/>
        </w:rPr>
        <w:t>PROCESSO Nº 11.392/2023 </w:t>
      </w:r>
      <w:r>
        <w:rPr/>
        <w:t>- Prestação de Contas Anual dos Recursos Supervisionados pela Secretaria Municipal de Administração, Planejamento e Gestão de Manaus </w:t>
      </w:r>
      <w:r>
        <w:rPr>
          <w:w w:val="160"/>
        </w:rPr>
        <w:t>–</w:t>
      </w:r>
      <w:r>
        <w:rPr>
          <w:spacing w:val="-18"/>
          <w:w w:val="160"/>
        </w:rPr>
        <w:t> </w:t>
      </w:r>
      <w:r>
        <w:rPr/>
        <w:t>SEMAD, de responsabilidade do Sr. Ebenezer Albuquerque Bezerra, do exercício de 2022. </w:t>
      </w:r>
      <w:r>
        <w:rPr>
          <w:rFonts w:ascii="Arial" w:hAnsi="Arial"/>
          <w:b/>
        </w:rPr>
        <w:t>ACÓRDÃO Nº 2103/2024: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do Sr. Ebenezer Albuquerque Bezerra, responsável pelos Recursos Supervisionados da Secretaria Municipal de Administração, Planejamento e Gestão de Manaus </w:t>
      </w:r>
      <w:r>
        <w:rPr>
          <w:w w:val="160"/>
        </w:rPr>
        <w:t>–</w:t>
      </w:r>
      <w:r>
        <w:rPr>
          <w:spacing w:val="-26"/>
          <w:w w:val="160"/>
        </w:rPr>
        <w:t> </w:t>
      </w:r>
      <w:r>
        <w:rPr/>
        <w:t>SEMAD, no curso do exercício 2022, nos termos</w:t>
      </w:r>
      <w:r>
        <w:rPr>
          <w:spacing w:val="40"/>
        </w:rPr>
        <w:t> </w:t>
      </w:r>
      <w:r>
        <w:rPr/>
        <w:t>do</w:t>
      </w:r>
      <w:r>
        <w:rPr>
          <w:spacing w:val="40"/>
        </w:rPr>
        <w:t> </w:t>
      </w:r>
      <w:r>
        <w:rPr/>
        <w:t>art.</w:t>
      </w:r>
      <w:r>
        <w:rPr>
          <w:spacing w:val="40"/>
        </w:rPr>
        <w:t> </w:t>
      </w:r>
      <w:r>
        <w:rPr/>
        <w:t>71,</w:t>
      </w:r>
      <w:r>
        <w:rPr>
          <w:spacing w:val="40"/>
        </w:rPr>
        <w:t> </w:t>
      </w:r>
      <w:r>
        <w:rPr/>
        <w:t>II,</w:t>
      </w:r>
      <w:r>
        <w:rPr>
          <w:spacing w:val="40"/>
        </w:rPr>
        <w:t> </w:t>
      </w:r>
      <w:r>
        <w:rPr/>
        <w:t>c/c</w:t>
      </w:r>
      <w:r>
        <w:rPr>
          <w:spacing w:val="40"/>
        </w:rPr>
        <w:t> </w:t>
      </w:r>
      <w:r>
        <w:rPr/>
        <w:t>o</w:t>
      </w:r>
      <w:r>
        <w:rPr>
          <w:spacing w:val="40"/>
        </w:rPr>
        <w:t> </w:t>
      </w:r>
      <w:r>
        <w:rPr/>
        <w:t>art.</w:t>
      </w:r>
      <w:r>
        <w:rPr>
          <w:spacing w:val="40"/>
        </w:rPr>
        <w:t> </w:t>
      </w:r>
      <w:r>
        <w:rPr/>
        <w:t>75</w:t>
      </w:r>
      <w:r>
        <w:rPr>
          <w:spacing w:val="40"/>
        </w:rPr>
        <w:t> </w:t>
      </w:r>
      <w:r>
        <w:rPr/>
        <w:t>da</w:t>
      </w:r>
      <w:r>
        <w:rPr>
          <w:spacing w:val="40"/>
        </w:rPr>
        <w:t> </w:t>
      </w:r>
      <w:r>
        <w:rPr/>
        <w:t>Constituição</w:t>
      </w:r>
      <w:r>
        <w:rPr>
          <w:spacing w:val="40"/>
        </w:rPr>
        <w:t> </w:t>
      </w:r>
      <w:r>
        <w:rPr/>
        <w:t>Federal,</w:t>
      </w:r>
      <w:r>
        <w:rPr>
          <w:spacing w:val="40"/>
        </w:rPr>
        <w:t> </w:t>
      </w:r>
      <w:r>
        <w:rPr/>
        <w:t>art.</w:t>
      </w:r>
      <w:r>
        <w:rPr>
          <w:spacing w:val="40"/>
        </w:rPr>
        <w:t> </w:t>
      </w:r>
      <w:r>
        <w:rPr/>
        <w:t>1º,</w:t>
      </w:r>
      <w:r>
        <w:rPr>
          <w:spacing w:val="40"/>
        </w:rPr>
        <w:t> </w:t>
      </w:r>
      <w:r>
        <w:rPr/>
        <w:t>II,</w:t>
      </w:r>
      <w:r>
        <w:rPr>
          <w:spacing w:val="40"/>
        </w:rPr>
        <w:t> </w:t>
      </w:r>
      <w:r>
        <w:rPr/>
        <w:t>c/c</w:t>
      </w:r>
      <w:r>
        <w:rPr>
          <w:spacing w:val="40"/>
        </w:rPr>
        <w:t> </w:t>
      </w:r>
      <w:r>
        <w:rPr/>
        <w:t>art.</w:t>
      </w:r>
      <w:r>
        <w:rPr>
          <w:spacing w:val="40"/>
        </w:rPr>
        <w:t> </w:t>
      </w:r>
      <w:r>
        <w:rPr/>
        <w:t>22,</w:t>
      </w:r>
      <w:r>
        <w:rPr>
          <w:spacing w:val="40"/>
        </w:rPr>
        <w:t> </w:t>
      </w:r>
      <w:r>
        <w:rPr/>
        <w:t>II,</w:t>
      </w:r>
      <w:r>
        <w:rPr>
          <w:spacing w:val="40"/>
        </w:rPr>
        <w:t> </w:t>
      </w:r>
      <w:r>
        <w:rPr/>
        <w:t>da</w:t>
      </w:r>
      <w:r>
        <w:rPr>
          <w:spacing w:val="40"/>
        </w:rPr>
        <w:t> </w:t>
      </w:r>
      <w:r>
        <w:rPr/>
        <w:t>Lei</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rPr>
          <w:rFonts w:ascii="Arial" w:hAnsi="Arial"/>
          <w:b/>
        </w:rPr>
      </w:pPr>
      <w:r>
        <w:rPr/>
        <w:t>Estadual nº 2423/1996, e art. 5º, II e art. 188, §1º, II, da Resolução nº 04/2002-TCE/AM. </w:t>
      </w:r>
      <w:r>
        <w:rPr>
          <w:rFonts w:ascii="Arial" w:hAnsi="Arial"/>
          <w:b/>
        </w:rPr>
        <w:t>10.2. Dar quitação </w:t>
      </w:r>
      <w:r>
        <w:rPr/>
        <w:t>ao Sr. Ebenezer Albuquerque Bezerra, nos termos do art. 24, da Lei Estadual n.º 2423/1996, c/c art. 189, II, da Resolução n.º 04/2002-TCE/AM. </w:t>
      </w:r>
      <w:r>
        <w:rPr>
          <w:rFonts w:ascii="Arial" w:hAnsi="Arial"/>
          <w:b/>
        </w:rPr>
        <w:t>10.3. Recomendar </w:t>
      </w:r>
      <w:r>
        <w:rPr/>
        <w:t>à atual gestão dos recursos supervisionados pela SEMAD que, nas próximas prestações de contas, atente a eventuais questionamentos apontados por esta Corte de Contas em suas notificações ao gestor, atendendo-os de forma integral. </w:t>
      </w:r>
      <w:r>
        <w:rPr>
          <w:rFonts w:ascii="Arial" w:hAnsi="Arial"/>
          <w:b/>
        </w:rPr>
        <w:t>10.4. Arquivar </w:t>
      </w:r>
      <w:r>
        <w:rPr/>
        <w:t>o presente processo, após</w:t>
      </w:r>
      <w:r>
        <w:rPr>
          <w:spacing w:val="40"/>
        </w:rPr>
        <w:t> </w:t>
      </w:r>
      <w:r>
        <w:rPr/>
        <w:t>cumpridas as providências supracitadas.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PROCESSO Nº 15.801/2023 </w:t>
      </w:r>
      <w:r>
        <w:rPr/>
        <w:t>- Representação com Pedido de Medida Cautelar interposta pela Empresa Trivale Instituição de Pagamento LTDA. em desfavor da Secretaria Municipal de Administração, Planejamento e Gestão - SEMAD, para apuração de possíveis irregularidades no Pregão Eletrônico Nº 266/2022-CML/PM. </w:t>
      </w:r>
      <w:r>
        <w:rPr>
          <w:rFonts w:ascii="Arial" w:hAnsi="Arial"/>
          <w:i/>
        </w:rPr>
        <w:t>CONCEDIDO VISTA DOS AUTOS AO</w:t>
      </w:r>
      <w:r>
        <w:rPr>
          <w:rFonts w:ascii="Arial" w:hAnsi="Arial"/>
          <w:i/>
          <w:spacing w:val="-1"/>
        </w:rPr>
        <w:t> </w:t>
      </w:r>
      <w:r>
        <w:rPr>
          <w:rFonts w:ascii="Arial" w:hAnsi="Arial"/>
          <w:i/>
        </w:rPr>
        <w:t>EXCELENTÍSSIMO</w:t>
      </w:r>
      <w:r>
        <w:rPr>
          <w:rFonts w:ascii="Arial" w:hAnsi="Arial"/>
          <w:i/>
          <w:spacing w:val="1"/>
        </w:rPr>
        <w:t> </w:t>
      </w:r>
      <w:r>
        <w:rPr>
          <w:rFonts w:ascii="Arial" w:hAnsi="Arial"/>
          <w:i/>
        </w:rPr>
        <w:t>SENHOR PROCURADOR</w:t>
      </w:r>
      <w:r>
        <w:rPr>
          <w:rFonts w:ascii="Arial" w:hAnsi="Arial"/>
          <w:i/>
          <w:spacing w:val="1"/>
        </w:rPr>
        <w:t> </w:t>
      </w:r>
      <w:r>
        <w:rPr>
          <w:rFonts w:ascii="Arial" w:hAnsi="Arial"/>
          <w:i/>
        </w:rPr>
        <w:t>JOÃO</w:t>
      </w:r>
      <w:r>
        <w:rPr>
          <w:rFonts w:ascii="Arial" w:hAnsi="Arial"/>
          <w:i/>
          <w:spacing w:val="-2"/>
        </w:rPr>
        <w:t> </w:t>
      </w:r>
      <w:r>
        <w:rPr>
          <w:rFonts w:ascii="Arial" w:hAnsi="Arial"/>
          <w:i/>
        </w:rPr>
        <w:t>BARROSO</w:t>
      </w:r>
      <w:r>
        <w:rPr>
          <w:rFonts w:ascii="Arial" w:hAnsi="Arial"/>
          <w:i/>
          <w:spacing w:val="2"/>
        </w:rPr>
        <w:t> </w:t>
      </w:r>
      <w:r>
        <w:rPr>
          <w:rFonts w:ascii="Arial" w:hAnsi="Arial"/>
          <w:i/>
        </w:rPr>
        <w:t>DE SOUZA.</w:t>
      </w:r>
      <w:r>
        <w:rPr>
          <w:rFonts w:ascii="Arial" w:hAnsi="Arial"/>
          <w:i/>
          <w:spacing w:val="9"/>
        </w:rPr>
        <w:t> </w:t>
      </w:r>
      <w:r>
        <w:rPr>
          <w:rFonts w:ascii="Arial" w:hAnsi="Arial"/>
          <w:b/>
          <w:spacing w:val="-2"/>
        </w:rPr>
        <w:t>PROCESSO</w:t>
      </w:r>
    </w:p>
    <w:p>
      <w:pPr>
        <w:pStyle w:val="BodyText"/>
        <w:ind w:right="135"/>
      </w:pPr>
      <w:r>
        <w:rPr>
          <w:rFonts w:ascii="Arial" w:hAnsi="Arial"/>
          <w:b/>
        </w:rPr>
        <w:t>Nº 13.390/2024 (Apenso: 16.503/2022) </w:t>
      </w:r>
      <w:r>
        <w:rPr/>
        <w:t>- Recurso de Reconsideração interposto pelo Sr.</w:t>
      </w:r>
      <w:r>
        <w:rPr>
          <w:spacing w:val="40"/>
        </w:rPr>
        <w:t> </w:t>
      </w:r>
      <w:r>
        <w:rPr/>
        <w:t>Carlos Roberto de Oliveira Júnior, em face do Acórdão nº 228/2024-TCE-Tribunal Pleno, exarado nos autos do Processo nº 16.503/2022. </w:t>
      </w:r>
      <w:r>
        <w:rPr>
          <w:rFonts w:ascii="Arial" w:hAnsi="Arial"/>
          <w:b/>
        </w:rPr>
        <w:t>Advogado(s): </w:t>
      </w:r>
      <w:r>
        <w:rPr/>
        <w:t>Sérgio Vital Leite de Oliveira - OAB/AM</w:t>
      </w:r>
      <w:r>
        <w:rPr/>
        <w:t> 9124 e Saulo Gabriel Rodrigues dos Santos - OAB/AM</w:t>
      </w:r>
      <w:r>
        <w:rPr/>
        <w:t> 9908. </w:t>
      </w:r>
      <w:r>
        <w:rPr>
          <w:rFonts w:ascii="Arial" w:hAnsi="Arial"/>
          <w:b/>
        </w:rPr>
        <w:t>ACÓRDÃO Nº 2104/2024: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w:t>
      </w:r>
      <w:r>
        <w:rPr>
          <w:spacing w:val="29"/>
        </w:rPr>
        <w:t> </w:t>
      </w:r>
      <w:r>
        <w:rPr/>
        <w:t>interposto</w:t>
      </w:r>
      <w:r>
        <w:rPr>
          <w:spacing w:val="28"/>
        </w:rPr>
        <w:t> </w:t>
      </w:r>
      <w:r>
        <w:rPr/>
        <w:t>pelo</w:t>
      </w:r>
      <w:r>
        <w:rPr>
          <w:spacing w:val="28"/>
        </w:rPr>
        <w:t> </w:t>
      </w:r>
      <w:r>
        <w:rPr/>
        <w:t>Sr.</w:t>
      </w:r>
      <w:r>
        <w:rPr>
          <w:spacing w:val="29"/>
        </w:rPr>
        <w:t> </w:t>
      </w:r>
      <w:r>
        <w:rPr/>
        <w:t>Carlos</w:t>
      </w:r>
      <w:r>
        <w:rPr>
          <w:spacing w:val="27"/>
        </w:rPr>
        <w:t> </w:t>
      </w:r>
      <w:r>
        <w:rPr/>
        <w:t>Roberto</w:t>
      </w:r>
      <w:r>
        <w:rPr>
          <w:spacing w:val="28"/>
        </w:rPr>
        <w:t> </w:t>
      </w:r>
      <w:r>
        <w:rPr/>
        <w:t>de</w:t>
      </w:r>
      <w:r>
        <w:rPr>
          <w:spacing w:val="28"/>
        </w:rPr>
        <w:t> </w:t>
      </w:r>
      <w:r>
        <w:rPr/>
        <w:t>Oliveira</w:t>
      </w:r>
      <w:r>
        <w:rPr>
          <w:spacing w:val="29"/>
        </w:rPr>
        <w:t> </w:t>
      </w:r>
      <w:r>
        <w:rPr/>
        <w:t>Junior,</w:t>
      </w:r>
      <w:r>
        <w:rPr>
          <w:spacing w:val="29"/>
        </w:rPr>
        <w:t> </w:t>
      </w:r>
      <w:r>
        <w:rPr/>
        <w:t>nos</w:t>
      </w:r>
      <w:r>
        <w:rPr>
          <w:spacing w:val="29"/>
        </w:rPr>
        <w:t> </w:t>
      </w:r>
      <w:r>
        <w:rPr/>
        <w:t>termos</w:t>
      </w:r>
      <w:r>
        <w:rPr>
          <w:spacing w:val="27"/>
        </w:rPr>
        <w:t> </w:t>
      </w:r>
      <w:r>
        <w:rPr/>
        <w:t>do</w:t>
      </w:r>
      <w:r>
        <w:rPr>
          <w:spacing w:val="28"/>
        </w:rPr>
        <w:t> </w:t>
      </w:r>
      <w:r>
        <w:rPr/>
        <w:t>art.</w:t>
      </w:r>
      <w:r>
        <w:rPr>
          <w:spacing w:val="29"/>
        </w:rPr>
        <w:t> </w:t>
      </w:r>
      <w:r>
        <w:rPr/>
        <w:t>62,</w:t>
      </w:r>
    </w:p>
    <w:p>
      <w:pPr>
        <w:pStyle w:val="BodyText"/>
        <w:spacing w:line="242" w:lineRule="auto" w:before="6"/>
        <w:ind w:right="135"/>
      </w:pPr>
      <w:r>
        <w:rPr/>
        <w:t>§2° e art. 59, II, da LOTCE/AM, da Lei n° 2.423/96, c/c o art. 145 e o art. 154 da Resolução n° 04/2002, RI-TCE/AM; </w:t>
      </w:r>
      <w:r>
        <w:rPr>
          <w:rFonts w:ascii="Arial" w:hAnsi="Arial"/>
          <w:b/>
        </w:rPr>
        <w:t>8.2. Negar Provimento</w:t>
      </w:r>
      <w:r>
        <w:rPr/>
        <w:t>, no mérito, ao Recurso de Reconsideração manejado pelo Sr. Carlos Roberto de Oliveira Junior, pelo não saneamento da irregularidade remanescente nos autos originários, nos termos da fundamentação exposta no presente Relatório-Voto, mantendo-se </w:t>
      </w:r>
      <w:r>
        <w:rPr>
          <w:rFonts w:ascii="Arial" w:hAnsi="Arial"/>
          <w:i/>
        </w:rPr>
        <w:t>in totum </w:t>
      </w:r>
      <w:r>
        <w:rPr/>
        <w:t>os termos do Acórdão n° 228/2024 </w:t>
      </w:r>
      <w:r>
        <w:rPr>
          <w:w w:val="160"/>
        </w:rPr>
        <w:t>–</w:t>
      </w:r>
      <w:r>
        <w:rPr>
          <w:spacing w:val="-16"/>
          <w:w w:val="160"/>
        </w:rPr>
        <w:t> </w:t>
      </w:r>
      <w:r>
        <w:rPr/>
        <w:t>TCE </w:t>
      </w:r>
      <w:r>
        <w:rPr>
          <w:w w:val="160"/>
        </w:rPr>
        <w:t>–</w:t>
      </w:r>
      <w:r>
        <w:rPr>
          <w:spacing w:val="-20"/>
          <w:w w:val="160"/>
        </w:rPr>
        <w:t> </w:t>
      </w:r>
      <w:r>
        <w:rPr/>
        <w:t>TRIBUNAL PLENO, proferido nos autos do Processo n° 16503/2022; </w:t>
      </w:r>
      <w:r>
        <w:rPr>
          <w:rFonts w:ascii="Arial" w:hAnsi="Arial"/>
          <w:b/>
        </w:rPr>
        <w:t>8.3. Dar ciência </w:t>
      </w:r>
      <w:r>
        <w:rPr/>
        <w:t>dos termos do decisum ao recorrente, Sr. Carlos Roberto de Oliveira Junior, assim como aos seus patronos constituídos nos autos, cf. Procuração de fls. 23/24. </w:t>
      </w:r>
      <w:r>
        <w:rPr>
          <w:rFonts w:ascii="Arial" w:hAnsi="Arial"/>
          <w:b/>
        </w:rPr>
        <w:t>8.4. Arquivar </w:t>
      </w:r>
      <w:r>
        <w:rPr/>
        <w:t>os presentes autos, após cumpridas as devidas formalidades legais e/ou outras determinações deste tribunal. </w:t>
      </w:r>
      <w:r>
        <w:rPr>
          <w:rFonts w:ascii="Arial" w:hAnsi="Arial"/>
          <w:b/>
        </w:rPr>
        <w:t>Especificação do Quórum: </w:t>
      </w:r>
      <w:r>
        <w:rPr/>
        <w:t>Conselheiros: Yara Amazônia Lins Rodrigues (Presidente), Júlio Assis Corrêa Pinheiro, Érico Xavier Desterro e Silva, Luis Fabian Pereira Barbosa e Alípio Reis Firmo Filho (Convocado). </w:t>
      </w:r>
      <w:r>
        <w:rPr>
          <w:rFonts w:ascii="Arial" w:hAnsi="Arial"/>
          <w:b/>
        </w:rPr>
        <w:t>Declaração de Impedimento: </w:t>
      </w:r>
      <w:r>
        <w:rPr/>
        <w:t>Conselheiro Josué Cláudio de Souza Neto</w:t>
      </w:r>
      <w:r>
        <w:rPr>
          <w:spacing w:val="-1"/>
        </w:rPr>
        <w:t> </w:t>
      </w:r>
      <w:r>
        <w:rPr/>
        <w:t>(art.</w:t>
      </w:r>
      <w:r>
        <w:rPr>
          <w:spacing w:val="-3"/>
        </w:rPr>
        <w:t> </w:t>
      </w:r>
      <w:r>
        <w:rPr/>
        <w:t>65</w:t>
      </w:r>
      <w:r>
        <w:rPr>
          <w:spacing w:val="-3"/>
        </w:rPr>
        <w:t> </w:t>
      </w:r>
      <w:r>
        <w:rPr/>
        <w:t>do</w:t>
      </w:r>
      <w:r>
        <w:rPr>
          <w:spacing w:val="-1"/>
        </w:rPr>
        <w:t> </w:t>
      </w:r>
      <w:r>
        <w:rPr/>
        <w:t>Regimento</w:t>
      </w:r>
      <w:r>
        <w:rPr>
          <w:spacing w:val="-3"/>
        </w:rPr>
        <w:t> </w:t>
      </w:r>
      <w:r>
        <w:rPr/>
        <w:t>Interno). </w:t>
      </w:r>
      <w:r>
        <w:rPr>
          <w:rFonts w:ascii="Arial" w:hAnsi="Arial"/>
          <w:b/>
        </w:rPr>
        <w:t>CONSELHEIRO-RELATOR: ÉRICO XAVIER DESTERRO E SILVA. PROCESSO Nº 11.195/2024 </w:t>
      </w:r>
      <w:r>
        <w:rPr/>
        <w:t>- Embargos de Declaração em Representação com pedido de Medida Cautelar interposta pela Câmara Municipal de São Gabriel da Cachoeira, em desfavor da Prefeitura Municipal de São Gabriel da Cachoeira, representada pelo Sr. Clóvis Moreira Saldanha, para apuração de possíveis irregularidades acerca da ratificação de inexibilidade de Licitação n° 002/2024 e do Extrato de Contrato n° 004/2024-INEX. </w:t>
      </w:r>
      <w:r>
        <w:rPr>
          <w:rFonts w:ascii="Arial" w:hAnsi="Arial"/>
          <w:b/>
        </w:rPr>
        <w:t>Advogado(s): </w:t>
      </w:r>
      <w:r>
        <w:rPr/>
        <w:t>Daniel Sodré Gurgel do Amaral OAB/AM 7902. </w:t>
      </w:r>
      <w:r>
        <w:rPr>
          <w:rFonts w:ascii="Arial" w:hAnsi="Arial"/>
          <w:b/>
        </w:rPr>
        <w:t>ACÓRDÃO Nº 2105/2024: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III, alínea “f”, item 1, da Resolução</w:t>
      </w:r>
      <w:r>
        <w:rPr>
          <w:spacing w:val="40"/>
        </w:rPr>
        <w:t> </w:t>
      </w:r>
      <w:r>
        <w:rPr/>
        <w:t>nº</w:t>
      </w:r>
      <w:r>
        <w:rPr>
          <w:spacing w:val="64"/>
        </w:rPr>
        <w:t> </w:t>
      </w:r>
      <w:r>
        <w:rPr/>
        <w:t>04/2002-TCE/AM,</w:t>
      </w:r>
      <w:r>
        <w:rPr>
          <w:spacing w:val="63"/>
        </w:rPr>
        <w:t> </w:t>
      </w:r>
      <w:r>
        <w:rPr>
          <w:rFonts w:ascii="Arial" w:hAnsi="Arial"/>
          <w:b/>
        </w:rPr>
        <w:t>por</w:t>
      </w:r>
      <w:r>
        <w:rPr>
          <w:rFonts w:ascii="Arial" w:hAnsi="Arial"/>
          <w:b/>
          <w:spacing w:val="67"/>
        </w:rPr>
        <w:t> </w:t>
      </w:r>
      <w:r>
        <w:rPr>
          <w:rFonts w:ascii="Arial" w:hAnsi="Arial"/>
          <w:b/>
        </w:rPr>
        <w:t>unanimidade</w:t>
      </w:r>
      <w:r>
        <w:rPr/>
        <w:t>,</w:t>
      </w:r>
      <w:r>
        <w:rPr>
          <w:spacing w:val="40"/>
        </w:rPr>
        <w:t> </w:t>
      </w:r>
      <w:r>
        <w:rPr/>
        <w:t>nos</w:t>
      </w:r>
      <w:r>
        <w:rPr>
          <w:spacing w:val="40"/>
        </w:rPr>
        <w:t> </w:t>
      </w:r>
      <w:r>
        <w:rPr/>
        <w:t>termos</w:t>
      </w:r>
      <w:r>
        <w:rPr>
          <w:spacing w:val="40"/>
        </w:rPr>
        <w:t> </w:t>
      </w:r>
      <w:r>
        <w:rPr/>
        <w:t>do</w:t>
      </w:r>
      <w:r>
        <w:rPr>
          <w:spacing w:val="62"/>
        </w:rPr>
        <w:t> </w:t>
      </w:r>
      <w:r>
        <w:rPr/>
        <w:t>voto</w:t>
      </w:r>
      <w:r>
        <w:rPr>
          <w:spacing w:val="40"/>
        </w:rPr>
        <w:t> </w:t>
      </w:r>
      <w:r>
        <w:rPr/>
        <w:t>do</w:t>
      </w:r>
      <w:r>
        <w:rPr>
          <w:spacing w:val="40"/>
        </w:rPr>
        <w:t> </w:t>
      </w:r>
      <w:r>
        <w:rPr/>
        <w:t>Excelentíssimo</w:t>
      </w:r>
    </w:p>
    <w:p>
      <w:pPr>
        <w:pStyle w:val="BodyText"/>
        <w:spacing w:after="0" w:line="242" w:lineRule="auto"/>
        <w:sectPr>
          <w:pgSz w:w="11910" w:h="16840"/>
          <w:pgMar w:header="211" w:footer="271" w:top="2160" w:bottom="460" w:left="708" w:right="708"/>
        </w:sectPr>
      </w:pPr>
    </w:p>
    <w:p>
      <w:pPr>
        <w:pStyle w:val="BodyText"/>
        <w:spacing w:line="242" w:lineRule="auto" w:before="185"/>
        <w:ind w:right="134"/>
      </w:pPr>
      <w:r>
        <w:rPr/>
        <w:t>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apresentado pelo Sr. Clovis Moreira Saldanha, uma vez preenchidos os requisitos para seu cabimento, nos moldes do artigo 63 da Lei nº 2.423/96 c/c art. 148 da Resolução nº 04/2002 TCE/AM; </w:t>
      </w:r>
      <w:r>
        <w:rPr>
          <w:rFonts w:ascii="Arial" w:hAnsi="Arial"/>
          <w:b/>
        </w:rPr>
        <w:t>7.2. Negar Provimento </w:t>
      </w:r>
      <w:r>
        <w:rPr/>
        <w:t>aos presentes embargos de declaração do Sr. Clovis Moreira Saldanha, ante a existência de omissão; </w:t>
      </w:r>
      <w:r>
        <w:rPr>
          <w:rFonts w:ascii="Arial" w:hAnsi="Arial"/>
          <w:b/>
        </w:rPr>
        <w:t>7.3. Dar ciência </w:t>
      </w:r>
      <w:r>
        <w:rPr/>
        <w:t>ao Sr. Clovis Moreira Saldanha, enviando-lhe cópia do Decisório e do relatório-voto para conhecimento do julgado. </w:t>
      </w:r>
      <w:r>
        <w:rPr>
          <w:rFonts w:ascii="Arial" w:hAnsi="Arial"/>
          <w:b/>
        </w:rPr>
        <w:t>Especificação do Quórum: </w:t>
      </w:r>
      <w:r>
        <w:rPr/>
        <w:t>Conselheiros: Yara Amazônia Lins Rodrigues (Presidente), Júlio Assis</w:t>
      </w:r>
      <w:r>
        <w:rPr>
          <w:spacing w:val="-1"/>
        </w:rPr>
        <w:t> </w:t>
      </w:r>
      <w:r>
        <w:rPr/>
        <w:t>Corrêa Pinheiro,</w:t>
      </w:r>
      <w:r>
        <w:rPr>
          <w:spacing w:val="-2"/>
        </w:rPr>
        <w:t> </w:t>
      </w:r>
      <w:r>
        <w:rPr/>
        <w:t>Érico Xavier</w:t>
      </w:r>
      <w:r>
        <w:rPr>
          <w:spacing w:val="-1"/>
        </w:rPr>
        <w:t> </w:t>
      </w:r>
      <w:r>
        <w:rPr/>
        <w:t>Desterro e Silva, Josué Cláudio</w:t>
      </w:r>
      <w:r>
        <w:rPr>
          <w:spacing w:val="-2"/>
        </w:rPr>
        <w:t> </w:t>
      </w:r>
      <w:r>
        <w:rPr/>
        <w:t>de Souza Neto,</w:t>
      </w:r>
      <w:r>
        <w:rPr>
          <w:spacing w:val="-2"/>
        </w:rPr>
        <w:t> </w:t>
      </w:r>
      <w:r>
        <w:rPr/>
        <w:t>Luis</w:t>
      </w:r>
      <w:r>
        <w:rPr>
          <w:spacing w:val="-1"/>
        </w:rPr>
        <w:t> </w:t>
      </w:r>
      <w:r>
        <w:rPr/>
        <w:t>Fabian Pereira Barbosa e Alípio Reis Firmo Filho (Convocado). </w:t>
      </w:r>
      <w:r>
        <w:rPr>
          <w:u w:val="single"/>
        </w:rPr>
        <w:t>Nesta fase de julgamento, assumiu a</w:t>
      </w:r>
      <w:r>
        <w:rPr/>
        <w:t> </w:t>
      </w:r>
      <w:r>
        <w:rPr>
          <w:u w:val="single"/>
        </w:rPr>
        <w:t>presidência dos trabalhos o Excelentíssimo Senhor Conselheiro Luís Fabian Pereira Barbosa,</w:t>
      </w:r>
      <w:r>
        <w:rPr/>
        <w:t> </w:t>
      </w:r>
      <w:r>
        <w:rPr>
          <w:u w:val="single"/>
        </w:rPr>
        <w:t>em face do impedimento da Excelentíssima Senhora Conselheira Yara Amazônia Lins</w:t>
      </w:r>
      <w:r>
        <w:rPr/>
        <w:t> </w:t>
      </w:r>
      <w:r>
        <w:rPr>
          <w:u w:val="single"/>
        </w:rPr>
        <w:t>Rodrigues</w:t>
      </w:r>
      <w:r>
        <w:rPr/>
        <w:t>. </w:t>
      </w:r>
      <w:r>
        <w:rPr>
          <w:rFonts w:ascii="Arial" w:hAnsi="Arial"/>
          <w:b/>
        </w:rPr>
        <w:t>PROCESSO Nº 11.638/2019 (APENSO: 15.811/2022)</w:t>
      </w:r>
      <w:r>
        <w:rPr>
          <w:rFonts w:ascii="Arial" w:hAnsi="Arial"/>
          <w:b/>
          <w:spacing w:val="-4"/>
        </w:rPr>
        <w:t> </w:t>
      </w:r>
      <w:r>
        <w:rPr/>
        <w:t>-</w:t>
      </w:r>
      <w:r>
        <w:rPr>
          <w:spacing w:val="-1"/>
        </w:rPr>
        <w:t> </w:t>
      </w:r>
      <w:r>
        <w:rPr/>
        <w:t>Prestação</w:t>
      </w:r>
      <w:r>
        <w:rPr>
          <w:spacing w:val="-2"/>
        </w:rPr>
        <w:t> </w:t>
      </w:r>
      <w:r>
        <w:rPr/>
        <w:t>de Contas</w:t>
      </w:r>
      <w:r>
        <w:rPr>
          <w:spacing w:val="-2"/>
        </w:rPr>
        <w:t> </w:t>
      </w:r>
      <w:r>
        <w:rPr/>
        <w:t>Anual do Serviço Autônomo de Água e Esgoto de Boa Vista do Ramos - SAAE, referente ao exercício de 2018, de responsabilidade do Senhor Jairo Pimentel dos Anjos. </w:t>
      </w:r>
      <w:r>
        <w:rPr>
          <w:rFonts w:ascii="Arial" w:hAnsi="Arial"/>
          <w:b/>
        </w:rPr>
        <w:t>Advogado(s): </w:t>
      </w:r>
      <w:r>
        <w:rPr/>
        <w:t>Juarez Frazão Rodrigues Júnior - OAB/AM</w:t>
      </w:r>
      <w:r>
        <w:rPr/>
        <w:t> 5851. </w:t>
      </w:r>
      <w:r>
        <w:rPr>
          <w:rFonts w:ascii="Arial" w:hAnsi="Arial"/>
          <w:b/>
        </w:rPr>
        <w:t>ACÓRDÃO Nº 2110/2024: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do Serviço Autônomo de Água e Esgoto de Boa</w:t>
      </w:r>
      <w:r>
        <w:rPr>
          <w:spacing w:val="28"/>
        </w:rPr>
        <w:t> </w:t>
      </w:r>
      <w:r>
        <w:rPr/>
        <w:t>Vista do Ramos</w:t>
      </w:r>
      <w:r>
        <w:rPr>
          <w:spacing w:val="22"/>
        </w:rPr>
        <w:t> </w:t>
      </w:r>
      <w:r>
        <w:rPr/>
        <w:t>- SAAE referente ao exercício de 2018,</w:t>
      </w:r>
      <w:r>
        <w:rPr>
          <w:spacing w:val="40"/>
        </w:rPr>
        <w:t> </w:t>
      </w:r>
      <w:r>
        <w:rPr/>
        <w:t>de responsabilidade do Senhor Jairo Pimentel dos Anjos, nos termos do art. 22, inciso III, alíneas “b” e “c” c/c art. 25, da Lei n.º 2.423/1996, frente a ocorrência das irregularidades apontadas nos itens nº.s 18, 20 e 22 deste voto, abordados no Laudo Técnico e Parecer Ministerial, são elas: 1.1. RESTRIÇÃO Nº 05: Ausência de pagamento de concessionários (energia elétrica) exercício de 2018. Conduta identificada desde 2016. Passivo Oculto comprometendo a situação econômico-financeira do ente. Pagamento de juros/multa/atualização monetária decorrentes do inadimplemento do pagamento de energia.</w:t>
      </w:r>
      <w:r>
        <w:rPr>
          <w:spacing w:val="40"/>
        </w:rPr>
        <w:t> </w:t>
      </w:r>
      <w:r>
        <w:rPr/>
        <w:t>No valor de R$ 35.259,36; 1.2. RESTRIÇÃO Nº 10: Pagamentos não identificados. Saques em espécie direto da conta do ente. Saques não identificados no valor de R$ 28.824,00.</w:t>
      </w:r>
      <w:r>
        <w:rPr>
          <w:spacing w:val="80"/>
        </w:rPr>
        <w:t> </w:t>
      </w:r>
      <w:r>
        <w:rPr/>
        <w:t>Constatou-se diversos lançamentos (saques e pagamentos) sem identificação do uso e/ou sem suporte documental condizente com o registro contido nos extratos bancários; </w:t>
      </w:r>
      <w:r>
        <w:rPr>
          <w:rFonts w:ascii="Arial" w:hAnsi="Arial"/>
          <w:b/>
        </w:rPr>
        <w:t>10.2.</w:t>
      </w:r>
      <w:r>
        <w:rPr>
          <w:rFonts w:ascii="Arial" w:hAnsi="Arial"/>
          <w:b/>
          <w:spacing w:val="40"/>
        </w:rPr>
        <w:t> </w:t>
      </w:r>
      <w:r>
        <w:rPr>
          <w:rFonts w:ascii="Arial" w:hAnsi="Arial"/>
          <w:b/>
        </w:rPr>
        <w:t>Considerar </w:t>
      </w:r>
      <w:r>
        <w:rPr/>
        <w:t>em Alcance o senhor Jairo Pimentel dos Anjos, no valor de R$ 64.083,36</w:t>
      </w:r>
      <w:r>
        <w:rPr>
          <w:spacing w:val="80"/>
        </w:rPr>
        <w:t> </w:t>
      </w:r>
      <w:r>
        <w:rPr/>
        <w:t>(sessenta e quatro mil, oitenta e três reais e trinta e seis centavos), nos termos do art. 73,</w:t>
      </w:r>
      <w:r>
        <w:rPr>
          <w:spacing w:val="80"/>
        </w:rPr>
        <w:t> </w:t>
      </w:r>
      <w:r>
        <w:rPr/>
        <w:t>caput, e §1º, da Lei nº. 2.423/96 c/c art. 304, inciso I, do Regimento Interno e previsto neste</w:t>
      </w:r>
      <w:r>
        <w:rPr>
          <w:spacing w:val="40"/>
        </w:rPr>
        <w:t> </w:t>
      </w:r>
      <w:r>
        <w:rPr/>
        <w:t>voto itens nº.s “18, 20, 22”, bem como nos “itens 1, 1.1 e 1.2”, da parte dispositiva do voto; em razão da: a. Ausência de pagamento de concessionários (energia elétrica) exercício de 2018. Conduta</w:t>
      </w:r>
      <w:r>
        <w:rPr/>
        <w:t> identificada desde 2016. Passivo Oculto comprometendo a situação econômico- financeira do ente. Pagamento de juros/multa/atualização monetária decorrentes do inadimplemento do pagamento de energia no valor de R$ 35.259,36; e, b. Pagamentos não identificados. Saques em espécie direto da conta do ente. Saques não identificados no valor de R$ 28.824,00. Constatou-se diversos lançamentos (saques e pagamentos) sem identificação</w:t>
      </w:r>
      <w:r>
        <w:rPr>
          <w:spacing w:val="80"/>
        </w:rPr>
        <w:t> </w:t>
      </w:r>
      <w:r>
        <w:rPr/>
        <w:t>do uso e/ou sem suporte documental condizente com o registro contido nos extratos bancários, e fixar prazo de 30 (trinta) dias para que o responsável recolha o valor do ALCANCE/GLOSA</w:t>
      </w:r>
      <w:r>
        <w:rPr>
          <w:spacing w:val="80"/>
        </w:rPr>
        <w:t> </w:t>
      </w:r>
      <w:r>
        <w:rPr/>
        <w:t>na esfera Municipal para o órgão Prefeitura Municipal de Boa Vista do Ramos. </w:t>
      </w:r>
      <w:r>
        <w:rPr>
          <w:rFonts w:ascii="Arial" w:hAnsi="Arial"/>
          <w:b/>
        </w:rPr>
        <w:t>10.3. Aplicar Multa </w:t>
      </w:r>
      <w:r>
        <w:rPr/>
        <w:t>ao Sr. Jairo Pimentel Dos Anjos, Diretor-Presidente e ordenador de despesas do Serviço</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Autônomo de Água e Esgoto de Boa Vista do Ramos </w:t>
      </w:r>
      <w:r>
        <w:rPr>
          <w:w w:val="160"/>
        </w:rPr>
        <w:t>–</w:t>
      </w:r>
      <w:r>
        <w:rPr>
          <w:spacing w:val="-26"/>
          <w:w w:val="160"/>
        </w:rPr>
        <w:t> </w:t>
      </w:r>
      <w:r>
        <w:rPr/>
        <w:t>SAAE, no valor de R$ 32.041,68 (trinta</w:t>
      </w:r>
      <w:r>
        <w:rPr>
          <w:spacing w:val="80"/>
        </w:rPr>
        <w:t> </w:t>
      </w:r>
      <w:r>
        <w:rPr/>
        <w:t>e dois mil, quarenta e um reais e sessenta e oito centavos), haja vista as impropriedades não sanadas, apontadas durante instrução, descritas nos itens nº.s “18, 20, 22”, bem como nos “itens 1, 1.1 e 1.2”, da parte dispositiva deste voto, com fundamento no art. 54, inciso VI da Lei nº 2423/96 c/c art. 308, inciso VI, da Resolução nº 04/2002-TCE/AM, por atos praticados com grave infração à norma legal ou regulamentar de natureza contábil, financeira, orçamentária, operacional e patrimonial, e fixar prazo de 30 dias para que o responsável recolha o valor da MULTA na esfera Estadual para o órgão Fundo de Apoio ao Exercício do Controle Externo - FAECE, através</w:t>
      </w:r>
      <w:r>
        <w:rPr>
          <w:spacing w:val="14"/>
        </w:rPr>
        <w:t> </w:t>
      </w:r>
      <w:r>
        <w:rPr/>
        <w:t>de DAR avulso</w:t>
      </w:r>
      <w:r>
        <w:rPr>
          <w:spacing w:val="14"/>
        </w:rPr>
        <w:t> </w:t>
      </w:r>
      <w:r>
        <w:rPr/>
        <w:t>extraído</w:t>
      </w:r>
      <w:r>
        <w:rPr>
          <w:spacing w:val="14"/>
        </w:rPr>
        <w:t> </w:t>
      </w:r>
      <w:r>
        <w:rPr/>
        <w:t>do sítio</w:t>
      </w:r>
      <w:r>
        <w:rPr>
          <w:spacing w:val="14"/>
        </w:rPr>
        <w:t> </w:t>
      </w:r>
      <w:r>
        <w:rPr/>
        <w:t>eletrônico da SEFAZ/AM,</w:t>
      </w:r>
      <w:r>
        <w:rPr>
          <w:spacing w:val="14"/>
        </w:rPr>
        <w:t> </w:t>
      </w:r>
      <w:r>
        <w:rPr/>
        <w:t>sob</w:t>
      </w:r>
      <w:r>
        <w:rPr>
          <w:spacing w:val="14"/>
        </w:rPr>
        <w:t> </w:t>
      </w:r>
      <w:r>
        <w:rPr/>
        <w:t>o código</w:t>
      </w:r>
      <w:r>
        <w:rPr>
          <w:spacing w:val="14"/>
        </w:rPr>
        <w:t> </w:t>
      </w:r>
      <w:r>
        <w:rPr/>
        <w:t>“5508 </w:t>
      </w:r>
      <w:r>
        <w:rPr>
          <w:w w:val="160"/>
        </w:rPr>
        <w:t>–</w:t>
      </w:r>
      <w:r>
        <w:rPr>
          <w:w w:val="160"/>
        </w:rPr>
        <w:t> </w:t>
      </w:r>
      <w:r>
        <w:rPr/>
        <w:t>Multas</w:t>
      </w:r>
      <w:r>
        <w:rPr>
          <w:spacing w:val="40"/>
        </w:rPr>
        <w:t> </w:t>
      </w:r>
      <w:r>
        <w:rPr/>
        <w:t>aplicadas</w:t>
      </w:r>
      <w:r>
        <w:rPr>
          <w:spacing w:val="40"/>
        </w:rPr>
        <w:t> </w:t>
      </w:r>
      <w:r>
        <w:rPr/>
        <w:t>pelo</w:t>
      </w:r>
      <w:r>
        <w:rPr>
          <w:spacing w:val="40"/>
        </w:rPr>
        <w:t> </w:t>
      </w:r>
      <w:r>
        <w:rPr/>
        <w:t>TCE/AM</w:t>
      </w:r>
      <w:r>
        <w:rPr>
          <w:w w:val="160"/>
        </w:rPr>
        <w:t> –</w:t>
      </w:r>
      <w:r>
        <w:rPr>
          <w:w w:val="16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w w:val="160"/>
        </w:rPr>
        <w:t> –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w:t>
      </w:r>
      <w:r>
        <w:rPr>
          <w:rFonts w:ascii="Arial" w:hAnsi="Arial"/>
          <w:b/>
          <w:spacing w:val="40"/>
        </w:rPr>
        <w:t> </w:t>
      </w:r>
      <w:r>
        <w:rPr>
          <w:rFonts w:ascii="Arial" w:hAnsi="Arial"/>
          <w:b/>
        </w:rPr>
        <w:t>Recomendar </w:t>
      </w:r>
      <w:r>
        <w:rPr/>
        <w:t>ao Serviço Autônomo de Água e Esgoto de Boa Vista do Ramos - SAAE, na pessoa de seu representante legal, que: </w:t>
      </w:r>
      <w:r>
        <w:rPr>
          <w:rFonts w:ascii="Arial" w:hAnsi="Arial"/>
          <w:b/>
        </w:rPr>
        <w:t>10.4.1. </w:t>
      </w:r>
      <w:r>
        <w:rPr/>
        <w:t>Observe as normas pertinentes aos registros contábeis derivados dos atos decorrentes de parcelamentos de forma que o suporte</w:t>
      </w:r>
      <w:r>
        <w:rPr>
          <w:spacing w:val="40"/>
        </w:rPr>
        <w:t> </w:t>
      </w:r>
      <w:r>
        <w:rPr/>
        <w:t>documental necessário esteja intimamente pautado em documentos fidedignos e que afastem quaisquer dúvidas acerca da operação ocorrida; </w:t>
      </w:r>
      <w:r>
        <w:rPr>
          <w:rFonts w:ascii="Arial" w:hAnsi="Arial"/>
          <w:b/>
        </w:rPr>
        <w:t>10.4.2. </w:t>
      </w:r>
      <w:r>
        <w:rPr/>
        <w:t>Observe as normas de direito</w:t>
      </w:r>
      <w:r>
        <w:rPr>
          <w:spacing w:val="40"/>
        </w:rPr>
        <w:t> </w:t>
      </w:r>
      <w:r>
        <w:rPr/>
        <w:t>financeiro e orçamentário definidas pela Lei Federal nº. 4.320/64 que trata do percentual máximo de 10% do valor do Grupo de Contas para contas genéricas (Resolução CFC N.º 1.133/08 - Aprova a NBC T 16.6 </w:t>
      </w:r>
      <w:r>
        <w:rPr>
          <w:w w:val="160"/>
        </w:rPr>
        <w:t>–</w:t>
      </w:r>
      <w:r>
        <w:rPr>
          <w:spacing w:val="-5"/>
          <w:w w:val="160"/>
        </w:rPr>
        <w:t> </w:t>
      </w:r>
      <w:r>
        <w:rPr/>
        <w:t>Demonstrações Contábeis); </w:t>
      </w:r>
      <w:r>
        <w:rPr>
          <w:rFonts w:ascii="Arial" w:hAnsi="Arial"/>
          <w:b/>
        </w:rPr>
        <w:t>10.4.3. </w:t>
      </w:r>
      <w:r>
        <w:rPr/>
        <w:t>Mantenha registros e controles, além de toda documentação referente aos atos e fatos contábeis pertinentes ao Grupo de Contas respectivo como forma de atender às regras de direito financeiro definidas pela Lei</w:t>
      </w:r>
      <w:r>
        <w:rPr>
          <w:spacing w:val="-1"/>
        </w:rPr>
        <w:t> </w:t>
      </w:r>
      <w:r>
        <w:rPr/>
        <w:t>Federal</w:t>
      </w:r>
      <w:r>
        <w:rPr>
          <w:spacing w:val="-1"/>
        </w:rPr>
        <w:t> </w:t>
      </w:r>
      <w:r>
        <w:rPr/>
        <w:t>nº</w:t>
      </w:r>
      <w:r>
        <w:rPr>
          <w:spacing w:val="-1"/>
        </w:rPr>
        <w:t> </w:t>
      </w:r>
      <w:r>
        <w:rPr/>
        <w:t>4.320/64, de cuja inobservância acarretará</w:t>
      </w:r>
      <w:r>
        <w:rPr>
          <w:spacing w:val="-2"/>
        </w:rPr>
        <w:t> </w:t>
      </w:r>
      <w:r>
        <w:rPr/>
        <w:t>a não aceitação</w:t>
      </w:r>
      <w:r>
        <w:rPr>
          <w:spacing w:val="-2"/>
        </w:rPr>
        <w:t> </w:t>
      </w:r>
      <w:r>
        <w:rPr/>
        <w:t>das</w:t>
      </w:r>
      <w:r>
        <w:rPr>
          <w:spacing w:val="-1"/>
        </w:rPr>
        <w:t> </w:t>
      </w:r>
      <w:r>
        <w:rPr/>
        <w:t>justificativas futuras, com consequente responsabilização e reflexos nas prestações de contas respectivas;</w:t>
      </w:r>
    </w:p>
    <w:p>
      <w:pPr>
        <w:pStyle w:val="BodyText"/>
        <w:spacing w:line="242" w:lineRule="auto" w:before="28"/>
        <w:ind w:right="138"/>
      </w:pPr>
      <w:r>
        <w:rPr>
          <w:rFonts w:ascii="Arial" w:hAnsi="Arial"/>
          <w:b/>
        </w:rPr>
        <w:t>10.4.4. </w:t>
      </w:r>
      <w:r>
        <w:rPr/>
        <w:t>Observe atentamente a forma e os prazos fixados para o encaminhamento da documentação exigida para análise das prestações de conta, esclarecendo que a</w:t>
      </w:r>
      <w:r>
        <w:rPr>
          <w:spacing w:val="80"/>
        </w:rPr>
        <w:t> </w:t>
      </w:r>
      <w:r>
        <w:rPr/>
        <w:t>inobservância destes prazos compromete o planejamento dos trabalhos de campo, passível de responsabilização com a consequente aplicação de multas por cerceamento do exercício do controle externo; </w:t>
      </w:r>
      <w:r>
        <w:rPr>
          <w:rFonts w:ascii="Arial" w:hAnsi="Arial"/>
          <w:b/>
        </w:rPr>
        <w:t>10.4.5. </w:t>
      </w:r>
      <w:r>
        <w:rPr/>
        <w:t>Mantenha registros e controles, além de toda documentação referente aos atos e fatos contábeis pertinentes ao Grupo de Contas Genéricas (Resolução CFC N.º 1.133/08</w:t>
      </w:r>
      <w:r>
        <w:rPr>
          <w:spacing w:val="40"/>
        </w:rPr>
        <w:t> </w:t>
      </w:r>
      <w:r>
        <w:rPr/>
        <w:t>-</w:t>
      </w:r>
      <w:r>
        <w:rPr>
          <w:spacing w:val="40"/>
        </w:rPr>
        <w:t> </w:t>
      </w:r>
      <w:r>
        <w:rPr/>
        <w:t>Aprova</w:t>
      </w:r>
      <w:r>
        <w:rPr>
          <w:spacing w:val="40"/>
        </w:rPr>
        <w:t> </w:t>
      </w:r>
      <w:r>
        <w:rPr/>
        <w:t>a NBC</w:t>
      </w:r>
      <w:r>
        <w:rPr>
          <w:spacing w:val="40"/>
        </w:rPr>
        <w:t> </w:t>
      </w:r>
      <w:r>
        <w:rPr/>
        <w:t>T</w:t>
      </w:r>
      <w:r>
        <w:rPr>
          <w:spacing w:val="40"/>
        </w:rPr>
        <w:t> </w:t>
      </w:r>
      <w:r>
        <w:rPr/>
        <w:t>16.6</w:t>
      </w:r>
      <w:r>
        <w:rPr>
          <w:w w:val="160"/>
        </w:rPr>
        <w:t> –</w:t>
      </w:r>
      <w:r>
        <w:rPr>
          <w:w w:val="160"/>
        </w:rPr>
        <w:t> </w:t>
      </w:r>
      <w:r>
        <w:rPr/>
        <w:t>Demonstrações Contábeis)</w:t>
      </w:r>
      <w:r>
        <w:rPr>
          <w:spacing w:val="40"/>
        </w:rPr>
        <w:t> </w:t>
      </w:r>
      <w:r>
        <w:rPr/>
        <w:t>como forma de atender</w:t>
      </w:r>
      <w:r>
        <w:rPr>
          <w:spacing w:val="40"/>
        </w:rPr>
        <w:t> </w:t>
      </w:r>
      <w:r>
        <w:rPr/>
        <w:t>às regras de direito financeiro definidas pela Lei Federal 4.320/64, de cuja inobservância acarretarão a não aceitação das justificativas futuras, com consequente responsabilização e reflexos nas prestações de contas respectivas; </w:t>
      </w:r>
      <w:r>
        <w:rPr>
          <w:rFonts w:ascii="Arial" w:hAnsi="Arial"/>
          <w:b/>
        </w:rPr>
        <w:t>10.4.6. </w:t>
      </w:r>
      <w:r>
        <w:rPr/>
        <w:t>Atente-se que toda movimentação financeira deve ocorrer, obrigatoriamente, por meio de instituição financeira, como forma de atender às regras de direito financeiro definidas pela Lei Federal nº. 4.320/64, de cuja inobservância acarretará a não aceitação das justificativas futuras, com consequente responsabilização e reflexos nas prestações de contas respectivas; </w:t>
      </w:r>
      <w:r>
        <w:rPr>
          <w:rFonts w:ascii="Arial" w:hAnsi="Arial"/>
          <w:b/>
        </w:rPr>
        <w:t>10.4.7. </w:t>
      </w:r>
      <w:r>
        <w:rPr/>
        <w:t>Mantenha controle rigoroso sobre o patrimonial do SAAE de Boa Vista do Ramos, assim como, mantenha atualizado o Livro Tombo;</w:t>
      </w:r>
      <w:r>
        <w:rPr>
          <w:spacing w:val="18"/>
        </w:rPr>
        <w:t> </w:t>
      </w:r>
      <w:r>
        <w:rPr>
          <w:rFonts w:ascii="Arial" w:hAnsi="Arial"/>
          <w:b/>
        </w:rPr>
        <w:t>10.4.8. </w:t>
      </w:r>
      <w:r>
        <w:rPr/>
        <w:t>Adote as providências necessárias para adequar o plano de</w:t>
      </w:r>
    </w:p>
    <w:p>
      <w:pPr>
        <w:pStyle w:val="BodyText"/>
        <w:spacing w:after="0" w:line="242" w:lineRule="auto"/>
        <w:sectPr>
          <w:pgSz w:w="11910" w:h="16840"/>
          <w:pgMar w:header="211" w:footer="271" w:top="2160" w:bottom="460" w:left="708" w:right="708"/>
        </w:sectPr>
      </w:pPr>
    </w:p>
    <w:p>
      <w:pPr>
        <w:pStyle w:val="BodyText"/>
        <w:spacing w:line="242" w:lineRule="auto" w:before="188"/>
      </w:pPr>
      <w:r>
        <w:rPr/>
        <w:t>cargos e salários às exigências legais e normativas citadas neste relatório de forma a atender as exigências no que concerne as atividades do SAAE, sob pena de incidência de penalidade por descumprimento de determinação deste Tribunal; </w:t>
      </w:r>
      <w:r>
        <w:rPr>
          <w:rFonts w:ascii="Arial" w:hAnsi="Arial"/>
          <w:b/>
        </w:rPr>
        <w:t>10.4.9. </w:t>
      </w:r>
      <w:r>
        <w:rPr/>
        <w:t>Adote as medidas necessárias para realização de concurso público para os cargos cujas atribuições exijam conhecimentos</w:t>
      </w:r>
      <w:r>
        <w:rPr>
          <w:spacing w:val="40"/>
        </w:rPr>
        <w:t> </w:t>
      </w:r>
      <w:r>
        <w:rPr/>
        <w:t>que atendam às exigências legais em vigor, sob pena de incidência de penalidade por descumprimento de determinação deste Tribunal; </w:t>
      </w:r>
      <w:r>
        <w:rPr>
          <w:rFonts w:ascii="Arial" w:hAnsi="Arial"/>
          <w:b/>
        </w:rPr>
        <w:t>10.4.10</w:t>
      </w:r>
      <w:r>
        <w:rPr/>
        <w:t>. presente perante esta Corte de Contas, as medidas adotadas e os resultados obtidos quanto ao cumprimento das determinações contidas nos apontamentos do Órgão Técnico, do Ministério Público e neste Voto. </w:t>
      </w:r>
      <w:r>
        <w:rPr>
          <w:rFonts w:ascii="Arial" w:hAnsi="Arial"/>
          <w:b/>
        </w:rPr>
        <w:t>10.5. Determinar </w:t>
      </w:r>
      <w:r>
        <w:rPr/>
        <w:t>à SEPLENO que encaminhe cópia da decisão ao relator atual das contas do Serviço Autônomo de Água e Esgoto de Boa Vista do Ramos, Biênio 2022/2023,</w:t>
      </w:r>
      <w:r>
        <w:rPr>
          <w:spacing w:val="80"/>
        </w:rPr>
        <w:t> </w:t>
      </w:r>
      <w:r>
        <w:rPr/>
        <w:t>para ciência e, caso entenda, acompanhamento das medidas a serem adotadas pelo SAAE </w:t>
      </w:r>
      <w:r>
        <w:rPr>
          <w:w w:val="160"/>
        </w:rPr>
        <w:t>– </w:t>
      </w:r>
      <w:r>
        <w:rPr/>
        <w:t>Boa Vista do Ramos; </w:t>
      </w:r>
      <w:r>
        <w:rPr>
          <w:rFonts w:ascii="Arial" w:hAnsi="Arial"/>
          <w:b/>
        </w:rPr>
        <w:t>10.6. Oficiar </w:t>
      </w:r>
      <w:r>
        <w:rPr/>
        <w:t>o Ministério Público do Estado do Amazonas,</w:t>
      </w:r>
      <w:r>
        <w:rPr>
          <w:spacing w:val="80"/>
        </w:rPr>
        <w:t> </w:t>
      </w:r>
      <w:r>
        <w:rPr/>
        <w:t>encaminhando as peças processuais necessárias à demonstração de necessidade de investigação e apuração de atos de improbidade</w:t>
      </w:r>
      <w:r>
        <w:rPr>
          <w:spacing w:val="-1"/>
        </w:rPr>
        <w:t> </w:t>
      </w:r>
      <w:r>
        <w:rPr/>
        <w:t>administrativa, nos termos</w:t>
      </w:r>
      <w:r>
        <w:rPr>
          <w:spacing w:val="-1"/>
        </w:rPr>
        <w:t> </w:t>
      </w:r>
      <w:r>
        <w:rPr/>
        <w:t>do</w:t>
      </w:r>
      <w:r>
        <w:rPr>
          <w:spacing w:val="-1"/>
        </w:rPr>
        <w:t> </w:t>
      </w:r>
      <w:r>
        <w:rPr/>
        <w:t>art. 22 da</w:t>
      </w:r>
      <w:r>
        <w:rPr>
          <w:spacing w:val="-1"/>
        </w:rPr>
        <w:t> </w:t>
      </w:r>
      <w:r>
        <w:rPr/>
        <w:t>Lei nº. 8429/92; </w:t>
      </w:r>
      <w:r>
        <w:rPr>
          <w:rFonts w:ascii="Arial" w:hAnsi="Arial"/>
          <w:b/>
        </w:rPr>
        <w:t>10.7. Notificar </w:t>
      </w:r>
      <w:r>
        <w:rPr/>
        <w:t>o Jairo Pimentel Dos Anjos, Diretor-Presidente e ordenador de despesas, à época, na pessoa de seu representante legal constituído, para que tome ciência</w:t>
      </w:r>
      <w:r>
        <w:rPr>
          <w:spacing w:val="80"/>
          <w:w w:val="150"/>
        </w:rPr>
        <w:t> </w:t>
      </w:r>
      <w:r>
        <w:rPr/>
        <w:t>do</w:t>
      </w:r>
      <w:r>
        <w:rPr>
          <w:spacing w:val="23"/>
        </w:rPr>
        <w:t> </w:t>
      </w:r>
      <w:r>
        <w:rPr/>
        <w:t>Decisório,</w:t>
      </w:r>
      <w:r>
        <w:rPr>
          <w:spacing w:val="23"/>
        </w:rPr>
        <w:t> </w:t>
      </w:r>
      <w:r>
        <w:rPr/>
        <w:t>com</w:t>
      </w:r>
      <w:r>
        <w:rPr>
          <w:spacing w:val="24"/>
        </w:rPr>
        <w:t> </w:t>
      </w:r>
      <w:r>
        <w:rPr/>
        <w:t>cópias</w:t>
      </w:r>
      <w:r>
        <w:rPr>
          <w:spacing w:val="23"/>
        </w:rPr>
        <w:t> </w:t>
      </w:r>
      <w:r>
        <w:rPr/>
        <w:t>do</w:t>
      </w:r>
      <w:r>
        <w:rPr>
          <w:spacing w:val="21"/>
        </w:rPr>
        <w:t> </w:t>
      </w:r>
      <w:r>
        <w:rPr/>
        <w:t>Relatório/Voto,</w:t>
      </w:r>
      <w:r>
        <w:rPr>
          <w:spacing w:val="18"/>
        </w:rPr>
        <w:t> </w:t>
      </w:r>
      <w:r>
        <w:rPr/>
        <w:t>do</w:t>
      </w:r>
      <w:r>
        <w:rPr>
          <w:spacing w:val="23"/>
        </w:rPr>
        <w:t> </w:t>
      </w:r>
      <w:r>
        <w:rPr/>
        <w:t>Relatório</w:t>
      </w:r>
      <w:r>
        <w:rPr>
          <w:spacing w:val="23"/>
        </w:rPr>
        <w:t> </w:t>
      </w:r>
      <w:r>
        <w:rPr/>
        <w:t>Conclusivo</w:t>
      </w:r>
      <w:r>
        <w:rPr>
          <w:spacing w:val="23"/>
        </w:rPr>
        <w:t> </w:t>
      </w:r>
      <w:r>
        <w:rPr/>
        <w:t>e</w:t>
      </w:r>
      <w:r>
        <w:rPr>
          <w:spacing w:val="21"/>
        </w:rPr>
        <w:t> </w:t>
      </w:r>
      <w:r>
        <w:rPr/>
        <w:t>do</w:t>
      </w:r>
      <w:r>
        <w:rPr>
          <w:spacing w:val="21"/>
        </w:rPr>
        <w:t> </w:t>
      </w:r>
      <w:r>
        <w:rPr/>
        <w:t>Parecer</w:t>
      </w:r>
      <w:r>
        <w:rPr>
          <w:spacing w:val="22"/>
        </w:rPr>
        <w:t> </w:t>
      </w:r>
      <w:r>
        <w:rPr/>
        <w:t>Ministerial;</w:t>
      </w:r>
    </w:p>
    <w:p>
      <w:pPr>
        <w:pStyle w:val="BodyText"/>
        <w:spacing w:line="242" w:lineRule="auto" w:before="3"/>
        <w:ind w:right="138"/>
      </w:pPr>
      <w:r>
        <w:rPr>
          <w:rFonts w:ascii="Arial" w:hAnsi="Arial"/>
          <w:b/>
        </w:rPr>
        <w:t>10.8. Arquivar </w:t>
      </w:r>
      <w:r>
        <w:rPr/>
        <w:t>o presente processo, nos termos regimentais. </w:t>
      </w:r>
      <w:r>
        <w:rPr>
          <w:rFonts w:ascii="Arial" w:hAnsi="Arial"/>
          <w:b/>
        </w:rPr>
        <w:t>Especificação do Quórum: </w:t>
      </w:r>
      <w:r>
        <w:rPr/>
        <w:t>Conselheiros: Luís Fabian Pereira Barbosa (Presidente, em sessão, votou), Érico Xavier Desterro</w:t>
      </w:r>
      <w:r>
        <w:rPr/>
        <w:t> e</w:t>
      </w:r>
      <w:r>
        <w:rPr/>
        <w:t> Silva, Josué Cláudio de Souza Neto e Alípio Reis Firmo Filho (Convocado). </w:t>
      </w:r>
      <w:r>
        <w:rPr>
          <w:rFonts w:ascii="Arial" w:hAnsi="Arial"/>
          <w:b/>
        </w:rPr>
        <w:t>Declaração de Impedimento: </w:t>
      </w:r>
      <w:r>
        <w:rPr/>
        <w:t>Conselheiro Júlio Assis Corrêa Pinheiro e Conselheira Yara Amazônia Lins Rodrigues (art. 65 do Regimento Interno). </w:t>
      </w:r>
      <w:r>
        <w:rPr>
          <w:u w:val="single"/>
        </w:rPr>
        <w:t>Nesta fase de julgamento, retornou à</w:t>
      </w:r>
      <w:r>
        <w:rPr/>
        <w:t> </w:t>
      </w:r>
      <w:r>
        <w:rPr>
          <w:u w:val="single"/>
        </w:rPr>
        <w:t>presidência dos trabalhos a Excelentíssima Senhora Conselheira Yara Amazônia Lins</w:t>
      </w:r>
      <w:r>
        <w:rPr/>
        <w:t> </w:t>
      </w:r>
      <w:r>
        <w:rPr>
          <w:u w:val="single"/>
        </w:rPr>
        <w:t>Rodrigues</w:t>
      </w:r>
      <w:r>
        <w:rPr/>
        <w:t>. </w:t>
      </w:r>
      <w:r>
        <w:rPr>
          <w:rFonts w:ascii="Arial" w:hAnsi="Arial"/>
          <w:b/>
        </w:rPr>
        <w:t>PROCESSO Nº 10.687/2023 </w:t>
      </w:r>
      <w:r>
        <w:rPr/>
        <w:t>- Apuração de Atos de Gestão em cumprimento ao Acordão nº 15/2022-TCE-Tribunal Pleno, exarado na Apreciação da Prestação de Contas</w:t>
      </w:r>
      <w:r>
        <w:rPr>
          <w:spacing w:val="80"/>
        </w:rPr>
        <w:t> </w:t>
      </w:r>
      <w:r>
        <w:rPr/>
        <w:t>Anual da Prefeitura Municipal de Canutama, referente ao exercício de 2013, de responsabilidade do Sr. João Ocivaldo Batista de Amorim. </w:t>
      </w:r>
      <w:r>
        <w:rPr>
          <w:rFonts w:ascii="Arial" w:hAnsi="Arial"/>
          <w:b/>
        </w:rPr>
        <w:t>Advogado(s): </w:t>
      </w:r>
      <w:r>
        <w:rPr/>
        <w:t>Bruno Vieira da Rocha Barbirato -</w:t>
      </w:r>
      <w:r>
        <w:rPr>
          <w:spacing w:val="-1"/>
        </w:rPr>
        <w:t> </w:t>
      </w:r>
      <w:r>
        <w:rPr/>
        <w:t>OAB/AM 6975 e Fábio Nunes</w:t>
      </w:r>
      <w:r>
        <w:rPr>
          <w:spacing w:val="-1"/>
        </w:rPr>
        <w:t> </w:t>
      </w:r>
      <w:r>
        <w:rPr/>
        <w:t>Bandeira de Melo - OAB/AM 4331. </w:t>
      </w:r>
      <w:r>
        <w:rPr>
          <w:rFonts w:ascii="Arial" w:hAnsi="Arial"/>
          <w:b/>
        </w:rPr>
        <w:t>ACÓRDÃO Nº 2111/2024: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Oficiar </w:t>
      </w:r>
      <w:r>
        <w:rPr/>
        <w:t>a Câmara Municipal de Canutama, com cópia do Relatório Conclusivo nº 294/2024-DICAMI; Relatório Conclusivo nº 096/2024-</w:t>
      </w:r>
      <w:r>
        <w:rPr/>
        <w:t> DICOP, Parecer 3475/2024 e 8054/2024; o Relatório-Voto, bem como o acórdão exarado pelo Tribuno Pleno do TCE/AM; </w:t>
      </w:r>
      <w:r>
        <w:rPr>
          <w:rFonts w:ascii="Arial" w:hAnsi="Arial"/>
          <w:b/>
        </w:rPr>
        <w:t>10.2. Oficiar </w:t>
      </w:r>
      <w:r>
        <w:rPr/>
        <w:t>o Ministério Público do Estado do Amazonas com cópia do processo para adoção de medidas cabíveis no âmbito de sua competência,</w:t>
      </w:r>
      <w:r>
        <w:rPr>
          <w:spacing w:val="29"/>
        </w:rPr>
        <w:t> </w:t>
      </w:r>
      <w:r>
        <w:rPr/>
        <w:t>especialmente</w:t>
      </w:r>
      <w:r>
        <w:rPr>
          <w:spacing w:val="29"/>
        </w:rPr>
        <w:t> </w:t>
      </w:r>
      <w:r>
        <w:rPr/>
        <w:t>no</w:t>
      </w:r>
      <w:r>
        <w:rPr>
          <w:spacing w:val="29"/>
        </w:rPr>
        <w:t> </w:t>
      </w:r>
      <w:r>
        <w:rPr/>
        <w:t>que</w:t>
      </w:r>
      <w:r>
        <w:rPr>
          <w:spacing w:val="29"/>
        </w:rPr>
        <w:t> </w:t>
      </w:r>
      <w:r>
        <w:rPr/>
        <w:t>tange</w:t>
      </w:r>
      <w:r>
        <w:rPr>
          <w:spacing w:val="28"/>
        </w:rPr>
        <w:t> </w:t>
      </w:r>
      <w:r>
        <w:rPr/>
        <w:t>às</w:t>
      </w:r>
      <w:r>
        <w:rPr>
          <w:spacing w:val="30"/>
        </w:rPr>
        <w:t> </w:t>
      </w:r>
      <w:r>
        <w:rPr/>
        <w:t>esferas</w:t>
      </w:r>
      <w:r>
        <w:rPr>
          <w:spacing w:val="28"/>
        </w:rPr>
        <w:t> </w:t>
      </w:r>
      <w:r>
        <w:rPr/>
        <w:t>de</w:t>
      </w:r>
      <w:r>
        <w:rPr>
          <w:spacing w:val="29"/>
        </w:rPr>
        <w:t> </w:t>
      </w:r>
      <w:r>
        <w:rPr/>
        <w:t>improbidade</w:t>
      </w:r>
      <w:r>
        <w:rPr>
          <w:spacing w:val="31"/>
        </w:rPr>
        <w:t> </w:t>
      </w:r>
      <w:r>
        <w:rPr/>
        <w:t>administrativa</w:t>
      </w:r>
      <w:r>
        <w:rPr>
          <w:spacing w:val="31"/>
        </w:rPr>
        <w:t> </w:t>
      </w:r>
      <w:r>
        <w:rPr/>
        <w:t>e</w:t>
      </w:r>
      <w:r>
        <w:rPr>
          <w:spacing w:val="27"/>
        </w:rPr>
        <w:t> </w:t>
      </w:r>
      <w:r>
        <w:rPr/>
        <w:t>penal;</w:t>
      </w:r>
    </w:p>
    <w:p>
      <w:pPr>
        <w:pStyle w:val="BodyText"/>
        <w:spacing w:line="242" w:lineRule="auto"/>
        <w:ind w:right="139"/>
      </w:pPr>
      <w:r>
        <w:rPr>
          <w:rFonts w:ascii="Arial" w:hAnsi="Arial"/>
          <w:b/>
        </w:rPr>
        <w:t>10.3. Notificar </w:t>
      </w:r>
      <w:r>
        <w:rPr/>
        <w:t>o Sr. João Ocivaldo Batista de Amorim, com cópia do Relatório Conclusivo nº 294/2024- DICAMI; Relatório Conclusivo nº 096/2024-DICOP, Parecer 3475/2024 e 8054/2024, Relatório-Voto, e o Acórdão para ciência do decisório para, querendo, apresentar o devido recurso; </w:t>
      </w:r>
      <w:r>
        <w:rPr>
          <w:rFonts w:ascii="Arial" w:hAnsi="Arial"/>
          <w:b/>
        </w:rPr>
        <w:t>10.4. Determinar </w:t>
      </w:r>
      <w:r>
        <w:rPr/>
        <w:t>à Secretaria do Tribunal Pleno que após os procedimentos cabíveis, encaminhe os autos para apensamento ao processo da Prestação de Contas (11.151/2014), conforme regra do art. 2º, I, da resolução nº 08/2024 TCE/AM.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w:t>
      </w:r>
      <w:r>
        <w:rPr>
          <w:spacing w:val="25"/>
        </w:rPr>
        <w:t> </w:t>
      </w:r>
      <w:r>
        <w:rPr/>
        <w:t>Firmo</w:t>
      </w:r>
      <w:r>
        <w:rPr>
          <w:spacing w:val="26"/>
        </w:rPr>
        <w:t> </w:t>
      </w:r>
      <w:r>
        <w:rPr/>
        <w:t>Filho</w:t>
      </w:r>
      <w:r>
        <w:rPr>
          <w:spacing w:val="26"/>
        </w:rPr>
        <w:t> </w:t>
      </w:r>
      <w:r>
        <w:rPr/>
        <w:t>(Convocado).</w:t>
      </w:r>
      <w:r>
        <w:rPr>
          <w:spacing w:val="28"/>
        </w:rPr>
        <w:t> </w:t>
      </w:r>
      <w:r>
        <w:rPr>
          <w:rFonts w:ascii="Arial" w:hAnsi="Arial"/>
          <w:b/>
        </w:rPr>
        <w:t>PROCESSO</w:t>
      </w:r>
      <w:r>
        <w:rPr>
          <w:rFonts w:ascii="Arial" w:hAnsi="Arial"/>
          <w:b/>
          <w:spacing w:val="27"/>
        </w:rPr>
        <w:t> </w:t>
      </w:r>
      <w:r>
        <w:rPr>
          <w:rFonts w:ascii="Arial" w:hAnsi="Arial"/>
          <w:b/>
        </w:rPr>
        <w:t>Nº</w:t>
      </w:r>
      <w:r>
        <w:rPr>
          <w:rFonts w:ascii="Arial" w:hAnsi="Arial"/>
          <w:b/>
          <w:spacing w:val="29"/>
        </w:rPr>
        <w:t> </w:t>
      </w:r>
      <w:r>
        <w:rPr>
          <w:rFonts w:ascii="Arial" w:hAnsi="Arial"/>
          <w:b/>
        </w:rPr>
        <w:t>12.111/2024</w:t>
      </w:r>
      <w:r>
        <w:rPr>
          <w:rFonts w:ascii="Arial" w:hAnsi="Arial"/>
          <w:b/>
          <w:spacing w:val="26"/>
        </w:rPr>
        <w:t> </w:t>
      </w:r>
      <w:r>
        <w:rPr/>
        <w:t>-</w:t>
      </w:r>
      <w:r>
        <w:rPr>
          <w:spacing w:val="25"/>
        </w:rPr>
        <w:t> </w:t>
      </w:r>
      <w:r>
        <w:rPr/>
        <w:t>Prestação</w:t>
      </w:r>
      <w:r>
        <w:rPr>
          <w:spacing w:val="24"/>
        </w:rPr>
        <w:t> </w:t>
      </w:r>
      <w:r>
        <w:rPr/>
        <w:t>de</w:t>
      </w:r>
      <w:r>
        <w:rPr>
          <w:spacing w:val="26"/>
        </w:rPr>
        <w:t> </w:t>
      </w:r>
      <w:r>
        <w:rPr/>
        <w:t>Contas</w:t>
      </w:r>
      <w:r>
        <w:rPr>
          <w:spacing w:val="23"/>
        </w:rPr>
        <w:t> </w:t>
      </w:r>
      <w:r>
        <w:rPr/>
        <w:t>Anual</w:t>
      </w:r>
      <w:r>
        <w:rPr>
          <w:spacing w:val="25"/>
        </w:rPr>
        <w:t> </w:t>
      </w:r>
      <w:r>
        <w:rPr/>
        <w:t>do</w:t>
      </w:r>
    </w:p>
    <w:p>
      <w:pPr>
        <w:pStyle w:val="BodyText"/>
        <w:spacing w:after="0" w:line="242" w:lineRule="auto"/>
        <w:sectPr>
          <w:pgSz w:w="11910" w:h="16840"/>
          <w:pgMar w:header="211" w:footer="271" w:top="2160" w:bottom="460" w:left="708" w:right="708"/>
        </w:sectPr>
      </w:pPr>
    </w:p>
    <w:p>
      <w:pPr>
        <w:pStyle w:val="BodyText"/>
        <w:spacing w:before="188"/>
        <w:ind w:right="135"/>
      </w:pPr>
      <w:r>
        <w:rPr/>
        <w:t>Fundo Municipal de Saúde de Uarini, de responsabilidade da Senhora Orivane Cordovil Lopes, Secretária de Saúde e Ordenadora de Despesas à época, referente ao exercício 2023. </w:t>
      </w:r>
      <w:r>
        <w:rPr>
          <w:rFonts w:ascii="Arial" w:hAnsi="Arial"/>
          <w:b/>
        </w:rPr>
        <w:t>Advogado(s): </w:t>
      </w:r>
      <w:r>
        <w:rPr/>
        <w:t>Fabio Moraes Castello Branco - OAB/AM 4603 e Felipe Coelho de Souza </w:t>
      </w:r>
      <w:r>
        <w:rPr>
          <w:w w:val="160"/>
        </w:rPr>
        <w:t>– </w:t>
      </w:r>
      <w:r>
        <w:rPr/>
        <w:t>OAB/AM</w:t>
      </w:r>
      <w:r>
        <w:rPr/>
        <w:t> 18341. </w:t>
      </w:r>
      <w:r>
        <w:rPr>
          <w:rFonts w:ascii="Arial" w:hAnsi="Arial"/>
          <w:b/>
        </w:rPr>
        <w:t>ACÓRDÃO Nº 2115/2024: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9"/>
        </w:rPr>
        <w:t> </w:t>
      </w:r>
      <w:r>
        <w:rPr/>
        <w:t>com</w:t>
      </w:r>
      <w:r>
        <w:rPr>
          <w:spacing w:val="32"/>
        </w:rPr>
        <w:t> </w:t>
      </w:r>
      <w:r>
        <w:rPr/>
        <w:t>pronunciamento</w:t>
      </w:r>
      <w:r>
        <w:rPr>
          <w:spacing w:val="32"/>
        </w:rPr>
        <w:t> </w:t>
      </w:r>
      <w:r>
        <w:rPr/>
        <w:t>do</w:t>
      </w:r>
      <w:r>
        <w:rPr>
          <w:spacing w:val="33"/>
        </w:rPr>
        <w:t> </w:t>
      </w:r>
      <w:r>
        <w:rPr/>
        <w:t>Ministério</w:t>
      </w:r>
      <w:r>
        <w:rPr>
          <w:spacing w:val="33"/>
        </w:rPr>
        <w:t> </w:t>
      </w:r>
      <w:r>
        <w:rPr/>
        <w:t>Público</w:t>
      </w:r>
      <w:r>
        <w:rPr>
          <w:spacing w:val="31"/>
        </w:rPr>
        <w:t> </w:t>
      </w:r>
      <w:r>
        <w:rPr/>
        <w:t>junto</w:t>
      </w:r>
      <w:r>
        <w:rPr>
          <w:spacing w:val="31"/>
        </w:rPr>
        <w:t> </w:t>
      </w:r>
      <w:r>
        <w:rPr/>
        <w:t>a</w:t>
      </w:r>
      <w:r>
        <w:rPr>
          <w:spacing w:val="31"/>
        </w:rPr>
        <w:t> </w:t>
      </w:r>
      <w:r>
        <w:rPr/>
        <w:t>este</w:t>
      </w:r>
      <w:r>
        <w:rPr>
          <w:spacing w:val="31"/>
        </w:rPr>
        <w:t> </w:t>
      </w:r>
      <w:r>
        <w:rPr/>
        <w:t>Tribunal,</w:t>
      </w:r>
      <w:r>
        <w:rPr>
          <w:spacing w:val="30"/>
        </w:rPr>
        <w:t> </w:t>
      </w:r>
      <w:r>
        <w:rPr/>
        <w:t>no</w:t>
      </w:r>
      <w:r>
        <w:rPr>
          <w:spacing w:val="31"/>
        </w:rPr>
        <w:t> </w:t>
      </w:r>
      <w:r>
        <w:rPr/>
        <w:t>sentido</w:t>
      </w:r>
      <w:r>
        <w:rPr>
          <w:spacing w:val="31"/>
        </w:rPr>
        <w:t> </w:t>
      </w:r>
      <w:r>
        <w:rPr/>
        <w:t>de:</w:t>
      </w:r>
    </w:p>
    <w:p>
      <w:pPr>
        <w:pStyle w:val="BodyText"/>
        <w:spacing w:line="242" w:lineRule="auto" w:before="10"/>
      </w:pPr>
      <w:r>
        <w:rPr>
          <w:rFonts w:ascii="Arial" w:hAnsi="Arial"/>
          <w:b/>
        </w:rPr>
        <w:t>10.1. Julgar regular com ressalvas </w:t>
      </w:r>
      <w:r>
        <w:rPr/>
        <w:t>a Prestação de Contas a Sra. Orivane Cordovil Lopes, gestora e ordenadora das despesas do Fundo Municipal de Saúde de Uarini, exercício de</w:t>
      </w:r>
      <w:r>
        <w:rPr>
          <w:spacing w:val="80"/>
          <w:w w:val="150"/>
        </w:rPr>
        <w:t> </w:t>
      </w:r>
      <w:r>
        <w:rPr/>
        <w:t>2023, com fundamento no art.22, II, da Lei Estadual nº2.423/96; </w:t>
      </w:r>
      <w:r>
        <w:rPr>
          <w:rFonts w:ascii="Arial" w:hAnsi="Arial"/>
          <w:b/>
        </w:rPr>
        <w:t>10.2. Aplicar Multa </w:t>
      </w:r>
      <w:r>
        <w:rPr/>
        <w:t>à Sra. Orivane Cordovil Lopes, no valor de R$ 15.000,00, e fixar prazo de 30 dias para que a responsável recolha o valor da multa, em face dos achados 1, 8, 9, 10, 11, 12, 13, 14 e 15 transcritos neste Voto, com base no artigo 54, VII, da Lei Estadual nº 2423/96, na esfera Estadual para o órgão Fundo de Apoio ao Exercício do Controle Externo - FAECE, através de dar avulso extraído do sítio eletrônico da SEFAZ/AM, sob o código “5508 </w:t>
      </w:r>
      <w:r>
        <w:rPr>
          <w:w w:val="160"/>
        </w:rPr>
        <w:t>–</w:t>
      </w:r>
      <w:r>
        <w:rPr>
          <w:spacing w:val="-6"/>
          <w:w w:val="160"/>
        </w:rPr>
        <w:t> </w:t>
      </w:r>
      <w:r>
        <w:rPr/>
        <w:t>Multas aplicadas pelo TCE/AM </w:t>
      </w:r>
      <w:r>
        <w:rPr>
          <w:w w:val="160"/>
        </w:rPr>
        <w:t>–</w:t>
      </w:r>
      <w:r>
        <w:rPr>
          <w:spacing w:val="-19"/>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ao Fundo Municipal de Saúde de Uarini, que cumpra com rigor os prazos de remessa dos documentos exigidos nas prestações de contas mensais e anual, em cumprimento aos normativos legais desta Corte de Contas, sob pena de reincidência. </w:t>
      </w:r>
      <w:r>
        <w:rPr>
          <w:rFonts w:ascii="Arial" w:hAnsi="Arial"/>
          <w:b/>
        </w:rPr>
        <w:t>10.4. Determinar </w:t>
      </w:r>
      <w:r>
        <w:rPr/>
        <w:t>à Sepleno que notifique a responsável, por meio dos advogados habilitados nos autos, e demais interessados com cópia do</w:t>
      </w:r>
      <w:r>
        <w:rPr>
          <w:spacing w:val="32"/>
        </w:rPr>
        <w:t> </w:t>
      </w:r>
      <w:r>
        <w:rPr/>
        <w:t>Relatório/Voto</w:t>
      </w:r>
      <w:r>
        <w:rPr>
          <w:spacing w:val="32"/>
        </w:rPr>
        <w:t> </w:t>
      </w:r>
      <w:r>
        <w:rPr/>
        <w:t>e</w:t>
      </w:r>
      <w:r>
        <w:rPr>
          <w:spacing w:val="29"/>
        </w:rPr>
        <w:t> </w:t>
      </w:r>
      <w:r>
        <w:rPr/>
        <w:t>do</w:t>
      </w:r>
      <w:r>
        <w:rPr>
          <w:spacing w:val="32"/>
        </w:rPr>
        <w:t> </w:t>
      </w:r>
      <w:r>
        <w:rPr/>
        <w:t>Acórdão</w:t>
      </w:r>
      <w:r>
        <w:rPr>
          <w:spacing w:val="32"/>
        </w:rPr>
        <w:t> </w:t>
      </w:r>
      <w:r>
        <w:rPr/>
        <w:t>para</w:t>
      </w:r>
      <w:r>
        <w:rPr>
          <w:spacing w:val="31"/>
        </w:rPr>
        <w:t> </w:t>
      </w:r>
      <w:r>
        <w:rPr/>
        <w:t>ciência</w:t>
      </w:r>
      <w:r>
        <w:rPr>
          <w:spacing w:val="32"/>
        </w:rPr>
        <w:t> </w:t>
      </w:r>
      <w:r>
        <w:rPr/>
        <w:t>e,</w:t>
      </w:r>
      <w:r>
        <w:rPr>
          <w:spacing w:val="32"/>
        </w:rPr>
        <w:t> </w:t>
      </w:r>
      <w:r>
        <w:rPr/>
        <w:t>para</w:t>
      </w:r>
      <w:r>
        <w:rPr>
          <w:spacing w:val="31"/>
        </w:rPr>
        <w:t> </w:t>
      </w:r>
      <w:r>
        <w:rPr/>
        <w:t>querendo,</w:t>
      </w:r>
      <w:r>
        <w:rPr>
          <w:spacing w:val="29"/>
        </w:rPr>
        <w:t> </w:t>
      </w:r>
      <w:r>
        <w:rPr/>
        <w:t>apresentar</w:t>
      </w:r>
      <w:r>
        <w:rPr>
          <w:spacing w:val="30"/>
        </w:rPr>
        <w:t> </w:t>
      </w:r>
      <w:r>
        <w:rPr/>
        <w:t>o</w:t>
      </w:r>
      <w:r>
        <w:rPr>
          <w:spacing w:val="32"/>
        </w:rPr>
        <w:t> </w:t>
      </w:r>
      <w:r>
        <w:rPr/>
        <w:t>devido</w:t>
      </w:r>
      <w:r>
        <w:rPr>
          <w:spacing w:val="32"/>
        </w:rPr>
        <w:t> </w:t>
      </w:r>
      <w:r>
        <w:rPr/>
        <w:t>recurso;</w:t>
      </w:r>
    </w:p>
    <w:p>
      <w:pPr>
        <w:pStyle w:val="BodyText"/>
        <w:spacing w:line="242" w:lineRule="auto" w:before="23"/>
        <w:ind w:right="135"/>
      </w:pPr>
      <w:r>
        <w:rPr>
          <w:rFonts w:ascii="Arial" w:hAnsi="Arial"/>
          <w:b/>
        </w:rPr>
        <w:t>10.5. Arquivar </w:t>
      </w:r>
      <w:r>
        <w:rPr/>
        <w:t>os autos, após a adoção das medidas pertinentes e as previstas no art.161 e seguintes da Resolução nº04/2002-TCE.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12.185/2024 </w:t>
      </w:r>
      <w:r>
        <w:rPr/>
        <w:t>- Prestação de Contas da Secretaria de Estado do Meio Ambiente - SEMA, de responsabilidade da Senhora Luzia Raquel Queiroz Rodrigues</w:t>
      </w:r>
      <w:r>
        <w:rPr>
          <w:spacing w:val="80"/>
        </w:rPr>
        <w:t> </w:t>
      </w:r>
      <w:r>
        <w:rPr/>
        <w:t>Said, Ordenadora de Despesas à época, referente ao exercício 2023. </w:t>
      </w:r>
      <w:r>
        <w:rPr>
          <w:rFonts w:ascii="Arial" w:hAnsi="Arial"/>
          <w:b/>
        </w:rPr>
        <w:t>ACÓRDÃO Nº 2116/2024: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Anual da Secretaria de Estado do Meio Ambiente </w:t>
      </w:r>
      <w:r>
        <w:rPr>
          <w:w w:val="160"/>
        </w:rPr>
        <w:t>– </w:t>
      </w:r>
      <w:r>
        <w:rPr/>
        <w:t>SEMA,</w:t>
      </w:r>
      <w:r>
        <w:rPr>
          <w:spacing w:val="72"/>
        </w:rPr>
        <w:t> </w:t>
      </w:r>
      <w:r>
        <w:rPr/>
        <w:t>exercício</w:t>
      </w:r>
      <w:r>
        <w:rPr>
          <w:spacing w:val="72"/>
        </w:rPr>
        <w:t> </w:t>
      </w:r>
      <w:r>
        <w:rPr/>
        <w:t>financeiro</w:t>
      </w:r>
      <w:r>
        <w:rPr>
          <w:spacing w:val="73"/>
        </w:rPr>
        <w:t> </w:t>
      </w:r>
      <w:r>
        <w:rPr/>
        <w:t>de</w:t>
      </w:r>
      <w:r>
        <w:rPr>
          <w:spacing w:val="73"/>
        </w:rPr>
        <w:t> </w:t>
      </w:r>
      <w:r>
        <w:rPr/>
        <w:t>2023,</w:t>
      </w:r>
      <w:r>
        <w:rPr>
          <w:spacing w:val="72"/>
        </w:rPr>
        <w:t> </w:t>
      </w:r>
      <w:r>
        <w:rPr/>
        <w:t>de</w:t>
      </w:r>
      <w:r>
        <w:rPr>
          <w:spacing w:val="73"/>
        </w:rPr>
        <w:t> </w:t>
      </w:r>
      <w:r>
        <w:rPr/>
        <w:t>responsabilidade</w:t>
      </w:r>
      <w:r>
        <w:rPr>
          <w:spacing w:val="73"/>
        </w:rPr>
        <w:t> </w:t>
      </w:r>
      <w:r>
        <w:rPr/>
        <w:t>do</w:t>
      </w:r>
      <w:r>
        <w:rPr>
          <w:spacing w:val="73"/>
        </w:rPr>
        <w:t> </w:t>
      </w:r>
      <w:r>
        <w:rPr/>
        <w:t>Sr.</w:t>
      </w:r>
      <w:r>
        <w:rPr>
          <w:spacing w:val="72"/>
        </w:rPr>
        <w:t> </w:t>
      </w:r>
      <w:r>
        <w:rPr/>
        <w:t>Eduardo</w:t>
      </w:r>
      <w:r>
        <w:rPr>
          <w:spacing w:val="73"/>
        </w:rPr>
        <w:t> </w:t>
      </w:r>
      <w:r>
        <w:rPr/>
        <w:t>Costa</w:t>
      </w:r>
      <w:r>
        <w:rPr>
          <w:spacing w:val="71"/>
        </w:rPr>
        <w:t> </w:t>
      </w:r>
      <w:r>
        <w:rPr/>
        <w:t>Taveira,</w:t>
      </w:r>
    </w:p>
    <w:p>
      <w:pPr>
        <w:pStyle w:val="BodyText"/>
        <w:spacing w:after="0" w:line="242" w:lineRule="auto"/>
        <w:sectPr>
          <w:pgSz w:w="11910" w:h="16840"/>
          <w:pgMar w:header="211" w:footer="271" w:top="2160" w:bottom="460" w:left="708" w:right="708"/>
        </w:sectPr>
      </w:pPr>
    </w:p>
    <w:p>
      <w:pPr>
        <w:pStyle w:val="BodyText"/>
        <w:spacing w:line="242" w:lineRule="auto" w:before="188"/>
      </w:pPr>
      <w:r>
        <w:rPr/>
        <w:t>secretário de estado, e da Sra. Luzia Raquel Queiroz Rodrigues Said,</w:t>
      </w:r>
      <w:r>
        <w:rPr>
          <w:spacing w:val="40"/>
        </w:rPr>
        <w:t> </w:t>
      </w:r>
      <w:r>
        <w:rPr/>
        <w:t>ordenadora de</w:t>
      </w:r>
      <w:r>
        <w:rPr>
          <w:spacing w:val="40"/>
        </w:rPr>
        <w:t> </w:t>
      </w:r>
      <w:r>
        <w:rPr/>
        <w:t>despesas; conforme art. 22, inciso II c/c art. 24, da Lei n.º 2.423/1996, frente a ocorrência de falhas de caráter</w:t>
      </w:r>
      <w:r>
        <w:rPr>
          <w:spacing w:val="-1"/>
        </w:rPr>
        <w:t> </w:t>
      </w:r>
      <w:r>
        <w:rPr/>
        <w:t>formal, que não maculam a gestão anual; </w:t>
      </w:r>
      <w:r>
        <w:rPr>
          <w:rFonts w:ascii="Arial" w:hAnsi="Arial"/>
          <w:b/>
        </w:rPr>
        <w:t>10.2. Aplicar Multa </w:t>
      </w:r>
      <w:r>
        <w:rPr/>
        <w:t>ao Sr. Eduardo Costa Taveira no valor de R$ 5.000,00, com fulcro no artigo 54, VII, da Lei nº 2.423/1996 com redação dada pela Lei Complementar Estadual nº 204/2020 c/c art. 308, VII, Resolução nº 04/2002 TCE/AM, em face dos achados 9, 11 e 12. Fixar prazo de 30 dias para que o responsável recolha o valor da multa,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à Secretaria de Estado do Meio Ambiente que: </w:t>
      </w:r>
      <w:r>
        <w:rPr>
          <w:rFonts w:ascii="Arial" w:hAnsi="Arial"/>
          <w:b/>
        </w:rPr>
        <w:t>10.3.1. </w:t>
      </w:r>
      <w:r>
        <w:rPr/>
        <w:t>Acompanhe e impulsione o andamento dos processos de Tomada de Contas Especial, com vistas à celeridade na apreciação e julgamento pelo TCE/AM, bem como à efetiva baixa dos valores prescritos ou já regularizados; </w:t>
      </w:r>
      <w:r>
        <w:rPr>
          <w:rFonts w:ascii="Arial" w:hAnsi="Arial"/>
          <w:b/>
        </w:rPr>
        <w:t>10.3.2. </w:t>
      </w:r>
      <w:r>
        <w:rPr/>
        <w:t>Reforce a necessidade de aprimoramento nos controles internos relacionados à concessão e prestação de contas de adiantamentos, a fim de evitar a repetição de passivos pendentes em exercícios futuros. </w:t>
      </w:r>
      <w:r>
        <w:rPr>
          <w:rFonts w:ascii="Arial" w:hAnsi="Arial"/>
          <w:b/>
        </w:rPr>
        <w:t>10.3.3. </w:t>
      </w:r>
      <w:r>
        <w:rPr/>
        <w:t>Em futuras contratações, seja observado rigorosamente o disposto no art. 72, I, garantindo que os termos de referência e projetos básicos sejam elaborados de forma detalhada e abrangente, especificando claramente o objeto da contratação, os critérios de escolha e os parâmetros técnicos e financeiros aplicáveis; </w:t>
      </w:r>
      <w:r>
        <w:rPr>
          <w:rFonts w:ascii="Arial" w:hAnsi="Arial"/>
          <w:b/>
        </w:rPr>
        <w:t>10.3.4. </w:t>
      </w:r>
      <w:r>
        <w:rPr/>
        <w:t>A comprovação de Exclusividade que nas</w:t>
      </w:r>
      <w:r>
        <w:rPr>
          <w:spacing w:val="40"/>
        </w:rPr>
        <w:t> </w:t>
      </w:r>
      <w:r>
        <w:rPr/>
        <w:t>contratações por inexigibilidade de licitação, sejam apresentados documentos robustos que comprovem a exclusividade do fornecedor ou prestador de serviços, em conformidade com o art. 74, § 1º, de modo a evitar dúvidas sobre a singularidade do objeto contratado; </w:t>
      </w:r>
      <w:r>
        <w:rPr>
          <w:rFonts w:ascii="Arial" w:hAnsi="Arial"/>
          <w:b/>
        </w:rPr>
        <w:t>10.3.5. </w:t>
      </w:r>
      <w:r>
        <w:rPr/>
        <w:t>Quanto à compatibilidade de preços com o Mercado: que em todas as contratações, sejam realizados estudos e pesquisas de mercado mais abrangentes, incluindo cotações, tabelas de preços ou parâmetros oficiais, para atender plenamente ao art. 23,</w:t>
      </w:r>
      <w:r>
        <w:rPr>
          <w:spacing w:val="33"/>
        </w:rPr>
        <w:t> </w:t>
      </w:r>
      <w:r>
        <w:rPr/>
        <w:t>§ 1º, de forma a</w:t>
      </w:r>
      <w:r>
        <w:rPr>
          <w:spacing w:val="33"/>
        </w:rPr>
        <w:t> </w:t>
      </w:r>
      <w:r>
        <w:rPr/>
        <w:t>garantir</w:t>
      </w:r>
      <w:r>
        <w:rPr>
          <w:spacing w:val="40"/>
        </w:rPr>
        <w:t> </w:t>
      </w:r>
      <w:r>
        <w:rPr/>
        <w:t>que os valores contratados sejam compatíveis com os praticados no mercado; </w:t>
      </w:r>
      <w:r>
        <w:rPr>
          <w:rFonts w:ascii="Arial" w:hAnsi="Arial"/>
          <w:b/>
        </w:rPr>
        <w:t>10.3.6. </w:t>
      </w:r>
      <w:r>
        <w:rPr/>
        <w:t>Quanto</w:t>
      </w:r>
      <w:r>
        <w:rPr>
          <w:spacing w:val="-1"/>
        </w:rPr>
        <w:t> </w:t>
      </w:r>
      <w:r>
        <w:rPr/>
        <w:t>à justificativa de preço e escolha do contratado: que a justificativa do preço e da escolha do contratado, conforme previsto no art. 72, VI e VII, seja detalhada e fundamentada em todos os processos, incluindo análises que comprovem a vantajosidade da contratação e sua</w:t>
      </w:r>
      <w:r>
        <w:rPr>
          <w:spacing w:val="80"/>
        </w:rPr>
        <w:t> </w:t>
      </w:r>
      <w:r>
        <w:rPr/>
        <w:t>adequação aos princípios da economicidade e eficiência; </w:t>
      </w:r>
      <w:r>
        <w:rPr>
          <w:rFonts w:ascii="Arial" w:hAnsi="Arial"/>
          <w:b/>
        </w:rPr>
        <w:t>10.3.7. </w:t>
      </w:r>
      <w:r>
        <w:rPr/>
        <w:t>Quanto ao parecer técnico ou jurídico: que nos casos de inexigibilidade de licitação, sejam emitidos pareceres técnicos ou jurídicos detalhados, com análise específica e fundamentada sobre os critérios da inexigibilidade, conforme estabelecido no art. 72, III. </w:t>
      </w:r>
      <w:r>
        <w:rPr>
          <w:rFonts w:ascii="Arial" w:hAnsi="Arial"/>
          <w:b/>
        </w:rPr>
        <w:t>10.3.8. </w:t>
      </w:r>
      <w:r>
        <w:rPr/>
        <w:t>Os termos de referência de futuros pregões sejam elaborados com detalhamento suficiente, conforme o art. 72, I, da Lei nº 14.133/2021; </w:t>
      </w:r>
      <w:r>
        <w:rPr>
          <w:rFonts w:ascii="Arial" w:hAnsi="Arial"/>
          <w:b/>
        </w:rPr>
        <w:t>10.3.9. </w:t>
      </w:r>
      <w:r>
        <w:rPr/>
        <w:t>Os editais de licitação sejam amplamente divulgados, atendendo ao art. 54, § 1º, da Lei nº 14.133/2021, para assegurar a competitividade; </w:t>
      </w:r>
      <w:r>
        <w:rPr>
          <w:rFonts w:ascii="Arial" w:hAnsi="Arial"/>
          <w:b/>
        </w:rPr>
        <w:t>10.3.10. </w:t>
      </w:r>
      <w:r>
        <w:rPr/>
        <w:t>Em todos os processos, sejam apresentados estudos de mercado detalhados e justificativas fundamentadas da</w:t>
      </w:r>
      <w:r>
        <w:rPr>
          <w:spacing w:val="69"/>
        </w:rPr>
        <w:t> </w:t>
      </w:r>
      <w:r>
        <w:rPr/>
        <w:t>escolha</w:t>
      </w:r>
      <w:r>
        <w:rPr>
          <w:spacing w:val="67"/>
        </w:rPr>
        <w:t> </w:t>
      </w:r>
      <w:r>
        <w:rPr/>
        <w:t>da</w:t>
      </w:r>
      <w:r>
        <w:rPr>
          <w:spacing w:val="67"/>
        </w:rPr>
        <w:t> </w:t>
      </w:r>
      <w:r>
        <w:rPr/>
        <w:t>proposta</w:t>
      </w:r>
      <w:r>
        <w:rPr>
          <w:spacing w:val="69"/>
        </w:rPr>
        <w:t> </w:t>
      </w:r>
      <w:r>
        <w:rPr/>
        <w:t>vencedora,</w:t>
      </w:r>
      <w:r>
        <w:rPr>
          <w:spacing w:val="66"/>
        </w:rPr>
        <w:t> </w:t>
      </w:r>
      <w:r>
        <w:rPr/>
        <w:t>em</w:t>
      </w:r>
      <w:r>
        <w:rPr>
          <w:spacing w:val="67"/>
        </w:rPr>
        <w:t> </w:t>
      </w:r>
      <w:r>
        <w:rPr/>
        <w:t>conformidade</w:t>
      </w:r>
      <w:r>
        <w:rPr>
          <w:spacing w:val="69"/>
        </w:rPr>
        <w:t> </w:t>
      </w:r>
      <w:r>
        <w:rPr/>
        <w:t>com</w:t>
      </w:r>
      <w:r>
        <w:rPr>
          <w:spacing w:val="67"/>
        </w:rPr>
        <w:t> </w:t>
      </w:r>
      <w:r>
        <w:rPr/>
        <w:t>o</w:t>
      </w:r>
      <w:r>
        <w:rPr>
          <w:spacing w:val="66"/>
        </w:rPr>
        <w:t> </w:t>
      </w:r>
      <w:r>
        <w:rPr/>
        <w:t>art.</w:t>
      </w:r>
      <w:r>
        <w:rPr>
          <w:spacing w:val="68"/>
        </w:rPr>
        <w:t> </w:t>
      </w:r>
      <w:r>
        <w:rPr/>
        <w:t>72,</w:t>
      </w:r>
      <w:r>
        <w:rPr>
          <w:spacing w:val="66"/>
        </w:rPr>
        <w:t> </w:t>
      </w:r>
      <w:r>
        <w:rPr/>
        <w:t>VI</w:t>
      </w:r>
      <w:r>
        <w:rPr>
          <w:spacing w:val="66"/>
        </w:rPr>
        <w:t> </w:t>
      </w:r>
      <w:r>
        <w:rPr/>
        <w:t>e</w:t>
      </w:r>
      <w:r>
        <w:rPr>
          <w:spacing w:val="69"/>
        </w:rPr>
        <w:t> </w:t>
      </w:r>
      <w:r>
        <w:rPr/>
        <w:t>VII,</w:t>
      </w:r>
      <w:r>
        <w:rPr>
          <w:spacing w:val="66"/>
        </w:rPr>
        <w:t> </w:t>
      </w:r>
      <w:r>
        <w:rPr/>
        <w:t>da</w:t>
      </w:r>
      <w:r>
        <w:rPr>
          <w:spacing w:val="66"/>
        </w:rPr>
        <w:t> </w:t>
      </w:r>
      <w:r>
        <w:rPr/>
        <w:t>Lei</w:t>
      </w:r>
      <w:r>
        <w:rPr>
          <w:spacing w:val="68"/>
        </w:rPr>
        <w:t> </w:t>
      </w:r>
      <w:r>
        <w:rPr/>
        <w:t>nº</w:t>
      </w:r>
    </w:p>
    <w:p>
      <w:pPr>
        <w:pStyle w:val="BodyText"/>
        <w:spacing w:after="0" w:line="242" w:lineRule="auto"/>
        <w:sectPr>
          <w:pgSz w:w="11910" w:h="16840"/>
          <w:pgMar w:header="211" w:footer="271" w:top="2160" w:bottom="460" w:left="708" w:right="708"/>
        </w:sectPr>
      </w:pPr>
    </w:p>
    <w:p>
      <w:pPr>
        <w:pStyle w:val="BodyText"/>
        <w:spacing w:line="242" w:lineRule="auto" w:before="185"/>
      </w:pPr>
      <w:r>
        <w:rPr/>
        <w:t>14.133/2021. </w:t>
      </w:r>
      <w:r>
        <w:rPr>
          <w:rFonts w:ascii="Arial" w:hAnsi="Arial"/>
          <w:b/>
        </w:rPr>
        <w:t>10.3.11. </w:t>
      </w:r>
      <w:r>
        <w:rPr/>
        <w:t>Quanto à justificativa de vantajosidade: que em futuras prorrogações contratuais, seja apresentada justificativa robusta de que as condições pactuadas permanecem vantajosas para a administração, conforme previsto no art. 57, caput e § 3º, da Lei nº 14.133/2021; </w:t>
      </w:r>
      <w:r>
        <w:rPr>
          <w:rFonts w:ascii="Arial" w:hAnsi="Arial"/>
          <w:b/>
        </w:rPr>
        <w:t>10.3.12. </w:t>
      </w:r>
      <w:r>
        <w:rPr/>
        <w:t>Quanto aos estudos de mercado: exigir a realização de estudos de mercado atualizados para comprovar a manutenção do equilíbrio econômico-financeiro do contrato, em conformidade com o art. 112, § 1º, da Lei nº 14.133/2021. </w:t>
      </w:r>
      <w:r>
        <w:rPr>
          <w:rFonts w:ascii="Arial" w:hAnsi="Arial"/>
          <w:b/>
        </w:rPr>
        <w:t>10.3.13. </w:t>
      </w:r>
      <w:r>
        <w:rPr/>
        <w:t>Quanto à formalização do interesse público: orientar que todas as prorrogações sejam formalmente justificadas com base no interesse público, observando o disposto no art. 72, VIII, da Lei nº 14.133/2021. </w:t>
      </w:r>
      <w:r>
        <w:rPr>
          <w:rFonts w:ascii="Arial" w:hAnsi="Arial"/>
          <w:b/>
        </w:rPr>
        <w:t>10.3.14. </w:t>
      </w:r>
      <w:r>
        <w:rPr/>
        <w:t>Quanto à ampliação do escopo de auditoria: Determinar que as</w:t>
      </w:r>
      <w:r>
        <w:rPr>
          <w:spacing w:val="40"/>
        </w:rPr>
        <w:t> </w:t>
      </w:r>
      <w:r>
        <w:rPr/>
        <w:t>auditorias internas da USCI abranjam aspectos de eficiência, eficácia e efetividade, além da conformidade formal, conforme orientações do MCASP e das NBASP 400. </w:t>
      </w:r>
      <w:r>
        <w:rPr>
          <w:rFonts w:ascii="Arial" w:hAnsi="Arial"/>
          <w:b/>
        </w:rPr>
        <w:t>10.3.15. </w:t>
      </w:r>
      <w:r>
        <w:rPr/>
        <w:t>Quanto ao planejamento estratégico baseado em riscos: exigir a elaboração de um plano anual de auditoria</w:t>
      </w:r>
      <w:r>
        <w:rPr>
          <w:spacing w:val="27"/>
        </w:rPr>
        <w:t> </w:t>
      </w:r>
      <w:r>
        <w:rPr/>
        <w:t>que</w:t>
      </w:r>
      <w:r>
        <w:rPr>
          <w:spacing w:val="27"/>
        </w:rPr>
        <w:t> </w:t>
      </w:r>
      <w:r>
        <w:rPr/>
        <w:t>priorize</w:t>
      </w:r>
      <w:r>
        <w:rPr>
          <w:spacing w:val="27"/>
        </w:rPr>
        <w:t> </w:t>
      </w:r>
      <w:r>
        <w:rPr/>
        <w:t>áreas</w:t>
      </w:r>
      <w:r>
        <w:rPr>
          <w:spacing w:val="27"/>
        </w:rPr>
        <w:t> </w:t>
      </w:r>
      <w:r>
        <w:rPr/>
        <w:t>críticas,</w:t>
      </w:r>
      <w:r>
        <w:rPr>
          <w:spacing w:val="27"/>
        </w:rPr>
        <w:t> </w:t>
      </w:r>
      <w:r>
        <w:rPr/>
        <w:t>em</w:t>
      </w:r>
      <w:r>
        <w:rPr>
          <w:spacing w:val="26"/>
        </w:rPr>
        <w:t> </w:t>
      </w:r>
      <w:r>
        <w:rPr/>
        <w:t>conformidade</w:t>
      </w:r>
      <w:r>
        <w:rPr>
          <w:spacing w:val="27"/>
        </w:rPr>
        <w:t> </w:t>
      </w:r>
      <w:r>
        <w:rPr/>
        <w:t>com</w:t>
      </w:r>
      <w:r>
        <w:rPr>
          <w:spacing w:val="26"/>
        </w:rPr>
        <w:t> </w:t>
      </w:r>
      <w:r>
        <w:rPr/>
        <w:t>o</w:t>
      </w:r>
      <w:r>
        <w:rPr>
          <w:spacing w:val="27"/>
        </w:rPr>
        <w:t> </w:t>
      </w:r>
      <w:r>
        <w:rPr/>
        <w:t>art.</w:t>
      </w:r>
      <w:r>
        <w:rPr>
          <w:spacing w:val="25"/>
        </w:rPr>
        <w:t> </w:t>
      </w:r>
      <w:r>
        <w:rPr/>
        <w:t>74</w:t>
      </w:r>
      <w:r>
        <w:rPr>
          <w:spacing w:val="27"/>
        </w:rPr>
        <w:t> </w:t>
      </w:r>
      <w:r>
        <w:rPr/>
        <w:t>da</w:t>
      </w:r>
      <w:r>
        <w:rPr>
          <w:spacing w:val="27"/>
        </w:rPr>
        <w:t> </w:t>
      </w:r>
      <w:r>
        <w:rPr/>
        <w:t>Constituição</w:t>
      </w:r>
      <w:r>
        <w:rPr>
          <w:spacing w:val="27"/>
        </w:rPr>
        <w:t> </w:t>
      </w:r>
      <w:r>
        <w:rPr/>
        <w:t>Federal.</w:t>
      </w:r>
    </w:p>
    <w:p>
      <w:pPr>
        <w:pStyle w:val="BodyText"/>
        <w:spacing w:line="242" w:lineRule="auto"/>
        <w:ind w:right="142"/>
      </w:pPr>
      <w:r>
        <w:rPr>
          <w:rFonts w:ascii="Arial" w:hAnsi="Arial"/>
          <w:b/>
        </w:rPr>
        <w:t>10.3.16. </w:t>
      </w:r>
      <w:r>
        <w:rPr/>
        <w:t>Quanto</w:t>
      </w:r>
      <w:r>
        <w:rPr>
          <w:spacing w:val="-4"/>
        </w:rPr>
        <w:t> </w:t>
      </w:r>
      <w:r>
        <w:rPr/>
        <w:t>à capacitação</w:t>
      </w:r>
      <w:r>
        <w:rPr>
          <w:spacing w:val="-2"/>
        </w:rPr>
        <w:t> </w:t>
      </w:r>
      <w:r>
        <w:rPr/>
        <w:t>de</w:t>
      </w:r>
      <w:r>
        <w:rPr>
          <w:spacing w:val="-4"/>
        </w:rPr>
        <w:t> </w:t>
      </w:r>
      <w:r>
        <w:rPr/>
        <w:t>servidores:</w:t>
      </w:r>
      <w:r>
        <w:rPr>
          <w:spacing w:val="-2"/>
        </w:rPr>
        <w:t> </w:t>
      </w:r>
      <w:r>
        <w:rPr/>
        <w:t>promover</w:t>
      </w:r>
      <w:r>
        <w:rPr>
          <w:spacing w:val="-3"/>
        </w:rPr>
        <w:t> </w:t>
      </w:r>
      <w:r>
        <w:rPr/>
        <w:t>a</w:t>
      </w:r>
      <w:r>
        <w:rPr>
          <w:spacing w:val="-2"/>
        </w:rPr>
        <w:t> </w:t>
      </w:r>
      <w:r>
        <w:rPr/>
        <w:t>qualificação</w:t>
      </w:r>
      <w:r>
        <w:rPr>
          <w:spacing w:val="-2"/>
        </w:rPr>
        <w:t> </w:t>
      </w:r>
      <w:r>
        <w:rPr/>
        <w:t>continuada</w:t>
      </w:r>
      <w:r>
        <w:rPr>
          <w:spacing w:val="-2"/>
        </w:rPr>
        <w:t> </w:t>
      </w:r>
      <w:r>
        <w:rPr/>
        <w:t>dos</w:t>
      </w:r>
      <w:r>
        <w:rPr>
          <w:spacing w:val="-3"/>
        </w:rPr>
        <w:t> </w:t>
      </w:r>
      <w:r>
        <w:rPr/>
        <w:t>auditores internos, especialmente em metodologias de análise de desempenho e auditoria baseada em riscos. </w:t>
      </w:r>
      <w:r>
        <w:rPr>
          <w:rFonts w:ascii="Arial" w:hAnsi="Arial"/>
          <w:b/>
        </w:rPr>
        <w:t>10.3.17. </w:t>
      </w:r>
      <w:r>
        <w:rPr/>
        <w:t>Quanto à integração com a CGE: fortalecer a articulação entre a USCI e a Controladoria</w:t>
      </w:r>
      <w:r>
        <w:rPr>
          <w:spacing w:val="40"/>
        </w:rPr>
        <w:t> </w:t>
      </w:r>
      <w:r>
        <w:rPr/>
        <w:t>Geral</w:t>
      </w:r>
      <w:r>
        <w:rPr>
          <w:spacing w:val="40"/>
        </w:rPr>
        <w:t> </w:t>
      </w:r>
      <w:r>
        <w:rPr/>
        <w:t>do</w:t>
      </w:r>
      <w:r>
        <w:rPr>
          <w:spacing w:val="40"/>
        </w:rPr>
        <w:t> </w:t>
      </w:r>
      <w:r>
        <w:rPr/>
        <w:t>Estado,</w:t>
      </w:r>
      <w:r>
        <w:rPr>
          <w:spacing w:val="40"/>
        </w:rPr>
        <w:t> </w:t>
      </w:r>
      <w:r>
        <w:rPr/>
        <w:t>alinhando</w:t>
      </w:r>
      <w:r>
        <w:rPr>
          <w:spacing w:val="40"/>
        </w:rPr>
        <w:t> </w:t>
      </w:r>
      <w:r>
        <w:rPr/>
        <w:t>práticas</w:t>
      </w:r>
      <w:r>
        <w:rPr>
          <w:spacing w:val="40"/>
        </w:rPr>
        <w:t> </w:t>
      </w:r>
      <w:r>
        <w:rPr/>
        <w:t>e</w:t>
      </w:r>
      <w:r>
        <w:rPr>
          <w:spacing w:val="40"/>
        </w:rPr>
        <w:t> </w:t>
      </w:r>
      <w:r>
        <w:rPr/>
        <w:t>garantindo</w:t>
      </w:r>
      <w:r>
        <w:rPr>
          <w:spacing w:val="40"/>
        </w:rPr>
        <w:t> </w:t>
      </w:r>
      <w:r>
        <w:rPr/>
        <w:t>uniformidade</w:t>
      </w:r>
      <w:r>
        <w:rPr>
          <w:spacing w:val="40"/>
        </w:rPr>
        <w:t> </w:t>
      </w:r>
      <w:r>
        <w:rPr/>
        <w:t>nos</w:t>
      </w:r>
      <w:r>
        <w:rPr>
          <w:spacing w:val="40"/>
        </w:rPr>
        <w:t> </w:t>
      </w:r>
      <w:r>
        <w:rPr/>
        <w:t>controles.</w:t>
      </w:r>
    </w:p>
    <w:p>
      <w:pPr>
        <w:pStyle w:val="BodyText"/>
        <w:spacing w:line="242" w:lineRule="auto"/>
      </w:pPr>
      <w:r>
        <w:rPr>
          <w:rFonts w:ascii="Arial" w:hAnsi="Arial"/>
          <w:b/>
        </w:rPr>
        <w:t>10.3.18. </w:t>
      </w:r>
      <w:r>
        <w:rPr/>
        <w:t>Quanto aos relatórios detalhados e recomendações: que os relatórios de auditoria contenham diagnósticos claros e recomendações específicas para prevenir falhas e aprimorar</w:t>
      </w:r>
      <w:r>
        <w:rPr>
          <w:spacing w:val="80"/>
        </w:rPr>
        <w:t> </w:t>
      </w:r>
      <w:r>
        <w:rPr/>
        <w:t>a gestão pública; </w:t>
      </w:r>
      <w:r>
        <w:rPr>
          <w:rFonts w:ascii="Arial" w:hAnsi="Arial"/>
          <w:b/>
        </w:rPr>
        <w:t>10.3.19. </w:t>
      </w:r>
      <w:r>
        <w:rPr/>
        <w:t>Efetue o acompanhamento contínuo das ações corretivas e a implementação de</w:t>
      </w:r>
      <w:r>
        <w:rPr>
          <w:spacing w:val="-2"/>
        </w:rPr>
        <w:t> </w:t>
      </w:r>
      <w:r>
        <w:rPr/>
        <w:t>melhorias</w:t>
      </w:r>
      <w:r>
        <w:rPr>
          <w:spacing w:val="-1"/>
        </w:rPr>
        <w:t> </w:t>
      </w:r>
      <w:r>
        <w:rPr/>
        <w:t>nos controles internos para</w:t>
      </w:r>
      <w:r>
        <w:rPr>
          <w:spacing w:val="-1"/>
        </w:rPr>
        <w:t> </w:t>
      </w:r>
      <w:r>
        <w:rPr/>
        <w:t>assegurar</w:t>
      </w:r>
      <w:r>
        <w:rPr>
          <w:spacing w:val="-1"/>
        </w:rPr>
        <w:t> </w:t>
      </w:r>
      <w:r>
        <w:rPr/>
        <w:t>ainda</w:t>
      </w:r>
      <w:r>
        <w:rPr>
          <w:spacing w:val="-2"/>
        </w:rPr>
        <w:t> </w:t>
      </w:r>
      <w:r>
        <w:rPr/>
        <w:t>mais</w:t>
      </w:r>
      <w:r>
        <w:rPr>
          <w:spacing w:val="-1"/>
        </w:rPr>
        <w:t> </w:t>
      </w:r>
      <w:r>
        <w:rPr/>
        <w:t>a regularidade e eficiência na gestão de recursos públicos, em especial face às despesas empenhadas e os Restos a Pagar. </w:t>
      </w:r>
      <w:r>
        <w:rPr>
          <w:rFonts w:ascii="Arial" w:hAnsi="Arial"/>
          <w:b/>
        </w:rPr>
        <w:t>10.3.20. </w:t>
      </w:r>
      <w:r>
        <w:rPr/>
        <w:t>Regularize as contas envolvidas (9375-0 SDS Tributos e 11112200000000),</w:t>
      </w:r>
      <w:r>
        <w:rPr>
          <w:spacing w:val="-1"/>
        </w:rPr>
        <w:t> </w:t>
      </w:r>
      <w:r>
        <w:rPr/>
        <w:t>promovendo a conciliação</w:t>
      </w:r>
      <w:r>
        <w:rPr>
          <w:spacing w:val="-2"/>
        </w:rPr>
        <w:t> </w:t>
      </w:r>
      <w:r>
        <w:rPr/>
        <w:t>plena de seus</w:t>
      </w:r>
      <w:r>
        <w:rPr>
          <w:spacing w:val="-1"/>
        </w:rPr>
        <w:t> </w:t>
      </w:r>
      <w:r>
        <w:rPr/>
        <w:t>valores; </w:t>
      </w:r>
      <w:r>
        <w:rPr>
          <w:rFonts w:ascii="Arial" w:hAnsi="Arial"/>
          <w:b/>
        </w:rPr>
        <w:t>10.3.21.</w:t>
      </w:r>
      <w:r>
        <w:rPr>
          <w:rFonts w:ascii="Arial" w:hAnsi="Arial"/>
          <w:b/>
          <w:spacing w:val="-2"/>
        </w:rPr>
        <w:t> </w:t>
      </w:r>
      <w:r>
        <w:rPr/>
        <w:t>Revise do uso de contas transitórias, como a conta 9375-0, visando à sua inativação e à eliminação de práticas que possam dificultar a transparência contábil; </w:t>
      </w:r>
      <w:r>
        <w:rPr>
          <w:rFonts w:ascii="Arial" w:hAnsi="Arial"/>
          <w:b/>
        </w:rPr>
        <w:t>10.3.22. </w:t>
      </w:r>
      <w:r>
        <w:rPr/>
        <w:t>O estabelecimento de controles</w:t>
      </w:r>
      <w:r>
        <w:rPr>
          <w:spacing w:val="40"/>
        </w:rPr>
        <w:t> </w:t>
      </w:r>
      <w:r>
        <w:rPr/>
        <w:t>internos mais rigorosos, incluindo rotinas periódicas de conciliação financeira, para evitar a recorrência de inconsistências. </w:t>
      </w:r>
      <w:r>
        <w:rPr>
          <w:rFonts w:ascii="Arial" w:hAnsi="Arial"/>
          <w:b/>
        </w:rPr>
        <w:t>10.3.23. </w:t>
      </w:r>
      <w:r>
        <w:rPr/>
        <w:t>Adote controles mais rigorosos para evitar a necessidade de solicitações</w:t>
      </w:r>
      <w:r>
        <w:rPr>
          <w:spacing w:val="-2"/>
        </w:rPr>
        <w:t> </w:t>
      </w:r>
      <w:r>
        <w:rPr/>
        <w:t>futuras</w:t>
      </w:r>
      <w:r>
        <w:rPr>
          <w:spacing w:val="-1"/>
        </w:rPr>
        <w:t> </w:t>
      </w:r>
      <w:r>
        <w:rPr/>
        <w:t>de regularização, garantindo a</w:t>
      </w:r>
      <w:r>
        <w:rPr>
          <w:spacing w:val="-1"/>
        </w:rPr>
        <w:t> </w:t>
      </w:r>
      <w:r>
        <w:rPr/>
        <w:t>apresentação tempestiva de toda a documentação comprobatória das diárias concedidas aos servidores. </w:t>
      </w:r>
      <w:r>
        <w:rPr>
          <w:rFonts w:ascii="Arial" w:hAnsi="Arial"/>
          <w:b/>
        </w:rPr>
        <w:t>10.4. Notificar </w:t>
      </w:r>
      <w:r>
        <w:rPr/>
        <w:t>o Sr. Eduardo Costa Taveira, Gestor e a Sra. Luzia Raquel Queiroz Rodrigues Said, com cópia</w:t>
      </w:r>
      <w:r>
        <w:rPr>
          <w:spacing w:val="80"/>
        </w:rPr>
        <w:t> </w:t>
      </w:r>
      <w:r>
        <w:rPr/>
        <w:t>do</w:t>
      </w:r>
      <w:r>
        <w:rPr>
          <w:spacing w:val="32"/>
        </w:rPr>
        <w:t> </w:t>
      </w:r>
      <w:r>
        <w:rPr/>
        <w:t>Relatório/Voto</w:t>
      </w:r>
      <w:r>
        <w:rPr>
          <w:spacing w:val="32"/>
        </w:rPr>
        <w:t> </w:t>
      </w:r>
      <w:r>
        <w:rPr/>
        <w:t>e</w:t>
      </w:r>
      <w:r>
        <w:rPr>
          <w:spacing w:val="29"/>
        </w:rPr>
        <w:t> </w:t>
      </w:r>
      <w:r>
        <w:rPr/>
        <w:t>do</w:t>
      </w:r>
      <w:r>
        <w:rPr>
          <w:spacing w:val="32"/>
        </w:rPr>
        <w:t> </w:t>
      </w:r>
      <w:r>
        <w:rPr/>
        <w:t>Acórdão</w:t>
      </w:r>
      <w:r>
        <w:rPr>
          <w:spacing w:val="32"/>
        </w:rPr>
        <w:t> </w:t>
      </w:r>
      <w:r>
        <w:rPr/>
        <w:t>para</w:t>
      </w:r>
      <w:r>
        <w:rPr>
          <w:spacing w:val="31"/>
        </w:rPr>
        <w:t> </w:t>
      </w:r>
      <w:r>
        <w:rPr/>
        <w:t>ciência</w:t>
      </w:r>
      <w:r>
        <w:rPr>
          <w:spacing w:val="32"/>
        </w:rPr>
        <w:t> </w:t>
      </w:r>
      <w:r>
        <w:rPr/>
        <w:t>e,</w:t>
      </w:r>
      <w:r>
        <w:rPr>
          <w:spacing w:val="32"/>
        </w:rPr>
        <w:t> </w:t>
      </w:r>
      <w:r>
        <w:rPr/>
        <w:t>para</w:t>
      </w:r>
      <w:r>
        <w:rPr>
          <w:spacing w:val="31"/>
        </w:rPr>
        <w:t> </w:t>
      </w:r>
      <w:r>
        <w:rPr/>
        <w:t>querendo,</w:t>
      </w:r>
      <w:r>
        <w:rPr>
          <w:spacing w:val="29"/>
        </w:rPr>
        <w:t> </w:t>
      </w:r>
      <w:r>
        <w:rPr/>
        <w:t>apresentar</w:t>
      </w:r>
      <w:r>
        <w:rPr>
          <w:spacing w:val="30"/>
        </w:rPr>
        <w:t> </w:t>
      </w:r>
      <w:r>
        <w:rPr/>
        <w:t>o</w:t>
      </w:r>
      <w:r>
        <w:rPr>
          <w:spacing w:val="32"/>
        </w:rPr>
        <w:t> </w:t>
      </w:r>
      <w:r>
        <w:rPr/>
        <w:t>devido</w:t>
      </w:r>
      <w:r>
        <w:rPr>
          <w:spacing w:val="32"/>
        </w:rPr>
        <w:t> </w:t>
      </w:r>
      <w:r>
        <w:rPr/>
        <w:t>recurso.</w:t>
      </w:r>
    </w:p>
    <w:p>
      <w:pPr>
        <w:pStyle w:val="BodyText"/>
        <w:spacing w:line="242" w:lineRule="auto"/>
        <w:ind w:right="134"/>
        <w:rPr>
          <w:rFonts w:ascii="Arial" w:hAnsi="Arial"/>
          <w:b/>
        </w:rPr>
      </w:pPr>
      <w:r>
        <w:rPr>
          <w:rFonts w:ascii="Arial" w:hAnsi="Arial"/>
          <w:b/>
        </w:rPr>
        <w:t>10.5. Arquivar </w:t>
      </w:r>
      <w:r>
        <w:rPr/>
        <w:t>o processo após as providências necessárias e o trânsito em julgado. </w:t>
      </w:r>
      <w:r>
        <w:rPr>
          <w:rFonts w:ascii="Arial" w:hAnsi="Arial"/>
          <w:b/>
        </w:rPr>
        <w:t>Especificação do Quórum: </w:t>
      </w:r>
      <w:r>
        <w:rPr/>
        <w:t>Conselheiros: Yara Amazônia Lins Rodrigues (Presidente), Júlio Assis</w:t>
      </w:r>
      <w:r>
        <w:rPr>
          <w:spacing w:val="-1"/>
        </w:rPr>
        <w:t> </w:t>
      </w:r>
      <w:r>
        <w:rPr/>
        <w:t>Corrêa Pinheiro,</w:t>
      </w:r>
      <w:r>
        <w:rPr>
          <w:spacing w:val="-2"/>
        </w:rPr>
        <w:t> </w:t>
      </w:r>
      <w:r>
        <w:rPr/>
        <w:t>Érico Xavier</w:t>
      </w:r>
      <w:r>
        <w:rPr>
          <w:spacing w:val="-1"/>
        </w:rPr>
        <w:t> </w:t>
      </w:r>
      <w:r>
        <w:rPr/>
        <w:t>Desterro e Silva, Josué Cláudio</w:t>
      </w:r>
      <w:r>
        <w:rPr>
          <w:spacing w:val="-2"/>
        </w:rPr>
        <w:t> </w:t>
      </w:r>
      <w:r>
        <w:rPr/>
        <w:t>de Souza Neto,</w:t>
      </w:r>
      <w:r>
        <w:rPr>
          <w:spacing w:val="-2"/>
        </w:rPr>
        <w:t> </w:t>
      </w:r>
      <w:r>
        <w:rPr/>
        <w:t>Luis</w:t>
      </w:r>
      <w:r>
        <w:rPr>
          <w:spacing w:val="-1"/>
        </w:rPr>
        <w:t> </w:t>
      </w:r>
      <w:r>
        <w:rPr/>
        <w:t>Fabian Pereira Barbosa e Alípio Reis Firmo Filho (Convocado). </w:t>
      </w:r>
      <w:r>
        <w:rPr>
          <w:rFonts w:ascii="Arial" w:hAnsi="Arial"/>
          <w:b/>
        </w:rPr>
        <w:t>PROCESSO Nº 13.133/2024 </w:t>
      </w:r>
      <w:r>
        <w:rPr/>
        <w:t>- Procedimento Apuratório Preliminar (PAP) nos termos do art. 7 da Portaria n° 5/2023- SECEX/GP que dispõe sobre o controle concomitante no âmbito do Tribunal de Contas, conforme autorização constante do Despacho nº 318/2024-GCERICOXAVIER, exarado pelo Exmo. Conselheiro Érico Desterro, a fim de formar convencimento acerca da ocorrência de possíveis irregularidades na infraestrutura do Colégio da Polícia Militar em Petrópolis (CMPM- 1). </w:t>
      </w:r>
      <w:r>
        <w:rPr>
          <w:rFonts w:ascii="Arial" w:hAnsi="Arial"/>
          <w:b/>
        </w:rPr>
        <w:t>ACÓRDÃO Nº 2148/2024: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 11, inciso IV, alínea “i”, da Resolução nº 04/2002-TCE/AM, </w:t>
      </w:r>
      <w:r>
        <w:rPr>
          <w:rFonts w:ascii="Arial" w:hAnsi="Arial"/>
          <w:b/>
        </w:rPr>
        <w:t>por unanimidade</w:t>
      </w:r>
      <w:r>
        <w:rPr/>
        <w:t>, nos termos do voto do Excelentíssimo Senhor Conselheiro-Relator, no sentido de: </w:t>
      </w:r>
      <w:r>
        <w:rPr>
          <w:rFonts w:ascii="Arial" w:hAnsi="Arial"/>
          <w:b/>
        </w:rPr>
        <w:t>7.1. Determinar</w:t>
      </w:r>
      <w:r>
        <w:rPr>
          <w:rFonts w:ascii="Arial" w:hAnsi="Arial"/>
          <w:b/>
          <w:spacing w:val="40"/>
        </w:rPr>
        <w:t> </w:t>
      </w:r>
      <w:r>
        <w:rPr/>
        <w:t>à SEPLENO: </w:t>
      </w:r>
      <w:r>
        <w:rPr>
          <w:rFonts w:ascii="Arial" w:hAnsi="Arial"/>
          <w:b/>
        </w:rPr>
        <w:t>7.1.1. </w:t>
      </w:r>
      <w:r>
        <w:rPr/>
        <w:t>A extração de cópias a partir das fls. 67, até fls. 393, com remessa da documentação para apensamento/indexação na Prestação de Contas Anual da SEDUC; </w:t>
      </w:r>
      <w:r>
        <w:rPr>
          <w:rFonts w:ascii="Arial" w:hAnsi="Arial"/>
          <w:b/>
        </w:rPr>
        <w:t>7.1.2.</w:t>
      </w:r>
    </w:p>
    <w:p>
      <w:pPr>
        <w:pStyle w:val="BodyText"/>
        <w:spacing w:after="0" w:line="242" w:lineRule="auto"/>
        <w:rPr>
          <w:rFonts w:ascii="Arial" w:hAnsi="Arial"/>
          <w:b/>
        </w:rPr>
        <w:sectPr>
          <w:pgSz w:w="11910" w:h="16840"/>
          <w:pgMar w:header="211" w:footer="271" w:top="2160" w:bottom="460" w:left="708" w:right="708"/>
        </w:sectPr>
      </w:pPr>
    </w:p>
    <w:p>
      <w:pPr>
        <w:pStyle w:val="BodyText"/>
        <w:spacing w:line="242" w:lineRule="auto" w:before="188"/>
        <w:ind w:right="134"/>
      </w:pPr>
      <w:r>
        <w:rPr/>
        <w:t>A remessa de documento à Secretaria de Educação e à Unidade Gestora do CMPM-1, por</w:t>
      </w:r>
      <w:r>
        <w:rPr>
          <w:spacing w:val="80"/>
        </w:rPr>
        <w:t> </w:t>
      </w:r>
      <w:r>
        <w:rPr/>
        <w:t>meio do Comando-Geral da Polícia Militar do Amazonas, para que envidem esforços para</w:t>
      </w:r>
      <w:r>
        <w:rPr>
          <w:spacing w:val="80"/>
        </w:rPr>
        <w:t> </w:t>
      </w:r>
      <w:r>
        <w:rPr/>
        <w:t>sanar as pendências remanescentes </w:t>
      </w:r>
      <w:r>
        <w:rPr>
          <w:w w:val="160"/>
        </w:rPr>
        <w:t>–</w:t>
      </w:r>
      <w:r>
        <w:rPr>
          <w:spacing w:val="-12"/>
          <w:w w:val="160"/>
        </w:rPr>
        <w:t> </w:t>
      </w:r>
      <w:r>
        <w:rPr/>
        <w:t>inseridas na manifestação técnica e neste voto </w:t>
      </w:r>
      <w:r>
        <w:rPr>
          <w:w w:val="115"/>
        </w:rPr>
        <w:t>–, </w:t>
      </w:r>
      <w:r>
        <w:rPr/>
        <w:t>são elas: • Telhado e Goteiras: Persistência de infiltrações e goteiras no telhado da quadra e de salas de aula, especialmente nas salas 15 e 16, que alagam em dias de chuva. Extração de parte das calhas do prédio anexo, comprometendo a drenagem. Ausência de telas de proteção nos telhados, permitindo a entrada de pombos. • Banheiros: Condições precárias no banheiro masculino do Policial Militar e nos banheiros do prédio anexo. Necessidade de reparos</w:t>
      </w:r>
      <w:r>
        <w:rPr>
          <w:spacing w:val="80"/>
        </w:rPr>
        <w:t> </w:t>
      </w:r>
      <w:r>
        <w:rPr/>
        <w:t>pontuais em banheiros próximos à quadra, incluindo troca de trancas e manutenção de pias.</w:t>
      </w:r>
      <w:r>
        <w:rPr>
          <w:spacing w:val="40"/>
        </w:rPr>
        <w:t> </w:t>
      </w:r>
      <w:r>
        <w:rPr/>
        <w:t>• Instalações Elétricas e Climatização: Persistência de falhas pontuais nas instalações elétricas. Tomadas inoperantes e fiações expostas em áreas administrativas. Equipamentos de ar- condicionado inoperantes em alguns pontos específicos. • Controle de Pragas: Ausência de telas de proteção nos telhados, permitindo a entrada de aves como pombos, que representam risco sanitário. Acúmulo de entulhos e equipamentos descartados em áreas externas, criando potenciais criadouros de vetores. • Condições Gerais da Infraestrutura: Necessidade de pintura nos corredores C e D. Persistência de vidros quebrados no prédio anexo. Subutilização e necessidade de manutenção nos laboratórios de ciências e informática. Acúmulo de equipamentos descartados</w:t>
      </w:r>
      <w:r>
        <w:rPr>
          <w:spacing w:val="-1"/>
        </w:rPr>
        <w:t> </w:t>
      </w:r>
      <w:r>
        <w:rPr/>
        <w:t>em áreas</w:t>
      </w:r>
      <w:r>
        <w:rPr>
          <w:spacing w:val="-2"/>
        </w:rPr>
        <w:t> </w:t>
      </w:r>
      <w:r>
        <w:rPr/>
        <w:t>externas, incluindo cadeiras quebradas</w:t>
      </w:r>
      <w:r>
        <w:rPr>
          <w:spacing w:val="-1"/>
        </w:rPr>
        <w:t> </w:t>
      </w:r>
      <w:r>
        <w:rPr/>
        <w:t>e aparelhos</w:t>
      </w:r>
      <w:r>
        <w:rPr>
          <w:spacing w:val="-4"/>
        </w:rPr>
        <w:t> </w:t>
      </w:r>
      <w:r>
        <w:rPr/>
        <w:t>de ar- condicionado inutilizáveis. • Organização e Planejamento: Ausência de um plano de manutenção preventiva, resultando em recorrência de problemas estruturais e maiores custos de reparo. </w:t>
      </w:r>
      <w:r>
        <w:rPr>
          <w:rFonts w:ascii="Arial" w:hAnsi="Arial"/>
          <w:b/>
        </w:rPr>
        <w:t>7.2. Arquivar </w:t>
      </w:r>
      <w:r>
        <w:rPr/>
        <w:t>o referido caderno processual, avalizando o encerramento do Procedimento Apuratório Preliminar </w:t>
      </w:r>
      <w:r>
        <w:rPr>
          <w:w w:val="160"/>
        </w:rPr>
        <w:t>–</w:t>
      </w:r>
      <w:r>
        <w:rPr>
          <w:spacing w:val="-26"/>
          <w:w w:val="160"/>
        </w:rPr>
        <w:t> </w:t>
      </w:r>
      <w:r>
        <w:rPr/>
        <w:t>PAP, nos termos do art. 5º, §1º e art. 11, inciso IV, “i” c/c art. 31, inciso II da Portaria nº 5/2023- SECEX/GP.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14.163/2024 (Apenso: 10.776/2023) </w:t>
      </w:r>
      <w:r>
        <w:rPr/>
        <w:t>- Recurso de Reconsideração</w:t>
      </w:r>
      <w:r>
        <w:rPr>
          <w:spacing w:val="-1"/>
        </w:rPr>
        <w:t> </w:t>
      </w:r>
      <w:r>
        <w:rPr/>
        <w:t>Interposto pela Sra. Maria do Socorro</w:t>
      </w:r>
      <w:r>
        <w:rPr>
          <w:spacing w:val="-1"/>
        </w:rPr>
        <w:t> </w:t>
      </w:r>
      <w:r>
        <w:rPr/>
        <w:t>de Paula Oliveira em face</w:t>
      </w:r>
      <w:r>
        <w:rPr>
          <w:spacing w:val="-1"/>
        </w:rPr>
        <w:t> </w:t>
      </w:r>
      <w:r>
        <w:rPr/>
        <w:t>do Acórdão</w:t>
      </w:r>
      <w:r>
        <w:rPr>
          <w:spacing w:val="-1"/>
        </w:rPr>
        <w:t> </w:t>
      </w:r>
      <w:r>
        <w:rPr/>
        <w:t>nº 215/2024-TCE-Tribunal Pleno, exarado nos autos do Processo nº 10.776/2023. </w:t>
      </w:r>
      <w:r>
        <w:rPr>
          <w:rFonts w:ascii="Arial" w:hAnsi="Arial"/>
          <w:b/>
        </w:rPr>
        <w:t>Advogado(s): </w:t>
      </w:r>
      <w:r>
        <w:rPr/>
        <w:t>Laiz Araújo Russo de Melo e Silva - OAB/AM 6897, Camilla Trindade Bastos - OAB/AM 13957, Fábio Nunes Bandeira de Melo - OAB/AM 4331, Bruno Vieira da Rocha Barbirato - OAB/AM 6975 e Lívia Rocha Brito - OAB/AM 6474. </w:t>
      </w:r>
      <w:r>
        <w:rPr>
          <w:rFonts w:ascii="Arial" w:hAnsi="Arial"/>
          <w:b/>
        </w:rPr>
        <w:t>ACÓRDÃO Nº 2120/2024: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w:t>
      </w:r>
      <w:r>
        <w:rPr>
          <w:spacing w:val="40"/>
        </w:rPr>
        <w:t> </w:t>
      </w:r>
      <w:r>
        <w:rPr/>
        <w:t>Sra. Maria do Socorro de Paula Oliveira, por meio de seus advogados; </w:t>
      </w:r>
      <w:r>
        <w:rPr>
          <w:rFonts w:ascii="Arial" w:hAnsi="Arial"/>
          <w:b/>
        </w:rPr>
        <w:t>8.2. Negar Provimento </w:t>
      </w:r>
      <w:r>
        <w:rPr/>
        <w:t>ao recurso interposto pela Sra. Maria do Socorro de Paula Oliveira, mantendo-se os termos do Acórdão recorrido; </w:t>
      </w:r>
      <w:r>
        <w:rPr>
          <w:rFonts w:ascii="Arial" w:hAnsi="Arial"/>
          <w:b/>
        </w:rPr>
        <w:t>8.3. Dar ciência </w:t>
      </w:r>
      <w:r>
        <w:rPr/>
        <w:t>do Voto e do Acórdão à recorrente, por meio de seu advogado, Sr. Fábio Nunes Bandeira De Melo, OAB/AM nº 4331.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15.037/2024 </w:t>
      </w:r>
      <w:r>
        <w:rPr/>
        <w:t>- Auditoria em face à Câmara Municipal de Barcelos com o objetivo de avaliar a efetividade do Portal de Transparência do referido Órgão. </w:t>
      </w:r>
      <w:r>
        <w:rPr>
          <w:rFonts w:ascii="Arial" w:hAnsi="Arial"/>
          <w:b/>
        </w:rPr>
        <w:t>ACÓRDÃO Nº 2121/2024: </w:t>
      </w:r>
      <w:r>
        <w:rPr/>
        <w:t>Vistos, relatados e discutidos estes autos acima identificados, ACORDAM os Excelentíssimos Senhores Conselheiros do Tribunal de Contas do Estado</w:t>
      </w:r>
      <w:r>
        <w:rPr>
          <w:spacing w:val="29"/>
        </w:rPr>
        <w:t> </w:t>
      </w:r>
      <w:r>
        <w:rPr/>
        <w:t>do</w:t>
      </w:r>
      <w:r>
        <w:rPr>
          <w:spacing w:val="28"/>
        </w:rPr>
        <w:t> </w:t>
      </w:r>
      <w:r>
        <w:rPr/>
        <w:t>Amazonas,</w:t>
      </w:r>
      <w:r>
        <w:rPr>
          <w:spacing w:val="28"/>
        </w:rPr>
        <w:t> </w:t>
      </w:r>
      <w:r>
        <w:rPr/>
        <w:t>reunidos</w:t>
      </w:r>
      <w:r>
        <w:rPr>
          <w:spacing w:val="27"/>
        </w:rPr>
        <w:t> </w:t>
      </w:r>
      <w:r>
        <w:rPr/>
        <w:t>em</w:t>
      </w:r>
      <w:r>
        <w:rPr>
          <w:spacing w:val="29"/>
        </w:rPr>
        <w:t> </w:t>
      </w:r>
      <w:r>
        <w:rPr/>
        <w:t>Sessão</w:t>
      </w:r>
      <w:r>
        <w:rPr>
          <w:spacing w:val="26"/>
        </w:rPr>
        <w:t> </w:t>
      </w:r>
      <w:r>
        <w:rPr/>
        <w:t>do</w:t>
      </w:r>
      <w:r>
        <w:rPr>
          <w:spacing w:val="37"/>
        </w:rPr>
        <w:t> </w:t>
      </w:r>
      <w:r>
        <w:rPr>
          <w:rFonts w:ascii="Arial" w:hAnsi="Arial"/>
          <w:b/>
        </w:rPr>
        <w:t>Tribunal</w:t>
      </w:r>
      <w:r>
        <w:rPr>
          <w:rFonts w:ascii="Arial" w:hAnsi="Arial"/>
          <w:b/>
          <w:spacing w:val="34"/>
        </w:rPr>
        <w:t> </w:t>
      </w:r>
      <w:r>
        <w:rPr>
          <w:rFonts w:ascii="Arial" w:hAnsi="Arial"/>
          <w:b/>
        </w:rPr>
        <w:t>Pleno</w:t>
      </w:r>
      <w:r>
        <w:rPr/>
        <w:t>,</w:t>
      </w:r>
      <w:r>
        <w:rPr>
          <w:spacing w:val="28"/>
        </w:rPr>
        <w:t> </w:t>
      </w:r>
      <w:r>
        <w:rPr/>
        <w:t>no</w:t>
      </w:r>
      <w:r>
        <w:rPr>
          <w:spacing w:val="29"/>
        </w:rPr>
        <w:t> </w:t>
      </w:r>
      <w:r>
        <w:rPr/>
        <w:t>exercício</w:t>
      </w:r>
      <w:r>
        <w:rPr>
          <w:spacing w:val="29"/>
        </w:rPr>
        <w:t> </w:t>
      </w:r>
      <w:r>
        <w:rPr/>
        <w:t>da</w:t>
      </w:r>
      <w:r>
        <w:rPr>
          <w:spacing w:val="29"/>
        </w:rPr>
        <w:t> </w:t>
      </w:r>
      <w:r>
        <w:rPr/>
        <w:t>competência</w:t>
      </w:r>
    </w:p>
    <w:p>
      <w:pPr>
        <w:pStyle w:val="BodyText"/>
        <w:spacing w:after="0" w:line="242" w:lineRule="auto"/>
        <w:sectPr>
          <w:pgSz w:w="11910" w:h="16840"/>
          <w:pgMar w:header="211" w:footer="271" w:top="2160" w:bottom="460" w:left="708" w:right="708"/>
        </w:sectPr>
      </w:pPr>
    </w:p>
    <w:p>
      <w:pPr>
        <w:pStyle w:val="BodyText"/>
        <w:spacing w:before="185"/>
      </w:pPr>
      <w:r>
        <w:rPr/>
        <w:t>atribuída pelo art. 11, inciso IV, alínea "i", da Resolução nº 04/2002-TCE/AM, </w:t>
      </w:r>
      <w:r>
        <w:rPr>
          <w:rFonts w:ascii="Arial" w:hAnsi="Arial"/>
          <w:b/>
        </w:rPr>
        <w:t>por</w:t>
      </w:r>
      <w:r>
        <w:rPr>
          <w:rFonts w:ascii="Arial" w:hAnsi="Arial"/>
          <w:b/>
          <w:spacing w:val="80"/>
        </w:rPr>
        <w:t> </w:t>
      </w:r>
      <w:r>
        <w:rPr>
          <w:rFonts w:ascii="Arial" w:hAnsi="Arial"/>
          <w:b/>
        </w:rPr>
        <w:t>unanimidade</w:t>
      </w:r>
      <w:r>
        <w:rPr/>
        <w:t>, nos termos do voto do Excelentíssimo Senhor Conselheiro-Relator, </w:t>
      </w:r>
      <w:r>
        <w:rPr>
          <w:rFonts w:ascii="Arial" w:hAnsi="Arial"/>
          <w:b/>
        </w:rPr>
        <w:t>em parcial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BodyText"/>
        <w:spacing w:line="242" w:lineRule="auto"/>
        <w:ind w:right="134"/>
        <w:rPr>
          <w:rFonts w:ascii="Arial" w:hAnsi="Arial"/>
          <w:b/>
        </w:rPr>
      </w:pPr>
      <w:r>
        <w:rPr>
          <w:rFonts w:ascii="Arial" w:hAnsi="Arial"/>
          <w:b/>
        </w:rPr>
        <w:t>8.1. Determinar </w:t>
      </w:r>
      <w:r>
        <w:rPr/>
        <w:t>à Câmara Municipal de Barcelos que corrija as impropriedades constatadas pela DICETI, com envio do Relatório Conclusivo nº 06/2024, sob pena de responsabilização e aplicação de sanções nos termos legais e regimentais aplicáveis à matéria tratada nos presentes autos; </w:t>
      </w:r>
      <w:r>
        <w:rPr>
          <w:rFonts w:ascii="Arial" w:hAnsi="Arial"/>
          <w:b/>
        </w:rPr>
        <w:t>8.2. Determinar </w:t>
      </w:r>
      <w:r>
        <w:rPr/>
        <w:t>à SECEX que inclua no escopo da inspeção ordinária do exercício de 2024 a ser feita na Câmara Municipal de Barcelos, a verificação das medidas adotadas quanto à educação infantil objeto destes autos; </w:t>
      </w:r>
      <w:r>
        <w:rPr>
          <w:rFonts w:ascii="Arial" w:hAnsi="Arial"/>
          <w:b/>
        </w:rPr>
        <w:t>8.3. Notificar </w:t>
      </w:r>
      <w:r>
        <w:rPr/>
        <w:t>a Câmara Municipal de Barcelos com cópia do laudo técnico e parecer ministerial, bem como o Relatório/voto e</w:t>
      </w:r>
      <w:r>
        <w:rPr>
          <w:spacing w:val="80"/>
        </w:rPr>
        <w:t> </w:t>
      </w:r>
      <w:r>
        <w:rPr/>
        <w:t>decisão consequente, para conhecimento e providências que considerar necessárias; </w:t>
      </w:r>
      <w:r>
        <w:rPr>
          <w:rFonts w:ascii="Arial" w:hAnsi="Arial"/>
          <w:b/>
        </w:rPr>
        <w:t>8.4. Arquivar </w:t>
      </w:r>
      <w:r>
        <w:rPr/>
        <w:t>o processo vez que exaurido seu objeto e considerando que os achados identificados subsidiarão e serão analisados no âmbito da Prestação de Contas Anual da Câmara Municipal de Barcelos, referente ao exercício de 2024.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16.138/2024 </w:t>
      </w:r>
      <w:r>
        <w:rPr/>
        <w:t>- Representação com pedido de Medida Cautelar interposto pelo Sr. Raimundo Santana de Freitas em desfavor da Prefeitura Municipal de</w:t>
      </w:r>
      <w:r>
        <w:rPr>
          <w:spacing w:val="80"/>
        </w:rPr>
        <w:t> </w:t>
      </w:r>
      <w:r>
        <w:rPr/>
        <w:t>Borba, representada pelo Sr. Simão Peixoto Lima, por possível omissão de publicação de Portaria. </w:t>
      </w:r>
      <w:r>
        <w:rPr>
          <w:rFonts w:ascii="Arial" w:hAnsi="Arial"/>
          <w:b/>
        </w:rPr>
        <w:t>Advogado(s): </w:t>
      </w:r>
      <w:r>
        <w:rPr/>
        <w:t>Lucas Augusto dos Santos Braga - OAB/AM</w:t>
      </w:r>
      <w:r>
        <w:rPr/>
        <w:t> 13269, Lincy Ester da</w:t>
      </w:r>
      <w:r>
        <w:rPr>
          <w:spacing w:val="40"/>
        </w:rPr>
        <w:t> </w:t>
      </w:r>
      <w:r>
        <w:rPr/>
        <w:t>Silva Parente </w:t>
      </w:r>
      <w:r>
        <w:rPr>
          <w:w w:val="160"/>
        </w:rPr>
        <w:t>–</w:t>
      </w:r>
      <w:r>
        <w:rPr>
          <w:w w:val="160"/>
        </w:rPr>
        <w:t> </w:t>
      </w:r>
      <w:r>
        <w:rPr/>
        <w:t>OAB/AM 16848 e Dara Freitas da Silva </w:t>
      </w:r>
      <w:r>
        <w:rPr>
          <w:w w:val="160"/>
        </w:rPr>
        <w:t>–</w:t>
      </w:r>
      <w:r>
        <w:rPr>
          <w:w w:val="160"/>
        </w:rPr>
        <w:t> </w:t>
      </w:r>
      <w:r>
        <w:rPr/>
        <w:t>OAB/AM</w:t>
      </w:r>
      <w:r>
        <w:rPr/>
        <w:t> 17375. </w:t>
      </w:r>
      <w:r>
        <w:rPr>
          <w:rFonts w:ascii="Arial" w:hAnsi="Arial"/>
          <w:b/>
        </w:rPr>
        <w:t>ACÓRDÃO Nº 2123/2024: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formulada pelo Sr. Raimundo Santana de Freitas, em face da Prefeitura Municipal de Borba,</w:t>
      </w:r>
      <w:r>
        <w:rPr>
          <w:spacing w:val="40"/>
        </w:rPr>
        <w:t> </w:t>
      </w:r>
      <w:r>
        <w:rPr/>
        <w:t>nos termos do art. 288 do Regimento Interno; </w:t>
      </w:r>
      <w:r>
        <w:rPr>
          <w:rFonts w:ascii="Arial" w:hAnsi="Arial"/>
          <w:b/>
        </w:rPr>
        <w:t>9.2. Julgar Parcialmente Procedente </w:t>
      </w:r>
      <w:r>
        <w:rPr/>
        <w:t>a representação em face da Prefeitura Municipal de Borba, representada pelo do Sr. Simão Peixoto Lima, pelo descumprimento da Resolução nº 11/2016, conforme fundamentado no Relatório/Voto; </w:t>
      </w:r>
      <w:r>
        <w:rPr>
          <w:rFonts w:ascii="Arial" w:hAnsi="Arial"/>
          <w:b/>
        </w:rPr>
        <w:t>9.3. Recomendar </w:t>
      </w:r>
      <w:r>
        <w:rPr/>
        <w:t>à Prefeitura Municipal de Borba e à Câmara Municipal de Borba a elaboração de Lei que trate dos termos e prazos da constituição de comissão de transição de governo, nos termos do art. 13 da Resolução nº 11/2016; </w:t>
      </w:r>
      <w:r>
        <w:rPr>
          <w:rFonts w:ascii="Arial" w:hAnsi="Arial"/>
          <w:b/>
        </w:rPr>
        <w:t>9.4. Dar ciência </w:t>
      </w:r>
      <w:r>
        <w:rPr/>
        <w:t>do Acórdão e do Relatório/Voto ao Sr. Simão Peixoto Lima e aos demais interessados; </w:t>
      </w:r>
      <w:r>
        <w:rPr>
          <w:rFonts w:ascii="Arial" w:hAnsi="Arial"/>
          <w:b/>
        </w:rPr>
        <w:t>9.5. Arquivar </w:t>
      </w:r>
      <w:r>
        <w:rPr/>
        <w:t>os autos após cumpridas as medidas acima.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w:t>
      </w:r>
      <w:r>
        <w:rPr>
          <w:spacing w:val="49"/>
        </w:rPr>
        <w:t> </w:t>
      </w:r>
      <w:r>
        <w:rPr/>
        <w:t>Firmo</w:t>
      </w:r>
      <w:r>
        <w:rPr>
          <w:spacing w:val="50"/>
        </w:rPr>
        <w:t> </w:t>
      </w:r>
      <w:r>
        <w:rPr/>
        <w:t>Filho</w:t>
      </w:r>
      <w:r>
        <w:rPr>
          <w:spacing w:val="49"/>
        </w:rPr>
        <w:t> </w:t>
      </w:r>
      <w:r>
        <w:rPr/>
        <w:t>(Convocado).</w:t>
      </w:r>
      <w:r>
        <w:rPr>
          <w:spacing w:val="54"/>
        </w:rPr>
        <w:t> </w:t>
      </w:r>
      <w:r>
        <w:rPr>
          <w:rFonts w:ascii="Arial" w:hAnsi="Arial"/>
          <w:b/>
        </w:rPr>
        <w:t>CONSELHEIRO-RELATOR:</w:t>
      </w:r>
      <w:r>
        <w:rPr>
          <w:rFonts w:ascii="Arial" w:hAnsi="Arial"/>
          <w:b/>
          <w:spacing w:val="57"/>
        </w:rPr>
        <w:t> </w:t>
      </w:r>
      <w:r>
        <w:rPr>
          <w:rFonts w:ascii="Arial" w:hAnsi="Arial"/>
          <w:b/>
        </w:rPr>
        <w:t>JOSUÉ</w:t>
      </w:r>
      <w:r>
        <w:rPr>
          <w:rFonts w:ascii="Arial" w:hAnsi="Arial"/>
          <w:b/>
          <w:spacing w:val="56"/>
        </w:rPr>
        <w:t> </w:t>
      </w:r>
      <w:r>
        <w:rPr>
          <w:rFonts w:ascii="Arial" w:hAnsi="Arial"/>
          <w:b/>
        </w:rPr>
        <w:t>CLÁUDIO</w:t>
      </w:r>
      <w:r>
        <w:rPr>
          <w:rFonts w:ascii="Arial" w:hAnsi="Arial"/>
          <w:b/>
          <w:spacing w:val="56"/>
        </w:rPr>
        <w:t> </w:t>
      </w:r>
      <w:r>
        <w:rPr>
          <w:rFonts w:ascii="Arial" w:hAnsi="Arial"/>
          <w:b/>
        </w:rPr>
        <w:t>DE</w:t>
      </w:r>
      <w:r>
        <w:rPr>
          <w:rFonts w:ascii="Arial" w:hAnsi="Arial"/>
          <w:b/>
          <w:spacing w:val="56"/>
        </w:rPr>
        <w:t> </w:t>
      </w:r>
      <w:r>
        <w:rPr>
          <w:rFonts w:ascii="Arial" w:hAnsi="Arial"/>
          <w:b/>
          <w:spacing w:val="-2"/>
        </w:rPr>
        <w:t>SOUZA</w:t>
      </w:r>
    </w:p>
    <w:p>
      <w:pPr>
        <w:spacing w:line="249" w:lineRule="exact" w:before="0"/>
        <w:ind w:left="141" w:right="0" w:firstLine="0"/>
        <w:jc w:val="both"/>
        <w:rPr>
          <w:sz w:val="24"/>
        </w:rPr>
      </w:pPr>
      <w:r>
        <w:rPr>
          <w:rFonts w:ascii="Arial" w:hAnsi="Arial"/>
          <w:b/>
          <w:sz w:val="24"/>
        </w:rPr>
        <w:t>NETO.</w:t>
      </w:r>
      <w:r>
        <w:rPr>
          <w:rFonts w:ascii="Arial" w:hAnsi="Arial"/>
          <w:b/>
          <w:spacing w:val="29"/>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31"/>
          <w:sz w:val="24"/>
        </w:rPr>
        <w:t> </w:t>
      </w:r>
      <w:r>
        <w:rPr>
          <w:rFonts w:ascii="Arial" w:hAnsi="Arial"/>
          <w:b/>
          <w:sz w:val="24"/>
        </w:rPr>
        <w:t>12.365/2023</w:t>
      </w:r>
      <w:r>
        <w:rPr>
          <w:rFonts w:ascii="Arial" w:hAnsi="Arial"/>
          <w:b/>
          <w:spacing w:val="25"/>
          <w:sz w:val="24"/>
        </w:rPr>
        <w:t> </w:t>
      </w:r>
      <w:r>
        <w:rPr>
          <w:sz w:val="24"/>
        </w:rPr>
        <w:t>-</w:t>
      </w:r>
      <w:r>
        <w:rPr>
          <w:spacing w:val="24"/>
          <w:sz w:val="24"/>
        </w:rPr>
        <w:t> </w:t>
      </w:r>
      <w:r>
        <w:rPr>
          <w:sz w:val="24"/>
        </w:rPr>
        <w:t>Apuração</w:t>
      </w:r>
      <w:r>
        <w:rPr>
          <w:spacing w:val="25"/>
          <w:sz w:val="24"/>
        </w:rPr>
        <w:t> </w:t>
      </w:r>
      <w:r>
        <w:rPr>
          <w:sz w:val="24"/>
        </w:rPr>
        <w:t>de</w:t>
      </w:r>
      <w:r>
        <w:rPr>
          <w:spacing w:val="25"/>
          <w:sz w:val="24"/>
        </w:rPr>
        <w:t> </w:t>
      </w:r>
      <w:r>
        <w:rPr>
          <w:sz w:val="24"/>
        </w:rPr>
        <w:t>Atos</w:t>
      </w:r>
      <w:r>
        <w:rPr>
          <w:spacing w:val="25"/>
          <w:sz w:val="24"/>
        </w:rPr>
        <w:t> </w:t>
      </w:r>
      <w:r>
        <w:rPr>
          <w:sz w:val="24"/>
        </w:rPr>
        <w:t>de</w:t>
      </w:r>
      <w:r>
        <w:rPr>
          <w:spacing w:val="25"/>
          <w:sz w:val="24"/>
        </w:rPr>
        <w:t> </w:t>
      </w:r>
      <w:r>
        <w:rPr>
          <w:sz w:val="24"/>
        </w:rPr>
        <w:t>Gestão</w:t>
      </w:r>
      <w:r>
        <w:rPr>
          <w:spacing w:val="25"/>
          <w:sz w:val="24"/>
        </w:rPr>
        <w:t> </w:t>
      </w:r>
      <w:r>
        <w:rPr>
          <w:sz w:val="24"/>
        </w:rPr>
        <w:t>decorrente</w:t>
      </w:r>
      <w:r>
        <w:rPr>
          <w:spacing w:val="25"/>
          <w:sz w:val="24"/>
        </w:rPr>
        <w:t> </w:t>
      </w:r>
      <w:r>
        <w:rPr>
          <w:sz w:val="24"/>
        </w:rPr>
        <w:t>da</w:t>
      </w:r>
      <w:r>
        <w:rPr>
          <w:spacing w:val="25"/>
          <w:sz w:val="24"/>
        </w:rPr>
        <w:t> </w:t>
      </w:r>
      <w:r>
        <w:rPr>
          <w:spacing w:val="-2"/>
          <w:sz w:val="24"/>
        </w:rPr>
        <w:t>Prestação</w:t>
      </w:r>
    </w:p>
    <w:p>
      <w:pPr>
        <w:pStyle w:val="BodyText"/>
        <w:spacing w:line="242" w:lineRule="auto" w:before="3"/>
        <w:ind w:right="138"/>
        <w:rPr>
          <w:rFonts w:ascii="Arial" w:hAnsi="Arial"/>
          <w:b/>
        </w:rPr>
      </w:pPr>
      <w:r>
        <w:rPr/>
        <w:t>de Contas Anual da Prefeitura Municipal de Itacoatiara, de responsabilidade do Sr. Mario Jorge Bouez Abrahim, do exercício de 2022 (Processo nº 11.647/2023). </w:t>
      </w:r>
      <w:r>
        <w:rPr>
          <w:rFonts w:ascii="Arial" w:hAnsi="Arial"/>
          <w:b/>
        </w:rPr>
        <w:t>Advogado(s): </w:t>
      </w:r>
      <w:r>
        <w:rPr/>
        <w:t>Isaac Luiz Miranda Almas - OAB/AM</w:t>
      </w:r>
      <w:r>
        <w:rPr/>
        <w:t> 12199, Mariana Pereira Carlotto - OAB/AM</w:t>
      </w:r>
      <w:r>
        <w:rPr/>
        <w:t> 17299 e Ana Cláudia Soares</w:t>
      </w:r>
      <w:r>
        <w:rPr>
          <w:spacing w:val="-4"/>
        </w:rPr>
        <w:t> </w:t>
      </w:r>
      <w:r>
        <w:rPr/>
        <w:t>Viana</w:t>
      </w:r>
      <w:r>
        <w:rPr>
          <w:spacing w:val="1"/>
        </w:rPr>
        <w:t> </w:t>
      </w:r>
      <w:r>
        <w:rPr/>
        <w:t>-</w:t>
      </w:r>
      <w:r>
        <w:rPr>
          <w:spacing w:val="-3"/>
        </w:rPr>
        <w:t> </w:t>
      </w:r>
      <w:r>
        <w:rPr/>
        <w:t>OAB/AM</w:t>
      </w:r>
      <w:r>
        <w:rPr>
          <w:spacing w:val="-2"/>
        </w:rPr>
        <w:t> </w:t>
      </w:r>
      <w:r>
        <w:rPr/>
        <w:t>17319.</w:t>
      </w:r>
      <w:r>
        <w:rPr>
          <w:spacing w:val="3"/>
        </w:rPr>
        <w:t> </w:t>
      </w:r>
      <w:r>
        <w:rPr>
          <w:rFonts w:ascii="Arial" w:hAnsi="Arial"/>
          <w:b/>
        </w:rPr>
        <w:t>PARECER PRÉVIO</w:t>
      </w:r>
      <w:r>
        <w:rPr>
          <w:rFonts w:ascii="Arial" w:hAnsi="Arial"/>
          <w:b/>
          <w:spacing w:val="-1"/>
        </w:rPr>
        <w:t> </w:t>
      </w:r>
      <w:r>
        <w:rPr>
          <w:rFonts w:ascii="Arial" w:hAnsi="Arial"/>
          <w:b/>
        </w:rPr>
        <w:t>124/2024:</w:t>
      </w:r>
      <w:r>
        <w:rPr>
          <w:rFonts w:ascii="Arial" w:hAnsi="Arial"/>
          <w:b/>
          <w:spacing w:val="-1"/>
        </w:rPr>
        <w:t> </w:t>
      </w:r>
      <w:r>
        <w:rPr>
          <w:rFonts w:ascii="Arial" w:hAnsi="Arial"/>
          <w:b/>
        </w:rPr>
        <w:t>O</w:t>
      </w:r>
      <w:r>
        <w:rPr>
          <w:rFonts w:ascii="Arial" w:hAnsi="Arial"/>
          <w:b/>
          <w:spacing w:val="-1"/>
        </w:rPr>
        <w:t> </w:t>
      </w:r>
      <w:r>
        <w:rPr>
          <w:rFonts w:ascii="Arial" w:hAnsi="Arial"/>
          <w:b/>
        </w:rPr>
        <w:t>TRIBUNAL</w:t>
      </w:r>
      <w:r>
        <w:rPr>
          <w:rFonts w:ascii="Arial" w:hAnsi="Arial"/>
          <w:b/>
          <w:spacing w:val="-3"/>
        </w:rPr>
        <w:t> </w:t>
      </w:r>
      <w:r>
        <w:rPr>
          <w:rFonts w:ascii="Arial" w:hAnsi="Arial"/>
          <w:b/>
        </w:rPr>
        <w:t>DE CONTAS</w:t>
      </w:r>
      <w:r>
        <w:rPr>
          <w:rFonts w:ascii="Arial" w:hAnsi="Arial"/>
          <w:b/>
          <w:spacing w:val="-4"/>
        </w:rPr>
        <w:t> </w:t>
      </w:r>
      <w:r>
        <w:rPr>
          <w:rFonts w:ascii="Arial" w:hAnsi="Arial"/>
          <w:b/>
          <w:spacing w:val="-5"/>
        </w:rPr>
        <w:t>DO</w:t>
      </w:r>
    </w:p>
    <w:p>
      <w:pPr>
        <w:pStyle w:val="BodyText"/>
        <w:spacing w:line="244" w:lineRule="auto"/>
        <w:ind w:right="137"/>
      </w:pPr>
      <w:r>
        <w:rPr>
          <w:rFonts w:ascii="Arial" w:hAnsi="Arial"/>
          <w:b/>
        </w:rPr>
        <w:t>ESTADO DO AMAZONAS</w:t>
      </w:r>
      <w:r>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w:t>
      </w:r>
      <w:r>
        <w:rPr>
          <w:spacing w:val="-1"/>
        </w:rPr>
        <w:t> </w:t>
      </w:r>
      <w:r>
        <w:rPr/>
        <w:t>nº 2.423/96; e, art. 5º, inciso I, da Resolução nº 04/2002-TCE/AM) e</w:t>
      </w:r>
    </w:p>
    <w:p>
      <w:pPr>
        <w:pStyle w:val="BodyText"/>
        <w:spacing w:after="0" w:line="244" w:lineRule="auto"/>
        <w:sectPr>
          <w:pgSz w:w="11910" w:h="16840"/>
          <w:pgMar w:header="211" w:footer="271" w:top="2160" w:bottom="460" w:left="708" w:right="708"/>
        </w:sectPr>
      </w:pPr>
    </w:p>
    <w:p>
      <w:pPr>
        <w:spacing w:line="240" w:lineRule="auto" w:before="188"/>
        <w:ind w:left="141" w:right="135" w:firstLine="0"/>
        <w:jc w:val="both"/>
        <w:rPr>
          <w:sz w:val="24"/>
        </w:rPr>
      </w:pPr>
      <w:r>
        <w:rPr>
          <w:sz w:val="24"/>
        </w:rPr>
        <w:t>no exercício da competência atribuída arts. 5º, II e 11, III, “a” item 1, da Resolução nº 04/2002- TCE/AM, tendo discutido a matéria nestes autos, e acolhido, </w:t>
      </w:r>
      <w:r>
        <w:rPr>
          <w:rFonts w:ascii="Arial" w:hAnsi="Arial"/>
          <w:b/>
          <w:sz w:val="24"/>
        </w:rPr>
        <w:t>por maioria</w:t>
      </w:r>
      <w:r>
        <w:rPr>
          <w:sz w:val="24"/>
        </w:rPr>
        <w:t>, o voto do Excelentíssimo Senhor Conselheiro-Relator, </w:t>
      </w:r>
      <w:r>
        <w:rPr>
          <w:rFonts w:ascii="Arial" w:hAnsi="Arial"/>
          <w:b/>
          <w:sz w:val="24"/>
        </w:rPr>
        <w:t>em consonância </w:t>
      </w:r>
      <w:r>
        <w:rPr>
          <w:sz w:val="24"/>
        </w:rPr>
        <w:t>com o pronunciamento do Ministério</w:t>
      </w:r>
      <w:r>
        <w:rPr>
          <w:spacing w:val="-1"/>
          <w:sz w:val="24"/>
        </w:rPr>
        <w:t> </w:t>
      </w:r>
      <w:r>
        <w:rPr>
          <w:sz w:val="24"/>
        </w:rPr>
        <w:t>Público</w:t>
      </w:r>
      <w:r>
        <w:rPr>
          <w:spacing w:val="-3"/>
          <w:sz w:val="24"/>
        </w:rPr>
        <w:t> </w:t>
      </w:r>
      <w:r>
        <w:rPr>
          <w:sz w:val="24"/>
        </w:rPr>
        <w:t>junto</w:t>
      </w:r>
      <w:r>
        <w:rPr>
          <w:spacing w:val="-1"/>
          <w:sz w:val="24"/>
        </w:rPr>
        <w:t> </w:t>
      </w:r>
      <w:r>
        <w:rPr>
          <w:sz w:val="24"/>
        </w:rPr>
        <w:t>a</w:t>
      </w:r>
      <w:r>
        <w:rPr>
          <w:spacing w:val="-2"/>
          <w:sz w:val="24"/>
        </w:rPr>
        <w:t> </w:t>
      </w:r>
      <w:r>
        <w:rPr>
          <w:sz w:val="24"/>
        </w:rPr>
        <w:t>este</w:t>
      </w:r>
      <w:r>
        <w:rPr>
          <w:spacing w:val="-2"/>
          <w:sz w:val="24"/>
        </w:rPr>
        <w:t> </w:t>
      </w:r>
      <w:r>
        <w:rPr>
          <w:sz w:val="24"/>
        </w:rPr>
        <w:t>Tribunal: </w:t>
      </w:r>
      <w:r>
        <w:rPr>
          <w:rFonts w:ascii="Arial" w:hAnsi="Arial"/>
          <w:b/>
          <w:sz w:val="24"/>
        </w:rPr>
        <w:t>10.1. Emite Parecer Prévio</w:t>
      </w:r>
      <w:r>
        <w:rPr>
          <w:rFonts w:ascii="Arial" w:hAnsi="Arial"/>
          <w:b/>
          <w:spacing w:val="-2"/>
          <w:sz w:val="24"/>
        </w:rPr>
        <w:t> </w:t>
      </w:r>
      <w:r>
        <w:rPr>
          <w:rFonts w:ascii="Arial" w:hAnsi="Arial"/>
          <w:b/>
          <w:sz w:val="24"/>
        </w:rPr>
        <w:t>recomendando</w:t>
      </w:r>
      <w:r>
        <w:rPr>
          <w:rFonts w:ascii="Arial" w:hAnsi="Arial"/>
          <w:b/>
          <w:spacing w:val="-3"/>
          <w:sz w:val="24"/>
        </w:rPr>
        <w:t> </w:t>
      </w:r>
      <w:r>
        <w:rPr>
          <w:rFonts w:ascii="Arial" w:hAnsi="Arial"/>
          <w:b/>
          <w:sz w:val="24"/>
        </w:rPr>
        <w:t>à</w:t>
      </w:r>
      <w:r>
        <w:rPr>
          <w:rFonts w:ascii="Arial" w:hAnsi="Arial"/>
          <w:b/>
          <w:spacing w:val="-2"/>
          <w:sz w:val="24"/>
        </w:rPr>
        <w:t> </w:t>
      </w:r>
      <w:r>
        <w:rPr>
          <w:rFonts w:ascii="Arial" w:hAnsi="Arial"/>
          <w:b/>
          <w:sz w:val="24"/>
        </w:rPr>
        <w:t>Câmara Municipal a aprovação com ressalvas </w:t>
      </w:r>
      <w:r>
        <w:rPr>
          <w:sz w:val="24"/>
        </w:rPr>
        <w:t>das contas de responsabilidade do </w:t>
      </w:r>
      <w:r>
        <w:rPr>
          <w:rFonts w:ascii="Arial" w:hAnsi="Arial"/>
          <w:b/>
          <w:sz w:val="24"/>
        </w:rPr>
        <w:t>Sr. Mario Jorge Bouez Abrahim </w:t>
      </w:r>
      <w:r>
        <w:rPr>
          <w:sz w:val="24"/>
        </w:rPr>
        <w:t>na prefeitura de Itacoatiara, no exercício de 2022, em observância ao artigo</w:t>
      </w:r>
      <w:r>
        <w:rPr>
          <w:spacing w:val="40"/>
          <w:sz w:val="24"/>
        </w:rPr>
        <w:t> </w:t>
      </w:r>
      <w:r>
        <w:rPr>
          <w:sz w:val="24"/>
        </w:rPr>
        <w:t>71,</w:t>
      </w:r>
      <w:r>
        <w:rPr>
          <w:spacing w:val="18"/>
          <w:sz w:val="24"/>
        </w:rPr>
        <w:t> </w:t>
      </w:r>
      <w:r>
        <w:rPr>
          <w:sz w:val="24"/>
        </w:rPr>
        <w:t>I,</w:t>
      </w:r>
      <w:r>
        <w:rPr>
          <w:spacing w:val="18"/>
          <w:sz w:val="24"/>
        </w:rPr>
        <w:t> </w:t>
      </w:r>
      <w:r>
        <w:rPr>
          <w:sz w:val="24"/>
        </w:rPr>
        <w:t>da</w:t>
      </w:r>
      <w:r>
        <w:rPr>
          <w:spacing w:val="18"/>
          <w:sz w:val="24"/>
        </w:rPr>
        <w:t> </w:t>
      </w:r>
      <w:r>
        <w:rPr>
          <w:sz w:val="24"/>
        </w:rPr>
        <w:t>Constituição Federal e</w:t>
      </w:r>
      <w:r>
        <w:rPr>
          <w:spacing w:val="18"/>
          <w:sz w:val="24"/>
        </w:rPr>
        <w:t> </w:t>
      </w:r>
      <w:r>
        <w:rPr>
          <w:sz w:val="24"/>
        </w:rPr>
        <w:t>do artigo</w:t>
      </w:r>
      <w:r>
        <w:rPr>
          <w:spacing w:val="18"/>
          <w:sz w:val="24"/>
        </w:rPr>
        <w:t> </w:t>
      </w:r>
      <w:r>
        <w:rPr>
          <w:sz w:val="24"/>
        </w:rPr>
        <w:t>40,</w:t>
      </w:r>
      <w:r>
        <w:rPr>
          <w:spacing w:val="18"/>
          <w:sz w:val="24"/>
        </w:rPr>
        <w:t> </w:t>
      </w:r>
      <w:r>
        <w:rPr>
          <w:sz w:val="24"/>
        </w:rPr>
        <w:t>I,</w:t>
      </w:r>
      <w:r>
        <w:rPr>
          <w:spacing w:val="18"/>
          <w:sz w:val="24"/>
        </w:rPr>
        <w:t> </w:t>
      </w:r>
      <w:r>
        <w:rPr>
          <w:sz w:val="24"/>
        </w:rPr>
        <w:t>e artigo</w:t>
      </w:r>
      <w:r>
        <w:rPr>
          <w:spacing w:val="18"/>
          <w:sz w:val="24"/>
        </w:rPr>
        <w:t> </w:t>
      </w:r>
      <w:r>
        <w:rPr>
          <w:sz w:val="24"/>
        </w:rPr>
        <w:t>127,</w:t>
      </w:r>
      <w:r>
        <w:rPr>
          <w:spacing w:val="18"/>
          <w:sz w:val="24"/>
        </w:rPr>
        <w:t> </w:t>
      </w:r>
      <w:r>
        <w:rPr>
          <w:sz w:val="24"/>
        </w:rPr>
        <w:t>caput,</w:t>
      </w:r>
      <w:r>
        <w:rPr>
          <w:spacing w:val="18"/>
          <w:sz w:val="24"/>
        </w:rPr>
        <w:t> </w:t>
      </w:r>
      <w:r>
        <w:rPr>
          <w:sz w:val="24"/>
        </w:rPr>
        <w:t>§§ 2º e</w:t>
      </w:r>
      <w:r>
        <w:rPr>
          <w:spacing w:val="18"/>
          <w:sz w:val="24"/>
        </w:rPr>
        <w:t> </w:t>
      </w:r>
      <w:r>
        <w:rPr>
          <w:sz w:val="24"/>
        </w:rPr>
        <w:t>4º da</w:t>
      </w:r>
      <w:r>
        <w:rPr>
          <w:spacing w:val="18"/>
          <w:sz w:val="24"/>
        </w:rPr>
        <w:t> </w:t>
      </w:r>
      <w:r>
        <w:rPr>
          <w:sz w:val="24"/>
        </w:rPr>
        <w:t>Constituição do Estado do Amazonas, em razão das irregularidades apontadas achados 1 pela DICAMI. </w:t>
      </w:r>
      <w:r>
        <w:rPr>
          <w:rFonts w:ascii="Arial" w:hAnsi="Arial"/>
          <w:i/>
          <w:sz w:val="24"/>
        </w:rPr>
        <w:t>Vencido o voto-destaque do Excelentíssimo Senhor Conselheiro Érico Xavier Desterro e Silva, que votou por oficiar a Câmara Municipal de Itacoatiara com cópia do relatório técnico, parecer ministerial e do sequente acórdão, e notificação à Prefeitura Municipal de Itacoatiara e os interessados</w:t>
      </w:r>
      <w:r>
        <w:rPr>
          <w:sz w:val="24"/>
        </w:rPr>
        <w:t>. </w:t>
      </w:r>
      <w:r>
        <w:rPr>
          <w:rFonts w:ascii="Arial" w:hAnsi="Arial"/>
          <w:b/>
          <w:sz w:val="24"/>
        </w:rPr>
        <w:t>ACÓRDÃO Nº 124/2024: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maioria</w:t>
      </w:r>
      <w:r>
        <w:rPr>
          <w:sz w:val="24"/>
        </w:rPr>
        <w:t>, nos termos do voto do Excelentíssimo Senhor Conselheiro-Relator, que passa a ser parte</w:t>
      </w:r>
      <w:r>
        <w:rPr>
          <w:spacing w:val="80"/>
          <w:sz w:val="24"/>
        </w:rPr>
        <w:t> </w:t>
      </w:r>
      <w:r>
        <w:rPr>
          <w:sz w:val="24"/>
        </w:rPr>
        <w:t>integrante do Parecer Prévio, </w:t>
      </w:r>
      <w:r>
        <w:rPr>
          <w:rFonts w:ascii="Arial" w:hAnsi="Arial"/>
          <w:b/>
          <w:sz w:val="24"/>
        </w:rPr>
        <w:t>em consonância </w:t>
      </w:r>
      <w:r>
        <w:rPr>
          <w:sz w:val="24"/>
        </w:rPr>
        <w:t>com o pronunciamento do Ministério Público junto a este Tribunal, no sentido de:</w:t>
      </w:r>
      <w:r>
        <w:rPr>
          <w:spacing w:val="38"/>
          <w:sz w:val="24"/>
        </w:rPr>
        <w:t> </w:t>
      </w:r>
      <w:r>
        <w:rPr>
          <w:rFonts w:ascii="Arial" w:hAnsi="Arial"/>
          <w:b/>
          <w:sz w:val="24"/>
        </w:rPr>
        <w:t>10.1.</w:t>
      </w:r>
      <w:r>
        <w:rPr>
          <w:rFonts w:ascii="Arial" w:hAnsi="Arial"/>
          <w:b/>
          <w:spacing w:val="36"/>
          <w:sz w:val="24"/>
        </w:rPr>
        <w:t> </w:t>
      </w:r>
      <w:r>
        <w:rPr>
          <w:rFonts w:ascii="Arial" w:hAnsi="Arial"/>
          <w:b/>
          <w:sz w:val="24"/>
        </w:rPr>
        <w:t>Recomendar </w:t>
      </w:r>
      <w:r>
        <w:rPr>
          <w:sz w:val="24"/>
        </w:rPr>
        <w:t>ao Sr. Mario Jorge Bouez Abrahim, que a Prefeitura de Itacoatiara cumpra com rigor o prazo de envio (mensal e anual) de todos os documentos requeridos nas Prestações de Contas Mensais e Anuais, conforme normativos desta Corte de Contas; </w:t>
      </w:r>
      <w:r>
        <w:rPr>
          <w:rFonts w:ascii="Arial" w:hAnsi="Arial"/>
          <w:b/>
          <w:sz w:val="24"/>
        </w:rPr>
        <w:t>10.2. Recomendar</w:t>
      </w:r>
      <w:r>
        <w:rPr>
          <w:rFonts w:ascii="Arial" w:hAnsi="Arial"/>
          <w:b/>
          <w:spacing w:val="-1"/>
          <w:sz w:val="24"/>
        </w:rPr>
        <w:t> </w:t>
      </w:r>
      <w:r>
        <w:rPr>
          <w:sz w:val="24"/>
        </w:rPr>
        <w:t>ao Sr.</w:t>
      </w:r>
      <w:r>
        <w:rPr>
          <w:spacing w:val="-1"/>
          <w:sz w:val="24"/>
        </w:rPr>
        <w:t> </w:t>
      </w:r>
      <w:r>
        <w:rPr>
          <w:sz w:val="24"/>
        </w:rPr>
        <w:t>Mario Jorge Bouez Abrahim, que a Prefeitura de Itacoatiara, mantenha o Portal da Transparência do Município devidamente atualizado, com divulgação em tempo real das informações de interesse coletivo ou geral, conforme dispõe o</w:t>
      </w:r>
      <w:r>
        <w:rPr>
          <w:spacing w:val="40"/>
          <w:sz w:val="24"/>
        </w:rPr>
        <w:t> </w:t>
      </w:r>
      <w:r>
        <w:rPr>
          <w:sz w:val="24"/>
        </w:rPr>
        <w:t>art. 8°, §§ 2° e 4° da Lei nº 12.527/2012;</w:t>
      </w:r>
      <w:r>
        <w:rPr>
          <w:spacing w:val="14"/>
          <w:sz w:val="24"/>
        </w:rPr>
        <w:t> </w:t>
      </w:r>
      <w:r>
        <w:rPr>
          <w:rFonts w:ascii="Arial" w:hAnsi="Arial"/>
          <w:b/>
          <w:sz w:val="24"/>
        </w:rPr>
        <w:t>10.3.</w:t>
      </w:r>
      <w:r>
        <w:rPr>
          <w:rFonts w:ascii="Arial" w:hAnsi="Arial"/>
          <w:b/>
          <w:spacing w:val="13"/>
          <w:sz w:val="24"/>
        </w:rPr>
        <w:t> </w:t>
      </w:r>
      <w:r>
        <w:rPr>
          <w:rFonts w:ascii="Arial" w:hAnsi="Arial"/>
          <w:b/>
          <w:sz w:val="24"/>
        </w:rPr>
        <w:t>Dar</w:t>
      </w:r>
      <w:r>
        <w:rPr>
          <w:rFonts w:ascii="Arial" w:hAnsi="Arial"/>
          <w:b/>
          <w:spacing w:val="13"/>
          <w:sz w:val="24"/>
        </w:rPr>
        <w:t> </w:t>
      </w:r>
      <w:r>
        <w:rPr>
          <w:rFonts w:ascii="Arial" w:hAnsi="Arial"/>
          <w:b/>
          <w:sz w:val="24"/>
        </w:rPr>
        <w:t>ciência</w:t>
      </w:r>
      <w:r>
        <w:rPr>
          <w:rFonts w:ascii="Arial" w:hAnsi="Arial"/>
          <w:b/>
          <w:spacing w:val="15"/>
          <w:sz w:val="24"/>
        </w:rPr>
        <w:t> </w:t>
      </w:r>
      <w:r>
        <w:rPr>
          <w:sz w:val="24"/>
        </w:rPr>
        <w:t>ao Sr. Mario Jorge Bouez Abrahim, e demais interessados; </w:t>
      </w:r>
      <w:r>
        <w:rPr>
          <w:rFonts w:ascii="Arial" w:hAnsi="Arial"/>
          <w:b/>
          <w:sz w:val="24"/>
        </w:rPr>
        <w:t>10.4. Arquivar </w:t>
      </w:r>
      <w:r>
        <w:rPr>
          <w:sz w:val="24"/>
        </w:rPr>
        <w:t>o processo, após cumprimento de decisão. </w:t>
      </w:r>
      <w:r>
        <w:rPr>
          <w:rFonts w:ascii="Arial" w:hAnsi="Arial"/>
          <w:b/>
          <w:sz w:val="24"/>
        </w:rPr>
        <w:t>Especificação do Quórum: </w:t>
      </w:r>
      <w:r>
        <w:rPr>
          <w:sz w:val="24"/>
        </w:rPr>
        <w:t>Conselheiros: Yara Amazônia Lins Rodrigues (Presidente), Júlio Assis</w:t>
      </w:r>
      <w:r>
        <w:rPr>
          <w:spacing w:val="-1"/>
          <w:sz w:val="24"/>
        </w:rPr>
        <w:t> </w:t>
      </w:r>
      <w:r>
        <w:rPr>
          <w:sz w:val="24"/>
        </w:rPr>
        <w:t>Corrêa Pinheiro,</w:t>
      </w:r>
      <w:r>
        <w:rPr>
          <w:spacing w:val="-2"/>
          <w:sz w:val="24"/>
        </w:rPr>
        <w:t> </w:t>
      </w:r>
      <w:r>
        <w:rPr>
          <w:sz w:val="24"/>
        </w:rPr>
        <w:t>Érico Xavier</w:t>
      </w:r>
      <w:r>
        <w:rPr>
          <w:spacing w:val="-1"/>
          <w:sz w:val="24"/>
        </w:rPr>
        <w:t> </w:t>
      </w:r>
      <w:r>
        <w:rPr>
          <w:sz w:val="24"/>
        </w:rPr>
        <w:t>Desterro e Silva, Josué Cláudio</w:t>
      </w:r>
      <w:r>
        <w:rPr>
          <w:spacing w:val="-2"/>
          <w:sz w:val="24"/>
        </w:rPr>
        <w:t> </w:t>
      </w:r>
      <w:r>
        <w:rPr>
          <w:sz w:val="24"/>
        </w:rPr>
        <w:t>de Souza Neto,</w:t>
      </w:r>
      <w:r>
        <w:rPr>
          <w:spacing w:val="-2"/>
          <w:sz w:val="24"/>
        </w:rPr>
        <w:t> </w:t>
      </w:r>
      <w:r>
        <w:rPr>
          <w:sz w:val="24"/>
        </w:rPr>
        <w:t>Luis</w:t>
      </w:r>
      <w:r>
        <w:rPr>
          <w:spacing w:val="-1"/>
          <w:sz w:val="24"/>
        </w:rPr>
        <w:t> </w:t>
      </w:r>
      <w:r>
        <w:rPr>
          <w:sz w:val="24"/>
        </w:rPr>
        <w:t>Fabian Pereira Barbosa e Alípio Reis Firmo Filho (Convocado). </w:t>
      </w:r>
      <w:r>
        <w:rPr>
          <w:rFonts w:ascii="Arial" w:hAnsi="Arial"/>
          <w:b/>
          <w:sz w:val="24"/>
        </w:rPr>
        <w:t>PROCESSO Nº 12.430/2023 (Apensos: 10.259/2013, 11305/2016, 10.613/2013 e 10.608/2013) - </w:t>
      </w:r>
      <w:r>
        <w:rPr>
          <w:sz w:val="24"/>
        </w:rPr>
        <w:t>Recurso de Revisão interposto pelo Sr. Gean Campos de Barros em face do Acórdão n° 335/2018-TCE-Tribunal Pleno, exarado nos autos do Processo n° 11.305/2016. </w:t>
      </w:r>
      <w:r>
        <w:rPr>
          <w:rFonts w:ascii="Arial" w:hAnsi="Arial"/>
          <w:b/>
          <w:sz w:val="24"/>
        </w:rPr>
        <w:t>Advogado(s): </w:t>
      </w:r>
      <w:r>
        <w:rPr>
          <w:sz w:val="24"/>
        </w:rPr>
        <w:t>Fábio Nunes Bandeira de Melo - OAB/AM</w:t>
      </w:r>
      <w:r>
        <w:rPr>
          <w:sz w:val="24"/>
        </w:rPr>
        <w:t> 4331, Bruno Vieira da Rocha Barbirato</w:t>
      </w:r>
      <w:r>
        <w:rPr>
          <w:spacing w:val="40"/>
          <w:sz w:val="24"/>
        </w:rPr>
        <w:t> </w:t>
      </w:r>
      <w:r>
        <w:rPr>
          <w:sz w:val="24"/>
        </w:rPr>
        <w:t>- OAB/AM</w:t>
      </w:r>
      <w:r>
        <w:rPr>
          <w:sz w:val="24"/>
        </w:rPr>
        <w:t> 6975, Any Gresy</w:t>
      </w:r>
      <w:r>
        <w:rPr>
          <w:spacing w:val="40"/>
          <w:sz w:val="24"/>
        </w:rPr>
        <w:t> </w:t>
      </w:r>
      <w:r>
        <w:rPr>
          <w:sz w:val="24"/>
        </w:rPr>
        <w:t>Carvalho da Silva - OAB/AM 12438, Igor Arnaud Ferreira - OAB/AM 10428, Laiz Araújo Russo de</w:t>
      </w:r>
      <w:r>
        <w:rPr>
          <w:spacing w:val="-1"/>
          <w:sz w:val="24"/>
        </w:rPr>
        <w:t> </w:t>
      </w:r>
      <w:r>
        <w:rPr>
          <w:sz w:val="24"/>
        </w:rPr>
        <w:t>Melo</w:t>
      </w:r>
      <w:r>
        <w:rPr>
          <w:spacing w:val="-3"/>
          <w:sz w:val="24"/>
        </w:rPr>
        <w:t> </w:t>
      </w:r>
      <w:r>
        <w:rPr>
          <w:sz w:val="24"/>
        </w:rPr>
        <w:t>e</w:t>
      </w:r>
      <w:r>
        <w:rPr>
          <w:spacing w:val="-1"/>
          <w:sz w:val="24"/>
        </w:rPr>
        <w:t> </w:t>
      </w:r>
      <w:r>
        <w:rPr>
          <w:sz w:val="24"/>
        </w:rPr>
        <w:t>Silva -</w:t>
      </w:r>
      <w:r>
        <w:rPr>
          <w:spacing w:val="-2"/>
          <w:sz w:val="24"/>
        </w:rPr>
        <w:t> </w:t>
      </w:r>
      <w:r>
        <w:rPr>
          <w:sz w:val="24"/>
        </w:rPr>
        <w:t>OAB/AM</w:t>
      </w:r>
      <w:r>
        <w:rPr>
          <w:spacing w:val="-2"/>
          <w:sz w:val="24"/>
        </w:rPr>
        <w:t> </w:t>
      </w:r>
      <w:r>
        <w:rPr>
          <w:sz w:val="24"/>
        </w:rPr>
        <w:t>6897. </w:t>
      </w:r>
      <w:r>
        <w:rPr>
          <w:rFonts w:ascii="Arial" w:hAnsi="Arial"/>
          <w:b/>
          <w:sz w:val="24"/>
        </w:rPr>
        <w:t>ACÓRDÃO Nº 2124/2024: </w:t>
      </w:r>
      <w:r>
        <w:rPr>
          <w:sz w:val="24"/>
        </w:rPr>
        <w:t>Vistos,</w:t>
      </w:r>
      <w:r>
        <w:rPr>
          <w:spacing w:val="-3"/>
          <w:sz w:val="24"/>
        </w:rPr>
        <w:t> </w:t>
      </w:r>
      <w:r>
        <w:rPr>
          <w:sz w:val="24"/>
        </w:rPr>
        <w:t>relatados</w:t>
      </w:r>
      <w:r>
        <w:rPr>
          <w:spacing w:val="-2"/>
          <w:sz w:val="24"/>
        </w:rPr>
        <w:t> </w:t>
      </w:r>
      <w:r>
        <w:rPr>
          <w:sz w:val="24"/>
        </w:rPr>
        <w:t>e</w:t>
      </w:r>
      <w:r>
        <w:rPr>
          <w:spacing w:val="-2"/>
          <w:sz w:val="24"/>
        </w:rPr>
        <w:t> </w:t>
      </w:r>
      <w:r>
        <w:rPr>
          <w:sz w:val="24"/>
        </w:rPr>
        <w:t>discutidos</w:t>
      </w:r>
      <w:r>
        <w:rPr>
          <w:spacing w:val="-3"/>
          <w:sz w:val="24"/>
        </w:rPr>
        <w:t> </w:t>
      </w:r>
      <w:r>
        <w:rPr>
          <w:sz w:val="24"/>
        </w:rPr>
        <w:t>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inciso III, alínea “g”, da Resolução nº 04/2002-TCE/AM, </w:t>
      </w:r>
      <w:r>
        <w:rPr>
          <w:rFonts w:ascii="Arial" w:hAnsi="Arial"/>
          <w:b/>
          <w:sz w:val="24"/>
        </w:rPr>
        <w:t>por maioria</w:t>
      </w:r>
      <w:r>
        <w:rPr>
          <w:sz w:val="24"/>
        </w:rPr>
        <w:t>, nos termos do voto do Excelentíssimo Senhor Conselheiro-Relator, </w:t>
      </w:r>
      <w:r>
        <w:rPr>
          <w:rFonts w:ascii="Arial" w:hAnsi="Arial"/>
          <w:b/>
          <w:sz w:val="24"/>
        </w:rPr>
        <w:t>em parcial consonância</w:t>
      </w:r>
      <w:r>
        <w:rPr>
          <w:rFonts w:ascii="Arial" w:hAnsi="Arial"/>
          <w:b/>
          <w:spacing w:val="21"/>
          <w:sz w:val="24"/>
        </w:rPr>
        <w:t> </w:t>
      </w:r>
      <w:r>
        <w:rPr>
          <w:sz w:val="24"/>
        </w:rPr>
        <w:t>com</w:t>
      </w:r>
      <w:r>
        <w:rPr>
          <w:spacing w:val="23"/>
          <w:sz w:val="24"/>
        </w:rPr>
        <w:t> </w:t>
      </w:r>
      <w:r>
        <w:rPr>
          <w:sz w:val="24"/>
        </w:rPr>
        <w:t>pronunciamento</w:t>
      </w:r>
      <w:r>
        <w:rPr>
          <w:spacing w:val="20"/>
          <w:sz w:val="24"/>
        </w:rPr>
        <w:t> </w:t>
      </w:r>
      <w:r>
        <w:rPr>
          <w:sz w:val="24"/>
        </w:rPr>
        <w:t>do</w:t>
      </w:r>
      <w:r>
        <w:rPr>
          <w:spacing w:val="22"/>
          <w:sz w:val="24"/>
        </w:rPr>
        <w:t> </w:t>
      </w:r>
      <w:r>
        <w:rPr>
          <w:sz w:val="24"/>
        </w:rPr>
        <w:t>Ministério</w:t>
      </w:r>
      <w:r>
        <w:rPr>
          <w:spacing w:val="22"/>
          <w:sz w:val="24"/>
        </w:rPr>
        <w:t> </w:t>
      </w:r>
      <w:r>
        <w:rPr>
          <w:sz w:val="24"/>
        </w:rPr>
        <w:t>Público</w:t>
      </w:r>
      <w:r>
        <w:rPr>
          <w:spacing w:val="22"/>
          <w:sz w:val="24"/>
        </w:rPr>
        <w:t> </w:t>
      </w:r>
      <w:r>
        <w:rPr>
          <w:sz w:val="24"/>
        </w:rPr>
        <w:t>junto</w:t>
      </w:r>
      <w:r>
        <w:rPr>
          <w:spacing w:val="22"/>
          <w:sz w:val="24"/>
        </w:rPr>
        <w:t> </w:t>
      </w:r>
      <w:r>
        <w:rPr>
          <w:sz w:val="24"/>
        </w:rPr>
        <w:t>a</w:t>
      </w:r>
      <w:r>
        <w:rPr>
          <w:spacing w:val="20"/>
          <w:sz w:val="24"/>
        </w:rPr>
        <w:t> </w:t>
      </w:r>
      <w:r>
        <w:rPr>
          <w:sz w:val="24"/>
        </w:rPr>
        <w:t>este</w:t>
      </w:r>
      <w:r>
        <w:rPr>
          <w:spacing w:val="22"/>
          <w:sz w:val="24"/>
        </w:rPr>
        <w:t> </w:t>
      </w:r>
      <w:r>
        <w:rPr>
          <w:sz w:val="24"/>
        </w:rPr>
        <w:t>Tribunal,</w:t>
      </w:r>
      <w:r>
        <w:rPr>
          <w:spacing w:val="19"/>
          <w:sz w:val="24"/>
        </w:rPr>
        <w:t> </w:t>
      </w:r>
      <w:r>
        <w:rPr>
          <w:sz w:val="24"/>
        </w:rPr>
        <w:t>no</w:t>
      </w:r>
      <w:r>
        <w:rPr>
          <w:spacing w:val="22"/>
          <w:sz w:val="24"/>
        </w:rPr>
        <w:t> </w:t>
      </w:r>
      <w:r>
        <w:rPr>
          <w:sz w:val="24"/>
        </w:rPr>
        <w:t>sentido</w:t>
      </w:r>
      <w:r>
        <w:rPr>
          <w:spacing w:val="20"/>
          <w:sz w:val="24"/>
        </w:rPr>
        <w:t> </w:t>
      </w:r>
      <w:r>
        <w:rPr>
          <w:sz w:val="24"/>
        </w:rPr>
        <w:t>de:</w:t>
      </w:r>
    </w:p>
    <w:p>
      <w:pPr>
        <w:pStyle w:val="BodyText"/>
        <w:spacing w:line="242" w:lineRule="auto" w:before="51"/>
      </w:pPr>
      <w:r>
        <w:rPr>
          <w:rFonts w:ascii="Arial" w:hAnsi="Arial"/>
          <w:b/>
          <w:w w:val="105"/>
        </w:rPr>
        <w:t>8.1.</w:t>
      </w:r>
      <w:r>
        <w:rPr>
          <w:rFonts w:ascii="Arial" w:hAnsi="Arial"/>
          <w:b/>
          <w:spacing w:val="-10"/>
          <w:w w:val="105"/>
        </w:rPr>
        <w:t> </w:t>
      </w:r>
      <w:r>
        <w:rPr>
          <w:rFonts w:ascii="Arial" w:hAnsi="Arial"/>
          <w:b/>
          <w:w w:val="105"/>
        </w:rPr>
        <w:t>Conhecer</w:t>
      </w:r>
      <w:r>
        <w:rPr>
          <w:rFonts w:ascii="Arial" w:hAnsi="Arial"/>
          <w:b/>
          <w:spacing w:val="-15"/>
          <w:w w:val="105"/>
        </w:rPr>
        <w:t> </w:t>
      </w:r>
      <w:r>
        <w:rPr>
          <w:w w:val="105"/>
        </w:rPr>
        <w:t>do</w:t>
      </w:r>
      <w:r>
        <w:rPr>
          <w:spacing w:val="-11"/>
          <w:w w:val="105"/>
        </w:rPr>
        <w:t> </w:t>
      </w:r>
      <w:r>
        <w:rPr>
          <w:w w:val="105"/>
        </w:rPr>
        <w:t>Recurso</w:t>
      </w:r>
      <w:r>
        <w:rPr>
          <w:spacing w:val="-11"/>
          <w:w w:val="105"/>
        </w:rPr>
        <w:t> </w:t>
      </w:r>
      <w:r>
        <w:rPr>
          <w:w w:val="105"/>
        </w:rPr>
        <w:t>de</w:t>
      </w:r>
      <w:r>
        <w:rPr>
          <w:spacing w:val="-11"/>
          <w:w w:val="105"/>
        </w:rPr>
        <w:t> </w:t>
      </w:r>
      <w:r>
        <w:rPr>
          <w:w w:val="105"/>
        </w:rPr>
        <w:t>Revisão</w:t>
      </w:r>
      <w:r>
        <w:rPr>
          <w:spacing w:val="-10"/>
          <w:w w:val="105"/>
        </w:rPr>
        <w:t> </w:t>
      </w:r>
      <w:r>
        <w:rPr>
          <w:w w:val="105"/>
        </w:rPr>
        <w:t>interposto</w:t>
      </w:r>
      <w:r>
        <w:rPr>
          <w:spacing w:val="-11"/>
          <w:w w:val="105"/>
        </w:rPr>
        <w:t> </w:t>
      </w:r>
      <w:r>
        <w:rPr>
          <w:w w:val="105"/>
        </w:rPr>
        <w:t>pelo</w:t>
      </w:r>
      <w:r>
        <w:rPr>
          <w:spacing w:val="-12"/>
          <w:w w:val="105"/>
        </w:rPr>
        <w:t> </w:t>
      </w:r>
      <w:r>
        <w:rPr>
          <w:w w:val="105"/>
        </w:rPr>
        <w:t>Sr.</w:t>
      </w:r>
      <w:r>
        <w:rPr>
          <w:spacing w:val="-13"/>
          <w:w w:val="105"/>
        </w:rPr>
        <w:t> </w:t>
      </w:r>
      <w:r>
        <w:rPr>
          <w:w w:val="105"/>
        </w:rPr>
        <w:t>Gean</w:t>
      </w:r>
      <w:r>
        <w:rPr>
          <w:spacing w:val="-13"/>
          <w:w w:val="105"/>
        </w:rPr>
        <w:t> </w:t>
      </w:r>
      <w:r>
        <w:rPr>
          <w:w w:val="105"/>
        </w:rPr>
        <w:t>Campos</w:t>
      </w:r>
      <w:r>
        <w:rPr>
          <w:spacing w:val="-11"/>
          <w:w w:val="105"/>
        </w:rPr>
        <w:t> </w:t>
      </w:r>
      <w:r>
        <w:rPr>
          <w:w w:val="105"/>
        </w:rPr>
        <w:t>de</w:t>
      </w:r>
      <w:r>
        <w:rPr>
          <w:spacing w:val="-12"/>
          <w:w w:val="105"/>
        </w:rPr>
        <w:t> </w:t>
      </w:r>
      <w:r>
        <w:rPr>
          <w:w w:val="105"/>
        </w:rPr>
        <w:t>Barros,</w:t>
      </w:r>
      <w:r>
        <w:rPr>
          <w:spacing w:val="-12"/>
          <w:w w:val="105"/>
        </w:rPr>
        <w:t> </w:t>
      </w:r>
      <w:r>
        <w:rPr>
          <w:w w:val="105"/>
        </w:rPr>
        <w:t>contra</w:t>
      </w:r>
      <w:r>
        <w:rPr>
          <w:spacing w:val="-12"/>
          <w:w w:val="105"/>
        </w:rPr>
        <w:t> </w:t>
      </w:r>
      <w:r>
        <w:rPr>
          <w:w w:val="105"/>
        </w:rPr>
        <w:t>o </w:t>
      </w:r>
      <w:r>
        <w:rPr>
          <w:spacing w:val="-2"/>
          <w:w w:val="105"/>
        </w:rPr>
        <w:t>Acórdão</w:t>
      </w:r>
      <w:r>
        <w:rPr>
          <w:spacing w:val="-15"/>
          <w:w w:val="105"/>
        </w:rPr>
        <w:t> </w:t>
      </w:r>
      <w:r>
        <w:rPr>
          <w:spacing w:val="-2"/>
          <w:w w:val="105"/>
        </w:rPr>
        <w:t>nº</w:t>
      </w:r>
      <w:r>
        <w:rPr>
          <w:spacing w:val="-15"/>
          <w:w w:val="105"/>
        </w:rPr>
        <w:t> </w:t>
      </w:r>
      <w:r>
        <w:rPr>
          <w:spacing w:val="-2"/>
          <w:w w:val="105"/>
        </w:rPr>
        <w:t>335/2018</w:t>
      </w:r>
      <w:r>
        <w:rPr>
          <w:spacing w:val="-15"/>
          <w:w w:val="105"/>
        </w:rPr>
        <w:t> </w:t>
      </w:r>
      <w:r>
        <w:rPr>
          <w:spacing w:val="-2"/>
          <w:w w:val="160"/>
        </w:rPr>
        <w:t>–</w:t>
      </w:r>
      <w:r>
        <w:rPr>
          <w:spacing w:val="-23"/>
          <w:w w:val="160"/>
        </w:rPr>
        <w:t> </w:t>
      </w:r>
      <w:r>
        <w:rPr>
          <w:spacing w:val="-2"/>
          <w:w w:val="105"/>
        </w:rPr>
        <w:t>TCE</w:t>
      </w:r>
      <w:r>
        <w:rPr>
          <w:spacing w:val="-12"/>
          <w:w w:val="105"/>
        </w:rPr>
        <w:t> </w:t>
      </w:r>
      <w:r>
        <w:rPr>
          <w:spacing w:val="-2"/>
          <w:w w:val="160"/>
        </w:rPr>
        <w:t>–</w:t>
      </w:r>
      <w:r>
        <w:rPr>
          <w:spacing w:val="-23"/>
          <w:w w:val="160"/>
        </w:rPr>
        <w:t> </w:t>
      </w:r>
      <w:r>
        <w:rPr>
          <w:spacing w:val="-2"/>
          <w:w w:val="105"/>
        </w:rPr>
        <w:t>Tribunal</w:t>
      </w:r>
      <w:r>
        <w:rPr>
          <w:spacing w:val="-5"/>
          <w:w w:val="105"/>
        </w:rPr>
        <w:t> </w:t>
      </w:r>
      <w:r>
        <w:rPr>
          <w:spacing w:val="-2"/>
          <w:w w:val="105"/>
        </w:rPr>
        <w:t>Pleno</w:t>
      </w:r>
      <w:r>
        <w:rPr>
          <w:spacing w:val="-5"/>
          <w:w w:val="105"/>
        </w:rPr>
        <w:t> </w:t>
      </w:r>
      <w:r>
        <w:rPr>
          <w:spacing w:val="-2"/>
          <w:w w:val="105"/>
        </w:rPr>
        <w:t>que</w:t>
      </w:r>
      <w:r>
        <w:rPr>
          <w:spacing w:val="-6"/>
          <w:w w:val="105"/>
        </w:rPr>
        <w:t> </w:t>
      </w:r>
      <w:r>
        <w:rPr>
          <w:spacing w:val="-2"/>
          <w:w w:val="105"/>
        </w:rPr>
        <w:t>julgou</w:t>
      </w:r>
      <w:r>
        <w:rPr>
          <w:spacing w:val="-6"/>
          <w:w w:val="105"/>
        </w:rPr>
        <w:t> </w:t>
      </w:r>
      <w:r>
        <w:rPr>
          <w:spacing w:val="-2"/>
          <w:w w:val="105"/>
        </w:rPr>
        <w:t>os</w:t>
      </w:r>
      <w:r>
        <w:rPr>
          <w:spacing w:val="-7"/>
          <w:w w:val="105"/>
        </w:rPr>
        <w:t> </w:t>
      </w:r>
      <w:r>
        <w:rPr>
          <w:spacing w:val="-2"/>
          <w:w w:val="105"/>
        </w:rPr>
        <w:t>Embargos</w:t>
      </w:r>
      <w:r>
        <w:rPr>
          <w:spacing w:val="-5"/>
          <w:w w:val="105"/>
        </w:rPr>
        <w:t> </w:t>
      </w:r>
      <w:r>
        <w:rPr>
          <w:spacing w:val="-2"/>
          <w:w w:val="105"/>
        </w:rPr>
        <w:t>de</w:t>
      </w:r>
      <w:r>
        <w:rPr>
          <w:spacing w:val="-6"/>
          <w:w w:val="105"/>
        </w:rPr>
        <w:t> </w:t>
      </w:r>
      <w:r>
        <w:rPr>
          <w:spacing w:val="-2"/>
          <w:w w:val="105"/>
        </w:rPr>
        <w:t>Declaração</w:t>
      </w:r>
      <w:r>
        <w:rPr>
          <w:spacing w:val="-6"/>
          <w:w w:val="105"/>
        </w:rPr>
        <w:t> </w:t>
      </w:r>
      <w:r>
        <w:rPr>
          <w:spacing w:val="-2"/>
          <w:w w:val="105"/>
        </w:rPr>
        <w:t>opostos </w:t>
      </w:r>
      <w:r>
        <w:rPr>
          <w:w w:val="105"/>
        </w:rPr>
        <w:t>contra</w:t>
      </w:r>
      <w:r>
        <w:rPr>
          <w:w w:val="105"/>
        </w:rPr>
        <w:t> o</w:t>
      </w:r>
      <w:r>
        <w:rPr>
          <w:w w:val="105"/>
        </w:rPr>
        <w:t> Acórdão</w:t>
      </w:r>
      <w:r>
        <w:rPr>
          <w:w w:val="105"/>
        </w:rPr>
        <w:t> nº</w:t>
      </w:r>
      <w:r>
        <w:rPr>
          <w:w w:val="105"/>
        </w:rPr>
        <w:t> 135/2018</w:t>
      </w:r>
      <w:r>
        <w:rPr>
          <w:w w:val="105"/>
        </w:rPr>
        <w:t> </w:t>
      </w:r>
      <w:r>
        <w:rPr>
          <w:w w:val="160"/>
        </w:rPr>
        <w:t>–</w:t>
      </w:r>
      <w:r>
        <w:rPr>
          <w:w w:val="160"/>
        </w:rPr>
        <w:t> </w:t>
      </w:r>
      <w:r>
        <w:rPr>
          <w:w w:val="105"/>
        </w:rPr>
        <w:t>TCE</w:t>
      </w:r>
      <w:r>
        <w:rPr>
          <w:w w:val="105"/>
        </w:rPr>
        <w:t> </w:t>
      </w:r>
      <w:r>
        <w:rPr>
          <w:w w:val="160"/>
        </w:rPr>
        <w:t>–</w:t>
      </w:r>
      <w:r>
        <w:rPr>
          <w:w w:val="160"/>
        </w:rPr>
        <w:t> </w:t>
      </w:r>
      <w:r>
        <w:rPr>
          <w:w w:val="105"/>
        </w:rPr>
        <w:t>Tribunal</w:t>
      </w:r>
      <w:r>
        <w:rPr>
          <w:w w:val="105"/>
        </w:rPr>
        <w:t> Pleno</w:t>
      </w:r>
      <w:r>
        <w:rPr>
          <w:w w:val="105"/>
        </w:rPr>
        <w:t> que</w:t>
      </w:r>
      <w:r>
        <w:rPr>
          <w:w w:val="105"/>
        </w:rPr>
        <w:t> julgou</w:t>
      </w:r>
      <w:r>
        <w:rPr>
          <w:w w:val="105"/>
        </w:rPr>
        <w:t> o</w:t>
      </w:r>
      <w:r>
        <w:rPr>
          <w:w w:val="105"/>
        </w:rPr>
        <w:t> Recurso</w:t>
      </w:r>
      <w:r>
        <w:rPr>
          <w:w w:val="105"/>
        </w:rPr>
        <w:t> de </w:t>
      </w:r>
      <w:r>
        <w:rPr/>
        <w:t>Reconsideração autuado sob o nº 11305/2016, que almejou reformar o julgado do processo nº </w:t>
      </w:r>
      <w:r>
        <w:rPr>
          <w:w w:val="105"/>
        </w:rPr>
        <w:t>10259/2013,</w:t>
      </w:r>
      <w:r>
        <w:rPr>
          <w:spacing w:val="-17"/>
          <w:w w:val="105"/>
        </w:rPr>
        <w:t> </w:t>
      </w:r>
      <w:r>
        <w:rPr>
          <w:w w:val="105"/>
        </w:rPr>
        <w:t>qual</w:t>
      </w:r>
      <w:r>
        <w:rPr>
          <w:w w:val="105"/>
        </w:rPr>
        <w:t> seja,</w:t>
      </w:r>
      <w:r>
        <w:rPr>
          <w:w w:val="105"/>
        </w:rPr>
        <w:t> o</w:t>
      </w:r>
      <w:r>
        <w:rPr>
          <w:spacing w:val="-1"/>
          <w:w w:val="105"/>
        </w:rPr>
        <w:t> </w:t>
      </w:r>
      <w:r>
        <w:rPr>
          <w:w w:val="105"/>
        </w:rPr>
        <w:t>Acórdão</w:t>
      </w:r>
      <w:r>
        <w:rPr>
          <w:w w:val="105"/>
        </w:rPr>
        <w:t> nº</w:t>
      </w:r>
      <w:r>
        <w:rPr>
          <w:w w:val="105"/>
        </w:rPr>
        <w:t> 16/2015</w:t>
      </w:r>
      <w:r>
        <w:rPr>
          <w:w w:val="105"/>
        </w:rPr>
        <w:t> </w:t>
      </w:r>
      <w:r>
        <w:rPr>
          <w:w w:val="160"/>
        </w:rPr>
        <w:t>–</w:t>
      </w:r>
      <w:r>
        <w:rPr>
          <w:spacing w:val="-26"/>
          <w:w w:val="160"/>
        </w:rPr>
        <w:t> </w:t>
      </w:r>
      <w:r>
        <w:rPr>
          <w:w w:val="105"/>
        </w:rPr>
        <w:t>TCE</w:t>
      </w:r>
      <w:r>
        <w:rPr>
          <w:w w:val="105"/>
        </w:rPr>
        <w:t> </w:t>
      </w:r>
      <w:r>
        <w:rPr>
          <w:w w:val="160"/>
        </w:rPr>
        <w:t>–</w:t>
      </w:r>
      <w:r>
        <w:rPr>
          <w:spacing w:val="-26"/>
          <w:w w:val="160"/>
        </w:rPr>
        <w:t> </w:t>
      </w:r>
      <w:r>
        <w:rPr>
          <w:w w:val="105"/>
        </w:rPr>
        <w:t>TRIBUNAL</w:t>
      </w:r>
      <w:r>
        <w:rPr>
          <w:w w:val="105"/>
        </w:rPr>
        <w:t> PLENO,</w:t>
      </w:r>
      <w:r>
        <w:rPr>
          <w:spacing w:val="-1"/>
          <w:w w:val="105"/>
        </w:rPr>
        <w:t> </w:t>
      </w:r>
      <w:r>
        <w:rPr>
          <w:w w:val="105"/>
        </w:rPr>
        <w:t>da</w:t>
      </w:r>
      <w:r>
        <w:rPr>
          <w:spacing w:val="-1"/>
          <w:w w:val="105"/>
        </w:rPr>
        <w:t> </w:t>
      </w:r>
      <w:r>
        <w:rPr>
          <w:w w:val="105"/>
        </w:rPr>
        <w:t>Prestação</w:t>
      </w:r>
      <w:r>
        <w:rPr>
          <w:spacing w:val="-1"/>
          <w:w w:val="105"/>
        </w:rPr>
        <w:t> </w:t>
      </w:r>
      <w:r>
        <w:rPr>
          <w:w w:val="105"/>
        </w:rPr>
        <w:t>de </w:t>
      </w:r>
      <w:r>
        <w:rPr>
          <w:spacing w:val="-2"/>
          <w:w w:val="105"/>
        </w:rPr>
        <w:t>Contas</w:t>
      </w:r>
      <w:r>
        <w:rPr>
          <w:spacing w:val="-8"/>
          <w:w w:val="105"/>
        </w:rPr>
        <w:t> </w:t>
      </w:r>
      <w:r>
        <w:rPr>
          <w:spacing w:val="-2"/>
          <w:w w:val="105"/>
        </w:rPr>
        <w:t>da</w:t>
      </w:r>
      <w:r>
        <w:rPr>
          <w:spacing w:val="-6"/>
          <w:w w:val="105"/>
        </w:rPr>
        <w:t> </w:t>
      </w:r>
      <w:r>
        <w:rPr>
          <w:spacing w:val="-2"/>
          <w:w w:val="105"/>
        </w:rPr>
        <w:t>Prefeitura</w:t>
      </w:r>
      <w:r>
        <w:rPr>
          <w:spacing w:val="-9"/>
          <w:w w:val="105"/>
        </w:rPr>
        <w:t> </w:t>
      </w:r>
      <w:r>
        <w:rPr>
          <w:spacing w:val="-2"/>
          <w:w w:val="105"/>
        </w:rPr>
        <w:t>Municipal</w:t>
      </w:r>
      <w:r>
        <w:rPr>
          <w:spacing w:val="-6"/>
          <w:w w:val="105"/>
        </w:rPr>
        <w:t> </w:t>
      </w:r>
      <w:r>
        <w:rPr>
          <w:spacing w:val="-2"/>
          <w:w w:val="105"/>
        </w:rPr>
        <w:t>de</w:t>
      </w:r>
      <w:r>
        <w:rPr>
          <w:spacing w:val="-7"/>
          <w:w w:val="105"/>
        </w:rPr>
        <w:t> </w:t>
      </w:r>
      <w:r>
        <w:rPr>
          <w:spacing w:val="-2"/>
          <w:w w:val="105"/>
        </w:rPr>
        <w:t>Lábrea,</w:t>
      </w:r>
      <w:r>
        <w:rPr>
          <w:spacing w:val="-7"/>
          <w:w w:val="105"/>
        </w:rPr>
        <w:t> </w:t>
      </w:r>
      <w:r>
        <w:rPr>
          <w:spacing w:val="-2"/>
          <w:w w:val="105"/>
        </w:rPr>
        <w:t>exercício</w:t>
      </w:r>
      <w:r>
        <w:rPr>
          <w:spacing w:val="-6"/>
          <w:w w:val="105"/>
        </w:rPr>
        <w:t> </w:t>
      </w:r>
      <w:r>
        <w:rPr>
          <w:spacing w:val="-2"/>
          <w:w w:val="105"/>
        </w:rPr>
        <w:t>2012,</w:t>
      </w:r>
      <w:r>
        <w:rPr>
          <w:spacing w:val="-6"/>
          <w:w w:val="105"/>
        </w:rPr>
        <w:t> </w:t>
      </w:r>
      <w:r>
        <w:rPr>
          <w:spacing w:val="-2"/>
          <w:w w:val="105"/>
        </w:rPr>
        <w:t>pois</w:t>
      </w:r>
      <w:r>
        <w:rPr>
          <w:spacing w:val="-8"/>
          <w:w w:val="105"/>
        </w:rPr>
        <w:t> </w:t>
      </w:r>
      <w:r>
        <w:rPr>
          <w:spacing w:val="-2"/>
          <w:w w:val="105"/>
        </w:rPr>
        <w:t>demonstrado</w:t>
      </w:r>
      <w:r>
        <w:rPr>
          <w:spacing w:val="-6"/>
          <w:w w:val="105"/>
        </w:rPr>
        <w:t> </w:t>
      </w:r>
      <w:r>
        <w:rPr>
          <w:spacing w:val="-2"/>
          <w:w w:val="105"/>
        </w:rPr>
        <w:t>o</w:t>
      </w:r>
      <w:r>
        <w:rPr>
          <w:spacing w:val="-7"/>
          <w:w w:val="105"/>
        </w:rPr>
        <w:t> </w:t>
      </w:r>
      <w:r>
        <w:rPr>
          <w:spacing w:val="-2"/>
          <w:w w:val="105"/>
        </w:rPr>
        <w:t>adimplemento </w:t>
      </w:r>
      <w:r>
        <w:rPr>
          <w:w w:val="105"/>
        </w:rPr>
        <w:t>dos</w:t>
      </w:r>
      <w:r>
        <w:rPr>
          <w:w w:val="105"/>
        </w:rPr>
        <w:t> requisitos</w:t>
      </w:r>
      <w:r>
        <w:rPr>
          <w:w w:val="105"/>
        </w:rPr>
        <w:t> de</w:t>
      </w:r>
      <w:r>
        <w:rPr>
          <w:w w:val="105"/>
        </w:rPr>
        <w:t> admissibilidade</w:t>
      </w:r>
      <w:r>
        <w:rPr>
          <w:w w:val="105"/>
        </w:rPr>
        <w:t> constantes</w:t>
      </w:r>
      <w:r>
        <w:rPr>
          <w:w w:val="105"/>
        </w:rPr>
        <w:t> no</w:t>
      </w:r>
      <w:r>
        <w:rPr>
          <w:w w:val="105"/>
        </w:rPr>
        <w:t> art.</w:t>
      </w:r>
      <w:r>
        <w:rPr>
          <w:w w:val="105"/>
        </w:rPr>
        <w:t> 145</w:t>
      </w:r>
      <w:r>
        <w:rPr>
          <w:w w:val="105"/>
        </w:rPr>
        <w:t> e</w:t>
      </w:r>
      <w:r>
        <w:rPr>
          <w:w w:val="105"/>
        </w:rPr>
        <w:t> 157</w:t>
      </w:r>
      <w:r>
        <w:rPr>
          <w:w w:val="105"/>
        </w:rPr>
        <w:t> da</w:t>
      </w:r>
      <w:r>
        <w:rPr>
          <w:w w:val="105"/>
        </w:rPr>
        <w:t> Resolução</w:t>
      </w:r>
      <w:r>
        <w:rPr>
          <w:w w:val="105"/>
        </w:rPr>
        <w:t> nº</w:t>
      </w:r>
      <w:r>
        <w:rPr>
          <w:w w:val="105"/>
        </w:rPr>
        <w:t> 4/2002</w:t>
      </w:r>
      <w:r>
        <w:rPr>
          <w:w w:val="105"/>
        </w:rPr>
        <w:t> </w:t>
      </w:r>
      <w:r>
        <w:rPr>
          <w:w w:val="160"/>
        </w:rPr>
        <w:t>– </w:t>
      </w:r>
      <w:r>
        <w:rPr>
          <w:w w:val="105"/>
        </w:rPr>
        <w:t>TCE/AM;</w:t>
      </w:r>
      <w:r>
        <w:rPr>
          <w:spacing w:val="-9"/>
          <w:w w:val="105"/>
        </w:rPr>
        <w:t> </w:t>
      </w:r>
      <w:r>
        <w:rPr>
          <w:rFonts w:ascii="Arial" w:hAnsi="Arial"/>
          <w:b/>
          <w:w w:val="105"/>
        </w:rPr>
        <w:t>8.2.</w:t>
      </w:r>
      <w:r>
        <w:rPr>
          <w:rFonts w:ascii="Arial" w:hAnsi="Arial"/>
          <w:b/>
          <w:spacing w:val="-7"/>
          <w:w w:val="105"/>
        </w:rPr>
        <w:t> </w:t>
      </w:r>
      <w:r>
        <w:rPr>
          <w:rFonts w:ascii="Arial" w:hAnsi="Arial"/>
          <w:b/>
          <w:w w:val="105"/>
        </w:rPr>
        <w:t>Dar</w:t>
      </w:r>
      <w:r>
        <w:rPr>
          <w:rFonts w:ascii="Arial" w:hAnsi="Arial"/>
          <w:b/>
          <w:spacing w:val="-7"/>
          <w:w w:val="105"/>
        </w:rPr>
        <w:t> </w:t>
      </w:r>
      <w:r>
        <w:rPr>
          <w:rFonts w:ascii="Arial" w:hAnsi="Arial"/>
          <w:b/>
          <w:w w:val="105"/>
        </w:rPr>
        <w:t>Provimento</w:t>
      </w:r>
      <w:r>
        <w:rPr>
          <w:rFonts w:ascii="Arial" w:hAnsi="Arial"/>
          <w:b/>
          <w:spacing w:val="-10"/>
          <w:w w:val="105"/>
        </w:rPr>
        <w:t> </w:t>
      </w:r>
      <w:r>
        <w:rPr>
          <w:w w:val="105"/>
        </w:rPr>
        <w:t>ao</w:t>
      </w:r>
      <w:r>
        <w:rPr>
          <w:spacing w:val="-9"/>
          <w:w w:val="105"/>
        </w:rPr>
        <w:t> </w:t>
      </w:r>
      <w:r>
        <w:rPr>
          <w:w w:val="105"/>
        </w:rPr>
        <w:t>Recurso</w:t>
      </w:r>
      <w:r>
        <w:rPr>
          <w:spacing w:val="-10"/>
          <w:w w:val="105"/>
        </w:rPr>
        <w:t> </w:t>
      </w:r>
      <w:r>
        <w:rPr>
          <w:w w:val="105"/>
        </w:rPr>
        <w:t>de</w:t>
      </w:r>
      <w:r>
        <w:rPr>
          <w:spacing w:val="-9"/>
          <w:w w:val="105"/>
        </w:rPr>
        <w:t> </w:t>
      </w:r>
      <w:r>
        <w:rPr>
          <w:w w:val="105"/>
        </w:rPr>
        <w:t>Revisão</w:t>
      </w:r>
      <w:r>
        <w:rPr>
          <w:spacing w:val="-8"/>
          <w:w w:val="105"/>
        </w:rPr>
        <w:t> </w:t>
      </w:r>
      <w:r>
        <w:rPr>
          <w:w w:val="105"/>
        </w:rPr>
        <w:t>interposto</w:t>
      </w:r>
      <w:r>
        <w:rPr>
          <w:spacing w:val="-9"/>
          <w:w w:val="105"/>
        </w:rPr>
        <w:t> </w:t>
      </w:r>
      <w:r>
        <w:rPr>
          <w:w w:val="105"/>
        </w:rPr>
        <w:t>pelo</w:t>
      </w:r>
      <w:r>
        <w:rPr>
          <w:spacing w:val="-9"/>
          <w:w w:val="105"/>
        </w:rPr>
        <w:t> </w:t>
      </w:r>
      <w:r>
        <w:rPr>
          <w:w w:val="105"/>
        </w:rPr>
        <w:t>Sr.</w:t>
      </w:r>
      <w:r>
        <w:rPr>
          <w:spacing w:val="-10"/>
          <w:w w:val="105"/>
        </w:rPr>
        <w:t> </w:t>
      </w:r>
      <w:r>
        <w:rPr>
          <w:w w:val="105"/>
        </w:rPr>
        <w:t>Gean</w:t>
      </w:r>
      <w:r>
        <w:rPr>
          <w:spacing w:val="-9"/>
          <w:w w:val="105"/>
        </w:rPr>
        <w:t> </w:t>
      </w:r>
      <w:r>
        <w:rPr>
          <w:w w:val="105"/>
        </w:rPr>
        <w:t>Campos</w:t>
      </w:r>
      <w:r>
        <w:rPr>
          <w:spacing w:val="-9"/>
          <w:w w:val="105"/>
        </w:rPr>
        <w:t> </w:t>
      </w:r>
      <w:r>
        <w:rPr>
          <w:w w:val="105"/>
        </w:rPr>
        <w:t>de Barros,</w:t>
      </w:r>
      <w:r>
        <w:rPr>
          <w:spacing w:val="-10"/>
          <w:w w:val="105"/>
        </w:rPr>
        <w:t> </w:t>
      </w:r>
      <w:r>
        <w:rPr>
          <w:w w:val="105"/>
        </w:rPr>
        <w:t>para</w:t>
      </w:r>
      <w:r>
        <w:rPr>
          <w:spacing w:val="-9"/>
          <w:w w:val="105"/>
        </w:rPr>
        <w:t> </w:t>
      </w:r>
      <w:r>
        <w:rPr>
          <w:w w:val="105"/>
        </w:rPr>
        <w:t>anular</w:t>
      </w:r>
      <w:r>
        <w:rPr>
          <w:spacing w:val="-10"/>
          <w:w w:val="105"/>
        </w:rPr>
        <w:t> </w:t>
      </w:r>
      <w:r>
        <w:rPr>
          <w:w w:val="105"/>
        </w:rPr>
        <w:t>o</w:t>
      </w:r>
      <w:r>
        <w:rPr>
          <w:spacing w:val="-9"/>
          <w:w w:val="105"/>
        </w:rPr>
        <w:t> </w:t>
      </w:r>
      <w:r>
        <w:rPr>
          <w:w w:val="105"/>
        </w:rPr>
        <w:t>Parecer</w:t>
      </w:r>
      <w:r>
        <w:rPr>
          <w:spacing w:val="-9"/>
          <w:w w:val="105"/>
        </w:rPr>
        <w:t> </w:t>
      </w:r>
      <w:r>
        <w:rPr>
          <w:w w:val="105"/>
        </w:rPr>
        <w:t>Prévio</w:t>
      </w:r>
      <w:r>
        <w:rPr>
          <w:spacing w:val="-2"/>
          <w:w w:val="105"/>
        </w:rPr>
        <w:t> </w:t>
      </w:r>
      <w:r>
        <w:rPr>
          <w:w w:val="105"/>
        </w:rPr>
        <w:t>n.</w:t>
      </w:r>
      <w:r>
        <w:rPr>
          <w:spacing w:val="-4"/>
          <w:w w:val="105"/>
        </w:rPr>
        <w:t> </w:t>
      </w:r>
      <w:r>
        <w:rPr>
          <w:w w:val="105"/>
        </w:rPr>
        <w:t>16/2015</w:t>
      </w:r>
      <w:r>
        <w:rPr>
          <w:w w:val="105"/>
        </w:rPr>
        <w:t> </w:t>
      </w:r>
      <w:r>
        <w:rPr>
          <w:w w:val="160"/>
        </w:rPr>
        <w:t>–</w:t>
      </w:r>
      <w:r>
        <w:rPr>
          <w:spacing w:val="-26"/>
          <w:w w:val="160"/>
        </w:rPr>
        <w:t> </w:t>
      </w:r>
      <w:r>
        <w:rPr>
          <w:w w:val="105"/>
        </w:rPr>
        <w:t>TCE</w:t>
      </w:r>
      <w:r>
        <w:rPr>
          <w:spacing w:val="-4"/>
          <w:w w:val="105"/>
        </w:rPr>
        <w:t> </w:t>
      </w:r>
      <w:r>
        <w:rPr>
          <w:w w:val="160"/>
        </w:rPr>
        <w:t>–</w:t>
      </w:r>
      <w:r>
        <w:rPr>
          <w:spacing w:val="-26"/>
          <w:w w:val="160"/>
        </w:rPr>
        <w:t> </w:t>
      </w:r>
      <w:r>
        <w:rPr>
          <w:w w:val="105"/>
        </w:rPr>
        <w:t>TRIBUNAL</w:t>
      </w:r>
      <w:r>
        <w:rPr>
          <w:spacing w:val="-2"/>
          <w:w w:val="105"/>
        </w:rPr>
        <w:t> </w:t>
      </w:r>
      <w:r>
        <w:rPr>
          <w:w w:val="105"/>
        </w:rPr>
        <w:t>PLENO</w:t>
      </w:r>
      <w:r>
        <w:rPr>
          <w:spacing w:val="-5"/>
          <w:w w:val="105"/>
        </w:rPr>
        <w:t> </w:t>
      </w:r>
      <w:r>
        <w:rPr>
          <w:w w:val="105"/>
        </w:rPr>
        <w:t>e</w:t>
      </w:r>
      <w:r>
        <w:rPr>
          <w:spacing w:val="-4"/>
          <w:w w:val="105"/>
        </w:rPr>
        <w:t> </w:t>
      </w:r>
      <w:r>
        <w:rPr>
          <w:w w:val="105"/>
        </w:rPr>
        <w:t>o</w:t>
      </w:r>
      <w:r>
        <w:rPr>
          <w:spacing w:val="-4"/>
          <w:w w:val="105"/>
        </w:rPr>
        <w:t> </w:t>
      </w:r>
      <w:r>
        <w:rPr>
          <w:w w:val="105"/>
        </w:rPr>
        <w:t>Acórdão</w:t>
      </w:r>
      <w:r>
        <w:rPr>
          <w:spacing w:val="-4"/>
          <w:w w:val="105"/>
        </w:rPr>
        <w:t> </w:t>
      </w:r>
      <w:r>
        <w:rPr>
          <w:w w:val="105"/>
        </w:rPr>
        <w:t>nº</w:t>
      </w:r>
    </w:p>
    <w:p>
      <w:pPr>
        <w:pStyle w:val="BodyText"/>
        <w:spacing w:after="0" w:line="242" w:lineRule="auto"/>
        <w:sectPr>
          <w:pgSz w:w="11910" w:h="16840"/>
          <w:pgMar w:header="211" w:footer="271" w:top="2160" w:bottom="460" w:left="708" w:right="708"/>
        </w:sectPr>
      </w:pPr>
    </w:p>
    <w:p>
      <w:pPr>
        <w:spacing w:line="242" w:lineRule="auto" w:before="188"/>
        <w:ind w:left="141" w:right="135" w:firstLine="0"/>
        <w:jc w:val="both"/>
        <w:rPr>
          <w:sz w:val="24"/>
        </w:rPr>
      </w:pPr>
      <w:r>
        <w:rPr>
          <w:sz w:val="24"/>
        </w:rPr>
        <w:t>16/2015 </w:t>
      </w:r>
      <w:r>
        <w:rPr>
          <w:w w:val="160"/>
          <w:sz w:val="24"/>
        </w:rPr>
        <w:t>–</w:t>
      </w:r>
      <w:r>
        <w:rPr>
          <w:w w:val="160"/>
          <w:sz w:val="24"/>
        </w:rPr>
        <w:t> </w:t>
      </w:r>
      <w:r>
        <w:rPr>
          <w:sz w:val="24"/>
        </w:rPr>
        <w:t>TCE </w:t>
      </w:r>
      <w:r>
        <w:rPr>
          <w:w w:val="160"/>
          <w:sz w:val="24"/>
        </w:rPr>
        <w:t>– </w:t>
      </w:r>
      <w:r>
        <w:rPr>
          <w:sz w:val="24"/>
        </w:rPr>
        <w:t>TRIBUNAL PLENO (fls. 606/611 do processo nº 10.259/2013, apenso), determinando-se a reabertura da instrução processual da Prestação de Contas autuada sob o nº 10.259/2013), a fim de que as Unidades Técnicas e o Ministério Público de Contas caracterizem e distingam os atos de governo e os atos de gestão, para subsidiar o Relator na análise das contas e na formulação de novo Parecer Prévio e demais medidas pertinentes, em razão do exposto na Fundamentação deste Voto; </w:t>
      </w:r>
      <w:r>
        <w:rPr>
          <w:rFonts w:ascii="Arial" w:hAnsi="Arial"/>
          <w:b/>
          <w:sz w:val="24"/>
        </w:rPr>
        <w:t>8.3. Dar ciência </w:t>
      </w:r>
      <w:r>
        <w:rPr>
          <w:sz w:val="24"/>
        </w:rPr>
        <w:t>deste Voto e do decisório superveniente ao Recorrente, Sr. Gean Campos de Barros, por meio de seus representantes legais; </w:t>
      </w:r>
      <w:r>
        <w:rPr>
          <w:rFonts w:ascii="Arial" w:hAnsi="Arial"/>
          <w:b/>
          <w:sz w:val="24"/>
        </w:rPr>
        <w:t>8.4. Arquivar </w:t>
      </w:r>
      <w:r>
        <w:rPr>
          <w:sz w:val="24"/>
        </w:rPr>
        <w:t>os autos, após expirados os prazos legais, devolvendo-se o Processo nº 10.259/2013, apenso, ao seu respectivo relator, para as providências cabíveis. </w:t>
      </w:r>
      <w:r>
        <w:rPr>
          <w:rFonts w:ascii="Arial" w:hAnsi="Arial"/>
          <w:i/>
          <w:sz w:val="24"/>
        </w:rPr>
        <w:t>Vencido o voto- destaque do Excelentíssimo Senhor Conselheiro Érico Xavier Desterro e Silva, que votou pelo conhecimento do recurso, dar provimento parcial a fim de anular somente o Acórdão n°</w:t>
      </w:r>
      <w:r>
        <w:rPr>
          <w:rFonts w:ascii="Arial" w:hAnsi="Arial"/>
          <w:i/>
          <w:spacing w:val="40"/>
          <w:sz w:val="24"/>
        </w:rPr>
        <w:t> </w:t>
      </w:r>
      <w:r>
        <w:rPr>
          <w:rFonts w:ascii="Arial" w:hAnsi="Arial"/>
          <w:i/>
          <w:sz w:val="24"/>
        </w:rPr>
        <w:t>16/2015 – TCE – Tribunal Pleno (Processo n°10259/2013), mantendo-se o Parecer Prévio nº 16/2015-TCE-Tribunal Pleno</w:t>
      </w:r>
      <w:r>
        <w:rPr>
          <w:sz w:val="24"/>
        </w:rPr>
        <w:t>. </w:t>
      </w:r>
      <w:r>
        <w:rPr>
          <w:rFonts w:ascii="Arial" w:hAnsi="Arial"/>
          <w:b/>
          <w:sz w:val="24"/>
        </w:rPr>
        <w:t>Especificação do Quórum: </w:t>
      </w:r>
      <w:r>
        <w:rPr>
          <w:sz w:val="24"/>
        </w:rPr>
        <w:t>Conselheiros: Yara Amazônia Lins Rodrigues (Presidente), Érico Xavier Desterro e Silva, Josué Cláudio de Souza Neto, Luís Fabian Pereira Barbosa e Mário José de Moraes Costa Filho (Convocado). </w:t>
      </w:r>
      <w:r>
        <w:rPr>
          <w:rFonts w:ascii="Arial" w:hAnsi="Arial"/>
          <w:b/>
          <w:sz w:val="24"/>
        </w:rPr>
        <w:t>Declaração de Impedimento: </w:t>
      </w:r>
      <w:r>
        <w:rPr>
          <w:sz w:val="24"/>
        </w:rPr>
        <w:t>Conselheiro Júlio Assis Corrêa Pinheiro, Conselheiro Ari Jorge Moutinho da Costa Júnior e Auditor Alípio Reis Firmo Filho (art. 65 do Regimento Interno). </w:t>
      </w:r>
      <w:r>
        <w:rPr>
          <w:sz w:val="24"/>
          <w:u w:val="single"/>
        </w:rPr>
        <w:t>Nesta fase de</w:t>
      </w:r>
      <w:r>
        <w:rPr>
          <w:sz w:val="24"/>
        </w:rPr>
        <w:t> </w:t>
      </w:r>
      <w:r>
        <w:rPr>
          <w:sz w:val="24"/>
          <w:u w:val="single"/>
        </w:rPr>
        <w:t>julgamento, assumiu a presidência dos trabalhos o Excelentíssimo Senhor Conselheiro Luís</w:t>
      </w:r>
      <w:r>
        <w:rPr>
          <w:sz w:val="24"/>
        </w:rPr>
        <w:t> </w:t>
      </w:r>
      <w:r>
        <w:rPr>
          <w:sz w:val="24"/>
          <w:u w:val="single"/>
        </w:rPr>
        <w:t>Fabian Pereira Barbosa, em face do impedimento</w:t>
      </w:r>
      <w:r>
        <w:rPr>
          <w:spacing w:val="-1"/>
          <w:sz w:val="24"/>
          <w:u w:val="single"/>
        </w:rPr>
        <w:t> </w:t>
      </w:r>
      <w:r>
        <w:rPr>
          <w:sz w:val="24"/>
          <w:u w:val="single"/>
        </w:rPr>
        <w:t>da</w:t>
      </w:r>
      <w:r>
        <w:rPr>
          <w:spacing w:val="-1"/>
          <w:sz w:val="24"/>
          <w:u w:val="single"/>
        </w:rPr>
        <w:t> </w:t>
      </w:r>
      <w:r>
        <w:rPr>
          <w:sz w:val="24"/>
          <w:u w:val="single"/>
        </w:rPr>
        <w:t>Excelentíssima Senhora</w:t>
      </w:r>
      <w:r>
        <w:rPr>
          <w:spacing w:val="-2"/>
          <w:sz w:val="24"/>
          <w:u w:val="single"/>
        </w:rPr>
        <w:t> </w:t>
      </w:r>
      <w:r>
        <w:rPr>
          <w:sz w:val="24"/>
          <w:u w:val="single"/>
        </w:rPr>
        <w:t>Conselheira</w:t>
      </w:r>
      <w:r>
        <w:rPr>
          <w:spacing w:val="-1"/>
          <w:sz w:val="24"/>
          <w:u w:val="single"/>
        </w:rPr>
        <w:t> </w:t>
      </w:r>
      <w:r>
        <w:rPr>
          <w:sz w:val="24"/>
          <w:u w:val="single"/>
        </w:rPr>
        <w:t>Yara</w:t>
      </w:r>
      <w:r>
        <w:rPr>
          <w:sz w:val="24"/>
        </w:rPr>
        <w:t> </w:t>
      </w:r>
      <w:r>
        <w:rPr>
          <w:sz w:val="24"/>
          <w:u w:val="single"/>
        </w:rPr>
        <w:t>Amazônia Lins Rodrigues</w:t>
      </w:r>
      <w:r>
        <w:rPr>
          <w:sz w:val="24"/>
        </w:rPr>
        <w:t>. </w:t>
      </w:r>
      <w:r>
        <w:rPr>
          <w:rFonts w:ascii="Arial" w:hAnsi="Arial"/>
          <w:b/>
          <w:sz w:val="24"/>
        </w:rPr>
        <w:t>PROCESSO Nº 14.294/2024 (Apenso(s): 13.506/2023, 10.945/2021, 10.941/2021 e 10.943/2021) </w:t>
      </w:r>
      <w:r>
        <w:rPr>
          <w:sz w:val="24"/>
        </w:rPr>
        <w:t>- Recurso de Revisão interposto pelo Sr. Luiz Filho Silva Borges, em face do Acórdão nº 30/2023-TCE-Tribunal Pleno, exarado nos autos do Processo nº 10.941/2021. </w:t>
      </w:r>
      <w:r>
        <w:rPr>
          <w:rFonts w:ascii="Arial" w:hAnsi="Arial"/>
          <w:b/>
          <w:sz w:val="24"/>
        </w:rPr>
        <w:t>Advogado(s): </w:t>
      </w:r>
      <w:r>
        <w:rPr>
          <w:sz w:val="24"/>
        </w:rPr>
        <w:t>Josias Martins de Oliveira - OAB/AM</w:t>
      </w:r>
      <w:r>
        <w:rPr>
          <w:sz w:val="24"/>
        </w:rPr>
        <w:t> 15516. </w:t>
      </w:r>
      <w:r>
        <w:rPr>
          <w:rFonts w:ascii="Arial" w:hAnsi="Arial"/>
          <w:b/>
          <w:sz w:val="24"/>
        </w:rPr>
        <w:t>ACÓRDÃO Nº 2125/2024: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w:t>
      </w:r>
      <w:r>
        <w:rPr>
          <w:spacing w:val="40"/>
          <w:sz w:val="24"/>
        </w:rPr>
        <w:t> </w:t>
      </w:r>
      <w:r>
        <w:rPr>
          <w:rFonts w:ascii="Arial" w:hAnsi="Arial"/>
          <w:b/>
          <w:sz w:val="24"/>
        </w:rPr>
        <w:t>Tribunal</w:t>
      </w:r>
      <w:r>
        <w:rPr>
          <w:rFonts w:ascii="Arial" w:hAnsi="Arial"/>
          <w:b/>
          <w:spacing w:val="40"/>
          <w:sz w:val="24"/>
        </w:rPr>
        <w:t> </w:t>
      </w:r>
      <w:r>
        <w:rPr>
          <w:rFonts w:ascii="Arial" w:hAnsi="Arial"/>
          <w:b/>
          <w:sz w:val="24"/>
        </w:rPr>
        <w:t>Pleno</w:t>
      </w:r>
      <w:r>
        <w:rPr>
          <w:sz w:val="24"/>
        </w:rPr>
        <w:t>, no exercício da competência atribuída pelo art.11, inciso III, alínea “g”, da Resolução nº 04/2002-TCE/AM, </w:t>
      </w:r>
      <w:r>
        <w:rPr>
          <w:rFonts w:ascii="Arial" w:hAnsi="Arial"/>
          <w:b/>
          <w:sz w:val="24"/>
        </w:rPr>
        <w:t>por maioria</w:t>
      </w:r>
      <w:r>
        <w:rPr>
          <w:sz w:val="24"/>
        </w:rPr>
        <w:t>, nos termos do votodestaque do Excelentíssimo Senhor Conselheiro Érico Xavier Desterro e Silva, </w:t>
      </w:r>
      <w:r>
        <w:rPr>
          <w:rFonts w:ascii="Arial" w:hAnsi="Arial"/>
          <w:b/>
          <w:sz w:val="24"/>
        </w:rPr>
        <w:t>em consonância</w:t>
      </w:r>
      <w:r>
        <w:rPr>
          <w:rFonts w:ascii="Arial" w:hAnsi="Arial"/>
          <w:b/>
          <w:spacing w:val="25"/>
          <w:sz w:val="24"/>
        </w:rPr>
        <w:t> </w:t>
      </w:r>
      <w:r>
        <w:rPr>
          <w:sz w:val="24"/>
        </w:rPr>
        <w:t>com</w:t>
      </w:r>
      <w:r>
        <w:rPr>
          <w:spacing w:val="17"/>
          <w:sz w:val="24"/>
        </w:rPr>
        <w:t> </w:t>
      </w:r>
      <w:r>
        <w:rPr>
          <w:sz w:val="24"/>
        </w:rPr>
        <w:t>pronunciamento</w:t>
      </w:r>
      <w:r>
        <w:rPr>
          <w:spacing w:val="18"/>
          <w:sz w:val="24"/>
        </w:rPr>
        <w:t> </w:t>
      </w:r>
      <w:r>
        <w:rPr>
          <w:sz w:val="24"/>
        </w:rPr>
        <w:t>do</w:t>
      </w:r>
      <w:r>
        <w:rPr>
          <w:spacing w:val="17"/>
          <w:sz w:val="24"/>
        </w:rPr>
        <w:t> </w:t>
      </w:r>
      <w:r>
        <w:rPr>
          <w:sz w:val="24"/>
        </w:rPr>
        <w:t>Ministério</w:t>
      </w:r>
      <w:r>
        <w:rPr>
          <w:spacing w:val="19"/>
          <w:sz w:val="24"/>
        </w:rPr>
        <w:t> </w:t>
      </w:r>
      <w:r>
        <w:rPr>
          <w:sz w:val="24"/>
        </w:rPr>
        <w:t>Público</w:t>
      </w:r>
      <w:r>
        <w:rPr>
          <w:spacing w:val="17"/>
          <w:sz w:val="24"/>
        </w:rPr>
        <w:t> </w:t>
      </w:r>
      <w:r>
        <w:rPr>
          <w:sz w:val="24"/>
        </w:rPr>
        <w:t>junto</w:t>
      </w:r>
      <w:r>
        <w:rPr>
          <w:spacing w:val="20"/>
          <w:sz w:val="24"/>
        </w:rPr>
        <w:t> </w:t>
      </w:r>
      <w:r>
        <w:rPr>
          <w:sz w:val="24"/>
        </w:rPr>
        <w:t>a</w:t>
      </w:r>
      <w:r>
        <w:rPr>
          <w:spacing w:val="17"/>
          <w:sz w:val="24"/>
        </w:rPr>
        <w:t> </w:t>
      </w:r>
      <w:r>
        <w:rPr>
          <w:sz w:val="24"/>
        </w:rPr>
        <w:t>este</w:t>
      </w:r>
      <w:r>
        <w:rPr>
          <w:spacing w:val="17"/>
          <w:sz w:val="24"/>
        </w:rPr>
        <w:t> </w:t>
      </w:r>
      <w:r>
        <w:rPr>
          <w:sz w:val="24"/>
        </w:rPr>
        <w:t>Tribunal,</w:t>
      </w:r>
      <w:r>
        <w:rPr>
          <w:spacing w:val="18"/>
          <w:sz w:val="24"/>
        </w:rPr>
        <w:t> </w:t>
      </w:r>
      <w:r>
        <w:rPr>
          <w:sz w:val="24"/>
        </w:rPr>
        <w:t>no</w:t>
      </w:r>
      <w:r>
        <w:rPr>
          <w:spacing w:val="20"/>
          <w:sz w:val="24"/>
        </w:rPr>
        <w:t> </w:t>
      </w:r>
      <w:r>
        <w:rPr>
          <w:sz w:val="24"/>
        </w:rPr>
        <w:t>sentido</w:t>
      </w:r>
      <w:r>
        <w:rPr>
          <w:spacing w:val="17"/>
          <w:sz w:val="24"/>
        </w:rPr>
        <w:t> </w:t>
      </w:r>
      <w:r>
        <w:rPr>
          <w:spacing w:val="-5"/>
          <w:sz w:val="24"/>
        </w:rPr>
        <w:t>de:</w:t>
      </w:r>
    </w:p>
    <w:p>
      <w:pPr>
        <w:pStyle w:val="BodyText"/>
        <w:spacing w:line="242" w:lineRule="exact"/>
        <w:ind w:right="0"/>
      </w:pPr>
      <w:r>
        <w:rPr>
          <w:rFonts w:ascii="Arial" w:hAnsi="Arial"/>
          <w:b/>
        </w:rPr>
        <w:t>8.1.</w:t>
      </w:r>
      <w:r>
        <w:rPr>
          <w:rFonts w:ascii="Arial" w:hAnsi="Arial"/>
          <w:b/>
          <w:spacing w:val="43"/>
        </w:rPr>
        <w:t> </w:t>
      </w:r>
      <w:r>
        <w:rPr>
          <w:rFonts w:ascii="Arial" w:hAnsi="Arial"/>
          <w:b/>
        </w:rPr>
        <w:t>Conhecer</w:t>
      </w:r>
      <w:r>
        <w:rPr>
          <w:rFonts w:ascii="Arial" w:hAnsi="Arial"/>
          <w:b/>
          <w:spacing w:val="38"/>
        </w:rPr>
        <w:t> </w:t>
      </w:r>
      <w:r>
        <w:rPr/>
        <w:t>o</w:t>
      </w:r>
      <w:r>
        <w:rPr>
          <w:spacing w:val="36"/>
        </w:rPr>
        <w:t> </w:t>
      </w:r>
      <w:r>
        <w:rPr/>
        <w:t>recurso</w:t>
      </w:r>
      <w:r>
        <w:rPr>
          <w:spacing w:val="39"/>
        </w:rPr>
        <w:t> </w:t>
      </w:r>
      <w:r>
        <w:rPr/>
        <w:t>de</w:t>
      </w:r>
      <w:r>
        <w:rPr>
          <w:spacing w:val="37"/>
        </w:rPr>
        <w:t> </w:t>
      </w:r>
      <w:r>
        <w:rPr/>
        <w:t>revisão</w:t>
      </w:r>
      <w:r>
        <w:rPr>
          <w:spacing w:val="40"/>
        </w:rPr>
        <w:t> </w:t>
      </w:r>
      <w:r>
        <w:rPr/>
        <w:t>interposto</w:t>
      </w:r>
      <w:r>
        <w:rPr>
          <w:spacing w:val="39"/>
        </w:rPr>
        <w:t> </w:t>
      </w:r>
      <w:r>
        <w:rPr/>
        <w:t>pelo</w:t>
      </w:r>
      <w:r>
        <w:rPr>
          <w:spacing w:val="37"/>
        </w:rPr>
        <w:t> </w:t>
      </w:r>
      <w:r>
        <w:rPr/>
        <w:t>Sr.</w:t>
      </w:r>
      <w:r>
        <w:rPr>
          <w:spacing w:val="39"/>
        </w:rPr>
        <w:t> </w:t>
      </w:r>
      <w:r>
        <w:rPr/>
        <w:t>Luiz</w:t>
      </w:r>
      <w:r>
        <w:rPr>
          <w:spacing w:val="36"/>
        </w:rPr>
        <w:t> </w:t>
      </w:r>
      <w:r>
        <w:rPr/>
        <w:t>Filho</w:t>
      </w:r>
      <w:r>
        <w:rPr>
          <w:spacing w:val="38"/>
        </w:rPr>
        <w:t> </w:t>
      </w:r>
      <w:r>
        <w:rPr/>
        <w:t>Silva</w:t>
      </w:r>
      <w:r>
        <w:rPr>
          <w:spacing w:val="39"/>
        </w:rPr>
        <w:t> </w:t>
      </w:r>
      <w:r>
        <w:rPr/>
        <w:t>Borges</w:t>
      </w:r>
      <w:r>
        <w:rPr>
          <w:spacing w:val="39"/>
        </w:rPr>
        <w:t> </w:t>
      </w:r>
      <w:r>
        <w:rPr/>
        <w:t>em</w:t>
      </w:r>
      <w:r>
        <w:rPr>
          <w:spacing w:val="37"/>
        </w:rPr>
        <w:t> </w:t>
      </w:r>
      <w:r>
        <w:rPr/>
        <w:t>face</w:t>
      </w:r>
      <w:r>
        <w:rPr>
          <w:spacing w:val="39"/>
        </w:rPr>
        <w:t> </w:t>
      </w:r>
      <w:r>
        <w:rPr>
          <w:spacing w:val="-5"/>
        </w:rPr>
        <w:t>do</w:t>
      </w:r>
    </w:p>
    <w:p>
      <w:pPr>
        <w:pStyle w:val="BodyText"/>
        <w:spacing w:line="242" w:lineRule="auto" w:before="4"/>
        <w:ind w:right="137"/>
      </w:pPr>
      <w:r>
        <w:rPr>
          <w:w w:val="105"/>
        </w:rPr>
        <w:t>Acórdão</w:t>
      </w:r>
      <w:r>
        <w:rPr>
          <w:spacing w:val="-17"/>
          <w:w w:val="105"/>
        </w:rPr>
        <w:t> </w:t>
      </w:r>
      <w:r>
        <w:rPr>
          <w:w w:val="105"/>
        </w:rPr>
        <w:t>nº</w:t>
      </w:r>
      <w:r>
        <w:rPr>
          <w:spacing w:val="-17"/>
          <w:w w:val="105"/>
        </w:rPr>
        <w:t> </w:t>
      </w:r>
      <w:r>
        <w:rPr>
          <w:w w:val="105"/>
        </w:rPr>
        <w:t>30/2023</w:t>
      </w:r>
      <w:r>
        <w:rPr>
          <w:spacing w:val="-17"/>
          <w:w w:val="105"/>
        </w:rPr>
        <w:t> </w:t>
      </w:r>
      <w:r>
        <w:rPr>
          <w:w w:val="160"/>
        </w:rPr>
        <w:t>–</w:t>
      </w:r>
      <w:r>
        <w:rPr>
          <w:spacing w:val="-25"/>
          <w:w w:val="160"/>
        </w:rPr>
        <w:t> </w:t>
      </w:r>
      <w:r>
        <w:rPr>
          <w:w w:val="105"/>
        </w:rPr>
        <w:t>TCE</w:t>
      </w:r>
      <w:r>
        <w:rPr>
          <w:spacing w:val="-17"/>
          <w:w w:val="105"/>
        </w:rPr>
        <w:t> </w:t>
      </w:r>
      <w:r>
        <w:rPr>
          <w:w w:val="160"/>
        </w:rPr>
        <w:t>–</w:t>
      </w:r>
      <w:r>
        <w:rPr>
          <w:spacing w:val="-25"/>
          <w:w w:val="160"/>
        </w:rPr>
        <w:t> </w:t>
      </w:r>
      <w:r>
        <w:rPr>
          <w:w w:val="105"/>
        </w:rPr>
        <w:t>Tribunal</w:t>
      </w:r>
      <w:r>
        <w:rPr>
          <w:spacing w:val="-17"/>
          <w:w w:val="105"/>
        </w:rPr>
        <w:t> </w:t>
      </w:r>
      <w:r>
        <w:rPr>
          <w:w w:val="105"/>
        </w:rPr>
        <w:t>Pleno,</w:t>
      </w:r>
      <w:r>
        <w:rPr>
          <w:spacing w:val="-17"/>
          <w:w w:val="105"/>
        </w:rPr>
        <w:t> </w:t>
      </w:r>
      <w:r>
        <w:rPr>
          <w:w w:val="105"/>
        </w:rPr>
        <w:t>exarado</w:t>
      </w:r>
      <w:r>
        <w:rPr>
          <w:spacing w:val="-17"/>
          <w:w w:val="105"/>
        </w:rPr>
        <w:t> </w:t>
      </w:r>
      <w:r>
        <w:rPr>
          <w:w w:val="105"/>
        </w:rPr>
        <w:t>nos</w:t>
      </w:r>
      <w:r>
        <w:rPr>
          <w:spacing w:val="-16"/>
          <w:w w:val="105"/>
        </w:rPr>
        <w:t> </w:t>
      </w:r>
      <w:r>
        <w:rPr>
          <w:w w:val="105"/>
        </w:rPr>
        <w:t>autos</w:t>
      </w:r>
      <w:r>
        <w:rPr>
          <w:spacing w:val="-17"/>
          <w:w w:val="105"/>
        </w:rPr>
        <w:t> </w:t>
      </w:r>
      <w:r>
        <w:rPr>
          <w:w w:val="105"/>
        </w:rPr>
        <w:t>do</w:t>
      </w:r>
      <w:r>
        <w:rPr>
          <w:spacing w:val="-12"/>
          <w:w w:val="105"/>
        </w:rPr>
        <w:t> </w:t>
      </w:r>
      <w:r>
        <w:rPr>
          <w:w w:val="105"/>
        </w:rPr>
        <w:t>Processo</w:t>
      </w:r>
      <w:r>
        <w:rPr>
          <w:spacing w:val="-13"/>
          <w:w w:val="105"/>
        </w:rPr>
        <w:t> </w:t>
      </w:r>
      <w:r>
        <w:rPr>
          <w:w w:val="105"/>
        </w:rPr>
        <w:t>nº</w:t>
      </w:r>
      <w:r>
        <w:rPr>
          <w:spacing w:val="-13"/>
          <w:w w:val="105"/>
        </w:rPr>
        <w:t> </w:t>
      </w:r>
      <w:r>
        <w:rPr>
          <w:w w:val="105"/>
        </w:rPr>
        <w:t>10.941/2021, que</w:t>
      </w:r>
      <w:r>
        <w:rPr>
          <w:spacing w:val="-4"/>
          <w:w w:val="105"/>
        </w:rPr>
        <w:t> </w:t>
      </w:r>
      <w:r>
        <w:rPr>
          <w:w w:val="105"/>
        </w:rPr>
        <w:t>julgou</w:t>
      </w:r>
      <w:r>
        <w:rPr>
          <w:spacing w:val="-4"/>
          <w:w w:val="105"/>
        </w:rPr>
        <w:t> </w:t>
      </w:r>
      <w:r>
        <w:rPr>
          <w:w w:val="105"/>
        </w:rPr>
        <w:t>irregular</w:t>
      </w:r>
      <w:r>
        <w:rPr>
          <w:spacing w:val="-5"/>
          <w:w w:val="105"/>
        </w:rPr>
        <w:t> </w:t>
      </w:r>
      <w:r>
        <w:rPr>
          <w:w w:val="105"/>
        </w:rPr>
        <w:t>a</w:t>
      </w:r>
      <w:r>
        <w:rPr>
          <w:spacing w:val="-4"/>
          <w:w w:val="105"/>
        </w:rPr>
        <w:t> </w:t>
      </w:r>
      <w:r>
        <w:rPr>
          <w:w w:val="105"/>
        </w:rPr>
        <w:t>Prestação</w:t>
      </w:r>
      <w:r>
        <w:rPr>
          <w:spacing w:val="-4"/>
          <w:w w:val="105"/>
        </w:rPr>
        <w:t> </w:t>
      </w:r>
      <w:r>
        <w:rPr>
          <w:w w:val="105"/>
        </w:rPr>
        <w:t>de</w:t>
      </w:r>
      <w:r>
        <w:rPr>
          <w:spacing w:val="-4"/>
          <w:w w:val="105"/>
        </w:rPr>
        <w:t> </w:t>
      </w:r>
      <w:r>
        <w:rPr>
          <w:w w:val="105"/>
        </w:rPr>
        <w:t>Contas</w:t>
      </w:r>
      <w:r>
        <w:rPr>
          <w:spacing w:val="-6"/>
          <w:w w:val="105"/>
        </w:rPr>
        <w:t> </w:t>
      </w:r>
      <w:r>
        <w:rPr>
          <w:w w:val="105"/>
        </w:rPr>
        <w:t>Anual</w:t>
      </w:r>
      <w:r>
        <w:rPr>
          <w:spacing w:val="-5"/>
          <w:w w:val="105"/>
        </w:rPr>
        <w:t> </w:t>
      </w:r>
      <w:r>
        <w:rPr>
          <w:w w:val="105"/>
        </w:rPr>
        <w:t>do</w:t>
      </w:r>
      <w:r>
        <w:rPr>
          <w:spacing w:val="-5"/>
          <w:w w:val="105"/>
        </w:rPr>
        <w:t> </w:t>
      </w:r>
      <w:r>
        <w:rPr>
          <w:w w:val="105"/>
        </w:rPr>
        <w:t>órgão</w:t>
      </w:r>
      <w:r>
        <w:rPr>
          <w:spacing w:val="-4"/>
          <w:w w:val="105"/>
        </w:rPr>
        <w:t> </w:t>
      </w:r>
      <w:r>
        <w:rPr>
          <w:w w:val="105"/>
        </w:rPr>
        <w:t>acima</w:t>
      </w:r>
      <w:r>
        <w:rPr>
          <w:spacing w:val="-4"/>
          <w:w w:val="105"/>
        </w:rPr>
        <w:t> </w:t>
      </w:r>
      <w:r>
        <w:rPr>
          <w:w w:val="105"/>
        </w:rPr>
        <w:t>mencionado,</w:t>
      </w:r>
      <w:r>
        <w:rPr>
          <w:spacing w:val="-4"/>
          <w:w w:val="105"/>
        </w:rPr>
        <w:t> </w:t>
      </w:r>
      <w:r>
        <w:rPr>
          <w:w w:val="105"/>
        </w:rPr>
        <w:t>referente</w:t>
      </w:r>
      <w:r>
        <w:rPr>
          <w:spacing w:val="-3"/>
          <w:w w:val="105"/>
        </w:rPr>
        <w:t> </w:t>
      </w:r>
      <w:r>
        <w:rPr>
          <w:w w:val="105"/>
        </w:rPr>
        <w:t>ao exercício</w:t>
      </w:r>
      <w:r>
        <w:rPr>
          <w:w w:val="105"/>
        </w:rPr>
        <w:t> de</w:t>
      </w:r>
      <w:r>
        <w:rPr>
          <w:w w:val="105"/>
        </w:rPr>
        <w:t> 2014,</w:t>
      </w:r>
      <w:r>
        <w:rPr>
          <w:w w:val="105"/>
        </w:rPr>
        <w:t> para</w:t>
      </w:r>
      <w:r>
        <w:rPr>
          <w:w w:val="105"/>
        </w:rPr>
        <w:t> que</w:t>
      </w:r>
      <w:r>
        <w:rPr>
          <w:w w:val="105"/>
        </w:rPr>
        <w:t> seja</w:t>
      </w:r>
      <w:r>
        <w:rPr>
          <w:w w:val="105"/>
        </w:rPr>
        <w:t> reformado</w:t>
      </w:r>
      <w:r>
        <w:rPr>
          <w:w w:val="105"/>
        </w:rPr>
        <w:t> o referido</w:t>
      </w:r>
      <w:r>
        <w:rPr>
          <w:w w:val="105"/>
        </w:rPr>
        <w:t> acórdão;</w:t>
      </w:r>
      <w:r>
        <w:rPr>
          <w:w w:val="105"/>
        </w:rPr>
        <w:t> </w:t>
      </w:r>
      <w:r>
        <w:rPr>
          <w:rFonts w:ascii="Arial" w:hAnsi="Arial"/>
          <w:b/>
          <w:w w:val="105"/>
        </w:rPr>
        <w:t>8.2.</w:t>
      </w:r>
      <w:r>
        <w:rPr>
          <w:rFonts w:ascii="Arial" w:hAnsi="Arial"/>
          <w:b/>
          <w:w w:val="105"/>
        </w:rPr>
        <w:t> Dar</w:t>
      </w:r>
      <w:r>
        <w:rPr>
          <w:rFonts w:ascii="Arial" w:hAnsi="Arial"/>
          <w:b/>
          <w:w w:val="105"/>
        </w:rPr>
        <w:t> Provimento</w:t>
      </w:r>
      <w:r>
        <w:rPr>
          <w:rFonts w:ascii="Arial" w:hAnsi="Arial"/>
          <w:b/>
          <w:w w:val="105"/>
        </w:rPr>
        <w:t> </w:t>
      </w:r>
      <w:r>
        <w:rPr>
          <w:w w:val="105"/>
        </w:rPr>
        <w:t>ao </w:t>
      </w:r>
      <w:r>
        <w:rPr>
          <w:spacing w:val="-2"/>
          <w:w w:val="105"/>
        </w:rPr>
        <w:t>recurso</w:t>
      </w:r>
      <w:r>
        <w:rPr>
          <w:spacing w:val="-11"/>
          <w:w w:val="105"/>
        </w:rPr>
        <w:t> </w:t>
      </w:r>
      <w:r>
        <w:rPr>
          <w:spacing w:val="-2"/>
          <w:w w:val="105"/>
        </w:rPr>
        <w:t>de</w:t>
      </w:r>
      <w:r>
        <w:rPr>
          <w:spacing w:val="-11"/>
          <w:w w:val="105"/>
        </w:rPr>
        <w:t> </w:t>
      </w:r>
      <w:r>
        <w:rPr>
          <w:spacing w:val="-2"/>
          <w:w w:val="105"/>
        </w:rPr>
        <w:t>revisão</w:t>
      </w:r>
      <w:r>
        <w:rPr>
          <w:spacing w:val="-11"/>
          <w:w w:val="105"/>
        </w:rPr>
        <w:t> </w:t>
      </w:r>
      <w:r>
        <w:rPr>
          <w:spacing w:val="-2"/>
          <w:w w:val="105"/>
        </w:rPr>
        <w:t>interposto</w:t>
      </w:r>
      <w:r>
        <w:rPr>
          <w:spacing w:val="-12"/>
          <w:w w:val="105"/>
        </w:rPr>
        <w:t> </w:t>
      </w:r>
      <w:r>
        <w:rPr>
          <w:spacing w:val="-2"/>
          <w:w w:val="105"/>
        </w:rPr>
        <w:t>pelo</w:t>
      </w:r>
      <w:r>
        <w:rPr>
          <w:spacing w:val="-13"/>
          <w:w w:val="105"/>
        </w:rPr>
        <w:t> </w:t>
      </w:r>
      <w:r>
        <w:rPr>
          <w:spacing w:val="-2"/>
          <w:w w:val="105"/>
        </w:rPr>
        <w:t>Sr.</w:t>
      </w:r>
      <w:r>
        <w:rPr>
          <w:spacing w:val="-13"/>
          <w:w w:val="105"/>
        </w:rPr>
        <w:t> </w:t>
      </w:r>
      <w:r>
        <w:rPr>
          <w:spacing w:val="-2"/>
          <w:w w:val="105"/>
        </w:rPr>
        <w:t>Luiz</w:t>
      </w:r>
      <w:r>
        <w:rPr>
          <w:spacing w:val="-13"/>
          <w:w w:val="105"/>
        </w:rPr>
        <w:t> </w:t>
      </w:r>
      <w:r>
        <w:rPr>
          <w:spacing w:val="-2"/>
          <w:w w:val="105"/>
        </w:rPr>
        <w:t>Filho</w:t>
      </w:r>
      <w:r>
        <w:rPr>
          <w:spacing w:val="-11"/>
          <w:w w:val="105"/>
        </w:rPr>
        <w:t> </w:t>
      </w:r>
      <w:r>
        <w:rPr>
          <w:spacing w:val="-2"/>
          <w:w w:val="105"/>
        </w:rPr>
        <w:t>Silva</w:t>
      </w:r>
      <w:r>
        <w:rPr>
          <w:spacing w:val="-11"/>
          <w:w w:val="105"/>
        </w:rPr>
        <w:t> </w:t>
      </w:r>
      <w:r>
        <w:rPr>
          <w:spacing w:val="-2"/>
          <w:w w:val="105"/>
        </w:rPr>
        <w:t>Borges;</w:t>
      </w:r>
      <w:r>
        <w:rPr>
          <w:spacing w:val="-7"/>
          <w:w w:val="105"/>
        </w:rPr>
        <w:t> </w:t>
      </w:r>
      <w:r>
        <w:rPr>
          <w:rFonts w:ascii="Arial" w:hAnsi="Arial"/>
          <w:b/>
          <w:spacing w:val="-2"/>
          <w:w w:val="105"/>
        </w:rPr>
        <w:t>8.2.1.</w:t>
      </w:r>
      <w:r>
        <w:rPr>
          <w:rFonts w:ascii="Arial" w:hAnsi="Arial"/>
          <w:b/>
          <w:spacing w:val="-14"/>
          <w:w w:val="105"/>
        </w:rPr>
        <w:t> </w:t>
      </w:r>
      <w:r>
        <w:rPr>
          <w:spacing w:val="-2"/>
          <w:w w:val="105"/>
        </w:rPr>
        <w:t>Manter</w:t>
      </w:r>
      <w:r>
        <w:rPr>
          <w:spacing w:val="-13"/>
          <w:w w:val="105"/>
        </w:rPr>
        <w:t> </w:t>
      </w:r>
      <w:r>
        <w:rPr>
          <w:spacing w:val="-2"/>
          <w:w w:val="105"/>
        </w:rPr>
        <w:t>o</w:t>
      </w:r>
      <w:r>
        <w:rPr>
          <w:spacing w:val="-12"/>
          <w:w w:val="105"/>
        </w:rPr>
        <w:t> </w:t>
      </w:r>
      <w:r>
        <w:rPr>
          <w:spacing w:val="-2"/>
          <w:w w:val="105"/>
        </w:rPr>
        <w:t>item</w:t>
      </w:r>
      <w:r>
        <w:rPr>
          <w:spacing w:val="-10"/>
          <w:w w:val="105"/>
        </w:rPr>
        <w:t> </w:t>
      </w:r>
      <w:r>
        <w:rPr>
          <w:spacing w:val="-2"/>
          <w:w w:val="105"/>
        </w:rPr>
        <w:t>Determinar </w:t>
      </w:r>
      <w:r>
        <w:rPr/>
        <w:t>à Secretaria do Tribunal Pleno que, após a ocorrência da coisa julgada, nos termos dos artigos 159 e 160, da Resolução nº. 04/2002 – RITCE/AM, adote as providências do artigo 162, §1º, do </w:t>
      </w:r>
      <w:r>
        <w:rPr>
          <w:w w:val="105"/>
        </w:rPr>
        <w:t>RITCE.</w:t>
      </w:r>
      <w:r>
        <w:rPr>
          <w:w w:val="105"/>
        </w:rPr>
        <w:t> </w:t>
      </w:r>
      <w:r>
        <w:rPr>
          <w:rFonts w:ascii="Arial" w:hAnsi="Arial"/>
          <w:b/>
          <w:w w:val="105"/>
        </w:rPr>
        <w:t>8.2.2.</w:t>
      </w:r>
      <w:r>
        <w:rPr>
          <w:rFonts w:ascii="Arial" w:hAnsi="Arial"/>
          <w:b/>
          <w:w w:val="105"/>
        </w:rPr>
        <w:t> </w:t>
      </w:r>
      <w:r>
        <w:rPr>
          <w:w w:val="105"/>
        </w:rPr>
        <w:t>Excluir</w:t>
      </w:r>
      <w:r>
        <w:rPr>
          <w:w w:val="105"/>
        </w:rPr>
        <w:t> o</w:t>
      </w:r>
      <w:r>
        <w:rPr>
          <w:w w:val="105"/>
        </w:rPr>
        <w:t> item</w:t>
      </w:r>
      <w:r>
        <w:rPr>
          <w:w w:val="105"/>
        </w:rPr>
        <w:t> Julgar</w:t>
      </w:r>
      <w:r>
        <w:rPr>
          <w:w w:val="105"/>
        </w:rPr>
        <w:t> irregular</w:t>
      </w:r>
      <w:r>
        <w:rPr>
          <w:w w:val="105"/>
        </w:rPr>
        <w:t> a</w:t>
      </w:r>
      <w:r>
        <w:rPr>
          <w:w w:val="105"/>
        </w:rPr>
        <w:t> Prestação</w:t>
      </w:r>
      <w:r>
        <w:rPr>
          <w:w w:val="105"/>
        </w:rPr>
        <w:t> de</w:t>
      </w:r>
      <w:r>
        <w:rPr>
          <w:w w:val="105"/>
        </w:rPr>
        <w:t> Contas</w:t>
      </w:r>
      <w:r>
        <w:rPr>
          <w:w w:val="105"/>
        </w:rPr>
        <w:t> Anual</w:t>
      </w:r>
      <w:r>
        <w:rPr>
          <w:w w:val="105"/>
        </w:rPr>
        <w:t> da</w:t>
      </w:r>
      <w:r>
        <w:rPr>
          <w:w w:val="105"/>
        </w:rPr>
        <w:t> Secretaria Municipal</w:t>
      </w:r>
      <w:r>
        <w:rPr>
          <w:w w:val="105"/>
        </w:rPr>
        <w:t> de</w:t>
      </w:r>
      <w:r>
        <w:rPr>
          <w:w w:val="105"/>
        </w:rPr>
        <w:t> Infraestrutura</w:t>
      </w:r>
      <w:r>
        <w:rPr>
          <w:w w:val="105"/>
        </w:rPr>
        <w:t> </w:t>
      </w:r>
      <w:r>
        <w:rPr>
          <w:w w:val="160"/>
        </w:rPr>
        <w:t>–</w:t>
      </w:r>
      <w:r>
        <w:rPr>
          <w:spacing w:val="-4"/>
          <w:w w:val="160"/>
        </w:rPr>
        <w:t> </w:t>
      </w:r>
      <w:r>
        <w:rPr>
          <w:w w:val="105"/>
        </w:rPr>
        <w:t>SEMINF</w:t>
      </w:r>
      <w:r>
        <w:rPr>
          <w:w w:val="105"/>
        </w:rPr>
        <w:t> (U.G:</w:t>
      </w:r>
      <w:r>
        <w:rPr>
          <w:w w:val="105"/>
        </w:rPr>
        <w:t> 270101),</w:t>
      </w:r>
      <w:r>
        <w:rPr>
          <w:w w:val="105"/>
        </w:rPr>
        <w:t> referente</w:t>
      </w:r>
      <w:r>
        <w:rPr>
          <w:w w:val="105"/>
        </w:rPr>
        <w:t> ao</w:t>
      </w:r>
      <w:r>
        <w:rPr>
          <w:w w:val="105"/>
        </w:rPr>
        <w:t> exercício</w:t>
      </w:r>
      <w:r>
        <w:rPr>
          <w:w w:val="105"/>
        </w:rPr>
        <w:t> de</w:t>
      </w:r>
      <w:r>
        <w:rPr>
          <w:w w:val="105"/>
        </w:rPr>
        <w:t> 2014,</w:t>
      </w:r>
      <w:r>
        <w:rPr>
          <w:w w:val="105"/>
        </w:rPr>
        <w:t> de </w:t>
      </w:r>
      <w:r>
        <w:rPr/>
        <w:t>responsabilidade do Sr. Luís Filho Silva Borges, Secretário da SEMINF, nos termos dos artigos </w:t>
      </w:r>
      <w:r>
        <w:rPr>
          <w:w w:val="105"/>
        </w:rPr>
        <w:t>18,</w:t>
      </w:r>
      <w:r>
        <w:rPr>
          <w:w w:val="105"/>
        </w:rPr>
        <w:t> inciso</w:t>
      </w:r>
      <w:r>
        <w:rPr>
          <w:w w:val="105"/>
        </w:rPr>
        <w:t> II,</w:t>
      </w:r>
      <w:r>
        <w:rPr>
          <w:w w:val="105"/>
        </w:rPr>
        <w:t> da</w:t>
      </w:r>
      <w:r>
        <w:rPr>
          <w:w w:val="105"/>
        </w:rPr>
        <w:t> Lei</w:t>
      </w:r>
      <w:r>
        <w:rPr>
          <w:w w:val="105"/>
        </w:rPr>
        <w:t> Complementar</w:t>
      </w:r>
      <w:r>
        <w:rPr>
          <w:w w:val="105"/>
        </w:rPr>
        <w:t> nº.</w:t>
      </w:r>
      <w:r>
        <w:rPr>
          <w:w w:val="105"/>
        </w:rPr>
        <w:t> 06/1991,</w:t>
      </w:r>
      <w:r>
        <w:rPr>
          <w:w w:val="105"/>
        </w:rPr>
        <w:t> c/c</w:t>
      </w:r>
      <w:r>
        <w:rPr>
          <w:w w:val="105"/>
        </w:rPr>
        <w:t> o</w:t>
      </w:r>
      <w:r>
        <w:rPr>
          <w:w w:val="105"/>
        </w:rPr>
        <w:t> artigo</w:t>
      </w:r>
      <w:r>
        <w:rPr>
          <w:w w:val="105"/>
        </w:rPr>
        <w:t> 1º,</w:t>
      </w:r>
      <w:r>
        <w:rPr>
          <w:w w:val="105"/>
        </w:rPr>
        <w:t> inciso</w:t>
      </w:r>
      <w:r>
        <w:rPr>
          <w:w w:val="105"/>
        </w:rPr>
        <w:t> II,</w:t>
      </w:r>
      <w:r>
        <w:rPr>
          <w:w w:val="105"/>
        </w:rPr>
        <w:t> artigo</w:t>
      </w:r>
      <w:r>
        <w:rPr>
          <w:w w:val="105"/>
        </w:rPr>
        <w:t> 22,</w:t>
      </w:r>
      <w:r>
        <w:rPr>
          <w:w w:val="105"/>
        </w:rPr>
        <w:t> inciso</w:t>
      </w:r>
      <w:r>
        <w:rPr>
          <w:w w:val="105"/>
        </w:rPr>
        <w:t> III, </w:t>
      </w:r>
      <w:r>
        <w:rPr>
          <w:spacing w:val="-2"/>
          <w:w w:val="105"/>
        </w:rPr>
        <w:t>alíneas</w:t>
      </w:r>
      <w:r>
        <w:rPr>
          <w:spacing w:val="-15"/>
          <w:w w:val="105"/>
        </w:rPr>
        <w:t> </w:t>
      </w:r>
      <w:r>
        <w:rPr>
          <w:spacing w:val="-2"/>
          <w:w w:val="105"/>
        </w:rPr>
        <w:t>“b”</w:t>
      </w:r>
      <w:r>
        <w:rPr>
          <w:spacing w:val="-15"/>
          <w:w w:val="105"/>
        </w:rPr>
        <w:t> </w:t>
      </w:r>
      <w:r>
        <w:rPr>
          <w:spacing w:val="-2"/>
          <w:w w:val="105"/>
        </w:rPr>
        <w:t>e</w:t>
      </w:r>
      <w:r>
        <w:rPr>
          <w:spacing w:val="-12"/>
          <w:w w:val="105"/>
        </w:rPr>
        <w:t> </w:t>
      </w:r>
      <w:r>
        <w:rPr>
          <w:spacing w:val="-2"/>
          <w:w w:val="105"/>
        </w:rPr>
        <w:t>“c”,</w:t>
      </w:r>
      <w:r>
        <w:rPr>
          <w:spacing w:val="-10"/>
          <w:w w:val="105"/>
        </w:rPr>
        <w:t> </w:t>
      </w:r>
      <w:r>
        <w:rPr>
          <w:spacing w:val="-2"/>
          <w:w w:val="105"/>
        </w:rPr>
        <w:t>todos</w:t>
      </w:r>
      <w:r>
        <w:rPr>
          <w:spacing w:val="-12"/>
          <w:w w:val="105"/>
        </w:rPr>
        <w:t> </w:t>
      </w:r>
      <w:r>
        <w:rPr>
          <w:spacing w:val="-2"/>
          <w:w w:val="105"/>
        </w:rPr>
        <w:t>da</w:t>
      </w:r>
      <w:r>
        <w:rPr>
          <w:spacing w:val="-11"/>
          <w:w w:val="105"/>
        </w:rPr>
        <w:t> </w:t>
      </w:r>
      <w:r>
        <w:rPr>
          <w:spacing w:val="-2"/>
          <w:w w:val="105"/>
        </w:rPr>
        <w:t>Lei</w:t>
      </w:r>
      <w:r>
        <w:rPr>
          <w:spacing w:val="-11"/>
          <w:w w:val="105"/>
        </w:rPr>
        <w:t> </w:t>
      </w:r>
      <w:r>
        <w:rPr>
          <w:spacing w:val="-2"/>
          <w:w w:val="105"/>
        </w:rPr>
        <w:t>2423/1996</w:t>
      </w:r>
      <w:r>
        <w:rPr>
          <w:spacing w:val="-11"/>
          <w:w w:val="105"/>
        </w:rPr>
        <w:t> </w:t>
      </w:r>
      <w:r>
        <w:rPr>
          <w:spacing w:val="-2"/>
          <w:w w:val="145"/>
        </w:rPr>
        <w:t>–</w:t>
      </w:r>
      <w:r>
        <w:rPr>
          <w:spacing w:val="-22"/>
          <w:w w:val="145"/>
        </w:rPr>
        <w:t> </w:t>
      </w:r>
      <w:r>
        <w:rPr>
          <w:spacing w:val="-2"/>
          <w:w w:val="105"/>
        </w:rPr>
        <w:t>LOTCE/AM</w:t>
      </w:r>
      <w:r>
        <w:rPr>
          <w:spacing w:val="-10"/>
          <w:w w:val="105"/>
        </w:rPr>
        <w:t> </w:t>
      </w:r>
      <w:r>
        <w:rPr>
          <w:spacing w:val="-2"/>
          <w:w w:val="105"/>
        </w:rPr>
        <w:t>e</w:t>
      </w:r>
      <w:r>
        <w:rPr>
          <w:spacing w:val="-11"/>
          <w:w w:val="105"/>
        </w:rPr>
        <w:t> </w:t>
      </w:r>
      <w:r>
        <w:rPr>
          <w:spacing w:val="-2"/>
          <w:w w:val="105"/>
        </w:rPr>
        <w:t>artigo</w:t>
      </w:r>
      <w:r>
        <w:rPr>
          <w:spacing w:val="-10"/>
          <w:w w:val="105"/>
        </w:rPr>
        <w:t> </w:t>
      </w:r>
      <w:r>
        <w:rPr>
          <w:spacing w:val="-2"/>
          <w:w w:val="105"/>
        </w:rPr>
        <w:t>188,</w:t>
      </w:r>
      <w:r>
        <w:rPr>
          <w:spacing w:val="-10"/>
          <w:w w:val="105"/>
        </w:rPr>
        <w:t> </w:t>
      </w:r>
      <w:r>
        <w:rPr>
          <w:spacing w:val="-2"/>
          <w:w w:val="105"/>
        </w:rPr>
        <w:t>§1º,</w:t>
      </w:r>
      <w:r>
        <w:rPr>
          <w:spacing w:val="-10"/>
          <w:w w:val="105"/>
        </w:rPr>
        <w:t> </w:t>
      </w:r>
      <w:r>
        <w:rPr>
          <w:spacing w:val="-2"/>
          <w:w w:val="105"/>
        </w:rPr>
        <w:t>inciso</w:t>
      </w:r>
      <w:r>
        <w:rPr>
          <w:spacing w:val="-11"/>
          <w:w w:val="105"/>
        </w:rPr>
        <w:t> </w:t>
      </w:r>
      <w:r>
        <w:rPr>
          <w:spacing w:val="-2"/>
          <w:w w:val="105"/>
        </w:rPr>
        <w:t>III,</w:t>
      </w:r>
      <w:r>
        <w:rPr>
          <w:spacing w:val="-11"/>
          <w:w w:val="105"/>
        </w:rPr>
        <w:t> </w:t>
      </w:r>
      <w:r>
        <w:rPr>
          <w:spacing w:val="-2"/>
          <w:w w:val="105"/>
        </w:rPr>
        <w:t>alíneas</w:t>
      </w:r>
      <w:r>
        <w:rPr>
          <w:spacing w:val="-12"/>
          <w:w w:val="105"/>
        </w:rPr>
        <w:t> </w:t>
      </w:r>
      <w:r>
        <w:rPr>
          <w:spacing w:val="-2"/>
          <w:w w:val="105"/>
        </w:rPr>
        <w:t>“b”</w:t>
      </w:r>
      <w:r>
        <w:rPr>
          <w:spacing w:val="-12"/>
          <w:w w:val="105"/>
        </w:rPr>
        <w:t> </w:t>
      </w:r>
      <w:r>
        <w:rPr>
          <w:spacing w:val="-2"/>
          <w:w w:val="105"/>
        </w:rPr>
        <w:t>e </w:t>
      </w:r>
      <w:r>
        <w:rPr/>
        <w:t>“c”, da Resolução nº. 04/2002 – RITCE/AM; </w:t>
      </w:r>
      <w:r>
        <w:rPr>
          <w:rFonts w:ascii="Arial" w:hAnsi="Arial"/>
          <w:b/>
        </w:rPr>
        <w:t>8.2.3. </w:t>
      </w:r>
      <w:r>
        <w:rPr/>
        <w:t>Excluir o item Julgar irregular a Prestação de </w:t>
      </w:r>
      <w:r>
        <w:rPr>
          <w:spacing w:val="-2"/>
          <w:w w:val="105"/>
        </w:rPr>
        <w:t>Contas</w:t>
      </w:r>
      <w:r>
        <w:rPr>
          <w:spacing w:val="-11"/>
          <w:w w:val="105"/>
        </w:rPr>
        <w:t> </w:t>
      </w:r>
      <w:r>
        <w:rPr>
          <w:spacing w:val="-2"/>
          <w:w w:val="105"/>
        </w:rPr>
        <w:t>Anual</w:t>
      </w:r>
      <w:r>
        <w:rPr>
          <w:spacing w:val="-10"/>
          <w:w w:val="105"/>
        </w:rPr>
        <w:t> </w:t>
      </w:r>
      <w:r>
        <w:rPr>
          <w:spacing w:val="-2"/>
          <w:w w:val="105"/>
        </w:rPr>
        <w:t>da</w:t>
      </w:r>
      <w:r>
        <w:rPr>
          <w:spacing w:val="-11"/>
          <w:w w:val="105"/>
        </w:rPr>
        <w:t> </w:t>
      </w:r>
      <w:r>
        <w:rPr>
          <w:spacing w:val="-2"/>
          <w:w w:val="105"/>
        </w:rPr>
        <w:t>Secretaria</w:t>
      </w:r>
      <w:r>
        <w:rPr>
          <w:spacing w:val="-9"/>
          <w:w w:val="105"/>
        </w:rPr>
        <w:t> </w:t>
      </w:r>
      <w:r>
        <w:rPr>
          <w:spacing w:val="-2"/>
          <w:w w:val="105"/>
        </w:rPr>
        <w:t>Municipal</w:t>
      </w:r>
      <w:r>
        <w:rPr>
          <w:spacing w:val="-10"/>
          <w:w w:val="105"/>
        </w:rPr>
        <w:t> </w:t>
      </w:r>
      <w:r>
        <w:rPr>
          <w:spacing w:val="-2"/>
          <w:w w:val="105"/>
        </w:rPr>
        <w:t>de</w:t>
      </w:r>
      <w:r>
        <w:rPr>
          <w:spacing w:val="-11"/>
          <w:w w:val="105"/>
        </w:rPr>
        <w:t> </w:t>
      </w:r>
      <w:r>
        <w:rPr>
          <w:spacing w:val="-2"/>
          <w:w w:val="105"/>
        </w:rPr>
        <w:t>Infraestrutura</w:t>
      </w:r>
      <w:r>
        <w:rPr>
          <w:spacing w:val="-6"/>
          <w:w w:val="105"/>
        </w:rPr>
        <w:t> </w:t>
      </w:r>
      <w:r>
        <w:rPr>
          <w:spacing w:val="-2"/>
          <w:w w:val="115"/>
        </w:rPr>
        <w:t>–</w:t>
      </w:r>
      <w:r>
        <w:rPr>
          <w:spacing w:val="-16"/>
          <w:w w:val="115"/>
        </w:rPr>
        <w:t> </w:t>
      </w:r>
      <w:r>
        <w:rPr>
          <w:spacing w:val="-2"/>
          <w:w w:val="105"/>
        </w:rPr>
        <w:t>SEMINF</w:t>
      </w:r>
      <w:r>
        <w:rPr>
          <w:spacing w:val="-10"/>
          <w:w w:val="105"/>
        </w:rPr>
        <w:t> </w:t>
      </w:r>
      <w:r>
        <w:rPr>
          <w:spacing w:val="-2"/>
          <w:w w:val="105"/>
        </w:rPr>
        <w:t>(U.G:</w:t>
      </w:r>
      <w:r>
        <w:rPr>
          <w:spacing w:val="-9"/>
          <w:w w:val="105"/>
        </w:rPr>
        <w:t> </w:t>
      </w:r>
      <w:r>
        <w:rPr>
          <w:spacing w:val="-2"/>
          <w:w w:val="105"/>
        </w:rPr>
        <w:t>270101),</w:t>
      </w:r>
      <w:r>
        <w:rPr>
          <w:spacing w:val="-10"/>
          <w:w w:val="105"/>
        </w:rPr>
        <w:t> </w:t>
      </w:r>
      <w:r>
        <w:rPr>
          <w:spacing w:val="-2"/>
          <w:w w:val="105"/>
        </w:rPr>
        <w:t>referente</w:t>
      </w:r>
      <w:r>
        <w:rPr>
          <w:spacing w:val="-9"/>
          <w:w w:val="105"/>
        </w:rPr>
        <w:t> </w:t>
      </w:r>
      <w:r>
        <w:rPr>
          <w:spacing w:val="-2"/>
          <w:w w:val="105"/>
        </w:rPr>
        <w:t>ao </w:t>
      </w:r>
      <w:r>
        <w:rPr>
          <w:w w:val="105"/>
        </w:rPr>
        <w:t>exercício</w:t>
      </w:r>
      <w:r>
        <w:rPr>
          <w:w w:val="105"/>
        </w:rPr>
        <w:t> de</w:t>
      </w:r>
      <w:r>
        <w:rPr>
          <w:w w:val="105"/>
        </w:rPr>
        <w:t> 2014,</w:t>
      </w:r>
      <w:r>
        <w:rPr>
          <w:w w:val="105"/>
        </w:rPr>
        <w:t> de</w:t>
      </w:r>
      <w:r>
        <w:rPr>
          <w:w w:val="105"/>
        </w:rPr>
        <w:t> responsabilidade</w:t>
      </w:r>
      <w:r>
        <w:rPr>
          <w:w w:val="105"/>
        </w:rPr>
        <w:t> do</w:t>
      </w:r>
      <w:r>
        <w:rPr>
          <w:w w:val="105"/>
        </w:rPr>
        <w:t> Sr.</w:t>
      </w:r>
      <w:r>
        <w:rPr>
          <w:w w:val="105"/>
        </w:rPr>
        <w:t> Orlando</w:t>
      </w:r>
      <w:r>
        <w:rPr>
          <w:w w:val="105"/>
        </w:rPr>
        <w:t> Cabral</w:t>
      </w:r>
      <w:r>
        <w:rPr>
          <w:w w:val="105"/>
        </w:rPr>
        <w:t> Holanda,</w:t>
      </w:r>
      <w:r>
        <w:rPr>
          <w:w w:val="105"/>
        </w:rPr>
        <w:t> Subsecretário</w:t>
      </w:r>
      <w:r>
        <w:rPr>
          <w:w w:val="105"/>
        </w:rPr>
        <w:t> da SEMINF</w:t>
      </w:r>
      <w:r>
        <w:rPr>
          <w:w w:val="105"/>
        </w:rPr>
        <w:t> e</w:t>
      </w:r>
      <w:r>
        <w:rPr>
          <w:w w:val="105"/>
        </w:rPr>
        <w:t> Ordenador</w:t>
      </w:r>
      <w:r>
        <w:rPr>
          <w:w w:val="105"/>
        </w:rPr>
        <w:t> de</w:t>
      </w:r>
      <w:r>
        <w:rPr>
          <w:w w:val="105"/>
        </w:rPr>
        <w:t> Despesas,</w:t>
      </w:r>
      <w:r>
        <w:rPr>
          <w:w w:val="105"/>
        </w:rPr>
        <w:t> à</w:t>
      </w:r>
      <w:r>
        <w:rPr>
          <w:w w:val="105"/>
        </w:rPr>
        <w:t> época,</w:t>
      </w:r>
      <w:r>
        <w:rPr>
          <w:w w:val="105"/>
        </w:rPr>
        <w:t> nos</w:t>
      </w:r>
      <w:r>
        <w:rPr>
          <w:w w:val="105"/>
        </w:rPr>
        <w:t> termos</w:t>
      </w:r>
      <w:r>
        <w:rPr>
          <w:w w:val="105"/>
        </w:rPr>
        <w:t> dos</w:t>
      </w:r>
      <w:r>
        <w:rPr>
          <w:w w:val="105"/>
        </w:rPr>
        <w:t> artigos</w:t>
      </w:r>
      <w:r>
        <w:rPr>
          <w:w w:val="105"/>
        </w:rPr>
        <w:t> 18,</w:t>
      </w:r>
      <w:r>
        <w:rPr>
          <w:w w:val="105"/>
        </w:rPr>
        <w:t> inciso</w:t>
      </w:r>
      <w:r>
        <w:rPr>
          <w:w w:val="105"/>
        </w:rPr>
        <w:t> II,</w:t>
      </w:r>
      <w:r>
        <w:rPr>
          <w:w w:val="105"/>
        </w:rPr>
        <w:t> da</w:t>
      </w:r>
      <w:r>
        <w:rPr>
          <w:w w:val="105"/>
        </w:rPr>
        <w:t> Lei Complementar</w:t>
      </w:r>
      <w:r>
        <w:rPr>
          <w:spacing w:val="-17"/>
          <w:w w:val="105"/>
        </w:rPr>
        <w:t> </w:t>
      </w:r>
      <w:r>
        <w:rPr>
          <w:w w:val="105"/>
        </w:rPr>
        <w:t>nº.</w:t>
      </w:r>
      <w:r>
        <w:rPr>
          <w:spacing w:val="-17"/>
          <w:w w:val="105"/>
        </w:rPr>
        <w:t> </w:t>
      </w:r>
      <w:r>
        <w:rPr>
          <w:w w:val="105"/>
        </w:rPr>
        <w:t>06/1991,</w:t>
      </w:r>
      <w:r>
        <w:rPr>
          <w:spacing w:val="-17"/>
          <w:w w:val="105"/>
        </w:rPr>
        <w:t> </w:t>
      </w:r>
      <w:r>
        <w:rPr>
          <w:w w:val="105"/>
        </w:rPr>
        <w:t>c/c</w:t>
      </w:r>
      <w:r>
        <w:rPr>
          <w:spacing w:val="-16"/>
          <w:w w:val="105"/>
        </w:rPr>
        <w:t> </w:t>
      </w:r>
      <w:r>
        <w:rPr>
          <w:w w:val="105"/>
        </w:rPr>
        <w:t>o</w:t>
      </w:r>
      <w:r>
        <w:rPr>
          <w:spacing w:val="-17"/>
          <w:w w:val="105"/>
        </w:rPr>
        <w:t> </w:t>
      </w:r>
      <w:r>
        <w:rPr>
          <w:w w:val="105"/>
        </w:rPr>
        <w:t>artigo</w:t>
      </w:r>
      <w:r>
        <w:rPr>
          <w:spacing w:val="-17"/>
          <w:w w:val="105"/>
        </w:rPr>
        <w:t> </w:t>
      </w:r>
      <w:r>
        <w:rPr>
          <w:w w:val="105"/>
        </w:rPr>
        <w:t>1º,</w:t>
      </w:r>
      <w:r>
        <w:rPr>
          <w:spacing w:val="-17"/>
          <w:w w:val="105"/>
        </w:rPr>
        <w:t> </w:t>
      </w:r>
      <w:r>
        <w:rPr>
          <w:w w:val="105"/>
        </w:rPr>
        <w:t>inciso</w:t>
      </w:r>
      <w:r>
        <w:rPr>
          <w:spacing w:val="-16"/>
          <w:w w:val="105"/>
        </w:rPr>
        <w:t> </w:t>
      </w:r>
      <w:r>
        <w:rPr>
          <w:w w:val="105"/>
        </w:rPr>
        <w:t>II,</w:t>
      </w:r>
      <w:r>
        <w:rPr>
          <w:spacing w:val="-17"/>
          <w:w w:val="105"/>
        </w:rPr>
        <w:t> </w:t>
      </w:r>
      <w:r>
        <w:rPr>
          <w:w w:val="105"/>
        </w:rPr>
        <w:t>artigo</w:t>
      </w:r>
      <w:r>
        <w:rPr>
          <w:spacing w:val="-17"/>
          <w:w w:val="105"/>
        </w:rPr>
        <w:t> </w:t>
      </w:r>
      <w:r>
        <w:rPr>
          <w:w w:val="105"/>
        </w:rPr>
        <w:t>22,</w:t>
      </w:r>
      <w:r>
        <w:rPr>
          <w:spacing w:val="-17"/>
          <w:w w:val="105"/>
        </w:rPr>
        <w:t> </w:t>
      </w:r>
      <w:r>
        <w:rPr>
          <w:w w:val="105"/>
        </w:rPr>
        <w:t>inciso</w:t>
      </w:r>
      <w:r>
        <w:rPr>
          <w:spacing w:val="-16"/>
          <w:w w:val="105"/>
        </w:rPr>
        <w:t> </w:t>
      </w:r>
      <w:r>
        <w:rPr>
          <w:w w:val="105"/>
        </w:rPr>
        <w:t>III,</w:t>
      </w:r>
      <w:r>
        <w:rPr>
          <w:spacing w:val="-17"/>
          <w:w w:val="105"/>
        </w:rPr>
        <w:t> </w:t>
      </w:r>
      <w:r>
        <w:rPr>
          <w:w w:val="105"/>
        </w:rPr>
        <w:t>alíneas</w:t>
      </w:r>
      <w:r>
        <w:rPr>
          <w:spacing w:val="-17"/>
          <w:w w:val="105"/>
        </w:rPr>
        <w:t> </w:t>
      </w:r>
      <w:r>
        <w:rPr>
          <w:w w:val="105"/>
        </w:rPr>
        <w:t>“b”</w:t>
      </w:r>
      <w:r>
        <w:rPr>
          <w:spacing w:val="-17"/>
          <w:w w:val="105"/>
        </w:rPr>
        <w:t> </w:t>
      </w:r>
      <w:r>
        <w:rPr>
          <w:w w:val="105"/>
        </w:rPr>
        <w:t>e</w:t>
      </w:r>
      <w:r>
        <w:rPr>
          <w:spacing w:val="-16"/>
          <w:w w:val="105"/>
        </w:rPr>
        <w:t> </w:t>
      </w:r>
      <w:r>
        <w:rPr>
          <w:w w:val="105"/>
        </w:rPr>
        <w:t>“c”,</w:t>
      </w:r>
      <w:r>
        <w:rPr>
          <w:spacing w:val="-17"/>
          <w:w w:val="105"/>
        </w:rPr>
        <w:t> </w:t>
      </w:r>
      <w:r>
        <w:rPr>
          <w:w w:val="105"/>
        </w:rPr>
        <w:t>todos da</w:t>
      </w:r>
      <w:r>
        <w:rPr>
          <w:spacing w:val="-17"/>
          <w:w w:val="105"/>
        </w:rPr>
        <w:t> </w:t>
      </w:r>
      <w:r>
        <w:rPr>
          <w:w w:val="105"/>
        </w:rPr>
        <w:t>Lei</w:t>
      </w:r>
      <w:r>
        <w:rPr>
          <w:spacing w:val="-17"/>
          <w:w w:val="105"/>
        </w:rPr>
        <w:t> </w:t>
      </w:r>
      <w:r>
        <w:rPr>
          <w:w w:val="105"/>
        </w:rPr>
        <w:t>2423/1996</w:t>
      </w:r>
      <w:r>
        <w:rPr>
          <w:spacing w:val="-17"/>
          <w:w w:val="105"/>
        </w:rPr>
        <w:t> </w:t>
      </w:r>
      <w:r>
        <w:rPr>
          <w:w w:val="160"/>
        </w:rPr>
        <w:t>–</w:t>
      </w:r>
      <w:r>
        <w:rPr>
          <w:spacing w:val="-25"/>
          <w:w w:val="160"/>
        </w:rPr>
        <w:t> </w:t>
      </w:r>
      <w:r>
        <w:rPr>
          <w:w w:val="105"/>
        </w:rPr>
        <w:t>LOTCE/AM</w:t>
      </w:r>
      <w:r>
        <w:rPr>
          <w:spacing w:val="-15"/>
          <w:w w:val="105"/>
        </w:rPr>
        <w:t> </w:t>
      </w:r>
      <w:r>
        <w:rPr>
          <w:w w:val="105"/>
        </w:rPr>
        <w:t>e</w:t>
      </w:r>
      <w:r>
        <w:rPr>
          <w:spacing w:val="-11"/>
          <w:w w:val="105"/>
        </w:rPr>
        <w:t> </w:t>
      </w:r>
      <w:r>
        <w:rPr>
          <w:w w:val="105"/>
        </w:rPr>
        <w:t>artigo</w:t>
      </w:r>
      <w:r>
        <w:rPr>
          <w:spacing w:val="-11"/>
          <w:w w:val="105"/>
        </w:rPr>
        <w:t> </w:t>
      </w:r>
      <w:r>
        <w:rPr>
          <w:w w:val="105"/>
        </w:rPr>
        <w:t>188,</w:t>
      </w:r>
      <w:r>
        <w:rPr>
          <w:spacing w:val="-11"/>
          <w:w w:val="105"/>
        </w:rPr>
        <w:t> </w:t>
      </w:r>
      <w:r>
        <w:rPr>
          <w:w w:val="105"/>
        </w:rPr>
        <w:t>§1º,</w:t>
      </w:r>
      <w:r>
        <w:rPr>
          <w:spacing w:val="-11"/>
          <w:w w:val="105"/>
        </w:rPr>
        <w:t> </w:t>
      </w:r>
      <w:r>
        <w:rPr>
          <w:w w:val="105"/>
        </w:rPr>
        <w:t>inciso</w:t>
      </w:r>
      <w:r>
        <w:rPr>
          <w:spacing w:val="-14"/>
          <w:w w:val="105"/>
        </w:rPr>
        <w:t> </w:t>
      </w:r>
      <w:r>
        <w:rPr>
          <w:w w:val="105"/>
        </w:rPr>
        <w:t>III,</w:t>
      </w:r>
      <w:r>
        <w:rPr>
          <w:spacing w:val="-14"/>
          <w:w w:val="105"/>
        </w:rPr>
        <w:t> </w:t>
      </w:r>
      <w:r>
        <w:rPr>
          <w:w w:val="105"/>
        </w:rPr>
        <w:t>alíneas</w:t>
      </w:r>
      <w:r>
        <w:rPr>
          <w:spacing w:val="-12"/>
          <w:w w:val="105"/>
        </w:rPr>
        <w:t> </w:t>
      </w:r>
      <w:r>
        <w:rPr>
          <w:w w:val="105"/>
        </w:rPr>
        <w:t>“b”</w:t>
      </w:r>
      <w:r>
        <w:rPr>
          <w:spacing w:val="-12"/>
          <w:w w:val="105"/>
        </w:rPr>
        <w:t> </w:t>
      </w:r>
      <w:r>
        <w:rPr>
          <w:w w:val="105"/>
        </w:rPr>
        <w:t>e</w:t>
      </w:r>
      <w:r>
        <w:rPr>
          <w:spacing w:val="-11"/>
          <w:w w:val="105"/>
        </w:rPr>
        <w:t> </w:t>
      </w:r>
      <w:r>
        <w:rPr>
          <w:w w:val="105"/>
        </w:rPr>
        <w:t>“c”,</w:t>
      </w:r>
      <w:r>
        <w:rPr>
          <w:spacing w:val="-11"/>
          <w:w w:val="105"/>
        </w:rPr>
        <w:t> </w:t>
      </w:r>
      <w:r>
        <w:rPr>
          <w:w w:val="105"/>
        </w:rPr>
        <w:t>da</w:t>
      </w:r>
      <w:r>
        <w:rPr>
          <w:spacing w:val="-11"/>
          <w:w w:val="105"/>
        </w:rPr>
        <w:t> </w:t>
      </w:r>
      <w:r>
        <w:rPr>
          <w:w w:val="105"/>
        </w:rPr>
        <w:t>Resolução</w:t>
      </w:r>
      <w:r>
        <w:rPr>
          <w:spacing w:val="-11"/>
          <w:w w:val="105"/>
        </w:rPr>
        <w:t> </w:t>
      </w:r>
      <w:r>
        <w:rPr>
          <w:w w:val="105"/>
        </w:rPr>
        <w:t>nº. 04/2002</w:t>
      </w:r>
      <w:r>
        <w:rPr>
          <w:w w:val="160"/>
        </w:rPr>
        <w:t> –</w:t>
      </w:r>
      <w:r>
        <w:rPr>
          <w:w w:val="160"/>
        </w:rPr>
        <w:t> </w:t>
      </w:r>
      <w:r>
        <w:rPr>
          <w:w w:val="105"/>
        </w:rPr>
        <w:t>RITCE/AM.</w:t>
      </w:r>
      <w:r>
        <w:rPr>
          <w:spacing w:val="38"/>
          <w:w w:val="105"/>
        </w:rPr>
        <w:t> </w:t>
      </w:r>
      <w:r>
        <w:rPr>
          <w:rFonts w:ascii="Arial" w:hAnsi="Arial"/>
          <w:b/>
          <w:w w:val="105"/>
        </w:rPr>
        <w:t>8.2.4.</w:t>
      </w:r>
      <w:r>
        <w:rPr>
          <w:rFonts w:ascii="Arial" w:hAnsi="Arial"/>
          <w:b/>
          <w:spacing w:val="34"/>
          <w:w w:val="105"/>
        </w:rPr>
        <w:t> </w:t>
      </w:r>
      <w:r>
        <w:rPr>
          <w:w w:val="105"/>
        </w:rPr>
        <w:t>Excluir</w:t>
      </w:r>
      <w:r>
        <w:rPr>
          <w:spacing w:val="35"/>
          <w:w w:val="105"/>
        </w:rPr>
        <w:t> </w:t>
      </w:r>
      <w:r>
        <w:rPr>
          <w:w w:val="105"/>
        </w:rPr>
        <w:t>o</w:t>
      </w:r>
      <w:r>
        <w:rPr>
          <w:spacing w:val="37"/>
          <w:w w:val="105"/>
        </w:rPr>
        <w:t> </w:t>
      </w:r>
      <w:r>
        <w:rPr>
          <w:w w:val="105"/>
        </w:rPr>
        <w:t>item</w:t>
      </w:r>
      <w:r>
        <w:rPr>
          <w:spacing w:val="38"/>
          <w:w w:val="105"/>
        </w:rPr>
        <w:t> </w:t>
      </w:r>
      <w:r>
        <w:rPr>
          <w:w w:val="105"/>
        </w:rPr>
        <w:t>Aplicar</w:t>
      </w:r>
      <w:r>
        <w:rPr>
          <w:spacing w:val="35"/>
          <w:w w:val="105"/>
        </w:rPr>
        <w:t> </w:t>
      </w:r>
      <w:r>
        <w:rPr>
          <w:w w:val="105"/>
        </w:rPr>
        <w:t>Multa</w:t>
      </w:r>
      <w:r>
        <w:rPr>
          <w:spacing w:val="35"/>
          <w:w w:val="105"/>
        </w:rPr>
        <w:t> </w:t>
      </w:r>
      <w:r>
        <w:rPr>
          <w:w w:val="105"/>
        </w:rPr>
        <w:t>ao</w:t>
      </w:r>
      <w:r>
        <w:rPr>
          <w:spacing w:val="33"/>
          <w:w w:val="105"/>
        </w:rPr>
        <w:t> </w:t>
      </w:r>
      <w:r>
        <w:rPr>
          <w:w w:val="105"/>
        </w:rPr>
        <w:t>Sr.</w:t>
      </w:r>
      <w:r>
        <w:rPr>
          <w:spacing w:val="36"/>
          <w:w w:val="105"/>
        </w:rPr>
        <w:t> </w:t>
      </w:r>
      <w:r>
        <w:rPr>
          <w:w w:val="105"/>
        </w:rPr>
        <w:t>Luís</w:t>
      </w:r>
      <w:r>
        <w:rPr>
          <w:spacing w:val="36"/>
          <w:w w:val="105"/>
        </w:rPr>
        <w:t> </w:t>
      </w:r>
      <w:r>
        <w:rPr>
          <w:w w:val="105"/>
        </w:rPr>
        <w:t>Filho</w:t>
      </w:r>
      <w:r>
        <w:rPr>
          <w:spacing w:val="35"/>
          <w:w w:val="105"/>
        </w:rPr>
        <w:t> </w:t>
      </w:r>
      <w:r>
        <w:rPr>
          <w:w w:val="105"/>
        </w:rPr>
        <w:t>Silva</w:t>
      </w:r>
      <w:r>
        <w:rPr>
          <w:spacing w:val="37"/>
          <w:w w:val="105"/>
        </w:rPr>
        <w:t> </w:t>
      </w:r>
      <w:r>
        <w:rPr>
          <w:w w:val="105"/>
        </w:rPr>
        <w:t>Borges,</w:t>
      </w:r>
    </w:p>
    <w:p>
      <w:pPr>
        <w:pStyle w:val="BodyText"/>
        <w:spacing w:after="0" w:line="242" w:lineRule="auto"/>
        <w:sectPr>
          <w:pgSz w:w="11910" w:h="16840"/>
          <w:pgMar w:header="211" w:footer="271" w:top="2160" w:bottom="460" w:left="708" w:right="708"/>
        </w:sectPr>
      </w:pPr>
    </w:p>
    <w:p>
      <w:pPr>
        <w:pStyle w:val="BodyText"/>
        <w:spacing w:line="244" w:lineRule="auto" w:before="188"/>
        <w:ind w:right="134"/>
      </w:pPr>
      <w:r>
        <w:rPr/>
        <w:t>Secretário da SEMINF, no valor de R$ 10.000,00 (dez mil reais), por atos ilegítimos/ antieconômicos que resultou em injustificados danos</w:t>
      </w:r>
      <w:r>
        <w:rPr>
          <w:spacing w:val="-1"/>
        </w:rPr>
        <w:t> </w:t>
      </w:r>
      <w:r>
        <w:rPr/>
        <w:t>ao erário, com</w:t>
      </w:r>
      <w:r>
        <w:rPr>
          <w:spacing w:val="-1"/>
        </w:rPr>
        <w:t> </w:t>
      </w:r>
      <w:r>
        <w:rPr/>
        <w:t>fulcro no artigo 54, inciso V da Lei nº 2.423/1996 </w:t>
      </w:r>
      <w:r>
        <w:rPr>
          <w:w w:val="160"/>
        </w:rPr>
        <w:t>– </w:t>
      </w:r>
      <w:r>
        <w:rPr/>
        <w:t>LOTCE/AM</w:t>
      </w:r>
      <w:r>
        <w:rPr/>
        <w:t> c/c o artigo 308, inciso V da Resolução nº. 04/2002- TCE/AM, em razão das impropriedades correlacionados nos itens de 06 a 09; e de 13 a 17 da Fundamentação do Voto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 </w:t>
      </w:r>
      <w:r>
        <w:rPr/>
        <w:t>Multas aplicadas pelo TCE/AM </w:t>
      </w:r>
      <w:r>
        <w:rPr>
          <w:w w:val="160"/>
        </w:rPr>
        <w:t>–</w:t>
      </w:r>
      <w:r>
        <w:rPr>
          <w:spacing w:val="-22"/>
          <w:w w:val="160"/>
        </w:rPr>
        <w:t> </w:t>
      </w:r>
      <w:r>
        <w:rPr/>
        <w:t>Fundo de Apoio ao Exercício do Controle Externo </w:t>
      </w:r>
      <w:r>
        <w:rPr>
          <w:w w:val="160"/>
        </w:rPr>
        <w:t>–</w:t>
      </w:r>
      <w:r>
        <w:rPr>
          <w:spacing w:val="-25"/>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w:t>
      </w:r>
      <w:r>
        <w:rPr>
          <w:spacing w:val="-1"/>
        </w:rPr>
        <w:t> </w:t>
      </w:r>
      <w:r>
        <w:rPr/>
        <w:t>executivo para protesto em nome</w:t>
      </w:r>
      <w:r>
        <w:rPr>
          <w:spacing w:val="-1"/>
        </w:rPr>
        <w:t> </w:t>
      </w:r>
      <w:r>
        <w:rPr/>
        <w:t>do responsável; </w:t>
      </w:r>
      <w:r>
        <w:rPr>
          <w:rFonts w:ascii="Arial" w:hAnsi="Arial"/>
          <w:b/>
        </w:rPr>
        <w:t>8.2.5.</w:t>
      </w:r>
      <w:r>
        <w:rPr>
          <w:rFonts w:ascii="Arial" w:hAnsi="Arial"/>
          <w:b/>
          <w:spacing w:val="-3"/>
        </w:rPr>
        <w:t> </w:t>
      </w:r>
      <w:r>
        <w:rPr/>
        <w:t>Excluir o item Aplicar Multa ao Sr. Orlando Cabral Holanda, Subsecretário da SEMINF e Ordenador de Despesas, à época, no valor de R$ 10.000,00 (dez mil reais), por atos ilegítimos/ antieconômicos que resultou em injustificados danos ao erário, com fulcro no artigo 54, inciso V da Lei nº 2.423/1996 </w:t>
      </w:r>
      <w:r>
        <w:rPr>
          <w:w w:val="160"/>
        </w:rPr>
        <w:t>– </w:t>
      </w:r>
      <w:r>
        <w:rPr/>
        <w:t>LOTCE/AM c/c o artigo 308, inciso V da Resolução nº. 04/2002-TCE/AM, em razão das impropriedades correlacionados nos itens de 06 a 09; e de 13 a 17 da Fundamentação do Voto e fixar prazo de 30 dias para que o responsável recolha o valor da multa, na esfera Estadual para o órgão Fundo de Apoio ao Exercício do Controle Externo - FAECE, através de dar avulso extraído do sítio eletrônico da SEFAZ/AM, sob o código “5508</w:t>
      </w:r>
      <w:r>
        <w:rPr>
          <w:spacing w:val="-22"/>
          <w:w w:val="160"/>
        </w:rPr>
        <w:t> </w:t>
      </w:r>
      <w:r>
        <w:rPr>
          <w:w w:val="160"/>
        </w:rPr>
        <w:t>–</w:t>
      </w:r>
      <w:r>
        <w:rPr>
          <w:spacing w:val="-26"/>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esta Corte de Contas</w:t>
      </w:r>
      <w:r>
        <w:rPr/>
        <w:t>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w:t>
      </w:r>
      <w:r>
        <w:rPr>
          <w:spacing w:val="-1"/>
        </w:rPr>
        <w:t> </w:t>
      </w:r>
      <w:r>
        <w:rPr/>
        <w:t>em nome do responsável; </w:t>
      </w:r>
      <w:r>
        <w:rPr>
          <w:rFonts w:ascii="Arial" w:hAnsi="Arial"/>
          <w:b/>
        </w:rPr>
        <w:t>8.2.6.</w:t>
      </w:r>
      <w:r>
        <w:rPr>
          <w:rFonts w:ascii="Arial" w:hAnsi="Arial"/>
          <w:b/>
          <w:spacing w:val="-3"/>
        </w:rPr>
        <w:t> </w:t>
      </w:r>
      <w:r>
        <w:rPr/>
        <w:t>Excluir o item Considerar</w:t>
      </w:r>
      <w:r>
        <w:rPr>
          <w:spacing w:val="-4"/>
        </w:rPr>
        <w:t> </w:t>
      </w:r>
      <w:r>
        <w:rPr/>
        <w:t>em Alcance,</w:t>
      </w:r>
      <w:r>
        <w:rPr>
          <w:spacing w:val="-1"/>
        </w:rPr>
        <w:t> </w:t>
      </w:r>
      <w:r>
        <w:rPr/>
        <w:t>solidariamente, ao Sr. Luís Filho Silva Borges, Secretário da SEMINF, no valor de R$ 80.707,72 (oitenta mil, setecentos e sete reais e setenta e dois centavos), em razão das Impropriedades nºs. 06; 13; 14; 15 e 16; tudo em consonância com o artigo 304, inciso III, da Resolução nº. 04/2002 - RITCE, c/c o disposto no artigo 22, inciso III, alíneas “c” e “d” e §2º, alíneas “a” da Lei Orgânica nº 2423/1996 </w:t>
      </w:r>
      <w:r>
        <w:rPr>
          <w:w w:val="160"/>
        </w:rPr>
        <w:t>–</w:t>
      </w:r>
      <w:r>
        <w:rPr>
          <w:spacing w:val="-16"/>
          <w:w w:val="160"/>
        </w:rPr>
        <w:t> </w:t>
      </w:r>
      <w:r>
        <w:rPr/>
        <w:t>LOTCE/AM e fixar prazo de 30 (trinta) dias para que o responsável recolha o valor do ALCANCE/GLOSA, na esfera Municipal para o órgão Secretaria Municipal de Infraestrutura </w:t>
      </w:r>
      <w:r>
        <w:rPr>
          <w:w w:val="160"/>
        </w:rPr>
        <w:t>–</w:t>
      </w:r>
      <w:r>
        <w:rPr>
          <w:spacing w:val="-22"/>
          <w:w w:val="160"/>
        </w:rPr>
        <w:t> </w:t>
      </w:r>
      <w:r>
        <w:rPr/>
        <w:t>SEMINF, com a devida comprovação nestes autos (artigo 72, III, alínea “a” da Lei nº. 2423/1996 - LOTCE e artigo 308, §3°, da Resolução nº. 04/2002 - RITCE); </w:t>
      </w:r>
      <w:r>
        <w:rPr>
          <w:rFonts w:ascii="Arial" w:hAnsi="Arial"/>
          <w:b/>
        </w:rPr>
        <w:t>8.2.7. </w:t>
      </w:r>
      <w:r>
        <w:rPr/>
        <w:t>Excluir o item Considerar em Alcance, solidariamente, ao Sr. Orlando Cabral Holanda, Subsecretário da SEMINF e Ordenador de Despesas, à época, no valor de R$ 80.707,72 (oitenta mil, setecentos</w:t>
      </w:r>
      <w:r>
        <w:rPr>
          <w:spacing w:val="25"/>
        </w:rPr>
        <w:t> </w:t>
      </w:r>
      <w:r>
        <w:rPr/>
        <w:t>e</w:t>
      </w:r>
      <w:r>
        <w:rPr>
          <w:spacing w:val="28"/>
        </w:rPr>
        <w:t> </w:t>
      </w:r>
      <w:r>
        <w:rPr/>
        <w:t>sete</w:t>
      </w:r>
      <w:r>
        <w:rPr>
          <w:spacing w:val="26"/>
        </w:rPr>
        <w:t> </w:t>
      </w:r>
      <w:r>
        <w:rPr/>
        <w:t>reais</w:t>
      </w:r>
      <w:r>
        <w:rPr>
          <w:spacing w:val="27"/>
        </w:rPr>
        <w:t> </w:t>
      </w:r>
      <w:r>
        <w:rPr/>
        <w:t>e</w:t>
      </w:r>
      <w:r>
        <w:rPr>
          <w:spacing w:val="28"/>
        </w:rPr>
        <w:t> </w:t>
      </w:r>
      <w:r>
        <w:rPr/>
        <w:t>setenta</w:t>
      </w:r>
      <w:r>
        <w:rPr>
          <w:spacing w:val="25"/>
        </w:rPr>
        <w:t> </w:t>
      </w:r>
      <w:r>
        <w:rPr/>
        <w:t>e</w:t>
      </w:r>
      <w:r>
        <w:rPr>
          <w:spacing w:val="28"/>
        </w:rPr>
        <w:t> </w:t>
      </w:r>
      <w:r>
        <w:rPr/>
        <w:t>dois</w:t>
      </w:r>
      <w:r>
        <w:rPr>
          <w:spacing w:val="27"/>
        </w:rPr>
        <w:t> </w:t>
      </w:r>
      <w:r>
        <w:rPr/>
        <w:t>centavos),</w:t>
      </w:r>
      <w:r>
        <w:rPr>
          <w:spacing w:val="28"/>
        </w:rPr>
        <w:t> </w:t>
      </w:r>
      <w:r>
        <w:rPr/>
        <w:t>em</w:t>
      </w:r>
      <w:r>
        <w:rPr>
          <w:spacing w:val="28"/>
        </w:rPr>
        <w:t> </w:t>
      </w:r>
      <w:r>
        <w:rPr/>
        <w:t>razão</w:t>
      </w:r>
      <w:r>
        <w:rPr>
          <w:spacing w:val="28"/>
        </w:rPr>
        <w:t> </w:t>
      </w:r>
      <w:r>
        <w:rPr/>
        <w:t>das</w:t>
      </w:r>
      <w:r>
        <w:rPr>
          <w:spacing w:val="25"/>
        </w:rPr>
        <w:t> </w:t>
      </w:r>
      <w:r>
        <w:rPr/>
        <w:t>Impropriedades</w:t>
      </w:r>
      <w:r>
        <w:rPr>
          <w:spacing w:val="25"/>
        </w:rPr>
        <w:t> </w:t>
      </w:r>
      <w:r>
        <w:rPr/>
        <w:t>nº.</w:t>
      </w:r>
      <w:r>
        <w:rPr>
          <w:spacing w:val="28"/>
        </w:rPr>
        <w:t> </w:t>
      </w:r>
      <w:r>
        <w:rPr/>
        <w:t>06;</w:t>
      </w:r>
      <w:r>
        <w:rPr>
          <w:spacing w:val="27"/>
        </w:rPr>
        <w:t> </w:t>
      </w:r>
      <w:r>
        <w:rPr/>
        <w:t>13;</w:t>
      </w:r>
    </w:p>
    <w:p>
      <w:pPr>
        <w:pStyle w:val="BodyText"/>
        <w:spacing w:after="0" w:line="244" w:lineRule="auto"/>
        <w:sectPr>
          <w:pgSz w:w="11910" w:h="16840"/>
          <w:pgMar w:header="211" w:footer="271" w:top="2160" w:bottom="460" w:left="708" w:right="708"/>
        </w:sectPr>
      </w:pPr>
    </w:p>
    <w:p>
      <w:pPr>
        <w:pStyle w:val="BodyText"/>
        <w:spacing w:line="242" w:lineRule="auto" w:before="188"/>
        <w:ind w:right="134"/>
      </w:pPr>
      <w:r>
        <w:rPr/>
        <w:t>14; 15 e 16; tudo em consonância com o artigo 304, inciso III, da Resolução nº. 04/2002 - RITCE, c/c o disposto no artigo 22, inciso III, alíneas “c” e “d” e §2º, alíneas “a” da Lei Orgânica nº. 2423/1996 </w:t>
      </w:r>
      <w:r>
        <w:rPr>
          <w:w w:val="160"/>
        </w:rPr>
        <w:t>–</w:t>
      </w:r>
      <w:r>
        <w:rPr>
          <w:spacing w:val="-18"/>
          <w:w w:val="160"/>
        </w:rPr>
        <w:t> </w:t>
      </w:r>
      <w:r>
        <w:rPr/>
        <w:t>LOTCE/AM e fixar prazo de 30 (trinta) dias para que o responsável recolha o valor do Alcance/Glosa, na esfera Municipal</w:t>
      </w:r>
      <w:r>
        <w:rPr>
          <w:spacing w:val="-1"/>
        </w:rPr>
        <w:t> </w:t>
      </w:r>
      <w:r>
        <w:rPr/>
        <w:t>para o órgão Secretaria Municipal</w:t>
      </w:r>
      <w:r>
        <w:rPr>
          <w:spacing w:val="-1"/>
        </w:rPr>
        <w:t> </w:t>
      </w:r>
      <w:r>
        <w:rPr/>
        <w:t>de Infraestrutura </w:t>
      </w:r>
      <w:r>
        <w:rPr>
          <w:w w:val="160"/>
        </w:rPr>
        <w:t>–</w:t>
      </w:r>
      <w:r>
        <w:rPr>
          <w:w w:val="160"/>
        </w:rPr>
        <w:t> </w:t>
      </w:r>
      <w:r>
        <w:rPr/>
        <w:t>SEMINF, com a devida comprovação nestes autos (artigo 72, III, alínea “a” da Lei nº. 2423/1996 - LOTCE e artigo 308, §3°, da Resolução nº. 04/2002 - RITCE); </w:t>
      </w:r>
      <w:r>
        <w:rPr>
          <w:rFonts w:ascii="Arial" w:hAnsi="Arial"/>
          <w:b/>
        </w:rPr>
        <w:t>8.2.8. </w:t>
      </w:r>
      <w:r>
        <w:rPr/>
        <w:t>Manter o item Determinar À ORIGEM que, nos termos do §2º, do artigo 188, do Regimento Interno, evite a ocorrência das seguintes impropriedades, em futuras prestações de contas: </w:t>
      </w:r>
      <w:r>
        <w:rPr>
          <w:rFonts w:ascii="Arial" w:hAnsi="Arial"/>
          <w:b/>
        </w:rPr>
        <w:t>8.2.8.1. </w:t>
      </w:r>
      <w:r>
        <w:rPr/>
        <w:t>Ausência de justificativas para a elevada quantidade de valores lançados como Restos a Pagar Processados no exercício, esclarecendo critérios de pagamentos ou ausência dos mesmos junto aos fornecedores inscritos, uma vez que já cumpriram seus compromissos com a</w:t>
      </w:r>
      <w:r>
        <w:rPr>
          <w:spacing w:val="80"/>
        </w:rPr>
        <w:t> </w:t>
      </w:r>
      <w:r>
        <w:rPr/>
        <w:t>Unidade Gestora; </w:t>
      </w:r>
      <w:r>
        <w:rPr>
          <w:rFonts w:ascii="Arial" w:hAnsi="Arial"/>
          <w:b/>
        </w:rPr>
        <w:t>8.2.8.2. </w:t>
      </w:r>
      <w:r>
        <w:rPr/>
        <w:t>Ausência de Nota de Liquidação e/ou Ordem Bancária para os empenhos listados; </w:t>
      </w:r>
      <w:r>
        <w:rPr>
          <w:rFonts w:ascii="Arial" w:hAnsi="Arial"/>
          <w:b/>
        </w:rPr>
        <w:t>8.2.8.3. </w:t>
      </w:r>
      <w:r>
        <w:rPr/>
        <w:t>Não foram apresentados documentos com fundamentação e autorização legislativa que subsidie a Doação de Bens Patrimoniais adquiridos com recursos</w:t>
      </w:r>
      <w:r>
        <w:rPr>
          <w:spacing w:val="80"/>
        </w:rPr>
        <w:t> </w:t>
      </w:r>
      <w:r>
        <w:rPr/>
        <w:t>da SEMINF à SEMMAS e IMPLURB, apresentadas na Prestação de Contas Anuais, no valor total de R$ 601.400,00; </w:t>
      </w:r>
      <w:r>
        <w:rPr>
          <w:rFonts w:ascii="Arial" w:hAnsi="Arial"/>
          <w:b/>
        </w:rPr>
        <w:t>8.2.8.4. </w:t>
      </w:r>
      <w:r>
        <w:rPr/>
        <w:t>Ausência de justificativas para o lançamento e o pagamento de Pessoas</w:t>
      </w:r>
      <w:r>
        <w:rPr>
          <w:spacing w:val="-2"/>
        </w:rPr>
        <w:t> </w:t>
      </w:r>
      <w:r>
        <w:rPr/>
        <w:t>Jurídicas com a rubrica “indenizações e Restituições </w:t>
      </w:r>
      <w:r>
        <w:rPr>
          <w:w w:val="160"/>
        </w:rPr>
        <w:t>–</w:t>
      </w:r>
      <w:r>
        <w:rPr>
          <w:spacing w:val="-26"/>
          <w:w w:val="160"/>
        </w:rPr>
        <w:t> </w:t>
      </w:r>
      <w:r>
        <w:rPr/>
        <w:t>Pessoa Física”, no valor de R$ 1.460.165,95 como constata-se no Relatório de Natureza da Despesa da SEMINF, referente ao exercício; </w:t>
      </w:r>
      <w:r>
        <w:rPr>
          <w:rFonts w:ascii="Arial" w:hAnsi="Arial"/>
          <w:b/>
        </w:rPr>
        <w:t>8.2.8.5. </w:t>
      </w:r>
      <w:r>
        <w:rPr/>
        <w:t>Ausência de comprovação da Prestação de Contas ou das parcelas dos convênios firmados junto à União e que estão inseridos no Balancete Financeiro; </w:t>
      </w:r>
      <w:r>
        <w:rPr>
          <w:rFonts w:ascii="Arial" w:hAnsi="Arial"/>
          <w:b/>
        </w:rPr>
        <w:t>8.2.8.6. </w:t>
      </w:r>
      <w:r>
        <w:rPr/>
        <w:t>Ausência de esclarecimento para o pagamento de multas e juros no valor de R$ 3.296,29 relativo aos recolhimentos ao INSS, conforme constatado na movimentação contábil e financeira da SEMINF, referente ao exercício; </w:t>
      </w:r>
      <w:r>
        <w:rPr>
          <w:rFonts w:ascii="Arial" w:hAnsi="Arial"/>
          <w:b/>
        </w:rPr>
        <w:t>8.2.8.7. </w:t>
      </w:r>
      <w:r>
        <w:rPr/>
        <w:t>Considerando que a função do Controle Interno é proteger o Patrimônio Público, seguindo normas voltadas para a fiscalização e o acompanhamento dos controles, registros e aplicação dos recursos públicos, zelando e protegendo dessa forma o Gestor Público, de penalidades e sanções futuras, dos órgãos de fiscalização do Poder Público e que no âmbito municipal há manifestação da Subsecretaria Municipal de Controle Interno, através dos Relatórios de Auditoria de Acompanhamentos de Gestão (Ciclos de Auditoria) deve o gestor justificar as ausências de manifestação quanto às constatações apontadas nos 1º, 2º e 3º Relatórios de Auditoria de Acompanhamento de</w:t>
      </w:r>
      <w:r>
        <w:rPr>
          <w:spacing w:val="40"/>
        </w:rPr>
        <w:t> </w:t>
      </w:r>
      <w:r>
        <w:rPr/>
        <w:t>Gestão; </w:t>
      </w:r>
      <w:r>
        <w:rPr>
          <w:rFonts w:ascii="Arial" w:hAnsi="Arial"/>
          <w:b/>
        </w:rPr>
        <w:t>8.2.8.8. </w:t>
      </w:r>
      <w:r>
        <w:rPr/>
        <w:t>Ausência de justificativa ou apresentação de suporte documental da ausência de pesquisa de preços em desacordo com o artigo 15 da Lei nº 8.666/1993 e do Termo de Referência dos Processo 2014/17428/17495/00004 </w:t>
      </w:r>
      <w:r>
        <w:rPr>
          <w:w w:val="160"/>
        </w:rPr>
        <w:t>–</w:t>
      </w:r>
      <w:r>
        <w:rPr>
          <w:w w:val="160"/>
        </w:rPr>
        <w:t> </w:t>
      </w:r>
      <w:r>
        <w:rPr/>
        <w:t>aquisição de leite em pó desnatado, instantâneo; e 2014/17428/17495/00040 </w:t>
      </w:r>
      <w:r>
        <w:rPr>
          <w:w w:val="160"/>
        </w:rPr>
        <w:t>–</w:t>
      </w:r>
      <w:r>
        <w:rPr>
          <w:spacing w:val="-15"/>
          <w:w w:val="160"/>
        </w:rPr>
        <w:t> </w:t>
      </w:r>
      <w:r>
        <w:rPr/>
        <w:t>aquisição dos itens 1, 3 e 6 da Ata de Registro de Preços nº. 022/2014-GERP/SEMAD; </w:t>
      </w:r>
      <w:r>
        <w:rPr>
          <w:rFonts w:ascii="Arial" w:hAnsi="Arial"/>
          <w:b/>
        </w:rPr>
        <w:t>8.2.8.9. </w:t>
      </w:r>
      <w:r>
        <w:rPr/>
        <w:t>Ausência do encaminhamento da cópia do comprovante de pagamento referente à Despesa de Exercício Anterior no valor de R$ 3.400,00 da Empresa Zênite Informação e Consultoria S/A referente ao pagamento de inscrição do Seminário Nacional “O que muda na terceirização dos serviços contínuos com as alterações da IN nº. 02/2008, 06/2013 e 03/2014 no período de 19 a 21.08.2014, constante no Processo 2014/17428/17495/00033; </w:t>
      </w:r>
      <w:r>
        <w:rPr>
          <w:rFonts w:ascii="Arial" w:hAnsi="Arial"/>
          <w:b/>
        </w:rPr>
        <w:t>8.2.8.10. </w:t>
      </w:r>
      <w:r>
        <w:rPr/>
        <w:t>Em relação ao Processo Administrativo 2014/17428/17495/000040, referente ao Pregão nº 119/14-</w:t>
      </w:r>
      <w:r>
        <w:rPr/>
        <w:t> CML/PM</w:t>
      </w:r>
      <w:r>
        <w:rPr/>
        <w:t> </w:t>
      </w:r>
      <w:r>
        <w:rPr>
          <w:w w:val="160"/>
        </w:rPr>
        <w:t>–</w:t>
      </w:r>
      <w:r>
        <w:rPr>
          <w:w w:val="160"/>
        </w:rPr>
        <w:t> </w:t>
      </w:r>
      <w:r>
        <w:rPr/>
        <w:t>Ata de Registro de Preços nº. 022/2014-</w:t>
      </w:r>
      <w:r>
        <w:rPr/>
        <w:t> GERP/SEMAD, com o objetivo de Aquisição de Material de Higiene e Limpeza</w:t>
      </w:r>
      <w:r>
        <w:rPr>
          <w:spacing w:val="-10"/>
        </w:rPr>
        <w:t> </w:t>
      </w:r>
      <w:r>
        <w:rPr/>
        <w:t>junto à Empresa Comércio</w:t>
      </w:r>
      <w:r>
        <w:rPr>
          <w:spacing w:val="-1"/>
        </w:rPr>
        <w:t> </w:t>
      </w:r>
      <w:r>
        <w:rPr/>
        <w:t>de Alimentos</w:t>
      </w:r>
      <w:r>
        <w:rPr>
          <w:spacing w:val="-1"/>
        </w:rPr>
        <w:t> </w:t>
      </w:r>
      <w:r>
        <w:rPr/>
        <w:t>e Bebidas Rio Madeira</w:t>
      </w:r>
      <w:r>
        <w:rPr>
          <w:spacing w:val="-1"/>
        </w:rPr>
        <w:t> </w:t>
      </w:r>
      <w:r>
        <w:rPr/>
        <w:t>LTDA </w:t>
      </w:r>
      <w:r>
        <w:rPr>
          <w:w w:val="160"/>
        </w:rPr>
        <w:t>–</w:t>
      </w:r>
      <w:r>
        <w:rPr>
          <w:spacing w:val="-26"/>
          <w:w w:val="160"/>
        </w:rPr>
        <w:t> </w:t>
      </w:r>
      <w:r>
        <w:rPr/>
        <w:t>EPP, justificar a ausência das propostas das empresas constantes na Planilha Comparativa; </w:t>
      </w:r>
      <w:r>
        <w:rPr>
          <w:rFonts w:ascii="Arial" w:hAnsi="Arial"/>
          <w:b/>
        </w:rPr>
        <w:t>8.2.8.11. </w:t>
      </w:r>
      <w:r>
        <w:rPr/>
        <w:t>Ausência por fiscal do Contrato, designado pela Administração, observando-se as disposições contidas no artigo 67, e seus parágrafos da Lei nº 8.666/1993; </w:t>
      </w:r>
      <w:r>
        <w:rPr>
          <w:rFonts w:ascii="Arial" w:hAnsi="Arial"/>
          <w:b/>
        </w:rPr>
        <w:t>8.2.8.12. </w:t>
      </w:r>
      <w:r>
        <w:rPr/>
        <w:t>Ausência de Prazo de entrega do objeto em desacordo com o termo de Referência; </w:t>
      </w:r>
      <w:r>
        <w:rPr>
          <w:rFonts w:ascii="Arial" w:hAnsi="Arial"/>
          <w:b/>
        </w:rPr>
        <w:t>8.2.8.13. </w:t>
      </w:r>
      <w:r>
        <w:rPr/>
        <w:t>Quanto ao Processo Administrativo</w:t>
      </w:r>
      <w:r>
        <w:rPr>
          <w:spacing w:val="33"/>
        </w:rPr>
        <w:t> </w:t>
      </w:r>
      <w:r>
        <w:rPr/>
        <w:t>2013/11217/11229/00070,</w:t>
      </w:r>
      <w:r>
        <w:rPr>
          <w:spacing w:val="33"/>
        </w:rPr>
        <w:t> </w:t>
      </w:r>
      <w:r>
        <w:rPr/>
        <w:t>com</w:t>
      </w:r>
      <w:r>
        <w:rPr>
          <w:spacing w:val="34"/>
        </w:rPr>
        <w:t> </w:t>
      </w:r>
      <w:r>
        <w:rPr/>
        <w:t>objeto</w:t>
      </w:r>
      <w:r>
        <w:rPr>
          <w:spacing w:val="31"/>
        </w:rPr>
        <w:t> </w:t>
      </w:r>
      <w:r>
        <w:rPr/>
        <w:t>de</w:t>
      </w:r>
      <w:r>
        <w:rPr>
          <w:spacing w:val="33"/>
        </w:rPr>
        <w:t> </w:t>
      </w:r>
      <w:r>
        <w:rPr/>
        <w:t>contratação</w:t>
      </w:r>
      <w:r>
        <w:rPr>
          <w:spacing w:val="33"/>
        </w:rPr>
        <w:t> </w:t>
      </w:r>
      <w:r>
        <w:rPr/>
        <w:t>de</w:t>
      </w:r>
      <w:r>
        <w:rPr>
          <w:spacing w:val="33"/>
        </w:rPr>
        <w:t> </w:t>
      </w:r>
      <w:r>
        <w:rPr/>
        <w:t>Serviços</w:t>
      </w:r>
      <w:r>
        <w:rPr>
          <w:spacing w:val="33"/>
        </w:rPr>
        <w:t> </w:t>
      </w:r>
      <w:r>
        <w:rPr/>
        <w:t>de</w:t>
      </w:r>
      <w:r>
        <w:rPr>
          <w:spacing w:val="33"/>
        </w:rPr>
        <w:t> </w:t>
      </w:r>
      <w:r>
        <w:rPr/>
        <w:t>Locação</w:t>
      </w:r>
    </w:p>
    <w:p>
      <w:pPr>
        <w:pStyle w:val="BodyText"/>
        <w:spacing w:after="0" w:line="242" w:lineRule="auto"/>
        <w:sectPr>
          <w:pgSz w:w="11910" w:h="16840"/>
          <w:pgMar w:header="211" w:footer="271" w:top="2160" w:bottom="460" w:left="708" w:right="708"/>
        </w:sectPr>
      </w:pPr>
    </w:p>
    <w:p>
      <w:pPr>
        <w:pStyle w:val="BodyText"/>
        <w:spacing w:line="242" w:lineRule="auto" w:before="188"/>
      </w:pPr>
      <w:r>
        <w:rPr/>
        <w:t>de Equipamentos pesados, contratados através do Pregão nº 002/2013-SEMINF constatou-se no que tange ao pagamento já realizado pela SEMEF, no valor de R$ 610.233,44, que este</w:t>
      </w:r>
      <w:r>
        <w:rPr>
          <w:spacing w:val="80"/>
          <w:w w:val="150"/>
        </w:rPr>
        <w:t> </w:t>
      </w:r>
      <w:r>
        <w:rPr/>
        <w:t>fora realizado de forma imprecisa, uma vez que após o encerramento de 2014 a Assessoria Jurídica /SEMINF não se pronunciou por reconhecimento de dívida </w:t>
      </w:r>
      <w:r>
        <w:rPr>
          <w:rFonts w:ascii="Arial" w:hAnsi="Arial"/>
          <w:b/>
        </w:rPr>
        <w:t>8.2.8.14. </w:t>
      </w:r>
      <w:r>
        <w:rPr/>
        <w:t>Em relação ao Processo 2013/11217/11229/00072 apresentar suporte documental ou recolher aos cofres públicos a diferença de diárias pagas a maior no valor de R$ 54.871,42, para a Empresa Millennium Locadora dos veículos constantes nas tabelas; </w:t>
      </w:r>
      <w:r>
        <w:rPr>
          <w:rFonts w:ascii="Arial" w:hAnsi="Arial"/>
          <w:b/>
        </w:rPr>
        <w:t>8.2.8.15. </w:t>
      </w:r>
      <w:r>
        <w:rPr/>
        <w:t>Sobre os abastecimentos de veículos ocorridos no exercício, considerando o relatório de gestão emitido pela Empresa Petrocard,</w:t>
      </w:r>
      <w:r>
        <w:rPr>
          <w:spacing w:val="-1"/>
        </w:rPr>
        <w:t> </w:t>
      </w:r>
      <w:r>
        <w:rPr/>
        <w:t>deve</w:t>
      </w:r>
      <w:r>
        <w:rPr>
          <w:spacing w:val="-1"/>
        </w:rPr>
        <w:t> </w:t>
      </w:r>
      <w:r>
        <w:rPr/>
        <w:t>o gestor esclarecer</w:t>
      </w:r>
      <w:r>
        <w:rPr>
          <w:spacing w:val="-2"/>
        </w:rPr>
        <w:t> </w:t>
      </w:r>
      <w:r>
        <w:rPr/>
        <w:t>os registros listados</w:t>
      </w:r>
      <w:r>
        <w:rPr>
          <w:spacing w:val="-1"/>
        </w:rPr>
        <w:t> </w:t>
      </w:r>
      <w:r>
        <w:rPr/>
        <w:t>a seguir, que sugerem abastecimentos acima da capacidade dos tanques de combustíveis de cada modelo; </w:t>
      </w:r>
      <w:r>
        <w:rPr>
          <w:rFonts w:ascii="Arial" w:hAnsi="Arial"/>
          <w:b/>
        </w:rPr>
        <w:t>8.2.8.16. </w:t>
      </w:r>
      <w:r>
        <w:rPr/>
        <w:t>Ausência de justificativas quanto aos abastecimentos de veículos fora do horário permitido, compreendido entre 06h e 18h constantes na tabela, indo de encontro com as normas e procedimentos para a circulação de veículos oficiais previstos no artigo 9º, inciso II, do Decreto nº 610, de</w:t>
      </w:r>
      <w:r>
        <w:rPr>
          <w:spacing w:val="80"/>
        </w:rPr>
        <w:t> </w:t>
      </w:r>
      <w:r>
        <w:rPr/>
        <w:t>26.07.2010; </w:t>
      </w:r>
      <w:r>
        <w:rPr>
          <w:rFonts w:ascii="Arial" w:hAnsi="Arial"/>
          <w:b/>
        </w:rPr>
        <w:t>8.2.8.17. </w:t>
      </w:r>
      <w:r>
        <w:rPr/>
        <w:t>Ainda em relação aos combustíveis, ausência de justificativas para a prática de abastecimentos simultâneos em um mesmo veículo; </w:t>
      </w:r>
      <w:r>
        <w:rPr>
          <w:rFonts w:ascii="Arial" w:hAnsi="Arial"/>
          <w:b/>
        </w:rPr>
        <w:t>8.2.8.18. </w:t>
      </w:r>
      <w:r>
        <w:rPr/>
        <w:t>Desatualização da documentação pertinente às vidas funcionais, conforme constatação do Controle Interno no 2º Ciclo de Acompanhamento de Gestão. </w:t>
      </w:r>
      <w:r>
        <w:rPr>
          <w:rFonts w:ascii="Arial" w:hAnsi="Arial"/>
          <w:b/>
        </w:rPr>
        <w:t>8.3. Dar ciência </w:t>
      </w:r>
      <w:r>
        <w:rPr/>
        <w:t>ao Sr. Luiz Filho Silva Borges e aos demais interessados; </w:t>
      </w:r>
      <w:r>
        <w:rPr>
          <w:rFonts w:ascii="Arial" w:hAnsi="Arial"/>
          <w:b/>
        </w:rPr>
        <w:t>8.4. Arquivar </w:t>
      </w:r>
      <w:r>
        <w:rPr/>
        <w:t>o processo após o integral cumprimento deste Acórdão. </w:t>
      </w:r>
      <w:r>
        <w:rPr>
          <w:rFonts w:ascii="Arial" w:hAnsi="Arial"/>
          <w:i/>
        </w:rPr>
        <w:t>Vencido o voto do Excelentíssimo Senhor Conselheiro-Relator Josué Cláudio de Souza Neto que diverge tão somente por manter os itens que cuidam do julgamento da Prestação de Contas (itens 2.2 e 2.3 do Voto)</w:t>
      </w:r>
      <w:r>
        <w:rPr/>
        <w:t>. </w:t>
      </w:r>
      <w:r>
        <w:rPr>
          <w:rFonts w:ascii="Arial" w:hAnsi="Arial"/>
          <w:b/>
        </w:rPr>
        <w:t>Especificação do Quórum: </w:t>
      </w:r>
      <w:r>
        <w:rPr/>
        <w:t>Conselheiros: Luís Fabian</w:t>
      </w:r>
      <w:r>
        <w:rPr>
          <w:spacing w:val="40"/>
        </w:rPr>
        <w:t> </w:t>
      </w:r>
      <w:r>
        <w:rPr/>
        <w:t>Pereira Barbosa (Presidente, em sessão), Júlio Assis Corrêa Pinheiro, Érico Xavier Desterro e Silva, Josué Cláudio de Souza Neto, Mário José de Moraes Costa Filho (Convocado) e Alípio Reis Firmo Filho (Convocado). </w:t>
      </w:r>
      <w:r>
        <w:rPr>
          <w:rFonts w:ascii="Arial" w:hAnsi="Arial"/>
          <w:b/>
        </w:rPr>
        <w:t>Declaração de Impedimento: </w:t>
      </w:r>
      <w:r>
        <w:rPr/>
        <w:t>Conselheiro Ari Jorge Moutinho da Costa Júnior, Conselheira Yara Amazônia Lins Rodrigues, Conselheiro Mario Manoel</w:t>
      </w:r>
      <w:r>
        <w:rPr>
          <w:spacing w:val="80"/>
        </w:rPr>
        <w:t> </w:t>
      </w:r>
      <w:r>
        <w:rPr/>
        <w:t>Coelho de Mello e Auditor Luiz Henrique Pereira Mendes (art. 65 do Regimento Interno). </w:t>
      </w:r>
      <w:r>
        <w:rPr>
          <w:rFonts w:ascii="Arial" w:hAnsi="Arial"/>
          <w:b/>
        </w:rPr>
        <w:t>PROCESSO Nº 16.185/2023 (Apensos:</w:t>
      </w:r>
      <w:r>
        <w:rPr>
          <w:rFonts w:ascii="Arial" w:hAnsi="Arial"/>
          <w:b/>
          <w:spacing w:val="23"/>
        </w:rPr>
        <w:t> </w:t>
      </w:r>
      <w:r>
        <w:rPr>
          <w:rFonts w:ascii="Arial" w:hAnsi="Arial"/>
          <w:b/>
        </w:rPr>
        <w:t>14.747/2020, 14.748/2020 e 14.749/2020) </w:t>
      </w:r>
      <w:r>
        <w:rPr/>
        <w:t>- Recurso</w:t>
      </w:r>
    </w:p>
    <w:p>
      <w:pPr>
        <w:pStyle w:val="BodyText"/>
        <w:spacing w:line="242" w:lineRule="auto"/>
        <w:ind w:right="135"/>
      </w:pPr>
      <w:r>
        <w:rPr/>
        <w:t>de Revisão interposto pelo Sr. Gean Campos de Barros, em face do Acórdão nº 1017/2022– TCE–Tribunal Pleno, exarado nos autos do Processo nº 14.748/2020. </w:t>
      </w:r>
      <w:r>
        <w:rPr>
          <w:rFonts w:ascii="Arial" w:hAnsi="Arial"/>
          <w:b/>
        </w:rPr>
        <w:t>Advogado(s): </w:t>
      </w:r>
      <w:r>
        <w:rPr/>
        <w:t>Fábio Nunes</w:t>
      </w:r>
      <w:r>
        <w:rPr/>
        <w:t> Bandeira de Melo - OAB/AM 4331, Bruno Vieira da Rocha Barbirato - OAB/AM 6975,</w:t>
      </w:r>
      <w:r>
        <w:rPr>
          <w:spacing w:val="40"/>
        </w:rPr>
        <w:t> </w:t>
      </w:r>
      <w:r>
        <w:rPr/>
        <w:t>Any Gresy Carvalho da Silva - OAB/AM</w:t>
      </w:r>
      <w:r>
        <w:rPr/>
        <w:t> 12438, Igor Arnaud Ferreira - OAB/AM</w:t>
      </w:r>
      <w:r>
        <w:rPr/>
        <w:t> 10428, Laiz Araújo Russo de Melo e Silva - OAB/AM</w:t>
      </w:r>
      <w:r>
        <w:rPr/>
        <w:t> 6897. e Camila Pontes Torres - OAB/AM 12280. </w:t>
      </w:r>
      <w:r>
        <w:rPr>
          <w:rFonts w:ascii="Arial" w:hAnsi="Arial"/>
          <w:b/>
        </w:rPr>
        <w:t>ACÓRDÃO Nº 2131/2024: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(fls. 2–37) interposto pelo Sr. Gean Campos de Barros, contra o Acórdão nº 1017/2022 </w:t>
      </w:r>
      <w:r>
        <w:rPr>
          <w:w w:val="160"/>
        </w:rPr>
        <w:t>–</w:t>
      </w:r>
      <w:r>
        <w:rPr>
          <w:spacing w:val="-17"/>
          <w:w w:val="160"/>
        </w:rPr>
        <w:t> </w:t>
      </w:r>
      <w:r>
        <w:rPr/>
        <w:t>TCE </w:t>
      </w:r>
      <w:r>
        <w:rPr>
          <w:w w:val="160"/>
        </w:rPr>
        <w:t>–</w:t>
      </w:r>
      <w:r>
        <w:rPr>
          <w:spacing w:val="-17"/>
          <w:w w:val="160"/>
        </w:rPr>
        <w:t> </w:t>
      </w:r>
      <w:r>
        <w:rPr/>
        <w:t>Tribunal Pleno, exarado às fls. 165–166, do processo nº 14.748/2020, em apenso, em razão do preenchimento dos requisitos de admissibilidade, conforme dispõe o art. 145 e seguintes e art. 157, §1°, II e III do RITCE/AM, (Resolução nº 04/2002 - TCE/AM); </w:t>
      </w:r>
      <w:r>
        <w:rPr>
          <w:rFonts w:ascii="Arial" w:hAnsi="Arial"/>
          <w:b/>
        </w:rPr>
        <w:t>8.2. Negar Provimento </w:t>
      </w:r>
      <w:r>
        <w:rPr/>
        <w:t>ao Recurso de Revisão interposto pelo Sr. Gean Campos de Barros, uma vez que não ficou evidenciado que o acórdão recorrido tenha sido proferido contra expressa disposição de Lei, nos termos do inciso IV, do art. 65, da Lei Estadual nº 2423/1996; </w:t>
      </w:r>
      <w:r>
        <w:rPr>
          <w:rFonts w:ascii="Arial" w:hAnsi="Arial"/>
          <w:b/>
        </w:rPr>
        <w:t>8.3. Dar ciência</w:t>
      </w:r>
      <w:r>
        <w:rPr>
          <w:rFonts w:ascii="Arial" w:hAnsi="Arial"/>
          <w:b/>
          <w:spacing w:val="-1"/>
        </w:rPr>
        <w:t> </w:t>
      </w:r>
      <w:r>
        <w:rPr/>
        <w:t>ao Sr. Gean Campos de Barros,</w:t>
      </w:r>
      <w:r>
        <w:rPr>
          <w:spacing w:val="-1"/>
        </w:rPr>
        <w:t> </w:t>
      </w:r>
      <w:r>
        <w:rPr/>
        <w:t>e aos demais interessados</w:t>
      </w:r>
      <w:r>
        <w:rPr>
          <w:spacing w:val="-1"/>
        </w:rPr>
        <w:t> </w:t>
      </w:r>
      <w:r>
        <w:rPr/>
        <w:t>no processo; </w:t>
      </w:r>
      <w:r>
        <w:rPr>
          <w:rFonts w:ascii="Arial" w:hAnsi="Arial"/>
          <w:b/>
        </w:rPr>
        <w:t>8.4. Arquivar </w:t>
      </w:r>
      <w:r>
        <w:rPr/>
        <w:t>o processo após cumprimento de decisão, nos termos regimentais. </w:t>
      </w:r>
      <w:r>
        <w:rPr>
          <w:rFonts w:ascii="Arial" w:hAnsi="Arial"/>
          <w:b/>
        </w:rPr>
        <w:t>Especificação do</w:t>
      </w:r>
      <w:r>
        <w:rPr>
          <w:rFonts w:ascii="Arial" w:hAnsi="Arial"/>
          <w:b/>
          <w:spacing w:val="40"/>
        </w:rPr>
        <w:t> </w:t>
      </w:r>
      <w:r>
        <w:rPr>
          <w:rFonts w:ascii="Arial" w:hAnsi="Arial"/>
          <w:b/>
        </w:rPr>
        <w:t>Quórum:</w:t>
      </w:r>
      <w:r>
        <w:rPr>
          <w:rFonts w:ascii="Arial" w:hAnsi="Arial"/>
          <w:b/>
          <w:spacing w:val="40"/>
        </w:rPr>
        <w:t> </w:t>
      </w:r>
      <w:r>
        <w:rPr/>
        <w:t>Conselheiros:</w:t>
      </w:r>
      <w:r>
        <w:rPr>
          <w:spacing w:val="61"/>
        </w:rPr>
        <w:t> </w:t>
      </w:r>
      <w:r>
        <w:rPr/>
        <w:t>Luis</w:t>
      </w:r>
      <w:r>
        <w:rPr>
          <w:spacing w:val="40"/>
        </w:rPr>
        <w:t> </w:t>
      </w:r>
      <w:r>
        <w:rPr/>
        <w:t>Fabian</w:t>
      </w:r>
      <w:r>
        <w:rPr>
          <w:spacing w:val="40"/>
        </w:rPr>
        <w:t> </w:t>
      </w:r>
      <w:r>
        <w:rPr/>
        <w:t>Pereira</w:t>
      </w:r>
      <w:r>
        <w:rPr>
          <w:spacing w:val="61"/>
        </w:rPr>
        <w:t> </w:t>
      </w:r>
      <w:r>
        <w:rPr/>
        <w:t>Barbosa</w:t>
      </w:r>
      <w:r>
        <w:rPr>
          <w:spacing w:val="40"/>
        </w:rPr>
        <w:t> </w:t>
      </w:r>
      <w:r>
        <w:rPr/>
        <w:t>(Presidente,</w:t>
      </w:r>
      <w:r>
        <w:rPr>
          <w:spacing w:val="40"/>
        </w:rPr>
        <w:t> </w:t>
      </w:r>
      <w:r>
        <w:rPr/>
        <w:t>em</w:t>
      </w:r>
      <w:r>
        <w:rPr>
          <w:spacing w:val="40"/>
        </w:rPr>
        <w:t> </w:t>
      </w:r>
      <w:r>
        <w:rPr/>
        <w:t>sessão),</w:t>
      </w:r>
      <w:r>
        <w:rPr>
          <w:spacing w:val="40"/>
        </w:rPr>
        <w:t> </w:t>
      </w:r>
      <w:r>
        <w:rPr/>
        <w:t>Júlio</w:t>
      </w:r>
      <w:r>
        <w:rPr>
          <w:spacing w:val="40"/>
        </w:rPr>
        <w:t> </w:t>
      </w:r>
      <w:r>
        <w:rPr/>
        <w:t>Assis</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Corrêa</w:t>
      </w:r>
      <w:r>
        <w:rPr/>
        <w:t> Pinheiro, Érico Xavier Desterro e Silva, Josué Cláudio de Souza Neto e Alípio Reis</w:t>
      </w:r>
      <w:r>
        <w:rPr>
          <w:spacing w:val="40"/>
        </w:rPr>
        <w:t> </w:t>
      </w:r>
      <w:r>
        <w:rPr/>
        <w:t>Firmo Filho (Convocado). </w:t>
      </w:r>
      <w:r>
        <w:rPr>
          <w:rFonts w:ascii="Arial" w:hAnsi="Arial"/>
          <w:b/>
        </w:rPr>
        <w:t>Declaração de Impedimento: </w:t>
      </w:r>
      <w:r>
        <w:rPr/>
        <w:t>Conselheira Yara Amazônia Lins Rodrigues</w:t>
      </w:r>
      <w:r>
        <w:rPr>
          <w:spacing w:val="-1"/>
        </w:rPr>
        <w:t> </w:t>
      </w:r>
      <w:r>
        <w:rPr/>
        <w:t>(art. 65</w:t>
      </w:r>
      <w:r>
        <w:rPr>
          <w:spacing w:val="-1"/>
        </w:rPr>
        <w:t> </w:t>
      </w:r>
      <w:r>
        <w:rPr/>
        <w:t>do</w:t>
      </w:r>
      <w:r>
        <w:rPr>
          <w:spacing w:val="-3"/>
        </w:rPr>
        <w:t> </w:t>
      </w:r>
      <w:r>
        <w:rPr/>
        <w:t>Regimento</w:t>
      </w:r>
      <w:r>
        <w:rPr>
          <w:spacing w:val="-1"/>
        </w:rPr>
        <w:t> </w:t>
      </w:r>
      <w:r>
        <w:rPr/>
        <w:t>Interno). </w:t>
      </w:r>
      <w:r>
        <w:rPr>
          <w:u w:val="single"/>
        </w:rPr>
        <w:t>Nesta</w:t>
      </w:r>
      <w:r>
        <w:rPr>
          <w:spacing w:val="-1"/>
          <w:u w:val="single"/>
        </w:rPr>
        <w:t> </w:t>
      </w:r>
      <w:r>
        <w:rPr>
          <w:u w:val="single"/>
        </w:rPr>
        <w:t>fase</w:t>
      </w:r>
      <w:r>
        <w:rPr>
          <w:spacing w:val="-1"/>
          <w:u w:val="single"/>
        </w:rPr>
        <w:t> </w:t>
      </w:r>
      <w:r>
        <w:rPr>
          <w:u w:val="single"/>
        </w:rPr>
        <w:t>de julgamento, retornou</w:t>
      </w:r>
      <w:r>
        <w:rPr>
          <w:spacing w:val="-1"/>
          <w:u w:val="single"/>
        </w:rPr>
        <w:t> </w:t>
      </w:r>
      <w:r>
        <w:rPr>
          <w:u w:val="single"/>
        </w:rPr>
        <w:t>à presidência dos</w:t>
      </w:r>
      <w:r>
        <w:rPr/>
        <w:t> </w:t>
      </w:r>
      <w:r>
        <w:rPr>
          <w:u w:val="single"/>
        </w:rPr>
        <w:t>trabalhos a Excelentíssima Senhora Conselheira Yara Amazônia Lins Rodrigues</w:t>
      </w:r>
      <w:r>
        <w:rPr/>
        <w:t>. </w:t>
      </w:r>
      <w:r>
        <w:rPr>
          <w:rFonts w:ascii="Arial" w:hAnsi="Arial"/>
          <w:b/>
        </w:rPr>
        <w:t>PROCESSO Nº 16.834/2023 </w:t>
      </w:r>
      <w:r>
        <w:rPr/>
        <w:t>- Representação nº 242/2023 </w:t>
      </w:r>
      <w:r>
        <w:rPr>
          <w:w w:val="160"/>
        </w:rPr>
        <w:t>–</w:t>
      </w:r>
      <w:r>
        <w:rPr>
          <w:spacing w:val="-24"/>
          <w:w w:val="160"/>
        </w:rPr>
        <w:t> </w:t>
      </w:r>
      <w:r>
        <w:rPr/>
        <w:t>MPC-RMAM interposta pelo Ministério Público de Contas, em face dos Senhores Eraldo Trindade da Silva, Prefeito Municipal de Boa Vista do Ramos, Eduardo Taveira, Secretário de Estado do Meio Ambiente - SEMA, Coronel Qobm Orleilso Ximenes Muniz, Comandante Geral do Corpo de Bombeiros do Estado do Amazonas, Juliano Valente, o Diretor-Presidente do Instituto de Proteção Ambiental do Amazonas</w:t>
      </w:r>
      <w:r>
        <w:rPr>
          <w:spacing w:val="40"/>
        </w:rPr>
        <w:t> </w:t>
      </w:r>
      <w:r>
        <w:rPr/>
        <w:t>-</w:t>
      </w:r>
      <w:r>
        <w:rPr>
          <w:spacing w:val="40"/>
        </w:rPr>
        <w:t> </w:t>
      </w:r>
      <w:r>
        <w:rPr/>
        <w:t>IPAAM, em razão da má-gestão de comando e controle e combate deficiente a incêndios florestais e queimadas, poluição atmosférica e colapso ao microclima da Região Metropolitana de Manaus, durante a estiagem no segundo semestre de 2023, no âmbito da Porção</w:t>
      </w:r>
      <w:r>
        <w:rPr>
          <w:spacing w:val="40"/>
        </w:rPr>
        <w:t> </w:t>
      </w:r>
      <w:r>
        <w:rPr/>
        <w:t>Amazônica do Município de Boa Vista do Ramos.</w:t>
      </w:r>
      <w:r>
        <w:rPr>
          <w:spacing w:val="31"/>
        </w:rPr>
        <w:t> </w:t>
      </w:r>
      <w:r>
        <w:rPr>
          <w:rFonts w:ascii="Arial" w:hAnsi="Arial"/>
          <w:b/>
        </w:rPr>
        <w:t>ACÓRDÃO</w:t>
      </w:r>
      <w:r>
        <w:rPr>
          <w:rFonts w:ascii="Arial" w:hAnsi="Arial"/>
          <w:b/>
          <w:spacing w:val="19"/>
        </w:rPr>
        <w:t> </w:t>
      </w:r>
      <w:r>
        <w:rPr>
          <w:rFonts w:ascii="Arial" w:hAnsi="Arial"/>
          <w:b/>
        </w:rPr>
        <w:t>Nº</w:t>
      </w:r>
      <w:r>
        <w:rPr>
          <w:rFonts w:ascii="Arial" w:hAnsi="Arial"/>
          <w:b/>
          <w:spacing w:val="19"/>
        </w:rPr>
        <w:t> </w:t>
      </w:r>
      <w:r>
        <w:rPr>
          <w:rFonts w:ascii="Arial" w:hAnsi="Arial"/>
          <w:b/>
        </w:rPr>
        <w:t>2132/2024: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motivada pela apuração de responsabilidades das Autoridades Estaduais e Municipal de Boa Vista do Ramos, pelo período de poluição crítica do ar no espaço municipal, durante a estiagem de 2023, por efeito de elevado quantitativo de emissões de material particulado fino</w:t>
      </w:r>
      <w:r>
        <w:rPr>
          <w:spacing w:val="40"/>
        </w:rPr>
        <w:t> </w:t>
      </w:r>
      <w:r>
        <w:rPr/>
        <w:t>de queimadas ilegais não reprimidas minimamente; </w:t>
      </w:r>
      <w:r>
        <w:rPr>
          <w:rFonts w:ascii="Arial" w:hAnsi="Arial"/>
          <w:b/>
        </w:rPr>
        <w:t>9.2. Julgar Procedente </w:t>
      </w:r>
      <w:r>
        <w:rPr/>
        <w:t>a Representação interposta pelo Ministério Público de Contas; </w:t>
      </w:r>
      <w:r>
        <w:rPr>
          <w:rFonts w:ascii="Arial" w:hAnsi="Arial"/>
          <w:b/>
        </w:rPr>
        <w:t>9.3. Aplicar Multa </w:t>
      </w:r>
      <w:r>
        <w:rPr/>
        <w:t>ao Sr. Eraldo Trindade da</w:t>
      </w:r>
      <w:r>
        <w:rPr>
          <w:spacing w:val="40"/>
        </w:rPr>
        <w:t> </w:t>
      </w:r>
      <w:r>
        <w:rPr/>
        <w:t>Silva, no valor de R$ 13.654,39 (treze mil seiscentos e cinquenta e quatro reais e trinta e nove centavos) pela negligência gravemente ofensiva à ordem jurídica e lesiva ao direito</w:t>
      </w:r>
      <w:r>
        <w:rPr>
          <w:spacing w:val="80"/>
        </w:rPr>
        <w:t> </w:t>
      </w:r>
      <w:r>
        <w:rPr/>
        <w:t>fundamental ao meio ambiente ecologicamente equilibrado para os presentes e futuras gerações, nos termos do art. 308, VI do RITCE/AM c/c LOTCE/AM 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 </w:t>
      </w:r>
      <w:r>
        <w:rPr>
          <w:w w:val="160"/>
        </w:rPr>
        <w:t>–</w:t>
      </w:r>
      <w:r>
        <w:rPr>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w:t>
      </w:r>
      <w:r>
        <w:rPr>
          <w:spacing w:val="80"/>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Eduardo Costa Taveira, no valor de R$ 13.654,39 (treze</w:t>
      </w:r>
      <w:r>
        <w:rPr/>
        <w:t> mil seiscentos e cinquenta e quatro reais e trinta e nove centavos) pela negligência gravemente ofensiva à ordem jurídica e lesiva ao direito fundamental ao meio ambiente ecologicamente equilibrado para</w:t>
      </w:r>
      <w:r>
        <w:rPr>
          <w:spacing w:val="-1"/>
        </w:rPr>
        <w:t> </w:t>
      </w:r>
      <w:r>
        <w:rPr/>
        <w:t>os presentes e futuras gerações, nos termos do art.</w:t>
      </w:r>
      <w:r>
        <w:rPr>
          <w:spacing w:val="-1"/>
        </w:rPr>
        <w:t> </w:t>
      </w:r>
      <w:r>
        <w:rPr/>
        <w:t>308, VI do RITCE/AM c/c LOTCE/AM e fixar prazo de 30 (trinta) dias, para que o responsável recolha o valor da multa, na esfera Estadual para o órgão Fundo de Apoio ao Exercício do Controle Externo</w:t>
      </w:r>
      <w:r>
        <w:rPr>
          <w:spacing w:val="40"/>
        </w:rPr>
        <w:t> </w:t>
      </w:r>
      <w:r>
        <w:rPr/>
        <w:t>-</w:t>
      </w:r>
      <w:r>
        <w:rPr>
          <w:spacing w:val="40"/>
        </w:rPr>
        <w:t> </w:t>
      </w:r>
      <w:r>
        <w:rPr/>
        <w:t>FAECE,</w:t>
      </w:r>
      <w:r>
        <w:rPr>
          <w:spacing w:val="40"/>
        </w:rPr>
        <w:t> </w:t>
      </w:r>
      <w:r>
        <w:rPr/>
        <w:t>através</w:t>
      </w:r>
      <w:r>
        <w:rPr>
          <w:spacing w:val="40"/>
        </w:rPr>
        <w:t> </w:t>
      </w:r>
      <w:r>
        <w:rPr/>
        <w:t>de</w:t>
      </w:r>
      <w:r>
        <w:rPr>
          <w:spacing w:val="40"/>
        </w:rPr>
        <w:t> </w:t>
      </w:r>
      <w:r>
        <w:rPr/>
        <w:t>DAR</w:t>
      </w:r>
      <w:r>
        <w:rPr>
          <w:spacing w:val="40"/>
        </w:rPr>
        <w:t> </w:t>
      </w:r>
      <w:r>
        <w:rPr/>
        <w:t>avulso</w:t>
      </w:r>
      <w:r>
        <w:rPr>
          <w:spacing w:val="40"/>
        </w:rPr>
        <w:t> </w:t>
      </w:r>
      <w:r>
        <w:rPr/>
        <w:t>extraído</w:t>
      </w:r>
      <w:r>
        <w:rPr>
          <w:spacing w:val="40"/>
        </w:rPr>
        <w:t> </w:t>
      </w:r>
      <w:r>
        <w:rPr/>
        <w:t>do</w:t>
      </w:r>
      <w:r>
        <w:rPr>
          <w:spacing w:val="40"/>
        </w:rPr>
        <w:t> </w:t>
      </w:r>
      <w:r>
        <w:rPr/>
        <w:t>sítio</w:t>
      </w:r>
      <w:r>
        <w:rPr>
          <w:spacing w:val="40"/>
        </w:rPr>
        <w:t> </w:t>
      </w:r>
      <w:r>
        <w:rPr/>
        <w:t>eletrônico</w:t>
      </w:r>
      <w:r>
        <w:rPr>
          <w:spacing w:val="40"/>
        </w:rPr>
        <w:t> </w:t>
      </w:r>
      <w:r>
        <w:rPr/>
        <w:t>da</w:t>
      </w:r>
      <w:r>
        <w:rPr>
          <w:spacing w:val="40"/>
        </w:rPr>
        <w:t> </w:t>
      </w:r>
      <w:r>
        <w:rPr/>
        <w:t>SEFAZ/AM,</w:t>
      </w:r>
      <w:r>
        <w:rPr>
          <w:spacing w:val="40"/>
        </w:rPr>
        <w:t> </w:t>
      </w:r>
      <w:r>
        <w:rPr/>
        <w:t>sob</w:t>
      </w:r>
      <w:r>
        <w:rPr>
          <w:spacing w:val="40"/>
        </w:rPr>
        <w:t> </w:t>
      </w:r>
      <w:r>
        <w:rPr/>
        <w:t>o</w:t>
      </w:r>
    </w:p>
    <w:p>
      <w:pPr>
        <w:pStyle w:val="BodyText"/>
        <w:spacing w:after="0" w:line="242" w:lineRule="auto"/>
        <w:sectPr>
          <w:pgSz w:w="11910" w:h="16840"/>
          <w:pgMar w:header="211" w:footer="271" w:top="2160" w:bottom="460" w:left="708" w:right="708"/>
        </w:sectPr>
      </w:pPr>
    </w:p>
    <w:p>
      <w:pPr>
        <w:pStyle w:val="BodyText"/>
        <w:spacing w:line="244" w:lineRule="auto" w:before="188"/>
        <w:ind w:right="134"/>
      </w:pPr>
      <w:r>
        <w:rPr/>
        <w:t>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1"/>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 TCE/AM, bem como proceder, conforme estabelecido no Acordo de Cooperação</w:t>
      </w:r>
      <w:r>
        <w:rPr>
          <w:spacing w:val="-1"/>
        </w:rPr>
        <w:t> </w:t>
      </w:r>
      <w:r>
        <w:rPr/>
        <w:t>firmado com o Instituto de Estudos de Protesto de Títulos do Brasil - Seção Amazonas - IEPTB/AM, ao encaminhamento do título executivo para</w:t>
      </w:r>
      <w:r>
        <w:rPr>
          <w:spacing w:val="-3"/>
        </w:rPr>
        <w:t> </w:t>
      </w:r>
      <w:r>
        <w:rPr/>
        <w:t>protesto</w:t>
      </w:r>
      <w:r>
        <w:rPr>
          <w:spacing w:val="-1"/>
        </w:rPr>
        <w:t> </w:t>
      </w:r>
      <w:r>
        <w:rPr/>
        <w:t>em</w:t>
      </w:r>
      <w:r>
        <w:rPr>
          <w:spacing w:val="-1"/>
        </w:rPr>
        <w:t> </w:t>
      </w:r>
      <w:r>
        <w:rPr/>
        <w:t>nome</w:t>
      </w:r>
      <w:r>
        <w:rPr>
          <w:spacing w:val="-2"/>
        </w:rPr>
        <w:t> </w:t>
      </w:r>
      <w:r>
        <w:rPr/>
        <w:t>do responsável; </w:t>
      </w:r>
      <w:r>
        <w:rPr>
          <w:rFonts w:ascii="Arial" w:hAnsi="Arial"/>
          <w:b/>
        </w:rPr>
        <w:t>9.5. Aplicar Multa </w:t>
      </w:r>
      <w:r>
        <w:rPr/>
        <w:t>ao Sr. Juliano Marcos Valente de Souza, no valor de R$ 13.654,39 (treze mil seiscentos e cinquenta e quatro reais e trinta e nove centavos) pela negligência gravemente ofensiva à ordem jurídica e lesiva ao direito fundamental ao meio ambiente ecologicamente equilibrado para os presentes e futuras gerações, nos termos do art. 308, VI</w:t>
      </w:r>
      <w:r>
        <w:rPr>
          <w:spacing w:val="18"/>
        </w:rPr>
        <w:t> </w:t>
      </w:r>
      <w:r>
        <w:rPr/>
        <w:t>do RITCE/AM c/c LOTCE/AM</w:t>
      </w:r>
      <w:r>
        <w:rPr>
          <w:spacing w:val="40"/>
        </w:rPr>
        <w:t> </w:t>
      </w:r>
      <w:r>
        <w:rPr/>
        <w:t>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18"/>
          <w:w w:val="160"/>
        </w:rPr>
        <w:t> </w:t>
      </w:r>
      <w:r>
        <w:rPr/>
        <w:t>Multas aplicadas pelo TCE/AM </w:t>
      </w:r>
      <w:r>
        <w:rPr>
          <w:w w:val="160"/>
        </w:rPr>
        <w:t>–</w:t>
      </w:r>
      <w:r>
        <w:rPr>
          <w:spacing w:val="-19"/>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Aplicar Multa </w:t>
      </w:r>
      <w:r>
        <w:rPr/>
        <w:t>ao Sr. Orleilso Ximenes Muniz, no valor de R$ 13.654,39 (treze mil seiscentos e cinquenta e quatro reais e trinta e nove centavos) pela negligência gravemente ofensiva à ordem jurídica e lesiva ao</w:t>
      </w:r>
      <w:r>
        <w:rPr>
          <w:spacing w:val="80"/>
        </w:rPr>
        <w:t> </w:t>
      </w:r>
      <w:r>
        <w:rPr/>
        <w:t>direito fundamental ao meio ambiente ecologicamente equilibrado para os presentes e futuras gerações, nos termos do art. 308, VI do RITCE/AM c/c LOTCE/AM 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 </w:t>
      </w:r>
      <w:r>
        <w:rPr>
          <w:w w:val="160"/>
        </w:rPr>
        <w:t>–</w:t>
      </w:r>
      <w:r>
        <w:rPr>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w:t>
      </w:r>
      <w:r>
        <w:rPr>
          <w:spacing w:val="80"/>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9.7. Conceder Prazo </w:t>
      </w:r>
      <w:r>
        <w:rPr/>
        <w:t>de 30 (trinta) dias, para a Prefeitura Municipal de Boa Vista</w:t>
      </w:r>
      <w:r>
        <w:rPr>
          <w:spacing w:val="40"/>
        </w:rPr>
        <w:t> </w:t>
      </w:r>
      <w:r>
        <w:rPr/>
        <w:t>do</w:t>
      </w:r>
      <w:r>
        <w:rPr>
          <w:spacing w:val="40"/>
        </w:rPr>
        <w:t> </w:t>
      </w:r>
      <w:r>
        <w:rPr/>
        <w:t>Ramos,</w:t>
      </w:r>
      <w:r>
        <w:rPr>
          <w:spacing w:val="40"/>
        </w:rPr>
        <w:t> </w:t>
      </w:r>
      <w:r>
        <w:rPr/>
        <w:t>ao</w:t>
      </w:r>
      <w:r>
        <w:rPr>
          <w:spacing w:val="38"/>
        </w:rPr>
        <w:t> </w:t>
      </w:r>
      <w:r>
        <w:rPr/>
        <w:t>Corpo</w:t>
      </w:r>
      <w:r>
        <w:rPr>
          <w:spacing w:val="40"/>
        </w:rPr>
        <w:t> </w:t>
      </w:r>
      <w:r>
        <w:rPr/>
        <w:t>de</w:t>
      </w:r>
      <w:r>
        <w:rPr>
          <w:spacing w:val="40"/>
        </w:rPr>
        <w:t> </w:t>
      </w:r>
      <w:r>
        <w:rPr/>
        <w:t>Bombeiros</w:t>
      </w:r>
      <w:r>
        <w:rPr>
          <w:spacing w:val="37"/>
        </w:rPr>
        <w:t> </w:t>
      </w:r>
      <w:r>
        <w:rPr/>
        <w:t>Militares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ao</w:t>
      </w:r>
      <w:r>
        <w:rPr>
          <w:spacing w:val="40"/>
        </w:rPr>
        <w:t> </w:t>
      </w:r>
      <w:r>
        <w:rPr/>
        <w:t>Instituto</w:t>
      </w:r>
      <w:r>
        <w:rPr>
          <w:spacing w:val="40"/>
        </w:rPr>
        <w:t> </w:t>
      </w:r>
      <w:r>
        <w:rPr/>
        <w:t>de</w:t>
      </w:r>
    </w:p>
    <w:p>
      <w:pPr>
        <w:pStyle w:val="BodyText"/>
        <w:spacing w:after="0" w:line="244" w:lineRule="auto"/>
        <w:sectPr>
          <w:pgSz w:w="11910" w:h="16840"/>
          <w:pgMar w:header="211" w:footer="271" w:top="2160" w:bottom="460" w:left="708" w:right="708"/>
        </w:sectPr>
      </w:pPr>
    </w:p>
    <w:p>
      <w:pPr>
        <w:pStyle w:val="BodyText"/>
        <w:spacing w:line="242" w:lineRule="auto" w:before="188"/>
        <w:ind w:right="135"/>
      </w:pPr>
      <w:r>
        <w:rPr/>
        <w:t>Proteção Ambiental do Amazonas e à Secretaria de Estado de Meio Ambiente, para estes órgãos exibirem plano estratégico especificamente voltado ao fortalecimento do combate às queimadas e ao nível crítico de poluição atmosférica em Rio Preto da Eva e no Estado para o presente e os próximos exercícios; </w:t>
      </w:r>
      <w:r>
        <w:rPr>
          <w:rFonts w:ascii="Arial" w:hAnsi="Arial"/>
          <w:b/>
        </w:rPr>
        <w:t>9.8. Determinar </w:t>
      </w:r>
      <w:r>
        <w:rPr/>
        <w:t>a Prefeitura de Boa Vista do Ramos; </w:t>
      </w:r>
      <w:r>
        <w:rPr>
          <w:rFonts w:ascii="Arial" w:hAnsi="Arial"/>
          <w:b/>
        </w:rPr>
        <w:t>9.8.1. </w:t>
      </w:r>
      <w:r>
        <w:rPr/>
        <w:t>Enviar no prazo de 120 (cento e vinte) dias,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9.8.2</w:t>
      </w:r>
      <w:r>
        <w:rPr/>
        <w:t>. Implementar o Comitê Municipal de Prevenção e Combate às Queimadas; </w:t>
      </w:r>
      <w:r>
        <w:rPr>
          <w:rFonts w:ascii="Arial" w:hAnsi="Arial"/>
          <w:b/>
        </w:rPr>
        <w:t>9.8.3. </w:t>
      </w:r>
      <w:r>
        <w:rPr/>
        <w:t>Implementar campanha publicitária em parceria com veículos</w:t>
      </w:r>
      <w:r>
        <w:rPr>
          <w:spacing w:val="40"/>
        </w:rPr>
        <w:t> </w:t>
      </w:r>
      <w:r>
        <w:rPr/>
        <w:t>de comunicação (rádios, tvs, voz comunitária etc.)</w:t>
      </w:r>
      <w:r>
        <w:rPr/>
        <w:t> para</w:t>
      </w:r>
      <w:r>
        <w:rPr/>
        <w:t> orientação da população quanto a prevenção de queimadas; </w:t>
      </w:r>
      <w:r>
        <w:rPr>
          <w:rFonts w:ascii="Arial" w:hAnsi="Arial"/>
          <w:b/>
        </w:rPr>
        <w:t>9.8.4. </w:t>
      </w:r>
      <w:r>
        <w:rPr/>
        <w:t>Reforçar ações preventivas, mediante ao estabelecido no Plano Diretor contra queimadas, por intermédio de atividades de educação ambiental junto aos produtores rurais. </w:t>
      </w:r>
      <w:r>
        <w:rPr>
          <w:rFonts w:ascii="Arial" w:hAnsi="Arial"/>
          <w:b/>
        </w:rPr>
        <w:t>9.9. Determinar </w:t>
      </w:r>
      <w:r>
        <w:rPr/>
        <w:t>a SEMA e ao IPAAM; </w:t>
      </w:r>
      <w:r>
        <w:rPr>
          <w:rFonts w:ascii="Arial" w:hAnsi="Arial"/>
          <w:b/>
        </w:rPr>
        <w:t>9.9.1. </w:t>
      </w:r>
      <w:r>
        <w:rPr/>
        <w:t>Intensificar ações de comando</w:t>
      </w:r>
      <w:r>
        <w:rPr>
          <w:spacing w:val="80"/>
        </w:rPr>
        <w:t> </w:t>
      </w:r>
      <w:r>
        <w:rPr/>
        <w:t>e controle com planejamento integrado entre as esferas federais, estaduais e municipais, com cronograma e orçamento definidos, principalmente o licenciamento ambiental, para contribuir diretamente com a redução de desmatamento e queimadas nas áreas prioritárias; </w:t>
      </w:r>
      <w:r>
        <w:rPr>
          <w:rFonts w:ascii="Arial" w:hAnsi="Arial"/>
          <w:b/>
        </w:rPr>
        <w:t>9.9.2. </w:t>
      </w:r>
      <w:r>
        <w:rPr/>
        <w:t>O fortalecimento das áreas protegidas como estratégia de impedimento do avanço do desmatamento e das queimadas, bem como a promoção da valorização econômica dos produtos do sócio biodiversidade e implementação de programas e projetos para o pagamento por serviços ambientais; </w:t>
      </w:r>
      <w:r>
        <w:rPr>
          <w:rFonts w:ascii="Arial" w:hAnsi="Arial"/>
          <w:b/>
        </w:rPr>
        <w:t>9.9.3. </w:t>
      </w:r>
      <w:r>
        <w:rPr/>
        <w:t>Analisar todos os cadastros ambientais rurais concedidos em áreas públicas estaduais não destinadas; </w:t>
      </w:r>
      <w:r>
        <w:rPr>
          <w:rFonts w:ascii="Arial" w:hAnsi="Arial"/>
          <w:b/>
        </w:rPr>
        <w:t>9.9.4. </w:t>
      </w:r>
      <w:r>
        <w:rPr/>
        <w:t>Realizar estudo físico das glebas arrecadadas</w:t>
      </w:r>
      <w:r>
        <w:rPr>
          <w:spacing w:val="40"/>
        </w:rPr>
        <w:t> </w:t>
      </w:r>
      <w:r>
        <w:rPr/>
        <w:t>e matriculadas de domínio do Estado do Amazonas, com altas taxas de incremento do desmatamento; </w:t>
      </w:r>
      <w:r>
        <w:rPr>
          <w:rFonts w:ascii="Arial" w:hAnsi="Arial"/>
          <w:b/>
        </w:rPr>
        <w:t>9.9.5. </w:t>
      </w:r>
      <w:r>
        <w:rPr/>
        <w:t>Promover ações de regularização fundiária e ambiental nas áreas prioritárias e de intensa atividade produtiva; </w:t>
      </w:r>
      <w:r>
        <w:rPr>
          <w:rFonts w:ascii="Arial" w:hAnsi="Arial"/>
          <w:b/>
        </w:rPr>
        <w:t>9.9.6. </w:t>
      </w:r>
      <w:r>
        <w:rPr/>
        <w:t>Intensificar o monitoramento das atividades produtivas rurais licenciadas nos municípios prioritários; </w:t>
      </w:r>
      <w:r>
        <w:rPr>
          <w:rFonts w:ascii="Arial" w:hAnsi="Arial"/>
          <w:b/>
        </w:rPr>
        <w:t>9.9.7. </w:t>
      </w:r>
      <w:r>
        <w:rPr/>
        <w:t>Implantar procedimento para autuação remota nos municípios prioritários; </w:t>
      </w:r>
      <w:r>
        <w:rPr>
          <w:rFonts w:ascii="Arial" w:hAnsi="Arial"/>
          <w:b/>
        </w:rPr>
        <w:t>9.9.8. </w:t>
      </w:r>
      <w:r>
        <w:rPr/>
        <w:t>Autuar os passivos ambientais nos municípios críticos; </w:t>
      </w:r>
      <w:r>
        <w:rPr>
          <w:rFonts w:ascii="Arial" w:hAnsi="Arial"/>
          <w:b/>
        </w:rPr>
        <w:t>9.9.9. </w:t>
      </w:r>
      <w:r>
        <w:rPr/>
        <w:t>Realizar missões de fiscalização nas áreas prioritárias com base em operações de inteligência; </w:t>
      </w:r>
      <w:r>
        <w:rPr>
          <w:rFonts w:ascii="Arial" w:hAnsi="Arial"/>
          <w:b/>
        </w:rPr>
        <w:t>9.9.10. </w:t>
      </w:r>
      <w:r>
        <w:rPr/>
        <w:t>Realizar de ações educativas visando à conscientização das populações urbanas e rurais sobre os riscos, problemas e impactos provocados pelas queimadas; </w:t>
      </w:r>
      <w:r>
        <w:rPr>
          <w:rFonts w:ascii="Arial" w:hAnsi="Arial"/>
          <w:b/>
        </w:rPr>
        <w:t>9.9.11. </w:t>
      </w:r>
      <w:r>
        <w:rPr/>
        <w:t>Apoiar o fortalecimento as estruturas de governança ambiental dos municípios. </w:t>
      </w:r>
      <w:r>
        <w:rPr>
          <w:rFonts w:ascii="Arial" w:hAnsi="Arial"/>
          <w:b/>
        </w:rPr>
        <w:t>9.10. Recomendar </w:t>
      </w:r>
      <w:r>
        <w:rPr/>
        <w:t>ao Instituto de Proteção Ambiental do Estado do Amazonas - IPAAM, que realize concursos públicos para fortificar o quadro de pessoal,</w:t>
      </w:r>
      <w:r>
        <w:rPr>
          <w:spacing w:val="-1"/>
        </w:rPr>
        <w:t> </w:t>
      </w:r>
      <w:r>
        <w:rPr/>
        <w:t>mediante o ingresso de servidores efetivos com capacidade técnica e formação acadêmica nas áreas ambientais, sustentabilidade e afins; </w:t>
      </w:r>
      <w:r>
        <w:rPr>
          <w:rFonts w:ascii="Arial" w:hAnsi="Arial"/>
          <w:b/>
        </w:rPr>
        <w:t>9.11. Recomendar </w:t>
      </w:r>
      <w:r>
        <w:rPr/>
        <w:t>ao Corpo de Bombeiros Militar do Estado do Amazonas - CBMAM, que convoque imediatamente os aprovados das vagas imediatas do concurso público de Edital nº 1 </w:t>
      </w:r>
      <w:r>
        <w:rPr>
          <w:w w:val="160"/>
        </w:rPr>
        <w:t>–</w:t>
      </w:r>
      <w:r>
        <w:rPr>
          <w:spacing w:val="-23"/>
          <w:w w:val="160"/>
        </w:rPr>
        <w:t> </w:t>
      </w:r>
      <w:r>
        <w:rPr/>
        <w:t>CBMAM, de 3 de dezembro de 2021, assim como, conforme disponibilidade orçamentária e financeira, convocar os aprovados do cadastro reserva, visando fortificar o quadro de pessoal desta corporação; </w:t>
      </w:r>
      <w:r>
        <w:rPr>
          <w:rFonts w:ascii="Arial" w:hAnsi="Arial"/>
          <w:b/>
        </w:rPr>
        <w:t>9.12. Considerar revel </w:t>
      </w:r>
      <w:r>
        <w:rPr/>
        <w:t>o Sr. Eraldo Trindade da Silva, Prefeito Municipal de Boa Vista do Ramos, nos termos do art. 20, § 4º, da Lei</w:t>
      </w:r>
      <w:r>
        <w:rPr>
          <w:spacing w:val="40"/>
        </w:rPr>
        <w:t> </w:t>
      </w:r>
      <w:r>
        <w:rPr/>
        <w:t>Orgânica do TCE/AM, pelo não atendimento às Notificações nº 95/2024- DICAMB/SECEX e nº 308/2024-DICAMB/SECEX; </w:t>
      </w:r>
      <w:r>
        <w:rPr>
          <w:rFonts w:ascii="Arial" w:hAnsi="Arial"/>
          <w:b/>
        </w:rPr>
        <w:t>9.13. Dar ciência </w:t>
      </w:r>
      <w:r>
        <w:rPr/>
        <w:t>a Prefeitura Municipal de Boa Vista do Ramos e aos demais interessados; </w:t>
      </w:r>
      <w:r>
        <w:rPr>
          <w:rFonts w:ascii="Arial" w:hAnsi="Arial"/>
          <w:b/>
        </w:rPr>
        <w:t>9.14. Arquivar </w:t>
      </w:r>
      <w:r>
        <w:rPr/>
        <w:t>o processo após o integral cumprimento deste Acórdão.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Luis Fabian Pereira Barbosa e Alípio Reis Firmo Filho (Convocado). </w:t>
      </w:r>
      <w:r>
        <w:rPr>
          <w:rFonts w:ascii="Arial" w:hAnsi="Arial"/>
          <w:b/>
        </w:rPr>
        <w:t>PROCESSO Nº 11.048/2024 </w:t>
      </w:r>
      <w:r>
        <w:rPr/>
        <w:t>- Representação nº 33/2024 </w:t>
      </w:r>
      <w:r>
        <w:rPr>
          <w:w w:val="160"/>
        </w:rPr>
        <w:t>–</w:t>
      </w:r>
      <w:r>
        <w:rPr>
          <w:spacing w:val="-12"/>
          <w:w w:val="160"/>
        </w:rPr>
        <w:t> </w:t>
      </w:r>
      <w:r>
        <w:rPr/>
        <w:t>MPC-RMAM interposta pelo Ministério Público</w:t>
      </w:r>
      <w:r>
        <w:rPr>
          <w:spacing w:val="40"/>
        </w:rPr>
        <w:t> </w:t>
      </w:r>
      <w:r>
        <w:rPr/>
        <w:t>de Contas, em face dos Senhores Anderson José de Souza, Prefeito Municipal de Rio Preto da Eva, Eduardo Taveira, Secretário de Estado</w:t>
      </w:r>
      <w:r>
        <w:rPr>
          <w:spacing w:val="-1"/>
        </w:rPr>
        <w:t> </w:t>
      </w:r>
      <w:r>
        <w:rPr/>
        <w:t>do Meio Ambiente - SEMA, Coronel Qobm Orleilso</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Ximenes Muniz, Comandante Geral do Corpo de Bombeiros do Estado do Amazonas, Juliano Valente, o Diretor-Presidente do Instituto de Proteção Ambiental do Amazonas - IPAAM, em razão da má-gestão de comando e controle e combate deficiente a incêndios florestais e queimadas, poluição atmosférica e colapso ao microclima da Região Metropolitana de Manaus, durante a estiagem no segundo semestre de 2023, no Âmbito da Porção Amazônica do Município de Rio Preto da Eva. </w:t>
      </w:r>
      <w:r>
        <w:rPr>
          <w:rFonts w:ascii="Arial" w:hAnsi="Arial"/>
          <w:b/>
        </w:rPr>
        <w:t>Advogado(s): </w:t>
      </w:r>
      <w:r>
        <w:rPr/>
        <w:t>Fábio Nunes Bandeira de Melo - OAB/AM 4331, Any Gresy Carvalho da Silva - OAB/AM</w:t>
      </w:r>
      <w:r>
        <w:rPr/>
        <w:t> 12438, Bruno Vieira da Rocha Barbirato - OAB/AM 6975, Laiz Araújo Russo de Melo e Silva</w:t>
      </w:r>
      <w:r>
        <w:rPr>
          <w:spacing w:val="40"/>
        </w:rPr>
        <w:t> </w:t>
      </w:r>
      <w:r>
        <w:rPr/>
        <w:t>- OAB/AM</w:t>
      </w:r>
      <w:r>
        <w:rPr/>
        <w:t> 6897, Igor Arnaud Ferreira</w:t>
      </w:r>
      <w:r>
        <w:rPr>
          <w:spacing w:val="40"/>
        </w:rPr>
        <w:t> </w:t>
      </w:r>
      <w:r>
        <w:rPr/>
        <w:t>- OAB/AM 10428 e Camila Pontes Torres -</w:t>
      </w:r>
      <w:r>
        <w:rPr>
          <w:spacing w:val="-1"/>
        </w:rPr>
        <w:t> </w:t>
      </w:r>
      <w:r>
        <w:rPr/>
        <w:t>OAB/AM 12280. </w:t>
      </w:r>
      <w:r>
        <w:rPr>
          <w:rFonts w:ascii="Arial" w:hAnsi="Arial"/>
          <w:b/>
        </w:rPr>
        <w:t>ACÓRDÃO Nº 2133/2024: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motivada pela apuração de responsabilidades da autoridade municipal e estaduais</w:t>
      </w:r>
      <w:r>
        <w:rPr>
          <w:spacing w:val="80"/>
        </w:rPr>
        <w:t> </w:t>
      </w:r>
      <w:r>
        <w:rPr/>
        <w:t>pelo período de poluição crítica do ar no espaço municipal, durante a estiagem de 2023, por efeito de elevado quantitativo de emissões de material particulado fino de queimadas ilegais</w:t>
      </w:r>
      <w:r>
        <w:rPr>
          <w:spacing w:val="40"/>
        </w:rPr>
        <w:t> </w:t>
      </w:r>
      <w:r>
        <w:rPr/>
        <w:t>não reprimidas minimamente; </w:t>
      </w:r>
      <w:r>
        <w:rPr>
          <w:rFonts w:ascii="Arial" w:hAnsi="Arial"/>
          <w:b/>
        </w:rPr>
        <w:t>9.2. Julgar Procedente </w:t>
      </w:r>
      <w:r>
        <w:rPr/>
        <w:t>a Representação interposta pelo Ministério Público de Contas; </w:t>
      </w:r>
      <w:r>
        <w:rPr>
          <w:rFonts w:ascii="Arial" w:hAnsi="Arial"/>
          <w:b/>
        </w:rPr>
        <w:t>9.3. Aplicar Multa </w:t>
      </w:r>
      <w:r>
        <w:rPr/>
        <w:t>ao Sr. Anderson Jose de Sousa, no valor de R$ 13.654,39 (treze mil seiscentos e cinquenta e quatro reais e trinta e nove centavos) pela negligência gravemente ofensiva à ordem jurídica e lesivo ao direito fundamental ao meio ambiente ecologicamente equilibrado para as presentes e futuras gerações, nos termos do art. 308, VI do RITCE/AM c/c LOTCE/AM e fixar prazo de 30 (trinta) dias, para que o responsável recolha o valor da multa na esfera Estadual para o órgão Fundo de Apoio ao Exercício do Controle Externo - FAECE, através de DAR avulso extraído do sítio eletrônico da SEFAZ/AM, sob</w:t>
      </w:r>
      <w:r>
        <w:rPr>
          <w:spacing w:val="40"/>
        </w:rPr>
        <w:t> </w:t>
      </w:r>
      <w:r>
        <w:rPr/>
        <w:t>o</w:t>
      </w:r>
      <w:r>
        <w:rPr>
          <w:spacing w:val="40"/>
        </w:rPr>
        <w:t> </w:t>
      </w:r>
      <w:r>
        <w:rPr/>
        <w:t>código</w:t>
      </w:r>
      <w:r>
        <w:rPr>
          <w:spacing w:val="40"/>
        </w:rPr>
        <w:t> </w:t>
      </w:r>
      <w:r>
        <w:rPr/>
        <w:t>“5508</w:t>
      </w:r>
      <w:r>
        <w:rPr>
          <w:w w:val="160"/>
        </w:rPr>
        <w:t> –</w:t>
      </w:r>
      <w:r>
        <w:rPr>
          <w:w w:val="160"/>
        </w:rPr>
        <w:t> </w:t>
      </w:r>
      <w:r>
        <w:rPr/>
        <w:t>Multas aplicadas</w:t>
      </w:r>
      <w:r>
        <w:rPr>
          <w:spacing w:val="40"/>
        </w:rPr>
        <w:t> </w:t>
      </w:r>
      <w:r>
        <w:rPr/>
        <w:t>pelo TCE/AM</w:t>
      </w:r>
      <w:r>
        <w:rPr>
          <w:w w:val="160"/>
        </w:rPr>
        <w:t> –</w:t>
      </w:r>
      <w:r>
        <w:rPr>
          <w:w w:val="160"/>
        </w:rPr>
        <w:t> </w:t>
      </w:r>
      <w:r>
        <w:rPr/>
        <w:t>Fundo</w:t>
      </w:r>
      <w:r>
        <w:rPr>
          <w:spacing w:val="40"/>
        </w:rPr>
        <w:t> </w:t>
      </w:r>
      <w:r>
        <w:rPr/>
        <w:t>de</w:t>
      </w:r>
      <w:r>
        <w:rPr>
          <w:spacing w:val="40"/>
        </w:rPr>
        <w:t> </w:t>
      </w:r>
      <w:r>
        <w:rPr/>
        <w:t>Apoio ao</w:t>
      </w:r>
      <w:r>
        <w:rPr>
          <w:spacing w:val="40"/>
        </w:rPr>
        <w:t> </w:t>
      </w:r>
      <w:r>
        <w:rPr/>
        <w:t>Exercício</w:t>
      </w:r>
      <w:r>
        <w:rPr>
          <w:spacing w:val="40"/>
        </w:rPr>
        <w:t> </w:t>
      </w:r>
      <w:r>
        <w:rPr/>
        <w:t>do Controle Externo </w:t>
      </w:r>
      <w:r>
        <w:rPr>
          <w:w w:val="160"/>
        </w:rPr>
        <w:t>–</w:t>
      </w:r>
      <w:r>
        <w:rPr>
          <w:w w:val="160"/>
        </w:rPr>
        <w:t> </w:t>
      </w:r>
      <w:r>
        <w:rPr/>
        <w:t>FAECE”.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 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Eduardo Costa Taveira, no valor de R$ 13.654,39 (treze mil seiscentos e cinquenta e quatro reais e trinta e nove centavos) pela negligência gravemente ofensiva à ordem jurídica e lesivo ao direito fundamental ao meio ambiente ecologicamente equilibrado para as presentes e futuras gerações, nos termos do art. 308, VI do RITCE/AM c/c LOTCE/AM 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26"/>
          <w:w w:val="160"/>
        </w:rPr>
        <w:t> </w:t>
      </w:r>
      <w:r>
        <w:rPr/>
        <w:t>Multas aplicadas pelo TCE/AM </w:t>
      </w:r>
      <w:r>
        <w:rPr>
          <w:w w:val="160"/>
        </w:rPr>
        <w:t>–</w:t>
      </w:r>
      <w:r>
        <w:rPr>
          <w:spacing w:val="-24"/>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 TCE/AM), condição imprescindível para emissão do Termo de Quitação. O não</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Juliano Marcos Valente de Souza, no valor de R$ 13.654,39 (treze mil seiscentos e cinquenta e quatro reais e trinta e nove centavos) pela negligência gravemente ofensiva à ordem jurídica e lesivo ao direito fundamental ao meio ambiente ecologicamente equilibrado para as presentes e futuras gerações, nos termos do art. 308, VI do RITCE/AM c/c LOTCE/AM e fixar prazo de 30 (trinta) dias, para que o responsável recolha o valor da multa na esfera Estadual para o órgão Fundo de Apoio ao Exercício do Controle Externo - FAECE, através de DAR avulso extraído do sítio</w:t>
      </w:r>
      <w:r>
        <w:rPr>
          <w:spacing w:val="-1"/>
        </w:rPr>
        <w:t> </w:t>
      </w:r>
      <w:r>
        <w:rPr/>
        <w:t>eletrônico da SEFAZ/AM, sob o código “5508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w:t>
      </w:r>
      <w:r>
        <w:rPr>
          <w:spacing w:val="80"/>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Aplicar Multa </w:t>
      </w:r>
      <w:r>
        <w:rPr/>
        <w:t>ao Sr. Orleilso Ximenes Muniz, no valor de R$ 13.654,39 (treze</w:t>
      </w:r>
      <w:r>
        <w:rPr/>
        <w:t> mil seiscentos e cinquenta e quatro reais e trinta e nove centavos) pela negligência gravemente ofensiva à ordem jurídica e lesivo ao direito fundamental ao meio ambiente ecologicamente equilibrado para</w:t>
      </w:r>
      <w:r>
        <w:rPr>
          <w:spacing w:val="-1"/>
        </w:rPr>
        <w:t> </w:t>
      </w:r>
      <w:r>
        <w:rPr/>
        <w:t>as presentes e futuras gerações, nos termos do art.</w:t>
      </w:r>
      <w:r>
        <w:rPr>
          <w:spacing w:val="-1"/>
        </w:rPr>
        <w:t> </w:t>
      </w:r>
      <w:r>
        <w:rPr/>
        <w:t>308, VI do RITCE/AM c/c LOTCE/AM e fixar prazo de 30 dias para que o responsável recolha o valor da multa, na esfera Estadual para o órgão Fundo de Apoio ao Exercício do Controle Externo - FAECE, através</w:t>
      </w:r>
      <w:r>
        <w:rPr>
          <w:spacing w:val="14"/>
        </w:rPr>
        <w:t> </w:t>
      </w:r>
      <w:r>
        <w:rPr/>
        <w:t>de DAR avulso</w:t>
      </w:r>
      <w:r>
        <w:rPr>
          <w:spacing w:val="14"/>
        </w:rPr>
        <w:t> </w:t>
      </w:r>
      <w:r>
        <w:rPr/>
        <w:t>extraído</w:t>
      </w:r>
      <w:r>
        <w:rPr>
          <w:spacing w:val="14"/>
        </w:rPr>
        <w:t> </w:t>
      </w:r>
      <w:r>
        <w:rPr/>
        <w:t>do sítio</w:t>
      </w:r>
      <w:r>
        <w:rPr>
          <w:spacing w:val="14"/>
        </w:rPr>
        <w:t> </w:t>
      </w:r>
      <w:r>
        <w:rPr/>
        <w:t>eletrônico da SEFAZ/AM,</w:t>
      </w:r>
      <w:r>
        <w:rPr>
          <w:spacing w:val="14"/>
        </w:rPr>
        <w:t> </w:t>
      </w:r>
      <w:r>
        <w:rPr/>
        <w:t>sob</w:t>
      </w:r>
      <w:r>
        <w:rPr>
          <w:spacing w:val="14"/>
        </w:rPr>
        <w:t> </w:t>
      </w:r>
      <w:r>
        <w:rPr/>
        <w:t>o código</w:t>
      </w:r>
      <w:r>
        <w:rPr>
          <w:spacing w:val="14"/>
        </w:rPr>
        <w:t> </w:t>
      </w:r>
      <w:r>
        <w:rPr/>
        <w:t>“5508 </w:t>
      </w:r>
      <w:r>
        <w:rPr>
          <w:w w:val="160"/>
        </w:rPr>
        <w:t>–</w:t>
      </w:r>
      <w:r>
        <w:rPr>
          <w:w w:val="160"/>
        </w:rPr>
        <w:t> </w:t>
      </w:r>
      <w:r>
        <w:rPr/>
        <w:t>Multas</w:t>
      </w:r>
      <w:r>
        <w:rPr>
          <w:spacing w:val="40"/>
        </w:rPr>
        <w:t> </w:t>
      </w:r>
      <w:r>
        <w:rPr/>
        <w:t>aplicadas</w:t>
      </w:r>
      <w:r>
        <w:rPr>
          <w:spacing w:val="40"/>
        </w:rPr>
        <w:t> </w:t>
      </w:r>
      <w:r>
        <w:rPr/>
        <w:t>pelo</w:t>
      </w:r>
      <w:r>
        <w:rPr>
          <w:spacing w:val="40"/>
        </w:rPr>
        <w:t> </w:t>
      </w:r>
      <w:r>
        <w:rPr/>
        <w:t>TCE/AM</w:t>
      </w:r>
      <w:r>
        <w:rPr>
          <w:w w:val="160"/>
        </w:rPr>
        <w:t> –</w:t>
      </w:r>
      <w:r>
        <w:rPr>
          <w:w w:val="16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w w:val="160"/>
        </w:rPr>
        <w:t> –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 TCE/AM, bem como proceder, conforme estabelecido no Acordo de Cooperação</w:t>
      </w:r>
      <w:r>
        <w:rPr>
          <w:spacing w:val="-2"/>
        </w:rPr>
        <w:t> </w:t>
      </w:r>
      <w:r>
        <w:rPr/>
        <w:t>firmado com o Instituto de Estudos de Protesto de Títulos do Brasil - Seção Amazonas - IEPTB/AM, ao encaminhamento do título executivo para protesto em nome do responsável; </w:t>
      </w:r>
      <w:r>
        <w:rPr>
          <w:rFonts w:ascii="Arial" w:hAnsi="Arial"/>
          <w:b/>
        </w:rPr>
        <w:t>9.7. Conceder Prazo </w:t>
      </w:r>
      <w:r>
        <w:rPr/>
        <w:t>de 30 (trinta) dias, para a Prefeitura Municipal de Rio Preto da Eva, ao Corpo de Bombeiros Militares do Estado do Amazonas, ao Instituto de Proteção Ambiental do Amazonas e à Secretaria de Estado de Meio Ambiente, para estes órgãos exibirem plano estratégico especificamente voltado ao fortalecimento do combate às queimadas e ao nível crítico de poluição atmosférica em Rio Preto da Eva e no Estado para o presente e os próximos exercícios;</w:t>
      </w:r>
      <w:r>
        <w:rPr>
          <w:spacing w:val="29"/>
        </w:rPr>
        <w:t> </w:t>
      </w:r>
      <w:r>
        <w:rPr>
          <w:rFonts w:ascii="Arial" w:hAnsi="Arial"/>
          <w:b/>
        </w:rPr>
        <w:t>9.8.</w:t>
      </w:r>
      <w:r>
        <w:rPr>
          <w:rFonts w:ascii="Arial" w:hAnsi="Arial"/>
          <w:b/>
          <w:spacing w:val="31"/>
        </w:rPr>
        <w:t> </w:t>
      </w:r>
      <w:r>
        <w:rPr>
          <w:rFonts w:ascii="Arial" w:hAnsi="Arial"/>
          <w:b/>
        </w:rPr>
        <w:t>Determinar</w:t>
      </w:r>
      <w:r>
        <w:rPr>
          <w:rFonts w:ascii="Arial" w:hAnsi="Arial"/>
          <w:b/>
          <w:spacing w:val="24"/>
        </w:rPr>
        <w:t> </w:t>
      </w:r>
      <w:r>
        <w:rPr/>
        <w:t>a</w:t>
      </w:r>
      <w:r>
        <w:rPr>
          <w:spacing w:val="25"/>
        </w:rPr>
        <w:t> </w:t>
      </w:r>
      <w:r>
        <w:rPr/>
        <w:t>Prefeitura</w:t>
      </w:r>
      <w:r>
        <w:rPr>
          <w:spacing w:val="25"/>
        </w:rPr>
        <w:t> </w:t>
      </w:r>
      <w:r>
        <w:rPr/>
        <w:t>de</w:t>
      </w:r>
      <w:r>
        <w:rPr>
          <w:spacing w:val="26"/>
        </w:rPr>
        <w:t> </w:t>
      </w:r>
      <w:r>
        <w:rPr/>
        <w:t>Rio</w:t>
      </w:r>
      <w:r>
        <w:rPr>
          <w:spacing w:val="25"/>
        </w:rPr>
        <w:t> </w:t>
      </w:r>
      <w:r>
        <w:rPr/>
        <w:t>Preto</w:t>
      </w:r>
      <w:r>
        <w:rPr>
          <w:spacing w:val="26"/>
        </w:rPr>
        <w:t> </w:t>
      </w:r>
      <w:r>
        <w:rPr/>
        <w:t>da</w:t>
      </w:r>
      <w:r>
        <w:rPr>
          <w:spacing w:val="25"/>
        </w:rPr>
        <w:t> </w:t>
      </w:r>
      <w:r>
        <w:rPr/>
        <w:t>Eva,</w:t>
      </w:r>
      <w:r>
        <w:rPr>
          <w:spacing w:val="28"/>
        </w:rPr>
        <w:t> </w:t>
      </w:r>
      <w:r>
        <w:rPr/>
        <w:t>que;</w:t>
      </w:r>
      <w:r>
        <w:rPr>
          <w:spacing w:val="30"/>
        </w:rPr>
        <w:t> </w:t>
      </w:r>
      <w:r>
        <w:rPr>
          <w:rFonts w:ascii="Arial" w:hAnsi="Arial"/>
          <w:b/>
        </w:rPr>
        <w:t>9.8.1.</w:t>
      </w:r>
      <w:r>
        <w:rPr>
          <w:rFonts w:ascii="Arial" w:hAnsi="Arial"/>
          <w:b/>
          <w:spacing w:val="23"/>
        </w:rPr>
        <w:t> </w:t>
      </w:r>
      <w:r>
        <w:rPr/>
        <w:t>Enviar</w:t>
      </w:r>
      <w:r>
        <w:rPr>
          <w:spacing w:val="27"/>
        </w:rPr>
        <w:t> </w:t>
      </w:r>
      <w:r>
        <w:rPr/>
        <w:t>no</w:t>
      </w:r>
      <w:r>
        <w:rPr>
          <w:spacing w:val="25"/>
        </w:rPr>
        <w:t> </w:t>
      </w:r>
      <w:r>
        <w:rPr/>
        <w:t>prazo</w:t>
      </w:r>
      <w:r>
        <w:rPr>
          <w:spacing w:val="28"/>
        </w:rPr>
        <w:t> </w:t>
      </w:r>
      <w:r>
        <w:rPr/>
        <w:t>de</w:t>
      </w:r>
    </w:p>
    <w:p>
      <w:pPr>
        <w:pStyle w:val="BodyText"/>
        <w:spacing w:after="0" w:line="242" w:lineRule="auto"/>
        <w:sectPr>
          <w:pgSz w:w="11910" w:h="16840"/>
          <w:pgMar w:header="211" w:footer="271" w:top="2160" w:bottom="460" w:left="708" w:right="708"/>
        </w:sectPr>
      </w:pPr>
    </w:p>
    <w:p>
      <w:pPr>
        <w:pStyle w:val="BodyText"/>
        <w:spacing w:line="244" w:lineRule="auto" w:before="188"/>
        <w:ind w:right="143"/>
      </w:pPr>
      <w:r>
        <w:rPr/>
        <w:t>120 dias Plano de Ação de educação ambiental a ser desenvolvido em escolas e instituições públicas quanto à responsabilidade compartilhada do cidadão frente às questões ambientais ocasionadas</w:t>
      </w:r>
      <w:r>
        <w:rPr>
          <w:spacing w:val="40"/>
        </w:rPr>
        <w:t> </w:t>
      </w:r>
      <w:r>
        <w:rPr/>
        <w:t>pelo</w:t>
      </w:r>
      <w:r>
        <w:rPr>
          <w:spacing w:val="40"/>
        </w:rPr>
        <w:t> </w:t>
      </w:r>
      <w:r>
        <w:rPr/>
        <w:t>desmatamento</w:t>
      </w:r>
      <w:r>
        <w:rPr>
          <w:spacing w:val="40"/>
        </w:rPr>
        <w:t> </w:t>
      </w:r>
      <w:r>
        <w:rPr/>
        <w:t>e</w:t>
      </w:r>
      <w:r>
        <w:rPr>
          <w:spacing w:val="40"/>
        </w:rPr>
        <w:t> </w:t>
      </w:r>
      <w:r>
        <w:rPr/>
        <w:t>queimadas,</w:t>
      </w:r>
      <w:r>
        <w:rPr>
          <w:spacing w:val="40"/>
        </w:rPr>
        <w:t> </w:t>
      </w:r>
      <w:r>
        <w:rPr/>
        <w:t>com</w:t>
      </w:r>
      <w:r>
        <w:rPr>
          <w:spacing w:val="40"/>
        </w:rPr>
        <w:t> </w:t>
      </w:r>
      <w:r>
        <w:rPr/>
        <w:t>abrangência</w:t>
      </w:r>
      <w:r>
        <w:rPr>
          <w:spacing w:val="40"/>
        </w:rPr>
        <w:t> </w:t>
      </w:r>
      <w:r>
        <w:rPr/>
        <w:t>na</w:t>
      </w:r>
      <w:r>
        <w:rPr>
          <w:spacing w:val="40"/>
        </w:rPr>
        <w:t> </w:t>
      </w:r>
      <w:r>
        <w:rPr/>
        <w:t>sede</w:t>
      </w:r>
      <w:r>
        <w:rPr>
          <w:spacing w:val="40"/>
        </w:rPr>
        <w:t> </w:t>
      </w:r>
      <w:r>
        <w:rPr/>
        <w:t>e</w:t>
      </w:r>
      <w:r>
        <w:rPr>
          <w:spacing w:val="40"/>
        </w:rPr>
        <w:t> </w:t>
      </w:r>
      <w:r>
        <w:rPr/>
        <w:t>na</w:t>
      </w:r>
      <w:r>
        <w:rPr>
          <w:spacing w:val="40"/>
        </w:rPr>
        <w:t> </w:t>
      </w:r>
      <w:r>
        <w:rPr/>
        <w:t>área</w:t>
      </w:r>
      <w:r>
        <w:rPr>
          <w:spacing w:val="40"/>
        </w:rPr>
        <w:t> </w:t>
      </w:r>
      <w:r>
        <w:rPr/>
        <w:t>rural;</w:t>
      </w:r>
    </w:p>
    <w:p>
      <w:pPr>
        <w:pStyle w:val="BodyText"/>
        <w:spacing w:line="242" w:lineRule="auto"/>
        <w:ind w:right="145"/>
      </w:pPr>
      <w:r>
        <w:rPr>
          <w:rFonts w:ascii="Arial" w:hAnsi="Arial"/>
          <w:b/>
        </w:rPr>
        <w:t>9.8.2. </w:t>
      </w:r>
      <w:r>
        <w:rPr/>
        <w:t>Implementar campanha publicitária em parceria com veículos de comunicação (rádios, tvs,</w:t>
      </w:r>
      <w:r>
        <w:rPr>
          <w:spacing w:val="40"/>
        </w:rPr>
        <w:t> </w:t>
      </w:r>
      <w:r>
        <w:rPr/>
        <w:t>voz</w:t>
      </w:r>
      <w:r>
        <w:rPr>
          <w:spacing w:val="37"/>
        </w:rPr>
        <w:t> </w:t>
      </w:r>
      <w:r>
        <w:rPr/>
        <w:t>comunitária</w:t>
      </w:r>
      <w:r>
        <w:rPr>
          <w:spacing w:val="38"/>
        </w:rPr>
        <w:t> </w:t>
      </w:r>
      <w:r>
        <w:rPr/>
        <w:t>etc.)</w:t>
      </w:r>
      <w:r>
        <w:rPr>
          <w:spacing w:val="39"/>
        </w:rPr>
        <w:t> </w:t>
      </w:r>
      <w:r>
        <w:rPr/>
        <w:t>para</w:t>
      </w:r>
      <w:r>
        <w:rPr>
          <w:spacing w:val="38"/>
        </w:rPr>
        <w:t> </w:t>
      </w:r>
      <w:r>
        <w:rPr/>
        <w:t>orientação</w:t>
      </w:r>
      <w:r>
        <w:rPr>
          <w:spacing w:val="38"/>
        </w:rPr>
        <w:t> </w:t>
      </w:r>
      <w:r>
        <w:rPr/>
        <w:t>da</w:t>
      </w:r>
      <w:r>
        <w:rPr>
          <w:spacing w:val="40"/>
        </w:rPr>
        <w:t> </w:t>
      </w:r>
      <w:r>
        <w:rPr/>
        <w:t>população</w:t>
      </w:r>
      <w:r>
        <w:rPr>
          <w:spacing w:val="38"/>
        </w:rPr>
        <w:t> </w:t>
      </w:r>
      <w:r>
        <w:rPr/>
        <w:t>quanto</w:t>
      </w:r>
      <w:r>
        <w:rPr>
          <w:spacing w:val="39"/>
        </w:rPr>
        <w:t> </w:t>
      </w:r>
      <w:r>
        <w:rPr/>
        <w:t>a</w:t>
      </w:r>
      <w:r>
        <w:rPr>
          <w:spacing w:val="38"/>
        </w:rPr>
        <w:t> </w:t>
      </w:r>
      <w:r>
        <w:rPr/>
        <w:t>prevenção</w:t>
      </w:r>
      <w:r>
        <w:rPr>
          <w:spacing w:val="38"/>
        </w:rPr>
        <w:t> </w:t>
      </w:r>
      <w:r>
        <w:rPr/>
        <w:t>de</w:t>
      </w:r>
      <w:r>
        <w:rPr>
          <w:spacing w:val="40"/>
        </w:rPr>
        <w:t> </w:t>
      </w:r>
      <w:r>
        <w:rPr/>
        <w:t>queimadas;</w:t>
      </w:r>
    </w:p>
    <w:p>
      <w:pPr>
        <w:pStyle w:val="BodyText"/>
        <w:spacing w:line="242" w:lineRule="auto"/>
        <w:ind w:right="145"/>
      </w:pPr>
      <w:r>
        <w:rPr>
          <w:rFonts w:ascii="Arial" w:hAnsi="Arial"/>
          <w:b/>
        </w:rPr>
        <w:t>9.8.3. </w:t>
      </w:r>
      <w:r>
        <w:rPr/>
        <w:t>Reforçar ações preventivas, mediante ao estabelecido no Plano Diretor contra queimadas,</w:t>
      </w:r>
      <w:r>
        <w:rPr>
          <w:spacing w:val="31"/>
        </w:rPr>
        <w:t> </w:t>
      </w:r>
      <w:r>
        <w:rPr/>
        <w:t>por</w:t>
      </w:r>
      <w:r>
        <w:rPr>
          <w:spacing w:val="29"/>
        </w:rPr>
        <w:t> </w:t>
      </w:r>
      <w:r>
        <w:rPr/>
        <w:t>intermédio</w:t>
      </w:r>
      <w:r>
        <w:rPr>
          <w:spacing w:val="31"/>
        </w:rPr>
        <w:t> </w:t>
      </w:r>
      <w:r>
        <w:rPr/>
        <w:t>de</w:t>
      </w:r>
      <w:r>
        <w:rPr>
          <w:spacing w:val="31"/>
        </w:rPr>
        <w:t> </w:t>
      </w:r>
      <w:r>
        <w:rPr/>
        <w:t>atividades</w:t>
      </w:r>
      <w:r>
        <w:rPr>
          <w:spacing w:val="28"/>
        </w:rPr>
        <w:t> </w:t>
      </w:r>
      <w:r>
        <w:rPr/>
        <w:t>de</w:t>
      </w:r>
      <w:r>
        <w:rPr>
          <w:spacing w:val="29"/>
        </w:rPr>
        <w:t> </w:t>
      </w:r>
      <w:r>
        <w:rPr/>
        <w:t>educação</w:t>
      </w:r>
      <w:r>
        <w:rPr>
          <w:spacing w:val="28"/>
        </w:rPr>
        <w:t> </w:t>
      </w:r>
      <w:r>
        <w:rPr/>
        <w:t>ambiental</w:t>
      </w:r>
      <w:r>
        <w:rPr>
          <w:spacing w:val="30"/>
        </w:rPr>
        <w:t> </w:t>
      </w:r>
      <w:r>
        <w:rPr/>
        <w:t>junto</w:t>
      </w:r>
      <w:r>
        <w:rPr>
          <w:spacing w:val="29"/>
        </w:rPr>
        <w:t> </w:t>
      </w:r>
      <w:r>
        <w:rPr/>
        <w:t>aos</w:t>
      </w:r>
      <w:r>
        <w:rPr>
          <w:spacing w:val="28"/>
        </w:rPr>
        <w:t> </w:t>
      </w:r>
      <w:r>
        <w:rPr/>
        <w:t>produtores</w:t>
      </w:r>
      <w:r>
        <w:rPr>
          <w:spacing w:val="30"/>
        </w:rPr>
        <w:t> </w:t>
      </w:r>
      <w:r>
        <w:rPr/>
        <w:t>rurais.</w:t>
      </w:r>
    </w:p>
    <w:p>
      <w:pPr>
        <w:pStyle w:val="BodyText"/>
        <w:spacing w:line="242" w:lineRule="auto"/>
      </w:pPr>
      <w:r>
        <w:rPr>
          <w:rFonts w:ascii="Arial" w:hAnsi="Arial"/>
          <w:b/>
        </w:rPr>
        <w:t>9.9. Determinar </w:t>
      </w:r>
      <w:r>
        <w:rPr/>
        <w:t>a SEMA e ao IPAAM; </w:t>
      </w:r>
      <w:r>
        <w:rPr>
          <w:rFonts w:ascii="Arial" w:hAnsi="Arial"/>
          <w:b/>
        </w:rPr>
        <w:t>9.9.1. </w:t>
      </w:r>
      <w:r>
        <w:rPr/>
        <w:t>Intensificar ações de comando e controle com planejamento integrado entre as esferas federais, estaduais e municipais, com cronograma e orçamento definidos, principalmente o licenciamento ambiental, para contribuir diretamente</w:t>
      </w:r>
      <w:r>
        <w:rPr>
          <w:spacing w:val="80"/>
        </w:rPr>
        <w:t> </w:t>
      </w:r>
      <w:r>
        <w:rPr/>
        <w:t>com a redução de desmatamento e queimadas nas áreas prioritárias; </w:t>
      </w:r>
      <w:r>
        <w:rPr>
          <w:rFonts w:ascii="Arial" w:hAnsi="Arial"/>
          <w:b/>
        </w:rPr>
        <w:t>9.9.2. </w:t>
      </w:r>
      <w:r>
        <w:rPr/>
        <w:t>O fortalecimento das áreas protegidas como estratégia de impedimento do avanço do desmatamento e das queimadas, bem como a promoção da valorização econômica dos produtos do sócio biodiversidade e implementação de programas e projetos para o pagamento por serviços ambientais; </w:t>
      </w:r>
      <w:r>
        <w:rPr>
          <w:rFonts w:ascii="Arial" w:hAnsi="Arial"/>
          <w:b/>
        </w:rPr>
        <w:t>9.9.3. </w:t>
      </w:r>
      <w:r>
        <w:rPr/>
        <w:t>Analisar todos os cadastros ambientais rurais concedidos em áreas públicas estaduais não destinadas; </w:t>
      </w:r>
      <w:r>
        <w:rPr>
          <w:rFonts w:ascii="Arial" w:hAnsi="Arial"/>
          <w:b/>
        </w:rPr>
        <w:t>9.9.4. </w:t>
      </w:r>
      <w:r>
        <w:rPr/>
        <w:t>Realizar estudo físico das glebas arrecadadas e matriculadas de domínio do Estado do Amazonas, com altas taxas de incremento do desmatamento; </w:t>
      </w:r>
      <w:r>
        <w:rPr>
          <w:rFonts w:ascii="Arial" w:hAnsi="Arial"/>
          <w:b/>
        </w:rPr>
        <w:t>9.9.5. </w:t>
      </w:r>
      <w:r>
        <w:rPr/>
        <w:t>Promover ações de regularização fundiária e ambiental nas áreas prioritárias e de intensa atividade produtiva; </w:t>
      </w:r>
      <w:r>
        <w:rPr>
          <w:rFonts w:ascii="Arial" w:hAnsi="Arial"/>
          <w:b/>
        </w:rPr>
        <w:t>9.9.6. </w:t>
      </w:r>
      <w:r>
        <w:rPr/>
        <w:t>Intensificar o monitoramento das atividades produtivas rurais licenciadas nos municípios prioritários; </w:t>
      </w:r>
      <w:r>
        <w:rPr>
          <w:rFonts w:ascii="Arial" w:hAnsi="Arial"/>
          <w:b/>
        </w:rPr>
        <w:t>9.9.7. </w:t>
      </w:r>
      <w:r>
        <w:rPr/>
        <w:t>Implantar procedimento para autuação remota</w:t>
      </w:r>
      <w:r>
        <w:rPr>
          <w:spacing w:val="80"/>
        </w:rPr>
        <w:t> </w:t>
      </w:r>
      <w:r>
        <w:rPr/>
        <w:t>nos municípios prioritários; </w:t>
      </w:r>
      <w:r>
        <w:rPr>
          <w:rFonts w:ascii="Arial" w:hAnsi="Arial"/>
          <w:b/>
        </w:rPr>
        <w:t>9.9.8</w:t>
      </w:r>
      <w:r>
        <w:rPr/>
        <w:t>. Autuar os passivos ambientais nos municípios críticos; </w:t>
      </w:r>
      <w:r>
        <w:rPr>
          <w:rFonts w:ascii="Arial" w:hAnsi="Arial"/>
          <w:b/>
        </w:rPr>
        <w:t>9.9.9. </w:t>
      </w:r>
      <w:r>
        <w:rPr/>
        <w:t>Realizar missões de fiscalização nas áreas prioritárias com base em operações de inteligência;</w:t>
      </w:r>
    </w:p>
    <w:p>
      <w:pPr>
        <w:pStyle w:val="BodyText"/>
        <w:spacing w:line="242" w:lineRule="auto"/>
      </w:pPr>
      <w:r>
        <w:rPr>
          <w:rFonts w:ascii="Arial" w:hAnsi="Arial"/>
          <w:b/>
        </w:rPr>
        <w:t>9.9.10. </w:t>
      </w:r>
      <w:r>
        <w:rPr/>
        <w:t>Realizar de ações educativas visando à conscientização das populações urbanas e rurais sobre os riscos, problemas e impactos provocados pelas queimadas; </w:t>
      </w:r>
      <w:r>
        <w:rPr>
          <w:rFonts w:ascii="Arial" w:hAnsi="Arial"/>
          <w:b/>
        </w:rPr>
        <w:t>9.9.11. </w:t>
      </w:r>
      <w:r>
        <w:rPr/>
        <w:t>Apoiar o fortalecimento as estruturas de governança ambiental dos municípios; </w:t>
      </w:r>
      <w:r>
        <w:rPr>
          <w:rFonts w:ascii="Arial" w:hAnsi="Arial"/>
          <w:b/>
        </w:rPr>
        <w:t>9.9.12</w:t>
      </w:r>
      <w:r>
        <w:rPr/>
        <w:t>. Realizar concursos públicos para fortificar o quadro de pessoal, mediante o ingresso de servidores efetivos com capacidade técnica e formação acadêmica nas</w:t>
      </w:r>
      <w:r>
        <w:rPr>
          <w:spacing w:val="-1"/>
        </w:rPr>
        <w:t> </w:t>
      </w:r>
      <w:r>
        <w:rPr/>
        <w:t>áreas</w:t>
      </w:r>
      <w:r>
        <w:rPr>
          <w:spacing w:val="-1"/>
        </w:rPr>
        <w:t> </w:t>
      </w:r>
      <w:r>
        <w:rPr/>
        <w:t>ambientais, sustentabilidade e afins. </w:t>
      </w:r>
      <w:r>
        <w:rPr>
          <w:rFonts w:ascii="Arial" w:hAnsi="Arial"/>
          <w:b/>
        </w:rPr>
        <w:t>9.10. Determinar </w:t>
      </w:r>
      <w:r>
        <w:rPr/>
        <w:t>a Convocação imediatamente dos aprovados</w:t>
      </w:r>
      <w:r>
        <w:rPr>
          <w:spacing w:val="-1"/>
        </w:rPr>
        <w:t> </w:t>
      </w:r>
      <w:r>
        <w:rPr/>
        <w:t>das vagas imediatas</w:t>
      </w:r>
      <w:r>
        <w:rPr>
          <w:spacing w:val="-1"/>
        </w:rPr>
        <w:t> </w:t>
      </w:r>
      <w:r>
        <w:rPr/>
        <w:t>do concurso público de Edital nº 1 </w:t>
      </w:r>
      <w:r>
        <w:rPr>
          <w:w w:val="160"/>
        </w:rPr>
        <w:t>–</w:t>
      </w:r>
      <w:r>
        <w:rPr>
          <w:spacing w:val="-23"/>
          <w:w w:val="160"/>
        </w:rPr>
        <w:t> </w:t>
      </w:r>
      <w:r>
        <w:rPr/>
        <w:t>CBMAM, de 3 de dezembro de 2021, assim como, conforme disponibilidade orçamentária e financeira, convocar os aprovados do cadastro reserva, visando fortificar o quadro de pessoal desta corporação; </w:t>
      </w:r>
      <w:r>
        <w:rPr>
          <w:rFonts w:ascii="Arial" w:hAnsi="Arial"/>
          <w:b/>
        </w:rPr>
        <w:t>9.11. Dar ciência </w:t>
      </w:r>
      <w:r>
        <w:rPr/>
        <w:t>ao Instituto de Proteção Ambiental do Estado do Amazonas - IPAAM e aos demais interessados; </w:t>
      </w:r>
      <w:r>
        <w:rPr>
          <w:rFonts w:ascii="Arial" w:hAnsi="Arial"/>
          <w:b/>
        </w:rPr>
        <w:t>9.12. Arquivar </w:t>
      </w:r>
      <w:r>
        <w:rPr/>
        <w:t>o processo após o integral cumprimento deste Acórdão.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PROCESSO Nº 11.743/2024 </w:t>
      </w:r>
      <w:r>
        <w:rPr/>
        <w:t>- Prestação de Contas Anual do Fundo Municipal de Cultura - FMC, de responsabilidade do Senhor Tenorio Nunes Telles de Menezes, Presidente do Fundo Municipal de Cultura-FMC e Ordenador de Despesas à época, referente ao exercício 2023 </w:t>
      </w:r>
      <w:r>
        <w:rPr>
          <w:rFonts w:ascii="Arial" w:hAnsi="Arial"/>
          <w:b/>
        </w:rPr>
        <w:t>ACÓRDÃO Nº 2134/2024: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do Órgão Fundo Municipal de Cultura - FMC, referente ao exercício financeiro de 2023, sob responsabilidades do Sr. Tenório Nunes Telles de Menezes (Presidente), período 06/01/2021 a 06/10/2023 e do Sr. Francineilo Batista da Silva (Presidente) período 06/10/2023 a 31/12/2023,</w:t>
      </w:r>
    </w:p>
    <w:p>
      <w:pPr>
        <w:pStyle w:val="BodyText"/>
        <w:spacing w:after="0" w:line="242" w:lineRule="auto"/>
        <w:sectPr>
          <w:pgSz w:w="11910" w:h="16840"/>
          <w:pgMar w:header="211" w:footer="271" w:top="2160" w:bottom="460" w:left="708" w:right="708"/>
        </w:sectPr>
      </w:pPr>
    </w:p>
    <w:p>
      <w:pPr>
        <w:pStyle w:val="BodyText"/>
        <w:spacing w:line="242" w:lineRule="auto" w:before="188"/>
        <w:ind w:right="138"/>
      </w:pPr>
      <w:r>
        <w:rPr/>
        <w:t>nos termos do art. 22, inciso I, da Lei nº 2.423/1996 c/c art. 5º, inciso I, da Resolução nº 04/2002-TCE/AM; </w:t>
      </w:r>
      <w:r>
        <w:rPr>
          <w:rFonts w:ascii="Arial" w:hAnsi="Arial"/>
          <w:b/>
        </w:rPr>
        <w:t>10.2. Recomendar </w:t>
      </w:r>
      <w:r>
        <w:rPr/>
        <w:t>ao Fundo Municipal de Cultura - FMC, que sejam adotadas providências no sentido e realizar os lançamentos de informações referentes a concessões de apoio financeiro no Portal Econtas; que sejam observadas as previsões</w:t>
      </w:r>
      <w:r>
        <w:rPr>
          <w:spacing w:val="40"/>
        </w:rPr>
        <w:t> </w:t>
      </w:r>
      <w:r>
        <w:rPr/>
        <w:t>contidas no art. 28 do Decreto Municipal nº 4.763/2020 no que diz respeito à necessidade de manifestação do Controle Interno da Unidade; observe com rigor os pagamentos da despesa pública em tempo hábil, para que não ocorra juros/multas, acarretando prejuízo ao erário Público;</w:t>
      </w:r>
      <w:r>
        <w:rPr>
          <w:spacing w:val="22"/>
        </w:rPr>
        <w:t> </w:t>
      </w:r>
      <w:r>
        <w:rPr>
          <w:rFonts w:ascii="Arial" w:hAnsi="Arial"/>
          <w:b/>
        </w:rPr>
        <w:t>10.3.</w:t>
      </w:r>
      <w:r>
        <w:rPr>
          <w:rFonts w:ascii="Arial" w:hAnsi="Arial"/>
          <w:b/>
          <w:spacing w:val="27"/>
        </w:rPr>
        <w:t> </w:t>
      </w:r>
      <w:r>
        <w:rPr>
          <w:rFonts w:ascii="Arial" w:hAnsi="Arial"/>
          <w:b/>
        </w:rPr>
        <w:t>Dar</w:t>
      </w:r>
      <w:r>
        <w:rPr>
          <w:rFonts w:ascii="Arial" w:hAnsi="Arial"/>
          <w:b/>
          <w:spacing w:val="28"/>
        </w:rPr>
        <w:t> </w:t>
      </w:r>
      <w:r>
        <w:rPr>
          <w:rFonts w:ascii="Arial" w:hAnsi="Arial"/>
          <w:b/>
        </w:rPr>
        <w:t>ciência</w:t>
      </w:r>
      <w:r>
        <w:rPr>
          <w:rFonts w:ascii="Arial" w:hAnsi="Arial"/>
          <w:b/>
          <w:spacing w:val="20"/>
        </w:rPr>
        <w:t> </w:t>
      </w:r>
      <w:r>
        <w:rPr/>
        <w:t>ao</w:t>
      </w:r>
      <w:r>
        <w:rPr>
          <w:spacing w:val="23"/>
        </w:rPr>
        <w:t> </w:t>
      </w:r>
      <w:r>
        <w:rPr/>
        <w:t>Fundo</w:t>
      </w:r>
      <w:r>
        <w:rPr>
          <w:spacing w:val="23"/>
        </w:rPr>
        <w:t> </w:t>
      </w:r>
      <w:r>
        <w:rPr/>
        <w:t>Municipal</w:t>
      </w:r>
      <w:r>
        <w:rPr>
          <w:spacing w:val="22"/>
        </w:rPr>
        <w:t> </w:t>
      </w:r>
      <w:r>
        <w:rPr/>
        <w:t>de</w:t>
      </w:r>
      <w:r>
        <w:rPr>
          <w:spacing w:val="23"/>
        </w:rPr>
        <w:t> </w:t>
      </w:r>
      <w:r>
        <w:rPr/>
        <w:t>Cultura</w:t>
      </w:r>
      <w:r>
        <w:rPr>
          <w:spacing w:val="27"/>
        </w:rPr>
        <w:t> </w:t>
      </w:r>
      <w:r>
        <w:rPr/>
        <w:t>-</w:t>
      </w:r>
      <w:r>
        <w:rPr>
          <w:spacing w:val="22"/>
        </w:rPr>
        <w:t> </w:t>
      </w:r>
      <w:r>
        <w:rPr/>
        <w:t>FMC</w:t>
      </w:r>
      <w:r>
        <w:rPr>
          <w:spacing w:val="21"/>
        </w:rPr>
        <w:t> </w:t>
      </w:r>
      <w:r>
        <w:rPr/>
        <w:t>e</w:t>
      </w:r>
      <w:r>
        <w:rPr>
          <w:spacing w:val="23"/>
        </w:rPr>
        <w:t> </w:t>
      </w:r>
      <w:r>
        <w:rPr/>
        <w:t>aos</w:t>
      </w:r>
      <w:r>
        <w:rPr>
          <w:spacing w:val="23"/>
        </w:rPr>
        <w:t> </w:t>
      </w:r>
      <w:r>
        <w:rPr/>
        <w:t>demais</w:t>
      </w:r>
      <w:r>
        <w:rPr>
          <w:spacing w:val="22"/>
        </w:rPr>
        <w:t> </w:t>
      </w:r>
      <w:r>
        <w:rPr/>
        <w:t>interessados;</w:t>
      </w:r>
    </w:p>
    <w:p>
      <w:pPr>
        <w:pStyle w:val="BodyText"/>
        <w:spacing w:line="242" w:lineRule="auto" w:before="1"/>
        <w:ind w:right="135"/>
      </w:pPr>
      <w:r>
        <w:rPr>
          <w:rFonts w:ascii="Arial" w:hAnsi="Arial"/>
          <w:b/>
        </w:rPr>
        <w:t>10.4.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PROCESSO Nº 12.209/2024 </w:t>
      </w:r>
      <w:r>
        <w:rPr/>
        <w:t>- Prestação de Contas Anual do Fundo de Apoio do Ministério Público do Amazonas - FAMP/AM, de responsabilidade do</w:t>
      </w:r>
      <w:r>
        <w:rPr>
          <w:spacing w:val="40"/>
        </w:rPr>
        <w:t> </w:t>
      </w:r>
      <w:r>
        <w:rPr/>
        <w:t>Senhor Alberto Rodrigues do Nascimento Junior, Presidente do Fundo de Apoio do Ministério Público do Amazonas e Ordenador de Despesas à época, referente ao exercício 2023. </w:t>
      </w:r>
      <w:r>
        <w:rPr>
          <w:rFonts w:ascii="Arial" w:hAnsi="Arial"/>
          <w:b/>
        </w:rPr>
        <w:t>ACÓRDÃO Nº 2135/2024:</w:t>
      </w:r>
      <w:r>
        <w:rPr>
          <w:rFonts w:ascii="Arial" w:hAnsi="Arial"/>
          <w:b/>
          <w:spacing w:val="40"/>
        </w:rPr>
        <w:t>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BodyText"/>
        <w:spacing w:line="242" w:lineRule="auto"/>
        <w:ind w:right="135"/>
        <w:rPr>
          <w:rFonts w:ascii="Arial" w:hAnsi="Arial"/>
          <w:b/>
        </w:rPr>
      </w:pPr>
      <w:r>
        <w:rPr>
          <w:rFonts w:ascii="Arial" w:hAnsi="Arial"/>
          <w:b/>
        </w:rPr>
        <w:t>10.1. Julgar regular </w:t>
      </w:r>
      <w:r>
        <w:rPr/>
        <w:t>a Prestação de Contas Anual do Fundo de Apoio do Ministério Público do Amazonas -</w:t>
      </w:r>
      <w:r>
        <w:rPr>
          <w:spacing w:val="-2"/>
        </w:rPr>
        <w:t> </w:t>
      </w:r>
      <w:r>
        <w:rPr/>
        <w:t>FAMP/AM, sob</w:t>
      </w:r>
      <w:r>
        <w:rPr>
          <w:spacing w:val="-1"/>
        </w:rPr>
        <w:t> </w:t>
      </w:r>
      <w:r>
        <w:rPr/>
        <w:t>a responsabilidade</w:t>
      </w:r>
      <w:r>
        <w:rPr>
          <w:spacing w:val="-1"/>
        </w:rPr>
        <w:t> </w:t>
      </w:r>
      <w:r>
        <w:rPr/>
        <w:t>do Sr.</w:t>
      </w:r>
      <w:r>
        <w:rPr>
          <w:spacing w:val="-2"/>
        </w:rPr>
        <w:t> </w:t>
      </w:r>
      <w:r>
        <w:rPr/>
        <w:t>Alberto</w:t>
      </w:r>
      <w:r>
        <w:rPr>
          <w:spacing w:val="-1"/>
        </w:rPr>
        <w:t> </w:t>
      </w:r>
      <w:r>
        <w:rPr/>
        <w:t>Rodrigues do Nascimento Júnior, referente ao exercício de 2023, nos termos do art. 22, I, da Lei Estadual nº 2.423/1996 - LOTCE/AM; </w:t>
      </w:r>
      <w:r>
        <w:rPr>
          <w:rFonts w:ascii="Arial" w:hAnsi="Arial"/>
          <w:b/>
        </w:rPr>
        <w:t>10.2.</w:t>
      </w:r>
      <w:r>
        <w:rPr>
          <w:rFonts w:ascii="Arial" w:hAnsi="Arial"/>
          <w:b/>
          <w:spacing w:val="40"/>
        </w:rPr>
        <w:t> </w:t>
      </w:r>
      <w:r>
        <w:rPr>
          <w:rFonts w:ascii="Arial" w:hAnsi="Arial"/>
          <w:b/>
        </w:rPr>
        <w:t>Dar quitação </w:t>
      </w:r>
      <w:r>
        <w:rPr/>
        <w:t>ao Sr. Alberto Rodrigues do Nascimento Júnior, de acordo</w:t>
      </w:r>
      <w:r>
        <w:rPr>
          <w:spacing w:val="40"/>
        </w:rPr>
        <w:t> </w:t>
      </w:r>
      <w:r>
        <w:rPr/>
        <w:t>com o art. 23 da Lei Estadual nº 2.423/1996-LOTCE/AM; </w:t>
      </w:r>
      <w:r>
        <w:rPr>
          <w:rFonts w:ascii="Arial" w:hAnsi="Arial"/>
          <w:b/>
        </w:rPr>
        <w:t>10.3. Dar ciência </w:t>
      </w:r>
      <w:r>
        <w:rPr/>
        <w:t>ao Sr. Alberto Rodrigues do Nascimento Júnior e demais interessados; </w:t>
      </w:r>
      <w:r>
        <w:rPr>
          <w:rFonts w:ascii="Arial" w:hAnsi="Arial"/>
          <w:b/>
        </w:rPr>
        <w:t>10.4. Arquivar </w:t>
      </w:r>
      <w:r>
        <w:rPr/>
        <w:t>o processo, nos</w:t>
      </w:r>
      <w:r>
        <w:rPr>
          <w:spacing w:val="80"/>
        </w:rPr>
        <w:t> </w:t>
      </w:r>
      <w:r>
        <w:rPr/>
        <w:t>termos regimentais.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Luís Fabian Pereira Barbosa e Alípio Reis Firmo Filho (Convocado). </w:t>
      </w:r>
      <w:r>
        <w:rPr>
          <w:rFonts w:ascii="Arial" w:hAnsi="Arial"/>
          <w:b/>
        </w:rPr>
        <w:t>PROCESSO Nº 12.557/2024 (Apenso: 16.579/2023) </w:t>
      </w:r>
      <w:r>
        <w:rPr/>
        <w:t>- Recurso de Revisão interposto pelo Fundo Previdenciário do Estado do Amazonas - Fundação AMAZONPREV em face do Acórdão nº 27/2024-TCE-Primeira Câmara, exarado nos autos do Processo Nº 16.579/2023.</w:t>
      </w:r>
      <w:r>
        <w:rPr>
          <w:spacing w:val="40"/>
        </w:rPr>
        <w:t> </w:t>
      </w:r>
      <w:r>
        <w:rPr>
          <w:rFonts w:ascii="Arial" w:hAnsi="Arial"/>
          <w:b/>
        </w:rPr>
        <w:t>ACÓRDÃO Nº 2136/2024: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pela Fundação AMAZONPREV; </w:t>
      </w:r>
      <w:r>
        <w:rPr>
          <w:rFonts w:ascii="Arial" w:hAnsi="Arial"/>
          <w:b/>
        </w:rPr>
        <w:t>8.2. Negar Provimento </w:t>
      </w:r>
      <w:r>
        <w:rPr/>
        <w:t>ao recurso interposto pela Fundação AMAZONPREV, mantendo na íntegra o Acórdão n.º 27/2024 </w:t>
      </w:r>
      <w:r>
        <w:rPr>
          <w:w w:val="160"/>
        </w:rPr>
        <w:t>–</w:t>
      </w:r>
      <w:r>
        <w:rPr>
          <w:w w:val="160"/>
        </w:rPr>
        <w:t> </w:t>
      </w:r>
      <w:r>
        <w:rPr/>
        <w:t>TCE </w:t>
      </w:r>
      <w:r>
        <w:rPr>
          <w:w w:val="160"/>
        </w:rPr>
        <w:t>–</w:t>
      </w:r>
      <w:r>
        <w:rPr>
          <w:w w:val="160"/>
        </w:rPr>
        <w:t> </w:t>
      </w:r>
      <w:r>
        <w:rPr/>
        <w:t>Primeira Câmara; </w:t>
      </w:r>
      <w:r>
        <w:rPr>
          <w:rFonts w:ascii="Arial" w:hAnsi="Arial"/>
          <w:b/>
        </w:rPr>
        <w:t>8.3. Dar ciência </w:t>
      </w:r>
      <w:r>
        <w:rPr/>
        <w:t>à Fundação AMAZONPREV e aos demais interessados; </w:t>
      </w:r>
      <w:r>
        <w:rPr>
          <w:rFonts w:ascii="Arial" w:hAnsi="Arial"/>
          <w:b/>
        </w:rPr>
        <w:t>8.4. Arquivar </w:t>
      </w:r>
      <w:r>
        <w:rPr/>
        <w:t>o processo após a ciência dos interessados. </w:t>
      </w:r>
      <w:r>
        <w:rPr>
          <w:rFonts w:ascii="Arial" w:hAnsi="Arial"/>
          <w:b/>
        </w:rPr>
        <w:t>Especificação do Quórum: </w:t>
      </w:r>
      <w:r>
        <w:rPr/>
        <w:t>Conselheiros: Yara Amazônia Lins Rodrigues (Presidente), Júlio Assis Corrêa Pinheiro, Josué Cláudio de Souza Neto, Luis Fabian Pereira Barbosa e Alípio Reis Firmo Filho (Convocado). </w:t>
      </w:r>
      <w:r>
        <w:rPr>
          <w:rFonts w:ascii="Arial" w:hAnsi="Arial"/>
          <w:b/>
        </w:rPr>
        <w:t>Declaração de Impedimento: </w:t>
      </w:r>
      <w:r>
        <w:rPr/>
        <w:t>Conselheiro Érico Xavier Desterro e Silva (art. 65 do Regimento Interno).</w:t>
      </w:r>
      <w:r>
        <w:rPr>
          <w:spacing w:val="62"/>
        </w:rPr>
        <w:t> </w:t>
      </w:r>
      <w:r>
        <w:rPr>
          <w:rFonts w:ascii="Arial" w:hAnsi="Arial"/>
          <w:b/>
        </w:rPr>
        <w:t>PROCESSO</w:t>
      </w:r>
      <w:r>
        <w:rPr>
          <w:rFonts w:ascii="Arial" w:hAnsi="Arial"/>
          <w:b/>
          <w:spacing w:val="68"/>
        </w:rPr>
        <w:t> </w:t>
      </w:r>
      <w:r>
        <w:rPr>
          <w:rFonts w:ascii="Arial" w:hAnsi="Arial"/>
          <w:b/>
        </w:rPr>
        <w:t>Nº</w:t>
      </w:r>
      <w:r>
        <w:rPr>
          <w:rFonts w:ascii="Arial" w:hAnsi="Arial"/>
          <w:b/>
          <w:spacing w:val="70"/>
        </w:rPr>
        <w:t> </w:t>
      </w:r>
      <w:r>
        <w:rPr>
          <w:rFonts w:ascii="Arial" w:hAnsi="Arial"/>
          <w:b/>
        </w:rPr>
        <w:t>12.568/2024</w:t>
      </w:r>
      <w:r>
        <w:rPr>
          <w:rFonts w:ascii="Arial" w:hAnsi="Arial"/>
          <w:b/>
          <w:spacing w:val="68"/>
        </w:rPr>
        <w:t> </w:t>
      </w:r>
      <w:r>
        <w:rPr>
          <w:rFonts w:ascii="Arial" w:hAnsi="Arial"/>
          <w:b/>
        </w:rPr>
        <w:t>(Apensos:</w:t>
      </w:r>
      <w:r>
        <w:rPr>
          <w:rFonts w:ascii="Arial" w:hAnsi="Arial"/>
          <w:b/>
          <w:spacing w:val="71"/>
        </w:rPr>
        <w:t> </w:t>
      </w:r>
      <w:r>
        <w:rPr>
          <w:rFonts w:ascii="Arial" w:hAnsi="Arial"/>
          <w:b/>
        </w:rPr>
        <w:t>11.981/2017,</w:t>
      </w:r>
      <w:r>
        <w:rPr>
          <w:rFonts w:ascii="Arial" w:hAnsi="Arial"/>
          <w:b/>
          <w:spacing w:val="68"/>
        </w:rPr>
        <w:t> </w:t>
      </w:r>
      <w:r>
        <w:rPr>
          <w:rFonts w:ascii="Arial" w:hAnsi="Arial"/>
          <w:b/>
        </w:rPr>
        <w:t>16.775/2021,</w:t>
      </w:r>
      <w:r>
        <w:rPr>
          <w:rFonts w:ascii="Arial" w:hAnsi="Arial"/>
          <w:b/>
          <w:spacing w:val="69"/>
        </w:rPr>
        <w:t> </w:t>
      </w:r>
      <w:r>
        <w:rPr>
          <w:rFonts w:ascii="Arial" w:hAnsi="Arial"/>
          <w:b/>
          <w:spacing w:val="-2"/>
        </w:rPr>
        <w:t>16.773/2021,</w:t>
      </w:r>
    </w:p>
    <w:p>
      <w:pPr>
        <w:spacing w:line="241" w:lineRule="exact" w:before="0"/>
        <w:ind w:left="141" w:right="0" w:firstLine="0"/>
        <w:jc w:val="both"/>
        <w:rPr>
          <w:sz w:val="24"/>
        </w:rPr>
      </w:pPr>
      <w:r>
        <w:rPr>
          <w:rFonts w:ascii="Arial" w:hAnsi="Arial"/>
          <w:b/>
          <w:sz w:val="24"/>
        </w:rPr>
        <w:t>16.774/2021,</w:t>
      </w:r>
      <w:r>
        <w:rPr>
          <w:rFonts w:ascii="Arial" w:hAnsi="Arial"/>
          <w:b/>
          <w:spacing w:val="77"/>
          <w:sz w:val="24"/>
        </w:rPr>
        <w:t> </w:t>
      </w:r>
      <w:r>
        <w:rPr>
          <w:rFonts w:ascii="Arial" w:hAnsi="Arial"/>
          <w:b/>
          <w:sz w:val="24"/>
        </w:rPr>
        <w:t>11.983/2017</w:t>
      </w:r>
      <w:r>
        <w:rPr>
          <w:rFonts w:ascii="Arial" w:hAnsi="Arial"/>
          <w:b/>
          <w:spacing w:val="46"/>
          <w:w w:val="150"/>
          <w:sz w:val="24"/>
        </w:rPr>
        <w:t> </w:t>
      </w:r>
      <w:r>
        <w:rPr>
          <w:rFonts w:ascii="Arial" w:hAnsi="Arial"/>
          <w:b/>
          <w:sz w:val="24"/>
        </w:rPr>
        <w:t>e</w:t>
      </w:r>
      <w:r>
        <w:rPr>
          <w:rFonts w:ascii="Arial" w:hAnsi="Arial"/>
          <w:b/>
          <w:spacing w:val="77"/>
          <w:sz w:val="24"/>
        </w:rPr>
        <w:t> </w:t>
      </w:r>
      <w:r>
        <w:rPr>
          <w:rFonts w:ascii="Arial" w:hAnsi="Arial"/>
          <w:b/>
          <w:sz w:val="24"/>
        </w:rPr>
        <w:t>11.982/2017)</w:t>
      </w:r>
      <w:r>
        <w:rPr>
          <w:rFonts w:ascii="Arial" w:hAnsi="Arial"/>
          <w:b/>
          <w:spacing w:val="74"/>
          <w:sz w:val="24"/>
        </w:rPr>
        <w:t> </w:t>
      </w:r>
      <w:r>
        <w:rPr>
          <w:sz w:val="24"/>
        </w:rPr>
        <w:t>-</w:t>
      </w:r>
      <w:r>
        <w:rPr>
          <w:spacing w:val="72"/>
          <w:sz w:val="24"/>
        </w:rPr>
        <w:t> </w:t>
      </w:r>
      <w:r>
        <w:rPr>
          <w:sz w:val="24"/>
        </w:rPr>
        <w:t>Recurso</w:t>
      </w:r>
      <w:r>
        <w:rPr>
          <w:spacing w:val="73"/>
          <w:sz w:val="24"/>
        </w:rPr>
        <w:t> </w:t>
      </w:r>
      <w:r>
        <w:rPr>
          <w:sz w:val="24"/>
        </w:rPr>
        <w:t>de</w:t>
      </w:r>
      <w:r>
        <w:rPr>
          <w:spacing w:val="73"/>
          <w:sz w:val="24"/>
        </w:rPr>
        <w:t> </w:t>
      </w:r>
      <w:r>
        <w:rPr>
          <w:sz w:val="24"/>
        </w:rPr>
        <w:t>Revisão</w:t>
      </w:r>
      <w:r>
        <w:rPr>
          <w:spacing w:val="75"/>
          <w:sz w:val="24"/>
        </w:rPr>
        <w:t> </w:t>
      </w:r>
      <w:r>
        <w:rPr>
          <w:sz w:val="24"/>
        </w:rPr>
        <w:t>com</w:t>
      </w:r>
      <w:r>
        <w:rPr>
          <w:spacing w:val="74"/>
          <w:sz w:val="24"/>
        </w:rPr>
        <w:t> </w:t>
      </w:r>
      <w:r>
        <w:rPr>
          <w:sz w:val="24"/>
        </w:rPr>
        <w:t>pedido</w:t>
      </w:r>
      <w:r>
        <w:rPr>
          <w:spacing w:val="71"/>
          <w:sz w:val="24"/>
        </w:rPr>
        <w:t> </w:t>
      </w:r>
      <w:r>
        <w:rPr>
          <w:sz w:val="24"/>
        </w:rPr>
        <w:t>de</w:t>
      </w:r>
      <w:r>
        <w:rPr>
          <w:spacing w:val="72"/>
          <w:sz w:val="24"/>
        </w:rPr>
        <w:t> </w:t>
      </w:r>
      <w:r>
        <w:rPr>
          <w:spacing w:val="-2"/>
          <w:sz w:val="24"/>
        </w:rPr>
        <w:t>Medida</w:t>
      </w:r>
    </w:p>
    <w:p>
      <w:pPr>
        <w:spacing w:after="0" w:line="241" w:lineRule="exact"/>
        <w:jc w:val="both"/>
        <w:rPr>
          <w:sz w:val="24"/>
        </w:rPr>
        <w:sectPr>
          <w:pgSz w:w="11910" w:h="16840"/>
          <w:pgMar w:header="211" w:footer="271" w:top="2160" w:bottom="460" w:left="708" w:right="708"/>
        </w:sectPr>
      </w:pPr>
    </w:p>
    <w:p>
      <w:pPr>
        <w:pStyle w:val="BodyText"/>
        <w:spacing w:line="242" w:lineRule="auto" w:before="188"/>
        <w:ind w:right="134"/>
      </w:pPr>
      <w:r>
        <w:rPr/>
        <w:t>Cautelar Incidental interposto pelo Senhor João Medeiros Campelo, em face do Acórdão nº 2362/2023, exarado nos autos do Processo nº 16.773/2021. </w:t>
      </w:r>
      <w:r>
        <w:rPr>
          <w:rFonts w:ascii="Arial" w:hAnsi="Arial"/>
          <w:b/>
        </w:rPr>
        <w:t>Advogado(s): </w:t>
      </w:r>
      <w:r>
        <w:rPr/>
        <w:t>Juarez Frazão Rodrigues Júnior </w:t>
      </w:r>
      <w:r>
        <w:rPr>
          <w:w w:val="160"/>
        </w:rPr>
        <w:t>–</w:t>
      </w:r>
      <w:r>
        <w:rPr>
          <w:spacing w:val="-1"/>
          <w:w w:val="160"/>
        </w:rPr>
        <w:t> </w:t>
      </w:r>
      <w:r>
        <w:rPr/>
        <w:t>OAB/AM</w:t>
      </w:r>
      <w:r>
        <w:rPr/>
        <w:t> 5851. </w:t>
      </w:r>
      <w:r>
        <w:rPr>
          <w:rFonts w:ascii="Arial" w:hAnsi="Arial"/>
          <w:b/>
        </w:rPr>
        <w:t>ACÓRDÃO Nº 2137/2024: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João Medeiros Campelo em face do Acórdão nº 2362/2023, exarado nos autos do Processo nº 16773/2021, vez que devidamente satisfeitos os requisitos exigidos para sua admissibilidade; </w:t>
      </w:r>
      <w:r>
        <w:rPr>
          <w:rFonts w:ascii="Arial" w:hAnsi="Arial"/>
          <w:b/>
        </w:rPr>
        <w:t>8.2. Dar provimento </w:t>
      </w:r>
      <w:r>
        <w:rPr/>
        <w:t>ao recurso interposto pelo Sr. João Medeiros Campelo, em razão da ocorrência da prescrição da pretensão punitiva/ressarcitória quanto às contas do Termo de Convênio n° 07/2010-SEINF, excluindo, por consequência, os itens 8.3, 8.4 e 8.5 do Acórdão nº139/2021 </w:t>
      </w:r>
      <w:r>
        <w:rPr>
          <w:w w:val="160"/>
        </w:rPr>
        <w:t>–</w:t>
      </w:r>
      <w:r>
        <w:rPr>
          <w:spacing w:val="-26"/>
          <w:w w:val="160"/>
        </w:rPr>
        <w:t> </w:t>
      </w:r>
      <w:r>
        <w:rPr/>
        <w:t>TCE </w:t>
      </w:r>
      <w:r>
        <w:rPr>
          <w:w w:val="160"/>
        </w:rPr>
        <w:t>–</w:t>
      </w:r>
      <w:r>
        <w:rPr>
          <w:spacing w:val="-25"/>
          <w:w w:val="160"/>
        </w:rPr>
        <w:t> </w:t>
      </w:r>
      <w:r>
        <w:rPr/>
        <w:t>Segunda Câmara exarado nos autos do processo nº 11983/2017; </w:t>
      </w:r>
      <w:r>
        <w:rPr>
          <w:rFonts w:ascii="Arial" w:hAnsi="Arial"/>
          <w:b/>
        </w:rPr>
        <w:t>8.2.1. </w:t>
      </w:r>
      <w:r>
        <w:rPr/>
        <w:t>Manter o item Conhecer dos Embargos</w:t>
      </w:r>
      <w:r>
        <w:rPr>
          <w:spacing w:val="12"/>
        </w:rPr>
        <w:t> </w:t>
      </w:r>
      <w:r>
        <w:rPr/>
        <w:t>de</w:t>
      </w:r>
      <w:r>
        <w:rPr>
          <w:spacing w:val="13"/>
        </w:rPr>
        <w:t> </w:t>
      </w:r>
      <w:r>
        <w:rPr/>
        <w:t>Declaração,</w:t>
      </w:r>
      <w:r>
        <w:rPr>
          <w:spacing w:val="10"/>
        </w:rPr>
        <w:t> </w:t>
      </w:r>
      <w:r>
        <w:rPr/>
        <w:t>opostos</w:t>
      </w:r>
      <w:r>
        <w:rPr>
          <w:spacing w:val="12"/>
        </w:rPr>
        <w:t> </w:t>
      </w:r>
      <w:r>
        <w:rPr/>
        <w:t>pelo</w:t>
      </w:r>
      <w:r>
        <w:rPr>
          <w:spacing w:val="13"/>
        </w:rPr>
        <w:t> </w:t>
      </w:r>
      <w:r>
        <w:rPr/>
        <w:t>Sr.</w:t>
      </w:r>
      <w:r>
        <w:rPr>
          <w:spacing w:val="10"/>
        </w:rPr>
        <w:t> </w:t>
      </w:r>
      <w:r>
        <w:rPr/>
        <w:t>João</w:t>
      </w:r>
      <w:r>
        <w:rPr>
          <w:spacing w:val="13"/>
        </w:rPr>
        <w:t> </w:t>
      </w:r>
      <w:r>
        <w:rPr/>
        <w:t>Medeiros</w:t>
      </w:r>
      <w:r>
        <w:rPr>
          <w:spacing w:val="12"/>
        </w:rPr>
        <w:t> </w:t>
      </w:r>
      <w:r>
        <w:rPr/>
        <w:t>Campelo,</w:t>
      </w:r>
      <w:r>
        <w:rPr>
          <w:spacing w:val="13"/>
        </w:rPr>
        <w:t> </w:t>
      </w:r>
      <w:r>
        <w:rPr/>
        <w:t>nos</w:t>
      </w:r>
      <w:r>
        <w:rPr>
          <w:spacing w:val="10"/>
        </w:rPr>
        <w:t> </w:t>
      </w:r>
      <w:r>
        <w:rPr/>
        <w:t>termos</w:t>
      </w:r>
      <w:r>
        <w:rPr>
          <w:spacing w:val="13"/>
        </w:rPr>
        <w:t> </w:t>
      </w:r>
      <w:r>
        <w:rPr/>
        <w:t>dos</w:t>
      </w:r>
      <w:r>
        <w:rPr>
          <w:spacing w:val="12"/>
        </w:rPr>
        <w:t> </w:t>
      </w:r>
      <w:r>
        <w:rPr/>
        <w:t>incisos</w:t>
      </w:r>
      <w:r>
        <w:rPr>
          <w:spacing w:val="12"/>
        </w:rPr>
        <w:t> </w:t>
      </w:r>
      <w:r>
        <w:rPr>
          <w:spacing w:val="-5"/>
        </w:rPr>
        <w:t>I,</w:t>
      </w:r>
    </w:p>
    <w:p>
      <w:pPr>
        <w:pStyle w:val="BodyText"/>
        <w:spacing w:line="260" w:lineRule="exact"/>
        <w:ind w:right="0"/>
      </w:pPr>
      <w:r>
        <w:rPr/>
        <w:t>II</w:t>
      </w:r>
      <w:r>
        <w:rPr>
          <w:spacing w:val="51"/>
          <w:w w:val="150"/>
        </w:rPr>
        <w:t> </w:t>
      </w:r>
      <w:r>
        <w:rPr/>
        <w:t>e</w:t>
      </w:r>
      <w:r>
        <w:rPr>
          <w:spacing w:val="49"/>
          <w:w w:val="150"/>
        </w:rPr>
        <w:t> </w:t>
      </w:r>
      <w:r>
        <w:rPr/>
        <w:t>III</w:t>
      </w:r>
      <w:r>
        <w:rPr>
          <w:spacing w:val="48"/>
          <w:w w:val="150"/>
        </w:rPr>
        <w:t> </w:t>
      </w:r>
      <w:r>
        <w:rPr/>
        <w:t>do</w:t>
      </w:r>
      <w:r>
        <w:rPr>
          <w:spacing w:val="52"/>
          <w:w w:val="150"/>
        </w:rPr>
        <w:t> </w:t>
      </w:r>
      <w:r>
        <w:rPr/>
        <w:t>artigo</w:t>
      </w:r>
      <w:r>
        <w:rPr>
          <w:spacing w:val="48"/>
          <w:w w:val="150"/>
        </w:rPr>
        <w:t> </w:t>
      </w:r>
      <w:r>
        <w:rPr/>
        <w:t>145</w:t>
      </w:r>
      <w:r>
        <w:rPr>
          <w:spacing w:val="52"/>
          <w:w w:val="150"/>
        </w:rPr>
        <w:t> </w:t>
      </w:r>
      <w:r>
        <w:rPr/>
        <w:t>da</w:t>
      </w:r>
      <w:r>
        <w:rPr>
          <w:spacing w:val="51"/>
          <w:w w:val="150"/>
        </w:rPr>
        <w:t> </w:t>
      </w:r>
      <w:r>
        <w:rPr/>
        <w:t>Resolução</w:t>
      </w:r>
      <w:r>
        <w:rPr>
          <w:spacing w:val="49"/>
          <w:w w:val="150"/>
        </w:rPr>
        <w:t> </w:t>
      </w:r>
      <w:r>
        <w:rPr/>
        <w:t>nº</w:t>
      </w:r>
      <w:r>
        <w:rPr>
          <w:spacing w:val="49"/>
          <w:w w:val="150"/>
        </w:rPr>
        <w:t> </w:t>
      </w:r>
      <w:r>
        <w:rPr/>
        <w:t>04/2002-RITCE/AM;</w:t>
      </w:r>
      <w:r>
        <w:rPr>
          <w:spacing w:val="53"/>
          <w:w w:val="150"/>
        </w:rPr>
        <w:t> </w:t>
      </w:r>
      <w:r>
        <w:rPr>
          <w:rFonts w:ascii="Arial" w:hAnsi="Arial"/>
          <w:b/>
        </w:rPr>
        <w:t>8.2.2.</w:t>
      </w:r>
      <w:r>
        <w:rPr>
          <w:rFonts w:ascii="Arial" w:hAnsi="Arial"/>
          <w:b/>
          <w:spacing w:val="78"/>
        </w:rPr>
        <w:t> </w:t>
      </w:r>
      <w:r>
        <w:rPr/>
        <w:t>Manter</w:t>
      </w:r>
      <w:r>
        <w:rPr>
          <w:spacing w:val="50"/>
          <w:w w:val="150"/>
        </w:rPr>
        <w:t> </w:t>
      </w:r>
      <w:r>
        <w:rPr/>
        <w:t>o</w:t>
      </w:r>
      <w:r>
        <w:rPr>
          <w:spacing w:val="49"/>
          <w:w w:val="150"/>
        </w:rPr>
        <w:t> </w:t>
      </w:r>
      <w:r>
        <w:rPr/>
        <w:t>item</w:t>
      </w:r>
      <w:r>
        <w:rPr>
          <w:spacing w:val="49"/>
          <w:w w:val="150"/>
        </w:rPr>
        <w:t> </w:t>
      </w:r>
      <w:r>
        <w:rPr>
          <w:spacing w:val="-2"/>
        </w:rPr>
        <w:t>Negar</w:t>
      </w:r>
    </w:p>
    <w:p>
      <w:pPr>
        <w:pStyle w:val="BodyText"/>
        <w:spacing w:line="242" w:lineRule="auto" w:before="4"/>
        <w:ind w:right="134"/>
      </w:pPr>
      <w:r>
        <w:rPr/>
        <w:t>Provimento aos Embargos de Declaração, opostos pelo Sr. João Medeiros Campelo, nos termos do art. 1º, inciso XXI da Lei Estadual nº 2.423/1996-LOTCE/AM c/c art. 11, inciso III, alínea f‟, item 1, da Resolução nº 04/2002-RITCE/AM, tendo em vista que o embargante não logrou êxito em comprovar qualquer contradição, omissão ou obscuridade que justifique o provimento dos embargos; </w:t>
      </w:r>
      <w:r>
        <w:rPr>
          <w:rFonts w:ascii="Arial" w:hAnsi="Arial"/>
          <w:b/>
        </w:rPr>
        <w:t>8.2.3. </w:t>
      </w:r>
      <w:r>
        <w:rPr/>
        <w:t>Manter o item Dar ciência ao Sr. João Medeiros Campelo na pessoa de seus advogados, acerca da decisão, se for o caso, nos termos regimentais; </w:t>
      </w:r>
      <w:r>
        <w:rPr>
          <w:rFonts w:ascii="Arial" w:hAnsi="Arial"/>
          <w:b/>
        </w:rPr>
        <w:t>8.2.4. Manter</w:t>
      </w:r>
      <w:r>
        <w:rPr>
          <w:rFonts w:ascii="Arial" w:hAnsi="Arial"/>
          <w:b/>
          <w:spacing w:val="-3"/>
        </w:rPr>
        <w:t> </w:t>
      </w:r>
      <w:r>
        <w:rPr/>
        <w:t>o</w:t>
      </w:r>
      <w:r>
        <w:rPr>
          <w:spacing w:val="-1"/>
        </w:rPr>
        <w:t> </w:t>
      </w:r>
      <w:r>
        <w:rPr/>
        <w:t>item</w:t>
      </w:r>
      <w:r>
        <w:rPr>
          <w:spacing w:val="-2"/>
        </w:rPr>
        <w:t> </w:t>
      </w:r>
      <w:r>
        <w:rPr/>
        <w:t>Arquivar</w:t>
      </w:r>
      <w:r>
        <w:rPr>
          <w:spacing w:val="-2"/>
        </w:rPr>
        <w:t> </w:t>
      </w:r>
      <w:r>
        <w:rPr/>
        <w:t>o</w:t>
      </w:r>
      <w:r>
        <w:rPr>
          <w:spacing w:val="-1"/>
        </w:rPr>
        <w:t> </w:t>
      </w:r>
      <w:r>
        <w:rPr/>
        <w:t>processo,</w:t>
      </w:r>
      <w:r>
        <w:rPr>
          <w:spacing w:val="-3"/>
        </w:rPr>
        <w:t> </w:t>
      </w:r>
      <w:r>
        <w:rPr/>
        <w:t>após</w:t>
      </w:r>
      <w:r>
        <w:rPr>
          <w:spacing w:val="-2"/>
        </w:rPr>
        <w:t> </w:t>
      </w:r>
      <w:r>
        <w:rPr/>
        <w:t>cumpridas</w:t>
      </w:r>
      <w:r>
        <w:rPr>
          <w:spacing w:val="-4"/>
        </w:rPr>
        <w:t> </w:t>
      </w:r>
      <w:r>
        <w:rPr/>
        <w:t>as formalidades</w:t>
      </w:r>
      <w:r>
        <w:rPr>
          <w:spacing w:val="-2"/>
        </w:rPr>
        <w:t> </w:t>
      </w:r>
      <w:r>
        <w:rPr/>
        <w:t>legais. </w:t>
      </w:r>
      <w:r>
        <w:rPr>
          <w:rFonts w:ascii="Arial" w:hAnsi="Arial"/>
          <w:b/>
        </w:rPr>
        <w:t>8.3. Dar ciência</w:t>
      </w:r>
      <w:r>
        <w:rPr>
          <w:rFonts w:ascii="Arial" w:hAnsi="Arial"/>
          <w:b/>
          <w:spacing w:val="-6"/>
        </w:rPr>
        <w:t> </w:t>
      </w:r>
      <w:r>
        <w:rPr/>
        <w:t>ao Sr. João Medeiros Campelo por meio de seus patronos constituídos nos autos e aos demais interessados; </w:t>
      </w:r>
      <w:r>
        <w:rPr>
          <w:rFonts w:ascii="Arial" w:hAnsi="Arial"/>
          <w:b/>
        </w:rPr>
        <w:t>8.4. Arquivar </w:t>
      </w:r>
      <w:r>
        <w:rPr/>
        <w:t>o processo após o cumprimento da decisão.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Declaração de Impedimento: </w:t>
      </w:r>
      <w:r>
        <w:rPr/>
        <w:t>Conselheiro Ari Jorge Moutinho da Costa Júnior e Auditor Luiz Henrique Pereira Mendes (art. 65 do Regimento Interno).</w:t>
      </w:r>
      <w:r>
        <w:rPr>
          <w:spacing w:val="16"/>
        </w:rPr>
        <w:t> </w:t>
      </w:r>
      <w:r>
        <w:rPr>
          <w:rFonts w:ascii="Arial" w:hAnsi="Arial"/>
          <w:b/>
        </w:rPr>
        <w:t>PROCESSO</w:t>
      </w:r>
      <w:r>
        <w:rPr>
          <w:rFonts w:ascii="Arial" w:hAnsi="Arial"/>
          <w:b/>
          <w:spacing w:val="20"/>
        </w:rPr>
        <w:t> </w:t>
      </w:r>
      <w:r>
        <w:rPr>
          <w:rFonts w:ascii="Arial" w:hAnsi="Arial"/>
          <w:b/>
        </w:rPr>
        <w:t>Nº</w:t>
      </w:r>
      <w:r>
        <w:rPr>
          <w:rFonts w:ascii="Arial" w:hAnsi="Arial"/>
          <w:b/>
          <w:spacing w:val="24"/>
        </w:rPr>
        <w:t> </w:t>
      </w:r>
      <w:r>
        <w:rPr>
          <w:rFonts w:ascii="Arial" w:hAnsi="Arial"/>
          <w:b/>
        </w:rPr>
        <w:t>15.023/2024</w:t>
      </w:r>
      <w:r>
        <w:rPr>
          <w:rFonts w:ascii="Arial" w:hAnsi="Arial"/>
          <w:b/>
          <w:spacing w:val="22"/>
        </w:rPr>
        <w:t> </w:t>
      </w:r>
      <w:r>
        <w:rPr>
          <w:rFonts w:ascii="Arial" w:hAnsi="Arial"/>
          <w:b/>
        </w:rPr>
        <w:t>(Apensos:</w:t>
      </w:r>
      <w:r>
        <w:rPr>
          <w:rFonts w:ascii="Arial" w:hAnsi="Arial"/>
          <w:b/>
          <w:spacing w:val="22"/>
        </w:rPr>
        <w:t> </w:t>
      </w:r>
      <w:r>
        <w:rPr>
          <w:rFonts w:ascii="Arial" w:hAnsi="Arial"/>
          <w:b/>
        </w:rPr>
        <w:t>10.937/2014,</w:t>
      </w:r>
      <w:r>
        <w:rPr>
          <w:rFonts w:ascii="Arial" w:hAnsi="Arial"/>
          <w:b/>
          <w:spacing w:val="23"/>
        </w:rPr>
        <w:t> </w:t>
      </w:r>
      <w:r>
        <w:rPr>
          <w:rFonts w:ascii="Arial" w:hAnsi="Arial"/>
          <w:b/>
        </w:rPr>
        <w:t>10.521/2014</w:t>
      </w:r>
      <w:r>
        <w:rPr>
          <w:rFonts w:ascii="Arial" w:hAnsi="Arial"/>
          <w:b/>
          <w:spacing w:val="22"/>
        </w:rPr>
        <w:t> </w:t>
      </w:r>
      <w:r>
        <w:rPr>
          <w:rFonts w:ascii="Arial" w:hAnsi="Arial"/>
          <w:b/>
        </w:rPr>
        <w:t>e</w:t>
      </w:r>
      <w:r>
        <w:rPr>
          <w:rFonts w:ascii="Arial" w:hAnsi="Arial"/>
          <w:b/>
          <w:spacing w:val="22"/>
        </w:rPr>
        <w:t> </w:t>
      </w:r>
      <w:r>
        <w:rPr>
          <w:rFonts w:ascii="Arial" w:hAnsi="Arial"/>
          <w:b/>
        </w:rPr>
        <w:t>17.065/2019)</w:t>
      </w:r>
      <w:r>
        <w:rPr>
          <w:rFonts w:ascii="Arial" w:hAnsi="Arial"/>
          <w:b/>
          <w:spacing w:val="23"/>
        </w:rPr>
        <w:t> </w:t>
      </w:r>
      <w:r>
        <w:rPr>
          <w:spacing w:val="-10"/>
        </w:rPr>
        <w:t>-</w:t>
      </w:r>
    </w:p>
    <w:p>
      <w:pPr>
        <w:pStyle w:val="BodyText"/>
        <w:spacing w:line="242" w:lineRule="auto"/>
        <w:ind w:right="135"/>
      </w:pPr>
      <w:r>
        <w:rPr/>
        <w:t>Recurso de Revisão interposto pelo Sr. Raimundo dos Santos Fonseca, em face do Acórdão nº 1126/2020–TCE–Tribunal</w:t>
      </w:r>
      <w:r>
        <w:rPr>
          <w:spacing w:val="40"/>
        </w:rPr>
        <w:t> </w:t>
      </w:r>
      <w:r>
        <w:rPr/>
        <w:t>Pleno,</w:t>
      </w:r>
      <w:r>
        <w:rPr>
          <w:spacing w:val="40"/>
        </w:rPr>
        <w:t> </w:t>
      </w:r>
      <w:r>
        <w:rPr/>
        <w:t>exarado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nº</w:t>
      </w:r>
      <w:r>
        <w:rPr>
          <w:spacing w:val="40"/>
        </w:rPr>
        <w:t> </w:t>
      </w:r>
      <w:r>
        <w:rPr/>
        <w:t>17.065/2019. </w:t>
      </w:r>
      <w:r>
        <w:rPr>
          <w:rFonts w:ascii="Arial" w:hAnsi="Arial"/>
          <w:b/>
        </w:rPr>
        <w:t>Advogado(s): </w:t>
      </w:r>
      <w:r>
        <w:rPr/>
        <w:t>Jose Augusto Montenegro Freire </w:t>
      </w:r>
      <w:r>
        <w:rPr>
          <w:w w:val="160"/>
        </w:rPr>
        <w:t>–</w:t>
      </w:r>
      <w:r>
        <w:rPr>
          <w:w w:val="160"/>
        </w:rPr>
        <w:t> </w:t>
      </w:r>
      <w:r>
        <w:rPr/>
        <w:t>OAB/AM6029, Ronyelly Rocha Pereira - OAB/AM 14164 e José da Rocha Freire </w:t>
      </w:r>
      <w:r>
        <w:rPr>
          <w:w w:val="160"/>
        </w:rPr>
        <w:t>–</w:t>
      </w:r>
      <w:r>
        <w:rPr>
          <w:spacing w:val="-9"/>
          <w:w w:val="160"/>
        </w:rPr>
        <w:t> </w:t>
      </w:r>
      <w:r>
        <w:rPr/>
        <w:t>OAB/AM 3768. </w:t>
      </w:r>
      <w:r>
        <w:rPr>
          <w:rFonts w:ascii="Arial" w:hAnsi="Arial"/>
          <w:b/>
        </w:rPr>
        <w:t>ACÓRDÃO Nº 2138/2024: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pelo Sr. Raimundo dos Santos Fonseca, em face do Acórdão nº 1126/2020 - TCE - Tribunal Pleno, exarado nos autos do Processo nº 17065/2019; </w:t>
      </w:r>
      <w:r>
        <w:rPr>
          <w:rFonts w:ascii="Arial" w:hAnsi="Arial"/>
          <w:b/>
        </w:rPr>
        <w:t>8.2. Negar Provimento </w:t>
      </w:r>
      <w:r>
        <w:rPr/>
        <w:t>ao Recurso interposto pelo Sr. Raimundo dos Santos Fonseca, devendo ser mantido a decisão exarada</w:t>
      </w:r>
      <w:r>
        <w:rPr>
          <w:spacing w:val="40"/>
        </w:rPr>
        <w:t> </w:t>
      </w:r>
      <w:r>
        <w:rPr/>
        <w:t>pelo Acórdão nº 839/2017 - TCE Tribunal Pleno, proferido nos autos do Processo nº 10.937/2014;</w:t>
      </w:r>
      <w:r>
        <w:rPr>
          <w:spacing w:val="21"/>
        </w:rPr>
        <w:t> </w:t>
      </w:r>
      <w:r>
        <w:rPr>
          <w:rFonts w:ascii="Arial" w:hAnsi="Arial"/>
          <w:b/>
        </w:rPr>
        <w:t>8.3.</w:t>
      </w:r>
      <w:r>
        <w:rPr>
          <w:rFonts w:ascii="Arial" w:hAnsi="Arial"/>
          <w:b/>
          <w:spacing w:val="25"/>
        </w:rPr>
        <w:t> </w:t>
      </w:r>
      <w:r>
        <w:rPr>
          <w:rFonts w:ascii="Arial" w:hAnsi="Arial"/>
          <w:b/>
        </w:rPr>
        <w:t>Dar</w:t>
      </w:r>
      <w:r>
        <w:rPr>
          <w:rFonts w:ascii="Arial" w:hAnsi="Arial"/>
          <w:b/>
          <w:spacing w:val="23"/>
        </w:rPr>
        <w:t> </w:t>
      </w:r>
      <w:r>
        <w:rPr>
          <w:rFonts w:ascii="Arial" w:hAnsi="Arial"/>
          <w:b/>
        </w:rPr>
        <w:t>ciência</w:t>
      </w:r>
      <w:r>
        <w:rPr>
          <w:rFonts w:ascii="Arial" w:hAnsi="Arial"/>
          <w:b/>
          <w:spacing w:val="19"/>
        </w:rPr>
        <w:t> </w:t>
      </w:r>
      <w:r>
        <w:rPr/>
        <w:t>ao</w:t>
      </w:r>
      <w:r>
        <w:rPr>
          <w:spacing w:val="20"/>
        </w:rPr>
        <w:t> </w:t>
      </w:r>
      <w:r>
        <w:rPr/>
        <w:t>Sr.</w:t>
      </w:r>
      <w:r>
        <w:rPr>
          <w:spacing w:val="20"/>
        </w:rPr>
        <w:t> </w:t>
      </w:r>
      <w:r>
        <w:rPr/>
        <w:t>Raimundo</w:t>
      </w:r>
      <w:r>
        <w:rPr>
          <w:spacing w:val="20"/>
        </w:rPr>
        <w:t> </w:t>
      </w:r>
      <w:r>
        <w:rPr/>
        <w:t>dos</w:t>
      </w:r>
      <w:r>
        <w:rPr>
          <w:spacing w:val="18"/>
        </w:rPr>
        <w:t> </w:t>
      </w:r>
      <w:r>
        <w:rPr/>
        <w:t>Santos</w:t>
      </w:r>
      <w:r>
        <w:rPr>
          <w:spacing w:val="21"/>
        </w:rPr>
        <w:t> </w:t>
      </w:r>
      <w:r>
        <w:rPr/>
        <w:t>Fonseca,</w:t>
      </w:r>
      <w:r>
        <w:rPr>
          <w:spacing w:val="18"/>
        </w:rPr>
        <w:t> </w:t>
      </w:r>
      <w:r>
        <w:rPr/>
        <w:t>e</w:t>
      </w:r>
      <w:r>
        <w:rPr>
          <w:spacing w:val="20"/>
        </w:rPr>
        <w:t> </w:t>
      </w:r>
      <w:r>
        <w:rPr/>
        <w:t>demais</w:t>
      </w:r>
      <w:r>
        <w:rPr>
          <w:spacing w:val="17"/>
        </w:rPr>
        <w:t> </w:t>
      </w:r>
      <w:r>
        <w:rPr>
          <w:spacing w:val="-2"/>
        </w:rPr>
        <w:t>interessados;</w:t>
      </w:r>
    </w:p>
    <w:p>
      <w:pPr>
        <w:spacing w:line="258" w:lineRule="exact" w:before="0"/>
        <w:ind w:left="141" w:right="0" w:firstLine="0"/>
        <w:jc w:val="both"/>
        <w:rPr>
          <w:rFonts w:ascii="Arial" w:hAnsi="Arial"/>
          <w:b/>
          <w:sz w:val="24"/>
        </w:rPr>
      </w:pPr>
      <w:r>
        <w:rPr>
          <w:rFonts w:ascii="Arial" w:hAnsi="Arial"/>
          <w:b/>
          <w:sz w:val="24"/>
        </w:rPr>
        <w:t>8.4.</w:t>
      </w:r>
      <w:r>
        <w:rPr>
          <w:rFonts w:ascii="Arial" w:hAnsi="Arial"/>
          <w:b/>
          <w:spacing w:val="70"/>
          <w:w w:val="150"/>
          <w:sz w:val="24"/>
        </w:rPr>
        <w:t> </w:t>
      </w:r>
      <w:r>
        <w:rPr>
          <w:rFonts w:ascii="Arial" w:hAnsi="Arial"/>
          <w:b/>
          <w:sz w:val="24"/>
        </w:rPr>
        <w:t>Arquivar</w:t>
      </w:r>
      <w:r>
        <w:rPr>
          <w:rFonts w:ascii="Arial" w:hAnsi="Arial"/>
          <w:b/>
          <w:spacing w:val="62"/>
          <w:w w:val="150"/>
          <w:sz w:val="24"/>
        </w:rPr>
        <w:t> </w:t>
      </w:r>
      <w:r>
        <w:rPr>
          <w:sz w:val="24"/>
        </w:rPr>
        <w:t>o</w:t>
      </w:r>
      <w:r>
        <w:rPr>
          <w:spacing w:val="65"/>
          <w:w w:val="150"/>
          <w:sz w:val="24"/>
        </w:rPr>
        <w:t> </w:t>
      </w:r>
      <w:r>
        <w:rPr>
          <w:sz w:val="24"/>
        </w:rPr>
        <w:t>processo,</w:t>
      </w:r>
      <w:r>
        <w:rPr>
          <w:spacing w:val="63"/>
          <w:w w:val="150"/>
          <w:sz w:val="24"/>
        </w:rPr>
        <w:t> </w:t>
      </w:r>
      <w:r>
        <w:rPr>
          <w:sz w:val="24"/>
        </w:rPr>
        <w:t>após</w:t>
      </w:r>
      <w:r>
        <w:rPr>
          <w:spacing w:val="65"/>
          <w:w w:val="150"/>
          <w:sz w:val="24"/>
        </w:rPr>
        <w:t> </w:t>
      </w:r>
      <w:r>
        <w:rPr>
          <w:sz w:val="24"/>
        </w:rPr>
        <w:t>cumprimento</w:t>
      </w:r>
      <w:r>
        <w:rPr>
          <w:spacing w:val="63"/>
          <w:w w:val="150"/>
          <w:sz w:val="24"/>
        </w:rPr>
        <w:t> </w:t>
      </w:r>
      <w:r>
        <w:rPr>
          <w:sz w:val="24"/>
        </w:rPr>
        <w:t>de</w:t>
      </w:r>
      <w:r>
        <w:rPr>
          <w:spacing w:val="63"/>
          <w:w w:val="150"/>
          <w:sz w:val="24"/>
        </w:rPr>
        <w:t> </w:t>
      </w:r>
      <w:r>
        <w:rPr>
          <w:sz w:val="24"/>
        </w:rPr>
        <w:t>decisão.</w:t>
      </w:r>
      <w:r>
        <w:rPr>
          <w:spacing w:val="66"/>
          <w:w w:val="150"/>
          <w:sz w:val="24"/>
        </w:rPr>
        <w:t> </w:t>
      </w:r>
      <w:r>
        <w:rPr>
          <w:rFonts w:ascii="Arial" w:hAnsi="Arial"/>
          <w:b/>
          <w:sz w:val="24"/>
        </w:rPr>
        <w:t>Especificação</w:t>
      </w:r>
      <w:r>
        <w:rPr>
          <w:rFonts w:ascii="Arial" w:hAnsi="Arial"/>
          <w:b/>
          <w:spacing w:val="67"/>
          <w:w w:val="150"/>
          <w:sz w:val="24"/>
        </w:rPr>
        <w:t> </w:t>
      </w:r>
      <w:r>
        <w:rPr>
          <w:rFonts w:ascii="Arial" w:hAnsi="Arial"/>
          <w:b/>
          <w:sz w:val="24"/>
        </w:rPr>
        <w:t>do</w:t>
      </w:r>
      <w:r>
        <w:rPr>
          <w:rFonts w:ascii="Arial" w:hAnsi="Arial"/>
          <w:b/>
          <w:spacing w:val="68"/>
          <w:w w:val="150"/>
          <w:sz w:val="24"/>
        </w:rPr>
        <w:t> </w:t>
      </w:r>
      <w:r>
        <w:rPr>
          <w:rFonts w:ascii="Arial" w:hAnsi="Arial"/>
          <w:b/>
          <w:spacing w:val="-2"/>
          <w:sz w:val="24"/>
        </w:rPr>
        <w:t>Quórum:</w:t>
      </w:r>
    </w:p>
    <w:p>
      <w:pPr>
        <w:pStyle w:val="BodyText"/>
        <w:ind w:right="0"/>
      </w:pPr>
      <w:r>
        <w:rPr/>
        <w:t>Conselheiros:</w:t>
      </w:r>
      <w:r>
        <w:rPr>
          <w:spacing w:val="22"/>
        </w:rPr>
        <w:t> </w:t>
      </w:r>
      <w:r>
        <w:rPr/>
        <w:t>Yara</w:t>
      </w:r>
      <w:r>
        <w:rPr>
          <w:spacing w:val="23"/>
        </w:rPr>
        <w:t> </w:t>
      </w:r>
      <w:r>
        <w:rPr/>
        <w:t>Amazônia</w:t>
      </w:r>
      <w:r>
        <w:rPr>
          <w:spacing w:val="22"/>
        </w:rPr>
        <w:t> </w:t>
      </w:r>
      <w:r>
        <w:rPr/>
        <w:t>Lins</w:t>
      </w:r>
      <w:r>
        <w:rPr>
          <w:spacing w:val="23"/>
        </w:rPr>
        <w:t> </w:t>
      </w:r>
      <w:r>
        <w:rPr/>
        <w:t>Rodrigues</w:t>
      </w:r>
      <w:r>
        <w:rPr>
          <w:spacing w:val="22"/>
        </w:rPr>
        <w:t> </w:t>
      </w:r>
      <w:r>
        <w:rPr/>
        <w:t>(Presidente),</w:t>
      </w:r>
      <w:r>
        <w:rPr>
          <w:spacing w:val="23"/>
        </w:rPr>
        <w:t> </w:t>
      </w:r>
      <w:r>
        <w:rPr/>
        <w:t>Júlio</w:t>
      </w:r>
      <w:r>
        <w:rPr>
          <w:spacing w:val="22"/>
        </w:rPr>
        <w:t> </w:t>
      </w:r>
      <w:r>
        <w:rPr/>
        <w:t>Assis</w:t>
      </w:r>
      <w:r>
        <w:rPr>
          <w:spacing w:val="22"/>
        </w:rPr>
        <w:t> </w:t>
      </w:r>
      <w:r>
        <w:rPr/>
        <w:t>Corrêa</w:t>
      </w:r>
      <w:r>
        <w:rPr>
          <w:spacing w:val="23"/>
        </w:rPr>
        <w:t> </w:t>
      </w:r>
      <w:r>
        <w:rPr/>
        <w:t>Pinheiro,</w:t>
      </w:r>
      <w:r>
        <w:rPr>
          <w:spacing w:val="21"/>
        </w:rPr>
        <w:t> </w:t>
      </w:r>
      <w:r>
        <w:rPr>
          <w:spacing w:val="-2"/>
        </w:rPr>
        <w:t>Érico</w:t>
      </w:r>
    </w:p>
    <w:p>
      <w:pPr>
        <w:pStyle w:val="BodyText"/>
        <w:spacing w:after="0"/>
        <w:sectPr>
          <w:pgSz w:w="11910" w:h="16840"/>
          <w:pgMar w:header="211" w:footer="271" w:top="2160" w:bottom="460" w:left="708" w:right="708"/>
        </w:sectPr>
      </w:pPr>
    </w:p>
    <w:p>
      <w:pPr>
        <w:pStyle w:val="BodyText"/>
        <w:spacing w:line="242" w:lineRule="auto" w:before="188"/>
      </w:pPr>
      <w:r>
        <w:rPr/>
        <w:t>Xavier Desterro e Silva, Josué Cláudio de Souza Neto, Luis Fabian Pereira Barbosa e Alípio Reis Firmo Filho (Convocado). </w:t>
      </w:r>
      <w:r>
        <w:rPr>
          <w:rFonts w:ascii="Arial" w:hAnsi="Arial"/>
          <w:b/>
        </w:rPr>
        <w:t>Declaração de Impedimento: </w:t>
      </w:r>
      <w:r>
        <w:rPr/>
        <w:t>Auditor Mário José de Moraes Costa Filho e Conselheiro Mario Manoel Coelho de Mello (art. 65 do Regimento Interno). </w:t>
      </w:r>
      <w:r>
        <w:rPr>
          <w:rFonts w:ascii="Arial" w:hAnsi="Arial"/>
          <w:b/>
        </w:rPr>
        <w:t>PROCESSO Nº 15.199/2024 (Apenso: 11.438/2024) </w:t>
      </w:r>
      <w:r>
        <w:rPr/>
        <w:t>- Recurso Ordinário interposto pela</w:t>
      </w:r>
      <w:r>
        <w:rPr>
          <w:spacing w:val="80"/>
        </w:rPr>
        <w:t> </w:t>
      </w:r>
      <w:r>
        <w:rPr/>
        <w:t>Fundo Previdenciário do Estado do Amazonas - Fundação AMAZONPREV em</w:t>
      </w:r>
      <w:r>
        <w:rPr>
          <w:spacing w:val="-1"/>
        </w:rPr>
        <w:t> </w:t>
      </w:r>
      <w:r>
        <w:rPr/>
        <w:t>face do Acórdão nº 1704/2024-TCE-Primeira Câmara, exarado nos autos do Processo nº 11.438/2024. </w:t>
      </w:r>
      <w:r>
        <w:rPr>
          <w:rFonts w:ascii="Arial" w:hAnsi="Arial"/>
          <w:b/>
        </w:rPr>
        <w:t>ACÓRDÃO Nº 2139/2024: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art.11, III, alínea “f”,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Não conhecer </w:t>
      </w:r>
      <w:r>
        <w:rPr/>
        <w:t>do Recurso interposto pela Fundação AMAZONPREV, tendo em vista que o acórdão ora combatido não se trata de decisão definitiva de mérito e sim de uma decisão interlocutória, a qual apenas concede prazo para diligência; </w:t>
      </w:r>
      <w:r>
        <w:rPr>
          <w:rFonts w:ascii="Arial" w:hAnsi="Arial"/>
          <w:b/>
        </w:rPr>
        <w:t>8.2. Arquivar </w:t>
      </w:r>
      <w:r>
        <w:rPr/>
        <w:t>o processo, por perda de objeto, tendo em vista que a análise do ato concessório de aposentadoria da interessada continua em trâmite nos autos do Processo nº 11.438/2024. </w:t>
      </w:r>
      <w:r>
        <w:rPr>
          <w:rFonts w:ascii="Arial" w:hAnsi="Arial"/>
          <w:b/>
        </w:rPr>
        <w:t>8.3. Dar ciência </w:t>
      </w:r>
      <w:r>
        <w:rPr/>
        <w:t>à Fundação AMAZONPREV, e demais interessados. </w:t>
      </w:r>
      <w:r>
        <w:rPr>
          <w:rFonts w:ascii="Arial" w:hAnsi="Arial"/>
          <w:b/>
        </w:rPr>
        <w:t>Especificação do Quórum: </w:t>
      </w:r>
      <w:r>
        <w:rPr/>
        <w:t>Conselheiros: Yara Amazônia Lins Rodrigues (Presidente), Júlio Assis Corrêa Pinheiro, Josué Cláudio de Souza Neto, Luis Fabian Pereira Barbosa e Alípio Reis Firmo Filho (Convocado). </w:t>
      </w:r>
      <w:r>
        <w:rPr>
          <w:rFonts w:ascii="Arial" w:hAnsi="Arial"/>
          <w:b/>
        </w:rPr>
        <w:t>Declaração de Impedimento: </w:t>
      </w:r>
      <w:r>
        <w:rPr/>
        <w:t>Conselheiro Érico Xavier Desterro e Silva (art. 65 do Regimento Interno). </w:t>
      </w:r>
      <w:r>
        <w:rPr>
          <w:rFonts w:ascii="Arial" w:hAnsi="Arial"/>
          <w:b/>
        </w:rPr>
        <w:t>CONSELHEIRO- RELATOR: LUÍS FABIAN PEREIRA BARBOSA. </w:t>
      </w:r>
      <w:r>
        <w:rPr>
          <w:u w:val="single"/>
        </w:rPr>
        <w:t>Nesta fase de julgamento, assumiu a</w:t>
      </w:r>
      <w:r>
        <w:rPr/>
        <w:t> </w:t>
      </w:r>
      <w:r>
        <w:rPr>
          <w:u w:val="single"/>
        </w:rPr>
        <w:t>presidência dos trabalhos o Excelentíssimo Senhor Conselheiro Josué Cláudio Souza Neto, em</w:t>
      </w:r>
      <w:r>
        <w:rPr/>
        <w:t> </w:t>
      </w:r>
      <w:r>
        <w:rPr>
          <w:u w:val="single"/>
        </w:rPr>
        <w:t>face do impedimento da Excelentíssima Senhora Conselheira Yara Amazônia Lins Rodrigues</w:t>
      </w:r>
      <w:r>
        <w:rPr/>
        <w:t>. </w:t>
      </w:r>
      <w:r>
        <w:rPr>
          <w:rFonts w:ascii="Arial" w:hAnsi="Arial"/>
          <w:b/>
        </w:rPr>
        <w:t>PROCESSO Nº 11.680/2023 </w:t>
      </w:r>
      <w:r>
        <w:rPr/>
        <w:t>- Embargos de declaração em Apuração de Atos de Gestão em cumprimento ao Acórdão n° 102/2022-TCE-Tribunal Pleno, exarado na Prestação de Contas Anual (Processo TCE 10921/2015), de responsabilidade do Sr Gledson Hadson Paulain Machado, Prefeito Municipal de Nhamundá, exercício 2014. </w:t>
      </w:r>
      <w:r>
        <w:rPr>
          <w:rFonts w:ascii="Arial" w:hAnsi="Arial"/>
          <w:b/>
        </w:rPr>
        <w:t>Advogado:</w:t>
      </w:r>
      <w:r>
        <w:rPr/>
        <w:t>Juarez Frazão Rodrigues Júnior </w:t>
      </w:r>
      <w:r>
        <w:rPr>
          <w:w w:val="160"/>
        </w:rPr>
        <w:t>–</w:t>
      </w:r>
      <w:r>
        <w:rPr>
          <w:spacing w:val="-3"/>
          <w:w w:val="160"/>
        </w:rPr>
        <w:t> </w:t>
      </w:r>
      <w:r>
        <w:rPr/>
        <w:t>OAB/AM</w:t>
      </w:r>
      <w:r>
        <w:rPr/>
        <w:t> 5851. </w:t>
      </w:r>
      <w:r>
        <w:rPr>
          <w:rFonts w:ascii="Arial" w:hAnsi="Arial"/>
          <w:b/>
        </w:rPr>
        <w:t>ACÓRDÃO N° 2140/2024: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 TCE/AM, </w:t>
      </w:r>
      <w:r>
        <w:rPr>
          <w:rFonts w:ascii="Arial" w:hAnsi="Arial"/>
          <w:b/>
        </w:rPr>
        <w:t>por unanimidade</w:t>
      </w:r>
      <w:r>
        <w:rPr/>
        <w:t>, nos termos do voto do Excelentíssimo Senhor Conselheiro- Relator, </w:t>
      </w:r>
      <w:r>
        <w:rPr>
          <w:rFonts w:ascii="Arial" w:hAnsi="Arial"/>
          <w:b/>
        </w:rPr>
        <w:t>em consonância </w:t>
      </w:r>
      <w:r>
        <w:rPr/>
        <w:t>com pronunciamento oral do Ministério Público junto a este Tribunal, no sentido de: </w:t>
      </w:r>
      <w:r>
        <w:rPr>
          <w:rFonts w:ascii="Arial" w:hAnsi="Arial"/>
          <w:b/>
        </w:rPr>
        <w:t>8.1. Conhecer </w:t>
      </w:r>
      <w:r>
        <w:rPr/>
        <w:t>dos Embargos de Declaração opostos pelo Sr. Gledson Hadson Paulain Machado, em virtude do preenchimento das razões, com supedâneo nos artigos 148 e 149, da Resolução nº 04/2002 TCE/AM; </w:t>
      </w:r>
      <w:r>
        <w:rPr>
          <w:rFonts w:ascii="Arial" w:hAnsi="Arial"/>
          <w:b/>
        </w:rPr>
        <w:t>8.2. Dar Parcial Provimento </w:t>
      </w:r>
      <w:r>
        <w:rPr/>
        <w:t>aos Embargos de Declaração</w:t>
      </w:r>
      <w:r>
        <w:rPr>
          <w:spacing w:val="-1"/>
        </w:rPr>
        <w:t> </w:t>
      </w:r>
      <w:r>
        <w:rPr/>
        <w:t>opostos pelo Sr. Gledson Hadson Paulain Machado, exclusivamente no que pertine à omissão quanto à disponibilização da fundamentação do Parecer Prévio vergastado, da seguinte forma: </w:t>
      </w:r>
      <w:r>
        <w:rPr>
          <w:rFonts w:ascii="Arial" w:hAnsi="Arial"/>
          <w:b/>
        </w:rPr>
        <w:t>8.2.1. </w:t>
      </w:r>
      <w:r>
        <w:rPr/>
        <w:t>Manter o item Reconhecer a prescrição ordinária da presente Fiscalização de Atos de Gestão referente a Prefeitura de Nhamundá, exercício de 2014, nos termos do art. 40, §4º da Constituição do Estado do Amazonas de 1989, com redação dada</w:t>
      </w:r>
      <w:r>
        <w:rPr>
          <w:spacing w:val="40"/>
        </w:rPr>
        <w:t> </w:t>
      </w:r>
      <w:r>
        <w:rPr/>
        <w:t>pela Emenda Constitucional Nº 132/2022; </w:t>
      </w:r>
      <w:r>
        <w:rPr>
          <w:rFonts w:ascii="Arial" w:hAnsi="Arial"/>
          <w:b/>
        </w:rPr>
        <w:t>8.2.2. </w:t>
      </w:r>
      <w:r>
        <w:rPr/>
        <w:t>Manter o item Determinar à Secretaria do Tribunal Pleno - SEPLENO que: </w:t>
      </w:r>
      <w:r>
        <w:rPr>
          <w:rFonts w:ascii="Arial" w:hAnsi="Arial"/>
          <w:b/>
        </w:rPr>
        <w:t>8.2.2.1</w:t>
      </w:r>
      <w:r>
        <w:rPr/>
        <w:t>. Comunique a Corregedoria do Tribunal de Contas acerca do fato, para que tome as medidas quanto à apuração de responsabilidade daqueles</w:t>
      </w:r>
      <w:r>
        <w:rPr>
          <w:spacing w:val="40"/>
        </w:rPr>
        <w:t> </w:t>
      </w:r>
      <w:r>
        <w:rPr/>
        <w:t>que deram causa à prescrição, na forma do art. 40, §4º da Constituição do Estado do</w:t>
      </w:r>
      <w:r>
        <w:rPr>
          <w:spacing w:val="40"/>
        </w:rPr>
        <w:t> </w:t>
      </w:r>
      <w:r>
        <w:rPr/>
        <w:t>Amazonas de 1989, com redação dada pela Emenda Constitucional nº 132/2022;</w:t>
      </w:r>
      <w:r>
        <w:rPr>
          <w:spacing w:val="40"/>
        </w:rPr>
        <w:t> </w:t>
      </w:r>
      <w:r>
        <w:rPr>
          <w:rFonts w:ascii="Arial" w:hAnsi="Arial"/>
          <w:b/>
        </w:rPr>
        <w:t>8.2.2.2.</w:t>
      </w:r>
      <w:r>
        <w:rPr>
          <w:rFonts w:ascii="Arial" w:hAnsi="Arial"/>
          <w:b/>
          <w:spacing w:val="40"/>
        </w:rPr>
        <w:t> </w:t>
      </w:r>
      <w:r>
        <w:rPr/>
        <w:t>Oficie</w:t>
      </w:r>
      <w:r>
        <w:rPr>
          <w:spacing w:val="40"/>
        </w:rPr>
        <w:t> </w:t>
      </w:r>
      <w:r>
        <w:rPr/>
        <w:t>ao</w:t>
      </w:r>
      <w:r>
        <w:rPr>
          <w:spacing w:val="40"/>
        </w:rPr>
        <w:t> </w:t>
      </w:r>
      <w:r>
        <w:rPr/>
        <w:t>Ministério</w:t>
      </w:r>
      <w:r>
        <w:rPr>
          <w:spacing w:val="40"/>
        </w:rPr>
        <w:t> </w:t>
      </w:r>
      <w:r>
        <w:rPr/>
        <w:t>Público</w:t>
      </w:r>
      <w:r>
        <w:rPr>
          <w:spacing w:val="40"/>
        </w:rPr>
        <w:t> </w:t>
      </w:r>
      <w:r>
        <w:rPr/>
        <w:t>Estadual</w:t>
      </w:r>
      <w:r>
        <w:rPr>
          <w:spacing w:val="39"/>
        </w:rPr>
        <w:t> </w:t>
      </w:r>
      <w:r>
        <w:rPr/>
        <w:t>com</w:t>
      </w:r>
      <w:r>
        <w:rPr>
          <w:spacing w:val="40"/>
        </w:rPr>
        <w:t> </w:t>
      </w:r>
      <w:r>
        <w:rPr/>
        <w:t>cópia</w:t>
      </w:r>
      <w:r>
        <w:rPr>
          <w:spacing w:val="40"/>
        </w:rPr>
        <w:t> </w:t>
      </w:r>
      <w:r>
        <w:rPr/>
        <w:t>do</w:t>
      </w:r>
      <w:r>
        <w:rPr>
          <w:spacing w:val="40"/>
        </w:rPr>
        <w:t> </w:t>
      </w:r>
      <w:r>
        <w:rPr/>
        <w:t>processo</w:t>
      </w:r>
      <w:r>
        <w:rPr>
          <w:spacing w:val="40"/>
        </w:rPr>
        <w:t> </w:t>
      </w:r>
      <w:r>
        <w:rPr/>
        <w:t>para</w:t>
      </w:r>
      <w:r>
        <w:rPr>
          <w:spacing w:val="40"/>
        </w:rPr>
        <w:t> </w:t>
      </w:r>
      <w:r>
        <w:rPr/>
        <w:t>adoção</w:t>
      </w:r>
      <w:r>
        <w:rPr>
          <w:spacing w:val="40"/>
        </w:rPr>
        <w:t> </w:t>
      </w:r>
      <w:r>
        <w:rPr/>
        <w:t>das</w:t>
      </w:r>
      <w:r>
        <w:rPr>
          <w:spacing w:val="40"/>
        </w:rPr>
        <w:t> </w:t>
      </w:r>
      <w:r>
        <w:rPr/>
        <w:t>providências</w:t>
      </w:r>
    </w:p>
    <w:p>
      <w:pPr>
        <w:pStyle w:val="BodyText"/>
        <w:spacing w:after="0" w:line="242" w:lineRule="auto"/>
        <w:sectPr>
          <w:pgSz w:w="11910" w:h="16840"/>
          <w:pgMar w:header="211" w:footer="271" w:top="2160" w:bottom="460" w:left="708" w:right="708"/>
        </w:sectPr>
      </w:pPr>
    </w:p>
    <w:p>
      <w:pPr>
        <w:pStyle w:val="BodyText"/>
        <w:spacing w:line="242" w:lineRule="auto" w:before="188"/>
        <w:ind w:right="137"/>
      </w:pPr>
      <w:r>
        <w:rPr/>
        <w:t>referentes a sua área de atuação, em especial no âmbito da improbidade administrativa e</w:t>
      </w:r>
      <w:r>
        <w:rPr>
          <w:spacing w:val="40"/>
        </w:rPr>
        <w:t> </w:t>
      </w:r>
      <w:r>
        <w:rPr/>
        <w:t>penal, decorrentes dos atos praticados ao longo da execução do convênio observadas as impropriedades descritas no Laudo Técnico da DICOP e pelo Ministério Público junto ao Tribunal de Contas no processo nº 10921/2015; </w:t>
      </w:r>
      <w:r>
        <w:rPr>
          <w:rFonts w:ascii="Arial" w:hAnsi="Arial"/>
          <w:b/>
        </w:rPr>
        <w:t>8.2.3. </w:t>
      </w:r>
      <w:r>
        <w:rPr/>
        <w:t>Manter o item Dar ciência do Acórdão e Relatório/Voto ao Sr. Gledson Hadson Paulain Machado, por meio de seu Advogado; </w:t>
      </w:r>
      <w:r>
        <w:rPr>
          <w:rFonts w:ascii="Arial" w:hAnsi="Arial"/>
          <w:b/>
        </w:rPr>
        <w:t>8.2.4. </w:t>
      </w:r>
      <w:r>
        <w:rPr/>
        <w:t>Alterar o item Emitir Parecer Prévio recomendando à Câmara Municipal a desaprovação para Emitir Parecer Prévio recomendando ao Poder Legislativo do Município de Nhamundá a desaprovação das Contas de Gestão, relativas ao exercício de 2014, de responsabilidade do Senhor Gledson Hadson Paulain Machado, Prefeito Municipal à época, em observância ao art. 71, I, da Constituição Federal e do art. 40, I, e art. 127, caput, §§ 2º e 4º da Constituição do Estado do Amazonas, em razão da permanência das seguintes irregularidades: (I) itens 4, 5,</w:t>
      </w:r>
      <w:r>
        <w:rPr>
          <w:spacing w:val="40"/>
        </w:rPr>
        <w:t> </w:t>
      </w:r>
      <w:r>
        <w:rPr/>
        <w:t>20,</w:t>
      </w:r>
      <w:r>
        <w:rPr>
          <w:spacing w:val="13"/>
        </w:rPr>
        <w:t> </w:t>
      </w:r>
      <w:r>
        <w:rPr/>
        <w:t>24</w:t>
      </w:r>
      <w:r>
        <w:rPr>
          <w:spacing w:val="10"/>
        </w:rPr>
        <w:t> </w:t>
      </w:r>
      <w:r>
        <w:rPr/>
        <w:t>e</w:t>
      </w:r>
      <w:r>
        <w:rPr>
          <w:spacing w:val="13"/>
        </w:rPr>
        <w:t> </w:t>
      </w:r>
      <w:r>
        <w:rPr/>
        <w:t>26</w:t>
      </w:r>
      <w:r>
        <w:rPr>
          <w:spacing w:val="13"/>
        </w:rPr>
        <w:t> </w:t>
      </w:r>
      <w:r>
        <w:rPr/>
        <w:t>da</w:t>
      </w:r>
      <w:r>
        <w:rPr>
          <w:spacing w:val="15"/>
        </w:rPr>
        <w:t> </w:t>
      </w:r>
      <w:r>
        <w:rPr/>
        <w:t>Notificação</w:t>
      </w:r>
      <w:r>
        <w:rPr>
          <w:spacing w:val="13"/>
        </w:rPr>
        <w:t> </w:t>
      </w:r>
      <w:r>
        <w:rPr/>
        <w:t>nº</w:t>
      </w:r>
      <w:r>
        <w:rPr>
          <w:spacing w:val="13"/>
        </w:rPr>
        <w:t> </w:t>
      </w:r>
      <w:r>
        <w:rPr/>
        <w:t>03/2015/CI-DICAMI</w:t>
      </w:r>
      <w:r>
        <w:rPr>
          <w:spacing w:val="14"/>
        </w:rPr>
        <w:t> </w:t>
      </w:r>
      <w:r>
        <w:rPr/>
        <w:t>(fls.</w:t>
      </w:r>
      <w:r>
        <w:rPr>
          <w:spacing w:val="12"/>
        </w:rPr>
        <w:t> </w:t>
      </w:r>
      <w:r>
        <w:rPr/>
        <w:t>6/26);</w:t>
      </w:r>
      <w:r>
        <w:rPr>
          <w:spacing w:val="14"/>
        </w:rPr>
        <w:t> </w:t>
      </w:r>
      <w:r>
        <w:rPr/>
        <w:t>(II)</w:t>
      </w:r>
      <w:r>
        <w:rPr>
          <w:spacing w:val="12"/>
        </w:rPr>
        <w:t> </w:t>
      </w:r>
      <w:r>
        <w:rPr/>
        <w:t>itens</w:t>
      </w:r>
      <w:r>
        <w:rPr>
          <w:spacing w:val="12"/>
        </w:rPr>
        <w:t> </w:t>
      </w:r>
      <w:r>
        <w:rPr/>
        <w:t>6.1.1;</w:t>
      </w:r>
      <w:r>
        <w:rPr>
          <w:spacing w:val="13"/>
        </w:rPr>
        <w:t> </w:t>
      </w:r>
      <w:r>
        <w:rPr/>
        <w:t>6.1.2;</w:t>
      </w:r>
      <w:r>
        <w:rPr>
          <w:spacing w:val="13"/>
        </w:rPr>
        <w:t> </w:t>
      </w:r>
      <w:r>
        <w:rPr/>
        <w:t>6.1.3;</w:t>
      </w:r>
      <w:r>
        <w:rPr>
          <w:spacing w:val="13"/>
        </w:rPr>
        <w:t> </w:t>
      </w:r>
      <w:r>
        <w:rPr>
          <w:spacing w:val="-2"/>
        </w:rPr>
        <w:t>6.1.4;</w:t>
      </w:r>
    </w:p>
    <w:p>
      <w:pPr>
        <w:pStyle w:val="BodyText"/>
        <w:spacing w:before="12"/>
        <w:ind w:right="0"/>
      </w:pPr>
      <w:r>
        <w:rPr/>
        <w:t>6.1.5;</w:t>
      </w:r>
      <w:r>
        <w:rPr>
          <w:spacing w:val="41"/>
        </w:rPr>
        <w:t> </w:t>
      </w:r>
      <w:r>
        <w:rPr/>
        <w:t>6.1.6;</w:t>
      </w:r>
      <w:r>
        <w:rPr>
          <w:spacing w:val="41"/>
        </w:rPr>
        <w:t> </w:t>
      </w:r>
      <w:r>
        <w:rPr/>
        <w:t>6.1.7;</w:t>
      </w:r>
      <w:r>
        <w:rPr>
          <w:spacing w:val="42"/>
        </w:rPr>
        <w:t> </w:t>
      </w:r>
      <w:r>
        <w:rPr/>
        <w:t>6.1.8;</w:t>
      </w:r>
      <w:r>
        <w:rPr>
          <w:spacing w:val="41"/>
        </w:rPr>
        <w:t> </w:t>
      </w:r>
      <w:r>
        <w:rPr/>
        <w:t>6.1.9;</w:t>
      </w:r>
      <w:r>
        <w:rPr>
          <w:spacing w:val="41"/>
        </w:rPr>
        <w:t> </w:t>
      </w:r>
      <w:r>
        <w:rPr/>
        <w:t>6.1.10;</w:t>
      </w:r>
      <w:r>
        <w:rPr>
          <w:spacing w:val="42"/>
        </w:rPr>
        <w:t> </w:t>
      </w:r>
      <w:r>
        <w:rPr/>
        <w:t>6.1.11;</w:t>
      </w:r>
      <w:r>
        <w:rPr>
          <w:spacing w:val="41"/>
        </w:rPr>
        <w:t> </w:t>
      </w:r>
      <w:r>
        <w:rPr/>
        <w:t>6.1.12;</w:t>
      </w:r>
      <w:r>
        <w:rPr>
          <w:spacing w:val="41"/>
        </w:rPr>
        <w:t> </w:t>
      </w:r>
      <w:r>
        <w:rPr/>
        <w:t>6.1.13;</w:t>
      </w:r>
      <w:r>
        <w:rPr>
          <w:spacing w:val="42"/>
        </w:rPr>
        <w:t> </w:t>
      </w:r>
      <w:r>
        <w:rPr/>
        <w:t>6.1.14;</w:t>
      </w:r>
      <w:r>
        <w:rPr>
          <w:spacing w:val="41"/>
        </w:rPr>
        <w:t> </w:t>
      </w:r>
      <w:r>
        <w:rPr/>
        <w:t>6.1.15;</w:t>
      </w:r>
      <w:r>
        <w:rPr>
          <w:spacing w:val="38"/>
        </w:rPr>
        <w:t> </w:t>
      </w:r>
      <w:r>
        <w:rPr/>
        <w:t>6.1.16;</w:t>
      </w:r>
      <w:r>
        <w:rPr>
          <w:spacing w:val="39"/>
        </w:rPr>
        <w:t> </w:t>
      </w:r>
      <w:r>
        <w:rPr>
          <w:spacing w:val="-2"/>
        </w:rPr>
        <w:t>6.1.17;</w:t>
      </w:r>
    </w:p>
    <w:p>
      <w:pPr>
        <w:pStyle w:val="BodyText"/>
        <w:spacing w:line="244" w:lineRule="auto" w:before="4"/>
      </w:pPr>
      <w:r>
        <w:rPr/>
        <w:t>6.1.18 do Relatório Conclusivo nº 045 /2015-DICREA-CI</w:t>
      </w:r>
      <w:r>
        <w:rPr>
          <w:spacing w:val="-1"/>
        </w:rPr>
        <w:t> </w:t>
      </w:r>
      <w:r>
        <w:rPr/>
        <w:t>(fls.</w:t>
      </w:r>
      <w:r>
        <w:rPr>
          <w:spacing w:val="-1"/>
        </w:rPr>
        <w:t> </w:t>
      </w:r>
      <w:r>
        <w:rPr/>
        <w:t>27/53); e (III)</w:t>
      </w:r>
      <w:r>
        <w:rPr>
          <w:spacing w:val="-1"/>
        </w:rPr>
        <w:t> </w:t>
      </w:r>
      <w:r>
        <w:rPr/>
        <w:t>itens</w:t>
      </w:r>
      <w:r>
        <w:rPr>
          <w:spacing w:val="-1"/>
        </w:rPr>
        <w:t> </w:t>
      </w:r>
      <w:r>
        <w:rPr/>
        <w:t>3.1.1.4, 3.1.2.1, 3.1.2.2,</w:t>
      </w:r>
      <w:r>
        <w:rPr>
          <w:spacing w:val="68"/>
        </w:rPr>
        <w:t> </w:t>
      </w:r>
      <w:r>
        <w:rPr/>
        <w:t>3.1.2.3,</w:t>
      </w:r>
      <w:r>
        <w:rPr>
          <w:spacing w:val="69"/>
        </w:rPr>
        <w:t> </w:t>
      </w:r>
      <w:r>
        <w:rPr/>
        <w:t>3.1.3.1,</w:t>
      </w:r>
      <w:r>
        <w:rPr>
          <w:spacing w:val="69"/>
        </w:rPr>
        <w:t> </w:t>
      </w:r>
      <w:r>
        <w:rPr/>
        <w:t>3.1.3.2,</w:t>
      </w:r>
      <w:r>
        <w:rPr>
          <w:spacing w:val="69"/>
        </w:rPr>
        <w:t> </w:t>
      </w:r>
      <w:r>
        <w:rPr/>
        <w:t>3.2.1.4,</w:t>
      </w:r>
      <w:r>
        <w:rPr>
          <w:spacing w:val="69"/>
        </w:rPr>
        <w:t> </w:t>
      </w:r>
      <w:r>
        <w:rPr/>
        <w:t>3.2.2.1,</w:t>
      </w:r>
      <w:r>
        <w:rPr>
          <w:spacing w:val="69"/>
        </w:rPr>
        <w:t> </w:t>
      </w:r>
      <w:r>
        <w:rPr/>
        <w:t>3.2.2.2,</w:t>
      </w:r>
      <w:r>
        <w:rPr>
          <w:spacing w:val="69"/>
        </w:rPr>
        <w:t> </w:t>
      </w:r>
      <w:r>
        <w:rPr/>
        <w:t>3.2.2.3,</w:t>
      </w:r>
      <w:r>
        <w:rPr>
          <w:spacing w:val="69"/>
        </w:rPr>
        <w:t> </w:t>
      </w:r>
      <w:r>
        <w:rPr/>
        <w:t>3.2.3.1,</w:t>
      </w:r>
      <w:r>
        <w:rPr>
          <w:spacing w:val="69"/>
        </w:rPr>
        <w:t> </w:t>
      </w:r>
      <w:r>
        <w:rPr/>
        <w:t>3.2.3.2,</w:t>
      </w:r>
      <w:r>
        <w:rPr>
          <w:spacing w:val="49"/>
          <w:w w:val="150"/>
        </w:rPr>
        <w:t> </w:t>
      </w:r>
      <w:r>
        <w:rPr>
          <w:spacing w:val="-2"/>
        </w:rPr>
        <w:t>3.3.1.1,</w:t>
      </w:r>
    </w:p>
    <w:p>
      <w:pPr>
        <w:pStyle w:val="BodyText"/>
        <w:spacing w:line="269" w:lineRule="exact"/>
        <w:ind w:right="0"/>
      </w:pPr>
      <w:r>
        <w:rPr/>
        <w:t>3.3.1.2,</w:t>
      </w:r>
      <w:r>
        <w:rPr>
          <w:spacing w:val="68"/>
        </w:rPr>
        <w:t> </w:t>
      </w:r>
      <w:r>
        <w:rPr/>
        <w:t>3.3.2.1,</w:t>
      </w:r>
      <w:r>
        <w:rPr>
          <w:spacing w:val="69"/>
        </w:rPr>
        <w:t> </w:t>
      </w:r>
      <w:r>
        <w:rPr/>
        <w:t>3.3.2.2,</w:t>
      </w:r>
      <w:r>
        <w:rPr>
          <w:spacing w:val="69"/>
        </w:rPr>
        <w:t> </w:t>
      </w:r>
      <w:r>
        <w:rPr/>
        <w:t>3.3.2.3,</w:t>
      </w:r>
      <w:r>
        <w:rPr>
          <w:spacing w:val="69"/>
        </w:rPr>
        <w:t> </w:t>
      </w:r>
      <w:r>
        <w:rPr/>
        <w:t>3.3.3.1,</w:t>
      </w:r>
      <w:r>
        <w:rPr>
          <w:spacing w:val="69"/>
        </w:rPr>
        <w:t> </w:t>
      </w:r>
      <w:r>
        <w:rPr/>
        <w:t>3.3.3.2,</w:t>
      </w:r>
      <w:r>
        <w:rPr>
          <w:spacing w:val="69"/>
        </w:rPr>
        <w:t> </w:t>
      </w:r>
      <w:r>
        <w:rPr/>
        <w:t>3.4.1.2,</w:t>
      </w:r>
      <w:r>
        <w:rPr>
          <w:spacing w:val="69"/>
        </w:rPr>
        <w:t> </w:t>
      </w:r>
      <w:r>
        <w:rPr/>
        <w:t>3.4.2.1,</w:t>
      </w:r>
      <w:r>
        <w:rPr>
          <w:spacing w:val="68"/>
        </w:rPr>
        <w:t> </w:t>
      </w:r>
      <w:r>
        <w:rPr/>
        <w:t>3.4.2.2,</w:t>
      </w:r>
      <w:r>
        <w:rPr>
          <w:spacing w:val="69"/>
        </w:rPr>
        <w:t> </w:t>
      </w:r>
      <w:r>
        <w:rPr/>
        <w:t>3.4.2.3,</w:t>
      </w:r>
      <w:r>
        <w:rPr>
          <w:spacing w:val="69"/>
        </w:rPr>
        <w:t> </w:t>
      </w:r>
      <w:r>
        <w:rPr>
          <w:spacing w:val="-2"/>
        </w:rPr>
        <w:t>3.4.2.6,</w:t>
      </w:r>
    </w:p>
    <w:p>
      <w:pPr>
        <w:pStyle w:val="BodyText"/>
        <w:spacing w:before="5"/>
        <w:ind w:right="0"/>
      </w:pPr>
      <w:r>
        <w:rPr/>
        <w:t>3.4.3.2,</w:t>
      </w:r>
      <w:r>
        <w:rPr>
          <w:spacing w:val="68"/>
        </w:rPr>
        <w:t> </w:t>
      </w:r>
      <w:r>
        <w:rPr/>
        <w:t>3.4.3.3,</w:t>
      </w:r>
      <w:r>
        <w:rPr>
          <w:spacing w:val="69"/>
        </w:rPr>
        <w:t> </w:t>
      </w:r>
      <w:r>
        <w:rPr/>
        <w:t>3.5.1.4,</w:t>
      </w:r>
      <w:r>
        <w:rPr>
          <w:spacing w:val="69"/>
        </w:rPr>
        <w:t> </w:t>
      </w:r>
      <w:r>
        <w:rPr/>
        <w:t>3.5.1.6,</w:t>
      </w:r>
      <w:r>
        <w:rPr>
          <w:spacing w:val="69"/>
        </w:rPr>
        <w:t> </w:t>
      </w:r>
      <w:r>
        <w:rPr/>
        <w:t>3.5.2.1,</w:t>
      </w:r>
      <w:r>
        <w:rPr>
          <w:spacing w:val="69"/>
        </w:rPr>
        <w:t> </w:t>
      </w:r>
      <w:r>
        <w:rPr/>
        <w:t>3.5.2.2,</w:t>
      </w:r>
      <w:r>
        <w:rPr>
          <w:spacing w:val="69"/>
        </w:rPr>
        <w:t> </w:t>
      </w:r>
      <w:r>
        <w:rPr/>
        <w:t>3.5.2.3,</w:t>
      </w:r>
      <w:r>
        <w:rPr>
          <w:spacing w:val="69"/>
        </w:rPr>
        <w:t> </w:t>
      </w:r>
      <w:r>
        <w:rPr/>
        <w:t>3.5.3.1,</w:t>
      </w:r>
      <w:r>
        <w:rPr>
          <w:spacing w:val="68"/>
        </w:rPr>
        <w:t> </w:t>
      </w:r>
      <w:r>
        <w:rPr/>
        <w:t>3.5.3.2,</w:t>
      </w:r>
      <w:r>
        <w:rPr>
          <w:spacing w:val="69"/>
        </w:rPr>
        <w:t> </w:t>
      </w:r>
      <w:r>
        <w:rPr/>
        <w:t>3.6.1.1,</w:t>
      </w:r>
      <w:r>
        <w:rPr>
          <w:spacing w:val="69"/>
        </w:rPr>
        <w:t> </w:t>
      </w:r>
      <w:r>
        <w:rPr>
          <w:spacing w:val="-2"/>
        </w:rPr>
        <w:t>3.6.1.2,</w:t>
      </w:r>
    </w:p>
    <w:p>
      <w:pPr>
        <w:pStyle w:val="BodyText"/>
        <w:spacing w:before="4"/>
        <w:ind w:right="0"/>
      </w:pPr>
      <w:r>
        <w:rPr/>
        <w:t>3.6.1.3,</w:t>
      </w:r>
      <w:r>
        <w:rPr>
          <w:spacing w:val="69"/>
        </w:rPr>
        <w:t> </w:t>
      </w:r>
      <w:r>
        <w:rPr/>
        <w:t>3.7.1.1,</w:t>
      </w:r>
      <w:r>
        <w:rPr>
          <w:spacing w:val="69"/>
        </w:rPr>
        <w:t> </w:t>
      </w:r>
      <w:r>
        <w:rPr/>
        <w:t>3.7.2.1,</w:t>
      </w:r>
      <w:r>
        <w:rPr>
          <w:spacing w:val="70"/>
        </w:rPr>
        <w:t> </w:t>
      </w:r>
      <w:r>
        <w:rPr/>
        <w:t>3.7.2.2,</w:t>
      </w:r>
      <w:r>
        <w:rPr>
          <w:spacing w:val="69"/>
        </w:rPr>
        <w:t> </w:t>
      </w:r>
      <w:r>
        <w:rPr/>
        <w:t>3.7.2.5,</w:t>
      </w:r>
      <w:r>
        <w:rPr>
          <w:spacing w:val="70"/>
        </w:rPr>
        <w:t> </w:t>
      </w:r>
      <w:r>
        <w:rPr/>
        <w:t>3.8.1.1,</w:t>
      </w:r>
      <w:r>
        <w:rPr>
          <w:spacing w:val="69"/>
        </w:rPr>
        <w:t> </w:t>
      </w:r>
      <w:r>
        <w:rPr/>
        <w:t>3.8.2.1,</w:t>
      </w:r>
      <w:r>
        <w:rPr>
          <w:spacing w:val="70"/>
        </w:rPr>
        <w:t> </w:t>
      </w:r>
      <w:r>
        <w:rPr/>
        <w:t>3.8.2.2,</w:t>
      </w:r>
      <w:r>
        <w:rPr>
          <w:spacing w:val="69"/>
        </w:rPr>
        <w:t> </w:t>
      </w:r>
      <w:r>
        <w:rPr/>
        <w:t>3.8.2.3,</w:t>
      </w:r>
      <w:r>
        <w:rPr>
          <w:spacing w:val="70"/>
        </w:rPr>
        <w:t> </w:t>
      </w:r>
      <w:r>
        <w:rPr/>
        <w:t>3.8.2.6,</w:t>
      </w:r>
      <w:r>
        <w:rPr>
          <w:spacing w:val="69"/>
        </w:rPr>
        <w:t> </w:t>
      </w:r>
      <w:r>
        <w:rPr>
          <w:spacing w:val="-2"/>
        </w:rPr>
        <w:t>3.9.1.1,</w:t>
      </w:r>
    </w:p>
    <w:p>
      <w:pPr>
        <w:pStyle w:val="BodyText"/>
        <w:spacing w:before="4"/>
        <w:ind w:right="0"/>
      </w:pPr>
      <w:r>
        <w:rPr/>
        <w:t>3.9.2.1,</w:t>
      </w:r>
      <w:r>
        <w:rPr>
          <w:spacing w:val="51"/>
          <w:w w:val="150"/>
        </w:rPr>
        <w:t> </w:t>
      </w:r>
      <w:r>
        <w:rPr/>
        <w:t>3.9.2.2,</w:t>
      </w:r>
      <w:r>
        <w:rPr>
          <w:spacing w:val="51"/>
          <w:w w:val="150"/>
        </w:rPr>
        <w:t> </w:t>
      </w:r>
      <w:r>
        <w:rPr/>
        <w:t>3.9.2.3,</w:t>
      </w:r>
      <w:r>
        <w:rPr>
          <w:spacing w:val="54"/>
          <w:w w:val="150"/>
        </w:rPr>
        <w:t> </w:t>
      </w:r>
      <w:r>
        <w:rPr/>
        <w:t>3.9.2.6,</w:t>
      </w:r>
      <w:r>
        <w:rPr>
          <w:spacing w:val="51"/>
          <w:w w:val="150"/>
        </w:rPr>
        <w:t> </w:t>
      </w:r>
      <w:r>
        <w:rPr/>
        <w:t>3.10.1.1,</w:t>
      </w:r>
      <w:r>
        <w:rPr>
          <w:spacing w:val="52"/>
          <w:w w:val="150"/>
        </w:rPr>
        <w:t> </w:t>
      </w:r>
      <w:r>
        <w:rPr/>
        <w:t>3.10.2.1,</w:t>
      </w:r>
      <w:r>
        <w:rPr>
          <w:spacing w:val="51"/>
          <w:w w:val="150"/>
        </w:rPr>
        <w:t> </w:t>
      </w:r>
      <w:r>
        <w:rPr/>
        <w:t>3.10.2.2,</w:t>
      </w:r>
      <w:r>
        <w:rPr>
          <w:spacing w:val="52"/>
          <w:w w:val="150"/>
        </w:rPr>
        <w:t> </w:t>
      </w:r>
      <w:r>
        <w:rPr/>
        <w:t>3.10.2.3,</w:t>
      </w:r>
      <w:r>
        <w:rPr>
          <w:spacing w:val="53"/>
          <w:w w:val="150"/>
        </w:rPr>
        <w:t> </w:t>
      </w:r>
      <w:r>
        <w:rPr/>
        <w:t>3.10.2.6,</w:t>
      </w:r>
      <w:r>
        <w:rPr>
          <w:spacing w:val="54"/>
          <w:w w:val="150"/>
        </w:rPr>
        <w:t> </w:t>
      </w:r>
      <w:r>
        <w:rPr>
          <w:spacing w:val="-2"/>
        </w:rPr>
        <w:t>3.11.1.1,</w:t>
      </w:r>
    </w:p>
    <w:p>
      <w:pPr>
        <w:pStyle w:val="BodyText"/>
        <w:spacing w:before="5"/>
        <w:ind w:right="0"/>
      </w:pPr>
      <w:r>
        <w:rPr/>
        <w:t>3.11.2.1,</w:t>
      </w:r>
      <w:r>
        <w:rPr>
          <w:spacing w:val="24"/>
        </w:rPr>
        <w:t> </w:t>
      </w:r>
      <w:r>
        <w:rPr/>
        <w:t>3.11.2.2,</w:t>
      </w:r>
      <w:r>
        <w:rPr>
          <w:spacing w:val="23"/>
        </w:rPr>
        <w:t> </w:t>
      </w:r>
      <w:r>
        <w:rPr/>
        <w:t>3.11.2.3,</w:t>
      </w:r>
      <w:r>
        <w:rPr>
          <w:spacing w:val="25"/>
        </w:rPr>
        <w:t> </w:t>
      </w:r>
      <w:r>
        <w:rPr/>
        <w:t>3.11.2.6,</w:t>
      </w:r>
      <w:r>
        <w:rPr>
          <w:spacing w:val="23"/>
        </w:rPr>
        <w:t> </w:t>
      </w:r>
      <w:r>
        <w:rPr/>
        <w:t>3.12.1.1,</w:t>
      </w:r>
      <w:r>
        <w:rPr>
          <w:spacing w:val="25"/>
        </w:rPr>
        <w:t> </w:t>
      </w:r>
      <w:r>
        <w:rPr/>
        <w:t>3.12.2.1,</w:t>
      </w:r>
      <w:r>
        <w:rPr>
          <w:spacing w:val="23"/>
        </w:rPr>
        <w:t> </w:t>
      </w:r>
      <w:r>
        <w:rPr/>
        <w:t>3.12.2.2,</w:t>
      </w:r>
      <w:r>
        <w:rPr>
          <w:spacing w:val="24"/>
        </w:rPr>
        <w:t> </w:t>
      </w:r>
      <w:r>
        <w:rPr/>
        <w:t>3.12.2.3,</w:t>
      </w:r>
      <w:r>
        <w:rPr>
          <w:spacing w:val="24"/>
        </w:rPr>
        <w:t> </w:t>
      </w:r>
      <w:r>
        <w:rPr/>
        <w:t>3.12.2.6,</w:t>
      </w:r>
      <w:r>
        <w:rPr>
          <w:spacing w:val="24"/>
        </w:rPr>
        <w:t> </w:t>
      </w:r>
      <w:r>
        <w:rPr>
          <w:spacing w:val="-2"/>
        </w:rPr>
        <w:t>3.13.1.1,</w:t>
      </w:r>
    </w:p>
    <w:p>
      <w:pPr>
        <w:pStyle w:val="BodyText"/>
        <w:spacing w:before="4"/>
        <w:ind w:right="0"/>
      </w:pPr>
      <w:r>
        <w:rPr/>
        <w:t>3.13.2.1,</w:t>
      </w:r>
      <w:r>
        <w:rPr>
          <w:spacing w:val="26"/>
        </w:rPr>
        <w:t> </w:t>
      </w:r>
      <w:r>
        <w:rPr/>
        <w:t>3.13.2.2,</w:t>
      </w:r>
      <w:r>
        <w:rPr>
          <w:spacing w:val="23"/>
        </w:rPr>
        <w:t> </w:t>
      </w:r>
      <w:r>
        <w:rPr/>
        <w:t>3.13.2.3,</w:t>
      </w:r>
      <w:r>
        <w:rPr>
          <w:spacing w:val="25"/>
        </w:rPr>
        <w:t> </w:t>
      </w:r>
      <w:r>
        <w:rPr/>
        <w:t>3.13.2.6,</w:t>
      </w:r>
      <w:r>
        <w:rPr>
          <w:spacing w:val="23"/>
        </w:rPr>
        <w:t> </w:t>
      </w:r>
      <w:r>
        <w:rPr/>
        <w:t>3.14.1.1,</w:t>
      </w:r>
      <w:r>
        <w:rPr>
          <w:spacing w:val="25"/>
        </w:rPr>
        <w:t> </w:t>
      </w:r>
      <w:r>
        <w:rPr/>
        <w:t>3.14.2.1,</w:t>
      </w:r>
      <w:r>
        <w:rPr>
          <w:spacing w:val="23"/>
        </w:rPr>
        <w:t> </w:t>
      </w:r>
      <w:r>
        <w:rPr/>
        <w:t>3.14.2.2,</w:t>
      </w:r>
      <w:r>
        <w:rPr>
          <w:spacing w:val="24"/>
        </w:rPr>
        <w:t> </w:t>
      </w:r>
      <w:r>
        <w:rPr/>
        <w:t>3.14.2.3,</w:t>
      </w:r>
      <w:r>
        <w:rPr>
          <w:spacing w:val="24"/>
        </w:rPr>
        <w:t> </w:t>
      </w:r>
      <w:r>
        <w:rPr/>
        <w:t>3.14.2.6,</w:t>
      </w:r>
      <w:r>
        <w:rPr>
          <w:spacing w:val="24"/>
        </w:rPr>
        <w:t> </w:t>
      </w:r>
      <w:r>
        <w:rPr>
          <w:spacing w:val="-2"/>
        </w:rPr>
        <w:t>3.15.1.1,</w:t>
      </w:r>
    </w:p>
    <w:p>
      <w:pPr>
        <w:pStyle w:val="BodyText"/>
        <w:spacing w:before="4"/>
        <w:ind w:right="0"/>
      </w:pPr>
      <w:r>
        <w:rPr/>
        <w:t>3.15.2.1,</w:t>
      </w:r>
      <w:r>
        <w:rPr>
          <w:spacing w:val="24"/>
        </w:rPr>
        <w:t> </w:t>
      </w:r>
      <w:r>
        <w:rPr/>
        <w:t>3.15.2.2,</w:t>
      </w:r>
      <w:r>
        <w:rPr>
          <w:spacing w:val="23"/>
        </w:rPr>
        <w:t> </w:t>
      </w:r>
      <w:r>
        <w:rPr/>
        <w:t>3.15.2.3,</w:t>
      </w:r>
      <w:r>
        <w:rPr>
          <w:spacing w:val="25"/>
        </w:rPr>
        <w:t> </w:t>
      </w:r>
      <w:r>
        <w:rPr/>
        <w:t>3.15.2.6,</w:t>
      </w:r>
      <w:r>
        <w:rPr>
          <w:spacing w:val="23"/>
        </w:rPr>
        <w:t> </w:t>
      </w:r>
      <w:r>
        <w:rPr/>
        <w:t>3.16.1.1,</w:t>
      </w:r>
      <w:r>
        <w:rPr>
          <w:spacing w:val="25"/>
        </w:rPr>
        <w:t> </w:t>
      </w:r>
      <w:r>
        <w:rPr/>
        <w:t>3.16.1.4,</w:t>
      </w:r>
      <w:r>
        <w:rPr>
          <w:spacing w:val="23"/>
        </w:rPr>
        <w:t> </w:t>
      </w:r>
      <w:r>
        <w:rPr/>
        <w:t>3.16.2.1,</w:t>
      </w:r>
      <w:r>
        <w:rPr>
          <w:spacing w:val="24"/>
        </w:rPr>
        <w:t> </w:t>
      </w:r>
      <w:r>
        <w:rPr/>
        <w:t>3.16.2.2,</w:t>
      </w:r>
      <w:r>
        <w:rPr>
          <w:spacing w:val="24"/>
        </w:rPr>
        <w:t> </w:t>
      </w:r>
      <w:r>
        <w:rPr/>
        <w:t>3.16.2.3,</w:t>
      </w:r>
      <w:r>
        <w:rPr>
          <w:spacing w:val="24"/>
        </w:rPr>
        <w:t> </w:t>
      </w:r>
      <w:r>
        <w:rPr>
          <w:spacing w:val="-2"/>
        </w:rPr>
        <w:t>3.16.2.6,</w:t>
      </w:r>
    </w:p>
    <w:p>
      <w:pPr>
        <w:pStyle w:val="BodyText"/>
        <w:spacing w:before="5"/>
        <w:ind w:right="0"/>
      </w:pPr>
      <w:r>
        <w:rPr/>
        <w:t>3.17.1.1,</w:t>
      </w:r>
      <w:r>
        <w:rPr>
          <w:spacing w:val="32"/>
        </w:rPr>
        <w:t> </w:t>
      </w:r>
      <w:r>
        <w:rPr/>
        <w:t>3.17.2.1,</w:t>
      </w:r>
      <w:r>
        <w:rPr>
          <w:spacing w:val="30"/>
        </w:rPr>
        <w:t> </w:t>
      </w:r>
      <w:r>
        <w:rPr/>
        <w:t>3.17.2.2,</w:t>
      </w:r>
      <w:r>
        <w:rPr>
          <w:spacing w:val="32"/>
        </w:rPr>
        <w:t> </w:t>
      </w:r>
      <w:r>
        <w:rPr/>
        <w:t>3.17.2.3,</w:t>
      </w:r>
      <w:r>
        <w:rPr>
          <w:spacing w:val="30"/>
        </w:rPr>
        <w:t> </w:t>
      </w:r>
      <w:r>
        <w:rPr/>
        <w:t>3.17.2.6,</w:t>
      </w:r>
      <w:r>
        <w:rPr>
          <w:spacing w:val="32"/>
        </w:rPr>
        <w:t> </w:t>
      </w:r>
      <w:r>
        <w:rPr/>
        <w:t>3.18.1.1,</w:t>
      </w:r>
      <w:r>
        <w:rPr>
          <w:spacing w:val="30"/>
        </w:rPr>
        <w:t> </w:t>
      </w:r>
      <w:r>
        <w:rPr/>
        <w:t>3.18.2.1,</w:t>
      </w:r>
      <w:r>
        <w:rPr>
          <w:spacing w:val="30"/>
        </w:rPr>
        <w:t> </w:t>
      </w:r>
      <w:r>
        <w:rPr/>
        <w:t>3.18.2.2,</w:t>
      </w:r>
      <w:r>
        <w:rPr>
          <w:spacing w:val="32"/>
        </w:rPr>
        <w:t> </w:t>
      </w:r>
      <w:r>
        <w:rPr/>
        <w:t>3.18.2.3,</w:t>
      </w:r>
      <w:r>
        <w:rPr>
          <w:spacing w:val="30"/>
        </w:rPr>
        <w:t> </w:t>
      </w:r>
      <w:r>
        <w:rPr>
          <w:spacing w:val="-2"/>
        </w:rPr>
        <w:t>3.18.2.6</w:t>
      </w:r>
    </w:p>
    <w:p>
      <w:pPr>
        <w:pStyle w:val="BodyText"/>
        <w:spacing w:line="242" w:lineRule="auto"/>
        <w:ind w:right="138"/>
      </w:pPr>
      <w:r>
        <w:rPr/>
        <w:t>do Relatório Conclusivo nº 186/2016 - DICOP às fls. 1030/1084; </w:t>
      </w:r>
      <w:r>
        <w:rPr>
          <w:rFonts w:ascii="Arial" w:hAnsi="Arial"/>
          <w:b/>
        </w:rPr>
        <w:t>8.2.4.1. </w:t>
      </w:r>
      <w:r>
        <w:rPr/>
        <w:t>Encaminhar, após a sua devida publicação, o Parecer Prévio, acompanhado do Voto e de cópia integral do</w:t>
      </w:r>
      <w:r>
        <w:rPr>
          <w:spacing w:val="40"/>
        </w:rPr>
        <w:t> </w:t>
      </w:r>
      <w:r>
        <w:rPr/>
        <w:t>Processo à Câmara Municipal</w:t>
      </w:r>
      <w:r>
        <w:rPr>
          <w:spacing w:val="-1"/>
        </w:rPr>
        <w:t> </w:t>
      </w:r>
      <w:r>
        <w:rPr/>
        <w:t>de Nhamundá, para que ela, exercendo a competência que lhe</w:t>
      </w:r>
      <w:r>
        <w:rPr>
          <w:spacing w:val="-2"/>
        </w:rPr>
        <w:t> </w:t>
      </w:r>
      <w:r>
        <w:rPr/>
        <w:t>é fixada</w:t>
      </w:r>
      <w:r>
        <w:rPr>
          <w:spacing w:val="-2"/>
        </w:rPr>
        <w:t> </w:t>
      </w:r>
      <w:r>
        <w:rPr/>
        <w:t>pelo</w:t>
      </w:r>
      <w:r>
        <w:rPr>
          <w:spacing w:val="-2"/>
        </w:rPr>
        <w:t> </w:t>
      </w:r>
      <w:r>
        <w:rPr/>
        <w:t>art.</w:t>
      </w:r>
      <w:r>
        <w:rPr>
          <w:spacing w:val="-2"/>
        </w:rPr>
        <w:t> </w:t>
      </w:r>
      <w:r>
        <w:rPr/>
        <w:t>127</w:t>
      </w:r>
      <w:r>
        <w:rPr>
          <w:spacing w:val="-2"/>
        </w:rPr>
        <w:t> </w:t>
      </w:r>
      <w:r>
        <w:rPr/>
        <w:t>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Pr>
          <w:rFonts w:ascii="Arial" w:hAnsi="Arial"/>
          <w:b/>
        </w:rPr>
        <w:t>8.3. Determinar </w:t>
      </w:r>
      <w:r>
        <w:rPr/>
        <w:t>à SEPLENO que proceda à notificação do Sr. Gledson Hadson Paulain Machado, por meio de seu advogado, para que tomem ciência do Decisório, com cópia do Relatório/Voto</w:t>
      </w:r>
      <w:r>
        <w:rPr>
          <w:spacing w:val="40"/>
        </w:rPr>
        <w:t> </w:t>
      </w:r>
      <w:r>
        <w:rPr/>
        <w:t>e do respectivo Acórdão; </w:t>
      </w:r>
      <w:r>
        <w:rPr>
          <w:rFonts w:ascii="Arial" w:hAnsi="Arial"/>
          <w:b/>
        </w:rPr>
        <w:t>8.4. Determinar </w:t>
      </w:r>
      <w:r>
        <w:rPr/>
        <w:t>à DIRAC que proceda às correções devidas no item 13 do Parecer Prévio, no que tange à presidência, relatoria e redação, considerando a autoria do voto-destaque vencedor e da relatoria deste processo na 22ª Sessão Ordinária do Tribunal Pleno, ocorrida em 25/06/2024; </w:t>
      </w:r>
      <w:r>
        <w:rPr>
          <w:rFonts w:ascii="Arial" w:hAnsi="Arial"/>
          <w:b/>
        </w:rPr>
        <w:t>8.5. Arquivar </w:t>
      </w:r>
      <w:r>
        <w:rPr/>
        <w:t>este processo nos termos regimentais, após cumpridas as medidas acima descritas. </w:t>
      </w:r>
      <w:r>
        <w:rPr>
          <w:rFonts w:ascii="Arial" w:hAnsi="Arial"/>
          <w:b/>
        </w:rPr>
        <w:t>Especificação do Quórum: </w:t>
      </w:r>
      <w:r>
        <w:rPr/>
        <w:t>Conselheiros: Josué Cláudio de Souza Neto (Presidente, em sessão), Luis Fabian Pereira Barbosa, Júlio Assis Corrêa</w:t>
      </w:r>
      <w:r>
        <w:rPr/>
        <w:t> Pinheiro, Érico Xavier Desterro e Silva e Alípio Reis Firmo Filho (Convocado). </w:t>
      </w:r>
      <w:r>
        <w:rPr>
          <w:rFonts w:ascii="Arial" w:hAnsi="Arial"/>
          <w:b/>
        </w:rPr>
        <w:t>Declaração de impedimento: </w:t>
      </w:r>
      <w:r>
        <w:rPr/>
        <w:t>Auditor Mário José de Moraes Costa Filho, Conselheira Yara Amazônia Lins Rodrigues e Conselheiro Mario Manoel Coelho de Mello (art. 65 do Regimento</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rPr>
          <w:rFonts w:ascii="Arial" w:hAnsi="Arial"/>
          <w:b/>
        </w:rPr>
      </w:pPr>
      <w:r>
        <w:rPr/>
        <w:t>Interno). </w:t>
      </w:r>
      <w:r>
        <w:rPr>
          <w:rFonts w:ascii="Arial" w:hAnsi="Arial"/>
          <w:b/>
        </w:rPr>
        <w:t>PROCESSO Nº 16.219/2023</w:t>
      </w:r>
      <w:r>
        <w:rPr>
          <w:rFonts w:ascii="Arial" w:hAnsi="Arial"/>
          <w:b/>
          <w:spacing w:val="-3"/>
        </w:rPr>
        <w:t> </w:t>
      </w:r>
      <w:r>
        <w:rPr>
          <w:rFonts w:ascii="Arial" w:hAnsi="Arial"/>
          <w:b/>
        </w:rPr>
        <w:t>(APENSO: 14.901/2021) </w:t>
      </w:r>
      <w:r>
        <w:rPr/>
        <w:t>-</w:t>
      </w:r>
      <w:r>
        <w:rPr>
          <w:spacing w:val="-4"/>
        </w:rPr>
        <w:t> </w:t>
      </w:r>
      <w:r>
        <w:rPr/>
        <w:t>Recurso</w:t>
      </w:r>
      <w:r>
        <w:rPr>
          <w:spacing w:val="-1"/>
        </w:rPr>
        <w:t> </w:t>
      </w:r>
      <w:r>
        <w:rPr/>
        <w:t>Inominado</w:t>
      </w:r>
      <w:r>
        <w:rPr>
          <w:spacing w:val="-1"/>
        </w:rPr>
        <w:t> </w:t>
      </w:r>
      <w:r>
        <w:rPr/>
        <w:t>interposto pela ECOMANAUS Ambiental S/A. em face da Decisão Monocrática n° 41/2023 - GCMMELLO, exarado nos autos do processo n° 14901/2021. </w:t>
      </w:r>
      <w:r>
        <w:rPr>
          <w:rFonts w:ascii="Arial" w:hAnsi="Arial"/>
          <w:b/>
        </w:rPr>
        <w:t>Advogado(s): </w:t>
      </w:r>
      <w:r>
        <w:rPr>
          <w:rFonts w:ascii="Calibri" w:hAnsi="Calibri"/>
        </w:rPr>
        <w:t>É</w:t>
      </w:r>
      <w:r>
        <w:rPr/>
        <w:t>dis Milar</w:t>
      </w:r>
      <w:r>
        <w:rPr>
          <w:rFonts w:ascii="Calibri" w:hAnsi="Calibri"/>
        </w:rPr>
        <w:t>é </w:t>
      </w:r>
      <w:r>
        <w:rPr/>
        <w:t>- OAB/SP 129895,Thiago</w:t>
      </w:r>
      <w:r>
        <w:rPr>
          <w:spacing w:val="-2"/>
        </w:rPr>
        <w:t> </w:t>
      </w:r>
      <w:r>
        <w:rPr/>
        <w:t>Sales</w:t>
      </w:r>
      <w:r>
        <w:rPr>
          <w:spacing w:val="-3"/>
        </w:rPr>
        <w:t> </w:t>
      </w:r>
      <w:r>
        <w:rPr/>
        <w:t>Pereira </w:t>
      </w:r>
      <w:r>
        <w:rPr>
          <w:rFonts w:ascii="Calibri" w:hAnsi="Calibri"/>
        </w:rPr>
        <w:t>– </w:t>
      </w:r>
      <w:r>
        <w:rPr/>
        <w:t>OAB/AM</w:t>
      </w:r>
      <w:r>
        <w:rPr>
          <w:spacing w:val="-2"/>
        </w:rPr>
        <w:t> </w:t>
      </w:r>
      <w:r>
        <w:rPr/>
        <w:t>282430. </w:t>
      </w:r>
      <w:r>
        <w:rPr>
          <w:rFonts w:ascii="Arial" w:hAnsi="Arial"/>
          <w:b/>
        </w:rPr>
        <w:t>ACÓRDÃO N° 2141/2024: </w:t>
      </w:r>
      <w:r>
        <w:rPr/>
        <w:t>Vistos,</w:t>
      </w:r>
      <w:r>
        <w:rPr>
          <w:spacing w:val="-3"/>
        </w:rPr>
        <w:t> </w:t>
      </w:r>
      <w:r>
        <w:rPr/>
        <w:t>relatados</w:t>
      </w:r>
      <w:r>
        <w:rPr>
          <w:spacing w:val="-6"/>
        </w:rPr>
        <w:t> </w:t>
      </w:r>
      <w:r>
        <w:rPr/>
        <w:t>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Conselheiro-Relator,</w:t>
      </w:r>
      <w:r>
        <w:rPr>
          <w:spacing w:val="-1"/>
        </w:rPr>
        <w:t> </w:t>
      </w:r>
      <w:r>
        <w:rPr>
          <w:rFonts w:ascii="Arial" w:hAnsi="Arial"/>
          <w:b/>
        </w:rPr>
        <w:t>em parcial consonância </w:t>
      </w:r>
      <w:r>
        <w:rPr/>
        <w:t>com pronunciamento do Ministério Público junto a este Tribunal, no sentido de: </w:t>
      </w:r>
      <w:r>
        <w:rPr>
          <w:rFonts w:ascii="Arial" w:hAnsi="Arial"/>
          <w:b/>
        </w:rPr>
        <w:t>7.1. Conhecer </w:t>
      </w:r>
      <w:r>
        <w:rPr/>
        <w:t>do Recurso Inominado interposto pela empresa ECOMANAUS Ambiental S/A em face do Despacho do nº 1394/2023-GP (fls. 79/82), nos termos do art. 155, inciso II, da Resolução nº 04/2002 (Regimento Interno do TCE/AM); </w:t>
      </w:r>
      <w:r>
        <w:rPr>
          <w:rFonts w:ascii="Arial" w:hAnsi="Arial"/>
          <w:b/>
        </w:rPr>
        <w:t>7.2. Arquivar sem resolução de mérito </w:t>
      </w:r>
      <w:r>
        <w:rPr/>
        <w:t>os autos, dada a perda superveniente de objeto, nos termos do art. art. 485, inciso IV, do Código de Processo Civil, aplicado subsidiariamente por previsão expressa do 127, da Lei nº 2.423/1996. </w:t>
      </w:r>
      <w:r>
        <w:rPr>
          <w:rFonts w:ascii="Arial" w:hAnsi="Arial"/>
          <w:b/>
        </w:rPr>
        <w:t>Especificação do Quórum: </w:t>
      </w:r>
      <w:r>
        <w:rPr/>
        <w:t>Conselheiros: Josué Cláudio de Souza Neto (Presidente, em sessão), Júlio Assis Corrêa Pinheiro, Luis</w:t>
      </w:r>
      <w:r>
        <w:rPr>
          <w:spacing w:val="80"/>
        </w:rPr>
        <w:t> </w:t>
      </w:r>
      <w:r>
        <w:rPr/>
        <w:t>Fabian Pereira Barbosa e Alípio Reis Firmo Filho (Convocado). </w:t>
      </w:r>
      <w:r>
        <w:rPr>
          <w:rFonts w:ascii="Arial" w:hAnsi="Arial"/>
          <w:b/>
        </w:rPr>
        <w:t>Declaração de impedimento: </w:t>
      </w:r>
      <w:r>
        <w:rPr/>
        <w:t>Conselheiro Érico Xavier Desterro e Silva, Conselheira Yara Amazônia Lins Rodrigues e Conselheiro Mario Manoel Coelho de Mello (art. 65 do Regimento Interno). </w:t>
      </w:r>
      <w:r>
        <w:rPr>
          <w:u w:val="single"/>
        </w:rPr>
        <w:t>Nesta fase de</w:t>
      </w:r>
      <w:r>
        <w:rPr/>
        <w:t> </w:t>
      </w:r>
      <w:r>
        <w:rPr>
          <w:u w:val="single"/>
        </w:rPr>
        <w:t>julgamento, retornou à presidência dos trabalhos a Excelentíssima Senhora Conselheira Yara</w:t>
      </w:r>
      <w:r>
        <w:rPr/>
        <w:t> </w:t>
      </w:r>
      <w:r>
        <w:rPr>
          <w:u w:val="single"/>
        </w:rPr>
        <w:t>Amazônia</w:t>
      </w:r>
      <w:r>
        <w:rPr>
          <w:spacing w:val="52"/>
          <w:u w:val="single"/>
        </w:rPr>
        <w:t>  </w:t>
      </w:r>
      <w:r>
        <w:rPr>
          <w:u w:val="single"/>
        </w:rPr>
        <w:t>Lins</w:t>
      </w:r>
      <w:r>
        <w:rPr/>
        <w:t>.</w:t>
      </w:r>
      <w:r>
        <w:rPr>
          <w:spacing w:val="52"/>
        </w:rPr>
        <w:t>  </w:t>
      </w:r>
      <w:r>
        <w:rPr>
          <w:rFonts w:ascii="Arial" w:hAnsi="Arial"/>
          <w:b/>
        </w:rPr>
        <w:t>PROCESSO</w:t>
      </w:r>
      <w:r>
        <w:rPr>
          <w:rFonts w:ascii="Arial" w:hAnsi="Arial"/>
          <w:b/>
          <w:spacing w:val="54"/>
        </w:rPr>
        <w:t>  </w:t>
      </w:r>
      <w:r>
        <w:rPr>
          <w:rFonts w:ascii="Arial" w:hAnsi="Arial"/>
          <w:b/>
        </w:rPr>
        <w:t>Nº</w:t>
      </w:r>
      <w:r>
        <w:rPr>
          <w:rFonts w:ascii="Arial" w:hAnsi="Arial"/>
          <w:b/>
          <w:spacing w:val="54"/>
        </w:rPr>
        <w:t>  </w:t>
      </w:r>
      <w:r>
        <w:rPr>
          <w:rFonts w:ascii="Arial" w:hAnsi="Arial"/>
          <w:b/>
        </w:rPr>
        <w:t>12.763/2024</w:t>
      </w:r>
      <w:r>
        <w:rPr>
          <w:rFonts w:ascii="Arial" w:hAnsi="Arial"/>
          <w:b/>
          <w:spacing w:val="54"/>
        </w:rPr>
        <w:t>  </w:t>
      </w:r>
      <w:r>
        <w:rPr>
          <w:rFonts w:ascii="Arial" w:hAnsi="Arial"/>
          <w:b/>
        </w:rPr>
        <w:t>(Apensos:</w:t>
      </w:r>
      <w:r>
        <w:rPr>
          <w:rFonts w:ascii="Arial" w:hAnsi="Arial"/>
          <w:b/>
          <w:spacing w:val="53"/>
        </w:rPr>
        <w:t>  </w:t>
      </w:r>
      <w:r>
        <w:rPr>
          <w:rFonts w:ascii="Arial" w:hAnsi="Arial"/>
          <w:b/>
        </w:rPr>
        <w:t>11.393/2024,</w:t>
      </w:r>
      <w:r>
        <w:rPr>
          <w:rFonts w:ascii="Arial" w:hAnsi="Arial"/>
          <w:b/>
          <w:spacing w:val="54"/>
        </w:rPr>
        <w:t>  </w:t>
      </w:r>
      <w:r>
        <w:rPr>
          <w:rFonts w:ascii="Arial" w:hAnsi="Arial"/>
          <w:b/>
          <w:spacing w:val="-2"/>
        </w:rPr>
        <w:t>14.035/2017,</w:t>
      </w:r>
    </w:p>
    <w:p>
      <w:pPr>
        <w:spacing w:line="249" w:lineRule="exact" w:before="0"/>
        <w:ind w:left="141" w:right="0" w:firstLine="0"/>
        <w:jc w:val="both"/>
        <w:rPr>
          <w:sz w:val="24"/>
        </w:rPr>
      </w:pPr>
      <w:r>
        <w:rPr>
          <w:rFonts w:ascii="Arial" w:hAnsi="Arial"/>
          <w:b/>
          <w:sz w:val="24"/>
        </w:rPr>
        <w:t>13.130/2017,</w:t>
      </w:r>
      <w:r>
        <w:rPr>
          <w:rFonts w:ascii="Arial" w:hAnsi="Arial"/>
          <w:b/>
          <w:spacing w:val="48"/>
          <w:sz w:val="24"/>
        </w:rPr>
        <w:t> </w:t>
      </w:r>
      <w:r>
        <w:rPr>
          <w:rFonts w:ascii="Arial" w:hAnsi="Arial"/>
          <w:b/>
          <w:sz w:val="24"/>
        </w:rPr>
        <w:t>11.924/2022</w:t>
      </w:r>
      <w:r>
        <w:rPr>
          <w:rFonts w:ascii="Arial" w:hAnsi="Arial"/>
          <w:b/>
          <w:spacing w:val="49"/>
          <w:sz w:val="24"/>
        </w:rPr>
        <w:t> </w:t>
      </w:r>
      <w:r>
        <w:rPr>
          <w:rFonts w:ascii="Arial" w:hAnsi="Arial"/>
          <w:b/>
          <w:sz w:val="24"/>
        </w:rPr>
        <w:t>e</w:t>
      </w:r>
      <w:r>
        <w:rPr>
          <w:rFonts w:ascii="Arial" w:hAnsi="Arial"/>
          <w:b/>
          <w:spacing w:val="49"/>
          <w:sz w:val="24"/>
        </w:rPr>
        <w:t> </w:t>
      </w:r>
      <w:r>
        <w:rPr>
          <w:rFonts w:ascii="Arial" w:hAnsi="Arial"/>
          <w:b/>
          <w:sz w:val="24"/>
        </w:rPr>
        <w:t>12.258/2017)</w:t>
      </w:r>
      <w:r>
        <w:rPr>
          <w:rFonts w:ascii="Arial" w:hAnsi="Arial"/>
          <w:b/>
          <w:spacing w:val="46"/>
          <w:sz w:val="24"/>
        </w:rPr>
        <w:t> </w:t>
      </w:r>
      <w:r>
        <w:rPr>
          <w:sz w:val="24"/>
        </w:rPr>
        <w:t>-</w:t>
      </w:r>
      <w:r>
        <w:rPr>
          <w:spacing w:val="41"/>
          <w:sz w:val="24"/>
        </w:rPr>
        <w:t> </w:t>
      </w:r>
      <w:r>
        <w:rPr>
          <w:sz w:val="24"/>
        </w:rPr>
        <w:t>Recurso</w:t>
      </w:r>
      <w:r>
        <w:rPr>
          <w:spacing w:val="41"/>
          <w:sz w:val="24"/>
        </w:rPr>
        <w:t> </w:t>
      </w:r>
      <w:r>
        <w:rPr>
          <w:sz w:val="24"/>
        </w:rPr>
        <w:t>de</w:t>
      </w:r>
      <w:r>
        <w:rPr>
          <w:spacing w:val="43"/>
          <w:sz w:val="24"/>
        </w:rPr>
        <w:t> </w:t>
      </w:r>
      <w:r>
        <w:rPr>
          <w:sz w:val="24"/>
        </w:rPr>
        <w:t>Revisão</w:t>
      </w:r>
      <w:r>
        <w:rPr>
          <w:spacing w:val="43"/>
          <w:sz w:val="24"/>
        </w:rPr>
        <w:t> </w:t>
      </w:r>
      <w:r>
        <w:rPr>
          <w:sz w:val="24"/>
        </w:rPr>
        <w:t>Interposto</w:t>
      </w:r>
      <w:r>
        <w:rPr>
          <w:spacing w:val="42"/>
          <w:sz w:val="24"/>
        </w:rPr>
        <w:t> </w:t>
      </w:r>
      <w:r>
        <w:rPr>
          <w:sz w:val="24"/>
        </w:rPr>
        <w:t>pela</w:t>
      </w:r>
      <w:r>
        <w:rPr>
          <w:spacing w:val="43"/>
          <w:sz w:val="24"/>
        </w:rPr>
        <w:t> </w:t>
      </w:r>
      <w:r>
        <w:rPr>
          <w:sz w:val="24"/>
        </w:rPr>
        <w:t>Sra.</w:t>
      </w:r>
      <w:r>
        <w:rPr>
          <w:spacing w:val="39"/>
          <w:sz w:val="24"/>
        </w:rPr>
        <w:t> </w:t>
      </w:r>
      <w:r>
        <w:rPr>
          <w:spacing w:val="-2"/>
          <w:sz w:val="24"/>
        </w:rPr>
        <w:t>Maria</w:t>
      </w:r>
    </w:p>
    <w:p>
      <w:pPr>
        <w:spacing w:before="3"/>
        <w:ind w:left="141" w:right="137" w:firstLine="0"/>
        <w:jc w:val="both"/>
        <w:rPr>
          <w:rFonts w:ascii="Arial" w:hAnsi="Arial"/>
          <w:b/>
          <w:sz w:val="24"/>
        </w:rPr>
      </w:pPr>
      <w:r>
        <w:rPr>
          <w:sz w:val="24"/>
        </w:rPr>
        <w:t>Ducirene da Cruz Menezes em face do Acórdão Nº 1846/2022-TCE-Tribunal Pleno, exarado nos autos do Processo nº 11.924/2022. </w:t>
      </w:r>
      <w:r>
        <w:rPr>
          <w:rFonts w:ascii="Arial" w:hAnsi="Arial"/>
          <w:i/>
          <w:sz w:val="24"/>
        </w:rPr>
        <w:t>CONCEDIDO VISTA DOS AUTOS AO EXCELENTÍSSIMO</w:t>
      </w:r>
      <w:r>
        <w:rPr>
          <w:rFonts w:ascii="Arial" w:hAnsi="Arial"/>
          <w:i/>
          <w:spacing w:val="8"/>
          <w:sz w:val="24"/>
        </w:rPr>
        <w:t> </w:t>
      </w:r>
      <w:r>
        <w:rPr>
          <w:rFonts w:ascii="Arial" w:hAnsi="Arial"/>
          <w:i/>
          <w:sz w:val="24"/>
        </w:rPr>
        <w:t>SENHOR</w:t>
      </w:r>
      <w:r>
        <w:rPr>
          <w:rFonts w:ascii="Arial" w:hAnsi="Arial"/>
          <w:i/>
          <w:spacing w:val="11"/>
          <w:sz w:val="24"/>
        </w:rPr>
        <w:t> </w:t>
      </w:r>
      <w:r>
        <w:rPr>
          <w:rFonts w:ascii="Arial" w:hAnsi="Arial"/>
          <w:i/>
          <w:sz w:val="24"/>
        </w:rPr>
        <w:t>PROCURADOR</w:t>
      </w:r>
      <w:r>
        <w:rPr>
          <w:rFonts w:ascii="Arial" w:hAnsi="Arial"/>
          <w:i/>
          <w:spacing w:val="10"/>
          <w:sz w:val="24"/>
        </w:rPr>
        <w:t> </w:t>
      </w:r>
      <w:r>
        <w:rPr>
          <w:rFonts w:ascii="Arial" w:hAnsi="Arial"/>
          <w:i/>
          <w:sz w:val="24"/>
        </w:rPr>
        <w:t>JOÃO</w:t>
      </w:r>
      <w:r>
        <w:rPr>
          <w:rFonts w:ascii="Arial" w:hAnsi="Arial"/>
          <w:i/>
          <w:spacing w:val="11"/>
          <w:sz w:val="24"/>
        </w:rPr>
        <w:t> </w:t>
      </w:r>
      <w:r>
        <w:rPr>
          <w:rFonts w:ascii="Arial" w:hAnsi="Arial"/>
          <w:i/>
          <w:sz w:val="24"/>
        </w:rPr>
        <w:t>BARROSO</w:t>
      </w:r>
      <w:r>
        <w:rPr>
          <w:rFonts w:ascii="Arial" w:hAnsi="Arial"/>
          <w:i/>
          <w:spacing w:val="8"/>
          <w:sz w:val="24"/>
        </w:rPr>
        <w:t> </w:t>
      </w:r>
      <w:r>
        <w:rPr>
          <w:rFonts w:ascii="Arial" w:hAnsi="Arial"/>
          <w:i/>
          <w:sz w:val="24"/>
        </w:rPr>
        <w:t>DE</w:t>
      </w:r>
      <w:r>
        <w:rPr>
          <w:rFonts w:ascii="Arial" w:hAnsi="Arial"/>
          <w:i/>
          <w:spacing w:val="11"/>
          <w:sz w:val="24"/>
        </w:rPr>
        <w:t> </w:t>
      </w:r>
      <w:r>
        <w:rPr>
          <w:rFonts w:ascii="Arial" w:hAnsi="Arial"/>
          <w:i/>
          <w:sz w:val="24"/>
        </w:rPr>
        <w:t>SOUZA.</w:t>
      </w:r>
      <w:r>
        <w:rPr>
          <w:rFonts w:ascii="Arial" w:hAnsi="Arial"/>
          <w:i/>
          <w:spacing w:val="14"/>
          <w:sz w:val="24"/>
        </w:rPr>
        <w:t> </w:t>
      </w:r>
      <w:r>
        <w:rPr>
          <w:rFonts w:ascii="Arial" w:hAnsi="Arial"/>
          <w:b/>
          <w:sz w:val="24"/>
        </w:rPr>
        <w:t>PROCESSO</w:t>
      </w:r>
      <w:r>
        <w:rPr>
          <w:rFonts w:ascii="Arial" w:hAnsi="Arial"/>
          <w:b/>
          <w:spacing w:val="21"/>
          <w:sz w:val="24"/>
        </w:rPr>
        <w:t> </w:t>
      </w:r>
      <w:r>
        <w:rPr>
          <w:rFonts w:ascii="Arial" w:hAnsi="Arial"/>
          <w:b/>
          <w:spacing w:val="-5"/>
          <w:sz w:val="24"/>
        </w:rPr>
        <w:t>Nº</w:t>
      </w:r>
    </w:p>
    <w:p>
      <w:pPr>
        <w:pStyle w:val="BodyText"/>
        <w:spacing w:line="242" w:lineRule="auto" w:before="1"/>
      </w:pPr>
      <w:r>
        <w:rPr>
          <w:rFonts w:ascii="Arial" w:hAnsi="Arial"/>
          <w:b/>
        </w:rPr>
        <w:t>14.614/2024 (Apensos: 15.724/2018 e 16.346/2020) </w:t>
      </w:r>
      <w:r>
        <w:rPr/>
        <w:t>- Recurso de Revisão interposto pelo Fundo Previdenciário do Estado do Amazonas - Fundação AMAZONPREV em</w:t>
      </w:r>
      <w:r>
        <w:rPr>
          <w:spacing w:val="-1"/>
        </w:rPr>
        <w:t> </w:t>
      </w:r>
      <w:r>
        <w:rPr/>
        <w:t>face do Acórdão n° 702/2024-TCE-Tribunal Pleno, exarado nos autos do Processo n° 15724/2018. </w:t>
      </w:r>
      <w:r>
        <w:rPr>
          <w:rFonts w:ascii="Arial" w:hAnsi="Arial"/>
          <w:b/>
        </w:rPr>
        <w:t>ACÓRDÃO N° 2145/2024: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interposto pela Fundação AMAZONPREV, em face do Acórdão nº 702/2024 - TCE - Primeira Câmara, exarado nos autos do Processo nº 15.724/2018 (apenso), por preencher os requisitos de admissibilidade dos arts. 59, IV e 65 da lei n. 2423/1996 (LO-TCE/AM) c/c art. 157, da Resolução nº 04/2002-</w:t>
      </w:r>
      <w:r>
        <w:rPr/>
        <w:t> TCE/AM; </w:t>
      </w:r>
      <w:r>
        <w:rPr>
          <w:rFonts w:ascii="Arial" w:hAnsi="Arial"/>
          <w:b/>
        </w:rPr>
        <w:t>8.2. Dar provimento </w:t>
      </w:r>
      <w:r>
        <w:rPr/>
        <w:t>ao pedido de Revisão interposto pela Fundação AMAZONPREV, em face do Acórdão nº 702/2024 - TCE - PRIMEIRA CÂMARA, exarado</w:t>
      </w:r>
      <w:r>
        <w:rPr/>
        <w:t> nos</w:t>
      </w:r>
      <w:r>
        <w:rPr/>
        <w:t> autos</w:t>
      </w:r>
      <w:r>
        <w:rPr/>
        <w:t> do</w:t>
      </w:r>
      <w:r>
        <w:rPr/>
        <w:t> Processo</w:t>
      </w:r>
      <w:r>
        <w:rPr/>
        <w:t> nº 15.724/2018 (apenso), no sentido de reformar a decisão exarada pelo Acórdão combatido, de modo a tornar legal a aposentadoria concedida ao Sr. Efraim de Oliveira Gomes, determinando-lhe o registro, conforme exposto neste Relatório, que deverá ter sua execução acompanhada pelo ilustre relator originário, com a seguinte repercussão no Acórdão combatido: </w:t>
      </w:r>
      <w:r>
        <w:rPr>
          <w:rFonts w:ascii="Arial" w:hAnsi="Arial"/>
          <w:b/>
        </w:rPr>
        <w:t>8.2.1. </w:t>
      </w:r>
      <w:r>
        <w:rPr/>
        <w:t>Excluir o item Julgar ilegal o ato de aposentadoria por tempo de contribuição em favor do Sr. Efraim de Oliveira Gomes, no cargo de Analista Judiciário (Oficial de Justiça), classe/nível F-III, matrícula 341-7, do quadro de pessoal do Tribunal de Justiça do Estado do Amazonas </w:t>
      </w:r>
      <w:r>
        <w:rPr>
          <w:w w:val="160"/>
        </w:rPr>
        <w:t>–</w:t>
      </w:r>
      <w:r>
        <w:rPr>
          <w:spacing w:val="-26"/>
          <w:w w:val="160"/>
        </w:rPr>
        <w:t> </w:t>
      </w:r>
      <w:r>
        <w:rPr/>
        <w:t>TJAM, conforme o disposto no art. 265, §1°, da Resolução</w:t>
      </w:r>
      <w:r>
        <w:rPr>
          <w:spacing w:val="28"/>
        </w:rPr>
        <w:t> </w:t>
      </w:r>
      <w:r>
        <w:rPr/>
        <w:t>n°</w:t>
      </w:r>
      <w:r>
        <w:rPr>
          <w:spacing w:val="29"/>
        </w:rPr>
        <w:t> </w:t>
      </w:r>
      <w:r>
        <w:rPr/>
        <w:t>04/2002-TCE;</w:t>
      </w:r>
      <w:r>
        <w:rPr>
          <w:spacing w:val="30"/>
        </w:rPr>
        <w:t> </w:t>
      </w:r>
      <w:r>
        <w:rPr>
          <w:rFonts w:ascii="Arial" w:hAnsi="Arial"/>
          <w:b/>
        </w:rPr>
        <w:t>8.2.2.</w:t>
      </w:r>
      <w:r>
        <w:rPr>
          <w:rFonts w:ascii="Arial" w:hAnsi="Arial"/>
          <w:b/>
          <w:spacing w:val="28"/>
        </w:rPr>
        <w:t> </w:t>
      </w:r>
      <w:r>
        <w:rPr/>
        <w:t>Excluir</w:t>
      </w:r>
      <w:r>
        <w:rPr>
          <w:spacing w:val="29"/>
        </w:rPr>
        <w:t> </w:t>
      </w:r>
      <w:r>
        <w:rPr/>
        <w:t>o</w:t>
      </w:r>
      <w:r>
        <w:rPr>
          <w:spacing w:val="29"/>
        </w:rPr>
        <w:t> </w:t>
      </w:r>
      <w:r>
        <w:rPr/>
        <w:t>item</w:t>
      </w:r>
      <w:r>
        <w:rPr>
          <w:spacing w:val="30"/>
        </w:rPr>
        <w:t> </w:t>
      </w:r>
      <w:r>
        <w:rPr/>
        <w:t>Negar</w:t>
      </w:r>
      <w:r>
        <w:rPr>
          <w:spacing w:val="29"/>
        </w:rPr>
        <w:t> </w:t>
      </w:r>
      <w:r>
        <w:rPr/>
        <w:t>registro</w:t>
      </w:r>
      <w:r>
        <w:rPr>
          <w:spacing w:val="29"/>
        </w:rPr>
        <w:t> </w:t>
      </w:r>
      <w:r>
        <w:rPr/>
        <w:t>do</w:t>
      </w:r>
      <w:r>
        <w:rPr>
          <w:spacing w:val="29"/>
        </w:rPr>
        <w:t> </w:t>
      </w:r>
      <w:r>
        <w:rPr/>
        <w:t>ato</w:t>
      </w:r>
      <w:r>
        <w:rPr>
          <w:spacing w:val="30"/>
        </w:rPr>
        <w:t> </w:t>
      </w:r>
      <w:r>
        <w:rPr/>
        <w:t>de</w:t>
      </w:r>
      <w:r>
        <w:rPr>
          <w:spacing w:val="29"/>
        </w:rPr>
        <w:t> </w:t>
      </w:r>
      <w:r>
        <w:rPr/>
        <w:t>aposentadoria</w:t>
      </w:r>
      <w:r>
        <w:rPr>
          <w:spacing w:val="29"/>
        </w:rPr>
        <w:t> </w:t>
      </w:r>
      <w:r>
        <w:rPr/>
        <w:t>por</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tempo de contribuição em favor do Sr. Efraim de Oliveira Gomes, na forma do art. 265, §1°, da Resolução n° 04/2002-TCE; </w:t>
      </w:r>
      <w:r>
        <w:rPr>
          <w:rFonts w:ascii="Arial" w:hAnsi="Arial"/>
          <w:b/>
        </w:rPr>
        <w:t>8.2.3. </w:t>
      </w:r>
      <w:r>
        <w:rPr/>
        <w:t>Manter o item Oficiar a Órgão Previdenciário - Fundação AMAZONPREV, para, após o término do prazo recursal, cumprirem o disposto no art. 265, §2º, da Resolução nº 04/02- TCE/AM. Posteriormente, ultrapassado o referido prazo, deem ciência</w:t>
      </w:r>
      <w:r>
        <w:rPr>
          <w:spacing w:val="80"/>
        </w:rPr>
        <w:t> </w:t>
      </w:r>
      <w:r>
        <w:rPr/>
        <w:t>a este Tribunal, sobre as medidas adotadas para cumprimento integral do julgamento; </w:t>
      </w:r>
      <w:r>
        <w:rPr>
          <w:rFonts w:ascii="Arial" w:hAnsi="Arial"/>
          <w:b/>
        </w:rPr>
        <w:t>8.2.4. </w:t>
      </w:r>
      <w:r>
        <w:rPr/>
        <w:t>Manter o item Dar ciência ao Sr. Efraim de Oliveira Gomes,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8.2.5. </w:t>
      </w:r>
      <w:r>
        <w:rPr/>
        <w:t>Manter o item</w:t>
      </w:r>
      <w:r>
        <w:rPr>
          <w:spacing w:val="40"/>
        </w:rPr>
        <w:t> </w:t>
      </w:r>
      <w:r>
        <w:rPr/>
        <w:t>Dar ciência ao Tribunal de Justiça do Estado do Amazonas </w:t>
      </w:r>
      <w:r>
        <w:rPr>
          <w:w w:val="160"/>
        </w:rPr>
        <w:t>–</w:t>
      </w:r>
      <w:r>
        <w:rPr>
          <w:w w:val="160"/>
        </w:rPr>
        <w:t> </w:t>
      </w:r>
      <w:r>
        <w:rPr/>
        <w:t>TJAM,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8.3. Dar ciência </w:t>
      </w:r>
      <w:r>
        <w:rPr/>
        <w:t>à Fundação AMAZONPREV, a respeito da presente decisão; </w:t>
      </w:r>
      <w:r>
        <w:rPr>
          <w:rFonts w:ascii="Arial" w:hAnsi="Arial"/>
          <w:b/>
        </w:rPr>
        <w:t>8.4. Arquivar os autos</w:t>
      </w:r>
      <w:r>
        <w:rPr/>
        <w:t>, após expirados os prazos regimentais.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Declaração de impedimento: </w:t>
      </w:r>
      <w:r>
        <w:rPr/>
        <w:t>Conselheiro Convocado Alípio Reis Firmo Filho (art. 65 do Regimento Interno). </w:t>
      </w:r>
      <w:r>
        <w:rPr>
          <w:rFonts w:ascii="Arial" w:hAnsi="Arial"/>
          <w:b/>
        </w:rPr>
        <w:t>PROCESSO Nº 15.147/2024 (Apensos: 13.179/2023) </w:t>
      </w:r>
      <w:r>
        <w:rPr/>
        <w:t>- Recurso de Revisão interposto pela Prefeitura Municipal de Guajará, em face do Acórdão n° 1174/2024-TCE-Primeira Câmara, exarado nos autos do Processo n° 13.179/2023. </w:t>
      </w:r>
      <w:r>
        <w:rPr>
          <w:rFonts w:ascii="Arial" w:hAnsi="Arial"/>
          <w:b/>
        </w:rPr>
        <w:t>Advogado(s):</w:t>
      </w:r>
      <w:r>
        <w:rPr>
          <w:rFonts w:ascii="Arial" w:hAnsi="Arial"/>
          <w:b/>
          <w:spacing w:val="80"/>
        </w:rPr>
        <w:t> </w:t>
      </w:r>
      <w:r>
        <w:rPr/>
        <w:t>Joaab Melo Barbosa </w:t>
      </w:r>
      <w:r>
        <w:rPr>
          <w:w w:val="160"/>
        </w:rPr>
        <w:t>– </w:t>
      </w:r>
      <w:r>
        <w:rPr/>
        <w:t>OAB/AM 8348, Fernando Fabrizio Chaves Fontao - OAB/AM 15585 e Renato de Souza Pinto - OAB/AM</w:t>
      </w:r>
      <w:r>
        <w:rPr>
          <w:spacing w:val="-15"/>
        </w:rPr>
        <w:t> </w:t>
      </w:r>
      <w:r>
        <w:rPr/>
        <w:t>8794 </w:t>
      </w:r>
      <w:r>
        <w:rPr>
          <w:w w:val="160"/>
        </w:rPr>
        <w:t>–</w:t>
      </w:r>
      <w:r>
        <w:rPr>
          <w:spacing w:val="-26"/>
          <w:w w:val="160"/>
        </w:rPr>
        <w:t> </w:t>
      </w:r>
      <w:r>
        <w:rPr/>
        <w:t>OAB/AM. </w:t>
      </w:r>
      <w:r>
        <w:rPr>
          <w:rFonts w:ascii="Arial" w:hAnsi="Arial"/>
          <w:b/>
        </w:rPr>
        <w:t>ACÓRDÃO N° 2146/2024: </w:t>
      </w:r>
      <w:r>
        <w:rPr/>
        <w:t>Vistos,</w:t>
      </w:r>
      <w:r>
        <w:rPr>
          <w:spacing w:val="-1"/>
        </w:rPr>
        <w:t> </w:t>
      </w:r>
      <w:r>
        <w:rPr/>
        <w:t>relatados e</w:t>
      </w:r>
      <w:r>
        <w:rPr>
          <w:spacing w:val="-1"/>
        </w:rPr>
        <w:t> </w:t>
      </w:r>
      <w:r>
        <w:rPr/>
        <w:t>discutidos estes</w:t>
      </w:r>
      <w:r>
        <w:rPr>
          <w:spacing w:val="-4"/>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2"/>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ListParagraph"/>
        <w:numPr>
          <w:ilvl w:val="1"/>
          <w:numId w:val="3"/>
        </w:numPr>
        <w:tabs>
          <w:tab w:pos="624" w:val="left" w:leader="none"/>
        </w:tabs>
        <w:spacing w:line="249" w:lineRule="exact" w:before="0" w:after="0"/>
        <w:ind w:left="624" w:right="0" w:hanging="483"/>
        <w:jc w:val="both"/>
        <w:rPr>
          <w:sz w:val="24"/>
        </w:rPr>
      </w:pPr>
      <w:r>
        <w:rPr>
          <w:rFonts w:ascii="Arial" w:hAnsi="Arial"/>
          <w:b/>
          <w:sz w:val="24"/>
        </w:rPr>
        <w:t>Conhecer</w:t>
      </w:r>
      <w:r>
        <w:rPr>
          <w:rFonts w:ascii="Arial" w:hAnsi="Arial"/>
          <w:b/>
          <w:spacing w:val="-1"/>
          <w:sz w:val="24"/>
        </w:rPr>
        <w:t> </w:t>
      </w:r>
      <w:r>
        <w:rPr>
          <w:sz w:val="24"/>
        </w:rPr>
        <w:t>do</w:t>
      </w:r>
      <w:r>
        <w:rPr>
          <w:spacing w:val="2"/>
          <w:sz w:val="24"/>
        </w:rPr>
        <w:t> </w:t>
      </w:r>
      <w:r>
        <w:rPr>
          <w:sz w:val="24"/>
        </w:rPr>
        <w:t>pedido</w:t>
      </w:r>
      <w:r>
        <w:rPr>
          <w:spacing w:val="5"/>
          <w:sz w:val="24"/>
        </w:rPr>
        <w:t> </w:t>
      </w:r>
      <w:r>
        <w:rPr>
          <w:sz w:val="24"/>
        </w:rPr>
        <w:t>de</w:t>
      </w:r>
      <w:r>
        <w:rPr>
          <w:spacing w:val="4"/>
          <w:sz w:val="24"/>
        </w:rPr>
        <w:t> </w:t>
      </w:r>
      <w:r>
        <w:rPr>
          <w:sz w:val="24"/>
        </w:rPr>
        <w:t>Revisão</w:t>
      </w:r>
      <w:r>
        <w:rPr>
          <w:spacing w:val="5"/>
          <w:sz w:val="24"/>
        </w:rPr>
        <w:t> </w:t>
      </w:r>
      <w:r>
        <w:rPr>
          <w:sz w:val="24"/>
        </w:rPr>
        <w:t>interposto</w:t>
      </w:r>
      <w:r>
        <w:rPr>
          <w:spacing w:val="4"/>
          <w:sz w:val="24"/>
        </w:rPr>
        <w:t> </w:t>
      </w:r>
      <w:r>
        <w:rPr>
          <w:sz w:val="24"/>
        </w:rPr>
        <w:t>pela</w:t>
      </w:r>
      <w:r>
        <w:rPr>
          <w:spacing w:val="2"/>
          <w:sz w:val="24"/>
        </w:rPr>
        <w:t> </w:t>
      </w:r>
      <w:r>
        <w:rPr>
          <w:sz w:val="24"/>
        </w:rPr>
        <w:t>Prefeitura</w:t>
      </w:r>
      <w:r>
        <w:rPr>
          <w:spacing w:val="4"/>
          <w:sz w:val="24"/>
        </w:rPr>
        <w:t> </w:t>
      </w:r>
      <w:r>
        <w:rPr>
          <w:sz w:val="24"/>
        </w:rPr>
        <w:t>Municipal</w:t>
      </w:r>
      <w:r>
        <w:rPr>
          <w:spacing w:val="3"/>
          <w:sz w:val="24"/>
        </w:rPr>
        <w:t> </w:t>
      </w:r>
      <w:r>
        <w:rPr>
          <w:sz w:val="24"/>
        </w:rPr>
        <w:t>de</w:t>
      </w:r>
      <w:r>
        <w:rPr>
          <w:spacing w:val="4"/>
          <w:sz w:val="24"/>
        </w:rPr>
        <w:t> </w:t>
      </w:r>
      <w:r>
        <w:rPr>
          <w:sz w:val="24"/>
        </w:rPr>
        <w:t>Guajará,</w:t>
      </w:r>
      <w:r>
        <w:rPr>
          <w:spacing w:val="4"/>
          <w:sz w:val="24"/>
        </w:rPr>
        <w:t> </w:t>
      </w:r>
      <w:r>
        <w:rPr>
          <w:sz w:val="24"/>
        </w:rPr>
        <w:t>por</w:t>
      </w:r>
      <w:r>
        <w:rPr>
          <w:spacing w:val="1"/>
          <w:sz w:val="24"/>
        </w:rPr>
        <w:t> </w:t>
      </w:r>
      <w:r>
        <w:rPr>
          <w:spacing w:val="-4"/>
          <w:sz w:val="24"/>
        </w:rPr>
        <w:t>meio</w:t>
      </w:r>
    </w:p>
    <w:p>
      <w:pPr>
        <w:pStyle w:val="BodyText"/>
        <w:spacing w:line="242" w:lineRule="auto" w:before="4"/>
      </w:pPr>
      <w:r>
        <w:rPr/>
        <w:t>de seu gestor, o Sr. Ordean Gonzaga da Silva, em face do Acórdão Nº 1.174/2024 </w:t>
      </w:r>
      <w:r>
        <w:rPr>
          <w:w w:val="160"/>
        </w:rPr>
        <w:t>–</w:t>
      </w:r>
      <w:r>
        <w:rPr>
          <w:spacing w:val="-10"/>
          <w:w w:val="160"/>
        </w:rPr>
        <w:t> </w:t>
      </w:r>
      <w:r>
        <w:rPr/>
        <w:t>TCE </w:t>
      </w:r>
      <w:r>
        <w:rPr>
          <w:w w:val="160"/>
        </w:rPr>
        <w:t>– </w:t>
      </w:r>
      <w:r>
        <w:rPr/>
        <w:t>Primeira Câmara, exarado nos autos do Processo nº 13.179/2023; </w:t>
      </w:r>
      <w:r>
        <w:rPr>
          <w:rFonts w:ascii="Arial" w:hAnsi="Arial"/>
          <w:b/>
        </w:rPr>
        <w:t>8.2. Dar provimento </w:t>
      </w:r>
      <w:r>
        <w:rPr/>
        <w:t>ao pedido de Revisão interposto pela Prefeitura Municipal de Guajará, por meio de seu gestor, o Sr. Ordean Gonzaga da Silva, em face do Acórdão nº 1.174/2024 </w:t>
      </w:r>
      <w:r>
        <w:rPr>
          <w:w w:val="160"/>
        </w:rPr>
        <w:t>–</w:t>
      </w:r>
      <w:r>
        <w:rPr>
          <w:spacing w:val="-13"/>
          <w:w w:val="160"/>
        </w:rPr>
        <w:t> </w:t>
      </w:r>
      <w:r>
        <w:rPr/>
        <w:t>TCE </w:t>
      </w:r>
      <w:r>
        <w:rPr>
          <w:w w:val="160"/>
        </w:rPr>
        <w:t>–</w:t>
      </w:r>
      <w:r>
        <w:rPr>
          <w:spacing w:val="-13"/>
          <w:w w:val="160"/>
        </w:rPr>
        <w:t> </w:t>
      </w:r>
      <w:r>
        <w:rPr/>
        <w:t>Primeira Câmara, exarado nos autos do Processo nº 13.179/2023, no sentido de suprimir a penalidade aplicada no item 8.3, mantendo as demais disposições; </w:t>
      </w:r>
      <w:r>
        <w:rPr>
          <w:rFonts w:ascii="Arial" w:hAnsi="Arial"/>
          <w:b/>
        </w:rPr>
        <w:t>8.2.1. </w:t>
      </w:r>
      <w:r>
        <w:rPr/>
        <w:t>Manter o item Julgar legal o Termo de Convênio nº 14/2021-SUBCOMADEC,</w:t>
      </w:r>
      <w:r>
        <w:rPr>
          <w:spacing w:val="-2"/>
        </w:rPr>
        <w:t> </w:t>
      </w:r>
      <w:r>
        <w:rPr/>
        <w:t>firmado entre</w:t>
      </w:r>
      <w:r>
        <w:rPr>
          <w:spacing w:val="-1"/>
        </w:rPr>
        <w:t> </w:t>
      </w:r>
      <w:r>
        <w:rPr/>
        <w:t>o SUBCOMADEC, de responsabilidade</w:t>
      </w:r>
      <w:r>
        <w:rPr>
          <w:spacing w:val="-1"/>
        </w:rPr>
        <w:t> </w:t>
      </w:r>
      <w:r>
        <w:rPr/>
        <w:t>do Sr. Francisco Ferreira Máximo Filho, e a Prefeitura Municipal de Guajará, tendo como responsável o Sr. Ordean Gonzaga da Silva, de acordo com o art. 22, inciso II e art. 24 da Lei</w:t>
      </w:r>
      <w:r>
        <w:rPr>
          <w:spacing w:val="80"/>
        </w:rPr>
        <w:t> </w:t>
      </w:r>
      <w:r>
        <w:rPr/>
        <w:t>nº 2.423/96; </w:t>
      </w:r>
      <w:r>
        <w:rPr>
          <w:rFonts w:ascii="Arial" w:hAnsi="Arial"/>
          <w:b/>
        </w:rPr>
        <w:t>8.2.2. </w:t>
      </w:r>
      <w:r>
        <w:rPr/>
        <w:t>Manter o item Julgar regular com ressalvas a Prestação de Contas do</w:t>
      </w:r>
      <w:r>
        <w:rPr>
          <w:spacing w:val="80"/>
        </w:rPr>
        <w:t> </w:t>
      </w:r>
      <w:r>
        <w:rPr/>
        <w:t>Termo de Convênio nº</w:t>
      </w:r>
      <w:r>
        <w:rPr>
          <w:spacing w:val="-2"/>
        </w:rPr>
        <w:t> </w:t>
      </w:r>
      <w:r>
        <w:rPr/>
        <w:t>14/2021-</w:t>
      </w:r>
      <w:r>
        <w:rPr>
          <w:spacing w:val="-1"/>
        </w:rPr>
        <w:t> </w:t>
      </w:r>
      <w:r>
        <w:rPr/>
        <w:t>SUBCOMADEC, de responsabilidade do Sr.</w:t>
      </w:r>
      <w:r>
        <w:rPr>
          <w:spacing w:val="-1"/>
        </w:rPr>
        <w:t> </w:t>
      </w:r>
      <w:r>
        <w:rPr/>
        <w:t>Francisco Ferreira Máximo Filho, Coronel QOBM do Subcomando de ações de defesa civil-SUBCOMADEC à época; e a Prefeitura Municipal de Guajará, tendo como responsável o Sr. Ordean Gonzaga da Silva, Prefeito do Município de Guajará, à época; </w:t>
      </w:r>
      <w:r>
        <w:rPr>
          <w:rFonts w:ascii="Arial" w:hAnsi="Arial"/>
          <w:b/>
        </w:rPr>
        <w:t>8.2.3. </w:t>
      </w:r>
      <w:r>
        <w:rPr/>
        <w:t>Excluir o item Aplicar Multa ao Sr. Ordean Gonzaga da Silva, no valor de R$ 14.000,00 (quatorze mil reais), na forma do art. 54, VI, da Lei nº 2.423/96</w:t>
      </w:r>
      <w:r>
        <w:rPr>
          <w:spacing w:val="-1"/>
        </w:rPr>
        <w:t> </w:t>
      </w:r>
      <w:r>
        <w:rPr/>
        <w:t>c/c art. 308, VI da Resolução nº 04/2002 pela impropriedade elencada no Voto; e fixar prazo de 30 dias para que o responsável recolha o valor da MULTA, na esfera Estadual para o órgão Fundo de Apoio ao Exercício do Controle Externo - FAECE, através de DAR</w:t>
      </w:r>
      <w:r>
        <w:rPr>
          <w:spacing w:val="18"/>
        </w:rPr>
        <w:t> </w:t>
      </w:r>
      <w:r>
        <w:rPr/>
        <w:t>avulso</w:t>
      </w:r>
      <w:r>
        <w:rPr>
          <w:spacing w:val="19"/>
        </w:rPr>
        <w:t> </w:t>
      </w:r>
      <w:r>
        <w:rPr/>
        <w:t>extraído</w:t>
      </w:r>
      <w:r>
        <w:rPr>
          <w:spacing w:val="19"/>
        </w:rPr>
        <w:t> </w:t>
      </w:r>
      <w:r>
        <w:rPr/>
        <w:t>do</w:t>
      </w:r>
      <w:r>
        <w:rPr>
          <w:spacing w:val="19"/>
        </w:rPr>
        <w:t> </w:t>
      </w:r>
      <w:r>
        <w:rPr/>
        <w:t>sítio</w:t>
      </w:r>
      <w:r>
        <w:rPr>
          <w:spacing w:val="19"/>
        </w:rPr>
        <w:t> </w:t>
      </w:r>
      <w:r>
        <w:rPr/>
        <w:t>eletrônico</w:t>
      </w:r>
      <w:r>
        <w:rPr>
          <w:spacing w:val="17"/>
        </w:rPr>
        <w:t> </w:t>
      </w:r>
      <w:r>
        <w:rPr/>
        <w:t>da</w:t>
      </w:r>
      <w:r>
        <w:rPr>
          <w:spacing w:val="17"/>
        </w:rPr>
        <w:t> </w:t>
      </w:r>
      <w:r>
        <w:rPr/>
        <w:t>SEFAZ/AM,</w:t>
      </w:r>
      <w:r>
        <w:rPr>
          <w:spacing w:val="19"/>
        </w:rPr>
        <w:t> </w:t>
      </w:r>
      <w:r>
        <w:rPr/>
        <w:t>sob</w:t>
      </w:r>
      <w:r>
        <w:rPr>
          <w:spacing w:val="17"/>
        </w:rPr>
        <w:t> </w:t>
      </w:r>
      <w:r>
        <w:rPr/>
        <w:t>o</w:t>
      </w:r>
      <w:r>
        <w:rPr>
          <w:spacing w:val="19"/>
        </w:rPr>
        <w:t> </w:t>
      </w:r>
      <w:r>
        <w:rPr/>
        <w:t>código</w:t>
      </w:r>
      <w:r>
        <w:rPr>
          <w:spacing w:val="19"/>
        </w:rPr>
        <w:t> </w:t>
      </w:r>
      <w:r>
        <w:rPr/>
        <w:t>“5508</w:t>
      </w:r>
      <w:r>
        <w:rPr>
          <w:spacing w:val="-12"/>
          <w:w w:val="160"/>
        </w:rPr>
        <w:t> </w:t>
      </w:r>
      <w:r>
        <w:rPr>
          <w:w w:val="160"/>
        </w:rPr>
        <w:t>–</w:t>
      </w:r>
      <w:r>
        <w:rPr>
          <w:spacing w:val="-18"/>
          <w:w w:val="160"/>
        </w:rPr>
        <w:t> </w:t>
      </w:r>
      <w:r>
        <w:rPr/>
        <w:t>Multas</w:t>
      </w:r>
      <w:r>
        <w:rPr>
          <w:spacing w:val="19"/>
        </w:rPr>
        <w:t> </w:t>
      </w:r>
      <w:r>
        <w:rPr/>
        <w:t>aplicadas</w:t>
      </w:r>
    </w:p>
    <w:p>
      <w:pPr>
        <w:pStyle w:val="BodyText"/>
        <w:spacing w:after="0" w:line="242" w:lineRule="auto"/>
        <w:sectPr>
          <w:pgSz w:w="11910" w:h="16840"/>
          <w:pgMar w:header="211" w:footer="271" w:top="2160" w:bottom="460" w:left="708" w:right="708"/>
        </w:sectPr>
      </w:pPr>
    </w:p>
    <w:p>
      <w:pPr>
        <w:pStyle w:val="BodyText"/>
        <w:spacing w:line="242" w:lineRule="auto" w:before="188"/>
        <w:rPr>
          <w:rFonts w:ascii="Arial" w:hAnsi="Arial"/>
          <w:b/>
        </w:rPr>
      </w:pPr>
      <w:r>
        <w:rPr/>
        <w:t>pelo TCE/AM </w:t>
      </w:r>
      <w:r>
        <w:rPr>
          <w:w w:val="160"/>
        </w:rPr>
        <w:t>–</w:t>
      </w:r>
      <w:r>
        <w:rPr>
          <w:spacing w:val="-19"/>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Notificar o Sr. Francisco Ferreira Máximo Filho, o Sr. Ordean Gonzaga da Silva, a Prefeitura Municipal de Guajará e o Subcomando de Ações de Defesa Civil, com cópia do Relatório-Voto e o Acórdão para ciência do decisório. </w:t>
      </w:r>
      <w:r>
        <w:rPr>
          <w:rFonts w:ascii="Arial" w:hAnsi="Arial"/>
          <w:b/>
        </w:rPr>
        <w:t>8.3. Recomendar </w:t>
      </w:r>
      <w:r>
        <w:rPr/>
        <w:t>à Prefeitura Municipal de Guajará que abstenha, nos futuros convênios, da prática de apresentar prestação de contas sem o termo de recebimento assinado pelos beneficiários da ação referente aos materiais objeto de doação,</w:t>
      </w:r>
      <w:r>
        <w:rPr>
          <w:spacing w:val="80"/>
        </w:rPr>
        <w:t> </w:t>
      </w:r>
      <w:r>
        <w:rPr/>
        <w:t>em respeito aos princípios da transparência e da impessoalidade; </w:t>
      </w:r>
      <w:r>
        <w:rPr>
          <w:rFonts w:ascii="Arial" w:hAnsi="Arial"/>
          <w:b/>
        </w:rPr>
        <w:t>8.4. Determinar </w:t>
      </w:r>
      <w:r>
        <w:rPr/>
        <w:t>a ciência</w:t>
      </w:r>
      <w:r>
        <w:rPr>
          <w:spacing w:val="40"/>
        </w:rPr>
        <w:t> </w:t>
      </w:r>
      <w:r>
        <w:rPr/>
        <w:t>aos os interessados, por meio de seus patronos, se for o caso, sobre o teor do presente acórdão, bem como adote as demais providências necessárias nos termos regimentais. </w:t>
      </w:r>
      <w:r>
        <w:rPr>
          <w:rFonts w:ascii="Arial" w:hAnsi="Arial"/>
          <w:b/>
        </w:rPr>
        <w:t>Especificação do Quórum: </w:t>
      </w:r>
      <w:r>
        <w:rPr/>
        <w:t>Conselheiros: Yara Amazônia Lins Rodrigues (Presidente), Júlio Assis Corrêa Pinheiro, Josué Cláudio de Souza Neto, Luis Fabian Pereira Barbosa e Alípio</w:t>
      </w:r>
      <w:r>
        <w:rPr>
          <w:spacing w:val="80"/>
        </w:rPr>
        <w:t> </w:t>
      </w:r>
      <w:r>
        <w:rPr/>
        <w:t>Reis Firmo Filho (Convocado). </w:t>
      </w:r>
      <w:r>
        <w:rPr>
          <w:rFonts w:ascii="Arial" w:hAnsi="Arial"/>
          <w:b/>
        </w:rPr>
        <w:t>Declaração de Impedimento: </w:t>
      </w:r>
      <w:r>
        <w:rPr/>
        <w:t>Conselheiro Érico Xavier Desterro</w:t>
      </w:r>
      <w:r>
        <w:rPr/>
        <w:t> e</w:t>
      </w:r>
      <w:r>
        <w:rPr/>
        <w:t> Silva (Art. 65 do Regimento Interno). </w:t>
      </w:r>
      <w:r>
        <w:rPr>
          <w:rFonts w:ascii="Arial" w:hAnsi="Arial"/>
          <w:b/>
        </w:rPr>
        <w:t>CONSELHEIRO-RELATOR CONVOCADO: MÁRIO</w:t>
      </w:r>
      <w:r>
        <w:rPr>
          <w:rFonts w:ascii="Arial" w:hAnsi="Arial"/>
          <w:b/>
          <w:spacing w:val="79"/>
          <w:w w:val="150"/>
        </w:rPr>
        <w:t> </w:t>
      </w:r>
      <w:r>
        <w:rPr>
          <w:rFonts w:ascii="Arial" w:hAnsi="Arial"/>
          <w:b/>
        </w:rPr>
        <w:t>JOSÉ</w:t>
      </w:r>
      <w:r>
        <w:rPr>
          <w:rFonts w:ascii="Arial" w:hAnsi="Arial"/>
          <w:b/>
          <w:spacing w:val="79"/>
          <w:w w:val="150"/>
        </w:rPr>
        <w:t> </w:t>
      </w:r>
      <w:r>
        <w:rPr>
          <w:rFonts w:ascii="Arial" w:hAnsi="Arial"/>
          <w:b/>
        </w:rPr>
        <w:t>DE</w:t>
      </w:r>
      <w:r>
        <w:rPr>
          <w:rFonts w:ascii="Arial" w:hAnsi="Arial"/>
          <w:b/>
          <w:spacing w:val="78"/>
          <w:w w:val="150"/>
        </w:rPr>
        <w:t> </w:t>
      </w:r>
      <w:r>
        <w:rPr>
          <w:rFonts w:ascii="Arial" w:hAnsi="Arial"/>
          <w:b/>
        </w:rPr>
        <w:t>MORAES</w:t>
      </w:r>
      <w:r>
        <w:rPr>
          <w:rFonts w:ascii="Arial" w:hAnsi="Arial"/>
          <w:b/>
          <w:spacing w:val="23"/>
        </w:rPr>
        <w:t>  </w:t>
      </w:r>
      <w:r>
        <w:rPr>
          <w:rFonts w:ascii="Arial" w:hAnsi="Arial"/>
          <w:b/>
        </w:rPr>
        <w:t>COSTA</w:t>
      </w:r>
      <w:r>
        <w:rPr>
          <w:rFonts w:ascii="Arial" w:hAnsi="Arial"/>
          <w:b/>
          <w:spacing w:val="74"/>
          <w:w w:val="150"/>
        </w:rPr>
        <w:t> </w:t>
      </w:r>
      <w:r>
        <w:rPr>
          <w:rFonts w:ascii="Arial" w:hAnsi="Arial"/>
          <w:b/>
        </w:rPr>
        <w:t>FILHO.</w:t>
      </w:r>
      <w:r>
        <w:rPr>
          <w:rFonts w:ascii="Arial" w:hAnsi="Arial"/>
          <w:b/>
          <w:spacing w:val="79"/>
          <w:w w:val="150"/>
        </w:rPr>
        <w:t> </w:t>
      </w:r>
      <w:r>
        <w:rPr>
          <w:rFonts w:ascii="Arial" w:hAnsi="Arial"/>
          <w:b/>
        </w:rPr>
        <w:t>PROCESSO</w:t>
      </w:r>
      <w:r>
        <w:rPr>
          <w:rFonts w:ascii="Arial" w:hAnsi="Arial"/>
          <w:b/>
          <w:spacing w:val="76"/>
          <w:w w:val="150"/>
        </w:rPr>
        <w:t> </w:t>
      </w:r>
      <w:r>
        <w:rPr>
          <w:rFonts w:ascii="Arial" w:hAnsi="Arial"/>
          <w:b/>
        </w:rPr>
        <w:t>Nº</w:t>
      </w:r>
      <w:r>
        <w:rPr>
          <w:rFonts w:ascii="Arial" w:hAnsi="Arial"/>
          <w:b/>
          <w:spacing w:val="23"/>
        </w:rPr>
        <w:t>  </w:t>
      </w:r>
      <w:r>
        <w:rPr>
          <w:rFonts w:ascii="Arial" w:hAnsi="Arial"/>
          <w:b/>
        </w:rPr>
        <w:t>11.898/2024</w:t>
      </w:r>
      <w:r>
        <w:rPr>
          <w:rFonts w:ascii="Arial" w:hAnsi="Arial"/>
          <w:b/>
          <w:spacing w:val="23"/>
        </w:rPr>
        <w:t>  </w:t>
      </w:r>
      <w:r>
        <w:rPr>
          <w:rFonts w:ascii="Arial" w:hAnsi="Arial"/>
          <w:b/>
          <w:spacing w:val="-2"/>
        </w:rPr>
        <w:t>(Apensos:</w:t>
      </w:r>
    </w:p>
    <w:p>
      <w:pPr>
        <w:pStyle w:val="BodyText"/>
        <w:spacing w:line="242" w:lineRule="auto" w:before="6"/>
      </w:pPr>
      <w:r>
        <w:rPr>
          <w:rFonts w:ascii="Arial" w:hAnsi="Arial"/>
          <w:b/>
        </w:rPr>
        <w:t>12.783/2020, 12.798/2020 e 12.784/2020) </w:t>
      </w:r>
      <w:r>
        <w:rPr/>
        <w:t>- Recurso Ordinário interposto pela MRP Excelso Serviços e Construções LTDA, em face do Acórdão n° 1669/2022-TCE-Segunda Câmara, exarado nos autos do Processo n° 12.798/2020. </w:t>
      </w:r>
      <w:r>
        <w:rPr>
          <w:rFonts w:ascii="Arial" w:hAnsi="Arial"/>
          <w:b/>
        </w:rPr>
        <w:t>Advogado: </w:t>
      </w:r>
      <w:r>
        <w:rPr/>
        <w:t>Fernando Falabella Junior - OAB/AM</w:t>
      </w:r>
      <w:r>
        <w:rPr/>
        <w:t> 4428. </w:t>
      </w:r>
      <w:r>
        <w:rPr>
          <w:rFonts w:ascii="Arial" w:hAnsi="Arial"/>
          <w:b/>
        </w:rPr>
        <w:t>ACÓRDÃO N° 2147/2024: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maioria com desempate da Presidência</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pela empresa MRP Excelso Serviços e Construções Ltda., pessoa jurídica de direito privado, neste ato representada</w:t>
      </w:r>
      <w:r>
        <w:rPr>
          <w:spacing w:val="-5"/>
        </w:rPr>
        <w:t> </w:t>
      </w:r>
      <w:r>
        <w:rPr/>
        <w:t>por seu representante legal, em face do Acórdão nº 1669/2022 </w:t>
      </w:r>
      <w:r>
        <w:rPr>
          <w:w w:val="160"/>
        </w:rPr>
        <w:t>–</w:t>
      </w:r>
      <w:r>
        <w:rPr>
          <w:spacing w:val="-26"/>
          <w:w w:val="160"/>
        </w:rPr>
        <w:t> </w:t>
      </w:r>
      <w:r>
        <w:rPr/>
        <w:t>TCE </w:t>
      </w:r>
      <w:r>
        <w:rPr>
          <w:w w:val="160"/>
        </w:rPr>
        <w:t>–</w:t>
      </w:r>
      <w:r>
        <w:rPr>
          <w:spacing w:val="-26"/>
          <w:w w:val="160"/>
        </w:rPr>
        <w:t> </w:t>
      </w:r>
      <w:r>
        <w:rPr/>
        <w:t>Segunda Câmara, exarado nos autos do processo n° 12798/2020, que julgou irregular a Tomada de Contas Especial do Termo de Convênio nº 15/2013, firmado entre o Governo do Estado do Amazonas por intermédio da Secretaria de Estado de Infraestrutura e Região Metropolitana de Manaus - SEINFRA e a Prefeitura Municipal de Fonte Boa/AM, bem como aplicou multa à Recorrente, nos moldes dos arts. 151 a 153, da Resolução nº 02/2004-</w:t>
      </w:r>
      <w:r>
        <w:rPr/>
        <w:t> TCE/AM; </w:t>
      </w:r>
      <w:r>
        <w:rPr>
          <w:rFonts w:ascii="Arial" w:hAnsi="Arial"/>
          <w:b/>
        </w:rPr>
        <w:t>8.2. Dar Provimento </w:t>
      </w:r>
      <w:r>
        <w:rPr/>
        <w:t>ao presente recurso da empresa MRP Excelso Serviços e Construções Ltda., reformando o teor do Acórdão nº 1669/2022 </w:t>
      </w:r>
      <w:r>
        <w:rPr>
          <w:w w:val="160"/>
        </w:rPr>
        <w:t>–</w:t>
      </w:r>
      <w:r>
        <w:rPr>
          <w:spacing w:val="-24"/>
          <w:w w:val="160"/>
        </w:rPr>
        <w:t> </w:t>
      </w:r>
      <w:r>
        <w:rPr/>
        <w:t>TCE </w:t>
      </w:r>
      <w:r>
        <w:rPr>
          <w:w w:val="160"/>
        </w:rPr>
        <w:t>–</w:t>
      </w:r>
      <w:r>
        <w:rPr>
          <w:spacing w:val="-24"/>
          <w:w w:val="160"/>
        </w:rPr>
        <w:t> </w:t>
      </w:r>
      <w:r>
        <w:rPr/>
        <w:t>Segunda Câmara, exarado nos autos do Processo nº 12798/2020, a fim de aplicar os efeitos da prescrição da pretensão punitiva/ressarcitória quanto a Tomada de Contas Especial do Termo de Convênio nº 15/2013, firmado entre o Governo do Estado do Amazonas por intermédio da Secretaria de Estado de Infraestrutura e Região Metropolitana de Manaus - SEINFRA e a Prefeitura Municipal de Fonte Boa/AM, com consequente supressão do processo, com resolução do mérito, fundamentado no</w:t>
      </w:r>
    </w:p>
    <w:p>
      <w:pPr>
        <w:pStyle w:val="BodyText"/>
        <w:spacing w:after="0" w:line="242" w:lineRule="auto"/>
        <w:sectPr>
          <w:pgSz w:w="11910" w:h="16840"/>
          <w:pgMar w:header="211" w:footer="271" w:top="2160" w:bottom="460" w:left="708" w:right="708"/>
        </w:sectPr>
      </w:pPr>
    </w:p>
    <w:p>
      <w:pPr>
        <w:pStyle w:val="BodyText"/>
        <w:spacing w:line="242" w:lineRule="auto" w:before="188"/>
      </w:pPr>
      <w:r>
        <w:rPr/>
        <w:t>art. 2º c/c art. 127 da Lei nº 2.423/1996 e art. 487 do Código de Processo Civil e na Emenda nº 132 de 2022 à Constituição do Amazonas; </w:t>
      </w:r>
      <w:r>
        <w:rPr>
          <w:rFonts w:ascii="Arial" w:hAnsi="Arial"/>
          <w:b/>
        </w:rPr>
        <w:t>8.2.1. </w:t>
      </w:r>
      <w:r>
        <w:rPr/>
        <w:t>Excluir o item Julgar irregular a Tomada de Contas Especial do Termo de Convênio nº 15/2013, firmado entre o Governo do Estado do Amazonas por intermédio da Secretaria de Estado de Infraestrutura e Região Metropolitana de Manaus - SEINFRA e a Prefeitura Municipal de Fonte Boa/AM, sob s responsabilidade do Sr. José Suediney de Souza Araújo, no curso do exercício 2013, que teve como objeto serviços de terraplanagem, pavimentação asfáltica, calçada, meio-fio e sarjeta nas ruas dos bairros Delphyna Aziz, Átila Lins, Belarmino Lins, Vila Martins e Remanso, no referido Município, no valor global de R$ 5.177.870,64 (cinco milhões, cento e setenta e sete mil, oitocentos e setenta reais e sessenta e quatro centavos). </w:t>
      </w:r>
      <w:r>
        <w:rPr>
          <w:rFonts w:ascii="Arial" w:hAnsi="Arial"/>
          <w:b/>
        </w:rPr>
        <w:t>8.2.2. </w:t>
      </w:r>
      <w:r>
        <w:rPr/>
        <w:t>Excluir o item Aplicar</w:t>
      </w:r>
      <w:r>
        <w:rPr>
          <w:spacing w:val="-1"/>
        </w:rPr>
        <w:t> </w:t>
      </w:r>
      <w:r>
        <w:rPr/>
        <w:t>multa ao Sr. José Suediney de Souza Araújo no valor de R$13.651,39 (treze mil, seiscentos e cinquenta e quatro reais e trinta e nove centavos), com fulcro no art. 54, VI, da Lei nº 2423/1996 e fixar prazo de 30 (trinta) dias para que o responsável recolha o valor da multa mencionada no Relatório Voto, na esfera Estadual para o órgão Secretaria de Estado da Fazenda </w:t>
      </w:r>
      <w:r>
        <w:rPr>
          <w:w w:val="160"/>
        </w:rPr>
        <w:t>–</w:t>
      </w:r>
      <w:r>
        <w:rPr>
          <w:w w:val="160"/>
        </w:rPr>
        <w:t> </w:t>
      </w:r>
      <w:r>
        <w:rPr/>
        <w:t>SEFAZ, através de DAR avulso extraído do sítio eletrônico da SEFAZ/AM, sob o código “5508</w:t>
      </w:r>
      <w:r>
        <w:rPr>
          <w:spacing w:val="-23"/>
          <w:w w:val="160"/>
        </w:rPr>
        <w:t> </w:t>
      </w:r>
      <w:r>
        <w:rPr>
          <w:w w:val="160"/>
        </w:rPr>
        <w:t>–</w:t>
      </w:r>
      <w:r>
        <w:rPr>
          <w:spacing w:val="-26"/>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3"/>
        </w:rPr>
        <w:t> </w:t>
      </w:r>
      <w:r>
        <w:rPr/>
        <w:t>medidas previstas nas subseções</w:t>
      </w:r>
      <w:r>
        <w:rPr>
          <w:spacing w:val="-1"/>
        </w:rPr>
        <w:t> </w:t>
      </w: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Excluir o item dar ciência à Secretaria de Estado de Infraestrutura e Região Metropolitana de Manaus - SEINFRA e a Empresa MRP Excelso Serviços e Construções LTDA, desta decisão. </w:t>
      </w:r>
      <w:r>
        <w:rPr>
          <w:rFonts w:ascii="Arial" w:hAnsi="Arial"/>
          <w:b/>
        </w:rPr>
        <w:t>8.2.4. </w:t>
      </w:r>
      <w:r>
        <w:rPr/>
        <w:t>Excluir o item aplicar multa ao Sr. José Suediney de Souza Araújo, Prefeito de Fonte Boa, à época, e ordenador de despesas dos recursos provenientes do Convênio nº 015/2013-SEINFRA/Prefeitura de Fonte Boa, no valor de R$ 6.827,19 (seis mil, oitocentos e vinte e sete reais e dezenove centavos), com fulcro no art. 54,</w:t>
      </w:r>
      <w:r>
        <w:rPr>
          <w:spacing w:val="40"/>
        </w:rPr>
        <w:t> </w:t>
      </w:r>
      <w:r>
        <w:rPr/>
        <w:t>V, da Lei nº 2423/1996 e fixar prazo de 30 (trinta) dias para que os responsáveis recolham o valor da multa mencionada no relatório voto, na esfera Estadual para o órgão Secretaria de Estado da Fazenda </w:t>
      </w:r>
      <w:r>
        <w:rPr>
          <w:w w:val="160"/>
        </w:rPr>
        <w:t>–</w:t>
      </w:r>
      <w:r>
        <w:rPr>
          <w:w w:val="160"/>
        </w:rPr>
        <w:t> </w:t>
      </w:r>
      <w:r>
        <w:rPr/>
        <w:t>SEFAZ, através de DAR avulso extraído do sítio eletrônico da</w:t>
      </w:r>
      <w:r>
        <w:rPr>
          <w:spacing w:val="80"/>
        </w:rPr>
        <w:t> </w:t>
      </w:r>
      <w:r>
        <w:rPr/>
        <w:t>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w:t>
      </w:r>
      <w:r>
        <w:rPr>
          <w:spacing w:val="80"/>
        </w:rPr>
        <w:t> </w:t>
      </w:r>
      <w:r>
        <w:rPr/>
        <w:t>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Excluir o item Aplicar multa à Empresa MRP Excelso Serviços e Construções Ltda., no valor de R$6.827,19 (seis mil, oitocentos e vinte e sete reais e dezenove centavos),</w:t>
      </w:r>
      <w:r>
        <w:rPr>
          <w:spacing w:val="23"/>
        </w:rPr>
        <w:t> </w:t>
      </w:r>
      <w:r>
        <w:rPr/>
        <w:t>com</w:t>
      </w:r>
      <w:r>
        <w:rPr>
          <w:spacing w:val="21"/>
        </w:rPr>
        <w:t> </w:t>
      </w:r>
      <w:r>
        <w:rPr/>
        <w:t>fulcro</w:t>
      </w:r>
      <w:r>
        <w:rPr>
          <w:spacing w:val="21"/>
        </w:rPr>
        <w:t> </w:t>
      </w:r>
      <w:r>
        <w:rPr/>
        <w:t>no</w:t>
      </w:r>
      <w:r>
        <w:rPr>
          <w:spacing w:val="23"/>
        </w:rPr>
        <w:t> </w:t>
      </w:r>
      <w:r>
        <w:rPr/>
        <w:t>art.</w:t>
      </w:r>
      <w:r>
        <w:rPr>
          <w:spacing w:val="23"/>
        </w:rPr>
        <w:t> </w:t>
      </w:r>
      <w:r>
        <w:rPr/>
        <w:t>54,</w:t>
      </w:r>
      <w:r>
        <w:rPr>
          <w:spacing w:val="23"/>
        </w:rPr>
        <w:t> </w:t>
      </w:r>
      <w:r>
        <w:rPr/>
        <w:t>V,</w:t>
      </w:r>
      <w:r>
        <w:rPr>
          <w:spacing w:val="23"/>
        </w:rPr>
        <w:t> </w:t>
      </w:r>
      <w:r>
        <w:rPr/>
        <w:t>da</w:t>
      </w:r>
      <w:r>
        <w:rPr>
          <w:spacing w:val="23"/>
        </w:rPr>
        <w:t> </w:t>
      </w:r>
      <w:r>
        <w:rPr/>
        <w:t>Lei</w:t>
      </w:r>
      <w:r>
        <w:rPr>
          <w:spacing w:val="22"/>
        </w:rPr>
        <w:t> </w:t>
      </w:r>
      <w:r>
        <w:rPr/>
        <w:t>nº</w:t>
      </w:r>
      <w:r>
        <w:rPr>
          <w:spacing w:val="23"/>
        </w:rPr>
        <w:t> </w:t>
      </w:r>
      <w:r>
        <w:rPr/>
        <w:t>2423/1996</w:t>
      </w:r>
      <w:r>
        <w:rPr>
          <w:spacing w:val="23"/>
        </w:rPr>
        <w:t> </w:t>
      </w:r>
      <w:r>
        <w:rPr/>
        <w:t>e</w:t>
      </w:r>
      <w:r>
        <w:rPr>
          <w:spacing w:val="21"/>
        </w:rPr>
        <w:t> </w:t>
      </w:r>
      <w:r>
        <w:rPr/>
        <w:t>fixar</w:t>
      </w:r>
      <w:r>
        <w:rPr>
          <w:spacing w:val="32"/>
        </w:rPr>
        <w:t> </w:t>
      </w:r>
      <w:r>
        <w:rPr/>
        <w:t>prazo</w:t>
      </w:r>
      <w:r>
        <w:rPr>
          <w:spacing w:val="23"/>
        </w:rPr>
        <w:t> </w:t>
      </w:r>
      <w:r>
        <w:rPr/>
        <w:t>de</w:t>
      </w:r>
      <w:r>
        <w:rPr>
          <w:spacing w:val="23"/>
        </w:rPr>
        <w:t> </w:t>
      </w:r>
      <w:r>
        <w:rPr/>
        <w:t>30</w:t>
      </w:r>
      <w:r>
        <w:rPr>
          <w:spacing w:val="23"/>
        </w:rPr>
        <w:t> </w:t>
      </w:r>
      <w:r>
        <w:rPr/>
        <w:t>(trinta)</w:t>
      </w:r>
      <w:r>
        <w:rPr>
          <w:spacing w:val="22"/>
        </w:rPr>
        <w:t> </w:t>
      </w:r>
      <w:r>
        <w:rPr/>
        <w:t>dias</w:t>
      </w:r>
      <w:r>
        <w:rPr>
          <w:spacing w:val="20"/>
        </w:rPr>
        <w:t> </w:t>
      </w:r>
      <w:r>
        <w:rPr/>
        <w:t>para</w:t>
      </w:r>
    </w:p>
    <w:p>
      <w:pPr>
        <w:pStyle w:val="BodyText"/>
        <w:spacing w:after="0" w:line="242" w:lineRule="auto"/>
        <w:sectPr>
          <w:pgSz w:w="11910" w:h="16840"/>
          <w:pgMar w:header="211" w:footer="271" w:top="2160" w:bottom="460" w:left="708" w:right="708"/>
        </w:sectPr>
      </w:pPr>
    </w:p>
    <w:p>
      <w:pPr>
        <w:pStyle w:val="BodyText"/>
        <w:spacing w:line="244" w:lineRule="auto" w:before="188"/>
      </w:pPr>
      <w:r>
        <w:rPr/>
        <w:t>que o responsável recolha o valor da multa mencionada no Relatório Voto, na esfera Estadual para o órgão Secretaria de Estado da Fazenda </w:t>
      </w:r>
      <w:r>
        <w:rPr>
          <w:w w:val="160"/>
        </w:rPr>
        <w:t>–</w:t>
      </w:r>
      <w:r>
        <w:rPr>
          <w:spacing w:val="-16"/>
          <w:w w:val="160"/>
        </w:rPr>
        <w:t> </w:t>
      </w:r>
      <w:r>
        <w:rPr/>
        <w:t>SEFAZ, através de DAR avulso extraído do sítio</w:t>
      </w:r>
      <w:r>
        <w:rPr>
          <w:spacing w:val="-1"/>
        </w:rPr>
        <w:t> </w:t>
      </w:r>
      <w:r>
        <w:rPr/>
        <w:t>eletrônico da SEFAZ/AM, sob o código “5508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w:t>
      </w:r>
      <w:r>
        <w:rPr>
          <w:spacing w:val="80"/>
        </w:rPr>
        <w:t> </w:t>
      </w:r>
      <w:r>
        <w:rPr/>
        <w:t>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w:t>
      </w:r>
      <w:r>
        <w:rPr/>
        <w:t>Excluir o item aplicar multa à Empresa MRP Excelso Serviços e Construções Ltda., no valor de R$13.651,39 (treze mil, seiscentos e cinquenta e quatro reais e trinta e nove centavos), com fulcro no art. 54, VI, da Lei</w:t>
      </w:r>
      <w:r>
        <w:rPr>
          <w:spacing w:val="-1"/>
        </w:rPr>
        <w:t> </w:t>
      </w:r>
      <w:r>
        <w:rPr/>
        <w:t>nº 2423/1996 e fixar prazo de 30 (trinta) dias para que o responsável recolha o valor da multa mencionada no Relatório Voto, na esfera Estadual para o órgão Secretaria de Estado da Fazenda </w:t>
      </w:r>
      <w:r>
        <w:rPr>
          <w:w w:val="160"/>
        </w:rPr>
        <w:t>–</w:t>
      </w:r>
      <w:r>
        <w:rPr>
          <w:w w:val="160"/>
        </w:rPr>
        <w:t> </w:t>
      </w:r>
      <w:r>
        <w:rPr/>
        <w:t>SEFAZ, através de DAR avulso extraído do sítio eletrônico da SEFAZ/AM, sob o código “5508</w:t>
      </w:r>
      <w:r>
        <w:rPr>
          <w:spacing w:val="-23"/>
          <w:w w:val="160"/>
        </w:rPr>
        <w:t> </w:t>
      </w:r>
      <w:r>
        <w:rPr>
          <w:w w:val="160"/>
        </w:rPr>
        <w:t>–</w:t>
      </w:r>
      <w:r>
        <w:rPr>
          <w:spacing w:val="-26"/>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8.2.7. </w:t>
      </w:r>
      <w:r>
        <w:rPr/>
        <w:t>Excluir o item Considerar em Alcance por Responsabilidade Solidária o Sr. José Suediney de Souza Araújo, Prefeito de Fonte Boa, à época, e ordenador de despesas dos recursos provenientes do Convênio nº 015/2013-SEINFRA/Prefeitura de Fonte Boa e a Empresa M.R.P. Excelso Serviços e Construções LTDA, no valor de R$ 3.835.700,91 (três milhões, oitocentos</w:t>
      </w:r>
      <w:r>
        <w:rPr>
          <w:spacing w:val="-1"/>
        </w:rPr>
        <w:t> </w:t>
      </w:r>
      <w:r>
        <w:rPr/>
        <w:t>e trinta e cinco mil, setecentos reais e noventa e um centavos) e fixar prazo de 30 (trinta) dias para que o responsável recolha o valor do alcance/glosa, mencionado no relatório voto, na esfera Estadual para o órgão Secretaria de Estado da Fazenda </w:t>
      </w:r>
      <w:r>
        <w:rPr>
          <w:w w:val="160"/>
        </w:rPr>
        <w:t>–</w:t>
      </w:r>
      <w:r>
        <w:rPr>
          <w:spacing w:val="-2"/>
          <w:w w:val="160"/>
        </w:rPr>
        <w:t> </w:t>
      </w:r>
      <w:r>
        <w:rPr/>
        <w:t>SEFAZ, através de DAR avulso extraído do sítio eletrônico da SEFAZ/AM, sob o código “5670 </w:t>
      </w:r>
      <w:r>
        <w:rPr>
          <w:w w:val="160"/>
        </w:rPr>
        <w:t>–</w:t>
      </w:r>
      <w:r>
        <w:rPr>
          <w:spacing w:val="-26"/>
          <w:w w:val="160"/>
        </w:rPr>
        <w:t> </w:t>
      </w:r>
      <w:r>
        <w:rPr/>
        <w:t>outras indenizações </w:t>
      </w:r>
      <w:r>
        <w:rPr>
          <w:w w:val="160"/>
        </w:rPr>
        <w:t>–</w:t>
      </w:r>
      <w:r>
        <w:rPr>
          <w:w w:val="160"/>
        </w:rPr>
        <w:t> </w:t>
      </w:r>
      <w:r>
        <w:rPr/>
        <w:t>PRINCIPAL </w:t>
      </w:r>
      <w:r>
        <w:rPr>
          <w:w w:val="160"/>
        </w:rPr>
        <w:t>–</w:t>
      </w:r>
      <w:r>
        <w:rPr>
          <w:w w:val="160"/>
        </w:rPr>
        <w:t> </w:t>
      </w:r>
      <w:r>
        <w:rPr/>
        <w:t>ALCANCE APLICADO PELO TCE/AM”, órgão Secretaria de Estado da Fazenda </w:t>
      </w:r>
      <w:r>
        <w:rPr>
          <w:w w:val="160"/>
        </w:rPr>
        <w:t>–</w:t>
      </w:r>
      <w:r>
        <w:rPr>
          <w:spacing w:val="-7"/>
          <w:w w:val="160"/>
        </w:rPr>
        <w:t> </w:t>
      </w:r>
      <w:r>
        <w:rPr/>
        <w:t>SEFAZ com a devida comprovação perante esta Corte de Contas e a devida</w:t>
      </w:r>
      <w:r>
        <w:rPr>
          <w:spacing w:val="-5"/>
        </w:rPr>
        <w:t> </w:t>
      </w:r>
      <w:r>
        <w:rPr/>
        <w:t>atualização monetária (art.72, III, “a”, da Lei nº 2423/96 </w:t>
      </w:r>
      <w:r>
        <w:rPr>
          <w:w w:val="160"/>
        </w:rPr>
        <w:t>–</w:t>
      </w:r>
      <w:r>
        <w:rPr>
          <w:spacing w:val="-26"/>
          <w:w w:val="160"/>
        </w:rPr>
        <w:t> </w:t>
      </w:r>
      <w:r>
        <w:rPr/>
        <w:t>LOTCE/AM c/c o art.308, § 3º, da Res. nº 04/02 </w:t>
      </w:r>
      <w:r>
        <w:rPr>
          <w:w w:val="160"/>
        </w:rPr>
        <w:t>–</w:t>
      </w:r>
      <w:r>
        <w:rPr>
          <w:w w:val="160"/>
        </w:rPr>
        <w:t> </w:t>
      </w:r>
      <w:r>
        <w:rPr/>
        <w:t>RITCE/AM).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 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40"/>
        </w:rPr>
        <w:t> </w:t>
      </w:r>
      <w:r>
        <w:rPr/>
        <w:t>nº</w:t>
      </w:r>
      <w:r>
        <w:rPr>
          <w:spacing w:val="40"/>
        </w:rPr>
        <w:t> </w:t>
      </w:r>
      <w:r>
        <w:rPr/>
        <w:t>04/2002-TCE/AM,</w:t>
      </w:r>
      <w:r>
        <w:rPr>
          <w:spacing w:val="40"/>
        </w:rPr>
        <w:t> </w:t>
      </w:r>
      <w:r>
        <w:rPr/>
        <w:t>bem</w:t>
      </w:r>
      <w:r>
        <w:rPr>
          <w:spacing w:val="40"/>
        </w:rPr>
        <w:t> </w:t>
      </w:r>
      <w:r>
        <w:rPr/>
        <w:t>como</w:t>
      </w:r>
      <w:r>
        <w:rPr>
          <w:spacing w:val="40"/>
        </w:rPr>
        <w:t> </w:t>
      </w:r>
      <w:r>
        <w:rPr/>
        <w:t>proceder,</w:t>
      </w:r>
      <w:r>
        <w:rPr>
          <w:spacing w:val="40"/>
        </w:rPr>
        <w:t> </w:t>
      </w:r>
      <w:r>
        <w:rPr/>
        <w:t>conforme</w:t>
      </w:r>
      <w:r>
        <w:rPr>
          <w:spacing w:val="40"/>
        </w:rPr>
        <w:t> </w:t>
      </w:r>
      <w:r>
        <w:rPr/>
        <w:t>estabelecido</w:t>
      </w:r>
      <w:r>
        <w:rPr>
          <w:spacing w:val="40"/>
        </w:rPr>
        <w:t> </w:t>
      </w:r>
      <w:r>
        <w:rPr/>
        <w:t>no</w:t>
      </w:r>
      <w:r>
        <w:rPr>
          <w:spacing w:val="40"/>
        </w:rPr>
        <w:t> </w:t>
      </w:r>
      <w:r>
        <w:rPr/>
        <w:t>Acordo</w:t>
      </w:r>
      <w:r>
        <w:rPr>
          <w:spacing w:val="40"/>
        </w:rPr>
        <w:t> </w:t>
      </w:r>
      <w:r>
        <w:rPr/>
        <w:t>de</w:t>
      </w:r>
    </w:p>
    <w:p>
      <w:pPr>
        <w:pStyle w:val="BodyText"/>
        <w:spacing w:after="0" w:line="244" w:lineRule="auto"/>
        <w:sectPr>
          <w:pgSz w:w="11910" w:h="16840"/>
          <w:pgMar w:header="211" w:footer="271" w:top="2160" w:bottom="460" w:left="708" w:right="708"/>
        </w:sectPr>
      </w:pPr>
    </w:p>
    <w:p>
      <w:pPr>
        <w:spacing w:line="240" w:lineRule="auto" w:before="188"/>
        <w:ind w:left="141" w:right="134" w:firstLine="0"/>
        <w:jc w:val="both"/>
        <w:rPr>
          <w:sz w:val="24"/>
        </w:rPr>
      </w:pPr>
      <w:r>
        <w:rPr>
          <w:sz w:val="24"/>
        </w:rPr>
        <w:t>Cooperação</w:t>
      </w:r>
      <w:r>
        <w:rPr>
          <w:sz w:val="24"/>
        </w:rPr>
        <w:t> firmado com o Instituto de Estudos de Protesto de Títulos do Brasil - Seção Amazonas - IEPTB/AM, ao encaminhamento do título executivo para protesto em nome do responsável; </w:t>
      </w:r>
      <w:r>
        <w:rPr>
          <w:rFonts w:ascii="Arial" w:hAnsi="Arial"/>
          <w:b/>
          <w:sz w:val="24"/>
        </w:rPr>
        <w:t>8.2.8. </w:t>
      </w:r>
      <w:r>
        <w:rPr>
          <w:sz w:val="24"/>
        </w:rPr>
        <w:t>Excluir o item Determinar a sanção de inabilitação para desempenho de função pública, prevista no artigo 56 da Lei Orgânica da Corte e encaminhar cópia do feito ao Ministério Público Estadual, visando à apuração de possíveis atos de improbidade administrativa. </w:t>
      </w:r>
      <w:r>
        <w:rPr>
          <w:rFonts w:ascii="Arial" w:hAnsi="Arial"/>
          <w:b/>
          <w:sz w:val="24"/>
        </w:rPr>
        <w:t>8.2.9. </w:t>
      </w:r>
      <w:r>
        <w:rPr>
          <w:sz w:val="24"/>
        </w:rPr>
        <w:t>Excluir o item Arquivar o processo por cumprimento de decisão. </w:t>
      </w:r>
      <w:r>
        <w:rPr>
          <w:rFonts w:ascii="Arial" w:hAnsi="Arial"/>
          <w:b/>
          <w:sz w:val="24"/>
        </w:rPr>
        <w:t>8.3. Dar ciência </w:t>
      </w:r>
      <w:r>
        <w:rPr>
          <w:sz w:val="24"/>
        </w:rPr>
        <w:t>à empresa MRP Excelso Serviços e Construções Ltda., bem como ao seu advogado, sobre o julgamento do processo; e </w:t>
      </w:r>
      <w:r>
        <w:rPr>
          <w:rFonts w:ascii="Arial" w:hAnsi="Arial"/>
          <w:b/>
          <w:sz w:val="24"/>
        </w:rPr>
        <w:t>8.4. Determinar </w:t>
      </w:r>
      <w:r>
        <w:rPr>
          <w:sz w:val="24"/>
        </w:rPr>
        <w:t>à SEPLENO a remessa dos autos ao</w:t>
      </w:r>
      <w:r>
        <w:rPr>
          <w:spacing w:val="40"/>
          <w:sz w:val="24"/>
        </w:rPr>
        <w:t> </w:t>
      </w:r>
      <w:r>
        <w:rPr>
          <w:sz w:val="24"/>
        </w:rPr>
        <w:t>relator do processo recorrido, após o cumprimento dos itens anteriores. </w:t>
      </w:r>
      <w:r>
        <w:rPr>
          <w:rFonts w:ascii="Arial" w:hAnsi="Arial"/>
          <w:i/>
          <w:sz w:val="24"/>
        </w:rPr>
        <w:t>Vencido o voto- destaque do Excelent</w:t>
      </w:r>
      <w:r>
        <w:rPr>
          <w:rFonts w:ascii="Calibri" w:hAnsi="Calibri"/>
          <w:i/>
          <w:sz w:val="24"/>
        </w:rPr>
        <w:t>í</w:t>
      </w:r>
      <w:r>
        <w:rPr>
          <w:rFonts w:ascii="Arial" w:hAnsi="Arial"/>
          <w:i/>
          <w:sz w:val="24"/>
        </w:rPr>
        <w:t>ssimo Conselheiro </w:t>
      </w:r>
      <w:r>
        <w:rPr>
          <w:rFonts w:ascii="Calibri" w:hAnsi="Calibri"/>
          <w:i/>
          <w:sz w:val="24"/>
        </w:rPr>
        <w:t>É</w:t>
      </w:r>
      <w:r>
        <w:rPr>
          <w:rFonts w:ascii="Arial" w:hAnsi="Arial"/>
          <w:i/>
          <w:sz w:val="24"/>
        </w:rPr>
        <w:t>rico Xavier Desterro e Silva, pelo conhecimento do Recurso, negativa de provimento, notifica</w:t>
      </w:r>
      <w:r>
        <w:rPr>
          <w:rFonts w:ascii="Calibri" w:hAnsi="Calibri"/>
          <w:i/>
          <w:sz w:val="24"/>
        </w:rPr>
        <w:t>çã</w:t>
      </w:r>
      <w:r>
        <w:rPr>
          <w:rFonts w:ascii="Arial" w:hAnsi="Arial"/>
          <w:i/>
          <w:sz w:val="24"/>
        </w:rPr>
        <w:t>o aos interessados e arquivamento dos autos. </w:t>
      </w:r>
      <w:r>
        <w:rPr>
          <w:rFonts w:ascii="Arial" w:hAnsi="Arial"/>
          <w:b/>
          <w:sz w:val="24"/>
        </w:rPr>
        <w:t>Especifica</w:t>
      </w:r>
      <w:r>
        <w:rPr>
          <w:rFonts w:ascii="Calibri" w:hAnsi="Calibri"/>
          <w:b/>
          <w:sz w:val="24"/>
        </w:rPr>
        <w:t>çã</w:t>
      </w:r>
      <w:r>
        <w:rPr>
          <w:rFonts w:ascii="Arial" w:hAnsi="Arial"/>
          <w:b/>
          <w:sz w:val="24"/>
        </w:rPr>
        <w:t>o do qu</w:t>
      </w:r>
      <w:r>
        <w:rPr>
          <w:rFonts w:ascii="Calibri" w:hAnsi="Calibri"/>
          <w:b/>
          <w:sz w:val="24"/>
        </w:rPr>
        <w:t>ó</w:t>
      </w:r>
      <w:r>
        <w:rPr>
          <w:rFonts w:ascii="Arial" w:hAnsi="Arial"/>
          <w:b/>
          <w:sz w:val="24"/>
        </w:rPr>
        <w:t>rum: </w:t>
      </w:r>
      <w:r>
        <w:rPr>
          <w:sz w:val="24"/>
        </w:rPr>
        <w:t>Conselheiros:Yara Amaz</w:t>
      </w:r>
      <w:r>
        <w:rPr>
          <w:rFonts w:ascii="Calibri" w:hAnsi="Calibri"/>
          <w:sz w:val="24"/>
        </w:rPr>
        <w:t>ô</w:t>
      </w:r>
      <w:r>
        <w:rPr>
          <w:sz w:val="24"/>
        </w:rPr>
        <w:t>nia Lins Rodrigues (Presidente), J</w:t>
      </w:r>
      <w:r>
        <w:rPr>
          <w:rFonts w:ascii="Calibri" w:hAnsi="Calibri"/>
          <w:sz w:val="24"/>
        </w:rPr>
        <w:t>ú</w:t>
      </w:r>
      <w:r>
        <w:rPr>
          <w:sz w:val="24"/>
        </w:rPr>
        <w:t>lio Assis Corr</w:t>
      </w:r>
      <w:r>
        <w:rPr>
          <w:rFonts w:ascii="Calibri" w:hAnsi="Calibri"/>
          <w:sz w:val="24"/>
        </w:rPr>
        <w:t>ê</w:t>
      </w:r>
      <w:r>
        <w:rPr>
          <w:sz w:val="24"/>
        </w:rPr>
        <w:t>a Pinheiro, </w:t>
      </w:r>
      <w:r>
        <w:rPr>
          <w:rFonts w:ascii="Calibri" w:hAnsi="Calibri"/>
          <w:sz w:val="24"/>
        </w:rPr>
        <w:t>É</w:t>
      </w:r>
      <w:r>
        <w:rPr>
          <w:sz w:val="24"/>
        </w:rPr>
        <w:t>rico Xavier Desterro e Silva, Luis Fabian Pereira Barbosa e M</w:t>
      </w:r>
      <w:r>
        <w:rPr>
          <w:rFonts w:ascii="Calibri" w:hAnsi="Calibri"/>
          <w:sz w:val="24"/>
        </w:rPr>
        <w:t>á</w:t>
      </w:r>
      <w:r>
        <w:rPr>
          <w:sz w:val="24"/>
        </w:rPr>
        <w:t>rio Jos</w:t>
      </w:r>
      <w:r>
        <w:rPr>
          <w:rFonts w:ascii="Calibri" w:hAnsi="Calibri"/>
          <w:sz w:val="24"/>
        </w:rPr>
        <w:t>é </w:t>
      </w:r>
      <w:r>
        <w:rPr>
          <w:sz w:val="24"/>
        </w:rPr>
        <w:t>de</w:t>
      </w:r>
      <w:r>
        <w:rPr>
          <w:spacing w:val="-2"/>
          <w:sz w:val="24"/>
        </w:rPr>
        <w:t> </w:t>
      </w:r>
      <w:r>
        <w:rPr>
          <w:sz w:val="24"/>
        </w:rPr>
        <w:t>Moraes</w:t>
      </w:r>
      <w:r>
        <w:rPr>
          <w:spacing w:val="-3"/>
          <w:sz w:val="24"/>
        </w:rPr>
        <w:t> </w:t>
      </w:r>
      <w:r>
        <w:rPr>
          <w:sz w:val="24"/>
        </w:rPr>
        <w:t>Costa</w:t>
      </w:r>
      <w:r>
        <w:rPr>
          <w:spacing w:val="-4"/>
          <w:sz w:val="24"/>
        </w:rPr>
        <w:t> </w:t>
      </w:r>
      <w:r>
        <w:rPr>
          <w:sz w:val="24"/>
        </w:rPr>
        <w:t>Filho</w:t>
      </w:r>
      <w:r>
        <w:rPr>
          <w:spacing w:val="-4"/>
          <w:sz w:val="24"/>
        </w:rPr>
        <w:t> </w:t>
      </w:r>
      <w:r>
        <w:rPr>
          <w:sz w:val="24"/>
        </w:rPr>
        <w:t>(Convocado). </w:t>
      </w:r>
      <w:r>
        <w:rPr>
          <w:rFonts w:ascii="Arial" w:hAnsi="Arial"/>
          <w:b/>
          <w:sz w:val="24"/>
        </w:rPr>
        <w:t>Declaração de impedimento: </w:t>
      </w:r>
      <w:r>
        <w:rPr>
          <w:sz w:val="24"/>
        </w:rPr>
        <w:t>Conselheiro</w:t>
      </w:r>
      <w:r>
        <w:rPr>
          <w:spacing w:val="-2"/>
          <w:sz w:val="24"/>
        </w:rPr>
        <w:t> </w:t>
      </w:r>
      <w:r>
        <w:rPr>
          <w:sz w:val="24"/>
        </w:rPr>
        <w:t>Josué</w:t>
      </w:r>
      <w:r>
        <w:rPr>
          <w:spacing w:val="-2"/>
          <w:sz w:val="24"/>
        </w:rPr>
        <w:t> </w:t>
      </w:r>
      <w:r>
        <w:rPr>
          <w:sz w:val="24"/>
        </w:rPr>
        <w:t>Cláudio de Souza Neto (art. 65 do Regimento Interno). </w:t>
      </w:r>
      <w:r>
        <w:rPr>
          <w:rFonts w:ascii="Arial" w:hAnsi="Arial"/>
          <w:b/>
          <w:sz w:val="24"/>
        </w:rPr>
        <w:t>PROCESSO Nº 13.317/2024 (Apensos: 13.178/2024, 12.671/2020, 12.689/2020 e 12.733/2020) </w:t>
      </w:r>
      <w:r>
        <w:rPr>
          <w:sz w:val="24"/>
        </w:rPr>
        <w:t>- Recurso Ordinário interposto pelo</w:t>
      </w:r>
      <w:r>
        <w:rPr>
          <w:spacing w:val="40"/>
          <w:sz w:val="24"/>
        </w:rPr>
        <w:t> </w:t>
      </w:r>
      <w:r>
        <w:rPr>
          <w:sz w:val="24"/>
        </w:rPr>
        <w:t>Sra. Maria das Graças Gorayeb Costa, em face do Acórdão nº 655/2024-TCE-Primeira</w:t>
      </w:r>
      <w:r>
        <w:rPr>
          <w:spacing w:val="80"/>
          <w:sz w:val="24"/>
        </w:rPr>
        <w:t> </w:t>
      </w:r>
      <w:r>
        <w:rPr>
          <w:sz w:val="24"/>
        </w:rPr>
        <w:t>Câmara, exarado nos autos do Processo nº 12.671/2020. </w:t>
      </w:r>
      <w:r>
        <w:rPr>
          <w:rFonts w:ascii="Arial" w:hAnsi="Arial"/>
          <w:b/>
          <w:sz w:val="24"/>
        </w:rPr>
        <w:t>Advogado(s): </w:t>
      </w:r>
      <w:r>
        <w:rPr>
          <w:sz w:val="24"/>
        </w:rPr>
        <w:t>Vasco Pereira do Amaral - OAB/AM A-99 e José Raimundo de Oliveira Costa </w:t>
      </w:r>
      <w:r>
        <w:rPr>
          <w:w w:val="160"/>
          <w:sz w:val="24"/>
        </w:rPr>
        <w:t>–</w:t>
      </w:r>
      <w:r>
        <w:rPr>
          <w:spacing w:val="-12"/>
          <w:w w:val="160"/>
          <w:sz w:val="24"/>
        </w:rPr>
        <w:t> </w:t>
      </w:r>
      <w:r>
        <w:rPr>
          <w:sz w:val="24"/>
        </w:rPr>
        <w:t>OAB/AM 4216. </w:t>
      </w:r>
      <w:r>
        <w:rPr>
          <w:rFonts w:ascii="Arial" w:hAnsi="Arial"/>
          <w:b/>
          <w:sz w:val="24"/>
        </w:rPr>
        <w:t>ACÓRDÃO N° 2150/2024: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III, alínea “f”, item 3, da Resolução nº 04/2002-TCE/AM, </w:t>
      </w:r>
      <w:r>
        <w:rPr>
          <w:rFonts w:ascii="Arial" w:hAnsi="Arial"/>
          <w:b/>
          <w:sz w:val="24"/>
        </w:rPr>
        <w:t>por unanimidade</w:t>
      </w:r>
      <w:r>
        <w:rPr>
          <w:sz w:val="24"/>
        </w:rPr>
        <w:t>, nos termos do voto do Excelentíssimo Senhor Conselheiro Convocado e Relator, </w:t>
      </w:r>
      <w:r>
        <w:rPr>
          <w:rFonts w:ascii="Arial" w:hAnsi="Arial"/>
          <w:b/>
          <w:sz w:val="24"/>
        </w:rPr>
        <w:t>em parcial consonância </w:t>
      </w:r>
      <w:r>
        <w:rPr>
          <w:sz w:val="24"/>
        </w:rPr>
        <w:t>com pronunciamento do Ministério Público junto a este Tribunal, no sentido de: </w:t>
      </w:r>
      <w:r>
        <w:rPr>
          <w:rFonts w:ascii="Arial" w:hAnsi="Arial"/>
          <w:b/>
          <w:sz w:val="24"/>
        </w:rPr>
        <w:t>8.1. Conhecer </w:t>
      </w:r>
      <w:r>
        <w:rPr>
          <w:sz w:val="24"/>
        </w:rPr>
        <w:t>do Recurso Ordinário interposto pela Sra. Maria das Graças Gorayeb Costa em face do Acórdão</w:t>
      </w:r>
      <w:r>
        <w:rPr>
          <w:spacing w:val="80"/>
          <w:sz w:val="24"/>
        </w:rPr>
        <w:t> </w:t>
      </w:r>
      <w:r>
        <w:rPr>
          <w:sz w:val="24"/>
        </w:rPr>
        <w:t>nº</w:t>
      </w:r>
      <w:r>
        <w:rPr>
          <w:spacing w:val="21"/>
          <w:sz w:val="24"/>
        </w:rPr>
        <w:t> </w:t>
      </w:r>
      <w:r>
        <w:rPr>
          <w:sz w:val="24"/>
        </w:rPr>
        <w:t>655/2024</w:t>
      </w:r>
      <w:r>
        <w:rPr>
          <w:spacing w:val="26"/>
          <w:sz w:val="24"/>
        </w:rPr>
        <w:t> </w:t>
      </w:r>
      <w:r>
        <w:rPr>
          <w:sz w:val="24"/>
        </w:rPr>
        <w:t>-</w:t>
      </w:r>
      <w:r>
        <w:rPr>
          <w:spacing w:val="19"/>
          <w:sz w:val="24"/>
        </w:rPr>
        <w:t> </w:t>
      </w:r>
      <w:r>
        <w:rPr>
          <w:sz w:val="24"/>
        </w:rPr>
        <w:t>TCE</w:t>
      </w:r>
      <w:r>
        <w:rPr>
          <w:spacing w:val="21"/>
          <w:sz w:val="24"/>
        </w:rPr>
        <w:t> </w:t>
      </w:r>
      <w:r>
        <w:rPr>
          <w:sz w:val="24"/>
        </w:rPr>
        <w:t>-</w:t>
      </w:r>
      <w:r>
        <w:rPr>
          <w:spacing w:val="19"/>
          <w:sz w:val="24"/>
        </w:rPr>
        <w:t> </w:t>
      </w:r>
      <w:r>
        <w:rPr>
          <w:sz w:val="24"/>
        </w:rPr>
        <w:t>Primeira</w:t>
      </w:r>
      <w:r>
        <w:rPr>
          <w:spacing w:val="23"/>
          <w:sz w:val="24"/>
        </w:rPr>
        <w:t> </w:t>
      </w:r>
      <w:r>
        <w:rPr>
          <w:sz w:val="24"/>
        </w:rPr>
        <w:t>Câmara,</w:t>
      </w:r>
      <w:r>
        <w:rPr>
          <w:spacing w:val="23"/>
          <w:sz w:val="24"/>
        </w:rPr>
        <w:t> </w:t>
      </w:r>
      <w:r>
        <w:rPr>
          <w:sz w:val="24"/>
        </w:rPr>
        <w:t>exarado</w:t>
      </w:r>
      <w:r>
        <w:rPr>
          <w:spacing w:val="21"/>
          <w:sz w:val="24"/>
        </w:rPr>
        <w:t> </w:t>
      </w:r>
      <w:r>
        <w:rPr>
          <w:sz w:val="24"/>
        </w:rPr>
        <w:t>nos</w:t>
      </w:r>
      <w:r>
        <w:rPr>
          <w:spacing w:val="20"/>
          <w:sz w:val="24"/>
        </w:rPr>
        <w:t> </w:t>
      </w:r>
      <w:r>
        <w:rPr>
          <w:sz w:val="24"/>
        </w:rPr>
        <w:t>autos</w:t>
      </w:r>
      <w:r>
        <w:rPr>
          <w:spacing w:val="22"/>
          <w:sz w:val="24"/>
        </w:rPr>
        <w:t> </w:t>
      </w:r>
      <w:r>
        <w:rPr>
          <w:sz w:val="24"/>
        </w:rPr>
        <w:t>do</w:t>
      </w:r>
      <w:r>
        <w:rPr>
          <w:spacing w:val="23"/>
          <w:sz w:val="24"/>
        </w:rPr>
        <w:t> </w:t>
      </w:r>
      <w:r>
        <w:rPr>
          <w:sz w:val="24"/>
        </w:rPr>
        <w:t>Processo</w:t>
      </w:r>
      <w:r>
        <w:rPr>
          <w:spacing w:val="23"/>
          <w:sz w:val="24"/>
        </w:rPr>
        <w:t> </w:t>
      </w:r>
      <w:r>
        <w:rPr>
          <w:sz w:val="24"/>
        </w:rPr>
        <w:t>nº</w:t>
      </w:r>
      <w:r>
        <w:rPr>
          <w:spacing w:val="21"/>
          <w:sz w:val="24"/>
        </w:rPr>
        <w:t> </w:t>
      </w:r>
      <w:r>
        <w:rPr>
          <w:sz w:val="24"/>
        </w:rPr>
        <w:t>12.671/2020</w:t>
      </w:r>
      <w:r>
        <w:rPr>
          <w:spacing w:val="21"/>
          <w:sz w:val="24"/>
        </w:rPr>
        <w:t> </w:t>
      </w:r>
      <w:r>
        <w:rPr>
          <w:sz w:val="24"/>
        </w:rPr>
        <w:t>(fl.</w:t>
      </w:r>
      <w:r>
        <w:rPr>
          <w:spacing w:val="20"/>
          <w:sz w:val="24"/>
        </w:rPr>
        <w:t> </w:t>
      </w:r>
      <w:r>
        <w:rPr>
          <w:sz w:val="24"/>
        </w:rPr>
        <w:t>2);</w:t>
      </w:r>
    </w:p>
    <w:p>
      <w:pPr>
        <w:pStyle w:val="ListParagraph"/>
        <w:numPr>
          <w:ilvl w:val="1"/>
          <w:numId w:val="3"/>
        </w:numPr>
        <w:tabs>
          <w:tab w:pos="712" w:val="left" w:leader="none"/>
        </w:tabs>
        <w:spacing w:line="242" w:lineRule="auto" w:before="32" w:after="0"/>
        <w:ind w:left="141" w:right="137" w:firstLine="0"/>
        <w:jc w:val="both"/>
        <w:rPr>
          <w:sz w:val="24"/>
        </w:rPr>
      </w:pPr>
      <w:r>
        <w:rPr>
          <w:rFonts w:ascii="Arial" w:hAnsi="Arial"/>
          <w:b/>
          <w:sz w:val="24"/>
        </w:rPr>
        <w:t>Dar Provimento </w:t>
      </w:r>
      <w:r>
        <w:rPr>
          <w:sz w:val="24"/>
        </w:rPr>
        <w:t>ao presente recurso da Sra. Maria Das Graças Gorayeb Costa, reformando o teor do Acórdão nº 655/2024 </w:t>
      </w:r>
      <w:r>
        <w:rPr>
          <w:w w:val="160"/>
          <w:sz w:val="24"/>
        </w:rPr>
        <w:t>–</w:t>
      </w:r>
      <w:r>
        <w:rPr>
          <w:spacing w:val="-10"/>
          <w:w w:val="160"/>
          <w:sz w:val="24"/>
        </w:rPr>
        <w:t> </w:t>
      </w:r>
      <w:r>
        <w:rPr>
          <w:sz w:val="24"/>
        </w:rPr>
        <w:t>TCE </w:t>
      </w:r>
      <w:r>
        <w:rPr>
          <w:w w:val="160"/>
          <w:sz w:val="24"/>
        </w:rPr>
        <w:t>–</w:t>
      </w:r>
      <w:r>
        <w:rPr>
          <w:spacing w:val="-10"/>
          <w:w w:val="160"/>
          <w:sz w:val="24"/>
        </w:rPr>
        <w:t> </w:t>
      </w:r>
      <w:r>
        <w:rPr>
          <w:sz w:val="24"/>
        </w:rPr>
        <w:t>Primeira Câmara, exarado nos autos do Processo nº 12.671/2020, a fim de aplicar os efeitos da prescrição da pretensão punitiva/ressarcitória, com consequente dissolução do Processo nº 12.671/2020 com resolução do mérito, fundamentado no art. 2º c/c art. 127 da Lei nº 2.423/1996 e art. 487 do Código de Processo Civil, na Lei Federal n. 9.873/1999 e precedentes desta Corte; </w:t>
      </w:r>
      <w:r>
        <w:rPr>
          <w:rFonts w:ascii="Arial" w:hAnsi="Arial"/>
          <w:b/>
          <w:sz w:val="24"/>
        </w:rPr>
        <w:t>8.2.1. </w:t>
      </w:r>
      <w:r>
        <w:rPr>
          <w:sz w:val="24"/>
        </w:rPr>
        <w:t>Excluir o item Reconhecer a prescrição da Parcela Única do Convenio nº 053/2008, firmado com a SEC. (Proc. Físico n° 169/2014), representadas por Sr. Robério dos Santos Pereira Braga, Secretário de Estado de Cultura, à época (Concedente) e Sra. Maria das Graças Gorayeb Costa (Convenente), que teve por objeto o Apoio ao programa de prospecção de patrimônio arqueológico, do empreendimento de implantação da ponte sobre o Rio Negro, com repasse global de R$ 177.660,00 (cento e setenta e sete mil seiscentos e sessenta reais), nos termos</w:t>
      </w:r>
      <w:r>
        <w:rPr>
          <w:spacing w:val="80"/>
          <w:sz w:val="24"/>
        </w:rPr>
        <w:t> </w:t>
      </w:r>
      <w:r>
        <w:rPr>
          <w:sz w:val="24"/>
        </w:rPr>
        <w:t>do art. 487, II, do CPC; </w:t>
      </w:r>
      <w:r>
        <w:rPr>
          <w:rFonts w:ascii="Arial" w:hAnsi="Arial"/>
          <w:b/>
          <w:sz w:val="24"/>
        </w:rPr>
        <w:t>8.2.2. </w:t>
      </w:r>
      <w:r>
        <w:rPr>
          <w:sz w:val="24"/>
        </w:rPr>
        <w:t>Excluir o item Determinar o encaminhamento dos autos ao Ministério Público Estadual, para que apure o dolo dos agentes face às irregularidades detectadas pela Secretaria de Estado de Cultura e Economia Criativa - Sec (Proc. Físico N° 169/2014), representadas por Sr. Robério dos Santos Pereira Braga, Secretário de Estado de Cultura, à época (Concedente) e Sra. Maria das Graças Gorayeb Costa (Convenente), ante à Lei de Improbidade Administrativa, constantes abaixo: </w:t>
      </w:r>
      <w:r>
        <w:rPr>
          <w:rFonts w:ascii="Arial" w:hAnsi="Arial"/>
          <w:b/>
          <w:sz w:val="24"/>
        </w:rPr>
        <w:t>8.2.2.1 </w:t>
      </w:r>
      <w:r>
        <w:rPr>
          <w:sz w:val="24"/>
        </w:rPr>
        <w:t>Referente à legalidade do Termo do Convênio, restaram-se pendentes: </w:t>
      </w:r>
      <w:r>
        <w:rPr>
          <w:rFonts w:ascii="Arial" w:hAnsi="Arial"/>
          <w:b/>
          <w:sz w:val="24"/>
        </w:rPr>
        <w:t>8.2.2.1.1</w:t>
      </w:r>
      <w:r>
        <w:rPr>
          <w:rFonts w:ascii="Arial" w:hAnsi="Arial"/>
          <w:b/>
          <w:spacing w:val="-1"/>
          <w:sz w:val="24"/>
        </w:rPr>
        <w:t> </w:t>
      </w:r>
      <w:r>
        <w:rPr>
          <w:sz w:val="24"/>
        </w:rPr>
        <w:t>Por</w:t>
      </w:r>
      <w:r>
        <w:rPr>
          <w:spacing w:val="-3"/>
          <w:sz w:val="24"/>
        </w:rPr>
        <w:t> </w:t>
      </w:r>
      <w:r>
        <w:rPr>
          <w:sz w:val="24"/>
        </w:rPr>
        <w:t>parte</w:t>
      </w:r>
      <w:r>
        <w:rPr>
          <w:spacing w:val="-2"/>
          <w:sz w:val="24"/>
        </w:rPr>
        <w:t> </w:t>
      </w:r>
      <w:r>
        <w:rPr>
          <w:sz w:val="24"/>
        </w:rPr>
        <w:t>do Concedente, representado</w:t>
      </w:r>
      <w:r>
        <w:rPr>
          <w:spacing w:val="-2"/>
          <w:sz w:val="24"/>
        </w:rPr>
        <w:t> </w:t>
      </w:r>
      <w:r>
        <w:rPr>
          <w:sz w:val="24"/>
        </w:rPr>
        <w:t>pelo Sr. Robério dos Santos Pereira Braga, Secretário de Estado de Cultura, à época. </w:t>
      </w:r>
      <w:r>
        <w:rPr>
          <w:rFonts w:ascii="Arial" w:hAnsi="Arial"/>
          <w:b/>
          <w:sz w:val="24"/>
        </w:rPr>
        <w:t>a) </w:t>
      </w:r>
      <w:r>
        <w:rPr>
          <w:sz w:val="24"/>
        </w:rPr>
        <w:t>Ausência de comprovação</w:t>
      </w:r>
      <w:r>
        <w:rPr>
          <w:spacing w:val="80"/>
          <w:w w:val="150"/>
          <w:sz w:val="24"/>
        </w:rPr>
        <w:t> </w:t>
      </w:r>
      <w:r>
        <w:rPr>
          <w:sz w:val="24"/>
        </w:rPr>
        <w:t>de</w:t>
      </w:r>
      <w:r>
        <w:rPr>
          <w:spacing w:val="80"/>
          <w:w w:val="150"/>
          <w:sz w:val="24"/>
        </w:rPr>
        <w:t> </w:t>
      </w:r>
      <w:r>
        <w:rPr>
          <w:sz w:val="24"/>
        </w:rPr>
        <w:t>regularidade</w:t>
      </w:r>
      <w:r>
        <w:rPr>
          <w:spacing w:val="80"/>
          <w:w w:val="150"/>
          <w:sz w:val="24"/>
        </w:rPr>
        <w:t> </w:t>
      </w:r>
      <w:r>
        <w:rPr>
          <w:sz w:val="24"/>
        </w:rPr>
        <w:t>das</w:t>
      </w:r>
      <w:r>
        <w:rPr>
          <w:spacing w:val="80"/>
          <w:w w:val="150"/>
          <w:sz w:val="24"/>
        </w:rPr>
        <w:t> </w:t>
      </w:r>
      <w:r>
        <w:rPr>
          <w:sz w:val="24"/>
        </w:rPr>
        <w:t>prestações</w:t>
      </w:r>
      <w:r>
        <w:rPr>
          <w:spacing w:val="80"/>
          <w:w w:val="150"/>
          <w:sz w:val="24"/>
        </w:rPr>
        <w:t> </w:t>
      </w:r>
      <w:r>
        <w:rPr>
          <w:sz w:val="24"/>
        </w:rPr>
        <w:t>de</w:t>
      </w:r>
      <w:r>
        <w:rPr>
          <w:spacing w:val="80"/>
          <w:w w:val="150"/>
          <w:sz w:val="24"/>
        </w:rPr>
        <w:t> </w:t>
      </w:r>
      <w:r>
        <w:rPr>
          <w:sz w:val="24"/>
        </w:rPr>
        <w:t>contas</w:t>
      </w:r>
      <w:r>
        <w:rPr>
          <w:spacing w:val="80"/>
          <w:w w:val="150"/>
          <w:sz w:val="24"/>
        </w:rPr>
        <w:t> </w:t>
      </w:r>
      <w:r>
        <w:rPr>
          <w:sz w:val="24"/>
        </w:rPr>
        <w:t>de</w:t>
      </w:r>
      <w:r>
        <w:rPr>
          <w:spacing w:val="80"/>
          <w:w w:val="150"/>
          <w:sz w:val="24"/>
        </w:rPr>
        <w:t> </w:t>
      </w:r>
      <w:r>
        <w:rPr>
          <w:sz w:val="24"/>
        </w:rPr>
        <w:t>convênios</w:t>
      </w:r>
      <w:r>
        <w:rPr>
          <w:spacing w:val="80"/>
          <w:w w:val="150"/>
          <w:sz w:val="24"/>
        </w:rPr>
        <w:t> </w:t>
      </w:r>
      <w:r>
        <w:rPr>
          <w:sz w:val="24"/>
        </w:rPr>
        <w:t>anteriormente</w:t>
      </w:r>
    </w:p>
    <w:p>
      <w:pPr>
        <w:pStyle w:val="ListParagraph"/>
        <w:spacing w:after="0" w:line="242" w:lineRule="auto"/>
        <w:jc w:val="both"/>
        <w:rPr>
          <w:sz w:val="24"/>
        </w:rPr>
        <w:sectPr>
          <w:pgSz w:w="11910" w:h="16840"/>
          <w:pgMar w:header="211" w:footer="271" w:top="2160" w:bottom="460" w:left="708" w:right="708"/>
        </w:sectPr>
      </w:pPr>
    </w:p>
    <w:p>
      <w:pPr>
        <w:pStyle w:val="BodyText"/>
        <w:spacing w:line="242" w:lineRule="auto" w:before="188"/>
        <w:ind w:right="135"/>
      </w:pPr>
      <w:r>
        <w:rPr/>
        <w:t>celebrados, junto ao órgão concedente, em violação ao art. 2º, IX, da Instrução Normativa nº 08/2004-SCI; </w:t>
      </w:r>
      <w:r>
        <w:rPr>
          <w:rFonts w:ascii="Arial" w:hAnsi="Arial"/>
          <w:b/>
        </w:rPr>
        <w:t>b) </w:t>
      </w:r>
      <w:r>
        <w:rPr/>
        <w:t>Ausência de comprovação da regularidade fiscal no âmbito federal, estadual e municipal, da regularidade trabalhista e da adimplência perante o Sistema Integrado de Administração Financeira do Governo Estadual</w:t>
      </w:r>
      <w:r>
        <w:rPr>
          <w:w w:val="160"/>
        </w:rPr>
        <w:t> –</w:t>
      </w:r>
      <w:r>
        <w:rPr>
          <w:w w:val="160"/>
        </w:rPr>
        <w:t> </w:t>
      </w:r>
      <w:r>
        <w:rPr/>
        <w:t>AFI e o Cadastro Informativo de Créditos Não-Quitados </w:t>
      </w:r>
      <w:r>
        <w:rPr>
          <w:w w:val="160"/>
        </w:rPr>
        <w:t>–</w:t>
      </w:r>
      <w:r>
        <w:rPr>
          <w:spacing w:val="-16"/>
          <w:w w:val="160"/>
        </w:rPr>
        <w:t> </w:t>
      </w:r>
      <w:r>
        <w:rPr/>
        <w:t>CADIN, em violação ao art. 3º, I a IV, da IN nº 08/2004- SCI; </w:t>
      </w:r>
      <w:r>
        <w:rPr>
          <w:rFonts w:ascii="Arial" w:hAnsi="Arial"/>
          <w:b/>
        </w:rPr>
        <w:t>c) </w:t>
      </w:r>
      <w:r>
        <w:rPr/>
        <w:t>Ausência de comprovação da emissão de parecer técnico apreciando a capacidade jurídica da Associação,</w:t>
      </w:r>
      <w:r>
        <w:rPr>
          <w:spacing w:val="40"/>
        </w:rPr>
        <w:t> </w:t>
      </w:r>
      <w:r>
        <w:rPr/>
        <w:t>a capacidade técnica, e o Registro de Entidade de Fins Filantrópicos, fornecido pelo Conselho Estadual de Assistência Social </w:t>
      </w:r>
      <w:r>
        <w:rPr>
          <w:w w:val="160"/>
        </w:rPr>
        <w:t>–</w:t>
      </w:r>
      <w:r>
        <w:rPr>
          <w:spacing w:val="-14"/>
          <w:w w:val="160"/>
        </w:rPr>
        <w:t> </w:t>
      </w:r>
      <w:r>
        <w:rPr/>
        <w:t>CNAS, quando for o caso, em violação ao art. 4º, I a III, da Instrução Normativa nº 08/2004-SCI. </w:t>
      </w:r>
      <w:r>
        <w:rPr>
          <w:rFonts w:ascii="Arial" w:hAnsi="Arial"/>
          <w:b/>
        </w:rPr>
        <w:t>8.2.2.1.2 </w:t>
      </w:r>
      <w:r>
        <w:rPr/>
        <w:t>Por parte da Convenente, representada pela</w:t>
      </w:r>
      <w:r>
        <w:rPr>
          <w:spacing w:val="80"/>
        </w:rPr>
        <w:t> </w:t>
      </w:r>
      <w:r>
        <w:rPr/>
        <w:t>Sra. Maria das Graças Gorayeb Costa, Gerente Executiva da AAC, à época; a) Ausência de comprovação de regularidade das prestações de contas de convênios anteriormente celebrados, junto ao órgão concedente, em violação ao art. 2º, IX, da Instrução Normativa nº 08/2004-SCI; </w:t>
      </w:r>
      <w:r>
        <w:rPr>
          <w:rFonts w:ascii="Arial" w:hAnsi="Arial"/>
          <w:b/>
        </w:rPr>
        <w:t>b) </w:t>
      </w:r>
      <w:r>
        <w:rPr/>
        <w:t>Ausência de comprovação da regularidade fiscal no âmbito federal, estadual e municipal, da regularidade trabalhista e da adimplência perante o Sistema Integrado de Administração Financeira do Governo Estadual</w:t>
      </w:r>
      <w:r>
        <w:rPr>
          <w:w w:val="160"/>
        </w:rPr>
        <w:t> –</w:t>
      </w:r>
      <w:r>
        <w:rPr>
          <w:w w:val="160"/>
        </w:rPr>
        <w:t> </w:t>
      </w:r>
      <w:r>
        <w:rPr/>
        <w:t>AFI e o Cadastro Informativo de Créditos Não-Quitados</w:t>
      </w:r>
      <w:r>
        <w:rPr>
          <w:spacing w:val="-23"/>
          <w:w w:val="160"/>
        </w:rPr>
        <w:t> </w:t>
      </w:r>
      <w:r>
        <w:rPr>
          <w:w w:val="160"/>
        </w:rPr>
        <w:t>–</w:t>
      </w:r>
      <w:r>
        <w:rPr>
          <w:spacing w:val="-23"/>
          <w:w w:val="160"/>
        </w:rPr>
        <w:t> </w:t>
      </w:r>
      <w:r>
        <w:rPr/>
        <w:t>CADIN,</w:t>
      </w:r>
      <w:r>
        <w:rPr>
          <w:spacing w:val="14"/>
        </w:rPr>
        <w:t> </w:t>
      </w:r>
      <w:r>
        <w:rPr/>
        <w:t>em</w:t>
      </w:r>
      <w:r>
        <w:rPr>
          <w:spacing w:val="15"/>
        </w:rPr>
        <w:t> </w:t>
      </w:r>
      <w:r>
        <w:rPr/>
        <w:t>violação ao</w:t>
      </w:r>
      <w:r>
        <w:rPr>
          <w:spacing w:val="14"/>
        </w:rPr>
        <w:t> </w:t>
      </w:r>
      <w:r>
        <w:rPr/>
        <w:t>art. 3º,</w:t>
      </w:r>
      <w:r>
        <w:rPr>
          <w:spacing w:val="14"/>
        </w:rPr>
        <w:t> </w:t>
      </w:r>
      <w:r>
        <w:rPr/>
        <w:t>I a</w:t>
      </w:r>
      <w:r>
        <w:rPr>
          <w:spacing w:val="14"/>
        </w:rPr>
        <w:t> </w:t>
      </w:r>
      <w:r>
        <w:rPr/>
        <w:t>IV, da</w:t>
      </w:r>
      <w:r>
        <w:rPr>
          <w:spacing w:val="14"/>
        </w:rPr>
        <w:t> </w:t>
      </w:r>
      <w:r>
        <w:rPr/>
        <w:t>Instrução</w:t>
      </w:r>
      <w:r>
        <w:rPr>
          <w:spacing w:val="14"/>
        </w:rPr>
        <w:t> </w:t>
      </w:r>
      <w:r>
        <w:rPr/>
        <w:t>Normativa</w:t>
      </w:r>
      <w:r>
        <w:rPr>
          <w:spacing w:val="14"/>
        </w:rPr>
        <w:t> </w:t>
      </w:r>
      <w:r>
        <w:rPr/>
        <w:t>nº</w:t>
      </w:r>
      <w:r>
        <w:rPr>
          <w:spacing w:val="15"/>
        </w:rPr>
        <w:t> </w:t>
      </w:r>
      <w:r>
        <w:rPr/>
        <w:t>08/2004-SCI;</w:t>
      </w:r>
    </w:p>
    <w:p>
      <w:pPr>
        <w:pStyle w:val="BodyText"/>
        <w:spacing w:line="242" w:lineRule="auto" w:before="6"/>
        <w:ind w:right="134"/>
      </w:pPr>
      <w:r>
        <w:rPr>
          <w:rFonts w:ascii="Arial" w:hAnsi="Arial"/>
          <w:b/>
        </w:rPr>
        <w:t>c) </w:t>
      </w:r>
      <w:r>
        <w:rPr/>
        <w:t>Ausência de comprovação da capacidade jurídica da Associação, da capacidade técnica, e do Registro de Entidade de Fins Filantrópicos, fornecido pelo Conselho Estadual</w:t>
      </w:r>
      <w:r>
        <w:rPr>
          <w:spacing w:val="-1"/>
        </w:rPr>
        <w:t> </w:t>
      </w:r>
      <w:r>
        <w:rPr/>
        <w:t>de Assistência Social </w:t>
      </w:r>
      <w:r>
        <w:rPr>
          <w:w w:val="160"/>
        </w:rPr>
        <w:t>–</w:t>
      </w:r>
      <w:r>
        <w:rPr>
          <w:spacing w:val="-5"/>
          <w:w w:val="160"/>
        </w:rPr>
        <w:t> </w:t>
      </w:r>
      <w:r>
        <w:rPr/>
        <w:t>CNAS, quando for o caso, em violação ao art. 4º, I a III, da Instrução Normativa nº 08/2004- SCI. </w:t>
      </w:r>
      <w:r>
        <w:rPr>
          <w:rFonts w:ascii="Arial" w:hAnsi="Arial"/>
          <w:b/>
        </w:rPr>
        <w:t>8.2.2.2 </w:t>
      </w:r>
      <w:r>
        <w:rPr/>
        <w:t>No tocante aos documentos que perpassam a regularidade da execução do Termo de Convênio, restaram-se ausentes: </w:t>
      </w:r>
      <w:r>
        <w:rPr>
          <w:rFonts w:ascii="Arial" w:hAnsi="Arial"/>
          <w:b/>
        </w:rPr>
        <w:t>8.2.2.2.1 </w:t>
      </w:r>
      <w:r>
        <w:rPr/>
        <w:t>Por parte do Concedente,</w:t>
      </w:r>
      <w:r>
        <w:rPr>
          <w:spacing w:val="40"/>
        </w:rPr>
        <w:t> </w:t>
      </w:r>
      <w:r>
        <w:rPr/>
        <w:t>representado pelo Sr. Robério dos Santos Pereira Braga, Secretário de Estado de Cultura, à época. </w:t>
      </w:r>
      <w:r>
        <w:rPr>
          <w:rFonts w:ascii="Arial" w:hAnsi="Arial"/>
          <w:b/>
        </w:rPr>
        <w:t>a) </w:t>
      </w:r>
      <w:r>
        <w:rPr/>
        <w:t>Ausência de solicitação de providências saneadoras à parte Convenente pela não apresentação satisfatória de relatório de cumprimento do objeto com pronunciamento</w:t>
      </w:r>
      <w:r>
        <w:rPr>
          <w:spacing w:val="40"/>
        </w:rPr>
        <w:t> </w:t>
      </w:r>
      <w:r>
        <w:rPr/>
        <w:t>qualitativo quanto à pesquisa arqueológica contratada, em violação ao 27, da Instrução Normativa nº 08/2004-SCI; </w:t>
      </w:r>
      <w:r>
        <w:rPr>
          <w:rFonts w:ascii="Arial" w:hAnsi="Arial"/>
          <w:b/>
        </w:rPr>
        <w:t>b) </w:t>
      </w:r>
      <w:r>
        <w:rPr/>
        <w:t>Ausência de solicitação de providências saneadoras à parte Convenente pela falta de comprovação da emissão do relatório de execução físico-financeira e do demonstrativo da execução da receita e despesa, em violação ao 27, III e IV, da IN nº 08/2004-SCI; </w:t>
      </w:r>
      <w:r>
        <w:rPr>
          <w:rFonts w:ascii="Arial" w:hAnsi="Arial"/>
          <w:b/>
        </w:rPr>
        <w:t>c) </w:t>
      </w:r>
      <w:r>
        <w:rPr/>
        <w:t>Ausência de solicitação de providências saneadoras à parte Convenente pela falta de comprovação da execução da contrapartida por meio de bens ou serviços no valor de R$ 17.766,00, em violação ao art. 2º, §2º, c/c art. 27, IV e §2º, da IN nº 08/2004-SCI; </w:t>
      </w:r>
      <w:r>
        <w:rPr>
          <w:rFonts w:ascii="Arial" w:hAnsi="Arial"/>
          <w:b/>
        </w:rPr>
        <w:t>d) </w:t>
      </w:r>
      <w:r>
        <w:rPr/>
        <w:t>Ausência de instauração da Tomada de Contas dentro do prazo máximo disposto em Lei, em violação ao art. 30, §5º, da Instrução Normativa nº 08/2004-SCI. </w:t>
      </w:r>
      <w:r>
        <w:rPr>
          <w:rFonts w:ascii="Arial" w:hAnsi="Arial"/>
          <w:b/>
        </w:rPr>
        <w:t>8.2.2.2.2 </w:t>
      </w:r>
      <w:r>
        <w:rPr/>
        <w:t>Por parte da Convenente, representada pela Sra. Maria das Graças Gorayeb Costa, Gerente Executiva da AAC, à época: </w:t>
      </w:r>
      <w:r>
        <w:rPr>
          <w:rFonts w:ascii="Arial" w:hAnsi="Arial"/>
          <w:b/>
        </w:rPr>
        <w:t>a) </w:t>
      </w:r>
      <w:r>
        <w:rPr/>
        <w:t>Ausência de demonstração satisfatória do cumprimento do objeto com pronunciamento qualitativo quanto à pesquisa arqueológica contratada, em violação ao 27, da Instrução Normativa nº 08/2004-SCI; </w:t>
      </w:r>
      <w:r>
        <w:rPr>
          <w:rFonts w:ascii="Arial" w:hAnsi="Arial"/>
          <w:b/>
        </w:rPr>
        <w:t>b) </w:t>
      </w:r>
      <w:r>
        <w:rPr/>
        <w:t>Ausência de comprovação da execução da contrapartida</w:t>
      </w:r>
      <w:r>
        <w:rPr>
          <w:spacing w:val="21"/>
        </w:rPr>
        <w:t> </w:t>
      </w:r>
      <w:r>
        <w:rPr/>
        <w:t>por</w:t>
      </w:r>
      <w:r>
        <w:rPr>
          <w:spacing w:val="19"/>
        </w:rPr>
        <w:t> </w:t>
      </w:r>
      <w:r>
        <w:rPr/>
        <w:t>meio</w:t>
      </w:r>
      <w:r>
        <w:rPr>
          <w:spacing w:val="20"/>
        </w:rPr>
        <w:t> </w:t>
      </w:r>
      <w:r>
        <w:rPr/>
        <w:t>de</w:t>
      </w:r>
      <w:r>
        <w:rPr>
          <w:spacing w:val="18"/>
        </w:rPr>
        <w:t> </w:t>
      </w:r>
      <w:r>
        <w:rPr/>
        <w:t>bens</w:t>
      </w:r>
      <w:r>
        <w:rPr>
          <w:spacing w:val="20"/>
        </w:rPr>
        <w:t> </w:t>
      </w:r>
      <w:r>
        <w:rPr/>
        <w:t>ou</w:t>
      </w:r>
      <w:r>
        <w:rPr>
          <w:spacing w:val="23"/>
        </w:rPr>
        <w:t> </w:t>
      </w:r>
      <w:r>
        <w:rPr/>
        <w:t>serviços</w:t>
      </w:r>
      <w:r>
        <w:rPr>
          <w:spacing w:val="23"/>
        </w:rPr>
        <w:t> </w:t>
      </w:r>
      <w:r>
        <w:rPr/>
        <w:t>no</w:t>
      </w:r>
      <w:r>
        <w:rPr>
          <w:spacing w:val="23"/>
        </w:rPr>
        <w:t> </w:t>
      </w:r>
      <w:r>
        <w:rPr/>
        <w:t>valor</w:t>
      </w:r>
      <w:r>
        <w:rPr>
          <w:spacing w:val="20"/>
        </w:rPr>
        <w:t> </w:t>
      </w:r>
      <w:r>
        <w:rPr/>
        <w:t>de</w:t>
      </w:r>
      <w:r>
        <w:rPr>
          <w:spacing w:val="21"/>
        </w:rPr>
        <w:t> </w:t>
      </w:r>
      <w:r>
        <w:rPr/>
        <w:t>R$</w:t>
      </w:r>
      <w:r>
        <w:rPr>
          <w:spacing w:val="20"/>
        </w:rPr>
        <w:t> </w:t>
      </w:r>
      <w:r>
        <w:rPr/>
        <w:t>17.766,00,</w:t>
      </w:r>
      <w:r>
        <w:rPr>
          <w:spacing w:val="20"/>
        </w:rPr>
        <w:t> </w:t>
      </w:r>
      <w:r>
        <w:rPr/>
        <w:t>em</w:t>
      </w:r>
      <w:r>
        <w:rPr>
          <w:spacing w:val="22"/>
        </w:rPr>
        <w:t> </w:t>
      </w:r>
      <w:r>
        <w:rPr/>
        <w:t>violação</w:t>
      </w:r>
      <w:r>
        <w:rPr>
          <w:spacing w:val="21"/>
        </w:rPr>
        <w:t> </w:t>
      </w:r>
      <w:r>
        <w:rPr/>
        <w:t>ao</w:t>
      </w:r>
      <w:r>
        <w:rPr>
          <w:spacing w:val="21"/>
        </w:rPr>
        <w:t> </w:t>
      </w:r>
      <w:r>
        <w:rPr/>
        <w:t>art.</w:t>
      </w:r>
      <w:r>
        <w:rPr>
          <w:spacing w:val="21"/>
        </w:rPr>
        <w:t> </w:t>
      </w:r>
      <w:r>
        <w:rPr/>
        <w:t>2º,</w:t>
      </w:r>
    </w:p>
    <w:p>
      <w:pPr>
        <w:pStyle w:val="BodyText"/>
        <w:spacing w:line="242" w:lineRule="auto"/>
        <w:ind w:right="137"/>
      </w:pPr>
      <w:r>
        <w:rPr/>
        <w:t>§2º, c/c art. 27, IV e §2º, da Instrução Normativa nº 08/2004-SCI. </w:t>
      </w:r>
      <w:r>
        <w:rPr>
          <w:rFonts w:ascii="Arial" w:hAnsi="Arial"/>
          <w:b/>
        </w:rPr>
        <w:t>8.2.2.2.3 </w:t>
      </w:r>
      <w:r>
        <w:rPr/>
        <w:t>Por parte do Convenente, representado pelo Sr. Ademar Raimundo Mauro Teixeira, Presidente da AADC, à época: </w:t>
      </w:r>
      <w:r>
        <w:rPr>
          <w:rFonts w:ascii="Arial" w:hAnsi="Arial"/>
          <w:b/>
        </w:rPr>
        <w:t>a) </w:t>
      </w:r>
      <w:r>
        <w:rPr/>
        <w:t>Ausência de apresentação satisfatória de relatório de cumprimento do objeto com pronunciamento qualitativo quanto à pesquisa arqueológica contratada, em violação ao 27, da Instrução Normativa nº 08/2004-SCI; </w:t>
      </w:r>
      <w:r>
        <w:rPr>
          <w:rFonts w:ascii="Arial" w:hAnsi="Arial"/>
          <w:b/>
        </w:rPr>
        <w:t>b) </w:t>
      </w:r>
      <w:r>
        <w:rPr/>
        <w:t>Ausência de comprovação da emissão do relatório de execução físico-financeira e do demonstrativo da execução da receita e despesa, em violação ao 27, III e IV, da Instrução Normativa nº 08/2004-</w:t>
      </w:r>
      <w:r>
        <w:rPr/>
        <w:t> SCI; </w:t>
      </w:r>
      <w:r>
        <w:rPr>
          <w:rFonts w:ascii="Arial" w:hAnsi="Arial"/>
          <w:b/>
        </w:rPr>
        <w:t>c) </w:t>
      </w:r>
      <w:r>
        <w:rPr/>
        <w:t>Ausência de comprovação da execução da contrapartida por</w:t>
      </w:r>
      <w:r>
        <w:rPr>
          <w:spacing w:val="-1"/>
        </w:rPr>
        <w:t> </w:t>
      </w:r>
      <w:r>
        <w:rPr/>
        <w:t>meio de bens</w:t>
      </w:r>
      <w:r>
        <w:rPr>
          <w:spacing w:val="-2"/>
        </w:rPr>
        <w:t> </w:t>
      </w:r>
      <w:r>
        <w:rPr/>
        <w:t>ou serviços no valor</w:t>
      </w:r>
      <w:r>
        <w:rPr>
          <w:spacing w:val="-1"/>
        </w:rPr>
        <w:t> </w:t>
      </w:r>
      <w:r>
        <w:rPr/>
        <w:t>de R$ 17.766,00,</w:t>
      </w:r>
      <w:r>
        <w:rPr>
          <w:spacing w:val="-2"/>
        </w:rPr>
        <w:t> </w:t>
      </w:r>
      <w:r>
        <w:rPr/>
        <w:t>em</w:t>
      </w:r>
      <w:r>
        <w:rPr>
          <w:spacing w:val="-1"/>
        </w:rPr>
        <w:t> </w:t>
      </w:r>
      <w:r>
        <w:rPr/>
        <w:t>violação ao art. 2º, §2º, c/c art. 27, IV e §2º, da Instrução Normativa nº 08/2004-SCI. </w:t>
      </w:r>
      <w:r>
        <w:rPr>
          <w:rFonts w:ascii="Arial" w:hAnsi="Arial"/>
          <w:b/>
        </w:rPr>
        <w:t>8.2.2.2.4 </w:t>
      </w:r>
      <w:r>
        <w:rPr/>
        <w:t>Por parte da Empresa contratada, representada pelo Sr. Fernando Walter da Silva Costa, Presidente da</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rPr>
          <w:rFonts w:ascii="Arial" w:hAnsi="Arial"/>
          <w:b/>
        </w:rPr>
      </w:pPr>
      <w:r>
        <w:rPr/>
        <w:t>MC Consultoria Ltda., à época. </w:t>
      </w:r>
      <w:r>
        <w:rPr>
          <w:rFonts w:ascii="Arial" w:hAnsi="Arial"/>
          <w:b/>
        </w:rPr>
        <w:t>a) </w:t>
      </w:r>
      <w:r>
        <w:rPr/>
        <w:t>Ausência de demonstração satisfatória do cumprimento do objeto com</w:t>
      </w:r>
      <w:r>
        <w:rPr>
          <w:spacing w:val="-1"/>
        </w:rPr>
        <w:t> </w:t>
      </w:r>
      <w:r>
        <w:rPr/>
        <w:t>pronunciamento</w:t>
      </w:r>
      <w:r>
        <w:rPr>
          <w:spacing w:val="-1"/>
        </w:rPr>
        <w:t> </w:t>
      </w:r>
      <w:r>
        <w:rPr/>
        <w:t>qualitativo quanto</w:t>
      </w:r>
      <w:r>
        <w:rPr>
          <w:spacing w:val="-1"/>
        </w:rPr>
        <w:t> </w:t>
      </w:r>
      <w:r>
        <w:rPr/>
        <w:t>à</w:t>
      </w:r>
      <w:r>
        <w:rPr>
          <w:spacing w:val="-1"/>
        </w:rPr>
        <w:t> </w:t>
      </w:r>
      <w:r>
        <w:rPr/>
        <w:t>pesquisa</w:t>
      </w:r>
      <w:r>
        <w:rPr>
          <w:spacing w:val="-2"/>
        </w:rPr>
        <w:t> </w:t>
      </w:r>
      <w:r>
        <w:rPr/>
        <w:t>arqueológica contratada,</w:t>
      </w:r>
      <w:r>
        <w:rPr>
          <w:spacing w:val="-2"/>
        </w:rPr>
        <w:t> </w:t>
      </w:r>
      <w:r>
        <w:rPr/>
        <w:t>em violação ao 27, da Instrução Normativa nº 08/2004-SCI. </w:t>
      </w:r>
      <w:r>
        <w:rPr>
          <w:rFonts w:ascii="Arial" w:hAnsi="Arial"/>
          <w:b/>
        </w:rPr>
        <w:t>8.2.3. </w:t>
      </w:r>
      <w:r>
        <w:rPr/>
        <w:t>Excluir o item Arquivar o caderno processual, após adoção das determinações elencadas; </w:t>
      </w:r>
      <w:r>
        <w:rPr>
          <w:rFonts w:ascii="Arial" w:hAnsi="Arial"/>
          <w:b/>
        </w:rPr>
        <w:t>8.2.4. </w:t>
      </w:r>
      <w:r>
        <w:rPr/>
        <w:t>Excluir o item Determinar o encaminhamento dos autos à Corregedoria deste Tribunal, para que apure a responsabilidade de quem contribuiu para a prescrição, com as subsequentes medidas cabíveis, na forma do art. 9º da Nota Recomendatória ATRICON-IRB-CNPTC-ABRACOM n° 02/2023; do art. 12, §2º, da Resolução TCU nº 344/2022; do inciso IX do art. 32, da Resolução nº 04/2002 e do art. 105, inciso IV, da Lei Orgânica nº 2423/1996; </w:t>
      </w:r>
      <w:r>
        <w:rPr>
          <w:rFonts w:ascii="Arial" w:hAnsi="Arial"/>
          <w:b/>
        </w:rPr>
        <w:t>8.2.5. </w:t>
      </w:r>
      <w:r>
        <w:rPr/>
        <w:t>Excluir o item Dar ciência a Sra. Maria das Graças Gorayeb Costa, Convenente, acerca da decisão, ficando autorizado a emissão de uma nova notificação ao interessado caso a primeira seja frustrada. Ato contínuo, se porventura persistir a problemática, para não existir dúvidas quanto à sua validade e eficácia, desde já, AUTORIZA-SE</w:t>
      </w:r>
      <w:r>
        <w:rPr/>
        <w:t> a</w:t>
      </w:r>
      <w:r>
        <w:rPr/>
        <w:t> comunicação via editalícia nos termos do art. 97 da Resolução 4/2002 (RI- TCE/AM); </w:t>
      </w:r>
      <w:r>
        <w:rPr>
          <w:rFonts w:ascii="Arial" w:hAnsi="Arial"/>
          <w:b/>
        </w:rPr>
        <w:t>8.2.6. </w:t>
      </w:r>
      <w:r>
        <w:rPr/>
        <w:t>Excluir o item Dar ciência ao Sr. Robério dos Santos Pereira Braga, Secretário de Estado de Cultura, à época (Concedente), acerca da decisão, ficando autorizado a emissão de uma nova notificação ao interessado caso a primeira seja frustrada. Ato contínuo, se porventura persistir a problemática, para não existir dúvidas quanto à sua validade e eficácia, desde já, AUTORIZA-SE</w:t>
      </w:r>
      <w:r>
        <w:rPr/>
        <w:t> a</w:t>
      </w:r>
      <w:r>
        <w:rPr/>
        <w:t> comunicação via editalícia nos termos do art. 97 da Resolução 4/2002 (RITCE/AM); </w:t>
      </w:r>
      <w:r>
        <w:rPr>
          <w:rFonts w:ascii="Arial" w:hAnsi="Arial"/>
          <w:b/>
        </w:rPr>
        <w:t>8.2.7. </w:t>
      </w:r>
      <w:r>
        <w:rPr/>
        <w:t>Excluir o item Dar ciência ao Sr. Ademar Raimundo Mauro Teixeira, Presidente da AADC, à época. acerca da decisão, ficando autorizado a emissão de uma nova notificação ao interessado caso</w:t>
      </w:r>
      <w:r>
        <w:rPr>
          <w:spacing w:val="-1"/>
        </w:rPr>
        <w:t> </w:t>
      </w:r>
      <w:r>
        <w:rPr/>
        <w:t>a primeira seja</w:t>
      </w:r>
      <w:r>
        <w:rPr>
          <w:spacing w:val="-1"/>
        </w:rPr>
        <w:t> </w:t>
      </w:r>
      <w:r>
        <w:rPr/>
        <w:t>frustrada. Ato contínuo, se porventura persistir a problemática, para não existir dúvidas quanto à sua validade e eficácia, desde já, AUTORIZA- SE a comunicação via editalícia nos termos do art. 97 da Resolução 4/2002 (RI-TCE/AM); </w:t>
      </w:r>
      <w:r>
        <w:rPr>
          <w:rFonts w:ascii="Arial" w:hAnsi="Arial"/>
          <w:b/>
        </w:rPr>
        <w:t>8.3. Dar ciência </w:t>
      </w:r>
      <w:r>
        <w:rPr/>
        <w:t>ao Sr. Vasco Pereira Do Amaral, advogada da recorrente, sobre o teor do julgamento; </w:t>
      </w:r>
      <w:r>
        <w:rPr>
          <w:rFonts w:ascii="Arial" w:hAnsi="Arial"/>
          <w:b/>
        </w:rPr>
        <w:t>8.4. Determinar </w:t>
      </w:r>
      <w:r>
        <w:rPr/>
        <w:t>a remessa dos autos ao relator do processo de origem. </w:t>
      </w:r>
      <w:r>
        <w:rPr>
          <w:rFonts w:ascii="Arial" w:hAnsi="Arial"/>
          <w:b/>
        </w:rPr>
        <w:t>Especificação do Quórum: </w:t>
      </w:r>
      <w:r>
        <w:rPr/>
        <w:t>Conselheiros: Yara Amazônia Lins Rodrigues (Presidente), Júlio Assis</w:t>
      </w:r>
      <w:r>
        <w:rPr>
          <w:spacing w:val="-1"/>
        </w:rPr>
        <w:t> </w:t>
      </w:r>
      <w:r>
        <w:rPr/>
        <w:t>Corrêa Pinheiro,</w:t>
      </w:r>
      <w:r>
        <w:rPr>
          <w:spacing w:val="-2"/>
        </w:rPr>
        <w:t> </w:t>
      </w:r>
      <w:r>
        <w:rPr/>
        <w:t>Érico Xavier</w:t>
      </w:r>
      <w:r>
        <w:rPr>
          <w:spacing w:val="-1"/>
        </w:rPr>
        <w:t> </w:t>
      </w:r>
      <w:r>
        <w:rPr/>
        <w:t>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Declaração de impedimento: </w:t>
      </w:r>
      <w:r>
        <w:rPr/>
        <w:t>Conselheiro Convocado Alípio Reis Firmo Filho (art. 65 do Regimento Interno). </w:t>
      </w:r>
      <w:r>
        <w:rPr>
          <w:rFonts w:ascii="Arial" w:hAnsi="Arial"/>
          <w:b/>
        </w:rPr>
        <w:t>PROCESSO</w:t>
      </w:r>
      <w:r>
        <w:rPr>
          <w:rFonts w:ascii="Arial" w:hAnsi="Arial"/>
          <w:b/>
          <w:spacing w:val="74"/>
        </w:rPr>
        <w:t>  </w:t>
      </w:r>
      <w:r>
        <w:rPr>
          <w:rFonts w:ascii="Arial" w:hAnsi="Arial"/>
          <w:b/>
        </w:rPr>
        <w:t>Nº</w:t>
      </w:r>
      <w:r>
        <w:rPr>
          <w:rFonts w:ascii="Arial" w:hAnsi="Arial"/>
          <w:b/>
          <w:spacing w:val="73"/>
        </w:rPr>
        <w:t>  </w:t>
      </w:r>
      <w:r>
        <w:rPr>
          <w:rFonts w:ascii="Arial" w:hAnsi="Arial"/>
          <w:b/>
        </w:rPr>
        <w:t>13.178/2024</w:t>
      </w:r>
      <w:r>
        <w:rPr>
          <w:rFonts w:ascii="Arial" w:hAnsi="Arial"/>
          <w:b/>
          <w:spacing w:val="76"/>
        </w:rPr>
        <w:t>  </w:t>
      </w:r>
      <w:r>
        <w:rPr>
          <w:rFonts w:ascii="Arial" w:hAnsi="Arial"/>
          <w:b/>
        </w:rPr>
        <w:t>(APENSOS:</w:t>
      </w:r>
      <w:r>
        <w:rPr>
          <w:rFonts w:ascii="Arial" w:hAnsi="Arial"/>
          <w:b/>
          <w:spacing w:val="74"/>
        </w:rPr>
        <w:t>  </w:t>
      </w:r>
      <w:r>
        <w:rPr>
          <w:rFonts w:ascii="Arial" w:hAnsi="Arial"/>
          <w:b/>
        </w:rPr>
        <w:t>13.317/2024,</w:t>
      </w:r>
      <w:r>
        <w:rPr>
          <w:rFonts w:ascii="Arial" w:hAnsi="Arial"/>
          <w:b/>
          <w:spacing w:val="73"/>
        </w:rPr>
        <w:t>  </w:t>
      </w:r>
      <w:r>
        <w:rPr>
          <w:rFonts w:ascii="Arial" w:hAnsi="Arial"/>
          <w:b/>
        </w:rPr>
        <w:t>12.671/2020,</w:t>
      </w:r>
      <w:r>
        <w:rPr>
          <w:rFonts w:ascii="Arial" w:hAnsi="Arial"/>
          <w:b/>
          <w:spacing w:val="74"/>
        </w:rPr>
        <w:t>  </w:t>
      </w:r>
      <w:r>
        <w:rPr>
          <w:rFonts w:ascii="Arial" w:hAnsi="Arial"/>
          <w:b/>
          <w:spacing w:val="-2"/>
        </w:rPr>
        <w:t>12.689/2020,</w:t>
      </w:r>
    </w:p>
    <w:p>
      <w:pPr>
        <w:pStyle w:val="BodyText"/>
        <w:spacing w:line="242" w:lineRule="auto"/>
        <w:ind w:right="135"/>
      </w:pPr>
      <w:r>
        <w:rPr>
          <w:rFonts w:ascii="Arial" w:hAnsi="Arial"/>
          <w:b/>
        </w:rPr>
        <w:t>12.733/2020) </w:t>
      </w:r>
      <w:r>
        <w:rPr/>
        <w:t>- Recurso Ordinário interposto pelo Sr. Robério dos Santos Pereira Braga, em face do Acórdão nº 655/2024-TCE-Primeira Câmara, exarado nos autos do Processo nº 12.671/2020. </w:t>
      </w:r>
      <w:r>
        <w:rPr>
          <w:rFonts w:ascii="Arial" w:hAnsi="Arial"/>
          <w:b/>
        </w:rPr>
        <w:t>Advogado(s): </w:t>
      </w:r>
      <w:r>
        <w:rPr/>
        <w:t>Rosa Oliveira de Pontes Braga - OAB/AM</w:t>
      </w:r>
      <w:r>
        <w:rPr/>
        <w:t> 4231. </w:t>
      </w:r>
      <w:r>
        <w:rPr>
          <w:rFonts w:ascii="Arial" w:hAnsi="Arial"/>
          <w:b/>
        </w:rPr>
        <w:t>ACÓRDÃO N° 2151/2024: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 Convocado e Relator, </w:t>
      </w:r>
      <w:r>
        <w:rPr>
          <w:rFonts w:ascii="Arial" w:hAnsi="Arial"/>
          <w:b/>
        </w:rPr>
        <w:t>em parcial consonância </w:t>
      </w:r>
      <w:r>
        <w:rPr/>
        <w:t>com pronunciamento do Ministério Público junto a este Tribunal, no sentido de: </w:t>
      </w:r>
      <w:r>
        <w:rPr>
          <w:rFonts w:ascii="Arial" w:hAnsi="Arial"/>
          <w:b/>
        </w:rPr>
        <w:t>8.1. Conhecer </w:t>
      </w:r>
      <w:r>
        <w:rPr/>
        <w:t>do presente Recurso Ordinário interposto pelo Sr. Robério Dos Santos Pereira Braga, em face do Acórdão nº 655/2024–TCE–Primeira Câmara em razão da determinação de encaminhamento dos autos ao Ministério Público Estadual para apuração do suposto</w:t>
      </w:r>
      <w:r>
        <w:rPr>
          <w:spacing w:val="-1"/>
        </w:rPr>
        <w:t> </w:t>
      </w:r>
      <w:r>
        <w:rPr/>
        <w:t>dolo</w:t>
      </w:r>
      <w:r>
        <w:rPr>
          <w:spacing w:val="-1"/>
        </w:rPr>
        <w:t> </w:t>
      </w:r>
      <w:r>
        <w:rPr/>
        <w:t>face</w:t>
      </w:r>
      <w:r>
        <w:rPr>
          <w:spacing w:val="-1"/>
        </w:rPr>
        <w:t> </w:t>
      </w:r>
      <w:r>
        <w:rPr/>
        <w:t>às irregularidades detectadas pela Secretaria de Estado de Cultura e</w:t>
      </w:r>
      <w:r>
        <w:rPr>
          <w:spacing w:val="40"/>
        </w:rPr>
        <w:t> </w:t>
      </w:r>
      <w:r>
        <w:rPr/>
        <w:t>Economia Criativa</w:t>
      </w:r>
      <w:r>
        <w:rPr>
          <w:w w:val="160"/>
        </w:rPr>
        <w:t> –</w:t>
      </w:r>
      <w:r>
        <w:rPr>
          <w:w w:val="160"/>
        </w:rPr>
        <w:t> </w:t>
      </w:r>
      <w:r>
        <w:rPr/>
        <w:t>SEC, representada pelo Recorrente, haja vista a qualidade de concedente da Parcela Única do Convênio nº 053/2008, que teve por objeto o Apoio ao programa de prospecção de patrimônio arqueológico, do empreendimento de implantação da ponte sobre o Rio Negro, nos moldes dos arts. 151 a 153, da Resolução nº 02/2004-TCE/AM; </w:t>
      </w:r>
      <w:r>
        <w:rPr>
          <w:rFonts w:ascii="Arial" w:hAnsi="Arial"/>
          <w:b/>
        </w:rPr>
        <w:t>8.2. Dar Provimento </w:t>
      </w:r>
      <w:r>
        <w:rPr/>
        <w:t>ao presente recurso do Sr. Robério</w:t>
      </w:r>
      <w:r>
        <w:rPr>
          <w:spacing w:val="66"/>
        </w:rPr>
        <w:t> </w:t>
      </w:r>
      <w:r>
        <w:rPr/>
        <w:t>Dos</w:t>
      </w:r>
      <w:r>
        <w:rPr>
          <w:spacing w:val="63"/>
        </w:rPr>
        <w:t> </w:t>
      </w:r>
      <w:r>
        <w:rPr/>
        <w:t>Santos</w:t>
      </w:r>
      <w:r>
        <w:rPr>
          <w:spacing w:val="63"/>
        </w:rPr>
        <w:t> </w:t>
      </w:r>
      <w:r>
        <w:rPr/>
        <w:t>Pereira</w:t>
      </w:r>
      <w:r>
        <w:rPr>
          <w:spacing w:val="66"/>
        </w:rPr>
        <w:t> </w:t>
      </w:r>
      <w:r>
        <w:rPr/>
        <w:t>Braga,</w:t>
      </w:r>
      <w:r>
        <w:rPr>
          <w:spacing w:val="66"/>
        </w:rPr>
        <w:t> </w:t>
      </w:r>
      <w:r>
        <w:rPr/>
        <w:t>reformando</w:t>
      </w:r>
      <w:r>
        <w:rPr>
          <w:spacing w:val="66"/>
        </w:rPr>
        <w:t> </w:t>
      </w:r>
      <w:r>
        <w:rPr/>
        <w:t>o</w:t>
      </w:r>
      <w:r>
        <w:rPr>
          <w:spacing w:val="65"/>
        </w:rPr>
        <w:t> </w:t>
      </w:r>
      <w:r>
        <w:rPr/>
        <w:t>teor</w:t>
      </w:r>
      <w:r>
        <w:rPr>
          <w:spacing w:val="62"/>
        </w:rPr>
        <w:t> </w:t>
      </w:r>
      <w:r>
        <w:rPr/>
        <w:t>do</w:t>
      </w:r>
      <w:r>
        <w:rPr>
          <w:spacing w:val="66"/>
        </w:rPr>
        <w:t> </w:t>
      </w:r>
      <w:r>
        <w:rPr/>
        <w:t>Acórdão</w:t>
      </w:r>
      <w:r>
        <w:rPr>
          <w:spacing w:val="65"/>
        </w:rPr>
        <w:t> </w:t>
      </w:r>
      <w:r>
        <w:rPr/>
        <w:t>nº</w:t>
      </w:r>
      <w:r>
        <w:rPr>
          <w:spacing w:val="65"/>
        </w:rPr>
        <w:t> </w:t>
      </w:r>
      <w:r>
        <w:rPr/>
        <w:t>655/2024</w:t>
      </w:r>
      <w:r>
        <w:rPr>
          <w:spacing w:val="34"/>
          <w:w w:val="160"/>
        </w:rPr>
        <w:t> </w:t>
      </w:r>
      <w:r>
        <w:rPr>
          <w:w w:val="160"/>
        </w:rPr>
        <w:t>–</w:t>
      </w:r>
      <w:r>
        <w:rPr>
          <w:spacing w:val="27"/>
          <w:w w:val="160"/>
        </w:rPr>
        <w:t> </w:t>
      </w:r>
      <w:r>
        <w:rPr/>
        <w:t>TCE</w:t>
      </w:r>
      <w:r>
        <w:rPr>
          <w:spacing w:val="28"/>
          <w:w w:val="160"/>
        </w:rPr>
        <w:t> </w:t>
      </w:r>
      <w:r>
        <w:rPr>
          <w:w w:val="160"/>
        </w:rPr>
        <w:t>–</w:t>
      </w:r>
    </w:p>
    <w:p>
      <w:pPr>
        <w:pStyle w:val="BodyText"/>
        <w:spacing w:after="0" w:line="242" w:lineRule="auto"/>
        <w:sectPr>
          <w:pgSz w:w="11910" w:h="16840"/>
          <w:pgMar w:header="211" w:footer="271" w:top="2160" w:bottom="460" w:left="708" w:right="708"/>
        </w:sectPr>
      </w:pPr>
    </w:p>
    <w:p>
      <w:pPr>
        <w:pStyle w:val="BodyText"/>
        <w:spacing w:line="242" w:lineRule="auto" w:before="188"/>
        <w:ind w:right="133"/>
      </w:pPr>
      <w:r>
        <w:rPr/>
        <w:t>PRIMEIRA CÂMARA, exarado nos autos do Processo nº 12.671/2020, a fim de aplicar os efeitos da prescrição da pretensão punitiva/ressarcitória, com consequente dissolução do Processo nº 12.671/2020 com resolução do mérito, fundamentado no art. 2º c/c art. 127 da Lei nº 2.423/1996 e art. 487 do Código de Processo Civil, na Lei Federal n. 9.873/1999 e precedentes desta Corte; </w:t>
      </w:r>
      <w:r>
        <w:rPr>
          <w:rFonts w:ascii="Arial" w:hAnsi="Arial"/>
          <w:b/>
        </w:rPr>
        <w:t>8.2.1. </w:t>
      </w:r>
      <w:r>
        <w:rPr/>
        <w:t>Excluir o item Reconhecer a prescrição da Parcela Única do Convenio nº 053/2008, firmado com a SEC. (Proc. Físico n° 169/2014), representadas por Sr. Robério dos Santos Pereira Braga, Secretário de Estado de Cultura, à época (Concedente) e Sra. Maria das Graças Gorayeb Costa (Convenente), que teve por objeto o Apoio ao programa de prospecção de patrimônio arqueológico, do empreendimento de implantação da ponte sobre o Rio Negro, com repasse global de R$ 177.660,00 (cento e setenta e sete mil seiscentos e sessenta reais), nos termos do art. 487, II, do CPC; </w:t>
      </w:r>
      <w:r>
        <w:rPr>
          <w:rFonts w:ascii="Arial" w:hAnsi="Arial"/>
          <w:b/>
        </w:rPr>
        <w:t>8.2.2. </w:t>
      </w:r>
      <w:r>
        <w:rPr/>
        <w:t>Excluir o item Arquivar o caderno processual, após adoção das determinações elencadas; </w:t>
      </w:r>
      <w:r>
        <w:rPr>
          <w:rFonts w:ascii="Arial" w:hAnsi="Arial"/>
          <w:b/>
        </w:rPr>
        <w:t>8.2.3. </w:t>
      </w:r>
      <w:r>
        <w:rPr/>
        <w:t>Excluir o item Determinar o encaminhamento dos autos ao Ministério Público Estadual, para que apure o dolo dos agentes face às irregularidades detectadas pela Secretaria de Estado de Cultura e Economia Criativa - SEC, (Proc. Físico N° 169/2014), representadas por Sr. Robério dos Santos Pereira Braga, Secretário de Estado de Cultura, à época (Concedente) e Sra. Maria das Graças Gorayeb</w:t>
      </w:r>
      <w:r>
        <w:rPr>
          <w:spacing w:val="40"/>
        </w:rPr>
        <w:t> </w:t>
      </w:r>
      <w:r>
        <w:rPr/>
        <w:t>Costa (Convenente), ante à Lei de Improbidade Administrativa, constantes abaixo: </w:t>
      </w:r>
      <w:r>
        <w:rPr>
          <w:rFonts w:ascii="Arial" w:hAnsi="Arial"/>
          <w:b/>
        </w:rPr>
        <w:t>8.2.3.1 </w:t>
      </w:r>
      <w:r>
        <w:rPr/>
        <w:t>Referente à legalidade do Termo do Convênio, restaram-se pendentes: Por parte da Concedente, representada pelo Sr. Robério dos Santos Pereira Braga, Secretário de Estado de Cultura, à época. </w:t>
      </w:r>
      <w:r>
        <w:rPr>
          <w:rFonts w:ascii="Arial" w:hAnsi="Arial"/>
          <w:b/>
        </w:rPr>
        <w:t>a) </w:t>
      </w:r>
      <w:r>
        <w:rPr/>
        <w:t>Ausência de comprovação de regularidade das prestações de contas de convênios anteriormente celebrados, junto ao órgão concedente, em violação ao art. 2º, IX, da Instrução Normativa nº 08/2004-SCI; </w:t>
      </w:r>
      <w:r>
        <w:rPr>
          <w:rFonts w:ascii="Arial" w:hAnsi="Arial"/>
          <w:b/>
        </w:rPr>
        <w:t>b) </w:t>
      </w:r>
      <w:r>
        <w:rPr/>
        <w:t>Ausência de comprovação da regularidade fiscal no âmbito federal, estadual e municipal, da regularidade trabalhista e da adimplência perante o Sistema Integrado de Administração Financeira do Governo Estadual </w:t>
      </w:r>
      <w:r>
        <w:rPr>
          <w:w w:val="160"/>
        </w:rPr>
        <w:t>–</w:t>
      </w:r>
      <w:r>
        <w:rPr>
          <w:w w:val="160"/>
        </w:rPr>
        <w:t> </w:t>
      </w:r>
      <w:r>
        <w:rPr/>
        <w:t>AFI e o Cadastro Informativo de Créditos Não-Quitados </w:t>
      </w:r>
      <w:r>
        <w:rPr>
          <w:w w:val="160"/>
        </w:rPr>
        <w:t>–</w:t>
      </w:r>
      <w:r>
        <w:rPr>
          <w:spacing w:val="-19"/>
          <w:w w:val="160"/>
        </w:rPr>
        <w:t> </w:t>
      </w:r>
      <w:r>
        <w:rPr/>
        <w:t>CADIN, em violação ao art. 3º, I a IV, </w:t>
      </w:r>
      <w:r>
        <w:rPr>
          <w:rFonts w:ascii="Arial" w:hAnsi="Arial"/>
          <w:b/>
        </w:rPr>
        <w:t>c) </w:t>
      </w:r>
      <w:r>
        <w:rPr/>
        <w:t>Ausência de comprovação da emissão de parecer técnico apreciando a capacidade jurídica da Associação,</w:t>
      </w:r>
      <w:r>
        <w:rPr>
          <w:spacing w:val="40"/>
        </w:rPr>
        <w:t> </w:t>
      </w:r>
      <w:r>
        <w:rPr/>
        <w:t>a capacidade técnica, e o Registro de Entidade de Fins Filantrópicos, fornecido pelo Conselho Estadual de Assistência Social </w:t>
      </w:r>
      <w:r>
        <w:rPr>
          <w:w w:val="160"/>
        </w:rPr>
        <w:t>–</w:t>
      </w:r>
      <w:r>
        <w:rPr>
          <w:spacing w:val="-14"/>
          <w:w w:val="160"/>
        </w:rPr>
        <w:t> </w:t>
      </w:r>
      <w:r>
        <w:rPr/>
        <w:t>CNAS, quando for o caso, em violação ao art. 4º, I a III, da Instrução Normativa nº 08/2004-SCI. Por parte da Convenente, representada pela Sra. Maria das Graças Gorayeb Costa, Gerente Executiva da AAC, à época. </w:t>
      </w:r>
      <w:r>
        <w:rPr>
          <w:rFonts w:ascii="Arial" w:hAnsi="Arial"/>
          <w:b/>
        </w:rPr>
        <w:t>d) </w:t>
      </w:r>
      <w:r>
        <w:rPr/>
        <w:t>Ausência de comprovação de regularidade das prestações de contas de convênios anteriormente celebrados, junto ao órgão concedente, em violação ao art. 2º, IX, da Instrução Normativa nº 08/2004-SCI; </w:t>
      </w:r>
      <w:r>
        <w:rPr>
          <w:rFonts w:ascii="Arial" w:hAnsi="Arial"/>
          <w:b/>
        </w:rPr>
        <w:t>e) </w:t>
      </w:r>
      <w:r>
        <w:rPr/>
        <w:t>Ausência de comprovação da regularidade fiscal no âmbito federal, estadual e municipal, da regularidade trabalhista e da adimplência perante o Sistema Integrado de Administração Financeira do Governo Estadual </w:t>
      </w:r>
      <w:r>
        <w:rPr>
          <w:w w:val="160"/>
        </w:rPr>
        <w:t>–</w:t>
      </w:r>
      <w:r>
        <w:rPr>
          <w:spacing w:val="-5"/>
          <w:w w:val="160"/>
        </w:rPr>
        <w:t> </w:t>
      </w:r>
      <w:r>
        <w:rPr/>
        <w:t>AFI e o Cadastro Informativo de Créditos Não-Quitados </w:t>
      </w:r>
      <w:r>
        <w:rPr>
          <w:w w:val="160"/>
        </w:rPr>
        <w:t>– </w:t>
      </w:r>
      <w:r>
        <w:rPr/>
        <w:t>CADIN, em violação ao art. 3º, I a IV, da Instrução Normativa nº 08/2004-SCI; </w:t>
      </w:r>
      <w:r>
        <w:rPr>
          <w:rFonts w:ascii="Arial" w:hAnsi="Arial"/>
          <w:b/>
        </w:rPr>
        <w:t>f) </w:t>
      </w:r>
      <w:r>
        <w:rPr/>
        <w:t>Ausência de comprovação da capacidade jurídica da Associação, da capacidade técnica, e do Registro de Entidade de Fins Filantrópicos, fornecido pelo Conselho Estadual de Assistência Social </w:t>
      </w:r>
      <w:r>
        <w:rPr>
          <w:w w:val="160"/>
        </w:rPr>
        <w:t>– </w:t>
      </w:r>
      <w:r>
        <w:rPr/>
        <w:t>CNAS, quando for o caso, em violação ao art. 4º, I a III, da Instrução Normativa nº 08/2004-</w:t>
      </w:r>
      <w:r>
        <w:rPr>
          <w:spacing w:val="40"/>
        </w:rPr>
        <w:t> </w:t>
      </w:r>
      <w:r>
        <w:rPr/>
        <w:t>SCI. </w:t>
      </w:r>
      <w:r>
        <w:rPr>
          <w:rFonts w:ascii="Arial" w:hAnsi="Arial"/>
          <w:b/>
        </w:rPr>
        <w:t>8.2.3.2 </w:t>
      </w:r>
      <w:r>
        <w:rPr/>
        <w:t>No tocante aos documentos que perpassam a regularidade da execução do Termo de Convênio, restaram-se ausentes: Por parte da Concedente, representada pelo Sr. Robério dos</w:t>
      </w:r>
      <w:r>
        <w:rPr>
          <w:spacing w:val="-1"/>
        </w:rPr>
        <w:t> </w:t>
      </w:r>
      <w:r>
        <w:rPr/>
        <w:t>Santos</w:t>
      </w:r>
      <w:r>
        <w:rPr>
          <w:spacing w:val="-1"/>
        </w:rPr>
        <w:t> </w:t>
      </w:r>
      <w:r>
        <w:rPr/>
        <w:t>Pereira Braga, Secretário de Estado</w:t>
      </w:r>
      <w:r>
        <w:rPr>
          <w:spacing w:val="-2"/>
        </w:rPr>
        <w:t> </w:t>
      </w:r>
      <w:r>
        <w:rPr/>
        <w:t>de Cultura,</w:t>
      </w:r>
      <w:r>
        <w:rPr>
          <w:spacing w:val="-2"/>
        </w:rPr>
        <w:t> </w:t>
      </w:r>
      <w:r>
        <w:rPr/>
        <w:t>à época. </w:t>
      </w:r>
      <w:r>
        <w:rPr>
          <w:rFonts w:ascii="Arial" w:hAnsi="Arial"/>
          <w:b/>
        </w:rPr>
        <w:t>a)</w:t>
      </w:r>
      <w:r>
        <w:rPr>
          <w:rFonts w:ascii="Arial" w:hAnsi="Arial"/>
          <w:b/>
          <w:spacing w:val="-4"/>
        </w:rPr>
        <w:t> </w:t>
      </w:r>
      <w:r>
        <w:rPr/>
        <w:t>Ausência de solicitação de providências saneadoras à parte Convenente pela não apresentação satisfatória de relatório de cumprimento do objeto com pronunciamento qualitativo quanto à pesquisa arqueológica contratada, em violação ao 27, da Instrução Normativa nº 08/2004-SCI; </w:t>
      </w:r>
      <w:r>
        <w:rPr>
          <w:rFonts w:ascii="Arial" w:hAnsi="Arial"/>
          <w:b/>
        </w:rPr>
        <w:t>b) </w:t>
      </w:r>
      <w:r>
        <w:rPr/>
        <w:t>Ausência de solicitação de providências saneadoras à parte Convenente pela falta de comprovação da emissão do relatório de execução físico-financeira e do demonstrativo da execução da receita e despesa,</w:t>
      </w:r>
      <w:r>
        <w:rPr>
          <w:spacing w:val="40"/>
        </w:rPr>
        <w:t> </w:t>
      </w:r>
      <w:r>
        <w:rPr/>
        <w:t>em</w:t>
      </w:r>
      <w:r>
        <w:rPr>
          <w:spacing w:val="40"/>
        </w:rPr>
        <w:t> </w:t>
      </w:r>
      <w:r>
        <w:rPr/>
        <w:t>violação</w:t>
      </w:r>
      <w:r>
        <w:rPr>
          <w:spacing w:val="40"/>
        </w:rPr>
        <w:t> </w:t>
      </w:r>
      <w:r>
        <w:rPr/>
        <w:t>ao</w:t>
      </w:r>
      <w:r>
        <w:rPr>
          <w:spacing w:val="40"/>
        </w:rPr>
        <w:t> </w:t>
      </w:r>
      <w:r>
        <w:rPr/>
        <w:t>27,</w:t>
      </w:r>
      <w:r>
        <w:rPr>
          <w:spacing w:val="40"/>
        </w:rPr>
        <w:t> </w:t>
      </w:r>
      <w:r>
        <w:rPr/>
        <w:t>III</w:t>
      </w:r>
      <w:r>
        <w:rPr>
          <w:spacing w:val="40"/>
        </w:rPr>
        <w:t> </w:t>
      </w:r>
      <w:r>
        <w:rPr/>
        <w:t>e</w:t>
      </w:r>
      <w:r>
        <w:rPr>
          <w:spacing w:val="40"/>
        </w:rPr>
        <w:t> </w:t>
      </w:r>
      <w:r>
        <w:rPr/>
        <w:t>IV,</w:t>
      </w:r>
      <w:r>
        <w:rPr>
          <w:spacing w:val="40"/>
        </w:rPr>
        <w:t> </w:t>
      </w:r>
      <w:r>
        <w:rPr/>
        <w:t>da</w:t>
      </w:r>
      <w:r>
        <w:rPr>
          <w:spacing w:val="40"/>
        </w:rPr>
        <w:t> </w:t>
      </w:r>
      <w:r>
        <w:rPr/>
        <w:t>IN</w:t>
      </w:r>
      <w:r>
        <w:rPr>
          <w:spacing w:val="40"/>
        </w:rPr>
        <w:t> </w:t>
      </w:r>
      <w:r>
        <w:rPr/>
        <w:t>nº</w:t>
      </w:r>
      <w:r>
        <w:rPr>
          <w:spacing w:val="40"/>
        </w:rPr>
        <w:t> </w:t>
      </w:r>
      <w:r>
        <w:rPr/>
        <w:t>08/2004-SCI;</w:t>
      </w:r>
      <w:r>
        <w:rPr>
          <w:spacing w:val="40"/>
        </w:rPr>
        <w:t> </w:t>
      </w:r>
      <w:r>
        <w:rPr>
          <w:rFonts w:ascii="Arial" w:hAnsi="Arial"/>
          <w:b/>
        </w:rPr>
        <w:t>c)</w:t>
      </w:r>
      <w:r>
        <w:rPr>
          <w:rFonts w:ascii="Arial" w:hAnsi="Arial"/>
          <w:b/>
          <w:spacing w:val="40"/>
        </w:rPr>
        <w:t> </w:t>
      </w:r>
      <w:r>
        <w:rPr/>
        <w:t>Ausência</w:t>
      </w:r>
      <w:r>
        <w:rPr>
          <w:spacing w:val="40"/>
        </w:rPr>
        <w:t> </w:t>
      </w:r>
      <w:r>
        <w:rPr/>
        <w:t>de</w:t>
      </w:r>
      <w:r>
        <w:rPr>
          <w:spacing w:val="40"/>
        </w:rPr>
        <w:t> </w:t>
      </w:r>
      <w:r>
        <w:rPr/>
        <w:t>solicitação</w:t>
      </w:r>
      <w:r>
        <w:rPr>
          <w:spacing w:val="40"/>
        </w:rPr>
        <w:t> </w:t>
      </w:r>
      <w:r>
        <w:rPr/>
        <w:t>de</w:t>
      </w:r>
    </w:p>
    <w:p>
      <w:pPr>
        <w:pStyle w:val="BodyText"/>
        <w:spacing w:after="0" w:line="242" w:lineRule="auto"/>
        <w:sectPr>
          <w:pgSz w:w="11910" w:h="16840"/>
          <w:pgMar w:header="211" w:footer="271" w:top="2160" w:bottom="460" w:left="708" w:right="708"/>
        </w:sectPr>
      </w:pPr>
    </w:p>
    <w:p>
      <w:pPr>
        <w:pStyle w:val="BodyText"/>
        <w:spacing w:line="244" w:lineRule="auto" w:before="188"/>
        <w:ind w:right="148"/>
      </w:pPr>
      <w:r>
        <w:rPr/>
        <w:t>providências saneadoras à parte Convenente pela falta de comprovação da execução da contrapartida</w:t>
      </w:r>
      <w:r>
        <w:rPr>
          <w:spacing w:val="20"/>
        </w:rPr>
        <w:t> </w:t>
      </w:r>
      <w:r>
        <w:rPr/>
        <w:t>por</w:t>
      </w:r>
      <w:r>
        <w:rPr>
          <w:spacing w:val="18"/>
        </w:rPr>
        <w:t> </w:t>
      </w:r>
      <w:r>
        <w:rPr/>
        <w:t>meio</w:t>
      </w:r>
      <w:r>
        <w:rPr>
          <w:spacing w:val="19"/>
        </w:rPr>
        <w:t> </w:t>
      </w:r>
      <w:r>
        <w:rPr/>
        <w:t>de</w:t>
      </w:r>
      <w:r>
        <w:rPr>
          <w:spacing w:val="17"/>
        </w:rPr>
        <w:t> </w:t>
      </w:r>
      <w:r>
        <w:rPr/>
        <w:t>bens</w:t>
      </w:r>
      <w:r>
        <w:rPr>
          <w:spacing w:val="19"/>
        </w:rPr>
        <w:t> </w:t>
      </w:r>
      <w:r>
        <w:rPr/>
        <w:t>ou</w:t>
      </w:r>
      <w:r>
        <w:rPr>
          <w:spacing w:val="22"/>
        </w:rPr>
        <w:t> </w:t>
      </w:r>
      <w:r>
        <w:rPr/>
        <w:t>serviços</w:t>
      </w:r>
      <w:r>
        <w:rPr>
          <w:spacing w:val="22"/>
        </w:rPr>
        <w:t> </w:t>
      </w:r>
      <w:r>
        <w:rPr/>
        <w:t>no</w:t>
      </w:r>
      <w:r>
        <w:rPr>
          <w:spacing w:val="22"/>
        </w:rPr>
        <w:t> </w:t>
      </w:r>
      <w:r>
        <w:rPr/>
        <w:t>valor</w:t>
      </w:r>
      <w:r>
        <w:rPr>
          <w:spacing w:val="19"/>
        </w:rPr>
        <w:t> </w:t>
      </w:r>
      <w:r>
        <w:rPr/>
        <w:t>de</w:t>
      </w:r>
      <w:r>
        <w:rPr>
          <w:spacing w:val="20"/>
        </w:rPr>
        <w:t> </w:t>
      </w:r>
      <w:r>
        <w:rPr/>
        <w:t>R$</w:t>
      </w:r>
      <w:r>
        <w:rPr>
          <w:spacing w:val="19"/>
        </w:rPr>
        <w:t> </w:t>
      </w:r>
      <w:r>
        <w:rPr/>
        <w:t>17.766,00,</w:t>
      </w:r>
      <w:r>
        <w:rPr>
          <w:spacing w:val="19"/>
        </w:rPr>
        <w:t> </w:t>
      </w:r>
      <w:r>
        <w:rPr/>
        <w:t>em</w:t>
      </w:r>
      <w:r>
        <w:rPr>
          <w:spacing w:val="21"/>
        </w:rPr>
        <w:t> </w:t>
      </w:r>
      <w:r>
        <w:rPr/>
        <w:t>violação</w:t>
      </w:r>
      <w:r>
        <w:rPr>
          <w:spacing w:val="20"/>
        </w:rPr>
        <w:t> </w:t>
      </w:r>
      <w:r>
        <w:rPr/>
        <w:t>ao</w:t>
      </w:r>
      <w:r>
        <w:rPr>
          <w:spacing w:val="20"/>
        </w:rPr>
        <w:t> </w:t>
      </w:r>
      <w:r>
        <w:rPr/>
        <w:t>art.</w:t>
      </w:r>
      <w:r>
        <w:rPr>
          <w:spacing w:val="20"/>
        </w:rPr>
        <w:t> </w:t>
      </w:r>
      <w:r>
        <w:rPr/>
        <w:t>2º,</w:t>
      </w:r>
    </w:p>
    <w:p>
      <w:pPr>
        <w:pStyle w:val="BodyText"/>
        <w:spacing w:line="242" w:lineRule="auto"/>
        <w:ind w:right="134"/>
      </w:pPr>
      <w:r>
        <w:rPr/>
        <w:t>§2º, c/c art. 27, IV e §2º, da IN nº 08/2004-SCI; </w:t>
      </w:r>
      <w:r>
        <w:rPr>
          <w:rFonts w:ascii="Arial" w:hAnsi="Arial"/>
          <w:b/>
        </w:rPr>
        <w:t>d) </w:t>
      </w:r>
      <w:r>
        <w:rPr/>
        <w:t>Ausência de instauração da Tomada de Contas dentro do prazo máximo disposto em Lei, em violação ao art. 30, §5º, da Instrução Normativa nº 08/2004-SCI. Por parte da Convenente, representada pela Sra. Maria das Graças Gorayeb Costa, Gerente Executiva da AAC,</w:t>
      </w:r>
      <w:r>
        <w:rPr>
          <w:spacing w:val="-1"/>
        </w:rPr>
        <w:t> </w:t>
      </w:r>
      <w:r>
        <w:rPr/>
        <w:t>à época. </w:t>
      </w:r>
      <w:r>
        <w:rPr>
          <w:rFonts w:ascii="Arial" w:hAnsi="Arial"/>
          <w:b/>
        </w:rPr>
        <w:t>g)</w:t>
      </w:r>
      <w:r>
        <w:rPr>
          <w:rFonts w:ascii="Arial" w:hAnsi="Arial"/>
          <w:b/>
          <w:spacing w:val="-1"/>
        </w:rPr>
        <w:t> </w:t>
      </w:r>
      <w:r>
        <w:rPr/>
        <w:t>Ausência de demonstração satisfatória do cumprimento do objeto com pronunciamento qualitativo quanto à pesquisa arqueológica contratada, em violação ao 27, da Instrução Normativa nº 08/2004-SCI; </w:t>
      </w:r>
      <w:r>
        <w:rPr>
          <w:rFonts w:ascii="Arial" w:hAnsi="Arial"/>
          <w:b/>
        </w:rPr>
        <w:t>h) </w:t>
      </w:r>
      <w:r>
        <w:rPr/>
        <w:t>Ausência de comprovação da execução da contrapartida por meio de bens ou serviços no valor de R$ 17.766,00, em violação ao art. 2º, §2º, c/c art. 27, IV e §2º, da Instrução Normativa nº 08/2004- SCI.</w:t>
      </w:r>
      <w:r>
        <w:rPr/>
        <w:t> •</w:t>
      </w:r>
      <w:r>
        <w:rPr/>
        <w:t> Por</w:t>
      </w:r>
      <w:r>
        <w:rPr/>
        <w:t> parte</w:t>
      </w:r>
      <w:r>
        <w:rPr/>
        <w:t> da</w:t>
      </w:r>
      <w:r>
        <w:rPr/>
        <w:t> Convenente,</w:t>
      </w:r>
      <w:r>
        <w:rPr/>
        <w:t> representada</w:t>
      </w:r>
      <w:r>
        <w:rPr/>
        <w:t> pelo Sr. Ademar Raimundo Mauro Teixeira, Presidente da AADC, à época. </w:t>
      </w:r>
      <w:r>
        <w:rPr>
          <w:rFonts w:ascii="Arial" w:hAnsi="Arial"/>
          <w:b/>
        </w:rPr>
        <w:t>i) </w:t>
      </w:r>
      <w:r>
        <w:rPr/>
        <w:t>Ausência de apresentação satisfatória de relatório de cumprimento do objeto com pronunciamento qualitativo quanto à pesquisa arqueológica contratada, em violação ao 27, da Instrução Normativa nº 08/2004-SCI; </w:t>
      </w:r>
      <w:r>
        <w:rPr>
          <w:rFonts w:ascii="Arial" w:hAnsi="Arial"/>
          <w:b/>
        </w:rPr>
        <w:t>j) </w:t>
      </w:r>
      <w:r>
        <w:rPr/>
        <w:t>Ausência de comprovação da emissão do relatório de execução físico-financeira e do demonstrativo da execução da receita e despesa, em violação ao 27, III e IV, da Instrução Normativa nº 08/2004- SCI; </w:t>
      </w:r>
      <w:r>
        <w:rPr>
          <w:rFonts w:ascii="Arial" w:hAnsi="Arial"/>
          <w:b/>
        </w:rPr>
        <w:t>k) </w:t>
      </w:r>
      <w:r>
        <w:rPr/>
        <w:t>Ausência de comprovação da execução da contrapartida por meio de bens ou serviços no valor de R$ 17.766,00, em violação ao art. 2º, §2º, c/c art. 27, IV e §2º, da Instrução Normativa nº 08/2004-SCI. • Por parte da Empresa contratada, representada pelo Sr. Fernando Walter da Silva Costa, Presidente da MC Consultoria Ltda., à época. </w:t>
      </w:r>
      <w:r>
        <w:rPr>
          <w:rFonts w:ascii="Arial" w:hAnsi="Arial"/>
          <w:b/>
        </w:rPr>
        <w:t>l) </w:t>
      </w:r>
      <w:r>
        <w:rPr/>
        <w:t>Ausência de demonstração satisfatória do cumprimento do objeto com pronunciamento qualitativo quanto à pesquisa arqueológica contratada, em violação ao 27, da Instrução Normativa nº 08/2004-SCI.</w:t>
      </w:r>
    </w:p>
    <w:p>
      <w:pPr>
        <w:pStyle w:val="BodyText"/>
        <w:spacing w:line="242" w:lineRule="auto"/>
        <w:ind w:right="135"/>
      </w:pPr>
      <w:r>
        <w:rPr>
          <w:rFonts w:ascii="Arial" w:hAnsi="Arial"/>
          <w:b/>
        </w:rPr>
        <w:t>8.2.4. </w:t>
      </w:r>
      <w:r>
        <w:rPr/>
        <w:t>Excluir o item Determinar o encaminhamento dos autos à Corregedoria deste Tribunal, para que</w:t>
      </w:r>
      <w:r>
        <w:rPr>
          <w:spacing w:val="-1"/>
        </w:rPr>
        <w:t> </w:t>
      </w:r>
      <w:r>
        <w:rPr/>
        <w:t>apure a responsabilidade</w:t>
      </w:r>
      <w:r>
        <w:rPr>
          <w:spacing w:val="-1"/>
        </w:rPr>
        <w:t> </w:t>
      </w:r>
      <w:r>
        <w:rPr/>
        <w:t>de</w:t>
      </w:r>
      <w:r>
        <w:rPr>
          <w:spacing w:val="-1"/>
        </w:rPr>
        <w:t> </w:t>
      </w:r>
      <w:r>
        <w:rPr/>
        <w:t>quem</w:t>
      </w:r>
      <w:r>
        <w:rPr>
          <w:spacing w:val="-2"/>
        </w:rPr>
        <w:t> </w:t>
      </w:r>
      <w:r>
        <w:rPr/>
        <w:t>contribuiu</w:t>
      </w:r>
      <w:r>
        <w:rPr>
          <w:spacing w:val="-1"/>
        </w:rPr>
        <w:t> </w:t>
      </w:r>
      <w:r>
        <w:rPr/>
        <w:t>para</w:t>
      </w:r>
      <w:r>
        <w:rPr>
          <w:spacing w:val="-2"/>
        </w:rPr>
        <w:t> </w:t>
      </w:r>
      <w:r>
        <w:rPr/>
        <w:t>a prescrição, com as subsequentes medidas cabíveis, na forma do art. 9º da Nota Recomendatória ATRICON-IRB- CNPTCABRACOM n° 02/2023; do art. 12, §2º, da Resolução TCU nº 344/2022; do inciso IX do art. 32, da Resolução nº 04/2002 e do art. 105, inciso IV, da Lei Orgânica nº 2423/1996; </w:t>
      </w:r>
      <w:r>
        <w:rPr>
          <w:rFonts w:ascii="Arial" w:hAnsi="Arial"/>
          <w:b/>
        </w:rPr>
        <w:t>8.2.5. </w:t>
      </w:r>
      <w:r>
        <w:rPr/>
        <w:t>Excluir o item Dar ciência a Sra. Maria das Graças Gorayeb Costa, Convenente, acerca da decisão, ficando autorizado a emissão de uma nova notificação ao interessado caso a primeira seja frustrada. Ato contínuo, se porventura persistir a problemática, para não existir dúvidas quanto à sua validade e eficácia, desde já, AUTORIZA-SE</w:t>
      </w:r>
      <w:r>
        <w:rPr/>
        <w:t> a</w:t>
      </w:r>
      <w:r>
        <w:rPr/>
        <w:t> comunicação via editalícia nos termos do art. 97 da Resolução 4/2002 (RI-TCE/AM); </w:t>
      </w:r>
      <w:r>
        <w:rPr>
          <w:rFonts w:ascii="Arial" w:hAnsi="Arial"/>
          <w:b/>
        </w:rPr>
        <w:t>8.2.6. </w:t>
      </w:r>
      <w:r>
        <w:rPr/>
        <w:t>Excluir o item Dar ciência ao Sr. Robério dos Santos Pereira Braga, Secretário de Estado de Cultura, à época (Concedente), acerca da decisão, ficando autorizado a emissão de uma nova notificação ao interessado caso</w:t>
      </w:r>
      <w:r>
        <w:rPr>
          <w:spacing w:val="40"/>
        </w:rPr>
        <w:t> </w:t>
      </w:r>
      <w:r>
        <w:rPr/>
        <w:t>a primeira seja frustrada. Ato contínuo, se porventura persistir a problemática, para não existir dúvidas quanto à sua</w:t>
      </w:r>
      <w:r>
        <w:rPr>
          <w:spacing w:val="-1"/>
        </w:rPr>
        <w:t> </w:t>
      </w:r>
      <w:r>
        <w:rPr/>
        <w:t>validade e eficácia, desde já, AUTORIZA-SE a comunicação via editalícia nos termos do art. 97 da Resolução 4/2002 (RI-TCE/AM); </w:t>
      </w:r>
      <w:r>
        <w:rPr>
          <w:rFonts w:ascii="Arial" w:hAnsi="Arial"/>
          <w:b/>
        </w:rPr>
        <w:t>8.2.7. </w:t>
      </w:r>
      <w:r>
        <w:rPr/>
        <w:t>Excluir o item Dar ciência ao</w:t>
      </w:r>
      <w:r>
        <w:rPr>
          <w:spacing w:val="40"/>
        </w:rPr>
        <w:t> </w:t>
      </w:r>
      <w:r>
        <w:rPr/>
        <w:t>Sr. Ademar Raimundo Mauro Teixeira, Presidente da AADC, à época, acerca da decisão, ficando autorizado a emissão de uma nova notificação ao interessado caso a primeira seja frustrada. Ato contínuo, se porventura persistir a problemática, para já, AUTORIZA-SE</w:t>
      </w:r>
      <w:r>
        <w:rPr/>
        <w:t> a comunicação via editalícia nos termos do art. 97 da Resolução 4/2002 (RI-TCE/AM); </w:t>
      </w:r>
      <w:r>
        <w:rPr>
          <w:rFonts w:ascii="Arial" w:hAnsi="Arial"/>
          <w:b/>
        </w:rPr>
        <w:t>8.3. Dar ciência </w:t>
      </w:r>
      <w:r>
        <w:rPr/>
        <w:t>à Sra. Rosa Oliveira De Pontes Braga, advogada do recorrente, sobre o teor do julgamento; </w:t>
      </w:r>
      <w:r>
        <w:rPr>
          <w:rFonts w:ascii="Arial" w:hAnsi="Arial"/>
          <w:b/>
        </w:rPr>
        <w:t>8.4. Determinar </w:t>
      </w:r>
      <w:r>
        <w:rPr/>
        <w:t>a remessa dos autos ao relator de origem. </w:t>
      </w:r>
      <w:r>
        <w:rPr>
          <w:rFonts w:ascii="Arial" w:hAnsi="Arial"/>
          <w:b/>
        </w:rPr>
        <w:t>Especificação do Quórum: </w:t>
      </w:r>
      <w:r>
        <w:rPr/>
        <w:t>Conselheiros: Yara Amazônia Lins Rodrigues (Presidente), Júlio Assis Corrêa Pinheiro, Érico Xavier Desterro e Silva, Josué Cláudio de Souza Neto, Luis Fabian Pereira Barbosa e Mário José de Moraes Costa Filho (Convocado). </w:t>
      </w:r>
      <w:r>
        <w:rPr>
          <w:rFonts w:ascii="Arial" w:hAnsi="Arial"/>
          <w:b/>
        </w:rPr>
        <w:t>Declaração de impedimento: </w:t>
      </w:r>
      <w:r>
        <w:rPr/>
        <w:t>Conselheiro Convocado Alípio Reis Firmo Filho (art. 65 do Regimento Interno). </w:t>
      </w:r>
      <w:r>
        <w:rPr>
          <w:rFonts w:ascii="Arial" w:hAnsi="Arial"/>
          <w:b/>
        </w:rPr>
        <w:t>PROCESSO Nº 14.228/2024</w:t>
      </w:r>
      <w:r>
        <w:rPr>
          <w:rFonts w:ascii="Arial" w:hAnsi="Arial"/>
          <w:b/>
          <w:spacing w:val="40"/>
        </w:rPr>
        <w:t> </w:t>
      </w:r>
      <w:r>
        <w:rPr>
          <w:rFonts w:ascii="Arial" w:hAnsi="Arial"/>
          <w:b/>
        </w:rPr>
        <w:t>(Apensos:</w:t>
      </w:r>
      <w:r>
        <w:rPr>
          <w:rFonts w:ascii="Arial" w:hAnsi="Arial"/>
          <w:b/>
          <w:spacing w:val="40"/>
        </w:rPr>
        <w:t> </w:t>
      </w:r>
      <w:r>
        <w:rPr>
          <w:rFonts w:ascii="Arial" w:hAnsi="Arial"/>
          <w:b/>
        </w:rPr>
        <w:t>11.482/2019)</w:t>
      </w:r>
      <w:r>
        <w:rPr>
          <w:rFonts w:ascii="Arial" w:hAnsi="Arial"/>
          <w:b/>
          <w:spacing w:val="40"/>
        </w:rPr>
        <w:t> </w:t>
      </w:r>
      <w:r>
        <w:rPr/>
        <w:t>-</w:t>
      </w:r>
      <w:r>
        <w:rPr>
          <w:spacing w:val="40"/>
        </w:rPr>
        <w:t> </w:t>
      </w:r>
      <w:r>
        <w:rPr/>
        <w:t>Recurso</w:t>
      </w:r>
      <w:r>
        <w:rPr>
          <w:spacing w:val="40"/>
        </w:rPr>
        <w:t> </w:t>
      </w:r>
      <w:r>
        <w:rPr/>
        <w:t>de</w:t>
      </w:r>
      <w:r>
        <w:rPr>
          <w:spacing w:val="40"/>
        </w:rPr>
        <w:t> </w:t>
      </w:r>
      <w:r>
        <w:rPr/>
        <w:t>Reconsideração</w:t>
      </w:r>
      <w:r>
        <w:rPr>
          <w:spacing w:val="40"/>
        </w:rPr>
        <w:t> </w:t>
      </w:r>
      <w:r>
        <w:rPr/>
        <w:t>interposto</w:t>
      </w:r>
      <w:r>
        <w:rPr>
          <w:spacing w:val="40"/>
        </w:rPr>
        <w:t> </w:t>
      </w:r>
      <w:r>
        <w:rPr/>
        <w:t>pelo</w:t>
      </w:r>
      <w:r>
        <w:rPr>
          <w:spacing w:val="40"/>
        </w:rPr>
        <w:t> </w:t>
      </w:r>
      <w:r>
        <w:rPr/>
        <w:t>Senhor</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João Carlos dos Santos Mello, em face do Acórdão nº 1083/2020 - TCE - Tribunal Pleno, exarado nos autos do processo nº 11.482/2019. </w:t>
      </w:r>
      <w:r>
        <w:rPr>
          <w:rFonts w:ascii="Arial" w:hAnsi="Arial"/>
          <w:b/>
        </w:rPr>
        <w:t>Advogado(s):</w:t>
      </w:r>
      <w:r>
        <w:rPr>
          <w:rFonts w:ascii="Arial" w:hAnsi="Arial"/>
          <w:b/>
          <w:spacing w:val="40"/>
        </w:rPr>
        <w:t> </w:t>
      </w:r>
      <w:r>
        <w:rPr/>
        <w:t>Diego Americo Costa Silva - OAB/AM</w:t>
      </w:r>
      <w:r>
        <w:rPr>
          <w:spacing w:val="-11"/>
        </w:rPr>
        <w:t> </w:t>
      </w:r>
      <w:r>
        <w:rPr/>
        <w:t>5819 e Gabriela de Brito Coimbra </w:t>
      </w:r>
      <w:r>
        <w:rPr>
          <w:w w:val="160"/>
        </w:rPr>
        <w:t>–</w:t>
      </w:r>
      <w:r>
        <w:rPr>
          <w:spacing w:val="-26"/>
          <w:w w:val="160"/>
        </w:rPr>
        <w:t> </w:t>
      </w:r>
      <w:r>
        <w:rPr/>
        <w:t>OAB/AM 8889. </w:t>
      </w:r>
      <w:r>
        <w:rPr>
          <w:rFonts w:ascii="Arial" w:hAnsi="Arial"/>
          <w:b/>
        </w:rPr>
        <w:t>ACÓRDÃO N° 2152/2024: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III, alínea “f”, item 2, da Resolução</w:t>
      </w:r>
      <w:r>
        <w:rPr>
          <w:spacing w:val="-1"/>
        </w:rPr>
        <w:t> </w:t>
      </w:r>
      <w:r>
        <w:rPr/>
        <w:t>nº</w:t>
      </w:r>
      <w:r>
        <w:rPr>
          <w:spacing w:val="-1"/>
        </w:rPr>
        <w:t> </w:t>
      </w:r>
      <w:r>
        <w:rPr/>
        <w:t>04/2002-TCE/AM, </w:t>
      </w:r>
      <w:r>
        <w:rPr>
          <w:rFonts w:ascii="Arial" w:hAnsi="Arial"/>
          <w:b/>
        </w:rPr>
        <w:t>por unanimidade</w:t>
      </w:r>
      <w:r>
        <w:rPr/>
        <w:t>, nos termos do voto do</w:t>
      </w:r>
      <w:r>
        <w:rPr>
          <w:spacing w:val="-1"/>
        </w:rPr>
        <w:t> </w:t>
      </w:r>
      <w:r>
        <w:rPr/>
        <w:t>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João Carlos dos Santos Mello, contra o Acórdão nº 1083/2023 </w:t>
      </w:r>
      <w:r>
        <w:rPr>
          <w:w w:val="160"/>
        </w:rPr>
        <w:t>–</w:t>
      </w:r>
      <w:r>
        <w:rPr>
          <w:w w:val="160"/>
        </w:rPr>
        <w:t> </w:t>
      </w:r>
      <w:r>
        <w:rPr/>
        <w:t>TCE </w:t>
      </w:r>
      <w:r>
        <w:rPr>
          <w:w w:val="160"/>
        </w:rPr>
        <w:t>– </w:t>
      </w:r>
      <w:r>
        <w:rPr/>
        <w:t>Tribunal Pleno, exarado nos autos do processo n° 11.482/2019, por meio do qual se julgou irregular sua Prestação de Contas à frente da Secretaria Municipal de Juventude, Esporte e Lazer </w:t>
      </w:r>
      <w:r>
        <w:rPr>
          <w:w w:val="160"/>
        </w:rPr>
        <w:t>–</w:t>
      </w:r>
      <w:r>
        <w:rPr>
          <w:spacing w:val="-26"/>
          <w:w w:val="160"/>
        </w:rPr>
        <w:t> </w:t>
      </w:r>
      <w:r>
        <w:rPr/>
        <w:t>SEMJEL, referentes ao período de 05/04/2018 a 31/12/2018; </w:t>
      </w:r>
      <w:r>
        <w:rPr>
          <w:rFonts w:ascii="Arial" w:hAnsi="Arial"/>
          <w:b/>
        </w:rPr>
        <w:t>8.2. Dar Provimento </w:t>
      </w:r>
      <w:r>
        <w:rPr/>
        <w:t>aos pedidos de reforma apresentados pelo Sr. João Carlos dos Santos Mello, contra o Acórdão n.º 1083/2023 </w:t>
      </w:r>
      <w:r>
        <w:rPr>
          <w:w w:val="160"/>
        </w:rPr>
        <w:t>–</w:t>
      </w:r>
      <w:r>
        <w:rPr>
          <w:spacing w:val="-26"/>
          <w:w w:val="160"/>
        </w:rPr>
        <w:t> </w:t>
      </w:r>
      <w:r>
        <w:rPr/>
        <w:t>TCE </w:t>
      </w:r>
      <w:r>
        <w:rPr>
          <w:w w:val="160"/>
        </w:rPr>
        <w:t>–</w:t>
      </w:r>
      <w:r>
        <w:rPr>
          <w:spacing w:val="-26"/>
          <w:w w:val="160"/>
        </w:rPr>
        <w:t> </w:t>
      </w:r>
      <w:r>
        <w:rPr/>
        <w:t>Tribunal Pleno, reformando-o o julgamento da prestação de contas anual à frente da SEMJEL (05/04/2018 a 31/12/2018), no seguinte sentido: </w:t>
      </w:r>
      <w:r>
        <w:rPr>
          <w:rFonts w:ascii="Arial" w:hAnsi="Arial"/>
          <w:b/>
        </w:rPr>
        <w:t>8.2.1. </w:t>
      </w:r>
      <w:r>
        <w:rPr/>
        <w:t>Manter o item Julgar regular com ressalvas a Prestação de Contas do Sr. Joao Luiz Almeida da Silva, ex-Secretário</w:t>
      </w:r>
      <w:r>
        <w:rPr>
          <w:spacing w:val="40"/>
        </w:rPr>
        <w:t> </w:t>
      </w:r>
      <w:r>
        <w:rPr/>
        <w:t>e Ordenador da Secretaria Municipal de Juventude, Esporte e Lazer </w:t>
      </w:r>
      <w:r>
        <w:rPr>
          <w:w w:val="160"/>
        </w:rPr>
        <w:t>–</w:t>
      </w:r>
      <w:r>
        <w:rPr>
          <w:spacing w:val="-25"/>
          <w:w w:val="160"/>
        </w:rPr>
        <w:t> </w:t>
      </w:r>
      <w:r>
        <w:rPr/>
        <w:t>SEMJEL, no período de 01/01</w:t>
      </w:r>
      <w:r>
        <w:rPr>
          <w:spacing w:val="21"/>
        </w:rPr>
        <w:t> </w:t>
      </w:r>
      <w:r>
        <w:rPr/>
        <w:t>à</w:t>
      </w:r>
      <w:r>
        <w:rPr>
          <w:spacing w:val="19"/>
        </w:rPr>
        <w:t> </w:t>
      </w:r>
      <w:r>
        <w:rPr/>
        <w:t>04/04/2018,</w:t>
      </w:r>
      <w:r>
        <w:rPr>
          <w:spacing w:val="19"/>
        </w:rPr>
        <w:t> </w:t>
      </w:r>
      <w:r>
        <w:rPr/>
        <w:t>na</w:t>
      </w:r>
      <w:r>
        <w:rPr>
          <w:spacing w:val="19"/>
        </w:rPr>
        <w:t> </w:t>
      </w:r>
      <w:r>
        <w:rPr/>
        <w:t>forma</w:t>
      </w:r>
      <w:r>
        <w:rPr>
          <w:spacing w:val="19"/>
        </w:rPr>
        <w:t> </w:t>
      </w:r>
      <w:r>
        <w:rPr/>
        <w:t>do</w:t>
      </w:r>
      <w:r>
        <w:rPr>
          <w:spacing w:val="19"/>
        </w:rPr>
        <w:t> </w:t>
      </w:r>
      <w:r>
        <w:rPr/>
        <w:t>art.</w:t>
      </w:r>
      <w:r>
        <w:rPr>
          <w:spacing w:val="19"/>
        </w:rPr>
        <w:t> </w:t>
      </w:r>
      <w:r>
        <w:rPr/>
        <w:t>22,</w:t>
      </w:r>
      <w:r>
        <w:rPr>
          <w:spacing w:val="21"/>
        </w:rPr>
        <w:t> </w:t>
      </w:r>
      <w:r>
        <w:rPr/>
        <w:t>inciso</w:t>
      </w:r>
      <w:r>
        <w:rPr>
          <w:spacing w:val="21"/>
        </w:rPr>
        <w:t> </w:t>
      </w:r>
      <w:r>
        <w:rPr/>
        <w:t>II,</w:t>
      </w:r>
      <w:r>
        <w:rPr>
          <w:spacing w:val="19"/>
        </w:rPr>
        <w:t> </w:t>
      </w:r>
      <w:r>
        <w:rPr/>
        <w:t>da</w:t>
      </w:r>
      <w:r>
        <w:rPr>
          <w:spacing w:val="19"/>
        </w:rPr>
        <w:t> </w:t>
      </w:r>
      <w:r>
        <w:rPr/>
        <w:t>Lei 2.423/96</w:t>
      </w:r>
      <w:r>
        <w:rPr>
          <w:spacing w:val="-12"/>
          <w:w w:val="160"/>
        </w:rPr>
        <w:t> </w:t>
      </w:r>
      <w:r>
        <w:rPr>
          <w:w w:val="160"/>
        </w:rPr>
        <w:t>–</w:t>
      </w:r>
      <w:r>
        <w:rPr>
          <w:spacing w:val="-18"/>
          <w:w w:val="160"/>
        </w:rPr>
        <w:t> </w:t>
      </w:r>
      <w:r>
        <w:rPr/>
        <w:t>TCE/AM</w:t>
      </w:r>
      <w:r>
        <w:rPr>
          <w:spacing w:val="20"/>
        </w:rPr>
        <w:t> </w:t>
      </w:r>
      <w:r>
        <w:rPr/>
        <w:t>c/c</w:t>
      </w:r>
      <w:r>
        <w:rPr>
          <w:spacing w:val="19"/>
        </w:rPr>
        <w:t> </w:t>
      </w:r>
      <w:r>
        <w:rPr/>
        <w:t>inciso</w:t>
      </w:r>
      <w:r>
        <w:rPr>
          <w:spacing w:val="19"/>
        </w:rPr>
        <w:t> </w:t>
      </w:r>
      <w:r>
        <w:rPr/>
        <w:t>II,</w:t>
      </w:r>
      <w:r>
        <w:rPr>
          <w:spacing w:val="21"/>
        </w:rPr>
        <w:t> </w:t>
      </w:r>
      <w:r>
        <w:rPr/>
        <w:t>§1º do art. 188 do Regimento Interno deste Tribunal, em razão de subsistirem impropriedades com falha de natureza formal, os quais serão objeto de determinação a Unidade;</w:t>
      </w:r>
      <w:r>
        <w:rPr>
          <w:spacing w:val="40"/>
        </w:rPr>
        <w:t> </w:t>
      </w:r>
      <w:r>
        <w:rPr>
          <w:rFonts w:ascii="Arial" w:hAnsi="Arial"/>
          <w:b/>
        </w:rPr>
        <w:t>8.2.2. </w:t>
      </w:r>
      <w:r>
        <w:rPr/>
        <w:t>Alterar o</w:t>
      </w:r>
      <w:r>
        <w:rPr>
          <w:spacing w:val="40"/>
        </w:rPr>
        <w:t> </w:t>
      </w:r>
      <w:r>
        <w:rPr/>
        <w:t>item Julgar irregular para Julgar regular a Prestação de Contas do Sr. João Carlos dos Santos Mello, ex-Secretário e Ordenador da Secretaria Municipal de Juventude, Esporte e Lazer </w:t>
      </w:r>
      <w:r>
        <w:rPr>
          <w:w w:val="160"/>
        </w:rPr>
        <w:t>– </w:t>
      </w:r>
      <w:r>
        <w:rPr/>
        <w:t>SEMJEL, referentes ao período de 05/04/2018 a 31/12/2018, na forma do art. 22, inciso III, alínea “c” da Lei 2.423/96 </w:t>
      </w:r>
      <w:r>
        <w:rPr>
          <w:w w:val="160"/>
        </w:rPr>
        <w:t>–</w:t>
      </w:r>
      <w:r>
        <w:rPr>
          <w:spacing w:val="-2"/>
          <w:w w:val="160"/>
        </w:rPr>
        <w:t> </w:t>
      </w:r>
      <w:r>
        <w:rPr/>
        <w:t>TCE/AM c/c alínea “c”, inciso III, §1º do art. 188 do Regimento Interno deste Tribunal; </w:t>
      </w:r>
      <w:r>
        <w:rPr>
          <w:rFonts w:ascii="Arial" w:hAnsi="Arial"/>
          <w:b/>
        </w:rPr>
        <w:t>8.2.3. </w:t>
      </w:r>
      <w:r>
        <w:rPr/>
        <w:t>Manter o item Considerar revel a empresa Nell Engenharia Eireli - EPP, nos termos do § 4º do art. 20 da Lei nº 2.423/96 - TCE/AM; </w:t>
      </w:r>
      <w:r>
        <w:rPr>
          <w:rFonts w:ascii="Arial" w:hAnsi="Arial"/>
          <w:b/>
        </w:rPr>
        <w:t>8.2.4. </w:t>
      </w:r>
      <w:r>
        <w:rPr/>
        <w:t>Manter o item Considerar revel a empresa Simoneto Multi Serviços de Conservação e Limpeza Ltda., nos termos do § 4º do art. 20 da Lei nº 2.423/96 - TCE/AM; </w:t>
      </w:r>
      <w:r>
        <w:rPr>
          <w:rFonts w:ascii="Arial" w:hAnsi="Arial"/>
          <w:b/>
        </w:rPr>
        <w:t>8.2.5. </w:t>
      </w:r>
      <w:r>
        <w:rPr/>
        <w:t>Manter o item Considerar revel a empresa</w:t>
      </w:r>
      <w:r>
        <w:rPr>
          <w:spacing w:val="21"/>
        </w:rPr>
        <w:t> </w:t>
      </w:r>
      <w:r>
        <w:rPr/>
        <w:t>DMP</w:t>
      </w:r>
      <w:r>
        <w:rPr>
          <w:spacing w:val="20"/>
        </w:rPr>
        <w:t> </w:t>
      </w:r>
      <w:r>
        <w:rPr/>
        <w:t>Construtora</w:t>
      </w:r>
      <w:r>
        <w:rPr>
          <w:spacing w:val="19"/>
        </w:rPr>
        <w:t> </w:t>
      </w:r>
      <w:r>
        <w:rPr/>
        <w:t>Ltda.,</w:t>
      </w:r>
      <w:r>
        <w:rPr>
          <w:spacing w:val="21"/>
        </w:rPr>
        <w:t> </w:t>
      </w:r>
      <w:r>
        <w:rPr/>
        <w:t>nos</w:t>
      </w:r>
      <w:r>
        <w:rPr>
          <w:spacing w:val="20"/>
        </w:rPr>
        <w:t> </w:t>
      </w:r>
      <w:r>
        <w:rPr/>
        <w:t>termos</w:t>
      </w:r>
      <w:r>
        <w:rPr>
          <w:spacing w:val="20"/>
        </w:rPr>
        <w:t> </w:t>
      </w:r>
      <w:r>
        <w:rPr/>
        <w:t>do</w:t>
      </w:r>
      <w:r>
        <w:rPr>
          <w:spacing w:val="21"/>
        </w:rPr>
        <w:t> </w:t>
      </w:r>
      <w:r>
        <w:rPr/>
        <w:t>§</w:t>
      </w:r>
      <w:r>
        <w:rPr>
          <w:spacing w:val="18"/>
        </w:rPr>
        <w:t> </w:t>
      </w:r>
      <w:r>
        <w:rPr/>
        <w:t>4º</w:t>
      </w:r>
      <w:r>
        <w:rPr>
          <w:spacing w:val="18"/>
        </w:rPr>
        <w:t> </w:t>
      </w:r>
      <w:r>
        <w:rPr/>
        <w:t>do</w:t>
      </w:r>
      <w:r>
        <w:rPr>
          <w:spacing w:val="21"/>
        </w:rPr>
        <w:t> </w:t>
      </w:r>
      <w:r>
        <w:rPr/>
        <w:t>art.</w:t>
      </w:r>
      <w:r>
        <w:rPr>
          <w:spacing w:val="18"/>
        </w:rPr>
        <w:t> </w:t>
      </w:r>
      <w:r>
        <w:rPr/>
        <w:t>20</w:t>
      </w:r>
      <w:r>
        <w:rPr>
          <w:spacing w:val="18"/>
        </w:rPr>
        <w:t> </w:t>
      </w:r>
      <w:r>
        <w:rPr/>
        <w:t>da</w:t>
      </w:r>
      <w:r>
        <w:rPr>
          <w:spacing w:val="21"/>
        </w:rPr>
        <w:t> </w:t>
      </w:r>
      <w:r>
        <w:rPr/>
        <w:t>Lei</w:t>
      </w:r>
      <w:r>
        <w:rPr>
          <w:spacing w:val="19"/>
        </w:rPr>
        <w:t> </w:t>
      </w:r>
      <w:r>
        <w:rPr/>
        <w:t>nº</w:t>
      </w:r>
      <w:r>
        <w:rPr>
          <w:spacing w:val="21"/>
        </w:rPr>
        <w:t> </w:t>
      </w:r>
      <w:r>
        <w:rPr/>
        <w:t>2.423/96</w:t>
      </w:r>
      <w:r>
        <w:rPr>
          <w:spacing w:val="33"/>
        </w:rPr>
        <w:t> </w:t>
      </w:r>
      <w:r>
        <w:rPr/>
        <w:t>-</w:t>
      </w:r>
      <w:r>
        <w:rPr>
          <w:spacing w:val="19"/>
        </w:rPr>
        <w:t> </w:t>
      </w:r>
      <w:r>
        <w:rPr/>
        <w:t>TCE/AM;</w:t>
      </w:r>
    </w:p>
    <w:p>
      <w:pPr>
        <w:pStyle w:val="BodyText"/>
        <w:spacing w:line="242" w:lineRule="auto"/>
      </w:pPr>
      <w:r>
        <w:rPr>
          <w:rFonts w:ascii="Arial" w:hAnsi="Arial"/>
          <w:b/>
        </w:rPr>
        <w:t>8.2.6. </w:t>
      </w:r>
      <w:r>
        <w:rPr/>
        <w:t>Manter o item Determinar à SEMJEL, nos termos do §2º do art. 188 do Regimento</w:t>
      </w:r>
      <w:r>
        <w:rPr>
          <w:spacing w:val="80"/>
        </w:rPr>
        <w:t> </w:t>
      </w:r>
      <w:r>
        <w:rPr/>
        <w:t>Interno deste Tribunal, que: </w:t>
      </w:r>
      <w:r>
        <w:rPr>
          <w:rFonts w:ascii="Arial" w:hAnsi="Arial"/>
          <w:b/>
        </w:rPr>
        <w:t>8.2.6.1. </w:t>
      </w:r>
      <w:r>
        <w:rPr/>
        <w:t>A conciliação física e contábil seja melhor realizada no próximo exercício financeiro ( Laudo Técnico da DICAMM de fls.1.245 a 1.260);</w:t>
      </w:r>
      <w:r>
        <w:rPr>
          <w:spacing w:val="40"/>
        </w:rPr>
        <w:t> </w:t>
      </w:r>
      <w:r>
        <w:rPr>
          <w:rFonts w:ascii="Arial" w:hAnsi="Arial"/>
          <w:b/>
        </w:rPr>
        <w:t>8.2.6.2.</w:t>
      </w:r>
      <w:r>
        <w:rPr>
          <w:rFonts w:ascii="Arial" w:hAnsi="Arial"/>
          <w:b/>
          <w:spacing w:val="40"/>
        </w:rPr>
        <w:t> </w:t>
      </w:r>
      <w:r>
        <w:rPr/>
        <w:t>Adeque seu quadro de pessoal à tese fixada pelo STF referente ao quantitativo proporcional entre servidores efetivos e comissionados; bem como a determinação para que os relatórios do Vale Card </w:t>
      </w:r>
      <w:r>
        <w:rPr>
          <w:w w:val="160"/>
        </w:rPr>
        <w:t>–</w:t>
      </w:r>
      <w:r>
        <w:rPr>
          <w:spacing w:val="-10"/>
          <w:w w:val="160"/>
        </w:rPr>
        <w:t> </w:t>
      </w:r>
      <w:r>
        <w:rPr/>
        <w:t>SIAG, especifiquem minimamente os trajetos com a distância em quilômetros, a quantidade de combustível demandada, e a finalidade dos deslocamentos sejam</w:t>
      </w:r>
      <w:r>
        <w:rPr>
          <w:spacing w:val="80"/>
        </w:rPr>
        <w:t> </w:t>
      </w:r>
      <w:r>
        <w:rPr/>
        <w:t>encaminhados por ocasião das prestações de contas; </w:t>
      </w:r>
      <w:r>
        <w:rPr>
          <w:rFonts w:ascii="Arial" w:hAnsi="Arial"/>
          <w:b/>
        </w:rPr>
        <w:t>8.2.7. </w:t>
      </w:r>
      <w:r>
        <w:rPr/>
        <w:t>Manter o item Determinar que nas próximas</w:t>
      </w:r>
      <w:r>
        <w:rPr>
          <w:spacing w:val="21"/>
        </w:rPr>
        <w:t> </w:t>
      </w:r>
      <w:r>
        <w:rPr/>
        <w:t>inspeções</w:t>
      </w:r>
      <w:r>
        <w:rPr>
          <w:spacing w:val="21"/>
        </w:rPr>
        <w:t> </w:t>
      </w:r>
      <w:r>
        <w:rPr/>
        <w:t>à</w:t>
      </w:r>
      <w:r>
        <w:rPr>
          <w:spacing w:val="20"/>
        </w:rPr>
        <w:t> </w:t>
      </w:r>
      <w:r>
        <w:rPr/>
        <w:t>Comissão</w:t>
      </w:r>
      <w:r>
        <w:rPr>
          <w:spacing w:val="20"/>
        </w:rPr>
        <w:t> </w:t>
      </w:r>
      <w:r>
        <w:rPr/>
        <w:t>de</w:t>
      </w:r>
      <w:r>
        <w:rPr>
          <w:spacing w:val="22"/>
        </w:rPr>
        <w:t> </w:t>
      </w:r>
      <w:r>
        <w:rPr/>
        <w:t>Inspeção</w:t>
      </w:r>
      <w:r>
        <w:rPr>
          <w:spacing w:val="22"/>
        </w:rPr>
        <w:t> </w:t>
      </w:r>
      <w:r>
        <w:rPr/>
        <w:t>monitore o</w:t>
      </w:r>
      <w:r>
        <w:rPr>
          <w:spacing w:val="22"/>
        </w:rPr>
        <w:t> </w:t>
      </w:r>
      <w:r>
        <w:rPr/>
        <w:t>cumprimento</w:t>
      </w:r>
      <w:r>
        <w:rPr>
          <w:spacing w:val="20"/>
        </w:rPr>
        <w:t> </w:t>
      </w:r>
      <w:r>
        <w:rPr/>
        <w:t>de</w:t>
      </w:r>
      <w:r>
        <w:rPr>
          <w:spacing w:val="22"/>
        </w:rPr>
        <w:t> </w:t>
      </w:r>
      <w:r>
        <w:rPr/>
        <w:t>tais</w:t>
      </w:r>
      <w:r>
        <w:rPr>
          <w:spacing w:val="21"/>
        </w:rPr>
        <w:t> </w:t>
      </w:r>
      <w:r>
        <w:rPr/>
        <w:t>determinações;</w:t>
      </w:r>
    </w:p>
    <w:p>
      <w:pPr>
        <w:pStyle w:val="BodyText"/>
        <w:spacing w:line="244" w:lineRule="auto"/>
        <w:ind w:right="137"/>
      </w:pPr>
      <w:r>
        <w:rPr>
          <w:rFonts w:ascii="Arial" w:hAnsi="Arial"/>
          <w:b/>
        </w:rPr>
        <w:t>8.2.8. </w:t>
      </w:r>
      <w:r>
        <w:rPr/>
        <w:t>Manter o item Considerar em Alcance por Responsabilidade Solidária a empresa D M P Construtora Ltda, e os fiscais da obra, Sr. Francisco Romoaldo Rodrigues Paulino e Sr. Rondinele da Silva Brito, e o Gestor Sr. João Carlos dos Santos Mello, no valor total de R$ 10.705,30 (dez mil, setecentos e cinco reais e trinta centavos), por atos inerentes</w:t>
      </w:r>
      <w:r>
        <w:rPr>
          <w:spacing w:val="28"/>
        </w:rPr>
        <w:t> </w:t>
      </w:r>
      <w:r>
        <w:rPr/>
        <w:t>à execução de obras públicas que incorreram em liquidações e pagamentos por serviços não executados, conforme disposto no art. 22, III, alínea “c” c/c § 2º, alínea "a" (agente público) “b” (empresas)</w:t>
      </w:r>
      <w:r>
        <w:rPr>
          <w:spacing w:val="40"/>
        </w:rPr>
        <w:t> </w:t>
      </w:r>
      <w:r>
        <w:rPr/>
        <w:t>da Lei Estadual nº 2.423/96, discriminados no item 1 (R$ 6.117,47)</w:t>
      </w:r>
      <w:r>
        <w:rPr/>
        <w:t> e</w:t>
      </w:r>
      <w:r>
        <w:rPr/>
        <w:t> 2 (R$ 4.587,83)</w:t>
      </w:r>
      <w:r>
        <w:rPr/>
        <w:t> do Relatório Conclusivo da DICOP (fls.1.094 a 1.131), e fixar prazo de 30 (trinta) dias para que o responsáveis</w:t>
      </w:r>
      <w:r>
        <w:rPr>
          <w:spacing w:val="79"/>
        </w:rPr>
        <w:t> </w:t>
      </w:r>
      <w:r>
        <w:rPr/>
        <w:t>recolham</w:t>
      </w:r>
      <w:r>
        <w:rPr>
          <w:spacing w:val="80"/>
        </w:rPr>
        <w:t> </w:t>
      </w:r>
      <w:r>
        <w:rPr/>
        <w:t>o</w:t>
      </w:r>
      <w:r>
        <w:rPr>
          <w:spacing w:val="80"/>
        </w:rPr>
        <w:t> </w:t>
      </w:r>
      <w:r>
        <w:rPr/>
        <w:t>valor</w:t>
      </w:r>
      <w:r>
        <w:rPr>
          <w:spacing w:val="79"/>
        </w:rPr>
        <w:t> </w:t>
      </w:r>
      <w:r>
        <w:rPr/>
        <w:t>do</w:t>
      </w:r>
      <w:r>
        <w:rPr>
          <w:spacing w:val="80"/>
        </w:rPr>
        <w:t> </w:t>
      </w:r>
      <w:r>
        <w:rPr/>
        <w:t>ALCANCE/GLOSA,</w:t>
      </w:r>
      <w:r>
        <w:rPr>
          <w:spacing w:val="80"/>
        </w:rPr>
        <w:t> </w:t>
      </w:r>
      <w:r>
        <w:rPr/>
        <w:t>na</w:t>
      </w:r>
      <w:r>
        <w:rPr>
          <w:spacing w:val="80"/>
        </w:rPr>
        <w:t> </w:t>
      </w:r>
      <w:r>
        <w:rPr/>
        <w:t>esfera</w:t>
      </w:r>
      <w:r>
        <w:rPr>
          <w:spacing w:val="79"/>
        </w:rPr>
        <w:t> </w:t>
      </w:r>
      <w:r>
        <w:rPr/>
        <w:t>Municipal</w:t>
      </w:r>
      <w:r>
        <w:rPr>
          <w:spacing w:val="79"/>
        </w:rPr>
        <w:t> </w:t>
      </w:r>
      <w:r>
        <w:rPr/>
        <w:t>para</w:t>
      </w:r>
      <w:r>
        <w:rPr>
          <w:spacing w:val="77"/>
        </w:rPr>
        <w:t> </w:t>
      </w:r>
      <w:r>
        <w:rPr/>
        <w:t>o</w:t>
      </w:r>
      <w:r>
        <w:rPr>
          <w:spacing w:val="78"/>
        </w:rPr>
        <w:t> </w:t>
      </w:r>
      <w:r>
        <w:rPr/>
        <w:t>órgão</w:t>
      </w:r>
    </w:p>
    <w:p>
      <w:pPr>
        <w:pStyle w:val="BodyText"/>
        <w:spacing w:after="0" w:line="244" w:lineRule="auto"/>
        <w:sectPr>
          <w:pgSz w:w="11910" w:h="16840"/>
          <w:pgMar w:header="211" w:footer="271" w:top="2160" w:bottom="460" w:left="708" w:right="708"/>
        </w:sectPr>
      </w:pPr>
    </w:p>
    <w:p>
      <w:pPr>
        <w:pStyle w:val="BodyText"/>
        <w:spacing w:line="242" w:lineRule="auto" w:before="185"/>
        <w:rPr>
          <w:rFonts w:ascii="Arial" w:hAnsi="Arial"/>
          <w:b/>
        </w:rPr>
      </w:pPr>
      <w:r>
        <w:rPr/>
        <w:t>Prefeitura Municipal de Manaus </w:t>
      </w:r>
      <w:r>
        <w:rPr>
          <w:w w:val="160"/>
        </w:rPr>
        <w:t>–</w:t>
      </w:r>
      <w:r>
        <w:rPr>
          <w:w w:val="160"/>
        </w:rPr>
        <w:t> </w:t>
      </w:r>
      <w:r>
        <w:rPr/>
        <w:t>PMM; </w:t>
      </w:r>
      <w:r>
        <w:rPr>
          <w:rFonts w:ascii="Arial" w:hAnsi="Arial"/>
          <w:b/>
        </w:rPr>
        <w:t>8.2.9. </w:t>
      </w:r>
      <w:r>
        <w:rPr/>
        <w:t>Manter o item Considerar em Alcance por Responsabilidade Solidária a empresa Simoneto Multi Serviços de Conservação e Limpeza Ltda, e os fiscal da obra, Sr. Rondinele da Silva Brito, e o Gestor Sr. João Carlos dos Santos Mello, no valor de R$ 2.514,62 (dois mil, quinhentos e quatorze reais e sessenta e dois centavos) por atos inerentes à execução de obras públicas que incorreram em liquidações e pagamentos por serviços não executados, conforme disposto no art. 22, III, alínea “c” c/c § 2º, alínea "a" (agente público) “b” (empresas) da Lei Estadual nº 2.423/96, discriminados no item 3 (R$ 2.514,62) do Relatório Conclusivo da DICOP (fls.1.094 a 1.131),e fixar prazo de 30 (trinta) dias para que os responsáveis recolham o valor do ALCANCE/GLOSA, na esfera Municipal</w:t>
      </w:r>
      <w:r>
        <w:rPr>
          <w:spacing w:val="40"/>
        </w:rPr>
        <w:t> </w:t>
      </w:r>
      <w:r>
        <w:rPr/>
        <w:t>para o órgão Prefeitura Municipal de Manaus </w:t>
      </w:r>
      <w:r>
        <w:rPr>
          <w:w w:val="160"/>
        </w:rPr>
        <w:t>–</w:t>
      </w:r>
      <w:r>
        <w:rPr>
          <w:spacing w:val="-1"/>
          <w:w w:val="160"/>
        </w:rPr>
        <w:t> </w:t>
      </w:r>
      <w:r>
        <w:rPr/>
        <w:t>PMM; </w:t>
      </w:r>
      <w:r>
        <w:rPr>
          <w:rFonts w:ascii="Arial" w:hAnsi="Arial"/>
          <w:b/>
        </w:rPr>
        <w:t>8.2.10. </w:t>
      </w:r>
      <w:r>
        <w:rPr/>
        <w:t>Manter o item Considerar em Alcance por Responsabilidade Solidária a empresa Nell Engenharia Eireli - EPP, e os Fiscais das Obras, Sr. Francisco Romoaldo Rodrigues Paulino e o Sr. Fábio Serejo Ribeiro e o Gestor Sr. João Carlos dos Santos Mello, no valor de R$ 2.256,80 (dois mil, duzentos e cinquenta e seis reais e oitenta centavos), por atos inerentes à execução de obras públicas que incorreram em liquidações e pagamentos por serviços não executados, conforme disposto no art. 22, III, alínea “c” c/c § 2º, alínea "a" (agente público) “b” (empresas) da Lei Estadual nº 2.423/96, discriminados no item 4 (R$ 2.256,80) do Relatório Conclusivo da DICOP (fls.1.094 a 1.131), e fixar prazo de 30 (trinta) dias para que o responsável recolha o valor do ALCANCE/GLOSA, na esfera Municipal para o órgão Prefeitura Municipal de Manaus </w:t>
      </w:r>
      <w:r>
        <w:rPr>
          <w:w w:val="160"/>
        </w:rPr>
        <w:t>–</w:t>
      </w:r>
      <w:r>
        <w:rPr>
          <w:spacing w:val="-10"/>
          <w:w w:val="160"/>
        </w:rPr>
        <w:t> </w:t>
      </w:r>
      <w:r>
        <w:rPr/>
        <w:t>PMM; </w:t>
      </w:r>
      <w:r>
        <w:rPr>
          <w:rFonts w:ascii="Arial" w:hAnsi="Arial"/>
          <w:b/>
        </w:rPr>
        <w:t>8.2.11. </w:t>
      </w:r>
      <w:r>
        <w:rPr/>
        <w:t>Excluir o item Aplicar Multa ao Sr. Joao Carlos dos Santos Mello no valor de R$6.827,19 (seis mil, oitocentos</w:t>
      </w:r>
      <w:r>
        <w:rPr>
          <w:spacing w:val="40"/>
        </w:rPr>
        <w:t> </w:t>
      </w:r>
      <w:r>
        <w:rPr/>
        <w:t>e vinte e sete reais e dezenove centavos) pelas irregularidades constatadas, nos termos do art. 308, V, da Resolução nº 04/2002,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 Dar ciência </w:t>
      </w:r>
      <w:r>
        <w:rPr/>
        <w:t>do desfecho dos autos ao patrono do recorrente, Sr. João Carlos dos Santos Mello. </w:t>
      </w:r>
      <w:r>
        <w:rPr>
          <w:rFonts w:ascii="Arial" w:hAnsi="Arial"/>
          <w:b/>
        </w:rPr>
        <w:t>Especificação do Quórum: </w:t>
      </w:r>
      <w:r>
        <w:rPr/>
        <w:t>Conselheiros: Yara Amazônia Lins Rodrigues (Presidente), Júlio Assis Corrêa Pinheiro, Josué Cláudio de Souza Neto, Luis Fabian Pereira Barbosa e Mário</w:t>
      </w:r>
      <w:r>
        <w:rPr>
          <w:spacing w:val="80"/>
        </w:rPr>
        <w:t> </w:t>
      </w:r>
      <w:r>
        <w:rPr/>
        <w:t>José de Moraes Costa Filho (Convocado). </w:t>
      </w:r>
      <w:r>
        <w:rPr>
          <w:rFonts w:ascii="Arial" w:hAnsi="Arial"/>
          <w:b/>
        </w:rPr>
        <w:t>Declaração de impedimento: </w:t>
      </w:r>
      <w:r>
        <w:rPr/>
        <w:t>Conselheiro Érico Xavier Desterro e Silva e Conselheiro Ari Jorge Moutinho da Costa Júnior (Art. 65 do</w:t>
      </w:r>
      <w:r>
        <w:rPr>
          <w:spacing w:val="80"/>
        </w:rPr>
        <w:t> </w:t>
      </w:r>
      <w:r>
        <w:rPr/>
        <w:t>Regimento</w:t>
      </w:r>
      <w:r>
        <w:rPr>
          <w:spacing w:val="55"/>
          <w:w w:val="150"/>
        </w:rPr>
        <w:t> </w:t>
      </w:r>
      <w:r>
        <w:rPr/>
        <w:t>Interno).</w:t>
      </w:r>
      <w:r>
        <w:rPr>
          <w:spacing w:val="53"/>
          <w:w w:val="150"/>
        </w:rPr>
        <w:t> </w:t>
      </w:r>
      <w:r>
        <w:rPr>
          <w:rFonts w:ascii="Arial" w:hAnsi="Arial"/>
          <w:b/>
        </w:rPr>
        <w:t>AUDITOR-RELATOR:</w:t>
      </w:r>
      <w:r>
        <w:rPr>
          <w:rFonts w:ascii="Arial" w:hAnsi="Arial"/>
          <w:b/>
          <w:spacing w:val="59"/>
          <w:w w:val="150"/>
        </w:rPr>
        <w:t> </w:t>
      </w:r>
      <w:r>
        <w:rPr>
          <w:rFonts w:ascii="Arial" w:hAnsi="Arial"/>
          <w:b/>
        </w:rPr>
        <w:t>MÁRIO</w:t>
      </w:r>
      <w:r>
        <w:rPr>
          <w:rFonts w:ascii="Arial" w:hAnsi="Arial"/>
          <w:b/>
          <w:spacing w:val="59"/>
          <w:w w:val="150"/>
        </w:rPr>
        <w:t> </w:t>
      </w:r>
      <w:r>
        <w:rPr>
          <w:rFonts w:ascii="Arial" w:hAnsi="Arial"/>
          <w:b/>
        </w:rPr>
        <w:t>JOSÉ</w:t>
      </w:r>
      <w:r>
        <w:rPr>
          <w:rFonts w:ascii="Arial" w:hAnsi="Arial"/>
          <w:b/>
          <w:spacing w:val="60"/>
          <w:w w:val="150"/>
        </w:rPr>
        <w:t> </w:t>
      </w:r>
      <w:r>
        <w:rPr>
          <w:rFonts w:ascii="Arial" w:hAnsi="Arial"/>
          <w:b/>
        </w:rPr>
        <w:t>DE</w:t>
      </w:r>
      <w:r>
        <w:rPr>
          <w:rFonts w:ascii="Arial" w:hAnsi="Arial"/>
          <w:b/>
          <w:spacing w:val="58"/>
          <w:w w:val="150"/>
        </w:rPr>
        <w:t> </w:t>
      </w:r>
      <w:r>
        <w:rPr>
          <w:rFonts w:ascii="Arial" w:hAnsi="Arial"/>
          <w:b/>
        </w:rPr>
        <w:t>MORAES</w:t>
      </w:r>
      <w:r>
        <w:rPr>
          <w:rFonts w:ascii="Arial" w:hAnsi="Arial"/>
          <w:b/>
          <w:spacing w:val="60"/>
          <w:w w:val="150"/>
        </w:rPr>
        <w:t> </w:t>
      </w:r>
      <w:r>
        <w:rPr>
          <w:rFonts w:ascii="Arial" w:hAnsi="Arial"/>
          <w:b/>
        </w:rPr>
        <w:t>COSTA</w:t>
      </w:r>
      <w:r>
        <w:rPr>
          <w:rFonts w:ascii="Arial" w:hAnsi="Arial"/>
          <w:b/>
          <w:spacing w:val="53"/>
          <w:w w:val="150"/>
        </w:rPr>
        <w:t> </w:t>
      </w:r>
      <w:r>
        <w:rPr>
          <w:rFonts w:ascii="Arial" w:hAnsi="Arial"/>
          <w:b/>
          <w:spacing w:val="-2"/>
        </w:rPr>
        <w:t>FILHO.</w:t>
      </w:r>
    </w:p>
    <w:p>
      <w:pPr>
        <w:pStyle w:val="BodyText"/>
        <w:spacing w:line="242" w:lineRule="auto" w:before="38"/>
        <w:ind w:right="134"/>
      </w:pPr>
      <w:r>
        <w:rPr>
          <w:rFonts w:ascii="Arial" w:hAnsi="Arial"/>
          <w:b/>
        </w:rPr>
        <w:t>PROCESSO Nº 13.329/2023 </w:t>
      </w:r>
      <w:r>
        <w:rPr/>
        <w:t>- Representação oriunda da Manifestação n° 165/2023 - Ouvidoria, interposta pela SECEX, em desfavor da Prefeitura Municipal de Manicoré, da Câmara Municipal de Manicoré e da SEDUC, para apuração de possíveis irregularidades</w:t>
      </w:r>
      <w:r>
        <w:rPr>
          <w:spacing w:val="40"/>
        </w:rPr>
        <w:t> </w:t>
      </w:r>
      <w:r>
        <w:rPr/>
        <w:t>acerca do acúmulo de cargos no Município de Manicoré-AM. </w:t>
      </w:r>
      <w:r>
        <w:rPr>
          <w:rFonts w:ascii="Arial" w:hAnsi="Arial"/>
          <w:b/>
        </w:rPr>
        <w:t>Advogado(s): </w:t>
      </w:r>
      <w:r>
        <w:rPr/>
        <w:t>Juarez Frazão Rodrigues Júnior - OAB/AM</w:t>
      </w:r>
      <w:r>
        <w:rPr/>
        <w:t> 5851, Alana Gabino Rodrigues - OAB/AM</w:t>
      </w:r>
      <w:r>
        <w:rPr/>
        <w:t> 17713, Fábio Moraes Castello Branco - OAB/AM 4603 e Felipe Coelho de Souza - OAB/AM 18341. </w:t>
      </w:r>
      <w:r>
        <w:rPr>
          <w:rFonts w:ascii="Arial" w:hAnsi="Arial"/>
          <w:b/>
        </w:rPr>
        <w:t>ACÓRDÃO N° 2153/2024:</w:t>
      </w:r>
      <w:r>
        <w:rPr>
          <w:rFonts w:ascii="Arial" w:hAnsi="Arial"/>
          <w:b/>
          <w:spacing w:val="68"/>
        </w:rPr>
        <w:t> </w:t>
      </w:r>
      <w:r>
        <w:rPr/>
        <w:t>Vistos,</w:t>
      </w:r>
      <w:r>
        <w:rPr>
          <w:spacing w:val="70"/>
        </w:rPr>
        <w:t> </w:t>
      </w:r>
      <w:r>
        <w:rPr/>
        <w:t>relatados</w:t>
      </w:r>
      <w:r>
        <w:rPr>
          <w:spacing w:val="68"/>
        </w:rPr>
        <w:t> </w:t>
      </w:r>
      <w:r>
        <w:rPr/>
        <w:t>e</w:t>
      </w:r>
      <w:r>
        <w:rPr>
          <w:spacing w:val="68"/>
        </w:rPr>
        <w:t> </w:t>
      </w:r>
      <w:r>
        <w:rPr/>
        <w:t>discutidos</w:t>
      </w:r>
      <w:r>
        <w:rPr>
          <w:spacing w:val="68"/>
        </w:rPr>
        <w:t> </w:t>
      </w:r>
      <w:r>
        <w:rPr/>
        <w:t>estes</w:t>
      </w:r>
      <w:r>
        <w:rPr>
          <w:spacing w:val="68"/>
        </w:rPr>
        <w:t> </w:t>
      </w:r>
      <w:r>
        <w:rPr/>
        <w:t>autos</w:t>
      </w:r>
      <w:r>
        <w:rPr>
          <w:spacing w:val="68"/>
        </w:rPr>
        <w:t> </w:t>
      </w:r>
      <w:r>
        <w:rPr/>
        <w:t>acima</w:t>
      </w:r>
      <w:r>
        <w:rPr>
          <w:spacing w:val="68"/>
        </w:rPr>
        <w:t> </w:t>
      </w:r>
      <w:r>
        <w:rPr/>
        <w:t>identificados,</w:t>
      </w:r>
      <w:r>
        <w:rPr>
          <w:spacing w:val="78"/>
        </w:rPr>
        <w:t> </w:t>
      </w:r>
      <w:r>
        <w:rPr>
          <w:rFonts w:ascii="Arial" w:hAnsi="Arial"/>
          <w:b/>
        </w:rPr>
        <w:t>ACORDAM</w:t>
      </w:r>
      <w:r>
        <w:rPr>
          <w:rFonts w:ascii="Arial" w:hAnsi="Arial"/>
          <w:b/>
          <w:spacing w:val="67"/>
        </w:rPr>
        <w:t> </w:t>
      </w:r>
      <w:r>
        <w:rPr/>
        <w:t>os</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que acatou em sessão o voto- destaque do Excelentíssimo Conselheiro Sr. Érico Xavier Desterro e Silva, </w:t>
      </w:r>
      <w:r>
        <w:rPr>
          <w:rFonts w:ascii="Arial" w:hAnsi="Arial"/>
          <w:b/>
        </w:rPr>
        <w:t>em consonância </w:t>
      </w:r>
      <w:r>
        <w:rPr/>
        <w:t>com pronunciamento do Ministério Público junto a este Tribunal, no sentido de: </w:t>
      </w:r>
      <w:r>
        <w:rPr>
          <w:rFonts w:ascii="Arial" w:hAnsi="Arial"/>
          <w:b/>
        </w:rPr>
        <w:t>9.1. Julgar Procedente </w:t>
      </w:r>
      <w:r>
        <w:rPr/>
        <w:t>a representação oriunda da Manifestação n° 165/2023 - Ouvidoria, capitaneada pela Secex - TCE/AM, para considerar em triplo acúmulo de cargos, o Sr. Luiz Nazareno Nogueira de Freitas, e em quádruplo acúmulo de cargos o Sr. Markson Machado Barbosa; </w:t>
      </w:r>
      <w:r>
        <w:rPr>
          <w:rFonts w:ascii="Arial" w:hAnsi="Arial"/>
          <w:b/>
        </w:rPr>
        <w:t>9.2. Determinar </w:t>
      </w:r>
      <w:r>
        <w:rPr/>
        <w:t>à Prefeitura Municipal de Manicoré, à Câmara Municipal de Manicoré e à</w:t>
      </w:r>
      <w:r>
        <w:rPr>
          <w:spacing w:val="40"/>
        </w:rPr>
        <w:t> </w:t>
      </w:r>
      <w:r>
        <w:rPr/>
        <w:t>Secretaria de Estado de Educação e Desporto - SEDUC, que providenciem a abertura de Processo Administrativo Disciplinar para verificação dos casos de acúmulo irregular de cargos dos</w:t>
      </w:r>
      <w:r>
        <w:rPr>
          <w:spacing w:val="-1"/>
        </w:rPr>
        <w:t> </w:t>
      </w:r>
      <w:r>
        <w:rPr/>
        <w:t>10 (dez) servidores listados nesta representação; </w:t>
      </w:r>
      <w:r>
        <w:rPr>
          <w:rFonts w:ascii="Arial" w:hAnsi="Arial"/>
          <w:b/>
        </w:rPr>
        <w:t>9.3. Determinar </w:t>
      </w:r>
      <w:r>
        <w:rPr/>
        <w:t>à Secretaria de Controle Externo - SECEX que inclua no escopo da inspeção in loco do próximo exercício o atendimento à determinação de instauração de PAD referente ao acúmulo irregular de cargos, objeto desta representação; </w:t>
      </w:r>
      <w:r>
        <w:rPr>
          <w:rFonts w:ascii="Arial" w:hAnsi="Arial"/>
          <w:b/>
        </w:rPr>
        <w:t>9.4. Dar ciência </w:t>
      </w:r>
      <w:r>
        <w:rPr/>
        <w:t>do Acórdão e do Relatório/Voto a Prefeitura Municipal de Manicoré, a</w:t>
      </w:r>
      <w:r>
        <w:rPr>
          <w:spacing w:val="-2"/>
        </w:rPr>
        <w:t> </w:t>
      </w:r>
      <w:r>
        <w:rPr/>
        <w:t>Câmara</w:t>
      </w:r>
      <w:r>
        <w:rPr>
          <w:spacing w:val="-1"/>
        </w:rPr>
        <w:t> </w:t>
      </w:r>
      <w:r>
        <w:rPr/>
        <w:t>Municipal</w:t>
      </w:r>
      <w:r>
        <w:rPr>
          <w:spacing w:val="-1"/>
        </w:rPr>
        <w:t> </w:t>
      </w:r>
      <w:r>
        <w:rPr/>
        <w:t>de Manicoré</w:t>
      </w:r>
      <w:r>
        <w:rPr>
          <w:spacing w:val="-1"/>
        </w:rPr>
        <w:t> </w:t>
      </w:r>
      <w:r>
        <w:rPr/>
        <w:t>e</w:t>
      </w:r>
      <w:r>
        <w:rPr>
          <w:spacing w:val="-1"/>
        </w:rPr>
        <w:t> </w:t>
      </w:r>
      <w:r>
        <w:rPr/>
        <w:t>a Secretaria de Estado da</w:t>
      </w:r>
      <w:r>
        <w:rPr>
          <w:spacing w:val="-2"/>
        </w:rPr>
        <w:t> </w:t>
      </w:r>
      <w:r>
        <w:rPr/>
        <w:t>Educação e Desporto - SEDUC e aos demais representados.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PROCESSO Nº 16.507/2023 </w:t>
      </w:r>
      <w:r>
        <w:rPr/>
        <w:t>- Representação interposta pelo Ministério Público de Contas, em desfavor da empresa Estadual de Turismo</w:t>
      </w:r>
      <w:r>
        <w:rPr>
          <w:spacing w:val="35"/>
        </w:rPr>
        <w:t> </w:t>
      </w:r>
      <w:r>
        <w:rPr/>
        <w:t>- AMAZONASTUR, para apuração</w:t>
      </w:r>
      <w:r>
        <w:rPr>
          <w:spacing w:val="80"/>
        </w:rPr>
        <w:t> </w:t>
      </w:r>
      <w:r>
        <w:rPr/>
        <w:t>de possíveis irregularidades acerca</w:t>
      </w:r>
      <w:r>
        <w:rPr>
          <w:spacing w:val="-1"/>
        </w:rPr>
        <w:t> </w:t>
      </w:r>
      <w:r>
        <w:rPr/>
        <w:t>do Contrato nº 003/2023, referente à transmissão do desfile das escolas de samba do Grupo Especial de Manaus. </w:t>
      </w:r>
      <w:r>
        <w:rPr>
          <w:rFonts w:ascii="Arial" w:hAnsi="Arial"/>
          <w:b/>
        </w:rPr>
        <w:t>Advogado(s):</w:t>
      </w:r>
      <w:r>
        <w:rPr>
          <w:rFonts w:ascii="Arial" w:hAnsi="Arial"/>
          <w:b/>
          <w:spacing w:val="40"/>
        </w:rPr>
        <w:t> </w:t>
      </w:r>
      <w:r>
        <w:rPr/>
        <w:t>Marcos Roberto Marinho Campos - OAB/AM 4492, Gabriela Barreto Lima de Carvalho - OAB/AM 10244 e Luiz Augusto de Borborema Blasch - OAB/AM</w:t>
      </w:r>
      <w:r>
        <w:rPr/>
        <w:t> 7982. </w:t>
      </w:r>
      <w:r>
        <w:rPr>
          <w:rFonts w:ascii="Arial" w:hAnsi="Arial"/>
          <w:b/>
        </w:rPr>
        <w:t>ACÓRDÃO N° 2154/2024: </w:t>
      </w:r>
      <w:r>
        <w:rPr/>
        <w:t>Vistos, relatados e</w:t>
      </w:r>
      <w:r>
        <w:rPr>
          <w:spacing w:val="80"/>
        </w:rPr>
        <w:t> </w:t>
      </w:r>
      <w:r>
        <w:rPr/>
        <w:t>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presente representação, oferecida pelo d. Ministério Público de Contas em desfavor Empresa Estadual de Turismo do Amazonas </w:t>
      </w:r>
      <w:r>
        <w:rPr>
          <w:w w:val="160"/>
        </w:rPr>
        <w:t>– </w:t>
      </w:r>
      <w:r>
        <w:rPr/>
        <w:t>AMAZONASTUR, a fim de apurar possíveis irregularidades em relação ao Contrato nº 003/2023, o qual se refere à contratação da</w:t>
      </w:r>
      <w:r>
        <w:rPr>
          <w:spacing w:val="-1"/>
        </w:rPr>
        <w:t> </w:t>
      </w:r>
      <w:r>
        <w:rPr/>
        <w:t>Empresa de Radiodifusão da Amazônia Ltda. ERA, pelo valor global de R$ 2.469.740,06 (dois milhões, quatrocentos e sessenta e nove mil, setecentos e quarenta reais e seis centavos) para transmissão do desfile das escolas de</w:t>
      </w:r>
      <w:r>
        <w:rPr>
          <w:spacing w:val="80"/>
        </w:rPr>
        <w:t> </w:t>
      </w:r>
      <w:r>
        <w:rPr/>
        <w:t>samba do grupo especial de Manaus, consoante extrato do Contrato nº 003/2023, publicado no Diário</w:t>
      </w:r>
      <w:r>
        <w:rPr>
          <w:spacing w:val="-2"/>
        </w:rPr>
        <w:t> </w:t>
      </w:r>
      <w:r>
        <w:rPr/>
        <w:t>Oficial</w:t>
      </w:r>
      <w:r>
        <w:rPr>
          <w:spacing w:val="-5"/>
        </w:rPr>
        <w:t> </w:t>
      </w:r>
      <w:r>
        <w:rPr/>
        <w:t>do</w:t>
      </w:r>
      <w:r>
        <w:rPr>
          <w:spacing w:val="-4"/>
        </w:rPr>
        <w:t> </w:t>
      </w:r>
      <w:r>
        <w:rPr/>
        <w:t>Estado</w:t>
      </w:r>
      <w:r>
        <w:rPr>
          <w:spacing w:val="-2"/>
        </w:rPr>
        <w:t> </w:t>
      </w:r>
      <w:r>
        <w:rPr/>
        <w:t>dia</w:t>
      </w:r>
      <w:r>
        <w:rPr>
          <w:spacing w:val="-4"/>
        </w:rPr>
        <w:t> </w:t>
      </w:r>
      <w:r>
        <w:rPr/>
        <w:t>16/02/2023,</w:t>
      </w:r>
      <w:r>
        <w:rPr>
          <w:spacing w:val="-2"/>
        </w:rPr>
        <w:t> </w:t>
      </w:r>
      <w:r>
        <w:rPr/>
        <w:t>Número</w:t>
      </w:r>
      <w:r>
        <w:rPr>
          <w:spacing w:val="-3"/>
        </w:rPr>
        <w:t> </w:t>
      </w:r>
      <w:r>
        <w:rPr/>
        <w:t>34.929; </w:t>
      </w:r>
      <w:r>
        <w:rPr>
          <w:rFonts w:ascii="Arial" w:hAnsi="Arial"/>
          <w:b/>
        </w:rPr>
        <w:t>9.2. Julgar Parcialmente</w:t>
      </w:r>
      <w:r>
        <w:rPr>
          <w:rFonts w:ascii="Arial" w:hAnsi="Arial"/>
          <w:b/>
          <w:spacing w:val="-1"/>
        </w:rPr>
        <w:t> </w:t>
      </w:r>
      <w:r>
        <w:rPr>
          <w:rFonts w:ascii="Arial" w:hAnsi="Arial"/>
          <w:b/>
        </w:rPr>
        <w:t>Procedente </w:t>
      </w:r>
      <w:r>
        <w:rPr/>
        <w:t>a presente representação em desfavor da Empresa Estadual De Turismo - AMAZONASTUR, em razão da falta de observância à cronologia em relação à elaboração dos instrumentos de planejamento do contrato e das impropriedades no Portal da Transparência da empresa AMAZONASTUR,</w:t>
      </w:r>
      <w:r>
        <w:rPr>
          <w:spacing w:val="10"/>
        </w:rPr>
        <w:t> </w:t>
      </w:r>
      <w:r>
        <w:rPr/>
        <w:t>conforme</w:t>
      </w:r>
      <w:r>
        <w:rPr>
          <w:spacing w:val="9"/>
        </w:rPr>
        <w:t> </w:t>
      </w:r>
      <w:r>
        <w:rPr/>
        <w:t>argumentos</w:t>
      </w:r>
      <w:r>
        <w:rPr>
          <w:spacing w:val="7"/>
        </w:rPr>
        <w:t> </w:t>
      </w:r>
      <w:r>
        <w:rPr/>
        <w:t>elencados</w:t>
      </w:r>
      <w:r>
        <w:rPr>
          <w:spacing w:val="8"/>
        </w:rPr>
        <w:t> </w:t>
      </w:r>
      <w:r>
        <w:rPr/>
        <w:t>na</w:t>
      </w:r>
      <w:r>
        <w:rPr>
          <w:spacing w:val="9"/>
        </w:rPr>
        <w:t> </w:t>
      </w:r>
      <w:r>
        <w:rPr/>
        <w:t>fundamentação</w:t>
      </w:r>
      <w:r>
        <w:rPr>
          <w:spacing w:val="10"/>
        </w:rPr>
        <w:t> </w:t>
      </w:r>
      <w:r>
        <w:rPr/>
        <w:t>desta</w:t>
      </w:r>
      <w:r>
        <w:rPr>
          <w:spacing w:val="10"/>
        </w:rPr>
        <w:t> </w:t>
      </w:r>
      <w:r>
        <w:rPr/>
        <w:t>proposta</w:t>
      </w:r>
      <w:r>
        <w:rPr>
          <w:spacing w:val="9"/>
        </w:rPr>
        <w:t> </w:t>
      </w:r>
      <w:r>
        <w:rPr/>
        <w:t>de</w:t>
      </w:r>
      <w:r>
        <w:rPr>
          <w:spacing w:val="9"/>
        </w:rPr>
        <w:t> </w:t>
      </w:r>
      <w:r>
        <w:rPr>
          <w:spacing w:val="-2"/>
        </w:rPr>
        <w:t>voto;</w:t>
      </w:r>
    </w:p>
    <w:p>
      <w:pPr>
        <w:spacing w:line="257" w:lineRule="exact" w:before="0"/>
        <w:ind w:left="141" w:right="0" w:firstLine="0"/>
        <w:jc w:val="both"/>
        <w:rPr>
          <w:sz w:val="24"/>
        </w:rPr>
      </w:pPr>
      <w:r>
        <w:rPr>
          <w:rFonts w:ascii="Arial" w:hAnsi="Arial"/>
          <w:b/>
          <w:sz w:val="24"/>
        </w:rPr>
        <w:t>9.3.</w:t>
      </w:r>
      <w:r>
        <w:rPr>
          <w:rFonts w:ascii="Arial" w:hAnsi="Arial"/>
          <w:b/>
          <w:spacing w:val="68"/>
          <w:w w:val="150"/>
          <w:sz w:val="24"/>
        </w:rPr>
        <w:t> </w:t>
      </w:r>
      <w:r>
        <w:rPr>
          <w:rFonts w:ascii="Arial" w:hAnsi="Arial"/>
          <w:b/>
          <w:sz w:val="24"/>
        </w:rPr>
        <w:t>Determinar</w:t>
      </w:r>
      <w:r>
        <w:rPr>
          <w:rFonts w:ascii="Arial" w:hAnsi="Arial"/>
          <w:b/>
          <w:spacing w:val="61"/>
          <w:w w:val="150"/>
          <w:sz w:val="24"/>
        </w:rPr>
        <w:t> </w:t>
      </w:r>
      <w:r>
        <w:rPr>
          <w:sz w:val="24"/>
        </w:rPr>
        <w:t>à</w:t>
      </w:r>
      <w:r>
        <w:rPr>
          <w:spacing w:val="63"/>
          <w:w w:val="150"/>
          <w:sz w:val="24"/>
        </w:rPr>
        <w:t> </w:t>
      </w:r>
      <w:r>
        <w:rPr>
          <w:sz w:val="24"/>
        </w:rPr>
        <w:t>empresa</w:t>
      </w:r>
      <w:r>
        <w:rPr>
          <w:spacing w:val="66"/>
          <w:w w:val="150"/>
          <w:sz w:val="24"/>
        </w:rPr>
        <w:t> </w:t>
      </w:r>
      <w:r>
        <w:rPr>
          <w:sz w:val="24"/>
        </w:rPr>
        <w:t>AMAZONASTUR</w:t>
      </w:r>
      <w:r>
        <w:rPr>
          <w:spacing w:val="64"/>
          <w:w w:val="150"/>
          <w:sz w:val="24"/>
        </w:rPr>
        <w:t> </w:t>
      </w:r>
      <w:r>
        <w:rPr>
          <w:sz w:val="24"/>
        </w:rPr>
        <w:t>que:</w:t>
      </w:r>
      <w:r>
        <w:rPr>
          <w:spacing w:val="68"/>
          <w:w w:val="150"/>
          <w:sz w:val="24"/>
        </w:rPr>
        <w:t> </w:t>
      </w:r>
      <w:r>
        <w:rPr>
          <w:rFonts w:ascii="Arial" w:hAnsi="Arial"/>
          <w:b/>
          <w:sz w:val="24"/>
        </w:rPr>
        <w:t>9.3.1</w:t>
      </w:r>
      <w:r>
        <w:rPr>
          <w:rFonts w:ascii="Arial" w:hAnsi="Arial"/>
          <w:b/>
          <w:spacing w:val="60"/>
          <w:w w:val="150"/>
          <w:sz w:val="24"/>
        </w:rPr>
        <w:t> </w:t>
      </w:r>
      <w:r>
        <w:rPr>
          <w:sz w:val="24"/>
        </w:rPr>
        <w:t>observe</w:t>
      </w:r>
      <w:r>
        <w:rPr>
          <w:spacing w:val="66"/>
          <w:w w:val="150"/>
          <w:sz w:val="24"/>
        </w:rPr>
        <w:t> </w:t>
      </w:r>
      <w:r>
        <w:rPr>
          <w:sz w:val="24"/>
        </w:rPr>
        <w:t>com</w:t>
      </w:r>
      <w:r>
        <w:rPr>
          <w:spacing w:val="64"/>
          <w:w w:val="150"/>
          <w:sz w:val="24"/>
        </w:rPr>
        <w:t> </w:t>
      </w:r>
      <w:r>
        <w:rPr>
          <w:sz w:val="24"/>
        </w:rPr>
        <w:t>maior</w:t>
      </w:r>
      <w:r>
        <w:rPr>
          <w:spacing w:val="65"/>
          <w:w w:val="150"/>
          <w:sz w:val="24"/>
        </w:rPr>
        <w:t> </w:t>
      </w:r>
      <w:r>
        <w:rPr>
          <w:sz w:val="24"/>
        </w:rPr>
        <w:t>cautela</w:t>
      </w:r>
      <w:r>
        <w:rPr>
          <w:spacing w:val="63"/>
          <w:w w:val="150"/>
          <w:sz w:val="24"/>
        </w:rPr>
        <w:t> </w:t>
      </w:r>
      <w:r>
        <w:rPr>
          <w:spacing w:val="-10"/>
          <w:sz w:val="24"/>
        </w:rPr>
        <w:t>a</w:t>
      </w:r>
    </w:p>
    <w:p>
      <w:pPr>
        <w:pStyle w:val="BodyText"/>
        <w:spacing w:line="242" w:lineRule="auto" w:before="4"/>
        <w:ind w:right="143"/>
      </w:pPr>
      <w:r>
        <w:rPr/>
        <w:t>necessidade de se cumprir a cronologia em relação à elaboração dos instrumentos de planejamento do contrato; </w:t>
      </w:r>
      <w:r>
        <w:rPr>
          <w:rFonts w:ascii="Arial" w:hAnsi="Arial"/>
          <w:b/>
        </w:rPr>
        <w:t>9.3.2 </w:t>
      </w:r>
      <w:r>
        <w:rPr/>
        <w:t>adote as providências necessárias para a ampla divulgação</w:t>
      </w:r>
      <w:r>
        <w:rPr>
          <w:spacing w:val="40"/>
        </w:rPr>
        <w:t> </w:t>
      </w:r>
      <w:r>
        <w:rPr/>
        <w:t>dos Procedimentos Licitatórios conduzidos pela entidade, procedendo à ampla divulgação, de forma</w:t>
      </w:r>
      <w:r>
        <w:rPr>
          <w:spacing w:val="40"/>
        </w:rPr>
        <w:t> </w:t>
      </w:r>
      <w:r>
        <w:rPr/>
        <w:t>organizada,</w:t>
      </w:r>
      <w:r>
        <w:rPr>
          <w:spacing w:val="40"/>
        </w:rPr>
        <w:t> </w:t>
      </w:r>
      <w:r>
        <w:rPr/>
        <w:t>no</w:t>
      </w:r>
      <w:r>
        <w:rPr>
          <w:spacing w:val="40"/>
        </w:rPr>
        <w:t> </w:t>
      </w:r>
      <w:r>
        <w:rPr/>
        <w:t>Portal</w:t>
      </w:r>
      <w:r>
        <w:rPr>
          <w:spacing w:val="40"/>
        </w:rPr>
        <w:t> </w:t>
      </w:r>
      <w:r>
        <w:rPr/>
        <w:t>da</w:t>
      </w:r>
      <w:r>
        <w:rPr>
          <w:spacing w:val="40"/>
        </w:rPr>
        <w:t> </w:t>
      </w:r>
      <w:r>
        <w:rPr/>
        <w:t>Transparência</w:t>
      </w:r>
      <w:r>
        <w:rPr>
          <w:spacing w:val="40"/>
        </w:rPr>
        <w:t> </w:t>
      </w:r>
      <w:r>
        <w:rPr/>
        <w:t>de</w:t>
      </w:r>
      <w:r>
        <w:rPr>
          <w:spacing w:val="40"/>
        </w:rPr>
        <w:t> </w:t>
      </w:r>
      <w:r>
        <w:rPr/>
        <w:t>informações</w:t>
      </w:r>
      <w:r>
        <w:rPr>
          <w:spacing w:val="40"/>
        </w:rPr>
        <w:t> </w:t>
      </w:r>
      <w:r>
        <w:rPr/>
        <w:t>relativas</w:t>
      </w:r>
      <w:r>
        <w:rPr>
          <w:spacing w:val="40"/>
        </w:rPr>
        <w:t> </w:t>
      </w:r>
      <w:r>
        <w:rPr/>
        <w:t>aos</w:t>
      </w:r>
      <w:r>
        <w:rPr>
          <w:spacing w:val="40"/>
        </w:rPr>
        <w:t> </w:t>
      </w:r>
      <w:r>
        <w:rPr/>
        <w:t>atos</w:t>
      </w:r>
      <w:r>
        <w:rPr>
          <w:spacing w:val="40"/>
        </w:rPr>
        <w:t> </w:t>
      </w:r>
      <w:r>
        <w:rPr/>
        <w:t>praticados</w:t>
      </w:r>
    </w:p>
    <w:p>
      <w:pPr>
        <w:pStyle w:val="BodyText"/>
        <w:spacing w:after="0" w:line="242" w:lineRule="auto"/>
        <w:sectPr>
          <w:pgSz w:w="11910" w:h="16840"/>
          <w:pgMar w:header="211" w:footer="271" w:top="2160" w:bottom="460" w:left="708" w:right="708"/>
        </w:sectPr>
      </w:pPr>
    </w:p>
    <w:p>
      <w:pPr>
        <w:pStyle w:val="BodyText"/>
        <w:spacing w:line="242" w:lineRule="auto" w:before="188"/>
      </w:pPr>
      <w:r>
        <w:rPr/>
        <w:t>pela entidade, observando, de forma ampliativa, o dever de transparência aplicado à utilização dos recursos públicos, especialmente, no tocante às licitações e aos contratos, em observância ao</w:t>
      </w:r>
      <w:r>
        <w:rPr>
          <w:spacing w:val="22"/>
        </w:rPr>
        <w:t> </w:t>
      </w:r>
      <w:r>
        <w:rPr/>
        <w:t>art.</w:t>
      </w:r>
      <w:r>
        <w:rPr>
          <w:spacing w:val="21"/>
        </w:rPr>
        <w:t> </w:t>
      </w:r>
      <w:r>
        <w:rPr/>
        <w:t>31,</w:t>
      </w:r>
      <w:r>
        <w:rPr>
          <w:spacing w:val="21"/>
        </w:rPr>
        <w:t> </w:t>
      </w:r>
      <w:r>
        <w:rPr/>
        <w:t>caput,</w:t>
      </w:r>
      <w:r>
        <w:rPr>
          <w:spacing w:val="21"/>
        </w:rPr>
        <w:t> </w:t>
      </w:r>
      <w:r>
        <w:rPr/>
        <w:t>da</w:t>
      </w:r>
      <w:r>
        <w:rPr>
          <w:spacing w:val="22"/>
        </w:rPr>
        <w:t> </w:t>
      </w:r>
      <w:r>
        <w:rPr/>
        <w:t>Lei nº 13.303/2016;</w:t>
      </w:r>
      <w:r>
        <w:rPr>
          <w:spacing w:val="21"/>
        </w:rPr>
        <w:t> </w:t>
      </w:r>
      <w:r>
        <w:rPr/>
        <w:t>aos arts.</w:t>
      </w:r>
      <w:r>
        <w:rPr>
          <w:spacing w:val="21"/>
        </w:rPr>
        <w:t> </w:t>
      </w:r>
      <w:r>
        <w:rPr/>
        <w:t>6º,</w:t>
      </w:r>
      <w:r>
        <w:rPr>
          <w:spacing w:val="21"/>
        </w:rPr>
        <w:t> </w:t>
      </w:r>
      <w:r>
        <w:rPr/>
        <w:t>I,</w:t>
      </w:r>
      <w:r>
        <w:rPr>
          <w:spacing w:val="21"/>
        </w:rPr>
        <w:t> </w:t>
      </w:r>
      <w:r>
        <w:rPr/>
        <w:t>7º, VI, da Lei nº</w:t>
      </w:r>
      <w:r>
        <w:rPr>
          <w:spacing w:val="22"/>
        </w:rPr>
        <w:t> </w:t>
      </w:r>
      <w:r>
        <w:rPr/>
        <w:t>12.527/2011; e o</w:t>
      </w:r>
      <w:r>
        <w:rPr>
          <w:spacing w:val="22"/>
        </w:rPr>
        <w:t> </w:t>
      </w:r>
      <w:r>
        <w:rPr/>
        <w:t>art. 48, §1º, II, da LC nº 101/2000 (LRF). </w:t>
      </w:r>
      <w:r>
        <w:rPr>
          <w:rFonts w:ascii="Arial" w:hAnsi="Arial"/>
          <w:b/>
        </w:rPr>
        <w:t>9.4. Determinar </w:t>
      </w:r>
      <w:r>
        <w:rPr/>
        <w:t>à Secretaria Geral de Controle Externo que, por meio de sua Diretoria de Controle Externo específica, realize auditoria de</w:t>
      </w:r>
      <w:r>
        <w:rPr>
          <w:spacing w:val="40"/>
        </w:rPr>
        <w:t> </w:t>
      </w:r>
      <w:r>
        <w:rPr/>
        <w:t>conformidade no Portal da Transparência da AMAZONASTUR, a fim de garantir a</w:t>
      </w:r>
      <w:r>
        <w:rPr>
          <w:spacing w:val="40"/>
        </w:rPr>
        <w:t> </w:t>
      </w:r>
      <w:r>
        <w:rPr/>
        <w:t>conformidade com a legislação de transparência pública; </w:t>
      </w:r>
      <w:r>
        <w:rPr>
          <w:rFonts w:ascii="Arial" w:hAnsi="Arial"/>
          <w:b/>
        </w:rPr>
        <w:t>9.5. Dar ciência </w:t>
      </w:r>
      <w:r>
        <w:rPr/>
        <w:t>do desfecho dos autos ao Representante, à Empresa Estadual de Turismo - AMAZONASTUR e aos demais interessados; e </w:t>
      </w:r>
      <w:r>
        <w:rPr>
          <w:rFonts w:ascii="Arial" w:hAnsi="Arial"/>
          <w:b/>
        </w:rPr>
        <w:t>9.6. Arquivar </w:t>
      </w:r>
      <w:r>
        <w:rPr/>
        <w:t>os autos, após as providências cabíveis. </w:t>
      </w:r>
      <w:r>
        <w:rPr>
          <w:rFonts w:ascii="Arial" w:hAnsi="Arial"/>
          <w:i/>
        </w:rPr>
        <w:t>Vencido o voto- destaque do Excelentíssimo Conselheiro Sr. Erico Xavier Desterro e Silva, que votou tão somente pela inclusão de aplicação de Multa com fundamento no art. 54, VI, da lei nº 2423/1996 c/c art. 308, VI, da Resolução n° 04/2002. </w:t>
      </w:r>
      <w:r>
        <w:rPr>
          <w:rFonts w:ascii="Arial" w:hAnsi="Arial"/>
          <w:b/>
        </w:rPr>
        <w:t>Especificação do Quórum: </w:t>
      </w:r>
      <w:r>
        <w:rPr/>
        <w:t>Conselheiros: Yara Amazônia Lins Rodrigues (Presidente), Júlio Assis Corrêa Pinheiro, Érico Xavier Desterro e Silva, Josué Cláudio de Souza Neto, Luis Fabian Pereira Barbosa e Alípio Reis Firmo Filho (Convocado). </w:t>
      </w:r>
      <w:r>
        <w:rPr>
          <w:rFonts w:ascii="Arial" w:hAnsi="Arial"/>
          <w:b/>
        </w:rPr>
        <w:t>PROCESSO Nº 13.352/2021 - </w:t>
      </w:r>
      <w:r>
        <w:rPr/>
        <w:t>Tomada de Contas Especial referente ao Termo de Conv</w:t>
      </w:r>
      <w:r>
        <w:rPr>
          <w:rFonts w:ascii="Calibri" w:hAnsi="Calibri"/>
        </w:rPr>
        <w:t>ê</w:t>
      </w:r>
      <w:r>
        <w:rPr/>
        <w:t>nio n</w:t>
      </w:r>
      <w:r>
        <w:rPr>
          <w:rFonts w:ascii="Calibri" w:hAnsi="Calibri"/>
        </w:rPr>
        <w:t>º </w:t>
      </w:r>
      <w:r>
        <w:rPr/>
        <w:t>04/06,</w:t>
      </w:r>
      <w:r>
        <w:rPr>
          <w:spacing w:val="40"/>
        </w:rPr>
        <w:t> </w:t>
      </w:r>
      <w:r>
        <w:rPr/>
        <w:t>firmado entre a Seduc e a Prefeitura Municipal de Juru</w:t>
      </w:r>
      <w:r>
        <w:rPr>
          <w:rFonts w:ascii="Calibri" w:hAnsi="Calibri"/>
        </w:rPr>
        <w:t>á</w:t>
      </w:r>
      <w:r>
        <w:rPr/>
        <w:t>. </w:t>
      </w:r>
      <w:r>
        <w:rPr>
          <w:rFonts w:ascii="Arial" w:hAnsi="Arial"/>
          <w:b/>
        </w:rPr>
        <w:t>ACÓRDÃO N° 2157/2024: </w:t>
      </w:r>
      <w:r>
        <w:rPr/>
        <w:t>Vistos, relatados e discutidos estes autos acima</w:t>
      </w:r>
      <w:r>
        <w:rPr>
          <w:spacing w:val="80"/>
        </w:rPr>
        <w:t> </w:t>
      </w:r>
      <w:r>
        <w:rPr/>
        <w:t>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a Tomada de Contas Especial do Termo de Convênio n° 004/2006-</w:t>
      </w:r>
      <w:r>
        <w:rPr/>
        <w:t> SEDUC firmado entre SEDUC, representada pelo Sr. Gedeão Timóteo Amorim, Secretário de Estado, à época, e a Prefeitura Municipal de Juruá, representada pelo Sr. Edézio Ferreira da Silva, Prefeito Municipal, à época, com consequente extinção</w:t>
      </w:r>
      <w:r>
        <w:rPr>
          <w:spacing w:val="6"/>
        </w:rPr>
        <w:t> </w:t>
      </w:r>
      <w:r>
        <w:rPr/>
        <w:t>do</w:t>
      </w:r>
      <w:r>
        <w:rPr>
          <w:spacing w:val="4"/>
        </w:rPr>
        <w:t> </w:t>
      </w:r>
      <w:r>
        <w:rPr/>
        <w:t>Processo</w:t>
      </w:r>
      <w:r>
        <w:rPr>
          <w:spacing w:val="3"/>
        </w:rPr>
        <w:t> </w:t>
      </w:r>
      <w:r>
        <w:rPr/>
        <w:t>nº</w:t>
      </w:r>
      <w:r>
        <w:rPr>
          <w:spacing w:val="7"/>
        </w:rPr>
        <w:t> </w:t>
      </w:r>
      <w:r>
        <w:rPr/>
        <w:t>10472/2018</w:t>
      </w:r>
      <w:r>
        <w:rPr>
          <w:spacing w:val="6"/>
        </w:rPr>
        <w:t> </w:t>
      </w:r>
      <w:r>
        <w:rPr/>
        <w:t>com</w:t>
      </w:r>
      <w:r>
        <w:rPr>
          <w:spacing w:val="7"/>
        </w:rPr>
        <w:t> </w:t>
      </w:r>
      <w:r>
        <w:rPr/>
        <w:t>resolução</w:t>
      </w:r>
      <w:r>
        <w:rPr>
          <w:spacing w:val="3"/>
        </w:rPr>
        <w:t> </w:t>
      </w:r>
      <w:r>
        <w:rPr/>
        <w:t>do</w:t>
      </w:r>
      <w:r>
        <w:rPr>
          <w:spacing w:val="4"/>
        </w:rPr>
        <w:t> </w:t>
      </w:r>
      <w:r>
        <w:rPr/>
        <w:t>mérito,</w:t>
      </w:r>
      <w:r>
        <w:rPr>
          <w:spacing w:val="4"/>
        </w:rPr>
        <w:t> </w:t>
      </w:r>
      <w:r>
        <w:rPr/>
        <w:t>fundamentado</w:t>
      </w:r>
      <w:r>
        <w:rPr>
          <w:spacing w:val="6"/>
        </w:rPr>
        <w:t> </w:t>
      </w:r>
      <w:r>
        <w:rPr/>
        <w:t>no</w:t>
      </w:r>
      <w:r>
        <w:rPr>
          <w:spacing w:val="4"/>
        </w:rPr>
        <w:t> </w:t>
      </w:r>
      <w:r>
        <w:rPr/>
        <w:t>art.</w:t>
      </w:r>
      <w:r>
        <w:rPr>
          <w:spacing w:val="5"/>
        </w:rPr>
        <w:t> </w:t>
      </w:r>
      <w:r>
        <w:rPr/>
        <w:t>2º</w:t>
      </w:r>
      <w:r>
        <w:rPr>
          <w:spacing w:val="7"/>
        </w:rPr>
        <w:t> </w:t>
      </w:r>
      <w:r>
        <w:rPr/>
        <w:t>c/c</w:t>
      </w:r>
      <w:r>
        <w:rPr>
          <w:spacing w:val="5"/>
        </w:rPr>
        <w:t> </w:t>
      </w:r>
      <w:r>
        <w:rPr>
          <w:spacing w:val="-4"/>
        </w:rPr>
        <w:t>art.</w:t>
      </w:r>
    </w:p>
    <w:p>
      <w:pPr>
        <w:pStyle w:val="BodyText"/>
        <w:spacing w:line="251" w:lineRule="exact"/>
        <w:ind w:right="0"/>
      </w:pPr>
      <w:r>
        <w:rPr/>
        <w:t>127</w:t>
      </w:r>
      <w:r>
        <w:rPr>
          <w:spacing w:val="72"/>
        </w:rPr>
        <w:t> </w:t>
      </w:r>
      <w:r>
        <w:rPr/>
        <w:t>da</w:t>
      </w:r>
      <w:r>
        <w:rPr>
          <w:spacing w:val="73"/>
        </w:rPr>
        <w:t> </w:t>
      </w:r>
      <w:r>
        <w:rPr/>
        <w:t>Lei</w:t>
      </w:r>
      <w:r>
        <w:rPr>
          <w:spacing w:val="72"/>
        </w:rPr>
        <w:t> </w:t>
      </w:r>
      <w:r>
        <w:rPr/>
        <w:t>nº</w:t>
      </w:r>
      <w:r>
        <w:rPr>
          <w:spacing w:val="73"/>
        </w:rPr>
        <w:t> </w:t>
      </w:r>
      <w:r>
        <w:rPr/>
        <w:t>2.423/1996</w:t>
      </w:r>
      <w:r>
        <w:rPr>
          <w:spacing w:val="73"/>
        </w:rPr>
        <w:t> </w:t>
      </w:r>
      <w:r>
        <w:rPr/>
        <w:t>e</w:t>
      </w:r>
      <w:r>
        <w:rPr>
          <w:spacing w:val="72"/>
        </w:rPr>
        <w:t> </w:t>
      </w:r>
      <w:r>
        <w:rPr/>
        <w:t>art.</w:t>
      </w:r>
      <w:r>
        <w:rPr>
          <w:spacing w:val="73"/>
        </w:rPr>
        <w:t> </w:t>
      </w:r>
      <w:r>
        <w:rPr/>
        <w:t>487</w:t>
      </w:r>
      <w:r>
        <w:rPr>
          <w:spacing w:val="73"/>
        </w:rPr>
        <w:t> </w:t>
      </w:r>
      <w:r>
        <w:rPr/>
        <w:t>do</w:t>
      </w:r>
      <w:r>
        <w:rPr>
          <w:spacing w:val="71"/>
        </w:rPr>
        <w:t> </w:t>
      </w:r>
      <w:r>
        <w:rPr/>
        <w:t>Código</w:t>
      </w:r>
      <w:r>
        <w:rPr>
          <w:spacing w:val="73"/>
        </w:rPr>
        <w:t> </w:t>
      </w:r>
      <w:r>
        <w:rPr/>
        <w:t>de</w:t>
      </w:r>
      <w:r>
        <w:rPr>
          <w:spacing w:val="73"/>
        </w:rPr>
        <w:t> </w:t>
      </w:r>
      <w:r>
        <w:rPr/>
        <w:t>Processo</w:t>
      </w:r>
      <w:r>
        <w:rPr>
          <w:spacing w:val="70"/>
        </w:rPr>
        <w:t> </w:t>
      </w:r>
      <w:r>
        <w:rPr/>
        <w:t>Civil</w:t>
      </w:r>
      <w:r>
        <w:rPr>
          <w:spacing w:val="71"/>
        </w:rPr>
        <w:t> </w:t>
      </w:r>
      <w:r>
        <w:rPr/>
        <w:t>e</w:t>
      </w:r>
      <w:r>
        <w:rPr>
          <w:spacing w:val="73"/>
        </w:rPr>
        <w:t> </w:t>
      </w:r>
      <w:r>
        <w:rPr/>
        <w:t>na</w:t>
      </w:r>
      <w:r>
        <w:rPr>
          <w:spacing w:val="73"/>
        </w:rPr>
        <w:t> </w:t>
      </w:r>
      <w:r>
        <w:rPr/>
        <w:t>Lei</w:t>
      </w:r>
      <w:r>
        <w:rPr>
          <w:spacing w:val="72"/>
        </w:rPr>
        <w:t> </w:t>
      </w:r>
      <w:r>
        <w:rPr/>
        <w:t>Federal</w:t>
      </w:r>
      <w:r>
        <w:rPr>
          <w:spacing w:val="72"/>
        </w:rPr>
        <w:t> </w:t>
      </w:r>
      <w:r>
        <w:rPr>
          <w:spacing w:val="-5"/>
        </w:rPr>
        <w:t>nº</w:t>
      </w:r>
    </w:p>
    <w:p>
      <w:pPr>
        <w:spacing w:line="242" w:lineRule="auto" w:before="1"/>
        <w:ind w:left="141" w:right="136" w:firstLine="0"/>
        <w:jc w:val="both"/>
        <w:rPr>
          <w:rFonts w:ascii="Arial" w:hAnsi="Arial"/>
          <w:b/>
          <w:sz w:val="24"/>
        </w:rPr>
      </w:pPr>
      <w:r>
        <w:rPr>
          <w:sz w:val="24"/>
        </w:rPr>
        <w:t>9.873/1999. </w:t>
      </w:r>
      <w:r>
        <w:rPr>
          <w:rFonts w:ascii="Arial" w:hAnsi="Arial"/>
          <w:b/>
          <w:sz w:val="24"/>
        </w:rPr>
        <w:t>Especificação do Quórum: </w:t>
      </w:r>
      <w:r>
        <w:rPr>
          <w:sz w:val="24"/>
        </w:rPr>
        <w:t>Conselheiros: Yara Amazônia Lins Rodrigues (Presidente), Júlio Assis Corrêa Pinheiro, Érico Xavier Desterro e Silva, Josué Cláudio de</w:t>
      </w:r>
      <w:r>
        <w:rPr>
          <w:spacing w:val="40"/>
          <w:sz w:val="24"/>
        </w:rPr>
        <w:t> </w:t>
      </w:r>
      <w:r>
        <w:rPr>
          <w:sz w:val="24"/>
        </w:rPr>
        <w:t>Souza Neto, Luis Fabian Pereira Barbosa e Alípio Reis Firmo Filho (Convocado). </w:t>
      </w:r>
      <w:r>
        <w:rPr>
          <w:rFonts w:ascii="Arial" w:hAnsi="Arial"/>
          <w:b/>
          <w:sz w:val="24"/>
        </w:rPr>
        <w:t>PROCESSO Nº 11.299/2023</w:t>
      </w:r>
      <w:r>
        <w:rPr>
          <w:rFonts w:ascii="Arial" w:hAnsi="Arial"/>
          <w:b/>
          <w:spacing w:val="-1"/>
          <w:sz w:val="24"/>
        </w:rPr>
        <w:t> </w:t>
      </w:r>
      <w:r>
        <w:rPr>
          <w:rFonts w:ascii="Arial" w:hAnsi="Arial"/>
          <w:b/>
          <w:sz w:val="24"/>
        </w:rPr>
        <w:t>(Apensos: 14.856/2021,</w:t>
      </w:r>
      <w:r>
        <w:rPr>
          <w:rFonts w:ascii="Arial" w:hAnsi="Arial"/>
          <w:b/>
          <w:spacing w:val="-1"/>
          <w:sz w:val="24"/>
        </w:rPr>
        <w:t> </w:t>
      </w:r>
      <w:r>
        <w:rPr>
          <w:rFonts w:ascii="Arial" w:hAnsi="Arial"/>
          <w:b/>
          <w:sz w:val="24"/>
        </w:rPr>
        <w:t>14.859/2021,</w:t>
      </w:r>
      <w:r>
        <w:rPr>
          <w:rFonts w:ascii="Arial" w:hAnsi="Arial"/>
          <w:b/>
          <w:spacing w:val="-1"/>
          <w:sz w:val="24"/>
        </w:rPr>
        <w:t> </w:t>
      </w:r>
      <w:r>
        <w:rPr>
          <w:rFonts w:ascii="Arial" w:hAnsi="Arial"/>
          <w:b/>
          <w:sz w:val="24"/>
        </w:rPr>
        <w:t>10.801/2022, 10.802/2022,</w:t>
      </w:r>
      <w:r>
        <w:rPr>
          <w:rFonts w:ascii="Arial" w:hAnsi="Arial"/>
          <w:b/>
          <w:spacing w:val="-1"/>
          <w:sz w:val="24"/>
        </w:rPr>
        <w:t> </w:t>
      </w:r>
      <w:r>
        <w:rPr>
          <w:rFonts w:ascii="Arial" w:hAnsi="Arial"/>
          <w:b/>
          <w:sz w:val="24"/>
        </w:rPr>
        <w:t>10.632/2022</w:t>
      </w:r>
    </w:p>
    <w:p>
      <w:pPr>
        <w:pStyle w:val="BodyText"/>
        <w:spacing w:line="242" w:lineRule="auto"/>
        <w:ind w:right="135"/>
      </w:pPr>
      <w:r>
        <w:rPr>
          <w:rFonts w:ascii="Arial" w:hAnsi="Arial"/>
          <w:b/>
        </w:rPr>
        <w:t>e 14.849/2021) </w:t>
      </w:r>
      <w:r>
        <w:rPr/>
        <w:t>- Recurso de Reconsideração interposto pela Sociedade Empresarial Aliança Serviços de Edificações e Transportes Ltda., em face do Acórdão n° 1117/2021-TCE-Tribunal Pleno, exarado nos autos do Processo n° 14.849/2021. </w:t>
      </w:r>
      <w:r>
        <w:rPr>
          <w:rFonts w:ascii="Arial" w:hAnsi="Arial"/>
          <w:b/>
        </w:rPr>
        <w:t>Advogado(s): </w:t>
      </w:r>
      <w:r>
        <w:rPr/>
        <w:t>Juarez Frazão</w:t>
      </w:r>
      <w:r>
        <w:rPr>
          <w:spacing w:val="40"/>
        </w:rPr>
        <w:t> </w:t>
      </w:r>
      <w:r>
        <w:rPr/>
        <w:t>Rodrigues Júnior - OAB/AM</w:t>
      </w:r>
      <w:r>
        <w:rPr/>
        <w:t> 5851. </w:t>
      </w:r>
      <w:r>
        <w:rPr>
          <w:rFonts w:ascii="Arial" w:hAnsi="Arial"/>
          <w:b/>
        </w:rPr>
        <w:t>ACÓRDÃO N° 2158/2024: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da empresa Aliança Serviços de Edificações e Transporte LTDA, tendo em vista o atendimento aos requisitos do art. 145 da Resolução nº 04/2002-TCEAM; </w:t>
      </w:r>
      <w:r>
        <w:rPr>
          <w:rFonts w:ascii="Arial" w:hAnsi="Arial"/>
          <w:b/>
        </w:rPr>
        <w:t>8.2. Dar Provimento </w:t>
      </w:r>
      <w:r>
        <w:rPr/>
        <w:t>ao presente recurso da empresa Aliança Serviços De Edificações e Transporte LTDA, para</w:t>
      </w:r>
      <w:r>
        <w:rPr>
          <w:spacing w:val="-2"/>
        </w:rPr>
        <w:t> </w:t>
      </w:r>
      <w:r>
        <w:rPr/>
        <w:t>fins de se declarar a prescrição da pretensão ressarcitória quanto à sociedade empresarial “Aliança Serviços de Edificações e Transportes LTDA.”, reformando-se</w:t>
      </w:r>
      <w:r>
        <w:rPr>
          <w:spacing w:val="40"/>
        </w:rPr>
        <w:t> </w:t>
      </w:r>
      <w:r>
        <w:rPr/>
        <w:t>o Acórdão n. 1117/2021-</w:t>
      </w:r>
      <w:r>
        <w:rPr/>
        <w:t> TCE </w:t>
      </w:r>
      <w:r>
        <w:rPr>
          <w:w w:val="160"/>
        </w:rPr>
        <w:t>–</w:t>
      </w:r>
      <w:r>
        <w:rPr>
          <w:w w:val="160"/>
        </w:rPr>
        <w:t> </w:t>
      </w:r>
      <w:r>
        <w:rPr/>
        <w:t>TRIBUNAL PLENO no seu item 10.1.4.8, para suprimir da condenação em alcance o nome da recorrente;</w:t>
      </w:r>
      <w:r>
        <w:rPr>
          <w:spacing w:val="23"/>
        </w:rPr>
        <w:t> </w:t>
      </w:r>
      <w:r>
        <w:rPr>
          <w:rFonts w:ascii="Arial" w:hAnsi="Arial"/>
          <w:b/>
        </w:rPr>
        <w:t>8.2.1. </w:t>
      </w:r>
      <w:r>
        <w:rPr/>
        <w:t>Manter o item</w:t>
      </w:r>
    </w:p>
    <w:p>
      <w:pPr>
        <w:pStyle w:val="BodyText"/>
        <w:spacing w:after="0" w:line="242" w:lineRule="auto"/>
        <w:sectPr>
          <w:pgSz w:w="11910" w:h="16840"/>
          <w:pgMar w:header="211" w:footer="271" w:top="2160" w:bottom="460" w:left="708" w:right="708"/>
        </w:sectPr>
      </w:pPr>
    </w:p>
    <w:p>
      <w:pPr>
        <w:pStyle w:val="BodyText"/>
        <w:spacing w:line="244" w:lineRule="auto" w:before="188"/>
        <w:ind w:right="134"/>
      </w:pPr>
      <w:r>
        <w:rPr/>
        <w:t>Julgar irregular a Prestação de Contas Anual da Secretaria Estadual de Educação - SEDUC, relativa ao exercício 2009, sob a responsabilidade do Sr. Sr. Gedeão Timóteo Amorim Secretário; da Sra. Marly Holanda de Souza, ordenadora de despesas no período de 01/01 a 31/05/2009; e da Sra. Sirlei Alves Ferreira Henrique, ordenadora de despesas no período de 01/06 a 31/12/2009, face às irregularidades praticadas com grave infração à norma legal e com dano ao erário (irregularidade 3 da Notificação nº 365/2016, irregularidade 2 da Notificação nº 366/2016 e as constantes do Relatório Conclusivo nº 202-DICOP), nos termos do inciso II do art.</w:t>
      </w:r>
      <w:r>
        <w:rPr>
          <w:spacing w:val="40"/>
        </w:rPr>
        <w:t> </w:t>
      </w:r>
      <w:r>
        <w:rPr/>
        <w:t>1º, das alíneas</w:t>
      </w:r>
      <w:r>
        <w:rPr>
          <w:spacing w:val="40"/>
        </w:rPr>
        <w:t> </w:t>
      </w:r>
      <w:r>
        <w:rPr/>
        <w:t>b</w:t>
      </w:r>
      <w:r>
        <w:rPr>
          <w:spacing w:val="40"/>
        </w:rPr>
        <w:t> </w:t>
      </w:r>
      <w:r>
        <w:rPr/>
        <w:t>e d</w:t>
      </w:r>
      <w:r>
        <w:rPr>
          <w:spacing w:val="40"/>
        </w:rPr>
        <w:t> </w:t>
      </w:r>
      <w:r>
        <w:rPr/>
        <w:t>do</w:t>
      </w:r>
      <w:r>
        <w:rPr>
          <w:spacing w:val="40"/>
        </w:rPr>
        <w:t> </w:t>
      </w:r>
      <w:r>
        <w:rPr/>
        <w:t>inciso</w:t>
      </w:r>
      <w:r>
        <w:rPr>
          <w:spacing w:val="40"/>
        </w:rPr>
        <w:t> </w:t>
      </w:r>
      <w:r>
        <w:rPr/>
        <w:t>III</w:t>
      </w:r>
      <w:r>
        <w:rPr>
          <w:spacing w:val="40"/>
        </w:rPr>
        <w:t> </w:t>
      </w:r>
      <w:r>
        <w:rPr/>
        <w:t>do art.</w:t>
      </w:r>
      <w:r>
        <w:rPr>
          <w:spacing w:val="40"/>
        </w:rPr>
        <w:t> </w:t>
      </w:r>
      <w:r>
        <w:rPr/>
        <w:t>22, todos</w:t>
      </w:r>
      <w:r>
        <w:rPr>
          <w:spacing w:val="40"/>
        </w:rPr>
        <w:t> </w:t>
      </w:r>
      <w:r>
        <w:rPr/>
        <w:t>da Lei estadual nº</w:t>
      </w:r>
      <w:r>
        <w:rPr>
          <w:spacing w:val="40"/>
        </w:rPr>
        <w:t> </w:t>
      </w:r>
      <w:r>
        <w:rPr/>
        <w:t>2.423/96;</w:t>
      </w:r>
      <w:r>
        <w:rPr>
          <w:spacing w:val="40"/>
        </w:rPr>
        <w:t> </w:t>
      </w:r>
      <w:r>
        <w:rPr>
          <w:rFonts w:ascii="Arial" w:hAnsi="Arial"/>
          <w:b/>
        </w:rPr>
        <w:t>8.2.2. </w:t>
      </w:r>
      <w:r>
        <w:rPr/>
        <w:t>Manter o item Considerar em Alcance a Sra. Sirlei Alves Ferreira Henrique no valor de R$ 24.735,00 (vinte e quatro mil, setecentos e trinta e cinco reais) referente a somatória dos itens 05, 14, 15, 20, 26 e 28 consoante item 17 do Relatório Conclusivo nº 40/2017-DICAD/AM nos termos do art. 304, IV da Resolução nº 04/2002 (RITCE/AM) e fixar prazo de 30 (trinta) dias para que o responsável recolha o valor do ALCANCE/GLOSA, mencionado no item 48, na esfera Estadual para o órgão Secretaria de Estado da Educação e Qualidade do Ensino - SEDUC, através de DAR avulso extraído do sítio eletrônico da SEFAZ/AM, sob o código “5670</w:t>
      </w:r>
      <w:r>
        <w:rPr>
          <w:spacing w:val="40"/>
          <w:w w:val="160"/>
        </w:rPr>
        <w:t> </w:t>
      </w:r>
      <w:r>
        <w:rPr>
          <w:w w:val="160"/>
        </w:rPr>
        <w:t>–</w:t>
      </w:r>
      <w:r>
        <w:rPr>
          <w:w w:val="160"/>
        </w:rPr>
        <w:t> </w:t>
      </w:r>
      <w:r>
        <w:rPr/>
        <w:t>outras</w:t>
      </w:r>
      <w:r>
        <w:rPr>
          <w:spacing w:val="40"/>
        </w:rPr>
        <w:t> </w:t>
      </w:r>
      <w:r>
        <w:rPr/>
        <w:t>indenizações</w:t>
      </w:r>
      <w:r>
        <w:rPr>
          <w:w w:val="160"/>
        </w:rPr>
        <w:t> –</w:t>
      </w:r>
      <w:r>
        <w:rPr>
          <w:w w:val="160"/>
        </w:rPr>
        <w:t> </w:t>
      </w:r>
      <w:r>
        <w:rPr/>
        <w:t>PRINCIPAL</w:t>
      </w:r>
      <w:r>
        <w:rPr>
          <w:w w:val="160"/>
        </w:rPr>
        <w:t> –</w:t>
      </w:r>
      <w:r>
        <w:rPr>
          <w:w w:val="160"/>
        </w:rPr>
        <w:t> </w:t>
      </w:r>
      <w:r>
        <w:rPr/>
        <w:t>ALCANCE</w:t>
      </w:r>
      <w:r>
        <w:rPr>
          <w:spacing w:val="40"/>
        </w:rPr>
        <w:t> </w:t>
      </w:r>
      <w:r>
        <w:rPr/>
        <w:t>APLICADO</w:t>
      </w:r>
      <w:r>
        <w:rPr>
          <w:spacing w:val="40"/>
        </w:rPr>
        <w:t> </w:t>
      </w:r>
      <w:r>
        <w:rPr/>
        <w:t>PELO</w:t>
      </w:r>
      <w:r>
        <w:rPr>
          <w:spacing w:val="40"/>
        </w:rPr>
        <w:t> </w:t>
      </w:r>
      <w:r>
        <w:rPr/>
        <w:t>TCE/AM”,</w:t>
      </w:r>
      <w:r>
        <w:rPr>
          <w:spacing w:val="40"/>
        </w:rPr>
        <w:t> </w:t>
      </w:r>
      <w:r>
        <w:rPr/>
        <w:t>órgão Secretaria de Estado da Educação e Qualidade do Ensino - SEDUC com a devida</w:t>
      </w:r>
      <w:r>
        <w:rPr>
          <w:spacing w:val="40"/>
        </w:rPr>
        <w:t> </w:t>
      </w:r>
      <w:r>
        <w:rPr/>
        <w:t>comprovação perante esta Corte de Contas e a devida atualização monetária (art.72, III, “a”, da Lei nº</w:t>
      </w:r>
      <w:r>
        <w:rPr>
          <w:spacing w:val="40"/>
        </w:rPr>
        <w:t> </w:t>
      </w:r>
      <w:r>
        <w:rPr/>
        <w:t>2423/96</w:t>
      </w:r>
      <w:r>
        <w:rPr>
          <w:w w:val="160"/>
        </w:rPr>
        <w:t> –</w:t>
      </w:r>
      <w:r>
        <w:rPr>
          <w:w w:val="160"/>
        </w:rPr>
        <w:t> </w:t>
      </w:r>
      <w:r>
        <w:rPr/>
        <w:t>LOTCE/AM</w:t>
      </w:r>
      <w:r>
        <w:rPr>
          <w:spacing w:val="40"/>
        </w:rPr>
        <w:t> </w:t>
      </w:r>
      <w:r>
        <w:rPr/>
        <w:t>c/c o</w:t>
      </w:r>
      <w:r>
        <w:rPr>
          <w:spacing w:val="40"/>
        </w:rPr>
        <w:t> </w:t>
      </w:r>
      <w:r>
        <w:rPr/>
        <w:t>art.308, §</w:t>
      </w:r>
      <w:r>
        <w:rPr>
          <w:spacing w:val="40"/>
        </w:rPr>
        <w:t> </w:t>
      </w:r>
      <w:r>
        <w:rPr/>
        <w:t>3º, da</w:t>
      </w:r>
      <w:r>
        <w:rPr>
          <w:spacing w:val="40"/>
        </w:rPr>
        <w:t> </w:t>
      </w:r>
      <w:r>
        <w:rPr/>
        <w:t>Res. nº</w:t>
      </w:r>
      <w:r>
        <w:rPr>
          <w:spacing w:val="40"/>
        </w:rPr>
        <w:t> </w:t>
      </w:r>
      <w:r>
        <w:rPr/>
        <w:t>04/02</w:t>
      </w:r>
      <w:r>
        <w:rPr>
          <w:w w:val="160"/>
        </w:rPr>
        <w:t> –</w:t>
      </w:r>
      <w:r>
        <w:rPr>
          <w:w w:val="160"/>
        </w:rPr>
        <w:t> </w:t>
      </w:r>
      <w:r>
        <w:rPr/>
        <w:t>RITCE/AM).</w:t>
      </w:r>
      <w:r>
        <w:rPr>
          <w:spacing w:val="40"/>
        </w:rPr>
        <w:t> </w:t>
      </w:r>
      <w:r>
        <w:rPr/>
        <w:t>Dentro</w:t>
      </w:r>
      <w:r>
        <w:rPr>
          <w:spacing w:val="40"/>
        </w:rPr>
        <w:t> </w:t>
      </w:r>
      <w:r>
        <w:rPr/>
        <w:t>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w:t>
      </w:r>
      <w:r>
        <w:rPr>
          <w:spacing w:val="40"/>
        </w:rPr>
        <w:t> </w:t>
      </w:r>
      <w:r>
        <w:rPr/>
        <w:t>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Manter o item Considerar em Alcance a Sra. Marly Honda de Souza no valor de R$ 9.112,00 (nove mil, cento e doze reais), em decorrência da não comprovação das despesas executadas mediante a concessão de adiantamentos concedidos consoante item 17 do Relatório Conclusivo nº 40/2017-DICAD/AM nos</w:t>
      </w:r>
      <w:r>
        <w:rPr/>
        <w:t> termos</w:t>
      </w:r>
      <w:r>
        <w:rPr/>
        <w:t> do</w:t>
      </w:r>
      <w:r>
        <w:rPr/>
        <w:t> art. 304, IV da Resolução nº 04/2002 (RI-TCE/AM)e fixar prazo de 30 (trinta)</w:t>
      </w:r>
      <w:r>
        <w:rPr>
          <w:spacing w:val="80"/>
        </w:rPr>
        <w:t> </w:t>
      </w:r>
      <w:r>
        <w:rPr/>
        <w:t>dias para que o responsável recolha o valor do ALCANCE/GLOSA, mencionado no item 48_,</w:t>
      </w:r>
      <w:r>
        <w:rPr>
          <w:spacing w:val="80"/>
        </w:rPr>
        <w:t> </w:t>
      </w:r>
      <w:r>
        <w:rPr/>
        <w:t>na esfera Estadual para o órgão Secretaria de Estado da Educação e Qualidade do Ensino - SEDUC, através de DAR avulso extraído do sítio eletrônico da SEFAZ/AM, sob o código “5670</w:t>
      </w:r>
      <w:r>
        <w:rPr>
          <w:spacing w:val="40"/>
          <w:w w:val="160"/>
        </w:rPr>
        <w:t> </w:t>
      </w:r>
      <w:r>
        <w:rPr>
          <w:w w:val="160"/>
        </w:rPr>
        <w:t>–</w:t>
      </w:r>
      <w:r>
        <w:rPr>
          <w:w w:val="160"/>
        </w:rPr>
        <w:t> </w:t>
      </w:r>
      <w:r>
        <w:rPr/>
        <w:t>outras</w:t>
      </w:r>
      <w:r>
        <w:rPr>
          <w:spacing w:val="40"/>
        </w:rPr>
        <w:t> </w:t>
      </w:r>
      <w:r>
        <w:rPr/>
        <w:t>indenizações</w:t>
      </w:r>
      <w:r>
        <w:rPr>
          <w:w w:val="160"/>
        </w:rPr>
        <w:t> –</w:t>
      </w:r>
      <w:r>
        <w:rPr>
          <w:w w:val="160"/>
        </w:rPr>
        <w:t> </w:t>
      </w:r>
      <w:r>
        <w:rPr/>
        <w:t>PRINCIPAL</w:t>
      </w:r>
      <w:r>
        <w:rPr>
          <w:w w:val="160"/>
        </w:rPr>
        <w:t> –</w:t>
      </w:r>
      <w:r>
        <w:rPr>
          <w:w w:val="160"/>
        </w:rPr>
        <w:t> </w:t>
      </w:r>
      <w:r>
        <w:rPr/>
        <w:t>ALCANCE</w:t>
      </w:r>
      <w:r>
        <w:rPr>
          <w:spacing w:val="40"/>
        </w:rPr>
        <w:t> </w:t>
      </w:r>
      <w:r>
        <w:rPr/>
        <w:t>APLICADO</w:t>
      </w:r>
      <w:r>
        <w:rPr>
          <w:spacing w:val="40"/>
        </w:rPr>
        <w:t> </w:t>
      </w:r>
      <w:r>
        <w:rPr/>
        <w:t>PELO</w:t>
      </w:r>
      <w:r>
        <w:rPr>
          <w:spacing w:val="40"/>
        </w:rPr>
        <w:t> </w:t>
      </w:r>
      <w:r>
        <w:rPr/>
        <w:t>TCE/AM”,</w:t>
      </w:r>
      <w:r>
        <w:rPr>
          <w:spacing w:val="40"/>
        </w:rPr>
        <w:t> </w:t>
      </w:r>
      <w:r>
        <w:rPr/>
        <w:t>órgão Secretaria de Estado da Educação e Qualidade do Ensino - SEDUC com a devida</w:t>
      </w:r>
      <w:r>
        <w:rPr>
          <w:spacing w:val="40"/>
        </w:rPr>
        <w:t> </w:t>
      </w:r>
      <w:r>
        <w:rPr/>
        <w:t>comprovação perante esta Corte de Contas e a devida atualização monetária (art.72, III, “a”, da Lei nº</w:t>
      </w:r>
      <w:r>
        <w:rPr>
          <w:spacing w:val="40"/>
        </w:rPr>
        <w:t> </w:t>
      </w:r>
      <w:r>
        <w:rPr/>
        <w:t>2423/96</w:t>
      </w:r>
      <w:r>
        <w:rPr>
          <w:w w:val="160"/>
        </w:rPr>
        <w:t> –</w:t>
      </w:r>
      <w:r>
        <w:rPr>
          <w:w w:val="160"/>
        </w:rPr>
        <w:t> </w:t>
      </w:r>
      <w:r>
        <w:rPr/>
        <w:t>LOTCE/AM</w:t>
      </w:r>
      <w:r>
        <w:rPr>
          <w:spacing w:val="40"/>
        </w:rPr>
        <w:t> </w:t>
      </w:r>
      <w:r>
        <w:rPr/>
        <w:t>c/c o</w:t>
      </w:r>
      <w:r>
        <w:rPr>
          <w:spacing w:val="40"/>
        </w:rPr>
        <w:t> </w:t>
      </w:r>
      <w:r>
        <w:rPr/>
        <w:t>art.308, §</w:t>
      </w:r>
      <w:r>
        <w:rPr>
          <w:spacing w:val="40"/>
        </w:rPr>
        <w:t> </w:t>
      </w:r>
      <w:r>
        <w:rPr/>
        <w:t>3º, da</w:t>
      </w:r>
      <w:r>
        <w:rPr>
          <w:spacing w:val="40"/>
        </w:rPr>
        <w:t> </w:t>
      </w:r>
      <w:r>
        <w:rPr/>
        <w:t>Res. nº</w:t>
      </w:r>
      <w:r>
        <w:rPr>
          <w:spacing w:val="40"/>
        </w:rPr>
        <w:t> </w:t>
      </w:r>
      <w:r>
        <w:rPr/>
        <w:t>04/02</w:t>
      </w:r>
      <w:r>
        <w:rPr>
          <w:w w:val="160"/>
        </w:rPr>
        <w:t> –</w:t>
      </w:r>
      <w:r>
        <w:rPr>
          <w:w w:val="160"/>
        </w:rPr>
        <w:t> </w:t>
      </w:r>
      <w:r>
        <w:rPr/>
        <w:t>RITCE/AM).</w:t>
      </w:r>
      <w:r>
        <w:rPr>
          <w:spacing w:val="40"/>
        </w:rPr>
        <w:t> </w:t>
      </w:r>
      <w:r>
        <w:rPr/>
        <w:t>Dentro</w:t>
      </w:r>
      <w:r>
        <w:rPr>
          <w:spacing w:val="40"/>
        </w:rPr>
        <w:t> </w:t>
      </w:r>
      <w:r>
        <w:rPr/>
        <w:t>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w:t>
      </w:r>
      <w:r>
        <w:rPr>
          <w:spacing w:val="30"/>
        </w:rPr>
        <w:t> </w:t>
      </w:r>
      <w:r>
        <w:rPr/>
        <w:t>proceder,</w:t>
      </w:r>
      <w:r>
        <w:rPr>
          <w:spacing w:val="31"/>
        </w:rPr>
        <w:t> </w:t>
      </w:r>
      <w:r>
        <w:rPr/>
        <w:t>conforme</w:t>
      </w:r>
      <w:r>
        <w:rPr>
          <w:spacing w:val="29"/>
        </w:rPr>
        <w:t> </w:t>
      </w:r>
      <w:r>
        <w:rPr/>
        <w:t>estabelecido</w:t>
      </w:r>
      <w:r>
        <w:rPr>
          <w:spacing w:val="30"/>
        </w:rPr>
        <w:t> </w:t>
      </w:r>
      <w:r>
        <w:rPr/>
        <w:t>no</w:t>
      </w:r>
      <w:r>
        <w:rPr>
          <w:spacing w:val="28"/>
        </w:rPr>
        <w:t> </w:t>
      </w:r>
      <w:r>
        <w:rPr/>
        <w:t>Acordo</w:t>
      </w:r>
      <w:r>
        <w:rPr>
          <w:spacing w:val="30"/>
        </w:rPr>
        <w:t> </w:t>
      </w:r>
      <w:r>
        <w:rPr/>
        <w:t>de</w:t>
      </w:r>
      <w:r>
        <w:rPr>
          <w:spacing w:val="32"/>
        </w:rPr>
        <w:t> </w:t>
      </w:r>
      <w:r>
        <w:rPr/>
        <w:t>Cooperação</w:t>
      </w:r>
      <w:r>
        <w:rPr>
          <w:spacing w:val="29"/>
        </w:rPr>
        <w:t> </w:t>
      </w:r>
      <w:r>
        <w:rPr/>
        <w:t>firmado</w:t>
      </w:r>
      <w:r>
        <w:rPr>
          <w:spacing w:val="32"/>
        </w:rPr>
        <w:t> </w:t>
      </w:r>
      <w:r>
        <w:rPr/>
        <w:t>com</w:t>
      </w:r>
      <w:r>
        <w:rPr>
          <w:spacing w:val="30"/>
        </w:rPr>
        <w:t> </w:t>
      </w:r>
      <w:r>
        <w:rPr/>
        <w:t>o</w:t>
      </w:r>
      <w:r>
        <w:rPr>
          <w:spacing w:val="30"/>
        </w:rPr>
        <w:t> </w:t>
      </w:r>
      <w:r>
        <w:rPr/>
        <w:t>Instituto</w:t>
      </w:r>
      <w:r>
        <w:rPr>
          <w:spacing w:val="30"/>
        </w:rPr>
        <w:t> </w:t>
      </w:r>
      <w:r>
        <w:rPr/>
        <w:t>de</w:t>
      </w:r>
    </w:p>
    <w:p>
      <w:pPr>
        <w:pStyle w:val="BodyText"/>
        <w:spacing w:after="0" w:line="244" w:lineRule="auto"/>
        <w:sectPr>
          <w:pgSz w:w="11910" w:h="16840"/>
          <w:pgMar w:header="211" w:footer="271" w:top="2160" w:bottom="460" w:left="708" w:right="708"/>
        </w:sectPr>
      </w:pPr>
    </w:p>
    <w:p>
      <w:pPr>
        <w:pStyle w:val="BodyText"/>
        <w:spacing w:line="242" w:lineRule="auto" w:before="188"/>
        <w:ind w:right="134"/>
      </w:pPr>
      <w:r>
        <w:rPr/>
        <w:t>Estudos de Protesto de Títulos do Brasil - Seção Amazonas - IEPTB/AM, ao encaminhamento do título executivo para protesto em nome do responsável; </w:t>
      </w:r>
      <w:r>
        <w:rPr>
          <w:rFonts w:ascii="Arial" w:hAnsi="Arial"/>
          <w:b/>
        </w:rPr>
        <w:t>8.2.4. </w:t>
      </w:r>
      <w:r>
        <w:rPr/>
        <w:t>Alterar o item Considerar em Alcance por Responsabilidade Solidária as empresas Construtoras Alcance LTDA, Empresa Construtora Alcance LTDA, Construtora Carramanho LTDA, Empresa Mariuá, Empresa H.B. Engenharia LTDA, Empresa Tecmacon Construções LTDA, Metro Quadrado Engenharia LTDA e a Empresa Pafil Serviços e Comércio LTDA e os respectivos fiscais de obra no valor de R$ 3.292.204,80, de acordo com os Relatórios Conclusivos nº 202/2018-DICOP</w:t>
      </w:r>
      <w:r>
        <w:rPr/>
        <w:t> e</w:t>
      </w:r>
      <w:r>
        <w:rPr/>
        <w:t> nº 1/2018- DICOP, nos termos do inciso I e III do art. 304 do RI/TCE-AM, conforme detalhado abaixo, e fixar prazo de 30 (trinta) dias para que o responsável recolha o valor do ALCANCE/GLOSA, na esfera Estadual para o órgão Secretaria de Estado da Educação e Qualidade do Ensino - SEDUC, através de DAR avulso extraído do sítio eletrônico da SEFAZ/AM, sob o código “5670</w:t>
      </w:r>
      <w:r>
        <w:rPr>
          <w:spacing w:val="40"/>
          <w:w w:val="160"/>
        </w:rPr>
        <w:t> </w:t>
      </w:r>
      <w:r>
        <w:rPr>
          <w:w w:val="160"/>
        </w:rPr>
        <w:t>–</w:t>
      </w:r>
      <w:r>
        <w:rPr>
          <w:w w:val="160"/>
        </w:rPr>
        <w:t> </w:t>
      </w:r>
      <w:r>
        <w:rPr/>
        <w:t>outras</w:t>
      </w:r>
      <w:r>
        <w:rPr>
          <w:spacing w:val="40"/>
        </w:rPr>
        <w:t> </w:t>
      </w:r>
      <w:r>
        <w:rPr/>
        <w:t>indenizações</w:t>
      </w:r>
      <w:r>
        <w:rPr>
          <w:w w:val="160"/>
        </w:rPr>
        <w:t> –</w:t>
      </w:r>
      <w:r>
        <w:rPr>
          <w:w w:val="160"/>
        </w:rPr>
        <w:t> </w:t>
      </w:r>
      <w:r>
        <w:rPr/>
        <w:t>PRINCIPAL</w:t>
      </w:r>
      <w:r>
        <w:rPr>
          <w:w w:val="160"/>
        </w:rPr>
        <w:t> –</w:t>
      </w:r>
      <w:r>
        <w:rPr>
          <w:w w:val="160"/>
        </w:rPr>
        <w:t> </w:t>
      </w:r>
      <w:r>
        <w:rPr/>
        <w:t>ALCANCE</w:t>
      </w:r>
      <w:r>
        <w:rPr>
          <w:spacing w:val="40"/>
        </w:rPr>
        <w:t> </w:t>
      </w:r>
      <w:r>
        <w:rPr/>
        <w:t>APLICADO</w:t>
      </w:r>
      <w:r>
        <w:rPr>
          <w:spacing w:val="40"/>
        </w:rPr>
        <w:t> </w:t>
      </w:r>
      <w:r>
        <w:rPr/>
        <w:t>PELO</w:t>
      </w:r>
      <w:r>
        <w:rPr>
          <w:spacing w:val="40"/>
        </w:rPr>
        <w:t> </w:t>
      </w:r>
      <w:r>
        <w:rPr/>
        <w:t>TCE/AM”,</w:t>
      </w:r>
      <w:r>
        <w:rPr>
          <w:spacing w:val="40"/>
        </w:rPr>
        <w:t> </w:t>
      </w:r>
      <w:r>
        <w:rPr/>
        <w:t>órgão Secretaria de Estado da Educação e Desporto - SEDUC com a devida comprovação perante esta Corte de Contas e a devida atualização monetária (art.72, III, “a”, da Lei nº 2423/96 </w:t>
      </w:r>
      <w:r>
        <w:rPr>
          <w:w w:val="160"/>
        </w:rPr>
        <w:t>– </w:t>
      </w:r>
      <w:r>
        <w:rPr/>
        <w:t>LOTCE/AM c/c o art.308, § 3º, da Res. nº 04/02 </w:t>
      </w:r>
      <w:r>
        <w:rPr>
          <w:w w:val="160"/>
        </w:rPr>
        <w:t>–</w:t>
      </w:r>
      <w:r>
        <w:rPr>
          <w:spacing w:val="-21"/>
          <w:w w:val="160"/>
        </w:rPr>
        <w:t> </w:t>
      </w:r>
      <w:r>
        <w:rPr/>
        <w:t>RITCE/AM). Dentro do prazo anteriormente conferido, é obrigatório o encaminhamento do comprovante de pagamento (autenticado pelo Banco) a esta Corte de Contas</w:t>
      </w:r>
      <w:r>
        <w:rPr/>
        <w:t>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8.2.4.1. </w:t>
      </w:r>
      <w:r>
        <w:rPr/>
        <w:t>R$ 19.350,42, solidariamente com o Sr. Ary</w:t>
      </w:r>
      <w:r>
        <w:rPr>
          <w:spacing w:val="80"/>
        </w:rPr>
        <w:t> </w:t>
      </w:r>
      <w:r>
        <w:rPr/>
        <w:t>Almeida Costa, Fiscal de Obras e a Empresa Construtora Alcance Ltda. (Termo de Contrato n.º 020/2009-SEDUC); </w:t>
      </w:r>
      <w:r>
        <w:rPr>
          <w:rFonts w:ascii="Arial" w:hAnsi="Arial"/>
          <w:b/>
        </w:rPr>
        <w:t>8.2.4.2. </w:t>
      </w:r>
      <w:r>
        <w:rPr/>
        <w:t>R$ 732.857,26, solidariamente com o Sr. Adauto David Moreira, fiscal e obras e a empresa Construtora Carramanho LTDA. (Termo de Contrato nº 023/2009- SEDUC); </w:t>
      </w:r>
      <w:r>
        <w:rPr>
          <w:rFonts w:ascii="Arial" w:hAnsi="Arial"/>
          <w:b/>
        </w:rPr>
        <w:t>8.2.4.3. </w:t>
      </w:r>
      <w:r>
        <w:rPr/>
        <w:t>R$ 701.590,25, solidariamente com o Fiscal Sr. Raimundo Nonato Belo Soares</w:t>
      </w:r>
      <w:r>
        <w:rPr>
          <w:spacing w:val="31"/>
        </w:rPr>
        <w:t> </w:t>
      </w:r>
      <w:r>
        <w:rPr/>
        <w:t>e</w:t>
      </w:r>
      <w:r>
        <w:rPr>
          <w:spacing w:val="34"/>
        </w:rPr>
        <w:t> </w:t>
      </w:r>
      <w:r>
        <w:rPr/>
        <w:t>a</w:t>
      </w:r>
      <w:r>
        <w:rPr>
          <w:spacing w:val="34"/>
        </w:rPr>
        <w:t> </w:t>
      </w:r>
      <w:r>
        <w:rPr/>
        <w:t>Empresa</w:t>
      </w:r>
      <w:r>
        <w:rPr>
          <w:spacing w:val="32"/>
        </w:rPr>
        <w:t> </w:t>
      </w:r>
      <w:r>
        <w:rPr/>
        <w:t>Mariuá</w:t>
      </w:r>
      <w:r>
        <w:rPr>
          <w:spacing w:val="34"/>
        </w:rPr>
        <w:t> </w:t>
      </w:r>
      <w:r>
        <w:rPr/>
        <w:t>Construções</w:t>
      </w:r>
      <w:r>
        <w:rPr>
          <w:spacing w:val="34"/>
        </w:rPr>
        <w:t> </w:t>
      </w:r>
      <w:r>
        <w:rPr/>
        <w:t>LTDA.</w:t>
      </w:r>
      <w:r>
        <w:rPr>
          <w:spacing w:val="34"/>
        </w:rPr>
        <w:t> </w:t>
      </w:r>
      <w:r>
        <w:rPr/>
        <w:t>(Termo</w:t>
      </w:r>
      <w:r>
        <w:rPr>
          <w:spacing w:val="34"/>
        </w:rPr>
        <w:t> </w:t>
      </w:r>
      <w:r>
        <w:rPr/>
        <w:t>de</w:t>
      </w:r>
      <w:r>
        <w:rPr>
          <w:spacing w:val="36"/>
        </w:rPr>
        <w:t> </w:t>
      </w:r>
      <w:r>
        <w:rPr/>
        <w:t>Contrato</w:t>
      </w:r>
      <w:r>
        <w:rPr>
          <w:spacing w:val="35"/>
        </w:rPr>
        <w:t> </w:t>
      </w:r>
      <w:r>
        <w:rPr/>
        <w:t>nº</w:t>
      </w:r>
      <w:r>
        <w:rPr>
          <w:spacing w:val="35"/>
        </w:rPr>
        <w:t> </w:t>
      </w:r>
      <w:r>
        <w:rPr/>
        <w:t>091/2009-</w:t>
      </w:r>
      <w:r>
        <w:rPr>
          <w:spacing w:val="33"/>
        </w:rPr>
        <w:t> </w:t>
      </w:r>
      <w:r>
        <w:rPr/>
        <w:t>SEDUC);</w:t>
      </w:r>
    </w:p>
    <w:p>
      <w:pPr>
        <w:pStyle w:val="BodyText"/>
        <w:spacing w:line="242" w:lineRule="auto" w:before="29"/>
        <w:ind w:right="135"/>
      </w:pPr>
      <w:r>
        <w:rPr>
          <w:rFonts w:ascii="Arial" w:hAnsi="Arial"/>
          <w:b/>
        </w:rPr>
        <w:t>8.2.4.4. </w:t>
      </w:r>
      <w:r>
        <w:rPr/>
        <w:t>R$ 434.343,98, solidariamente, entre o Fiscal Sr. Raimundo Nonato Belo Soares e a Empresa H.B. Engenharia Ltda. (termo de contrato n.º 092/2009-</w:t>
      </w:r>
      <w:r>
        <w:rPr/>
        <w:t> SEDUC); </w:t>
      </w:r>
      <w:r>
        <w:rPr>
          <w:rFonts w:ascii="Arial" w:hAnsi="Arial"/>
          <w:b/>
        </w:rPr>
        <w:t>8.2.4.5. </w:t>
      </w:r>
      <w:r>
        <w:rPr/>
        <w:t>R$ 292.610,98, solidariamente, entre o Fiscal Sr. Raimundo Nonato Belo Soares e a Empresa TECMACON Construções</w:t>
      </w:r>
      <w:r>
        <w:rPr/>
        <w:t> LTDA. (Termo de Contrato nº 093/2009-SEDUC); </w:t>
      </w:r>
      <w:r>
        <w:rPr>
          <w:rFonts w:ascii="Arial" w:hAnsi="Arial"/>
          <w:b/>
        </w:rPr>
        <w:t>8.2.4.6. </w:t>
      </w:r>
      <w:r>
        <w:rPr/>
        <w:t>R$ 174.601,25, solidariamente, entre a Empresa</w:t>
      </w:r>
      <w:r>
        <w:rPr>
          <w:spacing w:val="-2"/>
        </w:rPr>
        <w:t> </w:t>
      </w:r>
      <w:r>
        <w:rPr/>
        <w:t>Tecmacon Construções Ltda. e o Fiscal</w:t>
      </w:r>
      <w:r>
        <w:rPr>
          <w:spacing w:val="-1"/>
        </w:rPr>
        <w:t> </w:t>
      </w:r>
      <w:r>
        <w:rPr/>
        <w:t>De Obras José Paulo de Melo (termo de contrato nº 094/2009-</w:t>
      </w:r>
      <w:r>
        <w:rPr/>
        <w:t> SEDUC); </w:t>
      </w:r>
      <w:r>
        <w:rPr>
          <w:rFonts w:ascii="Arial" w:hAnsi="Arial"/>
          <w:b/>
        </w:rPr>
        <w:t>8.2.4.7. </w:t>
      </w:r>
      <w:r>
        <w:rPr/>
        <w:t>R$ 311.665,02, solidariamente, entre o Fiscal Sr. Raimundo Nonato Belo Soares e a Empresa Metro Quadrado Engenharia Ltda. (Termo de Contrato nº 095/2009-SEDUC); </w:t>
      </w:r>
      <w:r>
        <w:rPr>
          <w:rFonts w:ascii="Arial" w:hAnsi="Arial"/>
          <w:b/>
        </w:rPr>
        <w:t>8.2.4.8. </w:t>
      </w:r>
      <w:r>
        <w:rPr/>
        <w:t>R$ 503.635,30, o Fiscal</w:t>
      </w:r>
      <w:r>
        <w:rPr>
          <w:spacing w:val="40"/>
        </w:rPr>
        <w:t> </w:t>
      </w:r>
      <w:r>
        <w:rPr/>
        <w:t>Sr. Adauto David Moreira (termo de contrato n.º 096/2009-SEDUC); </w:t>
      </w:r>
      <w:r>
        <w:rPr>
          <w:rFonts w:ascii="Arial" w:hAnsi="Arial"/>
          <w:b/>
        </w:rPr>
        <w:t>8.2.4.9. </w:t>
      </w:r>
      <w:r>
        <w:rPr/>
        <w:t>R$ 121.550,34</w:t>
      </w:r>
      <w:r>
        <w:rPr>
          <w:spacing w:val="80"/>
        </w:rPr>
        <w:t> </w:t>
      </w:r>
      <w:r>
        <w:rPr/>
        <w:t>pela</w:t>
      </w:r>
      <w:r>
        <w:rPr>
          <w:spacing w:val="35"/>
        </w:rPr>
        <w:t> </w:t>
      </w:r>
      <w:r>
        <w:rPr/>
        <w:t>a</w:t>
      </w:r>
      <w:r>
        <w:rPr>
          <w:spacing w:val="35"/>
        </w:rPr>
        <w:t> </w:t>
      </w:r>
      <w:r>
        <w:rPr/>
        <w:t>Empresa</w:t>
      </w:r>
      <w:r>
        <w:rPr>
          <w:spacing w:val="35"/>
        </w:rPr>
        <w:t> </w:t>
      </w:r>
      <w:r>
        <w:rPr/>
        <w:t>Pafil</w:t>
      </w:r>
      <w:r>
        <w:rPr>
          <w:spacing w:val="31"/>
        </w:rPr>
        <w:t> </w:t>
      </w:r>
      <w:r>
        <w:rPr/>
        <w:t>Serviços</w:t>
      </w:r>
      <w:r>
        <w:rPr>
          <w:spacing w:val="35"/>
        </w:rPr>
        <w:t> </w:t>
      </w:r>
      <w:r>
        <w:rPr/>
        <w:t>e</w:t>
      </w:r>
      <w:r>
        <w:rPr>
          <w:spacing w:val="35"/>
        </w:rPr>
        <w:t> </w:t>
      </w:r>
      <w:r>
        <w:rPr/>
        <w:t>Comércio</w:t>
      </w:r>
      <w:r>
        <w:rPr>
          <w:spacing w:val="35"/>
        </w:rPr>
        <w:t> </w:t>
      </w:r>
      <w:r>
        <w:rPr/>
        <w:t>LTDA,</w:t>
      </w:r>
      <w:r>
        <w:rPr>
          <w:spacing w:val="35"/>
        </w:rPr>
        <w:t> </w:t>
      </w:r>
      <w:r>
        <w:rPr/>
        <w:t>(termo</w:t>
      </w:r>
      <w:r>
        <w:rPr>
          <w:spacing w:val="33"/>
        </w:rPr>
        <w:t> </w:t>
      </w:r>
      <w:r>
        <w:rPr/>
        <w:t>de</w:t>
      </w:r>
      <w:r>
        <w:rPr>
          <w:spacing w:val="35"/>
        </w:rPr>
        <w:t> </w:t>
      </w:r>
      <w:r>
        <w:rPr/>
        <w:t>contrato</w:t>
      </w:r>
      <w:r>
        <w:rPr>
          <w:spacing w:val="36"/>
        </w:rPr>
        <w:t> </w:t>
      </w:r>
      <w:r>
        <w:rPr/>
        <w:t>nº</w:t>
      </w:r>
      <w:r>
        <w:rPr>
          <w:spacing w:val="33"/>
        </w:rPr>
        <w:t> </w:t>
      </w:r>
      <w:r>
        <w:rPr/>
        <w:t>097/2009-</w:t>
      </w:r>
      <w:r>
        <w:rPr>
          <w:spacing w:val="33"/>
        </w:rPr>
        <w:t> </w:t>
      </w:r>
      <w:r>
        <w:rPr/>
        <w:t>SEDUC).</w:t>
      </w:r>
    </w:p>
    <w:p>
      <w:pPr>
        <w:pStyle w:val="BodyText"/>
        <w:spacing w:line="242" w:lineRule="auto"/>
      </w:pPr>
      <w:r>
        <w:rPr>
          <w:rFonts w:ascii="Arial" w:hAnsi="Arial"/>
          <w:b/>
        </w:rPr>
        <w:t>8.2.5. </w:t>
      </w:r>
      <w:r>
        <w:rPr/>
        <w:t>Manter o item Arquivar o processo nº 14.856/2021- TCE/AM, que trata de inspeção em obras da SEDUC e o Processo nº 14859/2021, que trata de Representação sobre possível desvio de recursos do FUNDEB; </w:t>
      </w:r>
      <w:r>
        <w:rPr>
          <w:rFonts w:ascii="Arial" w:hAnsi="Arial"/>
          <w:b/>
        </w:rPr>
        <w:t>8.2.6. </w:t>
      </w:r>
      <w:r>
        <w:rPr/>
        <w:t>Manter o item Determinar à atual administração, nos termos do art. 188, §2º, do Regimento Interno/TCE-AM, que cumpra todas as regras disciplinadas na Lei federal nº 8.666/93, zelando para que as obras sejam executadas de acordo com os princípios da legalidade, legitimidade, moralidade, economicidade e eficiência.</w:t>
      </w:r>
    </w:p>
    <w:p>
      <w:pPr>
        <w:pStyle w:val="BodyText"/>
        <w:spacing w:line="242" w:lineRule="auto"/>
        <w:ind w:right="139"/>
      </w:pPr>
      <w:r>
        <w:rPr>
          <w:rFonts w:ascii="Arial" w:hAnsi="Arial"/>
          <w:b/>
        </w:rPr>
        <w:t>8.2.7. </w:t>
      </w:r>
      <w:r>
        <w:rPr/>
        <w:t>Manter o item Dar ciência ao Sr. Gedeão Timóteo Amorim, a Sra. Marly Holanda de Souza,</w:t>
      </w:r>
      <w:r>
        <w:rPr>
          <w:spacing w:val="40"/>
        </w:rPr>
        <w:t> </w:t>
      </w:r>
      <w:r>
        <w:rPr/>
        <w:t>a</w:t>
      </w:r>
      <w:r>
        <w:rPr>
          <w:spacing w:val="40"/>
        </w:rPr>
        <w:t> </w:t>
      </w:r>
      <w:r>
        <w:rPr/>
        <w:t>Sra.</w:t>
      </w:r>
      <w:r>
        <w:rPr>
          <w:spacing w:val="40"/>
        </w:rPr>
        <w:t> </w:t>
      </w:r>
      <w:r>
        <w:rPr/>
        <w:t>Sirlei</w:t>
      </w:r>
      <w:r>
        <w:rPr>
          <w:spacing w:val="40"/>
        </w:rPr>
        <w:t> </w:t>
      </w:r>
      <w:r>
        <w:rPr/>
        <w:t>Alves</w:t>
      </w:r>
      <w:r>
        <w:rPr>
          <w:spacing w:val="40"/>
        </w:rPr>
        <w:t> </w:t>
      </w:r>
      <w:r>
        <w:rPr/>
        <w:t>Ferreira</w:t>
      </w:r>
      <w:r>
        <w:rPr>
          <w:spacing w:val="40"/>
        </w:rPr>
        <w:t> </w:t>
      </w:r>
      <w:r>
        <w:rPr/>
        <w:t>Henrique,</w:t>
      </w:r>
      <w:r>
        <w:rPr>
          <w:spacing w:val="40"/>
        </w:rPr>
        <w:t> </w:t>
      </w:r>
      <w:r>
        <w:rPr/>
        <w:t>aos</w:t>
      </w:r>
      <w:r>
        <w:rPr>
          <w:spacing w:val="40"/>
        </w:rPr>
        <w:t> </w:t>
      </w:r>
      <w:r>
        <w:rPr/>
        <w:t>demais</w:t>
      </w:r>
      <w:r>
        <w:rPr>
          <w:spacing w:val="40"/>
        </w:rPr>
        <w:t> </w:t>
      </w:r>
      <w:r>
        <w:rPr/>
        <w:t>Interessados</w:t>
      </w:r>
      <w:r>
        <w:rPr>
          <w:spacing w:val="40"/>
        </w:rPr>
        <w:t> </w:t>
      </w:r>
      <w:r>
        <w:rPr/>
        <w:t>e</w:t>
      </w:r>
      <w:r>
        <w:rPr>
          <w:spacing w:val="40"/>
        </w:rPr>
        <w:t> </w:t>
      </w:r>
      <w:r>
        <w:rPr/>
        <w:t>seus</w:t>
      </w:r>
      <w:r>
        <w:rPr>
          <w:spacing w:val="40"/>
        </w:rPr>
        <w:t> </w:t>
      </w:r>
      <w:r>
        <w:rPr/>
        <w:t>respectivos</w:t>
      </w:r>
    </w:p>
    <w:p>
      <w:pPr>
        <w:pStyle w:val="BodyText"/>
        <w:spacing w:after="0" w:line="242" w:lineRule="auto"/>
        <w:sectPr>
          <w:pgSz w:w="11910" w:h="16840"/>
          <w:pgMar w:header="211" w:footer="271" w:top="2160" w:bottom="460" w:left="708" w:right="708"/>
        </w:sectPr>
      </w:pPr>
    </w:p>
    <w:p>
      <w:pPr>
        <w:pStyle w:val="BodyText"/>
        <w:spacing w:line="244" w:lineRule="auto" w:before="188"/>
      </w:pPr>
      <w:r>
        <w:rPr/>
        <w:t>patronos acerca da decisão, ficando autorizado a emissão de uma nova notificação aos Interessados caso a primeira seja frustrada. Ato contínuo, se porventura persistir a problemática, para não existir dúvidas quanto à sua validade e eficácia, desde já, AUTORIZA- SE</w:t>
      </w:r>
      <w:r>
        <w:rPr>
          <w:spacing w:val="40"/>
        </w:rPr>
        <w:t> </w:t>
      </w:r>
      <w:r>
        <w:rPr/>
        <w:t>a</w:t>
      </w:r>
      <w:r>
        <w:rPr>
          <w:spacing w:val="40"/>
        </w:rPr>
        <w:t> </w:t>
      </w:r>
      <w:r>
        <w:rPr/>
        <w:t>comunicação</w:t>
      </w:r>
      <w:r>
        <w:rPr>
          <w:spacing w:val="40"/>
        </w:rPr>
        <w:t> </w:t>
      </w:r>
      <w:r>
        <w:rPr/>
        <w:t>via</w:t>
      </w:r>
      <w:r>
        <w:rPr>
          <w:spacing w:val="40"/>
        </w:rPr>
        <w:t> </w:t>
      </w:r>
      <w:r>
        <w:rPr/>
        <w:t>editalícia</w:t>
      </w:r>
      <w:r>
        <w:rPr>
          <w:spacing w:val="40"/>
        </w:rPr>
        <w:t> </w:t>
      </w:r>
      <w:r>
        <w:rPr/>
        <w:t>nos</w:t>
      </w:r>
      <w:r>
        <w:rPr>
          <w:spacing w:val="40"/>
        </w:rPr>
        <w:t> </w:t>
      </w:r>
      <w:r>
        <w:rPr/>
        <w:t>termos</w:t>
      </w:r>
      <w:r>
        <w:rPr>
          <w:spacing w:val="40"/>
        </w:rPr>
        <w:t> </w:t>
      </w:r>
      <w:r>
        <w:rPr/>
        <w:t>do</w:t>
      </w:r>
      <w:r>
        <w:rPr>
          <w:spacing w:val="40"/>
        </w:rPr>
        <w:t> </w:t>
      </w:r>
      <w:r>
        <w:rPr/>
        <w:t>art.</w:t>
      </w:r>
      <w:r>
        <w:rPr>
          <w:spacing w:val="40"/>
        </w:rPr>
        <w:t> </w:t>
      </w:r>
      <w:r>
        <w:rPr/>
        <w:t>97</w:t>
      </w:r>
      <w:r>
        <w:rPr>
          <w:spacing w:val="40"/>
        </w:rPr>
        <w:t> </w:t>
      </w:r>
      <w:r>
        <w:rPr/>
        <w:t>da</w:t>
      </w:r>
      <w:r>
        <w:rPr>
          <w:spacing w:val="40"/>
        </w:rPr>
        <w:t> </w:t>
      </w:r>
      <w:r>
        <w:rPr/>
        <w:t>Resolução</w:t>
      </w:r>
      <w:r>
        <w:rPr>
          <w:spacing w:val="40"/>
        </w:rPr>
        <w:t> </w:t>
      </w:r>
      <w:r>
        <w:rPr/>
        <w:t>4/2002</w:t>
      </w:r>
      <w:r>
        <w:rPr>
          <w:spacing w:val="40"/>
        </w:rPr>
        <w:t> </w:t>
      </w:r>
      <w:r>
        <w:rPr/>
        <w:t>(RI-TCE/AM).</w:t>
      </w:r>
    </w:p>
    <w:p>
      <w:pPr>
        <w:pStyle w:val="BodyText"/>
        <w:spacing w:line="244" w:lineRule="auto"/>
      </w:pPr>
      <w:r>
        <w:rPr>
          <w:rFonts w:ascii="Arial" w:hAnsi="Arial"/>
          <w:b/>
        </w:rPr>
        <w:t>8.2.8. </w:t>
      </w:r>
      <w:r>
        <w:rPr/>
        <w:t>Manter o item Aplicar Multa ao Sr. Gedeão Timóteo Amorim, Secretário da SEDUC, exercício 2009, com fulcro no artigo 54, VI, da Lei nº 2.423/96 c/c artigo 308, VI da Resolução</w:t>
      </w:r>
      <w:r>
        <w:rPr>
          <w:spacing w:val="80"/>
        </w:rPr>
        <w:t> </w:t>
      </w:r>
      <w:r>
        <w:rPr/>
        <w:t>nº 04/2002 TCE/AM, no montante de R$ 15.000,00 (quinze mil reais), face as irregularidades praticadas sob a sua gestão, com grave infração à norma legal, conforme irregularidade praticadas com grave infração à norma legal (irregularidade 3 da Notificação nº 365/2016, irregularidade 2 da Notificação nº 366/2016) e fixar prazo de 30 dias para que o responsável recolha o valor da MULTA, na esfera Estadual para o órgão Fundo de Apoio ao Exercício do Controle Externo - FAECE, através de DAR avulso extraído do sítio eletrônico da SEFAZ/AM, sob</w:t>
      </w:r>
      <w:r>
        <w:rPr>
          <w:spacing w:val="40"/>
        </w:rPr>
        <w:t> </w:t>
      </w:r>
      <w:r>
        <w:rPr/>
        <w:t>o</w:t>
      </w:r>
      <w:r>
        <w:rPr>
          <w:spacing w:val="40"/>
        </w:rPr>
        <w:t> </w:t>
      </w:r>
      <w:r>
        <w:rPr/>
        <w:t>código</w:t>
      </w:r>
      <w:r>
        <w:rPr>
          <w:spacing w:val="40"/>
        </w:rPr>
        <w:t> </w:t>
      </w:r>
      <w:r>
        <w:rPr/>
        <w:t>“5508</w:t>
      </w:r>
      <w:r>
        <w:rPr>
          <w:w w:val="160"/>
        </w:rPr>
        <w:t> –</w:t>
      </w:r>
      <w:r>
        <w:rPr>
          <w:w w:val="160"/>
        </w:rPr>
        <w:t> </w:t>
      </w:r>
      <w:r>
        <w:rPr/>
        <w:t>Multas aplicadas</w:t>
      </w:r>
      <w:r>
        <w:rPr>
          <w:spacing w:val="40"/>
        </w:rPr>
        <w:t> </w:t>
      </w:r>
      <w:r>
        <w:rPr/>
        <w:t>pelo TCE/AM</w:t>
      </w:r>
      <w:r>
        <w:rPr>
          <w:w w:val="160"/>
        </w:rPr>
        <w:t> –</w:t>
      </w:r>
      <w:r>
        <w:rPr>
          <w:w w:val="160"/>
        </w:rPr>
        <w:t> </w:t>
      </w:r>
      <w:r>
        <w:rPr/>
        <w:t>Fundo</w:t>
      </w:r>
      <w:r>
        <w:rPr>
          <w:spacing w:val="40"/>
        </w:rPr>
        <w:t> </w:t>
      </w:r>
      <w:r>
        <w:rPr/>
        <w:t>de</w:t>
      </w:r>
      <w:r>
        <w:rPr>
          <w:spacing w:val="40"/>
        </w:rPr>
        <w:t> </w:t>
      </w:r>
      <w:r>
        <w:rPr/>
        <w:t>Apoio ao</w:t>
      </w:r>
      <w:r>
        <w:rPr>
          <w:spacing w:val="40"/>
        </w:rPr>
        <w:t> </w:t>
      </w:r>
      <w:r>
        <w:rPr/>
        <w:t>Exercício</w:t>
      </w:r>
      <w:r>
        <w:rPr>
          <w:spacing w:val="40"/>
        </w:rPr>
        <w:t> </w:t>
      </w:r>
      <w:r>
        <w:rPr/>
        <w:t>do Controle Externo </w:t>
      </w:r>
      <w:r>
        <w:rPr>
          <w:w w:val="160"/>
        </w:rPr>
        <w:t>–</w:t>
      </w:r>
      <w:r>
        <w:rPr>
          <w:w w:val="160"/>
        </w:rPr>
        <w:t> </w:t>
      </w:r>
      <w:r>
        <w:rPr/>
        <w:t>FAECE”.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 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Pr/>
        <w:t>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8.2.9. </w:t>
      </w:r>
      <w:r>
        <w:rPr/>
        <w:t>Manter o item Aplicar Multa a Sra. Marly Honda de Souza, ordenadora de despesas no período de 01/01 a 31/05/2009, com fulcro no artigo 54, VI, da Lei nº 2.423/96 c/c artigo 308, VI da Resolução nº 04/2002 TCE/AM, no montante de R$15.000,00 (quinze mil reais), face as irregularidades praticadas sob a sua gestão, com grave infração à norma legal, conforme irregularidade nº 2 da Notificação nº 366/2016 e fixar prazo de 30 dias para que o responsável recolha o valor da MULTA ,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8.2.10. </w:t>
      </w:r>
      <w:r>
        <w:rPr/>
        <w:t>Manter o item Aplicar Multa a Sra. Sirlei Alves Ferreira Henrique, ordenadora de despesas no período de 01/06 a 31/12/2009, com fulcro no artigo 54, VI, da Lei nº 2.423/96 c/c artigo 308, VI da Resolução nº 04/2002 TCE/AM, no montante de no valor de</w:t>
      </w:r>
      <w:r>
        <w:rPr>
          <w:spacing w:val="80"/>
        </w:rPr>
        <w:t> </w:t>
      </w:r>
      <w:r>
        <w:rPr/>
        <w:t>R$ 15.000,00 (quinze mil reais), face às irregularidades praticadas sob a sua</w:t>
      </w:r>
      <w:r>
        <w:rPr>
          <w:spacing w:val="40"/>
        </w:rPr>
        <w:t> </w:t>
      </w:r>
      <w:r>
        <w:rPr/>
        <w:t>gestão, com</w:t>
      </w:r>
      <w:r>
        <w:rPr>
          <w:spacing w:val="40"/>
        </w:rPr>
        <w:t> </w:t>
      </w:r>
      <w:r>
        <w:rPr/>
        <w:t>grave infração à norma legal, conforme irregularidade 3 da Notificação nº 365/2016 e fixar</w:t>
      </w:r>
      <w:r>
        <w:rPr>
          <w:spacing w:val="80"/>
        </w:rPr>
        <w:t> </w:t>
      </w:r>
      <w:r>
        <w:rPr/>
        <w:t>prazo de 30 dias para que o responsável recolha o valor da MULTA , na esfera Estadual para o órgão</w:t>
      </w:r>
      <w:r>
        <w:rPr>
          <w:spacing w:val="4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spacing w:val="40"/>
        </w:rPr>
        <w:t> </w:t>
      </w:r>
      <w:r>
        <w:rPr/>
        <w:t>-</w:t>
      </w:r>
      <w:r>
        <w:rPr>
          <w:spacing w:val="40"/>
        </w:rPr>
        <w:t> </w:t>
      </w:r>
      <w:r>
        <w:rPr/>
        <w:t>FAECE,</w:t>
      </w:r>
      <w:r>
        <w:rPr>
          <w:spacing w:val="40"/>
        </w:rPr>
        <w:t> </w:t>
      </w:r>
      <w:r>
        <w:rPr/>
        <w:t>através</w:t>
      </w:r>
      <w:r>
        <w:rPr>
          <w:spacing w:val="40"/>
        </w:rPr>
        <w:t> </w:t>
      </w:r>
      <w:r>
        <w:rPr/>
        <w:t>de</w:t>
      </w:r>
      <w:r>
        <w:rPr>
          <w:spacing w:val="40"/>
        </w:rPr>
        <w:t> </w:t>
      </w:r>
      <w:r>
        <w:rPr/>
        <w:t>DAR</w:t>
      </w:r>
      <w:r>
        <w:rPr>
          <w:spacing w:val="40"/>
        </w:rPr>
        <w:t> </w:t>
      </w:r>
      <w:r>
        <w:rPr/>
        <w:t>avulso</w:t>
      </w:r>
    </w:p>
    <w:p>
      <w:pPr>
        <w:pStyle w:val="BodyText"/>
        <w:spacing w:after="0" w:line="244" w:lineRule="auto"/>
        <w:sectPr>
          <w:pgSz w:w="11910" w:h="16840"/>
          <w:pgMar w:header="211" w:footer="271" w:top="2160" w:bottom="460" w:left="708" w:right="708"/>
        </w:sectPr>
      </w:pPr>
    </w:p>
    <w:p>
      <w:pPr>
        <w:pStyle w:val="BodyText"/>
        <w:spacing w:line="242" w:lineRule="auto" w:before="188"/>
        <w:rPr>
          <w:rFonts w:ascii="Arial" w:hAnsi="Arial"/>
          <w:b/>
        </w:rPr>
      </w:pPr>
      <w:r>
        <w:rPr/>
        <w:t>extraído do sítio eletrônico da SEFAZ/AM, sob o código “5508</w:t>
      </w:r>
      <w:r>
        <w:rPr>
          <w:spacing w:val="-23"/>
          <w:w w:val="160"/>
        </w:rPr>
        <w:t> </w:t>
      </w:r>
      <w:r>
        <w:rPr>
          <w:w w:val="160"/>
        </w:rPr>
        <w:t>–</w:t>
      </w:r>
      <w:r>
        <w:rPr>
          <w:spacing w:val="-26"/>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esta Corte de Contas</w:t>
      </w:r>
      <w:r>
        <w:rPr/>
        <w:t>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 Dar ciência</w:t>
      </w:r>
      <w:r>
        <w:rPr>
          <w:rFonts w:ascii="Arial" w:hAnsi="Arial"/>
          <w:b/>
          <w:spacing w:val="-1"/>
        </w:rPr>
        <w:t> </w:t>
      </w:r>
      <w:r>
        <w:rPr/>
        <w:t>da decisão à empresa Aliança Serviços De Edificações e Transporte Ltda, obedecendo a constituição de seu patrono nos autos. </w:t>
      </w:r>
      <w:r>
        <w:rPr>
          <w:rFonts w:ascii="Arial" w:hAnsi="Arial"/>
          <w:b/>
        </w:rPr>
        <w:t>8.4. Determinar </w:t>
      </w:r>
      <w:r>
        <w:rPr/>
        <w:t>o encaminhamento, após as formalidades de praxe que competem ao presente Recurso, ao Excelentíssimo Senhor Auditor Relator dos autos principais, para que possa se manifestar quanto aos processos apensos e pendentes de julgamento.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Conselheiro Convocado Alípio Reis Firmo Filho (art.</w:t>
      </w:r>
      <w:r>
        <w:rPr>
          <w:spacing w:val="80"/>
        </w:rPr>
        <w:t> </w:t>
      </w:r>
      <w:r>
        <w:rPr/>
        <w:t>65 do Regimento Interno). </w:t>
      </w:r>
      <w:r>
        <w:rPr>
          <w:rFonts w:ascii="Arial" w:hAnsi="Arial"/>
          <w:b/>
        </w:rPr>
        <w:t>PROCESSO Nº 11.637/2023 </w:t>
      </w:r>
      <w:r>
        <w:rPr/>
        <w:t>- Prestação de Contas Anual da Empresa Estadual de Turismo - AMAZONASTUR, de responsabilidade do Sr. Gustavo de Araújo Sampaio e Sr. Sergio Paulo Monteiro Litaiff Filho, referente ao exercício de 2022. </w:t>
      </w:r>
      <w:r>
        <w:rPr>
          <w:rFonts w:ascii="Arial" w:hAnsi="Arial"/>
          <w:b/>
        </w:rPr>
        <w:t>Advogado(s): </w:t>
      </w:r>
      <w:r>
        <w:rPr/>
        <w:t>Ruy S L Mendonca - OAB/AM</w:t>
      </w:r>
      <w:r>
        <w:rPr/>
        <w:t> A867. </w:t>
      </w:r>
      <w:r>
        <w:rPr>
          <w:rFonts w:ascii="Arial" w:hAnsi="Arial"/>
          <w:b/>
        </w:rPr>
        <w:t>ACÓRDÃO N° 2159/2024: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pelos arts. 5º, II e</w:t>
      </w:r>
      <w:r>
        <w:rPr>
          <w:spacing w:val="40"/>
        </w:rPr>
        <w:t> </w:t>
      </w:r>
      <w:r>
        <w:rPr/>
        <w:t>11, inciso III,</w:t>
      </w:r>
      <w:r>
        <w:rPr>
          <w:spacing w:val="40"/>
        </w:rPr>
        <w:t> </w:t>
      </w:r>
      <w:r>
        <w:rPr/>
        <w:t>alínea “a”, item 3,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Anual da Empresa Estadual de Turismo</w:t>
      </w:r>
      <w:r>
        <w:rPr>
          <w:spacing w:val="34"/>
        </w:rPr>
        <w:t> </w:t>
      </w:r>
      <w:r>
        <w:rPr/>
        <w:t>- AMAZONASTUR, exercício</w:t>
      </w:r>
      <w:r>
        <w:rPr>
          <w:spacing w:val="40"/>
        </w:rPr>
        <w:t> </w:t>
      </w:r>
      <w:r>
        <w:rPr/>
        <w:t>de 2022, que teve como responsáveis os senhores Sérgio Paulo Monteiro Litaiff Filho (período de 01/01/2022 a 11/04/2022)</w:t>
      </w:r>
      <w:r>
        <w:rPr/>
        <w:t> e</w:t>
      </w:r>
      <w:r>
        <w:rPr/>
        <w:t> Gustavo De Araújo Sampaio (11/02/2022 a 31/12/2022), na condição de Diretores Presidentes e ordenadores de despesas; </w:t>
      </w:r>
      <w:r>
        <w:rPr>
          <w:rFonts w:ascii="Arial" w:hAnsi="Arial"/>
          <w:b/>
        </w:rPr>
        <w:t>10.2. Dar quitação </w:t>
      </w:r>
      <w:r>
        <w:rPr/>
        <w:t>aos responsáveis Srs. Sérgio Paulo Monteiro Litaiff Filho e Gustavo De Araújo Sampaio, conforme preceitua o art. 24, da Lei n.º 2.423/1996; </w:t>
      </w:r>
      <w:r>
        <w:rPr>
          <w:rFonts w:ascii="Arial" w:hAnsi="Arial"/>
          <w:b/>
        </w:rPr>
        <w:t>10.3. Determinar </w:t>
      </w:r>
      <w:r>
        <w:rPr/>
        <w:t>com fulcro no art. 162, caput, do RI </w:t>
      </w:r>
      <w:r>
        <w:rPr>
          <w:w w:val="160"/>
        </w:rPr>
        <w:t>–</w:t>
      </w:r>
      <w:r>
        <w:rPr>
          <w:spacing w:val="-26"/>
          <w:w w:val="160"/>
        </w:rPr>
        <w:t> </w:t>
      </w:r>
      <w:r>
        <w:rPr/>
        <w:t>TCE/AM, que, após o trânsito em julgado, o presente feito seja encaminhado para registro no setor competente (art. 170, § 1º, do RI-TCE/AM); </w:t>
      </w:r>
      <w:r>
        <w:rPr>
          <w:rFonts w:ascii="Arial" w:hAnsi="Arial"/>
          <w:b/>
        </w:rPr>
        <w:t>10.4. Arquivar o processo</w:t>
      </w:r>
      <w:r>
        <w:rPr/>
        <w:t>, após o cumprimento das deliberações dos itens anteriores.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16.638/2023 - </w:t>
      </w:r>
      <w:r>
        <w:rPr/>
        <w:t>Representação com pedido de medida cautelar interposta pelo Ministério Público de Contas em desfavor da Prefeitura Municipal de Novo</w:t>
      </w:r>
      <w:r>
        <w:rPr>
          <w:spacing w:val="40"/>
        </w:rPr>
        <w:t> </w:t>
      </w:r>
      <w:r>
        <w:rPr/>
        <w:t>Airão, para apuração de possíveis irregularidades acerca da acessibilidade no Portal Eletrônico Oficial. </w:t>
      </w:r>
      <w:r>
        <w:rPr>
          <w:rFonts w:ascii="Arial" w:hAnsi="Arial"/>
          <w:b/>
        </w:rPr>
        <w:t>ACÓRDÃO N° 2160/2024: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80"/>
        </w:rPr>
        <w:t> </w:t>
      </w:r>
      <w:r>
        <w:rPr>
          <w:rFonts w:ascii="Arial" w:hAnsi="Arial"/>
          <w:b/>
        </w:rPr>
        <w:t>unanimidade</w:t>
      </w:r>
      <w:r>
        <w:rPr/>
        <w:t>,</w:t>
      </w:r>
      <w:r>
        <w:rPr>
          <w:spacing w:val="18"/>
        </w:rPr>
        <w:t> </w:t>
      </w:r>
      <w:r>
        <w:rPr/>
        <w:t>nos</w:t>
      </w:r>
      <w:r>
        <w:rPr>
          <w:spacing w:val="20"/>
        </w:rPr>
        <w:t> </w:t>
      </w:r>
      <w:r>
        <w:rPr/>
        <w:t>termos</w:t>
      </w:r>
      <w:r>
        <w:rPr>
          <w:spacing w:val="18"/>
        </w:rPr>
        <w:t> </w:t>
      </w:r>
      <w:r>
        <w:rPr/>
        <w:t>da</w:t>
      </w:r>
      <w:r>
        <w:rPr>
          <w:spacing w:val="18"/>
        </w:rPr>
        <w:t> </w:t>
      </w:r>
      <w:r>
        <w:rPr/>
        <w:t>proposta</w:t>
      </w:r>
      <w:r>
        <w:rPr>
          <w:spacing w:val="18"/>
        </w:rPr>
        <w:t> </w:t>
      </w:r>
      <w:r>
        <w:rPr/>
        <w:t>de</w:t>
      </w:r>
      <w:r>
        <w:rPr>
          <w:spacing w:val="18"/>
        </w:rPr>
        <w:t> </w:t>
      </w:r>
      <w:r>
        <w:rPr/>
        <w:t>voto</w:t>
      </w:r>
      <w:r>
        <w:rPr>
          <w:spacing w:val="19"/>
        </w:rPr>
        <w:t> </w:t>
      </w:r>
      <w:r>
        <w:rPr/>
        <w:t>do</w:t>
      </w:r>
      <w:r>
        <w:rPr>
          <w:spacing w:val="18"/>
        </w:rPr>
        <w:t> </w:t>
      </w:r>
      <w:r>
        <w:rPr/>
        <w:t>Excelentíssimo</w:t>
      </w:r>
      <w:r>
        <w:rPr>
          <w:spacing w:val="18"/>
        </w:rPr>
        <w:t> </w:t>
      </w:r>
      <w:r>
        <w:rPr/>
        <w:t>Senhor Auditor-Relator,</w:t>
      </w:r>
      <w:r>
        <w:rPr>
          <w:spacing w:val="20"/>
        </w:rPr>
        <w:t> </w:t>
      </w:r>
      <w:r>
        <w:rPr>
          <w:rFonts w:ascii="Arial" w:hAnsi="Arial"/>
          <w:b/>
        </w:rPr>
        <w:t>em</w:t>
      </w:r>
    </w:p>
    <w:p>
      <w:pPr>
        <w:pStyle w:val="BodyText"/>
        <w:spacing w:after="0" w:line="242" w:lineRule="auto"/>
        <w:rPr>
          <w:rFonts w:ascii="Arial" w:hAnsi="Arial"/>
          <w:b/>
        </w:rPr>
        <w:sectPr>
          <w:pgSz w:w="11910" w:h="16840"/>
          <w:pgMar w:header="211" w:footer="271" w:top="2160" w:bottom="460" w:left="708" w:right="708"/>
        </w:sectPr>
      </w:pPr>
    </w:p>
    <w:p>
      <w:pPr>
        <w:pStyle w:val="BodyText"/>
        <w:spacing w:before="185"/>
        <w:ind w:right="0"/>
      </w:pPr>
      <w:r>
        <w:rPr>
          <w:rFonts w:ascii="Arial" w:hAnsi="Arial"/>
          <w:b/>
        </w:rPr>
        <w:t>consonância</w:t>
      </w:r>
      <w:r>
        <w:rPr>
          <w:rFonts w:ascii="Arial" w:hAnsi="Arial"/>
          <w:b/>
          <w:spacing w:val="19"/>
        </w:rPr>
        <w:t> </w:t>
      </w:r>
      <w:r>
        <w:rPr/>
        <w:t>com</w:t>
      </w:r>
      <w:r>
        <w:rPr>
          <w:spacing w:val="21"/>
        </w:rPr>
        <w:t> </w:t>
      </w:r>
      <w:r>
        <w:rPr/>
        <w:t>pronunciamento</w:t>
      </w:r>
      <w:r>
        <w:rPr>
          <w:spacing w:val="19"/>
        </w:rPr>
        <w:t> </w:t>
      </w:r>
      <w:r>
        <w:rPr/>
        <w:t>do</w:t>
      </w:r>
      <w:r>
        <w:rPr>
          <w:spacing w:val="21"/>
        </w:rPr>
        <w:t> </w:t>
      </w:r>
      <w:r>
        <w:rPr/>
        <w:t>Ministério</w:t>
      </w:r>
      <w:r>
        <w:rPr>
          <w:spacing w:val="20"/>
        </w:rPr>
        <w:t> </w:t>
      </w:r>
      <w:r>
        <w:rPr/>
        <w:t>Público</w:t>
      </w:r>
      <w:r>
        <w:rPr>
          <w:spacing w:val="21"/>
        </w:rPr>
        <w:t> </w:t>
      </w:r>
      <w:r>
        <w:rPr/>
        <w:t>junto</w:t>
      </w:r>
      <w:r>
        <w:rPr>
          <w:spacing w:val="20"/>
        </w:rPr>
        <w:t> </w:t>
      </w:r>
      <w:r>
        <w:rPr/>
        <w:t>a</w:t>
      </w:r>
      <w:r>
        <w:rPr>
          <w:spacing w:val="19"/>
        </w:rPr>
        <w:t> </w:t>
      </w:r>
      <w:r>
        <w:rPr/>
        <w:t>este</w:t>
      </w:r>
      <w:r>
        <w:rPr>
          <w:spacing w:val="21"/>
        </w:rPr>
        <w:t> </w:t>
      </w:r>
      <w:r>
        <w:rPr/>
        <w:t>Tribunal,</w:t>
      </w:r>
      <w:r>
        <w:rPr>
          <w:spacing w:val="17"/>
        </w:rPr>
        <w:t> </w:t>
      </w:r>
      <w:r>
        <w:rPr/>
        <w:t>no</w:t>
      </w:r>
      <w:r>
        <w:rPr>
          <w:spacing w:val="21"/>
        </w:rPr>
        <w:t> </w:t>
      </w:r>
      <w:r>
        <w:rPr/>
        <w:t>sentido</w:t>
      </w:r>
      <w:r>
        <w:rPr>
          <w:spacing w:val="19"/>
        </w:rPr>
        <w:t> </w:t>
      </w:r>
      <w:r>
        <w:rPr>
          <w:spacing w:val="-5"/>
        </w:rPr>
        <w:t>de:</w:t>
      </w:r>
    </w:p>
    <w:p>
      <w:pPr>
        <w:pStyle w:val="ListParagraph"/>
        <w:numPr>
          <w:ilvl w:val="1"/>
          <w:numId w:val="4"/>
        </w:numPr>
        <w:tabs>
          <w:tab w:pos="616" w:val="left" w:leader="none"/>
        </w:tabs>
        <w:spacing w:line="242" w:lineRule="auto" w:before="0" w:after="0"/>
        <w:ind w:left="141" w:right="136" w:firstLine="0"/>
        <w:jc w:val="both"/>
        <w:rPr>
          <w:sz w:val="24"/>
        </w:rPr>
      </w:pPr>
      <w:r>
        <w:rPr>
          <w:rFonts w:ascii="Arial" w:hAnsi="Arial"/>
          <w:b/>
          <w:sz w:val="24"/>
        </w:rPr>
        <w:t>Conhecer</w:t>
      </w:r>
      <w:r>
        <w:rPr>
          <w:rFonts w:ascii="Arial" w:hAnsi="Arial"/>
          <w:b/>
          <w:spacing w:val="-2"/>
          <w:sz w:val="24"/>
        </w:rPr>
        <w:t> </w:t>
      </w:r>
      <w:r>
        <w:rPr>
          <w:sz w:val="24"/>
        </w:rPr>
        <w:t>a</w:t>
      </w:r>
      <w:r>
        <w:rPr>
          <w:spacing w:val="-3"/>
          <w:sz w:val="24"/>
        </w:rPr>
        <w:t> </w:t>
      </w:r>
      <w:r>
        <w:rPr>
          <w:sz w:val="24"/>
        </w:rPr>
        <w:t>presente Representação</w:t>
      </w:r>
      <w:r>
        <w:rPr>
          <w:spacing w:val="-1"/>
          <w:sz w:val="24"/>
        </w:rPr>
        <w:t> </w:t>
      </w:r>
      <w:r>
        <w:rPr>
          <w:sz w:val="24"/>
        </w:rPr>
        <w:t>interposta</w:t>
      </w:r>
      <w:r>
        <w:rPr>
          <w:spacing w:val="-3"/>
          <w:sz w:val="24"/>
        </w:rPr>
        <w:t> </w:t>
      </w:r>
      <w:r>
        <w:rPr>
          <w:sz w:val="24"/>
        </w:rPr>
        <w:t>pelo</w:t>
      </w:r>
      <w:r>
        <w:rPr>
          <w:spacing w:val="-1"/>
          <w:sz w:val="24"/>
        </w:rPr>
        <w:t> </w:t>
      </w:r>
      <w:r>
        <w:rPr>
          <w:sz w:val="24"/>
        </w:rPr>
        <w:t>Ministério</w:t>
      </w:r>
      <w:r>
        <w:rPr>
          <w:spacing w:val="-3"/>
          <w:sz w:val="24"/>
        </w:rPr>
        <w:t> </w:t>
      </w:r>
      <w:r>
        <w:rPr>
          <w:sz w:val="24"/>
        </w:rPr>
        <w:t>Público</w:t>
      </w:r>
      <w:r>
        <w:rPr>
          <w:spacing w:val="-3"/>
          <w:sz w:val="24"/>
        </w:rPr>
        <w:t> </w:t>
      </w:r>
      <w:r>
        <w:rPr>
          <w:sz w:val="24"/>
        </w:rPr>
        <w:t>de</w:t>
      </w:r>
      <w:r>
        <w:rPr>
          <w:spacing w:val="-1"/>
          <w:sz w:val="24"/>
        </w:rPr>
        <w:t> </w:t>
      </w:r>
      <w:r>
        <w:rPr>
          <w:sz w:val="24"/>
        </w:rPr>
        <w:t>Contas,</w:t>
      </w:r>
      <w:r>
        <w:rPr>
          <w:spacing w:val="-1"/>
          <w:sz w:val="24"/>
        </w:rPr>
        <w:t> </w:t>
      </w:r>
      <w:r>
        <w:rPr>
          <w:sz w:val="24"/>
        </w:rPr>
        <w:t>de</w:t>
      </w:r>
      <w:r>
        <w:rPr>
          <w:spacing w:val="-3"/>
          <w:sz w:val="24"/>
        </w:rPr>
        <w:t> </w:t>
      </w:r>
      <w:r>
        <w:rPr>
          <w:sz w:val="24"/>
        </w:rPr>
        <w:t>lavra da Exma. Procuradora de Contas Dra. Fernanda Cantanhede Veiga Mendonça contra a Prefeitura Municipal de Novo Airão, na pessoa do Sr. Roberto Frederico Paes Júnior; </w:t>
      </w:r>
      <w:r>
        <w:rPr>
          <w:rFonts w:ascii="Arial" w:hAnsi="Arial"/>
          <w:b/>
          <w:sz w:val="24"/>
        </w:rPr>
        <w:t>9.2. Julgar Procedente </w:t>
      </w:r>
      <w:r>
        <w:rPr>
          <w:sz w:val="24"/>
        </w:rPr>
        <w:t>a presente Representação interposta pelo Ministério Público de Contas,</w:t>
      </w:r>
      <w:r>
        <w:rPr>
          <w:spacing w:val="40"/>
          <w:sz w:val="24"/>
        </w:rPr>
        <w:t> </w:t>
      </w:r>
      <w:r>
        <w:rPr>
          <w:sz w:val="24"/>
        </w:rPr>
        <w:t>nos termos do artigo 288 da Resolução nº 04/2002 </w:t>
      </w:r>
      <w:r>
        <w:rPr>
          <w:w w:val="160"/>
          <w:sz w:val="24"/>
        </w:rPr>
        <w:t>–</w:t>
      </w:r>
      <w:r>
        <w:rPr>
          <w:w w:val="160"/>
          <w:sz w:val="24"/>
        </w:rPr>
        <w:t> </w:t>
      </w:r>
      <w:r>
        <w:rPr>
          <w:sz w:val="24"/>
        </w:rPr>
        <w:t>TCE/AM; </w:t>
      </w:r>
      <w:r>
        <w:rPr>
          <w:rFonts w:ascii="Arial" w:hAnsi="Arial"/>
          <w:b/>
          <w:sz w:val="24"/>
        </w:rPr>
        <w:t>9.3. Considerar revel </w:t>
      </w:r>
      <w:r>
        <w:rPr>
          <w:sz w:val="24"/>
        </w:rPr>
        <w:t>o representado, Sr. Roberto Frederico Paes Júnior, responsável à época pela Prefeitura</w:t>
      </w:r>
      <w:r>
        <w:rPr>
          <w:spacing w:val="40"/>
          <w:sz w:val="24"/>
        </w:rPr>
        <w:t> </w:t>
      </w:r>
      <w:r>
        <w:rPr>
          <w:sz w:val="24"/>
        </w:rPr>
        <w:t>Municipal de Novo Airão, conforme art. 20, § 4º, da Lei n.º 2.423/96; </w:t>
      </w:r>
      <w:r>
        <w:rPr>
          <w:rFonts w:ascii="Arial" w:hAnsi="Arial"/>
          <w:b/>
          <w:sz w:val="24"/>
        </w:rPr>
        <w:t>9.4. Determinar </w:t>
      </w:r>
      <w:r>
        <w:rPr>
          <w:sz w:val="24"/>
        </w:rPr>
        <w:t>à Prefeitura Municipal de Novo Airão o cumprimento dos seguintes itens que dizem respeito à promoção de melhorias no respectivo Portal institucional, conforme o Estatuto da Pessoa com Deficiência e a Lei Promulgada n° 241/2015, quais sejam: </w:t>
      </w:r>
      <w:r>
        <w:rPr>
          <w:rFonts w:ascii="Arial" w:hAnsi="Arial"/>
          <w:b/>
          <w:sz w:val="24"/>
        </w:rPr>
        <w:t>a) </w:t>
      </w:r>
      <w:r>
        <w:rPr>
          <w:sz w:val="24"/>
        </w:rPr>
        <w:t>implementação de ferramenta de “busca” funcional em todo o portal eletrônico da Câmara Municipal de Manicoré; </w:t>
      </w:r>
      <w:r>
        <w:rPr>
          <w:rFonts w:ascii="Arial" w:hAnsi="Arial"/>
          <w:b/>
          <w:sz w:val="24"/>
        </w:rPr>
        <w:t>b) </w:t>
      </w:r>
      <w:r>
        <w:rPr>
          <w:sz w:val="24"/>
        </w:rPr>
        <w:t>inserção contínua e tempestiva de dados atinentes aos atos de gestão e aos atos de governo, a fim de primar</w:t>
      </w:r>
      <w:r>
        <w:rPr>
          <w:spacing w:val="-1"/>
          <w:sz w:val="24"/>
        </w:rPr>
        <w:t> </w:t>
      </w:r>
      <w:r>
        <w:rPr>
          <w:sz w:val="24"/>
        </w:rPr>
        <w:t>pela transparência e pelo acesso à informação; em cumprimento às exigências previstas no art. 63 da Lei nº 13.146/2015 - Lei Brasileira de Inclusão da Pessoa com Deficiência (Estatuto da Pessoa com Deficiência) em concomitância com os artigos 56, 57, §2.º e 67 da Lei Promulgada nº 241/2015. </w:t>
      </w:r>
      <w:r>
        <w:rPr>
          <w:rFonts w:ascii="Arial" w:hAnsi="Arial"/>
          <w:b/>
          <w:sz w:val="24"/>
        </w:rPr>
        <w:t>9.5. Determinar </w:t>
      </w:r>
      <w:r>
        <w:rPr>
          <w:sz w:val="24"/>
        </w:rPr>
        <w:t>ao jurisdicionado que CUMPRA as determinações advindas do Tribunal de Contas do Estado do Amazonas, sob pena de aplicação de sanção pecuniária em caso de descumprimento, nos termos do art. 54, IV, da Lei nº 2.423/1996 c/c art. 308, I, “a”, da Resolução Nº 04/2002; </w:t>
      </w:r>
      <w:r>
        <w:rPr>
          <w:rFonts w:ascii="Arial" w:hAnsi="Arial"/>
          <w:b/>
          <w:sz w:val="24"/>
        </w:rPr>
        <w:t>9.6. Dar ciência </w:t>
      </w:r>
      <w:r>
        <w:rPr>
          <w:sz w:val="24"/>
        </w:rPr>
        <w:t>da decisão ao responsável à época pela Prefeitura Municipal de Novo Airão, Sr. Roberto Frederico Paes Junior. </w:t>
      </w:r>
      <w:r>
        <w:rPr>
          <w:rFonts w:ascii="Arial" w:hAnsi="Arial"/>
          <w:b/>
          <w:sz w:val="24"/>
        </w:rPr>
        <w:t>Especificação do Quórum: </w:t>
      </w:r>
      <w:r>
        <w:rPr>
          <w:sz w:val="24"/>
        </w:rPr>
        <w:t>Conselheiros: Yara Amazônia Lins Rodrigues (Presidente), Júlio Assis Corrêa Pinheiro, Érico Xavier Desterro e Silva, Josué Cláudio de Souza Neto, Luís Fabian Pereira Barbosa e Alípio Reis Firmo Filho (Convocado). </w:t>
      </w:r>
      <w:r>
        <w:rPr>
          <w:rFonts w:ascii="Arial" w:hAnsi="Arial"/>
          <w:b/>
          <w:sz w:val="24"/>
        </w:rPr>
        <w:t>PROCESSO Nº 12.024/2024 </w:t>
      </w:r>
      <w:r>
        <w:rPr>
          <w:sz w:val="24"/>
        </w:rPr>
        <w:t>- Prestação de Contas Anual da Empresa Estadual de Turismo - AMAZONASTUR, de responsabilidade do Senhor Ian Henderson Carmo Ribeiro e Sr. Gustavo de Araujo Sampaio, referente ao exercício 2023. </w:t>
      </w:r>
      <w:r>
        <w:rPr>
          <w:rFonts w:ascii="Arial" w:hAnsi="Arial"/>
          <w:b/>
          <w:sz w:val="24"/>
        </w:rPr>
        <w:t>ACÓRDÃO N° 2161/2024: </w:t>
      </w:r>
      <w:r>
        <w:rPr>
          <w:sz w:val="24"/>
        </w:rPr>
        <w:t>Vistos,</w:t>
      </w:r>
      <w:r>
        <w:rPr>
          <w:spacing w:val="-1"/>
          <w:sz w:val="24"/>
        </w:rPr>
        <w:t> </w:t>
      </w:r>
      <w:r>
        <w:rPr>
          <w:sz w:val="24"/>
        </w:rPr>
        <w:t>relatados</w:t>
      </w:r>
      <w:r>
        <w:rPr>
          <w:spacing w:val="-2"/>
          <w:sz w:val="24"/>
        </w:rPr>
        <w:t> </w:t>
      </w:r>
      <w:r>
        <w:rPr>
          <w:sz w:val="24"/>
        </w:rPr>
        <w:t>e discutidos</w:t>
      </w:r>
      <w:r>
        <w:rPr>
          <w:spacing w:val="-2"/>
          <w:sz w:val="24"/>
        </w:rPr>
        <w:t> </w:t>
      </w:r>
      <w:r>
        <w:rPr>
          <w:sz w:val="24"/>
        </w:rPr>
        <w:t>estes</w:t>
      </w:r>
      <w:r>
        <w:rPr>
          <w:spacing w:val="-2"/>
          <w:sz w:val="24"/>
        </w:rPr>
        <w:t> </w:t>
      </w:r>
      <w:r>
        <w:rPr>
          <w:sz w:val="24"/>
        </w:rPr>
        <w:t>autos</w:t>
      </w:r>
      <w:r>
        <w:rPr>
          <w:spacing w:val="-3"/>
          <w:sz w:val="24"/>
        </w:rPr>
        <w:t> </w:t>
      </w:r>
      <w:r>
        <w:rPr>
          <w:sz w:val="24"/>
        </w:rPr>
        <w:t>acima</w:t>
      </w:r>
      <w:r>
        <w:rPr>
          <w:spacing w:val="-1"/>
          <w:sz w:val="24"/>
        </w:rPr>
        <w:t> </w:t>
      </w:r>
      <w:r>
        <w:rPr>
          <w:sz w:val="24"/>
        </w:rPr>
        <w:t>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pelos arts. 5º, II e 11, inciso III, alínea “a”, item 3, da Resolução n. 04/2002-TCE/AM, </w:t>
      </w:r>
      <w:r>
        <w:rPr>
          <w:rFonts w:ascii="Arial" w:hAnsi="Arial"/>
          <w:b/>
          <w:sz w:val="24"/>
        </w:rPr>
        <w:t>por unanimidade</w:t>
      </w:r>
      <w:r>
        <w:rPr>
          <w:sz w:val="24"/>
        </w:rPr>
        <w:t>, nos termos da proposta de voto do Excelentíssimo Senhor Auditor-Relator, </w:t>
      </w:r>
      <w:r>
        <w:rPr>
          <w:rFonts w:ascii="Arial" w:hAnsi="Arial"/>
          <w:b/>
          <w:sz w:val="24"/>
        </w:rPr>
        <w:t>em divergência</w:t>
      </w:r>
      <w:r>
        <w:rPr>
          <w:rFonts w:ascii="Arial" w:hAnsi="Arial"/>
          <w:b/>
          <w:spacing w:val="28"/>
          <w:sz w:val="24"/>
        </w:rPr>
        <w:t> </w:t>
      </w:r>
      <w:r>
        <w:rPr>
          <w:sz w:val="24"/>
        </w:rPr>
        <w:t>com</w:t>
      </w:r>
      <w:r>
        <w:rPr>
          <w:spacing w:val="29"/>
          <w:sz w:val="24"/>
        </w:rPr>
        <w:t> </w:t>
      </w:r>
      <w:r>
        <w:rPr>
          <w:sz w:val="24"/>
        </w:rPr>
        <w:t>pronunciamento</w:t>
      </w:r>
      <w:r>
        <w:rPr>
          <w:spacing w:val="29"/>
          <w:sz w:val="24"/>
        </w:rPr>
        <w:t> </w:t>
      </w:r>
      <w:r>
        <w:rPr>
          <w:sz w:val="24"/>
        </w:rPr>
        <w:t>do</w:t>
      </w:r>
      <w:r>
        <w:rPr>
          <w:spacing w:val="28"/>
          <w:sz w:val="24"/>
        </w:rPr>
        <w:t> </w:t>
      </w:r>
      <w:r>
        <w:rPr>
          <w:sz w:val="24"/>
        </w:rPr>
        <w:t>Ministério</w:t>
      </w:r>
      <w:r>
        <w:rPr>
          <w:spacing w:val="30"/>
          <w:sz w:val="24"/>
        </w:rPr>
        <w:t> </w:t>
      </w:r>
      <w:r>
        <w:rPr>
          <w:sz w:val="24"/>
        </w:rPr>
        <w:t>Público</w:t>
      </w:r>
      <w:r>
        <w:rPr>
          <w:spacing w:val="30"/>
          <w:sz w:val="24"/>
        </w:rPr>
        <w:t> </w:t>
      </w:r>
      <w:r>
        <w:rPr>
          <w:sz w:val="24"/>
        </w:rPr>
        <w:t>junto</w:t>
      </w:r>
      <w:r>
        <w:rPr>
          <w:spacing w:val="28"/>
          <w:sz w:val="24"/>
        </w:rPr>
        <w:t> </w:t>
      </w:r>
      <w:r>
        <w:rPr>
          <w:sz w:val="24"/>
        </w:rPr>
        <w:t>a</w:t>
      </w:r>
      <w:r>
        <w:rPr>
          <w:spacing w:val="30"/>
          <w:sz w:val="24"/>
        </w:rPr>
        <w:t> </w:t>
      </w:r>
      <w:r>
        <w:rPr>
          <w:sz w:val="24"/>
        </w:rPr>
        <w:t>este</w:t>
      </w:r>
      <w:r>
        <w:rPr>
          <w:spacing w:val="28"/>
          <w:sz w:val="24"/>
        </w:rPr>
        <w:t> </w:t>
      </w:r>
      <w:r>
        <w:rPr>
          <w:sz w:val="24"/>
        </w:rPr>
        <w:t>Tribunal,</w:t>
      </w:r>
      <w:r>
        <w:rPr>
          <w:spacing w:val="30"/>
          <w:sz w:val="24"/>
        </w:rPr>
        <w:t> </w:t>
      </w:r>
      <w:r>
        <w:rPr>
          <w:sz w:val="24"/>
        </w:rPr>
        <w:t>no</w:t>
      </w:r>
      <w:r>
        <w:rPr>
          <w:spacing w:val="30"/>
          <w:sz w:val="24"/>
        </w:rPr>
        <w:t> </w:t>
      </w:r>
      <w:r>
        <w:rPr>
          <w:sz w:val="24"/>
        </w:rPr>
        <w:t>sentido</w:t>
      </w:r>
      <w:r>
        <w:rPr>
          <w:spacing w:val="29"/>
          <w:sz w:val="24"/>
        </w:rPr>
        <w:t> </w:t>
      </w:r>
      <w:r>
        <w:rPr>
          <w:spacing w:val="-5"/>
          <w:sz w:val="24"/>
        </w:rPr>
        <w:t>de:</w:t>
      </w:r>
    </w:p>
    <w:p>
      <w:pPr>
        <w:spacing w:line="249" w:lineRule="exact" w:before="0"/>
        <w:ind w:left="141" w:right="0" w:firstLine="0"/>
        <w:jc w:val="both"/>
        <w:rPr>
          <w:sz w:val="24"/>
        </w:rPr>
      </w:pPr>
      <w:r>
        <w:rPr>
          <w:rFonts w:ascii="Arial" w:hAnsi="Arial"/>
          <w:b/>
          <w:sz w:val="24"/>
        </w:rPr>
        <w:t>10.1.</w:t>
      </w:r>
      <w:r>
        <w:rPr>
          <w:rFonts w:ascii="Arial" w:hAnsi="Arial"/>
          <w:b/>
          <w:spacing w:val="35"/>
          <w:sz w:val="24"/>
        </w:rPr>
        <w:t> </w:t>
      </w:r>
      <w:r>
        <w:rPr>
          <w:rFonts w:ascii="Arial" w:hAnsi="Arial"/>
          <w:b/>
          <w:sz w:val="24"/>
        </w:rPr>
        <w:t>Julgar</w:t>
      </w:r>
      <w:r>
        <w:rPr>
          <w:rFonts w:ascii="Arial" w:hAnsi="Arial"/>
          <w:b/>
          <w:spacing w:val="32"/>
          <w:sz w:val="24"/>
        </w:rPr>
        <w:t> </w:t>
      </w:r>
      <w:r>
        <w:rPr>
          <w:rFonts w:ascii="Arial" w:hAnsi="Arial"/>
          <w:b/>
          <w:sz w:val="24"/>
        </w:rPr>
        <w:t>regular</w:t>
      </w:r>
      <w:r>
        <w:rPr>
          <w:rFonts w:ascii="Arial" w:hAnsi="Arial"/>
          <w:b/>
          <w:spacing w:val="24"/>
          <w:sz w:val="24"/>
        </w:rPr>
        <w:t> </w:t>
      </w:r>
      <w:r>
        <w:rPr>
          <w:rFonts w:ascii="Arial" w:hAnsi="Arial"/>
          <w:b/>
          <w:sz w:val="24"/>
        </w:rPr>
        <w:t>com</w:t>
      </w:r>
      <w:r>
        <w:rPr>
          <w:rFonts w:ascii="Arial" w:hAnsi="Arial"/>
          <w:b/>
          <w:spacing w:val="35"/>
          <w:sz w:val="24"/>
        </w:rPr>
        <w:t> </w:t>
      </w:r>
      <w:r>
        <w:rPr>
          <w:rFonts w:ascii="Arial" w:hAnsi="Arial"/>
          <w:b/>
          <w:sz w:val="24"/>
        </w:rPr>
        <w:t>ressalvas</w:t>
      </w:r>
      <w:r>
        <w:rPr>
          <w:rFonts w:ascii="Arial" w:hAnsi="Arial"/>
          <w:b/>
          <w:spacing w:val="28"/>
          <w:sz w:val="24"/>
        </w:rPr>
        <w:t> </w:t>
      </w:r>
      <w:r>
        <w:rPr>
          <w:sz w:val="24"/>
        </w:rPr>
        <w:t>a</w:t>
      </w:r>
      <w:r>
        <w:rPr>
          <w:spacing w:val="29"/>
          <w:sz w:val="24"/>
        </w:rPr>
        <w:t> </w:t>
      </w:r>
      <w:r>
        <w:rPr>
          <w:sz w:val="24"/>
        </w:rPr>
        <w:t>Prestação</w:t>
      </w:r>
      <w:r>
        <w:rPr>
          <w:spacing w:val="27"/>
          <w:sz w:val="24"/>
        </w:rPr>
        <w:t> </w:t>
      </w:r>
      <w:r>
        <w:rPr>
          <w:sz w:val="24"/>
        </w:rPr>
        <w:t>de</w:t>
      </w:r>
      <w:r>
        <w:rPr>
          <w:spacing w:val="28"/>
          <w:sz w:val="24"/>
        </w:rPr>
        <w:t> </w:t>
      </w:r>
      <w:r>
        <w:rPr>
          <w:sz w:val="24"/>
        </w:rPr>
        <w:t>Contas</w:t>
      </w:r>
      <w:r>
        <w:rPr>
          <w:spacing w:val="28"/>
          <w:sz w:val="24"/>
        </w:rPr>
        <w:t> </w:t>
      </w:r>
      <w:r>
        <w:rPr>
          <w:sz w:val="24"/>
        </w:rPr>
        <w:t>Anual</w:t>
      </w:r>
      <w:r>
        <w:rPr>
          <w:spacing w:val="28"/>
          <w:sz w:val="24"/>
        </w:rPr>
        <w:t> </w:t>
      </w:r>
      <w:r>
        <w:rPr>
          <w:sz w:val="24"/>
        </w:rPr>
        <w:t>da</w:t>
      </w:r>
      <w:r>
        <w:rPr>
          <w:spacing w:val="28"/>
          <w:sz w:val="24"/>
        </w:rPr>
        <w:t> </w:t>
      </w:r>
      <w:r>
        <w:rPr>
          <w:sz w:val="24"/>
        </w:rPr>
        <w:t>Empresa</w:t>
      </w:r>
      <w:r>
        <w:rPr>
          <w:spacing w:val="27"/>
          <w:sz w:val="24"/>
        </w:rPr>
        <w:t> </w:t>
      </w:r>
      <w:r>
        <w:rPr>
          <w:sz w:val="24"/>
        </w:rPr>
        <w:t>Estadual</w:t>
      </w:r>
      <w:r>
        <w:rPr>
          <w:spacing w:val="34"/>
          <w:sz w:val="24"/>
        </w:rPr>
        <w:t> </w:t>
      </w:r>
      <w:r>
        <w:rPr>
          <w:spacing w:val="-5"/>
          <w:sz w:val="24"/>
        </w:rPr>
        <w:t>de</w:t>
      </w:r>
    </w:p>
    <w:p>
      <w:pPr>
        <w:pStyle w:val="BodyText"/>
        <w:spacing w:line="242" w:lineRule="auto" w:before="3"/>
        <w:ind w:right="134"/>
      </w:pPr>
      <w:r>
        <w:rPr/>
        <w:t>Turismo - AMAZONASTUR, exercício de 2023, de responsabilidade do Sr. Gustavo de Araújo Sampaio (01/01/2023 a 16/08/2023)</w:t>
      </w:r>
      <w:r>
        <w:rPr/>
        <w:t> e</w:t>
      </w:r>
      <w:r>
        <w:rPr/>
        <w:t> do</w:t>
      </w:r>
      <w:r>
        <w:rPr/>
        <w:t> Sr. Ian Henderson Carmo Ribeiro (16/08/2023 a 31/12/2023), Presidentes e Ordenadores de Despesas, à época, com fundamento no art. 22, inciso II, da Lei nº 2.423/96-LO/TCE; </w:t>
      </w:r>
      <w:r>
        <w:rPr>
          <w:rFonts w:ascii="Arial" w:hAnsi="Arial"/>
          <w:b/>
        </w:rPr>
        <w:t>10.2. Recomendar </w:t>
      </w:r>
      <w:r>
        <w:rPr/>
        <w:t>à Empresa Estadual de Turismo - AMAZONASTUR que os termos de referência futuros sejam elaborados com o maior detalhamento possível, a fim de que não ocorra prejuízo à Administração Pública; </w:t>
      </w:r>
      <w:r>
        <w:rPr>
          <w:rFonts w:ascii="Arial" w:hAnsi="Arial"/>
          <w:b/>
        </w:rPr>
        <w:t>10.3. Dar quitação </w:t>
      </w:r>
      <w:r>
        <w:rPr/>
        <w:t>ao Sr. Gustavo De Araújo Sampaio e aos demais responsáveis, conforme preceitua o art. 24, da Lei nº 2.423/1996; </w:t>
      </w:r>
      <w:r>
        <w:rPr>
          <w:rFonts w:ascii="Arial" w:hAnsi="Arial"/>
          <w:b/>
        </w:rPr>
        <w:t>10.4. Determinar </w:t>
      </w:r>
      <w:r>
        <w:rPr/>
        <w:t>com fulcro no art. 162, caput, do RI </w:t>
      </w:r>
      <w:r>
        <w:rPr>
          <w:w w:val="160"/>
        </w:rPr>
        <w:t>–</w:t>
      </w:r>
      <w:r>
        <w:rPr>
          <w:spacing w:val="-26"/>
          <w:w w:val="160"/>
        </w:rPr>
        <w:t> </w:t>
      </w:r>
      <w:r>
        <w:rPr/>
        <w:t>TCE/AM, que, após o trânsito em julgado, o presente feito seja encaminhado para registro no setor competente (art. 170, § 1º, do RI-TCE/AM); </w:t>
      </w:r>
      <w:r>
        <w:rPr>
          <w:rFonts w:ascii="Arial" w:hAnsi="Arial"/>
          <w:b/>
        </w:rPr>
        <w:t>10.5. Arquivar </w:t>
      </w:r>
      <w:r>
        <w:rPr/>
        <w:t>o processo, após o cumprimento</w:t>
      </w:r>
      <w:r>
        <w:rPr>
          <w:spacing w:val="40"/>
        </w:rPr>
        <w:t> </w:t>
      </w:r>
      <w:r>
        <w:rPr/>
        <w:t>das deliberações anteriores.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12.475/2024 </w:t>
      </w:r>
      <w:r>
        <w:rPr/>
        <w:t>- Representação com pedido de medida Cautelar Oriunda da Manifestação</w:t>
      </w:r>
      <w:r>
        <w:rPr>
          <w:spacing w:val="27"/>
        </w:rPr>
        <w:t> </w:t>
      </w:r>
      <w:r>
        <w:rPr/>
        <w:t>Nº</w:t>
      </w:r>
      <w:r>
        <w:rPr>
          <w:spacing w:val="25"/>
        </w:rPr>
        <w:t> </w:t>
      </w:r>
      <w:r>
        <w:rPr/>
        <w:t>550/2023</w:t>
      </w:r>
      <w:r>
        <w:rPr>
          <w:spacing w:val="28"/>
        </w:rPr>
        <w:t> </w:t>
      </w:r>
      <w:r>
        <w:rPr/>
        <w:t>-</w:t>
      </w:r>
      <w:r>
        <w:rPr>
          <w:spacing w:val="26"/>
        </w:rPr>
        <w:t> </w:t>
      </w:r>
      <w:r>
        <w:rPr/>
        <w:t>Ouvidoria,</w:t>
      </w:r>
      <w:r>
        <w:rPr>
          <w:spacing w:val="27"/>
        </w:rPr>
        <w:t> </w:t>
      </w:r>
      <w:r>
        <w:rPr/>
        <w:t>interposta</w:t>
      </w:r>
      <w:r>
        <w:rPr>
          <w:spacing w:val="27"/>
        </w:rPr>
        <w:t> </w:t>
      </w:r>
      <w:r>
        <w:rPr/>
        <w:t>pela</w:t>
      </w:r>
      <w:r>
        <w:rPr>
          <w:spacing w:val="29"/>
        </w:rPr>
        <w:t> </w:t>
      </w:r>
      <w:r>
        <w:rPr/>
        <w:t>SECEX,</w:t>
      </w:r>
      <w:r>
        <w:rPr>
          <w:spacing w:val="27"/>
        </w:rPr>
        <w:t> </w:t>
      </w:r>
      <w:r>
        <w:rPr/>
        <w:t>em</w:t>
      </w:r>
      <w:r>
        <w:rPr>
          <w:spacing w:val="28"/>
        </w:rPr>
        <w:t> </w:t>
      </w:r>
      <w:r>
        <w:rPr/>
        <w:t>desfavor</w:t>
      </w:r>
      <w:r>
        <w:rPr>
          <w:spacing w:val="25"/>
        </w:rPr>
        <w:t> </w:t>
      </w:r>
      <w:r>
        <w:rPr/>
        <w:t>da</w:t>
      </w:r>
      <w:r>
        <w:rPr>
          <w:spacing w:val="27"/>
        </w:rPr>
        <w:t> </w:t>
      </w:r>
      <w:r>
        <w:rPr/>
        <w:t>Prefeitura</w:t>
      </w:r>
      <w:r>
        <w:rPr>
          <w:spacing w:val="26"/>
        </w:rPr>
        <w:t> </w:t>
      </w:r>
      <w:r>
        <w:rPr/>
        <w:t>de</w:t>
      </w:r>
    </w:p>
    <w:p>
      <w:pPr>
        <w:pStyle w:val="BodyText"/>
        <w:spacing w:after="0" w:line="242" w:lineRule="auto"/>
        <w:sectPr>
          <w:pgSz w:w="11910" w:h="16840"/>
          <w:pgMar w:header="211" w:footer="271" w:top="2160" w:bottom="460" w:left="708" w:right="708"/>
        </w:sectPr>
      </w:pPr>
    </w:p>
    <w:p>
      <w:pPr>
        <w:pStyle w:val="BodyText"/>
        <w:spacing w:line="242" w:lineRule="auto" w:before="188"/>
      </w:pPr>
      <w:r>
        <w:rPr/>
        <w:t>Novo</w:t>
      </w:r>
      <w:r>
        <w:rPr/>
        <w:t> Airão, para apuração de possíveis irregularidades acerca ausência de divulgação de legislações no Portal da Transparência da Prefeitura e Câmara Municipal de Novo Airão e violação à lisura de Concurso Público para admissão de pessoal, em possível inobservância ao princípio da publicidade e aos deveres de transparência ativa, bem como aos artigos 37 da Constituição da República; art. 3º, II, art. 8º, Caput, §2º, da Lei nº 12.527/2011. </w:t>
      </w:r>
      <w:r>
        <w:rPr>
          <w:rFonts w:ascii="Arial" w:hAnsi="Arial"/>
          <w:b/>
        </w:rPr>
        <w:t>Advogado(s): </w:t>
      </w:r>
      <w:r>
        <w:rPr/>
        <w:t>Cristian Mendes da Silva - OAB/AM</w:t>
      </w:r>
      <w:r>
        <w:rPr/>
        <w:t> A691. </w:t>
      </w:r>
      <w:r>
        <w:rPr>
          <w:rFonts w:ascii="Arial" w:hAnsi="Arial"/>
          <w:b/>
        </w:rPr>
        <w:t>ACÓRDÃO N° 2163/2024: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oferecida por meio da Manifestação nº 550/2023 - Ouvidoria/TCE-AM, em face da Prefeitura Municipal de Novo Airão e da Câmara</w:t>
      </w:r>
      <w:r>
        <w:rPr>
          <w:spacing w:val="-1"/>
        </w:rPr>
        <w:t> </w:t>
      </w:r>
      <w:r>
        <w:rPr/>
        <w:t>Municipal de Novo Airão; </w:t>
      </w:r>
      <w:r>
        <w:rPr>
          <w:rFonts w:ascii="Arial" w:hAnsi="Arial"/>
          <w:b/>
        </w:rPr>
        <w:t>9.2. Julgar Procedente </w:t>
      </w:r>
      <w:r>
        <w:rPr/>
        <w:t>a Representação,</w:t>
      </w:r>
      <w:r>
        <w:rPr>
          <w:spacing w:val="-1"/>
        </w:rPr>
        <w:t> </w:t>
      </w:r>
      <w:r>
        <w:rPr/>
        <w:t>oferecida em face da Prefeitura Municipal de Novo Airão e da Câmara Municipal de Novo Airão, nos termos do artigo 288, da Resolução nº 04/2002 </w:t>
      </w:r>
      <w:r>
        <w:rPr>
          <w:w w:val="160"/>
        </w:rPr>
        <w:t>–</w:t>
      </w:r>
      <w:r>
        <w:rPr>
          <w:spacing w:val="-26"/>
          <w:w w:val="160"/>
        </w:rPr>
        <w:t> </w:t>
      </w:r>
      <w:r>
        <w:rPr/>
        <w:t>TCE/AM; </w:t>
      </w:r>
      <w:r>
        <w:rPr>
          <w:rFonts w:ascii="Arial" w:hAnsi="Arial"/>
          <w:b/>
        </w:rPr>
        <w:t>9.3. Considerar revel </w:t>
      </w:r>
      <w:r>
        <w:rPr/>
        <w:t>o representado, Sr. Roberto</w:t>
      </w:r>
      <w:r>
        <w:rPr/>
        <w:t> Frederico Paes Júnior e o representado, Sr. José Roberto Nascimento da Silva, conforme art. 20, § 4º, da Lei nº 2.423/96; </w:t>
      </w:r>
      <w:r>
        <w:rPr>
          <w:rFonts w:ascii="Arial" w:hAnsi="Arial"/>
          <w:b/>
        </w:rPr>
        <w:t>9.4. Aplicar Multa</w:t>
      </w:r>
      <w:r>
        <w:rPr/>
        <w:t>, no valor de R$14.000,00 (quatorze</w:t>
      </w:r>
      <w:r>
        <w:rPr/>
        <w:t> mil reais), ao Sr. Roberto Frederico Paes Júnior, Prefeito de Novo Airão, com fundamento no art. 54, VI, da Lei n.º 2.423/96 c/c art. 308, VI, do RITCE/AM, em razão dos achados identificados ao longo dos autos conforme descrição das manifestações técnicas expedidas. Deve ser fixado o prazo de 30 (trinta) dias para que o responsável recolha o valor</w:t>
      </w:r>
      <w:r>
        <w:rPr>
          <w:spacing w:val="80"/>
        </w:rPr>
        <w:t> </w:t>
      </w:r>
      <w:r>
        <w:rPr/>
        <w:t>da multa, mencionado acima, na esfera Estadual para o</w:t>
      </w:r>
      <w:r>
        <w:rPr>
          <w:spacing w:val="80"/>
        </w:rPr>
        <w:t> </w:t>
      </w:r>
      <w:r>
        <w:rPr/>
        <w:t>através de DAR avulso extraído do sítio</w:t>
      </w:r>
      <w:r>
        <w:rPr>
          <w:spacing w:val="-2"/>
        </w:rPr>
        <w:t> </w:t>
      </w:r>
      <w:r>
        <w:rPr/>
        <w:t>eletrônico da SEFAZ/AM, sob o código “5508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3"/>
        </w:rPr>
        <w:t> </w:t>
      </w:r>
      <w:r>
        <w:rPr/>
        <w:t>medidas previstas nas subseções</w:t>
      </w:r>
      <w:r>
        <w:rPr>
          <w:spacing w:val="-1"/>
        </w:rPr>
        <w:t> </w:t>
      </w: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w:t>
      </w:r>
      <w:r>
        <w:rPr/>
        <w:t>, no valor de R$14.000,00 (quatorze mil reais), ao Sr. Jose Roberto Nascimento da Silva, Presidente da Câmara Municipal de Novo Airão, com</w:t>
      </w:r>
      <w:r>
        <w:rPr>
          <w:spacing w:val="80"/>
        </w:rPr>
        <w:t> </w:t>
      </w:r>
      <w:r>
        <w:rPr/>
        <w:t>fundamento no art. 54, VI, da Lei n.º 2.423/96 c/c art. 308, VI, do RITCE/AM, em razão dos achados identificados ao longo dos autos conforme descrição das manifestações técnicas expedidas. Deve ser fixado o prazo de 30 (trinta) dias para que o responsável recolha o valor</w:t>
      </w:r>
      <w:r>
        <w:rPr>
          <w:spacing w:val="80"/>
        </w:rPr>
        <w:t> </w:t>
      </w:r>
      <w:r>
        <w:rPr/>
        <w:t>da multa, mencionado acima, na esfera Estadual para o órgão Fundo de Apoio ao Exercício do Controle Externo - FAECE, através de DAR avulso extraído do sítio eletrônico da SEFAZ/AM, sob</w:t>
      </w:r>
      <w:r>
        <w:rPr>
          <w:spacing w:val="40"/>
        </w:rPr>
        <w:t> </w:t>
      </w:r>
      <w:r>
        <w:rPr/>
        <w:t>o</w:t>
      </w:r>
      <w:r>
        <w:rPr>
          <w:spacing w:val="40"/>
        </w:rPr>
        <w:t> </w:t>
      </w:r>
      <w:r>
        <w:rPr/>
        <w:t>código</w:t>
      </w:r>
      <w:r>
        <w:rPr>
          <w:spacing w:val="40"/>
        </w:rPr>
        <w:t> </w:t>
      </w:r>
      <w:r>
        <w:rPr/>
        <w:t>“5508</w:t>
      </w:r>
      <w:r>
        <w:rPr>
          <w:w w:val="160"/>
        </w:rPr>
        <w:t> –</w:t>
      </w:r>
      <w:r>
        <w:rPr>
          <w:w w:val="160"/>
        </w:rPr>
        <w:t> </w:t>
      </w:r>
      <w:r>
        <w:rPr/>
        <w:t>Multas aplicadas</w:t>
      </w:r>
      <w:r>
        <w:rPr>
          <w:spacing w:val="40"/>
        </w:rPr>
        <w:t> </w:t>
      </w:r>
      <w:r>
        <w:rPr/>
        <w:t>pelo TCE/AM</w:t>
      </w:r>
      <w:r>
        <w:rPr>
          <w:w w:val="160"/>
        </w:rPr>
        <w:t> –</w:t>
      </w:r>
      <w:r>
        <w:rPr>
          <w:w w:val="160"/>
        </w:rPr>
        <w:t> </w:t>
      </w:r>
      <w:r>
        <w:rPr/>
        <w:t>Fundo</w:t>
      </w:r>
      <w:r>
        <w:rPr>
          <w:spacing w:val="40"/>
        </w:rPr>
        <w:t> </w:t>
      </w:r>
      <w:r>
        <w:rPr/>
        <w:t>de</w:t>
      </w:r>
      <w:r>
        <w:rPr>
          <w:spacing w:val="40"/>
        </w:rPr>
        <w:t> </w:t>
      </w:r>
      <w:r>
        <w:rPr/>
        <w:t>Apoio ao</w:t>
      </w:r>
      <w:r>
        <w:rPr>
          <w:spacing w:val="40"/>
        </w:rPr>
        <w:t> </w:t>
      </w:r>
      <w:r>
        <w:rPr/>
        <w:t>Exercício</w:t>
      </w:r>
      <w:r>
        <w:rPr>
          <w:spacing w:val="40"/>
        </w:rPr>
        <w:t> </w:t>
      </w:r>
      <w:r>
        <w:rPr/>
        <w:t>do Controle Externo </w:t>
      </w:r>
      <w:r>
        <w:rPr>
          <w:w w:val="160"/>
        </w:rPr>
        <w:t>–</w:t>
      </w:r>
      <w:r>
        <w:rPr>
          <w:w w:val="160"/>
        </w:rPr>
        <w:t> </w:t>
      </w:r>
      <w:r>
        <w:rPr/>
        <w:t>FAECE”.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 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 (art.</w:t>
      </w:r>
      <w:r>
        <w:rPr>
          <w:spacing w:val="28"/>
        </w:rPr>
        <w:t> </w:t>
      </w:r>
      <w:r>
        <w:rPr/>
        <w:t>73</w:t>
      </w:r>
      <w:r>
        <w:rPr>
          <w:spacing w:val="27"/>
        </w:rPr>
        <w:t> </w:t>
      </w:r>
      <w:r>
        <w:rPr/>
        <w:t>da</w:t>
      </w:r>
      <w:r>
        <w:rPr>
          <w:spacing w:val="27"/>
        </w:rPr>
        <w:t> </w:t>
      </w:r>
      <w:r>
        <w:rPr/>
        <w:t>Lei</w:t>
      </w:r>
      <w:r>
        <w:rPr>
          <w:spacing w:val="26"/>
        </w:rPr>
        <w:t> </w:t>
      </w:r>
      <w:r>
        <w:rPr/>
        <w:t>Orgânica</w:t>
      </w:r>
      <w:r>
        <w:rPr>
          <w:spacing w:val="28"/>
        </w:rPr>
        <w:t> </w:t>
      </w:r>
      <w:r>
        <w:rPr/>
        <w:t>do</w:t>
      </w:r>
      <w:r>
        <w:rPr>
          <w:spacing w:val="27"/>
        </w:rPr>
        <w:t> </w:t>
      </w:r>
      <w:r>
        <w:rPr/>
        <w:t>TCE/AM),</w:t>
      </w:r>
      <w:r>
        <w:rPr>
          <w:spacing w:val="26"/>
        </w:rPr>
        <w:t> </w:t>
      </w:r>
      <w:r>
        <w:rPr/>
        <w:t>ficando</w:t>
      </w:r>
      <w:r>
        <w:rPr>
          <w:spacing w:val="27"/>
        </w:rPr>
        <w:t> </w:t>
      </w:r>
      <w:r>
        <w:rPr/>
        <w:t>o</w:t>
      </w:r>
      <w:r>
        <w:rPr>
          <w:spacing w:val="28"/>
        </w:rPr>
        <w:t> </w:t>
      </w:r>
      <w:r>
        <w:rPr/>
        <w:t>DERED</w:t>
      </w:r>
      <w:r>
        <w:rPr>
          <w:spacing w:val="28"/>
        </w:rPr>
        <w:t> </w:t>
      </w:r>
      <w:r>
        <w:rPr/>
        <w:t>autorizado,</w:t>
      </w:r>
      <w:r>
        <w:rPr>
          <w:spacing w:val="27"/>
        </w:rPr>
        <w:t> </w:t>
      </w:r>
      <w:r>
        <w:rPr/>
        <w:t>caso</w:t>
      </w:r>
      <w:r>
        <w:rPr>
          <w:spacing w:val="27"/>
        </w:rPr>
        <w:t> </w:t>
      </w:r>
      <w:r>
        <w:rPr/>
        <w:t>expirado</w:t>
      </w:r>
      <w:r>
        <w:rPr>
          <w:spacing w:val="27"/>
        </w:rPr>
        <w:t> </w:t>
      </w:r>
      <w:r>
        <w:rPr/>
        <w:t>o</w:t>
      </w:r>
      <w:r>
        <w:rPr>
          <w:spacing w:val="27"/>
        </w:rPr>
        <w:t> </w:t>
      </w:r>
      <w:r>
        <w:rPr/>
        <w:t>referido</w:t>
      </w:r>
    </w:p>
    <w:p>
      <w:pPr>
        <w:pStyle w:val="BodyText"/>
        <w:spacing w:after="0" w:line="242" w:lineRule="auto"/>
        <w:sectPr>
          <w:pgSz w:w="11910" w:h="16840"/>
          <w:pgMar w:header="211" w:footer="271" w:top="2160" w:bottom="460" w:left="708" w:right="708"/>
        </w:sectPr>
      </w:pPr>
    </w:p>
    <w:p>
      <w:pPr>
        <w:pStyle w:val="BodyText"/>
        <w:spacing w:line="242" w:lineRule="auto" w:before="188"/>
        <w:rPr>
          <w:rFonts w:ascii="Arial" w:hAnsi="Arial"/>
          <w:b/>
        </w:rPr>
      </w:pPr>
      <w:r>
        <w:rPr/>
        <w:t>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Determinar </w:t>
      </w:r>
      <w:r>
        <w:rPr/>
        <w:t>ao Prefeito de Novo Airão, Sr. Roberto Frederico Paes Júnior, e ao Presidente da Câmara Municipal de Novo Airão, Sr. José Roberto Nascimento da Silva, que disponibilizem, nos respectivos Portais da Transparência da Prefeitura Municipal de Novo Airão e da Câmara Municipal de Novo Airão, as legislações municipais, como: Estatuto dos Servidores do Município de Novo Airão, Código Tributário Municipal e Lei Orgânica do</w:t>
      </w:r>
      <w:r>
        <w:rPr>
          <w:spacing w:val="40"/>
        </w:rPr>
        <w:t> </w:t>
      </w:r>
      <w:r>
        <w:rPr/>
        <w:t>Município de Novo Airão/AM; </w:t>
      </w:r>
      <w:r>
        <w:rPr>
          <w:rFonts w:ascii="Arial" w:hAnsi="Arial"/>
          <w:b/>
        </w:rPr>
        <w:t>9.7. Determinar </w:t>
      </w:r>
      <w:r>
        <w:rPr/>
        <w:t>aos representados que cumpram as determinações advindas deste Tribunal de Contas do Estado do Amazonas, sob pena de aplicação de sanção pecuniária em caso de descumprimento, nos termos do art. 54, IV, da Lei nº 2.423/1996 c/c art. 308, I, “a”, da Resolução Nº 04/2002; </w:t>
      </w:r>
      <w:r>
        <w:rPr>
          <w:rFonts w:ascii="Arial" w:hAnsi="Arial"/>
          <w:b/>
        </w:rPr>
        <w:t>9.8. Dar ciência </w:t>
      </w:r>
      <w:r>
        <w:rPr/>
        <w:t>da decisão aos representados, Sr. Roberto Frederico Paes Júnior, Prefeito do município de Novo Airão, na pessoa de seu advogado, Dr. Cristian Mendes da Silva (fls. 46/47), e ao Sr. José Roberto Nascimento da Silva, Presidente da Câmara Municipal de Novo Airão.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PROCESSO Nº 12.613/2024 </w:t>
      </w:r>
      <w:r>
        <w:rPr/>
        <w:t>- Representação com pedido de medida cautelar interposta pela Reche Galdeano &amp;</w:t>
      </w:r>
      <w:r>
        <w:rPr>
          <w:spacing w:val="-1"/>
        </w:rPr>
        <w:t> </w:t>
      </w:r>
      <w:r>
        <w:rPr/>
        <w:t>Cia Ltda., representada pela Sra. Ana Cristina Magalhães Santana Pinheiro, em desfavor do Centro de Serviços Compartilhados do Estado do Amazonas - CSC, por possíveis Irregularidades no Pregão Eletrônico nº 49/2024 que tem por objeto a prestação de serviços de locação para atender necessidades</w:t>
      </w:r>
      <w:r>
        <w:rPr>
          <w:spacing w:val="-1"/>
        </w:rPr>
        <w:t> </w:t>
      </w:r>
      <w:r>
        <w:rPr/>
        <w:t>da Secretaria de Estado da Casa Militar - CMEAM. </w:t>
      </w:r>
      <w:r>
        <w:rPr>
          <w:rFonts w:ascii="Arial" w:hAnsi="Arial"/>
          <w:b/>
        </w:rPr>
        <w:t>Advogado(s): </w:t>
      </w:r>
      <w:r>
        <w:rPr/>
        <w:t>Alessandra de Oliveira Netto - OAB/AM 5176, André de Santa Maria Binda - OAB/AM</w:t>
      </w:r>
      <w:r>
        <w:rPr/>
        <w:t> 3707, Ana Cristina Magalhães Santana Pinheiro - OAB/AM 16851. </w:t>
      </w:r>
      <w:r>
        <w:rPr>
          <w:rFonts w:ascii="Arial" w:hAnsi="Arial"/>
          <w:b/>
        </w:rPr>
        <w:t>ACÓRDÃO N° 2164/2024: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2"/>
        </w:rPr>
        <w:t> </w:t>
      </w:r>
      <w:r>
        <w:rPr/>
        <w:t>Tribunal de Contas</w:t>
      </w:r>
      <w:r>
        <w:rPr>
          <w:spacing w:val="-1"/>
        </w:rPr>
        <w:t> </w:t>
      </w:r>
      <w:r>
        <w:rPr/>
        <w:t>do</w:t>
      </w:r>
      <w:r>
        <w:rPr>
          <w:spacing w:val="-1"/>
        </w:rPr>
        <w:t> </w:t>
      </w:r>
      <w:r>
        <w:rPr/>
        <w:t>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empresa Reche Galdeano e Cia Ltda, por preencher os requisitos do art. 288 c/c 279, §1º da Resolução nº 04/2002-TCE/AM; </w:t>
      </w:r>
      <w:r>
        <w:rPr>
          <w:rFonts w:ascii="Arial" w:hAnsi="Arial"/>
          <w:b/>
        </w:rPr>
        <w:t>9.2. Arquivar </w:t>
      </w:r>
      <w:r>
        <w:rPr/>
        <w:t>o processo em vista da perda do objeto, com a consequente extinção do mesmo sem análise meritória, nos termos do artigo 127, da Lei nº 2423/1996 c/c o art. 485, inciso IV do Novo Código de Processo Civil </w:t>
      </w:r>
      <w:r>
        <w:rPr>
          <w:w w:val="160"/>
        </w:rPr>
        <w:t>–</w:t>
      </w:r>
      <w:r>
        <w:rPr>
          <w:spacing w:val="-26"/>
          <w:w w:val="160"/>
        </w:rPr>
        <w:t> </w:t>
      </w:r>
      <w:r>
        <w:rPr/>
        <w:t>Lei nº 13.105/2015; </w:t>
      </w:r>
      <w:r>
        <w:rPr>
          <w:rFonts w:ascii="Arial" w:hAnsi="Arial"/>
          <w:b/>
        </w:rPr>
        <w:t>9.3. Dar ciência </w:t>
      </w:r>
      <w:r>
        <w:rPr/>
        <w:t>da decisão aos responsáveis pela Representação formulada pela empresa Reche Galdeano e Cia Ltda.</w:t>
      </w:r>
      <w:r>
        <w:rPr>
          <w:spacing w:val="40"/>
        </w:rPr>
        <w:t> </w:t>
      </w:r>
      <w:r>
        <w:rPr>
          <w:rFonts w:ascii="Arial" w:hAnsi="Arial"/>
          <w:b/>
        </w:rPr>
        <w:t>Especificação do Quórum: </w:t>
      </w:r>
      <w:r>
        <w:rPr/>
        <w:t>Conselheiros: Yara Amazônia Lins Rodrigues (Presidente), Júlio Assis Corrêa Pinheiro, Érico Xavier Desterro e Silva, Josué Cláudio de Souza Neto, Luís Fabian Pereira Barbosa e Alípio Reis Firmo Filho (Convocado). </w:t>
      </w:r>
      <w:r>
        <w:rPr>
          <w:rFonts w:ascii="Arial" w:hAnsi="Arial"/>
          <w:b/>
        </w:rPr>
        <w:t>CONSELHEIRO-RELATOR CONVOCADO:</w:t>
      </w:r>
      <w:r>
        <w:rPr>
          <w:rFonts w:ascii="Arial" w:hAnsi="Arial"/>
          <w:b/>
          <w:spacing w:val="27"/>
        </w:rPr>
        <w:t>  </w:t>
      </w:r>
      <w:r>
        <w:rPr>
          <w:rFonts w:ascii="Arial" w:hAnsi="Arial"/>
          <w:b/>
        </w:rPr>
        <w:t>ALÍPIO</w:t>
      </w:r>
      <w:r>
        <w:rPr>
          <w:rFonts w:ascii="Arial" w:hAnsi="Arial"/>
          <w:b/>
          <w:spacing w:val="25"/>
        </w:rPr>
        <w:t>  </w:t>
      </w:r>
      <w:r>
        <w:rPr>
          <w:rFonts w:ascii="Arial" w:hAnsi="Arial"/>
          <w:b/>
        </w:rPr>
        <w:t>REIS</w:t>
      </w:r>
      <w:r>
        <w:rPr>
          <w:rFonts w:ascii="Arial" w:hAnsi="Arial"/>
          <w:b/>
          <w:spacing w:val="25"/>
        </w:rPr>
        <w:t>  </w:t>
      </w:r>
      <w:r>
        <w:rPr>
          <w:rFonts w:ascii="Arial" w:hAnsi="Arial"/>
          <w:b/>
        </w:rPr>
        <w:t>FIRMO</w:t>
      </w:r>
      <w:r>
        <w:rPr>
          <w:rFonts w:ascii="Arial" w:hAnsi="Arial"/>
          <w:b/>
          <w:spacing w:val="25"/>
        </w:rPr>
        <w:t>  </w:t>
      </w:r>
      <w:r>
        <w:rPr>
          <w:rFonts w:ascii="Arial" w:hAnsi="Arial"/>
          <w:b/>
        </w:rPr>
        <w:t>FILHO.</w:t>
      </w:r>
      <w:r>
        <w:rPr>
          <w:rFonts w:ascii="Arial" w:hAnsi="Arial"/>
          <w:b/>
          <w:spacing w:val="26"/>
        </w:rPr>
        <w:t>  </w:t>
      </w:r>
      <w:r>
        <w:rPr>
          <w:rFonts w:ascii="Arial" w:hAnsi="Arial"/>
          <w:b/>
        </w:rPr>
        <w:t>PROCESSO</w:t>
      </w:r>
      <w:r>
        <w:rPr>
          <w:rFonts w:ascii="Arial" w:hAnsi="Arial"/>
          <w:b/>
          <w:spacing w:val="25"/>
        </w:rPr>
        <w:t>  </w:t>
      </w:r>
      <w:r>
        <w:rPr>
          <w:rFonts w:ascii="Arial" w:hAnsi="Arial"/>
          <w:b/>
        </w:rPr>
        <w:t>Nº</w:t>
      </w:r>
      <w:r>
        <w:rPr>
          <w:rFonts w:ascii="Arial" w:hAnsi="Arial"/>
          <w:b/>
          <w:spacing w:val="25"/>
        </w:rPr>
        <w:t>  </w:t>
      </w:r>
      <w:r>
        <w:rPr>
          <w:rFonts w:ascii="Arial" w:hAnsi="Arial"/>
          <w:b/>
        </w:rPr>
        <w:t>12.645/2024</w:t>
      </w:r>
      <w:r>
        <w:rPr>
          <w:rFonts w:ascii="Arial" w:hAnsi="Arial"/>
          <w:b/>
          <w:spacing w:val="25"/>
        </w:rPr>
        <w:t>  </w:t>
      </w:r>
      <w:r>
        <w:rPr>
          <w:rFonts w:ascii="Arial" w:hAnsi="Arial"/>
          <w:b/>
          <w:spacing w:val="-2"/>
        </w:rPr>
        <w:t>(Apensos:</w:t>
      </w:r>
    </w:p>
    <w:p>
      <w:pPr>
        <w:spacing w:line="258" w:lineRule="exact" w:before="0"/>
        <w:ind w:left="141" w:right="0" w:firstLine="0"/>
        <w:jc w:val="both"/>
        <w:rPr>
          <w:sz w:val="24"/>
        </w:rPr>
      </w:pPr>
      <w:r>
        <w:rPr>
          <w:rFonts w:ascii="Arial" w:hAnsi="Arial"/>
          <w:b/>
          <w:sz w:val="24"/>
        </w:rPr>
        <w:t>14.438/2023</w:t>
      </w:r>
      <w:r>
        <w:rPr>
          <w:rFonts w:ascii="Arial" w:hAnsi="Arial"/>
          <w:b/>
          <w:spacing w:val="66"/>
          <w:w w:val="150"/>
          <w:sz w:val="24"/>
        </w:rPr>
        <w:t> </w:t>
      </w:r>
      <w:r>
        <w:rPr>
          <w:rFonts w:ascii="Arial" w:hAnsi="Arial"/>
          <w:b/>
          <w:sz w:val="24"/>
        </w:rPr>
        <w:t>e</w:t>
      </w:r>
      <w:r>
        <w:rPr>
          <w:rFonts w:ascii="Arial" w:hAnsi="Arial"/>
          <w:b/>
          <w:spacing w:val="67"/>
          <w:w w:val="150"/>
          <w:sz w:val="24"/>
        </w:rPr>
        <w:t> </w:t>
      </w:r>
      <w:r>
        <w:rPr>
          <w:rFonts w:ascii="Arial" w:hAnsi="Arial"/>
          <w:b/>
          <w:sz w:val="24"/>
        </w:rPr>
        <w:t>14.584/2023)</w:t>
      </w:r>
      <w:r>
        <w:rPr>
          <w:rFonts w:ascii="Arial" w:hAnsi="Arial"/>
          <w:b/>
          <w:spacing w:val="62"/>
          <w:w w:val="150"/>
          <w:sz w:val="24"/>
        </w:rPr>
        <w:t> </w:t>
      </w:r>
      <w:r>
        <w:rPr>
          <w:sz w:val="24"/>
        </w:rPr>
        <w:t>-</w:t>
      </w:r>
      <w:r>
        <w:rPr>
          <w:spacing w:val="63"/>
          <w:w w:val="150"/>
          <w:sz w:val="24"/>
        </w:rPr>
        <w:t> </w:t>
      </w:r>
      <w:r>
        <w:rPr>
          <w:sz w:val="24"/>
        </w:rPr>
        <w:t>Recurso</w:t>
      </w:r>
      <w:r>
        <w:rPr>
          <w:spacing w:val="60"/>
          <w:w w:val="150"/>
          <w:sz w:val="24"/>
        </w:rPr>
        <w:t> </w:t>
      </w:r>
      <w:r>
        <w:rPr>
          <w:sz w:val="24"/>
        </w:rPr>
        <w:t>Ordinário</w:t>
      </w:r>
      <w:r>
        <w:rPr>
          <w:spacing w:val="64"/>
          <w:w w:val="150"/>
          <w:sz w:val="24"/>
        </w:rPr>
        <w:t> </w:t>
      </w:r>
      <w:r>
        <w:rPr>
          <w:sz w:val="24"/>
        </w:rPr>
        <w:t>interposto</w:t>
      </w:r>
      <w:r>
        <w:rPr>
          <w:spacing w:val="61"/>
          <w:w w:val="150"/>
          <w:sz w:val="24"/>
        </w:rPr>
        <w:t> </w:t>
      </w:r>
      <w:r>
        <w:rPr>
          <w:sz w:val="24"/>
        </w:rPr>
        <w:t>pela</w:t>
      </w:r>
      <w:r>
        <w:rPr>
          <w:spacing w:val="63"/>
          <w:w w:val="150"/>
          <w:sz w:val="24"/>
        </w:rPr>
        <w:t> </w:t>
      </w:r>
      <w:r>
        <w:rPr>
          <w:sz w:val="24"/>
        </w:rPr>
        <w:t>Manaus</w:t>
      </w:r>
      <w:r>
        <w:rPr>
          <w:spacing w:val="61"/>
          <w:w w:val="150"/>
          <w:sz w:val="24"/>
        </w:rPr>
        <w:t> </w:t>
      </w:r>
      <w:r>
        <w:rPr>
          <w:sz w:val="24"/>
        </w:rPr>
        <w:t>Previdência</w:t>
      </w:r>
      <w:r>
        <w:rPr>
          <w:spacing w:val="69"/>
          <w:w w:val="150"/>
          <w:sz w:val="24"/>
        </w:rPr>
        <w:t> </w:t>
      </w:r>
      <w:r>
        <w:rPr>
          <w:spacing w:val="-10"/>
          <w:sz w:val="24"/>
        </w:rPr>
        <w:t>-</w:t>
      </w:r>
    </w:p>
    <w:p>
      <w:pPr>
        <w:pStyle w:val="BodyText"/>
        <w:spacing w:before="4"/>
        <w:ind w:right="137"/>
      </w:pPr>
      <w:r>
        <w:rPr/>
        <w:t>MANAUSPREV, em face do Acórdão nº 2216/2023–TCE–Segunda Câmara, exarado nos autos do Processo n° 14.438/2023. </w:t>
      </w:r>
      <w:r>
        <w:rPr>
          <w:rFonts w:ascii="Arial" w:hAnsi="Arial"/>
          <w:b/>
        </w:rPr>
        <w:t>Advogado(s): </w:t>
      </w:r>
      <w:r>
        <w:rPr/>
        <w:t>Eduardo Alves Marinho - OAB/AM 7413. </w:t>
      </w:r>
      <w:r>
        <w:rPr>
          <w:rFonts w:ascii="Arial" w:hAnsi="Arial"/>
          <w:b/>
        </w:rPr>
        <w:t>ACÓRDÃO N° 2165/2024: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w:t>
      </w:r>
      <w:r>
        <w:rPr>
          <w:spacing w:val="35"/>
        </w:rPr>
        <w:t> </w:t>
      </w:r>
      <w:r>
        <w:rPr/>
        <w:t>art.11,</w:t>
      </w:r>
      <w:r>
        <w:rPr>
          <w:spacing w:val="37"/>
        </w:rPr>
        <w:t> </w:t>
      </w:r>
      <w:r>
        <w:rPr/>
        <w:t>III,</w:t>
      </w:r>
      <w:r>
        <w:rPr>
          <w:spacing w:val="38"/>
        </w:rPr>
        <w:t> </w:t>
      </w:r>
      <w:r>
        <w:rPr/>
        <w:t>alínea</w:t>
      </w:r>
      <w:r>
        <w:rPr>
          <w:spacing w:val="35"/>
        </w:rPr>
        <w:t> </w:t>
      </w:r>
      <w:r>
        <w:rPr/>
        <w:t>“f”,</w:t>
      </w:r>
      <w:r>
        <w:rPr>
          <w:spacing w:val="37"/>
        </w:rPr>
        <w:t> </w:t>
      </w:r>
      <w:r>
        <w:rPr/>
        <w:t>item</w:t>
      </w:r>
      <w:r>
        <w:rPr>
          <w:spacing w:val="36"/>
        </w:rPr>
        <w:t> </w:t>
      </w:r>
      <w:r>
        <w:rPr/>
        <w:t>3,</w:t>
      </w:r>
      <w:r>
        <w:rPr>
          <w:spacing w:val="35"/>
        </w:rPr>
        <w:t> </w:t>
      </w:r>
      <w:r>
        <w:rPr/>
        <w:t>da</w:t>
      </w:r>
      <w:r>
        <w:rPr>
          <w:spacing w:val="35"/>
        </w:rPr>
        <w:t> </w:t>
      </w:r>
      <w:r>
        <w:rPr/>
        <w:t>Resolução</w:t>
      </w:r>
      <w:r>
        <w:rPr>
          <w:spacing w:val="35"/>
        </w:rPr>
        <w:t> </w:t>
      </w:r>
      <w:r>
        <w:rPr/>
        <w:t>nº</w:t>
      </w:r>
      <w:r>
        <w:rPr>
          <w:spacing w:val="36"/>
        </w:rPr>
        <w:t> </w:t>
      </w:r>
      <w:r>
        <w:rPr/>
        <w:t>04/2002-TCE/AM,</w:t>
      </w:r>
      <w:r>
        <w:rPr>
          <w:spacing w:val="38"/>
        </w:rPr>
        <w:t> </w:t>
      </w:r>
      <w:r>
        <w:rPr>
          <w:rFonts w:ascii="Arial" w:hAnsi="Arial"/>
          <w:b/>
        </w:rPr>
        <w:t>por</w:t>
      </w:r>
      <w:r>
        <w:rPr>
          <w:rFonts w:ascii="Arial" w:hAnsi="Arial"/>
          <w:b/>
          <w:spacing w:val="40"/>
        </w:rPr>
        <w:t> </w:t>
      </w:r>
      <w:r>
        <w:rPr>
          <w:rFonts w:ascii="Arial" w:hAnsi="Arial"/>
          <w:b/>
        </w:rPr>
        <w:t>unanimidade</w:t>
      </w:r>
      <w:r>
        <w:rPr/>
        <w:t>,</w:t>
      </w:r>
      <w:r>
        <w:rPr>
          <w:spacing w:val="37"/>
        </w:rPr>
        <w:t> </w:t>
      </w:r>
      <w:r>
        <w:rPr/>
        <w:t>nos</w:t>
      </w:r>
    </w:p>
    <w:p>
      <w:pPr>
        <w:pStyle w:val="BodyText"/>
        <w:spacing w:after="0"/>
        <w:sectPr>
          <w:pgSz w:w="11910" w:h="16840"/>
          <w:pgMar w:header="211" w:footer="271" w:top="2160" w:bottom="460" w:left="708" w:right="708"/>
        </w:sectPr>
      </w:pPr>
    </w:p>
    <w:p>
      <w:pPr>
        <w:pStyle w:val="BodyText"/>
        <w:spacing w:line="242" w:lineRule="auto" w:before="185"/>
        <w:rPr>
          <w:rFonts w:ascii="Arial" w:hAnsi="Arial"/>
          <w:b/>
        </w:rPr>
      </w:pPr>
      <w:r>
        <w:rPr/>
        <w:t>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pela Manaus Previdência - Manausprev, em face do Acórdão</w:t>
      </w:r>
      <w:r>
        <w:rPr>
          <w:spacing w:val="40"/>
        </w:rPr>
        <w:t> </w:t>
      </w:r>
      <w:r>
        <w:rPr/>
        <w:t>nº 2216/2023-TCE-Segunda Câmara, exarado nos autos do Processo nº 14.438/2023, que julgou Ilegal a Aposentadoria por invalidez da Sra. Maria das Graças Lima da Silva, matrícula</w:t>
      </w:r>
      <w:r>
        <w:rPr>
          <w:spacing w:val="80"/>
        </w:rPr>
        <w:t> </w:t>
      </w:r>
      <w:r>
        <w:rPr/>
        <w:t>nº 013.404-A, no cargo de Pedagogo 20H 8-B, do órgão Secretaria Municipal de Educação </w:t>
      </w:r>
      <w:r>
        <w:rPr>
          <w:w w:val="160"/>
        </w:rPr>
        <w:t>– </w:t>
      </w:r>
      <w:r>
        <w:rPr/>
        <w:t>SEMED, de acordo com a Portaria nº 571/2023, publicado no D.O.E., em 03 de agosto de 2022., nos termos do</w:t>
      </w:r>
      <w:r>
        <w:rPr>
          <w:spacing w:val="18"/>
        </w:rPr>
        <w:t> </w:t>
      </w:r>
      <w:r>
        <w:rPr/>
        <w:t>art.</w:t>
      </w:r>
      <w:r>
        <w:rPr>
          <w:spacing w:val="19"/>
        </w:rPr>
        <w:t> </w:t>
      </w:r>
      <w:r>
        <w:rPr/>
        <w:t>11,</w:t>
      </w:r>
      <w:r>
        <w:rPr>
          <w:spacing w:val="19"/>
        </w:rPr>
        <w:t> </w:t>
      </w:r>
      <w:r>
        <w:rPr/>
        <w:t>inciso</w:t>
      </w:r>
      <w:r>
        <w:rPr>
          <w:spacing w:val="19"/>
        </w:rPr>
        <w:t> </w:t>
      </w:r>
      <w:r>
        <w:rPr/>
        <w:t>III, alínea</w:t>
      </w:r>
      <w:r>
        <w:rPr>
          <w:spacing w:val="19"/>
        </w:rPr>
        <w:t> </w:t>
      </w:r>
      <w:r>
        <w:rPr/>
        <w:t>“f”</w:t>
      </w:r>
      <w:r>
        <w:rPr>
          <w:spacing w:val="18"/>
        </w:rPr>
        <w:t> </w:t>
      </w:r>
      <w:r>
        <w:rPr/>
        <w:t>04/2002-RITCE/AM</w:t>
      </w:r>
      <w:r>
        <w:rPr>
          <w:spacing w:val="18"/>
        </w:rPr>
        <w:t> </w:t>
      </w:r>
      <w:r>
        <w:rPr/>
        <w:t>c/c</w:t>
      </w:r>
      <w:r>
        <w:rPr>
          <w:spacing w:val="19"/>
        </w:rPr>
        <w:t> </w:t>
      </w:r>
      <w:r>
        <w:rPr/>
        <w:t>art. 1º,</w:t>
      </w:r>
      <w:r>
        <w:rPr>
          <w:spacing w:val="19"/>
        </w:rPr>
        <w:t> </w:t>
      </w:r>
      <w:r>
        <w:rPr/>
        <w:t>XXI,</w:t>
      </w:r>
      <w:r>
        <w:rPr>
          <w:spacing w:val="19"/>
        </w:rPr>
        <w:t> </w:t>
      </w:r>
      <w:r>
        <w:rPr/>
        <w:t>art. 62, § 2º da Lei nº 2423/96- LOTCE/AM; </w:t>
      </w:r>
      <w:r>
        <w:rPr>
          <w:rFonts w:ascii="Arial" w:hAnsi="Arial"/>
          <w:b/>
        </w:rPr>
        <w:t>8.2. Dar Provimento </w:t>
      </w:r>
      <w:r>
        <w:rPr/>
        <w:t>ao Recurso Ordinário interposto pela Manaus</w:t>
      </w:r>
      <w:r>
        <w:rPr/>
        <w:t> Previdência - MANAUSPREV em face ao Acórdão nº 2216/2023-TCE-Segunda Câmara, exarado nos autos do Processo nº 14.438/2023, no sentido de alterar a decisão, nos termos do art. 11, inciso III, alínea “f” 04/2002-RITCE/AM c/c art. 1º, XXI, art. 62, § 2º da Lei nº 2423/96-</w:t>
      </w:r>
      <w:r>
        <w:rPr/>
        <w:t> LOTCE/AM, para: </w:t>
      </w:r>
      <w:r>
        <w:rPr>
          <w:rFonts w:ascii="Arial" w:hAnsi="Arial"/>
          <w:b/>
        </w:rPr>
        <w:t>8.2.1. </w:t>
      </w:r>
      <w:r>
        <w:rPr/>
        <w:t>Alterar o item Julgar ilegal para Julgar legal o ato de aposentadoria por invalidez da Sra. Maria das Graças Lima da Silva, matrícula nº 013.404-0 A, no cargo de pedagoga, 20H 8-B, do órgão Secretaria Municipal de Educação </w:t>
      </w:r>
      <w:r>
        <w:rPr>
          <w:w w:val="160"/>
        </w:rPr>
        <w:t>–</w:t>
      </w:r>
      <w:r>
        <w:rPr>
          <w:spacing w:val="-17"/>
          <w:w w:val="160"/>
        </w:rPr>
        <w:t> </w:t>
      </w:r>
      <w:r>
        <w:rPr/>
        <w:t>SEMED, com proventos mensais de R$ 10.668,09 (dez mil, seiscentos e sessenta e oito reais e nove centavos), de acordo com a Portaria Conjunta nº 571/2023 </w:t>
      </w:r>
      <w:r>
        <w:rPr>
          <w:w w:val="160"/>
        </w:rPr>
        <w:t>–</w:t>
      </w:r>
      <w:r>
        <w:rPr>
          <w:w w:val="160"/>
        </w:rPr>
        <w:t> </w:t>
      </w:r>
      <w:r>
        <w:rPr/>
        <w:t>GP/Manaus Previdência, publicada no D.O.M. em 03 de agosto de 2023 (fl.169); </w:t>
      </w:r>
      <w:r>
        <w:rPr>
          <w:rFonts w:ascii="Arial" w:hAnsi="Arial"/>
          <w:b/>
        </w:rPr>
        <w:t>8.2.2. </w:t>
      </w:r>
      <w:r>
        <w:rPr/>
        <w:t>Alterar o item Negar registro para Determinar o registro do ato de aposentadoria da Sra. Maria das Graças Lima da Silva; </w:t>
      </w:r>
      <w:r>
        <w:rPr>
          <w:rFonts w:ascii="Arial" w:hAnsi="Arial"/>
          <w:b/>
        </w:rPr>
        <w:t>8.2.3. </w:t>
      </w:r>
      <w:r>
        <w:rPr/>
        <w:t>Manter o item Dar ciência à Sra. Maria das Graças Lima da Silva, sobre o julgamento do processo; </w:t>
      </w:r>
      <w:r>
        <w:rPr>
          <w:rFonts w:ascii="Arial" w:hAnsi="Arial"/>
          <w:b/>
        </w:rPr>
        <w:t>8.2.4. </w:t>
      </w:r>
      <w:r>
        <w:rPr/>
        <w:t>Excluir o item Determinar a Manaus Previdência, para que em 60 (sessenta) dias, comprove o cumprimento integral do decisório; </w:t>
      </w:r>
      <w:r>
        <w:rPr>
          <w:rFonts w:ascii="Arial" w:hAnsi="Arial"/>
          <w:b/>
        </w:rPr>
        <w:t>8.3. Dar ciência </w:t>
      </w:r>
      <w:r>
        <w:rPr/>
        <w:t>a Manaus Previdência - MANAUSPREV, subscritor da presente, ficando autorizada a emissão de nova notificação à interessada,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8.4. Arquivar </w:t>
      </w:r>
      <w:r>
        <w:rPr/>
        <w:t>o processo por cumprimento de decisão, conforme art. 170, § 1º da Resolução 04/2002. </w:t>
      </w:r>
      <w:r>
        <w:rPr>
          <w:rFonts w:ascii="Arial" w:hAnsi="Arial"/>
          <w:b/>
        </w:rPr>
        <w:t>Especificação do Quórum: </w:t>
      </w:r>
      <w:r>
        <w:rPr/>
        <w:t>Conselheiros: Yara Amazônia Lins Rodrigues (Presidente), Júlio Assis Corrêa Pinheiro, Érico Xavier Desterro e Silva, Josué Cláudio de Souza Neto, Luís</w:t>
      </w:r>
      <w:r>
        <w:rPr>
          <w:spacing w:val="80"/>
        </w:rPr>
        <w:t> </w:t>
      </w:r>
      <w:r>
        <w:rPr/>
        <w:t>Fabian Pereira Barbosa e Alípio Reis Firmo Filho (Convocado). </w:t>
      </w:r>
      <w:r>
        <w:rPr>
          <w:rFonts w:ascii="Arial" w:hAnsi="Arial"/>
          <w:b/>
        </w:rPr>
        <w:t>Declaração de impedimento: </w:t>
      </w:r>
      <w:r>
        <w:rPr/>
        <w:t>Auditor</w:t>
      </w:r>
      <w:r>
        <w:rPr>
          <w:spacing w:val="-1"/>
        </w:rPr>
        <w:t> </w:t>
      </w:r>
      <w:r>
        <w:rPr/>
        <w:t>Mário José de Moraes Costa Filho e</w:t>
      </w:r>
      <w:r>
        <w:rPr>
          <w:spacing w:val="-2"/>
        </w:rPr>
        <w:t> </w:t>
      </w:r>
      <w:r>
        <w:rPr/>
        <w:t>Conselheiro Mario Manoel Coelho de Mello (art. 65 do</w:t>
      </w:r>
      <w:r>
        <w:rPr>
          <w:spacing w:val="29"/>
        </w:rPr>
        <w:t> </w:t>
      </w:r>
      <w:r>
        <w:rPr/>
        <w:t>Regimento</w:t>
      </w:r>
      <w:r>
        <w:rPr>
          <w:spacing w:val="29"/>
        </w:rPr>
        <w:t> </w:t>
      </w:r>
      <w:r>
        <w:rPr/>
        <w:t>Interno).</w:t>
      </w:r>
      <w:r>
        <w:rPr>
          <w:spacing w:val="34"/>
        </w:rPr>
        <w:t> </w:t>
      </w:r>
      <w:r>
        <w:rPr>
          <w:rFonts w:ascii="Arial" w:hAnsi="Arial"/>
          <w:b/>
        </w:rPr>
        <w:t>AUDITOR-RELATOR:</w:t>
      </w:r>
      <w:r>
        <w:rPr>
          <w:rFonts w:ascii="Arial" w:hAnsi="Arial"/>
          <w:b/>
          <w:spacing w:val="40"/>
        </w:rPr>
        <w:t> </w:t>
      </w:r>
      <w:r>
        <w:rPr>
          <w:rFonts w:ascii="Arial" w:hAnsi="Arial"/>
          <w:b/>
        </w:rPr>
        <w:t>ALÍPIO</w:t>
      </w:r>
      <w:r>
        <w:rPr>
          <w:rFonts w:ascii="Arial" w:hAnsi="Arial"/>
          <w:b/>
          <w:spacing w:val="36"/>
        </w:rPr>
        <w:t> </w:t>
      </w:r>
      <w:r>
        <w:rPr>
          <w:rFonts w:ascii="Arial" w:hAnsi="Arial"/>
          <w:b/>
        </w:rPr>
        <w:t>REIS</w:t>
      </w:r>
      <w:r>
        <w:rPr>
          <w:rFonts w:ascii="Arial" w:hAnsi="Arial"/>
          <w:b/>
          <w:spacing w:val="34"/>
        </w:rPr>
        <w:t> </w:t>
      </w:r>
      <w:r>
        <w:rPr>
          <w:rFonts w:ascii="Arial" w:hAnsi="Arial"/>
          <w:b/>
        </w:rPr>
        <w:t>FIRMO</w:t>
      </w:r>
      <w:r>
        <w:rPr>
          <w:rFonts w:ascii="Arial" w:hAnsi="Arial"/>
          <w:b/>
          <w:spacing w:val="36"/>
        </w:rPr>
        <w:t> </w:t>
      </w:r>
      <w:r>
        <w:rPr>
          <w:rFonts w:ascii="Arial" w:hAnsi="Arial"/>
          <w:b/>
        </w:rPr>
        <w:t>FILHO.</w:t>
      </w:r>
      <w:r>
        <w:rPr>
          <w:rFonts w:ascii="Arial" w:hAnsi="Arial"/>
          <w:b/>
          <w:spacing w:val="33"/>
        </w:rPr>
        <w:t> </w:t>
      </w:r>
      <w:r>
        <w:rPr>
          <w:rFonts w:ascii="Arial" w:hAnsi="Arial"/>
          <w:b/>
        </w:rPr>
        <w:t>PROCESSO</w:t>
      </w:r>
      <w:r>
        <w:rPr>
          <w:rFonts w:ascii="Arial" w:hAnsi="Arial"/>
          <w:b/>
          <w:spacing w:val="36"/>
        </w:rPr>
        <w:t> </w:t>
      </w:r>
      <w:r>
        <w:rPr>
          <w:rFonts w:ascii="Arial" w:hAnsi="Arial"/>
          <w:b/>
          <w:spacing w:val="-5"/>
        </w:rPr>
        <w:t>Nº</w:t>
      </w:r>
    </w:p>
    <w:p>
      <w:pPr>
        <w:pStyle w:val="BodyText"/>
        <w:spacing w:line="242" w:lineRule="auto" w:before="1"/>
        <w:ind w:right="135"/>
      </w:pPr>
      <w:r>
        <w:rPr>
          <w:rFonts w:ascii="Arial" w:hAnsi="Arial"/>
          <w:b/>
        </w:rPr>
        <w:t>11.673/2020 </w:t>
      </w:r>
      <w:r>
        <w:rPr/>
        <w:t>- Representação oriunda da Manifestação nº 75/2020 </w:t>
      </w:r>
      <w:r>
        <w:rPr>
          <w:w w:val="160"/>
        </w:rPr>
        <w:t>–</w:t>
      </w:r>
      <w:r>
        <w:rPr>
          <w:w w:val="160"/>
        </w:rPr>
        <w:t> </w:t>
      </w:r>
      <w:r>
        <w:rPr/>
        <w:t>Ouvidoria, em face da Prefeitura Municipal de Urucurituba, acerca de indícios de irregularidades na contratação de professores por tempo determinado. </w:t>
      </w:r>
      <w:r>
        <w:rPr>
          <w:rFonts w:ascii="Arial" w:hAnsi="Arial"/>
          <w:b/>
        </w:rPr>
        <w:t>Advogado(s):</w:t>
      </w:r>
      <w:r>
        <w:rPr>
          <w:rFonts w:ascii="Arial" w:hAnsi="Arial"/>
          <w:b/>
          <w:spacing w:val="40"/>
        </w:rPr>
        <w:t> </w:t>
      </w:r>
      <w:r>
        <w:rPr/>
        <w:t>Franciane Aguiar de Castro - 10425, Ronnielly Gama Pinto - OAB/AM 13771, Fábio Nunes Bandeira de Melo - OAB/AM 4331, Bruno Vieira da Rocha Barbirato - OAB/AM 6975, Any Gresy Carvalho da Silva - OAB/AM</w:t>
      </w:r>
      <w:r>
        <w:rPr/>
        <w:t> 12438, Camilla Trindade Bastos - OAB/AM 13957, Laiz Araújo Russo de Melo e Silva - OAB/AM 6897, Andressa dos Santos Macedo - OAB/AM</w:t>
      </w:r>
      <w:r>
        <w:rPr/>
        <w:t> 13816 e Camila Pontes Torres - OAB/AM</w:t>
      </w:r>
      <w:r>
        <w:rPr/>
        <w:t> 12280. </w:t>
      </w:r>
      <w:r>
        <w:rPr>
          <w:rFonts w:ascii="Arial" w:hAnsi="Arial"/>
          <w:b/>
        </w:rPr>
        <w:t>ACÓRDÃO N° 2166/2024: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oriunda de Manifestação da Ouvidoria Nº 75/2020, contra o Sr. José Claudenor De Castro Pontes, Prefeito de Urucurituba, em virtude de irregularidades na admissão de professores</w:t>
      </w:r>
      <w:r>
        <w:rPr>
          <w:spacing w:val="40"/>
        </w:rPr>
        <w:t> </w:t>
      </w:r>
      <w:r>
        <w:rPr/>
        <w:t>da</w:t>
      </w:r>
      <w:r>
        <w:rPr>
          <w:spacing w:val="40"/>
        </w:rPr>
        <w:t> </w:t>
      </w:r>
      <w:r>
        <w:rPr/>
        <w:t>rede</w:t>
      </w:r>
      <w:r>
        <w:rPr>
          <w:spacing w:val="40"/>
        </w:rPr>
        <w:t> </w:t>
      </w:r>
      <w:r>
        <w:rPr/>
        <w:t>municipal</w:t>
      </w:r>
      <w:r>
        <w:rPr>
          <w:spacing w:val="40"/>
        </w:rPr>
        <w:t> </w:t>
      </w:r>
      <w:r>
        <w:rPr/>
        <w:t>de</w:t>
      </w:r>
      <w:r>
        <w:rPr>
          <w:spacing w:val="40"/>
        </w:rPr>
        <w:t> </w:t>
      </w:r>
      <w:r>
        <w:rPr/>
        <w:t>ensino,</w:t>
      </w:r>
      <w:r>
        <w:rPr>
          <w:spacing w:val="40"/>
        </w:rPr>
        <w:t> </w:t>
      </w:r>
      <w:r>
        <w:rPr/>
        <w:t>sem</w:t>
      </w:r>
      <w:r>
        <w:rPr>
          <w:spacing w:val="40"/>
        </w:rPr>
        <w:t> </w:t>
      </w:r>
      <w:r>
        <w:rPr/>
        <w:t>o</w:t>
      </w:r>
      <w:r>
        <w:rPr>
          <w:spacing w:val="40"/>
        </w:rPr>
        <w:t> </w:t>
      </w:r>
      <w:r>
        <w:rPr/>
        <w:t>devido</w:t>
      </w:r>
      <w:r>
        <w:rPr>
          <w:spacing w:val="40"/>
        </w:rPr>
        <w:t> </w:t>
      </w:r>
      <w:r>
        <w:rPr/>
        <w:t>processo</w:t>
      </w:r>
      <w:r>
        <w:rPr>
          <w:spacing w:val="40"/>
        </w:rPr>
        <w:t> </w:t>
      </w:r>
      <w:r>
        <w:rPr/>
        <w:t>legal</w:t>
      </w:r>
      <w:r>
        <w:rPr>
          <w:spacing w:val="40"/>
        </w:rPr>
        <w:t> </w:t>
      </w:r>
      <w:r>
        <w:rPr/>
        <w:t>de</w:t>
      </w:r>
      <w:r>
        <w:rPr>
          <w:spacing w:val="40"/>
        </w:rPr>
        <w:t> </w:t>
      </w:r>
      <w:r>
        <w:rPr/>
        <w:t>contratação,</w:t>
      </w:r>
      <w:r>
        <w:rPr>
          <w:spacing w:val="40"/>
        </w:rPr>
        <w:t> </w:t>
      </w:r>
      <w:r>
        <w:rPr/>
        <w:t>em</w:t>
      </w:r>
    </w:p>
    <w:p>
      <w:pPr>
        <w:pStyle w:val="BodyText"/>
        <w:spacing w:after="0" w:line="242" w:lineRule="auto"/>
        <w:sectPr>
          <w:pgSz w:w="11910" w:h="16840"/>
          <w:pgMar w:header="211" w:footer="271" w:top="2160" w:bottom="460" w:left="708" w:right="708"/>
        </w:sectPr>
      </w:pPr>
    </w:p>
    <w:p>
      <w:pPr>
        <w:pStyle w:val="BodyText"/>
        <w:spacing w:line="244" w:lineRule="auto" w:before="188"/>
        <w:ind w:right="147"/>
      </w:pPr>
      <w:r>
        <w:rPr/>
        <w:t>dissonância com o artigo 37, II, da CF/88, e com o princípio da supremacia do interesse</w:t>
      </w:r>
      <w:r>
        <w:rPr>
          <w:spacing w:val="80"/>
        </w:rPr>
        <w:t> </w:t>
      </w:r>
      <w:r>
        <w:rPr/>
        <w:t>público; nos termos do art. 261, §2º da Resolução nº 04/2002 (Regimento Interno do TCE/AM);</w:t>
      </w:r>
    </w:p>
    <w:p>
      <w:pPr>
        <w:pStyle w:val="ListParagraph"/>
        <w:numPr>
          <w:ilvl w:val="1"/>
          <w:numId w:val="4"/>
        </w:numPr>
        <w:tabs>
          <w:tab w:pos="645" w:val="left" w:leader="none"/>
        </w:tabs>
        <w:spacing w:line="242" w:lineRule="auto" w:before="0" w:after="0"/>
        <w:ind w:left="141" w:right="135" w:firstLine="0"/>
        <w:jc w:val="both"/>
        <w:rPr>
          <w:sz w:val="24"/>
        </w:rPr>
      </w:pPr>
      <w:r>
        <w:rPr>
          <w:rFonts w:ascii="Arial" w:hAnsi="Arial"/>
          <w:b/>
          <w:sz w:val="24"/>
        </w:rPr>
        <w:t>Julgar Procedente </w:t>
      </w:r>
      <w:r>
        <w:rPr>
          <w:sz w:val="24"/>
        </w:rPr>
        <w:t>a Representação oriunda de Manifestação da Ouvidoria nº 75/2020, contra o Sr. José Claudenor De Castro Pontes, por restar comprovada a irregularidade na admissão de professores da rede municipal de ensino, sem o devido processo legal de contratação; em dissonância com o artigo 37, II, da CF/88, e com o princípio da supremacia do interesse público; </w:t>
      </w:r>
      <w:r>
        <w:rPr>
          <w:rFonts w:ascii="Arial" w:hAnsi="Arial"/>
          <w:b/>
          <w:sz w:val="24"/>
        </w:rPr>
        <w:t>9.3. Determinar </w:t>
      </w:r>
      <w:r>
        <w:rPr>
          <w:sz w:val="24"/>
        </w:rPr>
        <w:t>Sr. José Claudenor de Castro Pontes, que envie o cronograma de realização do concurso público para admissão de servidores efetivos em até 90 (noventa) dias da ciência deste; </w:t>
      </w:r>
      <w:r>
        <w:rPr>
          <w:rFonts w:ascii="Arial" w:hAnsi="Arial"/>
          <w:b/>
          <w:sz w:val="24"/>
        </w:rPr>
        <w:t>9.4. Aplicar Multa </w:t>
      </w:r>
      <w:r>
        <w:rPr>
          <w:sz w:val="24"/>
        </w:rPr>
        <w:t>ao Sr. José Claudenor de Castro Pontes no valor de 14.654,39 (quatorze mil, seiscentos e cinquenta e quatro reais e trinta e nove</w:t>
      </w:r>
      <w:r>
        <w:rPr>
          <w:spacing w:val="80"/>
          <w:sz w:val="24"/>
        </w:rPr>
        <w:t> </w:t>
      </w:r>
      <w:r>
        <w:rPr>
          <w:sz w:val="24"/>
        </w:rPr>
        <w:t>centavos) e fixar prazo de 60 (sessenta) dias para que o responsável recolha o valor da multa, na esfera Estadual para o órgão Fundo de Apoio ao Exercício do Controle Externo - FAECE, através de DAR avulso extraído do sítio eletrônico da SEFAZ/AM, sob o código “5508 </w:t>
      </w:r>
      <w:r>
        <w:rPr>
          <w:w w:val="160"/>
          <w:sz w:val="24"/>
        </w:rPr>
        <w:t>–</w:t>
      </w:r>
      <w:r>
        <w:rPr>
          <w:spacing w:val="-26"/>
          <w:w w:val="160"/>
          <w:sz w:val="24"/>
        </w:rPr>
        <w:t> </w:t>
      </w:r>
      <w:r>
        <w:rPr>
          <w:sz w:val="24"/>
        </w:rPr>
        <w:t>Multas aplicadas pelo TCE/AM </w:t>
      </w:r>
      <w:r>
        <w:rPr>
          <w:w w:val="160"/>
          <w:sz w:val="24"/>
        </w:rPr>
        <w:t>–</w:t>
      </w:r>
      <w:r>
        <w:rPr>
          <w:spacing w:val="-24"/>
          <w:w w:val="160"/>
          <w:sz w:val="24"/>
        </w:rPr>
        <w:t> </w:t>
      </w:r>
      <w:r>
        <w:rPr>
          <w:sz w:val="24"/>
        </w:rPr>
        <w:t>Fundo de Apoio ao Exercício do Controle Externo </w:t>
      </w:r>
      <w:r>
        <w:rPr>
          <w:w w:val="160"/>
          <w:sz w:val="24"/>
        </w:rPr>
        <w:t>–</w:t>
      </w:r>
      <w:r>
        <w:rPr>
          <w:spacing w:val="-24"/>
          <w:w w:val="160"/>
          <w:sz w:val="24"/>
        </w:rPr>
        <w:t> </w:t>
      </w:r>
      <w:r>
        <w:rPr>
          <w:sz w:val="24"/>
        </w:rPr>
        <w:t>FAECE”. Dentro do prazo anteriormente conferido, é obrigatório o encaminhamento do comprovante de pagamento (autenticado pelo Banco) a esta Corte de Contas (art. 72, inciso III, alínea "a", da</w:t>
      </w:r>
      <w:r>
        <w:rPr>
          <w:spacing w:val="80"/>
          <w:sz w:val="24"/>
        </w:rPr>
        <w:t> </w:t>
      </w:r>
      <w:r>
        <w:rPr>
          <w:sz w:val="24"/>
        </w:rPr>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w:t>
      </w:r>
      <w:r>
        <w:rPr>
          <w:spacing w:val="40"/>
          <w:sz w:val="24"/>
        </w:rPr>
        <w:t> </w:t>
      </w:r>
      <w:r>
        <w:rPr>
          <w:sz w:val="24"/>
        </w:rPr>
        <w:t>as medidas previstas</w:t>
      </w:r>
      <w:r>
        <w:rPr>
          <w:spacing w:val="40"/>
          <w:sz w:val="24"/>
        </w:rPr>
        <w:t> </w:t>
      </w:r>
      <w:r>
        <w:rPr>
          <w:sz w:val="24"/>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em virtude de irregularidades na admissão de professores da rede municipal de ensino, sem o devido processo legal de contratação, nos termos do art. 54, inciso VI, da Lei nº 2.423/1996-</w:t>
      </w:r>
      <w:r>
        <w:rPr>
          <w:sz w:val="24"/>
        </w:rPr>
        <w:t> LOTCE/AM; </w:t>
      </w:r>
      <w:r>
        <w:rPr>
          <w:rFonts w:ascii="Arial" w:hAnsi="Arial"/>
          <w:b/>
          <w:sz w:val="24"/>
        </w:rPr>
        <w:t>9.5. Dar ciência </w:t>
      </w:r>
      <w:r>
        <w:rPr>
          <w:sz w:val="24"/>
        </w:rPr>
        <w:t>ao Sr. José Claudenor De Castro Pontes, acerca da decisão ficando autorizado a emissão de uma nova notificação, caso a primeira seja frustrada. Ato contínuo, se porventura persistir a problemática, para não existir dúvidas quanto a sua validade e eficácia, desde já, autorizo a comunicação via editalícia nos termos do artigo 97, da Resolução 4/2002 (RI- TCE/AM); </w:t>
      </w:r>
      <w:r>
        <w:rPr>
          <w:rFonts w:ascii="Arial" w:hAnsi="Arial"/>
          <w:b/>
          <w:sz w:val="24"/>
        </w:rPr>
        <w:t>9.6. Dar ciência </w:t>
      </w:r>
      <w:r>
        <w:rPr>
          <w:sz w:val="24"/>
        </w:rPr>
        <w:t>ao Sr. Fábio Nunes Bandeira de Melo, acerca da decisão ficando autorizado a emissão de uma nova notificação, caso a primeira seja frustrada. Ato contínuo, se porventura persistir a problemática, para não existir dúvidas quanto a sua validade e eficácia, desde já, autorizo a comunicação via editalícia nos termos do artigo 97, da Resolução 4/2002 (RI-TCE/AM). </w:t>
      </w:r>
      <w:r>
        <w:rPr>
          <w:rFonts w:ascii="Arial" w:hAnsi="Arial"/>
          <w:b/>
          <w:sz w:val="24"/>
        </w:rPr>
        <w:t>Especificação do Quórum: </w:t>
      </w:r>
      <w:r>
        <w:rPr>
          <w:sz w:val="24"/>
        </w:rPr>
        <w:t>Conselheiros: Yara Amazônia Lins Rodrigues (Presidente), Júlio Assis Corrêa Pinheiro, Érico Xavier Desterro e Silva, Josué Cláudio de</w:t>
      </w:r>
      <w:r>
        <w:rPr>
          <w:spacing w:val="40"/>
          <w:sz w:val="24"/>
        </w:rPr>
        <w:t> </w:t>
      </w:r>
      <w:r>
        <w:rPr>
          <w:sz w:val="24"/>
        </w:rPr>
        <w:t>Souza Neto e Luís Fabian Pereira Barbosa. </w:t>
      </w:r>
      <w:r>
        <w:rPr>
          <w:sz w:val="24"/>
          <w:u w:val="single"/>
        </w:rPr>
        <w:t>Nesta fase de julgamento, assumiu a presidência</w:t>
      </w:r>
      <w:r>
        <w:rPr>
          <w:sz w:val="24"/>
        </w:rPr>
        <w:t> </w:t>
      </w:r>
      <w:r>
        <w:rPr>
          <w:sz w:val="24"/>
          <w:u w:val="single"/>
        </w:rPr>
        <w:t>dos trabalhos o Excelentíssimo Senhor Conselheiro Luís Fabian Pereira Barbosa, em face do</w:t>
      </w:r>
      <w:r>
        <w:rPr>
          <w:sz w:val="24"/>
        </w:rPr>
        <w:t> </w:t>
      </w:r>
      <w:r>
        <w:rPr>
          <w:sz w:val="24"/>
          <w:u w:val="single"/>
        </w:rPr>
        <w:t>impedimento da Excelentíssima Senhora Conselheira Yara Amazônia Lins Rodrigues</w:t>
      </w:r>
      <w:r>
        <w:rPr>
          <w:sz w:val="24"/>
        </w:rPr>
        <w:t>. </w:t>
      </w:r>
      <w:r>
        <w:rPr>
          <w:rFonts w:ascii="Arial" w:hAnsi="Arial"/>
          <w:b/>
          <w:sz w:val="24"/>
        </w:rPr>
        <w:t>PROCESSO Nº 12.025/2022 </w:t>
      </w:r>
      <w:r>
        <w:rPr>
          <w:sz w:val="24"/>
        </w:rPr>
        <w:t>- Prestação de Contas Anual da Secretaria de Estado de Infraestrutura e Região Metropolitana de Manaus - SEINFRA, de responsabilidade do Sr.</w:t>
      </w:r>
      <w:r>
        <w:rPr>
          <w:spacing w:val="80"/>
          <w:sz w:val="24"/>
        </w:rPr>
        <w:t> </w:t>
      </w:r>
      <w:r>
        <w:rPr>
          <w:sz w:val="24"/>
        </w:rPr>
        <w:t>Carlos Henrique dos Reis Lima, exercício de 2021.</w:t>
      </w:r>
      <w:r>
        <w:rPr>
          <w:spacing w:val="24"/>
          <w:sz w:val="24"/>
        </w:rPr>
        <w:t> </w:t>
      </w:r>
      <w:r>
        <w:rPr>
          <w:rFonts w:ascii="Arial" w:hAnsi="Arial"/>
          <w:b/>
          <w:sz w:val="24"/>
        </w:rPr>
        <w:t>ACÓRDÃO N°2167/2024: </w:t>
      </w:r>
      <w:r>
        <w:rPr>
          <w:sz w:val="24"/>
        </w:rPr>
        <w:t>Vistos, relatados e discutidos estes autos acima identificados, </w:t>
      </w:r>
      <w:r>
        <w:rPr>
          <w:rFonts w:ascii="Arial" w:hAnsi="Arial"/>
          <w:b/>
          <w:sz w:val="24"/>
        </w:rPr>
        <w:t>ACORDAM </w:t>
      </w:r>
      <w:r>
        <w:rPr>
          <w:sz w:val="24"/>
        </w:rPr>
        <w:t>os Excelentíssimos Senhores Conselheiros do</w:t>
      </w:r>
      <w:r>
        <w:rPr>
          <w:spacing w:val="-2"/>
          <w:sz w:val="24"/>
        </w:rPr>
        <w:t> </w:t>
      </w:r>
      <w:r>
        <w:rPr>
          <w:sz w:val="24"/>
        </w:rPr>
        <w:t>Tribunal de Contas</w:t>
      </w:r>
      <w:r>
        <w:rPr>
          <w:spacing w:val="-1"/>
          <w:sz w:val="24"/>
        </w:rPr>
        <w:t> </w:t>
      </w:r>
      <w:r>
        <w:rPr>
          <w:sz w:val="24"/>
        </w:rPr>
        <w:t>do Estado do Amazonas, reunidos em Sessão do </w:t>
      </w:r>
      <w:r>
        <w:rPr>
          <w:rFonts w:ascii="Arial" w:hAnsi="Arial"/>
          <w:b/>
          <w:sz w:val="24"/>
        </w:rPr>
        <w:t>Tribunal Pleno</w:t>
      </w:r>
      <w:r>
        <w:rPr>
          <w:sz w:val="24"/>
        </w:rPr>
        <w:t>, no exercício da competência atribuída pelos arts. 5º, II e 11, inciso III, alínea “a”, item 3, da Resolução nº 04/2002-TCE/AM, </w:t>
      </w:r>
      <w:r>
        <w:rPr>
          <w:rFonts w:ascii="Arial" w:hAnsi="Arial"/>
          <w:b/>
          <w:sz w:val="24"/>
        </w:rPr>
        <w:t>por unanimidade</w:t>
      </w:r>
      <w:r>
        <w:rPr>
          <w:sz w:val="24"/>
        </w:rPr>
        <w:t>, nos termos da proposta de voto do Excelentíssimo Senhor Auditor-Relator, </w:t>
      </w:r>
      <w:r>
        <w:rPr>
          <w:rFonts w:ascii="Arial" w:hAnsi="Arial"/>
          <w:b/>
          <w:sz w:val="24"/>
        </w:rPr>
        <w:t>em parcial consonância </w:t>
      </w:r>
      <w:r>
        <w:rPr>
          <w:sz w:val="24"/>
        </w:rPr>
        <w:t>com pronunciamento do Ministério</w:t>
      </w:r>
      <w:r>
        <w:rPr>
          <w:spacing w:val="16"/>
          <w:sz w:val="24"/>
        </w:rPr>
        <w:t> </w:t>
      </w:r>
      <w:r>
        <w:rPr>
          <w:sz w:val="24"/>
        </w:rPr>
        <w:t>Público</w:t>
      </w:r>
      <w:r>
        <w:rPr>
          <w:spacing w:val="16"/>
          <w:sz w:val="24"/>
        </w:rPr>
        <w:t> </w:t>
      </w:r>
      <w:r>
        <w:rPr>
          <w:sz w:val="24"/>
        </w:rPr>
        <w:t>junto</w:t>
      </w:r>
      <w:r>
        <w:rPr>
          <w:spacing w:val="16"/>
          <w:sz w:val="24"/>
        </w:rPr>
        <w:t> </w:t>
      </w:r>
      <w:r>
        <w:rPr>
          <w:sz w:val="24"/>
        </w:rPr>
        <w:t>a</w:t>
      </w:r>
      <w:r>
        <w:rPr>
          <w:spacing w:val="14"/>
          <w:sz w:val="24"/>
        </w:rPr>
        <w:t> </w:t>
      </w:r>
      <w:r>
        <w:rPr>
          <w:sz w:val="24"/>
        </w:rPr>
        <w:t>este</w:t>
      </w:r>
      <w:r>
        <w:rPr>
          <w:spacing w:val="14"/>
          <w:sz w:val="24"/>
        </w:rPr>
        <w:t> </w:t>
      </w:r>
      <w:r>
        <w:rPr>
          <w:sz w:val="24"/>
        </w:rPr>
        <w:t>Tribunal, no</w:t>
      </w:r>
      <w:r>
        <w:rPr>
          <w:spacing w:val="14"/>
          <w:sz w:val="24"/>
        </w:rPr>
        <w:t> </w:t>
      </w:r>
      <w:r>
        <w:rPr>
          <w:sz w:val="24"/>
        </w:rPr>
        <w:t>sentido</w:t>
      </w:r>
      <w:r>
        <w:rPr>
          <w:spacing w:val="16"/>
          <w:sz w:val="24"/>
        </w:rPr>
        <w:t> </w:t>
      </w:r>
      <w:r>
        <w:rPr>
          <w:sz w:val="24"/>
        </w:rPr>
        <w:t>de:</w:t>
      </w:r>
      <w:r>
        <w:rPr>
          <w:spacing w:val="21"/>
          <w:sz w:val="24"/>
        </w:rPr>
        <w:t> </w:t>
      </w:r>
      <w:r>
        <w:rPr>
          <w:rFonts w:ascii="Arial" w:hAnsi="Arial"/>
          <w:b/>
          <w:sz w:val="24"/>
        </w:rPr>
        <w:t>10.1.</w:t>
      </w:r>
      <w:r>
        <w:rPr>
          <w:rFonts w:ascii="Arial" w:hAnsi="Arial"/>
          <w:b/>
          <w:spacing w:val="20"/>
          <w:sz w:val="24"/>
        </w:rPr>
        <w:t> </w:t>
      </w:r>
      <w:r>
        <w:rPr>
          <w:rFonts w:ascii="Arial" w:hAnsi="Arial"/>
          <w:b/>
          <w:sz w:val="24"/>
        </w:rPr>
        <w:t>Julgar</w:t>
      </w:r>
      <w:r>
        <w:rPr>
          <w:rFonts w:ascii="Arial" w:hAnsi="Arial"/>
          <w:b/>
          <w:spacing w:val="20"/>
          <w:sz w:val="24"/>
        </w:rPr>
        <w:t> </w:t>
      </w:r>
      <w:r>
        <w:rPr>
          <w:rFonts w:ascii="Arial" w:hAnsi="Arial"/>
          <w:b/>
          <w:sz w:val="24"/>
        </w:rPr>
        <w:t>regular com</w:t>
      </w:r>
      <w:r>
        <w:rPr>
          <w:rFonts w:ascii="Arial" w:hAnsi="Arial"/>
          <w:b/>
          <w:spacing w:val="20"/>
          <w:sz w:val="24"/>
        </w:rPr>
        <w:t> </w:t>
      </w:r>
      <w:r>
        <w:rPr>
          <w:rFonts w:ascii="Arial" w:hAnsi="Arial"/>
          <w:b/>
          <w:sz w:val="24"/>
        </w:rPr>
        <w:t>ressalvas</w:t>
      </w:r>
      <w:r>
        <w:rPr>
          <w:rFonts w:ascii="Arial" w:hAnsi="Arial"/>
          <w:b/>
          <w:spacing w:val="16"/>
          <w:sz w:val="24"/>
        </w:rPr>
        <w:t> </w:t>
      </w:r>
      <w:r>
        <w:rPr>
          <w:sz w:val="24"/>
        </w:rPr>
        <w:t>a</w:t>
      </w:r>
    </w:p>
    <w:p>
      <w:pPr>
        <w:pStyle w:val="ListParagraph"/>
        <w:spacing w:after="0" w:line="242" w:lineRule="auto"/>
        <w:jc w:val="both"/>
        <w:rPr>
          <w:sz w:val="24"/>
        </w:rPr>
        <w:sectPr>
          <w:pgSz w:w="11910" w:h="16840"/>
          <w:pgMar w:header="211" w:footer="271" w:top="2160" w:bottom="460" w:left="708" w:right="708"/>
        </w:sectPr>
      </w:pPr>
    </w:p>
    <w:p>
      <w:pPr>
        <w:pStyle w:val="BodyText"/>
        <w:spacing w:line="242" w:lineRule="auto" w:before="188"/>
        <w:ind w:right="134"/>
      </w:pPr>
      <w:r>
        <w:rPr/>
        <w:t>Prestação de Contas Anual da Secretaria de Estado de Infraestrutura-SEINFRA, exercício de 2021, de responsabilidade do Sr. Carlos Henrique dos Reis Lima, Secretário de Estado de Infraestrutura e ordenador de despesas, à época, nos termos do art. 40, II, da Constituição Estadual do Amazonas, art. 22, II, da Lei nº 2423/96-LOTCE/AM c/c art. 188, §1º, II, da Resolução nº 04/2002- RITCE/AM, em razão do saneamento parcial dos Achados nº 02, 10 e 21, elencados na Notificação nº 075/2024-DICOP</w:t>
      </w:r>
      <w:r>
        <w:rPr/>
        <w:t> e</w:t>
      </w:r>
      <w:r>
        <w:rPr/>
        <w:t> nº 480/2024-DICOP. Achado nº 02: Ausência de documentação referente ao Projeto Básico (desenhos/projeto gráfico) do Termo</w:t>
      </w:r>
      <w:r>
        <w:rPr>
          <w:spacing w:val="80"/>
        </w:rPr>
        <w:t> </w:t>
      </w:r>
      <w:r>
        <w:rPr/>
        <w:t>de Contrato nº 018/2021. Achado nº 10: Ausência de documentação referente ao Projeto</w:t>
      </w:r>
      <w:r>
        <w:rPr>
          <w:spacing w:val="80"/>
        </w:rPr>
        <w:t> </w:t>
      </w:r>
      <w:r>
        <w:rPr/>
        <w:t>Básico (desenhos/projeto gráfico) do Termo de Contrato nº 021/2022. Achado nº 21: Ausência de adequação do Projeto Básico</w:t>
      </w:r>
      <w:r>
        <w:rPr>
          <w:spacing w:val="40"/>
        </w:rPr>
        <w:t> </w:t>
      </w:r>
      <w:r>
        <w:rPr/>
        <w:t>às normas de acessibilidade</w:t>
      </w:r>
      <w:r>
        <w:rPr>
          <w:spacing w:val="40"/>
        </w:rPr>
        <w:t> </w:t>
      </w:r>
      <w:r>
        <w:rPr/>
        <w:t>- Termo de Contrato nº 047/2021; </w:t>
      </w:r>
      <w:r>
        <w:rPr>
          <w:rFonts w:ascii="Arial" w:hAnsi="Arial"/>
          <w:b/>
        </w:rPr>
        <w:t>10.2. Determinar </w:t>
      </w:r>
      <w:r>
        <w:rPr/>
        <w:t>à atual Administração, nos termos do artigo 308, inciso IV, alínea “b”, da Resolução nº 04/2002-RITCE/AM, que na próxima prestação de contas apresente toda</w:t>
      </w:r>
      <w:r>
        <w:rPr>
          <w:spacing w:val="80"/>
        </w:rPr>
        <w:t> </w:t>
      </w:r>
      <w:r>
        <w:rPr/>
        <w:t>a documentação relativa às obras, incluindo o projeto básico completo/projetos gráficos e relatório fotográfico dos serviços contratos, conforme determina a legislação federal, estadual e municipal aplicáveis; </w:t>
      </w:r>
      <w:r>
        <w:rPr>
          <w:rFonts w:ascii="Arial" w:hAnsi="Arial"/>
          <w:b/>
        </w:rPr>
        <w:t>10.3. Dar ciência </w:t>
      </w:r>
      <w:r>
        <w:rPr/>
        <w:t>ao Sr. Carlos Henrique dos Reis Lima,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Especificação do Quórum: </w:t>
      </w:r>
      <w:r>
        <w:rPr/>
        <w:t>Conselheiros: Luis Fabian Pereira Barbosa (Presidente, em sessão), Júlio Assis Corrêa Pinheiro, Érico Xavier Desterro e Silva e Josué Cláudio de Souza</w:t>
      </w:r>
      <w:r>
        <w:rPr>
          <w:spacing w:val="-1"/>
        </w:rPr>
        <w:t> </w:t>
      </w:r>
      <w:r>
        <w:rPr/>
        <w:t>Neto. </w:t>
      </w:r>
      <w:r>
        <w:rPr>
          <w:rFonts w:ascii="Arial" w:hAnsi="Arial"/>
          <w:b/>
        </w:rPr>
        <w:t>Declaração de impedimento: </w:t>
      </w:r>
      <w:r>
        <w:rPr/>
        <w:t>Conselheira</w:t>
      </w:r>
      <w:r>
        <w:rPr>
          <w:spacing w:val="-3"/>
        </w:rPr>
        <w:t> </w:t>
      </w:r>
      <w:r>
        <w:rPr/>
        <w:t>Yara</w:t>
      </w:r>
      <w:r>
        <w:rPr>
          <w:spacing w:val="-2"/>
        </w:rPr>
        <w:t> </w:t>
      </w:r>
      <w:r>
        <w:rPr/>
        <w:t>Amazônia</w:t>
      </w:r>
      <w:r>
        <w:rPr>
          <w:spacing w:val="-1"/>
        </w:rPr>
        <w:t> </w:t>
      </w:r>
      <w:r>
        <w:rPr/>
        <w:t>Lins</w:t>
      </w:r>
      <w:r>
        <w:rPr>
          <w:spacing w:val="-1"/>
        </w:rPr>
        <w:t> </w:t>
      </w:r>
      <w:r>
        <w:rPr/>
        <w:t>Rodrigues</w:t>
      </w:r>
      <w:r>
        <w:rPr>
          <w:spacing w:val="-6"/>
        </w:rPr>
        <w:t> </w:t>
      </w:r>
      <w:r>
        <w:rPr/>
        <w:t>(art.</w:t>
      </w:r>
      <w:r>
        <w:rPr>
          <w:spacing w:val="-5"/>
        </w:rPr>
        <w:t> </w:t>
      </w:r>
      <w:r>
        <w:rPr/>
        <w:t>65 do Regimento Interno). </w:t>
      </w:r>
      <w:r>
        <w:rPr>
          <w:u w:val="single"/>
        </w:rPr>
        <w:t>Nesta fase de julgamento, retornou à presidência dos trabalhos a</w:t>
      </w:r>
      <w:r>
        <w:rPr/>
        <w:t> </w:t>
      </w:r>
      <w:r>
        <w:rPr>
          <w:u w:val="single"/>
        </w:rPr>
        <w:t>Excelentíssima Senhora Conselheira Yara Amazônia Lins</w:t>
      </w:r>
      <w:r>
        <w:rPr/>
        <w:t>. </w:t>
      </w:r>
      <w:r>
        <w:rPr>
          <w:rFonts w:ascii="Arial" w:hAnsi="Arial"/>
          <w:b/>
        </w:rPr>
        <w:t>PROCESSO Nº 11.979/2023 - </w:t>
      </w:r>
      <w:r>
        <w:rPr/>
        <w:t>Representação interposta pelo Ministério Público de Contas para apuração de possível má- gestão de recursos do Fundo Estadual do Meio Ambiente Para Reposição Florestal.</w:t>
      </w:r>
      <w:r>
        <w:rPr>
          <w:spacing w:val="40"/>
        </w:rPr>
        <w:t> </w:t>
      </w:r>
      <w:r>
        <w:rPr>
          <w:rFonts w:ascii="Arial" w:hAnsi="Arial"/>
          <w:b/>
        </w:rPr>
        <w:t>ACÓRDÃO N° 2168/2023: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w:t>
      </w:r>
      <w:r>
        <w:rPr>
          <w:rFonts w:ascii="Arial" w:hAnsi="Arial"/>
          <w:b/>
          <w:spacing w:val="40"/>
        </w:rPr>
        <w:t> </w:t>
      </w:r>
      <w:r>
        <w:rPr>
          <w:rFonts w:ascii="Arial" w:hAnsi="Arial"/>
          <w:b/>
        </w:rPr>
        <w:t>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pelo Ministério Público de Contas, por preencher os requisitos de admissibilidade, nos termos do artigo 288 da Resolução nº 04/2002 (RI-TCE/AM); </w:t>
      </w:r>
      <w:r>
        <w:rPr>
          <w:rFonts w:ascii="Arial" w:hAnsi="Arial"/>
          <w:b/>
        </w:rPr>
        <w:t>9.2. Julgar Procedente </w:t>
      </w:r>
      <w:r>
        <w:rPr/>
        <w:t>a Representação pelo Ministério Público de Contas contra o Instituto de Desenvolvimento Agropecuário e Florestal Sustentável do Estado do Amazonas (IDAM), Secretaria de Estado de Meio Ambiente (SEMA) e o Instituto de Proteção Ambiental do Estado do Amazonas (IPAAM), em razão da má-gestão dos recursos do Fundo Estadual do Meio Ambiente (FEMA), destinada à reposição florestal, bem como por atos omissivos na efetivação do regime jurídico de reposição florestal previsto na Lei nº 3.789/2012 e Decreto nº 32.986/2020; </w:t>
      </w:r>
      <w:r>
        <w:rPr>
          <w:rFonts w:ascii="Arial" w:hAnsi="Arial"/>
          <w:b/>
        </w:rPr>
        <w:t>9.3. Determinar </w:t>
      </w:r>
      <w:r>
        <w:rPr/>
        <w:t>ao Instituto de Desenvolvimento Agropecuário e Florestal Sustentável do Estado do Amazonas (IDAM), Secretaria de Estado de Meio Ambiente (SEMA)</w:t>
      </w:r>
      <w:r>
        <w:rPr>
          <w:spacing w:val="80"/>
        </w:rPr>
        <w:t> </w:t>
      </w:r>
      <w:r>
        <w:rPr/>
        <w:t>e o Instituto de Proteção Ambiental do Estado do Amazonas (IPAAM): </w:t>
      </w:r>
      <w:r>
        <w:rPr>
          <w:rFonts w:ascii="Arial" w:hAnsi="Arial"/>
          <w:b/>
        </w:rPr>
        <w:t>9.3.1. </w:t>
      </w:r>
      <w:r>
        <w:rPr/>
        <w:t>Apresentar ao TCE/AM projeto de replantio no meio rural do Amazonas, contendo meios (técnicos e financeiros), prazos e metas, para destinação dos recursos financeiros arrecadados para reposição florestal, com fundamento na Lei Estadual nº 3.789/2012, Decreto nº 32.986/2012 e artigo nº 225, §1º, inciso VII da Constituição Federal; </w:t>
      </w:r>
      <w:r>
        <w:rPr>
          <w:rFonts w:ascii="Arial" w:hAnsi="Arial"/>
          <w:b/>
        </w:rPr>
        <w:t>9.3.2. </w:t>
      </w:r>
      <w:r>
        <w:rPr/>
        <w:t>Aprovação de atos normativos e operacionais</w:t>
      </w:r>
      <w:r>
        <w:rPr>
          <w:spacing w:val="80"/>
        </w:rPr>
        <w:t> </w:t>
      </w:r>
      <w:r>
        <w:rPr/>
        <w:t>para</w:t>
      </w:r>
      <w:r>
        <w:rPr>
          <w:spacing w:val="80"/>
        </w:rPr>
        <w:t> </w:t>
      </w:r>
      <w:r>
        <w:rPr/>
        <w:t>viabilizar</w:t>
      </w:r>
      <w:r>
        <w:rPr>
          <w:spacing w:val="80"/>
        </w:rPr>
        <w:t> </w:t>
      </w:r>
      <w:r>
        <w:rPr/>
        <w:t>a</w:t>
      </w:r>
      <w:r>
        <w:rPr>
          <w:spacing w:val="80"/>
        </w:rPr>
        <w:t> </w:t>
      </w:r>
      <w:r>
        <w:rPr/>
        <w:t>concreta</w:t>
      </w:r>
      <w:r>
        <w:rPr>
          <w:spacing w:val="80"/>
        </w:rPr>
        <w:t> </w:t>
      </w:r>
      <w:r>
        <w:rPr/>
        <w:t>sistematização</w:t>
      </w:r>
      <w:r>
        <w:rPr>
          <w:spacing w:val="80"/>
        </w:rPr>
        <w:t> </w:t>
      </w:r>
      <w:r>
        <w:rPr/>
        <w:t>da</w:t>
      </w:r>
      <w:r>
        <w:rPr>
          <w:spacing w:val="80"/>
        </w:rPr>
        <w:t> </w:t>
      </w:r>
      <w:r>
        <w:rPr/>
        <w:t>apresentação</w:t>
      </w:r>
      <w:r>
        <w:rPr>
          <w:spacing w:val="80"/>
        </w:rPr>
        <w:t> </w:t>
      </w:r>
      <w:r>
        <w:rPr/>
        <w:t>de</w:t>
      </w:r>
      <w:r>
        <w:rPr>
          <w:spacing w:val="80"/>
        </w:rPr>
        <w:t> </w:t>
      </w:r>
      <w:r>
        <w:rPr/>
        <w:t>projetos</w:t>
      </w:r>
      <w:r>
        <w:rPr>
          <w:spacing w:val="80"/>
        </w:rPr>
        <w:t> </w:t>
      </w:r>
      <w:r>
        <w:rPr/>
        <w:t>de</w:t>
      </w:r>
    </w:p>
    <w:p>
      <w:pPr>
        <w:pStyle w:val="BodyText"/>
        <w:spacing w:after="0" w:line="242" w:lineRule="auto"/>
        <w:sectPr>
          <w:pgSz w:w="11910" w:h="16840"/>
          <w:pgMar w:header="211" w:footer="271" w:top="2160" w:bottom="460" w:left="708" w:right="708"/>
        </w:sectPr>
      </w:pPr>
    </w:p>
    <w:p>
      <w:pPr>
        <w:pStyle w:val="BodyText"/>
        <w:spacing w:line="242" w:lineRule="auto" w:before="188"/>
      </w:pPr>
      <w:r>
        <w:rPr/>
        <w:t>reposição florestal para o fim de tornar eficaz o regime de compensação de supressão vegetal</w:t>
      </w:r>
      <w:r>
        <w:rPr>
          <w:spacing w:val="80"/>
        </w:rPr>
        <w:t> </w:t>
      </w:r>
      <w:r>
        <w:rPr/>
        <w:t>e de crédito pelo IDAM, com fundamento na Lei Estadual nº 3.789/2012, Decreto nº 32.986/2012; </w:t>
      </w:r>
      <w:r>
        <w:rPr>
          <w:rFonts w:ascii="Arial" w:hAnsi="Arial"/>
          <w:b/>
        </w:rPr>
        <w:t>9.3.3. </w:t>
      </w:r>
      <w:r>
        <w:rPr/>
        <w:t>se abstenham de operar o sistema de crédito florestal por projetos de reflorestamento do IDAM, enquanto este não estiver capacitado para apresentar tais projetos, devendo exigir dos empreendedores, em licenciamento junto ao IPAAM, prova do efetivo replantio ou crédito de terceiros a título de compensação florestal, com fundamento na Lei Estadual nº 3.789/2012, Decreto nº 32.986/2012; </w:t>
      </w:r>
      <w:r>
        <w:rPr>
          <w:rFonts w:ascii="Arial" w:hAnsi="Arial"/>
          <w:b/>
        </w:rPr>
        <w:t>9.3.4. </w:t>
      </w:r>
      <w:r>
        <w:rPr/>
        <w:t>Adotem medidas de transparência e publicidade, com vistas a atender ao disposto na Lei nº 12.527/2011 (Lei de Acesso à Informação) e no Decreto nº 32.986/2012, com a divulgação de dados atualizados nos portais institucionais, bem como a elaboração e divulgação de relatórios detalhados sobre os valores arrecadados e aplicados do FEMA, projetos de reposição florestal, áreas recuperadas e indicadores de desempenho; </w:t>
      </w:r>
      <w:r>
        <w:rPr>
          <w:rFonts w:ascii="Arial" w:hAnsi="Arial"/>
          <w:b/>
        </w:rPr>
        <w:t>9.4. Aplicar Multa </w:t>
      </w:r>
      <w:r>
        <w:rPr/>
        <w:t>ao Sr. Eduardo Costa Taveira no valor de R$13.654,39 (treze mil, seiscentos e cinquenta e quatro reais e trinta e nove centavos), nos termos do artigo 54, VI da Lei nº 2.123/1996 c/c artigo 308, VI da Resolução nº 04/2002 TCE/AM e fixar prazo de 30 (trinta) dias para que o responsável recolha o valor da multa, mencionado no item 62, em razão da omissão da obrigação legal de supervisionar a execução das ações de reposição florestal realizadas pelo IDAM, nos termos da Lei Estadual nº 3.789/2012 e Decreto nº 32.986/2012,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2"/>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Juliano Marcos Valente De Souza no valor de R$13.654,39 (treze mil, seiscentos e cinquenta e quatro reais e trinta e nove centavos), nos termos do art. 54, VI da Lei nº 2.123/1996 c/c artigo 308, VI da Resolução nº 04/2002 TCE/AM</w:t>
      </w:r>
      <w:r>
        <w:rPr>
          <w:spacing w:val="80"/>
        </w:rPr>
        <w:t> </w:t>
      </w:r>
      <w:r>
        <w:rPr/>
        <w:t>e fixar prazo de 30 (trinta) dias para que o responsável recolha o valor da multa, mencionado</w:t>
      </w:r>
      <w:r>
        <w:rPr>
          <w:spacing w:val="80"/>
        </w:rPr>
        <w:t> </w:t>
      </w:r>
      <w:r>
        <w:rPr/>
        <w:t>no item 62,</w:t>
      </w:r>
      <w:r>
        <w:rPr>
          <w:spacing w:val="-1"/>
        </w:rPr>
        <w:t> </w:t>
      </w:r>
      <w:r>
        <w:rPr/>
        <w:t>em razão</w:t>
      </w:r>
      <w:r>
        <w:rPr>
          <w:spacing w:val="-1"/>
        </w:rPr>
        <w:t> </w:t>
      </w:r>
      <w:r>
        <w:rPr/>
        <w:t>da omissão da obrigação legal de supervisionar a execução</w:t>
      </w:r>
      <w:r>
        <w:rPr>
          <w:spacing w:val="-1"/>
        </w:rPr>
        <w:t> </w:t>
      </w:r>
      <w:r>
        <w:rPr/>
        <w:t>das ações de reposição florestal realizadas pelo IDAM, nos termos da Lei Estadual nº 3.789/2012 e Decreto nº 32.986/2012,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2"/>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04/2002-TCE/AM, bem como proceder, conforme estabelecido no Acordo de Cooperação firmado com o Instituto de</w:t>
      </w:r>
      <w:r>
        <w:rPr>
          <w:spacing w:val="36"/>
        </w:rPr>
        <w:t>  </w:t>
      </w:r>
      <w:r>
        <w:rPr/>
        <w:t>Estudos</w:t>
      </w:r>
      <w:r>
        <w:rPr>
          <w:spacing w:val="36"/>
        </w:rPr>
        <w:t>  </w:t>
      </w:r>
      <w:r>
        <w:rPr/>
        <w:t>de</w:t>
      </w:r>
      <w:r>
        <w:rPr>
          <w:spacing w:val="36"/>
        </w:rPr>
        <w:t>  </w:t>
      </w:r>
      <w:r>
        <w:rPr/>
        <w:t>Protesto</w:t>
      </w:r>
      <w:r>
        <w:rPr>
          <w:spacing w:val="36"/>
        </w:rPr>
        <w:t>  </w:t>
      </w:r>
      <w:r>
        <w:rPr/>
        <w:t>de</w:t>
      </w:r>
      <w:r>
        <w:rPr>
          <w:spacing w:val="35"/>
        </w:rPr>
        <w:t>  </w:t>
      </w:r>
      <w:r>
        <w:rPr/>
        <w:t>Títulos</w:t>
      </w:r>
      <w:r>
        <w:rPr>
          <w:spacing w:val="36"/>
        </w:rPr>
        <w:t>  </w:t>
      </w:r>
      <w:r>
        <w:rPr/>
        <w:t>do</w:t>
      </w:r>
      <w:r>
        <w:rPr>
          <w:spacing w:val="36"/>
        </w:rPr>
        <w:t>  </w:t>
      </w:r>
      <w:r>
        <w:rPr/>
        <w:t>Brasil</w:t>
      </w:r>
      <w:r>
        <w:rPr>
          <w:spacing w:val="39"/>
        </w:rPr>
        <w:t>  </w:t>
      </w:r>
      <w:r>
        <w:rPr/>
        <w:t>-</w:t>
      </w:r>
      <w:r>
        <w:rPr>
          <w:spacing w:val="36"/>
        </w:rPr>
        <w:t>  </w:t>
      </w:r>
      <w:r>
        <w:rPr/>
        <w:t>Seção</w:t>
      </w:r>
      <w:r>
        <w:rPr>
          <w:spacing w:val="36"/>
        </w:rPr>
        <w:t>  </w:t>
      </w:r>
      <w:r>
        <w:rPr/>
        <w:t>Amazonas</w:t>
      </w:r>
      <w:r>
        <w:rPr>
          <w:spacing w:val="36"/>
        </w:rPr>
        <w:t>  </w:t>
      </w:r>
      <w:r>
        <w:rPr/>
        <w:t>-</w:t>
      </w:r>
      <w:r>
        <w:rPr>
          <w:spacing w:val="36"/>
        </w:rPr>
        <w:t>  </w:t>
      </w:r>
      <w:r>
        <w:rPr/>
        <w:t>IEPTB/AM,</w:t>
      </w:r>
      <w:r>
        <w:rPr>
          <w:spacing w:val="37"/>
        </w:rPr>
        <w:t>  </w:t>
      </w:r>
      <w:r>
        <w:rPr/>
        <w:t>ao</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pPr>
      <w:r>
        <w:rPr/>
        <w:t>encaminhamento do título executivo para</w:t>
      </w:r>
      <w:r>
        <w:rPr>
          <w:spacing w:val="-3"/>
        </w:rPr>
        <w:t> </w:t>
      </w:r>
      <w:r>
        <w:rPr/>
        <w:t>protesto</w:t>
      </w:r>
      <w:r>
        <w:rPr>
          <w:spacing w:val="-1"/>
        </w:rPr>
        <w:t> </w:t>
      </w:r>
      <w:r>
        <w:rPr/>
        <w:t>em</w:t>
      </w:r>
      <w:r>
        <w:rPr>
          <w:spacing w:val="-1"/>
        </w:rPr>
        <w:t> </w:t>
      </w:r>
      <w:r>
        <w:rPr/>
        <w:t>nome</w:t>
      </w:r>
      <w:r>
        <w:rPr>
          <w:spacing w:val="-2"/>
        </w:rPr>
        <w:t> </w:t>
      </w:r>
      <w:r>
        <w:rPr/>
        <w:t>do responsável; </w:t>
      </w:r>
      <w:r>
        <w:rPr>
          <w:rFonts w:ascii="Arial" w:hAnsi="Arial"/>
          <w:b/>
        </w:rPr>
        <w:t>9.6. Aplicar Multa </w:t>
      </w:r>
      <w:r>
        <w:rPr/>
        <w:t>ao Sr. Daniel Pinto Borges, titular do Instituto de Desenvolvimento Agropecuário e Florestal Sustentável do Estado do Amazonas (IDAM) à época, no valor de R$27.308,78 (vinte e sete</w:t>
      </w:r>
      <w:r>
        <w:rPr>
          <w:spacing w:val="40"/>
        </w:rPr>
        <w:t> </w:t>
      </w:r>
      <w:r>
        <w:rPr/>
        <w:t>mil, trezentos e oito reais e setenta e oito centavos), nos termos do artigo 54, inciso VI, da Lei</w:t>
      </w:r>
      <w:r>
        <w:rPr>
          <w:spacing w:val="80"/>
        </w:rPr>
        <w:t> </w:t>
      </w:r>
      <w:r>
        <w:rPr/>
        <w:t>nº 2.123/1996 c/c artigo 308, VI da Resolução nº 04/2002 TCE/AM, e fixar prazo de 30 (trinta) dias para que o responsável recolha o valor da multa, mencionado no item 64, pois configurada grave infração à norma legal, como medida sancionatória pela omissão na atuação do regime de reposição florestal previsto na Lei Estadual nº 3.789/2012 e Decreto nº 32.986/2012, na esfera Estadual para o órgão Fundo de Apoio ao Exercício do Controle Externo - FAECE, através de DAR avulso extraído do sítio eletrônico da SEFAZ/AM, sob o código “5508 </w:t>
      </w:r>
      <w:r>
        <w:rPr>
          <w:w w:val="160"/>
        </w:rPr>
        <w:t>–</w:t>
      </w:r>
      <w:r>
        <w:rPr>
          <w:spacing w:val="-26"/>
          <w:w w:val="160"/>
        </w:rPr>
        <w:t> </w:t>
      </w:r>
      <w:r>
        <w:rPr/>
        <w:t>Multas aplicadas pelo TCE/AM </w:t>
      </w:r>
      <w:r>
        <w:rPr>
          <w:w w:val="160"/>
        </w:rPr>
        <w:t>–</w:t>
      </w:r>
      <w:r>
        <w:rPr>
          <w:spacing w:val="-24"/>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9.7. Dar ciência </w:t>
      </w:r>
      <w:r>
        <w:rPr/>
        <w:t>ao Ministério Público de Contas, acerca da decisão, com cópia do Relatório/Voto e Acórdão,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9.8. Dar ciência </w:t>
      </w:r>
      <w:r>
        <w:rPr/>
        <w:t>ao Sr. Daniel Pinto Borges, acerca da decisão, com cópia do Relatório/Voto e Acórdão,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9.9. Dar ciência </w:t>
      </w:r>
      <w:r>
        <w:rPr/>
        <w:t>ao Sr. Eduardo Costa Taveira, Secretário de Estado do Meio Ambiente (SEMA), acerca da decisão, com cópia do Relatório/Voto e Acórdão,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w:t>
      </w:r>
      <w:r>
        <w:rPr>
          <w:spacing w:val="32"/>
        </w:rPr>
        <w:t> </w:t>
      </w:r>
      <w:r>
        <w:rPr>
          <w:rFonts w:ascii="Arial" w:hAnsi="Arial"/>
          <w:b/>
        </w:rPr>
        <w:t>9.10.</w:t>
      </w:r>
      <w:r>
        <w:rPr>
          <w:rFonts w:ascii="Arial" w:hAnsi="Arial"/>
          <w:b/>
          <w:spacing w:val="28"/>
        </w:rPr>
        <w:t> </w:t>
      </w:r>
      <w:r>
        <w:rPr>
          <w:rFonts w:ascii="Arial" w:hAnsi="Arial"/>
          <w:b/>
        </w:rPr>
        <w:t>Dar</w:t>
      </w:r>
      <w:r>
        <w:rPr>
          <w:rFonts w:ascii="Arial" w:hAnsi="Arial"/>
          <w:b/>
          <w:spacing w:val="28"/>
        </w:rPr>
        <w:t> </w:t>
      </w:r>
      <w:r>
        <w:rPr>
          <w:rFonts w:ascii="Arial" w:hAnsi="Arial"/>
          <w:b/>
        </w:rPr>
        <w:t>ciência </w:t>
      </w:r>
      <w:r>
        <w:rPr/>
        <w:t>ao Sr. Juliano Marcos Valente De Souza, Diretor Presidente do Instituto de Proteção Ambiental do Amazonas (IPAAM), acerca da decisão, com cópia do Relatório/Voto e Acórdão,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9.11. </w:t>
      </w:r>
      <w:r>
        <w:rPr/>
        <w:t>Oficiar o Instituto de Desenvolvimento Agropecuário e Florestal Sustentável do Estado do Amazonas - IDAM acerca da decisão, com cópia do Relatório/Voto e Acórdão,</w:t>
      </w:r>
      <w:r>
        <w:rPr>
          <w:spacing w:val="-2"/>
        </w:rPr>
        <w:t> </w:t>
      </w:r>
      <w:r>
        <w:rPr/>
        <w:t>ficando</w:t>
      </w:r>
      <w:r>
        <w:rPr>
          <w:spacing w:val="-2"/>
        </w:rPr>
        <w:t> </w:t>
      </w:r>
      <w:r>
        <w:rPr/>
        <w:t>autorizada a emissão</w:t>
      </w:r>
      <w:r>
        <w:rPr>
          <w:spacing w:val="-1"/>
        </w:rPr>
        <w:t> </w:t>
      </w:r>
      <w:r>
        <w:rPr/>
        <w:t>de</w:t>
      </w:r>
      <w:r>
        <w:rPr>
          <w:spacing w:val="-2"/>
        </w:rPr>
        <w:t> </w:t>
      </w:r>
      <w:r>
        <w:rPr/>
        <w:t>nova notificação</w:t>
      </w:r>
      <w:r>
        <w:rPr>
          <w:spacing w:val="-2"/>
        </w:rPr>
        <w:t> </w:t>
      </w:r>
      <w:r>
        <w:rPr/>
        <w:t>ao</w:t>
      </w:r>
      <w:r>
        <w:rPr>
          <w:spacing w:val="-2"/>
        </w:rPr>
        <w:t> </w:t>
      </w:r>
      <w:r>
        <w:rPr/>
        <w:t>interessado, caso a</w:t>
      </w:r>
      <w:r>
        <w:rPr>
          <w:spacing w:val="-1"/>
        </w:rPr>
        <w:t> </w:t>
      </w:r>
      <w:r>
        <w:rPr/>
        <w:t>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Especificação do Quórum: </w:t>
      </w:r>
      <w:r>
        <w:rPr/>
        <w:t>Conselheiros: Yara Amazônia Lins Rodrigues (Presidente), Júlio Assis Corrêa Pinheiro, Érico Xavier Desterro e Silva, Josué Cláudio</w:t>
      </w:r>
      <w:r>
        <w:rPr>
          <w:spacing w:val="22"/>
        </w:rPr>
        <w:t> </w:t>
      </w:r>
      <w:r>
        <w:rPr/>
        <w:t>de</w:t>
      </w:r>
      <w:r>
        <w:rPr>
          <w:spacing w:val="24"/>
        </w:rPr>
        <w:t> </w:t>
      </w:r>
      <w:r>
        <w:rPr/>
        <w:t>Souza</w:t>
      </w:r>
      <w:r>
        <w:rPr>
          <w:spacing w:val="24"/>
        </w:rPr>
        <w:t> </w:t>
      </w:r>
      <w:r>
        <w:rPr/>
        <w:t>Neto</w:t>
      </w:r>
      <w:r>
        <w:rPr>
          <w:spacing w:val="24"/>
        </w:rPr>
        <w:t> </w:t>
      </w:r>
      <w:r>
        <w:rPr/>
        <w:t>e</w:t>
      </w:r>
      <w:r>
        <w:rPr>
          <w:spacing w:val="22"/>
        </w:rPr>
        <w:t> </w:t>
      </w:r>
      <w:r>
        <w:rPr/>
        <w:t>Luís</w:t>
      </w:r>
      <w:r>
        <w:rPr>
          <w:spacing w:val="24"/>
        </w:rPr>
        <w:t> </w:t>
      </w:r>
      <w:r>
        <w:rPr/>
        <w:t>Fabian</w:t>
      </w:r>
      <w:r>
        <w:rPr>
          <w:spacing w:val="24"/>
        </w:rPr>
        <w:t> </w:t>
      </w:r>
      <w:r>
        <w:rPr/>
        <w:t>Pereira</w:t>
      </w:r>
      <w:r>
        <w:rPr>
          <w:spacing w:val="24"/>
        </w:rPr>
        <w:t> </w:t>
      </w:r>
      <w:r>
        <w:rPr/>
        <w:t>Barbosa.</w:t>
      </w:r>
      <w:r>
        <w:rPr>
          <w:spacing w:val="32"/>
        </w:rPr>
        <w:t> </w:t>
      </w:r>
      <w:r>
        <w:rPr>
          <w:u w:val="single"/>
        </w:rPr>
        <w:t>Nesta</w:t>
      </w:r>
      <w:r>
        <w:rPr>
          <w:spacing w:val="22"/>
          <w:u w:val="single"/>
        </w:rPr>
        <w:t> </w:t>
      </w:r>
      <w:r>
        <w:rPr>
          <w:u w:val="single"/>
        </w:rPr>
        <w:t>fase</w:t>
      </w:r>
      <w:r>
        <w:rPr>
          <w:spacing w:val="24"/>
          <w:u w:val="single"/>
        </w:rPr>
        <w:t> </w:t>
      </w:r>
      <w:r>
        <w:rPr>
          <w:u w:val="single"/>
        </w:rPr>
        <w:t>de</w:t>
      </w:r>
      <w:r>
        <w:rPr>
          <w:spacing w:val="22"/>
          <w:u w:val="single"/>
        </w:rPr>
        <w:t> </w:t>
      </w:r>
      <w:r>
        <w:rPr>
          <w:u w:val="single"/>
        </w:rPr>
        <w:t>julgamento,</w:t>
      </w:r>
      <w:r>
        <w:rPr>
          <w:spacing w:val="24"/>
          <w:u w:val="single"/>
        </w:rPr>
        <w:t> </w:t>
      </w:r>
      <w:r>
        <w:rPr>
          <w:u w:val="single"/>
        </w:rPr>
        <w:t>assumiu</w:t>
      </w:r>
      <w:r>
        <w:rPr>
          <w:spacing w:val="24"/>
          <w:u w:val="single"/>
        </w:rPr>
        <w:t> </w:t>
      </w:r>
      <w:r>
        <w:rPr>
          <w:u w:val="single"/>
        </w:rPr>
        <w:t>a</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u w:val="single"/>
        </w:rPr>
        <w:t>presidência dos trabalhos o Excelentíssimo Senhor Conselheiro Luís Fabian Pereira Barbosa,</w:t>
      </w:r>
      <w:r>
        <w:rPr/>
        <w:t> </w:t>
      </w:r>
      <w:r>
        <w:rPr>
          <w:u w:val="single"/>
        </w:rPr>
        <w:t>em face do impedimento da Excelentíssima Senhora Conselheira Yara Amazônia Lins</w:t>
      </w:r>
      <w:r>
        <w:rPr/>
        <w:t> </w:t>
      </w:r>
      <w:r>
        <w:rPr>
          <w:u w:val="single"/>
        </w:rPr>
        <w:t>Rodrigues</w:t>
      </w:r>
      <w:r>
        <w:rPr/>
        <w:t>. </w:t>
      </w:r>
      <w:r>
        <w:rPr>
          <w:rFonts w:ascii="Arial" w:hAnsi="Arial"/>
          <w:b/>
        </w:rPr>
        <w:t>PROCESSO Nº 14.384/2023 (Apensos: 16.419/2022) </w:t>
      </w:r>
      <w:r>
        <w:rPr/>
        <w:t>- Recurso de Reconsideração interposto pelo Ministério Público de Contas, em face do Acórdão n° 1341/2023-TCE-Tribunal Pleno, exarado nos autos do Processo n° 16.419/2022.</w:t>
      </w:r>
      <w:r>
        <w:rPr>
          <w:spacing w:val="40"/>
        </w:rPr>
        <w:t> </w:t>
      </w:r>
      <w:r>
        <w:rPr>
          <w:rFonts w:ascii="Arial" w:hAnsi="Arial"/>
          <w:b/>
        </w:rPr>
        <w:t>ACÓRDÃO</w:t>
      </w:r>
      <w:r>
        <w:rPr>
          <w:rFonts w:ascii="Arial" w:hAnsi="Arial"/>
          <w:b/>
          <w:spacing w:val="40"/>
        </w:rPr>
        <w:t> </w:t>
      </w:r>
      <w:r>
        <w:rPr>
          <w:rFonts w:ascii="Arial" w:hAnsi="Arial"/>
          <w:b/>
        </w:rPr>
        <w:t>N° 2169/2024: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w:t>
      </w:r>
      <w:r>
        <w:rPr>
          <w:spacing w:val="40"/>
        </w:rPr>
        <w:t> </w:t>
      </w:r>
      <w:r>
        <w:rPr/>
        <w:t>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Ministério Público de Contas, junto ao Tribunal de Contas do Estado do Amazonas em face do Acórdão Nº 1341/2023 - TCE - Tribunal Pleno, exarado nos autos do Processo Nº 16.419/2022 (apenso), que julgou improcedente a Representação com pedido de medida cautelar interposta pelo Recorrente em desfavor do Sr. Arnaldo Gomes Flores, titular da Controladoria Geral do Município de Manaus - CGM, em face de possíveis irregularidades acerca da omissão de providências para instituição de sistema de compliance na administração direta e indireta de Manaus, nos termos do art. 11, inciso III,</w:t>
      </w:r>
      <w:r>
        <w:rPr>
          <w:spacing w:val="40"/>
        </w:rPr>
        <w:t> </w:t>
      </w:r>
      <w:r>
        <w:rPr/>
        <w:t>alínea “f” 04/2002- RITCE/AM c/c art. 1º, XXI e art. 62, § 2º da Lei nº 2423/96-LOTCE/AM; </w:t>
      </w:r>
      <w:r>
        <w:rPr>
          <w:rFonts w:ascii="Arial" w:hAnsi="Arial"/>
          <w:b/>
        </w:rPr>
        <w:t>8.2. Negar Provimento </w:t>
      </w:r>
      <w:r>
        <w:rPr/>
        <w:t>ao Recurso de Reconsideração interposto pelo Ministério Público de Contas, sem alterar o teor da decisão proferia pelo Acórdão nº 1341/2023 TCE- Tribunal Pleno, no qual julgou improcedente a Representação do Ministério Público de Contas, pois ficou comprovado que a Controladoria Geral do Município não se manteve inerte no que se refere à adoção de medidas para a implantação de um sistema de integridade, nos termos do art. 11, inciso III, alínea “f” 04/2002-RITCE/AM c/c art. 1º, XXI, art. 62, § 2º da Lei nº 2423/96- LOTCE/AM;</w:t>
      </w:r>
      <w:r>
        <w:rPr>
          <w:spacing w:val="-1"/>
        </w:rPr>
        <w:t> </w:t>
      </w:r>
      <w:r>
        <w:rPr>
          <w:rFonts w:ascii="Arial" w:hAnsi="Arial"/>
          <w:b/>
        </w:rPr>
        <w:t>8.3. Dar ciência</w:t>
      </w:r>
      <w:r>
        <w:rPr>
          <w:rFonts w:ascii="Arial" w:hAnsi="Arial"/>
          <w:b/>
          <w:spacing w:val="-2"/>
        </w:rPr>
        <w:t> </w:t>
      </w:r>
      <w:r>
        <w:rPr/>
        <w:t>ao</w:t>
      </w:r>
      <w:r>
        <w:rPr>
          <w:spacing w:val="-2"/>
        </w:rPr>
        <w:t> </w:t>
      </w:r>
      <w:r>
        <w:rPr/>
        <w:t>Ministério Público de Contas</w:t>
      </w:r>
      <w:r>
        <w:rPr>
          <w:spacing w:val="-2"/>
        </w:rPr>
        <w:t> </w:t>
      </w:r>
      <w:r>
        <w:rPr/>
        <w:t>acerca da</w:t>
      </w:r>
      <w:r>
        <w:rPr>
          <w:spacing w:val="-2"/>
        </w:rPr>
        <w:t> </w:t>
      </w:r>
      <w:r>
        <w:rPr/>
        <w:t>decisão desta</w:t>
      </w:r>
      <w:r>
        <w:rPr>
          <w:spacing w:val="-2"/>
        </w:rPr>
        <w:t> </w:t>
      </w:r>
      <w:r>
        <w:rPr/>
        <w:t>Corte</w:t>
      </w:r>
      <w:r>
        <w:rPr>
          <w:spacing w:val="-4"/>
        </w:rPr>
        <w:t> </w:t>
      </w:r>
      <w:r>
        <w:rPr/>
        <w:t>de Contas, na forma do art. 95, da Resolução nº 04/2002, e se infrutífera, já se autoriza a notificação editalícia, consoante o art. 97, da Resolução nº 04/2002; </w:t>
      </w:r>
      <w:r>
        <w:rPr>
          <w:rFonts w:ascii="Arial" w:hAnsi="Arial"/>
          <w:b/>
        </w:rPr>
        <w:t>8.4. Dar ciência </w:t>
      </w:r>
      <w:r>
        <w:rPr/>
        <w:t>ao</w:t>
      </w:r>
      <w:r>
        <w:rPr>
          <w:spacing w:val="40"/>
        </w:rPr>
        <w:t> </w:t>
      </w:r>
      <w:r>
        <w:rPr/>
        <w:t>Arnaldo Gomes Flores acerca da decisão desta Corte de Contas, na forma do art. 95, da Resolução nº 04/2002, e se infrutífera, já se autoriza a notificação editalícia, consoante o art.</w:t>
      </w:r>
      <w:r>
        <w:rPr>
          <w:spacing w:val="80"/>
        </w:rPr>
        <w:t> </w:t>
      </w:r>
      <w:r>
        <w:rPr/>
        <w:t>97, da Resolução nº 04/2002; </w:t>
      </w:r>
      <w:r>
        <w:rPr>
          <w:rFonts w:ascii="Arial" w:hAnsi="Arial"/>
          <w:b/>
        </w:rPr>
        <w:t>8.5. Arquivar </w:t>
      </w:r>
      <w:r>
        <w:rPr/>
        <w:t>o processo por cumprimento de decisão, conforme art. 170, § 1º da Resolução 04/2002. </w:t>
      </w:r>
      <w:r>
        <w:rPr>
          <w:rFonts w:ascii="Arial" w:hAnsi="Arial"/>
          <w:b/>
        </w:rPr>
        <w:t>Especificação do Quórum: </w:t>
      </w:r>
      <w:r>
        <w:rPr/>
        <w:t>Conselheiros: Luis Fabian Pereira Barbosa (Presidente, em sessão), Júlio Assis Corrêa Pinheiro, Érico Xavier Desterro e Silva e Josué Cláudio de Souza Neto. </w:t>
      </w:r>
      <w:r>
        <w:rPr>
          <w:rFonts w:ascii="Arial" w:hAnsi="Arial"/>
          <w:b/>
        </w:rPr>
        <w:t>Declaração de impedimento: </w:t>
      </w:r>
      <w:r>
        <w:rPr/>
        <w:t>Conselheira Yara Amazônia Lins Rodrigues (art. 65 do Regimento Interno). </w:t>
      </w:r>
      <w:r>
        <w:rPr>
          <w:u w:val="single"/>
        </w:rPr>
        <w:t>Nesta fase de julgamento, retornou à</w:t>
      </w:r>
      <w:r>
        <w:rPr/>
        <w:t> </w:t>
      </w:r>
      <w:r>
        <w:rPr>
          <w:u w:val="single"/>
        </w:rPr>
        <w:t>presidência dos trabalhos a Excelentíssima Senhora Conselheira Yara Amazônia Lins</w:t>
      </w:r>
      <w:r>
        <w:rPr/>
        <w:t>. </w:t>
      </w:r>
      <w:r>
        <w:rPr>
          <w:rFonts w:ascii="Arial" w:hAnsi="Arial"/>
          <w:b/>
        </w:rPr>
        <w:t>PROCESSO Nº 16.100/2023 (Apensos: 15.936/2023 e 10.167/2023) </w:t>
      </w:r>
      <w:r>
        <w:rPr/>
        <w:t>- Recurso Ordinário interposto pela SISPREV - Sistema de Previdência dos Servidores Públicos do Município de Presidente Figueiredo - AM, em face do Acórdão n° 757/2023-TCE-Segunda Câmara, exarado nos autos do Processo n° 10.167/2023. </w:t>
      </w:r>
      <w:r>
        <w:rPr>
          <w:rFonts w:ascii="Arial" w:hAnsi="Arial"/>
          <w:b/>
        </w:rPr>
        <w:t>Advogado(s): </w:t>
      </w:r>
      <w:r>
        <w:rPr/>
        <w:t>Claudio Guilherme Lima de Mendonça - OAB/AM</w:t>
      </w:r>
      <w:r>
        <w:rPr/>
        <w:t> 15371. </w:t>
      </w:r>
      <w:r>
        <w:rPr>
          <w:rFonts w:ascii="Arial" w:hAnsi="Arial"/>
          <w:b/>
        </w:rPr>
        <w:t>ACÓRDÃO N° 2170/2024: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w:t>
      </w:r>
      <w:r>
        <w:rPr>
          <w:rFonts w:ascii="Arial" w:hAnsi="Arial"/>
          <w:b/>
          <w:spacing w:val="40"/>
        </w:rPr>
        <w:t> </w:t>
      </w:r>
      <w:r>
        <w:rPr>
          <w:rFonts w:ascii="Arial" w:hAnsi="Arial"/>
          <w:b/>
        </w:rPr>
        <w:t>unanimidade</w:t>
      </w:r>
      <w:r>
        <w:rPr/>
        <w:t>, nos termos da proposta de voto do Excelentíssimo Senhor Auditor-Relator, no sentido de: </w:t>
      </w:r>
      <w:r>
        <w:rPr>
          <w:rFonts w:ascii="Arial" w:hAnsi="Arial"/>
          <w:b/>
        </w:rPr>
        <w:t>6.1. Não conhecer </w:t>
      </w:r>
      <w:r>
        <w:rPr/>
        <w:t>do Recurso Ordinário interposto pelo Sistema de Previdência dos Servidores Públicos do Município de Presidente Figueiredo </w:t>
      </w:r>
      <w:r>
        <w:rPr>
          <w:w w:val="160"/>
        </w:rPr>
        <w:t>–</w:t>
      </w:r>
      <w:r>
        <w:rPr>
          <w:w w:val="160"/>
        </w:rPr>
        <w:t> </w:t>
      </w:r>
      <w:r>
        <w:rPr/>
        <w:t>SISPREV, devido à litispendência</w:t>
      </w:r>
      <w:r>
        <w:rPr>
          <w:spacing w:val="80"/>
        </w:rPr>
        <w:t> </w:t>
      </w:r>
      <w:r>
        <w:rPr/>
        <w:t>quanto</w:t>
      </w:r>
      <w:r>
        <w:rPr>
          <w:spacing w:val="80"/>
        </w:rPr>
        <w:t> </w:t>
      </w:r>
      <w:r>
        <w:rPr/>
        <w:t>ao</w:t>
      </w:r>
      <w:r>
        <w:rPr>
          <w:spacing w:val="80"/>
        </w:rPr>
        <w:t> </w:t>
      </w:r>
      <w:r>
        <w:rPr/>
        <w:t>Processo</w:t>
      </w:r>
      <w:r>
        <w:rPr>
          <w:spacing w:val="80"/>
        </w:rPr>
        <w:t> </w:t>
      </w:r>
      <w:r>
        <w:rPr/>
        <w:t>nº</w:t>
      </w:r>
      <w:r>
        <w:rPr>
          <w:spacing w:val="80"/>
        </w:rPr>
        <w:t> </w:t>
      </w:r>
      <w:r>
        <w:rPr/>
        <w:t>15936/2023;</w:t>
      </w:r>
      <w:r>
        <w:rPr>
          <w:spacing w:val="80"/>
        </w:rPr>
        <w:t> </w:t>
      </w:r>
      <w:r>
        <w:rPr>
          <w:rFonts w:ascii="Arial" w:hAnsi="Arial"/>
          <w:b/>
        </w:rPr>
        <w:t>6.2.</w:t>
      </w:r>
      <w:r>
        <w:rPr>
          <w:rFonts w:ascii="Arial" w:hAnsi="Arial"/>
          <w:b/>
          <w:spacing w:val="80"/>
        </w:rPr>
        <w:t> </w:t>
      </w:r>
      <w:r>
        <w:rPr>
          <w:rFonts w:ascii="Arial" w:hAnsi="Arial"/>
          <w:b/>
        </w:rPr>
        <w:t>Negar</w:t>
      </w:r>
      <w:r>
        <w:rPr>
          <w:rFonts w:ascii="Arial" w:hAnsi="Arial"/>
          <w:b/>
          <w:spacing w:val="80"/>
        </w:rPr>
        <w:t> </w:t>
      </w:r>
      <w:r>
        <w:rPr>
          <w:rFonts w:ascii="Arial" w:hAnsi="Arial"/>
          <w:b/>
        </w:rPr>
        <w:t>Provimento</w:t>
      </w:r>
      <w:r>
        <w:rPr>
          <w:rFonts w:ascii="Arial" w:hAnsi="Arial"/>
          <w:b/>
          <w:spacing w:val="80"/>
        </w:rPr>
        <w:t> </w:t>
      </w:r>
      <w:r>
        <w:rPr/>
        <w:t>ao</w:t>
      </w:r>
      <w:r>
        <w:rPr>
          <w:spacing w:val="80"/>
        </w:rPr>
        <w:t> </w:t>
      </w:r>
      <w:r>
        <w:rPr/>
        <w:t>Recurso</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Ordinário interposto pelo Sistema de Previdência dos Servidores Públicos do Município de Presidente Figueiredo </w:t>
      </w:r>
      <w:r>
        <w:rPr>
          <w:w w:val="160"/>
        </w:rPr>
        <w:t>–</w:t>
      </w:r>
      <w:r>
        <w:rPr>
          <w:w w:val="160"/>
        </w:rPr>
        <w:t> </w:t>
      </w:r>
      <w:r>
        <w:rPr/>
        <w:t>SISPREV contra o Acórdão Nº 757/2023-TCE-Segunda Câmara Exarado no processo nº 10167/2023, haja vista litispendência em relação ao Processo nº 15.936/2023, sendo mister arquivamento, de acordo com o art. 485, V, do Código de Processo Civil;</w:t>
      </w:r>
      <w:r>
        <w:rPr>
          <w:spacing w:val="-1"/>
        </w:rPr>
        <w:t> </w:t>
      </w:r>
      <w:r>
        <w:rPr>
          <w:rFonts w:ascii="Arial" w:hAnsi="Arial"/>
          <w:b/>
        </w:rPr>
        <w:t>6.3. Arquivar </w:t>
      </w:r>
      <w:r>
        <w:rPr/>
        <w:t>o</w:t>
      </w:r>
      <w:r>
        <w:rPr>
          <w:spacing w:val="-2"/>
        </w:rPr>
        <w:t> </w:t>
      </w:r>
      <w:r>
        <w:rPr/>
        <w:t>processo</w:t>
      </w:r>
      <w:r>
        <w:rPr>
          <w:spacing w:val="-2"/>
        </w:rPr>
        <w:t> </w:t>
      </w:r>
      <w:r>
        <w:rPr/>
        <w:t>porque</w:t>
      </w:r>
      <w:r>
        <w:rPr>
          <w:spacing w:val="-2"/>
        </w:rPr>
        <w:t> </w:t>
      </w:r>
      <w:r>
        <w:rPr/>
        <w:t>que</w:t>
      </w:r>
      <w:r>
        <w:rPr>
          <w:spacing w:val="-4"/>
        </w:rPr>
        <w:t> </w:t>
      </w:r>
      <w:r>
        <w:rPr/>
        <w:t>se</w:t>
      </w:r>
      <w:r>
        <w:rPr>
          <w:spacing w:val="-2"/>
        </w:rPr>
        <w:t> </w:t>
      </w:r>
      <w:r>
        <w:rPr/>
        <w:t>constituiu</w:t>
      </w:r>
      <w:r>
        <w:rPr>
          <w:spacing w:val="-2"/>
        </w:rPr>
        <w:t> </w:t>
      </w:r>
      <w:r>
        <w:rPr/>
        <w:t>litispendência,</w:t>
      </w:r>
      <w:r>
        <w:rPr>
          <w:spacing w:val="-2"/>
        </w:rPr>
        <w:t> </w:t>
      </w:r>
      <w:r>
        <w:rPr/>
        <w:t>em</w:t>
      </w:r>
      <w:r>
        <w:rPr>
          <w:spacing w:val="-1"/>
        </w:rPr>
        <w:t> </w:t>
      </w:r>
      <w:r>
        <w:rPr/>
        <w:t>relação</w:t>
      </w:r>
      <w:r>
        <w:rPr>
          <w:spacing w:val="-2"/>
        </w:rPr>
        <w:t> </w:t>
      </w:r>
      <w:r>
        <w:rPr/>
        <w:t>ao</w:t>
      </w:r>
      <w:r>
        <w:rPr>
          <w:spacing w:val="-2"/>
        </w:rPr>
        <w:t> </w:t>
      </w:r>
      <w:r>
        <w:rPr/>
        <w:t>Processo nº 15.936/2023, conforme apregoa o art. 485, V, do Código de Processo Civil; </w:t>
      </w:r>
      <w:r>
        <w:rPr>
          <w:rFonts w:ascii="Arial" w:hAnsi="Arial"/>
          <w:b/>
        </w:rPr>
        <w:t>6.4. Dar ciência </w:t>
      </w:r>
      <w:r>
        <w:rPr/>
        <w:t>ao Sr. Claudio Guilherme Lima de Mendonça, advogado, inscrito na OAB/AM sob o nº 15.371, representante do SISPREV - Sistema de Previdência dos Servidores Públicos do Município de Presidente</w:t>
      </w:r>
      <w:r>
        <w:rPr>
          <w:spacing w:val="22"/>
        </w:rPr>
        <w:t> </w:t>
      </w:r>
      <w:r>
        <w:rPr/>
        <w:t>Figueiredo</w:t>
      </w:r>
      <w:r>
        <w:rPr>
          <w:spacing w:val="22"/>
        </w:rPr>
        <w:t> </w:t>
      </w:r>
      <w:r>
        <w:rPr/>
        <w:t>- AM,</w:t>
      </w:r>
      <w:r>
        <w:rPr>
          <w:spacing w:val="21"/>
        </w:rPr>
        <w:t> </w:t>
      </w:r>
      <w:r>
        <w:rPr/>
        <w:t>na forma do</w:t>
      </w:r>
      <w:r>
        <w:rPr>
          <w:spacing w:val="22"/>
        </w:rPr>
        <w:t> </w:t>
      </w:r>
      <w:r>
        <w:rPr/>
        <w:t>art. 95,</w:t>
      </w:r>
      <w:r>
        <w:rPr>
          <w:spacing w:val="21"/>
        </w:rPr>
        <w:t> </w:t>
      </w:r>
      <w:r>
        <w:rPr/>
        <w:t>da</w:t>
      </w:r>
      <w:r>
        <w:rPr>
          <w:spacing w:val="22"/>
        </w:rPr>
        <w:t> </w:t>
      </w:r>
      <w:r>
        <w:rPr/>
        <w:t>Resolução nº 04/2002,</w:t>
      </w:r>
      <w:r>
        <w:rPr>
          <w:spacing w:val="21"/>
        </w:rPr>
        <w:t> </w:t>
      </w:r>
      <w:r>
        <w:rPr/>
        <w:t>e</w:t>
      </w:r>
      <w:r>
        <w:rPr>
          <w:spacing w:val="22"/>
        </w:rPr>
        <w:t> </w:t>
      </w:r>
      <w:r>
        <w:rPr/>
        <w:t>se</w:t>
      </w:r>
      <w:r>
        <w:rPr>
          <w:spacing w:val="22"/>
        </w:rPr>
        <w:t> </w:t>
      </w:r>
      <w:r>
        <w:rPr/>
        <w:t>infrutífera,</w:t>
      </w:r>
      <w:r>
        <w:rPr>
          <w:spacing w:val="22"/>
        </w:rPr>
        <w:t> </w:t>
      </w:r>
      <w:r>
        <w:rPr/>
        <w:t>já se autoriza a notificação editalícia, consoante o art. 97, da Resolução nº 04/2002.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Declaração de impedimento: </w:t>
      </w:r>
      <w:r>
        <w:rPr/>
        <w:t>Auditor Luiz Henrique Pereira Mendes (Art. 65 do Regimento Interno). </w:t>
      </w:r>
      <w:r>
        <w:rPr>
          <w:rFonts w:ascii="Arial" w:hAnsi="Arial"/>
          <w:b/>
        </w:rPr>
        <w:t>PROCESSO Nº 15.936/2023 (APENSOS: 16.100/2023, 10.167/2023) - </w:t>
      </w:r>
      <w:r>
        <w:rPr/>
        <w:t>Recurso Ordinário interposto pelo Sistema de Previdência dos Servidores Públicos do Município de Presidente Figueiredo </w:t>
      </w:r>
      <w:r>
        <w:rPr>
          <w:w w:val="160"/>
        </w:rPr>
        <w:t>–</w:t>
      </w:r>
      <w:r>
        <w:rPr>
          <w:spacing w:val="-26"/>
          <w:w w:val="160"/>
        </w:rPr>
        <w:t> </w:t>
      </w:r>
      <w:r>
        <w:rPr/>
        <w:t>SISPREV, em face do Acórdão nº 757/2023- TCE-Segunda Câmara, exarado nos autos do Processo N° 10.167/2023. </w:t>
      </w:r>
      <w:r>
        <w:rPr>
          <w:rFonts w:ascii="Arial" w:hAnsi="Arial"/>
          <w:b/>
        </w:rPr>
        <w:t>Advogado(s):</w:t>
      </w:r>
      <w:r>
        <w:rPr>
          <w:rFonts w:ascii="Arial" w:hAnsi="Arial"/>
          <w:b/>
          <w:spacing w:val="40"/>
        </w:rPr>
        <w:t> </w:t>
      </w:r>
      <w:r>
        <w:rPr/>
        <w:t>Claudio Guilherme Lima de Mendonça - OAB/AM</w:t>
      </w:r>
      <w:r>
        <w:rPr/>
        <w:t> 15371. </w:t>
      </w:r>
      <w:r>
        <w:rPr>
          <w:rFonts w:ascii="Arial" w:hAnsi="Arial"/>
          <w:b/>
        </w:rPr>
        <w:t>ACÓRDÃO N° 2171/2024: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w:t>
      </w:r>
      <w:r>
        <w:rPr>
          <w:spacing w:val="-1"/>
        </w:rPr>
        <w:t> </w:t>
      </w:r>
      <w:r>
        <w:rPr/>
        <w:t>este Tribunal, no sentido de: </w:t>
      </w:r>
      <w:r>
        <w:rPr>
          <w:rFonts w:ascii="Arial" w:hAnsi="Arial"/>
          <w:b/>
        </w:rPr>
        <w:t>8.1. Conhecer</w:t>
      </w:r>
      <w:r>
        <w:rPr>
          <w:rFonts w:ascii="Arial" w:hAnsi="Arial"/>
          <w:b/>
          <w:spacing w:val="-2"/>
        </w:rPr>
        <w:t> </w:t>
      </w:r>
      <w:r>
        <w:rPr/>
        <w:t>o Recurso Ordinário interposto pelo Sistema de Previdência dos Servidores Públicos do Município de Presidente Figueiredo </w:t>
      </w:r>
      <w:r>
        <w:rPr>
          <w:w w:val="160"/>
        </w:rPr>
        <w:t>– </w:t>
      </w:r>
      <w:r>
        <w:rPr/>
        <w:t>SISPREV, através do advogado Cláudio Guilherme Lima de Mendonça, inscrito na OAB/AM</w:t>
      </w:r>
      <w:r>
        <w:rPr>
          <w:spacing w:val="40"/>
        </w:rPr>
        <w:t> </w:t>
      </w:r>
      <w:r>
        <w:rPr/>
        <w:t>sob</w:t>
      </w:r>
      <w:r>
        <w:rPr/>
        <w:t> o</w:t>
      </w:r>
      <w:r>
        <w:rPr/>
        <w:t> nº 15.371, contra o Acórdão Nº 757/2023 - TCE - Segunda Câmara, exarado às fls. 219/220 do Processo nº 10167/2023 apenso, na lição do art. 146, §3º, da Resolução nº</w:t>
      </w:r>
      <w:r>
        <w:rPr>
          <w:spacing w:val="80"/>
        </w:rPr>
        <w:t> </w:t>
      </w:r>
      <w:r>
        <w:rPr/>
        <w:t>04/2002 </w:t>
      </w:r>
      <w:r>
        <w:rPr>
          <w:w w:val="160"/>
        </w:rPr>
        <w:t>–</w:t>
      </w:r>
      <w:r>
        <w:rPr>
          <w:spacing w:val="-18"/>
          <w:w w:val="160"/>
        </w:rPr>
        <w:t> </w:t>
      </w:r>
      <w:r>
        <w:rPr/>
        <w:t>TCE/AM c/c art. 60, da Lei nº 2423/96; </w:t>
      </w:r>
      <w:r>
        <w:rPr>
          <w:rFonts w:ascii="Arial" w:hAnsi="Arial"/>
          <w:b/>
        </w:rPr>
        <w:t>8.2. Dar Provimento </w:t>
      </w:r>
      <w:r>
        <w:rPr/>
        <w:t>ao Recurso Ordinário interposto pelo Sistema de Previdência dos Servidores Públicos do Município de Presidente Figueiredo </w:t>
      </w:r>
      <w:r>
        <w:rPr>
          <w:w w:val="160"/>
        </w:rPr>
        <w:t>–</w:t>
      </w:r>
      <w:r>
        <w:rPr>
          <w:spacing w:val="-25"/>
          <w:w w:val="160"/>
        </w:rPr>
        <w:t> </w:t>
      </w:r>
      <w:r>
        <w:rPr/>
        <w:t>SISPREV, de modo a reformar o Acórdão nº 757/2023 </w:t>
      </w:r>
      <w:r>
        <w:rPr>
          <w:w w:val="160"/>
        </w:rPr>
        <w:t>–</w:t>
      </w:r>
      <w:r>
        <w:rPr>
          <w:spacing w:val="-26"/>
          <w:w w:val="160"/>
        </w:rPr>
        <w:t> </w:t>
      </w:r>
      <w:r>
        <w:rPr/>
        <w:t>TCE </w:t>
      </w:r>
      <w:r>
        <w:rPr>
          <w:w w:val="160"/>
        </w:rPr>
        <w:t>–</w:t>
      </w:r>
      <w:r>
        <w:rPr>
          <w:spacing w:val="-26"/>
          <w:w w:val="160"/>
        </w:rPr>
        <w:t> </w:t>
      </w:r>
      <w:r>
        <w:rPr/>
        <w:t>Segunda Câmara (fls. 219/220 do processo nº 10.167/2023, em apenso), da seguinte maneira: </w:t>
      </w:r>
      <w:r>
        <w:rPr>
          <w:rFonts w:ascii="Arial" w:hAnsi="Arial"/>
          <w:b/>
        </w:rPr>
        <w:t>8.2.1. </w:t>
      </w:r>
      <w:r>
        <w:rPr/>
        <w:t>Alterar o item Julgar ilegal para Julgar legal a Aposentadoria Voluntária da Sra. Elba Martins Barbosa, matrícula nº 934, no cargo de Professor, Nível 2-G, do quadro de pessoal da Prefeitura Municipal de Presidente Figueiredo, conforme a Portaria nº 39, de 30 de setembro de 2022,</w:t>
      </w:r>
      <w:r>
        <w:rPr>
          <w:spacing w:val="40"/>
        </w:rPr>
        <w:t> </w:t>
      </w:r>
      <w:r>
        <w:rPr/>
        <w:t>com fulcro no art. 5º, V, da Resolução nº 04/2002 c/c o art. 31, inciso II, da Lei nº 2.423/96, porque comprovada a averbação dos períodos de tempo de contribuição ao Regime Geral de Previdência Social, quais sejam: 01/03/2000 a 30/12/2000 e 02/01/2002 a 30/12/2002 no cargo de Professor; </w:t>
      </w:r>
      <w:r>
        <w:rPr>
          <w:rFonts w:ascii="Arial" w:hAnsi="Arial"/>
          <w:b/>
        </w:rPr>
        <w:t>8.2.2. </w:t>
      </w:r>
      <w:r>
        <w:rPr/>
        <w:t>Alterar o item Negar registro para Determinar o registro do ato que concedeu a Aposentadoria à Sra. Elba Martins Barbosa, nos termos dos artigos 1º, V, da Lei nº 2.423/1996 e 5º, V, da Resolução nº 04/2002; </w:t>
      </w:r>
      <w:r>
        <w:rPr>
          <w:rFonts w:ascii="Arial" w:hAnsi="Arial"/>
          <w:b/>
        </w:rPr>
        <w:t>8.2.3 </w:t>
      </w:r>
      <w:r>
        <w:rPr/>
        <w:t>.Manter o item Dar ciência da decisão à</w:t>
      </w:r>
      <w:r>
        <w:rPr>
          <w:spacing w:val="40"/>
        </w:rPr>
        <w:t> </w:t>
      </w:r>
      <w:r>
        <w:rPr/>
        <w:t>Sra.</w:t>
      </w:r>
      <w:r>
        <w:rPr>
          <w:spacing w:val="36"/>
        </w:rPr>
        <w:t> </w:t>
      </w:r>
      <w:r>
        <w:rPr/>
        <w:t>Elba</w:t>
      </w:r>
      <w:r>
        <w:rPr>
          <w:spacing w:val="36"/>
        </w:rPr>
        <w:t> </w:t>
      </w:r>
      <w:r>
        <w:rPr/>
        <w:t>Martins</w:t>
      </w:r>
      <w:r>
        <w:rPr>
          <w:spacing w:val="33"/>
        </w:rPr>
        <w:t> </w:t>
      </w:r>
      <w:r>
        <w:rPr/>
        <w:t>Barbosa,</w:t>
      </w:r>
      <w:r>
        <w:rPr>
          <w:spacing w:val="34"/>
        </w:rPr>
        <w:t> </w:t>
      </w:r>
      <w:r>
        <w:rPr/>
        <w:t>nos</w:t>
      </w:r>
      <w:r>
        <w:rPr>
          <w:spacing w:val="33"/>
        </w:rPr>
        <w:t> </w:t>
      </w:r>
      <w:r>
        <w:rPr/>
        <w:t>termos</w:t>
      </w:r>
      <w:r>
        <w:rPr>
          <w:spacing w:val="33"/>
        </w:rPr>
        <w:t> </w:t>
      </w:r>
      <w:r>
        <w:rPr/>
        <w:t>do</w:t>
      </w:r>
      <w:r>
        <w:rPr>
          <w:spacing w:val="32"/>
        </w:rPr>
        <w:t> </w:t>
      </w:r>
      <w:r>
        <w:rPr/>
        <w:t>art.</w:t>
      </w:r>
      <w:r>
        <w:rPr>
          <w:spacing w:val="36"/>
        </w:rPr>
        <w:t> </w:t>
      </w:r>
      <w:r>
        <w:rPr/>
        <w:t>2.º,</w:t>
      </w:r>
      <w:r>
        <w:rPr>
          <w:spacing w:val="34"/>
        </w:rPr>
        <w:t> </w:t>
      </w:r>
      <w:r>
        <w:rPr/>
        <w:t>§1.º</w:t>
      </w:r>
      <w:r>
        <w:rPr>
          <w:spacing w:val="34"/>
        </w:rPr>
        <w:t> </w:t>
      </w:r>
      <w:r>
        <w:rPr/>
        <w:t>da</w:t>
      </w:r>
      <w:r>
        <w:rPr>
          <w:spacing w:val="36"/>
        </w:rPr>
        <w:t> </w:t>
      </w:r>
      <w:r>
        <w:rPr/>
        <w:t>Resolução</w:t>
      </w:r>
      <w:r>
        <w:rPr>
          <w:spacing w:val="34"/>
        </w:rPr>
        <w:t> </w:t>
      </w:r>
      <w:r>
        <w:rPr/>
        <w:t>n.º</w:t>
      </w:r>
      <w:r>
        <w:rPr>
          <w:spacing w:val="40"/>
        </w:rPr>
        <w:t> </w:t>
      </w:r>
      <w:r>
        <w:rPr/>
        <w:t>2/2014</w:t>
      </w:r>
      <w:r>
        <w:rPr>
          <w:spacing w:val="-3"/>
          <w:w w:val="160"/>
        </w:rPr>
        <w:t> </w:t>
      </w:r>
      <w:r>
        <w:rPr>
          <w:w w:val="160"/>
        </w:rPr>
        <w:t>–</w:t>
      </w:r>
      <w:r>
        <w:rPr>
          <w:spacing w:val="-5"/>
          <w:w w:val="160"/>
        </w:rPr>
        <w:t> </w:t>
      </w:r>
      <w:r>
        <w:rPr/>
        <w:t>TCE/AM;</w:t>
      </w:r>
    </w:p>
    <w:p>
      <w:pPr>
        <w:pStyle w:val="BodyText"/>
        <w:spacing w:line="242" w:lineRule="auto"/>
        <w:ind w:right="138"/>
      </w:pPr>
      <w:r>
        <w:rPr>
          <w:rFonts w:ascii="Arial" w:hAnsi="Arial"/>
          <w:b/>
        </w:rPr>
        <w:t>8.2.4. </w:t>
      </w:r>
      <w:r>
        <w:rPr/>
        <w:t>Excluir o item Oficiar o Sistema de Previdência dos Servidores Públicos do Município de </w:t>
      </w:r>
      <w:r>
        <w:rPr>
          <w:spacing w:val="-2"/>
          <w:w w:val="105"/>
        </w:rPr>
        <w:t>Presidente</w:t>
      </w:r>
      <w:r>
        <w:rPr>
          <w:spacing w:val="-14"/>
          <w:w w:val="105"/>
        </w:rPr>
        <w:t> </w:t>
      </w:r>
      <w:r>
        <w:rPr>
          <w:spacing w:val="-2"/>
          <w:w w:val="105"/>
        </w:rPr>
        <w:t>Figueiredo</w:t>
      </w:r>
      <w:r>
        <w:rPr>
          <w:spacing w:val="-9"/>
          <w:w w:val="105"/>
        </w:rPr>
        <w:t> </w:t>
      </w:r>
      <w:r>
        <w:rPr>
          <w:spacing w:val="-2"/>
          <w:w w:val="130"/>
        </w:rPr>
        <w:t>–</w:t>
      </w:r>
      <w:r>
        <w:rPr>
          <w:spacing w:val="-19"/>
          <w:w w:val="130"/>
        </w:rPr>
        <w:t> </w:t>
      </w:r>
      <w:r>
        <w:rPr>
          <w:spacing w:val="-2"/>
          <w:w w:val="105"/>
        </w:rPr>
        <w:t>SISPREV,</w:t>
      </w:r>
      <w:r>
        <w:rPr>
          <w:spacing w:val="-11"/>
          <w:w w:val="105"/>
        </w:rPr>
        <w:t> </w:t>
      </w:r>
      <w:r>
        <w:rPr>
          <w:spacing w:val="-2"/>
          <w:w w:val="105"/>
        </w:rPr>
        <w:t>após</w:t>
      </w:r>
      <w:r>
        <w:rPr>
          <w:spacing w:val="-12"/>
          <w:w w:val="105"/>
        </w:rPr>
        <w:t> </w:t>
      </w:r>
      <w:r>
        <w:rPr>
          <w:spacing w:val="-2"/>
          <w:w w:val="105"/>
        </w:rPr>
        <w:t>o</w:t>
      </w:r>
      <w:r>
        <w:rPr>
          <w:spacing w:val="-10"/>
          <w:w w:val="105"/>
        </w:rPr>
        <w:t> </w:t>
      </w:r>
      <w:r>
        <w:rPr>
          <w:spacing w:val="-2"/>
          <w:w w:val="105"/>
        </w:rPr>
        <w:t>transcurso</w:t>
      </w:r>
      <w:r>
        <w:rPr>
          <w:spacing w:val="-11"/>
          <w:w w:val="105"/>
        </w:rPr>
        <w:t> </w:t>
      </w:r>
      <w:r>
        <w:rPr>
          <w:spacing w:val="-2"/>
          <w:w w:val="105"/>
        </w:rPr>
        <w:t>do</w:t>
      </w:r>
      <w:r>
        <w:rPr>
          <w:spacing w:val="-10"/>
          <w:w w:val="105"/>
        </w:rPr>
        <w:t> </w:t>
      </w:r>
      <w:r>
        <w:rPr>
          <w:spacing w:val="-2"/>
          <w:w w:val="105"/>
        </w:rPr>
        <w:t>prazo</w:t>
      </w:r>
      <w:r>
        <w:rPr>
          <w:spacing w:val="-10"/>
          <w:w w:val="105"/>
        </w:rPr>
        <w:t> </w:t>
      </w:r>
      <w:r>
        <w:rPr>
          <w:spacing w:val="-2"/>
          <w:w w:val="105"/>
        </w:rPr>
        <w:t>recursal</w:t>
      </w:r>
      <w:r>
        <w:rPr>
          <w:spacing w:val="-10"/>
          <w:w w:val="105"/>
        </w:rPr>
        <w:t> </w:t>
      </w:r>
      <w:r>
        <w:rPr>
          <w:spacing w:val="-2"/>
          <w:w w:val="105"/>
        </w:rPr>
        <w:t>cabível,</w:t>
      </w:r>
      <w:r>
        <w:rPr>
          <w:spacing w:val="-10"/>
          <w:w w:val="105"/>
        </w:rPr>
        <w:t> </w:t>
      </w:r>
      <w:r>
        <w:rPr>
          <w:spacing w:val="-2"/>
          <w:w w:val="105"/>
        </w:rPr>
        <w:t>para</w:t>
      </w:r>
      <w:r>
        <w:rPr>
          <w:spacing w:val="-10"/>
          <w:w w:val="105"/>
        </w:rPr>
        <w:t> </w:t>
      </w:r>
      <w:r>
        <w:rPr>
          <w:spacing w:val="-2"/>
          <w:w w:val="105"/>
        </w:rPr>
        <w:t>que</w:t>
      </w:r>
      <w:r>
        <w:rPr>
          <w:spacing w:val="-11"/>
          <w:w w:val="105"/>
        </w:rPr>
        <w:t> </w:t>
      </w:r>
      <w:r>
        <w:rPr>
          <w:spacing w:val="-2"/>
          <w:w w:val="105"/>
        </w:rPr>
        <w:t>faça </w:t>
      </w:r>
      <w:r>
        <w:rPr>
          <w:w w:val="105"/>
        </w:rPr>
        <w:t>cessar</w:t>
      </w:r>
      <w:r>
        <w:rPr>
          <w:spacing w:val="-11"/>
          <w:w w:val="105"/>
        </w:rPr>
        <w:t> </w:t>
      </w:r>
      <w:r>
        <w:rPr>
          <w:w w:val="105"/>
        </w:rPr>
        <w:t>o</w:t>
      </w:r>
      <w:r>
        <w:rPr>
          <w:spacing w:val="-12"/>
          <w:w w:val="105"/>
        </w:rPr>
        <w:t> </w:t>
      </w:r>
      <w:r>
        <w:rPr>
          <w:w w:val="105"/>
        </w:rPr>
        <w:t>pagamento</w:t>
      </w:r>
      <w:r>
        <w:rPr>
          <w:spacing w:val="-12"/>
          <w:w w:val="105"/>
        </w:rPr>
        <w:t> </w:t>
      </w:r>
      <w:r>
        <w:rPr>
          <w:w w:val="105"/>
        </w:rPr>
        <w:t>dos</w:t>
      </w:r>
      <w:r>
        <w:rPr>
          <w:spacing w:val="-12"/>
          <w:w w:val="105"/>
        </w:rPr>
        <w:t> </w:t>
      </w:r>
      <w:r>
        <w:rPr>
          <w:w w:val="105"/>
        </w:rPr>
        <w:t>proventos,</w:t>
      </w:r>
      <w:r>
        <w:rPr>
          <w:spacing w:val="-12"/>
          <w:w w:val="105"/>
        </w:rPr>
        <w:t> </w:t>
      </w:r>
      <w:r>
        <w:rPr>
          <w:w w:val="105"/>
        </w:rPr>
        <w:t>comprovando</w:t>
      </w:r>
      <w:r>
        <w:rPr>
          <w:spacing w:val="-11"/>
          <w:w w:val="105"/>
        </w:rPr>
        <w:t> </w:t>
      </w:r>
      <w:r>
        <w:rPr>
          <w:w w:val="105"/>
        </w:rPr>
        <w:t>o</w:t>
      </w:r>
      <w:r>
        <w:rPr>
          <w:spacing w:val="-11"/>
          <w:w w:val="105"/>
        </w:rPr>
        <w:t> </w:t>
      </w:r>
      <w:r>
        <w:rPr>
          <w:w w:val="105"/>
        </w:rPr>
        <w:t>cumprimento</w:t>
      </w:r>
      <w:r>
        <w:rPr>
          <w:spacing w:val="-10"/>
          <w:w w:val="105"/>
        </w:rPr>
        <w:t> </w:t>
      </w:r>
      <w:r>
        <w:rPr>
          <w:w w:val="105"/>
        </w:rPr>
        <w:t>no</w:t>
      </w:r>
      <w:r>
        <w:rPr>
          <w:spacing w:val="-12"/>
          <w:w w:val="105"/>
        </w:rPr>
        <w:t> </w:t>
      </w:r>
      <w:r>
        <w:rPr>
          <w:w w:val="105"/>
        </w:rPr>
        <w:t>prazo</w:t>
      </w:r>
      <w:r>
        <w:rPr>
          <w:spacing w:val="-10"/>
          <w:w w:val="105"/>
        </w:rPr>
        <w:t> </w:t>
      </w:r>
      <w:r>
        <w:rPr>
          <w:w w:val="105"/>
        </w:rPr>
        <w:t>de</w:t>
      </w:r>
      <w:r>
        <w:rPr>
          <w:spacing w:val="-12"/>
          <w:w w:val="105"/>
        </w:rPr>
        <w:t> </w:t>
      </w:r>
      <w:r>
        <w:rPr>
          <w:w w:val="105"/>
        </w:rPr>
        <w:t>60</w:t>
      </w:r>
      <w:r>
        <w:rPr>
          <w:spacing w:val="-11"/>
          <w:w w:val="105"/>
        </w:rPr>
        <w:t> </w:t>
      </w:r>
      <w:r>
        <w:rPr>
          <w:w w:val="105"/>
        </w:rPr>
        <w:t>(sessenta) dias,</w:t>
      </w:r>
      <w:r>
        <w:rPr>
          <w:spacing w:val="-17"/>
          <w:w w:val="105"/>
        </w:rPr>
        <w:t> </w:t>
      </w:r>
      <w:r>
        <w:rPr>
          <w:w w:val="105"/>
        </w:rPr>
        <w:t>nos</w:t>
      </w:r>
      <w:r>
        <w:rPr>
          <w:spacing w:val="-14"/>
          <w:w w:val="105"/>
        </w:rPr>
        <w:t> </w:t>
      </w:r>
      <w:r>
        <w:rPr>
          <w:w w:val="105"/>
        </w:rPr>
        <w:t>termos</w:t>
      </w:r>
      <w:r>
        <w:rPr>
          <w:spacing w:val="-8"/>
          <w:w w:val="105"/>
        </w:rPr>
        <w:t> </w:t>
      </w:r>
      <w:r>
        <w:rPr>
          <w:w w:val="105"/>
        </w:rPr>
        <w:t>do</w:t>
      </w:r>
      <w:r>
        <w:rPr>
          <w:spacing w:val="-8"/>
          <w:w w:val="105"/>
        </w:rPr>
        <w:t> </w:t>
      </w:r>
      <w:r>
        <w:rPr>
          <w:w w:val="105"/>
        </w:rPr>
        <w:t>art.</w:t>
      </w:r>
      <w:r>
        <w:rPr>
          <w:spacing w:val="-8"/>
          <w:w w:val="105"/>
        </w:rPr>
        <w:t> </w:t>
      </w:r>
      <w:r>
        <w:rPr>
          <w:w w:val="105"/>
        </w:rPr>
        <w:t>265,</w:t>
      </w:r>
      <w:r>
        <w:rPr>
          <w:spacing w:val="-8"/>
          <w:w w:val="105"/>
        </w:rPr>
        <w:t> </w:t>
      </w:r>
      <w:r>
        <w:rPr>
          <w:w w:val="105"/>
        </w:rPr>
        <w:t>§2.º</w:t>
      </w:r>
      <w:r>
        <w:rPr>
          <w:spacing w:val="-8"/>
          <w:w w:val="105"/>
        </w:rPr>
        <w:t> </w:t>
      </w:r>
      <w:r>
        <w:rPr>
          <w:w w:val="105"/>
        </w:rPr>
        <w:t>da</w:t>
      </w:r>
      <w:r>
        <w:rPr>
          <w:spacing w:val="-8"/>
          <w:w w:val="105"/>
        </w:rPr>
        <w:t> </w:t>
      </w:r>
      <w:r>
        <w:rPr>
          <w:w w:val="105"/>
        </w:rPr>
        <w:t>Resolução</w:t>
      </w:r>
      <w:r>
        <w:rPr>
          <w:spacing w:val="-8"/>
          <w:w w:val="105"/>
        </w:rPr>
        <w:t> </w:t>
      </w:r>
      <w:r>
        <w:rPr>
          <w:w w:val="105"/>
        </w:rPr>
        <w:t>nº</w:t>
      </w:r>
      <w:r>
        <w:rPr>
          <w:spacing w:val="-8"/>
          <w:w w:val="105"/>
        </w:rPr>
        <w:t> </w:t>
      </w:r>
      <w:r>
        <w:rPr>
          <w:w w:val="105"/>
        </w:rPr>
        <w:t>4/2002 </w:t>
      </w:r>
      <w:r>
        <w:rPr>
          <w:w w:val="160"/>
        </w:rPr>
        <w:t>–</w:t>
      </w:r>
      <w:r>
        <w:rPr>
          <w:spacing w:val="-26"/>
          <w:w w:val="160"/>
        </w:rPr>
        <w:t> </w:t>
      </w:r>
      <w:r>
        <w:rPr>
          <w:w w:val="105"/>
        </w:rPr>
        <w:t>RITCEAM</w:t>
      </w:r>
      <w:r>
        <w:rPr>
          <w:spacing w:val="-8"/>
          <w:w w:val="105"/>
        </w:rPr>
        <w:t> </w:t>
      </w:r>
      <w:r>
        <w:rPr>
          <w:w w:val="105"/>
        </w:rPr>
        <w:t>c/c</w:t>
      </w:r>
      <w:r>
        <w:rPr>
          <w:spacing w:val="-8"/>
          <w:w w:val="105"/>
        </w:rPr>
        <w:t> </w:t>
      </w:r>
      <w:r>
        <w:rPr>
          <w:w w:val="105"/>
        </w:rPr>
        <w:t>art.</w:t>
      </w:r>
      <w:r>
        <w:rPr>
          <w:spacing w:val="-8"/>
          <w:w w:val="105"/>
        </w:rPr>
        <w:t> </w:t>
      </w:r>
      <w:r>
        <w:rPr>
          <w:w w:val="105"/>
        </w:rPr>
        <w:t>2.º,</w:t>
      </w:r>
      <w:r>
        <w:rPr>
          <w:spacing w:val="-9"/>
          <w:w w:val="105"/>
        </w:rPr>
        <w:t> </w:t>
      </w:r>
      <w:r>
        <w:rPr>
          <w:w w:val="105"/>
        </w:rPr>
        <w:t>§§2.º</w:t>
      </w:r>
      <w:r>
        <w:rPr>
          <w:spacing w:val="-8"/>
          <w:w w:val="105"/>
        </w:rPr>
        <w:t> </w:t>
      </w:r>
      <w:r>
        <w:rPr>
          <w:w w:val="105"/>
        </w:rPr>
        <w:t>e</w:t>
      </w:r>
      <w:r>
        <w:rPr>
          <w:spacing w:val="-8"/>
          <w:w w:val="105"/>
        </w:rPr>
        <w:t> </w:t>
      </w:r>
      <w:r>
        <w:rPr>
          <w:w w:val="105"/>
        </w:rPr>
        <w:t>3.º da</w:t>
      </w:r>
      <w:r>
        <w:rPr>
          <w:spacing w:val="-17"/>
          <w:w w:val="105"/>
        </w:rPr>
        <w:t> </w:t>
      </w:r>
      <w:r>
        <w:rPr>
          <w:w w:val="105"/>
        </w:rPr>
        <w:t>Resolução</w:t>
      </w:r>
      <w:r>
        <w:rPr>
          <w:spacing w:val="-5"/>
          <w:w w:val="105"/>
        </w:rPr>
        <w:t> </w:t>
      </w:r>
      <w:r>
        <w:rPr>
          <w:w w:val="105"/>
        </w:rPr>
        <w:t>nº</w:t>
      </w:r>
      <w:r>
        <w:rPr>
          <w:spacing w:val="-4"/>
          <w:w w:val="105"/>
        </w:rPr>
        <w:t> </w:t>
      </w:r>
      <w:r>
        <w:rPr>
          <w:w w:val="105"/>
        </w:rPr>
        <w:t>2/2014</w:t>
      </w:r>
      <w:r>
        <w:rPr>
          <w:spacing w:val="-2"/>
          <w:w w:val="105"/>
        </w:rPr>
        <w:t> </w:t>
      </w:r>
      <w:r>
        <w:rPr>
          <w:w w:val="160"/>
        </w:rPr>
        <w:t>–</w:t>
      </w:r>
      <w:r>
        <w:rPr>
          <w:spacing w:val="-26"/>
          <w:w w:val="160"/>
        </w:rPr>
        <w:t> </w:t>
      </w:r>
      <w:r>
        <w:rPr>
          <w:w w:val="105"/>
        </w:rPr>
        <w:t>TCE/AM;</w:t>
      </w:r>
      <w:r>
        <w:rPr>
          <w:spacing w:val="-4"/>
          <w:w w:val="105"/>
        </w:rPr>
        <w:t> </w:t>
      </w:r>
      <w:r>
        <w:rPr>
          <w:rFonts w:ascii="Arial" w:hAnsi="Arial"/>
          <w:b/>
          <w:w w:val="105"/>
        </w:rPr>
        <w:t>8.3.</w:t>
      </w:r>
      <w:r>
        <w:rPr>
          <w:rFonts w:ascii="Arial" w:hAnsi="Arial"/>
          <w:b/>
          <w:spacing w:val="-2"/>
          <w:w w:val="105"/>
        </w:rPr>
        <w:t> </w:t>
      </w:r>
      <w:r>
        <w:rPr>
          <w:rFonts w:ascii="Arial" w:hAnsi="Arial"/>
          <w:b/>
          <w:w w:val="105"/>
        </w:rPr>
        <w:t>Dar</w:t>
      </w:r>
      <w:r>
        <w:rPr>
          <w:rFonts w:ascii="Arial" w:hAnsi="Arial"/>
          <w:b/>
          <w:spacing w:val="-1"/>
          <w:w w:val="105"/>
        </w:rPr>
        <w:t> </w:t>
      </w:r>
      <w:r>
        <w:rPr>
          <w:rFonts w:ascii="Arial" w:hAnsi="Arial"/>
          <w:b/>
          <w:w w:val="105"/>
        </w:rPr>
        <w:t>ciência</w:t>
      </w:r>
      <w:r>
        <w:rPr>
          <w:rFonts w:ascii="Arial" w:hAnsi="Arial"/>
          <w:b/>
          <w:spacing w:val="-5"/>
          <w:w w:val="105"/>
        </w:rPr>
        <w:t> </w:t>
      </w:r>
      <w:r>
        <w:rPr>
          <w:w w:val="105"/>
        </w:rPr>
        <w:t>ao</w:t>
      </w:r>
      <w:r>
        <w:rPr>
          <w:spacing w:val="-4"/>
          <w:w w:val="105"/>
        </w:rPr>
        <w:t> </w:t>
      </w:r>
      <w:r>
        <w:rPr>
          <w:w w:val="105"/>
        </w:rPr>
        <w:t>SISPREV</w:t>
      </w:r>
      <w:r>
        <w:rPr>
          <w:spacing w:val="-3"/>
          <w:w w:val="105"/>
        </w:rPr>
        <w:t> </w:t>
      </w:r>
      <w:r>
        <w:rPr>
          <w:w w:val="105"/>
        </w:rPr>
        <w:t>-</w:t>
      </w:r>
      <w:r>
        <w:rPr>
          <w:spacing w:val="-4"/>
          <w:w w:val="105"/>
        </w:rPr>
        <w:t> </w:t>
      </w:r>
      <w:r>
        <w:rPr>
          <w:w w:val="105"/>
        </w:rPr>
        <w:t>Sistema</w:t>
      </w:r>
      <w:r>
        <w:rPr>
          <w:spacing w:val="-5"/>
          <w:w w:val="105"/>
        </w:rPr>
        <w:t> </w:t>
      </w:r>
      <w:r>
        <w:rPr>
          <w:w w:val="105"/>
        </w:rPr>
        <w:t>de</w:t>
      </w:r>
      <w:r>
        <w:rPr>
          <w:spacing w:val="-5"/>
          <w:w w:val="105"/>
        </w:rPr>
        <w:t> </w:t>
      </w:r>
      <w:r>
        <w:rPr>
          <w:w w:val="105"/>
        </w:rPr>
        <w:t>Previdência dos</w:t>
      </w:r>
      <w:r>
        <w:rPr>
          <w:spacing w:val="60"/>
          <w:w w:val="105"/>
        </w:rPr>
        <w:t> </w:t>
      </w:r>
      <w:r>
        <w:rPr>
          <w:w w:val="105"/>
        </w:rPr>
        <w:t>Servidores</w:t>
      </w:r>
      <w:r>
        <w:rPr>
          <w:spacing w:val="60"/>
          <w:w w:val="105"/>
        </w:rPr>
        <w:t> </w:t>
      </w:r>
      <w:r>
        <w:rPr>
          <w:w w:val="105"/>
        </w:rPr>
        <w:t>Públicos</w:t>
      </w:r>
      <w:r>
        <w:rPr>
          <w:spacing w:val="60"/>
          <w:w w:val="105"/>
        </w:rPr>
        <w:t> </w:t>
      </w:r>
      <w:r>
        <w:rPr>
          <w:w w:val="105"/>
        </w:rPr>
        <w:t>do</w:t>
      </w:r>
      <w:r>
        <w:rPr>
          <w:spacing w:val="60"/>
          <w:w w:val="105"/>
        </w:rPr>
        <w:t> </w:t>
      </w:r>
      <w:r>
        <w:rPr>
          <w:w w:val="105"/>
        </w:rPr>
        <w:t>Município</w:t>
      </w:r>
      <w:r>
        <w:rPr>
          <w:spacing w:val="59"/>
          <w:w w:val="105"/>
        </w:rPr>
        <w:t> </w:t>
      </w:r>
      <w:r>
        <w:rPr>
          <w:w w:val="105"/>
        </w:rPr>
        <w:t>de</w:t>
      </w:r>
      <w:r>
        <w:rPr>
          <w:spacing w:val="59"/>
          <w:w w:val="105"/>
        </w:rPr>
        <w:t> </w:t>
      </w:r>
      <w:r>
        <w:rPr>
          <w:w w:val="105"/>
        </w:rPr>
        <w:t>Presidente</w:t>
      </w:r>
      <w:r>
        <w:rPr>
          <w:spacing w:val="60"/>
          <w:w w:val="105"/>
        </w:rPr>
        <w:t> </w:t>
      </w:r>
      <w:r>
        <w:rPr>
          <w:w w:val="105"/>
        </w:rPr>
        <w:t>Figueiredo</w:t>
      </w:r>
      <w:r>
        <w:rPr>
          <w:spacing w:val="67"/>
          <w:w w:val="105"/>
        </w:rPr>
        <w:t> </w:t>
      </w:r>
      <w:r>
        <w:rPr>
          <w:w w:val="105"/>
        </w:rPr>
        <w:t>-</w:t>
      </w:r>
      <w:r>
        <w:rPr>
          <w:spacing w:val="58"/>
          <w:w w:val="105"/>
        </w:rPr>
        <w:t> </w:t>
      </w:r>
      <w:r>
        <w:rPr>
          <w:w w:val="105"/>
        </w:rPr>
        <w:t>AM,</w:t>
      </w:r>
      <w:r>
        <w:rPr>
          <w:spacing w:val="60"/>
          <w:w w:val="105"/>
        </w:rPr>
        <w:t> </w:t>
      </w:r>
      <w:r>
        <w:rPr>
          <w:w w:val="105"/>
        </w:rPr>
        <w:t>através</w:t>
      </w:r>
      <w:r>
        <w:rPr>
          <w:spacing w:val="60"/>
          <w:w w:val="105"/>
        </w:rPr>
        <w:t> </w:t>
      </w:r>
      <w:r>
        <w:rPr>
          <w:w w:val="105"/>
        </w:rPr>
        <w:t>de</w:t>
      </w:r>
      <w:r>
        <w:rPr>
          <w:spacing w:val="60"/>
          <w:w w:val="105"/>
        </w:rPr>
        <w:t> </w:t>
      </w:r>
      <w:r>
        <w:rPr>
          <w:w w:val="105"/>
        </w:rPr>
        <w:t>seu</w:t>
      </w:r>
    </w:p>
    <w:p>
      <w:pPr>
        <w:pStyle w:val="BodyText"/>
        <w:spacing w:after="0" w:line="242" w:lineRule="auto"/>
        <w:sectPr>
          <w:pgSz w:w="11910" w:h="16840"/>
          <w:pgMar w:header="211" w:footer="271" w:top="2160" w:bottom="460" w:left="708" w:right="708"/>
        </w:sectPr>
      </w:pPr>
    </w:p>
    <w:p>
      <w:pPr>
        <w:spacing w:line="240" w:lineRule="auto" w:before="188"/>
        <w:ind w:left="141" w:right="134" w:firstLine="0"/>
        <w:jc w:val="both"/>
        <w:rPr>
          <w:sz w:val="24"/>
        </w:rPr>
      </w:pPr>
      <w:r>
        <w:rPr>
          <w:sz w:val="24"/>
        </w:rPr>
        <w:t>advogado, Sr. Claudio Guilherme Lima de Mendonça, inscrito na OAB/AM sob o nº 15.371, na forma do art. 95, da Resolução nº 04/2002, e se infrutífera, já se autoriza a notificação</w:t>
      </w:r>
      <w:r>
        <w:rPr>
          <w:spacing w:val="80"/>
          <w:sz w:val="24"/>
        </w:rPr>
        <w:t> </w:t>
      </w:r>
      <w:r>
        <w:rPr>
          <w:sz w:val="24"/>
        </w:rPr>
        <w:t>editalícia, consoante o art. 97, da Resolução nº 04/2002; </w:t>
      </w:r>
      <w:r>
        <w:rPr>
          <w:rFonts w:ascii="Arial" w:hAnsi="Arial"/>
          <w:b/>
          <w:sz w:val="24"/>
        </w:rPr>
        <w:t>8.4. Arquivar os autos</w:t>
      </w:r>
      <w:r>
        <w:rPr>
          <w:sz w:val="24"/>
        </w:rPr>
        <w:t>, após expirados os prazos legais, na forma do art.</w:t>
      </w:r>
      <w:r>
        <w:rPr>
          <w:spacing w:val="-1"/>
          <w:sz w:val="24"/>
        </w:rPr>
        <w:t> </w:t>
      </w:r>
      <w:r>
        <w:rPr>
          <w:sz w:val="24"/>
        </w:rPr>
        <w:t>170, §1º, da Resolução nº 04/2002. </w:t>
      </w:r>
      <w:r>
        <w:rPr>
          <w:rFonts w:ascii="Arial" w:hAnsi="Arial"/>
          <w:b/>
          <w:sz w:val="24"/>
        </w:rPr>
        <w:t>Especificação do Quórum: </w:t>
      </w:r>
      <w:r>
        <w:rPr>
          <w:sz w:val="24"/>
        </w:rPr>
        <w:t>Conselheiros: Yara Amazônia Lins Rodrigues (Presidente), Júlio Assis Corrêa Pinheiro, Érico Xavier Desterro e Silva, Josué Cláudio de Souza Neto e Luís Fabian Pereira Barbosa. </w:t>
      </w:r>
      <w:r>
        <w:rPr>
          <w:rFonts w:ascii="Arial" w:hAnsi="Arial"/>
          <w:b/>
          <w:sz w:val="24"/>
        </w:rPr>
        <w:t>Declaração de impedimento: </w:t>
      </w:r>
      <w:r>
        <w:rPr>
          <w:sz w:val="24"/>
        </w:rPr>
        <w:t>Auditor Luiz Henrique Pereira Mendes (art. 65 do Regimento Interno). </w:t>
      </w:r>
      <w:r>
        <w:rPr>
          <w:rFonts w:ascii="Arial" w:hAnsi="Arial"/>
          <w:b/>
          <w:sz w:val="24"/>
        </w:rPr>
        <w:t>PROCESSO Nº 13.995/2024 (Apensos: 13.946/2024)</w:t>
      </w:r>
      <w:r>
        <w:rPr>
          <w:rFonts w:ascii="Arial" w:hAnsi="Arial"/>
          <w:b/>
          <w:spacing w:val="-1"/>
          <w:sz w:val="24"/>
        </w:rPr>
        <w:t> </w:t>
      </w:r>
      <w:r>
        <w:rPr>
          <w:sz w:val="24"/>
        </w:rPr>
        <w:t>- Recurso</w:t>
      </w:r>
      <w:r>
        <w:rPr>
          <w:spacing w:val="-1"/>
          <w:sz w:val="24"/>
        </w:rPr>
        <w:t> </w:t>
      </w:r>
      <w:r>
        <w:rPr>
          <w:sz w:val="24"/>
        </w:rPr>
        <w:t>Ordinário interposto pelo Sr. Raimundo Guedes dos Santos, em face do Acórdão nº 94/2017-TCE- Primeira Câmara, exarado nos autos do Processo nº 2356/2010. </w:t>
      </w:r>
      <w:r>
        <w:rPr>
          <w:rFonts w:ascii="Arial" w:hAnsi="Arial"/>
          <w:i/>
          <w:sz w:val="24"/>
        </w:rPr>
        <w:t>RETIRADO DE</w:t>
      </w:r>
      <w:r>
        <w:rPr>
          <w:rFonts w:ascii="Arial" w:hAnsi="Arial"/>
          <w:i/>
          <w:spacing w:val="-1"/>
          <w:sz w:val="24"/>
        </w:rPr>
        <w:t> </w:t>
      </w:r>
      <w:r>
        <w:rPr>
          <w:rFonts w:ascii="Arial" w:hAnsi="Arial"/>
          <w:i/>
          <w:sz w:val="24"/>
        </w:rPr>
        <w:t>PAUTA</w:t>
      </w:r>
      <w:r>
        <w:rPr>
          <w:rFonts w:ascii="Arial" w:hAnsi="Arial"/>
          <w:i/>
          <w:spacing w:val="-3"/>
          <w:sz w:val="24"/>
        </w:rPr>
        <w:t> </w:t>
      </w:r>
      <w:r>
        <w:rPr>
          <w:rFonts w:ascii="Arial" w:hAnsi="Arial"/>
          <w:i/>
          <w:sz w:val="24"/>
        </w:rPr>
        <w:t>PELO RELATOR</w:t>
      </w:r>
      <w:r>
        <w:rPr>
          <w:rFonts w:ascii="Arial" w:hAnsi="Arial"/>
          <w:i/>
          <w:spacing w:val="9"/>
          <w:sz w:val="24"/>
        </w:rPr>
        <w:t> </w:t>
      </w:r>
      <w:r>
        <w:rPr>
          <w:rFonts w:ascii="Arial" w:hAnsi="Arial"/>
          <w:i/>
          <w:sz w:val="24"/>
        </w:rPr>
        <w:t>DO</w:t>
      </w:r>
      <w:r>
        <w:rPr>
          <w:rFonts w:ascii="Arial" w:hAnsi="Arial"/>
          <w:i/>
          <w:spacing w:val="12"/>
          <w:sz w:val="24"/>
        </w:rPr>
        <w:t> </w:t>
      </w:r>
      <w:r>
        <w:rPr>
          <w:rFonts w:ascii="Arial" w:hAnsi="Arial"/>
          <w:i/>
          <w:sz w:val="24"/>
        </w:rPr>
        <w:t>PROCESSO.</w:t>
      </w:r>
      <w:r>
        <w:rPr>
          <w:rFonts w:ascii="Arial" w:hAnsi="Arial"/>
          <w:i/>
          <w:spacing w:val="14"/>
          <w:sz w:val="24"/>
        </w:rPr>
        <w:t> </w:t>
      </w:r>
      <w:r>
        <w:rPr>
          <w:rFonts w:ascii="Arial" w:hAnsi="Arial"/>
          <w:b/>
          <w:sz w:val="24"/>
        </w:rPr>
        <w:t>PROCESSO</w:t>
      </w:r>
      <w:r>
        <w:rPr>
          <w:rFonts w:ascii="Arial" w:hAnsi="Arial"/>
          <w:b/>
          <w:spacing w:val="21"/>
          <w:sz w:val="24"/>
        </w:rPr>
        <w:t> </w:t>
      </w:r>
      <w:r>
        <w:rPr>
          <w:rFonts w:ascii="Arial" w:hAnsi="Arial"/>
          <w:b/>
          <w:sz w:val="24"/>
        </w:rPr>
        <w:t>Nº</w:t>
      </w:r>
      <w:r>
        <w:rPr>
          <w:rFonts w:ascii="Arial" w:hAnsi="Arial"/>
          <w:b/>
          <w:spacing w:val="22"/>
          <w:sz w:val="24"/>
        </w:rPr>
        <w:t> </w:t>
      </w:r>
      <w:r>
        <w:rPr>
          <w:rFonts w:ascii="Arial" w:hAnsi="Arial"/>
          <w:b/>
          <w:sz w:val="24"/>
        </w:rPr>
        <w:t>14.312/2024</w:t>
      </w:r>
      <w:r>
        <w:rPr>
          <w:rFonts w:ascii="Arial" w:hAnsi="Arial"/>
          <w:b/>
          <w:spacing w:val="23"/>
          <w:sz w:val="24"/>
        </w:rPr>
        <w:t> </w:t>
      </w:r>
      <w:r>
        <w:rPr>
          <w:rFonts w:ascii="Arial" w:hAnsi="Arial"/>
          <w:b/>
          <w:sz w:val="24"/>
        </w:rPr>
        <w:t>(Apensos:</w:t>
      </w:r>
      <w:r>
        <w:rPr>
          <w:rFonts w:ascii="Arial" w:hAnsi="Arial"/>
          <w:b/>
          <w:spacing w:val="21"/>
          <w:sz w:val="24"/>
        </w:rPr>
        <w:t> </w:t>
      </w:r>
      <w:r>
        <w:rPr>
          <w:rFonts w:ascii="Arial" w:hAnsi="Arial"/>
          <w:b/>
          <w:sz w:val="24"/>
        </w:rPr>
        <w:t>12.115/2022)</w:t>
      </w:r>
      <w:r>
        <w:rPr>
          <w:rFonts w:ascii="Arial" w:hAnsi="Arial"/>
          <w:b/>
          <w:spacing w:val="16"/>
          <w:sz w:val="24"/>
        </w:rPr>
        <w:t> </w:t>
      </w:r>
      <w:r>
        <w:rPr>
          <w:sz w:val="24"/>
        </w:rPr>
        <w:t>-</w:t>
      </w:r>
      <w:r>
        <w:rPr>
          <w:spacing w:val="15"/>
          <w:sz w:val="24"/>
        </w:rPr>
        <w:t> </w:t>
      </w:r>
      <w:r>
        <w:rPr>
          <w:spacing w:val="-2"/>
          <w:sz w:val="24"/>
        </w:rPr>
        <w:t>Recurso</w:t>
      </w:r>
    </w:p>
    <w:p>
      <w:pPr>
        <w:pStyle w:val="BodyText"/>
        <w:spacing w:line="242" w:lineRule="auto" w:before="18"/>
        <w:ind w:right="135"/>
      </w:pPr>
      <w:r>
        <w:rPr/>
        <w:t>de Reconsideração interposto pela Sra. Maria dos Santos Leite Rocha em face do Acórdão Nº 357/2024 - TCE - Tribunal Pleno, exarado nos autos do processo nº 12.115/2022.</w:t>
      </w:r>
      <w:r>
        <w:rPr>
          <w:spacing w:val="36"/>
        </w:rPr>
        <w:t> </w:t>
      </w:r>
      <w:r>
        <w:rPr>
          <w:rFonts w:ascii="Arial" w:hAnsi="Arial"/>
          <w:b/>
        </w:rPr>
        <w:t>ACÓRDÃO N° 2172/2024: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o Recurso de Reconsideração interposto pela Sra. Maria dos Santos Leite Rocha, em face do Acórdão nº 357/2024 - TCE - Tribunal Pleno, por preencher os requisitos de admissibilidade recursal estabelecidos no artigo 145, da Resolução nº 04/2002 </w:t>
      </w:r>
      <w:r>
        <w:rPr>
          <w:w w:val="160"/>
        </w:rPr>
        <w:t>–</w:t>
      </w:r>
      <w:r>
        <w:rPr>
          <w:w w:val="160"/>
        </w:rPr>
        <w:t> </w:t>
      </w:r>
      <w:r>
        <w:rPr/>
        <w:t>TCE/AM; </w:t>
      </w:r>
      <w:r>
        <w:rPr>
          <w:rFonts w:ascii="Arial" w:hAnsi="Arial"/>
          <w:b/>
        </w:rPr>
        <w:t>8.2. Negar Provimento </w:t>
      </w:r>
      <w:r>
        <w:rPr/>
        <w:t>ao Recurso de Reconsideração interposto pela Sra. Maria dos Santos Leite</w:t>
      </w:r>
      <w:r>
        <w:rPr>
          <w:spacing w:val="40"/>
        </w:rPr>
        <w:t> </w:t>
      </w:r>
      <w:r>
        <w:rPr/>
        <w:t>Rocha, pela permanência das impropriedades e ausência de contradição no julgamento da Prestação de Contas do Fundo Municipal de Saúde de Barcelos, exercício de 2021, com fundamento no artigo 188, §1º, III da Resolução nº 04/2002 TCE/AM, mantendo na íntegra o Acórdão Nº 357/2024 - TCE - Tribunal Pleno; </w:t>
      </w:r>
      <w:r>
        <w:rPr>
          <w:rFonts w:ascii="Arial" w:hAnsi="Arial"/>
          <w:b/>
        </w:rPr>
        <w:t>8.3. Dar ciência </w:t>
      </w:r>
      <w:r>
        <w:rPr/>
        <w:t>à Sra. Maria dos Santos Leite Rocha, acerca da decisão, ficando autorizado a emissão de uma nova notificação, caso a primeira seja frustrada. Ato contínuo, se porventura persistir a problemática, para não existir dúvidas quanto a sua validade e eficácia, desde já, autorizo a comunicação via editalícia nos termos do artigo 97, da Resolução 04/2002 (RI-TCE/AM). </w:t>
      </w:r>
      <w:r>
        <w:rPr>
          <w:rFonts w:ascii="Arial" w:hAnsi="Arial"/>
          <w:b/>
        </w:rPr>
        <w:t>Especificação do Quórum: </w:t>
      </w:r>
      <w:r>
        <w:rPr/>
        <w:t>Conselheiros: Yara Amazônia Lins Rodrigues (Presidente), Júlio Assis Corrêa Pinheiro, Érico Xavier Desterro e Silva e Luís Fabian Pereira Barbosa. </w:t>
      </w:r>
      <w:r>
        <w:rPr>
          <w:rFonts w:ascii="Arial" w:hAnsi="Arial"/>
          <w:b/>
        </w:rPr>
        <w:t>Declaração de impedimento: </w:t>
      </w:r>
      <w:r>
        <w:rPr/>
        <w:t>Conselheiro Josué Cláudio de Souza Neto (art. 65 do Regimento Interno). </w:t>
      </w:r>
      <w:r>
        <w:rPr>
          <w:rFonts w:ascii="Arial" w:hAnsi="Arial"/>
          <w:b/>
        </w:rPr>
        <w:t>PROCESSO Nº 14.411/2024 (Apensos: 12.196/2022) </w:t>
      </w:r>
      <w:r>
        <w:rPr/>
        <w:t>- Recurso de Reconsideração interposto pelo Sr.</w:t>
      </w:r>
      <w:r>
        <w:rPr>
          <w:spacing w:val="-4"/>
        </w:rPr>
        <w:t> </w:t>
      </w:r>
      <w:r>
        <w:rPr/>
        <w:t>Gerson Antônio dos Santos Mourão, em face do Acórdão n° 1848/2023-TCE-Tribunal Pleno, exarado nos autos do Processo n° 12.196/2022. </w:t>
      </w:r>
      <w:r>
        <w:rPr>
          <w:rFonts w:ascii="Arial" w:hAnsi="Arial"/>
          <w:b/>
        </w:rPr>
        <w:t>ACÓRDÃO N° 2173/2024: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Gerson Antônio dos Santos Mourão, por preencher os requisitos de admissibilidade recursal estabelecidos no artigo 145, da Resolução nº 04/2002 </w:t>
      </w:r>
      <w:r>
        <w:rPr>
          <w:w w:val="160"/>
        </w:rPr>
        <w:t>–</w:t>
      </w:r>
      <w:r>
        <w:rPr>
          <w:spacing w:val="-26"/>
          <w:w w:val="160"/>
        </w:rPr>
        <w:t> </w:t>
      </w:r>
      <w:r>
        <w:rPr/>
        <w:t>TCE/AM; </w:t>
      </w:r>
      <w:r>
        <w:rPr>
          <w:rFonts w:ascii="Arial" w:hAnsi="Arial"/>
          <w:b/>
        </w:rPr>
        <w:t>8.2. Negar Provimento </w:t>
      </w:r>
      <w:r>
        <w:rPr/>
        <w:t>ao Recurso de Reconsideração interposto pelo Sr. Gerson Antônio dos Santos Mourão, permanecendo as divergências nas demonstrações contábeis e insuficiência das notas explicativas na Prestação de Contas da Fundação Centro de Controle de Oncologia</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(FCECON), exercício de 2021, com fundamento no §5º, art. 176 da Lei nº 6.404/1976,</w:t>
      </w:r>
      <w:r>
        <w:rPr>
          <w:spacing w:val="40"/>
        </w:rPr>
        <w:t> </w:t>
      </w:r>
      <w:r>
        <w:rPr/>
        <w:t>mantendo na íntegra o Acórdão nº 1848/2023 - TCE - Tribunal Pleno; </w:t>
      </w:r>
      <w:r>
        <w:rPr>
          <w:rFonts w:ascii="Arial" w:hAnsi="Arial"/>
          <w:b/>
        </w:rPr>
        <w:t>8.3. Dar ciência </w:t>
      </w:r>
      <w:r>
        <w:rPr/>
        <w:t>ao Sr. Gerson Antônio Dos Santos Mourão, acerca da decisão, ficando autorizada a emissão de uma nova notificação, caso a primeira seja frustrada. Ato contínuo, se porventura persistir a problemática, para não existir dúvidas quanto a sua validade e eficácia, desde já, autorizo a comunicação via editalícia nos termos do artigo 97, da Resolução 04/2002 (RI-TCE/AM).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Declaração de impedimento: </w:t>
      </w:r>
      <w:r>
        <w:rPr/>
        <w:t>Auditor Alber Furtado de Oliveira</w:t>
      </w:r>
      <w:r>
        <w:rPr>
          <w:spacing w:val="80"/>
        </w:rPr>
        <w:t> </w:t>
      </w:r>
      <w:r>
        <w:rPr/>
        <w:t>Júnior (art. 65 do Regimento Interno). </w:t>
      </w:r>
      <w:r>
        <w:rPr>
          <w:rFonts w:ascii="Arial" w:hAnsi="Arial"/>
          <w:b/>
        </w:rPr>
        <w:t>PROCESSO Nº 14.752/2024 (Apensos: 10.912/2023) </w:t>
      </w:r>
      <w:r>
        <w:rPr/>
        <w:t>- Recurso de Reconsideração interposto pelo Sr. Nicson Marreira Lima, em face do Acórdão n° 341/2024-TCE-Tribunal Pleno, exarado nos autos do Processo n° 10.912/2023. </w:t>
      </w:r>
      <w:r>
        <w:rPr>
          <w:rFonts w:ascii="Arial" w:hAnsi="Arial"/>
          <w:b/>
        </w:rPr>
        <w:t>Advogado(s): </w:t>
      </w:r>
      <w:r>
        <w:rPr/>
        <w:t>Isaac Luiz Miranda Almas - OAB/AM</w:t>
      </w:r>
      <w:r>
        <w:rPr/>
        <w:t> 12199, Any Gresy Carvalho da Silva - OAB/AM 12438, Mariana Pereira Carlotto - OAB/AM 17299, Regina Aquino Marques de Souza</w:t>
      </w:r>
      <w:r>
        <w:rPr>
          <w:spacing w:val="40"/>
        </w:rPr>
        <w:t> </w:t>
      </w:r>
      <w:r>
        <w:rPr/>
        <w:t>- OAB/AM</w:t>
      </w:r>
      <w:r>
        <w:rPr>
          <w:spacing w:val="40"/>
        </w:rPr>
        <w:t> </w:t>
      </w:r>
      <w:r>
        <w:rPr/>
        <w:t>19308, Ageu de Oliveira Drumond Sardinha - OAB/AM</w:t>
      </w:r>
      <w:r>
        <w:rPr/>
        <w:t> 19505 e Fernanda Galvao Bruno - OAB/AM</w:t>
      </w:r>
      <w:r>
        <w:rPr/>
        <w:t> 17549. </w:t>
      </w:r>
      <w:r>
        <w:rPr>
          <w:rFonts w:ascii="Arial" w:hAnsi="Arial"/>
          <w:b/>
        </w:rPr>
        <w:t>ACÓRDÃO N° 2174/2024: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ListParagraph"/>
        <w:numPr>
          <w:ilvl w:val="1"/>
          <w:numId w:val="5"/>
        </w:numPr>
        <w:tabs>
          <w:tab w:pos="647" w:val="left" w:leader="none"/>
        </w:tabs>
        <w:spacing w:line="259" w:lineRule="exact" w:before="0" w:after="0"/>
        <w:ind w:left="647" w:right="0" w:hanging="506"/>
        <w:jc w:val="both"/>
        <w:rPr>
          <w:sz w:val="24"/>
        </w:rPr>
      </w:pPr>
      <w:r>
        <w:rPr>
          <w:rFonts w:ascii="Arial" w:hAnsi="Arial"/>
          <w:b/>
          <w:sz w:val="24"/>
        </w:rPr>
        <w:t>Conhecer</w:t>
      </w:r>
      <w:r>
        <w:rPr>
          <w:rFonts w:ascii="Arial" w:hAnsi="Arial"/>
          <w:b/>
          <w:spacing w:val="23"/>
          <w:sz w:val="24"/>
        </w:rPr>
        <w:t> </w:t>
      </w:r>
      <w:r>
        <w:rPr>
          <w:sz w:val="24"/>
        </w:rPr>
        <w:t>do</w:t>
      </w:r>
      <w:r>
        <w:rPr>
          <w:spacing w:val="28"/>
          <w:sz w:val="24"/>
        </w:rPr>
        <w:t> </w:t>
      </w:r>
      <w:r>
        <w:rPr>
          <w:sz w:val="24"/>
        </w:rPr>
        <w:t>Recurso</w:t>
      </w:r>
      <w:r>
        <w:rPr>
          <w:spacing w:val="27"/>
          <w:sz w:val="24"/>
        </w:rPr>
        <w:t> </w:t>
      </w:r>
      <w:r>
        <w:rPr>
          <w:sz w:val="24"/>
        </w:rPr>
        <w:t>de</w:t>
      </w:r>
      <w:r>
        <w:rPr>
          <w:spacing w:val="28"/>
          <w:sz w:val="24"/>
        </w:rPr>
        <w:t> </w:t>
      </w:r>
      <w:r>
        <w:rPr>
          <w:sz w:val="24"/>
        </w:rPr>
        <w:t>Reconsideração</w:t>
      </w:r>
      <w:r>
        <w:rPr>
          <w:spacing w:val="27"/>
          <w:sz w:val="24"/>
        </w:rPr>
        <w:t> </w:t>
      </w:r>
      <w:r>
        <w:rPr>
          <w:sz w:val="24"/>
        </w:rPr>
        <w:t>interposto</w:t>
      </w:r>
      <w:r>
        <w:rPr>
          <w:spacing w:val="26"/>
          <w:sz w:val="24"/>
        </w:rPr>
        <w:t> </w:t>
      </w:r>
      <w:r>
        <w:rPr>
          <w:sz w:val="24"/>
        </w:rPr>
        <w:t>pelo</w:t>
      </w:r>
      <w:r>
        <w:rPr>
          <w:spacing w:val="25"/>
          <w:sz w:val="24"/>
        </w:rPr>
        <w:t> </w:t>
      </w:r>
      <w:r>
        <w:rPr>
          <w:sz w:val="24"/>
        </w:rPr>
        <w:t>Sr.</w:t>
      </w:r>
      <w:r>
        <w:rPr>
          <w:spacing w:val="28"/>
          <w:sz w:val="24"/>
        </w:rPr>
        <w:t> </w:t>
      </w:r>
      <w:r>
        <w:rPr>
          <w:sz w:val="24"/>
        </w:rPr>
        <w:t>Nicson</w:t>
      </w:r>
      <w:r>
        <w:rPr>
          <w:spacing w:val="28"/>
          <w:sz w:val="24"/>
        </w:rPr>
        <w:t> </w:t>
      </w:r>
      <w:r>
        <w:rPr>
          <w:sz w:val="24"/>
        </w:rPr>
        <w:t>Marreira</w:t>
      </w:r>
      <w:r>
        <w:rPr>
          <w:spacing w:val="27"/>
          <w:sz w:val="24"/>
        </w:rPr>
        <w:t> </w:t>
      </w:r>
      <w:r>
        <w:rPr>
          <w:sz w:val="24"/>
        </w:rPr>
        <w:t>Lima,</w:t>
      </w:r>
      <w:r>
        <w:rPr>
          <w:spacing w:val="28"/>
          <w:sz w:val="24"/>
        </w:rPr>
        <w:t> </w:t>
      </w:r>
      <w:r>
        <w:rPr>
          <w:spacing w:val="-5"/>
          <w:sz w:val="24"/>
        </w:rPr>
        <w:t>em</w:t>
      </w:r>
    </w:p>
    <w:p>
      <w:pPr>
        <w:pStyle w:val="BodyText"/>
        <w:spacing w:line="242" w:lineRule="auto" w:before="4"/>
      </w:pPr>
      <w:r>
        <w:rPr/>
        <w:t>face do Acórdão nº 341/2024-Tribunal Pleno/TCEAM, fls. 67/68, exarado nos autos do</w:t>
      </w:r>
      <w:r>
        <w:rPr>
          <w:spacing w:val="40"/>
        </w:rPr>
        <w:t> </w:t>
      </w:r>
      <w:r>
        <w:rPr/>
        <w:t>Processo nº 10.912/2023 (apenso), que julgou procedente a representação interposta pela Secretaria de Controle Externo desta Corte de Contas, contra a Prefeitura Municipal de Tefé, em virtude de irregularidades cometidas no Portal da Transparência, em afronta à Lei nº 12.527/2011, por preencher os requisitos de admissibilidade assente no art. 62 da Lei nº 2.423/96-</w:t>
      </w:r>
      <w:r>
        <w:rPr/>
        <w:t> LOTCE/AM c/c art. 154 da Resolução nº 04/2002-RITCE/AM; </w:t>
      </w:r>
      <w:r>
        <w:rPr>
          <w:rFonts w:ascii="Arial" w:hAnsi="Arial"/>
          <w:b/>
        </w:rPr>
        <w:t>8.2. Negar</w:t>
      </w:r>
      <w:r>
        <w:rPr>
          <w:rFonts w:ascii="Arial" w:hAnsi="Arial"/>
          <w:b/>
          <w:spacing w:val="80"/>
        </w:rPr>
        <w:t> </w:t>
      </w:r>
      <w:r>
        <w:rPr>
          <w:rFonts w:ascii="Arial" w:hAnsi="Arial"/>
          <w:b/>
        </w:rPr>
        <w:t>Provimento </w:t>
      </w:r>
      <w:r>
        <w:rPr/>
        <w:t>ao Recurso de Reconsideração interposto pelo Sr. Nicson Marreira Lima, em face do Acórdão nº 341/2024-Tribunal Pleno/TCE-AM, fls. 67/68, exarado nos autos do Processo nº 10.912/2023 (apenso), que julgou procedente a representação interposta pela Secretaria de Controle Externo desta Corte de Contas, contra a Prefeitura Municipal de Tefé, em virtude de irregularidades cometidas no Portal da Transparência, em afronta à Lei nº 12.527/2011, uma vez que as razões recursais aduzidas pelo Recorrente são inaptas para desconstituir os fundamentos da decisão exordial; </w:t>
      </w:r>
      <w:r>
        <w:rPr>
          <w:rFonts w:ascii="Arial" w:hAnsi="Arial"/>
          <w:b/>
        </w:rPr>
        <w:t>8.3. Dar ciência </w:t>
      </w:r>
      <w:r>
        <w:rPr/>
        <w:t>ao Sr. Nicson Marreira Lima, com cópia do Relatório/Voto adotado pelo colegiado, ficando autorizada a emissão de nova notificação à interessada, caso a primeira seja frustrada. Ato contínuo, se, porventura, persistir a problemática, para não restarem dúvidas quanto a sua validade e eficácia, desde já, autorizo a comunicação via edital, com fulcro no art. 97 da Resolução nº 04/2002-RITCE/AM; </w:t>
      </w:r>
      <w:r>
        <w:rPr>
          <w:rFonts w:ascii="Arial" w:hAnsi="Arial"/>
          <w:b/>
        </w:rPr>
        <w:t>8.4. Dar ciência </w:t>
      </w:r>
      <w:r>
        <w:rPr/>
        <w:t>ao Sr. Isaac Luiz Miranda Almas, com cópia do Relatório/Voto adotado pelo colegiado, ficando autorizada a emissão de nova notificação à interessada, caso a primeira seja frustrada. Ato contínuo, se, porventura, persistir a problemática, para não restarem dúvidas quanto a sua validade e eficácia, desde já, autorizo a comunicação via edital, com fulcro no art. 97 da Resolução nº 04/2002- RITCE/AM. </w:t>
      </w:r>
      <w:r>
        <w:rPr>
          <w:rFonts w:ascii="Arial" w:hAnsi="Arial"/>
          <w:b/>
        </w:rPr>
        <w:t>Especificação do Quórum: </w:t>
      </w:r>
      <w:r>
        <w:rPr/>
        <w:t>Conselheiros: Yara Amazônia Lins Rodrigues (Presidente), Júlio Assis Corrêa Pinheiro, Josué Cláudio de Souza Neto e Luís Fabian Pereira Barbosa. </w:t>
      </w:r>
      <w:r>
        <w:rPr>
          <w:rFonts w:ascii="Arial" w:hAnsi="Arial"/>
          <w:b/>
        </w:rPr>
        <w:t>Declaração de impedimento: </w:t>
      </w:r>
      <w:r>
        <w:rPr/>
        <w:t>Conselheiro Érico Xavier Desterro e Silva (art. 65 do Regimento Interno). </w:t>
      </w:r>
      <w:r>
        <w:rPr>
          <w:rFonts w:ascii="Arial" w:hAnsi="Arial"/>
          <w:b/>
        </w:rPr>
        <w:t>PROCESSO Nº 14.881/2024 (Apenso: 11.672/2023) </w:t>
      </w:r>
      <w:r>
        <w:rPr/>
        <w:t>- Recurso</w:t>
      </w:r>
      <w:r>
        <w:rPr>
          <w:spacing w:val="19"/>
        </w:rPr>
        <w:t> </w:t>
      </w:r>
      <w:r>
        <w:rPr/>
        <w:t>de</w:t>
      </w:r>
      <w:r>
        <w:rPr>
          <w:spacing w:val="20"/>
        </w:rPr>
        <w:t> </w:t>
      </w:r>
      <w:r>
        <w:rPr/>
        <w:t>Reconsideração</w:t>
      </w:r>
      <w:r>
        <w:rPr>
          <w:spacing w:val="17"/>
        </w:rPr>
        <w:t> </w:t>
      </w:r>
      <w:r>
        <w:rPr/>
        <w:t>interposto</w:t>
      </w:r>
      <w:r>
        <w:rPr>
          <w:spacing w:val="18"/>
        </w:rPr>
        <w:t> </w:t>
      </w:r>
      <w:r>
        <w:rPr/>
        <w:t>pelo</w:t>
      </w:r>
      <w:r>
        <w:rPr>
          <w:spacing w:val="17"/>
        </w:rPr>
        <w:t> </w:t>
      </w:r>
      <w:r>
        <w:rPr/>
        <w:t>Sr.</w:t>
      </w:r>
      <w:r>
        <w:rPr>
          <w:spacing w:val="19"/>
        </w:rPr>
        <w:t> </w:t>
      </w:r>
      <w:r>
        <w:rPr/>
        <w:t>José</w:t>
      </w:r>
      <w:r>
        <w:rPr>
          <w:spacing w:val="20"/>
        </w:rPr>
        <w:t> </w:t>
      </w:r>
      <w:r>
        <w:rPr/>
        <w:t>Cesar</w:t>
      </w:r>
      <w:r>
        <w:rPr>
          <w:spacing w:val="18"/>
        </w:rPr>
        <w:t> </w:t>
      </w:r>
      <w:r>
        <w:rPr/>
        <w:t>de</w:t>
      </w:r>
      <w:r>
        <w:rPr>
          <w:spacing w:val="20"/>
        </w:rPr>
        <w:t> </w:t>
      </w:r>
      <w:r>
        <w:rPr/>
        <w:t>Carvalho,</w:t>
      </w:r>
      <w:r>
        <w:rPr>
          <w:spacing w:val="19"/>
        </w:rPr>
        <w:t> </w:t>
      </w:r>
      <w:r>
        <w:rPr/>
        <w:t>em face</w:t>
      </w:r>
      <w:r>
        <w:rPr>
          <w:spacing w:val="17"/>
        </w:rPr>
        <w:t> </w:t>
      </w:r>
      <w:r>
        <w:rPr/>
        <w:t>do</w:t>
      </w:r>
      <w:r>
        <w:rPr>
          <w:spacing w:val="17"/>
        </w:rPr>
        <w:t> </w:t>
      </w:r>
      <w:r>
        <w:rPr/>
        <w:t>Acórdão</w:t>
      </w:r>
    </w:p>
    <w:p>
      <w:pPr>
        <w:pStyle w:val="BodyText"/>
        <w:spacing w:after="0" w:line="242" w:lineRule="auto"/>
        <w:sectPr>
          <w:pgSz w:w="11910" w:h="16840"/>
          <w:pgMar w:header="211" w:footer="271" w:top="2160" w:bottom="460" w:left="708" w:right="708"/>
        </w:sectPr>
      </w:pPr>
    </w:p>
    <w:p>
      <w:pPr>
        <w:pStyle w:val="BodyText"/>
        <w:spacing w:line="242" w:lineRule="auto" w:before="185"/>
        <w:ind w:right="134"/>
      </w:pPr>
      <w:r>
        <w:rPr/>
        <w:t>nº 132/2024-TCE-Tribunal Pleno, exarado nos autos do Processo nº 11.672/2023. </w:t>
      </w:r>
      <w:r>
        <w:rPr>
          <w:rFonts w:ascii="Arial" w:hAnsi="Arial"/>
          <w:b/>
        </w:rPr>
        <w:t>ACÓRDÃO N° 2175/2024: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José Cesar de Carvalho, Gestor e Ordenador</w:t>
      </w:r>
      <w:r>
        <w:rPr>
          <w:spacing w:val="40"/>
        </w:rPr>
        <w:t> </w:t>
      </w:r>
      <w:r>
        <w:rPr/>
        <w:t>de Despesas da Policlínica Antônio Aleixo, em face do Acórdão nº 132/2024-TCE-Tribunal Pleno, exarado nos autos do Processo nº 11.672/2023, que julgou irregular a prestação de contas anual do Recorrente, referente ao exercício de 2022, com imputação de multa por fracionamento indevido de despesas, na competência atribuída pelo art. 11, inciso III, alínea</w:t>
      </w:r>
      <w:r>
        <w:rPr>
          <w:spacing w:val="80"/>
        </w:rPr>
        <w:t> </w:t>
      </w:r>
      <w:r>
        <w:rPr/>
        <w:t>“g”, da Resolução nº 04/2002-RITCE/AM, por preencher os requisitos de admissibilidade assente no art. 62 da Lei nº 2.423/96-LOTCE/AM c/c art. 154 da Resolução nº 04/2002- RITCE/AM; </w:t>
      </w:r>
      <w:r>
        <w:rPr>
          <w:rFonts w:ascii="Arial" w:hAnsi="Arial"/>
          <w:b/>
        </w:rPr>
        <w:t>8.2. Negar Provimento </w:t>
      </w:r>
      <w:r>
        <w:rPr/>
        <w:t>ao Recurso de Reconsideração interposto pelo Sr. José Cesar de Carvalho, Gestor e Ordenador de Despesas da Policlínica Antônio Aleixo, mantendo- se </w:t>
      </w:r>
      <w:r>
        <w:rPr>
          <w:rFonts w:ascii="Arial" w:hAnsi="Arial"/>
          <w:i/>
        </w:rPr>
        <w:t>in totum </w:t>
      </w:r>
      <w:r>
        <w:rPr/>
        <w:t>a decisão exarada pelo Acórdão Nº 132/2024-TCE-Tribunal Pleno, nos autos do Processo nº 11.672/2023, uma vez que as razões recursais aduzidas pelo Recorrente são inaptas para desconstituir os fundamentos da decisão exordial; </w:t>
      </w:r>
      <w:r>
        <w:rPr>
          <w:rFonts w:ascii="Arial" w:hAnsi="Arial"/>
          <w:b/>
        </w:rPr>
        <w:t>8.3. Dar ciência </w:t>
      </w:r>
      <w:r>
        <w:rPr/>
        <w:t>ao Sr. José Cesar de Carvalho, com cópia do Relatório/Voto adotado pelo colegiado, ficando autorizada a emissão de nova notificação à interessada, caso a primeira seja frustrada. Ato contínuo, se, porventura, persistir a problemática, para não restarem dúvidas quanto a sua validade e eficácia, desde já, autorizo a comunicação via edital, com fulcro no art. 97 da Resolução nº 04/2002-</w:t>
      </w:r>
      <w:r>
        <w:rPr/>
        <w:t> RITCE/AM. </w:t>
      </w:r>
      <w:r>
        <w:rPr>
          <w:rFonts w:ascii="Arial" w:hAnsi="Arial"/>
          <w:b/>
        </w:rPr>
        <w:t>Especificação do Quórum: </w:t>
      </w:r>
      <w:r>
        <w:rPr/>
        <w:t>Conselheiros: Yara Amazônia Lins</w:t>
      </w:r>
      <w:r>
        <w:rPr>
          <w:spacing w:val="40"/>
        </w:rPr>
        <w:t> </w:t>
      </w:r>
      <w:r>
        <w:rPr/>
        <w:t>Rodrigues (Presidente), Júlio Assis Corrêa Pinheiro, Érico Xavier Desterro e Silva, Josué Cláudio de Souza Neto e Luís Fabian Pereira Barbosa. </w:t>
      </w:r>
      <w:r>
        <w:rPr>
          <w:rFonts w:ascii="Arial" w:hAnsi="Arial"/>
          <w:b/>
        </w:rPr>
        <w:t>Declaração de impedimento: </w:t>
      </w:r>
      <w:r>
        <w:rPr/>
        <w:t>Auditor Luiz Henrique Pereira Mendes (Art. 65 do Regimento Interno). /===/ Nada mais havendo a tratar, a Presidência deu por encerrada a presente Sessão Ordinária, às 13h, convocando a próxima sessão para o quarto dia do</w:t>
      </w:r>
      <w:r>
        <w:rPr>
          <w:spacing w:val="-1"/>
        </w:rPr>
        <w:t> </w:t>
      </w:r>
      <w:r>
        <w:rPr/>
        <w:t>mês de fevereiro do ano de dois mil e vinte e cinco, à hora </w:t>
      </w:r>
      <w:r>
        <w:rPr>
          <w:spacing w:val="-2"/>
        </w:rPr>
        <w:t>regimental.</w:t>
      </w:r>
    </w:p>
    <w:p>
      <w:pPr>
        <w:pStyle w:val="BodyText"/>
        <w:ind w:left="0" w:right="0"/>
        <w:jc w:val="left"/>
      </w:pPr>
    </w:p>
    <w:p>
      <w:pPr>
        <w:pStyle w:val="BodyText"/>
        <w:spacing w:before="135"/>
        <w:ind w:left="0" w:right="0"/>
        <w:jc w:val="left"/>
      </w:pPr>
    </w:p>
    <w:p>
      <w:pPr>
        <w:spacing w:line="275" w:lineRule="exact" w:before="0"/>
        <w:ind w:left="141" w:right="0" w:firstLine="0"/>
        <w:jc w:val="both"/>
        <w:rPr>
          <w:rFonts w:ascii="Arial"/>
          <w:b/>
          <w:sz w:val="24"/>
        </w:rPr>
      </w:pPr>
      <w:r>
        <w:rPr>
          <w:rFonts w:ascii="Arial"/>
          <w:b/>
          <w:sz w:val="24"/>
        </w:rPr>
        <w:t>SECRETARIA</w:t>
      </w:r>
      <w:r>
        <w:rPr>
          <w:rFonts w:ascii="Arial"/>
          <w:b/>
          <w:spacing w:val="50"/>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6"/>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6"/>
          <w:w w:val="150"/>
          <w:sz w:val="24"/>
        </w:rPr>
        <w:t> </w:t>
      </w:r>
      <w:r>
        <w:rPr>
          <w:rFonts w:ascii="Arial"/>
          <w:b/>
          <w:sz w:val="24"/>
        </w:rPr>
        <w:t>DE</w:t>
      </w:r>
      <w:r>
        <w:rPr>
          <w:rFonts w:ascii="Arial"/>
          <w:b/>
          <w:spacing w:val="56"/>
          <w:w w:val="150"/>
          <w:sz w:val="24"/>
        </w:rPr>
        <w:t> </w:t>
      </w:r>
      <w:r>
        <w:rPr>
          <w:rFonts w:ascii="Arial"/>
          <w:b/>
          <w:sz w:val="24"/>
        </w:rPr>
        <w:t>CONTAS</w:t>
      </w:r>
      <w:r>
        <w:rPr>
          <w:rFonts w:ascii="Arial"/>
          <w:b/>
          <w:spacing w:val="56"/>
          <w:w w:val="150"/>
          <w:sz w:val="24"/>
        </w:rPr>
        <w:t> </w:t>
      </w:r>
      <w:r>
        <w:rPr>
          <w:rFonts w:ascii="Arial"/>
          <w:b/>
          <w:sz w:val="24"/>
        </w:rPr>
        <w:t>DO</w:t>
      </w:r>
      <w:r>
        <w:rPr>
          <w:rFonts w:ascii="Arial"/>
          <w:b/>
          <w:spacing w:val="56"/>
          <w:w w:val="150"/>
          <w:sz w:val="24"/>
        </w:rPr>
        <w:t> </w:t>
      </w:r>
      <w:r>
        <w:rPr>
          <w:rFonts w:ascii="Arial"/>
          <w:b/>
          <w:sz w:val="24"/>
        </w:rPr>
        <w:t>ESTADO</w:t>
      </w:r>
      <w:r>
        <w:rPr>
          <w:rFonts w:ascii="Arial"/>
          <w:b/>
          <w:spacing w:val="56"/>
          <w:w w:val="150"/>
          <w:sz w:val="24"/>
        </w:rPr>
        <w:t> </w:t>
      </w:r>
      <w:r>
        <w:rPr>
          <w:rFonts w:ascii="Arial"/>
          <w:b/>
          <w:spacing w:val="-5"/>
          <w:sz w:val="24"/>
        </w:rPr>
        <w:t>DO</w:t>
      </w:r>
    </w:p>
    <w:p>
      <w:pPr>
        <w:pStyle w:val="BodyText"/>
        <w:spacing w:line="275" w:lineRule="exact"/>
        <w:ind w:right="0"/>
      </w:pPr>
      <w:r>
        <w:rPr>
          <w:rFonts w:ascii="Arial"/>
          <w:b/>
        </w:rPr>
        <w:t>AMAZONAS</w:t>
      </w:r>
      <w:r>
        <w:rPr/>
        <w:t>, em</w:t>
      </w:r>
      <w:r>
        <w:rPr>
          <w:spacing w:val="1"/>
        </w:rPr>
        <w:t> </w:t>
      </w:r>
      <w:r>
        <w:rPr/>
        <w:t>Manaus,</w:t>
      </w:r>
      <w:r>
        <w:rPr>
          <w:spacing w:val="-1"/>
        </w:rPr>
        <w:t> </w:t>
      </w:r>
      <w:r>
        <w:rPr/>
        <w:t>10</w:t>
      </w:r>
      <w:r>
        <w:rPr>
          <w:spacing w:val="-2"/>
        </w:rPr>
        <w:t> </w:t>
      </w:r>
      <w:r>
        <w:rPr/>
        <w:t>de</w:t>
      </w:r>
      <w:r>
        <w:rPr>
          <w:spacing w:val="-1"/>
        </w:rPr>
        <w:t> </w:t>
      </w:r>
      <w:r>
        <w:rPr/>
        <w:t>fevereiro de</w:t>
      </w:r>
      <w:r>
        <w:rPr>
          <w:spacing w:val="-2"/>
        </w:rPr>
        <w:t> 2025.</w:t>
      </w:r>
    </w:p>
    <w:p>
      <w:pPr>
        <w:pStyle w:val="BodyText"/>
        <w:ind w:left="0" w:right="0"/>
        <w:jc w:val="left"/>
        <w:rPr>
          <w:sz w:val="20"/>
        </w:rPr>
      </w:pPr>
    </w:p>
    <w:p>
      <w:pPr>
        <w:pStyle w:val="BodyText"/>
        <w:ind w:left="0" w:right="0"/>
        <w:jc w:val="left"/>
        <w:rPr>
          <w:sz w:val="20"/>
        </w:rPr>
      </w:pPr>
    </w:p>
    <w:p>
      <w:pPr>
        <w:pStyle w:val="BodyText"/>
        <w:spacing w:before="88"/>
        <w:ind w:left="0" w:right="0"/>
        <w:jc w:val="left"/>
        <w:rPr>
          <w:sz w:val="20"/>
        </w:rPr>
      </w:pPr>
      <w:r>
        <w:rPr>
          <w:sz w:val="20"/>
        </w:rPr>
        <w:drawing>
          <wp:anchor distT="0" distB="0" distL="0" distR="0" allowOverlap="1" layoutInCell="1" locked="0" behindDoc="1" simplePos="0" relativeHeight="487588352">
            <wp:simplePos x="0" y="0"/>
            <wp:positionH relativeFrom="page">
              <wp:posOffset>2477135</wp:posOffset>
            </wp:positionH>
            <wp:positionV relativeFrom="paragraph">
              <wp:posOffset>214978</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211" w:footer="271" w:top="2160" w:bottom="4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345664">
              <wp:simplePos x="0" y="0"/>
              <wp:positionH relativeFrom="page">
                <wp:posOffset>526795</wp:posOffset>
              </wp:positionH>
              <wp:positionV relativeFrom="page">
                <wp:posOffset>10380294</wp:posOffset>
              </wp:positionV>
              <wp:extent cx="147002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0025" cy="152400"/>
                      </a:xfrm>
                      <a:prstGeom prst="rect">
                        <a:avLst/>
                      </a:prstGeom>
                    </wps:spPr>
                    <wps:txbx>
                      <w:txbxContent>
                        <w:p>
                          <w:pPr>
                            <w:spacing w:line="223" w:lineRule="exact" w:before="0"/>
                            <w:ind w:left="20" w:right="0" w:firstLine="0"/>
                            <w:jc w:val="left"/>
                            <w:rPr>
                              <w:rFonts w:ascii="Calibri" w:hAnsi="Calibri"/>
                              <w:b/>
                              <w:sz w:val="20"/>
                            </w:rPr>
                          </w:pPr>
                          <w:r>
                            <w:rPr>
                              <w:rFonts w:ascii="Calibri" w:hAnsi="Calibri"/>
                              <w:b/>
                              <w:sz w:val="20"/>
                            </w:rPr>
                            <w:t>45ª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20.12.2024</w:t>
                          </w:r>
                        </w:p>
                      </w:txbxContent>
                    </wps:txbx>
                    <wps:bodyPr wrap="square" lIns="0" tIns="0" rIns="0" bIns="0" rtlCol="0">
                      <a:noAutofit/>
                    </wps:bodyPr>
                  </wps:wsp>
                </a:graphicData>
              </a:graphic>
            </wp:anchor>
          </w:drawing>
        </mc:Choice>
        <mc:Fallback>
          <w:pict>
            <v:shape style="position:absolute;margin-left:41.48pt;margin-top:817.346008pt;width:115.75pt;height:12pt;mso-position-horizontal-relative:page;mso-position-vertical-relative:page;z-index:-15970816" type="#_x0000_t202" id="docshape2" filled="false" stroked="false">
              <v:textbox inset="0,0,0,0">
                <w:txbxContent>
                  <w:p>
                    <w:pPr>
                      <w:spacing w:line="223" w:lineRule="exact" w:before="0"/>
                      <w:ind w:left="20" w:right="0" w:firstLine="0"/>
                      <w:jc w:val="left"/>
                      <w:rPr>
                        <w:rFonts w:ascii="Calibri" w:hAnsi="Calibri"/>
                        <w:b/>
                        <w:sz w:val="20"/>
                      </w:rPr>
                    </w:pPr>
                    <w:r>
                      <w:rPr>
                        <w:rFonts w:ascii="Calibri" w:hAnsi="Calibri"/>
                        <w:b/>
                        <w:sz w:val="20"/>
                      </w:rPr>
                      <w:t>45ª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20.12.2024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6176">
              <wp:simplePos x="0" y="0"/>
              <wp:positionH relativeFrom="page">
                <wp:posOffset>6141465</wp:posOffset>
              </wp:positionH>
              <wp:positionV relativeFrom="page">
                <wp:posOffset>10380294</wp:posOffset>
              </wp:positionV>
              <wp:extent cx="17907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2400"/>
                      </a:xfrm>
                      <a:prstGeom prst="rect">
                        <a:avLst/>
                      </a:prstGeom>
                    </wps:spPr>
                    <wps:txbx>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3.579987pt;margin-top:817.346008pt;width:14.1pt;height:12pt;mso-position-horizontal-relative:page;mso-position-vertical-relative:page;z-index:-15970304" type="#_x0000_t202" id="docshape3" filled="false" stroked="false">
              <v:textbox inset="0,0,0,0">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344640">
          <wp:simplePos x="0" y="0"/>
          <wp:positionH relativeFrom="page">
            <wp:posOffset>3305744</wp:posOffset>
          </wp:positionH>
          <wp:positionV relativeFrom="page">
            <wp:posOffset>134218</wp:posOffset>
          </wp:positionV>
          <wp:extent cx="853670" cy="89600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60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5152">
              <wp:simplePos x="0" y="0"/>
              <wp:positionH relativeFrom="page">
                <wp:posOffset>3157854</wp:posOffset>
              </wp:positionH>
              <wp:positionV relativeFrom="page">
                <wp:posOffset>1019576</wp:posOffset>
              </wp:positionV>
              <wp:extent cx="1242695"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2695" cy="373380"/>
                      </a:xfrm>
                      <a:prstGeom prst="rect">
                        <a:avLst/>
                      </a:prstGeom>
                    </wps:spPr>
                    <wps:txbx>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49994pt;margin-top:80.281586pt;width:97.85pt;height:29.4pt;mso-position-horizontal-relative:page;mso-position-vertical-relative:page;z-index:-15971328" type="#_x0000_t202" id="docshape1" filled="false" stroked="false">
              <v:textbox inset="0,0,0,0">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8"/>
      <w:numFmt w:val="decimal"/>
      <w:lvlText w:val="%1"/>
      <w:lvlJc w:val="left"/>
      <w:pPr>
        <w:ind w:left="649" w:hanging="509"/>
        <w:jc w:val="left"/>
      </w:pPr>
      <w:rPr>
        <w:rFonts w:hint="default"/>
        <w:lang w:val="pt-PT" w:eastAsia="en-US" w:bidi="ar-SA"/>
      </w:rPr>
    </w:lvl>
    <w:lvl w:ilvl="1">
      <w:start w:val="1"/>
      <w:numFmt w:val="decimal"/>
      <w:lvlText w:val="%1.%2."/>
      <w:lvlJc w:val="left"/>
      <w:pPr>
        <w:ind w:left="649" w:hanging="50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610" w:hanging="509"/>
      </w:pPr>
      <w:rPr>
        <w:rFonts w:hint="default"/>
        <w:lang w:val="pt-PT" w:eastAsia="en-US" w:bidi="ar-SA"/>
      </w:rPr>
    </w:lvl>
    <w:lvl w:ilvl="3">
      <w:start w:val="0"/>
      <w:numFmt w:val="bullet"/>
      <w:lvlText w:val="•"/>
      <w:lvlJc w:val="left"/>
      <w:pPr>
        <w:ind w:left="3595" w:hanging="509"/>
      </w:pPr>
      <w:rPr>
        <w:rFonts w:hint="default"/>
        <w:lang w:val="pt-PT" w:eastAsia="en-US" w:bidi="ar-SA"/>
      </w:rPr>
    </w:lvl>
    <w:lvl w:ilvl="4">
      <w:start w:val="0"/>
      <w:numFmt w:val="bullet"/>
      <w:lvlText w:val="•"/>
      <w:lvlJc w:val="left"/>
      <w:pPr>
        <w:ind w:left="4580" w:hanging="509"/>
      </w:pPr>
      <w:rPr>
        <w:rFonts w:hint="default"/>
        <w:lang w:val="pt-PT" w:eastAsia="en-US" w:bidi="ar-SA"/>
      </w:rPr>
    </w:lvl>
    <w:lvl w:ilvl="5">
      <w:start w:val="0"/>
      <w:numFmt w:val="bullet"/>
      <w:lvlText w:val="•"/>
      <w:lvlJc w:val="left"/>
      <w:pPr>
        <w:ind w:left="5565" w:hanging="509"/>
      </w:pPr>
      <w:rPr>
        <w:rFonts w:hint="default"/>
        <w:lang w:val="pt-PT" w:eastAsia="en-US" w:bidi="ar-SA"/>
      </w:rPr>
    </w:lvl>
    <w:lvl w:ilvl="6">
      <w:start w:val="0"/>
      <w:numFmt w:val="bullet"/>
      <w:lvlText w:val="•"/>
      <w:lvlJc w:val="left"/>
      <w:pPr>
        <w:ind w:left="6550" w:hanging="509"/>
      </w:pPr>
      <w:rPr>
        <w:rFonts w:hint="default"/>
        <w:lang w:val="pt-PT" w:eastAsia="en-US" w:bidi="ar-SA"/>
      </w:rPr>
    </w:lvl>
    <w:lvl w:ilvl="7">
      <w:start w:val="0"/>
      <w:numFmt w:val="bullet"/>
      <w:lvlText w:val="•"/>
      <w:lvlJc w:val="left"/>
      <w:pPr>
        <w:ind w:left="7535" w:hanging="509"/>
      </w:pPr>
      <w:rPr>
        <w:rFonts w:hint="default"/>
        <w:lang w:val="pt-PT" w:eastAsia="en-US" w:bidi="ar-SA"/>
      </w:rPr>
    </w:lvl>
    <w:lvl w:ilvl="8">
      <w:start w:val="0"/>
      <w:numFmt w:val="bullet"/>
      <w:lvlText w:val="•"/>
      <w:lvlJc w:val="left"/>
      <w:pPr>
        <w:ind w:left="8520" w:hanging="509"/>
      </w:pPr>
      <w:rPr>
        <w:rFonts w:hint="default"/>
        <w:lang w:val="pt-PT" w:eastAsia="en-US" w:bidi="ar-SA"/>
      </w:rPr>
    </w:lvl>
  </w:abstractNum>
  <w:abstractNum w:abstractNumId="3">
    <w:multiLevelType w:val="hybridMultilevel"/>
    <w:lvl w:ilvl="0">
      <w:start w:val="9"/>
      <w:numFmt w:val="decimal"/>
      <w:lvlText w:val="%1"/>
      <w:lvlJc w:val="left"/>
      <w:pPr>
        <w:ind w:left="141" w:hanging="477"/>
        <w:jc w:val="left"/>
      </w:pPr>
      <w:rPr>
        <w:rFonts w:hint="default"/>
        <w:lang w:val="pt-PT" w:eastAsia="en-US" w:bidi="ar-SA"/>
      </w:rPr>
    </w:lvl>
    <w:lvl w:ilvl="1">
      <w:start w:val="1"/>
      <w:numFmt w:val="decimal"/>
      <w:lvlText w:val="%1.%2."/>
      <w:lvlJc w:val="left"/>
      <w:pPr>
        <w:ind w:left="141" w:hanging="477"/>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477"/>
      </w:pPr>
      <w:rPr>
        <w:rFonts w:hint="default"/>
        <w:lang w:val="pt-PT" w:eastAsia="en-US" w:bidi="ar-SA"/>
      </w:rPr>
    </w:lvl>
    <w:lvl w:ilvl="3">
      <w:start w:val="0"/>
      <w:numFmt w:val="bullet"/>
      <w:lvlText w:val="•"/>
      <w:lvlJc w:val="left"/>
      <w:pPr>
        <w:ind w:left="3245" w:hanging="477"/>
      </w:pPr>
      <w:rPr>
        <w:rFonts w:hint="default"/>
        <w:lang w:val="pt-PT" w:eastAsia="en-US" w:bidi="ar-SA"/>
      </w:rPr>
    </w:lvl>
    <w:lvl w:ilvl="4">
      <w:start w:val="0"/>
      <w:numFmt w:val="bullet"/>
      <w:lvlText w:val="•"/>
      <w:lvlJc w:val="left"/>
      <w:pPr>
        <w:ind w:left="4280" w:hanging="477"/>
      </w:pPr>
      <w:rPr>
        <w:rFonts w:hint="default"/>
        <w:lang w:val="pt-PT" w:eastAsia="en-US" w:bidi="ar-SA"/>
      </w:rPr>
    </w:lvl>
    <w:lvl w:ilvl="5">
      <w:start w:val="0"/>
      <w:numFmt w:val="bullet"/>
      <w:lvlText w:val="•"/>
      <w:lvlJc w:val="left"/>
      <w:pPr>
        <w:ind w:left="5315" w:hanging="477"/>
      </w:pPr>
      <w:rPr>
        <w:rFonts w:hint="default"/>
        <w:lang w:val="pt-PT" w:eastAsia="en-US" w:bidi="ar-SA"/>
      </w:rPr>
    </w:lvl>
    <w:lvl w:ilvl="6">
      <w:start w:val="0"/>
      <w:numFmt w:val="bullet"/>
      <w:lvlText w:val="•"/>
      <w:lvlJc w:val="left"/>
      <w:pPr>
        <w:ind w:left="6350" w:hanging="477"/>
      </w:pPr>
      <w:rPr>
        <w:rFonts w:hint="default"/>
        <w:lang w:val="pt-PT" w:eastAsia="en-US" w:bidi="ar-SA"/>
      </w:rPr>
    </w:lvl>
    <w:lvl w:ilvl="7">
      <w:start w:val="0"/>
      <w:numFmt w:val="bullet"/>
      <w:lvlText w:val="•"/>
      <w:lvlJc w:val="left"/>
      <w:pPr>
        <w:ind w:left="7385" w:hanging="477"/>
      </w:pPr>
      <w:rPr>
        <w:rFonts w:hint="default"/>
        <w:lang w:val="pt-PT" w:eastAsia="en-US" w:bidi="ar-SA"/>
      </w:rPr>
    </w:lvl>
    <w:lvl w:ilvl="8">
      <w:start w:val="0"/>
      <w:numFmt w:val="bullet"/>
      <w:lvlText w:val="•"/>
      <w:lvlJc w:val="left"/>
      <w:pPr>
        <w:ind w:left="8420" w:hanging="477"/>
      </w:pPr>
      <w:rPr>
        <w:rFonts w:hint="default"/>
        <w:lang w:val="pt-PT" w:eastAsia="en-US" w:bidi="ar-SA"/>
      </w:rPr>
    </w:lvl>
  </w:abstractNum>
  <w:abstractNum w:abstractNumId="2">
    <w:multiLevelType w:val="hybridMultilevel"/>
    <w:lvl w:ilvl="0">
      <w:start w:val="8"/>
      <w:numFmt w:val="decimal"/>
      <w:lvlText w:val="%1"/>
      <w:lvlJc w:val="left"/>
      <w:pPr>
        <w:ind w:left="626" w:hanging="485"/>
        <w:jc w:val="left"/>
      </w:pPr>
      <w:rPr>
        <w:rFonts w:hint="default"/>
        <w:lang w:val="pt-PT" w:eastAsia="en-US" w:bidi="ar-SA"/>
      </w:rPr>
    </w:lvl>
    <w:lvl w:ilvl="1">
      <w:start w:val="1"/>
      <w:numFmt w:val="decimal"/>
      <w:lvlText w:val="%1.%2."/>
      <w:lvlJc w:val="left"/>
      <w:pPr>
        <w:ind w:left="626" w:hanging="485"/>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594" w:hanging="485"/>
      </w:pPr>
      <w:rPr>
        <w:rFonts w:hint="default"/>
        <w:lang w:val="pt-PT" w:eastAsia="en-US" w:bidi="ar-SA"/>
      </w:rPr>
    </w:lvl>
    <w:lvl w:ilvl="3">
      <w:start w:val="0"/>
      <w:numFmt w:val="bullet"/>
      <w:lvlText w:val="•"/>
      <w:lvlJc w:val="left"/>
      <w:pPr>
        <w:ind w:left="3581" w:hanging="485"/>
      </w:pPr>
      <w:rPr>
        <w:rFonts w:hint="default"/>
        <w:lang w:val="pt-PT" w:eastAsia="en-US" w:bidi="ar-SA"/>
      </w:rPr>
    </w:lvl>
    <w:lvl w:ilvl="4">
      <w:start w:val="0"/>
      <w:numFmt w:val="bullet"/>
      <w:lvlText w:val="•"/>
      <w:lvlJc w:val="left"/>
      <w:pPr>
        <w:ind w:left="4568" w:hanging="485"/>
      </w:pPr>
      <w:rPr>
        <w:rFonts w:hint="default"/>
        <w:lang w:val="pt-PT" w:eastAsia="en-US" w:bidi="ar-SA"/>
      </w:rPr>
    </w:lvl>
    <w:lvl w:ilvl="5">
      <w:start w:val="0"/>
      <w:numFmt w:val="bullet"/>
      <w:lvlText w:val="•"/>
      <w:lvlJc w:val="left"/>
      <w:pPr>
        <w:ind w:left="5555" w:hanging="485"/>
      </w:pPr>
      <w:rPr>
        <w:rFonts w:hint="default"/>
        <w:lang w:val="pt-PT" w:eastAsia="en-US" w:bidi="ar-SA"/>
      </w:rPr>
    </w:lvl>
    <w:lvl w:ilvl="6">
      <w:start w:val="0"/>
      <w:numFmt w:val="bullet"/>
      <w:lvlText w:val="•"/>
      <w:lvlJc w:val="left"/>
      <w:pPr>
        <w:ind w:left="6542" w:hanging="485"/>
      </w:pPr>
      <w:rPr>
        <w:rFonts w:hint="default"/>
        <w:lang w:val="pt-PT" w:eastAsia="en-US" w:bidi="ar-SA"/>
      </w:rPr>
    </w:lvl>
    <w:lvl w:ilvl="7">
      <w:start w:val="0"/>
      <w:numFmt w:val="bullet"/>
      <w:lvlText w:val="•"/>
      <w:lvlJc w:val="left"/>
      <w:pPr>
        <w:ind w:left="7529" w:hanging="485"/>
      </w:pPr>
      <w:rPr>
        <w:rFonts w:hint="default"/>
        <w:lang w:val="pt-PT" w:eastAsia="en-US" w:bidi="ar-SA"/>
      </w:rPr>
    </w:lvl>
    <w:lvl w:ilvl="8">
      <w:start w:val="0"/>
      <w:numFmt w:val="bullet"/>
      <w:lvlText w:val="•"/>
      <w:lvlJc w:val="left"/>
      <w:pPr>
        <w:ind w:left="8516" w:hanging="485"/>
      </w:pPr>
      <w:rPr>
        <w:rFonts w:hint="default"/>
        <w:lang w:val="pt-PT" w:eastAsia="en-US" w:bidi="ar-SA"/>
      </w:rPr>
    </w:lvl>
  </w:abstractNum>
  <w:abstractNum w:abstractNumId="1">
    <w:multiLevelType w:val="hybridMultilevel"/>
    <w:lvl w:ilvl="0">
      <w:start w:val="0"/>
      <w:numFmt w:val="bullet"/>
      <w:lvlText w:val="–"/>
      <w:lvlJc w:val="left"/>
      <w:pPr>
        <w:ind w:left="141" w:hanging="322"/>
      </w:pPr>
      <w:rPr>
        <w:rFonts w:hint="default" w:ascii="Microsoft Sans Serif" w:hAnsi="Microsoft Sans Serif" w:eastAsia="Microsoft Sans Serif" w:cs="Microsoft Sans Serif"/>
        <w:b w:val="0"/>
        <w:bCs w:val="0"/>
        <w:i w:val="0"/>
        <w:iCs w:val="0"/>
        <w:spacing w:val="0"/>
        <w:w w:val="189"/>
        <w:sz w:val="24"/>
        <w:szCs w:val="24"/>
        <w:lang w:val="pt-PT" w:eastAsia="en-US" w:bidi="ar-SA"/>
      </w:rPr>
    </w:lvl>
    <w:lvl w:ilvl="1">
      <w:start w:val="0"/>
      <w:numFmt w:val="bullet"/>
      <w:lvlText w:val="•"/>
      <w:lvlJc w:val="left"/>
      <w:pPr>
        <w:ind w:left="1175" w:hanging="322"/>
      </w:pPr>
      <w:rPr>
        <w:rFonts w:hint="default"/>
        <w:lang w:val="pt-PT" w:eastAsia="en-US" w:bidi="ar-SA"/>
      </w:rPr>
    </w:lvl>
    <w:lvl w:ilvl="2">
      <w:start w:val="0"/>
      <w:numFmt w:val="bullet"/>
      <w:lvlText w:val="•"/>
      <w:lvlJc w:val="left"/>
      <w:pPr>
        <w:ind w:left="2210" w:hanging="322"/>
      </w:pPr>
      <w:rPr>
        <w:rFonts w:hint="default"/>
        <w:lang w:val="pt-PT" w:eastAsia="en-US" w:bidi="ar-SA"/>
      </w:rPr>
    </w:lvl>
    <w:lvl w:ilvl="3">
      <w:start w:val="0"/>
      <w:numFmt w:val="bullet"/>
      <w:lvlText w:val="•"/>
      <w:lvlJc w:val="left"/>
      <w:pPr>
        <w:ind w:left="3245" w:hanging="322"/>
      </w:pPr>
      <w:rPr>
        <w:rFonts w:hint="default"/>
        <w:lang w:val="pt-PT" w:eastAsia="en-US" w:bidi="ar-SA"/>
      </w:rPr>
    </w:lvl>
    <w:lvl w:ilvl="4">
      <w:start w:val="0"/>
      <w:numFmt w:val="bullet"/>
      <w:lvlText w:val="•"/>
      <w:lvlJc w:val="left"/>
      <w:pPr>
        <w:ind w:left="4280" w:hanging="322"/>
      </w:pPr>
      <w:rPr>
        <w:rFonts w:hint="default"/>
        <w:lang w:val="pt-PT" w:eastAsia="en-US" w:bidi="ar-SA"/>
      </w:rPr>
    </w:lvl>
    <w:lvl w:ilvl="5">
      <w:start w:val="0"/>
      <w:numFmt w:val="bullet"/>
      <w:lvlText w:val="•"/>
      <w:lvlJc w:val="left"/>
      <w:pPr>
        <w:ind w:left="5315" w:hanging="322"/>
      </w:pPr>
      <w:rPr>
        <w:rFonts w:hint="default"/>
        <w:lang w:val="pt-PT" w:eastAsia="en-US" w:bidi="ar-SA"/>
      </w:rPr>
    </w:lvl>
    <w:lvl w:ilvl="6">
      <w:start w:val="0"/>
      <w:numFmt w:val="bullet"/>
      <w:lvlText w:val="•"/>
      <w:lvlJc w:val="left"/>
      <w:pPr>
        <w:ind w:left="6350" w:hanging="322"/>
      </w:pPr>
      <w:rPr>
        <w:rFonts w:hint="default"/>
        <w:lang w:val="pt-PT" w:eastAsia="en-US" w:bidi="ar-SA"/>
      </w:rPr>
    </w:lvl>
    <w:lvl w:ilvl="7">
      <w:start w:val="0"/>
      <w:numFmt w:val="bullet"/>
      <w:lvlText w:val="•"/>
      <w:lvlJc w:val="left"/>
      <w:pPr>
        <w:ind w:left="7385" w:hanging="322"/>
      </w:pPr>
      <w:rPr>
        <w:rFonts w:hint="default"/>
        <w:lang w:val="pt-PT" w:eastAsia="en-US" w:bidi="ar-SA"/>
      </w:rPr>
    </w:lvl>
    <w:lvl w:ilvl="8">
      <w:start w:val="0"/>
      <w:numFmt w:val="bullet"/>
      <w:lvlText w:val="•"/>
      <w:lvlJc w:val="left"/>
      <w:pPr>
        <w:ind w:left="8420" w:hanging="322"/>
      </w:pPr>
      <w:rPr>
        <w:rFonts w:hint="default"/>
        <w:lang w:val="pt-PT" w:eastAsia="en-US" w:bidi="ar-SA"/>
      </w:rPr>
    </w:lvl>
  </w:abstractNum>
  <w:abstractNum w:abstractNumId="0">
    <w:multiLevelType w:val="hybridMultilevel"/>
    <w:lvl w:ilvl="0">
      <w:start w:val="0"/>
      <w:numFmt w:val="bullet"/>
      <w:lvlText w:val="–"/>
      <w:lvlJc w:val="left"/>
      <w:pPr>
        <w:ind w:left="141" w:hanging="212"/>
      </w:pPr>
      <w:rPr>
        <w:rFonts w:hint="default" w:ascii="Microsoft Sans Serif" w:hAnsi="Microsoft Sans Serif" w:eastAsia="Microsoft Sans Serif" w:cs="Microsoft Sans Serif"/>
        <w:b w:val="0"/>
        <w:bCs w:val="0"/>
        <w:i w:val="0"/>
        <w:iCs w:val="0"/>
        <w:spacing w:val="0"/>
        <w:w w:val="189"/>
        <w:sz w:val="24"/>
        <w:szCs w:val="24"/>
        <w:lang w:val="pt-PT" w:eastAsia="en-US" w:bidi="ar-SA"/>
      </w:rPr>
    </w:lvl>
    <w:lvl w:ilvl="1">
      <w:start w:val="0"/>
      <w:numFmt w:val="bullet"/>
      <w:lvlText w:val="•"/>
      <w:lvlJc w:val="left"/>
      <w:pPr>
        <w:ind w:left="1175" w:hanging="212"/>
      </w:pPr>
      <w:rPr>
        <w:rFonts w:hint="default"/>
        <w:lang w:val="pt-PT" w:eastAsia="en-US" w:bidi="ar-SA"/>
      </w:rPr>
    </w:lvl>
    <w:lvl w:ilvl="2">
      <w:start w:val="0"/>
      <w:numFmt w:val="bullet"/>
      <w:lvlText w:val="•"/>
      <w:lvlJc w:val="left"/>
      <w:pPr>
        <w:ind w:left="2210" w:hanging="212"/>
      </w:pPr>
      <w:rPr>
        <w:rFonts w:hint="default"/>
        <w:lang w:val="pt-PT" w:eastAsia="en-US" w:bidi="ar-SA"/>
      </w:rPr>
    </w:lvl>
    <w:lvl w:ilvl="3">
      <w:start w:val="0"/>
      <w:numFmt w:val="bullet"/>
      <w:lvlText w:val="•"/>
      <w:lvlJc w:val="left"/>
      <w:pPr>
        <w:ind w:left="3245" w:hanging="212"/>
      </w:pPr>
      <w:rPr>
        <w:rFonts w:hint="default"/>
        <w:lang w:val="pt-PT" w:eastAsia="en-US" w:bidi="ar-SA"/>
      </w:rPr>
    </w:lvl>
    <w:lvl w:ilvl="4">
      <w:start w:val="0"/>
      <w:numFmt w:val="bullet"/>
      <w:lvlText w:val="•"/>
      <w:lvlJc w:val="left"/>
      <w:pPr>
        <w:ind w:left="4280" w:hanging="212"/>
      </w:pPr>
      <w:rPr>
        <w:rFonts w:hint="default"/>
        <w:lang w:val="pt-PT" w:eastAsia="en-US" w:bidi="ar-SA"/>
      </w:rPr>
    </w:lvl>
    <w:lvl w:ilvl="5">
      <w:start w:val="0"/>
      <w:numFmt w:val="bullet"/>
      <w:lvlText w:val="•"/>
      <w:lvlJc w:val="left"/>
      <w:pPr>
        <w:ind w:left="5315" w:hanging="212"/>
      </w:pPr>
      <w:rPr>
        <w:rFonts w:hint="default"/>
        <w:lang w:val="pt-PT" w:eastAsia="en-US" w:bidi="ar-SA"/>
      </w:rPr>
    </w:lvl>
    <w:lvl w:ilvl="6">
      <w:start w:val="0"/>
      <w:numFmt w:val="bullet"/>
      <w:lvlText w:val="•"/>
      <w:lvlJc w:val="left"/>
      <w:pPr>
        <w:ind w:left="6350" w:hanging="212"/>
      </w:pPr>
      <w:rPr>
        <w:rFonts w:hint="default"/>
        <w:lang w:val="pt-PT" w:eastAsia="en-US" w:bidi="ar-SA"/>
      </w:rPr>
    </w:lvl>
    <w:lvl w:ilvl="7">
      <w:start w:val="0"/>
      <w:numFmt w:val="bullet"/>
      <w:lvlText w:val="•"/>
      <w:lvlJc w:val="left"/>
      <w:pPr>
        <w:ind w:left="7385" w:hanging="212"/>
      </w:pPr>
      <w:rPr>
        <w:rFonts w:hint="default"/>
        <w:lang w:val="pt-PT" w:eastAsia="en-US" w:bidi="ar-SA"/>
      </w:rPr>
    </w:lvl>
    <w:lvl w:ilvl="8">
      <w:start w:val="0"/>
      <w:numFmt w:val="bullet"/>
      <w:lvlText w:val="•"/>
      <w:lvlJc w:val="left"/>
      <w:pPr>
        <w:ind w:left="8420" w:hanging="212"/>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ind w:left="141" w:right="136"/>
      <w:jc w:val="both"/>
    </w:pPr>
    <w:rPr>
      <w:rFonts w:ascii="Microsoft Sans Serif" w:hAnsi="Microsoft Sans Serif" w:eastAsia="Microsoft Sans Serif" w:cs="Microsoft Sans Serif"/>
      <w:sz w:val="24"/>
      <w:szCs w:val="24"/>
      <w:lang w:val="pt-PT" w:eastAsia="en-US" w:bidi="ar-SA"/>
    </w:rPr>
  </w:style>
  <w:style w:styleId="ListParagraph" w:type="paragraph">
    <w:name w:val="List Paragraph"/>
    <w:basedOn w:val="Normal"/>
    <w:uiPriority w:val="1"/>
    <w:qFormat/>
    <w:pPr>
      <w:ind w:left="141"/>
      <w:jc w:val="both"/>
    </w:pPr>
    <w:rPr>
      <w:rFonts w:ascii="Microsoft Sans Serif" w:hAnsi="Microsoft Sans Serif" w:eastAsia="Microsoft Sans Serif" w:cs="Microsoft Sans Serif"/>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2025-10-07T17:58:00Z</dcterms:created>
  <dcterms:modified xsi:type="dcterms:W3CDTF">2025-10-07T17:58:00Z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