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ight="0"/>
        <w:jc w:val="left"/>
        <w:rPr>
          <w:rFonts w:ascii="Times New Roman"/>
          <w:sz w:val="20"/>
        </w:rPr>
      </w:pPr>
    </w:p>
    <w:p>
      <w:pPr>
        <w:pStyle w:val="BodyText"/>
        <w:spacing w:before="173"/>
        <w:ind w:left="0" w:right="0"/>
        <w:jc w:val="left"/>
        <w:rPr>
          <w:rFonts w:ascii="Times New Roman"/>
          <w:sz w:val="20"/>
        </w:rPr>
      </w:pPr>
    </w:p>
    <w:p>
      <w:pPr>
        <w:pStyle w:val="BodyText"/>
        <w:ind w:left="51" w:right="0"/>
        <w:jc w:val="left"/>
        <w:rPr>
          <w:rFonts w:ascii="Times New Roman"/>
          <w:sz w:val="20"/>
        </w:rPr>
      </w:pPr>
      <w:r>
        <w:rPr>
          <w:rFonts w:ascii="Times New Roman"/>
          <w:sz w:val="20"/>
        </w:rPr>
        <mc:AlternateContent>
          <mc:Choice Requires="wps">
            <w:drawing>
              <wp:inline distT="0" distB="0" distL="0" distR="0">
                <wp:extent cx="6200775" cy="447675"/>
                <wp:effectExtent l="9525" t="0" r="0" b="9525"/>
                <wp:docPr id="5" name="Textbox 5"/>
                <wp:cNvGraphicFramePr>
                  <a:graphicFrameLocks/>
                </wp:cNvGraphicFramePr>
                <a:graphic>
                  <a:graphicData uri="http://schemas.microsoft.com/office/word/2010/wordprocessingShape">
                    <wps:wsp>
                      <wps:cNvPr id="5" name="Textbox 5"/>
                      <wps:cNvSpPr txBox="1"/>
                      <wps:spPr>
                        <a:xfrm>
                          <a:off x="0" y="0"/>
                          <a:ext cx="6200775" cy="447675"/>
                        </a:xfrm>
                        <a:prstGeom prst="rect">
                          <a:avLst/>
                        </a:prstGeom>
                        <a:ln w="12700">
                          <a:solidFill>
                            <a:srgbClr val="000000"/>
                          </a:solidFill>
                          <a:prstDash val="solid"/>
                        </a:ln>
                      </wps:spPr>
                      <wps:txbx>
                        <w:txbxContent>
                          <w:p>
                            <w:pPr>
                              <w:spacing w:line="276" w:lineRule="auto" w:before="50"/>
                              <w:ind w:left="69" w:right="0" w:firstLine="0"/>
                              <w:jc w:val="left"/>
                              <w:rPr>
                                <w:rFonts w:ascii="Arial" w:hAnsi="Arial"/>
                                <w:b/>
                                <w:sz w:val="24"/>
                              </w:rPr>
                            </w:pPr>
                            <w:r>
                              <w:rPr>
                                <w:rFonts w:ascii="Arial" w:hAnsi="Arial"/>
                                <w:b/>
                                <w:sz w:val="24"/>
                              </w:rPr>
                              <w:t>ATA</w:t>
                            </w:r>
                            <w:r>
                              <w:rPr>
                                <w:rFonts w:ascii="Arial" w:hAnsi="Arial"/>
                                <w:b/>
                                <w:spacing w:val="-17"/>
                                <w:sz w:val="24"/>
                              </w:rPr>
                              <w:t> </w:t>
                            </w:r>
                            <w:r>
                              <w:rPr>
                                <w:rFonts w:ascii="Arial" w:hAnsi="Arial"/>
                                <w:b/>
                                <w:sz w:val="24"/>
                              </w:rPr>
                              <w:t>DA</w:t>
                            </w:r>
                            <w:r>
                              <w:rPr>
                                <w:rFonts w:ascii="Arial" w:hAnsi="Arial"/>
                                <w:b/>
                                <w:spacing w:val="-20"/>
                                <w:sz w:val="24"/>
                              </w:rPr>
                              <w:t> </w:t>
                            </w:r>
                            <w:r>
                              <w:rPr>
                                <w:rFonts w:ascii="Arial" w:hAnsi="Arial"/>
                                <w:b/>
                                <w:sz w:val="24"/>
                              </w:rPr>
                              <w:t>38</w:t>
                            </w:r>
                            <w:r>
                              <w:rPr>
                                <w:rFonts w:ascii="Arial" w:hAnsi="Arial"/>
                                <w:b/>
                                <w:sz w:val="19"/>
                              </w:rPr>
                              <w:t>ª</w:t>
                            </w:r>
                            <w:r>
                              <w:rPr>
                                <w:rFonts w:ascii="Arial" w:hAnsi="Arial"/>
                                <w:b/>
                                <w:spacing w:val="-12"/>
                                <w:sz w:val="19"/>
                              </w:rPr>
                              <w:t> </w:t>
                            </w:r>
                            <w:r>
                              <w:rPr>
                                <w:rFonts w:ascii="Arial" w:hAnsi="Arial"/>
                                <w:b/>
                                <w:sz w:val="24"/>
                              </w:rPr>
                              <w:t>SESSÃO</w:t>
                            </w:r>
                            <w:r>
                              <w:rPr>
                                <w:rFonts w:ascii="Arial" w:hAnsi="Arial"/>
                                <w:b/>
                                <w:spacing w:val="-13"/>
                                <w:sz w:val="24"/>
                              </w:rPr>
                              <w:t> </w:t>
                            </w:r>
                            <w:r>
                              <w:rPr>
                                <w:rFonts w:ascii="Arial" w:hAnsi="Arial"/>
                                <w:b/>
                                <w:sz w:val="24"/>
                              </w:rPr>
                              <w:t>ORDINÁRIA</w:t>
                            </w:r>
                            <w:r>
                              <w:rPr>
                                <w:rFonts w:ascii="Arial" w:hAnsi="Arial"/>
                                <w:b/>
                                <w:spacing w:val="-17"/>
                                <w:sz w:val="24"/>
                              </w:rPr>
                              <w:t> </w:t>
                            </w:r>
                            <w:r>
                              <w:rPr>
                                <w:rFonts w:ascii="Arial" w:hAnsi="Arial"/>
                                <w:b/>
                                <w:sz w:val="24"/>
                              </w:rPr>
                              <w:t>REALIZADA</w:t>
                            </w:r>
                            <w:r>
                              <w:rPr>
                                <w:rFonts w:ascii="Arial" w:hAnsi="Arial"/>
                                <w:b/>
                                <w:spacing w:val="-19"/>
                                <w:sz w:val="24"/>
                              </w:rPr>
                              <w:t> </w:t>
                            </w:r>
                            <w:r>
                              <w:rPr>
                                <w:rFonts w:ascii="Arial" w:hAnsi="Arial"/>
                                <w:b/>
                                <w:sz w:val="24"/>
                              </w:rPr>
                              <w:t>PELO</w:t>
                            </w:r>
                            <w:r>
                              <w:rPr>
                                <w:rFonts w:ascii="Arial" w:hAnsi="Arial"/>
                                <w:b/>
                                <w:spacing w:val="-16"/>
                                <w:sz w:val="24"/>
                              </w:rPr>
                              <w:t> </w:t>
                            </w:r>
                            <w:r>
                              <w:rPr>
                                <w:rFonts w:ascii="Arial" w:hAnsi="Arial"/>
                                <w:b/>
                                <w:sz w:val="24"/>
                              </w:rPr>
                              <w:t>EGRÉGIO</w:t>
                            </w:r>
                            <w:r>
                              <w:rPr>
                                <w:rFonts w:ascii="Arial" w:hAnsi="Arial"/>
                                <w:b/>
                                <w:spacing w:val="-16"/>
                                <w:sz w:val="24"/>
                              </w:rPr>
                              <w:t> </w:t>
                            </w:r>
                            <w:r>
                              <w:rPr>
                                <w:rFonts w:ascii="Arial" w:hAnsi="Arial"/>
                                <w:b/>
                                <w:sz w:val="24"/>
                              </w:rPr>
                              <w:t>TRIBUNAL</w:t>
                            </w:r>
                            <w:r>
                              <w:rPr>
                                <w:rFonts w:ascii="Arial" w:hAnsi="Arial"/>
                                <w:b/>
                                <w:spacing w:val="-17"/>
                                <w:sz w:val="24"/>
                              </w:rPr>
                              <w:t> </w:t>
                            </w:r>
                            <w:r>
                              <w:rPr>
                                <w:rFonts w:ascii="Arial" w:hAnsi="Arial"/>
                                <w:b/>
                                <w:sz w:val="24"/>
                              </w:rPr>
                              <w:t>PLENO</w:t>
                            </w:r>
                            <w:r>
                              <w:rPr>
                                <w:rFonts w:ascii="Arial" w:hAnsi="Arial"/>
                                <w:b/>
                                <w:spacing w:val="-17"/>
                                <w:sz w:val="24"/>
                              </w:rPr>
                              <w:t> </w:t>
                            </w:r>
                            <w:r>
                              <w:rPr>
                                <w:rFonts w:ascii="Arial" w:hAnsi="Arial"/>
                                <w:b/>
                                <w:sz w:val="24"/>
                              </w:rPr>
                              <w:t>DO TRIBUNAL DE CONTAS DO ESTADO DO AMAZONAS, EXERCÍCIO DE 2024.</w:t>
                            </w:r>
                          </w:p>
                        </w:txbxContent>
                      </wps:txbx>
                      <wps:bodyPr wrap="square" lIns="0" tIns="0" rIns="0" bIns="0" rtlCol="0">
                        <a:noAutofit/>
                      </wps:bodyPr>
                    </wps:wsp>
                  </a:graphicData>
                </a:graphic>
              </wp:inline>
            </w:drawing>
          </mc:Choice>
          <mc:Fallback>
            <w:pict>
              <v:shape style="width:488.25pt;height:35.25pt;mso-position-horizontal-relative:char;mso-position-vertical-relative:line" type="#_x0000_t202" id="docshape4" filled="false" stroked="true" strokeweight="1pt" strokecolor="#000000">
                <w10:anchorlock/>
                <v:textbox inset="0,0,0,0">
                  <w:txbxContent>
                    <w:p>
                      <w:pPr>
                        <w:spacing w:line="276" w:lineRule="auto" w:before="50"/>
                        <w:ind w:left="69" w:right="0" w:firstLine="0"/>
                        <w:jc w:val="left"/>
                        <w:rPr>
                          <w:rFonts w:ascii="Arial" w:hAnsi="Arial"/>
                          <w:b/>
                          <w:sz w:val="24"/>
                        </w:rPr>
                      </w:pPr>
                      <w:r>
                        <w:rPr>
                          <w:rFonts w:ascii="Arial" w:hAnsi="Arial"/>
                          <w:b/>
                          <w:sz w:val="24"/>
                        </w:rPr>
                        <w:t>ATA</w:t>
                      </w:r>
                      <w:r>
                        <w:rPr>
                          <w:rFonts w:ascii="Arial" w:hAnsi="Arial"/>
                          <w:b/>
                          <w:spacing w:val="-17"/>
                          <w:sz w:val="24"/>
                        </w:rPr>
                        <w:t> </w:t>
                      </w:r>
                      <w:r>
                        <w:rPr>
                          <w:rFonts w:ascii="Arial" w:hAnsi="Arial"/>
                          <w:b/>
                          <w:sz w:val="24"/>
                        </w:rPr>
                        <w:t>DA</w:t>
                      </w:r>
                      <w:r>
                        <w:rPr>
                          <w:rFonts w:ascii="Arial" w:hAnsi="Arial"/>
                          <w:b/>
                          <w:spacing w:val="-20"/>
                          <w:sz w:val="24"/>
                        </w:rPr>
                        <w:t> </w:t>
                      </w:r>
                      <w:r>
                        <w:rPr>
                          <w:rFonts w:ascii="Arial" w:hAnsi="Arial"/>
                          <w:b/>
                          <w:sz w:val="24"/>
                        </w:rPr>
                        <w:t>38</w:t>
                      </w:r>
                      <w:r>
                        <w:rPr>
                          <w:rFonts w:ascii="Arial" w:hAnsi="Arial"/>
                          <w:b/>
                          <w:sz w:val="19"/>
                        </w:rPr>
                        <w:t>ª</w:t>
                      </w:r>
                      <w:r>
                        <w:rPr>
                          <w:rFonts w:ascii="Arial" w:hAnsi="Arial"/>
                          <w:b/>
                          <w:spacing w:val="-12"/>
                          <w:sz w:val="19"/>
                        </w:rPr>
                        <w:t> </w:t>
                      </w:r>
                      <w:r>
                        <w:rPr>
                          <w:rFonts w:ascii="Arial" w:hAnsi="Arial"/>
                          <w:b/>
                          <w:sz w:val="24"/>
                        </w:rPr>
                        <w:t>SESSÃO</w:t>
                      </w:r>
                      <w:r>
                        <w:rPr>
                          <w:rFonts w:ascii="Arial" w:hAnsi="Arial"/>
                          <w:b/>
                          <w:spacing w:val="-13"/>
                          <w:sz w:val="24"/>
                        </w:rPr>
                        <w:t> </w:t>
                      </w:r>
                      <w:r>
                        <w:rPr>
                          <w:rFonts w:ascii="Arial" w:hAnsi="Arial"/>
                          <w:b/>
                          <w:sz w:val="24"/>
                        </w:rPr>
                        <w:t>ORDINÁRIA</w:t>
                      </w:r>
                      <w:r>
                        <w:rPr>
                          <w:rFonts w:ascii="Arial" w:hAnsi="Arial"/>
                          <w:b/>
                          <w:spacing w:val="-17"/>
                          <w:sz w:val="24"/>
                        </w:rPr>
                        <w:t> </w:t>
                      </w:r>
                      <w:r>
                        <w:rPr>
                          <w:rFonts w:ascii="Arial" w:hAnsi="Arial"/>
                          <w:b/>
                          <w:sz w:val="24"/>
                        </w:rPr>
                        <w:t>REALIZADA</w:t>
                      </w:r>
                      <w:r>
                        <w:rPr>
                          <w:rFonts w:ascii="Arial" w:hAnsi="Arial"/>
                          <w:b/>
                          <w:spacing w:val="-19"/>
                          <w:sz w:val="24"/>
                        </w:rPr>
                        <w:t> </w:t>
                      </w:r>
                      <w:r>
                        <w:rPr>
                          <w:rFonts w:ascii="Arial" w:hAnsi="Arial"/>
                          <w:b/>
                          <w:sz w:val="24"/>
                        </w:rPr>
                        <w:t>PELO</w:t>
                      </w:r>
                      <w:r>
                        <w:rPr>
                          <w:rFonts w:ascii="Arial" w:hAnsi="Arial"/>
                          <w:b/>
                          <w:spacing w:val="-16"/>
                          <w:sz w:val="24"/>
                        </w:rPr>
                        <w:t> </w:t>
                      </w:r>
                      <w:r>
                        <w:rPr>
                          <w:rFonts w:ascii="Arial" w:hAnsi="Arial"/>
                          <w:b/>
                          <w:sz w:val="24"/>
                        </w:rPr>
                        <w:t>EGRÉGIO</w:t>
                      </w:r>
                      <w:r>
                        <w:rPr>
                          <w:rFonts w:ascii="Arial" w:hAnsi="Arial"/>
                          <w:b/>
                          <w:spacing w:val="-16"/>
                          <w:sz w:val="24"/>
                        </w:rPr>
                        <w:t> </w:t>
                      </w:r>
                      <w:r>
                        <w:rPr>
                          <w:rFonts w:ascii="Arial" w:hAnsi="Arial"/>
                          <w:b/>
                          <w:sz w:val="24"/>
                        </w:rPr>
                        <w:t>TRIBUNAL</w:t>
                      </w:r>
                      <w:r>
                        <w:rPr>
                          <w:rFonts w:ascii="Arial" w:hAnsi="Arial"/>
                          <w:b/>
                          <w:spacing w:val="-17"/>
                          <w:sz w:val="24"/>
                        </w:rPr>
                        <w:t> </w:t>
                      </w:r>
                      <w:r>
                        <w:rPr>
                          <w:rFonts w:ascii="Arial" w:hAnsi="Arial"/>
                          <w:b/>
                          <w:sz w:val="24"/>
                        </w:rPr>
                        <w:t>PLENO</w:t>
                      </w:r>
                      <w:r>
                        <w:rPr>
                          <w:rFonts w:ascii="Arial" w:hAnsi="Arial"/>
                          <w:b/>
                          <w:spacing w:val="-17"/>
                          <w:sz w:val="24"/>
                        </w:rPr>
                        <w:t> </w:t>
                      </w:r>
                      <w:r>
                        <w:rPr>
                          <w:rFonts w:ascii="Arial" w:hAnsi="Arial"/>
                          <w:b/>
                          <w:sz w:val="24"/>
                        </w:rPr>
                        <w:t>DO TRIBUNAL DE CONTAS DO ESTADO DO AMAZONAS, EXERCÍCIO DE 2024.</w:t>
                      </w:r>
                    </w:p>
                  </w:txbxContent>
                </v:textbox>
                <v:stroke dashstyle="solid"/>
              </v:shape>
            </w:pict>
          </mc:Fallback>
        </mc:AlternateContent>
      </w:r>
      <w:r>
        <w:rPr>
          <w:rFonts w:ascii="Times New Roman"/>
          <w:sz w:val="20"/>
        </w:rPr>
      </w:r>
    </w:p>
    <w:p>
      <w:pPr>
        <w:pStyle w:val="BodyText"/>
        <w:ind w:left="0" w:right="0"/>
        <w:jc w:val="left"/>
        <w:rPr>
          <w:rFonts w:ascii="Times New Roman"/>
        </w:rPr>
      </w:pPr>
    </w:p>
    <w:p>
      <w:pPr>
        <w:pStyle w:val="BodyText"/>
        <w:spacing w:before="121"/>
        <w:ind w:left="0" w:right="0"/>
        <w:jc w:val="left"/>
        <w:rPr>
          <w:rFonts w:ascii="Times New Roman"/>
        </w:rPr>
      </w:pPr>
    </w:p>
    <w:p>
      <w:pPr>
        <w:spacing w:line="276" w:lineRule="auto" w:before="0"/>
        <w:ind w:left="140" w:right="137" w:firstLine="0"/>
        <w:jc w:val="both"/>
        <w:rPr>
          <w:sz w:val="24"/>
        </w:rPr>
      </w:pPr>
      <w:r>
        <w:rPr>
          <w:sz w:val="24"/>
        </w:rPr>
        <w:t>Ao vigésimo primeiro dia do mês de outubro do ano de dois mil e vinte e quatro, reuniu-se o Egrégio Tribunal Pleno do Tribunal de Contas do Estado do Amazonas, em sua sede própria, na Rua Efigênio Sales 1.155, Parque Dez, às 10h12,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JÚLIO ASSIS CORRÊA PINHEIRO</w:t>
      </w:r>
      <w:r>
        <w:rPr>
          <w:sz w:val="24"/>
        </w:rPr>
        <w:t>, </w:t>
      </w:r>
      <w:r>
        <w:rPr>
          <w:rFonts w:ascii="Arial" w:hAnsi="Arial"/>
          <w:b/>
          <w:sz w:val="24"/>
        </w:rPr>
        <w:t>ÉRICO</w:t>
      </w:r>
      <w:r>
        <w:rPr>
          <w:rFonts w:ascii="Arial" w:hAnsi="Arial"/>
          <w:b/>
          <w:spacing w:val="-1"/>
          <w:sz w:val="24"/>
        </w:rPr>
        <w:t> </w:t>
      </w:r>
      <w:r>
        <w:rPr>
          <w:rFonts w:ascii="Arial" w:hAnsi="Arial"/>
          <w:b/>
          <w:sz w:val="24"/>
        </w:rPr>
        <w:t>XAVIER</w:t>
      </w:r>
      <w:r>
        <w:rPr>
          <w:rFonts w:ascii="Arial" w:hAnsi="Arial"/>
          <w:b/>
          <w:spacing w:val="-1"/>
          <w:sz w:val="24"/>
        </w:rPr>
        <w:t> </w:t>
      </w:r>
      <w:r>
        <w:rPr>
          <w:rFonts w:ascii="Arial" w:hAnsi="Arial"/>
          <w:b/>
          <w:sz w:val="24"/>
        </w:rPr>
        <w:t>DESTERRO E SILVA</w:t>
      </w:r>
      <w:r>
        <w:rPr>
          <w:sz w:val="24"/>
        </w:rPr>
        <w:t>, </w:t>
      </w:r>
      <w:r>
        <w:rPr>
          <w:rFonts w:ascii="Arial" w:hAnsi="Arial"/>
          <w:b/>
          <w:sz w:val="24"/>
        </w:rPr>
        <w:t>JOSUÉ CLÁUDIO</w:t>
      </w:r>
      <w:r>
        <w:rPr>
          <w:rFonts w:ascii="Arial" w:hAnsi="Arial"/>
          <w:b/>
          <w:spacing w:val="-1"/>
          <w:sz w:val="24"/>
        </w:rPr>
        <w:t> </w:t>
      </w:r>
      <w:r>
        <w:rPr>
          <w:rFonts w:ascii="Arial" w:hAnsi="Arial"/>
          <w:b/>
          <w:sz w:val="24"/>
        </w:rPr>
        <w:t>DE SOUZA</w:t>
      </w:r>
      <w:r>
        <w:rPr>
          <w:rFonts w:ascii="Arial" w:hAnsi="Arial"/>
          <w:b/>
          <w:spacing w:val="-6"/>
          <w:sz w:val="24"/>
        </w:rPr>
        <w:t> </w:t>
      </w:r>
      <w:r>
        <w:rPr>
          <w:rFonts w:ascii="Arial" w:hAnsi="Arial"/>
          <w:b/>
          <w:spacing w:val="-2"/>
          <w:sz w:val="24"/>
        </w:rPr>
        <w:t>NETO</w:t>
      </w:r>
      <w:r>
        <w:rPr>
          <w:spacing w:val="-2"/>
          <w:sz w:val="24"/>
        </w:rPr>
        <w:t>,</w:t>
      </w:r>
    </w:p>
    <w:p>
      <w:pPr>
        <w:spacing w:line="276" w:lineRule="auto" w:before="2"/>
        <w:ind w:left="140" w:right="136" w:firstLine="0"/>
        <w:jc w:val="both"/>
        <w:rPr>
          <w:sz w:val="24"/>
        </w:rPr>
      </w:pPr>
      <w:r>
        <w:rPr>
          <w:rFonts w:ascii="Arial" w:hAnsi="Arial"/>
          <w:b/>
          <w:sz w:val="24"/>
        </w:rPr>
        <w:t>ALÍPIO REIS FIRMO FILHO (convocado, com jurisdição restrita, para compor quórum)</w:t>
      </w:r>
      <w:r>
        <w:rPr>
          <w:sz w:val="24"/>
        </w:rPr>
        <w:t>;</w:t>
      </w:r>
      <w:r>
        <w:rPr>
          <w:spacing w:val="-3"/>
          <w:sz w:val="24"/>
        </w:rPr>
        <w:t> </w:t>
      </w:r>
      <w:r>
        <w:rPr>
          <w:sz w:val="24"/>
        </w:rPr>
        <w:t>dos</w:t>
      </w:r>
      <w:r>
        <w:rPr>
          <w:spacing w:val="-3"/>
          <w:sz w:val="24"/>
        </w:rPr>
        <w:t> </w:t>
      </w:r>
      <w:r>
        <w:rPr>
          <w:sz w:val="24"/>
        </w:rPr>
        <w:t>Excelentíssimos</w:t>
      </w:r>
      <w:r>
        <w:rPr>
          <w:spacing w:val="-3"/>
          <w:sz w:val="24"/>
        </w:rPr>
        <w:t> </w:t>
      </w:r>
      <w:r>
        <w:rPr>
          <w:sz w:val="24"/>
        </w:rPr>
        <w:t>Senhores</w:t>
      </w:r>
      <w:r>
        <w:rPr>
          <w:spacing w:val="-3"/>
          <w:sz w:val="24"/>
        </w:rPr>
        <w:t> </w:t>
      </w:r>
      <w:r>
        <w:rPr>
          <w:sz w:val="24"/>
        </w:rPr>
        <w:t>Auditores </w:t>
      </w:r>
      <w:r>
        <w:rPr>
          <w:rFonts w:ascii="Arial" w:hAnsi="Arial"/>
          <w:b/>
          <w:sz w:val="24"/>
        </w:rPr>
        <w:t>LUIZ</w:t>
      </w:r>
      <w:r>
        <w:rPr>
          <w:rFonts w:ascii="Arial" w:hAnsi="Arial"/>
          <w:b/>
          <w:spacing w:val="-3"/>
          <w:sz w:val="24"/>
        </w:rPr>
        <w:t> </w:t>
      </w:r>
      <w:r>
        <w:rPr>
          <w:rFonts w:ascii="Arial" w:hAnsi="Arial"/>
          <w:b/>
          <w:sz w:val="24"/>
        </w:rPr>
        <w:t>HENRIQUE</w:t>
      </w:r>
      <w:r>
        <w:rPr>
          <w:rFonts w:ascii="Arial" w:hAnsi="Arial"/>
          <w:b/>
          <w:spacing w:val="-3"/>
          <w:sz w:val="24"/>
        </w:rPr>
        <w:t> </w:t>
      </w:r>
      <w:r>
        <w:rPr>
          <w:rFonts w:ascii="Arial" w:hAnsi="Arial"/>
          <w:b/>
          <w:sz w:val="24"/>
        </w:rPr>
        <w:t>PEREIRA</w:t>
      </w:r>
      <w:r>
        <w:rPr>
          <w:rFonts w:ascii="Arial" w:hAnsi="Arial"/>
          <w:b/>
          <w:spacing w:val="-8"/>
          <w:sz w:val="24"/>
        </w:rPr>
        <w:t> </w:t>
      </w:r>
      <w:r>
        <w:rPr>
          <w:rFonts w:ascii="Arial" w:hAnsi="Arial"/>
          <w:b/>
          <w:sz w:val="24"/>
        </w:rPr>
        <w:t>MENDES </w:t>
      </w:r>
      <w:r>
        <w:rPr>
          <w:sz w:val="24"/>
        </w:rPr>
        <w:t>e </w:t>
      </w:r>
      <w:r>
        <w:rPr>
          <w:rFonts w:ascii="Arial" w:hAnsi="Arial"/>
          <w:b/>
          <w:sz w:val="24"/>
        </w:rPr>
        <w:t>ALBER FURTADO DE OLIVEIRA JÚNIOR</w:t>
      </w:r>
      <w:r>
        <w:rPr>
          <w:sz w:val="24"/>
        </w:rPr>
        <w:t>; e do Excelentíssimo Senhor Procurador- Geral </w:t>
      </w:r>
      <w:r>
        <w:rPr>
          <w:rFonts w:ascii="Arial" w:hAnsi="Arial"/>
          <w:b/>
          <w:sz w:val="24"/>
        </w:rPr>
        <w:t>JOÃO BARROSO DE SOUZA</w:t>
      </w:r>
      <w:r>
        <w:rPr>
          <w:sz w:val="24"/>
        </w:rPr>
        <w:t>. /===/ </w:t>
      </w:r>
      <w:r>
        <w:rPr>
          <w:rFonts w:ascii="Arial" w:hAnsi="Arial"/>
          <w:b/>
          <w:sz w:val="24"/>
        </w:rPr>
        <w:t>AUSENTES: </w:t>
      </w:r>
      <w:r>
        <w:rPr>
          <w:sz w:val="24"/>
        </w:rPr>
        <w:t>Excelentíssimos Senhores Conselheiros </w:t>
      </w:r>
      <w:r>
        <w:rPr>
          <w:rFonts w:ascii="Arial" w:hAnsi="Arial"/>
          <w:b/>
          <w:sz w:val="24"/>
        </w:rPr>
        <w:t>ARI</w:t>
      </w:r>
      <w:r>
        <w:rPr>
          <w:rFonts w:ascii="Arial" w:hAnsi="Arial"/>
          <w:b/>
          <w:spacing w:val="-2"/>
          <w:sz w:val="24"/>
        </w:rPr>
        <w:t> </w:t>
      </w:r>
      <w:r>
        <w:rPr>
          <w:rFonts w:ascii="Arial" w:hAnsi="Arial"/>
          <w:b/>
          <w:sz w:val="24"/>
        </w:rPr>
        <w:t>JORGE</w:t>
      </w:r>
      <w:r>
        <w:rPr>
          <w:rFonts w:ascii="Arial" w:hAnsi="Arial"/>
          <w:b/>
          <w:spacing w:val="-1"/>
          <w:sz w:val="24"/>
        </w:rPr>
        <w:t> </w:t>
      </w:r>
      <w:r>
        <w:rPr>
          <w:rFonts w:ascii="Arial" w:hAnsi="Arial"/>
          <w:b/>
          <w:sz w:val="24"/>
        </w:rPr>
        <w:t>MOUTINHO</w:t>
      </w:r>
      <w:r>
        <w:rPr>
          <w:rFonts w:ascii="Arial" w:hAnsi="Arial"/>
          <w:b/>
          <w:spacing w:val="-2"/>
          <w:sz w:val="24"/>
        </w:rPr>
        <w:t> </w:t>
      </w:r>
      <w:r>
        <w:rPr>
          <w:rFonts w:ascii="Arial" w:hAnsi="Arial"/>
          <w:b/>
          <w:sz w:val="24"/>
        </w:rPr>
        <w:t>DA</w:t>
      </w:r>
      <w:r>
        <w:rPr>
          <w:rFonts w:ascii="Arial" w:hAnsi="Arial"/>
          <w:b/>
          <w:spacing w:val="-8"/>
          <w:sz w:val="24"/>
        </w:rPr>
        <w:t> </w:t>
      </w:r>
      <w:r>
        <w:rPr>
          <w:rFonts w:ascii="Arial" w:hAnsi="Arial"/>
          <w:b/>
          <w:sz w:val="24"/>
        </w:rPr>
        <w:t>COSTA</w:t>
      </w:r>
      <w:r>
        <w:rPr>
          <w:rFonts w:ascii="Arial" w:hAnsi="Arial"/>
          <w:b/>
          <w:spacing w:val="-8"/>
          <w:sz w:val="24"/>
        </w:rPr>
        <w:t> </w:t>
      </w:r>
      <w:r>
        <w:rPr>
          <w:rFonts w:ascii="Arial" w:hAnsi="Arial"/>
          <w:b/>
          <w:sz w:val="24"/>
        </w:rPr>
        <w:t>JÚNIOR</w:t>
      </w:r>
      <w:r>
        <w:rPr>
          <w:sz w:val="24"/>
        </w:rPr>
        <w:t>,</w:t>
      </w:r>
      <w:r>
        <w:rPr>
          <w:spacing w:val="-2"/>
          <w:sz w:val="24"/>
        </w:rPr>
        <w:t> </w:t>
      </w:r>
      <w:r>
        <w:rPr>
          <w:sz w:val="24"/>
        </w:rPr>
        <w:t>por</w:t>
      </w:r>
      <w:r>
        <w:rPr>
          <w:spacing w:val="-2"/>
          <w:sz w:val="24"/>
        </w:rPr>
        <w:t> </w:t>
      </w:r>
      <w:r>
        <w:rPr>
          <w:sz w:val="24"/>
        </w:rPr>
        <w:t>motivo</w:t>
      </w:r>
      <w:r>
        <w:rPr>
          <w:spacing w:val="-2"/>
          <w:sz w:val="24"/>
        </w:rPr>
        <w:t> </w:t>
      </w:r>
      <w:r>
        <w:rPr>
          <w:sz w:val="24"/>
        </w:rPr>
        <w:t>de</w:t>
      </w:r>
      <w:r>
        <w:rPr>
          <w:spacing w:val="-2"/>
          <w:sz w:val="24"/>
        </w:rPr>
        <w:t> </w:t>
      </w:r>
      <w:r>
        <w:rPr>
          <w:sz w:val="24"/>
        </w:rPr>
        <w:t>férias, </w:t>
      </w:r>
      <w:r>
        <w:rPr>
          <w:rFonts w:ascii="Arial" w:hAnsi="Arial"/>
          <w:b/>
          <w:sz w:val="24"/>
        </w:rPr>
        <w:t>MARIO MANOEL COELHO DE MELLO</w:t>
      </w:r>
      <w:r>
        <w:rPr>
          <w:sz w:val="24"/>
        </w:rPr>
        <w:t>, por motivo justificado, </w:t>
      </w:r>
      <w:r>
        <w:rPr>
          <w:rFonts w:ascii="Arial" w:hAnsi="Arial"/>
          <w:b/>
          <w:sz w:val="24"/>
        </w:rPr>
        <w:t>LUIS FABIAN PEREIRA BARBOSA</w:t>
      </w:r>
      <w:r>
        <w:rPr>
          <w:sz w:val="24"/>
        </w:rPr>
        <w:t>, por motivo justificado; e Excelentíssimo Senhor Conselheiro Convocado </w:t>
      </w:r>
      <w:r>
        <w:rPr>
          <w:rFonts w:ascii="Arial" w:hAnsi="Arial"/>
          <w:b/>
          <w:sz w:val="24"/>
        </w:rPr>
        <w:t>MÁRIO JOSÉ DE MORAES COSTA FILHO</w:t>
      </w:r>
      <w:r>
        <w:rPr>
          <w:sz w:val="24"/>
        </w:rPr>
        <w:t>, por motivo justificado. /===/ Havendo número legal, a Excelentíssima Senhora Conselheira-Presidente Yara Amazônia Lins Rodrigues, invocou a proteção de Deus para</w:t>
      </w:r>
      <w:r>
        <w:rPr>
          <w:spacing w:val="-1"/>
          <w:sz w:val="24"/>
        </w:rPr>
        <w:t> </w:t>
      </w:r>
      <w:r>
        <w:rPr>
          <w:sz w:val="24"/>
        </w:rPr>
        <w:t>os trabalhos, dando por aberta a 38ª Sessão Ordinária</w:t>
      </w:r>
      <w:r>
        <w:rPr>
          <w:spacing w:val="-2"/>
          <w:sz w:val="24"/>
        </w:rPr>
        <w:t> </w:t>
      </w:r>
      <w:r>
        <w:rPr>
          <w:sz w:val="24"/>
        </w:rPr>
        <w:t>do</w:t>
      </w:r>
      <w:r>
        <w:rPr>
          <w:spacing w:val="-2"/>
          <w:sz w:val="24"/>
        </w:rPr>
        <w:t> </w:t>
      </w:r>
      <w:r>
        <w:rPr>
          <w:sz w:val="24"/>
        </w:rPr>
        <w:t>Egrégio</w:t>
      </w:r>
      <w:r>
        <w:rPr>
          <w:spacing w:val="-2"/>
          <w:sz w:val="24"/>
        </w:rPr>
        <w:t> </w:t>
      </w:r>
      <w:r>
        <w:rPr>
          <w:sz w:val="24"/>
        </w:rPr>
        <w:t>Tribunal</w:t>
      </w:r>
      <w:r>
        <w:rPr>
          <w:spacing w:val="-2"/>
          <w:sz w:val="24"/>
        </w:rPr>
        <w:t> </w:t>
      </w:r>
      <w:r>
        <w:rPr>
          <w:sz w:val="24"/>
        </w:rPr>
        <w:t>Pleno</w:t>
      </w:r>
      <w:r>
        <w:rPr>
          <w:spacing w:val="-2"/>
          <w:sz w:val="24"/>
        </w:rPr>
        <w:t> </w:t>
      </w:r>
      <w:r>
        <w:rPr>
          <w:sz w:val="24"/>
        </w:rPr>
        <w:t>do</w:t>
      </w:r>
      <w:r>
        <w:rPr>
          <w:spacing w:val="-4"/>
          <w:sz w:val="24"/>
        </w:rPr>
        <w:t> </w:t>
      </w:r>
      <w:r>
        <w:rPr>
          <w:sz w:val="24"/>
        </w:rPr>
        <w:t>Tribunal</w:t>
      </w:r>
      <w:r>
        <w:rPr>
          <w:spacing w:val="-2"/>
          <w:sz w:val="24"/>
        </w:rPr>
        <w:t> </w:t>
      </w:r>
      <w:r>
        <w:rPr>
          <w:sz w:val="24"/>
        </w:rPr>
        <w:t>de</w:t>
      </w:r>
      <w:r>
        <w:rPr>
          <w:spacing w:val="-2"/>
          <w:sz w:val="24"/>
        </w:rPr>
        <w:t> </w:t>
      </w:r>
      <w:r>
        <w:rPr>
          <w:sz w:val="24"/>
        </w:rPr>
        <w:t>Contas</w:t>
      </w:r>
      <w:r>
        <w:rPr>
          <w:spacing w:val="-2"/>
          <w:sz w:val="24"/>
        </w:rPr>
        <w:t> </w:t>
      </w:r>
      <w:r>
        <w:rPr>
          <w:sz w:val="24"/>
        </w:rPr>
        <w:t>do</w:t>
      </w:r>
      <w:r>
        <w:rPr>
          <w:spacing w:val="-2"/>
          <w:sz w:val="24"/>
        </w:rPr>
        <w:t> </w:t>
      </w:r>
      <w:r>
        <w:rPr>
          <w:sz w:val="24"/>
        </w:rPr>
        <w:t>Estado</w:t>
      </w:r>
      <w:r>
        <w:rPr>
          <w:spacing w:val="-2"/>
          <w:sz w:val="24"/>
        </w:rPr>
        <w:t> </w:t>
      </w:r>
      <w:r>
        <w:rPr>
          <w:sz w:val="24"/>
        </w:rPr>
        <w:t>do</w:t>
      </w:r>
      <w:r>
        <w:rPr>
          <w:spacing w:val="-2"/>
          <w:sz w:val="24"/>
        </w:rPr>
        <w:t> </w:t>
      </w:r>
      <w:r>
        <w:rPr>
          <w:sz w:val="24"/>
        </w:rPr>
        <w:t>Amazonas.</w:t>
      </w:r>
      <w:r>
        <w:rPr>
          <w:spacing w:val="-2"/>
          <w:sz w:val="24"/>
        </w:rPr>
        <w:t> </w:t>
      </w:r>
      <w:r>
        <w:rPr>
          <w:sz w:val="24"/>
        </w:rPr>
        <w:t>/===/ </w:t>
      </w:r>
      <w:r>
        <w:rPr>
          <w:rFonts w:ascii="Arial" w:hAnsi="Arial"/>
          <w:b/>
          <w:sz w:val="24"/>
        </w:rPr>
        <w:t>APROVAÇÃO DA ATA: </w:t>
      </w:r>
      <w:r>
        <w:rPr>
          <w:sz w:val="24"/>
        </w:rPr>
        <w:t>Aprovada, sem restrições, a Ata da 36ª Sessão Ordinária do dia 07/10/024.</w:t>
      </w:r>
      <w:r>
        <w:rPr>
          <w:spacing w:val="24"/>
          <w:sz w:val="24"/>
        </w:rPr>
        <w:t> </w:t>
      </w:r>
      <w:r>
        <w:rPr>
          <w:sz w:val="24"/>
        </w:rPr>
        <w:t>/===/</w:t>
      </w:r>
      <w:r>
        <w:rPr>
          <w:spacing w:val="28"/>
          <w:sz w:val="24"/>
        </w:rPr>
        <w:t> </w:t>
      </w:r>
      <w:r>
        <w:rPr>
          <w:rFonts w:ascii="Arial" w:hAnsi="Arial"/>
          <w:b/>
          <w:sz w:val="24"/>
        </w:rPr>
        <w:t>LEITURA</w:t>
      </w:r>
      <w:r>
        <w:rPr>
          <w:rFonts w:ascii="Arial" w:hAnsi="Arial"/>
          <w:b/>
          <w:spacing w:val="19"/>
          <w:sz w:val="24"/>
        </w:rPr>
        <w:t> </w:t>
      </w:r>
      <w:r>
        <w:rPr>
          <w:rFonts w:ascii="Arial" w:hAnsi="Arial"/>
          <w:b/>
          <w:sz w:val="24"/>
        </w:rPr>
        <w:t>DE</w:t>
      </w:r>
      <w:r>
        <w:rPr>
          <w:rFonts w:ascii="Arial" w:hAnsi="Arial"/>
          <w:b/>
          <w:spacing w:val="26"/>
          <w:sz w:val="24"/>
        </w:rPr>
        <w:t> </w:t>
      </w:r>
      <w:r>
        <w:rPr>
          <w:rFonts w:ascii="Arial" w:hAnsi="Arial"/>
          <w:b/>
          <w:sz w:val="24"/>
        </w:rPr>
        <w:t>EXPEDIENTE:</w:t>
      </w:r>
      <w:r>
        <w:rPr>
          <w:rFonts w:ascii="Arial" w:hAnsi="Arial"/>
          <w:b/>
          <w:spacing w:val="30"/>
          <w:sz w:val="24"/>
        </w:rPr>
        <w:t> </w:t>
      </w:r>
      <w:r>
        <w:rPr>
          <w:sz w:val="24"/>
        </w:rPr>
        <w:t>Consta</w:t>
      </w:r>
      <w:r>
        <w:rPr>
          <w:spacing w:val="27"/>
          <w:sz w:val="24"/>
        </w:rPr>
        <w:t> </w:t>
      </w:r>
      <w:r>
        <w:rPr>
          <w:sz w:val="24"/>
        </w:rPr>
        <w:t>na</w:t>
      </w:r>
      <w:r>
        <w:rPr>
          <w:spacing w:val="24"/>
          <w:sz w:val="24"/>
        </w:rPr>
        <w:t> </w:t>
      </w:r>
      <w:r>
        <w:rPr>
          <w:sz w:val="24"/>
        </w:rPr>
        <w:t>Ata</w:t>
      </w:r>
      <w:r>
        <w:rPr>
          <w:spacing w:val="25"/>
          <w:sz w:val="24"/>
        </w:rPr>
        <w:t> </w:t>
      </w:r>
      <w:r>
        <w:rPr>
          <w:sz w:val="24"/>
        </w:rPr>
        <w:t>da</w:t>
      </w:r>
      <w:r>
        <w:rPr>
          <w:spacing w:val="23"/>
          <w:sz w:val="24"/>
        </w:rPr>
        <w:t> </w:t>
      </w:r>
      <w:r>
        <w:rPr>
          <w:sz w:val="24"/>
        </w:rPr>
        <w:t>Sessão</w:t>
      </w:r>
      <w:r>
        <w:rPr>
          <w:spacing w:val="24"/>
          <w:sz w:val="24"/>
        </w:rPr>
        <w:t> </w:t>
      </w:r>
      <w:r>
        <w:rPr>
          <w:spacing w:val="-2"/>
          <w:sz w:val="24"/>
        </w:rPr>
        <w:t>Administrativa.</w:t>
      </w:r>
    </w:p>
    <w:p>
      <w:pPr>
        <w:spacing w:line="276" w:lineRule="auto" w:before="1"/>
        <w:ind w:left="140" w:right="137" w:firstLine="0"/>
        <w:jc w:val="both"/>
        <w:rPr>
          <w:sz w:val="24"/>
        </w:rPr>
      </w:pPr>
      <w:r>
        <w:rPr>
          <w:sz w:val="24"/>
        </w:rPr>
        <w:t>/===/ </w:t>
      </w:r>
      <w:r>
        <w:rPr>
          <w:rFonts w:ascii="Arial" w:hAnsi="Arial"/>
          <w:b/>
          <w:sz w:val="24"/>
        </w:rPr>
        <w:t>INDICAÇÕES E PROPOSTAS: </w:t>
      </w:r>
      <w:r>
        <w:rPr>
          <w:sz w:val="24"/>
        </w:rPr>
        <w:t>Consta na Ata da Sessão Administrativa. /===/ </w:t>
      </w:r>
      <w:r>
        <w:rPr>
          <w:rFonts w:ascii="Arial" w:hAnsi="Arial"/>
          <w:b/>
          <w:sz w:val="24"/>
        </w:rPr>
        <w:t>JULGAMENTO ADIADO: CONSELHEIRO-RELATOR: ÉRICO XAVIER DESTERRO E SILVA</w:t>
      </w:r>
      <w:r>
        <w:rPr>
          <w:rFonts w:ascii="Arial" w:hAnsi="Arial"/>
          <w:b/>
          <w:spacing w:val="-4"/>
          <w:sz w:val="24"/>
        </w:rPr>
        <w:t> </w:t>
      </w:r>
      <w:r>
        <w:rPr>
          <w:rFonts w:ascii="Arial" w:hAnsi="Arial"/>
          <w:b/>
          <w:sz w:val="24"/>
        </w:rPr>
        <w:t>(COM</w:t>
      </w:r>
      <w:r>
        <w:rPr>
          <w:rFonts w:ascii="Arial" w:hAnsi="Arial"/>
          <w:b/>
          <w:spacing w:val="4"/>
          <w:sz w:val="24"/>
        </w:rPr>
        <w:t> </w:t>
      </w:r>
      <w:r>
        <w:rPr>
          <w:rFonts w:ascii="Arial" w:hAnsi="Arial"/>
          <w:b/>
          <w:sz w:val="24"/>
        </w:rPr>
        <w:t>VISTA</w:t>
      </w:r>
      <w:r>
        <w:rPr>
          <w:rFonts w:ascii="Arial" w:hAnsi="Arial"/>
          <w:b/>
          <w:spacing w:val="-3"/>
          <w:sz w:val="24"/>
        </w:rPr>
        <w:t> </w:t>
      </w:r>
      <w:r>
        <w:rPr>
          <w:rFonts w:ascii="Arial" w:hAnsi="Arial"/>
          <w:b/>
          <w:sz w:val="24"/>
        </w:rPr>
        <w:t>PARA</w:t>
      </w:r>
      <w:r>
        <w:rPr>
          <w:rFonts w:ascii="Arial" w:hAnsi="Arial"/>
          <w:b/>
          <w:spacing w:val="-1"/>
          <w:sz w:val="24"/>
        </w:rPr>
        <w:t> </w:t>
      </w:r>
      <w:r>
        <w:rPr>
          <w:rFonts w:ascii="Arial" w:hAnsi="Arial"/>
          <w:b/>
          <w:sz w:val="24"/>
        </w:rPr>
        <w:t>CONSELHEIRO</w:t>
      </w:r>
      <w:r>
        <w:rPr>
          <w:rFonts w:ascii="Arial" w:hAnsi="Arial"/>
          <w:b/>
          <w:spacing w:val="5"/>
          <w:sz w:val="24"/>
        </w:rPr>
        <w:t> </w:t>
      </w:r>
      <w:r>
        <w:rPr>
          <w:rFonts w:ascii="Arial" w:hAnsi="Arial"/>
          <w:b/>
          <w:sz w:val="24"/>
        </w:rPr>
        <w:t>LUIS</w:t>
      </w:r>
      <w:r>
        <w:rPr>
          <w:rFonts w:ascii="Arial" w:hAnsi="Arial"/>
          <w:b/>
          <w:spacing w:val="5"/>
          <w:sz w:val="24"/>
        </w:rPr>
        <w:t> </w:t>
      </w:r>
      <w:r>
        <w:rPr>
          <w:rFonts w:ascii="Arial" w:hAnsi="Arial"/>
          <w:b/>
          <w:sz w:val="24"/>
        </w:rPr>
        <w:t>FABIAN</w:t>
      </w:r>
      <w:r>
        <w:rPr>
          <w:rFonts w:ascii="Arial" w:hAnsi="Arial"/>
          <w:b/>
          <w:spacing w:val="4"/>
          <w:sz w:val="24"/>
        </w:rPr>
        <w:t> </w:t>
      </w:r>
      <w:r>
        <w:rPr>
          <w:rFonts w:ascii="Arial" w:hAnsi="Arial"/>
          <w:b/>
          <w:sz w:val="24"/>
        </w:rPr>
        <w:t>PEREIRA</w:t>
      </w:r>
      <w:r>
        <w:rPr>
          <w:rFonts w:ascii="Arial" w:hAnsi="Arial"/>
          <w:b/>
          <w:spacing w:val="-1"/>
          <w:sz w:val="24"/>
        </w:rPr>
        <w:t> </w:t>
      </w:r>
      <w:r>
        <w:rPr>
          <w:rFonts w:ascii="Arial" w:hAnsi="Arial"/>
          <w:b/>
          <w:sz w:val="24"/>
        </w:rPr>
        <w:t>BARBOSA).</w:t>
      </w:r>
      <w:r>
        <w:rPr>
          <w:rFonts w:ascii="Arial" w:hAnsi="Arial"/>
          <w:b/>
          <w:spacing w:val="13"/>
          <w:sz w:val="24"/>
        </w:rPr>
        <w:t> </w:t>
      </w:r>
      <w:r>
        <w:rPr>
          <w:spacing w:val="-4"/>
          <w:sz w:val="24"/>
          <w:u w:val="single"/>
        </w:rPr>
        <w:t>Nesta</w:t>
      </w:r>
    </w:p>
    <w:p>
      <w:pPr>
        <w:pStyle w:val="BodyText"/>
        <w:spacing w:line="276" w:lineRule="auto"/>
        <w:ind w:right="136"/>
      </w:pPr>
      <w:r>
        <w:rPr>
          <w:u w:val="single"/>
        </w:rPr>
        <w:t>fase de julgamento, assumiu a presidência dos trabalhos o Excelentíssimo Senhor</w:t>
      </w:r>
      <w:r>
        <w:rPr/>
        <w:t> </w:t>
      </w:r>
      <w:r>
        <w:rPr>
          <w:u w:val="single"/>
        </w:rPr>
        <w:t>Conselheiro Josué Cláudio de Souza Neto, em face do impedimento da Excelentíssima</w:t>
      </w:r>
      <w:r>
        <w:rPr/>
        <w:t> </w:t>
      </w:r>
      <w:r>
        <w:rPr>
          <w:u w:val="single"/>
        </w:rPr>
        <w:t>Senhora Conselheira Yara Amazônia Lins Rodrigues.</w:t>
      </w:r>
      <w:r>
        <w:rPr/>
        <w:t> </w:t>
      </w:r>
      <w:r>
        <w:rPr>
          <w:rFonts w:ascii="Arial" w:hAnsi="Arial"/>
          <w:b/>
        </w:rPr>
        <w:t>PROCESSO Nº 13.065/2017 </w:t>
      </w:r>
      <w:r>
        <w:rPr/>
        <w:t>- Representação interposta pelo Ministério Público de Contas (MPC) em desfavor da Secretaria Estadual de Saúde (SUSAM) e da empresa SPE Zona Norte Engenharia, Manutenção</w:t>
      </w:r>
      <w:r>
        <w:rPr>
          <w:spacing w:val="-2"/>
        </w:rPr>
        <w:t> </w:t>
      </w:r>
      <w:r>
        <w:rPr/>
        <w:t>e</w:t>
      </w:r>
      <w:r>
        <w:rPr>
          <w:spacing w:val="-1"/>
        </w:rPr>
        <w:t> </w:t>
      </w:r>
      <w:r>
        <w:rPr/>
        <w:t>Gestão</w:t>
      </w:r>
      <w:r>
        <w:rPr>
          <w:spacing w:val="-1"/>
        </w:rPr>
        <w:t> </w:t>
      </w:r>
      <w:r>
        <w:rPr/>
        <w:t>de</w:t>
      </w:r>
      <w:r>
        <w:rPr>
          <w:spacing w:val="-1"/>
        </w:rPr>
        <w:t> </w:t>
      </w:r>
      <w:r>
        <w:rPr/>
        <w:t>Serviços</w:t>
      </w:r>
      <w:r>
        <w:rPr>
          <w:spacing w:val="-1"/>
        </w:rPr>
        <w:t> </w:t>
      </w:r>
      <w:r>
        <w:rPr/>
        <w:t>S.A,</w:t>
      </w:r>
      <w:r>
        <w:rPr>
          <w:spacing w:val="-1"/>
        </w:rPr>
        <w:t> </w:t>
      </w:r>
      <w:r>
        <w:rPr/>
        <w:t>e</w:t>
      </w:r>
      <w:r>
        <w:rPr>
          <w:spacing w:val="-1"/>
        </w:rPr>
        <w:t> </w:t>
      </w:r>
      <w:r>
        <w:rPr/>
        <w:t>do</w:t>
      </w:r>
      <w:r>
        <w:rPr>
          <w:spacing w:val="-1"/>
        </w:rPr>
        <w:t> </w:t>
      </w:r>
      <w:r>
        <w:rPr/>
        <w:t>Consórcio</w:t>
      </w:r>
      <w:r>
        <w:rPr>
          <w:spacing w:val="-1"/>
        </w:rPr>
        <w:t> </w:t>
      </w:r>
      <w:r>
        <w:rPr/>
        <w:t>vencedor</w:t>
      </w:r>
      <w:r>
        <w:rPr>
          <w:spacing w:val="-1"/>
        </w:rPr>
        <w:t> </w:t>
      </w:r>
      <w:r>
        <w:rPr/>
        <w:t>da</w:t>
      </w:r>
      <w:r>
        <w:rPr>
          <w:spacing w:val="-1"/>
        </w:rPr>
        <w:t> </w:t>
      </w:r>
      <w:r>
        <w:rPr/>
        <w:t>Concorrência</w:t>
      </w:r>
      <w:r>
        <w:rPr>
          <w:spacing w:val="-1"/>
        </w:rPr>
        <w:t> </w:t>
      </w:r>
      <w:r>
        <w:rPr/>
        <w:t>Pública nº 001/2012-CGL, referente à concessão administrativa destinada à construção e manutenção do Hospital da Zona Norte Delphina Aziz. </w:t>
      </w:r>
      <w:r>
        <w:rPr>
          <w:rFonts w:ascii="Arial" w:hAnsi="Arial"/>
          <w:i/>
        </w:rPr>
        <w:t>RETIRADO DE PAUTA. </w:t>
      </w:r>
      <w:r>
        <w:rPr>
          <w:rFonts w:ascii="Arial" w:hAnsi="Arial"/>
          <w:b/>
        </w:rPr>
        <w:t>PROCESSO Nº 12.821/2021 </w:t>
      </w:r>
      <w:r>
        <w:rPr/>
        <w:t>- Representação interposta pelo Ministério Público de</w:t>
      </w:r>
      <w:r>
        <w:rPr>
          <w:spacing w:val="40"/>
        </w:rPr>
        <w:t> </w:t>
      </w:r>
      <w:r>
        <w:rPr/>
        <w:t>Contas (MPC) em desfavor do Sr. Marcellus José Barroso Campêlo, da Sra. Nayara Oliveira Maksoud e do Sr. Adriano Augusto Gonçalves Marques, em razão de possível má-gestão e deficiência no preparo da rede estadual de assistência à saúde para a segunda onda Pandêmica da Covid-19. </w:t>
      </w:r>
      <w:r>
        <w:rPr>
          <w:rFonts w:ascii="Arial" w:hAnsi="Arial"/>
          <w:i/>
        </w:rPr>
        <w:t>RETIRADO DE PAUTA. </w:t>
      </w:r>
      <w:r>
        <w:rPr>
          <w:rFonts w:ascii="Arial" w:hAnsi="Arial"/>
          <w:b/>
        </w:rPr>
        <w:t>PROCESSO Nº 11.468/2022 </w:t>
      </w:r>
      <w:r>
        <w:rPr/>
        <w:t>- Prestação de Contas Anual da Prefeitura Municipal de Iranduba, referente</w:t>
      </w:r>
    </w:p>
    <w:p>
      <w:pPr>
        <w:pStyle w:val="BodyText"/>
        <w:spacing w:after="0" w:line="276" w:lineRule="auto"/>
        <w:sectPr>
          <w:headerReference w:type="default" r:id="rId5"/>
          <w:footerReference w:type="default" r:id="rId6"/>
          <w:type w:val="continuous"/>
          <w:pgSz w:w="11910" w:h="16840"/>
          <w:pgMar w:header="142" w:footer="758" w:top="2160" w:bottom="940" w:left="992" w:right="992"/>
          <w:pgNumType w:start="1"/>
        </w:sectPr>
      </w:pPr>
    </w:p>
    <w:p>
      <w:pPr>
        <w:spacing w:line="276" w:lineRule="auto" w:before="187"/>
        <w:ind w:left="140" w:right="136" w:firstLine="0"/>
        <w:jc w:val="both"/>
        <w:rPr>
          <w:rFonts w:ascii="Arial" w:hAnsi="Arial"/>
          <w:b/>
          <w:sz w:val="24"/>
        </w:rPr>
      </w:pPr>
      <w:r>
        <w:rPr>
          <w:sz w:val="24"/>
        </w:rPr>
        <w:t>ao exercício de 2021, sob a responsabilidade do Sr. José Augusto Ferraz de Lima. </w:t>
      </w:r>
      <w:r>
        <w:rPr>
          <w:rFonts w:ascii="Arial" w:hAnsi="Arial"/>
          <w:i/>
          <w:sz w:val="24"/>
        </w:rPr>
        <w:t>RETIRADO DE PAUTA. </w:t>
      </w:r>
      <w:r>
        <w:rPr>
          <w:sz w:val="24"/>
          <w:u w:val="single"/>
        </w:rPr>
        <w:t>Nesta</w:t>
      </w:r>
      <w:r>
        <w:rPr>
          <w:spacing w:val="-1"/>
          <w:sz w:val="24"/>
          <w:u w:val="single"/>
        </w:rPr>
        <w:t> </w:t>
      </w:r>
      <w:r>
        <w:rPr>
          <w:sz w:val="24"/>
          <w:u w:val="single"/>
        </w:rPr>
        <w:t>fase de julgamento, retornou à presidência dos trabalhos a</w:t>
      </w:r>
      <w:r>
        <w:rPr>
          <w:sz w:val="24"/>
        </w:rPr>
        <w:t> </w:t>
      </w:r>
      <w:r>
        <w:rPr>
          <w:sz w:val="24"/>
          <w:u w:val="single"/>
        </w:rPr>
        <w:t>Excelentíssima Senhora Conselheira Yara Amazônia Lins Rodrigues.</w:t>
      </w:r>
      <w:r>
        <w:rPr>
          <w:sz w:val="24"/>
        </w:rPr>
        <w:t> </w:t>
      </w:r>
      <w:r>
        <w:rPr>
          <w:rFonts w:ascii="Arial" w:hAnsi="Arial"/>
          <w:b/>
          <w:sz w:val="24"/>
        </w:rPr>
        <w:t>CONSELHEIRO- RELATOR CONVOCADO: MÁRIO JOSÉ DE MORAES COSTA FILHO (COM VISTA PARA</w:t>
      </w:r>
      <w:r>
        <w:rPr>
          <w:rFonts w:ascii="Arial" w:hAnsi="Arial"/>
          <w:b/>
          <w:spacing w:val="52"/>
          <w:sz w:val="24"/>
        </w:rPr>
        <w:t>  </w:t>
      </w:r>
      <w:r>
        <w:rPr>
          <w:rFonts w:ascii="Arial" w:hAnsi="Arial"/>
          <w:b/>
          <w:sz w:val="24"/>
        </w:rPr>
        <w:t>CONSELHEIRO</w:t>
      </w:r>
      <w:r>
        <w:rPr>
          <w:rFonts w:ascii="Arial" w:hAnsi="Arial"/>
          <w:b/>
          <w:spacing w:val="53"/>
          <w:sz w:val="24"/>
        </w:rPr>
        <w:t>  </w:t>
      </w:r>
      <w:r>
        <w:rPr>
          <w:rFonts w:ascii="Arial" w:hAnsi="Arial"/>
          <w:b/>
          <w:sz w:val="24"/>
        </w:rPr>
        <w:t>LUIS</w:t>
      </w:r>
      <w:r>
        <w:rPr>
          <w:rFonts w:ascii="Arial" w:hAnsi="Arial"/>
          <w:b/>
          <w:spacing w:val="54"/>
          <w:sz w:val="24"/>
        </w:rPr>
        <w:t>  </w:t>
      </w:r>
      <w:r>
        <w:rPr>
          <w:rFonts w:ascii="Arial" w:hAnsi="Arial"/>
          <w:b/>
          <w:sz w:val="24"/>
        </w:rPr>
        <w:t>FABIAN</w:t>
      </w:r>
      <w:r>
        <w:rPr>
          <w:rFonts w:ascii="Arial" w:hAnsi="Arial"/>
          <w:b/>
          <w:spacing w:val="56"/>
          <w:sz w:val="24"/>
        </w:rPr>
        <w:t>  </w:t>
      </w:r>
      <w:r>
        <w:rPr>
          <w:rFonts w:ascii="Arial" w:hAnsi="Arial"/>
          <w:b/>
          <w:sz w:val="24"/>
        </w:rPr>
        <w:t>PEREIRA</w:t>
      </w:r>
      <w:r>
        <w:rPr>
          <w:rFonts w:ascii="Arial" w:hAnsi="Arial"/>
          <w:b/>
          <w:spacing w:val="51"/>
          <w:sz w:val="24"/>
        </w:rPr>
        <w:t>  </w:t>
      </w:r>
      <w:r>
        <w:rPr>
          <w:rFonts w:ascii="Arial" w:hAnsi="Arial"/>
          <w:b/>
          <w:sz w:val="24"/>
        </w:rPr>
        <w:t>BARBOSA).</w:t>
      </w:r>
      <w:r>
        <w:rPr>
          <w:rFonts w:ascii="Arial" w:hAnsi="Arial"/>
          <w:b/>
          <w:spacing w:val="54"/>
          <w:sz w:val="24"/>
        </w:rPr>
        <w:t>  </w:t>
      </w:r>
      <w:r>
        <w:rPr>
          <w:rFonts w:ascii="Arial" w:hAnsi="Arial"/>
          <w:b/>
          <w:sz w:val="24"/>
        </w:rPr>
        <w:t>PROCESSO</w:t>
      </w:r>
      <w:r>
        <w:rPr>
          <w:rFonts w:ascii="Arial" w:hAnsi="Arial"/>
          <w:b/>
          <w:spacing w:val="54"/>
          <w:sz w:val="24"/>
        </w:rPr>
        <w:t>  </w:t>
      </w:r>
      <w:r>
        <w:rPr>
          <w:rFonts w:ascii="Arial" w:hAnsi="Arial"/>
          <w:b/>
          <w:spacing w:val="-5"/>
          <w:sz w:val="24"/>
        </w:rPr>
        <w:t>Nº</w:t>
      </w:r>
    </w:p>
    <w:p>
      <w:pPr>
        <w:spacing w:line="276" w:lineRule="auto" w:before="0"/>
        <w:ind w:left="140" w:right="136" w:firstLine="0"/>
        <w:jc w:val="both"/>
        <w:rPr>
          <w:sz w:val="24"/>
        </w:rPr>
      </w:pPr>
      <w:r>
        <w:rPr>
          <w:rFonts w:ascii="Arial" w:hAnsi="Arial"/>
          <w:b/>
          <w:sz w:val="24"/>
        </w:rPr>
        <w:t>13.240/2021 (APENSOS: 13.241/2021) </w:t>
      </w:r>
      <w:r>
        <w:rPr>
          <w:sz w:val="24"/>
        </w:rPr>
        <w:t>- Prestação de Contas Anual da Secretaria de Estado de Infraestrutura (SEINFRA), referente ao exercício de 2005, sob a responsabilidade dos Sr. Fernando Elias Prestes Gonçalves e Marco Aurélio de Mendonça. </w:t>
      </w:r>
      <w:r>
        <w:rPr>
          <w:rFonts w:ascii="Arial" w:hAnsi="Arial"/>
          <w:i/>
          <w:sz w:val="24"/>
        </w:rPr>
        <w:t>RETIRADO DE PAUTA PELO RELATOR DO PROCESSO. </w:t>
      </w:r>
      <w:r>
        <w:rPr>
          <w:rFonts w:ascii="Arial" w:hAnsi="Arial"/>
          <w:b/>
          <w:sz w:val="24"/>
        </w:rPr>
        <w:t>AUDITOR- RELATOR: MÁRIO JOSÉ DE MORAES COSTA FILHO (COM VISTA PARA CONSELHEIRO</w:t>
      </w:r>
      <w:r>
        <w:rPr>
          <w:rFonts w:ascii="Arial" w:hAnsi="Arial"/>
          <w:b/>
          <w:spacing w:val="2"/>
          <w:sz w:val="24"/>
        </w:rPr>
        <w:t> </w:t>
      </w:r>
      <w:r>
        <w:rPr>
          <w:rFonts w:ascii="Arial" w:hAnsi="Arial"/>
          <w:b/>
          <w:sz w:val="24"/>
        </w:rPr>
        <w:t>MARIO</w:t>
      </w:r>
      <w:r>
        <w:rPr>
          <w:rFonts w:ascii="Arial" w:hAnsi="Arial"/>
          <w:b/>
          <w:spacing w:val="4"/>
          <w:sz w:val="24"/>
        </w:rPr>
        <w:t> </w:t>
      </w:r>
      <w:r>
        <w:rPr>
          <w:rFonts w:ascii="Arial" w:hAnsi="Arial"/>
          <w:b/>
          <w:sz w:val="24"/>
        </w:rPr>
        <w:t>MANOEL</w:t>
      </w:r>
      <w:r>
        <w:rPr>
          <w:rFonts w:ascii="Arial" w:hAnsi="Arial"/>
          <w:b/>
          <w:spacing w:val="3"/>
          <w:sz w:val="24"/>
        </w:rPr>
        <w:t> </w:t>
      </w:r>
      <w:r>
        <w:rPr>
          <w:rFonts w:ascii="Arial" w:hAnsi="Arial"/>
          <w:b/>
          <w:sz w:val="24"/>
        </w:rPr>
        <w:t>COELHO</w:t>
      </w:r>
      <w:r>
        <w:rPr>
          <w:rFonts w:ascii="Arial" w:hAnsi="Arial"/>
          <w:b/>
          <w:spacing w:val="6"/>
          <w:sz w:val="24"/>
        </w:rPr>
        <w:t> </w:t>
      </w:r>
      <w:r>
        <w:rPr>
          <w:rFonts w:ascii="Arial" w:hAnsi="Arial"/>
          <w:b/>
          <w:sz w:val="24"/>
        </w:rPr>
        <w:t>DE</w:t>
      </w:r>
      <w:r>
        <w:rPr>
          <w:rFonts w:ascii="Arial" w:hAnsi="Arial"/>
          <w:b/>
          <w:spacing w:val="5"/>
          <w:sz w:val="24"/>
        </w:rPr>
        <w:t> </w:t>
      </w:r>
      <w:r>
        <w:rPr>
          <w:rFonts w:ascii="Arial" w:hAnsi="Arial"/>
          <w:b/>
          <w:sz w:val="24"/>
        </w:rPr>
        <w:t>MELLO).</w:t>
      </w:r>
      <w:r>
        <w:rPr>
          <w:rFonts w:ascii="Arial" w:hAnsi="Arial"/>
          <w:b/>
          <w:spacing w:val="4"/>
          <w:sz w:val="24"/>
        </w:rPr>
        <w:t> </w:t>
      </w:r>
      <w:r>
        <w:rPr>
          <w:rFonts w:ascii="Arial" w:hAnsi="Arial"/>
          <w:b/>
          <w:sz w:val="24"/>
        </w:rPr>
        <w:t>PROCESSO</w:t>
      </w:r>
      <w:r>
        <w:rPr>
          <w:rFonts w:ascii="Arial" w:hAnsi="Arial"/>
          <w:b/>
          <w:spacing w:val="4"/>
          <w:sz w:val="24"/>
        </w:rPr>
        <w:t> </w:t>
      </w:r>
      <w:r>
        <w:rPr>
          <w:rFonts w:ascii="Arial" w:hAnsi="Arial"/>
          <w:b/>
          <w:sz w:val="24"/>
        </w:rPr>
        <w:t>Nº</w:t>
      </w:r>
      <w:r>
        <w:rPr>
          <w:rFonts w:ascii="Arial" w:hAnsi="Arial"/>
          <w:b/>
          <w:spacing w:val="4"/>
          <w:sz w:val="24"/>
        </w:rPr>
        <w:t> </w:t>
      </w:r>
      <w:r>
        <w:rPr>
          <w:rFonts w:ascii="Arial" w:hAnsi="Arial"/>
          <w:b/>
          <w:sz w:val="24"/>
        </w:rPr>
        <w:t>16.002/2023</w:t>
      </w:r>
      <w:r>
        <w:rPr>
          <w:rFonts w:ascii="Arial" w:hAnsi="Arial"/>
          <w:b/>
          <w:spacing w:val="9"/>
          <w:sz w:val="24"/>
        </w:rPr>
        <w:t> </w:t>
      </w:r>
      <w:r>
        <w:rPr>
          <w:spacing w:val="-10"/>
          <w:sz w:val="24"/>
        </w:rPr>
        <w:t>-</w:t>
      </w:r>
    </w:p>
    <w:p>
      <w:pPr>
        <w:spacing w:line="273" w:lineRule="auto" w:before="1"/>
        <w:ind w:left="140" w:right="138" w:firstLine="0"/>
        <w:jc w:val="both"/>
        <w:rPr>
          <w:rFonts w:ascii="Arial" w:hAnsi="Arial"/>
          <w:b/>
          <w:sz w:val="24"/>
        </w:rPr>
      </w:pPr>
      <w:r>
        <w:rPr>
          <w:sz w:val="24"/>
        </w:rPr>
        <w:t>Embargos de Declaração opostos pelo Sr. José Claudenor de Castro Pontes contra o Acórdão nº 1439/2024 - TCE - Tribunal Pleno.</w:t>
      </w:r>
      <w:r>
        <w:rPr>
          <w:spacing w:val="40"/>
          <w:sz w:val="24"/>
        </w:rPr>
        <w:t> </w:t>
      </w:r>
      <w:r>
        <w:rPr>
          <w:rFonts w:ascii="Arial" w:hAnsi="Arial"/>
          <w:i/>
          <w:sz w:val="24"/>
        </w:rPr>
        <w:t>RETIRADO DE PAUTA PELO RELATOR DO</w:t>
      </w:r>
      <w:r>
        <w:rPr>
          <w:rFonts w:ascii="Arial" w:hAnsi="Arial"/>
          <w:i/>
          <w:spacing w:val="24"/>
          <w:sz w:val="24"/>
        </w:rPr>
        <w:t>  </w:t>
      </w:r>
      <w:r>
        <w:rPr>
          <w:rFonts w:ascii="Arial" w:hAnsi="Arial"/>
          <w:i/>
          <w:sz w:val="24"/>
        </w:rPr>
        <w:t>PROCESSO.</w:t>
      </w:r>
      <w:r>
        <w:rPr>
          <w:rFonts w:ascii="Arial" w:hAnsi="Arial"/>
          <w:i/>
          <w:spacing w:val="26"/>
          <w:sz w:val="24"/>
        </w:rPr>
        <w:t>  </w:t>
      </w:r>
      <w:r>
        <w:rPr>
          <w:rFonts w:ascii="Arial" w:hAnsi="Arial"/>
          <w:b/>
          <w:sz w:val="24"/>
        </w:rPr>
        <w:t>JULGAMENTO</w:t>
      </w:r>
      <w:r>
        <w:rPr>
          <w:rFonts w:ascii="Arial" w:hAnsi="Arial"/>
          <w:b/>
          <w:spacing w:val="25"/>
          <w:sz w:val="24"/>
        </w:rPr>
        <w:t>  </w:t>
      </w:r>
      <w:r>
        <w:rPr>
          <w:rFonts w:ascii="Arial" w:hAnsi="Arial"/>
          <w:b/>
          <w:sz w:val="24"/>
        </w:rPr>
        <w:t>EM</w:t>
      </w:r>
      <w:r>
        <w:rPr>
          <w:rFonts w:ascii="Arial" w:hAnsi="Arial"/>
          <w:b/>
          <w:spacing w:val="25"/>
          <w:sz w:val="24"/>
        </w:rPr>
        <w:t>  </w:t>
      </w:r>
      <w:r>
        <w:rPr>
          <w:rFonts w:ascii="Arial" w:hAnsi="Arial"/>
          <w:b/>
          <w:sz w:val="24"/>
        </w:rPr>
        <w:t>PAUTA:</w:t>
      </w:r>
      <w:r>
        <w:rPr>
          <w:rFonts w:ascii="Arial" w:hAnsi="Arial"/>
          <w:b/>
          <w:spacing w:val="27"/>
          <w:sz w:val="24"/>
        </w:rPr>
        <w:t>  </w:t>
      </w:r>
      <w:r>
        <w:rPr>
          <w:rFonts w:ascii="Arial" w:hAnsi="Arial"/>
          <w:b/>
          <w:sz w:val="24"/>
        </w:rPr>
        <w:t>CONSELHEIRO-RELATOR:</w:t>
      </w:r>
      <w:r>
        <w:rPr>
          <w:rFonts w:ascii="Arial" w:hAnsi="Arial"/>
          <w:b/>
          <w:spacing w:val="25"/>
          <w:sz w:val="24"/>
        </w:rPr>
        <w:t>  </w:t>
      </w:r>
      <w:r>
        <w:rPr>
          <w:rFonts w:ascii="Arial" w:hAnsi="Arial"/>
          <w:b/>
          <w:spacing w:val="-2"/>
          <w:sz w:val="24"/>
        </w:rPr>
        <w:t>JÚLIO</w:t>
      </w:r>
    </w:p>
    <w:p>
      <w:pPr>
        <w:pStyle w:val="BodyText"/>
        <w:spacing w:line="276" w:lineRule="auto" w:before="7"/>
      </w:pPr>
      <w:r>
        <w:rPr>
          <w:rFonts w:ascii="Arial" w:hAnsi="Arial"/>
          <w:b/>
        </w:rPr>
        <w:t>ASSIS CORRÊA PINHEIRO. PROCESSO Nº 14.524/2023 </w:t>
      </w:r>
      <w:r>
        <w:rPr/>
        <w:t>- Representação interposta pela Secretaria Geral</w:t>
      </w:r>
      <w:r>
        <w:rPr>
          <w:spacing w:val="-1"/>
        </w:rPr>
        <w:t> </w:t>
      </w:r>
      <w:r>
        <w:rPr/>
        <w:t>do Controle Externo (SECEX-TCE/AM),</w:t>
      </w:r>
      <w:r>
        <w:rPr>
          <w:spacing w:val="-1"/>
        </w:rPr>
        <w:t> </w:t>
      </w:r>
      <w:r>
        <w:rPr/>
        <w:t>decorrente da Manifestação n° 332/2023-Ouvidoria, em desfavor da Secretaria Municipal de Saúde (SEMSA) e da Fundação Hospitalar Adriano Jorge (FHAJ)</w:t>
      </w:r>
      <w:r>
        <w:rPr>
          <w:sz w:val="22"/>
        </w:rPr>
        <w:t>, para apuração de possíveis irregularidades</w:t>
      </w:r>
      <w:r>
        <w:rPr>
          <w:spacing w:val="40"/>
          <w:sz w:val="22"/>
        </w:rPr>
        <w:t> </w:t>
      </w:r>
      <w:r>
        <w:rPr>
          <w:sz w:val="22"/>
        </w:rPr>
        <w:t>acerca de possível acúmulo de cargos/funções pela servidora Thays Pimenta Leão Magaldi Barroso</w:t>
      </w:r>
      <w:r>
        <w:rPr/>
        <w:t>. </w:t>
      </w:r>
      <w:r>
        <w:rPr>
          <w:rFonts w:ascii="Arial" w:hAnsi="Arial"/>
          <w:b/>
        </w:rPr>
        <w:t>Advogado(s): </w:t>
      </w:r>
      <w:r>
        <w:rPr/>
        <w:t>Bruno da Cunha Moreira - OAB/AM</w:t>
      </w:r>
      <w:r>
        <w:rPr/>
        <w:t> 17721. </w:t>
      </w:r>
      <w:r>
        <w:rPr>
          <w:rFonts w:ascii="Arial" w:hAnsi="Arial"/>
          <w:b/>
        </w:rPr>
        <w:t>ACÓRDÃO Nº 1746/2024: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w:t>
      </w:r>
      <w:r>
        <w:rPr>
          <w:spacing w:val="40"/>
        </w:rPr>
        <w:t> </w:t>
      </w:r>
      <w:r>
        <w:rPr/>
        <w:t>do voto do Excelentíssimo Senhor Conselheiro-Relator, </w:t>
      </w:r>
      <w:r>
        <w:rPr>
          <w:rFonts w:ascii="Arial" w:hAnsi="Arial"/>
          <w:b/>
        </w:rPr>
        <w:t>em divergência </w:t>
      </w:r>
      <w:r>
        <w:rPr/>
        <w:t>com pronunciamento do Ministério Público junto a este Tribunal, no sentido de: </w:t>
      </w:r>
      <w:r>
        <w:rPr>
          <w:rFonts w:ascii="Arial" w:hAnsi="Arial"/>
          <w:b/>
        </w:rPr>
        <w:t>9.1. Conhecer </w:t>
      </w:r>
      <w:r>
        <w:rPr/>
        <w:t>da Representação apresentada pela Secex - Secretaria Geral do Controle Externo, por preencher</w:t>
      </w:r>
      <w:r>
        <w:rPr>
          <w:spacing w:val="-2"/>
        </w:rPr>
        <w:t> </w:t>
      </w:r>
      <w:r>
        <w:rPr/>
        <w:t>os</w:t>
      </w:r>
      <w:r>
        <w:rPr>
          <w:spacing w:val="-1"/>
        </w:rPr>
        <w:t> </w:t>
      </w:r>
      <w:r>
        <w:rPr/>
        <w:t>requisitos</w:t>
      </w:r>
      <w:r>
        <w:rPr>
          <w:spacing w:val="-2"/>
        </w:rPr>
        <w:t> </w:t>
      </w:r>
      <w:r>
        <w:rPr/>
        <w:t>do</w:t>
      </w:r>
      <w:r>
        <w:rPr>
          <w:spacing w:val="-2"/>
        </w:rPr>
        <w:t> </w:t>
      </w:r>
      <w:r>
        <w:rPr/>
        <w:t>art.</w:t>
      </w:r>
      <w:r>
        <w:rPr>
          <w:spacing w:val="-2"/>
        </w:rPr>
        <w:t> </w:t>
      </w:r>
      <w:r>
        <w:rPr/>
        <w:t>288</w:t>
      </w:r>
      <w:r>
        <w:rPr>
          <w:spacing w:val="-2"/>
        </w:rPr>
        <w:t> </w:t>
      </w:r>
      <w:r>
        <w:rPr/>
        <w:t>da</w:t>
      </w:r>
      <w:r>
        <w:rPr>
          <w:spacing w:val="-2"/>
        </w:rPr>
        <w:t> </w:t>
      </w:r>
      <w:r>
        <w:rPr/>
        <w:t>Resolução</w:t>
      </w:r>
      <w:r>
        <w:rPr>
          <w:spacing w:val="-2"/>
        </w:rPr>
        <w:t> </w:t>
      </w:r>
      <w:r>
        <w:rPr/>
        <w:t>nº</w:t>
      </w:r>
      <w:r>
        <w:rPr>
          <w:spacing w:val="-1"/>
        </w:rPr>
        <w:t> </w:t>
      </w:r>
      <w:r>
        <w:rPr/>
        <w:t>04/2002; </w:t>
      </w:r>
      <w:r>
        <w:rPr>
          <w:rFonts w:ascii="Arial" w:hAnsi="Arial"/>
          <w:b/>
        </w:rPr>
        <w:t>9.2.</w:t>
      </w:r>
      <w:r>
        <w:rPr>
          <w:rFonts w:ascii="Arial" w:hAnsi="Arial"/>
          <w:b/>
          <w:spacing w:val="-4"/>
        </w:rPr>
        <w:t> </w:t>
      </w:r>
      <w:r>
        <w:rPr>
          <w:rFonts w:ascii="Arial" w:hAnsi="Arial"/>
          <w:b/>
        </w:rPr>
        <w:t>Julgar</w:t>
      </w:r>
      <w:r>
        <w:rPr>
          <w:rFonts w:ascii="Arial" w:hAnsi="Arial"/>
          <w:b/>
          <w:spacing w:val="-2"/>
        </w:rPr>
        <w:t> </w:t>
      </w:r>
      <w:r>
        <w:rPr>
          <w:rFonts w:ascii="Arial" w:hAnsi="Arial"/>
          <w:b/>
        </w:rPr>
        <w:t>Improcedente</w:t>
      </w:r>
      <w:r>
        <w:rPr>
          <w:rFonts w:ascii="Arial" w:hAnsi="Arial"/>
          <w:b/>
          <w:spacing w:val="-2"/>
        </w:rPr>
        <w:t> </w:t>
      </w:r>
      <w:r>
        <w:rPr/>
        <w:t>a Representação apresentada pela Secex - Secretaria Geral do Controle Externo, por não ser caso de acúmulo de cargos públicos, e não ter sido comprovada a ausência de prestação de serviço público, sem perder de vista que foi cumprida a legislação aplicável, que criada à época pandêmica, deixou de prever melhores instrumentos de controle de jornada; </w:t>
      </w:r>
      <w:r>
        <w:rPr>
          <w:rFonts w:ascii="Arial" w:hAnsi="Arial"/>
          <w:b/>
        </w:rPr>
        <w:t>9.3. Determinar </w:t>
      </w:r>
      <w:r>
        <w:rPr/>
        <w:t>à SEMSA que observe a necessidade de efetiva comprovação do exercício do trabalho dos servidores lotados no serviço de telessaúde, seja pela produção de relatórios, controle de pacientes atendido e ligações realizadas, registro de entradas, controle de </w:t>
      </w:r>
      <w:r>
        <w:rPr>
          <w:rFonts w:ascii="Arial" w:hAnsi="Arial"/>
          <w:i/>
        </w:rPr>
        <w:t>logins </w:t>
      </w:r>
      <w:r>
        <w:rPr/>
        <w:t>ou outra medida adequada, é inviável que ainda sejam utilizados os padrões emergenciais produzidos em período de pandemia para regulamentar o trabalho remoto. </w:t>
      </w:r>
      <w:r>
        <w:rPr>
          <w:rFonts w:ascii="Arial" w:hAnsi="Arial"/>
          <w:b/>
        </w:rPr>
        <w:t>Especificação do quórum: </w:t>
      </w:r>
      <w:r>
        <w:rPr/>
        <w:t>Conselheiros: Yara Amazônia Lins Rodrigues (Presidente), Júlio Assis Corrêa Pinheiro, Érico Xavier Desterro e Silva, Josué Cláudio de Souza Neto e Alípio Reis Firmo Filho (Convocado).</w:t>
      </w:r>
      <w:r>
        <w:rPr>
          <w:spacing w:val="80"/>
        </w:rPr>
        <w:t> </w:t>
      </w:r>
      <w:r>
        <w:rPr>
          <w:rFonts w:ascii="Arial" w:hAnsi="Arial"/>
          <w:b/>
        </w:rPr>
        <w:t>PROCESSO Nº 15.441/2023 </w:t>
      </w:r>
      <w:r>
        <w:rPr/>
        <w:t>- Representação interposta pela Secretaria Geral do Controle Externo (SECEX-TCE/AM), decorrente da Manifestação n° 332/2023-Ouvidoria,</w:t>
      </w:r>
    </w:p>
    <w:p>
      <w:pPr>
        <w:pStyle w:val="BodyText"/>
        <w:spacing w:after="0" w:line="276" w:lineRule="auto"/>
        <w:sectPr>
          <w:pgSz w:w="11910" w:h="16840"/>
          <w:pgMar w:header="142" w:footer="758" w:top="2160" w:bottom="940" w:left="992" w:right="992"/>
        </w:sectPr>
      </w:pPr>
    </w:p>
    <w:p>
      <w:pPr>
        <w:pStyle w:val="BodyText"/>
        <w:spacing w:line="276" w:lineRule="auto" w:before="187"/>
        <w:ind w:right="136"/>
        <w:rPr>
          <w:rFonts w:ascii="Arial" w:hAnsi="Arial"/>
          <w:b/>
        </w:rPr>
      </w:pPr>
      <w:r>
        <w:rPr/>
        <w:t>em desfavor da Prefeitura Municipal de Tonantins e da Sra. Rhayanne Guimarães</w:t>
      </w:r>
      <w:r>
        <w:rPr>
          <w:spacing w:val="40"/>
        </w:rPr>
        <w:t> </w:t>
      </w:r>
      <w:r>
        <w:rPr/>
        <w:t>Pessoa,</w:t>
      </w:r>
      <w:r>
        <w:rPr>
          <w:spacing w:val="-2"/>
        </w:rPr>
        <w:t> </w:t>
      </w:r>
      <w:r>
        <w:rPr/>
        <w:t>para</w:t>
      </w:r>
      <w:r>
        <w:rPr>
          <w:spacing w:val="-4"/>
        </w:rPr>
        <w:t> </w:t>
      </w:r>
      <w:r>
        <w:rPr/>
        <w:t>apuração</w:t>
      </w:r>
      <w:r>
        <w:rPr>
          <w:spacing w:val="-2"/>
        </w:rPr>
        <w:t> </w:t>
      </w:r>
      <w:r>
        <w:rPr/>
        <w:t>de</w:t>
      </w:r>
      <w:r>
        <w:rPr>
          <w:spacing w:val="-2"/>
        </w:rPr>
        <w:t> </w:t>
      </w:r>
      <w:r>
        <w:rPr/>
        <w:t>possível</w:t>
      </w:r>
      <w:r>
        <w:rPr>
          <w:spacing w:val="-2"/>
        </w:rPr>
        <w:t> </w:t>
      </w:r>
      <w:r>
        <w:rPr/>
        <w:t>ausência</w:t>
      </w:r>
      <w:r>
        <w:rPr>
          <w:spacing w:val="-4"/>
        </w:rPr>
        <w:t> </w:t>
      </w:r>
      <w:r>
        <w:rPr/>
        <w:t>de</w:t>
      </w:r>
      <w:r>
        <w:rPr>
          <w:spacing w:val="-2"/>
        </w:rPr>
        <w:t> </w:t>
      </w:r>
      <w:r>
        <w:rPr/>
        <w:t>contraprestação</w:t>
      </w:r>
      <w:r>
        <w:rPr>
          <w:spacing w:val="-2"/>
        </w:rPr>
        <w:t> </w:t>
      </w:r>
      <w:r>
        <w:rPr/>
        <w:t>laboral</w:t>
      </w:r>
      <w:r>
        <w:rPr>
          <w:spacing w:val="-2"/>
        </w:rPr>
        <w:t> </w:t>
      </w:r>
      <w:r>
        <w:rPr/>
        <w:t>e</w:t>
      </w:r>
      <w:r>
        <w:rPr>
          <w:spacing w:val="-2"/>
        </w:rPr>
        <w:t> </w:t>
      </w:r>
      <w:r>
        <w:rPr/>
        <w:t>possível</w:t>
      </w:r>
      <w:r>
        <w:rPr>
          <w:spacing w:val="-2"/>
        </w:rPr>
        <w:t> </w:t>
      </w:r>
      <w:r>
        <w:rPr/>
        <w:t>prática de nepotismo. </w:t>
      </w:r>
      <w:r>
        <w:rPr>
          <w:rFonts w:ascii="Arial" w:hAnsi="Arial"/>
          <w:b/>
        </w:rPr>
        <w:t>Advogado(s): </w:t>
      </w:r>
      <w:r>
        <w:rPr/>
        <w:t>Enildo de Souza Queiroz Junior - OAB/AM</w:t>
      </w:r>
      <w:r>
        <w:rPr/>
        <w:t> 19050. </w:t>
      </w:r>
      <w:r>
        <w:rPr>
          <w:rFonts w:ascii="Arial" w:hAnsi="Arial"/>
          <w:b/>
        </w:rPr>
        <w:t>ACÓRDÃO Nº 1747/2024: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a presente Representação, formulada pela SECEX, em face da Prefeitura Municipal de Tonantins, na pessoa do sr. Francisco Sales de Oliveira, Prefeito Municipal, e da sra. Rhayanne Guimarães Pessoa, por preencher os requisitos do art.</w:t>
      </w:r>
      <w:r>
        <w:rPr>
          <w:spacing w:val="40"/>
        </w:rPr>
        <w:t> </w:t>
      </w:r>
      <w:r>
        <w:rPr/>
        <w:t>288, da Resolução n. 04/2002-RITCE/AM; </w:t>
      </w:r>
      <w:r>
        <w:rPr>
          <w:rFonts w:ascii="Arial" w:hAnsi="Arial"/>
          <w:b/>
        </w:rPr>
        <w:t>9.2. Julgar Parcialmente Procedente </w:t>
      </w:r>
      <w:r>
        <w:rPr/>
        <w:t>a representação formulada pela SECEX em face da Prefeitura Municipal de Tonantins, na pessoa de seu Prefeito Municipal, sr. Francisco Sales de Oliveira, e da sra. Rhayanne Guimarães Pessoa, com esteio na fundamentação esposada na presente proposta de</w:t>
      </w:r>
      <w:r>
        <w:rPr>
          <w:spacing w:val="40"/>
        </w:rPr>
        <w:t> </w:t>
      </w:r>
      <w:r>
        <w:rPr/>
        <w:t>voto e nas análises de mérito da DICAPE e do MPC, uma vez que foi comprovada a indevida acumulação de cargos por parte da servidora, no período de jan/2021 a jul/2023, na Prefeitura Municipal de Tonantins e na ALEAM, em afronta ao art. 37, inciso XVI, da CRFB/88, além da ausência de comprovação da compatibilidade de horários e de contraprestação laboral por parte sra. Rhayanne Guimarães Pessoa junto à ALEAM, somado ao fato de sua nomeação, na Prefeitura de Tonantins, ter afrontado a Súmula Vinculante 13. No entanto, deixo de aplicar multa aos responsáveis, uma vez que já havia cessado as irregularidades quando da autuação da representação neste Tribunal; </w:t>
      </w:r>
      <w:r>
        <w:rPr>
          <w:rFonts w:ascii="Arial" w:hAnsi="Arial"/>
          <w:b/>
        </w:rPr>
        <w:t>9.3. Determinar </w:t>
      </w:r>
      <w:r>
        <w:rPr/>
        <w:t>à Assembleia Legislativa do Estado do Amazonas (ALEAM), na pessoa de seu atual Presidente, a instauração de Processo Administrativo para apurar possível enriquecimento ilícito sem causa e, caso confirmadas as irregularidades ao longo da instrução, os valores para devolução de recursos ao erário referentes ao cargo exercido pela sra. Rhayanne Guimarães Pessoa, no período de janeiro/2021 a julho/2023, em decorrência de comprovado acúmulo ilícito de cargos e função pública, conforme a fundamentação da proposta de voto; </w:t>
      </w:r>
      <w:r>
        <w:rPr>
          <w:rFonts w:ascii="Arial" w:hAnsi="Arial"/>
          <w:b/>
        </w:rPr>
        <w:t>9.4. Dar ciência </w:t>
      </w:r>
      <w:r>
        <w:rPr/>
        <w:t>dos termos do decisum ao sr. Francisco Sales de Oliveira, Prefeito Municipal de Tonantins, assim como ao seu advogado constituído nos autos, cf. substabelecimento, sem reserva de poderes, à fl. 136 encaminhando-lhes</w:t>
      </w:r>
      <w:r>
        <w:rPr>
          <w:spacing w:val="-2"/>
        </w:rPr>
        <w:t> </w:t>
      </w:r>
      <w:r>
        <w:rPr/>
        <w:t>cópia</w:t>
      </w:r>
      <w:r>
        <w:rPr>
          <w:spacing w:val="-2"/>
        </w:rPr>
        <w:t> </w:t>
      </w:r>
      <w:r>
        <w:rPr/>
        <w:t>do</w:t>
      </w:r>
      <w:r>
        <w:rPr>
          <w:spacing w:val="-4"/>
        </w:rPr>
        <w:t> </w:t>
      </w:r>
      <w:r>
        <w:rPr/>
        <w:t>Acórdão</w:t>
      </w:r>
      <w:r>
        <w:rPr>
          <w:spacing w:val="-2"/>
        </w:rPr>
        <w:t> </w:t>
      </w:r>
      <w:r>
        <w:rPr/>
        <w:t>e</w:t>
      </w:r>
      <w:r>
        <w:rPr>
          <w:spacing w:val="-3"/>
        </w:rPr>
        <w:t> </w:t>
      </w:r>
      <w:r>
        <w:rPr/>
        <w:t>do</w:t>
      </w:r>
      <w:r>
        <w:rPr>
          <w:spacing w:val="-2"/>
        </w:rPr>
        <w:t> </w:t>
      </w:r>
      <w:r>
        <w:rPr/>
        <w:t>Relatório-Voto;</w:t>
      </w:r>
      <w:r>
        <w:rPr>
          <w:spacing w:val="-3"/>
        </w:rPr>
        <w:t> </w:t>
      </w:r>
      <w:r>
        <w:rPr>
          <w:rFonts w:ascii="Arial" w:hAnsi="Arial"/>
          <w:b/>
        </w:rPr>
        <w:t>9.5.</w:t>
      </w:r>
      <w:r>
        <w:rPr>
          <w:rFonts w:ascii="Arial" w:hAnsi="Arial"/>
          <w:b/>
          <w:spacing w:val="-2"/>
        </w:rPr>
        <w:t> </w:t>
      </w:r>
      <w:r>
        <w:rPr>
          <w:rFonts w:ascii="Arial" w:hAnsi="Arial"/>
          <w:b/>
        </w:rPr>
        <w:t>Dar</w:t>
      </w:r>
      <w:r>
        <w:rPr>
          <w:rFonts w:ascii="Arial" w:hAnsi="Arial"/>
          <w:b/>
          <w:spacing w:val="-4"/>
        </w:rPr>
        <w:t> </w:t>
      </w:r>
      <w:r>
        <w:rPr>
          <w:rFonts w:ascii="Arial" w:hAnsi="Arial"/>
          <w:b/>
        </w:rPr>
        <w:t>ciência </w:t>
      </w:r>
      <w:r>
        <w:rPr/>
        <w:t>dos</w:t>
      </w:r>
      <w:r>
        <w:rPr>
          <w:spacing w:val="-2"/>
        </w:rPr>
        <w:t> </w:t>
      </w:r>
      <w:r>
        <w:rPr/>
        <w:t>termos</w:t>
      </w:r>
      <w:r>
        <w:rPr>
          <w:spacing w:val="-2"/>
        </w:rPr>
        <w:t> </w:t>
      </w:r>
      <w:r>
        <w:rPr/>
        <w:t>do decisum à sra. Rhayanne Guimaraes Pessoa, encaminhando-lhe cópia do Acórdão e do Relatório-Voto; </w:t>
      </w:r>
      <w:r>
        <w:rPr>
          <w:rFonts w:ascii="Arial" w:hAnsi="Arial"/>
          <w:b/>
        </w:rPr>
        <w:t>9.6. Dar ciência </w:t>
      </w:r>
      <w:r>
        <w:rPr/>
        <w:t>dos termos do </w:t>
      </w:r>
      <w:r>
        <w:rPr>
          <w:rFonts w:ascii="Arial" w:hAnsi="Arial"/>
          <w:i/>
        </w:rPr>
        <w:t>decisum </w:t>
      </w:r>
      <w:r>
        <w:rPr/>
        <w:t>à Assembleia Legislativa do Estado do Amazonas - ALEAM, na pessoa de seu atual presidente, encaminhando-lhe cópia do Acórdão e do Relatório-Voto. </w:t>
      </w:r>
      <w:r>
        <w:rPr>
          <w:rFonts w:ascii="Arial" w:hAnsi="Arial"/>
          <w:b/>
        </w:rPr>
        <w:t>Especificação do quórum: </w:t>
      </w:r>
      <w:r>
        <w:rPr/>
        <w:t>Conselheiros: Yara Amazônia Lins Rodrigues (Presidente), Júlio Assis Corrêa Pinheiro, Érico Xavier Desterro e Silva, Josué Cláudio de Souza Neto e Alípio Reis Firmo Filho (Convocado).</w:t>
      </w:r>
      <w:r>
        <w:rPr>
          <w:spacing w:val="80"/>
        </w:rPr>
        <w:t> </w:t>
      </w:r>
      <w:r>
        <w:rPr>
          <w:rFonts w:ascii="Arial" w:hAnsi="Arial"/>
          <w:b/>
        </w:rPr>
        <w:t>PROCESSO</w:t>
      </w:r>
      <w:r>
        <w:rPr>
          <w:rFonts w:ascii="Arial" w:hAnsi="Arial"/>
          <w:b/>
          <w:spacing w:val="49"/>
        </w:rPr>
        <w:t> </w:t>
      </w:r>
      <w:r>
        <w:rPr>
          <w:rFonts w:ascii="Arial" w:hAnsi="Arial"/>
          <w:b/>
        </w:rPr>
        <w:t>Nº</w:t>
      </w:r>
      <w:r>
        <w:rPr>
          <w:rFonts w:ascii="Arial" w:hAnsi="Arial"/>
          <w:b/>
          <w:spacing w:val="52"/>
        </w:rPr>
        <w:t> </w:t>
      </w:r>
      <w:r>
        <w:rPr>
          <w:rFonts w:ascii="Arial" w:hAnsi="Arial"/>
          <w:b/>
        </w:rPr>
        <w:t>11.809/2024</w:t>
      </w:r>
      <w:r>
        <w:rPr>
          <w:rFonts w:ascii="Arial" w:hAnsi="Arial"/>
          <w:b/>
          <w:spacing w:val="51"/>
        </w:rPr>
        <w:t> </w:t>
      </w:r>
      <w:r>
        <w:rPr>
          <w:rFonts w:ascii="Arial" w:hAnsi="Arial"/>
          <w:b/>
        </w:rPr>
        <w:t>(APENSOS:</w:t>
      </w:r>
      <w:r>
        <w:rPr>
          <w:rFonts w:ascii="Arial" w:hAnsi="Arial"/>
          <w:b/>
          <w:spacing w:val="53"/>
        </w:rPr>
        <w:t> </w:t>
      </w:r>
      <w:r>
        <w:rPr>
          <w:rFonts w:ascii="Arial" w:hAnsi="Arial"/>
          <w:b/>
        </w:rPr>
        <w:t>11.719/2019,</w:t>
      </w:r>
      <w:r>
        <w:rPr>
          <w:rFonts w:ascii="Arial" w:hAnsi="Arial"/>
          <w:b/>
          <w:spacing w:val="51"/>
        </w:rPr>
        <w:t> </w:t>
      </w:r>
      <w:r>
        <w:rPr>
          <w:rFonts w:ascii="Arial" w:hAnsi="Arial"/>
          <w:b/>
        </w:rPr>
        <w:t>10.190/2023</w:t>
      </w:r>
      <w:r>
        <w:rPr>
          <w:rFonts w:ascii="Arial" w:hAnsi="Arial"/>
          <w:b/>
          <w:spacing w:val="52"/>
        </w:rPr>
        <w:t> </w:t>
      </w:r>
      <w:r>
        <w:rPr>
          <w:rFonts w:ascii="Arial" w:hAnsi="Arial"/>
          <w:b/>
        </w:rPr>
        <w:t>e</w:t>
      </w:r>
      <w:r>
        <w:rPr>
          <w:rFonts w:ascii="Arial" w:hAnsi="Arial"/>
          <w:b/>
          <w:spacing w:val="51"/>
        </w:rPr>
        <w:t> </w:t>
      </w:r>
      <w:r>
        <w:rPr>
          <w:rFonts w:ascii="Arial" w:hAnsi="Arial"/>
          <w:b/>
        </w:rPr>
        <w:t>10.546/2023)</w:t>
      </w:r>
      <w:r>
        <w:rPr>
          <w:rFonts w:ascii="Arial" w:hAnsi="Arial"/>
          <w:b/>
          <w:spacing w:val="62"/>
        </w:rPr>
        <w:t> </w:t>
      </w:r>
      <w:r>
        <w:rPr>
          <w:rFonts w:ascii="Arial" w:hAnsi="Arial"/>
          <w:b/>
          <w:spacing w:val="-10"/>
        </w:rPr>
        <w:t>-</w:t>
      </w:r>
    </w:p>
    <w:p>
      <w:pPr>
        <w:pStyle w:val="BodyText"/>
        <w:spacing w:before="2"/>
        <w:ind w:right="0"/>
      </w:pPr>
      <w:r>
        <w:rPr/>
        <w:t>Recurso</w:t>
      </w:r>
      <w:r>
        <w:rPr>
          <w:spacing w:val="56"/>
        </w:rPr>
        <w:t> </w:t>
      </w:r>
      <w:r>
        <w:rPr/>
        <w:t>de</w:t>
      </w:r>
      <w:r>
        <w:rPr>
          <w:spacing w:val="58"/>
        </w:rPr>
        <w:t> </w:t>
      </w:r>
      <w:r>
        <w:rPr/>
        <w:t>Revisão</w:t>
      </w:r>
      <w:r>
        <w:rPr>
          <w:spacing w:val="58"/>
        </w:rPr>
        <w:t> </w:t>
      </w:r>
      <w:r>
        <w:rPr/>
        <w:t>interposto</w:t>
      </w:r>
      <w:r>
        <w:rPr>
          <w:spacing w:val="58"/>
        </w:rPr>
        <w:t> </w:t>
      </w:r>
      <w:r>
        <w:rPr/>
        <w:t>pelo</w:t>
      </w:r>
      <w:r>
        <w:rPr>
          <w:spacing w:val="57"/>
        </w:rPr>
        <w:t> </w:t>
      </w:r>
      <w:r>
        <w:rPr/>
        <w:t>Sr.</w:t>
      </w:r>
      <w:r>
        <w:rPr>
          <w:spacing w:val="55"/>
        </w:rPr>
        <w:t> </w:t>
      </w:r>
      <w:r>
        <w:rPr/>
        <w:t>Túlio</w:t>
      </w:r>
      <w:r>
        <w:rPr>
          <w:spacing w:val="58"/>
        </w:rPr>
        <w:t> </w:t>
      </w:r>
      <w:r>
        <w:rPr/>
        <w:t>Cáceres</w:t>
      </w:r>
      <w:r>
        <w:rPr>
          <w:spacing w:val="55"/>
        </w:rPr>
        <w:t> </w:t>
      </w:r>
      <w:r>
        <w:rPr/>
        <w:t>Kniphoff</w:t>
      </w:r>
      <w:r>
        <w:rPr>
          <w:spacing w:val="64"/>
        </w:rPr>
        <w:t> </w:t>
      </w:r>
      <w:r>
        <w:rPr/>
        <w:t>contra</w:t>
      </w:r>
      <w:r>
        <w:rPr>
          <w:spacing w:val="56"/>
        </w:rPr>
        <w:t> </w:t>
      </w:r>
      <w:r>
        <w:rPr/>
        <w:t>o</w:t>
      </w:r>
      <w:r>
        <w:rPr>
          <w:spacing w:val="59"/>
        </w:rPr>
        <w:t> </w:t>
      </w:r>
      <w:r>
        <w:rPr/>
        <w:t>Acórdão</w:t>
      </w:r>
      <w:r>
        <w:rPr>
          <w:spacing w:val="60"/>
        </w:rPr>
        <w:t> </w:t>
      </w:r>
      <w:r>
        <w:rPr>
          <w:spacing w:val="-5"/>
        </w:rPr>
        <w:t>n°</w:t>
      </w:r>
    </w:p>
    <w:p>
      <w:pPr>
        <w:pStyle w:val="BodyText"/>
        <w:spacing w:after="0"/>
        <w:sectPr>
          <w:pgSz w:w="11910" w:h="16840"/>
          <w:pgMar w:header="142" w:footer="758" w:top="2160" w:bottom="940" w:left="992" w:right="992"/>
        </w:sectPr>
      </w:pPr>
    </w:p>
    <w:p>
      <w:pPr>
        <w:pStyle w:val="BodyText"/>
        <w:spacing w:line="276" w:lineRule="auto" w:before="187"/>
      </w:pPr>
      <w:r>
        <w:rPr/>
        <w:t>1708/2022 - TCE - Tribunal Pleno, exarado nos autos do Processo n° 11.719/2019. </w:t>
      </w:r>
      <w:r>
        <w:rPr>
          <w:rFonts w:ascii="Arial" w:hAnsi="Arial"/>
          <w:b/>
        </w:rPr>
        <w:t>Advogado(s): </w:t>
      </w:r>
      <w:r>
        <w:rPr/>
        <w:t>Fabio Moraes Castello Branco - OAB/AM</w:t>
      </w:r>
      <w:r>
        <w:rPr>
          <w:spacing w:val="-1"/>
        </w:rPr>
        <w:t> </w:t>
      </w:r>
      <w:r>
        <w:rPr/>
        <w:t>4603. </w:t>
      </w:r>
      <w:r>
        <w:rPr>
          <w:rFonts w:ascii="Arial" w:hAnsi="Arial"/>
          <w:b/>
        </w:rPr>
        <w:t>ACÓRDÃO Nº 1748/2024: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Recurso de Revisão interposto pelo Sr. Túlio Cáceres Kniphoff em face do Acórdão n° 1708/2022-TCE-Tribunal Pleno, exarado nos autos do Processo n° 11719/2019, por preencher os requisitos de admissibilidade dos arts. 59, IV, e 65, </w:t>
      </w:r>
      <w:r>
        <w:rPr>
          <w:rFonts w:ascii="Arial" w:hAnsi="Arial"/>
          <w:i/>
        </w:rPr>
        <w:t>caput</w:t>
      </w:r>
      <w:r>
        <w:rPr/>
        <w:t>, da Lei nº 2423/1996 (LO-TCE/AM) c/c o art. 157, </w:t>
      </w:r>
      <w:r>
        <w:rPr>
          <w:rFonts w:ascii="Arial" w:hAnsi="Arial"/>
          <w:i/>
        </w:rPr>
        <w:t>caput</w:t>
      </w:r>
      <w:r>
        <w:rPr/>
        <w:t>, e §2º da Resolução nº 04/2002 (RI- TCE/AM); </w:t>
      </w:r>
      <w:r>
        <w:rPr>
          <w:rFonts w:ascii="Arial" w:hAnsi="Arial"/>
          <w:b/>
        </w:rPr>
        <w:t>8.2. Dar Provimento </w:t>
      </w:r>
      <w:r>
        <w:rPr/>
        <w:t>ao Recurso de Revisão interposto pelo Sr. Túlio Cáceres Kniphoff em face do Acórdão n° 1708/2022-TCE-Tribunal Pleno, exarado nos autos do Processo</w:t>
      </w:r>
      <w:r>
        <w:rPr>
          <w:spacing w:val="-3"/>
        </w:rPr>
        <w:t> </w:t>
      </w:r>
      <w:r>
        <w:rPr/>
        <w:t>n°</w:t>
      </w:r>
      <w:r>
        <w:rPr>
          <w:spacing w:val="-1"/>
        </w:rPr>
        <w:t> </w:t>
      </w:r>
      <w:r>
        <w:rPr/>
        <w:t>11719/2019, como segue: </w:t>
      </w:r>
      <w:r>
        <w:rPr>
          <w:rFonts w:ascii="Arial" w:hAnsi="Arial"/>
          <w:b/>
        </w:rPr>
        <w:t>8.2.1.</w:t>
      </w:r>
      <w:r>
        <w:rPr>
          <w:rFonts w:ascii="Arial" w:hAnsi="Arial"/>
          <w:b/>
          <w:spacing w:val="-2"/>
        </w:rPr>
        <w:t> </w:t>
      </w:r>
      <w:r>
        <w:rPr/>
        <w:t>Manter</w:t>
      </w:r>
      <w:r>
        <w:rPr>
          <w:spacing w:val="-3"/>
        </w:rPr>
        <w:t> </w:t>
      </w:r>
      <w:r>
        <w:rPr/>
        <w:t>o item Julgar</w:t>
      </w:r>
      <w:r>
        <w:rPr>
          <w:spacing w:val="-2"/>
        </w:rPr>
        <w:t> </w:t>
      </w:r>
      <w:r>
        <w:rPr/>
        <w:t>regular</w:t>
      </w:r>
      <w:r>
        <w:rPr>
          <w:spacing w:val="-1"/>
        </w:rPr>
        <w:t> </w:t>
      </w:r>
      <w:r>
        <w:rPr/>
        <w:t>com ressalvas</w:t>
      </w:r>
      <w:r>
        <w:rPr>
          <w:spacing w:val="-1"/>
        </w:rPr>
        <w:t> </w:t>
      </w:r>
      <w:r>
        <w:rPr/>
        <w:t>, com fulcro no art. 1°, inciso II, art. 22, II, da Lei n. 2423/1996 – LOTCE, art. 18, II, da Lei Complementar n. 6/1991, c/c o art. 188 §1°, II, da Resolução n. 04/2002 – RITCE, as contas</w:t>
      </w:r>
      <w:r>
        <w:rPr>
          <w:spacing w:val="-1"/>
        </w:rPr>
        <w:t> </w:t>
      </w:r>
      <w:r>
        <w:rPr/>
        <w:t>do</w:t>
      </w:r>
      <w:r>
        <w:rPr>
          <w:spacing w:val="-1"/>
        </w:rPr>
        <w:t> </w:t>
      </w:r>
      <w:r>
        <w:rPr/>
        <w:t>Sr.</w:t>
      </w:r>
      <w:r>
        <w:rPr>
          <w:spacing w:val="-1"/>
        </w:rPr>
        <w:t> </w:t>
      </w:r>
      <w:r>
        <w:rPr/>
        <w:t>Lúcio</w:t>
      </w:r>
      <w:r>
        <w:rPr>
          <w:spacing w:val="-1"/>
        </w:rPr>
        <w:t> </w:t>
      </w:r>
      <w:r>
        <w:rPr/>
        <w:t>Flávio</w:t>
      </w:r>
      <w:r>
        <w:rPr>
          <w:spacing w:val="-1"/>
        </w:rPr>
        <w:t> </w:t>
      </w:r>
      <w:r>
        <w:rPr/>
        <w:t>do</w:t>
      </w:r>
      <w:r>
        <w:rPr>
          <w:spacing w:val="-1"/>
        </w:rPr>
        <w:t> </w:t>
      </w:r>
      <w:r>
        <w:rPr/>
        <w:t>Rosário,</w:t>
      </w:r>
      <w:r>
        <w:rPr>
          <w:spacing w:val="-1"/>
        </w:rPr>
        <w:t> </w:t>
      </w:r>
      <w:r>
        <w:rPr/>
        <w:t>gestor</w:t>
      </w:r>
      <w:r>
        <w:rPr>
          <w:spacing w:val="-1"/>
        </w:rPr>
        <w:t> </w:t>
      </w:r>
      <w:r>
        <w:rPr/>
        <w:t>da Agência</w:t>
      </w:r>
      <w:r>
        <w:rPr>
          <w:spacing w:val="-1"/>
        </w:rPr>
        <w:t> </w:t>
      </w:r>
      <w:r>
        <w:rPr/>
        <w:t>de</w:t>
      </w:r>
      <w:r>
        <w:rPr>
          <w:spacing w:val="-1"/>
        </w:rPr>
        <w:t> </w:t>
      </w:r>
      <w:r>
        <w:rPr/>
        <w:t>Desenvolvimento Sustentável do Amazonas – ADS no período de 1/1/2018 a 5/4/2018, conforme fundamentação do voto; </w:t>
      </w:r>
      <w:r>
        <w:rPr>
          <w:rFonts w:ascii="Arial" w:hAnsi="Arial"/>
          <w:b/>
        </w:rPr>
        <w:t>8.2.2. </w:t>
      </w:r>
      <w:r>
        <w:rPr/>
        <w:t>Manter o item Aplicar Multa ao Sr. Lúcio Flávio do Rosário, gestor da ADS, no período de 1/1/2018 a 5/4/2018, no valor de R$ 5.000,00 (cinco mil reais), que deverá ser recolhida no prazo de 30 dias na esfera Estadual para o órgão Fundo de Apoio ao Exercício do Controle Externo - FAECE, através de DAR avulso extraído do sítio</w:t>
      </w:r>
      <w:r>
        <w:rPr>
          <w:spacing w:val="40"/>
        </w:rPr>
        <w:t> </w:t>
      </w:r>
      <w:r>
        <w:rPr/>
        <w:t>eletrônico da SEFAZ/AM, sob o código “5508</w:t>
      </w:r>
      <w:r>
        <w:rPr>
          <w:spacing w:val="29"/>
        </w:rPr>
        <w:t> </w:t>
      </w:r>
      <w:r>
        <w:rPr/>
        <w:t>– Multas aplicadas pelo TCE/AM – Fundo</w:t>
      </w:r>
      <w:r>
        <w:rPr>
          <w:spacing w:val="40"/>
        </w:rPr>
        <w:t> </w:t>
      </w:r>
      <w:r>
        <w:rPr/>
        <w:t>de Apoio ao Exercício do Controle Externo – FAECE”, em razão da restrição n. 3 constante</w:t>
      </w:r>
      <w:r>
        <w:rPr>
          <w:spacing w:val="-1"/>
        </w:rPr>
        <w:t> </w:t>
      </w:r>
      <w:r>
        <w:rPr/>
        <w:t>na</w:t>
      </w:r>
      <w:r>
        <w:rPr>
          <w:spacing w:val="-1"/>
        </w:rPr>
        <w:t> </w:t>
      </w:r>
      <w:r>
        <w:rPr/>
        <w:t>Notificação n. 173/2019 (fls.</w:t>
      </w:r>
      <w:r>
        <w:rPr>
          <w:spacing w:val="-2"/>
        </w:rPr>
        <w:t> </w:t>
      </w:r>
      <w:r>
        <w:rPr/>
        <w:t>204–210), nos termos do</w:t>
      </w:r>
      <w:r>
        <w:rPr>
          <w:spacing w:val="-1"/>
        </w:rPr>
        <w:t> </w:t>
      </w:r>
      <w:r>
        <w:rPr/>
        <w:t>inciso VII do art.</w:t>
      </w:r>
      <w:r>
        <w:rPr>
          <w:spacing w:val="-2"/>
        </w:rPr>
        <w:t> </w:t>
      </w:r>
      <w:r>
        <w:rPr/>
        <w:t>54 da lei n. 2423/96, c/c inciso VII do art. 308 da resolução n. 4/02 – TCE/AM, conforme fundamentação do voto.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1"/>
        <w:ind w:right="136"/>
      </w:pPr>
      <w:r>
        <w:rPr/>
        <w:t>III e IV da Seção III, do Capítulo X, da Resolução nº 04/2002-TCE/AM, bem como proceder, conforme estabelecido no Acordo de Cooperação firmado com o Instituto de Estudos de Protesto de Títulos do Brasil - Seção Amazonas - IEPTB/AM, ao encaminhamento do</w:t>
      </w:r>
      <w:r>
        <w:rPr>
          <w:spacing w:val="-1"/>
        </w:rPr>
        <w:t> </w:t>
      </w:r>
      <w:r>
        <w:rPr/>
        <w:t>título executivo para</w:t>
      </w:r>
      <w:r>
        <w:rPr>
          <w:spacing w:val="-2"/>
        </w:rPr>
        <w:t> </w:t>
      </w:r>
      <w:r>
        <w:rPr/>
        <w:t>protesto</w:t>
      </w:r>
      <w:r>
        <w:rPr>
          <w:spacing w:val="-1"/>
        </w:rPr>
        <w:t> </w:t>
      </w:r>
      <w:r>
        <w:rPr/>
        <w:t>em nome</w:t>
      </w:r>
      <w:r>
        <w:rPr>
          <w:spacing w:val="-1"/>
        </w:rPr>
        <w:t> </w:t>
      </w:r>
      <w:r>
        <w:rPr/>
        <w:t>do responsável; </w:t>
      </w:r>
      <w:r>
        <w:rPr>
          <w:rFonts w:ascii="Arial" w:hAnsi="Arial"/>
          <w:b/>
        </w:rPr>
        <w:t>8.2.3. </w:t>
      </w:r>
      <w:r>
        <w:rPr/>
        <w:t>Alterar o item Julgar irregular para Julgar regular com ressalvas , com fulcro no art. 19, inciso II c/c o art. 22, inciso III, alínea “b”, da lei n. 2.423/96, as contas do Sr. Túlio Cáceres Kniphoff, gestor da Agência de Desenvolvimento Sustentável do Amazonas – ADS no período de 6/4/2018 a 31/12/2018, conforme fundamentação do voto; </w:t>
      </w:r>
      <w:r>
        <w:rPr>
          <w:rFonts w:ascii="Arial" w:hAnsi="Arial"/>
          <w:b/>
        </w:rPr>
        <w:t>8.2.4. </w:t>
      </w:r>
      <w:r>
        <w:rPr/>
        <w:t>Excluir o item</w:t>
      </w:r>
    </w:p>
    <w:p>
      <w:pPr>
        <w:pStyle w:val="BodyText"/>
        <w:spacing w:after="0" w:line="276" w:lineRule="auto"/>
        <w:sectPr>
          <w:pgSz w:w="11910" w:h="16840"/>
          <w:pgMar w:header="142" w:footer="758" w:top="2160" w:bottom="940" w:left="992" w:right="992"/>
        </w:sectPr>
      </w:pPr>
    </w:p>
    <w:p>
      <w:pPr>
        <w:pStyle w:val="BodyText"/>
        <w:spacing w:line="276" w:lineRule="auto" w:before="187"/>
        <w:ind w:right="136"/>
      </w:pPr>
      <w:r>
        <w:rPr/>
        <w:t>Aplicar Multa ao Sr. Túlio Cáceres Kniphoff, gestor da ADS no período de 6/4/2018 a 31/12/2018, no valor de R$ 5.120,40, em razão do atraso no envio dos balancetes mensais dos meses de janeiro, fevereiro e março de 2018 (restrição n. 1 da Notificação n. 174/2019, fls. 211– 219), e fixar prazo de 30 dias para que o responsável recolha o valor da multa, na esfera Estadual para o órgão Fundo de Apoio ao Exercício do Controle Externo -</w:t>
      </w:r>
      <w:r>
        <w:rPr>
          <w:spacing w:val="-3"/>
        </w:rPr>
        <w:t> </w:t>
      </w:r>
      <w:r>
        <w:rPr/>
        <w:t>FAECE,</w:t>
      </w:r>
      <w:r>
        <w:rPr>
          <w:spacing w:val="-2"/>
        </w:rPr>
        <w:t> </w:t>
      </w:r>
      <w:r>
        <w:rPr/>
        <w:t>através</w:t>
      </w:r>
      <w:r>
        <w:rPr>
          <w:spacing w:val="-2"/>
        </w:rPr>
        <w:t> </w:t>
      </w:r>
      <w:r>
        <w:rPr/>
        <w:t>de</w:t>
      </w:r>
      <w:r>
        <w:rPr>
          <w:spacing w:val="-2"/>
        </w:rPr>
        <w:t> </w:t>
      </w:r>
      <w:r>
        <w:rPr/>
        <w:t>DAR</w:t>
      </w:r>
      <w:r>
        <w:rPr>
          <w:spacing w:val="-2"/>
        </w:rPr>
        <w:t> </w:t>
      </w:r>
      <w:r>
        <w:rPr/>
        <w:t>avulso</w:t>
      </w:r>
      <w:r>
        <w:rPr>
          <w:spacing w:val="-2"/>
        </w:rPr>
        <w:t> </w:t>
      </w:r>
      <w:r>
        <w:rPr/>
        <w:t>extraído</w:t>
      </w:r>
      <w:r>
        <w:rPr>
          <w:spacing w:val="-2"/>
        </w:rPr>
        <w:t> </w:t>
      </w:r>
      <w:r>
        <w:rPr/>
        <w:t>do</w:t>
      </w:r>
      <w:r>
        <w:rPr>
          <w:spacing w:val="-2"/>
        </w:rPr>
        <w:t> </w:t>
      </w:r>
      <w:r>
        <w:rPr/>
        <w:t>sítio</w:t>
      </w:r>
      <w:r>
        <w:rPr>
          <w:spacing w:val="-2"/>
        </w:rPr>
        <w:t> </w:t>
      </w:r>
      <w:r>
        <w:rPr/>
        <w:t>eletrônico</w:t>
      </w:r>
      <w:r>
        <w:rPr>
          <w:spacing w:val="-2"/>
        </w:rPr>
        <w:t> </w:t>
      </w:r>
      <w:r>
        <w:rPr/>
        <w:t>da</w:t>
      </w:r>
      <w:r>
        <w:rPr>
          <w:spacing w:val="-2"/>
        </w:rPr>
        <w:t> </w:t>
      </w:r>
      <w:r>
        <w:rPr/>
        <w:t>SEFAZ/AM,</w:t>
      </w:r>
      <w:r>
        <w:rPr>
          <w:spacing w:val="-2"/>
        </w:rPr>
        <w:t> </w:t>
      </w:r>
      <w:r>
        <w:rPr/>
        <w:t>sob</w:t>
      </w:r>
      <w:r>
        <w:rPr>
          <w:spacing w:val="-6"/>
        </w:rPr>
        <w:t> </w:t>
      </w:r>
      <w:r>
        <w:rPr/>
        <w:t>o código “5508 – Multas</w:t>
      </w:r>
      <w:r>
        <w:rPr>
          <w:spacing w:val="-2"/>
        </w:rPr>
        <w:t> </w:t>
      </w:r>
      <w:r>
        <w:rPr/>
        <w:t>aplicadas</w:t>
      </w:r>
      <w:r>
        <w:rPr>
          <w:spacing w:val="-2"/>
        </w:rPr>
        <w:t> </w:t>
      </w:r>
      <w:r>
        <w:rPr/>
        <w:t>pelo</w:t>
      </w:r>
      <w:r>
        <w:rPr>
          <w:spacing w:val="-2"/>
        </w:rPr>
        <w:t> </w:t>
      </w:r>
      <w:r>
        <w:rPr/>
        <w:t>TCE/AM – Fundo de Apoio ao Exercício do Controle Externo – FAECE”, no valor de R$ 1.706,80 por cada mês de atraso, com base na alínea “a” do inciso I do art. 54 da lei n. 2423/96, c/c alínea “a” do inciso I do art. 308 da</w:t>
      </w:r>
      <w:r>
        <w:rPr>
          <w:spacing w:val="40"/>
        </w:rPr>
        <w:t> </w:t>
      </w:r>
      <w:r>
        <w:rPr/>
        <w:t>resolução n. 4/02 – TCE/AM, conforme fundamentação do voto.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8.2.5. </w:t>
      </w:r>
      <w:r>
        <w:rPr/>
        <w:t>Excluir o item Aplicar Multa ao Sr. Túlio Cáceres Kniphoff, gestor da ADS no período de 6/4/2018 a 31/12/2018, no valor de R$ 13.654,39, que deverá ser recolhida no prazo de 30 dias na esfera Estadual para o órgão Fundo de Apoio ao Exercício do Controle Externo - FAECE, através de DAR avulso extraído do sítio</w:t>
      </w:r>
      <w:r>
        <w:rPr>
          <w:spacing w:val="40"/>
        </w:rPr>
        <w:t> </w:t>
      </w:r>
      <w:r>
        <w:rPr/>
        <w:t>eletrônico da SEFAZ/AM, sob o código “5508</w:t>
      </w:r>
      <w:r>
        <w:rPr>
          <w:spacing w:val="29"/>
        </w:rPr>
        <w:t> </w:t>
      </w:r>
      <w:r>
        <w:rPr/>
        <w:t>– Multas aplicadas pelo TCE/AM – Fundo</w:t>
      </w:r>
      <w:r>
        <w:rPr>
          <w:spacing w:val="40"/>
        </w:rPr>
        <w:t> </w:t>
      </w:r>
      <w:r>
        <w:rPr/>
        <w:t>de Apoio ao Exercício do Controle Externo – FAECE”, em razão da restrição não sanada apontada</w:t>
      </w:r>
      <w:r>
        <w:rPr>
          <w:spacing w:val="-2"/>
        </w:rPr>
        <w:t> </w:t>
      </w:r>
      <w:r>
        <w:rPr/>
        <w:t>no</w:t>
      </w:r>
      <w:r>
        <w:rPr>
          <w:spacing w:val="-2"/>
        </w:rPr>
        <w:t> </w:t>
      </w:r>
      <w:r>
        <w:rPr/>
        <w:t>item</w:t>
      </w:r>
      <w:r>
        <w:rPr>
          <w:spacing w:val="-1"/>
        </w:rPr>
        <w:t> </w:t>
      </w:r>
      <w:r>
        <w:rPr/>
        <w:t>114</w:t>
      </w:r>
      <w:r>
        <w:rPr>
          <w:spacing w:val="-4"/>
        </w:rPr>
        <w:t> </w:t>
      </w:r>
      <w:r>
        <w:rPr/>
        <w:t>da</w:t>
      </w:r>
      <w:r>
        <w:rPr>
          <w:spacing w:val="-4"/>
        </w:rPr>
        <w:t> </w:t>
      </w:r>
      <w:r>
        <w:rPr/>
        <w:t>fundamentação</w:t>
      </w:r>
      <w:r>
        <w:rPr>
          <w:spacing w:val="-2"/>
        </w:rPr>
        <w:t> </w:t>
      </w:r>
      <w:r>
        <w:rPr/>
        <w:t>(divergência</w:t>
      </w:r>
      <w:r>
        <w:rPr>
          <w:spacing w:val="-2"/>
        </w:rPr>
        <w:t> </w:t>
      </w:r>
      <w:r>
        <w:rPr/>
        <w:t>encontrada</w:t>
      </w:r>
      <w:r>
        <w:rPr>
          <w:spacing w:val="-2"/>
        </w:rPr>
        <w:t> </w:t>
      </w:r>
      <w:r>
        <w:rPr/>
        <w:t>entre</w:t>
      </w:r>
      <w:r>
        <w:rPr>
          <w:spacing w:val="-2"/>
        </w:rPr>
        <w:t> </w:t>
      </w:r>
      <w:r>
        <w:rPr/>
        <w:t>o</w:t>
      </w:r>
      <w:r>
        <w:rPr>
          <w:spacing w:val="-2"/>
        </w:rPr>
        <w:t> </w:t>
      </w:r>
      <w:r>
        <w:rPr/>
        <w:t>saldo</w:t>
      </w:r>
      <w:r>
        <w:rPr>
          <w:spacing w:val="-1"/>
        </w:rPr>
        <w:t> </w:t>
      </w:r>
      <w:r>
        <w:rPr/>
        <w:t>de</w:t>
      </w:r>
      <w:r>
        <w:rPr>
          <w:spacing w:val="-2"/>
        </w:rPr>
        <w:t> </w:t>
      </w:r>
      <w:r>
        <w:rPr/>
        <w:t>caixa</w:t>
      </w:r>
      <w:r>
        <w:rPr>
          <w:spacing w:val="-4"/>
        </w:rPr>
        <w:t> </w:t>
      </w:r>
      <w:r>
        <w:rPr/>
        <w:t>e equivalente de caixa), com base no art. 54, VI, da lei n. 2423/96, c/c art. 308, VI, da resolução n. 4/2002, conforme fundamentação do voto.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8.2.6. </w:t>
      </w:r>
      <w:r>
        <w:rPr/>
        <w:t>Excluir o item Considerar em Alcance o Sr. Túlio Cáceres Kniphoff, gestor da ADS no período de 6/4/2018 a 31/12/2018, e o glosar no valor de R$ 39.718,98 (trinta</w:t>
      </w:r>
      <w:r>
        <w:rPr>
          <w:spacing w:val="-2"/>
        </w:rPr>
        <w:t> </w:t>
      </w:r>
      <w:r>
        <w:rPr/>
        <w:t>e</w:t>
      </w:r>
      <w:r>
        <w:rPr>
          <w:spacing w:val="-1"/>
        </w:rPr>
        <w:t> </w:t>
      </w:r>
      <w:r>
        <w:rPr/>
        <w:t>nove</w:t>
      </w:r>
      <w:r>
        <w:rPr>
          <w:spacing w:val="-2"/>
        </w:rPr>
        <w:t> </w:t>
      </w:r>
      <w:r>
        <w:rPr/>
        <w:t>mil,</w:t>
      </w:r>
      <w:r>
        <w:rPr>
          <w:spacing w:val="-2"/>
        </w:rPr>
        <w:t> </w:t>
      </w:r>
      <w:r>
        <w:rPr/>
        <w:t>setecentos</w:t>
      </w:r>
      <w:r>
        <w:rPr>
          <w:spacing w:val="-3"/>
        </w:rPr>
        <w:t> </w:t>
      </w:r>
      <w:r>
        <w:rPr/>
        <w:t>e</w:t>
      </w:r>
      <w:r>
        <w:rPr>
          <w:spacing w:val="-2"/>
        </w:rPr>
        <w:t> </w:t>
      </w:r>
      <w:r>
        <w:rPr/>
        <w:t>dezoito</w:t>
      </w:r>
      <w:r>
        <w:rPr>
          <w:spacing w:val="-2"/>
        </w:rPr>
        <w:t> </w:t>
      </w:r>
      <w:r>
        <w:rPr/>
        <w:t>reais</w:t>
      </w:r>
      <w:r>
        <w:rPr>
          <w:spacing w:val="-4"/>
        </w:rPr>
        <w:t> </w:t>
      </w:r>
      <w:r>
        <w:rPr/>
        <w:t>e</w:t>
      </w:r>
      <w:r>
        <w:rPr>
          <w:spacing w:val="-2"/>
        </w:rPr>
        <w:t> </w:t>
      </w:r>
      <w:r>
        <w:rPr/>
        <w:t>noventa</w:t>
      </w:r>
      <w:r>
        <w:rPr>
          <w:spacing w:val="-2"/>
        </w:rPr>
        <w:t> </w:t>
      </w:r>
      <w:r>
        <w:rPr/>
        <w:t>e</w:t>
      </w:r>
      <w:r>
        <w:rPr>
          <w:spacing w:val="-1"/>
        </w:rPr>
        <w:t> </w:t>
      </w:r>
      <w:r>
        <w:rPr/>
        <w:t>oito</w:t>
      </w:r>
      <w:r>
        <w:rPr>
          <w:spacing w:val="-2"/>
        </w:rPr>
        <w:t> </w:t>
      </w:r>
      <w:r>
        <w:rPr/>
        <w:t>centavos)</w:t>
      </w:r>
      <w:r>
        <w:rPr>
          <w:spacing w:val="-2"/>
        </w:rPr>
        <w:t> </w:t>
      </w:r>
      <w:r>
        <w:rPr/>
        <w:t>e</w:t>
      </w:r>
      <w:r>
        <w:rPr>
          <w:spacing w:val="-1"/>
        </w:rPr>
        <w:t> </w:t>
      </w:r>
      <w:r>
        <w:rPr/>
        <w:t>fixar</w:t>
      </w:r>
      <w:r>
        <w:rPr>
          <w:spacing w:val="-2"/>
        </w:rPr>
        <w:t> </w:t>
      </w:r>
      <w:r>
        <w:rPr/>
        <w:t>prazo</w:t>
      </w:r>
      <w:r>
        <w:rPr>
          <w:spacing w:val="-2"/>
        </w:rPr>
        <w:t> </w:t>
      </w:r>
      <w:r>
        <w:rPr/>
        <w:t>de</w:t>
      </w:r>
      <w:r>
        <w:rPr>
          <w:spacing w:val="-2"/>
        </w:rPr>
        <w:t> </w:t>
      </w:r>
      <w:r>
        <w:rPr/>
        <w:t>30</w:t>
      </w:r>
    </w:p>
    <w:p>
      <w:pPr>
        <w:pStyle w:val="BodyText"/>
        <w:spacing w:after="0" w:line="276" w:lineRule="auto"/>
        <w:sectPr>
          <w:pgSz w:w="11910" w:h="16840"/>
          <w:pgMar w:header="142" w:footer="758" w:top="2160" w:bottom="940" w:left="992" w:right="992"/>
        </w:sectPr>
      </w:pPr>
    </w:p>
    <w:p>
      <w:pPr>
        <w:pStyle w:val="BodyText"/>
        <w:spacing w:line="276" w:lineRule="auto" w:before="187"/>
      </w:pPr>
      <w:r>
        <w:rPr/>
        <w:t>(trinta) dias para que o responsável recolha o valor da glosa em relação à impropriedade constante no item 114 da fundamentação do voto (divergência encontrada entre o saldo de caixa e equivalente de caixa), na esfera Estadual para o órgão Agência de Desenvolvimento Sustentável do Amazonas - ADS, através de DAR avulso extraído do sítio eletrônico da SEFAZ/AM, sob o código “5670 – outras indenizações – PRINCIPAL – ALCANCE APLICADO PELO TCE/AM”, órgão Agência de Desenvolvimento Sustentável do Amazonas - ADS com a devida comprovação perante esta Corte de Contas e a devida atualização monetária (art. 72, III, “a”, da Lei nº 2423/96 – LOTCE/AM c/c o art. 308, § 3º, da Res. nº 04/02 – RITCE/AM).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2"/>
        <w:ind w:right="136"/>
      </w:pPr>
      <w:r>
        <w:rPr/>
        <w:t>III e IV da Seção III, do Capítulo X, da Resolução nº 04/2002-TCE/AM, bem como proceder, conforme estabelecido no Acordo de Cooperação firmado com o Instituto de Estudos de Protesto de Títulos do Brasil - Seção Amazonas - IEPTB/AM, ao encaminhamento</w:t>
      </w:r>
      <w:r>
        <w:rPr>
          <w:spacing w:val="-3"/>
        </w:rPr>
        <w:t> </w:t>
      </w:r>
      <w:r>
        <w:rPr/>
        <w:t>do</w:t>
      </w:r>
      <w:r>
        <w:rPr>
          <w:spacing w:val="-3"/>
        </w:rPr>
        <w:t> </w:t>
      </w:r>
      <w:r>
        <w:rPr/>
        <w:t>título</w:t>
      </w:r>
      <w:r>
        <w:rPr>
          <w:spacing w:val="-3"/>
        </w:rPr>
        <w:t> </w:t>
      </w:r>
      <w:r>
        <w:rPr/>
        <w:t>executivo</w:t>
      </w:r>
      <w:r>
        <w:rPr>
          <w:spacing w:val="-3"/>
        </w:rPr>
        <w:t> </w:t>
      </w:r>
      <w:r>
        <w:rPr/>
        <w:t>para</w:t>
      </w:r>
      <w:r>
        <w:rPr>
          <w:spacing w:val="-3"/>
        </w:rPr>
        <w:t> </w:t>
      </w:r>
      <w:r>
        <w:rPr/>
        <w:t>protesto</w:t>
      </w:r>
      <w:r>
        <w:rPr>
          <w:spacing w:val="-2"/>
        </w:rPr>
        <w:t> </w:t>
      </w:r>
      <w:r>
        <w:rPr/>
        <w:t>em</w:t>
      </w:r>
      <w:r>
        <w:rPr>
          <w:spacing w:val="-2"/>
        </w:rPr>
        <w:t> </w:t>
      </w:r>
      <w:r>
        <w:rPr/>
        <w:t>nome</w:t>
      </w:r>
      <w:r>
        <w:rPr>
          <w:spacing w:val="-3"/>
        </w:rPr>
        <w:t> </w:t>
      </w:r>
      <w:r>
        <w:rPr/>
        <w:t>do</w:t>
      </w:r>
      <w:r>
        <w:rPr>
          <w:spacing w:val="-3"/>
        </w:rPr>
        <w:t> </w:t>
      </w:r>
      <w:r>
        <w:rPr/>
        <w:t>responsável; </w:t>
      </w:r>
      <w:r>
        <w:rPr>
          <w:rFonts w:ascii="Arial" w:hAnsi="Arial"/>
          <w:b/>
        </w:rPr>
        <w:t>8.2.7.</w:t>
      </w:r>
      <w:r>
        <w:rPr>
          <w:rFonts w:ascii="Arial" w:hAnsi="Arial"/>
          <w:b/>
          <w:spacing w:val="-2"/>
        </w:rPr>
        <w:t> </w:t>
      </w:r>
      <w:r>
        <w:rPr/>
        <w:t>Manter o item Recomendar à Agência de Desenvolvimento Sustentável do Amazonas - ADS que mantenha atualizado o cadastro de responsáveis junto ao Tribunal de Contas, especialmente quando do envio da prestação de contas anual (item 83 da fundamentação), promova o devido reconhecimento patrimonial da depreciação dos bens imóveis (item 103 da fundamentação) e realize concurso público visando contratar servidores (item 129 da fundamentação); </w:t>
      </w:r>
      <w:r>
        <w:rPr>
          <w:rFonts w:ascii="Arial" w:hAnsi="Arial"/>
          <w:b/>
        </w:rPr>
        <w:t>8.2.8. </w:t>
      </w:r>
      <w:r>
        <w:rPr/>
        <w:t>Manter o item Dar ciência deste voto e da posterior decisão plenária aos interessados (Srs. Lúcio Flávio do Rosário e Túlio Cáceres Kniphoff) e aos seus procuradores; </w:t>
      </w:r>
      <w:r>
        <w:rPr>
          <w:rFonts w:ascii="Arial" w:hAnsi="Arial"/>
          <w:b/>
        </w:rPr>
        <w:t>8.2.9. </w:t>
      </w:r>
      <w:r>
        <w:rPr/>
        <w:t>Manter o item Arquivar os autos, expirados os prazos legais; </w:t>
      </w:r>
      <w:r>
        <w:rPr>
          <w:rFonts w:ascii="Arial" w:hAnsi="Arial"/>
          <w:b/>
        </w:rPr>
        <w:t>8.3. Determinar </w:t>
      </w:r>
      <w:r>
        <w:rPr/>
        <w:t>à Secretaria do Tribunal Pleno que oficie ao Recorrente sobre o teor do Acórdão, acompanhando cópia do Relatório-Voto para conhecimento e cumprimento. </w:t>
      </w:r>
      <w:r>
        <w:rPr>
          <w:rFonts w:ascii="Arial" w:hAnsi="Arial"/>
          <w:b/>
        </w:rPr>
        <w:t>Especificação do quórum</w:t>
      </w:r>
      <w:r>
        <w:rPr/>
        <w:t>: Conselheiros: Yara Amazônia Lins Rodrigues (Presidente), Júlio Assis Corrêa Pinheiro, Érico Xavier Desterro e Silva e Josué Cláudio</w:t>
      </w:r>
      <w:r>
        <w:rPr>
          <w:spacing w:val="80"/>
        </w:rPr>
        <w:t> </w:t>
      </w:r>
      <w:r>
        <w:rPr/>
        <w:t>de Souza Neto. </w:t>
      </w:r>
      <w:r>
        <w:rPr>
          <w:rFonts w:ascii="Arial" w:hAnsi="Arial"/>
          <w:b/>
        </w:rPr>
        <w:t>Declaração de Impedimento: </w:t>
      </w:r>
      <w:r>
        <w:rPr/>
        <w:t>Conselheiro Ari Jorge Moutinho da Costa Júnior e Auditor Alípio Reis Firmo Filho (art. 65 do Regimento Interno). </w:t>
      </w:r>
      <w:r>
        <w:rPr>
          <w:rFonts w:ascii="Arial" w:hAnsi="Arial"/>
          <w:b/>
        </w:rPr>
        <w:t>PROCESSO Nº 14.130/2024 (APENSOS: 16.703/2023) - </w:t>
      </w:r>
      <w:r>
        <w:rPr/>
        <w:t>Recurso de Revisão interposto pelo Fundo Previdenciário do Estado do Amazonas (Fundação Amazonprev) contra o Acórdão n° 64/2024 - TCE - Primeira Câmara, exarado nos autos do Processo n° 16.703/2023. </w:t>
      </w:r>
      <w:r>
        <w:rPr>
          <w:rFonts w:ascii="Arial" w:hAnsi="Arial"/>
          <w:b/>
        </w:rPr>
        <w:t>ACÓRDÃO Nº 1749/2024: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 Senhor Conselheiro-Relator , </w:t>
      </w:r>
      <w:r>
        <w:rPr>
          <w:rFonts w:ascii="Arial" w:hAnsi="Arial"/>
          <w:b/>
        </w:rPr>
        <w:t>em consonância </w:t>
      </w:r>
      <w:r>
        <w:rPr/>
        <w:t>com pronunciamento do Ministério Público junto a este Tribunal, no sentido</w:t>
      </w:r>
    </w:p>
    <w:p>
      <w:pPr>
        <w:pStyle w:val="BodyText"/>
        <w:spacing w:after="0" w:line="276" w:lineRule="auto"/>
        <w:sectPr>
          <w:pgSz w:w="11910" w:h="16840"/>
          <w:pgMar w:header="142" w:footer="758" w:top="2160" w:bottom="940" w:left="992" w:right="992"/>
        </w:sectPr>
      </w:pPr>
    </w:p>
    <w:p>
      <w:pPr>
        <w:pStyle w:val="BodyText"/>
        <w:spacing w:line="276" w:lineRule="auto" w:before="187"/>
        <w:ind w:right="136"/>
      </w:pPr>
      <w:r>
        <w:rPr/>
        <w:t>de: </w:t>
      </w:r>
      <w:r>
        <w:rPr>
          <w:rFonts w:ascii="Arial" w:hAnsi="Arial"/>
          <w:b/>
        </w:rPr>
        <w:t>8.1. Conhecer </w:t>
      </w:r>
      <w:r>
        <w:rPr/>
        <w:t>o presente recurso de revisão interposto pela Fundação Amazonprev, por preencher os requisitos de admissibilidade dos arts. 59, IV, e 65, </w:t>
      </w:r>
      <w:r>
        <w:rPr>
          <w:rFonts w:ascii="Arial" w:hAnsi="Arial"/>
          <w:i/>
        </w:rPr>
        <w:t>caput</w:t>
      </w:r>
      <w:r>
        <w:rPr/>
        <w:t>, da Lei n.º 2423/1996 (LO-TCE/AM), c/c o art. 157, </w:t>
      </w:r>
      <w:r>
        <w:rPr>
          <w:rFonts w:ascii="Arial" w:hAnsi="Arial"/>
          <w:i/>
        </w:rPr>
        <w:t>caput</w:t>
      </w:r>
      <w:r>
        <w:rPr/>
        <w:t>, e § 2º da Resolução n.º 04/2002 (RI- TCE/AM); </w:t>
      </w:r>
      <w:r>
        <w:rPr>
          <w:rFonts w:ascii="Arial" w:hAnsi="Arial"/>
          <w:b/>
        </w:rPr>
        <w:t>8.2. Dar Provimento </w:t>
      </w:r>
      <w:r>
        <w:rPr/>
        <w:t>ao presente recurso de revisão interposto pela Fundação Amazonprev, nos termos do art. 1º, XXI, da Lei n.º 2423/1996, reformando o Acórdão n.º 64/2024–TCE–Primeira Câmara (fls. 73/74 do Processo n.º 16703/2023), no sentido de julgar LEGAL o Ato Aposentatório da Sra. Francisca Medeiros da Silva, no cargo de Auxiliar Operacional de Saúde, Classe “C”, Referência 3, matrícula n.º 127.767-7A, do Quadro de Pessoal Permanente da Secretaria de Estado de Saúde do Amazonas – SES, de acordo com a Portaria n.º 1921/2023, de 09.08.2023, publicado no D.O.E. de 16.08.2023, com o consequente registro; </w:t>
      </w:r>
      <w:r>
        <w:rPr>
          <w:rFonts w:ascii="Arial" w:hAnsi="Arial"/>
          <w:b/>
        </w:rPr>
        <w:t>8.2.1. </w:t>
      </w:r>
      <w:r>
        <w:rPr/>
        <w:t>Alterar o item Julgar ilegal para Julgar legal o ato de aposentadoria voluntária da Sra. Francisca Medeiros da Silva, matrícula nº 127.767-7A, no cargo de Auxiliar Operacional de Saúde, Classe “C”, Referência 3, da Secretaria de Estado de Saúde do Amazonas – SES, de acordo com a Portaria nº 1921/2023, publicado no D.O.E. em 16 de agosto de 2023; </w:t>
      </w:r>
      <w:r>
        <w:rPr>
          <w:rFonts w:ascii="Arial" w:hAnsi="Arial"/>
          <w:b/>
        </w:rPr>
        <w:t>8.2.2. </w:t>
      </w:r>
      <w:r>
        <w:rPr/>
        <w:t>Alterar o item Negar registro para Determinar o registro do ato de aposentadoria da Sra. Francisca Medeiros</w:t>
      </w:r>
      <w:r>
        <w:rPr>
          <w:spacing w:val="40"/>
        </w:rPr>
        <w:t> </w:t>
      </w:r>
      <w:r>
        <w:rPr/>
        <w:t>da Silva; </w:t>
      </w:r>
      <w:r>
        <w:rPr>
          <w:rFonts w:ascii="Arial" w:hAnsi="Arial"/>
          <w:b/>
        </w:rPr>
        <w:t>8.2.3.</w:t>
      </w:r>
      <w:r>
        <w:rPr>
          <w:rFonts w:ascii="Arial" w:hAnsi="Arial"/>
          <w:b/>
          <w:spacing w:val="75"/>
        </w:rPr>
        <w:t> </w:t>
      </w:r>
      <w:r>
        <w:rPr/>
        <w:t>Manter o item Dar ciência da decisão à Sra. Francisca Medeiros da Silva;</w:t>
      </w:r>
    </w:p>
    <w:p>
      <w:pPr>
        <w:pStyle w:val="BodyText"/>
        <w:spacing w:line="276" w:lineRule="auto"/>
        <w:ind w:right="140"/>
        <w:rPr>
          <w:rFonts w:ascii="Arial" w:hAnsi="Arial"/>
          <w:b/>
        </w:rPr>
      </w:pPr>
      <w:r>
        <w:rPr>
          <w:rFonts w:ascii="Arial" w:hAnsi="Arial"/>
          <w:b/>
        </w:rPr>
        <w:t>8.2.4. </w:t>
      </w:r>
      <w:r>
        <w:rPr/>
        <w:t>Excluir o item Oficiar a Fundação Amazonprev, com fundamento no art. 1º, XII, da Lei nº 2.423/96, para que: </w:t>
      </w:r>
      <w:r>
        <w:rPr>
          <w:rFonts w:ascii="Arial" w:hAnsi="Arial"/>
          <w:b/>
        </w:rPr>
        <w:t>8.2.4.1. </w:t>
      </w:r>
      <w:r>
        <w:rPr/>
        <w:t>no prazo de 15 dias, faça cessar o pagamento dos proventos e adote as providências cabíveis ao caso, de acordo com o §2º do art. 265, da Resolução nº 04/2002-TCE/AM; </w:t>
      </w:r>
      <w:r>
        <w:rPr>
          <w:rFonts w:ascii="Arial" w:hAnsi="Arial"/>
          <w:b/>
        </w:rPr>
        <w:t>8.2.4.2. </w:t>
      </w:r>
      <w:r>
        <w:rPr/>
        <w:t>informe a esta Corte, transcorrido o prazo do art. 265, §2º, da Resolução nº 04/2002 TCE/AM, no prazo de 30 (trinta) dias, as medidas que foram adotadas em decorrência da ilegalidade de aposentadoria e das medidas postuladas; </w:t>
      </w:r>
      <w:r>
        <w:rPr>
          <w:rFonts w:ascii="Arial" w:hAnsi="Arial"/>
          <w:b/>
        </w:rPr>
        <w:t>8.2.5.</w:t>
      </w:r>
      <w:r>
        <w:rPr/>
        <w:t>Manter o item Arquivar o processo, após transitado em julgado e a adoção dos procedimentos necessários pela DIPRIM para o registro, nos moldes regimentais;</w:t>
      </w:r>
      <w:r>
        <w:rPr>
          <w:spacing w:val="-4"/>
        </w:rPr>
        <w:t> </w:t>
      </w:r>
      <w:r>
        <w:rPr>
          <w:rFonts w:ascii="Arial" w:hAnsi="Arial"/>
          <w:b/>
        </w:rPr>
        <w:t>8.3.</w:t>
      </w:r>
      <w:r>
        <w:rPr>
          <w:rFonts w:ascii="Arial" w:hAnsi="Arial"/>
          <w:b/>
          <w:spacing w:val="-2"/>
        </w:rPr>
        <w:t> </w:t>
      </w:r>
      <w:r>
        <w:rPr>
          <w:rFonts w:ascii="Arial" w:hAnsi="Arial"/>
          <w:b/>
        </w:rPr>
        <w:t>Determinar </w:t>
      </w:r>
      <w:r>
        <w:rPr/>
        <w:t>à</w:t>
      </w:r>
      <w:r>
        <w:rPr>
          <w:spacing w:val="-2"/>
        </w:rPr>
        <w:t> </w:t>
      </w:r>
      <w:r>
        <w:rPr/>
        <w:t>Secretaria</w:t>
      </w:r>
      <w:r>
        <w:rPr>
          <w:spacing w:val="-4"/>
        </w:rPr>
        <w:t> </w:t>
      </w:r>
      <w:r>
        <w:rPr/>
        <w:t>do</w:t>
      </w:r>
      <w:r>
        <w:rPr>
          <w:spacing w:val="-4"/>
        </w:rPr>
        <w:t> </w:t>
      </w:r>
      <w:r>
        <w:rPr/>
        <w:t>Tribunal</w:t>
      </w:r>
      <w:r>
        <w:rPr>
          <w:spacing w:val="-2"/>
        </w:rPr>
        <w:t> </w:t>
      </w:r>
      <w:r>
        <w:rPr/>
        <w:t>Pleno</w:t>
      </w:r>
      <w:r>
        <w:rPr>
          <w:spacing w:val="-2"/>
        </w:rPr>
        <w:t> </w:t>
      </w:r>
      <w:r>
        <w:rPr/>
        <w:t>que</w:t>
      </w:r>
      <w:r>
        <w:rPr>
          <w:spacing w:val="-2"/>
        </w:rPr>
        <w:t> </w:t>
      </w:r>
      <w:r>
        <w:rPr/>
        <w:t>oficie</w:t>
      </w:r>
      <w:r>
        <w:rPr>
          <w:spacing w:val="-2"/>
        </w:rPr>
        <w:t> </w:t>
      </w:r>
      <w:r>
        <w:rPr/>
        <w:t>a</w:t>
      </w:r>
      <w:r>
        <w:rPr>
          <w:spacing w:val="-2"/>
        </w:rPr>
        <w:t> </w:t>
      </w:r>
      <w:r>
        <w:rPr/>
        <w:t>Recorrente</w:t>
      </w:r>
      <w:r>
        <w:rPr>
          <w:spacing w:val="-2"/>
        </w:rPr>
        <w:t> </w:t>
      </w:r>
      <w:r>
        <w:rPr/>
        <w:t>sobre o teor do Acórdão, acompanhando Relatório-Voto para conhecimento. </w:t>
      </w:r>
      <w:r>
        <w:rPr>
          <w:rFonts w:ascii="Arial" w:hAnsi="Arial"/>
          <w:b/>
        </w:rPr>
        <w:t>Especificação do quórum: </w:t>
      </w:r>
      <w:r>
        <w:rPr/>
        <w:t>Conselheiros: Yara Amazônia Lins Rodrigues (Presidente), Júlio Assis Corrêa Pinheiro, Josué Cláudio de Souza Neto e Alípio Reis Firmo Filho (Convocado). </w:t>
      </w:r>
      <w:r>
        <w:rPr>
          <w:rFonts w:ascii="Arial" w:hAnsi="Arial"/>
          <w:b/>
        </w:rPr>
        <w:t>Declaração de Impedimento: </w:t>
      </w:r>
      <w:r>
        <w:rPr/>
        <w:t>Conselheiro Érico Xavier Desterro e Silva (art. 65 do Regimento</w:t>
      </w:r>
      <w:r>
        <w:rPr>
          <w:spacing w:val="11"/>
        </w:rPr>
        <w:t> </w:t>
      </w:r>
      <w:r>
        <w:rPr/>
        <w:t>Interno).</w:t>
      </w:r>
      <w:r>
        <w:rPr>
          <w:spacing w:val="16"/>
        </w:rPr>
        <w:t> </w:t>
      </w:r>
      <w:r>
        <w:rPr>
          <w:rFonts w:ascii="Arial" w:hAnsi="Arial"/>
          <w:b/>
        </w:rPr>
        <w:t>CONSELHEIRO-RELATOR:</w:t>
      </w:r>
      <w:r>
        <w:rPr>
          <w:rFonts w:ascii="Arial" w:hAnsi="Arial"/>
          <w:b/>
          <w:spacing w:val="16"/>
        </w:rPr>
        <w:t> </w:t>
      </w:r>
      <w:r>
        <w:rPr>
          <w:rFonts w:ascii="Arial" w:hAnsi="Arial"/>
          <w:b/>
        </w:rPr>
        <w:t>ÉRICO</w:t>
      </w:r>
      <w:r>
        <w:rPr>
          <w:rFonts w:ascii="Arial" w:hAnsi="Arial"/>
          <w:b/>
          <w:spacing w:val="11"/>
        </w:rPr>
        <w:t> </w:t>
      </w:r>
      <w:r>
        <w:rPr>
          <w:rFonts w:ascii="Arial" w:hAnsi="Arial"/>
          <w:b/>
        </w:rPr>
        <w:t>XAVIER</w:t>
      </w:r>
      <w:r>
        <w:rPr>
          <w:rFonts w:ascii="Arial" w:hAnsi="Arial"/>
          <w:b/>
          <w:spacing w:val="16"/>
        </w:rPr>
        <w:t> </w:t>
      </w:r>
      <w:r>
        <w:rPr>
          <w:rFonts w:ascii="Arial" w:hAnsi="Arial"/>
          <w:b/>
        </w:rPr>
        <w:t>DESTERRO</w:t>
      </w:r>
      <w:r>
        <w:rPr>
          <w:rFonts w:ascii="Arial" w:hAnsi="Arial"/>
          <w:b/>
          <w:spacing w:val="14"/>
        </w:rPr>
        <w:t> </w:t>
      </w:r>
      <w:r>
        <w:rPr>
          <w:rFonts w:ascii="Arial" w:hAnsi="Arial"/>
          <w:b/>
        </w:rPr>
        <w:t>E</w:t>
      </w:r>
      <w:r>
        <w:rPr>
          <w:rFonts w:ascii="Arial" w:hAnsi="Arial"/>
          <w:b/>
          <w:spacing w:val="13"/>
        </w:rPr>
        <w:t> </w:t>
      </w:r>
      <w:r>
        <w:rPr>
          <w:rFonts w:ascii="Arial" w:hAnsi="Arial"/>
          <w:b/>
          <w:spacing w:val="-2"/>
        </w:rPr>
        <w:t>SILVA.</w:t>
      </w:r>
    </w:p>
    <w:p>
      <w:pPr>
        <w:spacing w:line="276" w:lineRule="auto" w:before="2"/>
        <w:ind w:left="140" w:right="136" w:firstLine="0"/>
        <w:jc w:val="both"/>
        <w:rPr>
          <w:sz w:val="24"/>
        </w:rPr>
      </w:pPr>
      <w:r>
        <w:rPr>
          <w:sz w:val="24"/>
          <w:u w:val="single"/>
        </w:rPr>
        <w:t>Nesta fase de julgamento, assumiu a presidência dos trabalhos o Excelentíssimo Senhor</w:t>
      </w:r>
      <w:r>
        <w:rPr>
          <w:sz w:val="24"/>
        </w:rPr>
        <w:t> </w:t>
      </w:r>
      <w:r>
        <w:rPr>
          <w:sz w:val="24"/>
          <w:u w:val="single"/>
        </w:rPr>
        <w:t>Conselheiro Josué Cláudio de Souza Neto, em face do impedimento da Excelentíssima</w:t>
      </w:r>
      <w:r>
        <w:rPr>
          <w:sz w:val="24"/>
        </w:rPr>
        <w:t> </w:t>
      </w:r>
      <w:r>
        <w:rPr>
          <w:sz w:val="24"/>
          <w:u w:val="single"/>
        </w:rPr>
        <w:t>Senhora Conselheira Yara Amazônia Lins Rodrigues.</w:t>
      </w:r>
      <w:r>
        <w:rPr>
          <w:sz w:val="24"/>
        </w:rPr>
        <w:t> </w:t>
      </w:r>
      <w:r>
        <w:rPr>
          <w:rFonts w:ascii="Arial" w:hAnsi="Arial"/>
          <w:b/>
          <w:sz w:val="24"/>
        </w:rPr>
        <w:t>PROCESSO Nº 11.187/2021 </w:t>
      </w:r>
      <w:r>
        <w:rPr>
          <w:sz w:val="24"/>
        </w:rPr>
        <w:t>- Termo</w:t>
      </w:r>
      <w:r>
        <w:rPr>
          <w:spacing w:val="-2"/>
          <w:sz w:val="24"/>
        </w:rPr>
        <w:t> </w:t>
      </w:r>
      <w:r>
        <w:rPr>
          <w:sz w:val="24"/>
        </w:rPr>
        <w:t>de</w:t>
      </w:r>
      <w:r>
        <w:rPr>
          <w:spacing w:val="-2"/>
          <w:sz w:val="24"/>
        </w:rPr>
        <w:t> </w:t>
      </w:r>
      <w:r>
        <w:rPr>
          <w:sz w:val="24"/>
        </w:rPr>
        <w:t>Ajustamento</w:t>
      </w:r>
      <w:r>
        <w:rPr>
          <w:spacing w:val="-4"/>
          <w:sz w:val="24"/>
        </w:rPr>
        <w:t> </w:t>
      </w:r>
      <w:r>
        <w:rPr>
          <w:sz w:val="24"/>
        </w:rPr>
        <w:t>de</w:t>
      </w:r>
      <w:r>
        <w:rPr>
          <w:spacing w:val="-2"/>
          <w:sz w:val="24"/>
        </w:rPr>
        <w:t> </w:t>
      </w:r>
      <w:r>
        <w:rPr>
          <w:sz w:val="24"/>
        </w:rPr>
        <w:t>Gestão</w:t>
      </w:r>
      <w:r>
        <w:rPr>
          <w:spacing w:val="-2"/>
          <w:sz w:val="24"/>
        </w:rPr>
        <w:t> </w:t>
      </w:r>
      <w:r>
        <w:rPr>
          <w:sz w:val="24"/>
        </w:rPr>
        <w:t>nº</w:t>
      </w:r>
      <w:r>
        <w:rPr>
          <w:spacing w:val="-1"/>
          <w:sz w:val="24"/>
        </w:rPr>
        <w:t> </w:t>
      </w:r>
      <w:r>
        <w:rPr>
          <w:sz w:val="24"/>
        </w:rPr>
        <w:t>01/2019 –</w:t>
      </w:r>
      <w:r>
        <w:rPr>
          <w:spacing w:val="-1"/>
          <w:sz w:val="24"/>
        </w:rPr>
        <w:t> </w:t>
      </w:r>
      <w:r>
        <w:rPr>
          <w:sz w:val="24"/>
        </w:rPr>
        <w:t>GCED,</w:t>
      </w:r>
      <w:r>
        <w:rPr>
          <w:spacing w:val="-2"/>
          <w:sz w:val="24"/>
        </w:rPr>
        <w:t> </w:t>
      </w:r>
      <w:r>
        <w:rPr>
          <w:sz w:val="24"/>
        </w:rPr>
        <w:t>firmado</w:t>
      </w:r>
      <w:r>
        <w:rPr>
          <w:spacing w:val="-2"/>
          <w:sz w:val="24"/>
        </w:rPr>
        <w:t> </w:t>
      </w:r>
      <w:r>
        <w:rPr>
          <w:sz w:val="24"/>
        </w:rPr>
        <w:t>entre</w:t>
      </w:r>
      <w:r>
        <w:rPr>
          <w:spacing w:val="-2"/>
          <w:sz w:val="24"/>
        </w:rPr>
        <w:t> </w:t>
      </w:r>
      <w:r>
        <w:rPr>
          <w:sz w:val="24"/>
        </w:rPr>
        <w:t>o</w:t>
      </w:r>
      <w:r>
        <w:rPr>
          <w:spacing w:val="-1"/>
          <w:sz w:val="24"/>
        </w:rPr>
        <w:t> </w:t>
      </w:r>
      <w:r>
        <w:rPr>
          <w:sz w:val="24"/>
        </w:rPr>
        <w:t>Tribunal</w:t>
      </w:r>
      <w:r>
        <w:rPr>
          <w:spacing w:val="-2"/>
          <w:sz w:val="24"/>
        </w:rPr>
        <w:t> </w:t>
      </w:r>
      <w:r>
        <w:rPr>
          <w:sz w:val="24"/>
        </w:rPr>
        <w:t>de</w:t>
      </w:r>
      <w:r>
        <w:rPr>
          <w:spacing w:val="-2"/>
          <w:sz w:val="24"/>
        </w:rPr>
        <w:t> </w:t>
      </w:r>
      <w:r>
        <w:rPr>
          <w:sz w:val="24"/>
        </w:rPr>
        <w:t>Contas do Estado do Amazonas, a Prefeitura Municipal de Parintins e o Instituto de Proteção Ambiental do Estado do Amazonas (IPAAM). </w:t>
      </w:r>
      <w:r>
        <w:rPr>
          <w:rFonts w:ascii="Arial" w:hAnsi="Arial"/>
          <w:i/>
          <w:sz w:val="24"/>
        </w:rPr>
        <w:t>CONCEDIDO VISTA DOS AUTOS AO EXCELENTÍSSIMO</w:t>
      </w:r>
      <w:r>
        <w:rPr>
          <w:rFonts w:ascii="Arial" w:hAnsi="Arial"/>
          <w:i/>
          <w:spacing w:val="-2"/>
          <w:sz w:val="24"/>
        </w:rPr>
        <w:t> </w:t>
      </w:r>
      <w:r>
        <w:rPr>
          <w:rFonts w:ascii="Arial" w:hAnsi="Arial"/>
          <w:i/>
          <w:sz w:val="24"/>
        </w:rPr>
        <w:t>SENHOR CONSELHEIRO</w:t>
      </w:r>
      <w:r>
        <w:rPr>
          <w:rFonts w:ascii="Arial" w:hAnsi="Arial"/>
          <w:i/>
          <w:spacing w:val="1"/>
          <w:sz w:val="24"/>
        </w:rPr>
        <w:t> </w:t>
      </w:r>
      <w:r>
        <w:rPr>
          <w:rFonts w:ascii="Arial" w:hAnsi="Arial"/>
          <w:i/>
          <w:sz w:val="24"/>
        </w:rPr>
        <w:t>JÚLIO</w:t>
      </w:r>
      <w:r>
        <w:rPr>
          <w:rFonts w:ascii="Arial" w:hAnsi="Arial"/>
          <w:i/>
          <w:spacing w:val="1"/>
          <w:sz w:val="24"/>
        </w:rPr>
        <w:t> </w:t>
      </w:r>
      <w:r>
        <w:rPr>
          <w:rFonts w:ascii="Arial" w:hAnsi="Arial"/>
          <w:i/>
          <w:sz w:val="24"/>
        </w:rPr>
        <w:t>ASSIS</w:t>
      </w:r>
      <w:r>
        <w:rPr>
          <w:rFonts w:ascii="Arial" w:hAnsi="Arial"/>
          <w:i/>
          <w:spacing w:val="2"/>
          <w:sz w:val="24"/>
        </w:rPr>
        <w:t> </w:t>
      </w:r>
      <w:r>
        <w:rPr>
          <w:rFonts w:ascii="Arial" w:hAnsi="Arial"/>
          <w:i/>
          <w:sz w:val="24"/>
        </w:rPr>
        <w:t>CORRÊA</w:t>
      </w:r>
      <w:r>
        <w:rPr>
          <w:rFonts w:ascii="Arial" w:hAnsi="Arial"/>
          <w:i/>
          <w:spacing w:val="1"/>
          <w:sz w:val="24"/>
        </w:rPr>
        <w:t> </w:t>
      </w:r>
      <w:r>
        <w:rPr>
          <w:rFonts w:ascii="Arial" w:hAnsi="Arial"/>
          <w:i/>
          <w:sz w:val="24"/>
        </w:rPr>
        <w:t>PINHEIRO.</w:t>
      </w:r>
      <w:r>
        <w:rPr>
          <w:rFonts w:ascii="Arial" w:hAnsi="Arial"/>
          <w:i/>
          <w:spacing w:val="10"/>
          <w:sz w:val="24"/>
        </w:rPr>
        <w:t> </w:t>
      </w:r>
      <w:r>
        <w:rPr>
          <w:spacing w:val="-2"/>
          <w:sz w:val="24"/>
          <w:u w:val="single"/>
        </w:rPr>
        <w:t>Nesta</w:t>
      </w:r>
    </w:p>
    <w:p>
      <w:pPr>
        <w:pStyle w:val="BodyText"/>
        <w:spacing w:line="276" w:lineRule="auto"/>
        <w:ind w:right="140"/>
      </w:pPr>
      <w:r>
        <w:rPr>
          <w:u w:val="single"/>
        </w:rPr>
        <w:t>fase de julgamento, retornou à presidência dos trabalhos a Excelentíssima Senhora</w:t>
      </w:r>
      <w:r>
        <w:rPr/>
        <w:t> </w:t>
      </w:r>
      <w:r>
        <w:rPr>
          <w:u w:val="single"/>
        </w:rPr>
        <w:t>Conselheira Yara Amazônia Lins Rodrigues.</w:t>
      </w:r>
      <w:r>
        <w:rPr/>
        <w:t> </w:t>
      </w:r>
      <w:r>
        <w:rPr>
          <w:rFonts w:ascii="Arial" w:hAnsi="Arial"/>
          <w:b/>
        </w:rPr>
        <w:t>PROCESSO Nº 13.745/2024 (APENSOS: 13.414/2024 e 15.747/2020) </w:t>
      </w:r>
      <w:r>
        <w:rPr/>
        <w:t>- Recurso</w:t>
      </w:r>
      <w:r>
        <w:rPr>
          <w:spacing w:val="-1"/>
        </w:rPr>
        <w:t> </w:t>
      </w:r>
      <w:r>
        <w:rPr/>
        <w:t>Ordinário interposto pelo Sr.</w:t>
      </w:r>
      <w:r>
        <w:rPr>
          <w:spacing w:val="-1"/>
        </w:rPr>
        <w:t> </w:t>
      </w:r>
      <w:r>
        <w:rPr/>
        <w:t>Raimundo Elielson de Souza</w:t>
      </w:r>
      <w:r>
        <w:rPr>
          <w:spacing w:val="24"/>
        </w:rPr>
        <w:t> </w:t>
      </w:r>
      <w:r>
        <w:rPr/>
        <w:t>Mendonça</w:t>
      </w:r>
      <w:r>
        <w:rPr>
          <w:spacing w:val="24"/>
        </w:rPr>
        <w:t> </w:t>
      </w:r>
      <w:r>
        <w:rPr/>
        <w:t>contra</w:t>
      </w:r>
      <w:r>
        <w:rPr>
          <w:spacing w:val="23"/>
        </w:rPr>
        <w:t> </w:t>
      </w:r>
      <w:r>
        <w:rPr/>
        <w:t>o</w:t>
      </w:r>
      <w:r>
        <w:rPr>
          <w:spacing w:val="24"/>
        </w:rPr>
        <w:t> </w:t>
      </w:r>
      <w:r>
        <w:rPr/>
        <w:t>Acórdão</w:t>
      </w:r>
      <w:r>
        <w:rPr>
          <w:spacing w:val="21"/>
        </w:rPr>
        <w:t> </w:t>
      </w:r>
      <w:r>
        <w:rPr/>
        <w:t>nº</w:t>
      </w:r>
      <w:r>
        <w:rPr>
          <w:spacing w:val="22"/>
        </w:rPr>
        <w:t> </w:t>
      </w:r>
      <w:r>
        <w:rPr/>
        <w:t>882/2024</w:t>
      </w:r>
      <w:r>
        <w:rPr>
          <w:spacing w:val="31"/>
        </w:rPr>
        <w:t> </w:t>
      </w:r>
      <w:r>
        <w:rPr/>
        <w:t>-</w:t>
      </w:r>
      <w:r>
        <w:rPr>
          <w:spacing w:val="20"/>
        </w:rPr>
        <w:t> </w:t>
      </w:r>
      <w:r>
        <w:rPr/>
        <w:t>TCE</w:t>
      </w:r>
      <w:r>
        <w:rPr>
          <w:spacing w:val="24"/>
        </w:rPr>
        <w:t> </w:t>
      </w:r>
      <w:r>
        <w:rPr/>
        <w:t>-</w:t>
      </w:r>
      <w:r>
        <w:rPr>
          <w:spacing w:val="23"/>
        </w:rPr>
        <w:t> </w:t>
      </w:r>
      <w:r>
        <w:rPr/>
        <w:t>Primeira</w:t>
      </w:r>
      <w:r>
        <w:rPr>
          <w:spacing w:val="21"/>
        </w:rPr>
        <w:t> </w:t>
      </w:r>
      <w:r>
        <w:rPr/>
        <w:t>Câmara,</w:t>
      </w:r>
      <w:r>
        <w:rPr>
          <w:spacing w:val="24"/>
        </w:rPr>
        <w:t> </w:t>
      </w:r>
      <w:r>
        <w:rPr/>
        <w:t>exarado</w:t>
      </w:r>
      <w:r>
        <w:rPr>
          <w:spacing w:val="21"/>
        </w:rPr>
        <w:t> </w:t>
      </w:r>
      <w:r>
        <w:rPr/>
        <w:t>nos</w:t>
      </w:r>
    </w:p>
    <w:p>
      <w:pPr>
        <w:pStyle w:val="BodyText"/>
        <w:spacing w:after="0" w:line="276" w:lineRule="auto"/>
        <w:sectPr>
          <w:pgSz w:w="11910" w:h="16840"/>
          <w:pgMar w:header="142" w:footer="758" w:top="2160" w:bottom="940" w:left="992" w:right="992"/>
        </w:sectPr>
      </w:pPr>
    </w:p>
    <w:p>
      <w:pPr>
        <w:spacing w:line="276" w:lineRule="auto" w:before="185"/>
        <w:ind w:left="140" w:right="140" w:firstLine="0"/>
        <w:jc w:val="both"/>
        <w:rPr>
          <w:rFonts w:ascii="Arial" w:hAnsi="Arial"/>
          <w:i/>
          <w:sz w:val="24"/>
        </w:rPr>
      </w:pPr>
      <w:r>
        <w:rPr>
          <w:sz w:val="24"/>
        </w:rPr>
        <w:t>autos do Processo n° 15.747/2020. </w:t>
      </w:r>
      <w:r>
        <w:rPr>
          <w:rFonts w:ascii="Arial" w:hAnsi="Arial"/>
          <w:i/>
          <w:sz w:val="24"/>
        </w:rPr>
        <w:t>CONCEDIDO VISTA DOS AUTOS AO EXCELENTÍSSIMO</w:t>
      </w:r>
      <w:r>
        <w:rPr>
          <w:rFonts w:ascii="Arial" w:hAnsi="Arial"/>
          <w:i/>
          <w:spacing w:val="24"/>
          <w:sz w:val="24"/>
        </w:rPr>
        <w:t>  </w:t>
      </w:r>
      <w:r>
        <w:rPr>
          <w:rFonts w:ascii="Arial" w:hAnsi="Arial"/>
          <w:i/>
          <w:sz w:val="24"/>
        </w:rPr>
        <w:t>SENHOR</w:t>
      </w:r>
      <w:r>
        <w:rPr>
          <w:rFonts w:ascii="Arial" w:hAnsi="Arial"/>
          <w:i/>
          <w:spacing w:val="26"/>
          <w:sz w:val="24"/>
        </w:rPr>
        <w:t>  </w:t>
      </w:r>
      <w:r>
        <w:rPr>
          <w:rFonts w:ascii="Arial" w:hAnsi="Arial"/>
          <w:i/>
          <w:sz w:val="24"/>
        </w:rPr>
        <w:t>CONSELHEIRO</w:t>
      </w:r>
      <w:r>
        <w:rPr>
          <w:rFonts w:ascii="Arial" w:hAnsi="Arial"/>
          <w:i/>
          <w:spacing w:val="25"/>
          <w:sz w:val="24"/>
        </w:rPr>
        <w:t>  </w:t>
      </w:r>
      <w:r>
        <w:rPr>
          <w:rFonts w:ascii="Arial" w:hAnsi="Arial"/>
          <w:i/>
          <w:sz w:val="24"/>
        </w:rPr>
        <w:t>JÚLIO</w:t>
      </w:r>
      <w:r>
        <w:rPr>
          <w:rFonts w:ascii="Arial" w:hAnsi="Arial"/>
          <w:i/>
          <w:spacing w:val="25"/>
          <w:sz w:val="24"/>
        </w:rPr>
        <w:t>  </w:t>
      </w:r>
      <w:r>
        <w:rPr>
          <w:rFonts w:ascii="Arial" w:hAnsi="Arial"/>
          <w:i/>
          <w:sz w:val="24"/>
        </w:rPr>
        <w:t>ASSIS</w:t>
      </w:r>
      <w:r>
        <w:rPr>
          <w:rFonts w:ascii="Arial" w:hAnsi="Arial"/>
          <w:i/>
          <w:spacing w:val="25"/>
          <w:sz w:val="24"/>
        </w:rPr>
        <w:t>  </w:t>
      </w:r>
      <w:r>
        <w:rPr>
          <w:rFonts w:ascii="Arial" w:hAnsi="Arial"/>
          <w:i/>
          <w:sz w:val="24"/>
        </w:rPr>
        <w:t>CORRÊA</w:t>
      </w:r>
      <w:r>
        <w:rPr>
          <w:rFonts w:ascii="Arial" w:hAnsi="Arial"/>
          <w:i/>
          <w:spacing w:val="26"/>
          <w:sz w:val="24"/>
        </w:rPr>
        <w:t>  </w:t>
      </w:r>
      <w:r>
        <w:rPr>
          <w:rFonts w:ascii="Arial" w:hAnsi="Arial"/>
          <w:i/>
          <w:spacing w:val="-2"/>
          <w:sz w:val="24"/>
        </w:rPr>
        <w:t>PINHEIRO.</w:t>
      </w:r>
    </w:p>
    <w:p>
      <w:pPr>
        <w:spacing w:line="273" w:lineRule="auto" w:before="3"/>
        <w:ind w:left="140" w:right="139" w:firstLine="0"/>
        <w:jc w:val="both"/>
        <w:rPr>
          <w:rFonts w:ascii="Arial" w:hAnsi="Arial"/>
          <w:i/>
          <w:sz w:val="24"/>
        </w:rPr>
      </w:pPr>
      <w:r>
        <w:rPr>
          <w:rFonts w:ascii="Arial" w:hAnsi="Arial"/>
          <w:b/>
          <w:sz w:val="24"/>
        </w:rPr>
        <w:t>PROCESSO Nº 13.414/2024 </w:t>
      </w:r>
      <w:r>
        <w:rPr>
          <w:sz w:val="24"/>
        </w:rPr>
        <w:t>- Recurso Ordinário interposto pelo Sr. Marcos Apolo Muniz de Araújo contra o Acórdão nº 882/2024 - TCE - Primeira Câmara, exarado nos autos do Processo</w:t>
      </w:r>
      <w:r>
        <w:rPr>
          <w:spacing w:val="58"/>
          <w:sz w:val="24"/>
        </w:rPr>
        <w:t> </w:t>
      </w:r>
      <w:r>
        <w:rPr>
          <w:sz w:val="24"/>
        </w:rPr>
        <w:t>nº</w:t>
      </w:r>
      <w:r>
        <w:rPr>
          <w:spacing w:val="62"/>
          <w:sz w:val="24"/>
        </w:rPr>
        <w:t> </w:t>
      </w:r>
      <w:r>
        <w:rPr>
          <w:sz w:val="24"/>
        </w:rPr>
        <w:t>15.747/2020.</w:t>
      </w:r>
      <w:r>
        <w:rPr>
          <w:spacing w:val="65"/>
          <w:sz w:val="24"/>
        </w:rPr>
        <w:t> </w:t>
      </w:r>
      <w:r>
        <w:rPr>
          <w:rFonts w:ascii="Arial" w:hAnsi="Arial"/>
          <w:i/>
          <w:sz w:val="24"/>
        </w:rPr>
        <w:t>CONCEDIDO</w:t>
      </w:r>
      <w:r>
        <w:rPr>
          <w:rFonts w:ascii="Arial" w:hAnsi="Arial"/>
          <w:i/>
          <w:spacing w:val="59"/>
          <w:sz w:val="24"/>
        </w:rPr>
        <w:t> </w:t>
      </w:r>
      <w:r>
        <w:rPr>
          <w:rFonts w:ascii="Arial" w:hAnsi="Arial"/>
          <w:i/>
          <w:sz w:val="24"/>
        </w:rPr>
        <w:t>VISTA</w:t>
      </w:r>
      <w:r>
        <w:rPr>
          <w:rFonts w:ascii="Arial" w:hAnsi="Arial"/>
          <w:i/>
          <w:spacing w:val="61"/>
          <w:sz w:val="24"/>
        </w:rPr>
        <w:t> </w:t>
      </w:r>
      <w:r>
        <w:rPr>
          <w:rFonts w:ascii="Arial" w:hAnsi="Arial"/>
          <w:i/>
          <w:sz w:val="24"/>
        </w:rPr>
        <w:t>DOS</w:t>
      </w:r>
      <w:r>
        <w:rPr>
          <w:rFonts w:ascii="Arial" w:hAnsi="Arial"/>
          <w:i/>
          <w:spacing w:val="61"/>
          <w:sz w:val="24"/>
        </w:rPr>
        <w:t> </w:t>
      </w:r>
      <w:r>
        <w:rPr>
          <w:rFonts w:ascii="Arial" w:hAnsi="Arial"/>
          <w:i/>
          <w:sz w:val="24"/>
        </w:rPr>
        <w:t>AUTOS</w:t>
      </w:r>
      <w:r>
        <w:rPr>
          <w:rFonts w:ascii="Arial" w:hAnsi="Arial"/>
          <w:i/>
          <w:spacing w:val="58"/>
          <w:sz w:val="24"/>
        </w:rPr>
        <w:t> </w:t>
      </w:r>
      <w:r>
        <w:rPr>
          <w:rFonts w:ascii="Arial" w:hAnsi="Arial"/>
          <w:i/>
          <w:sz w:val="24"/>
        </w:rPr>
        <w:t>AO</w:t>
      </w:r>
      <w:r>
        <w:rPr>
          <w:rFonts w:ascii="Arial" w:hAnsi="Arial"/>
          <w:i/>
          <w:spacing w:val="61"/>
          <w:sz w:val="24"/>
        </w:rPr>
        <w:t> </w:t>
      </w:r>
      <w:r>
        <w:rPr>
          <w:rFonts w:ascii="Arial" w:hAnsi="Arial"/>
          <w:i/>
          <w:spacing w:val="-2"/>
          <w:sz w:val="24"/>
        </w:rPr>
        <w:t>EXCELENTÍSSIMO</w:t>
      </w:r>
    </w:p>
    <w:p>
      <w:pPr>
        <w:spacing w:line="276" w:lineRule="auto" w:before="4"/>
        <w:ind w:left="140" w:right="139" w:firstLine="0"/>
        <w:jc w:val="both"/>
        <w:rPr>
          <w:sz w:val="24"/>
        </w:rPr>
      </w:pPr>
      <w:r>
        <w:rPr>
          <w:rFonts w:ascii="Arial" w:hAnsi="Arial"/>
          <w:i/>
          <w:sz w:val="24"/>
        </w:rPr>
        <w:t>SENHOR</w:t>
      </w:r>
      <w:r>
        <w:rPr>
          <w:rFonts w:ascii="Arial" w:hAnsi="Arial"/>
          <w:i/>
          <w:spacing w:val="-1"/>
          <w:sz w:val="24"/>
        </w:rPr>
        <w:t> </w:t>
      </w:r>
      <w:r>
        <w:rPr>
          <w:rFonts w:ascii="Arial" w:hAnsi="Arial"/>
          <w:i/>
          <w:sz w:val="24"/>
        </w:rPr>
        <w:t>CONSELHEIRO</w:t>
      </w:r>
      <w:r>
        <w:rPr>
          <w:rFonts w:ascii="Arial" w:hAnsi="Arial"/>
          <w:i/>
          <w:spacing w:val="-1"/>
          <w:sz w:val="24"/>
        </w:rPr>
        <w:t> </w:t>
      </w:r>
      <w:r>
        <w:rPr>
          <w:rFonts w:ascii="Arial" w:hAnsi="Arial"/>
          <w:i/>
          <w:sz w:val="24"/>
        </w:rPr>
        <w:t>JÚLIO ASSIS</w:t>
      </w:r>
      <w:r>
        <w:rPr>
          <w:rFonts w:ascii="Arial" w:hAnsi="Arial"/>
          <w:i/>
          <w:spacing w:val="-1"/>
          <w:sz w:val="24"/>
        </w:rPr>
        <w:t> </w:t>
      </w:r>
      <w:r>
        <w:rPr>
          <w:rFonts w:ascii="Arial" w:hAnsi="Arial"/>
          <w:i/>
          <w:sz w:val="24"/>
        </w:rPr>
        <w:t>CORRÊA PINHEIRO. </w:t>
      </w:r>
      <w:r>
        <w:rPr>
          <w:sz w:val="24"/>
          <w:u w:val="single"/>
        </w:rPr>
        <w:t>Nesta fase</w:t>
      </w:r>
      <w:r>
        <w:rPr>
          <w:spacing w:val="-1"/>
          <w:sz w:val="24"/>
          <w:u w:val="single"/>
        </w:rPr>
        <w:t> </w:t>
      </w:r>
      <w:r>
        <w:rPr>
          <w:sz w:val="24"/>
          <w:u w:val="single"/>
        </w:rPr>
        <w:t>de julgamento,</w:t>
      </w:r>
      <w:r>
        <w:rPr>
          <w:sz w:val="24"/>
        </w:rPr>
        <w:t> </w:t>
      </w:r>
      <w:r>
        <w:rPr>
          <w:sz w:val="24"/>
          <w:u w:val="single"/>
        </w:rPr>
        <w:t>assumiu a presidência dos trabalhos o Excelentíssimo Senhor Conselheiro Josué Cláudio</w:t>
      </w:r>
      <w:r>
        <w:rPr>
          <w:sz w:val="24"/>
        </w:rPr>
        <w:t> </w:t>
      </w:r>
      <w:r>
        <w:rPr>
          <w:sz w:val="24"/>
          <w:u w:val="single"/>
        </w:rPr>
        <w:t>de Souza Neto, em face do impedimento da Excelentíssima Senhora Conselheira Yara</w:t>
      </w:r>
      <w:r>
        <w:rPr>
          <w:sz w:val="24"/>
        </w:rPr>
        <w:t> </w:t>
      </w:r>
      <w:r>
        <w:rPr>
          <w:sz w:val="24"/>
          <w:u w:val="single"/>
        </w:rPr>
        <w:t>Amazônia Lins Rodrigues.</w:t>
      </w:r>
      <w:r>
        <w:rPr>
          <w:sz w:val="24"/>
        </w:rPr>
        <w:t> </w:t>
      </w:r>
      <w:r>
        <w:rPr>
          <w:rFonts w:ascii="Arial" w:hAnsi="Arial"/>
          <w:b/>
          <w:sz w:val="24"/>
        </w:rPr>
        <w:t>PROCESSO Nº 12.720/2021 </w:t>
      </w:r>
      <w:r>
        <w:rPr>
          <w:sz w:val="24"/>
        </w:rPr>
        <w:t>- </w:t>
      </w:r>
      <w:r>
        <w:rPr>
          <w:sz w:val="25"/>
        </w:rPr>
        <w:t>Denúncia formulada pelos Deputados Estaduais Alessandra Campelo, Fausto Jr e Joana Darc, em desfavor da Prefeitura de Itacoatiara, por supostas irregularidades na execução de serviços de limpeza urbana e manejo de resíduos no município de Itacoatiara pela empresa Guild Transporte Ltda., tendo em vista as determinações da Política Nacional de Resíduos Sólidos,</w:t>
      </w:r>
      <w:r>
        <w:rPr>
          <w:spacing w:val="-1"/>
          <w:sz w:val="25"/>
        </w:rPr>
        <w:t> </w:t>
      </w:r>
      <w:r>
        <w:rPr>
          <w:sz w:val="25"/>
        </w:rPr>
        <w:t>bem</w:t>
      </w:r>
      <w:r>
        <w:rPr>
          <w:spacing w:val="-1"/>
          <w:sz w:val="25"/>
        </w:rPr>
        <w:t> </w:t>
      </w:r>
      <w:r>
        <w:rPr>
          <w:sz w:val="25"/>
        </w:rPr>
        <w:t>como</w:t>
      </w:r>
      <w:r>
        <w:rPr>
          <w:spacing w:val="-1"/>
          <w:sz w:val="25"/>
        </w:rPr>
        <w:t> </w:t>
      </w:r>
      <w:r>
        <w:rPr>
          <w:sz w:val="25"/>
        </w:rPr>
        <w:t>a</w:t>
      </w:r>
      <w:r>
        <w:rPr>
          <w:spacing w:val="-1"/>
          <w:sz w:val="25"/>
        </w:rPr>
        <w:t> </w:t>
      </w:r>
      <w:r>
        <w:rPr>
          <w:sz w:val="25"/>
        </w:rPr>
        <w:t>Lei</w:t>
      </w:r>
      <w:r>
        <w:rPr>
          <w:spacing w:val="-1"/>
          <w:sz w:val="25"/>
        </w:rPr>
        <w:t> </w:t>
      </w:r>
      <w:r>
        <w:rPr>
          <w:sz w:val="25"/>
        </w:rPr>
        <w:t>de</w:t>
      </w:r>
      <w:r>
        <w:rPr>
          <w:spacing w:val="-1"/>
          <w:sz w:val="25"/>
        </w:rPr>
        <w:t> </w:t>
      </w:r>
      <w:r>
        <w:rPr>
          <w:sz w:val="25"/>
        </w:rPr>
        <w:t>Crimes</w:t>
      </w:r>
      <w:r>
        <w:rPr>
          <w:spacing w:val="-1"/>
          <w:sz w:val="25"/>
        </w:rPr>
        <w:t> </w:t>
      </w:r>
      <w:r>
        <w:rPr>
          <w:sz w:val="25"/>
        </w:rPr>
        <w:t>Ambientais. </w:t>
      </w:r>
      <w:r>
        <w:rPr>
          <w:rFonts w:ascii="Arial" w:hAnsi="Arial"/>
          <w:b/>
          <w:sz w:val="24"/>
        </w:rPr>
        <w:t>Advogado(s): </w:t>
      </w:r>
      <w:r>
        <w:rPr>
          <w:sz w:val="24"/>
        </w:rPr>
        <w:t>Ramon da</w:t>
      </w:r>
      <w:r>
        <w:rPr>
          <w:spacing w:val="-3"/>
          <w:sz w:val="24"/>
        </w:rPr>
        <w:t> </w:t>
      </w:r>
      <w:r>
        <w:rPr>
          <w:sz w:val="24"/>
        </w:rPr>
        <w:t>Silva Caggy - OAB/AM</w:t>
      </w:r>
      <w:r>
        <w:rPr>
          <w:spacing w:val="-3"/>
          <w:sz w:val="24"/>
        </w:rPr>
        <w:t> </w:t>
      </w:r>
      <w:r>
        <w:rPr>
          <w:sz w:val="24"/>
        </w:rPr>
        <w:t>15715,</w:t>
      </w:r>
      <w:r>
        <w:rPr>
          <w:spacing w:val="-1"/>
          <w:sz w:val="24"/>
        </w:rPr>
        <w:t> </w:t>
      </w:r>
      <w:r>
        <w:rPr>
          <w:sz w:val="24"/>
        </w:rPr>
        <w:t>Isaac</w:t>
      </w:r>
      <w:r>
        <w:rPr>
          <w:spacing w:val="-1"/>
          <w:sz w:val="24"/>
        </w:rPr>
        <w:t> </w:t>
      </w:r>
      <w:r>
        <w:rPr>
          <w:sz w:val="24"/>
        </w:rPr>
        <w:t>Luiz</w:t>
      </w:r>
      <w:r>
        <w:rPr>
          <w:spacing w:val="-4"/>
          <w:sz w:val="24"/>
        </w:rPr>
        <w:t> </w:t>
      </w:r>
      <w:r>
        <w:rPr>
          <w:sz w:val="24"/>
        </w:rPr>
        <w:t>Miranda</w:t>
      </w:r>
      <w:r>
        <w:rPr>
          <w:spacing w:val="-1"/>
          <w:sz w:val="24"/>
        </w:rPr>
        <w:t> </w:t>
      </w:r>
      <w:r>
        <w:rPr>
          <w:sz w:val="24"/>
        </w:rPr>
        <w:t>Almas -</w:t>
      </w:r>
      <w:r>
        <w:rPr>
          <w:spacing w:val="-4"/>
          <w:sz w:val="24"/>
        </w:rPr>
        <w:t> </w:t>
      </w:r>
      <w:r>
        <w:rPr>
          <w:sz w:val="24"/>
        </w:rPr>
        <w:t>OAB/AM</w:t>
      </w:r>
      <w:r>
        <w:rPr>
          <w:spacing w:val="-3"/>
          <w:sz w:val="24"/>
        </w:rPr>
        <w:t> </w:t>
      </w:r>
      <w:r>
        <w:rPr>
          <w:sz w:val="24"/>
        </w:rPr>
        <w:t>12199,</w:t>
      </w:r>
      <w:r>
        <w:rPr>
          <w:spacing w:val="-1"/>
          <w:sz w:val="24"/>
        </w:rPr>
        <w:t> </w:t>
      </w:r>
      <w:r>
        <w:rPr>
          <w:sz w:val="24"/>
        </w:rPr>
        <w:t>Any</w:t>
      </w:r>
      <w:r>
        <w:rPr>
          <w:spacing w:val="-4"/>
          <w:sz w:val="24"/>
        </w:rPr>
        <w:t> </w:t>
      </w:r>
      <w:r>
        <w:rPr>
          <w:sz w:val="24"/>
        </w:rPr>
        <w:t>Gresy</w:t>
      </w:r>
      <w:r>
        <w:rPr>
          <w:spacing w:val="-4"/>
          <w:sz w:val="24"/>
        </w:rPr>
        <w:t> </w:t>
      </w:r>
      <w:r>
        <w:rPr>
          <w:sz w:val="24"/>
        </w:rPr>
        <w:t>Carvalho</w:t>
      </w:r>
      <w:r>
        <w:rPr>
          <w:spacing w:val="-1"/>
          <w:sz w:val="24"/>
        </w:rPr>
        <w:t> </w:t>
      </w:r>
      <w:r>
        <w:rPr>
          <w:sz w:val="24"/>
        </w:rPr>
        <w:t>da</w:t>
      </w:r>
      <w:r>
        <w:rPr>
          <w:spacing w:val="-1"/>
          <w:sz w:val="24"/>
        </w:rPr>
        <w:t> </w:t>
      </w:r>
      <w:r>
        <w:rPr>
          <w:sz w:val="24"/>
        </w:rPr>
        <w:t>Silva</w:t>
      </w:r>
    </w:p>
    <w:p>
      <w:pPr>
        <w:pStyle w:val="BodyText"/>
        <w:spacing w:line="276" w:lineRule="auto" w:before="5"/>
      </w:pPr>
      <w:r>
        <w:rPr/>
        <w:t>- OAB/AM 12438, Fernanda Galvao Bruno - OAB/AM 17549, Regina Aquino Marques de Souza - OAB/AM 19308. </w:t>
      </w:r>
      <w:r>
        <w:rPr>
          <w:rFonts w:ascii="Arial" w:hAnsi="Arial"/>
          <w:b/>
        </w:rPr>
        <w:t>ACÓRDÃO Nº 1750/2024: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5º, inciso XII e art. 11, inciso III, alínea “c”, da Resolução n.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denúncia do Sr. Fausto Vieira dos Santos Junior e das Sras. Alessandra Campêlo e Joana Darc, nos termos do artigo 279, do Regimento Interno desta Corte de Contas; </w:t>
      </w:r>
      <w:r>
        <w:rPr>
          <w:rFonts w:ascii="Arial" w:hAnsi="Arial"/>
          <w:b/>
        </w:rPr>
        <w:t>9.2. Julgar Procedente </w:t>
      </w:r>
      <w:r>
        <w:rPr/>
        <w:t>a denúncia do Sr. Fausto Vieira dos Santos Junior e das Sras. Alessandra Campêlo e Joana Darc, em face do Sr. Antônio Peixoto de Oliveira, ex-Prefeito Municipal de Itacoatiara, responsável pelo Contrato 177/2017-PMI; </w:t>
      </w:r>
      <w:r>
        <w:rPr>
          <w:rFonts w:ascii="Arial" w:hAnsi="Arial"/>
          <w:b/>
        </w:rPr>
        <w:t>9.3. Aplicar Multa </w:t>
      </w:r>
      <w:r>
        <w:rPr/>
        <w:t>ao Sr. Antônio Peixoto de Oliveira no valor de R$7.000,00, com base no do artigo 54, III, “a”, da Lei Orgânica desta Corte de Contas, pela omissão no dever de prestar contas do Contrato 177/2017-PMI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w:t>
      </w:r>
      <w:r>
        <w:rPr>
          <w:spacing w:val="28"/>
        </w:rPr>
        <w:t> </w:t>
      </w:r>
      <w:r>
        <w:rPr/>
        <w:t>previstas</w:t>
      </w:r>
      <w:r>
        <w:rPr>
          <w:spacing w:val="28"/>
        </w:rPr>
        <w:t> </w:t>
      </w:r>
      <w:r>
        <w:rPr/>
        <w:t>nas</w:t>
      </w:r>
      <w:r>
        <w:rPr>
          <w:spacing w:val="25"/>
        </w:rPr>
        <w:t> </w:t>
      </w:r>
      <w:r>
        <w:rPr/>
        <w:t>subseções</w:t>
      </w:r>
      <w:r>
        <w:rPr>
          <w:spacing w:val="28"/>
        </w:rPr>
        <w:t> </w:t>
      </w:r>
      <w:r>
        <w:rPr/>
        <w:t>III</w:t>
      </w:r>
      <w:r>
        <w:rPr>
          <w:spacing w:val="28"/>
        </w:rPr>
        <w:t> </w:t>
      </w:r>
      <w:r>
        <w:rPr/>
        <w:t>e</w:t>
      </w:r>
      <w:r>
        <w:rPr>
          <w:spacing w:val="28"/>
        </w:rPr>
        <w:t> </w:t>
      </w:r>
      <w:r>
        <w:rPr/>
        <w:t>IV</w:t>
      </w:r>
      <w:r>
        <w:rPr>
          <w:spacing w:val="29"/>
        </w:rPr>
        <w:t> </w:t>
      </w:r>
      <w:r>
        <w:rPr/>
        <w:t>da</w:t>
      </w:r>
      <w:r>
        <w:rPr>
          <w:spacing w:val="28"/>
        </w:rPr>
        <w:t> </w:t>
      </w:r>
      <w:r>
        <w:rPr/>
        <w:t>Seção</w:t>
      </w:r>
      <w:r>
        <w:rPr>
          <w:spacing w:val="28"/>
        </w:rPr>
        <w:t> </w:t>
      </w:r>
      <w:r>
        <w:rPr/>
        <w:t>III,</w:t>
      </w:r>
      <w:r>
        <w:rPr>
          <w:spacing w:val="28"/>
        </w:rPr>
        <w:t> </w:t>
      </w:r>
      <w:r>
        <w:rPr/>
        <w:t>do</w:t>
      </w:r>
      <w:r>
        <w:rPr>
          <w:spacing w:val="28"/>
        </w:rPr>
        <w:t> </w:t>
      </w:r>
      <w:r>
        <w:rPr/>
        <w:t>Capítulo</w:t>
      </w:r>
      <w:r>
        <w:rPr>
          <w:spacing w:val="28"/>
        </w:rPr>
        <w:t> </w:t>
      </w:r>
      <w:r>
        <w:rPr/>
        <w:t>X,</w:t>
      </w:r>
      <w:r>
        <w:rPr>
          <w:spacing w:val="28"/>
        </w:rPr>
        <w:t> </w:t>
      </w:r>
      <w:r>
        <w:rPr/>
        <w:t>da</w:t>
      </w:r>
      <w:r>
        <w:rPr>
          <w:spacing w:val="28"/>
        </w:rPr>
        <w:t> </w:t>
      </w:r>
      <w:r>
        <w:rPr/>
        <w:t>Resolução</w:t>
      </w:r>
      <w:r>
        <w:rPr>
          <w:spacing w:val="28"/>
        </w:rPr>
        <w:t> </w:t>
      </w:r>
      <w:r>
        <w:rPr/>
        <w:t>nº</w:t>
      </w:r>
    </w:p>
    <w:p>
      <w:pPr>
        <w:pStyle w:val="BodyText"/>
        <w:spacing w:after="0" w:line="276" w:lineRule="auto"/>
        <w:sectPr>
          <w:pgSz w:w="11910" w:h="16840"/>
          <w:pgMar w:header="142" w:footer="758" w:top="2160" w:bottom="940" w:left="992" w:right="992"/>
        </w:sectPr>
      </w:pPr>
    </w:p>
    <w:p>
      <w:pPr>
        <w:pStyle w:val="BodyText"/>
        <w:spacing w:line="276" w:lineRule="auto" w:before="187"/>
        <w:ind w:right="136"/>
      </w:pPr>
      <w:r>
        <w:rPr/>
        <w:t>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Aplicar Multa </w:t>
      </w:r>
      <w:r>
        <w:rPr/>
        <w:t>ao Sr. Antônio Peixoto de Oliveira no valor de R$14.000,00, com base no artigo 308, VI, do Regimento Interno desta Corte de Contas e fixar prazo de 30 dias para que o responsável recolha o valor da MULTA, na esfera Estadual para o órgão Fundo de Apoio ao Exercício do Controle Externo - FAECE,</w:t>
      </w:r>
      <w:r>
        <w:rPr>
          <w:spacing w:val="80"/>
        </w:rPr>
        <w:t> </w:t>
      </w:r>
      <w:r>
        <w:rPr/>
        <w:t>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 da Lei Orgânica do TCE/AM), ficando o DERED autorizado, caso expirado o referido prazo, a adotar as medidas previstas nas subseções III e IV da Seção III, do Capítulo X, da Resolução nº 04/2002-TCE/AM, bem como proceder, conforme estabelecido no</w:t>
      </w:r>
      <w:r>
        <w:rPr>
          <w:spacing w:val="40"/>
        </w:rPr>
        <w:t> </w:t>
      </w:r>
      <w:r>
        <w:rPr/>
        <w:t>Acordo de Cooperação firmado com o Instituto de Estudos de Protesto de Títulos do</w:t>
      </w:r>
      <w:r>
        <w:rPr>
          <w:spacing w:val="80"/>
        </w:rPr>
        <w:t> </w:t>
      </w:r>
      <w:r>
        <w:rPr/>
        <w:t>Brasil - Seção Amazonas - IEPTB/AM, ao encaminhamento do título executivo para protesto em nome do responsável; </w:t>
      </w:r>
      <w:r>
        <w:rPr>
          <w:rFonts w:ascii="Arial" w:hAnsi="Arial"/>
          <w:b/>
        </w:rPr>
        <w:t>9.5. Considerar em Alcance </w:t>
      </w:r>
      <w:r>
        <w:rPr/>
        <w:t>por Responsabilidade Solidária ao Sr. Antônio Peixoto de Oliveira no valor de R$ 4.087.968,14 e fixar prazo de 30</w:t>
      </w:r>
      <w:r>
        <w:rPr>
          <w:spacing w:val="-1"/>
        </w:rPr>
        <w:t> </w:t>
      </w:r>
      <w:r>
        <w:rPr/>
        <w:t>(trinta)</w:t>
      </w:r>
      <w:r>
        <w:rPr>
          <w:spacing w:val="-1"/>
        </w:rPr>
        <w:t> </w:t>
      </w:r>
      <w:r>
        <w:rPr/>
        <w:t>dias</w:t>
      </w:r>
      <w:r>
        <w:rPr>
          <w:spacing w:val="-1"/>
        </w:rPr>
        <w:t> </w:t>
      </w:r>
      <w:r>
        <w:rPr/>
        <w:t>para</w:t>
      </w:r>
      <w:r>
        <w:rPr>
          <w:spacing w:val="-1"/>
        </w:rPr>
        <w:t> </w:t>
      </w:r>
      <w:r>
        <w:rPr/>
        <w:t>que</w:t>
      </w:r>
      <w:r>
        <w:rPr>
          <w:spacing w:val="-1"/>
        </w:rPr>
        <w:t> </w:t>
      </w:r>
      <w:r>
        <w:rPr/>
        <w:t>o responsável</w:t>
      </w:r>
      <w:r>
        <w:rPr>
          <w:spacing w:val="-1"/>
        </w:rPr>
        <w:t> </w:t>
      </w:r>
      <w:r>
        <w:rPr/>
        <w:t>recolha</w:t>
      </w:r>
      <w:r>
        <w:rPr>
          <w:spacing w:val="-1"/>
        </w:rPr>
        <w:t> </w:t>
      </w:r>
      <w:r>
        <w:rPr/>
        <w:t>o valor</w:t>
      </w:r>
      <w:r>
        <w:rPr>
          <w:spacing w:val="-1"/>
        </w:rPr>
        <w:t> </w:t>
      </w:r>
      <w:r>
        <w:rPr/>
        <w:t>do</w:t>
      </w:r>
      <w:r>
        <w:rPr>
          <w:spacing w:val="-1"/>
        </w:rPr>
        <w:t> </w:t>
      </w:r>
      <w:r>
        <w:rPr/>
        <w:t>ALCANCE/GLOSA,</w:t>
      </w:r>
      <w:r>
        <w:rPr>
          <w:spacing w:val="-1"/>
        </w:rPr>
        <w:t> </w:t>
      </w:r>
      <w:r>
        <w:rPr/>
        <w:t>mencionado no item 25 do Relatório-voto, na esfera Municipal para o órgão Prefeitura Municipal de Itacoatiara; </w:t>
      </w:r>
      <w:r>
        <w:rPr>
          <w:rFonts w:ascii="Arial" w:hAnsi="Arial"/>
          <w:b/>
        </w:rPr>
        <w:t>9.6. Considerar em Alcance </w:t>
      </w:r>
      <w:r>
        <w:rPr/>
        <w:t>por Responsabilidade Solidária ao Sr. Josue Alves Batista no valor de R$4.087.968,14 e fixar prazo de 30 (trinta) dias para que o responsável recolha o valor do ALCANCE/GLOSA, mencionado no item 25 do Relatório- voto, na esfera Municipal para o órgão Prefeitura Municipal de Itacoatiara; </w:t>
      </w:r>
      <w:r>
        <w:rPr>
          <w:rFonts w:ascii="Arial" w:hAnsi="Arial"/>
          <w:b/>
        </w:rPr>
        <w:t>9.7. Aplicar Multa </w:t>
      </w:r>
      <w:r>
        <w:rPr/>
        <w:t>ao Sr. Mario Jorge Bouez Abrahim no valor de R$5.000,00, pelo não atendimento de diligência desta Corte de Contas, definida no artigo 308, II, “a”, do Regimento Interno desta Corte de Contas Corte de Contas,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w:t>
      </w:r>
      <w:r>
        <w:rPr/>
        <w:t> Externo – FAECE”. Dentro do prazo anteriormente conferido, é obrigatório o encaminhamento do comprovante de pagamento (autenticado pelo Banco) a esta Corte de Contas (art. 72, inciso III, alínea "a", da Lei Orgânica</w:t>
      </w:r>
      <w:r>
        <w:rPr>
          <w:spacing w:val="-2"/>
        </w:rPr>
        <w:t> </w:t>
      </w:r>
      <w:r>
        <w:rPr/>
        <w:t>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3"/>
        <w:ind w:right="139"/>
      </w:pPr>
      <w:r>
        <w:rPr/>
        <w:t>III e IV da Seção III, do Capítulo X, da Resolução nº 04/2002-TCE/AM, bem como proceder,</w:t>
      </w:r>
      <w:r>
        <w:rPr>
          <w:spacing w:val="38"/>
        </w:rPr>
        <w:t> </w:t>
      </w:r>
      <w:r>
        <w:rPr/>
        <w:t>conforme</w:t>
      </w:r>
      <w:r>
        <w:rPr>
          <w:spacing w:val="36"/>
        </w:rPr>
        <w:t> </w:t>
      </w:r>
      <w:r>
        <w:rPr/>
        <w:t>estabelecido</w:t>
      </w:r>
      <w:r>
        <w:rPr>
          <w:spacing w:val="37"/>
        </w:rPr>
        <w:t> </w:t>
      </w:r>
      <w:r>
        <w:rPr/>
        <w:t>no</w:t>
      </w:r>
      <w:r>
        <w:rPr>
          <w:spacing w:val="36"/>
        </w:rPr>
        <w:t> </w:t>
      </w:r>
      <w:r>
        <w:rPr/>
        <w:t>Acordo</w:t>
      </w:r>
      <w:r>
        <w:rPr>
          <w:spacing w:val="36"/>
        </w:rPr>
        <w:t> </w:t>
      </w:r>
      <w:r>
        <w:rPr/>
        <w:t>de</w:t>
      </w:r>
      <w:r>
        <w:rPr>
          <w:spacing w:val="39"/>
        </w:rPr>
        <w:t> </w:t>
      </w:r>
      <w:r>
        <w:rPr/>
        <w:t>Cooperação</w:t>
      </w:r>
      <w:r>
        <w:rPr>
          <w:spacing w:val="34"/>
        </w:rPr>
        <w:t> </w:t>
      </w:r>
      <w:r>
        <w:rPr/>
        <w:t>firmado</w:t>
      </w:r>
      <w:r>
        <w:rPr>
          <w:spacing w:val="39"/>
        </w:rPr>
        <w:t> </w:t>
      </w:r>
      <w:r>
        <w:rPr/>
        <w:t>com</w:t>
      </w:r>
      <w:r>
        <w:rPr>
          <w:spacing w:val="37"/>
        </w:rPr>
        <w:t> </w:t>
      </w:r>
      <w:r>
        <w:rPr/>
        <w:t>o</w:t>
      </w:r>
      <w:r>
        <w:rPr>
          <w:spacing w:val="39"/>
        </w:rPr>
        <w:t> </w:t>
      </w:r>
      <w:r>
        <w:rPr/>
        <w:t>Instituto</w:t>
      </w:r>
      <w:r>
        <w:rPr>
          <w:spacing w:val="39"/>
        </w:rPr>
        <w:t> </w:t>
      </w:r>
      <w:r>
        <w:rPr/>
        <w:t>de</w:t>
      </w:r>
    </w:p>
    <w:p>
      <w:pPr>
        <w:pStyle w:val="BodyText"/>
        <w:spacing w:after="0" w:line="276" w:lineRule="auto"/>
        <w:sectPr>
          <w:pgSz w:w="11910" w:h="16840"/>
          <w:pgMar w:header="142" w:footer="758" w:top="2160" w:bottom="940" w:left="992" w:right="992"/>
        </w:sectPr>
      </w:pPr>
    </w:p>
    <w:p>
      <w:pPr>
        <w:pStyle w:val="BodyText"/>
        <w:spacing w:line="276" w:lineRule="auto" w:before="187"/>
      </w:pPr>
      <w:r>
        <w:rPr/>
        <w:t>Estudos de Protesto de Títulos do Brasil - Seção Amazonas - IEPTB/AM, ao encaminhamento do título executivo para protesto em nome do responsável; </w:t>
      </w:r>
      <w:r>
        <w:rPr>
          <w:rFonts w:ascii="Arial" w:hAnsi="Arial"/>
          <w:b/>
        </w:rPr>
        <w:t>9.8. Dar ciência </w:t>
      </w:r>
      <w:r>
        <w:rPr/>
        <w:t>ao</w:t>
      </w:r>
      <w:r>
        <w:rPr>
          <w:spacing w:val="-2"/>
        </w:rPr>
        <w:t> </w:t>
      </w:r>
      <w:r>
        <w:rPr/>
        <w:t>Tribunal</w:t>
      </w:r>
      <w:r>
        <w:rPr>
          <w:spacing w:val="-2"/>
        </w:rPr>
        <w:t> </w:t>
      </w:r>
      <w:r>
        <w:rPr/>
        <w:t>de</w:t>
      </w:r>
      <w:r>
        <w:rPr>
          <w:spacing w:val="-1"/>
        </w:rPr>
        <w:t> </w:t>
      </w:r>
      <w:r>
        <w:rPr/>
        <w:t>Contas</w:t>
      </w:r>
      <w:r>
        <w:rPr>
          <w:spacing w:val="-2"/>
        </w:rPr>
        <w:t> </w:t>
      </w:r>
      <w:r>
        <w:rPr/>
        <w:t>da</w:t>
      </w:r>
      <w:r>
        <w:rPr>
          <w:spacing w:val="-1"/>
        </w:rPr>
        <w:t> </w:t>
      </w:r>
      <w:r>
        <w:rPr/>
        <w:t>União –</w:t>
      </w:r>
      <w:r>
        <w:rPr>
          <w:spacing w:val="-1"/>
        </w:rPr>
        <w:t> </w:t>
      </w:r>
      <w:r>
        <w:rPr/>
        <w:t>TCU, sobre</w:t>
      </w:r>
      <w:r>
        <w:rPr>
          <w:spacing w:val="-2"/>
        </w:rPr>
        <w:t> </w:t>
      </w:r>
      <w:r>
        <w:rPr/>
        <w:t>a utilização de recursos</w:t>
      </w:r>
      <w:r>
        <w:rPr>
          <w:spacing w:val="-2"/>
        </w:rPr>
        <w:t> </w:t>
      </w:r>
      <w:r>
        <w:rPr/>
        <w:t>federais no valor de R$ 1.250.039,85 (um milhão, duzentos e cinquenta mil, trinta e nove reais e oitenta e cinco centavos), no ano de 2020, sem a devida comprovação de execução dos serviços, para as providências cabíveis; </w:t>
      </w:r>
      <w:r>
        <w:rPr>
          <w:rFonts w:ascii="Arial" w:hAnsi="Arial"/>
          <w:b/>
        </w:rPr>
        <w:t>9.9. Dar ciência </w:t>
      </w:r>
      <w:r>
        <w:rPr/>
        <w:t>ao Sr. Antônio Peixoto de Oliveira, com envio de cópias do Relatório/Voto e decisão, para que adote as medidas</w:t>
      </w:r>
      <w:r>
        <w:rPr>
          <w:spacing w:val="40"/>
        </w:rPr>
        <w:t> </w:t>
      </w:r>
      <w:r>
        <w:rPr/>
        <w:t>que entenderem necessárias; </w:t>
      </w:r>
      <w:r>
        <w:rPr>
          <w:rFonts w:ascii="Arial" w:hAnsi="Arial"/>
          <w:b/>
        </w:rPr>
        <w:t>9.10. Dar ciência </w:t>
      </w:r>
      <w:r>
        <w:rPr/>
        <w:t>ao Sr. Josue Alves Batista, com envio de cópias do Relatório/Voto e decisão, para que adote as medidas que entenderem necessárias; </w:t>
      </w:r>
      <w:r>
        <w:rPr>
          <w:rFonts w:ascii="Arial" w:hAnsi="Arial"/>
          <w:b/>
        </w:rPr>
        <w:t>9.11. Dar ciência </w:t>
      </w:r>
      <w:r>
        <w:rPr/>
        <w:t>ao Sr. Mario Jorge Bouez Abrahim, com envio de cópias do</w:t>
      </w:r>
      <w:r>
        <w:rPr>
          <w:spacing w:val="36"/>
        </w:rPr>
        <w:t> </w:t>
      </w:r>
      <w:r>
        <w:rPr/>
        <w:t>Relatório/Voto</w:t>
      </w:r>
      <w:r>
        <w:rPr>
          <w:spacing w:val="35"/>
        </w:rPr>
        <w:t> </w:t>
      </w:r>
      <w:r>
        <w:rPr/>
        <w:t>e</w:t>
      </w:r>
      <w:r>
        <w:rPr>
          <w:spacing w:val="34"/>
        </w:rPr>
        <w:t> </w:t>
      </w:r>
      <w:r>
        <w:rPr/>
        <w:t>decisão,</w:t>
      </w:r>
      <w:r>
        <w:rPr>
          <w:spacing w:val="34"/>
        </w:rPr>
        <w:t> </w:t>
      </w:r>
      <w:r>
        <w:rPr/>
        <w:t>para</w:t>
      </w:r>
      <w:r>
        <w:rPr>
          <w:spacing w:val="33"/>
        </w:rPr>
        <w:t> </w:t>
      </w:r>
      <w:r>
        <w:rPr/>
        <w:t>que</w:t>
      </w:r>
      <w:r>
        <w:rPr>
          <w:spacing w:val="36"/>
        </w:rPr>
        <w:t> </w:t>
      </w:r>
      <w:r>
        <w:rPr/>
        <w:t>adote</w:t>
      </w:r>
      <w:r>
        <w:rPr>
          <w:spacing w:val="36"/>
        </w:rPr>
        <w:t> </w:t>
      </w:r>
      <w:r>
        <w:rPr/>
        <w:t>as</w:t>
      </w:r>
      <w:r>
        <w:rPr>
          <w:spacing w:val="33"/>
        </w:rPr>
        <w:t> </w:t>
      </w:r>
      <w:r>
        <w:rPr/>
        <w:t>medidas</w:t>
      </w:r>
      <w:r>
        <w:rPr>
          <w:spacing w:val="33"/>
        </w:rPr>
        <w:t> </w:t>
      </w:r>
      <w:r>
        <w:rPr/>
        <w:t>que</w:t>
      </w:r>
      <w:r>
        <w:rPr>
          <w:spacing w:val="34"/>
        </w:rPr>
        <w:t> </w:t>
      </w:r>
      <w:r>
        <w:rPr/>
        <w:t>entenderem</w:t>
      </w:r>
      <w:r>
        <w:rPr>
          <w:spacing w:val="35"/>
        </w:rPr>
        <w:t> </w:t>
      </w:r>
      <w:r>
        <w:rPr/>
        <w:t>necessárias;</w:t>
      </w:r>
    </w:p>
    <w:p>
      <w:pPr>
        <w:pStyle w:val="BodyText"/>
        <w:spacing w:line="276" w:lineRule="auto" w:before="1"/>
        <w:ind w:right="138"/>
      </w:pPr>
      <w:r>
        <w:rPr>
          <w:rFonts w:ascii="Arial" w:hAnsi="Arial"/>
          <w:b/>
        </w:rPr>
        <w:t>9.12. Determinar </w:t>
      </w:r>
      <w:r>
        <w:rPr/>
        <w:t>o envio dos autos à SECEX para que promova a abertura de Tomada</w:t>
      </w:r>
      <w:r>
        <w:rPr>
          <w:spacing w:val="40"/>
        </w:rPr>
        <w:t> </w:t>
      </w:r>
      <w:r>
        <w:rPr/>
        <w:t>de Contas Especial do contrato objeto dos autos e dos demais contratos apontados pela DILCON, de responsabilidade do Sr. Mário Jorge Bouez Abrahim, Prefeito Municipal de Itacoatiara, assinados com a empresa Norte Ambiental Tratamento de Resíduos LTDA, caso não tenha havido a devida prestação de contas; </w:t>
      </w:r>
      <w:r>
        <w:rPr>
          <w:rFonts w:ascii="Arial" w:hAnsi="Arial"/>
          <w:b/>
        </w:rPr>
        <w:t>9.13. Excluir </w:t>
      </w:r>
      <w:r>
        <w:rPr/>
        <w:t>o interessado Norte Ambiental Tratamento de Resíduos Ltda. do processo, considerando que a mesma não prestou os serviços objeto do contrato investigado; </w:t>
      </w:r>
      <w:r>
        <w:rPr>
          <w:rFonts w:ascii="Arial" w:hAnsi="Arial"/>
          <w:b/>
        </w:rPr>
        <w:t>9.14. Arquivar </w:t>
      </w:r>
      <w:r>
        <w:rPr/>
        <w:t>o presente processo após seu trânsito em julgado. </w:t>
      </w:r>
      <w:r>
        <w:rPr>
          <w:rFonts w:ascii="Arial" w:hAnsi="Arial"/>
          <w:b/>
        </w:rPr>
        <w:t>Especificação do quórum: </w:t>
      </w:r>
      <w:r>
        <w:rPr/>
        <w:t>Conselheiros: Josué Cláudio</w:t>
      </w:r>
      <w:r>
        <w:rPr>
          <w:spacing w:val="40"/>
        </w:rPr>
        <w:t> </w:t>
      </w:r>
      <w:r>
        <w:rPr/>
        <w:t>de Souza Neto (Presidente, em sessão), Júlio Assis Corrêa Pinheiro, Érico Xavier</w:t>
      </w:r>
      <w:r>
        <w:rPr>
          <w:spacing w:val="40"/>
        </w:rPr>
        <w:t> </w:t>
      </w:r>
      <w:r>
        <w:rPr/>
        <w:t>Desterro e Silva e Alípio Reis Firmo Filho (Convocado). </w:t>
      </w:r>
      <w:r>
        <w:rPr>
          <w:rFonts w:ascii="Arial" w:hAnsi="Arial"/>
          <w:b/>
        </w:rPr>
        <w:t>Declaração de Impedimento: </w:t>
      </w:r>
      <w:r>
        <w:rPr/>
        <w:t>Conselheira Yara Amazônia Lins Rodrigues e Conselheiro Mario Manoel Coelho de Mello (art. 65 do Regimento Interno). </w:t>
      </w:r>
      <w:r>
        <w:rPr>
          <w:rFonts w:ascii="Arial" w:hAnsi="Arial"/>
          <w:b/>
        </w:rPr>
        <w:t>PROCESSO Nº 14.782/2023 </w:t>
      </w:r>
      <w:r>
        <w:rPr/>
        <w:t>- Fiscalização de Atos de Gestão (FAG) do exercício de 2019 da Prefeitura Municipal de Maués, sob a responsabilidade do Sr. Carlos Roberto de Oliveira Junior. </w:t>
      </w:r>
      <w:r>
        <w:rPr>
          <w:rFonts w:ascii="Arial" w:hAnsi="Arial"/>
          <w:b/>
        </w:rPr>
        <w:t>Advogado(s): </w:t>
      </w:r>
      <w:r>
        <w:rPr/>
        <w:t>Juarez Frazão Rodrigues Júnior - OAB/AM</w:t>
      </w:r>
      <w:r>
        <w:rPr/>
        <w:t> 5851. </w:t>
      </w:r>
      <w:r>
        <w:rPr>
          <w:rFonts w:ascii="Arial" w:hAnsi="Arial"/>
          <w:b/>
        </w:rPr>
        <w:t>ACÓRDÃO Nº 1752/2024: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10.1. Oficiar </w:t>
      </w:r>
      <w:r>
        <w:rPr/>
        <w:t>a Câmara Municipal de Maués com cópia</w:t>
      </w:r>
      <w:r>
        <w:rPr>
          <w:spacing w:val="-1"/>
        </w:rPr>
        <w:t> </w:t>
      </w:r>
      <w:r>
        <w:rPr/>
        <w:t>do</w:t>
      </w:r>
      <w:r>
        <w:rPr>
          <w:spacing w:val="-1"/>
        </w:rPr>
        <w:t> </w:t>
      </w:r>
      <w:r>
        <w:rPr/>
        <w:t>relatório conclusivo nº</w:t>
      </w:r>
      <w:r>
        <w:rPr>
          <w:spacing w:val="-1"/>
        </w:rPr>
        <w:t> </w:t>
      </w:r>
      <w:r>
        <w:rPr/>
        <w:t>211/2024</w:t>
      </w:r>
      <w:r>
        <w:rPr>
          <w:spacing w:val="-1"/>
        </w:rPr>
        <w:t> </w:t>
      </w:r>
      <w:r>
        <w:rPr/>
        <w:t>DICAMI; relatório conclusivo nº 75/2024 DICOP; pareceres nº 3068/ 2024-MP-RMAM e 6446/2024-MP-RMAM; o relatório-voto, bem como este Acórdão; </w:t>
      </w:r>
      <w:r>
        <w:rPr>
          <w:rFonts w:ascii="Arial" w:hAnsi="Arial"/>
          <w:b/>
        </w:rPr>
        <w:t>10.2. Oficiar </w:t>
      </w:r>
      <w:r>
        <w:rPr/>
        <w:t>o Ministério Público do Estado do Amazonas com cópia deste processo para adoção medidas cabíveis no âmbito de sua competência, especialmente</w:t>
      </w:r>
      <w:r>
        <w:rPr>
          <w:spacing w:val="80"/>
        </w:rPr>
        <w:t> </w:t>
      </w:r>
      <w:r>
        <w:rPr/>
        <w:t>no que tange às esferas de improbidade administrativa e penal, em razão dos atos de gestão praticados pelo Sr. Carlos Roberto de Oliveira Júnior, na qualidade de ordenador de despesas da Prefeitura Municipal de Maués, referentes ao exercício financeiro de</w:t>
      </w:r>
      <w:r>
        <w:rPr>
          <w:spacing w:val="40"/>
        </w:rPr>
        <w:t> </w:t>
      </w:r>
      <w:r>
        <w:rPr/>
        <w:t>2019; </w:t>
      </w:r>
      <w:r>
        <w:rPr>
          <w:rFonts w:ascii="Arial" w:hAnsi="Arial"/>
          <w:b/>
        </w:rPr>
        <w:t>10.3. Notificar </w:t>
      </w:r>
      <w:r>
        <w:rPr/>
        <w:t>o Sr. Carlos Roberto de Oliveira Junior e demais interessados com cópia do Relatório-Voto, e o Acórdão para ciência do decisório e, para querendo, apresentar</w:t>
      </w:r>
      <w:r>
        <w:rPr>
          <w:spacing w:val="40"/>
        </w:rPr>
        <w:t> </w:t>
      </w:r>
      <w:r>
        <w:rPr/>
        <w:t>o</w:t>
      </w:r>
      <w:r>
        <w:rPr>
          <w:spacing w:val="40"/>
        </w:rPr>
        <w:t> </w:t>
      </w:r>
      <w:r>
        <w:rPr/>
        <w:t>devido</w:t>
      </w:r>
      <w:r>
        <w:rPr>
          <w:spacing w:val="40"/>
        </w:rPr>
        <w:t> </w:t>
      </w:r>
      <w:r>
        <w:rPr/>
        <w:t>recurso;</w:t>
      </w:r>
      <w:r>
        <w:rPr>
          <w:spacing w:val="40"/>
        </w:rPr>
        <w:t> </w:t>
      </w:r>
      <w:r>
        <w:rPr>
          <w:rFonts w:ascii="Arial" w:hAnsi="Arial"/>
          <w:b/>
        </w:rPr>
        <w:t>10.4.</w:t>
      </w:r>
      <w:r>
        <w:rPr>
          <w:rFonts w:ascii="Arial" w:hAnsi="Arial"/>
          <w:b/>
          <w:spacing w:val="40"/>
        </w:rPr>
        <w:t> </w:t>
      </w:r>
      <w:r>
        <w:rPr>
          <w:rFonts w:ascii="Arial" w:hAnsi="Arial"/>
          <w:b/>
        </w:rPr>
        <w:t>Determinar</w:t>
      </w:r>
      <w:r>
        <w:rPr>
          <w:rFonts w:ascii="Arial" w:hAnsi="Arial"/>
          <w:b/>
          <w:spacing w:val="40"/>
        </w:rPr>
        <w:t> </w:t>
      </w:r>
      <w:r>
        <w:rPr/>
        <w:t>à</w:t>
      </w:r>
      <w:r>
        <w:rPr>
          <w:spacing w:val="40"/>
        </w:rPr>
        <w:t> </w:t>
      </w:r>
      <w:r>
        <w:rPr/>
        <w:t>Sepleno</w:t>
      </w:r>
      <w:r>
        <w:rPr>
          <w:spacing w:val="40"/>
        </w:rPr>
        <w:t> </w:t>
      </w:r>
      <w:r>
        <w:rPr/>
        <w:t>que</w:t>
      </w:r>
      <w:r>
        <w:rPr>
          <w:spacing w:val="40"/>
        </w:rPr>
        <w:t> </w:t>
      </w:r>
      <w:r>
        <w:rPr/>
        <w:t>após</w:t>
      </w:r>
      <w:r>
        <w:rPr>
          <w:spacing w:val="40"/>
        </w:rPr>
        <w:t> </w:t>
      </w:r>
      <w:r>
        <w:rPr/>
        <w:t>os</w:t>
      </w:r>
      <w:r>
        <w:rPr>
          <w:spacing w:val="40"/>
        </w:rPr>
        <w:t> </w:t>
      </w:r>
      <w:r>
        <w:rPr/>
        <w:t>procedimentos</w:t>
      </w:r>
    </w:p>
    <w:p>
      <w:pPr>
        <w:pStyle w:val="BodyText"/>
        <w:spacing w:after="0" w:line="276" w:lineRule="auto"/>
        <w:sectPr>
          <w:pgSz w:w="11910" w:h="16840"/>
          <w:pgMar w:header="142" w:footer="758" w:top="2160" w:bottom="940" w:left="992" w:right="992"/>
        </w:sectPr>
      </w:pPr>
    </w:p>
    <w:p>
      <w:pPr>
        <w:pStyle w:val="BodyText"/>
        <w:spacing w:line="276" w:lineRule="auto" w:before="187"/>
        <w:ind w:right="136"/>
      </w:pPr>
      <w:r>
        <w:rPr/>
        <w:t>cabíveis, encaminhe os autos para apensamento ao processo da Prestação de Contas (11580/2020),</w:t>
      </w:r>
      <w:r>
        <w:rPr>
          <w:spacing w:val="-1"/>
        </w:rPr>
        <w:t> </w:t>
      </w:r>
      <w:r>
        <w:rPr/>
        <w:t>conforme regra</w:t>
      </w:r>
      <w:r>
        <w:rPr>
          <w:spacing w:val="-1"/>
        </w:rPr>
        <w:t> </w:t>
      </w:r>
      <w:r>
        <w:rPr/>
        <w:t>do art.</w:t>
      </w:r>
      <w:r>
        <w:rPr>
          <w:spacing w:val="-1"/>
        </w:rPr>
        <w:t> </w:t>
      </w:r>
      <w:r>
        <w:rPr/>
        <w:t>2º da resolução</w:t>
      </w:r>
      <w:r>
        <w:rPr>
          <w:spacing w:val="-3"/>
        </w:rPr>
        <w:t> </w:t>
      </w:r>
      <w:r>
        <w:rPr/>
        <w:t>nº 08/2024-TCE/AM. </w:t>
      </w:r>
      <w:r>
        <w:rPr>
          <w:rFonts w:ascii="Arial" w:hAnsi="Arial"/>
          <w:b/>
        </w:rPr>
        <w:t>Especificação do quórum: </w:t>
      </w:r>
      <w:r>
        <w:rPr/>
        <w:t>Conselheiros: Josué Cláudio de Souza Neto (Presidente, em sessão), Júlio Assis Corrêa Pinheiro, Érico Xavier Desterro e Silva e Alípio Reis Firmo Filho (Convocado). </w:t>
      </w:r>
      <w:r>
        <w:rPr>
          <w:rFonts w:ascii="Arial" w:hAnsi="Arial"/>
          <w:b/>
        </w:rPr>
        <w:t>Declaração de Impedimento: </w:t>
      </w:r>
      <w:r>
        <w:rPr/>
        <w:t>Conselheira Yara Amazônia Lins Rodrigues (art. 65 do Regimento Interno). </w:t>
      </w:r>
      <w:r>
        <w:rPr>
          <w:u w:val="single"/>
        </w:rPr>
        <w:t>Nesta fase de julgamento, retornou à presidência dos</w:t>
      </w:r>
      <w:r>
        <w:rPr/>
        <w:t> </w:t>
      </w:r>
      <w:r>
        <w:rPr>
          <w:u w:val="single"/>
        </w:rPr>
        <w:t>trabalhos a Excelentíssima Senhora Conselheira Yara Amazônia Lins Rodrigues.</w:t>
      </w:r>
      <w:r>
        <w:rPr/>
        <w:t> </w:t>
      </w:r>
      <w:r>
        <w:rPr>
          <w:rFonts w:ascii="Arial" w:hAnsi="Arial"/>
          <w:b/>
        </w:rPr>
        <w:t>PROCESSO Nº 11.537/2023 </w:t>
      </w:r>
      <w:r>
        <w:rPr/>
        <w:t>- Prestação de Contas Anual da Empresa Municipal de Transportes Urbanos de Presidente Figueiredo (EMTU), referente ao exercício de 2022, sob a responsabilidade do Sr. Moisés de Oliveira Barbosa. </w:t>
      </w:r>
      <w:r>
        <w:rPr>
          <w:rFonts w:ascii="Arial" w:hAnsi="Arial"/>
          <w:b/>
        </w:rPr>
        <w:t>ACÓRDÃO Nº 1751/2024: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2"/>
        </w:rPr>
        <w:t> </w:t>
      </w:r>
      <w:r>
        <w:rPr/>
        <w:t>em</w:t>
      </w:r>
      <w:r>
        <w:rPr>
          <w:spacing w:val="-1"/>
        </w:rPr>
        <w:t> </w:t>
      </w:r>
      <w:r>
        <w:rPr/>
        <w:t>Sessão</w:t>
      </w:r>
      <w:r>
        <w:rPr>
          <w:spacing w:val="-2"/>
        </w:rPr>
        <w:t> </w:t>
      </w:r>
      <w:r>
        <w:rPr/>
        <w:t>do </w:t>
      </w:r>
      <w:r>
        <w:rPr>
          <w:rFonts w:ascii="Arial" w:hAnsi="Arial"/>
          <w:b/>
        </w:rPr>
        <w:t>Tribunal</w:t>
      </w:r>
      <w:r>
        <w:rPr>
          <w:rFonts w:ascii="Arial" w:hAnsi="Arial"/>
          <w:b/>
          <w:spacing w:val="-2"/>
        </w:rPr>
        <w:t> </w:t>
      </w:r>
      <w:r>
        <w:rPr>
          <w:rFonts w:ascii="Arial" w:hAnsi="Arial"/>
          <w:b/>
        </w:rPr>
        <w:t>Pleno</w:t>
      </w:r>
      <w:r>
        <w:rPr/>
        <w:t>,</w:t>
      </w:r>
      <w:r>
        <w:rPr>
          <w:spacing w:val="-2"/>
        </w:rPr>
        <w:t> </w:t>
      </w:r>
      <w:r>
        <w:rPr/>
        <w:t>no</w:t>
      </w:r>
      <w:r>
        <w:rPr>
          <w:spacing w:val="-4"/>
        </w:rPr>
        <w:t> </w:t>
      </w:r>
      <w:r>
        <w:rPr/>
        <w:t>exercício da</w:t>
      </w:r>
      <w:r>
        <w:rPr>
          <w:spacing w:val="-1"/>
        </w:rPr>
        <w:t> </w:t>
      </w:r>
      <w:r>
        <w:rPr/>
        <w:t>competência atribuída</w:t>
      </w:r>
      <w:r>
        <w:rPr>
          <w:spacing w:val="-1"/>
        </w:rPr>
        <w:t> </w:t>
      </w:r>
      <w:r>
        <w:rPr/>
        <w:t>pelos</w:t>
      </w:r>
      <w:r>
        <w:rPr>
          <w:spacing w:val="-2"/>
        </w:rPr>
        <w:t> </w:t>
      </w:r>
      <w:r>
        <w:rPr/>
        <w:t>arts. 5º, II e 11, inciso III, alínea “a”, item 3, da Resolução n.04/2002-TCE/AM, </w:t>
      </w:r>
      <w:r>
        <w:rPr>
          <w:rFonts w:ascii="Arial" w:hAnsi="Arial"/>
          <w:b/>
        </w:rPr>
        <w:t>à unanimidade</w:t>
      </w:r>
      <w:r>
        <w:rPr/>
        <w:t>, nos</w:t>
      </w:r>
      <w:r>
        <w:rPr>
          <w:spacing w:val="-3"/>
        </w:rPr>
        <w:t> </w:t>
      </w:r>
      <w:r>
        <w:rPr/>
        <w:t>termos</w:t>
      </w:r>
      <w:r>
        <w:rPr>
          <w:spacing w:val="-3"/>
        </w:rPr>
        <w:t> </w:t>
      </w:r>
      <w:r>
        <w:rPr/>
        <w:t>do</w:t>
      </w:r>
      <w:r>
        <w:rPr>
          <w:spacing w:val="-3"/>
        </w:rPr>
        <w:t> </w:t>
      </w:r>
      <w:r>
        <w:rPr/>
        <w:t>voto</w:t>
      </w:r>
      <w:r>
        <w:rPr>
          <w:spacing w:val="-2"/>
        </w:rPr>
        <w:t> </w:t>
      </w:r>
      <w:r>
        <w:rPr/>
        <w:t>do</w:t>
      </w:r>
      <w:r>
        <w:rPr>
          <w:spacing w:val="-5"/>
        </w:rPr>
        <w:t> </w:t>
      </w:r>
      <w:r>
        <w:rPr/>
        <w:t>Excelentíssimo</w:t>
      </w:r>
      <w:r>
        <w:rPr>
          <w:spacing w:val="-3"/>
        </w:rPr>
        <w:t> </w:t>
      </w:r>
      <w:r>
        <w:rPr/>
        <w:t>Senhor Conselheiro-Relator,</w:t>
      </w:r>
      <w:r>
        <w:rPr>
          <w:spacing w:val="-5"/>
        </w:rPr>
        <w:t> </w:t>
      </w:r>
      <w:r>
        <w:rPr>
          <w:rFonts w:ascii="Arial" w:hAnsi="Arial"/>
          <w:b/>
        </w:rPr>
        <w:t>em</w:t>
      </w:r>
      <w:r>
        <w:rPr>
          <w:rFonts w:ascii="Arial" w:hAnsi="Arial"/>
          <w:b/>
          <w:spacing w:val="-3"/>
        </w:rPr>
        <w:t> </w:t>
      </w:r>
      <w:r>
        <w:rPr>
          <w:rFonts w:ascii="Arial" w:hAnsi="Arial"/>
          <w:b/>
        </w:rPr>
        <w:t>consonância </w:t>
      </w:r>
      <w:r>
        <w:rPr/>
        <w:t>com pronunciamento do Ministério Público junto a este Tribunal, no sentido de: </w:t>
      </w:r>
      <w:r>
        <w:rPr>
          <w:rFonts w:ascii="Arial" w:hAnsi="Arial"/>
          <w:b/>
        </w:rPr>
        <w:t>10.1. Julgar regular com ressalvas </w:t>
      </w:r>
      <w:r>
        <w:rPr/>
        <w:t>a Prestação de Contas do Sr. Moises de Oliveira Barbosa, responsável pela Empresa Municipal de Transportes Urbanos de Presidente Figueiredo - EMTU, no curso do exercício de 2022, conforme fundamentação do relatório-voto, nos termos do art. 22, II, da Lei nº 2423/96, c/c art. 188, §1º, II, da Resolução nº 04/2002- TCE/AM;</w:t>
      </w:r>
      <w:r>
        <w:rPr>
          <w:spacing w:val="-1"/>
        </w:rPr>
        <w:t> </w:t>
      </w:r>
      <w:r>
        <w:rPr>
          <w:rFonts w:ascii="Arial" w:hAnsi="Arial"/>
          <w:b/>
        </w:rPr>
        <w:t>10.2. Recomendar </w:t>
      </w:r>
      <w:r>
        <w:rPr/>
        <w:t>à Empresa Municipal</w:t>
      </w:r>
      <w:r>
        <w:rPr>
          <w:spacing w:val="-1"/>
        </w:rPr>
        <w:t> </w:t>
      </w:r>
      <w:r>
        <w:rPr/>
        <w:t>de Transportes</w:t>
      </w:r>
      <w:r>
        <w:rPr>
          <w:spacing w:val="-2"/>
        </w:rPr>
        <w:t> </w:t>
      </w:r>
      <w:r>
        <w:rPr/>
        <w:t>Urbanos</w:t>
      </w:r>
      <w:r>
        <w:rPr>
          <w:spacing w:val="-1"/>
        </w:rPr>
        <w:t> </w:t>
      </w:r>
      <w:r>
        <w:rPr/>
        <w:t>de Presidente Figueiredo - EMTU que se atente ao prazo regulamentar para o envio dos balancetes mensais ao TCE/AM via sistema e-Contas; </w:t>
      </w:r>
      <w:r>
        <w:rPr>
          <w:rFonts w:ascii="Arial" w:hAnsi="Arial"/>
          <w:b/>
        </w:rPr>
        <w:t>10.3. Determinar </w:t>
      </w:r>
      <w:r>
        <w:rPr/>
        <w:t>à próxima Comissão de Inspeção que verifique as medidas tomadas para a efetiva criação do Conselho Deliberativo ou Conselho Fiscal e da Procuradoria Jurídica na EMTU/PF; </w:t>
      </w:r>
      <w:r>
        <w:rPr>
          <w:rFonts w:ascii="Arial" w:hAnsi="Arial"/>
          <w:b/>
        </w:rPr>
        <w:t>10.4. Dar ciência </w:t>
      </w:r>
      <w:r>
        <w:rPr/>
        <w:t>ao Sr. Moises de Oliveira Barbosa, com envio de cópias do Relatório/Voto e Acórdão; </w:t>
      </w:r>
      <w:r>
        <w:rPr>
          <w:rFonts w:ascii="Arial" w:hAnsi="Arial"/>
          <w:b/>
        </w:rPr>
        <w:t>10.5. Arquivar </w:t>
      </w:r>
      <w:r>
        <w:rPr/>
        <w:t>o presente processo após seu trânsito em julgado. </w:t>
      </w:r>
      <w:r>
        <w:rPr>
          <w:rFonts w:ascii="Arial" w:hAnsi="Arial"/>
          <w:b/>
        </w:rPr>
        <w:t>Especificação do quórum: </w:t>
      </w:r>
      <w:r>
        <w:rPr/>
        <w:t>Conselheiros: Yara Amazônia Lins Rodrigues (Presidente), Júlio Assis Corrêa Pinheiro, Érico Xavier Desterro e Silva, Josué Cláudio de Souza Neto</w:t>
      </w:r>
      <w:r>
        <w:rPr>
          <w:spacing w:val="-2"/>
        </w:rPr>
        <w:t> </w:t>
      </w:r>
      <w:r>
        <w:rPr/>
        <w:t>e Alípio</w:t>
      </w:r>
      <w:r>
        <w:rPr>
          <w:spacing w:val="-3"/>
        </w:rPr>
        <w:t> </w:t>
      </w:r>
      <w:r>
        <w:rPr/>
        <w:t>Reis</w:t>
      </w:r>
      <w:r>
        <w:rPr>
          <w:spacing w:val="-3"/>
        </w:rPr>
        <w:t> </w:t>
      </w:r>
      <w:r>
        <w:rPr/>
        <w:t>Firmo</w:t>
      </w:r>
      <w:r>
        <w:rPr>
          <w:spacing w:val="-3"/>
        </w:rPr>
        <w:t> </w:t>
      </w:r>
      <w:r>
        <w:rPr/>
        <w:t>Filho</w:t>
      </w:r>
      <w:r>
        <w:rPr>
          <w:spacing w:val="-3"/>
        </w:rPr>
        <w:t> </w:t>
      </w:r>
      <w:r>
        <w:rPr/>
        <w:t>(Convocado). </w:t>
      </w:r>
      <w:r>
        <w:rPr>
          <w:rFonts w:ascii="Arial" w:hAnsi="Arial"/>
          <w:b/>
        </w:rPr>
        <w:t>Declaração</w:t>
      </w:r>
      <w:r>
        <w:rPr>
          <w:rFonts w:ascii="Arial" w:hAnsi="Arial"/>
          <w:b/>
          <w:spacing w:val="-3"/>
        </w:rPr>
        <w:t> </w:t>
      </w:r>
      <w:r>
        <w:rPr>
          <w:rFonts w:ascii="Arial" w:hAnsi="Arial"/>
          <w:b/>
        </w:rPr>
        <w:t>de</w:t>
      </w:r>
      <w:r>
        <w:rPr>
          <w:rFonts w:ascii="Arial" w:hAnsi="Arial"/>
          <w:b/>
          <w:spacing w:val="-3"/>
        </w:rPr>
        <w:t> </w:t>
      </w:r>
      <w:r>
        <w:rPr>
          <w:rFonts w:ascii="Arial" w:hAnsi="Arial"/>
          <w:b/>
        </w:rPr>
        <w:t>Impedimento:</w:t>
      </w:r>
      <w:r>
        <w:rPr>
          <w:rFonts w:ascii="Arial" w:hAnsi="Arial"/>
          <w:b/>
          <w:spacing w:val="-2"/>
        </w:rPr>
        <w:t> </w:t>
      </w:r>
      <w:r>
        <w:rPr/>
        <w:t>Conselheiro</w:t>
      </w:r>
      <w:r>
        <w:rPr>
          <w:spacing w:val="-3"/>
        </w:rPr>
        <w:t> </w:t>
      </w:r>
      <w:r>
        <w:rPr/>
        <w:t>Ari</w:t>
      </w:r>
      <w:r>
        <w:rPr>
          <w:spacing w:val="-5"/>
        </w:rPr>
        <w:t> </w:t>
      </w:r>
      <w:r>
        <w:rPr/>
        <w:t>Jorge Moutinho da Costa Júnior (art. 65 do Regimento Interno). </w:t>
      </w:r>
      <w:r>
        <w:rPr>
          <w:rFonts w:ascii="Arial" w:hAnsi="Arial"/>
          <w:b/>
        </w:rPr>
        <w:t>PROCESSO Nº 15.881/2023 </w:t>
      </w:r>
      <w:r>
        <w:rPr/>
        <w:t>- Prestação de Contas de Transferência Voluntária do Termo de Convênio de nº 002/2021, firmado pela Secretaria de Estado da Assistência Social (SEAS), por intermédio do Fundo de Assistência Social (FEAS), e a Prefeitura Municipal de Uarini. </w:t>
      </w:r>
      <w:r>
        <w:rPr>
          <w:rFonts w:ascii="Arial" w:hAnsi="Arial"/>
          <w:b/>
        </w:rPr>
        <w:t>Advogado(s): </w:t>
      </w:r>
      <w:r>
        <w:rPr/>
        <w:t>Fabio Moraes Castello Branco - OAB/AM 4603. </w:t>
      </w:r>
      <w:r>
        <w:rPr>
          <w:rFonts w:ascii="Arial" w:hAnsi="Arial"/>
          <w:b/>
        </w:rPr>
        <w:t>ACÓRDÃO Nº 1753/2024: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w:t>
      </w:r>
      <w:r>
        <w:rPr>
          <w:spacing w:val="80"/>
        </w:rPr>
        <w:t> </w:t>
      </w:r>
      <w:r>
        <w:rPr/>
        <w:t>da Resolução nº 04/2002-TCE/AM, </w:t>
      </w:r>
      <w:r>
        <w:rPr>
          <w:rFonts w:ascii="Arial" w:hAnsi="Arial"/>
          <w:b/>
        </w:rPr>
        <w:t>à unanimidade</w:t>
      </w:r>
      <w:r>
        <w:rPr/>
        <w:t>, nos termos do voto do</w:t>
      </w:r>
      <w:r>
        <w:rPr>
          <w:spacing w:val="40"/>
        </w:rPr>
        <w:t> </w:t>
      </w:r>
      <w:r>
        <w:rPr/>
        <w:t>Excelentíssimo Senhor Conselheiro-Relator, </w:t>
      </w:r>
      <w:r>
        <w:rPr>
          <w:rFonts w:ascii="Arial" w:hAnsi="Arial"/>
          <w:b/>
        </w:rPr>
        <w:t>em consonância </w:t>
      </w:r>
      <w:r>
        <w:rPr/>
        <w:t>com o pronunciamento do Ministério Público de Contas, no sentido de: </w:t>
      </w:r>
      <w:r>
        <w:rPr>
          <w:rFonts w:ascii="Arial" w:hAnsi="Arial"/>
          <w:b/>
        </w:rPr>
        <w:t>8.1. Arquivar </w:t>
      </w:r>
      <w:r>
        <w:rPr/>
        <w:t>o presente processo sem julgamento de mérito, por duplicidade com o processo nº 15.379/2023, com fulcro no art.</w:t>
      </w:r>
    </w:p>
    <w:p>
      <w:pPr>
        <w:pStyle w:val="BodyText"/>
        <w:spacing w:after="0" w:line="276" w:lineRule="auto"/>
        <w:sectPr>
          <w:pgSz w:w="11910" w:h="16840"/>
          <w:pgMar w:header="142" w:footer="758" w:top="2160" w:bottom="940" w:left="992" w:right="992"/>
        </w:sectPr>
      </w:pPr>
    </w:p>
    <w:p>
      <w:pPr>
        <w:spacing w:line="276" w:lineRule="auto" w:before="187"/>
        <w:ind w:left="140" w:right="139" w:firstLine="0"/>
        <w:jc w:val="both"/>
        <w:rPr>
          <w:rFonts w:ascii="Arial" w:hAnsi="Arial"/>
          <w:b/>
          <w:sz w:val="24"/>
        </w:rPr>
      </w:pPr>
      <w:r>
        <w:rPr>
          <w:sz w:val="24"/>
        </w:rPr>
        <w:t>127, da Lei nº 2.423/96 c/c art. 485, V, do CPC; </w:t>
      </w:r>
      <w:r>
        <w:rPr>
          <w:rFonts w:ascii="Arial" w:hAnsi="Arial"/>
          <w:b/>
          <w:sz w:val="24"/>
        </w:rPr>
        <w:t>8.2. Dar ciência </w:t>
      </w:r>
      <w:r>
        <w:rPr>
          <w:sz w:val="24"/>
        </w:rPr>
        <w:t>ao Antonio Waldetrudes Uchoa de Brito com cópia do Relatório/Voto, e o Acórdão para ciência do decisório. </w:t>
      </w:r>
      <w:r>
        <w:rPr>
          <w:rFonts w:ascii="Arial" w:hAnsi="Arial"/>
          <w:b/>
          <w:sz w:val="24"/>
        </w:rPr>
        <w:t>Especificação do quórum: </w:t>
      </w:r>
      <w:r>
        <w:rPr>
          <w:sz w:val="24"/>
        </w:rPr>
        <w:t>Conselheiros: Yara Amazônia Lins Rodrigues (Presidente), Júlio Assis Corrêa Pinheiro, Érico Xavier Desterro e Silva, Josué Cláudio de Souza Neto</w:t>
      </w:r>
      <w:r>
        <w:rPr>
          <w:spacing w:val="-2"/>
          <w:sz w:val="24"/>
        </w:rPr>
        <w:t> </w:t>
      </w:r>
      <w:r>
        <w:rPr>
          <w:sz w:val="24"/>
        </w:rPr>
        <w:t>e Alípio Reis Firmo Filho (Convocado). </w:t>
      </w:r>
      <w:r>
        <w:rPr>
          <w:rFonts w:ascii="Arial" w:hAnsi="Arial"/>
          <w:b/>
          <w:sz w:val="24"/>
        </w:rPr>
        <w:t>PROCESSO Nº 13.352/2024 (APENSOS: 16.753/2021,</w:t>
      </w:r>
      <w:r>
        <w:rPr>
          <w:rFonts w:ascii="Arial" w:hAnsi="Arial"/>
          <w:b/>
          <w:spacing w:val="40"/>
          <w:sz w:val="24"/>
        </w:rPr>
        <w:t>  </w:t>
      </w:r>
      <w:r>
        <w:rPr>
          <w:rFonts w:ascii="Arial" w:hAnsi="Arial"/>
          <w:b/>
          <w:sz w:val="24"/>
        </w:rPr>
        <w:t>16.757/2021,</w:t>
      </w:r>
      <w:r>
        <w:rPr>
          <w:rFonts w:ascii="Arial" w:hAnsi="Arial"/>
          <w:b/>
          <w:spacing w:val="40"/>
          <w:sz w:val="24"/>
        </w:rPr>
        <w:t>  </w:t>
      </w:r>
      <w:r>
        <w:rPr>
          <w:rFonts w:ascii="Arial" w:hAnsi="Arial"/>
          <w:b/>
          <w:sz w:val="24"/>
        </w:rPr>
        <w:t>16.755/2021,</w:t>
      </w:r>
      <w:r>
        <w:rPr>
          <w:rFonts w:ascii="Arial" w:hAnsi="Arial"/>
          <w:b/>
          <w:spacing w:val="40"/>
          <w:sz w:val="24"/>
        </w:rPr>
        <w:t>  </w:t>
      </w:r>
      <w:r>
        <w:rPr>
          <w:rFonts w:ascii="Arial" w:hAnsi="Arial"/>
          <w:b/>
          <w:sz w:val="24"/>
        </w:rPr>
        <w:t>16.758/2021,</w:t>
      </w:r>
      <w:r>
        <w:rPr>
          <w:rFonts w:ascii="Arial" w:hAnsi="Arial"/>
          <w:b/>
          <w:spacing w:val="40"/>
          <w:sz w:val="24"/>
        </w:rPr>
        <w:t>  </w:t>
      </w:r>
      <w:r>
        <w:rPr>
          <w:rFonts w:ascii="Arial" w:hAnsi="Arial"/>
          <w:b/>
          <w:sz w:val="24"/>
        </w:rPr>
        <w:t>14.145/2021,</w:t>
      </w:r>
      <w:r>
        <w:rPr>
          <w:rFonts w:ascii="Arial" w:hAnsi="Arial"/>
          <w:b/>
          <w:spacing w:val="40"/>
          <w:sz w:val="24"/>
        </w:rPr>
        <w:t>  </w:t>
      </w:r>
      <w:r>
        <w:rPr>
          <w:rFonts w:ascii="Arial" w:hAnsi="Arial"/>
          <w:b/>
          <w:sz w:val="24"/>
        </w:rPr>
        <w:t>14.146/2021,</w:t>
      </w:r>
    </w:p>
    <w:p>
      <w:pPr>
        <w:pStyle w:val="BodyText"/>
        <w:spacing w:line="276" w:lineRule="auto" w:before="1"/>
        <w:ind w:right="133"/>
        <w:rPr>
          <w:rFonts w:ascii="Arial" w:hAnsi="Arial"/>
          <w:b/>
        </w:rPr>
      </w:pPr>
      <w:r>
        <w:rPr>
          <w:rFonts w:ascii="Arial" w:hAnsi="Arial"/>
          <w:b/>
        </w:rPr>
        <w:t>14.147/2021, 14.148/2021, 14.149/2021 e 16.759/2021) </w:t>
      </w:r>
      <w:r>
        <w:rPr/>
        <w:t>- Recurso de Revisão interposto pelo Sr. Wilton Pereira dos Santos contra o Acórdão nº 133/2020 - TCE – Tribunal Pleno, exarado nos autos do Processo nº 14.146/2021. </w:t>
      </w:r>
      <w:r>
        <w:rPr>
          <w:rFonts w:ascii="Arial" w:hAnsi="Arial"/>
          <w:b/>
        </w:rPr>
        <w:t>Advogado(s): </w:t>
      </w:r>
      <w:r>
        <w:rPr/>
        <w:t>Juarez Frazão Rodrigues Júnior - OAB/AM</w:t>
      </w:r>
      <w:r>
        <w:rPr/>
        <w:t> 5851. </w:t>
      </w:r>
      <w:r>
        <w:rPr>
          <w:rFonts w:ascii="Arial" w:hAnsi="Arial"/>
          <w:b/>
        </w:rPr>
        <w:t>ACÓRDÃO Nº 1754/2024: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 Senhor Conselheiro-Relator , </w:t>
      </w:r>
      <w:r>
        <w:rPr>
          <w:rFonts w:ascii="Arial" w:hAnsi="Arial"/>
          <w:b/>
        </w:rPr>
        <w:t>em divergência </w:t>
      </w:r>
      <w:r>
        <w:rPr/>
        <w:t>com pronunciamento do Ministério Público junto a este Tribunal, no sentido de: </w:t>
      </w:r>
      <w:r>
        <w:rPr>
          <w:rFonts w:ascii="Arial" w:hAnsi="Arial"/>
          <w:b/>
        </w:rPr>
        <w:t>8.1. Conhecer </w:t>
      </w:r>
      <w:r>
        <w:rPr/>
        <w:t>do Recurso de Revisão do Sr. Wilton Pereira dos Santos, nos moldes do art. 65 da Lei nº 2423/1996; </w:t>
      </w:r>
      <w:r>
        <w:rPr>
          <w:rFonts w:ascii="Arial" w:hAnsi="Arial"/>
          <w:b/>
        </w:rPr>
        <w:t>8.2. Dar Provimento </w:t>
      </w:r>
      <w:r>
        <w:rPr/>
        <w:t>ao Recurso de Revisão do Sr. Wilton Pereira dos Santos para alterar o Acórdão nº 133/2020-TCE- Tribunal Pleno, reconhecendo a prescrição da pretensão punitiva/ressarcitória com resolução de mérito, com base no art. 40, §4°, II, da CE/AM, art. 2º c/c art. 127, da Lei nº 2.423/1996, art. 487, do Código de Processo Civil; </w:t>
      </w:r>
      <w:r>
        <w:rPr>
          <w:rFonts w:ascii="Arial" w:hAnsi="Arial"/>
          <w:b/>
        </w:rPr>
        <w:t>8.3. Notificar </w:t>
      </w:r>
      <w:r>
        <w:rPr/>
        <w:t>o Sr. Wilton Pereira dos Santos acerca da decisão, com envio de cópia do Relatório/Voto, laudo técnico e parecer ministerial; 8.4. Arquivar o presente recurso de revisão e seus anexos. </w:t>
      </w:r>
      <w:r>
        <w:rPr>
          <w:rFonts w:ascii="Arial" w:hAnsi="Arial"/>
          <w:b/>
        </w:rPr>
        <w:t>Especificação do quórum: </w:t>
      </w:r>
      <w:r>
        <w:rPr/>
        <w:t>Conselheiros: Yara Amazônia Lins Rodrigues (Presidente), Júlio Assis Corrêa Pinheiro, Érico Xavier Desterro e Silva, Josué Cláudio de Souza Neto e Alípio Reis Firmo Filho</w:t>
      </w:r>
      <w:r>
        <w:rPr>
          <w:spacing w:val="68"/>
        </w:rPr>
        <w:t>  </w:t>
      </w:r>
      <w:r>
        <w:rPr/>
        <w:t>(Convocado).</w:t>
      </w:r>
      <w:r>
        <w:rPr>
          <w:spacing w:val="68"/>
        </w:rPr>
        <w:t>  </w:t>
      </w:r>
      <w:r>
        <w:rPr>
          <w:rFonts w:ascii="Arial" w:hAnsi="Arial"/>
          <w:b/>
        </w:rPr>
        <w:t>PROCESSO</w:t>
      </w:r>
      <w:r>
        <w:rPr>
          <w:rFonts w:ascii="Arial" w:hAnsi="Arial"/>
          <w:b/>
          <w:spacing w:val="68"/>
        </w:rPr>
        <w:t>  </w:t>
      </w:r>
      <w:r>
        <w:rPr>
          <w:rFonts w:ascii="Arial" w:hAnsi="Arial"/>
          <w:b/>
        </w:rPr>
        <w:t>Nº</w:t>
      </w:r>
      <w:r>
        <w:rPr>
          <w:rFonts w:ascii="Arial" w:hAnsi="Arial"/>
          <w:b/>
          <w:spacing w:val="68"/>
        </w:rPr>
        <w:t>  </w:t>
      </w:r>
      <w:r>
        <w:rPr>
          <w:rFonts w:ascii="Arial" w:hAnsi="Arial"/>
          <w:b/>
        </w:rPr>
        <w:t>13.597/2024</w:t>
      </w:r>
      <w:r>
        <w:rPr>
          <w:rFonts w:ascii="Arial" w:hAnsi="Arial"/>
          <w:b/>
          <w:spacing w:val="68"/>
        </w:rPr>
        <w:t>  </w:t>
      </w:r>
      <w:r>
        <w:rPr>
          <w:rFonts w:ascii="Arial" w:hAnsi="Arial"/>
          <w:b/>
        </w:rPr>
        <w:t>(APENSOS:</w:t>
      </w:r>
      <w:r>
        <w:rPr>
          <w:rFonts w:ascii="Arial" w:hAnsi="Arial"/>
          <w:b/>
          <w:spacing w:val="68"/>
        </w:rPr>
        <w:t>  </w:t>
      </w:r>
      <w:r>
        <w:rPr>
          <w:rFonts w:ascii="Arial" w:hAnsi="Arial"/>
          <w:b/>
        </w:rPr>
        <w:t>12.227/2021</w:t>
      </w:r>
      <w:r>
        <w:rPr>
          <w:rFonts w:ascii="Arial" w:hAnsi="Arial"/>
          <w:b/>
          <w:spacing w:val="67"/>
        </w:rPr>
        <w:t>  </w:t>
      </w:r>
      <w:r>
        <w:rPr>
          <w:rFonts w:ascii="Arial" w:hAnsi="Arial"/>
          <w:b/>
        </w:rPr>
        <w:t>e</w:t>
      </w:r>
    </w:p>
    <w:p>
      <w:pPr>
        <w:pStyle w:val="BodyText"/>
        <w:spacing w:line="276" w:lineRule="auto"/>
        <w:ind w:right="136"/>
      </w:pPr>
      <w:r>
        <w:rPr>
          <w:rFonts w:ascii="Arial" w:hAnsi="Arial"/>
          <w:b/>
        </w:rPr>
        <w:t>11.827/2018) </w:t>
      </w:r>
      <w:r>
        <w:rPr/>
        <w:t>- Recurso de Revisão interposto pelo Sr. José Antenor Barbosa Ferreira Filho contra o Acórdão nº 533/2020 - TCE - Tribunal Pleno, exarado nos autos do Processo n° 11.827/2018. </w:t>
      </w:r>
      <w:r>
        <w:rPr>
          <w:rFonts w:ascii="Arial" w:hAnsi="Arial"/>
          <w:b/>
        </w:rPr>
        <w:t>Advogado(s): </w:t>
      </w:r>
      <w:r>
        <w:rPr/>
        <w:t>Fábio Nunes Bandeira de Melo - OAB/AM 4331, Bruno Vieira da Rocha Barbirato - OAB/AM 6975, Any Gresy Carvalho da Silva - OAB/AM 12438, Camilla Trindade Bastos - OAB/AM 13957, Laiz Araújo Russo de Melo e Silva - OAB/AM</w:t>
      </w:r>
      <w:r>
        <w:rPr/>
        <w:t> 6897. </w:t>
      </w:r>
      <w:r>
        <w:rPr>
          <w:rFonts w:ascii="Arial" w:hAnsi="Arial"/>
          <w:b/>
        </w:rPr>
        <w:t>ACÓRDÃO Nº 1755/2024: </w:t>
      </w:r>
      <w:r>
        <w:rPr/>
        <w:t>Vistos, relatados e discutidos estes autos acima identificados, </w:t>
      </w:r>
      <w:r>
        <w:rPr>
          <w:rFonts w:ascii="Arial" w:hAnsi="Arial"/>
          <w:b/>
        </w:rPr>
        <w:t>ACORDAM </w:t>
      </w:r>
      <w:r>
        <w:rPr/>
        <w:t>os Excelentíssimos Senhores Conselheiros do Tribunal de Contas do Estado</w:t>
      </w:r>
      <w:r>
        <w:rPr>
          <w:spacing w:val="-2"/>
        </w:rPr>
        <w:t> </w:t>
      </w:r>
      <w:r>
        <w:rPr/>
        <w:t>do Amazonas, reunidos em Sessão do </w:t>
      </w:r>
      <w:r>
        <w:rPr>
          <w:rFonts w:ascii="Arial" w:hAnsi="Arial"/>
          <w:b/>
        </w:rPr>
        <w:t>Tribunal Pleno</w:t>
      </w:r>
      <w:r>
        <w:rPr/>
        <w:t>, no exercício da competência atribuída pelo art. 11, inciso III, alínea “g”, da Resolução nº 04/2002- TCE/AM, </w:t>
      </w:r>
      <w:r>
        <w:rPr>
          <w:rFonts w:ascii="Arial" w:hAnsi="Arial"/>
          <w:b/>
        </w:rPr>
        <w:t>à unanimidade</w:t>
      </w:r>
      <w:r>
        <w:rPr/>
        <w:t>, nos termos do voto do Excelentíssimo Senhor Conselheiro- Relator , </w:t>
      </w:r>
      <w:r>
        <w:rPr>
          <w:rFonts w:ascii="Arial" w:hAnsi="Arial"/>
          <w:b/>
        </w:rPr>
        <w:t>em consonância </w:t>
      </w:r>
      <w:r>
        <w:rPr/>
        <w:t>com pronunciamento do Ministério Público junto a este Tribunal, no sentido de: </w:t>
      </w:r>
      <w:r>
        <w:rPr>
          <w:rFonts w:ascii="Arial" w:hAnsi="Arial"/>
          <w:b/>
        </w:rPr>
        <w:t>8.1. Conhecer </w:t>
      </w:r>
      <w:r>
        <w:rPr/>
        <w:t>do Recurso de Revisão do Sr. Jose Antenor Barbosa Ferreira Filho, nos moldes do art. 60 e 65 da Lei nº 2423/1996; </w:t>
      </w:r>
      <w:r>
        <w:rPr>
          <w:rFonts w:ascii="Arial" w:hAnsi="Arial"/>
          <w:b/>
        </w:rPr>
        <w:t>8.2. Negar Provimento </w:t>
      </w:r>
      <w:r>
        <w:rPr/>
        <w:t>ao Recurso de Revisão do Sr. Jose Antenor Barbosa Ferreira Filho, mantendo inalterado o Acórdão n° 533/2020 – TCE – Tribunal Pleno; </w:t>
      </w:r>
      <w:r>
        <w:rPr>
          <w:rFonts w:ascii="Arial" w:hAnsi="Arial"/>
          <w:b/>
        </w:rPr>
        <w:t>8.3. Notificar </w:t>
      </w:r>
      <w:r>
        <w:rPr/>
        <w:t>o Sr. Jose</w:t>
      </w:r>
      <w:r>
        <w:rPr>
          <w:spacing w:val="40"/>
        </w:rPr>
        <w:t> </w:t>
      </w:r>
      <w:r>
        <w:rPr/>
        <w:t>Antenor</w:t>
      </w:r>
      <w:r>
        <w:rPr>
          <w:spacing w:val="40"/>
        </w:rPr>
        <w:t> </w:t>
      </w:r>
      <w:r>
        <w:rPr/>
        <w:t>Barbosa</w:t>
      </w:r>
      <w:r>
        <w:rPr>
          <w:spacing w:val="40"/>
        </w:rPr>
        <w:t> </w:t>
      </w:r>
      <w:r>
        <w:rPr/>
        <w:t>Ferreira</w:t>
      </w:r>
      <w:r>
        <w:rPr>
          <w:spacing w:val="40"/>
        </w:rPr>
        <w:t> </w:t>
      </w:r>
      <w:r>
        <w:rPr/>
        <w:t>Filho</w:t>
      </w:r>
      <w:r>
        <w:rPr>
          <w:spacing w:val="40"/>
        </w:rPr>
        <w:t> </w:t>
      </w:r>
      <w:r>
        <w:rPr/>
        <w:t>com</w:t>
      </w:r>
      <w:r>
        <w:rPr>
          <w:spacing w:val="40"/>
        </w:rPr>
        <w:t> </w:t>
      </w:r>
      <w:r>
        <w:rPr/>
        <w:t>cópia</w:t>
      </w:r>
      <w:r>
        <w:rPr>
          <w:spacing w:val="40"/>
        </w:rPr>
        <w:t> </w:t>
      </w:r>
      <w:r>
        <w:rPr/>
        <w:t>do</w:t>
      </w:r>
      <w:r>
        <w:rPr>
          <w:spacing w:val="40"/>
        </w:rPr>
        <w:t> </w:t>
      </w:r>
      <w:r>
        <w:rPr/>
        <w:t>Relatório/Voto</w:t>
      </w:r>
      <w:r>
        <w:rPr>
          <w:spacing w:val="40"/>
        </w:rPr>
        <w:t> </w:t>
      </w:r>
      <w:r>
        <w:rPr/>
        <w:t>e</w:t>
      </w:r>
      <w:r>
        <w:rPr>
          <w:spacing w:val="40"/>
        </w:rPr>
        <w:t> </w:t>
      </w:r>
      <w:r>
        <w:rPr/>
        <w:t>do</w:t>
      </w:r>
      <w:r>
        <w:rPr>
          <w:spacing w:val="40"/>
        </w:rPr>
        <w:t> </w:t>
      </w:r>
      <w:r>
        <w:rPr/>
        <w:t>deste</w:t>
      </w:r>
      <w:r>
        <w:rPr>
          <w:spacing w:val="40"/>
        </w:rPr>
        <w:t> </w:t>
      </w:r>
      <w:r>
        <w:rPr/>
        <w:t>Acórdão</w:t>
      </w:r>
    </w:p>
    <w:p>
      <w:pPr>
        <w:pStyle w:val="BodyText"/>
        <w:spacing w:after="0" w:line="276" w:lineRule="auto"/>
        <w:sectPr>
          <w:pgSz w:w="11910" w:h="16840"/>
          <w:pgMar w:header="142" w:footer="758" w:top="2160" w:bottom="940" w:left="992" w:right="992"/>
        </w:sectPr>
      </w:pPr>
    </w:p>
    <w:p>
      <w:pPr>
        <w:spacing w:line="276" w:lineRule="auto" w:before="187"/>
        <w:ind w:left="140" w:right="141" w:firstLine="0"/>
        <w:jc w:val="both"/>
        <w:rPr>
          <w:rFonts w:ascii="Arial" w:hAnsi="Arial"/>
          <w:b/>
          <w:sz w:val="24"/>
        </w:rPr>
      </w:pPr>
      <w:r>
        <w:rPr>
          <w:sz w:val="24"/>
        </w:rPr>
        <w:t>para que tome ciência do decisório; </w:t>
      </w:r>
      <w:r>
        <w:rPr>
          <w:rFonts w:ascii="Arial" w:hAnsi="Arial"/>
          <w:b/>
          <w:sz w:val="24"/>
        </w:rPr>
        <w:t>8.4. Arquivar </w:t>
      </w:r>
      <w:r>
        <w:rPr>
          <w:sz w:val="24"/>
        </w:rPr>
        <w:t>o presente processo após seu trânsito em julgado. </w:t>
      </w:r>
      <w:r>
        <w:rPr>
          <w:rFonts w:ascii="Arial" w:hAnsi="Arial"/>
          <w:b/>
          <w:sz w:val="24"/>
        </w:rPr>
        <w:t>Especificação do quórum: </w:t>
      </w:r>
      <w:r>
        <w:rPr>
          <w:sz w:val="24"/>
        </w:rPr>
        <w:t>Conselheiros: Yara Amazônia Lins Rodrigues (Presidente), Júlio Assis Corrêa Pinheiro, Érico Xavier Desterro e Silva e Josué Cláudio</w:t>
      </w:r>
      <w:r>
        <w:rPr>
          <w:spacing w:val="80"/>
          <w:sz w:val="24"/>
        </w:rPr>
        <w:t> </w:t>
      </w:r>
      <w:r>
        <w:rPr>
          <w:sz w:val="24"/>
        </w:rPr>
        <w:t>de Souza Neto. </w:t>
      </w:r>
      <w:r>
        <w:rPr>
          <w:rFonts w:ascii="Arial" w:hAnsi="Arial"/>
          <w:b/>
          <w:sz w:val="24"/>
        </w:rPr>
        <w:t>Declaração de Impedimento: </w:t>
      </w:r>
      <w:r>
        <w:rPr>
          <w:sz w:val="24"/>
        </w:rPr>
        <w:t>Auditor Alípio Reis Firmo Filho (art. 65 do Regimento Interno). </w:t>
      </w:r>
      <w:r>
        <w:rPr>
          <w:rFonts w:ascii="Arial" w:hAnsi="Arial"/>
          <w:b/>
          <w:sz w:val="24"/>
        </w:rPr>
        <w:t>CONSELHEIRO-RELATOR: JOSUÉ CLÁUDIO DE SOUZA NETO. PROCESSO</w:t>
      </w:r>
      <w:r>
        <w:rPr>
          <w:rFonts w:ascii="Arial" w:hAnsi="Arial"/>
          <w:b/>
          <w:spacing w:val="80"/>
          <w:w w:val="150"/>
          <w:sz w:val="24"/>
        </w:rPr>
        <w:t> </w:t>
      </w:r>
      <w:r>
        <w:rPr>
          <w:rFonts w:ascii="Arial" w:hAnsi="Arial"/>
          <w:b/>
          <w:sz w:val="24"/>
        </w:rPr>
        <w:t>Nº</w:t>
      </w:r>
      <w:r>
        <w:rPr>
          <w:rFonts w:ascii="Arial" w:hAnsi="Arial"/>
          <w:b/>
          <w:spacing w:val="80"/>
          <w:w w:val="150"/>
          <w:sz w:val="24"/>
        </w:rPr>
        <w:t> </w:t>
      </w:r>
      <w:r>
        <w:rPr>
          <w:rFonts w:ascii="Arial" w:hAnsi="Arial"/>
          <w:b/>
          <w:sz w:val="24"/>
        </w:rPr>
        <w:t>11.404/2017</w:t>
      </w:r>
      <w:r>
        <w:rPr>
          <w:rFonts w:ascii="Arial" w:hAnsi="Arial"/>
          <w:b/>
          <w:spacing w:val="80"/>
          <w:w w:val="150"/>
          <w:sz w:val="24"/>
        </w:rPr>
        <w:t> </w:t>
      </w:r>
      <w:r>
        <w:rPr>
          <w:rFonts w:ascii="Arial" w:hAnsi="Arial"/>
          <w:b/>
          <w:sz w:val="24"/>
        </w:rPr>
        <w:t>(APENSOS:</w:t>
      </w:r>
      <w:r>
        <w:rPr>
          <w:rFonts w:ascii="Arial" w:hAnsi="Arial"/>
          <w:b/>
          <w:spacing w:val="80"/>
          <w:w w:val="150"/>
          <w:sz w:val="24"/>
        </w:rPr>
        <w:t> </w:t>
      </w:r>
      <w:r>
        <w:rPr>
          <w:rFonts w:ascii="Arial" w:hAnsi="Arial"/>
          <w:b/>
          <w:sz w:val="24"/>
        </w:rPr>
        <w:t>14.084/2017,</w:t>
      </w:r>
      <w:r>
        <w:rPr>
          <w:rFonts w:ascii="Arial" w:hAnsi="Arial"/>
          <w:b/>
          <w:spacing w:val="80"/>
          <w:w w:val="150"/>
          <w:sz w:val="24"/>
        </w:rPr>
        <w:t> </w:t>
      </w:r>
      <w:r>
        <w:rPr>
          <w:rFonts w:ascii="Arial" w:hAnsi="Arial"/>
          <w:b/>
          <w:sz w:val="24"/>
        </w:rPr>
        <w:t>12.902/2016,</w:t>
      </w:r>
      <w:r>
        <w:rPr>
          <w:rFonts w:ascii="Arial" w:hAnsi="Arial"/>
          <w:b/>
          <w:spacing w:val="80"/>
          <w:w w:val="150"/>
          <w:sz w:val="24"/>
        </w:rPr>
        <w:t> </w:t>
      </w:r>
      <w:r>
        <w:rPr>
          <w:rFonts w:ascii="Arial" w:hAnsi="Arial"/>
          <w:b/>
          <w:sz w:val="24"/>
        </w:rPr>
        <w:t>10.789/2013,</w:t>
      </w:r>
    </w:p>
    <w:p>
      <w:pPr>
        <w:spacing w:line="276" w:lineRule="auto" w:before="1"/>
        <w:ind w:left="140" w:right="136" w:firstLine="0"/>
        <w:jc w:val="both"/>
        <w:rPr>
          <w:sz w:val="24"/>
        </w:rPr>
      </w:pPr>
      <w:r>
        <w:rPr>
          <w:rFonts w:ascii="Arial" w:hAnsi="Arial"/>
          <w:b/>
          <w:sz w:val="24"/>
        </w:rPr>
        <w:t>11.395/2018, 10.788/2013, 13.930/2017 e 14.959/2016) </w:t>
      </w:r>
      <w:r>
        <w:rPr>
          <w:sz w:val="24"/>
        </w:rPr>
        <w:t>- Embargos de Declaração opostos pelo Sr. Joséias Lopes da Silva contra o Parecer Prévio nº 143/2023 - TCE - Tribunal Pleno e o Acórdão nº 143/2023 - TCE - Tribunal Pleno. </w:t>
      </w:r>
      <w:r>
        <w:rPr>
          <w:rFonts w:ascii="Arial" w:hAnsi="Arial"/>
          <w:i/>
          <w:sz w:val="24"/>
        </w:rPr>
        <w:t>RETIRADO DE PAUTA PELO</w:t>
      </w:r>
      <w:r>
        <w:rPr>
          <w:rFonts w:ascii="Arial" w:hAnsi="Arial"/>
          <w:i/>
          <w:spacing w:val="25"/>
          <w:sz w:val="24"/>
        </w:rPr>
        <w:t>  </w:t>
      </w:r>
      <w:r>
        <w:rPr>
          <w:rFonts w:ascii="Arial" w:hAnsi="Arial"/>
          <w:i/>
          <w:sz w:val="24"/>
        </w:rPr>
        <w:t>RELATOR</w:t>
      </w:r>
      <w:r>
        <w:rPr>
          <w:rFonts w:ascii="Arial" w:hAnsi="Arial"/>
          <w:i/>
          <w:spacing w:val="25"/>
          <w:sz w:val="24"/>
        </w:rPr>
        <w:t>  </w:t>
      </w:r>
      <w:r>
        <w:rPr>
          <w:rFonts w:ascii="Arial" w:hAnsi="Arial"/>
          <w:i/>
          <w:sz w:val="24"/>
        </w:rPr>
        <w:t>DO</w:t>
      </w:r>
      <w:r>
        <w:rPr>
          <w:rFonts w:ascii="Arial" w:hAnsi="Arial"/>
          <w:i/>
          <w:spacing w:val="25"/>
          <w:sz w:val="24"/>
        </w:rPr>
        <w:t>  </w:t>
      </w:r>
      <w:r>
        <w:rPr>
          <w:rFonts w:ascii="Arial" w:hAnsi="Arial"/>
          <w:i/>
          <w:sz w:val="24"/>
        </w:rPr>
        <w:t>PROCESSO.</w:t>
      </w:r>
      <w:r>
        <w:rPr>
          <w:rFonts w:ascii="Arial" w:hAnsi="Arial"/>
          <w:i/>
          <w:spacing w:val="28"/>
          <w:sz w:val="24"/>
        </w:rPr>
        <w:t>  </w:t>
      </w:r>
      <w:r>
        <w:rPr>
          <w:rFonts w:ascii="Arial" w:hAnsi="Arial"/>
          <w:b/>
          <w:sz w:val="24"/>
        </w:rPr>
        <w:t>PROCESSO</w:t>
      </w:r>
      <w:r>
        <w:rPr>
          <w:rFonts w:ascii="Arial" w:hAnsi="Arial"/>
          <w:b/>
          <w:spacing w:val="25"/>
          <w:sz w:val="24"/>
        </w:rPr>
        <w:t>  </w:t>
      </w:r>
      <w:r>
        <w:rPr>
          <w:rFonts w:ascii="Arial" w:hAnsi="Arial"/>
          <w:b/>
          <w:sz w:val="24"/>
        </w:rPr>
        <w:t>Nº</w:t>
      </w:r>
      <w:r>
        <w:rPr>
          <w:rFonts w:ascii="Arial" w:hAnsi="Arial"/>
          <w:b/>
          <w:spacing w:val="25"/>
          <w:sz w:val="24"/>
        </w:rPr>
        <w:t>  </w:t>
      </w:r>
      <w:r>
        <w:rPr>
          <w:rFonts w:ascii="Arial" w:hAnsi="Arial"/>
          <w:b/>
          <w:sz w:val="24"/>
        </w:rPr>
        <w:t>13.930/2017</w:t>
      </w:r>
      <w:r>
        <w:rPr>
          <w:rFonts w:ascii="Arial" w:hAnsi="Arial"/>
          <w:b/>
          <w:spacing w:val="27"/>
          <w:sz w:val="24"/>
        </w:rPr>
        <w:t>  </w:t>
      </w:r>
      <w:r>
        <w:rPr>
          <w:sz w:val="24"/>
        </w:rPr>
        <w:t>-</w:t>
      </w:r>
      <w:r>
        <w:rPr>
          <w:spacing w:val="24"/>
          <w:sz w:val="24"/>
        </w:rPr>
        <w:t>  </w:t>
      </w:r>
      <w:r>
        <w:rPr>
          <w:sz w:val="24"/>
        </w:rPr>
        <w:t>Embargos</w:t>
      </w:r>
      <w:r>
        <w:rPr>
          <w:spacing w:val="24"/>
          <w:sz w:val="24"/>
        </w:rPr>
        <w:t>  </w:t>
      </w:r>
      <w:r>
        <w:rPr>
          <w:spacing w:val="-5"/>
          <w:sz w:val="24"/>
        </w:rPr>
        <w:t>de</w:t>
      </w:r>
    </w:p>
    <w:p>
      <w:pPr>
        <w:spacing w:line="273" w:lineRule="auto" w:before="1"/>
        <w:ind w:left="140" w:right="143" w:firstLine="0"/>
        <w:jc w:val="both"/>
        <w:rPr>
          <w:rFonts w:ascii="Arial" w:hAnsi="Arial"/>
          <w:i/>
          <w:sz w:val="24"/>
        </w:rPr>
      </w:pPr>
      <w:r>
        <w:rPr>
          <w:sz w:val="24"/>
        </w:rPr>
        <w:t>Declaração</w:t>
      </w:r>
      <w:r>
        <w:rPr>
          <w:sz w:val="24"/>
        </w:rPr>
        <w:t> manejados</w:t>
      </w:r>
      <w:r>
        <w:rPr>
          <w:sz w:val="24"/>
        </w:rPr>
        <w:t> pelo</w:t>
      </w:r>
      <w:r>
        <w:rPr>
          <w:sz w:val="24"/>
        </w:rPr>
        <w:t> Sr. Joseias Lopes da Silva, em face do Acórdão nº 1.909/2023</w:t>
      </w:r>
      <w:r>
        <w:rPr>
          <w:spacing w:val="57"/>
          <w:w w:val="150"/>
          <w:sz w:val="24"/>
        </w:rPr>
        <w:t> </w:t>
      </w:r>
      <w:r>
        <w:rPr>
          <w:sz w:val="24"/>
        </w:rPr>
        <w:t>-</w:t>
      </w:r>
      <w:r>
        <w:rPr>
          <w:spacing w:val="52"/>
          <w:w w:val="150"/>
          <w:sz w:val="24"/>
        </w:rPr>
        <w:t> </w:t>
      </w:r>
      <w:r>
        <w:rPr>
          <w:sz w:val="24"/>
        </w:rPr>
        <w:t>TCE</w:t>
      </w:r>
      <w:r>
        <w:rPr>
          <w:spacing w:val="55"/>
          <w:w w:val="150"/>
          <w:sz w:val="24"/>
        </w:rPr>
        <w:t> </w:t>
      </w:r>
      <w:r>
        <w:rPr>
          <w:sz w:val="24"/>
        </w:rPr>
        <w:t>-</w:t>
      </w:r>
      <w:r>
        <w:rPr>
          <w:spacing w:val="52"/>
          <w:w w:val="150"/>
          <w:sz w:val="24"/>
        </w:rPr>
        <w:t> </w:t>
      </w:r>
      <w:r>
        <w:rPr>
          <w:sz w:val="24"/>
        </w:rPr>
        <w:t>Tribunal</w:t>
      </w:r>
      <w:r>
        <w:rPr>
          <w:spacing w:val="55"/>
          <w:w w:val="150"/>
          <w:sz w:val="24"/>
        </w:rPr>
        <w:t> </w:t>
      </w:r>
      <w:r>
        <w:rPr>
          <w:sz w:val="24"/>
        </w:rPr>
        <w:t>Pleno.</w:t>
      </w:r>
      <w:r>
        <w:rPr>
          <w:spacing w:val="55"/>
          <w:w w:val="150"/>
          <w:sz w:val="24"/>
        </w:rPr>
        <w:t> </w:t>
      </w:r>
      <w:r>
        <w:rPr>
          <w:rFonts w:ascii="Arial" w:hAnsi="Arial"/>
          <w:i/>
          <w:sz w:val="24"/>
        </w:rPr>
        <w:t>RETIRADO</w:t>
      </w:r>
      <w:r>
        <w:rPr>
          <w:rFonts w:ascii="Arial" w:hAnsi="Arial"/>
          <w:i/>
          <w:spacing w:val="56"/>
          <w:w w:val="150"/>
          <w:sz w:val="24"/>
        </w:rPr>
        <w:t> </w:t>
      </w:r>
      <w:r>
        <w:rPr>
          <w:rFonts w:ascii="Arial" w:hAnsi="Arial"/>
          <w:i/>
          <w:sz w:val="24"/>
        </w:rPr>
        <w:t>DE</w:t>
      </w:r>
      <w:r>
        <w:rPr>
          <w:rFonts w:ascii="Arial" w:hAnsi="Arial"/>
          <w:i/>
          <w:spacing w:val="56"/>
          <w:w w:val="150"/>
          <w:sz w:val="24"/>
        </w:rPr>
        <w:t> </w:t>
      </w:r>
      <w:r>
        <w:rPr>
          <w:rFonts w:ascii="Arial" w:hAnsi="Arial"/>
          <w:i/>
          <w:sz w:val="24"/>
        </w:rPr>
        <w:t>PAUTA</w:t>
      </w:r>
      <w:r>
        <w:rPr>
          <w:rFonts w:ascii="Arial" w:hAnsi="Arial"/>
          <w:i/>
          <w:spacing w:val="52"/>
          <w:w w:val="150"/>
          <w:sz w:val="24"/>
        </w:rPr>
        <w:t> </w:t>
      </w:r>
      <w:r>
        <w:rPr>
          <w:rFonts w:ascii="Arial" w:hAnsi="Arial"/>
          <w:i/>
          <w:sz w:val="24"/>
        </w:rPr>
        <w:t>PELO</w:t>
      </w:r>
      <w:r>
        <w:rPr>
          <w:rFonts w:ascii="Arial" w:hAnsi="Arial"/>
          <w:i/>
          <w:spacing w:val="56"/>
          <w:w w:val="150"/>
          <w:sz w:val="24"/>
        </w:rPr>
        <w:t> </w:t>
      </w:r>
      <w:r>
        <w:rPr>
          <w:rFonts w:ascii="Arial" w:hAnsi="Arial"/>
          <w:i/>
          <w:sz w:val="24"/>
        </w:rPr>
        <w:t>RELATOR</w:t>
      </w:r>
      <w:r>
        <w:rPr>
          <w:rFonts w:ascii="Arial" w:hAnsi="Arial"/>
          <w:i/>
          <w:spacing w:val="54"/>
          <w:w w:val="150"/>
          <w:sz w:val="24"/>
        </w:rPr>
        <w:t> </w:t>
      </w:r>
      <w:r>
        <w:rPr>
          <w:rFonts w:ascii="Arial" w:hAnsi="Arial"/>
          <w:i/>
          <w:spacing w:val="-5"/>
          <w:sz w:val="24"/>
        </w:rPr>
        <w:t>DO</w:t>
      </w:r>
    </w:p>
    <w:p>
      <w:pPr>
        <w:pStyle w:val="BodyText"/>
        <w:spacing w:line="276" w:lineRule="auto" w:before="2"/>
      </w:pPr>
      <w:r>
        <w:rPr>
          <w:rFonts w:ascii="Arial" w:hAnsi="Arial"/>
          <w:i/>
        </w:rPr>
        <w:t>PROCESSO. </w:t>
      </w:r>
      <w:r>
        <w:rPr>
          <w:rFonts w:ascii="Arial" w:hAnsi="Arial"/>
          <w:b/>
        </w:rPr>
        <w:t>PROCESSO Nº 13.693/2022 </w:t>
      </w:r>
      <w:r>
        <w:rPr/>
        <w:t>- Representação interposta pelo Ministério Público de Contas (MPC) em desfavor da Secretaria de Estado de Saúde (SES), em</w:t>
      </w:r>
      <w:r>
        <w:rPr>
          <w:spacing w:val="40"/>
        </w:rPr>
        <w:t> </w:t>
      </w:r>
      <w:r>
        <w:rPr/>
        <w:t>razão de possível realização de pagamentos decorrentes de prestação de serviços médicos</w:t>
      </w:r>
      <w:r>
        <w:rPr>
          <w:spacing w:val="-1"/>
        </w:rPr>
        <w:t> </w:t>
      </w:r>
      <w:r>
        <w:rPr/>
        <w:t>sem cobertura contratual,</w:t>
      </w:r>
      <w:r>
        <w:rPr>
          <w:spacing w:val="-3"/>
        </w:rPr>
        <w:t> </w:t>
      </w:r>
      <w:r>
        <w:rPr/>
        <w:t>bem como omissão do referido</w:t>
      </w:r>
      <w:r>
        <w:rPr>
          <w:spacing w:val="-3"/>
        </w:rPr>
        <w:t> </w:t>
      </w:r>
      <w:r>
        <w:rPr/>
        <w:t>órgão em responder</w:t>
      </w:r>
      <w:r>
        <w:rPr>
          <w:spacing w:val="-2"/>
        </w:rPr>
        <w:t> </w:t>
      </w:r>
      <w:r>
        <w:rPr/>
        <w:t>ao Ofício nº 160/2022-MP-EMFA. </w:t>
      </w:r>
      <w:r>
        <w:rPr>
          <w:rFonts w:ascii="Arial" w:hAnsi="Arial"/>
          <w:b/>
        </w:rPr>
        <w:t>ACÓRDÃO Nº 1756/2024: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interposta pelo Ministério Público de Contas, em face da Secretaria Estadual de Saúde - SES, sob a responsabilidade do Sr. Anoar Abdul Samad, admitida pela Presidência desta Corte, por meio do Despacho nº 939/2022-GP (págs. 16/17); </w:t>
      </w:r>
      <w:r>
        <w:rPr>
          <w:rFonts w:ascii="Arial" w:hAnsi="Arial"/>
          <w:b/>
        </w:rPr>
        <w:t>9.2. Julgar Procedente </w:t>
      </w:r>
      <w:r>
        <w:rPr/>
        <w:t>a Representação, em face Secretaria De Estado De Saúde Do Amazonas – SES em razão de pagamentos indenizatórios por serviços de ginecologia, obstetrícia e ultrassonografia realizados em favor da empresa IGOAM; </w:t>
      </w:r>
      <w:r>
        <w:rPr>
          <w:rFonts w:ascii="Arial" w:hAnsi="Arial"/>
          <w:b/>
        </w:rPr>
        <w:t>9.3. Aplicar Multa </w:t>
      </w:r>
      <w:r>
        <w:rPr/>
        <w:t>ao Sr. Anoar Abdul Samad</w:t>
      </w:r>
      <w:r>
        <w:rPr>
          <w:spacing w:val="40"/>
        </w:rPr>
        <w:t> </w:t>
      </w:r>
      <w:r>
        <w:rPr/>
        <w:t>no valor de R$ 13.654,39, conforme art. 308, VI, da Resolução nº 04/2002 c/c art. 54, VI, da</w:t>
      </w:r>
      <w:r>
        <w:rPr>
          <w:spacing w:val="-2"/>
        </w:rPr>
        <w:t> </w:t>
      </w:r>
      <w:r>
        <w:rPr/>
        <w:t>Lei</w:t>
      </w:r>
      <w:r>
        <w:rPr>
          <w:spacing w:val="-2"/>
        </w:rPr>
        <w:t> </w:t>
      </w:r>
      <w:r>
        <w:rPr/>
        <w:t>Estadual</w:t>
      </w:r>
      <w:r>
        <w:rPr>
          <w:spacing w:val="-2"/>
        </w:rPr>
        <w:t> </w:t>
      </w:r>
      <w:r>
        <w:rPr/>
        <w:t>nº</w:t>
      </w:r>
      <w:r>
        <w:rPr>
          <w:spacing w:val="-1"/>
        </w:rPr>
        <w:t> </w:t>
      </w:r>
      <w:r>
        <w:rPr/>
        <w:t>2.423/1996,</w:t>
      </w:r>
      <w:r>
        <w:rPr>
          <w:spacing w:val="-2"/>
        </w:rPr>
        <w:t> </w:t>
      </w:r>
      <w:r>
        <w:rPr/>
        <w:t>em</w:t>
      </w:r>
      <w:r>
        <w:rPr>
          <w:spacing w:val="-1"/>
        </w:rPr>
        <w:t> </w:t>
      </w:r>
      <w:r>
        <w:rPr/>
        <w:t>decorrência</w:t>
      </w:r>
      <w:r>
        <w:rPr>
          <w:spacing w:val="-2"/>
        </w:rPr>
        <w:t> </w:t>
      </w:r>
      <w:r>
        <w:rPr/>
        <w:t>de</w:t>
      </w:r>
      <w:r>
        <w:rPr>
          <w:spacing w:val="-2"/>
        </w:rPr>
        <w:t> </w:t>
      </w:r>
      <w:r>
        <w:rPr/>
        <w:t>pagamentos</w:t>
      </w:r>
      <w:r>
        <w:rPr>
          <w:spacing w:val="-2"/>
        </w:rPr>
        <w:t> </w:t>
      </w:r>
      <w:r>
        <w:rPr/>
        <w:t>indenizatórios</w:t>
      </w:r>
      <w:r>
        <w:rPr>
          <w:spacing w:val="-2"/>
        </w:rPr>
        <w:t> </w:t>
      </w:r>
      <w:r>
        <w:rPr/>
        <w:t>por</w:t>
      </w:r>
      <w:r>
        <w:rPr>
          <w:spacing w:val="-2"/>
        </w:rPr>
        <w:t> </w:t>
      </w:r>
      <w:r>
        <w:rPr/>
        <w:t>serviços de ginecologia, obstetrícia e ultrassonografia realizados em favor da empresa IGOAM e fixar prazo de 30 dias para que o responsável recolha o valor da MULTA, na esfera Estadual para o órgão Fundo de Apoio ao Exercício do Controle Externo</w:t>
      </w:r>
      <w:r>
        <w:rPr>
          <w:spacing w:val="40"/>
        </w:rPr>
        <w:t> </w:t>
      </w:r>
      <w:r>
        <w:rPr/>
        <w:t>- FAECE,</w:t>
      </w:r>
      <w:r>
        <w:rPr>
          <w:spacing w:val="40"/>
        </w:rPr>
        <w:t> </w:t>
      </w:r>
      <w:r>
        <w:rPr/>
        <w:t>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w:t>
      </w:r>
      <w:r>
        <w:rPr>
          <w:spacing w:val="23"/>
        </w:rPr>
        <w:t> </w:t>
      </w:r>
      <w:r>
        <w:rPr/>
        <w:t>da</w:t>
      </w:r>
      <w:r>
        <w:rPr>
          <w:spacing w:val="22"/>
        </w:rPr>
        <w:t> </w:t>
      </w:r>
      <w:r>
        <w:rPr/>
        <w:t>Lei</w:t>
      </w:r>
      <w:r>
        <w:rPr>
          <w:spacing w:val="21"/>
        </w:rPr>
        <w:t> </w:t>
      </w:r>
      <w:r>
        <w:rPr/>
        <w:t>Orgânica</w:t>
      </w:r>
      <w:r>
        <w:rPr>
          <w:spacing w:val="22"/>
        </w:rPr>
        <w:t> </w:t>
      </w:r>
      <w:r>
        <w:rPr/>
        <w:t>do</w:t>
      </w:r>
      <w:r>
        <w:rPr>
          <w:spacing w:val="22"/>
        </w:rPr>
        <w:t> </w:t>
      </w:r>
      <w:r>
        <w:rPr/>
        <w:t>TCE/AM),</w:t>
      </w:r>
      <w:r>
        <w:rPr>
          <w:spacing w:val="19"/>
        </w:rPr>
        <w:t> </w:t>
      </w:r>
      <w:r>
        <w:rPr/>
        <w:t>ficando</w:t>
      </w:r>
      <w:r>
        <w:rPr>
          <w:spacing w:val="20"/>
        </w:rPr>
        <w:t> </w:t>
      </w:r>
      <w:r>
        <w:rPr/>
        <w:t>o</w:t>
      </w:r>
      <w:r>
        <w:rPr>
          <w:spacing w:val="20"/>
        </w:rPr>
        <w:t> </w:t>
      </w:r>
      <w:r>
        <w:rPr/>
        <w:t>DERED</w:t>
      </w:r>
      <w:r>
        <w:rPr>
          <w:spacing w:val="22"/>
        </w:rPr>
        <w:t> </w:t>
      </w:r>
      <w:r>
        <w:rPr/>
        <w:t>autorizado,</w:t>
      </w:r>
      <w:r>
        <w:rPr>
          <w:spacing w:val="22"/>
        </w:rPr>
        <w:t> </w:t>
      </w:r>
      <w:r>
        <w:rPr/>
        <w:t>caso</w:t>
      </w:r>
      <w:r>
        <w:rPr>
          <w:spacing w:val="22"/>
        </w:rPr>
        <w:t> </w:t>
      </w:r>
      <w:r>
        <w:rPr/>
        <w:t>expirado</w:t>
      </w:r>
      <w:r>
        <w:rPr>
          <w:spacing w:val="20"/>
        </w:rPr>
        <w:t> </w:t>
      </w:r>
      <w:r>
        <w:rPr/>
        <w:t>o</w:t>
      </w:r>
      <w:r>
        <w:rPr>
          <w:spacing w:val="22"/>
        </w:rPr>
        <w:t> </w:t>
      </w:r>
      <w:r>
        <w:rPr/>
        <w:t>referido</w:t>
      </w:r>
    </w:p>
    <w:p>
      <w:pPr>
        <w:pStyle w:val="BodyText"/>
        <w:spacing w:after="0" w:line="276" w:lineRule="auto"/>
        <w:sectPr>
          <w:pgSz w:w="11910" w:h="16840"/>
          <w:pgMar w:header="142" w:footer="758" w:top="2160" w:bottom="940" w:left="992" w:right="992"/>
        </w:sectPr>
      </w:pPr>
    </w:p>
    <w:p>
      <w:pPr>
        <w:pStyle w:val="BodyText"/>
        <w:spacing w:line="276" w:lineRule="auto" w:before="187"/>
        <w:rPr>
          <w:rFonts w:ascii="Arial" w:hAnsi="Arial"/>
          <w:b/>
        </w:rPr>
      </w:pPr>
      <w:r>
        <w:rPr/>
        <w:t>prazo, a adotar as medidas previstas nas subseções III e IV da Seção III, do Capítulo X, da Resolução nº 04/2002-TCE/AM, bem como proceder, conforme estabelecido no</w:t>
      </w:r>
      <w:r>
        <w:rPr>
          <w:spacing w:val="40"/>
        </w:rPr>
        <w:t> </w:t>
      </w:r>
      <w:r>
        <w:rPr/>
        <w:t>Acordo de Cooperação firmado com o Instituto de Estudos de Protesto de Títulos do</w:t>
      </w:r>
      <w:r>
        <w:rPr>
          <w:spacing w:val="80"/>
        </w:rPr>
        <w:t> </w:t>
      </w:r>
      <w:r>
        <w:rPr/>
        <w:t>Brasil - Seção Amazonas - IEPTB/AM, ao encaminhamento do título executivo para protesto em nome do responsável; </w:t>
      </w:r>
      <w:r>
        <w:rPr>
          <w:rFonts w:ascii="Arial" w:hAnsi="Arial"/>
          <w:b/>
        </w:rPr>
        <w:t>9.4. Determinar </w:t>
      </w:r>
      <w:r>
        <w:rPr/>
        <w:t>à origem a conclusão de procedimento licitatório para a contratação de empresa para a prestação dos serviços de ginecologia, obstetrícia e ultrassonografia nas unidades de saúde do Estado do Amazonas, no prazo de 120 (cento e vinte) dias, sob pena de aplicação de sanção pecuniária, nos termos do art. 308, II, “a”, da Resolução nº 04/20024 - RITCEAM c/c art. 54, II, “a”, da Lei Estadual nº 2.423/1996; </w:t>
      </w:r>
      <w:r>
        <w:rPr>
          <w:rFonts w:ascii="Arial" w:hAnsi="Arial"/>
          <w:b/>
        </w:rPr>
        <w:t>9.5. Arquivar </w:t>
      </w:r>
      <w:r>
        <w:rPr/>
        <w:t>o presente processo nos termos regimentais. </w:t>
      </w:r>
      <w:r>
        <w:rPr>
          <w:rFonts w:ascii="Arial" w:hAnsi="Arial"/>
          <w:b/>
        </w:rPr>
        <w:t>Especificação do quórum: </w:t>
      </w:r>
      <w:r>
        <w:rPr/>
        <w:t>Conselheiros: Yara Amazônia Lins Rodrigues (Presidente), Júlio Assis Corrêa Pinheiro, Érico Xavier Desterro e Silva, Josué Cláudio de Souza Neto e Alípio Reis Firmo Filho (Convocado). </w:t>
      </w:r>
      <w:r>
        <w:rPr>
          <w:rFonts w:ascii="Arial" w:hAnsi="Arial"/>
          <w:b/>
        </w:rPr>
        <w:t>PROCESSO Nº 12.380/2023 </w:t>
      </w:r>
      <w:r>
        <w:rPr/>
        <w:t>- Fiscalização de Atos de Gestão (FAG) do exercício de 2022 da Prefeitura Municipal de Santa Isabel do Rio Negro, sob a responsabilidade do Sr.</w:t>
      </w:r>
      <w:r>
        <w:rPr>
          <w:spacing w:val="40"/>
        </w:rPr>
        <w:t> </w:t>
      </w:r>
      <w:r>
        <w:rPr/>
        <w:t>Jose Ribamar Fontes Beleza. </w:t>
      </w:r>
      <w:r>
        <w:rPr>
          <w:rFonts w:ascii="Arial" w:hAnsi="Arial"/>
          <w:b/>
        </w:rPr>
        <w:t>PARECER</w:t>
      </w:r>
      <w:r>
        <w:rPr>
          <w:rFonts w:ascii="Arial" w:hAnsi="Arial"/>
          <w:b/>
          <w:spacing w:val="69"/>
          <w:w w:val="150"/>
        </w:rPr>
        <w:t> </w:t>
      </w:r>
      <w:r>
        <w:rPr>
          <w:rFonts w:ascii="Arial" w:hAnsi="Arial"/>
          <w:b/>
        </w:rPr>
        <w:t>PRÉVIO</w:t>
      </w:r>
      <w:r>
        <w:rPr>
          <w:rFonts w:ascii="Arial" w:hAnsi="Arial"/>
          <w:b/>
          <w:spacing w:val="73"/>
          <w:w w:val="150"/>
        </w:rPr>
        <w:t> </w:t>
      </w:r>
      <w:r>
        <w:rPr>
          <w:rFonts w:ascii="Arial" w:hAnsi="Arial"/>
          <w:b/>
        </w:rPr>
        <w:t>Nº</w:t>
      </w:r>
      <w:r>
        <w:rPr>
          <w:rFonts w:ascii="Arial" w:hAnsi="Arial"/>
          <w:b/>
          <w:spacing w:val="71"/>
          <w:w w:val="150"/>
        </w:rPr>
        <w:t> </w:t>
      </w:r>
      <w:r>
        <w:rPr>
          <w:rFonts w:ascii="Arial" w:hAnsi="Arial"/>
          <w:b/>
        </w:rPr>
        <w:t>105/2024:</w:t>
      </w:r>
      <w:r>
        <w:rPr>
          <w:rFonts w:ascii="Arial" w:hAnsi="Arial"/>
          <w:b/>
          <w:spacing w:val="71"/>
          <w:w w:val="150"/>
        </w:rPr>
        <w:t> </w:t>
      </w:r>
      <w:r>
        <w:rPr>
          <w:rFonts w:ascii="Arial" w:hAnsi="Arial"/>
          <w:b/>
        </w:rPr>
        <w:t>O</w:t>
      </w:r>
      <w:r>
        <w:rPr>
          <w:rFonts w:ascii="Arial" w:hAnsi="Arial"/>
          <w:b/>
          <w:spacing w:val="70"/>
          <w:w w:val="150"/>
        </w:rPr>
        <w:t> </w:t>
      </w:r>
      <w:r>
        <w:rPr>
          <w:rFonts w:ascii="Arial" w:hAnsi="Arial"/>
          <w:b/>
        </w:rPr>
        <w:t>TRIBUNAL</w:t>
      </w:r>
      <w:r>
        <w:rPr>
          <w:rFonts w:ascii="Arial" w:hAnsi="Arial"/>
          <w:b/>
          <w:spacing w:val="72"/>
          <w:w w:val="150"/>
        </w:rPr>
        <w:t> </w:t>
      </w:r>
      <w:r>
        <w:rPr>
          <w:rFonts w:ascii="Arial" w:hAnsi="Arial"/>
          <w:b/>
        </w:rPr>
        <w:t>DE</w:t>
      </w:r>
      <w:r>
        <w:rPr>
          <w:rFonts w:ascii="Arial" w:hAnsi="Arial"/>
          <w:b/>
          <w:spacing w:val="70"/>
          <w:w w:val="150"/>
        </w:rPr>
        <w:t> </w:t>
      </w:r>
      <w:r>
        <w:rPr>
          <w:rFonts w:ascii="Arial" w:hAnsi="Arial"/>
          <w:b/>
        </w:rPr>
        <w:t>CONTAS</w:t>
      </w:r>
      <w:r>
        <w:rPr>
          <w:rFonts w:ascii="Arial" w:hAnsi="Arial"/>
          <w:b/>
          <w:spacing w:val="71"/>
          <w:w w:val="150"/>
        </w:rPr>
        <w:t> </w:t>
      </w:r>
      <w:r>
        <w:rPr>
          <w:rFonts w:ascii="Arial" w:hAnsi="Arial"/>
          <w:b/>
        </w:rPr>
        <w:t>DO</w:t>
      </w:r>
      <w:r>
        <w:rPr>
          <w:rFonts w:ascii="Arial" w:hAnsi="Arial"/>
          <w:b/>
          <w:spacing w:val="69"/>
          <w:w w:val="150"/>
        </w:rPr>
        <w:t> </w:t>
      </w:r>
      <w:r>
        <w:rPr>
          <w:rFonts w:ascii="Arial" w:hAnsi="Arial"/>
          <w:b/>
        </w:rPr>
        <w:t>ESTADO</w:t>
      </w:r>
      <w:r>
        <w:rPr>
          <w:rFonts w:ascii="Arial" w:hAnsi="Arial"/>
          <w:b/>
          <w:spacing w:val="72"/>
          <w:w w:val="150"/>
        </w:rPr>
        <w:t> </w:t>
      </w:r>
      <w:r>
        <w:rPr>
          <w:rFonts w:ascii="Arial" w:hAnsi="Arial"/>
          <w:b/>
          <w:spacing w:val="-5"/>
        </w:rPr>
        <w:t>DO</w:t>
      </w:r>
    </w:p>
    <w:p>
      <w:pPr>
        <w:pStyle w:val="BodyText"/>
        <w:spacing w:line="276" w:lineRule="auto" w:before="1"/>
        <w:rPr>
          <w:rFonts w:ascii="Arial" w:hAnsi="Arial"/>
          <w:b/>
        </w:rPr>
      </w:pPr>
      <w:r>
        <w:rPr>
          <w:rFonts w:ascii="Arial" w:hAnsi="Arial"/>
          <w:b/>
        </w:rPr>
        <w:t>AMAZONAS</w:t>
      </w:r>
      <w:r>
        <w:rPr/>
        <w:t>, no uso de suas atribuições constitucionais e legais (art. 31, §§ 1º e 2º, da Constituição Federal, c/c art. 127, parágrafos 4º, 5º e 7º, da Constituição Estadual, com redação da Emenda Constituição nº 15/95, art. 18, inciso I, da Lei Complementar nº</w:t>
      </w:r>
      <w:r>
        <w:rPr>
          <w:spacing w:val="80"/>
        </w:rPr>
        <w:t> </w:t>
      </w:r>
      <w:r>
        <w:rPr/>
        <w:t>06/91; arts.1º, inciso I, e 29 da Lei nº 2.423/96; e, art. 5º, inciso I, da Resolução nº 04/2002-TCE/AM) e no exercício da competência atribuída arts. 5º, II e 11, III, “a” item 1, da Resolução nº 04/2002-TCE/AM, tendo discutido a matéria nestes autos, e acolhido, </w:t>
      </w:r>
      <w:r>
        <w:rPr>
          <w:rFonts w:ascii="Arial" w:hAnsi="Arial"/>
          <w:b/>
        </w:rPr>
        <w:t>à unanimidade</w:t>
      </w:r>
      <w:r>
        <w:rPr/>
        <w:t>, o voto do Excelentíssimo Senhor Conselheiro-Relator, </w:t>
      </w:r>
      <w:r>
        <w:rPr>
          <w:rFonts w:ascii="Arial" w:hAnsi="Arial"/>
          <w:b/>
        </w:rPr>
        <w:t>em divergência </w:t>
      </w:r>
      <w:r>
        <w:rPr/>
        <w:t>com o pronunciamento do Ministério Público junto a este Tribunal: </w:t>
      </w:r>
      <w:r>
        <w:rPr>
          <w:rFonts w:ascii="Arial" w:hAnsi="Arial"/>
          <w:b/>
        </w:rPr>
        <w:t>10.1. Emite Parecer Prévio recomendando à Câmara</w:t>
      </w:r>
      <w:r>
        <w:rPr>
          <w:rFonts w:ascii="Arial" w:hAnsi="Arial"/>
          <w:b/>
          <w:spacing w:val="-1"/>
        </w:rPr>
        <w:t> </w:t>
      </w:r>
      <w:r>
        <w:rPr>
          <w:rFonts w:ascii="Arial" w:hAnsi="Arial"/>
          <w:b/>
        </w:rPr>
        <w:t>Municipal a</w:t>
      </w:r>
      <w:r>
        <w:rPr>
          <w:rFonts w:ascii="Arial" w:hAnsi="Arial"/>
          <w:b/>
          <w:spacing w:val="-1"/>
        </w:rPr>
        <w:t> </w:t>
      </w:r>
      <w:r>
        <w:rPr>
          <w:rFonts w:ascii="Arial" w:hAnsi="Arial"/>
          <w:b/>
        </w:rPr>
        <w:t>aprovação com ressalvas </w:t>
      </w:r>
      <w:r>
        <w:rPr/>
        <w:t>das contas</w:t>
      </w:r>
      <w:r>
        <w:rPr>
          <w:spacing w:val="-2"/>
        </w:rPr>
        <w:t> </w:t>
      </w:r>
      <w:r>
        <w:rPr/>
        <w:t>de gestão, de responsabilidade do Sr. José Ribamar Fontes Beleza, Chefe do Poder Executivo Municipal, no exercício de 2022, nos termos do art. 22, inciso II</w:t>
      </w:r>
      <w:r>
        <w:rPr>
          <w:spacing w:val="30"/>
        </w:rPr>
        <w:t> </w:t>
      </w:r>
      <w:r>
        <w:rPr/>
        <w:t>c/c art. 24 da Lei 2423/1996, em razão da permanência das irregularidades apontadas em laudo</w:t>
      </w:r>
      <w:r>
        <w:rPr>
          <w:spacing w:val="40"/>
        </w:rPr>
        <w:t> </w:t>
      </w:r>
      <w:r>
        <w:rPr/>
        <w:t>técnico, DICAMI e DICOP. Bem como que sejam atendidas as recomendações e determinações acostadas nos autos. </w:t>
      </w:r>
      <w:r>
        <w:rPr>
          <w:rFonts w:ascii="Arial" w:hAnsi="Arial"/>
          <w:b/>
        </w:rPr>
        <w:t>ACÓRDAO Nº 105/2024: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à unanimidade</w:t>
      </w:r>
      <w:r>
        <w:rPr/>
        <w:t>, nos termos do voto do Excelentíssimo Senhor Conselheiro-Relator, que passa a ser parte integrante do Parecer Prévio, </w:t>
      </w:r>
      <w:r>
        <w:rPr>
          <w:rFonts w:ascii="Arial" w:hAnsi="Arial"/>
          <w:b/>
        </w:rPr>
        <w:t>em divergência </w:t>
      </w:r>
      <w:r>
        <w:rPr/>
        <w:t>com</w:t>
      </w:r>
      <w:r>
        <w:rPr>
          <w:spacing w:val="-2"/>
        </w:rPr>
        <w:t> </w:t>
      </w:r>
      <w:r>
        <w:rPr/>
        <w:t>o pronunciamento do Ministério Público junto a</w:t>
      </w:r>
      <w:r>
        <w:rPr>
          <w:spacing w:val="-3"/>
        </w:rPr>
        <w:t> </w:t>
      </w:r>
      <w:r>
        <w:rPr/>
        <w:t>este</w:t>
      </w:r>
      <w:r>
        <w:rPr>
          <w:spacing w:val="-2"/>
        </w:rPr>
        <w:t> </w:t>
      </w:r>
      <w:r>
        <w:rPr/>
        <w:t>Tribunal,</w:t>
      </w:r>
      <w:r>
        <w:rPr>
          <w:spacing w:val="-1"/>
        </w:rPr>
        <w:t> </w:t>
      </w:r>
      <w:r>
        <w:rPr/>
        <w:t>no sentido de: </w:t>
      </w:r>
      <w:r>
        <w:rPr>
          <w:rFonts w:ascii="Arial" w:hAnsi="Arial"/>
          <w:b/>
        </w:rPr>
        <w:t>10.1. Dar ciência </w:t>
      </w:r>
      <w:r>
        <w:rPr/>
        <w:t>ao Sr. José Ribamar Fontes Beleza, e demais interessados; </w:t>
      </w:r>
      <w:r>
        <w:rPr>
          <w:rFonts w:ascii="Arial" w:hAnsi="Arial"/>
          <w:b/>
        </w:rPr>
        <w:t>10.2. Arquivar </w:t>
      </w:r>
      <w:r>
        <w:rPr/>
        <w:t>o presente processo, após cumprimento de decisão. </w:t>
      </w:r>
      <w:r>
        <w:rPr>
          <w:rFonts w:ascii="Arial" w:hAnsi="Arial"/>
          <w:b/>
        </w:rPr>
        <w:t>Especificação do quórum: </w:t>
      </w:r>
      <w:r>
        <w:rPr/>
        <w:t>Conselheiros: Yara Amazônia Lins Rodrigues (Presidente), Júlio Assis Corrêa Pinheiro, Érico Xavier Desterro e Silva, Josué Cláudio de Souza Neto e Alípio Reis Firmo Filho</w:t>
      </w:r>
      <w:r>
        <w:rPr>
          <w:spacing w:val="61"/>
        </w:rPr>
        <w:t> </w:t>
      </w:r>
      <w:r>
        <w:rPr/>
        <w:t>(Convocado).</w:t>
      </w:r>
      <w:r>
        <w:rPr>
          <w:spacing w:val="64"/>
        </w:rPr>
        <w:t> </w:t>
      </w:r>
      <w:r>
        <w:rPr>
          <w:rFonts w:ascii="Arial" w:hAnsi="Arial"/>
          <w:b/>
        </w:rPr>
        <w:t>CONSELHEIRO-RELATOR:</w:t>
      </w:r>
      <w:r>
        <w:rPr>
          <w:rFonts w:ascii="Arial" w:hAnsi="Arial"/>
          <w:b/>
          <w:spacing w:val="62"/>
        </w:rPr>
        <w:t> </w:t>
      </w:r>
      <w:r>
        <w:rPr>
          <w:rFonts w:ascii="Arial" w:hAnsi="Arial"/>
          <w:b/>
        </w:rPr>
        <w:t>LUIS</w:t>
      </w:r>
      <w:r>
        <w:rPr>
          <w:rFonts w:ascii="Arial" w:hAnsi="Arial"/>
          <w:b/>
          <w:spacing w:val="60"/>
        </w:rPr>
        <w:t> </w:t>
      </w:r>
      <w:r>
        <w:rPr>
          <w:rFonts w:ascii="Arial" w:hAnsi="Arial"/>
          <w:b/>
        </w:rPr>
        <w:t>FABIAN</w:t>
      </w:r>
      <w:r>
        <w:rPr>
          <w:rFonts w:ascii="Arial" w:hAnsi="Arial"/>
          <w:b/>
          <w:spacing w:val="65"/>
        </w:rPr>
        <w:t> </w:t>
      </w:r>
      <w:r>
        <w:rPr>
          <w:rFonts w:ascii="Arial" w:hAnsi="Arial"/>
          <w:b/>
        </w:rPr>
        <w:t>PEREIRA</w:t>
      </w:r>
      <w:r>
        <w:rPr>
          <w:rFonts w:ascii="Arial" w:hAnsi="Arial"/>
          <w:b/>
          <w:spacing w:val="56"/>
        </w:rPr>
        <w:t> </w:t>
      </w:r>
      <w:r>
        <w:rPr>
          <w:rFonts w:ascii="Arial" w:hAnsi="Arial"/>
          <w:b/>
          <w:spacing w:val="-2"/>
        </w:rPr>
        <w:t>BARBOSA.</w:t>
      </w:r>
    </w:p>
    <w:p>
      <w:pPr>
        <w:spacing w:before="1"/>
        <w:ind w:left="140" w:right="0" w:firstLine="0"/>
        <w:jc w:val="both"/>
        <w:rPr>
          <w:sz w:val="24"/>
        </w:rPr>
      </w:pPr>
      <w:r>
        <w:rPr>
          <w:rFonts w:ascii="Arial" w:hAnsi="Arial"/>
          <w:b/>
          <w:sz w:val="24"/>
        </w:rPr>
        <w:t>PROCESSO</w:t>
      </w:r>
      <w:r>
        <w:rPr>
          <w:rFonts w:ascii="Arial" w:hAnsi="Arial"/>
          <w:b/>
          <w:spacing w:val="64"/>
          <w:sz w:val="24"/>
        </w:rPr>
        <w:t> </w:t>
      </w:r>
      <w:r>
        <w:rPr>
          <w:rFonts w:ascii="Arial" w:hAnsi="Arial"/>
          <w:b/>
          <w:sz w:val="24"/>
        </w:rPr>
        <w:t>Nº</w:t>
      </w:r>
      <w:r>
        <w:rPr>
          <w:rFonts w:ascii="Arial" w:hAnsi="Arial"/>
          <w:b/>
          <w:spacing w:val="64"/>
          <w:sz w:val="24"/>
        </w:rPr>
        <w:t> </w:t>
      </w:r>
      <w:r>
        <w:rPr>
          <w:rFonts w:ascii="Arial" w:hAnsi="Arial"/>
          <w:b/>
          <w:sz w:val="24"/>
        </w:rPr>
        <w:t>11.813/2023</w:t>
      </w:r>
      <w:r>
        <w:rPr>
          <w:rFonts w:ascii="Arial" w:hAnsi="Arial"/>
          <w:b/>
          <w:spacing w:val="68"/>
          <w:sz w:val="24"/>
        </w:rPr>
        <w:t> </w:t>
      </w:r>
      <w:r>
        <w:rPr>
          <w:sz w:val="24"/>
        </w:rPr>
        <w:t>-</w:t>
      </w:r>
      <w:r>
        <w:rPr>
          <w:spacing w:val="66"/>
          <w:sz w:val="24"/>
        </w:rPr>
        <w:t> </w:t>
      </w:r>
      <w:r>
        <w:rPr>
          <w:sz w:val="24"/>
        </w:rPr>
        <w:t>Prestação</w:t>
      </w:r>
      <w:r>
        <w:rPr>
          <w:spacing w:val="64"/>
          <w:sz w:val="24"/>
        </w:rPr>
        <w:t> </w:t>
      </w:r>
      <w:r>
        <w:rPr>
          <w:sz w:val="24"/>
        </w:rPr>
        <w:t>de</w:t>
      </w:r>
      <w:r>
        <w:rPr>
          <w:spacing w:val="66"/>
          <w:sz w:val="24"/>
        </w:rPr>
        <w:t> </w:t>
      </w:r>
      <w:r>
        <w:rPr>
          <w:sz w:val="24"/>
        </w:rPr>
        <w:t>Contas</w:t>
      </w:r>
      <w:r>
        <w:rPr>
          <w:spacing w:val="64"/>
          <w:sz w:val="24"/>
        </w:rPr>
        <w:t> </w:t>
      </w:r>
      <w:r>
        <w:rPr>
          <w:sz w:val="24"/>
        </w:rPr>
        <w:t>Anual</w:t>
      </w:r>
      <w:r>
        <w:rPr>
          <w:spacing w:val="64"/>
          <w:sz w:val="24"/>
        </w:rPr>
        <w:t> </w:t>
      </w:r>
      <w:r>
        <w:rPr>
          <w:sz w:val="24"/>
        </w:rPr>
        <w:t>do</w:t>
      </w:r>
      <w:r>
        <w:rPr>
          <w:spacing w:val="62"/>
          <w:sz w:val="24"/>
        </w:rPr>
        <w:t> </w:t>
      </w:r>
      <w:r>
        <w:rPr>
          <w:sz w:val="24"/>
        </w:rPr>
        <w:t>Instituto</w:t>
      </w:r>
      <w:r>
        <w:rPr>
          <w:spacing w:val="67"/>
          <w:sz w:val="24"/>
        </w:rPr>
        <w:t> </w:t>
      </w:r>
      <w:r>
        <w:rPr>
          <w:sz w:val="24"/>
        </w:rPr>
        <w:t>Municipal</w:t>
      </w:r>
      <w:r>
        <w:rPr>
          <w:spacing w:val="63"/>
          <w:sz w:val="24"/>
        </w:rPr>
        <w:t> </w:t>
      </w:r>
      <w:r>
        <w:rPr>
          <w:spacing w:val="-5"/>
          <w:sz w:val="24"/>
        </w:rPr>
        <w:t>de</w:t>
      </w:r>
    </w:p>
    <w:p>
      <w:pPr>
        <w:spacing w:after="0"/>
        <w:jc w:val="both"/>
        <w:rPr>
          <w:sz w:val="24"/>
        </w:rPr>
        <w:sectPr>
          <w:pgSz w:w="11910" w:h="16840"/>
          <w:pgMar w:header="142" w:footer="758" w:top="2160" w:bottom="940" w:left="992" w:right="992"/>
        </w:sectPr>
      </w:pPr>
    </w:p>
    <w:p>
      <w:pPr>
        <w:pStyle w:val="BodyText"/>
        <w:spacing w:line="276" w:lineRule="auto" w:before="187"/>
        <w:rPr>
          <w:rFonts w:ascii="Arial" w:hAnsi="Arial"/>
          <w:b/>
        </w:rPr>
      </w:pPr>
      <w:r>
        <w:rPr/>
        <w:t>Previdência dos Servidores de Coari (COARIPREV), referente ao exercício de 2022, sob</w:t>
      </w:r>
      <w:r>
        <w:rPr>
          <w:spacing w:val="80"/>
        </w:rPr>
        <w:t> </w:t>
      </w:r>
      <w:r>
        <w:rPr/>
        <w:t>a responsabilidade do Sr. Eduardo Jorge de Oliveira Alves. </w:t>
      </w:r>
      <w:r>
        <w:rPr>
          <w:rFonts w:ascii="Arial" w:hAnsi="Arial"/>
          <w:i/>
        </w:rPr>
        <w:t>RETIRADO DE PAUTA PELO RELATOR DO PROCESSO. </w:t>
      </w:r>
      <w:r>
        <w:rPr>
          <w:rFonts w:ascii="Arial" w:hAnsi="Arial"/>
          <w:b/>
        </w:rPr>
        <w:t>PROCESSO Nº 16.940/2021 </w:t>
      </w:r>
      <w:r>
        <w:rPr/>
        <w:t>- Representação interposta pela Secretaria Geral do Controle Externo (SECEX-TCE/AM) em desfavor da Sra. Shádia Hussami Hauache Fraxe, Secretária Municipal de Saúde, em razão da mora em implantar o sistema de ponto eletrônico no âmbito do referido órgão, bem como pelo pagamento de auxílio-combustível e horas extras a servidores sob suspeita de descumprimento da jornada</w:t>
      </w:r>
      <w:r>
        <w:rPr>
          <w:spacing w:val="15"/>
        </w:rPr>
        <w:t> </w:t>
      </w:r>
      <w:r>
        <w:rPr/>
        <w:t>laboral.</w:t>
      </w:r>
      <w:r>
        <w:rPr>
          <w:spacing w:val="15"/>
        </w:rPr>
        <w:t> </w:t>
      </w:r>
      <w:r>
        <w:rPr>
          <w:rFonts w:ascii="Arial" w:hAnsi="Arial"/>
          <w:i/>
        </w:rPr>
        <w:t>RETIRADO</w:t>
      </w:r>
      <w:r>
        <w:rPr>
          <w:rFonts w:ascii="Arial" w:hAnsi="Arial"/>
          <w:i/>
          <w:spacing w:val="15"/>
        </w:rPr>
        <w:t> </w:t>
      </w:r>
      <w:r>
        <w:rPr>
          <w:rFonts w:ascii="Arial" w:hAnsi="Arial"/>
          <w:i/>
        </w:rPr>
        <w:t>DE</w:t>
      </w:r>
      <w:r>
        <w:rPr>
          <w:rFonts w:ascii="Arial" w:hAnsi="Arial"/>
          <w:i/>
          <w:spacing w:val="15"/>
        </w:rPr>
        <w:t> </w:t>
      </w:r>
      <w:r>
        <w:rPr>
          <w:rFonts w:ascii="Arial" w:hAnsi="Arial"/>
          <w:i/>
        </w:rPr>
        <w:t>PAUTA</w:t>
      </w:r>
      <w:r>
        <w:rPr>
          <w:rFonts w:ascii="Arial" w:hAnsi="Arial"/>
          <w:i/>
          <w:spacing w:val="15"/>
        </w:rPr>
        <w:t> </w:t>
      </w:r>
      <w:r>
        <w:rPr>
          <w:rFonts w:ascii="Arial" w:hAnsi="Arial"/>
          <w:i/>
        </w:rPr>
        <w:t>PELO</w:t>
      </w:r>
      <w:r>
        <w:rPr>
          <w:rFonts w:ascii="Arial" w:hAnsi="Arial"/>
          <w:i/>
          <w:spacing w:val="15"/>
        </w:rPr>
        <w:t> </w:t>
      </w:r>
      <w:r>
        <w:rPr>
          <w:rFonts w:ascii="Arial" w:hAnsi="Arial"/>
          <w:i/>
        </w:rPr>
        <w:t>RELATOR</w:t>
      </w:r>
      <w:r>
        <w:rPr>
          <w:rFonts w:ascii="Arial" w:hAnsi="Arial"/>
          <w:i/>
          <w:spacing w:val="14"/>
        </w:rPr>
        <w:t> </w:t>
      </w:r>
      <w:r>
        <w:rPr>
          <w:rFonts w:ascii="Arial" w:hAnsi="Arial"/>
          <w:i/>
        </w:rPr>
        <w:t>DO</w:t>
      </w:r>
      <w:r>
        <w:rPr>
          <w:rFonts w:ascii="Arial" w:hAnsi="Arial"/>
          <w:i/>
          <w:spacing w:val="15"/>
        </w:rPr>
        <w:t> </w:t>
      </w:r>
      <w:r>
        <w:rPr>
          <w:rFonts w:ascii="Arial" w:hAnsi="Arial"/>
          <w:i/>
        </w:rPr>
        <w:t>PROCESSO.</w:t>
      </w:r>
      <w:r>
        <w:rPr>
          <w:rFonts w:ascii="Arial" w:hAnsi="Arial"/>
          <w:i/>
          <w:spacing w:val="20"/>
        </w:rPr>
        <w:t> </w:t>
      </w:r>
      <w:r>
        <w:rPr>
          <w:rFonts w:ascii="Arial" w:hAnsi="Arial"/>
          <w:b/>
          <w:spacing w:val="-2"/>
        </w:rPr>
        <w:t>PROCESSO</w:t>
      </w:r>
    </w:p>
    <w:p>
      <w:pPr>
        <w:spacing w:line="276" w:lineRule="auto" w:before="0"/>
        <w:ind w:left="140" w:right="140" w:firstLine="0"/>
        <w:jc w:val="both"/>
        <w:rPr>
          <w:rFonts w:ascii="Arial" w:hAnsi="Arial"/>
          <w:b/>
          <w:sz w:val="24"/>
        </w:rPr>
      </w:pPr>
      <w:r>
        <w:rPr>
          <w:rFonts w:ascii="Arial" w:hAnsi="Arial"/>
          <w:b/>
          <w:sz w:val="24"/>
        </w:rPr>
        <w:t>Nº 11.654/2023 </w:t>
      </w:r>
      <w:r>
        <w:rPr>
          <w:sz w:val="24"/>
        </w:rPr>
        <w:t>- Prestação de Contas Anual da Companhia de Água, Esgoto e Saneamento de Coari (CAESC), referente ao exercício de 2022, sob a responsabilidade do Sr. Izócrates de Oliveira Brandão Filho. </w:t>
      </w:r>
      <w:r>
        <w:rPr>
          <w:rFonts w:ascii="Arial" w:hAnsi="Arial"/>
          <w:i/>
          <w:sz w:val="24"/>
        </w:rPr>
        <w:t>RETIRADO DE PAUTA PELO RELATOR DO PROCESSO.</w:t>
      </w:r>
      <w:r>
        <w:rPr>
          <w:rFonts w:ascii="Arial" w:hAnsi="Arial"/>
          <w:i/>
          <w:spacing w:val="24"/>
          <w:sz w:val="24"/>
        </w:rPr>
        <w:t>  </w:t>
      </w:r>
      <w:r>
        <w:rPr>
          <w:rFonts w:ascii="Arial" w:hAnsi="Arial"/>
          <w:b/>
          <w:sz w:val="24"/>
        </w:rPr>
        <w:t>PROCESSO</w:t>
      </w:r>
      <w:r>
        <w:rPr>
          <w:rFonts w:ascii="Arial" w:hAnsi="Arial"/>
          <w:b/>
          <w:spacing w:val="24"/>
          <w:sz w:val="24"/>
        </w:rPr>
        <w:t>  </w:t>
      </w:r>
      <w:r>
        <w:rPr>
          <w:rFonts w:ascii="Arial" w:hAnsi="Arial"/>
          <w:b/>
          <w:sz w:val="24"/>
        </w:rPr>
        <w:t>Nº</w:t>
      </w:r>
      <w:r>
        <w:rPr>
          <w:rFonts w:ascii="Arial" w:hAnsi="Arial"/>
          <w:b/>
          <w:spacing w:val="25"/>
          <w:sz w:val="24"/>
        </w:rPr>
        <w:t>  </w:t>
      </w:r>
      <w:r>
        <w:rPr>
          <w:rFonts w:ascii="Arial" w:hAnsi="Arial"/>
          <w:b/>
          <w:sz w:val="24"/>
        </w:rPr>
        <w:t>11.089/2024</w:t>
      </w:r>
      <w:r>
        <w:rPr>
          <w:rFonts w:ascii="Arial" w:hAnsi="Arial"/>
          <w:b/>
          <w:spacing w:val="24"/>
          <w:sz w:val="24"/>
        </w:rPr>
        <w:t>  </w:t>
      </w:r>
      <w:r>
        <w:rPr>
          <w:rFonts w:ascii="Arial" w:hAnsi="Arial"/>
          <w:b/>
          <w:sz w:val="24"/>
        </w:rPr>
        <w:t>(APENSOS:</w:t>
      </w:r>
      <w:r>
        <w:rPr>
          <w:rFonts w:ascii="Arial" w:hAnsi="Arial"/>
          <w:b/>
          <w:spacing w:val="25"/>
          <w:sz w:val="24"/>
        </w:rPr>
        <w:t>  </w:t>
      </w:r>
      <w:r>
        <w:rPr>
          <w:rFonts w:ascii="Arial" w:hAnsi="Arial"/>
          <w:b/>
          <w:sz w:val="24"/>
        </w:rPr>
        <w:t>12.965/2023,</w:t>
      </w:r>
      <w:r>
        <w:rPr>
          <w:rFonts w:ascii="Arial" w:hAnsi="Arial"/>
          <w:b/>
          <w:spacing w:val="24"/>
          <w:sz w:val="24"/>
        </w:rPr>
        <w:t>  </w:t>
      </w:r>
      <w:r>
        <w:rPr>
          <w:rFonts w:ascii="Arial" w:hAnsi="Arial"/>
          <w:b/>
          <w:spacing w:val="-2"/>
          <w:sz w:val="24"/>
        </w:rPr>
        <w:t>14.180/2023,</w:t>
      </w:r>
    </w:p>
    <w:p>
      <w:pPr>
        <w:spacing w:line="276" w:lineRule="auto" w:before="1"/>
        <w:ind w:left="140" w:right="136" w:firstLine="0"/>
        <w:jc w:val="both"/>
        <w:rPr>
          <w:rFonts w:ascii="Arial" w:hAnsi="Arial"/>
          <w:b/>
          <w:sz w:val="24"/>
        </w:rPr>
      </w:pPr>
      <w:r>
        <w:rPr>
          <w:rFonts w:ascii="Arial" w:hAnsi="Arial"/>
          <w:b/>
          <w:sz w:val="24"/>
        </w:rPr>
        <w:t>12.960/2023, 13.656/2023, 13.657/2023 e 13.727/2023 </w:t>
      </w:r>
      <w:r>
        <w:rPr>
          <w:sz w:val="24"/>
        </w:rPr>
        <w:t>- Recurso de Revisão interposto pelo Fundo Previdenciário do Estado do Amazonas (Fundação Amazonprev) contra o Acórdão n° 2286/2023 - TCE - Segunda Câmara, exarado nos autos do Processo n° 12.960/2023.</w:t>
      </w:r>
      <w:r>
        <w:rPr>
          <w:spacing w:val="8"/>
          <w:sz w:val="24"/>
        </w:rPr>
        <w:t> </w:t>
      </w:r>
      <w:r>
        <w:rPr>
          <w:rFonts w:ascii="Arial" w:hAnsi="Arial"/>
          <w:i/>
          <w:sz w:val="24"/>
        </w:rPr>
        <w:t>RETIRADO</w:t>
      </w:r>
      <w:r>
        <w:rPr>
          <w:rFonts w:ascii="Arial" w:hAnsi="Arial"/>
          <w:i/>
          <w:spacing w:val="6"/>
          <w:sz w:val="24"/>
        </w:rPr>
        <w:t> </w:t>
      </w:r>
      <w:r>
        <w:rPr>
          <w:rFonts w:ascii="Arial" w:hAnsi="Arial"/>
          <w:i/>
          <w:sz w:val="24"/>
        </w:rPr>
        <w:t>DE</w:t>
      </w:r>
      <w:r>
        <w:rPr>
          <w:rFonts w:ascii="Arial" w:hAnsi="Arial"/>
          <w:i/>
          <w:spacing w:val="6"/>
          <w:sz w:val="24"/>
        </w:rPr>
        <w:t> </w:t>
      </w:r>
      <w:r>
        <w:rPr>
          <w:rFonts w:ascii="Arial" w:hAnsi="Arial"/>
          <w:i/>
          <w:sz w:val="24"/>
        </w:rPr>
        <w:t>PAUTA</w:t>
      </w:r>
      <w:r>
        <w:rPr>
          <w:rFonts w:ascii="Arial" w:hAnsi="Arial"/>
          <w:i/>
          <w:spacing w:val="6"/>
          <w:sz w:val="24"/>
        </w:rPr>
        <w:t> </w:t>
      </w:r>
      <w:r>
        <w:rPr>
          <w:rFonts w:ascii="Arial" w:hAnsi="Arial"/>
          <w:i/>
          <w:sz w:val="24"/>
        </w:rPr>
        <w:t>PELO</w:t>
      </w:r>
      <w:r>
        <w:rPr>
          <w:rFonts w:ascii="Arial" w:hAnsi="Arial"/>
          <w:i/>
          <w:spacing w:val="2"/>
          <w:sz w:val="24"/>
        </w:rPr>
        <w:t> </w:t>
      </w:r>
      <w:r>
        <w:rPr>
          <w:rFonts w:ascii="Arial" w:hAnsi="Arial"/>
          <w:i/>
          <w:sz w:val="24"/>
        </w:rPr>
        <w:t>RELATOR</w:t>
      </w:r>
      <w:r>
        <w:rPr>
          <w:rFonts w:ascii="Arial" w:hAnsi="Arial"/>
          <w:i/>
          <w:spacing w:val="6"/>
          <w:sz w:val="24"/>
        </w:rPr>
        <w:t> </w:t>
      </w:r>
      <w:r>
        <w:rPr>
          <w:rFonts w:ascii="Arial" w:hAnsi="Arial"/>
          <w:i/>
          <w:sz w:val="24"/>
        </w:rPr>
        <w:t>DO</w:t>
      </w:r>
      <w:r>
        <w:rPr>
          <w:rFonts w:ascii="Arial" w:hAnsi="Arial"/>
          <w:i/>
          <w:spacing w:val="4"/>
          <w:sz w:val="24"/>
        </w:rPr>
        <w:t> </w:t>
      </w:r>
      <w:r>
        <w:rPr>
          <w:rFonts w:ascii="Arial" w:hAnsi="Arial"/>
          <w:i/>
          <w:sz w:val="24"/>
        </w:rPr>
        <w:t>PROCESSO.</w:t>
      </w:r>
      <w:r>
        <w:rPr>
          <w:rFonts w:ascii="Arial" w:hAnsi="Arial"/>
          <w:i/>
          <w:spacing w:val="9"/>
          <w:sz w:val="24"/>
        </w:rPr>
        <w:t> </w:t>
      </w:r>
      <w:r>
        <w:rPr>
          <w:rFonts w:ascii="Arial" w:hAnsi="Arial"/>
          <w:b/>
          <w:sz w:val="24"/>
        </w:rPr>
        <w:t>PROCESSO</w:t>
      </w:r>
      <w:r>
        <w:rPr>
          <w:rFonts w:ascii="Arial" w:hAnsi="Arial"/>
          <w:b/>
          <w:spacing w:val="7"/>
          <w:sz w:val="24"/>
        </w:rPr>
        <w:t> </w:t>
      </w:r>
      <w:r>
        <w:rPr>
          <w:rFonts w:ascii="Arial" w:hAnsi="Arial"/>
          <w:b/>
          <w:spacing w:val="-5"/>
          <w:sz w:val="24"/>
        </w:rPr>
        <w:t>Nº</w:t>
      </w:r>
    </w:p>
    <w:p>
      <w:pPr>
        <w:pStyle w:val="BodyText"/>
        <w:spacing w:line="276" w:lineRule="auto"/>
        <w:ind w:right="136"/>
      </w:pPr>
      <w:r>
        <w:rPr>
          <w:rFonts w:ascii="Arial" w:hAnsi="Arial"/>
          <w:b/>
        </w:rPr>
        <w:t>12.550/2024 </w:t>
      </w:r>
      <w:r>
        <w:rPr/>
        <w:t>- Representação interposta pelo Ministério Público de Contas (MPC) em desfavor da Prefeitura Municipal de Codajás, da Secretaria de Estado do Meio Ambiente (SEMA), do Corpo de Bombeiros Militar do Estado do Amazonas (CBMAM) e do Instituto de Proteção Ambiental do Amazonas (IPAAM), para apuração de possíveis</w:t>
      </w:r>
      <w:r>
        <w:rPr>
          <w:spacing w:val="40"/>
        </w:rPr>
        <w:t> </w:t>
      </w:r>
      <w:r>
        <w:rPr/>
        <w:t>irregularidades acerca de responsabilidades por omissão de combate a queimadas. </w:t>
      </w:r>
      <w:r>
        <w:rPr>
          <w:rFonts w:ascii="Arial" w:hAnsi="Arial"/>
          <w:i/>
        </w:rPr>
        <w:t>RETIRADO</w:t>
      </w:r>
      <w:r>
        <w:rPr>
          <w:rFonts w:ascii="Arial" w:hAnsi="Arial"/>
          <w:i/>
          <w:spacing w:val="-2"/>
        </w:rPr>
        <w:t> </w:t>
      </w:r>
      <w:r>
        <w:rPr>
          <w:rFonts w:ascii="Arial" w:hAnsi="Arial"/>
          <w:i/>
        </w:rPr>
        <w:t>DE</w:t>
      </w:r>
      <w:r>
        <w:rPr>
          <w:rFonts w:ascii="Arial" w:hAnsi="Arial"/>
          <w:i/>
          <w:spacing w:val="-2"/>
        </w:rPr>
        <w:t> </w:t>
      </w:r>
      <w:r>
        <w:rPr>
          <w:rFonts w:ascii="Arial" w:hAnsi="Arial"/>
          <w:i/>
        </w:rPr>
        <w:t>PAUTA</w:t>
      </w:r>
      <w:r>
        <w:rPr>
          <w:rFonts w:ascii="Arial" w:hAnsi="Arial"/>
          <w:i/>
          <w:spacing w:val="-1"/>
        </w:rPr>
        <w:t> </w:t>
      </w:r>
      <w:r>
        <w:rPr>
          <w:rFonts w:ascii="Arial" w:hAnsi="Arial"/>
          <w:i/>
        </w:rPr>
        <w:t>PELO</w:t>
      </w:r>
      <w:r>
        <w:rPr>
          <w:rFonts w:ascii="Arial" w:hAnsi="Arial"/>
          <w:i/>
          <w:spacing w:val="-2"/>
        </w:rPr>
        <w:t> </w:t>
      </w:r>
      <w:r>
        <w:rPr>
          <w:rFonts w:ascii="Arial" w:hAnsi="Arial"/>
          <w:i/>
        </w:rPr>
        <w:t>RELATOR</w:t>
      </w:r>
      <w:r>
        <w:rPr>
          <w:rFonts w:ascii="Arial" w:hAnsi="Arial"/>
          <w:i/>
          <w:spacing w:val="-1"/>
        </w:rPr>
        <w:t> </w:t>
      </w:r>
      <w:r>
        <w:rPr>
          <w:rFonts w:ascii="Arial" w:hAnsi="Arial"/>
          <w:i/>
        </w:rPr>
        <w:t>DO</w:t>
      </w:r>
      <w:r>
        <w:rPr>
          <w:rFonts w:ascii="Arial" w:hAnsi="Arial"/>
          <w:i/>
          <w:spacing w:val="-2"/>
        </w:rPr>
        <w:t> </w:t>
      </w:r>
      <w:r>
        <w:rPr>
          <w:rFonts w:ascii="Arial" w:hAnsi="Arial"/>
          <w:i/>
        </w:rPr>
        <w:t>PROCESSO.</w:t>
      </w:r>
      <w:r>
        <w:rPr>
          <w:rFonts w:ascii="Arial" w:hAnsi="Arial"/>
          <w:i/>
          <w:spacing w:val="3"/>
        </w:rPr>
        <w:t> </w:t>
      </w:r>
      <w:r>
        <w:rPr>
          <w:rFonts w:ascii="Arial" w:hAnsi="Arial"/>
          <w:b/>
        </w:rPr>
        <w:t>PROCESSO</w:t>
      </w:r>
      <w:r>
        <w:rPr>
          <w:rFonts w:ascii="Arial" w:hAnsi="Arial"/>
          <w:b/>
          <w:spacing w:val="-1"/>
        </w:rPr>
        <w:t> </w:t>
      </w:r>
      <w:r>
        <w:rPr>
          <w:rFonts w:ascii="Arial" w:hAnsi="Arial"/>
          <w:b/>
        </w:rPr>
        <w:t>Nº</w:t>
      </w:r>
      <w:r>
        <w:rPr>
          <w:rFonts w:ascii="Arial" w:hAnsi="Arial"/>
          <w:b/>
          <w:spacing w:val="-4"/>
        </w:rPr>
        <w:t> </w:t>
      </w:r>
      <w:r>
        <w:rPr>
          <w:rFonts w:ascii="Arial" w:hAnsi="Arial"/>
          <w:b/>
        </w:rPr>
        <w:t>14.135/2024 </w:t>
      </w:r>
      <w:r>
        <w:rPr>
          <w:spacing w:val="-10"/>
        </w:rPr>
        <w:t>-</w:t>
      </w:r>
    </w:p>
    <w:p>
      <w:pPr>
        <w:spacing w:line="276" w:lineRule="auto" w:before="0"/>
        <w:ind w:left="140" w:right="138" w:firstLine="0"/>
        <w:jc w:val="both"/>
        <w:rPr>
          <w:rFonts w:ascii="Arial" w:hAnsi="Arial"/>
          <w:b/>
          <w:sz w:val="24"/>
        </w:rPr>
      </w:pPr>
      <w:r>
        <w:rPr>
          <w:sz w:val="24"/>
        </w:rPr>
        <w:t>Fiscalização de Atos de Gestão (FAG) do exercício de 2020 da Prefeitura Municipal de Novo Airão, sob a responsabilidade</w:t>
      </w:r>
      <w:r>
        <w:rPr>
          <w:spacing w:val="-3"/>
          <w:sz w:val="24"/>
        </w:rPr>
        <w:t> </w:t>
      </w:r>
      <w:r>
        <w:rPr>
          <w:sz w:val="24"/>
        </w:rPr>
        <w:t>do Sr.</w:t>
      </w:r>
      <w:r>
        <w:rPr>
          <w:spacing w:val="-1"/>
          <w:sz w:val="24"/>
        </w:rPr>
        <w:t> </w:t>
      </w:r>
      <w:r>
        <w:rPr>
          <w:sz w:val="24"/>
        </w:rPr>
        <w:t>Roberto Frederico Paes</w:t>
      </w:r>
      <w:r>
        <w:rPr>
          <w:spacing w:val="-1"/>
          <w:sz w:val="24"/>
        </w:rPr>
        <w:t> </w:t>
      </w:r>
      <w:r>
        <w:rPr>
          <w:sz w:val="24"/>
        </w:rPr>
        <w:t>Junior. </w:t>
      </w:r>
      <w:r>
        <w:rPr>
          <w:rFonts w:ascii="Arial" w:hAnsi="Arial"/>
          <w:i/>
          <w:sz w:val="24"/>
        </w:rPr>
        <w:t>RETIRADO</w:t>
      </w:r>
      <w:r>
        <w:rPr>
          <w:rFonts w:ascii="Arial" w:hAnsi="Arial"/>
          <w:i/>
          <w:spacing w:val="-1"/>
          <w:sz w:val="24"/>
        </w:rPr>
        <w:t> </w:t>
      </w:r>
      <w:r>
        <w:rPr>
          <w:rFonts w:ascii="Arial" w:hAnsi="Arial"/>
          <w:i/>
          <w:sz w:val="24"/>
        </w:rPr>
        <w:t>DE PAUTA PELO RELATOR DO PROCESSO. </w:t>
      </w:r>
      <w:r>
        <w:rPr>
          <w:rFonts w:ascii="Arial" w:hAnsi="Arial"/>
          <w:b/>
          <w:sz w:val="24"/>
        </w:rPr>
        <w:t>CONSELHEIRO-RELATOR CONVOCADO: MÁRIO</w:t>
      </w:r>
      <w:r>
        <w:rPr>
          <w:rFonts w:ascii="Arial" w:hAnsi="Arial"/>
          <w:b/>
          <w:spacing w:val="28"/>
          <w:sz w:val="24"/>
        </w:rPr>
        <w:t> </w:t>
      </w:r>
      <w:r>
        <w:rPr>
          <w:rFonts w:ascii="Arial" w:hAnsi="Arial"/>
          <w:b/>
          <w:sz w:val="24"/>
        </w:rPr>
        <w:t>JOSÉ</w:t>
      </w:r>
      <w:r>
        <w:rPr>
          <w:rFonts w:ascii="Arial" w:hAnsi="Arial"/>
          <w:b/>
          <w:spacing w:val="30"/>
          <w:sz w:val="24"/>
        </w:rPr>
        <w:t> </w:t>
      </w:r>
      <w:r>
        <w:rPr>
          <w:rFonts w:ascii="Arial" w:hAnsi="Arial"/>
          <w:b/>
          <w:sz w:val="24"/>
        </w:rPr>
        <w:t>DE</w:t>
      </w:r>
      <w:r>
        <w:rPr>
          <w:rFonts w:ascii="Arial" w:hAnsi="Arial"/>
          <w:b/>
          <w:spacing w:val="31"/>
          <w:sz w:val="24"/>
        </w:rPr>
        <w:t> </w:t>
      </w:r>
      <w:r>
        <w:rPr>
          <w:rFonts w:ascii="Arial" w:hAnsi="Arial"/>
          <w:b/>
          <w:sz w:val="24"/>
        </w:rPr>
        <w:t>MORAES</w:t>
      </w:r>
      <w:r>
        <w:rPr>
          <w:rFonts w:ascii="Arial" w:hAnsi="Arial"/>
          <w:b/>
          <w:spacing w:val="30"/>
          <w:sz w:val="24"/>
        </w:rPr>
        <w:t> </w:t>
      </w:r>
      <w:r>
        <w:rPr>
          <w:rFonts w:ascii="Arial" w:hAnsi="Arial"/>
          <w:b/>
          <w:sz w:val="24"/>
        </w:rPr>
        <w:t>COSTA</w:t>
      </w:r>
      <w:r>
        <w:rPr>
          <w:rFonts w:ascii="Arial" w:hAnsi="Arial"/>
          <w:b/>
          <w:spacing w:val="28"/>
          <w:sz w:val="24"/>
        </w:rPr>
        <w:t> </w:t>
      </w:r>
      <w:r>
        <w:rPr>
          <w:rFonts w:ascii="Arial" w:hAnsi="Arial"/>
          <w:b/>
          <w:sz w:val="24"/>
        </w:rPr>
        <w:t>FILHO.</w:t>
      </w:r>
      <w:r>
        <w:rPr>
          <w:rFonts w:ascii="Arial" w:hAnsi="Arial"/>
          <w:b/>
          <w:spacing w:val="35"/>
          <w:sz w:val="24"/>
        </w:rPr>
        <w:t> </w:t>
      </w:r>
      <w:r>
        <w:rPr>
          <w:rFonts w:ascii="Arial" w:hAnsi="Arial"/>
          <w:b/>
          <w:sz w:val="24"/>
        </w:rPr>
        <w:t>PROCESSO</w:t>
      </w:r>
      <w:r>
        <w:rPr>
          <w:rFonts w:ascii="Arial" w:hAnsi="Arial"/>
          <w:b/>
          <w:spacing w:val="31"/>
          <w:sz w:val="24"/>
        </w:rPr>
        <w:t> </w:t>
      </w:r>
      <w:r>
        <w:rPr>
          <w:rFonts w:ascii="Arial" w:hAnsi="Arial"/>
          <w:b/>
          <w:sz w:val="24"/>
        </w:rPr>
        <w:t>Nº</w:t>
      </w:r>
      <w:r>
        <w:rPr>
          <w:rFonts w:ascii="Arial" w:hAnsi="Arial"/>
          <w:b/>
          <w:spacing w:val="30"/>
          <w:sz w:val="24"/>
        </w:rPr>
        <w:t> </w:t>
      </w:r>
      <w:r>
        <w:rPr>
          <w:rFonts w:ascii="Arial" w:hAnsi="Arial"/>
          <w:b/>
          <w:sz w:val="24"/>
        </w:rPr>
        <w:t>11.758/2024</w:t>
      </w:r>
      <w:r>
        <w:rPr>
          <w:rFonts w:ascii="Arial" w:hAnsi="Arial"/>
          <w:b/>
          <w:spacing w:val="32"/>
          <w:sz w:val="24"/>
        </w:rPr>
        <w:t> </w:t>
      </w:r>
      <w:r>
        <w:rPr>
          <w:rFonts w:ascii="Arial" w:hAnsi="Arial"/>
          <w:b/>
          <w:spacing w:val="-2"/>
          <w:sz w:val="24"/>
        </w:rPr>
        <w:t>(APENSOS:</w:t>
      </w:r>
    </w:p>
    <w:p>
      <w:pPr>
        <w:spacing w:line="276" w:lineRule="auto" w:before="0"/>
        <w:ind w:left="140" w:right="137" w:firstLine="0"/>
        <w:jc w:val="both"/>
        <w:rPr>
          <w:rFonts w:ascii="Arial" w:hAnsi="Arial"/>
          <w:i/>
          <w:sz w:val="24"/>
        </w:rPr>
      </w:pPr>
      <w:r>
        <w:rPr>
          <w:rFonts w:ascii="Arial" w:hAnsi="Arial"/>
          <w:b/>
          <w:sz w:val="24"/>
        </w:rPr>
        <w:t>11.348/2024 e 11.170/2021) </w:t>
      </w:r>
      <w:r>
        <w:rPr>
          <w:sz w:val="24"/>
        </w:rPr>
        <w:t>- Recurso de Reconsideração interposto pela Sra. Larissa Farah da Costa contra o Acórdão n° 194/2023 - TCE - Tribunal Pleno, exarado nos autos do</w:t>
      </w:r>
      <w:r>
        <w:rPr>
          <w:spacing w:val="11"/>
          <w:sz w:val="24"/>
        </w:rPr>
        <w:t> </w:t>
      </w:r>
      <w:r>
        <w:rPr>
          <w:sz w:val="24"/>
        </w:rPr>
        <w:t>Processo</w:t>
      </w:r>
      <w:r>
        <w:rPr>
          <w:spacing w:val="12"/>
          <w:sz w:val="24"/>
        </w:rPr>
        <w:t> </w:t>
      </w:r>
      <w:r>
        <w:rPr>
          <w:sz w:val="24"/>
        </w:rPr>
        <w:t>n°</w:t>
      </w:r>
      <w:r>
        <w:rPr>
          <w:spacing w:val="9"/>
          <w:sz w:val="24"/>
        </w:rPr>
        <w:t> </w:t>
      </w:r>
      <w:r>
        <w:rPr>
          <w:sz w:val="24"/>
        </w:rPr>
        <w:t>11.170/2021.</w:t>
      </w:r>
      <w:r>
        <w:rPr>
          <w:spacing w:val="11"/>
          <w:sz w:val="24"/>
        </w:rPr>
        <w:t> </w:t>
      </w:r>
      <w:r>
        <w:rPr>
          <w:rFonts w:ascii="Arial" w:hAnsi="Arial"/>
          <w:i/>
          <w:sz w:val="24"/>
        </w:rPr>
        <w:t>RETIRADO</w:t>
      </w:r>
      <w:r>
        <w:rPr>
          <w:rFonts w:ascii="Arial" w:hAnsi="Arial"/>
          <w:i/>
          <w:spacing w:val="11"/>
          <w:sz w:val="24"/>
        </w:rPr>
        <w:t> </w:t>
      </w:r>
      <w:r>
        <w:rPr>
          <w:rFonts w:ascii="Arial" w:hAnsi="Arial"/>
          <w:i/>
          <w:sz w:val="24"/>
        </w:rPr>
        <w:t>DE</w:t>
      </w:r>
      <w:r>
        <w:rPr>
          <w:rFonts w:ascii="Arial" w:hAnsi="Arial"/>
          <w:i/>
          <w:spacing w:val="12"/>
          <w:sz w:val="24"/>
        </w:rPr>
        <w:t> </w:t>
      </w:r>
      <w:r>
        <w:rPr>
          <w:rFonts w:ascii="Arial" w:hAnsi="Arial"/>
          <w:i/>
          <w:sz w:val="24"/>
        </w:rPr>
        <w:t>PAUTA</w:t>
      </w:r>
      <w:r>
        <w:rPr>
          <w:rFonts w:ascii="Arial" w:hAnsi="Arial"/>
          <w:i/>
          <w:spacing w:val="9"/>
          <w:sz w:val="24"/>
        </w:rPr>
        <w:t> </w:t>
      </w:r>
      <w:r>
        <w:rPr>
          <w:rFonts w:ascii="Arial" w:hAnsi="Arial"/>
          <w:i/>
          <w:sz w:val="24"/>
        </w:rPr>
        <w:t>PELO</w:t>
      </w:r>
      <w:r>
        <w:rPr>
          <w:rFonts w:ascii="Arial" w:hAnsi="Arial"/>
          <w:i/>
          <w:spacing w:val="11"/>
          <w:sz w:val="24"/>
        </w:rPr>
        <w:t> </w:t>
      </w:r>
      <w:r>
        <w:rPr>
          <w:rFonts w:ascii="Arial" w:hAnsi="Arial"/>
          <w:i/>
          <w:sz w:val="24"/>
        </w:rPr>
        <w:t>RELATOR</w:t>
      </w:r>
      <w:r>
        <w:rPr>
          <w:rFonts w:ascii="Arial" w:hAnsi="Arial"/>
          <w:i/>
          <w:spacing w:val="11"/>
          <w:sz w:val="24"/>
        </w:rPr>
        <w:t> </w:t>
      </w:r>
      <w:r>
        <w:rPr>
          <w:rFonts w:ascii="Arial" w:hAnsi="Arial"/>
          <w:i/>
          <w:sz w:val="24"/>
        </w:rPr>
        <w:t>DO</w:t>
      </w:r>
      <w:r>
        <w:rPr>
          <w:rFonts w:ascii="Arial" w:hAnsi="Arial"/>
          <w:i/>
          <w:spacing w:val="11"/>
          <w:sz w:val="24"/>
        </w:rPr>
        <w:t> </w:t>
      </w:r>
      <w:r>
        <w:rPr>
          <w:rFonts w:ascii="Arial" w:hAnsi="Arial"/>
          <w:i/>
          <w:spacing w:val="-2"/>
          <w:sz w:val="24"/>
        </w:rPr>
        <w:t>PROCESSO.</w:t>
      </w:r>
    </w:p>
    <w:p>
      <w:pPr>
        <w:spacing w:line="276" w:lineRule="auto" w:before="0"/>
        <w:ind w:left="140" w:right="137" w:firstLine="0"/>
        <w:jc w:val="both"/>
        <w:rPr>
          <w:rFonts w:ascii="Arial" w:hAnsi="Arial"/>
          <w:i/>
          <w:sz w:val="24"/>
        </w:rPr>
      </w:pPr>
      <w:r>
        <w:rPr>
          <w:rFonts w:ascii="Arial" w:hAnsi="Arial"/>
          <w:b/>
          <w:sz w:val="24"/>
        </w:rPr>
        <w:t>PROCESSO Nº 11.348/2024 </w:t>
      </w:r>
      <w:r>
        <w:rPr>
          <w:sz w:val="24"/>
        </w:rPr>
        <w:t>- Recurso de Reconsideração interposto pelo Sr. Elisson Silva dos Santos contra o</w:t>
      </w:r>
      <w:r>
        <w:rPr>
          <w:spacing w:val="-2"/>
          <w:sz w:val="24"/>
        </w:rPr>
        <w:t> </w:t>
      </w:r>
      <w:r>
        <w:rPr>
          <w:sz w:val="24"/>
        </w:rPr>
        <w:t>Acórdão n° 194/2023 -</w:t>
      </w:r>
      <w:r>
        <w:rPr>
          <w:spacing w:val="-3"/>
          <w:sz w:val="24"/>
        </w:rPr>
        <w:t> </w:t>
      </w:r>
      <w:r>
        <w:rPr>
          <w:sz w:val="24"/>
        </w:rPr>
        <w:t>TCE</w:t>
      </w:r>
      <w:r>
        <w:rPr>
          <w:spacing w:val="-1"/>
          <w:sz w:val="24"/>
        </w:rPr>
        <w:t> </w:t>
      </w:r>
      <w:r>
        <w:rPr>
          <w:sz w:val="24"/>
        </w:rPr>
        <w:t>- Tribunal</w:t>
      </w:r>
      <w:r>
        <w:rPr>
          <w:spacing w:val="-3"/>
          <w:sz w:val="24"/>
        </w:rPr>
        <w:t> </w:t>
      </w:r>
      <w:r>
        <w:rPr>
          <w:sz w:val="24"/>
        </w:rPr>
        <w:t>Pleno, exarado</w:t>
      </w:r>
      <w:r>
        <w:rPr>
          <w:spacing w:val="-1"/>
          <w:sz w:val="24"/>
        </w:rPr>
        <w:t> </w:t>
      </w:r>
      <w:r>
        <w:rPr>
          <w:sz w:val="24"/>
        </w:rPr>
        <w:t>nos autos do</w:t>
      </w:r>
      <w:r>
        <w:rPr>
          <w:spacing w:val="11"/>
          <w:sz w:val="24"/>
        </w:rPr>
        <w:t> </w:t>
      </w:r>
      <w:r>
        <w:rPr>
          <w:sz w:val="24"/>
        </w:rPr>
        <w:t>Processo</w:t>
      </w:r>
      <w:r>
        <w:rPr>
          <w:spacing w:val="12"/>
          <w:sz w:val="24"/>
        </w:rPr>
        <w:t> </w:t>
      </w:r>
      <w:r>
        <w:rPr>
          <w:sz w:val="24"/>
        </w:rPr>
        <w:t>n°</w:t>
      </w:r>
      <w:r>
        <w:rPr>
          <w:spacing w:val="9"/>
          <w:sz w:val="24"/>
        </w:rPr>
        <w:t> </w:t>
      </w:r>
      <w:r>
        <w:rPr>
          <w:sz w:val="24"/>
        </w:rPr>
        <w:t>11.170/2021.</w:t>
      </w:r>
      <w:r>
        <w:rPr>
          <w:spacing w:val="11"/>
          <w:sz w:val="24"/>
        </w:rPr>
        <w:t> </w:t>
      </w:r>
      <w:r>
        <w:rPr>
          <w:rFonts w:ascii="Arial" w:hAnsi="Arial"/>
          <w:i/>
          <w:sz w:val="24"/>
        </w:rPr>
        <w:t>RETIRADO</w:t>
      </w:r>
      <w:r>
        <w:rPr>
          <w:rFonts w:ascii="Arial" w:hAnsi="Arial"/>
          <w:i/>
          <w:spacing w:val="11"/>
          <w:sz w:val="24"/>
        </w:rPr>
        <w:t> </w:t>
      </w:r>
      <w:r>
        <w:rPr>
          <w:rFonts w:ascii="Arial" w:hAnsi="Arial"/>
          <w:i/>
          <w:sz w:val="24"/>
        </w:rPr>
        <w:t>DE</w:t>
      </w:r>
      <w:r>
        <w:rPr>
          <w:rFonts w:ascii="Arial" w:hAnsi="Arial"/>
          <w:i/>
          <w:spacing w:val="12"/>
          <w:sz w:val="24"/>
        </w:rPr>
        <w:t> </w:t>
      </w:r>
      <w:r>
        <w:rPr>
          <w:rFonts w:ascii="Arial" w:hAnsi="Arial"/>
          <w:i/>
          <w:sz w:val="24"/>
        </w:rPr>
        <w:t>PAUTA</w:t>
      </w:r>
      <w:r>
        <w:rPr>
          <w:rFonts w:ascii="Arial" w:hAnsi="Arial"/>
          <w:i/>
          <w:spacing w:val="9"/>
          <w:sz w:val="24"/>
        </w:rPr>
        <w:t> </w:t>
      </w:r>
      <w:r>
        <w:rPr>
          <w:rFonts w:ascii="Arial" w:hAnsi="Arial"/>
          <w:i/>
          <w:sz w:val="24"/>
        </w:rPr>
        <w:t>PELO</w:t>
      </w:r>
      <w:r>
        <w:rPr>
          <w:rFonts w:ascii="Arial" w:hAnsi="Arial"/>
          <w:i/>
          <w:spacing w:val="11"/>
          <w:sz w:val="24"/>
        </w:rPr>
        <w:t> </w:t>
      </w:r>
      <w:r>
        <w:rPr>
          <w:rFonts w:ascii="Arial" w:hAnsi="Arial"/>
          <w:i/>
          <w:sz w:val="24"/>
        </w:rPr>
        <w:t>RELATOR</w:t>
      </w:r>
      <w:r>
        <w:rPr>
          <w:rFonts w:ascii="Arial" w:hAnsi="Arial"/>
          <w:i/>
          <w:spacing w:val="11"/>
          <w:sz w:val="24"/>
        </w:rPr>
        <w:t> </w:t>
      </w:r>
      <w:r>
        <w:rPr>
          <w:rFonts w:ascii="Arial" w:hAnsi="Arial"/>
          <w:i/>
          <w:sz w:val="24"/>
        </w:rPr>
        <w:t>DO</w:t>
      </w:r>
      <w:r>
        <w:rPr>
          <w:rFonts w:ascii="Arial" w:hAnsi="Arial"/>
          <w:i/>
          <w:spacing w:val="11"/>
          <w:sz w:val="24"/>
        </w:rPr>
        <w:t> </w:t>
      </w:r>
      <w:r>
        <w:rPr>
          <w:rFonts w:ascii="Arial" w:hAnsi="Arial"/>
          <w:i/>
          <w:spacing w:val="-2"/>
          <w:sz w:val="24"/>
        </w:rPr>
        <w:t>PROCESSO.</w:t>
      </w:r>
    </w:p>
    <w:p>
      <w:pPr>
        <w:spacing w:line="276" w:lineRule="auto" w:before="1"/>
        <w:ind w:left="140" w:right="138" w:firstLine="0"/>
        <w:jc w:val="both"/>
        <w:rPr>
          <w:rFonts w:ascii="Arial" w:hAnsi="Arial"/>
          <w:b/>
          <w:sz w:val="24"/>
        </w:rPr>
      </w:pPr>
      <w:r>
        <w:rPr>
          <w:rFonts w:ascii="Arial" w:hAnsi="Arial"/>
          <w:b/>
          <w:sz w:val="24"/>
        </w:rPr>
        <w:t>PROCESSO Nº 11.816/2024 </w:t>
      </w:r>
      <w:r>
        <w:rPr>
          <w:sz w:val="24"/>
        </w:rPr>
        <w:t>- Prestação de Contas Anual</w:t>
      </w:r>
      <w:r>
        <w:rPr>
          <w:spacing w:val="40"/>
          <w:sz w:val="24"/>
        </w:rPr>
        <w:t> </w:t>
      </w:r>
      <w:r>
        <w:rPr>
          <w:sz w:val="24"/>
        </w:rPr>
        <w:t>da Secretaria Municipal de Habitação e Assuntos Fundiários (SEMHAF), referente ao exercício de 2023, sob a responsabilidade do Sr. Jesus Alves dos Santos. </w:t>
      </w:r>
      <w:r>
        <w:rPr>
          <w:rFonts w:ascii="Arial" w:hAnsi="Arial"/>
          <w:i/>
          <w:sz w:val="24"/>
        </w:rPr>
        <w:t>RETIRADO DE PAUTA PELO</w:t>
      </w:r>
      <w:r>
        <w:rPr>
          <w:rFonts w:ascii="Arial" w:hAnsi="Arial"/>
          <w:i/>
          <w:spacing w:val="40"/>
          <w:sz w:val="24"/>
        </w:rPr>
        <w:t> </w:t>
      </w:r>
      <w:r>
        <w:rPr>
          <w:rFonts w:ascii="Arial" w:hAnsi="Arial"/>
          <w:i/>
          <w:sz w:val="24"/>
        </w:rPr>
        <w:t>RELATOR DO PROCESSO. </w:t>
      </w:r>
      <w:r>
        <w:rPr>
          <w:rFonts w:ascii="Arial" w:hAnsi="Arial"/>
          <w:b/>
          <w:sz w:val="24"/>
        </w:rPr>
        <w:t>PROCESSO Nº 11.870/2024 </w:t>
      </w:r>
      <w:r>
        <w:rPr>
          <w:sz w:val="24"/>
        </w:rPr>
        <w:t>- Prestação de Contas Anual</w:t>
      </w:r>
      <w:r>
        <w:rPr>
          <w:spacing w:val="40"/>
          <w:sz w:val="24"/>
        </w:rPr>
        <w:t> </w:t>
      </w:r>
      <w:r>
        <w:rPr>
          <w:sz w:val="24"/>
        </w:rPr>
        <w:t>do Fundo Municipal Antidrogas (FMAD), referente ao exercício de 2023, sob a responsabilidade do Sr. Eduardo Lucas da Silva. </w:t>
      </w:r>
      <w:r>
        <w:rPr>
          <w:rFonts w:ascii="Arial" w:hAnsi="Arial"/>
          <w:i/>
          <w:sz w:val="24"/>
        </w:rPr>
        <w:t>RETIRADO DE PAUTA PELO</w:t>
      </w:r>
      <w:r>
        <w:rPr>
          <w:rFonts w:ascii="Arial" w:hAnsi="Arial"/>
          <w:i/>
          <w:spacing w:val="40"/>
          <w:sz w:val="24"/>
        </w:rPr>
        <w:t> </w:t>
      </w:r>
      <w:r>
        <w:rPr>
          <w:rFonts w:ascii="Arial" w:hAnsi="Arial"/>
          <w:i/>
          <w:sz w:val="24"/>
        </w:rPr>
        <w:t>RELATOR DO PROCESSO. </w:t>
      </w:r>
      <w:r>
        <w:rPr>
          <w:rFonts w:ascii="Arial" w:hAnsi="Arial"/>
          <w:b/>
          <w:sz w:val="24"/>
        </w:rPr>
        <w:t>PROCESSO Nº 12.032/2024 </w:t>
      </w:r>
      <w:r>
        <w:rPr>
          <w:sz w:val="24"/>
        </w:rPr>
        <w:t>- Prestação de Contas Anual</w:t>
      </w:r>
      <w:r>
        <w:rPr>
          <w:spacing w:val="40"/>
          <w:sz w:val="24"/>
        </w:rPr>
        <w:t> </w:t>
      </w:r>
      <w:r>
        <w:rPr>
          <w:sz w:val="24"/>
        </w:rPr>
        <w:t>da Fundação Universidade Aberta da Terceira Idade (FUNATI), referente ao exercício de 2023, sob a responsabilidade do Sr. Euler Esteves Ribeiro. </w:t>
      </w:r>
      <w:r>
        <w:rPr>
          <w:rFonts w:ascii="Arial" w:hAnsi="Arial"/>
          <w:i/>
          <w:sz w:val="24"/>
        </w:rPr>
        <w:t>RETIRADO DE PAUTA PELO RELATOR</w:t>
      </w:r>
      <w:r>
        <w:rPr>
          <w:rFonts w:ascii="Arial" w:hAnsi="Arial"/>
          <w:i/>
          <w:spacing w:val="9"/>
          <w:sz w:val="24"/>
        </w:rPr>
        <w:t> </w:t>
      </w:r>
      <w:r>
        <w:rPr>
          <w:rFonts w:ascii="Arial" w:hAnsi="Arial"/>
          <w:i/>
          <w:sz w:val="24"/>
        </w:rPr>
        <w:t>DO</w:t>
      </w:r>
      <w:r>
        <w:rPr>
          <w:rFonts w:ascii="Arial" w:hAnsi="Arial"/>
          <w:i/>
          <w:spacing w:val="10"/>
          <w:sz w:val="24"/>
        </w:rPr>
        <w:t> </w:t>
      </w:r>
      <w:r>
        <w:rPr>
          <w:rFonts w:ascii="Arial" w:hAnsi="Arial"/>
          <w:i/>
          <w:sz w:val="24"/>
        </w:rPr>
        <w:t>PROCESSO.</w:t>
      </w:r>
      <w:r>
        <w:rPr>
          <w:rFonts w:ascii="Arial" w:hAnsi="Arial"/>
          <w:i/>
          <w:spacing w:val="15"/>
          <w:sz w:val="24"/>
        </w:rPr>
        <w:t> </w:t>
      </w:r>
      <w:r>
        <w:rPr>
          <w:rFonts w:ascii="Arial" w:hAnsi="Arial"/>
          <w:b/>
          <w:sz w:val="24"/>
        </w:rPr>
        <w:t>AUDITOR-RELATOR:</w:t>
      </w:r>
      <w:r>
        <w:rPr>
          <w:rFonts w:ascii="Arial" w:hAnsi="Arial"/>
          <w:b/>
          <w:spacing w:val="11"/>
          <w:sz w:val="24"/>
        </w:rPr>
        <w:t> </w:t>
      </w:r>
      <w:r>
        <w:rPr>
          <w:rFonts w:ascii="Arial" w:hAnsi="Arial"/>
          <w:b/>
          <w:sz w:val="24"/>
        </w:rPr>
        <w:t>MÁRIO</w:t>
      </w:r>
      <w:r>
        <w:rPr>
          <w:rFonts w:ascii="Arial" w:hAnsi="Arial"/>
          <w:b/>
          <w:spacing w:val="11"/>
          <w:sz w:val="24"/>
        </w:rPr>
        <w:t> </w:t>
      </w:r>
      <w:r>
        <w:rPr>
          <w:rFonts w:ascii="Arial" w:hAnsi="Arial"/>
          <w:b/>
          <w:sz w:val="24"/>
        </w:rPr>
        <w:t>JOSÉ</w:t>
      </w:r>
      <w:r>
        <w:rPr>
          <w:rFonts w:ascii="Arial" w:hAnsi="Arial"/>
          <w:b/>
          <w:spacing w:val="9"/>
          <w:sz w:val="24"/>
        </w:rPr>
        <w:t> </w:t>
      </w:r>
      <w:r>
        <w:rPr>
          <w:rFonts w:ascii="Arial" w:hAnsi="Arial"/>
          <w:b/>
          <w:sz w:val="24"/>
        </w:rPr>
        <w:t>DE</w:t>
      </w:r>
      <w:r>
        <w:rPr>
          <w:rFonts w:ascii="Arial" w:hAnsi="Arial"/>
          <w:b/>
          <w:spacing w:val="10"/>
          <w:sz w:val="24"/>
        </w:rPr>
        <w:t> </w:t>
      </w:r>
      <w:r>
        <w:rPr>
          <w:rFonts w:ascii="Arial" w:hAnsi="Arial"/>
          <w:b/>
          <w:sz w:val="24"/>
        </w:rPr>
        <w:t>MORAES</w:t>
      </w:r>
      <w:r>
        <w:rPr>
          <w:rFonts w:ascii="Arial" w:hAnsi="Arial"/>
          <w:b/>
          <w:spacing w:val="13"/>
          <w:sz w:val="24"/>
        </w:rPr>
        <w:t> </w:t>
      </w:r>
      <w:r>
        <w:rPr>
          <w:rFonts w:ascii="Arial" w:hAnsi="Arial"/>
          <w:b/>
          <w:spacing w:val="-2"/>
          <w:sz w:val="24"/>
        </w:rPr>
        <w:t>COSTA</w:t>
      </w:r>
    </w:p>
    <w:p>
      <w:pPr>
        <w:spacing w:after="0" w:line="276" w:lineRule="auto"/>
        <w:jc w:val="both"/>
        <w:rPr>
          <w:rFonts w:ascii="Arial" w:hAnsi="Arial"/>
          <w:b/>
          <w:sz w:val="24"/>
        </w:rPr>
        <w:sectPr>
          <w:pgSz w:w="11910" w:h="16840"/>
          <w:pgMar w:header="142" w:footer="758" w:top="2160" w:bottom="940" w:left="992" w:right="992"/>
        </w:sectPr>
      </w:pPr>
    </w:p>
    <w:p>
      <w:pPr>
        <w:spacing w:line="276" w:lineRule="auto" w:before="187"/>
        <w:ind w:left="140" w:right="137" w:firstLine="0"/>
        <w:jc w:val="both"/>
        <w:rPr>
          <w:rFonts w:ascii="Arial" w:hAnsi="Arial"/>
          <w:b/>
          <w:sz w:val="24"/>
        </w:rPr>
      </w:pPr>
      <w:r>
        <w:rPr>
          <w:rFonts w:ascii="Arial" w:hAnsi="Arial"/>
          <w:b/>
          <w:sz w:val="24"/>
        </w:rPr>
        <w:t>FILHO. PROCESSO Nº 16.116/2023 </w:t>
      </w:r>
      <w:r>
        <w:rPr>
          <w:sz w:val="24"/>
        </w:rPr>
        <w:t>- Representação interposta pela Secretaria Geral do Controle Externo (SECEX-TCE/AM), decorrente da Manifestação n° 67/2023-Ouvidoria, em desfavor da Agência Amazonense de Desenvolvimento Cultural (AADC), para apuração de possíveis irregularidades por violação ao princípio da impessoalidade e concorrência em admissão de pessoal. </w:t>
      </w:r>
      <w:r>
        <w:rPr>
          <w:rFonts w:ascii="Arial" w:hAnsi="Arial"/>
          <w:i/>
          <w:sz w:val="24"/>
        </w:rPr>
        <w:t>RETIRADO DE PAUTA PELO RELATOR DO PROCESSO.</w:t>
      </w:r>
      <w:r>
        <w:rPr>
          <w:rFonts w:ascii="Arial" w:hAnsi="Arial"/>
          <w:i/>
          <w:spacing w:val="23"/>
          <w:sz w:val="24"/>
        </w:rPr>
        <w:t>  </w:t>
      </w:r>
      <w:r>
        <w:rPr>
          <w:rFonts w:ascii="Arial" w:hAnsi="Arial"/>
          <w:b/>
          <w:sz w:val="24"/>
        </w:rPr>
        <w:t>AUDITOR-RELATOR:</w:t>
      </w:r>
      <w:r>
        <w:rPr>
          <w:rFonts w:ascii="Arial" w:hAnsi="Arial"/>
          <w:b/>
          <w:spacing w:val="24"/>
          <w:sz w:val="24"/>
        </w:rPr>
        <w:t>  </w:t>
      </w:r>
      <w:r>
        <w:rPr>
          <w:rFonts w:ascii="Arial" w:hAnsi="Arial"/>
          <w:b/>
          <w:sz w:val="24"/>
        </w:rPr>
        <w:t>ALÍPIO</w:t>
      </w:r>
      <w:r>
        <w:rPr>
          <w:rFonts w:ascii="Arial" w:hAnsi="Arial"/>
          <w:b/>
          <w:spacing w:val="77"/>
          <w:w w:val="150"/>
          <w:sz w:val="24"/>
        </w:rPr>
        <w:t> </w:t>
      </w:r>
      <w:r>
        <w:rPr>
          <w:rFonts w:ascii="Arial" w:hAnsi="Arial"/>
          <w:b/>
          <w:sz w:val="24"/>
        </w:rPr>
        <w:t>REIS</w:t>
      </w:r>
      <w:r>
        <w:rPr>
          <w:rFonts w:ascii="Arial" w:hAnsi="Arial"/>
          <w:b/>
          <w:spacing w:val="78"/>
          <w:w w:val="150"/>
          <w:sz w:val="24"/>
        </w:rPr>
        <w:t> </w:t>
      </w:r>
      <w:r>
        <w:rPr>
          <w:rFonts w:ascii="Arial" w:hAnsi="Arial"/>
          <w:b/>
          <w:sz w:val="24"/>
        </w:rPr>
        <w:t>FIRMO</w:t>
      </w:r>
      <w:r>
        <w:rPr>
          <w:rFonts w:ascii="Arial" w:hAnsi="Arial"/>
          <w:b/>
          <w:spacing w:val="77"/>
          <w:w w:val="150"/>
          <w:sz w:val="24"/>
        </w:rPr>
        <w:t> </w:t>
      </w:r>
      <w:r>
        <w:rPr>
          <w:rFonts w:ascii="Arial" w:hAnsi="Arial"/>
          <w:b/>
          <w:sz w:val="24"/>
        </w:rPr>
        <w:t>FILHO.</w:t>
      </w:r>
      <w:r>
        <w:rPr>
          <w:rFonts w:ascii="Arial" w:hAnsi="Arial"/>
          <w:b/>
          <w:spacing w:val="23"/>
          <w:sz w:val="24"/>
        </w:rPr>
        <w:t>  </w:t>
      </w:r>
      <w:r>
        <w:rPr>
          <w:rFonts w:ascii="Arial" w:hAnsi="Arial"/>
          <w:b/>
          <w:sz w:val="24"/>
        </w:rPr>
        <w:t>PROCESSO</w:t>
      </w:r>
      <w:r>
        <w:rPr>
          <w:rFonts w:ascii="Arial" w:hAnsi="Arial"/>
          <w:b/>
          <w:spacing w:val="73"/>
          <w:w w:val="150"/>
          <w:sz w:val="24"/>
        </w:rPr>
        <w:t> </w:t>
      </w:r>
      <w:r>
        <w:rPr>
          <w:rFonts w:ascii="Arial" w:hAnsi="Arial"/>
          <w:b/>
          <w:spacing w:val="-5"/>
          <w:sz w:val="24"/>
        </w:rPr>
        <w:t>Nº</w:t>
      </w:r>
    </w:p>
    <w:p>
      <w:pPr>
        <w:pStyle w:val="BodyText"/>
        <w:spacing w:line="276" w:lineRule="auto" w:before="1"/>
        <w:ind w:right="136"/>
      </w:pPr>
      <w:r>
        <w:rPr>
          <w:rFonts w:ascii="Arial" w:hAnsi="Arial"/>
          <w:b/>
        </w:rPr>
        <w:t>10.391/2023 </w:t>
      </w:r>
      <w:r>
        <w:rPr/>
        <w:t>- Cobrança Executiva de Alcance Solidário no valor de R$ 91.241,63, imputado no</w:t>
      </w:r>
      <w:r>
        <w:rPr>
          <w:spacing w:val="-2"/>
        </w:rPr>
        <w:t> </w:t>
      </w:r>
      <w:r>
        <w:rPr/>
        <w:t>Acórdão</w:t>
      </w:r>
      <w:r>
        <w:rPr>
          <w:spacing w:val="-2"/>
        </w:rPr>
        <w:t> </w:t>
      </w:r>
      <w:r>
        <w:rPr/>
        <w:t>nº 376/2019 - TCE - Tribunal Pleno, exarado</w:t>
      </w:r>
      <w:r>
        <w:rPr>
          <w:spacing w:val="-2"/>
        </w:rPr>
        <w:t> </w:t>
      </w:r>
      <w:r>
        <w:rPr/>
        <w:t>nos autos</w:t>
      </w:r>
      <w:r>
        <w:rPr>
          <w:spacing w:val="-2"/>
        </w:rPr>
        <w:t> </w:t>
      </w:r>
      <w:r>
        <w:rPr/>
        <w:t>do Processo nº 11.538/2017. </w:t>
      </w:r>
      <w:r>
        <w:rPr>
          <w:rFonts w:ascii="Arial" w:hAnsi="Arial"/>
          <w:b/>
        </w:rPr>
        <w:t>ACÓRDÃO Nº 1757/2024: </w:t>
      </w:r>
      <w:r>
        <w:rPr/>
        <w:t>Vistos, relatados e discutidos estes autos acima identificados, </w:t>
      </w:r>
      <w:r>
        <w:rPr>
          <w:rFonts w:ascii="Arial" w:hAnsi="Arial"/>
          <w:b/>
        </w:rPr>
        <w:t>ACORDAM </w:t>
      </w:r>
      <w:r>
        <w:rPr/>
        <w:t>os Excelentíssimos Senhores Conselheiros do Tribunal de Contas do Estado</w:t>
      </w:r>
      <w:r>
        <w:rPr>
          <w:spacing w:val="-2"/>
        </w:rPr>
        <w:t> </w:t>
      </w:r>
      <w:r>
        <w:rPr/>
        <w:t>do Amazonas, reunidos em Sessão do </w:t>
      </w:r>
      <w:r>
        <w:rPr>
          <w:rFonts w:ascii="Arial" w:hAnsi="Arial"/>
          <w:b/>
        </w:rPr>
        <w:t>Tribunal Pleno</w:t>
      </w:r>
      <w:r>
        <w:rPr/>
        <w:t>, no exercício da competência atribuída art. 11, IV, i, da Resolução nº 04/2002-TCE/AM, </w:t>
      </w:r>
      <w:r>
        <w:rPr>
          <w:rFonts w:ascii="Arial" w:hAnsi="Arial"/>
          <w:b/>
        </w:rPr>
        <w:t>à</w:t>
      </w:r>
      <w:r>
        <w:rPr>
          <w:rFonts w:ascii="Arial" w:hAnsi="Arial"/>
          <w:b/>
          <w:spacing w:val="40"/>
        </w:rPr>
        <w:t> </w:t>
      </w:r>
      <w:r>
        <w:rPr>
          <w:rFonts w:ascii="Arial" w:hAnsi="Arial"/>
          <w:b/>
        </w:rPr>
        <w:t>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Não reconhecer a prescrição </w:t>
      </w:r>
      <w:r>
        <w:rPr/>
        <w:t>do processo de cobrança executiva, visto que a pretensão punitiva e executória não se confundem (Súmula 150 do STF), devendo essa análise ser feita de forma autônoma e endoprocessual, não vislumbrando a ocorrência do lapso temporal quinquenal nos presentes autos, nos termos do art. 1º da Emenda Constitucional nº 132/2022 c/c art. 9ª da Resolução nº 10/2024 TCE/AM; </w:t>
      </w:r>
      <w:r>
        <w:rPr>
          <w:rFonts w:ascii="Arial" w:hAnsi="Arial"/>
          <w:b/>
        </w:rPr>
        <w:t>8.2. Conceder Prazo </w:t>
      </w:r>
      <w:r>
        <w:rPr/>
        <w:t>à Sra. Waldivia Ferreira Alencar de 30 dias para comprovação de recolhimento do valor atualizado da multa disposta no item 8.2.2 do Acórdão 594/2020 - TCE - Tribunal Pleno. Não havendo a comprovação de recolhimento no prazo determinado,</w:t>
      </w:r>
      <w:r>
        <w:rPr>
          <w:spacing w:val="-2"/>
        </w:rPr>
        <w:t> </w:t>
      </w:r>
      <w:r>
        <w:rPr/>
        <w:t>autorizo a adoção</w:t>
      </w:r>
      <w:r>
        <w:rPr>
          <w:spacing w:val="-2"/>
        </w:rPr>
        <w:t> </w:t>
      </w:r>
      <w:r>
        <w:rPr/>
        <w:t>de</w:t>
      </w:r>
      <w:r>
        <w:rPr>
          <w:spacing w:val="-2"/>
        </w:rPr>
        <w:t> </w:t>
      </w:r>
      <w:r>
        <w:rPr/>
        <w:t>protesto</w:t>
      </w:r>
      <w:r>
        <w:rPr>
          <w:spacing w:val="-2"/>
        </w:rPr>
        <w:t> </w:t>
      </w:r>
      <w:r>
        <w:rPr/>
        <w:t>extrajudicial, nos</w:t>
      </w:r>
      <w:r>
        <w:rPr>
          <w:spacing w:val="-2"/>
        </w:rPr>
        <w:t> </w:t>
      </w:r>
      <w:r>
        <w:rPr/>
        <w:t>termos do art. 2º.</w:t>
      </w:r>
      <w:r>
        <w:rPr>
          <w:spacing w:val="-2"/>
        </w:rPr>
        <w:t> </w:t>
      </w:r>
      <w:r>
        <w:rPr/>
        <w:t>do</w:t>
      </w:r>
      <w:r>
        <w:rPr>
          <w:spacing w:val="-1"/>
        </w:rPr>
        <w:t> </w:t>
      </w:r>
      <w:r>
        <w:rPr/>
        <w:t>Anexo</w:t>
      </w:r>
      <w:r>
        <w:rPr>
          <w:spacing w:val="-2"/>
        </w:rPr>
        <w:t> </w:t>
      </w:r>
      <w:r>
        <w:rPr/>
        <w:t>I do 1º Termo Aditivo ao Acordo de Cooperação Técnica celebrado entre este TCE/AM e o Instituto de Estudos de Protesto de Títulos do Brasil – Seção Amazonas, publicado no DOE do dia 31/08/2020 – Edição n. 2364, pgs. 13/14, sem prejuízo do encaminhamento dos autos à Procuradoria do Estado para que seja proposta a cobrança judicial; </w:t>
      </w:r>
      <w:r>
        <w:rPr>
          <w:rFonts w:ascii="Arial" w:hAnsi="Arial"/>
          <w:b/>
        </w:rPr>
        <w:t>8.3. Dar ciência </w:t>
      </w:r>
      <w:r>
        <w:rPr/>
        <w:t>à</w:t>
      </w:r>
      <w:r>
        <w:rPr>
          <w:spacing w:val="-2"/>
        </w:rPr>
        <w:t> </w:t>
      </w:r>
      <w:r>
        <w:rPr/>
        <w:t>Sra.</w:t>
      </w:r>
      <w:r>
        <w:rPr>
          <w:spacing w:val="-6"/>
        </w:rPr>
        <w:t> </w:t>
      </w:r>
      <w:r>
        <w:rPr/>
        <w:t>Waldivia Ferreira</w:t>
      </w:r>
      <w:r>
        <w:rPr>
          <w:spacing w:val="-2"/>
        </w:rPr>
        <w:t> </w:t>
      </w:r>
      <w:r>
        <w:rPr/>
        <w:t>Alencar,</w:t>
      </w:r>
      <w:r>
        <w:rPr>
          <w:spacing w:val="-2"/>
        </w:rPr>
        <w:t> </w:t>
      </w:r>
      <w:r>
        <w:rPr/>
        <w:t>acerca da</w:t>
      </w:r>
      <w:r>
        <w:rPr>
          <w:spacing w:val="-1"/>
        </w:rPr>
        <w:t> </w:t>
      </w:r>
      <w:r>
        <w:rPr/>
        <w:t>decisão,</w:t>
      </w:r>
      <w:r>
        <w:rPr>
          <w:spacing w:val="-4"/>
        </w:rPr>
        <w:t> </w:t>
      </w:r>
      <w:r>
        <w:rPr/>
        <w:t>ficando autorizado</w:t>
      </w:r>
      <w:r>
        <w:rPr>
          <w:spacing w:val="-2"/>
        </w:rPr>
        <w:t> </w:t>
      </w:r>
      <w:r>
        <w:rPr/>
        <w:t>a</w:t>
      </w:r>
      <w:r>
        <w:rPr>
          <w:spacing w:val="-1"/>
        </w:rPr>
        <w:t> </w:t>
      </w:r>
      <w:r>
        <w:rPr/>
        <w:t>emissão de uma nova notificação, caso a primeira seja frustrada. Ato contínuo, se porventura persistir a problemática, para não existir dúvidas quanto à sua validade e eficácia, desde já, autorizo a comunicação via editalícia nos termos do artigo 97, da Resolução 4/2002 (RI-TCE/AM). </w:t>
      </w:r>
      <w:r>
        <w:rPr>
          <w:rFonts w:ascii="Arial" w:hAnsi="Arial"/>
          <w:b/>
        </w:rPr>
        <w:t>Especificação do quórum: </w:t>
      </w:r>
      <w:r>
        <w:rPr/>
        <w:t>Conselheiros: Yara Amazônia Lins Rodrigues (Presidente), Júlio Assis Corrêa Pinheiro, Érico Xavier Desterro e Silva e Josué Cláudio</w:t>
      </w:r>
      <w:r>
        <w:rPr>
          <w:spacing w:val="80"/>
        </w:rPr>
        <w:t> </w:t>
      </w:r>
      <w:r>
        <w:rPr/>
        <w:t>de Souza Neto. </w:t>
      </w:r>
      <w:r>
        <w:rPr>
          <w:rFonts w:ascii="Arial" w:hAnsi="Arial"/>
          <w:b/>
        </w:rPr>
        <w:t>PROCESSO Nº 13.902/2024 </w:t>
      </w:r>
      <w:r>
        <w:rPr/>
        <w:t>- Cobrança Executiva de Multa aplicada no valor atualizado de R$ 25.000,00, imputada no Acórdão nº 419/2019 - TCE - Tribunal Pleno, exarado nos autos do Processo nº 14.283/2016. </w:t>
      </w:r>
      <w:r>
        <w:rPr>
          <w:rFonts w:ascii="Arial" w:hAnsi="Arial"/>
          <w:b/>
        </w:rPr>
        <w:t>ACÓRDÃO Nº 1758/2024: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 11, IV, i,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w:t>
      </w:r>
      <w:r>
        <w:rPr>
          <w:spacing w:val="60"/>
        </w:rPr>
        <w:t> </w:t>
      </w:r>
      <w:r>
        <w:rPr/>
        <w:t>Público</w:t>
      </w:r>
      <w:r>
        <w:rPr>
          <w:spacing w:val="58"/>
        </w:rPr>
        <w:t> </w:t>
      </w:r>
      <w:r>
        <w:rPr/>
        <w:t>junto</w:t>
      </w:r>
      <w:r>
        <w:rPr>
          <w:spacing w:val="61"/>
        </w:rPr>
        <w:t> </w:t>
      </w:r>
      <w:r>
        <w:rPr/>
        <w:t>a</w:t>
      </w:r>
      <w:r>
        <w:rPr>
          <w:spacing w:val="58"/>
        </w:rPr>
        <w:t> </w:t>
      </w:r>
      <w:r>
        <w:rPr/>
        <w:t>este</w:t>
      </w:r>
      <w:r>
        <w:rPr>
          <w:spacing w:val="58"/>
        </w:rPr>
        <w:t> </w:t>
      </w:r>
      <w:r>
        <w:rPr/>
        <w:t>Tribunal,</w:t>
      </w:r>
      <w:r>
        <w:rPr>
          <w:spacing w:val="57"/>
        </w:rPr>
        <w:t> </w:t>
      </w:r>
      <w:r>
        <w:rPr/>
        <w:t>no</w:t>
      </w:r>
      <w:r>
        <w:rPr>
          <w:spacing w:val="60"/>
        </w:rPr>
        <w:t> </w:t>
      </w:r>
      <w:r>
        <w:rPr/>
        <w:t>sentido</w:t>
      </w:r>
      <w:r>
        <w:rPr>
          <w:spacing w:val="58"/>
        </w:rPr>
        <w:t> </w:t>
      </w:r>
      <w:r>
        <w:rPr/>
        <w:t>de:</w:t>
      </w:r>
      <w:r>
        <w:rPr>
          <w:spacing w:val="68"/>
        </w:rPr>
        <w:t> </w:t>
      </w:r>
      <w:r>
        <w:rPr>
          <w:rFonts w:ascii="Arial" w:hAnsi="Arial"/>
          <w:b/>
        </w:rPr>
        <w:t>8.1.</w:t>
      </w:r>
      <w:r>
        <w:rPr>
          <w:rFonts w:ascii="Arial" w:hAnsi="Arial"/>
          <w:b/>
          <w:spacing w:val="60"/>
        </w:rPr>
        <w:t> </w:t>
      </w:r>
      <w:r>
        <w:rPr>
          <w:rFonts w:ascii="Arial" w:hAnsi="Arial"/>
          <w:b/>
        </w:rPr>
        <w:t>Conceder</w:t>
      </w:r>
      <w:r>
        <w:rPr>
          <w:rFonts w:ascii="Arial" w:hAnsi="Arial"/>
          <w:b/>
          <w:spacing w:val="58"/>
        </w:rPr>
        <w:t> </w:t>
      </w:r>
      <w:r>
        <w:rPr>
          <w:rFonts w:ascii="Arial" w:hAnsi="Arial"/>
          <w:b/>
        </w:rPr>
        <w:t>Prazo</w:t>
      </w:r>
      <w:r>
        <w:rPr>
          <w:rFonts w:ascii="Arial" w:hAnsi="Arial"/>
          <w:b/>
          <w:spacing w:val="60"/>
        </w:rPr>
        <w:t> </w:t>
      </w:r>
      <w:r>
        <w:rPr/>
        <w:t>a</w:t>
      </w:r>
      <w:r>
        <w:rPr>
          <w:spacing w:val="60"/>
        </w:rPr>
        <w:t> </w:t>
      </w:r>
      <w:r>
        <w:rPr/>
        <w:t>Sra.</w:t>
      </w:r>
    </w:p>
    <w:p>
      <w:pPr>
        <w:pStyle w:val="BodyText"/>
        <w:spacing w:after="0" w:line="276" w:lineRule="auto"/>
        <w:sectPr>
          <w:pgSz w:w="11910" w:h="16840"/>
          <w:pgMar w:header="142" w:footer="758" w:top="2160" w:bottom="940" w:left="992" w:right="992"/>
        </w:sectPr>
      </w:pPr>
    </w:p>
    <w:p>
      <w:pPr>
        <w:pStyle w:val="BodyText"/>
        <w:spacing w:line="276" w:lineRule="auto" w:before="187"/>
      </w:pPr>
      <w:r>
        <w:rPr/>
        <w:t>Aguimar Silvério da Silva de 30 dias para comprovação de recolhimento do valor atualizado da multa disposta no item 9.4 do Acórdão n.º 419/2019</w:t>
      </w:r>
      <w:r>
        <w:rPr>
          <w:spacing w:val="40"/>
        </w:rPr>
        <w:t> </w:t>
      </w:r>
      <w:r>
        <w:rPr/>
        <w:t>– TCE – Tribunal</w:t>
      </w:r>
      <w:r>
        <w:rPr>
          <w:spacing w:val="40"/>
        </w:rPr>
        <w:t> </w:t>
      </w:r>
      <w:r>
        <w:rPr/>
        <w:t>Pleno, com fundamento no art. 71 da Lei nº 2.423/1996 (LO/TCEAM), bem como nos artigos 173 a 176 do Regimento Interno desta Corte de Contas (Resolução n. 04/2002). Não havendo a comprovação de recolhimento no prazo determinado, autorizo a adoção</w:t>
      </w:r>
      <w:r>
        <w:rPr>
          <w:spacing w:val="40"/>
        </w:rPr>
        <w:t> </w:t>
      </w:r>
      <w:r>
        <w:rPr/>
        <w:t>de protesto extrajudicial, nos termos do art. 2º. do Anexo I do 1º Termo Aditivo ao Acordo de Cooperação Técnica celebrado entre este TCE/AM e o Instituto de Estudos de</w:t>
      </w:r>
      <w:r>
        <w:rPr>
          <w:spacing w:val="80"/>
        </w:rPr>
        <w:t> </w:t>
      </w:r>
      <w:r>
        <w:rPr/>
        <w:t>Protesto de Títulos do Brasil – Seção Amazonas, publicado no DOE do dia 31/08/2020 – Edição n. 2364, sem prejuízo do encaminhamento dos autos à Procuradoria do Estado para que seja proposta a cobrança judicial; </w:t>
      </w:r>
      <w:r>
        <w:rPr>
          <w:rFonts w:ascii="Arial" w:hAnsi="Arial"/>
          <w:b/>
        </w:rPr>
        <w:t>8.2. Dar ciência </w:t>
      </w:r>
      <w:r>
        <w:rPr/>
        <w:t>a Sra. Aguimar Silvério Da Silva, acerca da decisão, ficando autorizada a emissão de uma nova notificação, caso a primeira seja frustrada. Ato contínuo, se porventura persistir a problemática, para não existir dúvidas quanto à sua validade e eficácia, desde já, autorizo a comunicação via editalícia nos</w:t>
      </w:r>
      <w:r>
        <w:rPr>
          <w:spacing w:val="-2"/>
        </w:rPr>
        <w:t> </w:t>
      </w:r>
      <w:r>
        <w:rPr/>
        <w:t>termos do artigo 97,</w:t>
      </w:r>
      <w:r>
        <w:rPr>
          <w:spacing w:val="-2"/>
        </w:rPr>
        <w:t> </w:t>
      </w:r>
      <w:r>
        <w:rPr/>
        <w:t>da Resolução 4/2002 (RI-TCE/AM); </w:t>
      </w:r>
      <w:r>
        <w:rPr>
          <w:rFonts w:ascii="Arial" w:hAnsi="Arial"/>
          <w:b/>
        </w:rPr>
        <w:t>8.3. Dar</w:t>
      </w:r>
      <w:r>
        <w:rPr>
          <w:rFonts w:ascii="Arial" w:hAnsi="Arial"/>
          <w:b/>
          <w:spacing w:val="-1"/>
        </w:rPr>
        <w:t> </w:t>
      </w:r>
      <w:r>
        <w:rPr>
          <w:rFonts w:ascii="Arial" w:hAnsi="Arial"/>
          <w:b/>
        </w:rPr>
        <w:t>ciência </w:t>
      </w:r>
      <w:r>
        <w:rPr/>
        <w:t>ao Sr. Antonio das Chagas Ferreira Batista - OAB/AM</w:t>
      </w:r>
      <w:r>
        <w:rPr/>
        <w:t> 4177, acerca da decisão, ficando autorizada a emissão de uma nova notificação, caso a primeira seja frustrada. Ato contínuo, se porventura persistir a problemática, para não existir dúvidas quanto à sua validade e eficácia, desde já, autorizo a comunicação via editalícia nos termos do artigo 97, da Resolução 4/2002 (RITCE/AM). </w:t>
      </w:r>
      <w:r>
        <w:rPr>
          <w:rFonts w:ascii="Arial" w:hAnsi="Arial"/>
          <w:b/>
        </w:rPr>
        <w:t>Especificação do quórum: </w:t>
      </w:r>
      <w:r>
        <w:rPr/>
        <w:t>Conselheiros: Yara Amazônia Lins Rodrigues (Presidente), Júlio Assis Corrêa Pinheiro, Érico Xavier Desterro e Silva e Josué Cláudio de Souza Neto. </w:t>
      </w:r>
      <w:r>
        <w:rPr>
          <w:rFonts w:ascii="Arial" w:hAnsi="Arial"/>
          <w:b/>
        </w:rPr>
        <w:t>AUDITOR-RELATOR: LUIZ HENRIQUE PEREIRA</w:t>
      </w:r>
      <w:r>
        <w:rPr>
          <w:rFonts w:ascii="Arial" w:hAnsi="Arial"/>
          <w:b/>
          <w:spacing w:val="23"/>
        </w:rPr>
        <w:t> </w:t>
      </w:r>
      <w:r>
        <w:rPr>
          <w:rFonts w:ascii="Arial" w:hAnsi="Arial"/>
          <w:b/>
        </w:rPr>
        <w:t>MENDES.</w:t>
      </w:r>
      <w:r>
        <w:rPr>
          <w:rFonts w:ascii="Arial" w:hAnsi="Arial"/>
          <w:b/>
          <w:spacing w:val="33"/>
        </w:rPr>
        <w:t> </w:t>
      </w:r>
      <w:r>
        <w:rPr>
          <w:rFonts w:ascii="Arial" w:hAnsi="Arial"/>
          <w:b/>
        </w:rPr>
        <w:t>PROCESSO</w:t>
      </w:r>
      <w:r>
        <w:rPr>
          <w:rFonts w:ascii="Arial" w:hAnsi="Arial"/>
          <w:b/>
          <w:spacing w:val="31"/>
        </w:rPr>
        <w:t> </w:t>
      </w:r>
      <w:r>
        <w:rPr>
          <w:rFonts w:ascii="Arial" w:hAnsi="Arial"/>
          <w:b/>
        </w:rPr>
        <w:t>Nº</w:t>
      </w:r>
      <w:r>
        <w:rPr>
          <w:rFonts w:ascii="Arial" w:hAnsi="Arial"/>
          <w:b/>
          <w:spacing w:val="31"/>
        </w:rPr>
        <w:t> </w:t>
      </w:r>
      <w:r>
        <w:rPr>
          <w:rFonts w:ascii="Arial" w:hAnsi="Arial"/>
          <w:b/>
        </w:rPr>
        <w:t>13.362/2024</w:t>
      </w:r>
      <w:r>
        <w:rPr>
          <w:rFonts w:ascii="Arial" w:hAnsi="Arial"/>
          <w:b/>
          <w:spacing w:val="30"/>
        </w:rPr>
        <w:t> </w:t>
      </w:r>
      <w:r>
        <w:rPr>
          <w:rFonts w:ascii="Arial" w:hAnsi="Arial"/>
          <w:b/>
        </w:rPr>
        <w:t>(APENSOS:</w:t>
      </w:r>
      <w:r>
        <w:rPr>
          <w:rFonts w:ascii="Arial" w:hAnsi="Arial"/>
          <w:b/>
          <w:spacing w:val="32"/>
        </w:rPr>
        <w:t> </w:t>
      </w:r>
      <w:r>
        <w:rPr>
          <w:rFonts w:ascii="Arial" w:hAnsi="Arial"/>
          <w:b/>
        </w:rPr>
        <w:t>16.666/2023)</w:t>
      </w:r>
      <w:r>
        <w:rPr>
          <w:rFonts w:ascii="Arial" w:hAnsi="Arial"/>
          <w:b/>
          <w:spacing w:val="36"/>
        </w:rPr>
        <w:t> </w:t>
      </w:r>
      <w:r>
        <w:rPr/>
        <w:t>-</w:t>
      </w:r>
      <w:r>
        <w:rPr>
          <w:spacing w:val="30"/>
        </w:rPr>
        <w:t> </w:t>
      </w:r>
      <w:r>
        <w:rPr>
          <w:spacing w:val="-2"/>
        </w:rPr>
        <w:t>Recurso</w:t>
      </w:r>
    </w:p>
    <w:p>
      <w:pPr>
        <w:pStyle w:val="BodyText"/>
        <w:spacing w:line="276" w:lineRule="auto"/>
      </w:pPr>
      <w:r>
        <w:rPr/>
        <w:t>Ordinário Interposto pela Sra. Joana Maria de Oliveira Pontes contra o Acórdão nº 421/2024 - TCE - Primeira Câmara, exarado nos autos do Processo n° 16.666/2023. </w:t>
      </w:r>
      <w:r>
        <w:rPr>
          <w:rFonts w:ascii="Arial" w:hAnsi="Arial"/>
          <w:b/>
        </w:rPr>
        <w:t>Advogado(s): </w:t>
      </w:r>
      <w:r>
        <w:rPr/>
        <w:t>Samuel Cavalcante da Silva - OAB/AM 3260. </w:t>
      </w:r>
      <w:r>
        <w:rPr>
          <w:rFonts w:ascii="Arial" w:hAnsi="Arial"/>
          <w:b/>
        </w:rPr>
        <w:t>ACÓRDÃO Nº 1759/2024: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3, da Resolução nº 04/2002-TCE/AM, </w:t>
      </w:r>
      <w:r>
        <w:rPr>
          <w:rFonts w:ascii="Arial" w:hAnsi="Arial"/>
          <w:b/>
        </w:rPr>
        <w:t>à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Conhecer </w:t>
      </w:r>
      <w:r>
        <w:rPr/>
        <w:t>do Recurso Ordinário interposto por Joana Maria de Oliveira Pontes, eis que preenchidos os requisitos de admissibilidade previstos no art. 145 da Resolução n.º 04/2002 – RITCEAM; </w:t>
      </w:r>
      <w:r>
        <w:rPr>
          <w:rFonts w:ascii="Arial" w:hAnsi="Arial"/>
          <w:b/>
        </w:rPr>
        <w:t>8.2. Negar Provimento </w:t>
      </w:r>
      <w:r>
        <w:rPr/>
        <w:t>ao Recurso Ordinário interposto por Joana Maria de Oliveira Pontes, mantendo inalterado o Acórdão n.º 421/2024 – TCE – Primeira Câmara, em razão da inexistência de direito adquirido à incorporação da Gratificação de Tempo Integral (GTI)</w:t>
      </w:r>
      <w:r>
        <w:rPr/>
        <w:t> nos</w:t>
      </w:r>
      <w:r>
        <w:rPr/>
        <w:t> proventos</w:t>
      </w:r>
      <w:r>
        <w:rPr/>
        <w:t> de</w:t>
      </w:r>
      <w:r>
        <w:rPr/>
        <w:t> aposentadoria, visto que essa parcela só poderia ser incorporada durante a vigência do art. 142 da Lei Estadual n.º 1.762/1986, que foi revogada pelo art. 122 da Lei Complementar n.º 30/2001; </w:t>
      </w:r>
      <w:r>
        <w:rPr>
          <w:rFonts w:ascii="Arial" w:hAnsi="Arial"/>
          <w:b/>
        </w:rPr>
        <w:t>8.3. Dar ciência </w:t>
      </w:r>
      <w:r>
        <w:rPr/>
        <w:t>da decisão a Joana Maria de Oliveira Pontes por intermédio do seu patrono; </w:t>
      </w:r>
      <w:r>
        <w:rPr>
          <w:rFonts w:ascii="Arial" w:hAnsi="Arial"/>
          <w:b/>
        </w:rPr>
        <w:t>8.4. Arquivar </w:t>
      </w:r>
      <w:r>
        <w:rPr/>
        <w:t>este processo após o trânsito em julgado. </w:t>
      </w:r>
      <w:r>
        <w:rPr>
          <w:rFonts w:ascii="Arial" w:hAnsi="Arial"/>
          <w:b/>
        </w:rPr>
        <w:t>Especificação do quórum: </w:t>
      </w:r>
      <w:r>
        <w:rPr/>
        <w:t>Conselheiros: Yara Amazônia</w:t>
      </w:r>
      <w:r>
        <w:rPr>
          <w:spacing w:val="40"/>
        </w:rPr>
        <w:t> </w:t>
      </w:r>
      <w:r>
        <w:rPr/>
        <w:t>Lins</w:t>
      </w:r>
      <w:r>
        <w:rPr>
          <w:spacing w:val="40"/>
        </w:rPr>
        <w:t> </w:t>
      </w:r>
      <w:r>
        <w:rPr/>
        <w:t>Rodrigues</w:t>
      </w:r>
      <w:r>
        <w:rPr>
          <w:spacing w:val="40"/>
        </w:rPr>
        <w:t> </w:t>
      </w:r>
      <w:r>
        <w:rPr/>
        <w:t>(Presidente),</w:t>
      </w:r>
      <w:r>
        <w:rPr>
          <w:spacing w:val="40"/>
        </w:rPr>
        <w:t> </w:t>
      </w:r>
      <w:r>
        <w:rPr/>
        <w:t>Júlio</w:t>
      </w:r>
      <w:r>
        <w:rPr>
          <w:spacing w:val="40"/>
        </w:rPr>
        <w:t> </w:t>
      </w:r>
      <w:r>
        <w:rPr/>
        <w:t>Assis</w:t>
      </w:r>
      <w:r>
        <w:rPr>
          <w:spacing w:val="40"/>
        </w:rPr>
        <w:t> </w:t>
      </w:r>
      <w:r>
        <w:rPr/>
        <w:t>Corrêa</w:t>
      </w:r>
      <w:r>
        <w:rPr>
          <w:spacing w:val="40"/>
        </w:rPr>
        <w:t> </w:t>
      </w:r>
      <w:r>
        <w:rPr/>
        <w:t>Pinheiro,</w:t>
      </w:r>
      <w:r>
        <w:rPr>
          <w:spacing w:val="40"/>
        </w:rPr>
        <w:t> </w:t>
      </w:r>
      <w:r>
        <w:rPr/>
        <w:t>Josué</w:t>
      </w:r>
      <w:r>
        <w:rPr>
          <w:spacing w:val="40"/>
        </w:rPr>
        <w:t> </w:t>
      </w:r>
      <w:r>
        <w:rPr/>
        <w:t>Cláudio</w:t>
      </w:r>
      <w:r>
        <w:rPr>
          <w:spacing w:val="40"/>
        </w:rPr>
        <w:t> </w:t>
      </w:r>
      <w:r>
        <w:rPr/>
        <w:t>de</w:t>
      </w:r>
    </w:p>
    <w:p>
      <w:pPr>
        <w:pStyle w:val="BodyText"/>
        <w:spacing w:after="0" w:line="276" w:lineRule="auto"/>
        <w:sectPr>
          <w:pgSz w:w="11910" w:h="16840"/>
          <w:pgMar w:header="142" w:footer="758" w:top="2160" w:bottom="940" w:left="992" w:right="992"/>
        </w:sectPr>
      </w:pPr>
    </w:p>
    <w:p>
      <w:pPr>
        <w:spacing w:line="276" w:lineRule="auto" w:before="187"/>
        <w:ind w:left="140" w:right="136" w:firstLine="0"/>
        <w:jc w:val="both"/>
        <w:rPr>
          <w:sz w:val="24"/>
        </w:rPr>
      </w:pPr>
      <w:r>
        <w:rPr>
          <w:sz w:val="24"/>
        </w:rPr>
        <w:t>Souza Neto e Alípio Reis Firmo Filho (Convocado). </w:t>
      </w:r>
      <w:r>
        <w:rPr>
          <w:rFonts w:ascii="Arial" w:hAnsi="Arial"/>
          <w:b/>
          <w:sz w:val="24"/>
        </w:rPr>
        <w:t>Declaração de Impedimento: </w:t>
      </w:r>
      <w:r>
        <w:rPr>
          <w:sz w:val="24"/>
        </w:rPr>
        <w:t>Conselheiro Érico Xavier Desterro e Silva (art. 65 do Regimento Interno). </w:t>
      </w:r>
      <w:r>
        <w:rPr>
          <w:rFonts w:ascii="Arial" w:hAnsi="Arial"/>
          <w:b/>
          <w:sz w:val="24"/>
        </w:rPr>
        <w:t>AUDITOR- RELATOR:</w:t>
      </w:r>
      <w:r>
        <w:rPr>
          <w:rFonts w:ascii="Arial" w:hAnsi="Arial"/>
          <w:b/>
          <w:spacing w:val="36"/>
          <w:sz w:val="24"/>
        </w:rPr>
        <w:t> </w:t>
      </w:r>
      <w:r>
        <w:rPr>
          <w:rFonts w:ascii="Arial" w:hAnsi="Arial"/>
          <w:b/>
          <w:sz w:val="24"/>
        </w:rPr>
        <w:t>ALBER</w:t>
      </w:r>
      <w:r>
        <w:rPr>
          <w:rFonts w:ascii="Arial" w:hAnsi="Arial"/>
          <w:b/>
          <w:spacing w:val="33"/>
          <w:sz w:val="24"/>
        </w:rPr>
        <w:t> </w:t>
      </w:r>
      <w:r>
        <w:rPr>
          <w:rFonts w:ascii="Arial" w:hAnsi="Arial"/>
          <w:b/>
          <w:sz w:val="24"/>
        </w:rPr>
        <w:t>FURTADO</w:t>
      </w:r>
      <w:r>
        <w:rPr>
          <w:rFonts w:ascii="Arial" w:hAnsi="Arial"/>
          <w:b/>
          <w:spacing w:val="33"/>
          <w:sz w:val="24"/>
        </w:rPr>
        <w:t> </w:t>
      </w:r>
      <w:r>
        <w:rPr>
          <w:rFonts w:ascii="Arial" w:hAnsi="Arial"/>
          <w:b/>
          <w:sz w:val="24"/>
        </w:rPr>
        <w:t>DE</w:t>
      </w:r>
      <w:r>
        <w:rPr>
          <w:rFonts w:ascii="Arial" w:hAnsi="Arial"/>
          <w:b/>
          <w:spacing w:val="33"/>
          <w:sz w:val="24"/>
        </w:rPr>
        <w:t> </w:t>
      </w:r>
      <w:r>
        <w:rPr>
          <w:rFonts w:ascii="Arial" w:hAnsi="Arial"/>
          <w:b/>
          <w:sz w:val="24"/>
        </w:rPr>
        <w:t>OLIVEIRA</w:t>
      </w:r>
      <w:r>
        <w:rPr>
          <w:rFonts w:ascii="Arial" w:hAnsi="Arial"/>
          <w:b/>
          <w:spacing w:val="30"/>
          <w:sz w:val="24"/>
        </w:rPr>
        <w:t> </w:t>
      </w:r>
      <w:r>
        <w:rPr>
          <w:rFonts w:ascii="Arial" w:hAnsi="Arial"/>
          <w:b/>
          <w:sz w:val="24"/>
        </w:rPr>
        <w:t>JÚNIOR.</w:t>
      </w:r>
      <w:r>
        <w:rPr>
          <w:rFonts w:ascii="Arial" w:hAnsi="Arial"/>
          <w:b/>
          <w:spacing w:val="37"/>
          <w:sz w:val="24"/>
        </w:rPr>
        <w:t> </w:t>
      </w:r>
      <w:r>
        <w:rPr>
          <w:rFonts w:ascii="Arial" w:hAnsi="Arial"/>
          <w:b/>
          <w:sz w:val="24"/>
        </w:rPr>
        <w:t>PROCESSO</w:t>
      </w:r>
      <w:r>
        <w:rPr>
          <w:rFonts w:ascii="Arial" w:hAnsi="Arial"/>
          <w:b/>
          <w:spacing w:val="34"/>
          <w:sz w:val="24"/>
        </w:rPr>
        <w:t> </w:t>
      </w:r>
      <w:r>
        <w:rPr>
          <w:rFonts w:ascii="Arial" w:hAnsi="Arial"/>
          <w:b/>
          <w:sz w:val="24"/>
        </w:rPr>
        <w:t>Nº</w:t>
      </w:r>
      <w:r>
        <w:rPr>
          <w:rFonts w:ascii="Arial" w:hAnsi="Arial"/>
          <w:b/>
          <w:spacing w:val="31"/>
          <w:sz w:val="24"/>
        </w:rPr>
        <w:t> </w:t>
      </w:r>
      <w:r>
        <w:rPr>
          <w:rFonts w:ascii="Arial" w:hAnsi="Arial"/>
          <w:b/>
          <w:sz w:val="24"/>
        </w:rPr>
        <w:t>12.617/2018</w:t>
      </w:r>
      <w:r>
        <w:rPr>
          <w:rFonts w:ascii="Arial" w:hAnsi="Arial"/>
          <w:b/>
          <w:spacing w:val="33"/>
          <w:sz w:val="24"/>
        </w:rPr>
        <w:t> </w:t>
      </w:r>
      <w:r>
        <w:rPr>
          <w:spacing w:val="-10"/>
          <w:sz w:val="24"/>
        </w:rPr>
        <w:t>-</w:t>
      </w:r>
    </w:p>
    <w:p>
      <w:pPr>
        <w:spacing w:line="276" w:lineRule="auto" w:before="1"/>
        <w:ind w:left="140" w:right="140" w:firstLine="0"/>
        <w:jc w:val="both"/>
        <w:rPr>
          <w:rFonts w:ascii="Arial" w:hAnsi="Arial"/>
          <w:b/>
          <w:sz w:val="24"/>
        </w:rPr>
      </w:pPr>
      <w:r>
        <w:rPr>
          <w:sz w:val="24"/>
        </w:rPr>
        <w:t>Tomada de Contas Especial referente à 1ª e 2ª parcelas do Termo de Convênio nº 65/2014, firmado entre a Secretaria de Estado da Educação e Qualidade do Ensino (SEDUC) e a Associação de Pais, Mestres e Comunitários (APMC) da Escola Estadual Gilberto Mestrinho (Manacapuru/AM). </w:t>
      </w:r>
      <w:r>
        <w:rPr>
          <w:rFonts w:ascii="Arial" w:hAnsi="Arial"/>
          <w:i/>
          <w:sz w:val="24"/>
        </w:rPr>
        <w:t>RETIRADO DE PAUTA PELO RELATOR DO PROCESSO.</w:t>
      </w:r>
      <w:r>
        <w:rPr>
          <w:rFonts w:ascii="Arial" w:hAnsi="Arial"/>
          <w:i/>
          <w:spacing w:val="24"/>
          <w:sz w:val="24"/>
        </w:rPr>
        <w:t>  </w:t>
      </w:r>
      <w:r>
        <w:rPr>
          <w:rFonts w:ascii="Arial" w:hAnsi="Arial"/>
          <w:b/>
          <w:sz w:val="24"/>
        </w:rPr>
        <w:t>PROCESSO</w:t>
      </w:r>
      <w:r>
        <w:rPr>
          <w:rFonts w:ascii="Arial" w:hAnsi="Arial"/>
          <w:b/>
          <w:spacing w:val="24"/>
          <w:sz w:val="24"/>
        </w:rPr>
        <w:t>  </w:t>
      </w:r>
      <w:r>
        <w:rPr>
          <w:rFonts w:ascii="Arial" w:hAnsi="Arial"/>
          <w:b/>
          <w:sz w:val="24"/>
        </w:rPr>
        <w:t>Nº</w:t>
      </w:r>
      <w:r>
        <w:rPr>
          <w:rFonts w:ascii="Arial" w:hAnsi="Arial"/>
          <w:b/>
          <w:spacing w:val="25"/>
          <w:sz w:val="24"/>
        </w:rPr>
        <w:t>  </w:t>
      </w:r>
      <w:r>
        <w:rPr>
          <w:rFonts w:ascii="Arial" w:hAnsi="Arial"/>
          <w:b/>
          <w:sz w:val="24"/>
        </w:rPr>
        <w:t>13.265/2024</w:t>
      </w:r>
      <w:r>
        <w:rPr>
          <w:rFonts w:ascii="Arial" w:hAnsi="Arial"/>
          <w:b/>
          <w:spacing w:val="24"/>
          <w:sz w:val="24"/>
        </w:rPr>
        <w:t>  </w:t>
      </w:r>
      <w:r>
        <w:rPr>
          <w:rFonts w:ascii="Arial" w:hAnsi="Arial"/>
          <w:b/>
          <w:sz w:val="24"/>
        </w:rPr>
        <w:t>(APENSOS:</w:t>
      </w:r>
      <w:r>
        <w:rPr>
          <w:rFonts w:ascii="Arial" w:hAnsi="Arial"/>
          <w:b/>
          <w:spacing w:val="25"/>
          <w:sz w:val="24"/>
        </w:rPr>
        <w:t>  </w:t>
      </w:r>
      <w:r>
        <w:rPr>
          <w:rFonts w:ascii="Arial" w:hAnsi="Arial"/>
          <w:b/>
          <w:sz w:val="24"/>
        </w:rPr>
        <w:t>10.564/2013,</w:t>
      </w:r>
      <w:r>
        <w:rPr>
          <w:rFonts w:ascii="Arial" w:hAnsi="Arial"/>
          <w:b/>
          <w:spacing w:val="24"/>
          <w:sz w:val="24"/>
        </w:rPr>
        <w:t>  </w:t>
      </w:r>
      <w:r>
        <w:rPr>
          <w:rFonts w:ascii="Arial" w:hAnsi="Arial"/>
          <w:b/>
          <w:spacing w:val="-2"/>
          <w:sz w:val="24"/>
        </w:rPr>
        <w:t>10.140/2013,</w:t>
      </w:r>
    </w:p>
    <w:p>
      <w:pPr>
        <w:spacing w:line="276" w:lineRule="auto" w:before="0"/>
        <w:ind w:left="140" w:right="136" w:firstLine="0"/>
        <w:jc w:val="both"/>
        <w:rPr>
          <w:sz w:val="24"/>
        </w:rPr>
      </w:pPr>
      <w:r>
        <w:rPr>
          <w:rFonts w:ascii="Arial" w:hAnsi="Arial"/>
          <w:b/>
          <w:sz w:val="24"/>
        </w:rPr>
        <w:t>12.209/2014, 13.263/2024, 13.831/2021 e 10.086/2013) </w:t>
      </w:r>
      <w:r>
        <w:rPr>
          <w:sz w:val="24"/>
        </w:rPr>
        <w:t>- Recurso de Reconsideração interposto pelo Sr. Mário José Chagas Paulain contra o Acórdão nº 875/2017 - TCE - Tribunal Pleno, exarado nos autos do Processo n° 10.564/2013. </w:t>
      </w:r>
      <w:r>
        <w:rPr>
          <w:rFonts w:ascii="Arial" w:hAnsi="Arial"/>
          <w:i/>
          <w:sz w:val="24"/>
        </w:rPr>
        <w:t>RETIRADO DE PAUTA PELO</w:t>
      </w:r>
      <w:r>
        <w:rPr>
          <w:rFonts w:ascii="Arial" w:hAnsi="Arial"/>
          <w:i/>
          <w:spacing w:val="36"/>
          <w:sz w:val="24"/>
        </w:rPr>
        <w:t>  </w:t>
      </w:r>
      <w:r>
        <w:rPr>
          <w:rFonts w:ascii="Arial" w:hAnsi="Arial"/>
          <w:i/>
          <w:sz w:val="24"/>
        </w:rPr>
        <w:t>RELATOR</w:t>
      </w:r>
      <w:r>
        <w:rPr>
          <w:rFonts w:ascii="Arial" w:hAnsi="Arial"/>
          <w:i/>
          <w:spacing w:val="37"/>
          <w:sz w:val="24"/>
        </w:rPr>
        <w:t>  </w:t>
      </w:r>
      <w:r>
        <w:rPr>
          <w:rFonts w:ascii="Arial" w:hAnsi="Arial"/>
          <w:i/>
          <w:sz w:val="24"/>
        </w:rPr>
        <w:t>DO</w:t>
      </w:r>
      <w:r>
        <w:rPr>
          <w:rFonts w:ascii="Arial" w:hAnsi="Arial"/>
          <w:i/>
          <w:spacing w:val="36"/>
          <w:sz w:val="24"/>
        </w:rPr>
        <w:t>  </w:t>
      </w:r>
      <w:r>
        <w:rPr>
          <w:rFonts w:ascii="Arial" w:hAnsi="Arial"/>
          <w:i/>
          <w:sz w:val="24"/>
        </w:rPr>
        <w:t>PROCESSO.</w:t>
      </w:r>
      <w:r>
        <w:rPr>
          <w:rFonts w:ascii="Arial" w:hAnsi="Arial"/>
          <w:i/>
          <w:spacing w:val="38"/>
          <w:sz w:val="24"/>
        </w:rPr>
        <w:t>  </w:t>
      </w:r>
      <w:r>
        <w:rPr>
          <w:rFonts w:ascii="Arial" w:hAnsi="Arial"/>
          <w:b/>
          <w:sz w:val="24"/>
        </w:rPr>
        <w:t>PROCESSO</w:t>
      </w:r>
      <w:r>
        <w:rPr>
          <w:rFonts w:ascii="Arial" w:hAnsi="Arial"/>
          <w:b/>
          <w:spacing w:val="37"/>
          <w:sz w:val="24"/>
        </w:rPr>
        <w:t>  </w:t>
      </w:r>
      <w:r>
        <w:rPr>
          <w:rFonts w:ascii="Arial" w:hAnsi="Arial"/>
          <w:b/>
          <w:sz w:val="24"/>
        </w:rPr>
        <w:t>Nº</w:t>
      </w:r>
      <w:r>
        <w:rPr>
          <w:rFonts w:ascii="Arial" w:hAnsi="Arial"/>
          <w:b/>
          <w:spacing w:val="37"/>
          <w:sz w:val="24"/>
        </w:rPr>
        <w:t>  </w:t>
      </w:r>
      <w:r>
        <w:rPr>
          <w:rFonts w:ascii="Arial" w:hAnsi="Arial"/>
          <w:b/>
          <w:sz w:val="24"/>
        </w:rPr>
        <w:t>13.263/2024</w:t>
      </w:r>
      <w:r>
        <w:rPr>
          <w:rFonts w:ascii="Arial" w:hAnsi="Arial"/>
          <w:b/>
          <w:spacing w:val="38"/>
          <w:sz w:val="24"/>
        </w:rPr>
        <w:t>  </w:t>
      </w:r>
      <w:r>
        <w:rPr>
          <w:sz w:val="24"/>
        </w:rPr>
        <w:t>-</w:t>
      </w:r>
      <w:r>
        <w:rPr>
          <w:spacing w:val="37"/>
          <w:sz w:val="24"/>
        </w:rPr>
        <w:t>  </w:t>
      </w:r>
      <w:r>
        <w:rPr>
          <w:sz w:val="24"/>
        </w:rPr>
        <w:t>Recurso</w:t>
      </w:r>
      <w:r>
        <w:rPr>
          <w:spacing w:val="35"/>
          <w:sz w:val="24"/>
        </w:rPr>
        <w:t>  </w:t>
      </w:r>
      <w:r>
        <w:rPr>
          <w:spacing w:val="-5"/>
          <w:sz w:val="24"/>
        </w:rPr>
        <w:t>de</w:t>
      </w:r>
    </w:p>
    <w:p>
      <w:pPr>
        <w:pStyle w:val="BodyText"/>
        <w:spacing w:line="273" w:lineRule="auto"/>
        <w:ind w:right="138"/>
      </w:pPr>
      <w:r>
        <w:rPr/>
        <w:t>Reconsideração</w:t>
      </w:r>
      <w:r>
        <w:rPr/>
        <w:t> interposto</w:t>
      </w:r>
      <w:r>
        <w:rPr/>
        <w:t> pelo</w:t>
      </w:r>
      <w:r>
        <w:rPr/>
        <w:t> Sr. Mário José Chagas Paulain contra o Acórdão nº 836/2017 - TCE - Tribunal Pleno, exarado nos autos do Processo n° 12.209/2014. </w:t>
      </w:r>
      <w:r>
        <w:rPr>
          <w:rFonts w:ascii="Arial" w:hAnsi="Arial"/>
          <w:i/>
        </w:rPr>
        <w:t>RETIRADO</w:t>
      </w:r>
      <w:r>
        <w:rPr>
          <w:rFonts w:ascii="Arial" w:hAnsi="Arial"/>
          <w:i/>
          <w:spacing w:val="21"/>
        </w:rPr>
        <w:t> </w:t>
      </w:r>
      <w:r>
        <w:rPr>
          <w:rFonts w:ascii="Arial" w:hAnsi="Arial"/>
          <w:i/>
        </w:rPr>
        <w:t>DE</w:t>
      </w:r>
      <w:r>
        <w:rPr>
          <w:rFonts w:ascii="Arial" w:hAnsi="Arial"/>
          <w:i/>
          <w:spacing w:val="23"/>
        </w:rPr>
        <w:t> </w:t>
      </w:r>
      <w:r>
        <w:rPr>
          <w:rFonts w:ascii="Arial" w:hAnsi="Arial"/>
          <w:i/>
        </w:rPr>
        <w:t>PAUTA</w:t>
      </w:r>
      <w:r>
        <w:rPr>
          <w:rFonts w:ascii="Arial" w:hAnsi="Arial"/>
          <w:i/>
          <w:spacing w:val="23"/>
        </w:rPr>
        <w:t> </w:t>
      </w:r>
      <w:r>
        <w:rPr>
          <w:rFonts w:ascii="Arial" w:hAnsi="Arial"/>
          <w:i/>
        </w:rPr>
        <w:t>PELO</w:t>
      </w:r>
      <w:r>
        <w:rPr>
          <w:rFonts w:ascii="Arial" w:hAnsi="Arial"/>
          <w:i/>
          <w:spacing w:val="24"/>
        </w:rPr>
        <w:t> </w:t>
      </w:r>
      <w:r>
        <w:rPr>
          <w:rFonts w:ascii="Arial" w:hAnsi="Arial"/>
          <w:i/>
        </w:rPr>
        <w:t>RELATOR</w:t>
      </w:r>
      <w:r>
        <w:rPr>
          <w:rFonts w:ascii="Arial" w:hAnsi="Arial"/>
          <w:i/>
          <w:spacing w:val="23"/>
        </w:rPr>
        <w:t> </w:t>
      </w:r>
      <w:r>
        <w:rPr>
          <w:rFonts w:ascii="Arial" w:hAnsi="Arial"/>
          <w:i/>
        </w:rPr>
        <w:t>DO</w:t>
      </w:r>
      <w:r>
        <w:rPr>
          <w:rFonts w:ascii="Arial" w:hAnsi="Arial"/>
          <w:i/>
          <w:spacing w:val="23"/>
        </w:rPr>
        <w:t> </w:t>
      </w:r>
      <w:r>
        <w:rPr>
          <w:rFonts w:ascii="Arial" w:hAnsi="Arial"/>
          <w:i/>
        </w:rPr>
        <w:t>PROCESSO.</w:t>
      </w:r>
      <w:r>
        <w:rPr>
          <w:rFonts w:ascii="Arial" w:hAnsi="Arial"/>
          <w:i/>
          <w:spacing w:val="29"/>
        </w:rPr>
        <w:t> </w:t>
      </w:r>
      <w:r>
        <w:rPr/>
        <w:t>/===/</w:t>
      </w:r>
      <w:r>
        <w:rPr>
          <w:spacing w:val="27"/>
        </w:rPr>
        <w:t> </w:t>
      </w:r>
      <w:r>
        <w:rPr/>
        <w:t>Nada</w:t>
      </w:r>
      <w:r>
        <w:rPr>
          <w:spacing w:val="23"/>
        </w:rPr>
        <w:t> </w:t>
      </w:r>
      <w:r>
        <w:rPr/>
        <w:t>mais</w:t>
      </w:r>
      <w:r>
        <w:rPr>
          <w:spacing w:val="22"/>
        </w:rPr>
        <w:t> </w:t>
      </w:r>
      <w:r>
        <w:rPr/>
        <w:t>havendo</w:t>
      </w:r>
      <w:r>
        <w:rPr>
          <w:spacing w:val="22"/>
        </w:rPr>
        <w:t> </w:t>
      </w:r>
      <w:r>
        <w:rPr>
          <w:spacing w:val="-10"/>
        </w:rPr>
        <w:t>a</w:t>
      </w:r>
    </w:p>
    <w:p>
      <w:pPr>
        <w:pStyle w:val="BodyText"/>
        <w:spacing w:line="276" w:lineRule="auto" w:before="9"/>
      </w:pPr>
      <w:r>
        <w:rPr/>
        <w:t>tratar, a Presidência deu por encerrada a presente Sessão Ordinária, às 10h42min, convocando a próxima sessão para o vigésimo nono dia do mês de outubro do ano de dois mil e vinte e quatro, à hora regimental.</w:t>
      </w:r>
    </w:p>
    <w:p>
      <w:pPr>
        <w:pStyle w:val="BodyText"/>
        <w:spacing w:before="197"/>
        <w:ind w:left="0" w:right="0"/>
        <w:jc w:val="left"/>
      </w:pPr>
    </w:p>
    <w:p>
      <w:pPr>
        <w:spacing w:before="0"/>
        <w:ind w:left="140" w:right="0" w:firstLine="0"/>
        <w:jc w:val="both"/>
        <w:rPr>
          <w:rFonts w:ascii="Arial"/>
          <w:b/>
          <w:sz w:val="24"/>
        </w:rPr>
      </w:pPr>
      <w:r>
        <w:rPr>
          <w:rFonts w:ascii="Arial"/>
          <w:b/>
          <w:sz w:val="24"/>
        </w:rPr>
        <w:t>SECRETARIA</w:t>
      </w:r>
      <w:r>
        <w:rPr>
          <w:rFonts w:ascii="Arial"/>
          <w:b/>
          <w:spacing w:val="27"/>
          <w:sz w:val="24"/>
        </w:rPr>
        <w:t> </w:t>
      </w:r>
      <w:r>
        <w:rPr>
          <w:rFonts w:ascii="Arial"/>
          <w:b/>
          <w:sz w:val="24"/>
        </w:rPr>
        <w:t>DO</w:t>
      </w:r>
      <w:r>
        <w:rPr>
          <w:rFonts w:ascii="Arial"/>
          <w:b/>
          <w:spacing w:val="32"/>
          <w:sz w:val="24"/>
        </w:rPr>
        <w:t> </w:t>
      </w:r>
      <w:r>
        <w:rPr>
          <w:rFonts w:ascii="Arial"/>
          <w:b/>
          <w:sz w:val="24"/>
        </w:rPr>
        <w:t>TRIBUNAL</w:t>
      </w:r>
      <w:r>
        <w:rPr>
          <w:rFonts w:ascii="Arial"/>
          <w:b/>
          <w:spacing w:val="30"/>
          <w:sz w:val="24"/>
        </w:rPr>
        <w:t> </w:t>
      </w:r>
      <w:r>
        <w:rPr>
          <w:rFonts w:ascii="Arial"/>
          <w:b/>
          <w:sz w:val="24"/>
        </w:rPr>
        <w:t>PLENO</w:t>
      </w:r>
      <w:r>
        <w:rPr>
          <w:rFonts w:ascii="Arial"/>
          <w:b/>
          <w:spacing w:val="32"/>
          <w:sz w:val="24"/>
        </w:rPr>
        <w:t> </w:t>
      </w:r>
      <w:r>
        <w:rPr>
          <w:rFonts w:ascii="Arial"/>
          <w:b/>
          <w:sz w:val="24"/>
        </w:rPr>
        <w:t>DO</w:t>
      </w:r>
      <w:r>
        <w:rPr>
          <w:rFonts w:ascii="Arial"/>
          <w:b/>
          <w:spacing w:val="33"/>
          <w:sz w:val="24"/>
        </w:rPr>
        <w:t> </w:t>
      </w:r>
      <w:r>
        <w:rPr>
          <w:rFonts w:ascii="Arial"/>
          <w:b/>
          <w:sz w:val="24"/>
        </w:rPr>
        <w:t>TRIBUNAL</w:t>
      </w:r>
      <w:r>
        <w:rPr>
          <w:rFonts w:ascii="Arial"/>
          <w:b/>
          <w:spacing w:val="31"/>
          <w:sz w:val="24"/>
        </w:rPr>
        <w:t> </w:t>
      </w:r>
      <w:r>
        <w:rPr>
          <w:rFonts w:ascii="Arial"/>
          <w:b/>
          <w:sz w:val="24"/>
        </w:rPr>
        <w:t>DE</w:t>
      </w:r>
      <w:r>
        <w:rPr>
          <w:rFonts w:ascii="Arial"/>
          <w:b/>
          <w:spacing w:val="33"/>
          <w:sz w:val="24"/>
        </w:rPr>
        <w:t> </w:t>
      </w:r>
      <w:r>
        <w:rPr>
          <w:rFonts w:ascii="Arial"/>
          <w:b/>
          <w:sz w:val="24"/>
        </w:rPr>
        <w:t>CONTAS</w:t>
      </w:r>
      <w:r>
        <w:rPr>
          <w:rFonts w:ascii="Arial"/>
          <w:b/>
          <w:spacing w:val="35"/>
          <w:sz w:val="24"/>
        </w:rPr>
        <w:t> </w:t>
      </w:r>
      <w:r>
        <w:rPr>
          <w:rFonts w:ascii="Arial"/>
          <w:b/>
          <w:sz w:val="24"/>
        </w:rPr>
        <w:t>DO</w:t>
      </w:r>
      <w:r>
        <w:rPr>
          <w:rFonts w:ascii="Arial"/>
          <w:b/>
          <w:spacing w:val="31"/>
          <w:sz w:val="24"/>
        </w:rPr>
        <w:t> </w:t>
      </w:r>
      <w:r>
        <w:rPr>
          <w:rFonts w:ascii="Arial"/>
          <w:b/>
          <w:sz w:val="24"/>
        </w:rPr>
        <w:t>ESTADO</w:t>
      </w:r>
      <w:r>
        <w:rPr>
          <w:rFonts w:ascii="Arial"/>
          <w:b/>
          <w:spacing w:val="32"/>
          <w:sz w:val="24"/>
        </w:rPr>
        <w:t> </w:t>
      </w:r>
      <w:r>
        <w:rPr>
          <w:rFonts w:ascii="Arial"/>
          <w:b/>
          <w:spacing w:val="-5"/>
          <w:sz w:val="24"/>
        </w:rPr>
        <w:t>DO</w:t>
      </w:r>
    </w:p>
    <w:p>
      <w:pPr>
        <w:spacing w:before="0"/>
        <w:ind w:left="140" w:right="0" w:firstLine="0"/>
        <w:jc w:val="both"/>
        <w:rPr>
          <w:sz w:val="24"/>
        </w:rPr>
      </w:pPr>
      <w:r>
        <w:rPr>
          <w:rFonts w:ascii="Arial" w:hAnsi="Arial"/>
          <w:b/>
          <w:sz w:val="24"/>
        </w:rPr>
        <w:t>AMAZONAS,</w:t>
      </w:r>
      <w:r>
        <w:rPr>
          <w:rFonts w:ascii="Arial" w:hAnsi="Arial"/>
          <w:b/>
          <w:spacing w:val="-1"/>
          <w:sz w:val="24"/>
        </w:rPr>
        <w:t> </w:t>
      </w:r>
      <w:r>
        <w:rPr>
          <w:sz w:val="24"/>
        </w:rPr>
        <w:t>em</w:t>
      </w:r>
      <w:r>
        <w:rPr>
          <w:spacing w:val="-2"/>
          <w:sz w:val="24"/>
        </w:rPr>
        <w:t> </w:t>
      </w:r>
      <w:r>
        <w:rPr>
          <w:sz w:val="24"/>
        </w:rPr>
        <w:t>Manaus,</w:t>
      </w:r>
      <w:r>
        <w:rPr>
          <w:spacing w:val="-2"/>
          <w:sz w:val="24"/>
        </w:rPr>
        <w:t> </w:t>
      </w:r>
      <w:r>
        <w:rPr>
          <w:sz w:val="24"/>
        </w:rPr>
        <w:t>1º</w:t>
      </w:r>
      <w:r>
        <w:rPr>
          <w:spacing w:val="-3"/>
          <w:sz w:val="24"/>
        </w:rPr>
        <w:t> </w:t>
      </w:r>
      <w:r>
        <w:rPr>
          <w:sz w:val="24"/>
        </w:rPr>
        <w:t>de</w:t>
      </w:r>
      <w:r>
        <w:rPr>
          <w:spacing w:val="-4"/>
          <w:sz w:val="24"/>
        </w:rPr>
        <w:t> </w:t>
      </w:r>
      <w:r>
        <w:rPr>
          <w:sz w:val="24"/>
        </w:rPr>
        <w:t>novembro</w:t>
      </w:r>
      <w:r>
        <w:rPr>
          <w:spacing w:val="-2"/>
          <w:sz w:val="24"/>
        </w:rPr>
        <w:t> </w:t>
      </w:r>
      <w:r>
        <w:rPr>
          <w:sz w:val="24"/>
        </w:rPr>
        <w:t>de</w:t>
      </w:r>
      <w:r>
        <w:rPr>
          <w:spacing w:val="-3"/>
          <w:sz w:val="24"/>
        </w:rPr>
        <w:t> </w:t>
      </w:r>
      <w:r>
        <w:rPr>
          <w:spacing w:val="-2"/>
          <w:sz w:val="24"/>
        </w:rPr>
        <w:t>2024.</w:t>
      </w:r>
    </w:p>
    <w:p>
      <w:pPr>
        <w:pStyle w:val="BodyText"/>
        <w:spacing w:before="7"/>
        <w:ind w:left="0" w:right="0"/>
        <w:jc w:val="left"/>
        <w:rPr>
          <w:sz w:val="8"/>
        </w:rPr>
      </w:pPr>
      <w:r>
        <w:rPr>
          <w:sz w:val="8"/>
        </w:rPr>
        <w:drawing>
          <wp:anchor distT="0" distB="0" distL="0" distR="0" allowOverlap="1" layoutInCell="1" locked="0" behindDoc="1" simplePos="0" relativeHeight="487588352">
            <wp:simplePos x="0" y="0"/>
            <wp:positionH relativeFrom="page">
              <wp:posOffset>2532633</wp:posOffset>
            </wp:positionH>
            <wp:positionV relativeFrom="paragraph">
              <wp:posOffset>78100</wp:posOffset>
            </wp:positionV>
            <wp:extent cx="2313509" cy="1656207"/>
            <wp:effectExtent l="0" t="0" r="0" b="0"/>
            <wp:wrapTopAndBottom/>
            <wp:docPr id="6" name="Image 6" descr="Descrição: Descrição: Diagrama  Descrição gerada automaticamente"/>
            <wp:cNvGraphicFramePr>
              <a:graphicFrameLocks/>
            </wp:cNvGraphicFramePr>
            <a:graphic>
              <a:graphicData uri="http://schemas.openxmlformats.org/drawingml/2006/picture">
                <pic:pic>
                  <pic:nvPicPr>
                    <pic:cNvPr id="6" name="Image 6" descr="Descrição: Descrição: Diagrama  Descrição gerada automaticamente"/>
                    <pic:cNvPicPr/>
                  </pic:nvPicPr>
                  <pic:blipFill>
                    <a:blip r:embed="rId7" cstate="print"/>
                    <a:stretch>
                      <a:fillRect/>
                    </a:stretch>
                  </pic:blipFill>
                  <pic:spPr>
                    <a:xfrm>
                      <a:off x="0" y="0"/>
                      <a:ext cx="2313509" cy="1656207"/>
                    </a:xfrm>
                    <a:prstGeom prst="rect">
                      <a:avLst/>
                    </a:prstGeom>
                  </pic:spPr>
                </pic:pic>
              </a:graphicData>
            </a:graphic>
          </wp:anchor>
        </w:drawing>
      </w:r>
    </w:p>
    <w:sectPr>
      <w:pgSz w:w="11910" w:h="16840"/>
      <w:pgMar w:header="142" w:footer="758" w:top="2160" w:bottom="94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mc:AlternateContent>
        <mc:Choice Requires="wps">
          <w:drawing>
            <wp:anchor distT="0" distB="0" distL="0" distR="0" allowOverlap="1" layoutInCell="1" locked="0" behindDoc="1" simplePos="0" relativeHeight="487513600">
              <wp:simplePos x="0" y="0"/>
              <wp:positionH relativeFrom="page">
                <wp:posOffset>706627</wp:posOffset>
              </wp:positionH>
              <wp:positionV relativeFrom="page">
                <wp:posOffset>10071461</wp:posOffset>
              </wp:positionV>
              <wp:extent cx="151066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10665" cy="153670"/>
                      </a:xfrm>
                      <a:prstGeom prst="rect">
                        <a:avLst/>
                      </a:prstGeom>
                    </wps:spPr>
                    <wps:txbx>
                      <w:txbxContent>
                        <w:p>
                          <w:pPr>
                            <w:spacing w:before="14"/>
                            <w:ind w:left="20" w:right="0" w:firstLine="0"/>
                            <w:jc w:val="left"/>
                            <w:rPr>
                              <w:rFonts w:ascii="Arial" w:hAnsi="Arial"/>
                              <w:b/>
                              <w:sz w:val="18"/>
                            </w:rPr>
                          </w:pPr>
                          <w:r>
                            <w:rPr>
                              <w:rFonts w:ascii="Arial" w:hAnsi="Arial"/>
                              <w:b/>
                              <w:sz w:val="18"/>
                            </w:rPr>
                            <w:t>38ª</w:t>
                          </w:r>
                          <w:r>
                            <w:rPr>
                              <w:rFonts w:ascii="Arial" w:hAnsi="Arial"/>
                              <w:b/>
                              <w:spacing w:val="-2"/>
                              <w:sz w:val="18"/>
                            </w:rPr>
                            <w:t> </w:t>
                          </w:r>
                          <w:r>
                            <w:rPr>
                              <w:rFonts w:ascii="Arial" w:hAnsi="Arial"/>
                              <w:b/>
                              <w:sz w:val="18"/>
                            </w:rPr>
                            <w:t>ATAORD</w:t>
                          </w:r>
                          <w:r>
                            <w:rPr>
                              <w:rFonts w:ascii="Arial" w:hAnsi="Arial"/>
                              <w:b/>
                              <w:spacing w:val="-2"/>
                              <w:sz w:val="18"/>
                            </w:rPr>
                            <w:t> </w:t>
                          </w:r>
                          <w:r>
                            <w:rPr>
                              <w:rFonts w:ascii="Arial" w:hAnsi="Arial"/>
                              <w:b/>
                              <w:sz w:val="18"/>
                            </w:rPr>
                            <w:t>DE</w:t>
                          </w:r>
                          <w:r>
                            <w:rPr>
                              <w:rFonts w:ascii="Arial" w:hAnsi="Arial"/>
                              <w:b/>
                              <w:spacing w:val="-1"/>
                              <w:sz w:val="18"/>
                            </w:rPr>
                            <w:t> </w:t>
                          </w:r>
                          <w:r>
                            <w:rPr>
                              <w:rFonts w:ascii="Arial" w:hAnsi="Arial"/>
                              <w:b/>
                              <w:spacing w:val="-2"/>
                              <w:sz w:val="18"/>
                            </w:rPr>
                            <w:t>21.10.2024</w:t>
                          </w:r>
                        </w:p>
                      </w:txbxContent>
                    </wps:txbx>
                    <wps:bodyPr wrap="square" lIns="0" tIns="0" rIns="0" bIns="0" rtlCol="0">
                      <a:noAutofit/>
                    </wps:bodyPr>
                  </wps:wsp>
                </a:graphicData>
              </a:graphic>
            </wp:anchor>
          </w:drawing>
        </mc:Choice>
        <mc:Fallback>
          <w:pict>
            <v:shape style="position:absolute;margin-left:55.639999pt;margin-top:793.028503pt;width:118.95pt;height:12.1pt;mso-position-horizontal-relative:page;mso-position-vertical-relative:page;z-index:-15802880" type="#_x0000_t202" id="docshape2" filled="false" stroked="false">
              <v:textbox inset="0,0,0,0">
                <w:txbxContent>
                  <w:p>
                    <w:pPr>
                      <w:spacing w:before="14"/>
                      <w:ind w:left="20" w:right="0" w:firstLine="0"/>
                      <w:jc w:val="left"/>
                      <w:rPr>
                        <w:rFonts w:ascii="Arial" w:hAnsi="Arial"/>
                        <w:b/>
                        <w:sz w:val="18"/>
                      </w:rPr>
                    </w:pPr>
                    <w:r>
                      <w:rPr>
                        <w:rFonts w:ascii="Arial" w:hAnsi="Arial"/>
                        <w:b/>
                        <w:sz w:val="18"/>
                      </w:rPr>
                      <w:t>38ª</w:t>
                    </w:r>
                    <w:r>
                      <w:rPr>
                        <w:rFonts w:ascii="Arial" w:hAnsi="Arial"/>
                        <w:b/>
                        <w:spacing w:val="-2"/>
                        <w:sz w:val="18"/>
                      </w:rPr>
                      <w:t> </w:t>
                    </w:r>
                    <w:r>
                      <w:rPr>
                        <w:rFonts w:ascii="Arial" w:hAnsi="Arial"/>
                        <w:b/>
                        <w:sz w:val="18"/>
                      </w:rPr>
                      <w:t>ATAORD</w:t>
                    </w:r>
                    <w:r>
                      <w:rPr>
                        <w:rFonts w:ascii="Arial" w:hAnsi="Arial"/>
                        <w:b/>
                        <w:spacing w:val="-2"/>
                        <w:sz w:val="18"/>
                      </w:rPr>
                      <w:t> </w:t>
                    </w:r>
                    <w:r>
                      <w:rPr>
                        <w:rFonts w:ascii="Arial" w:hAnsi="Arial"/>
                        <w:b/>
                        <w:sz w:val="18"/>
                      </w:rPr>
                      <w:t>DE</w:t>
                    </w:r>
                    <w:r>
                      <w:rPr>
                        <w:rFonts w:ascii="Arial" w:hAnsi="Arial"/>
                        <w:b/>
                        <w:spacing w:val="-1"/>
                        <w:sz w:val="18"/>
                      </w:rPr>
                      <w:t> </w:t>
                    </w:r>
                    <w:r>
                      <w:rPr>
                        <w:rFonts w:ascii="Arial" w:hAnsi="Arial"/>
                        <w:b/>
                        <w:spacing w:val="-2"/>
                        <w:sz w:val="18"/>
                      </w:rPr>
                      <w:t>21.10.2024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4112">
              <wp:simplePos x="0" y="0"/>
              <wp:positionH relativeFrom="page">
                <wp:posOffset>6611873</wp:posOffset>
              </wp:positionH>
              <wp:positionV relativeFrom="page">
                <wp:posOffset>10071461</wp:posOffset>
              </wp:positionV>
              <wp:extent cx="191770"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1770" cy="153670"/>
                      </a:xfrm>
                      <a:prstGeom prst="rect">
                        <a:avLst/>
                      </a:prstGeom>
                    </wps:spPr>
                    <wps:txbx>
                      <w:txbxContent>
                        <w:p>
                          <w:pPr>
                            <w:spacing w:before="14"/>
                            <w:ind w:left="2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wps:txbx>
                    <wps:bodyPr wrap="square" lIns="0" tIns="0" rIns="0" bIns="0" rtlCol="0">
                      <a:noAutofit/>
                    </wps:bodyPr>
                  </wps:wsp>
                </a:graphicData>
              </a:graphic>
            </wp:anchor>
          </w:drawing>
        </mc:Choice>
        <mc:Fallback>
          <w:pict>
            <v:shape style="position:absolute;margin-left:520.619995pt;margin-top:793.028503pt;width:15.1pt;height:12.1pt;mso-position-horizontal-relative:page;mso-position-vertical-relative:page;z-index:-15802368" type="#_x0000_t202" id="docshape3" filled="false" stroked="false">
              <v:textbox inset="0,0,0,0">
                <w:txbxContent>
                  <w:p>
                    <w:pPr>
                      <w:spacing w:before="14"/>
                      <w:ind w:left="2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w:drawing>
        <wp:anchor distT="0" distB="0" distL="0" distR="0" allowOverlap="1" layoutInCell="1" locked="0" behindDoc="1" simplePos="0" relativeHeight="487512576">
          <wp:simplePos x="0" y="0"/>
          <wp:positionH relativeFrom="page">
            <wp:posOffset>3262986</wp:posOffset>
          </wp:positionH>
          <wp:positionV relativeFrom="page">
            <wp:posOffset>90169</wp:posOffset>
          </wp:positionV>
          <wp:extent cx="901169"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13088">
              <wp:simplePos x="0" y="0"/>
              <wp:positionH relativeFrom="page">
                <wp:posOffset>3162426</wp:posOffset>
              </wp:positionH>
              <wp:positionV relativeFrom="page">
                <wp:posOffset>1019576</wp:posOffset>
              </wp:positionV>
              <wp:extent cx="1231900" cy="3733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31900" cy="373380"/>
                      </a:xfrm>
                      <a:prstGeom prst="rect">
                        <a:avLst/>
                      </a:prstGeom>
                    </wps:spPr>
                    <wps:txbx>
                      <w:txbxContent>
                        <w:p>
                          <w:pPr>
                            <w:spacing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9.009995pt;margin-top:80.281586pt;width:97pt;height:29.4pt;mso-position-horizontal-relative:page;mso-position-vertical-relative:page;z-index:-15803392" type="#_x0000_t202" id="docshape1" filled="false" stroked="false">
              <v:textbox inset="0,0,0,0">
                <w:txbxContent>
                  <w:p>
                    <w:pPr>
                      <w:spacing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140" w:right="137"/>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2025-10-07T17:52:18Z</dcterms:created>
  <dcterms:modified xsi:type="dcterms:W3CDTF">2025-10-07T17:52:18Z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2024-11-22T00:00:00Z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