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41"/>
        <w:ind w:left="0" w:right="0"/>
        <w:jc w:val="left"/>
        <w:rPr>
          <w:rFonts w:ascii="Times New Roman"/>
          <w:sz w:val="20"/>
        </w:rPr>
      </w:pPr>
    </w:p>
    <w:p>
      <w:pPr>
        <w:pStyle w:val="BodyText"/>
        <w:spacing w:before="0"/>
        <w:ind w:left="55" w:right="0"/>
        <w:jc w:val="left"/>
        <w:rPr>
          <w:rFonts w:ascii="Times New Roman"/>
          <w:sz w:val="20"/>
        </w:rPr>
      </w:pPr>
      <w:r>
        <w:rPr>
          <w:rFonts w:ascii="Times New Roman"/>
          <w:sz w:val="20"/>
        </w:rPr>
        <mc:AlternateContent>
          <mc:Choice Requires="wps">
            <w:drawing>
              <wp:inline distT="0" distB="0" distL="0" distR="0">
                <wp:extent cx="6208395" cy="467359"/>
                <wp:effectExtent l="9525" t="0" r="1904" b="8890"/>
                <wp:docPr id="5" name="Textbox 5"/>
                <wp:cNvGraphicFramePr>
                  <a:graphicFrameLocks/>
                </wp:cNvGraphicFramePr>
                <a:graphic>
                  <a:graphicData uri="http://schemas.microsoft.com/office/word/2010/wordprocessingShape">
                    <wps:wsp>
                      <wps:cNvPr id="5" name="Textbox 5"/>
                      <wps:cNvSpPr txBox="1"/>
                      <wps:spPr>
                        <a:xfrm>
                          <a:off x="0" y="0"/>
                          <a:ext cx="6208395" cy="467359"/>
                        </a:xfrm>
                        <a:prstGeom prst="rect">
                          <a:avLst/>
                        </a:prstGeom>
                        <a:ln w="9525">
                          <a:solidFill>
                            <a:srgbClr val="000000"/>
                          </a:solidFill>
                          <a:prstDash val="solid"/>
                        </a:ln>
                      </wps:spPr>
                      <wps:txbx>
                        <w:txbxContent>
                          <w:p>
                            <w:pPr>
                              <w:spacing w:line="276" w:lineRule="auto" w:before="86"/>
                              <w:ind w:left="70" w:right="0" w:firstLine="0"/>
                              <w:jc w:val="left"/>
                              <w:rPr>
                                <w:rFonts w:ascii="Arial" w:hAnsi="Arial"/>
                                <w:b/>
                                <w:sz w:val="24"/>
                              </w:rPr>
                            </w:pPr>
                            <w:r>
                              <w:rPr>
                                <w:rFonts w:ascii="Arial" w:hAnsi="Arial"/>
                                <w:b/>
                                <w:sz w:val="24"/>
                              </w:rPr>
                              <w:t>ATA DA 35</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88.85pt;height:36.8pt;mso-position-horizontal-relative:char;mso-position-vertical-relative:line" type="#_x0000_t202" id="docshape4" filled="false" stroked="true" strokeweight=".75pt" strokecolor="#000000">
                <w10:anchorlock/>
                <v:textbox inset="0,0,0,0">
                  <w:txbxContent>
                    <w:p>
                      <w:pPr>
                        <w:spacing w:line="276" w:lineRule="auto" w:before="86"/>
                        <w:ind w:left="70" w:right="0" w:firstLine="0"/>
                        <w:jc w:val="left"/>
                        <w:rPr>
                          <w:rFonts w:ascii="Arial" w:hAnsi="Arial"/>
                          <w:b/>
                          <w:sz w:val="24"/>
                        </w:rPr>
                      </w:pPr>
                      <w:r>
                        <w:rPr>
                          <w:rFonts w:ascii="Arial" w:hAnsi="Arial"/>
                          <w:b/>
                          <w:sz w:val="24"/>
                        </w:rPr>
                        <w:t>ATA DA 35</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18"/>
        <w:ind w:left="0" w:right="0"/>
        <w:jc w:val="left"/>
        <w:rPr>
          <w:rFonts w:ascii="Times New Roman"/>
        </w:rPr>
      </w:pPr>
    </w:p>
    <w:p>
      <w:pPr>
        <w:spacing w:line="276" w:lineRule="auto" w:before="0"/>
        <w:ind w:left="140" w:right="136" w:firstLine="0"/>
        <w:jc w:val="both"/>
        <w:rPr>
          <w:rFonts w:ascii="Arial" w:hAnsi="Arial"/>
          <w:b/>
          <w:sz w:val="24"/>
        </w:rPr>
      </w:pPr>
      <w:r>
        <w:rPr>
          <w:sz w:val="24"/>
        </w:rPr>
        <w:t>Ao primeiro dia do mês de outubro do ano de dois mil e vinte e quatro, reuniu-se o</w:t>
      </w:r>
      <w:r>
        <w:rPr>
          <w:spacing w:val="80"/>
          <w:sz w:val="24"/>
        </w:rPr>
        <w:t> </w:t>
      </w:r>
      <w:r>
        <w:rPr>
          <w:sz w:val="24"/>
        </w:rPr>
        <w:t>Egrégio Tribunal Pleno do Tribunal de Contas do Estado do Amazonas, em sua sede própria, na Rua Efigênio Sales 1.155, Parque Dez, às 10h17min,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MARIO MANOEL COELHO DE MELLO</w:t>
      </w:r>
      <w:r>
        <w:rPr>
          <w:sz w:val="24"/>
        </w:rPr>
        <w:t>,</w:t>
      </w:r>
      <w:r>
        <w:rPr>
          <w:spacing w:val="49"/>
          <w:sz w:val="24"/>
        </w:rPr>
        <w:t> </w:t>
      </w:r>
      <w:r>
        <w:rPr>
          <w:rFonts w:ascii="Arial" w:hAnsi="Arial"/>
          <w:b/>
          <w:sz w:val="24"/>
        </w:rPr>
        <w:t>LUIS</w:t>
      </w:r>
      <w:r>
        <w:rPr>
          <w:rFonts w:ascii="Arial" w:hAnsi="Arial"/>
          <w:b/>
          <w:spacing w:val="51"/>
          <w:sz w:val="24"/>
        </w:rPr>
        <w:t> </w:t>
      </w:r>
      <w:r>
        <w:rPr>
          <w:rFonts w:ascii="Arial" w:hAnsi="Arial"/>
          <w:b/>
          <w:sz w:val="24"/>
        </w:rPr>
        <w:t>FABIAN</w:t>
      </w:r>
      <w:r>
        <w:rPr>
          <w:rFonts w:ascii="Arial" w:hAnsi="Arial"/>
          <w:b/>
          <w:spacing w:val="50"/>
          <w:sz w:val="24"/>
        </w:rPr>
        <w:t> </w:t>
      </w:r>
      <w:r>
        <w:rPr>
          <w:rFonts w:ascii="Arial" w:hAnsi="Arial"/>
          <w:b/>
          <w:sz w:val="24"/>
        </w:rPr>
        <w:t>PEREIRA</w:t>
      </w:r>
      <w:r>
        <w:rPr>
          <w:rFonts w:ascii="Arial" w:hAnsi="Arial"/>
          <w:b/>
          <w:spacing w:val="46"/>
          <w:sz w:val="24"/>
        </w:rPr>
        <w:t> </w:t>
      </w:r>
      <w:r>
        <w:rPr>
          <w:rFonts w:ascii="Arial" w:hAnsi="Arial"/>
          <w:b/>
          <w:sz w:val="24"/>
        </w:rPr>
        <w:t>BARBOSA</w:t>
      </w:r>
      <w:r>
        <w:rPr>
          <w:rFonts w:ascii="Arial" w:hAnsi="Arial"/>
          <w:b/>
          <w:spacing w:val="49"/>
          <w:sz w:val="24"/>
        </w:rPr>
        <w:t> </w:t>
      </w:r>
      <w:r>
        <w:rPr>
          <w:sz w:val="24"/>
        </w:rPr>
        <w:t>e</w:t>
      </w:r>
      <w:r>
        <w:rPr>
          <w:spacing w:val="52"/>
          <w:sz w:val="24"/>
        </w:rPr>
        <w:t> </w:t>
      </w:r>
      <w:r>
        <w:rPr>
          <w:rFonts w:ascii="Arial" w:hAnsi="Arial"/>
          <w:b/>
          <w:sz w:val="24"/>
        </w:rPr>
        <w:t>MÁRIO</w:t>
      </w:r>
      <w:r>
        <w:rPr>
          <w:rFonts w:ascii="Arial" w:hAnsi="Arial"/>
          <w:b/>
          <w:spacing w:val="51"/>
          <w:sz w:val="24"/>
        </w:rPr>
        <w:t> </w:t>
      </w:r>
      <w:r>
        <w:rPr>
          <w:rFonts w:ascii="Arial" w:hAnsi="Arial"/>
          <w:b/>
          <w:sz w:val="24"/>
        </w:rPr>
        <w:t>JOSÉ</w:t>
      </w:r>
      <w:r>
        <w:rPr>
          <w:rFonts w:ascii="Arial" w:hAnsi="Arial"/>
          <w:b/>
          <w:spacing w:val="49"/>
          <w:sz w:val="24"/>
        </w:rPr>
        <w:t> </w:t>
      </w:r>
      <w:r>
        <w:rPr>
          <w:rFonts w:ascii="Arial" w:hAnsi="Arial"/>
          <w:b/>
          <w:sz w:val="24"/>
        </w:rPr>
        <w:t>DE</w:t>
      </w:r>
      <w:r>
        <w:rPr>
          <w:rFonts w:ascii="Arial" w:hAnsi="Arial"/>
          <w:b/>
          <w:spacing w:val="51"/>
          <w:sz w:val="24"/>
        </w:rPr>
        <w:t> </w:t>
      </w:r>
      <w:r>
        <w:rPr>
          <w:rFonts w:ascii="Arial" w:hAnsi="Arial"/>
          <w:b/>
          <w:sz w:val="24"/>
        </w:rPr>
        <w:t>MORAES</w:t>
      </w:r>
      <w:r>
        <w:rPr>
          <w:rFonts w:ascii="Arial" w:hAnsi="Arial"/>
          <w:b/>
          <w:spacing w:val="55"/>
          <w:sz w:val="24"/>
        </w:rPr>
        <w:t> </w:t>
      </w:r>
      <w:r>
        <w:rPr>
          <w:rFonts w:ascii="Arial" w:hAnsi="Arial"/>
          <w:b/>
          <w:spacing w:val="-2"/>
          <w:sz w:val="24"/>
        </w:rPr>
        <w:t>COSTA</w:t>
      </w:r>
    </w:p>
    <w:p>
      <w:pPr>
        <w:spacing w:line="276" w:lineRule="auto" w:before="1"/>
        <w:ind w:left="140" w:right="138" w:firstLine="0"/>
        <w:jc w:val="both"/>
        <w:rPr>
          <w:sz w:val="24"/>
        </w:rPr>
      </w:pPr>
      <w:r>
        <w:rPr>
          <w:rFonts w:ascii="Arial" w:hAnsi="Arial"/>
          <w:b/>
          <w:sz w:val="24"/>
        </w:rPr>
        <w:t>FILHO (convocado em substituição ao Excelentíssimo Senhor Conselheiro Ari</w:t>
      </w:r>
      <w:r>
        <w:rPr>
          <w:rFonts w:ascii="Arial" w:hAnsi="Arial"/>
          <w:b/>
          <w:spacing w:val="40"/>
          <w:sz w:val="24"/>
        </w:rPr>
        <w:t> </w:t>
      </w:r>
      <w:r>
        <w:rPr>
          <w:rFonts w:ascii="Arial" w:hAnsi="Arial"/>
          <w:b/>
          <w:sz w:val="24"/>
        </w:rPr>
        <w:t>Jorge Moutinho da Costa Júnior)</w:t>
      </w:r>
      <w:r>
        <w:rPr>
          <w:sz w:val="24"/>
        </w:rPr>
        <w:t>; dos Excelentíssimos Senhores Auditores </w:t>
      </w:r>
      <w:r>
        <w:rPr>
          <w:rFonts w:ascii="Arial" w:hAnsi="Arial"/>
          <w:b/>
          <w:sz w:val="24"/>
        </w:rPr>
        <w:t>ALÍPIO REIS</w:t>
      </w:r>
      <w:r>
        <w:rPr>
          <w:rFonts w:ascii="Arial" w:hAnsi="Arial"/>
          <w:b/>
          <w:spacing w:val="47"/>
          <w:w w:val="150"/>
          <w:sz w:val="24"/>
        </w:rPr>
        <w:t> </w:t>
      </w:r>
      <w:r>
        <w:rPr>
          <w:rFonts w:ascii="Arial" w:hAnsi="Arial"/>
          <w:b/>
          <w:sz w:val="24"/>
        </w:rPr>
        <w:t>FIRMO</w:t>
      </w:r>
      <w:r>
        <w:rPr>
          <w:rFonts w:ascii="Arial" w:hAnsi="Arial"/>
          <w:b/>
          <w:spacing w:val="48"/>
          <w:w w:val="150"/>
          <w:sz w:val="24"/>
        </w:rPr>
        <w:t> </w:t>
      </w:r>
      <w:r>
        <w:rPr>
          <w:rFonts w:ascii="Arial" w:hAnsi="Arial"/>
          <w:b/>
          <w:sz w:val="24"/>
        </w:rPr>
        <w:t>FILHO</w:t>
      </w:r>
      <w:r>
        <w:rPr>
          <w:rFonts w:ascii="Arial" w:hAnsi="Arial"/>
          <w:b/>
          <w:spacing w:val="46"/>
          <w:w w:val="150"/>
          <w:sz w:val="24"/>
        </w:rPr>
        <w:t> </w:t>
      </w:r>
      <w:r>
        <w:rPr>
          <w:sz w:val="24"/>
        </w:rPr>
        <w:t>e</w:t>
      </w:r>
      <w:r>
        <w:rPr>
          <w:spacing w:val="49"/>
          <w:w w:val="150"/>
          <w:sz w:val="24"/>
        </w:rPr>
        <w:t> </w:t>
      </w:r>
      <w:r>
        <w:rPr>
          <w:rFonts w:ascii="Arial" w:hAnsi="Arial"/>
          <w:b/>
          <w:sz w:val="24"/>
        </w:rPr>
        <w:t>LUIZ</w:t>
      </w:r>
      <w:r>
        <w:rPr>
          <w:rFonts w:ascii="Arial" w:hAnsi="Arial"/>
          <w:b/>
          <w:spacing w:val="78"/>
          <w:sz w:val="24"/>
        </w:rPr>
        <w:t> </w:t>
      </w:r>
      <w:r>
        <w:rPr>
          <w:rFonts w:ascii="Arial" w:hAnsi="Arial"/>
          <w:b/>
          <w:sz w:val="24"/>
        </w:rPr>
        <w:t>HENRIQUE</w:t>
      </w:r>
      <w:r>
        <w:rPr>
          <w:rFonts w:ascii="Arial" w:hAnsi="Arial"/>
          <w:b/>
          <w:spacing w:val="79"/>
          <w:sz w:val="24"/>
        </w:rPr>
        <w:t> </w:t>
      </w:r>
      <w:r>
        <w:rPr>
          <w:rFonts w:ascii="Arial" w:hAnsi="Arial"/>
          <w:b/>
          <w:sz w:val="24"/>
        </w:rPr>
        <w:t>PEREIRA</w:t>
      </w:r>
      <w:r>
        <w:rPr>
          <w:rFonts w:ascii="Arial" w:hAnsi="Arial"/>
          <w:b/>
          <w:spacing w:val="73"/>
          <w:sz w:val="24"/>
        </w:rPr>
        <w:t> </w:t>
      </w:r>
      <w:r>
        <w:rPr>
          <w:rFonts w:ascii="Arial" w:hAnsi="Arial"/>
          <w:b/>
          <w:sz w:val="24"/>
        </w:rPr>
        <w:t>MENDES</w:t>
      </w:r>
      <w:r>
        <w:rPr>
          <w:sz w:val="24"/>
        </w:rPr>
        <w:t>;</w:t>
      </w:r>
      <w:r>
        <w:rPr>
          <w:spacing w:val="48"/>
          <w:w w:val="150"/>
          <w:sz w:val="24"/>
        </w:rPr>
        <w:t> </w:t>
      </w:r>
      <w:r>
        <w:rPr>
          <w:sz w:val="24"/>
        </w:rPr>
        <w:t>e</w:t>
      </w:r>
      <w:r>
        <w:rPr>
          <w:spacing w:val="79"/>
          <w:sz w:val="24"/>
        </w:rPr>
        <w:t> </w:t>
      </w:r>
      <w:r>
        <w:rPr>
          <w:sz w:val="24"/>
        </w:rPr>
        <w:t>do</w:t>
      </w:r>
      <w:r>
        <w:rPr>
          <w:spacing w:val="79"/>
          <w:sz w:val="24"/>
        </w:rPr>
        <w:t> </w:t>
      </w:r>
      <w:r>
        <w:rPr>
          <w:spacing w:val="-2"/>
          <w:sz w:val="24"/>
        </w:rPr>
        <w:t>Excelentíssimo</w:t>
      </w:r>
    </w:p>
    <w:p>
      <w:pPr>
        <w:spacing w:line="276" w:lineRule="auto" w:before="1"/>
        <w:ind w:left="140" w:right="139" w:firstLine="0"/>
        <w:jc w:val="both"/>
        <w:rPr>
          <w:rFonts w:ascii="Arial" w:hAnsi="Arial"/>
          <w:b/>
          <w:sz w:val="24"/>
        </w:rPr>
      </w:pPr>
      <w:r>
        <w:rPr>
          <w:sz w:val="24"/>
        </w:rPr>
        <w:t>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férias, </w:t>
      </w:r>
      <w:r>
        <w:rPr>
          <w:rFonts w:ascii="Arial" w:hAnsi="Arial"/>
          <w:b/>
          <w:sz w:val="24"/>
        </w:rPr>
        <w:t>JOSUÉ CLÁUDIO DE SOUZA NETO</w:t>
      </w:r>
      <w:r>
        <w:rPr>
          <w:sz w:val="24"/>
        </w:rPr>
        <w:t>, por motivo justificado; e Excelentíssimo Senhor Auditor </w:t>
      </w:r>
      <w:r>
        <w:rPr>
          <w:rFonts w:ascii="Arial" w:hAnsi="Arial"/>
          <w:b/>
          <w:sz w:val="24"/>
        </w:rPr>
        <w:t>ALBER FURTADO DE OLIVEIRA JÚNIOR</w:t>
      </w:r>
      <w:r>
        <w:rPr>
          <w:sz w:val="24"/>
        </w:rPr>
        <w:t>, por motivo de férias. /===/ Havendo número legal, a Excelentíssima Senhora Conselheira-Presidente Yara Amazônia Lins Rodrigues, invocou a proteção de Deus para os trabalhos, dando por aberta a 35ª Sessão Ordinária do Egrégio Tribunal Pleno do Tribunal de Contas</w:t>
      </w:r>
      <w:r>
        <w:rPr>
          <w:spacing w:val="40"/>
          <w:sz w:val="24"/>
        </w:rPr>
        <w:t> </w:t>
      </w:r>
      <w:r>
        <w:rPr>
          <w:sz w:val="24"/>
        </w:rPr>
        <w:t>do</w:t>
      </w:r>
      <w:r>
        <w:rPr>
          <w:spacing w:val="40"/>
          <w:sz w:val="24"/>
        </w:rPr>
        <w:t> </w:t>
      </w:r>
      <w:r>
        <w:rPr>
          <w:sz w:val="24"/>
        </w:rPr>
        <w:t>Estado do Amazonas. /===/ </w:t>
      </w:r>
      <w:r>
        <w:rPr>
          <w:rFonts w:ascii="Arial" w:hAnsi="Arial"/>
          <w:b/>
          <w:sz w:val="24"/>
        </w:rPr>
        <w:t>APROVAÇÃO DA ATA: </w:t>
      </w:r>
      <w:r>
        <w:rPr>
          <w:sz w:val="24"/>
        </w:rPr>
        <w:t>Aprovada, sem restrições, a Ata da 33ª Sessão Ordinária do dia 17/09/2024. /===/ </w:t>
      </w:r>
      <w:r>
        <w:rPr>
          <w:rFonts w:ascii="Arial" w:hAnsi="Arial"/>
          <w:b/>
          <w:sz w:val="24"/>
        </w:rPr>
        <w:t>LEITURA DE EXPEDIENTE: </w:t>
      </w:r>
      <w:r>
        <w:rPr>
          <w:sz w:val="24"/>
        </w:rPr>
        <w:t>Consta na Ata da Sessão Administrativa. /===/ </w:t>
      </w:r>
      <w:r>
        <w:rPr>
          <w:rFonts w:ascii="Arial" w:hAnsi="Arial"/>
          <w:b/>
          <w:sz w:val="24"/>
        </w:rPr>
        <w:t>INDICAÇÕES E PROPOSTAS: </w:t>
      </w:r>
      <w:r>
        <w:rPr>
          <w:sz w:val="24"/>
        </w:rPr>
        <w:t>Consta na Ata da Sessão Administrativa. /===/ </w:t>
      </w:r>
      <w:r>
        <w:rPr>
          <w:rFonts w:ascii="Arial" w:hAnsi="Arial"/>
          <w:b/>
          <w:sz w:val="24"/>
        </w:rPr>
        <w:t>JULGAMENTO ADIADO: </w:t>
      </w:r>
      <w:r>
        <w:rPr>
          <w:sz w:val="24"/>
          <w:u w:val="single"/>
        </w:rPr>
        <w:t>Nesta fase de julgamento,</w:t>
      </w:r>
      <w:r>
        <w:rPr>
          <w:sz w:val="24"/>
        </w:rPr>
        <w:t> </w:t>
      </w:r>
      <w:r>
        <w:rPr>
          <w:sz w:val="24"/>
          <w:u w:val="single"/>
        </w:rPr>
        <w:t>assumiu a presidência dos trabalhos o Excelentíssimo Senhor Conselheiro Luis Fabian</w:t>
      </w:r>
      <w:r>
        <w:rPr>
          <w:sz w:val="24"/>
        </w:rPr>
        <w:t> </w:t>
      </w:r>
      <w:r>
        <w:rPr>
          <w:sz w:val="24"/>
          <w:u w:val="single"/>
        </w:rPr>
        <w:t>Pereira Barbosa, em face do impedimento da Excelentíssima Senhora Conselheira Yara</w:t>
      </w:r>
      <w:r>
        <w:rPr>
          <w:sz w:val="24"/>
        </w:rPr>
        <w:t> </w:t>
      </w:r>
      <w:r>
        <w:rPr>
          <w:sz w:val="24"/>
          <w:u w:val="single"/>
        </w:rPr>
        <w:t>Amazônia Lins Rodrigues.</w:t>
      </w:r>
      <w:r>
        <w:rPr>
          <w:sz w:val="24"/>
        </w:rPr>
        <w:t> </w:t>
      </w:r>
      <w:r>
        <w:rPr>
          <w:rFonts w:ascii="Arial" w:hAnsi="Arial"/>
          <w:b/>
          <w:sz w:val="24"/>
        </w:rPr>
        <w:t>CONSELHEIRO-RELATOR: ÉRICO XAVIER DESTERRO E SILVA (COM VISTA PARA CONSELHEIRO CONVOCADO MÁRIO JOSÉ DE MORAES COSTA</w:t>
      </w:r>
      <w:r>
        <w:rPr>
          <w:rFonts w:ascii="Arial" w:hAnsi="Arial"/>
          <w:b/>
          <w:spacing w:val="37"/>
          <w:sz w:val="24"/>
        </w:rPr>
        <w:t> </w:t>
      </w:r>
      <w:r>
        <w:rPr>
          <w:rFonts w:ascii="Arial" w:hAnsi="Arial"/>
          <w:b/>
          <w:sz w:val="24"/>
        </w:rPr>
        <w:t>FILHO).</w:t>
      </w:r>
      <w:r>
        <w:rPr>
          <w:rFonts w:ascii="Arial" w:hAnsi="Arial"/>
          <w:b/>
          <w:spacing w:val="40"/>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14.987/2023</w:t>
      </w:r>
      <w:r>
        <w:rPr>
          <w:rFonts w:ascii="Arial" w:hAnsi="Arial"/>
          <w:b/>
          <w:spacing w:val="40"/>
          <w:sz w:val="24"/>
        </w:rPr>
        <w:t> </w:t>
      </w:r>
      <w:r>
        <w:rPr>
          <w:rFonts w:ascii="Arial" w:hAnsi="Arial"/>
          <w:b/>
          <w:sz w:val="24"/>
        </w:rPr>
        <w:t>(APENSOS:</w:t>
      </w:r>
      <w:r>
        <w:rPr>
          <w:rFonts w:ascii="Arial" w:hAnsi="Arial"/>
          <w:b/>
          <w:spacing w:val="40"/>
          <w:sz w:val="24"/>
        </w:rPr>
        <w:t> </w:t>
      </w:r>
      <w:r>
        <w:rPr>
          <w:rFonts w:ascii="Arial" w:hAnsi="Arial"/>
          <w:b/>
          <w:sz w:val="24"/>
        </w:rPr>
        <w:t>14204/2024,</w:t>
      </w:r>
      <w:r>
        <w:rPr>
          <w:rFonts w:ascii="Arial" w:hAnsi="Arial"/>
          <w:b/>
          <w:spacing w:val="40"/>
          <w:sz w:val="24"/>
        </w:rPr>
        <w:t> </w:t>
      </w:r>
      <w:r>
        <w:rPr>
          <w:rFonts w:ascii="Arial" w:hAnsi="Arial"/>
          <w:b/>
          <w:sz w:val="24"/>
        </w:rPr>
        <w:t>11795/2016</w:t>
      </w:r>
      <w:r>
        <w:rPr>
          <w:rFonts w:ascii="Arial" w:hAnsi="Arial"/>
          <w:b/>
          <w:spacing w:val="40"/>
          <w:sz w:val="24"/>
        </w:rPr>
        <w:t> </w:t>
      </w:r>
      <w:r>
        <w:rPr>
          <w:rFonts w:ascii="Arial" w:hAnsi="Arial"/>
          <w:b/>
          <w:sz w:val="24"/>
        </w:rPr>
        <w:t>e</w:t>
      </w:r>
    </w:p>
    <w:p>
      <w:pPr>
        <w:pStyle w:val="BodyText"/>
        <w:spacing w:line="276" w:lineRule="auto" w:before="1"/>
      </w:pPr>
      <w:r>
        <w:rPr>
          <w:rFonts w:ascii="Arial" w:hAnsi="Arial"/>
          <w:b/>
        </w:rPr>
        <w:t>10876/2020) </w:t>
      </w:r>
      <w:r>
        <w:rPr/>
        <w:t>- Recurso de Revisão interposto pela Sra. Marines Mainardi Geber, representante do espólio do Sr. Evandor Geber Filho, contra o Acórdão nº 442/2021</w:t>
      </w:r>
      <w:r>
        <w:rPr>
          <w:spacing w:val="40"/>
        </w:rPr>
        <w:t> </w:t>
      </w:r>
      <w:r>
        <w:rPr/>
        <w:t>-</w:t>
      </w:r>
      <w:r>
        <w:rPr>
          <w:spacing w:val="40"/>
        </w:rPr>
        <w:t> </w:t>
      </w:r>
      <w:r>
        <w:rPr/>
        <w:t>TCE - Tribunal Pleno, exarado no Processo nº 10.876/2020. </w:t>
      </w:r>
      <w:r>
        <w:rPr>
          <w:rFonts w:ascii="Arial" w:hAnsi="Arial"/>
          <w:b/>
        </w:rPr>
        <w:t>Advogado(s): </w:t>
      </w:r>
      <w:r>
        <w:rPr/>
        <w:t>Diego</w:t>
      </w:r>
      <w:r>
        <w:rPr>
          <w:spacing w:val="40"/>
        </w:rPr>
        <w:t> </w:t>
      </w:r>
      <w:r>
        <w:rPr/>
        <w:t>Americo Costa Silva - OAB/AM 5819 e Gabriela de Brito Coimbra – 8889. </w:t>
      </w:r>
      <w:r>
        <w:rPr>
          <w:rFonts w:ascii="Arial" w:hAnsi="Arial"/>
          <w:b/>
        </w:rPr>
        <w:t>ACÓRDÃO Nº 1717/2024 /2024: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por</w:t>
      </w:r>
      <w:r>
        <w:rPr>
          <w:rFonts w:ascii="Arial" w:hAnsi="Arial"/>
          <w:b/>
          <w:spacing w:val="40"/>
        </w:rPr>
        <w:t> </w:t>
      </w:r>
      <w:r>
        <w:rPr>
          <w:rFonts w:ascii="Arial" w:hAnsi="Arial"/>
          <w:b/>
        </w:rPr>
        <w:t>maioria</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w:t>
      </w:r>
      <w:r>
        <w:rPr>
          <w:spacing w:val="40"/>
        </w:rPr>
        <w:t> </w:t>
      </w:r>
      <w:r>
        <w:rPr/>
        <w:t>Convocado</w:t>
      </w:r>
      <w:r>
        <w:rPr>
          <w:spacing w:val="40"/>
        </w:rPr>
        <w:t> </w:t>
      </w:r>
      <w:r>
        <w:rPr/>
        <w:t>Mário</w:t>
      </w:r>
    </w:p>
    <w:p>
      <w:pPr>
        <w:pStyle w:val="BodyText"/>
        <w:spacing w:after="0" w:line="276" w:lineRule="auto"/>
        <w:sectPr>
          <w:headerReference w:type="default" r:id="rId5"/>
          <w:footerReference w:type="default" r:id="rId6"/>
          <w:type w:val="continuous"/>
          <w:pgSz w:w="11910" w:h="16840"/>
          <w:pgMar w:header="411" w:footer="616" w:top="2440" w:bottom="800" w:left="992" w:right="992"/>
          <w:pgNumType w:start="1"/>
        </w:sectPr>
      </w:pPr>
    </w:p>
    <w:p>
      <w:pPr>
        <w:pStyle w:val="BodyText"/>
        <w:spacing w:line="276" w:lineRule="auto"/>
        <w:ind w:right="140"/>
      </w:pPr>
      <w:r>
        <w:rPr/>
        <w:t>José de Moraes Costa Filho,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w:t>
      </w:r>
      <w:r>
        <w:rPr>
          <w:spacing w:val="40"/>
        </w:rPr>
        <w:t> </w:t>
      </w:r>
      <w:r>
        <w:rPr/>
        <w:t>pela Sra. Marines Mainardi Geber, representante do espólio do Sr. Evandor Geber Filho, contra o Acórdão nº 442/2021 TCE – Tribunal Pleno (reformou parcialmente o Acórdão nº 700/2019-TCE-Tribunal Pleno), exarado no processo anexo nº 10.876/2020, por</w:t>
      </w:r>
      <w:r>
        <w:rPr>
          <w:spacing w:val="40"/>
        </w:rPr>
        <w:t> </w:t>
      </w:r>
      <w:r>
        <w:rPr/>
        <w:t>preencher os requisitos legais; </w:t>
      </w:r>
      <w:r>
        <w:rPr>
          <w:rFonts w:ascii="Arial" w:hAnsi="Arial"/>
          <w:b/>
        </w:rPr>
        <w:t>8.2. Dar Provimento </w:t>
      </w:r>
      <w:r>
        <w:rPr/>
        <w:t>ao Recurso de Revisão interposto pela Sra. Marines Mainardi Geber, representante do espólio do Sr. Evandor Geber Filho, no sentido de</w:t>
      </w:r>
      <w:r>
        <w:rPr>
          <w:spacing w:val="-3"/>
        </w:rPr>
        <w:t> </w:t>
      </w:r>
      <w:r>
        <w:rPr/>
        <w:t>modificar</w:t>
      </w:r>
      <w:r>
        <w:rPr>
          <w:spacing w:val="-2"/>
        </w:rPr>
        <w:t> </w:t>
      </w:r>
      <w:r>
        <w:rPr/>
        <w:t>a redação</w:t>
      </w:r>
      <w:r>
        <w:rPr>
          <w:spacing w:val="-2"/>
        </w:rPr>
        <w:t> </w:t>
      </w:r>
      <w:r>
        <w:rPr/>
        <w:t>do</w:t>
      </w:r>
      <w:r>
        <w:rPr>
          <w:spacing w:val="-2"/>
        </w:rPr>
        <w:t> </w:t>
      </w:r>
      <w:r>
        <w:rPr/>
        <w:t>Acórdão nº 700/2019-TCETribunal</w:t>
      </w:r>
      <w:r>
        <w:rPr>
          <w:spacing w:val="-1"/>
        </w:rPr>
        <w:t> </w:t>
      </w:r>
      <w:r>
        <w:rPr/>
        <w:t>Pleno (reformado parcialmente pelo Acórdão nº 442/2021-</w:t>
      </w:r>
      <w:r>
        <w:rPr/>
        <w:t> TCE-Tribunal Pleno), exarado nos autos do Processo n° 11.795/2016, para eliminar as condenações em alcance no valor de R$ 2.105.783,61</w:t>
      </w:r>
      <w:r>
        <w:rPr>
          <w:spacing w:val="-3"/>
        </w:rPr>
        <w:t> </w:t>
      </w:r>
      <w:r>
        <w:rPr/>
        <w:t>(dois</w:t>
      </w:r>
      <w:r>
        <w:rPr>
          <w:spacing w:val="-3"/>
        </w:rPr>
        <w:t> </w:t>
      </w:r>
      <w:r>
        <w:rPr/>
        <w:t>milhões</w:t>
      </w:r>
      <w:r>
        <w:rPr>
          <w:spacing w:val="-3"/>
        </w:rPr>
        <w:t> </w:t>
      </w:r>
      <w:r>
        <w:rPr/>
        <w:t>cento</w:t>
      </w:r>
      <w:r>
        <w:rPr>
          <w:spacing w:val="-3"/>
        </w:rPr>
        <w:t> </w:t>
      </w:r>
      <w:r>
        <w:rPr/>
        <w:t>e</w:t>
      </w:r>
      <w:r>
        <w:rPr>
          <w:spacing w:val="-2"/>
        </w:rPr>
        <w:t> </w:t>
      </w:r>
      <w:r>
        <w:rPr/>
        <w:t>cinco</w:t>
      </w:r>
      <w:r>
        <w:rPr>
          <w:spacing w:val="-3"/>
        </w:rPr>
        <w:t> </w:t>
      </w:r>
      <w:r>
        <w:rPr/>
        <w:t>mil</w:t>
      </w:r>
      <w:r>
        <w:rPr>
          <w:spacing w:val="-5"/>
        </w:rPr>
        <w:t> </w:t>
      </w:r>
      <w:r>
        <w:rPr/>
        <w:t>setecentos</w:t>
      </w:r>
      <w:r>
        <w:rPr>
          <w:spacing w:val="-4"/>
        </w:rPr>
        <w:t> </w:t>
      </w:r>
      <w:r>
        <w:rPr/>
        <w:t>e</w:t>
      </w:r>
      <w:r>
        <w:rPr>
          <w:spacing w:val="-3"/>
        </w:rPr>
        <w:t> </w:t>
      </w:r>
      <w:r>
        <w:rPr/>
        <w:t>oitenta e</w:t>
      </w:r>
      <w:r>
        <w:rPr>
          <w:spacing w:val="-4"/>
        </w:rPr>
        <w:t> </w:t>
      </w:r>
      <w:r>
        <w:rPr/>
        <w:t>três</w:t>
      </w:r>
      <w:r>
        <w:rPr>
          <w:spacing w:val="-2"/>
        </w:rPr>
        <w:t> </w:t>
      </w:r>
      <w:r>
        <w:rPr/>
        <w:t>reais</w:t>
      </w:r>
      <w:r>
        <w:rPr>
          <w:spacing w:val="-3"/>
        </w:rPr>
        <w:t> </w:t>
      </w:r>
      <w:r>
        <w:rPr/>
        <w:t>e</w:t>
      </w:r>
      <w:r>
        <w:rPr>
          <w:spacing w:val="-3"/>
        </w:rPr>
        <w:t> </w:t>
      </w:r>
      <w:r>
        <w:rPr/>
        <w:t>sessenta</w:t>
      </w:r>
      <w:r>
        <w:rPr>
          <w:spacing w:val="-3"/>
        </w:rPr>
        <w:t> </w:t>
      </w:r>
      <w:r>
        <w:rPr/>
        <w:t>e um</w:t>
      </w:r>
      <w:r>
        <w:rPr>
          <w:spacing w:val="23"/>
        </w:rPr>
        <w:t> </w:t>
      </w:r>
      <w:r>
        <w:rPr/>
        <w:t>centavos)</w:t>
      </w:r>
      <w:r>
        <w:rPr>
          <w:spacing w:val="21"/>
        </w:rPr>
        <w:t> </w:t>
      </w:r>
      <w:r>
        <w:rPr/>
        <w:t>bem</w:t>
      </w:r>
      <w:r>
        <w:rPr>
          <w:spacing w:val="23"/>
        </w:rPr>
        <w:t> </w:t>
      </w:r>
      <w:r>
        <w:rPr/>
        <w:t>como</w:t>
      </w:r>
      <w:r>
        <w:rPr>
          <w:spacing w:val="20"/>
        </w:rPr>
        <w:t> </w:t>
      </w:r>
      <w:r>
        <w:rPr/>
        <w:t>as</w:t>
      </w:r>
      <w:r>
        <w:rPr>
          <w:spacing w:val="22"/>
        </w:rPr>
        <w:t> </w:t>
      </w:r>
      <w:r>
        <w:rPr/>
        <w:t>medidas</w:t>
      </w:r>
      <w:r>
        <w:rPr>
          <w:spacing w:val="22"/>
        </w:rPr>
        <w:t> </w:t>
      </w:r>
      <w:r>
        <w:rPr/>
        <w:t>a</w:t>
      </w:r>
      <w:r>
        <w:rPr>
          <w:spacing w:val="20"/>
        </w:rPr>
        <w:t> </w:t>
      </w:r>
      <w:r>
        <w:rPr/>
        <w:t>elas</w:t>
      </w:r>
      <w:r>
        <w:rPr>
          <w:spacing w:val="20"/>
        </w:rPr>
        <w:t> </w:t>
      </w:r>
      <w:r>
        <w:rPr/>
        <w:t>correlatas</w:t>
      </w:r>
      <w:r>
        <w:rPr>
          <w:spacing w:val="22"/>
        </w:rPr>
        <w:t> </w:t>
      </w:r>
      <w:r>
        <w:rPr/>
        <w:t>as</w:t>
      </w:r>
      <w:r>
        <w:rPr>
          <w:spacing w:val="19"/>
        </w:rPr>
        <w:t> </w:t>
      </w:r>
      <w:r>
        <w:rPr/>
        <w:t>quais</w:t>
      </w:r>
      <w:r>
        <w:rPr>
          <w:spacing w:val="21"/>
        </w:rPr>
        <w:t> </w:t>
      </w:r>
      <w:r>
        <w:rPr/>
        <w:t>estão</w:t>
      </w:r>
      <w:r>
        <w:rPr>
          <w:spacing w:val="22"/>
        </w:rPr>
        <w:t> </w:t>
      </w:r>
      <w:r>
        <w:rPr/>
        <w:t>descritas</w:t>
      </w:r>
      <w:r>
        <w:rPr>
          <w:spacing w:val="22"/>
        </w:rPr>
        <w:t> </w:t>
      </w:r>
      <w:r>
        <w:rPr/>
        <w:t>no</w:t>
      </w:r>
      <w:r>
        <w:rPr>
          <w:spacing w:val="22"/>
        </w:rPr>
        <w:t> </w:t>
      </w:r>
      <w:r>
        <w:rPr/>
        <w:t>itens</w:t>
      </w:r>
    </w:p>
    <w:p>
      <w:pPr>
        <w:spacing w:line="276" w:lineRule="auto" w:before="1"/>
        <w:ind w:left="140" w:right="139" w:firstLine="0"/>
        <w:jc w:val="both"/>
        <w:rPr>
          <w:rFonts w:ascii="Arial" w:hAnsi="Arial"/>
          <w:b/>
          <w:sz w:val="24"/>
        </w:rPr>
      </w:pPr>
      <w:r>
        <w:rPr>
          <w:sz w:val="24"/>
        </w:rPr>
        <w:t>10.2</w:t>
      </w:r>
      <w:r>
        <w:rPr>
          <w:spacing w:val="-1"/>
          <w:sz w:val="24"/>
        </w:rPr>
        <w:t> </w:t>
      </w:r>
      <w:r>
        <w:rPr>
          <w:sz w:val="24"/>
        </w:rPr>
        <w:t>(subitens 10.2.1,</w:t>
      </w:r>
      <w:r>
        <w:rPr>
          <w:spacing w:val="-2"/>
          <w:sz w:val="24"/>
        </w:rPr>
        <w:t> </w:t>
      </w:r>
      <w:r>
        <w:rPr>
          <w:sz w:val="24"/>
        </w:rPr>
        <w:t>10.2.2,</w:t>
      </w:r>
      <w:r>
        <w:rPr>
          <w:spacing w:val="-2"/>
          <w:sz w:val="24"/>
        </w:rPr>
        <w:t> </w:t>
      </w:r>
      <w:r>
        <w:rPr>
          <w:sz w:val="24"/>
        </w:rPr>
        <w:t>10.2.3, 10.2.4)</w:t>
      </w:r>
      <w:r>
        <w:rPr>
          <w:spacing w:val="-2"/>
          <w:sz w:val="24"/>
        </w:rPr>
        <w:t> </w:t>
      </w:r>
      <w:r>
        <w:rPr>
          <w:sz w:val="24"/>
        </w:rPr>
        <w:t>e 10.6 (subitens</w:t>
      </w:r>
      <w:r>
        <w:rPr>
          <w:spacing w:val="-2"/>
          <w:sz w:val="24"/>
        </w:rPr>
        <w:t> </w:t>
      </w:r>
      <w:r>
        <w:rPr>
          <w:sz w:val="24"/>
        </w:rPr>
        <w:t>10.6.1</w:t>
      </w:r>
      <w:r>
        <w:rPr>
          <w:spacing w:val="-1"/>
          <w:sz w:val="24"/>
        </w:rPr>
        <w:t> </w:t>
      </w:r>
      <w:r>
        <w:rPr>
          <w:sz w:val="24"/>
        </w:rPr>
        <w:t>e 10.6.2)</w:t>
      </w:r>
      <w:r>
        <w:rPr>
          <w:spacing w:val="-1"/>
          <w:sz w:val="24"/>
        </w:rPr>
        <w:t> </w:t>
      </w:r>
      <w:r>
        <w:rPr>
          <w:sz w:val="24"/>
        </w:rPr>
        <w:t>do</w:t>
      </w:r>
      <w:r>
        <w:rPr>
          <w:spacing w:val="-1"/>
          <w:sz w:val="24"/>
        </w:rPr>
        <w:t> </w:t>
      </w:r>
      <w:r>
        <w:rPr>
          <w:sz w:val="24"/>
        </w:rPr>
        <w:t>decisório de fls. 2900/2903 dos autos do processo n.º 11.795/2016; </w:t>
      </w:r>
      <w:r>
        <w:rPr>
          <w:rFonts w:ascii="Arial" w:hAnsi="Arial"/>
          <w:b/>
          <w:sz w:val="24"/>
        </w:rPr>
        <w:t>8.3. Dar ciência </w:t>
      </w:r>
      <w:r>
        <w:rPr>
          <w:sz w:val="24"/>
        </w:rPr>
        <w:t>do desfecho dos autos aos patronos da recorrente, Drs. Diego Américo Costa e Silva e Gabriela de Brito Coimbra. </w:t>
      </w:r>
      <w:r>
        <w:rPr>
          <w:rFonts w:ascii="Arial" w:hAnsi="Arial"/>
          <w:i/>
          <w:sz w:val="24"/>
        </w:rPr>
        <w:t>Vencido o voto do Excelentíssimo Senhor Relator Érico Xavier Desterro e Silva, que votou no sentido de Conhecer do Recurso de Revisão, Negar Provimento, Notificar e Arquivar. </w:t>
      </w:r>
      <w:r>
        <w:rPr>
          <w:rFonts w:ascii="Arial" w:hAnsi="Arial"/>
          <w:b/>
          <w:sz w:val="24"/>
        </w:rPr>
        <w:t>Especificação do quórum: </w:t>
      </w:r>
      <w:r>
        <w:rPr>
          <w:sz w:val="24"/>
        </w:rPr>
        <w:t>Conselheiros: Luis Fabian Pereira Barbosa (Presidente, em sessão), Júlio Assis Corrêa Pinheiro, Mario Manoel Coelho de Mello, Josué Cláudio de Souza Neto e Mário José de Moraes Costa Filho (Convocado). </w:t>
      </w:r>
      <w:r>
        <w:rPr>
          <w:rFonts w:ascii="Arial" w:hAnsi="Arial"/>
          <w:b/>
          <w:sz w:val="24"/>
        </w:rPr>
        <w:t>Declaração de Impedimento: </w:t>
      </w:r>
      <w:r>
        <w:rPr>
          <w:sz w:val="24"/>
        </w:rPr>
        <w:t>Conselheiro Ari Jorge Moutinho da Costa Júnior e Conselheira Yara Amazônia Lins Rodrigues (art. 65 do Regimento Interno). </w:t>
      </w:r>
      <w:r>
        <w:rPr>
          <w:sz w:val="24"/>
          <w:u w:val="single"/>
        </w:rPr>
        <w:t>Nesta fase de</w:t>
      </w:r>
      <w:r>
        <w:rPr>
          <w:sz w:val="24"/>
        </w:rPr>
        <w:t> </w:t>
      </w:r>
      <w:r>
        <w:rPr>
          <w:sz w:val="24"/>
          <w:u w:val="single"/>
        </w:rPr>
        <w:t>julgamento, retornou à presidência dos trabalhos a Excelentíssima Senhora Conselheira</w:t>
      </w:r>
      <w:r>
        <w:rPr>
          <w:sz w:val="24"/>
        </w:rPr>
        <w:t> </w:t>
      </w:r>
      <w:r>
        <w:rPr>
          <w:sz w:val="24"/>
          <w:u w:val="single"/>
        </w:rPr>
        <w:t>Yara Amazônia Lins Rodrigues.</w:t>
      </w:r>
      <w:r>
        <w:rPr>
          <w:sz w:val="24"/>
        </w:rPr>
        <w:t> </w:t>
      </w:r>
      <w:r>
        <w:rPr>
          <w:rFonts w:ascii="Arial" w:hAnsi="Arial"/>
          <w:b/>
          <w:sz w:val="24"/>
        </w:rPr>
        <w:t>AUDITOR-RELATOR: ALÍPIO REIS FIRMO FILHO</w:t>
      </w:r>
      <w:r>
        <w:rPr>
          <w:rFonts w:ascii="Arial" w:hAnsi="Arial"/>
          <w:b/>
          <w:spacing w:val="40"/>
          <w:sz w:val="24"/>
        </w:rPr>
        <w:t> </w:t>
      </w:r>
      <w:r>
        <w:rPr>
          <w:rFonts w:ascii="Arial" w:hAnsi="Arial"/>
          <w:b/>
          <w:sz w:val="24"/>
        </w:rPr>
        <w:t>(COM</w:t>
      </w:r>
      <w:r>
        <w:rPr>
          <w:rFonts w:ascii="Arial" w:hAnsi="Arial"/>
          <w:b/>
          <w:spacing w:val="6"/>
          <w:sz w:val="24"/>
        </w:rPr>
        <w:t> </w:t>
      </w:r>
      <w:r>
        <w:rPr>
          <w:rFonts w:ascii="Arial" w:hAnsi="Arial"/>
          <w:b/>
          <w:sz w:val="24"/>
        </w:rPr>
        <w:t>VISTA</w:t>
      </w:r>
      <w:r>
        <w:rPr>
          <w:rFonts w:ascii="Arial" w:hAnsi="Arial"/>
          <w:b/>
          <w:spacing w:val="3"/>
          <w:sz w:val="24"/>
        </w:rPr>
        <w:t> </w:t>
      </w:r>
      <w:r>
        <w:rPr>
          <w:rFonts w:ascii="Arial" w:hAnsi="Arial"/>
          <w:b/>
          <w:sz w:val="24"/>
        </w:rPr>
        <w:t>PARA</w:t>
      </w:r>
      <w:r>
        <w:rPr>
          <w:rFonts w:ascii="Arial" w:hAnsi="Arial"/>
          <w:b/>
          <w:spacing w:val="4"/>
          <w:sz w:val="24"/>
        </w:rPr>
        <w:t> </w:t>
      </w:r>
      <w:r>
        <w:rPr>
          <w:rFonts w:ascii="Arial" w:hAnsi="Arial"/>
          <w:b/>
          <w:sz w:val="24"/>
        </w:rPr>
        <w:t>CONSELHEIRO</w:t>
      </w:r>
      <w:r>
        <w:rPr>
          <w:rFonts w:ascii="Arial" w:hAnsi="Arial"/>
          <w:b/>
          <w:spacing w:val="9"/>
          <w:sz w:val="24"/>
        </w:rPr>
        <w:t> </w:t>
      </w:r>
      <w:r>
        <w:rPr>
          <w:rFonts w:ascii="Arial" w:hAnsi="Arial"/>
          <w:b/>
          <w:sz w:val="24"/>
        </w:rPr>
        <w:t>LUIS</w:t>
      </w:r>
      <w:r>
        <w:rPr>
          <w:rFonts w:ascii="Arial" w:hAnsi="Arial"/>
          <w:b/>
          <w:spacing w:val="9"/>
          <w:sz w:val="24"/>
        </w:rPr>
        <w:t> </w:t>
      </w:r>
      <w:r>
        <w:rPr>
          <w:rFonts w:ascii="Arial" w:hAnsi="Arial"/>
          <w:b/>
          <w:sz w:val="24"/>
        </w:rPr>
        <w:t>FABIAN</w:t>
      </w:r>
      <w:r>
        <w:rPr>
          <w:rFonts w:ascii="Arial" w:hAnsi="Arial"/>
          <w:b/>
          <w:spacing w:val="9"/>
          <w:sz w:val="24"/>
        </w:rPr>
        <w:t> </w:t>
      </w:r>
      <w:r>
        <w:rPr>
          <w:rFonts w:ascii="Arial" w:hAnsi="Arial"/>
          <w:b/>
          <w:sz w:val="24"/>
        </w:rPr>
        <w:t>PEREIRA</w:t>
      </w:r>
      <w:r>
        <w:rPr>
          <w:rFonts w:ascii="Arial" w:hAnsi="Arial"/>
          <w:b/>
          <w:spacing w:val="3"/>
          <w:sz w:val="24"/>
        </w:rPr>
        <w:t> </w:t>
      </w:r>
      <w:r>
        <w:rPr>
          <w:rFonts w:ascii="Arial" w:hAnsi="Arial"/>
          <w:b/>
          <w:sz w:val="24"/>
        </w:rPr>
        <w:t>BARBOSA).</w:t>
      </w:r>
      <w:r>
        <w:rPr>
          <w:rFonts w:ascii="Arial" w:hAnsi="Arial"/>
          <w:b/>
          <w:spacing w:val="9"/>
          <w:sz w:val="24"/>
        </w:rPr>
        <w:t> </w:t>
      </w:r>
      <w:r>
        <w:rPr>
          <w:rFonts w:ascii="Arial" w:hAnsi="Arial"/>
          <w:b/>
          <w:spacing w:val="-2"/>
          <w:sz w:val="24"/>
        </w:rPr>
        <w:t>PROCESSO</w:t>
      </w:r>
    </w:p>
    <w:p>
      <w:pPr>
        <w:pStyle w:val="BodyText"/>
        <w:spacing w:line="276" w:lineRule="auto" w:before="0"/>
      </w:pPr>
      <w:r>
        <w:rPr>
          <w:rFonts w:ascii="Arial" w:hAnsi="Arial"/>
          <w:b/>
        </w:rPr>
        <w:t>Nº 10.712/2022 </w:t>
      </w:r>
      <w:r>
        <w:rPr/>
        <w:t>- Representação interposta pelo Ministério Público de Conta (MPC) em desfavor da Secretaria de Estado de Saúde (SUSAM) e da empresa</w:t>
      </w:r>
      <w:r>
        <w:rPr>
          <w:spacing w:val="-1"/>
        </w:rPr>
        <w:t> </w:t>
      </w:r>
      <w:r>
        <w:rPr/>
        <w:t>White Martins Gases Industriais do Norte S.A, em face de possíveis irregularidades na gestão executiva do contrato nº. 061/2016 – SUSAM. </w:t>
      </w:r>
      <w:r>
        <w:rPr>
          <w:rFonts w:ascii="Arial" w:hAnsi="Arial"/>
          <w:b/>
        </w:rPr>
        <w:t>Advogado(s): </w:t>
      </w:r>
      <w:r>
        <w:rPr/>
        <w:t>Camila dos Santos</w:t>
      </w:r>
      <w:r>
        <w:rPr>
          <w:spacing w:val="-1"/>
        </w:rPr>
        <w:t> </w:t>
      </w:r>
      <w:r>
        <w:rPr/>
        <w:t>Melo - OAB/AM 8154, Heleno</w:t>
      </w:r>
      <w:r>
        <w:rPr/>
        <w:t> de</w:t>
      </w:r>
      <w:r>
        <w:rPr/>
        <w:t> Lion Costa da Rocha Quinto - OAB/AM 12935, Lidia Nayara Elis Rabelo de Oliveira - OAB/AM</w:t>
      </w:r>
      <w:r>
        <w:rPr/>
        <w:t> 13156, Fabricio Jacob Acris de Carvalho - OAB/AM</w:t>
      </w:r>
      <w:r>
        <w:rPr/>
        <w:t> 9145, Andreza Natacha Bonetti da Silva - OAB/AM 16488, Louise Martins Ferreira - OAB/AM 5628, Luiza Regina Ferreira Demasi - OAB/AM 15505 e Yeda Yukari Nagaoka - OAB/AM</w:t>
      </w:r>
      <w:r>
        <w:rPr/>
        <w:t> 15540. </w:t>
      </w:r>
      <w:r>
        <w:rPr>
          <w:rFonts w:ascii="Arial" w:hAnsi="Arial"/>
          <w:b/>
        </w:rPr>
        <w:t>ACÓRDÃO Nº 1677/2024: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2"/>
        </w:rPr>
        <w:t> </w:t>
      </w:r>
      <w:r>
        <w:rPr/>
        <w:t>pelo</w:t>
      </w:r>
      <w:r>
        <w:rPr>
          <w:spacing w:val="-2"/>
        </w:rPr>
        <w:t> </w:t>
      </w:r>
      <w:r>
        <w:rPr/>
        <w:t>art.</w:t>
      </w:r>
      <w:r>
        <w:rPr>
          <w:spacing w:val="-2"/>
        </w:rPr>
        <w:t> </w:t>
      </w:r>
      <w:r>
        <w:rPr/>
        <w:t>11,</w:t>
      </w:r>
      <w:r>
        <w:rPr>
          <w:spacing w:val="-2"/>
        </w:rPr>
        <w:t> </w:t>
      </w:r>
      <w:r>
        <w:rPr/>
        <w:t>inciso</w:t>
      </w:r>
      <w:r>
        <w:rPr>
          <w:spacing w:val="-2"/>
        </w:rPr>
        <w:t> </w:t>
      </w:r>
      <w:r>
        <w:rPr/>
        <w:t>IV,</w:t>
      </w:r>
      <w:r>
        <w:rPr>
          <w:spacing w:val="-2"/>
        </w:rPr>
        <w:t> </w:t>
      </w:r>
      <w:r>
        <w:rPr/>
        <w:t>alínea</w:t>
      </w:r>
      <w:r>
        <w:rPr>
          <w:spacing w:val="-2"/>
        </w:rPr>
        <w:t> </w:t>
      </w:r>
      <w:r>
        <w:rPr/>
        <w:t>“i”,</w:t>
      </w:r>
      <w:r>
        <w:rPr>
          <w:spacing w:val="-2"/>
        </w:rPr>
        <w:t> </w:t>
      </w:r>
      <w:r>
        <w:rPr/>
        <w:t>da</w:t>
      </w:r>
      <w:r>
        <w:rPr>
          <w:spacing w:val="-4"/>
        </w:rPr>
        <w:t> </w:t>
      </w:r>
      <w:r>
        <w:rPr/>
        <w:t>Resolução</w:t>
      </w:r>
      <w:r>
        <w:rPr>
          <w:spacing w:val="-4"/>
        </w:rPr>
        <w:t> </w:t>
      </w:r>
      <w:r>
        <w:rPr/>
        <w:t>nº</w:t>
      </w:r>
      <w:r>
        <w:rPr>
          <w:spacing w:val="-2"/>
        </w:rPr>
        <w:t> </w:t>
      </w:r>
      <w:r>
        <w:rPr/>
        <w:t>04/2002-TCE/AM, </w:t>
      </w:r>
      <w:r>
        <w:rPr>
          <w:rFonts w:ascii="Arial" w:hAnsi="Arial"/>
          <w:b/>
        </w:rPr>
        <w:t>por</w:t>
      </w:r>
      <w:r>
        <w:rPr>
          <w:rFonts w:ascii="Arial" w:hAnsi="Arial"/>
          <w:b/>
          <w:spacing w:val="-2"/>
        </w:rPr>
        <w:t> </w:t>
      </w:r>
      <w:r>
        <w:rPr>
          <w:rFonts w:ascii="Arial" w:hAnsi="Arial"/>
          <w:b/>
        </w:rPr>
        <w:t>maioria</w:t>
      </w:r>
      <w:r>
        <w:rPr/>
        <w:t>, nos termos do voto-vista do Excelentíssimo Senhor Conselheiro Luis Fabian Pereira Barbosa, </w:t>
      </w:r>
      <w:r>
        <w:rPr>
          <w:rFonts w:ascii="Arial" w:hAnsi="Arial"/>
          <w:b/>
        </w:rPr>
        <w:t>em divergência </w:t>
      </w:r>
      <w:r>
        <w:rPr/>
        <w:t>com pronunciamento do Ministério Público junto a este</w:t>
      </w:r>
      <w:r>
        <w:rPr>
          <w:spacing w:val="40"/>
        </w:rPr>
        <w:t> </w:t>
      </w:r>
      <w:r>
        <w:rPr/>
        <w:t>Tribunal, no sentido de: </w:t>
      </w:r>
      <w:r>
        <w:rPr>
          <w:rFonts w:ascii="Arial" w:hAnsi="Arial"/>
          <w:b/>
        </w:rPr>
        <w:t>9.1. Conhecer </w:t>
      </w:r>
      <w:r>
        <w:rPr/>
        <w:t>da Representação interposta pelo Ministério Público de Contas em face da Secretaria de Estado de Saúde do Amazonas</w:t>
      </w:r>
      <w:r>
        <w:rPr>
          <w:spacing w:val="24"/>
        </w:rPr>
        <w:t> </w:t>
      </w:r>
      <w:r>
        <w:rPr/>
        <w:t>– SES e da</w:t>
      </w:r>
    </w:p>
    <w:p>
      <w:pPr>
        <w:pStyle w:val="BodyText"/>
        <w:spacing w:after="0" w:line="276" w:lineRule="auto"/>
        <w:sectPr>
          <w:pgSz w:w="11910" w:h="16840"/>
          <w:pgMar w:header="411" w:footer="616" w:top="2440" w:bottom="800" w:left="992" w:right="992"/>
        </w:sectPr>
      </w:pPr>
    </w:p>
    <w:p>
      <w:pPr>
        <w:spacing w:line="276" w:lineRule="auto" w:before="187"/>
        <w:ind w:left="140" w:right="137" w:firstLine="0"/>
        <w:jc w:val="both"/>
        <w:rPr>
          <w:rFonts w:ascii="Arial" w:hAnsi="Arial"/>
          <w:b/>
          <w:sz w:val="24"/>
        </w:rPr>
      </w:pPr>
      <w:r>
        <w:rPr>
          <w:sz w:val="24"/>
        </w:rPr>
        <w:t>empresa White Martins Gases Industriais do Norte S.A., em razão de possíveis irregularidades na gestão executiva do Contrato n.º 061/2016, em razão do</w:t>
      </w:r>
      <w:r>
        <w:rPr>
          <w:spacing w:val="40"/>
          <w:sz w:val="24"/>
        </w:rPr>
        <w:t> </w:t>
      </w:r>
      <w:r>
        <w:rPr>
          <w:sz w:val="24"/>
        </w:rPr>
        <w:t>preenchimento dos requisitos estabelecidos no art. 288 da Resolução n. 04/02 – RI- TCE/AM; </w:t>
      </w:r>
      <w:r>
        <w:rPr>
          <w:rFonts w:ascii="Arial" w:hAnsi="Arial"/>
          <w:b/>
          <w:sz w:val="24"/>
        </w:rPr>
        <w:t>9.2. Julgar Improcedente </w:t>
      </w:r>
      <w:r>
        <w:rPr>
          <w:sz w:val="24"/>
        </w:rPr>
        <w:t>a Representação interposta pelo Ministério Público</w:t>
      </w:r>
      <w:r>
        <w:rPr>
          <w:spacing w:val="40"/>
          <w:sz w:val="24"/>
        </w:rPr>
        <w:t> </w:t>
      </w:r>
      <w:r>
        <w:rPr>
          <w:sz w:val="24"/>
        </w:rPr>
        <w:t>de Contas em</w:t>
      </w:r>
      <w:r>
        <w:rPr>
          <w:spacing w:val="-1"/>
          <w:sz w:val="24"/>
        </w:rPr>
        <w:t> </w:t>
      </w:r>
      <w:r>
        <w:rPr>
          <w:sz w:val="24"/>
        </w:rPr>
        <w:t>face da</w:t>
      </w:r>
      <w:r>
        <w:rPr>
          <w:spacing w:val="-2"/>
          <w:sz w:val="24"/>
        </w:rPr>
        <w:t> </w:t>
      </w:r>
      <w:r>
        <w:rPr>
          <w:sz w:val="24"/>
        </w:rPr>
        <w:t>Secretaria</w:t>
      </w:r>
      <w:r>
        <w:rPr>
          <w:spacing w:val="-2"/>
          <w:sz w:val="24"/>
        </w:rPr>
        <w:t> </w:t>
      </w:r>
      <w:r>
        <w:rPr>
          <w:sz w:val="24"/>
        </w:rPr>
        <w:t>de Estado de Saúde</w:t>
      </w:r>
      <w:r>
        <w:rPr>
          <w:spacing w:val="-2"/>
          <w:sz w:val="24"/>
        </w:rPr>
        <w:t> </w:t>
      </w:r>
      <w:r>
        <w:rPr>
          <w:sz w:val="24"/>
        </w:rPr>
        <w:t>do Amazonas – SES</w:t>
      </w:r>
      <w:r>
        <w:rPr>
          <w:spacing w:val="-2"/>
          <w:sz w:val="24"/>
        </w:rPr>
        <w:t> </w:t>
      </w:r>
      <w:r>
        <w:rPr>
          <w:sz w:val="24"/>
        </w:rPr>
        <w:t>e da Empresa White Martins Gases Industriais do Norte S.A., em razão de possíveis irregularidades na gestão executiva do Contrato n.º</w:t>
      </w:r>
      <w:r>
        <w:rPr>
          <w:spacing w:val="-2"/>
          <w:sz w:val="24"/>
        </w:rPr>
        <w:t> </w:t>
      </w:r>
      <w:r>
        <w:rPr>
          <w:sz w:val="24"/>
        </w:rPr>
        <w:t>061/2016, em razão</w:t>
      </w:r>
      <w:r>
        <w:rPr>
          <w:spacing w:val="-3"/>
          <w:sz w:val="24"/>
        </w:rPr>
        <w:t> </w:t>
      </w:r>
      <w:r>
        <w:rPr>
          <w:sz w:val="24"/>
        </w:rPr>
        <w:t>de</w:t>
      </w:r>
      <w:r>
        <w:rPr>
          <w:spacing w:val="-3"/>
          <w:sz w:val="24"/>
        </w:rPr>
        <w:t> </w:t>
      </w:r>
      <w:r>
        <w:rPr>
          <w:sz w:val="24"/>
        </w:rPr>
        <w:t>não terem</w:t>
      </w:r>
      <w:r>
        <w:rPr>
          <w:spacing w:val="-4"/>
          <w:sz w:val="24"/>
        </w:rPr>
        <w:t> </w:t>
      </w:r>
      <w:r>
        <w:rPr>
          <w:sz w:val="24"/>
        </w:rPr>
        <w:t>restado</w:t>
      </w:r>
      <w:r>
        <w:rPr>
          <w:spacing w:val="-2"/>
          <w:sz w:val="24"/>
        </w:rPr>
        <w:t> </w:t>
      </w:r>
      <w:r>
        <w:rPr>
          <w:sz w:val="24"/>
        </w:rPr>
        <w:t>demonstradas as alegações contidas na exordial da representação; </w:t>
      </w:r>
      <w:r>
        <w:rPr>
          <w:rFonts w:ascii="Arial" w:hAnsi="Arial"/>
          <w:b/>
          <w:sz w:val="24"/>
        </w:rPr>
        <w:t>9.3. Dar ciência </w:t>
      </w:r>
      <w:r>
        <w:rPr>
          <w:sz w:val="24"/>
        </w:rPr>
        <w:t>ao Sr. Anoar Abdul Samad – Secretário da SES, à época da instrução do feito – acerca do </w:t>
      </w:r>
      <w:r>
        <w:rPr>
          <w:rFonts w:ascii="Arial" w:hAnsi="Arial"/>
          <w:i/>
          <w:sz w:val="24"/>
        </w:rPr>
        <w:t>decisum </w:t>
      </w:r>
      <w:r>
        <w:rPr>
          <w:sz w:val="24"/>
        </w:rPr>
        <w:t>exarado por este Tribunal Pleno; </w:t>
      </w:r>
      <w:r>
        <w:rPr>
          <w:rFonts w:ascii="Arial" w:hAnsi="Arial"/>
          <w:b/>
          <w:sz w:val="24"/>
        </w:rPr>
        <w:t>9.4. Dar ciência </w:t>
      </w:r>
      <w:r>
        <w:rPr>
          <w:sz w:val="24"/>
        </w:rPr>
        <w:t>ao Sr. Pedro Elias de Souza – Secretário da SES, à época da firmatura do contrato, acerca do </w:t>
      </w:r>
      <w:r>
        <w:rPr>
          <w:rFonts w:ascii="Arial" w:hAnsi="Arial"/>
          <w:i/>
          <w:sz w:val="24"/>
        </w:rPr>
        <w:t>decisum </w:t>
      </w:r>
      <w:r>
        <w:rPr>
          <w:sz w:val="24"/>
        </w:rPr>
        <w:t>exarado por este Tribunal Pleno; 9.5. Dar ciência ao representante legal da Empresa White Martins Gases</w:t>
      </w:r>
      <w:r>
        <w:rPr>
          <w:spacing w:val="40"/>
          <w:sz w:val="24"/>
        </w:rPr>
        <w:t> </w:t>
      </w:r>
      <w:r>
        <w:rPr>
          <w:sz w:val="24"/>
        </w:rPr>
        <w:t>Industriais do Norte S/A acerca do </w:t>
      </w:r>
      <w:r>
        <w:rPr>
          <w:rFonts w:ascii="Arial" w:hAnsi="Arial"/>
          <w:i/>
          <w:sz w:val="24"/>
        </w:rPr>
        <w:t>decisum </w:t>
      </w:r>
      <w:r>
        <w:rPr>
          <w:sz w:val="24"/>
        </w:rPr>
        <w:t>exarado por este Tribunal Pleno; </w:t>
      </w:r>
      <w:r>
        <w:rPr>
          <w:rFonts w:ascii="Arial" w:hAnsi="Arial"/>
          <w:b/>
          <w:sz w:val="24"/>
        </w:rPr>
        <w:t>9.6.</w:t>
      </w:r>
      <w:r>
        <w:rPr>
          <w:rFonts w:ascii="Arial" w:hAnsi="Arial"/>
          <w:b/>
          <w:spacing w:val="40"/>
          <w:sz w:val="24"/>
        </w:rPr>
        <w:t> </w:t>
      </w:r>
      <w:r>
        <w:rPr>
          <w:rFonts w:ascii="Arial" w:hAnsi="Arial"/>
          <w:b/>
          <w:sz w:val="24"/>
        </w:rPr>
        <w:t>Arquivar </w:t>
      </w:r>
      <w:r>
        <w:rPr>
          <w:sz w:val="24"/>
        </w:rPr>
        <w:t>o feito, nos termos do art. 162 da Resolução nº 04/02 – RITCE/AM. </w:t>
      </w:r>
      <w:r>
        <w:rPr>
          <w:rFonts w:ascii="Arial" w:hAnsi="Arial"/>
          <w:i/>
          <w:sz w:val="24"/>
        </w:rPr>
        <w:t>Vencido o voto-destaque do Conselheiro Érico Xavier Desterro e Silva, que votou em sessão pelo conhecimento e procedência, mas sem aplicação da multa. Vencida também a proposta de voto do relator pelo conhecimento, provimento, revelia, multa, determinação e ciência. </w:t>
      </w:r>
      <w:r>
        <w:rPr>
          <w:rFonts w:ascii="Arial" w:hAnsi="Arial"/>
          <w:b/>
          <w:sz w:val="24"/>
        </w:rPr>
        <w:t>Especificação do quórum</w:t>
      </w:r>
      <w:r>
        <w:rPr>
          <w:sz w:val="24"/>
        </w:rPr>
        <w:t>: Conselheiros: Yara Amazônia Lins Rodrigues (Presidente), Júlio Assis Corrêa Pinheiro, Érico Xavier Desterro e Silva, Mario Manoel Coelho de Mello, Luis Fabian Pereira Barbosa e Mário José de Moraes Costa Filho (Convocado). </w:t>
      </w:r>
      <w:r>
        <w:rPr>
          <w:rFonts w:ascii="Arial" w:hAnsi="Arial"/>
          <w:b/>
          <w:sz w:val="24"/>
        </w:rPr>
        <w:t>AUDITOR-RELATOR: LUIZ HENRIQUE PEREIRA MENDES (COM VISTA PARA CONSELHEIRO</w:t>
      </w:r>
      <w:r>
        <w:rPr>
          <w:rFonts w:ascii="Arial" w:hAnsi="Arial"/>
          <w:b/>
          <w:spacing w:val="57"/>
          <w:sz w:val="24"/>
        </w:rPr>
        <w:t>  </w:t>
      </w:r>
      <w:r>
        <w:rPr>
          <w:rFonts w:ascii="Arial" w:hAnsi="Arial"/>
          <w:b/>
          <w:sz w:val="24"/>
        </w:rPr>
        <w:t>CONVOCADO</w:t>
      </w:r>
      <w:r>
        <w:rPr>
          <w:rFonts w:ascii="Arial" w:hAnsi="Arial"/>
          <w:b/>
          <w:spacing w:val="58"/>
          <w:sz w:val="24"/>
        </w:rPr>
        <w:t>  </w:t>
      </w:r>
      <w:r>
        <w:rPr>
          <w:rFonts w:ascii="Arial" w:hAnsi="Arial"/>
          <w:b/>
          <w:sz w:val="24"/>
        </w:rPr>
        <w:t>MÁRIO</w:t>
      </w:r>
      <w:r>
        <w:rPr>
          <w:rFonts w:ascii="Arial" w:hAnsi="Arial"/>
          <w:b/>
          <w:spacing w:val="59"/>
          <w:sz w:val="24"/>
        </w:rPr>
        <w:t>  </w:t>
      </w:r>
      <w:r>
        <w:rPr>
          <w:rFonts w:ascii="Arial" w:hAnsi="Arial"/>
          <w:b/>
          <w:sz w:val="24"/>
        </w:rPr>
        <w:t>JOSÉ</w:t>
      </w:r>
      <w:r>
        <w:rPr>
          <w:rFonts w:ascii="Arial" w:hAnsi="Arial"/>
          <w:b/>
          <w:spacing w:val="57"/>
          <w:sz w:val="24"/>
        </w:rPr>
        <w:t>  </w:t>
      </w:r>
      <w:r>
        <w:rPr>
          <w:rFonts w:ascii="Arial" w:hAnsi="Arial"/>
          <w:b/>
          <w:sz w:val="24"/>
        </w:rPr>
        <w:t>DE</w:t>
      </w:r>
      <w:r>
        <w:rPr>
          <w:rFonts w:ascii="Arial" w:hAnsi="Arial"/>
          <w:b/>
          <w:spacing w:val="58"/>
          <w:sz w:val="24"/>
        </w:rPr>
        <w:t>  </w:t>
      </w:r>
      <w:r>
        <w:rPr>
          <w:rFonts w:ascii="Arial" w:hAnsi="Arial"/>
          <w:b/>
          <w:sz w:val="24"/>
        </w:rPr>
        <w:t>MORAES</w:t>
      </w:r>
      <w:r>
        <w:rPr>
          <w:rFonts w:ascii="Arial" w:hAnsi="Arial"/>
          <w:b/>
          <w:spacing w:val="58"/>
          <w:sz w:val="24"/>
        </w:rPr>
        <w:t>  </w:t>
      </w:r>
      <w:r>
        <w:rPr>
          <w:rFonts w:ascii="Arial" w:hAnsi="Arial"/>
          <w:b/>
          <w:sz w:val="24"/>
        </w:rPr>
        <w:t>COSTA</w:t>
      </w:r>
      <w:r>
        <w:rPr>
          <w:rFonts w:ascii="Arial" w:hAnsi="Arial"/>
          <w:b/>
          <w:spacing w:val="55"/>
          <w:sz w:val="24"/>
        </w:rPr>
        <w:t>  </w:t>
      </w:r>
      <w:r>
        <w:rPr>
          <w:rFonts w:ascii="Arial" w:hAnsi="Arial"/>
          <w:b/>
          <w:spacing w:val="-2"/>
          <w:sz w:val="24"/>
        </w:rPr>
        <w:t>FILHO).</w:t>
      </w:r>
    </w:p>
    <w:p>
      <w:pPr>
        <w:pStyle w:val="BodyText"/>
        <w:spacing w:line="276" w:lineRule="auto" w:before="3"/>
        <w:ind w:right="138"/>
      </w:pPr>
      <w:r>
        <w:rPr>
          <w:rFonts w:ascii="Arial" w:hAnsi="Arial"/>
          <w:b/>
        </w:rPr>
        <w:t>PROCESSO Nº 15.175/2022 </w:t>
      </w:r>
      <w:r>
        <w:rPr/>
        <w:t>- Representação com pedido de medida cautelar interposta pelo Ministério Público de Contas (MPC) em desfavor da empresa de Processamento de Dados Amazonas S/A (PRODAM), por graves indícios de irregularidades no Convênio n° 001/2020, firmado com o Instituto de Tecnologia e Negócios do Norte (ITN).</w:t>
      </w:r>
      <w:r>
        <w:rPr>
          <w:spacing w:val="40"/>
        </w:rPr>
        <w:t> </w:t>
      </w:r>
      <w:r>
        <w:rPr>
          <w:rFonts w:ascii="Arial" w:hAnsi="Arial"/>
          <w:b/>
        </w:rPr>
        <w:t>Advogado(s): </w:t>
      </w:r>
      <w:r>
        <w:rPr/>
        <w:t>Daniel Octavio Silva Marinho - 4301, Valdir Alves de Vasconcelos Junior - OAB/AM</w:t>
      </w:r>
      <w:r>
        <w:rPr/>
        <w:t> 13500, Erlon Angelin Benjó - OAB/AM</w:t>
      </w:r>
      <w:r>
        <w:rPr/>
        <w:t> 4043, Eldio Filho Almeida Barbosa - OAB/AM</w:t>
      </w:r>
      <w:r>
        <w:rPr/>
        <w:t> 9492, Carlos Tullio dos Santos Demasi - OAB/AM</w:t>
      </w:r>
      <w:r>
        <w:rPr/>
        <w:t> 4484 e Danielle Costa de Souza Simas - OAB/AM 8176. </w:t>
      </w:r>
      <w:r>
        <w:rPr>
          <w:rFonts w:ascii="Arial" w:hAnsi="Arial"/>
          <w:b/>
        </w:rPr>
        <w:t>ACÓRDÃO Nº 1682/2024: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 Convocado Mário José de Moraes Costa Filho, </w:t>
      </w:r>
      <w:r>
        <w:rPr>
          <w:rFonts w:ascii="Arial" w:hAnsi="Arial"/>
          <w:b/>
        </w:rPr>
        <w:t>em divergência </w:t>
      </w:r>
      <w:r>
        <w:rPr/>
        <w:t>com pronunciamento do Ministério Público junto a este Tribunal, no sentido de: </w:t>
      </w:r>
      <w:r>
        <w:rPr>
          <w:rFonts w:ascii="Arial" w:hAnsi="Arial"/>
          <w:b/>
        </w:rPr>
        <w:t>9.1. Conhecer </w:t>
      </w:r>
      <w:r>
        <w:rPr/>
        <w:t>da</w:t>
      </w:r>
      <w:r>
        <w:rPr>
          <w:spacing w:val="-2"/>
        </w:rPr>
        <w:t> </w:t>
      </w:r>
      <w:r>
        <w:rPr/>
        <w:t>representação,</w:t>
      </w:r>
      <w:r>
        <w:rPr>
          <w:spacing w:val="-2"/>
        </w:rPr>
        <w:t> </w:t>
      </w:r>
      <w:r>
        <w:rPr/>
        <w:t>com</w:t>
      </w:r>
      <w:r>
        <w:rPr>
          <w:spacing w:val="-1"/>
        </w:rPr>
        <w:t> </w:t>
      </w:r>
      <w:r>
        <w:rPr/>
        <w:t>pedido</w:t>
      </w:r>
      <w:r>
        <w:rPr>
          <w:spacing w:val="-2"/>
        </w:rPr>
        <w:t> </w:t>
      </w:r>
      <w:r>
        <w:rPr/>
        <w:t>de</w:t>
      </w:r>
      <w:r>
        <w:rPr>
          <w:spacing w:val="-2"/>
        </w:rPr>
        <w:t> </w:t>
      </w:r>
      <w:r>
        <w:rPr/>
        <w:t>medida</w:t>
      </w:r>
      <w:r>
        <w:rPr>
          <w:spacing w:val="-2"/>
        </w:rPr>
        <w:t> </w:t>
      </w:r>
      <w:r>
        <w:rPr/>
        <w:t>cautelar,</w:t>
      </w:r>
      <w:r>
        <w:rPr>
          <w:spacing w:val="-2"/>
        </w:rPr>
        <w:t> </w:t>
      </w:r>
      <w:r>
        <w:rPr/>
        <w:t>apresentada</w:t>
      </w:r>
      <w:r>
        <w:rPr>
          <w:spacing w:val="-2"/>
        </w:rPr>
        <w:t> </w:t>
      </w:r>
      <w:r>
        <w:rPr/>
        <w:t>pelo</w:t>
      </w:r>
      <w:r>
        <w:rPr>
          <w:spacing w:val="-2"/>
        </w:rPr>
        <w:t> </w:t>
      </w:r>
      <w:r>
        <w:rPr/>
        <w:t>Ministério</w:t>
      </w:r>
      <w:r>
        <w:rPr>
          <w:spacing w:val="-2"/>
        </w:rPr>
        <w:t> </w:t>
      </w:r>
      <w:r>
        <w:rPr/>
        <w:t>Público</w:t>
      </w:r>
      <w:r>
        <w:rPr>
          <w:spacing w:val="-2"/>
        </w:rPr>
        <w:t> </w:t>
      </w:r>
      <w:r>
        <w:rPr/>
        <w:t>de Contas, em desfavor do Sr. Lincoln Nunes da Silva, ordenador de despesas da PRODAM</w:t>
      </w:r>
    </w:p>
    <w:p>
      <w:pPr>
        <w:pStyle w:val="BodyText"/>
        <w:spacing w:line="276" w:lineRule="auto" w:before="1"/>
        <w:ind w:right="141"/>
      </w:pPr>
      <w:r>
        <w:rPr/>
        <w:t>– Processamento de Dados do Amazonas S/A, por suspeita de graves indícios de irregularidades relacionadas ao convênio n° 001/2020, firmado com o Instituto de Tecnologia</w:t>
      </w:r>
      <w:r>
        <w:rPr>
          <w:spacing w:val="19"/>
        </w:rPr>
        <w:t> </w:t>
      </w:r>
      <w:r>
        <w:rPr/>
        <w:t>e</w:t>
      </w:r>
      <w:r>
        <w:rPr>
          <w:spacing w:val="19"/>
        </w:rPr>
        <w:t> </w:t>
      </w:r>
      <w:r>
        <w:rPr/>
        <w:t>Negócios</w:t>
      </w:r>
      <w:r>
        <w:rPr>
          <w:spacing w:val="18"/>
        </w:rPr>
        <w:t> </w:t>
      </w:r>
      <w:r>
        <w:rPr/>
        <w:t>do</w:t>
      </w:r>
      <w:r>
        <w:rPr>
          <w:spacing w:val="19"/>
        </w:rPr>
        <w:t> </w:t>
      </w:r>
      <w:r>
        <w:rPr/>
        <w:t>Norte</w:t>
      </w:r>
      <w:r>
        <w:rPr>
          <w:spacing w:val="19"/>
        </w:rPr>
        <w:t> </w:t>
      </w:r>
      <w:r>
        <w:rPr/>
        <w:t>(ITN);</w:t>
      </w:r>
      <w:r>
        <w:rPr>
          <w:spacing w:val="19"/>
        </w:rPr>
        <w:t> </w:t>
      </w:r>
      <w:r>
        <w:rPr>
          <w:rFonts w:ascii="Arial" w:hAnsi="Arial"/>
          <w:b/>
        </w:rPr>
        <w:t>9.2. Julgar</w:t>
      </w:r>
      <w:r>
        <w:rPr>
          <w:rFonts w:ascii="Arial" w:hAnsi="Arial"/>
          <w:b/>
          <w:spacing w:val="19"/>
        </w:rPr>
        <w:t> </w:t>
      </w:r>
      <w:r>
        <w:rPr>
          <w:rFonts w:ascii="Arial" w:hAnsi="Arial"/>
          <w:b/>
        </w:rPr>
        <w:t>Improcedente</w:t>
      </w:r>
      <w:r>
        <w:rPr>
          <w:rFonts w:ascii="Arial" w:hAnsi="Arial"/>
          <w:b/>
          <w:spacing w:val="19"/>
        </w:rPr>
        <w:t> </w:t>
      </w:r>
      <w:r>
        <w:rPr/>
        <w:t>a</w:t>
      </w:r>
      <w:r>
        <w:rPr>
          <w:spacing w:val="19"/>
        </w:rPr>
        <w:t> </w:t>
      </w:r>
      <w:r>
        <w:rPr/>
        <w:t>representação,</w:t>
      </w:r>
      <w:r>
        <w:rPr>
          <w:spacing w:val="19"/>
        </w:rPr>
        <w:t> </w:t>
      </w:r>
      <w:r>
        <w:rPr/>
        <w:t>com</w:t>
      </w:r>
    </w:p>
    <w:p>
      <w:pPr>
        <w:pStyle w:val="BodyText"/>
        <w:spacing w:after="0" w:line="276" w:lineRule="auto"/>
        <w:sectPr>
          <w:pgSz w:w="11910" w:h="16840"/>
          <w:pgMar w:header="411" w:footer="616" w:top="2440" w:bottom="800" w:left="992" w:right="992"/>
        </w:sectPr>
      </w:pPr>
    </w:p>
    <w:p>
      <w:pPr>
        <w:spacing w:line="276" w:lineRule="auto" w:before="187"/>
        <w:ind w:left="140" w:right="138" w:firstLine="0"/>
        <w:jc w:val="both"/>
        <w:rPr>
          <w:sz w:val="24"/>
        </w:rPr>
      </w:pPr>
      <w:r>
        <w:rPr>
          <w:sz w:val="24"/>
        </w:rPr>
        <w:t>pedido de medida cautelar, apresentada pelo Ministério Público de Contas, em desfavor do Sr. Lincoln Nunes da Silva, ordenador de despesas da PRODAM – Processamento de Dados Amazonas S/A, conforme argumentos expostos na fundamentação deste voto- vista; </w:t>
      </w:r>
      <w:r>
        <w:rPr>
          <w:rFonts w:ascii="Arial" w:hAnsi="Arial"/>
          <w:b/>
          <w:sz w:val="24"/>
        </w:rPr>
        <w:t>9.3. Dar ciência </w:t>
      </w:r>
      <w:r>
        <w:rPr>
          <w:sz w:val="24"/>
        </w:rPr>
        <w:t>do desfecho dos autos ao Ministério Público de Contas, na qualidade de representante, ao Sr. Lincoln Nunes da Silva, na qualidade de representado, aos patronos do Instituto de Tecnologia e Inovação EVEREST (antigo Instituto de Tecnologia e Negócios do Norte - ITN). </w:t>
      </w:r>
      <w:r>
        <w:rPr>
          <w:rFonts w:ascii="Arial" w:hAnsi="Arial"/>
          <w:i/>
          <w:sz w:val="24"/>
        </w:rPr>
        <w:t>Vencida a proposta de voto do relator, no sentido de conhecer a representação, julgar procedente, aplicação de multa, inabilitação, determinação, representações e ciência. </w:t>
      </w:r>
      <w:r>
        <w:rPr>
          <w:rFonts w:ascii="Arial" w:hAnsi="Arial"/>
          <w:b/>
          <w:sz w:val="24"/>
        </w:rPr>
        <w:t>Especificação do quórum: </w:t>
      </w:r>
      <w:r>
        <w:rPr>
          <w:sz w:val="24"/>
        </w:rPr>
        <w:t>Conselheiros: Yara Amazônia Lins Rodrigues (Presidente), Júlio Assis Corrêa Pinheiro, Mario Manoel Coelho de Mello, Josué Cláudio de Souza Neto, Luis Fabian Pereira Barbosa e Mário José de Moraes</w:t>
      </w:r>
      <w:r>
        <w:rPr>
          <w:spacing w:val="-4"/>
          <w:sz w:val="24"/>
        </w:rPr>
        <w:t> </w:t>
      </w:r>
      <w:r>
        <w:rPr>
          <w:sz w:val="24"/>
        </w:rPr>
        <w:t>Costa</w:t>
      </w:r>
      <w:r>
        <w:rPr>
          <w:spacing w:val="-3"/>
          <w:sz w:val="24"/>
        </w:rPr>
        <w:t> </w:t>
      </w:r>
      <w:r>
        <w:rPr>
          <w:sz w:val="24"/>
        </w:rPr>
        <w:t>Filho</w:t>
      </w:r>
      <w:r>
        <w:rPr>
          <w:spacing w:val="-4"/>
          <w:sz w:val="24"/>
        </w:rPr>
        <w:t> </w:t>
      </w:r>
      <w:r>
        <w:rPr>
          <w:sz w:val="24"/>
        </w:rPr>
        <w:t>(Convocado). </w:t>
      </w:r>
      <w:r>
        <w:rPr>
          <w:rFonts w:ascii="Arial" w:hAnsi="Arial"/>
          <w:b/>
          <w:sz w:val="24"/>
        </w:rPr>
        <w:t>Declaração</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impedimento: </w:t>
      </w:r>
      <w:r>
        <w:rPr>
          <w:sz w:val="24"/>
        </w:rPr>
        <w:t>Conselheiro</w:t>
      </w:r>
      <w:r>
        <w:rPr>
          <w:spacing w:val="-4"/>
          <w:sz w:val="24"/>
        </w:rPr>
        <w:t> </w:t>
      </w:r>
      <w:r>
        <w:rPr>
          <w:sz w:val="24"/>
        </w:rPr>
        <w:t>Érico</w:t>
      </w:r>
      <w:r>
        <w:rPr>
          <w:spacing w:val="-4"/>
          <w:sz w:val="24"/>
        </w:rPr>
        <w:t> </w:t>
      </w:r>
      <w:r>
        <w:rPr>
          <w:sz w:val="24"/>
        </w:rPr>
        <w:t>Xavier Desterro e Silva e Auditor Alber Furtado de Oliveira Júnior (art. 65 do Regimento Interno). </w:t>
      </w:r>
      <w:r>
        <w:rPr>
          <w:rFonts w:ascii="Arial" w:hAnsi="Arial"/>
          <w:b/>
          <w:sz w:val="24"/>
        </w:rPr>
        <w:t>JULGAMENTO EM PAUTA: CONSELHEIRO-RELATOR: JÚLIO ASSIS CORRÊA PINHEIRO.</w:t>
      </w:r>
      <w:r>
        <w:rPr>
          <w:rFonts w:ascii="Arial" w:hAnsi="Arial"/>
          <w:b/>
          <w:spacing w:val="79"/>
          <w:w w:val="150"/>
          <w:sz w:val="24"/>
        </w:rPr>
        <w:t> </w:t>
      </w:r>
      <w:r>
        <w:rPr>
          <w:rFonts w:ascii="Arial" w:hAnsi="Arial"/>
          <w:b/>
          <w:sz w:val="24"/>
        </w:rPr>
        <w:t>PROCESSO</w:t>
      </w:r>
      <w:r>
        <w:rPr>
          <w:rFonts w:ascii="Arial" w:hAnsi="Arial"/>
          <w:b/>
          <w:spacing w:val="79"/>
          <w:w w:val="150"/>
          <w:sz w:val="24"/>
        </w:rPr>
        <w:t> </w:t>
      </w:r>
      <w:r>
        <w:rPr>
          <w:rFonts w:ascii="Arial" w:hAnsi="Arial"/>
          <w:b/>
          <w:sz w:val="24"/>
        </w:rPr>
        <w:t>Nº</w:t>
      </w:r>
      <w:r>
        <w:rPr>
          <w:rFonts w:ascii="Arial" w:hAnsi="Arial"/>
          <w:b/>
          <w:spacing w:val="79"/>
          <w:w w:val="150"/>
          <w:sz w:val="24"/>
        </w:rPr>
        <w:t> </w:t>
      </w:r>
      <w:r>
        <w:rPr>
          <w:rFonts w:ascii="Arial" w:hAnsi="Arial"/>
          <w:b/>
          <w:sz w:val="24"/>
        </w:rPr>
        <w:t>10.943/2024</w:t>
      </w:r>
      <w:r>
        <w:rPr>
          <w:rFonts w:ascii="Arial" w:hAnsi="Arial"/>
          <w:b/>
          <w:spacing w:val="77"/>
          <w:w w:val="150"/>
          <w:sz w:val="24"/>
        </w:rPr>
        <w:t> </w:t>
      </w:r>
      <w:r>
        <w:rPr>
          <w:rFonts w:ascii="Arial" w:hAnsi="Arial"/>
          <w:b/>
          <w:sz w:val="24"/>
        </w:rPr>
        <w:t>(APENSOS:</w:t>
      </w:r>
      <w:r>
        <w:rPr>
          <w:rFonts w:ascii="Arial" w:hAnsi="Arial"/>
          <w:b/>
          <w:spacing w:val="23"/>
          <w:sz w:val="24"/>
        </w:rPr>
        <w:t>  </w:t>
      </w:r>
      <w:r>
        <w:rPr>
          <w:rFonts w:ascii="Arial" w:hAnsi="Arial"/>
          <w:b/>
          <w:sz w:val="24"/>
        </w:rPr>
        <w:t>13.135/2023)</w:t>
      </w:r>
      <w:r>
        <w:rPr>
          <w:rFonts w:ascii="Arial" w:hAnsi="Arial"/>
          <w:b/>
          <w:spacing w:val="26"/>
          <w:sz w:val="24"/>
        </w:rPr>
        <w:t>  </w:t>
      </w:r>
      <w:r>
        <w:rPr>
          <w:sz w:val="24"/>
        </w:rPr>
        <w:t>-</w:t>
      </w:r>
      <w:r>
        <w:rPr>
          <w:spacing w:val="23"/>
          <w:sz w:val="24"/>
        </w:rPr>
        <w:t>  </w:t>
      </w:r>
      <w:r>
        <w:rPr>
          <w:sz w:val="24"/>
        </w:rPr>
        <w:t>Recurso</w:t>
      </w:r>
      <w:r>
        <w:rPr>
          <w:spacing w:val="23"/>
          <w:sz w:val="24"/>
        </w:rPr>
        <w:t>  </w:t>
      </w:r>
      <w:r>
        <w:rPr>
          <w:spacing w:val="-5"/>
          <w:sz w:val="24"/>
        </w:rPr>
        <w:t>de</w:t>
      </w:r>
    </w:p>
    <w:p>
      <w:pPr>
        <w:pStyle w:val="BodyText"/>
        <w:spacing w:line="276" w:lineRule="auto" w:before="2"/>
      </w:pPr>
      <w:r>
        <w:rPr/>
        <w:t>Revisão</w:t>
      </w:r>
      <w:r>
        <w:rPr/>
        <w:t> interposto</w:t>
      </w:r>
      <w:r>
        <w:rPr/>
        <w:t> pelo</w:t>
      </w:r>
      <w:r>
        <w:rPr/>
        <w:t> Fundo Previdenciário do Estado do Amazonas (Fundação Amazonprev)</w:t>
      </w:r>
      <w:r>
        <w:rPr/>
        <w:t> contra</w:t>
      </w:r>
      <w:r>
        <w:rPr/>
        <w:t> o</w:t>
      </w:r>
      <w:r>
        <w:rPr/>
        <w:t> Acórdão</w:t>
      </w:r>
      <w:r>
        <w:rPr/>
        <w:t> nº 1999/2023 - TCE - Segunda Câmara, exarado nos autos do Processo nº 13.135/2023. </w:t>
      </w:r>
      <w:r>
        <w:rPr>
          <w:rFonts w:ascii="Arial" w:hAnsi="Arial"/>
          <w:b/>
        </w:rPr>
        <w:t>ACÓRDÃO Nº 1637/2024: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w:t>
      </w:r>
      <w:r>
        <w:rPr>
          <w:spacing w:val="40"/>
        </w:rPr>
        <w:t> </w:t>
      </w:r>
      <w:r>
        <w:rPr/>
        <w:t>pela Fundação Amazonprev, em face da Decisão nº 1999/2023-TCE-Segunda Câmara, nos autos do processo nº 13.135/2023, por preencher os requisitos de admissibilidade</w:t>
      </w:r>
      <w:r>
        <w:rPr>
          <w:spacing w:val="80"/>
        </w:rPr>
        <w:t> </w:t>
      </w:r>
      <w:r>
        <w:rPr/>
        <w:t>dos arts.</w:t>
      </w:r>
      <w:r>
        <w:rPr>
          <w:spacing w:val="-2"/>
        </w:rPr>
        <w:t> </w:t>
      </w:r>
      <w:r>
        <w:rPr/>
        <w:t>59, IV, e</w:t>
      </w:r>
      <w:r>
        <w:rPr>
          <w:spacing w:val="-2"/>
        </w:rPr>
        <w:t> </w:t>
      </w:r>
      <w:r>
        <w:rPr/>
        <w:t>65, </w:t>
      </w:r>
      <w:r>
        <w:rPr>
          <w:rFonts w:ascii="Arial" w:hAnsi="Arial"/>
          <w:i/>
        </w:rPr>
        <w:t>caput</w:t>
      </w:r>
      <w:r>
        <w:rPr/>
        <w:t>, da Lei</w:t>
      </w:r>
      <w:r>
        <w:rPr>
          <w:spacing w:val="-2"/>
        </w:rPr>
        <w:t> </w:t>
      </w:r>
      <w:r>
        <w:rPr/>
        <w:t>nº</w:t>
      </w:r>
      <w:r>
        <w:rPr>
          <w:spacing w:val="-1"/>
        </w:rPr>
        <w:t> </w:t>
      </w:r>
      <w:r>
        <w:rPr/>
        <w:t>2423/1996 (LOTCE/AM), c/c</w:t>
      </w:r>
      <w:r>
        <w:rPr>
          <w:spacing w:val="-2"/>
        </w:rPr>
        <w:t> </w:t>
      </w:r>
      <w:r>
        <w:rPr/>
        <w:t>o art.</w:t>
      </w:r>
      <w:r>
        <w:rPr>
          <w:spacing w:val="-2"/>
        </w:rPr>
        <w:t> </w:t>
      </w:r>
      <w:r>
        <w:rPr/>
        <w:t>157, </w:t>
      </w:r>
      <w:r>
        <w:rPr>
          <w:rFonts w:ascii="Arial" w:hAnsi="Arial"/>
          <w:i/>
        </w:rPr>
        <w:t>caput</w:t>
      </w:r>
      <w:r>
        <w:rPr/>
        <w:t>, e</w:t>
      </w:r>
      <w:r>
        <w:rPr>
          <w:spacing w:val="-2"/>
        </w:rPr>
        <w:t> </w:t>
      </w:r>
      <w:r>
        <w:rPr/>
        <w:t>§2º da Resolução nº 04/2002 (RITCE/AM); </w:t>
      </w:r>
      <w:r>
        <w:rPr>
          <w:rFonts w:ascii="Arial" w:hAnsi="Arial"/>
          <w:b/>
        </w:rPr>
        <w:t>8.2. Dar Provimento </w:t>
      </w:r>
      <w:r>
        <w:rPr/>
        <w:t>ao Recurso de Revisão interposto pela Fundação Amazonprev, reformando a Decisão nº 1999/2023-TCE- Segunda Câmara, nos autos do Processo nº 13.135/2023, no sentido de: </w:t>
      </w:r>
      <w:r>
        <w:rPr>
          <w:rFonts w:ascii="Arial" w:hAnsi="Arial"/>
          <w:b/>
        </w:rPr>
        <w:t>8.2.1. </w:t>
      </w:r>
      <w:r>
        <w:rPr/>
        <w:t>Alterar o item Julgar ilegal para Julgar legal os autos sobre a Aposentadoria Voluntária da Sra. Genice Socorro Fonseca Coelho, Matrícula 106.448-7E, no cargo de Assistente Procuratorial, classe única, referência "E", do Órgão Procuradoria Geral do Estado do Amazonas - PGE, valor total dos proventos de R$ 4.714,47 (quatro mil, setecentos e quatorze reais e quarenta e sete centavos) de acordo com a Portaria nº 736/2023, publicado no D.O.E em 05 de abril de 2023, (fl.113); </w:t>
      </w:r>
      <w:r>
        <w:rPr>
          <w:rFonts w:ascii="Arial" w:hAnsi="Arial"/>
          <w:b/>
        </w:rPr>
        <w:t>8.2.2. </w:t>
      </w:r>
      <w:r>
        <w:rPr/>
        <w:t>Alterar o item Negar registro para Determinar o registro do ato de Aposentadoria Voluntária da Sra. Genice Socorro Fonseca</w:t>
      </w:r>
      <w:r>
        <w:rPr>
          <w:spacing w:val="-1"/>
        </w:rPr>
        <w:t> </w:t>
      </w:r>
      <w:r>
        <w:rPr/>
        <w:t>Coelho; </w:t>
      </w:r>
      <w:r>
        <w:rPr>
          <w:rFonts w:ascii="Arial" w:hAnsi="Arial"/>
          <w:b/>
        </w:rPr>
        <w:t>8.2.3. </w:t>
      </w:r>
      <w:r>
        <w:rPr/>
        <w:t>Manter</w:t>
      </w:r>
      <w:r>
        <w:rPr>
          <w:spacing w:val="-2"/>
        </w:rPr>
        <w:t> </w:t>
      </w:r>
      <w:r>
        <w:rPr/>
        <w:t>o item Dar ciência a</w:t>
      </w:r>
      <w:r>
        <w:rPr>
          <w:spacing w:val="-2"/>
        </w:rPr>
        <w:t> </w:t>
      </w:r>
      <w:r>
        <w:rPr/>
        <w:t>Sra. Genice</w:t>
      </w:r>
      <w:r>
        <w:rPr>
          <w:spacing w:val="-2"/>
        </w:rPr>
        <w:t> </w:t>
      </w:r>
      <w:r>
        <w:rPr/>
        <w:t>Socorro Fonseca Coelho, a respeito do julgamento do processo; e, </w:t>
      </w:r>
      <w:r>
        <w:rPr>
          <w:rFonts w:ascii="Arial" w:hAnsi="Arial"/>
          <w:b/>
        </w:rPr>
        <w:t>8.2.4. </w:t>
      </w:r>
      <w:r>
        <w:rPr/>
        <w:t>Excluir o item Notificar a Fundação Amazonprev para que em 60 (sessenta) dias, comprove o cumprimento integral do decisório.</w:t>
      </w:r>
      <w:r>
        <w:rPr>
          <w:spacing w:val="30"/>
        </w:rPr>
        <w:t> </w:t>
      </w:r>
      <w:r>
        <w:rPr>
          <w:rFonts w:ascii="Arial" w:hAnsi="Arial"/>
          <w:b/>
        </w:rPr>
        <w:t>8.3.</w:t>
      </w:r>
      <w:r>
        <w:rPr>
          <w:rFonts w:ascii="Arial" w:hAnsi="Arial"/>
          <w:b/>
          <w:spacing w:val="29"/>
        </w:rPr>
        <w:t> </w:t>
      </w:r>
      <w:r>
        <w:rPr>
          <w:rFonts w:ascii="Arial" w:hAnsi="Arial"/>
          <w:b/>
        </w:rPr>
        <w:t>Dar</w:t>
      </w:r>
      <w:r>
        <w:rPr>
          <w:rFonts w:ascii="Arial" w:hAnsi="Arial"/>
          <w:b/>
          <w:spacing w:val="30"/>
        </w:rPr>
        <w:t> </w:t>
      </w:r>
      <w:r>
        <w:rPr>
          <w:rFonts w:ascii="Arial" w:hAnsi="Arial"/>
          <w:b/>
        </w:rPr>
        <w:t>ciência</w:t>
      </w:r>
      <w:r>
        <w:rPr>
          <w:rFonts w:ascii="Arial" w:hAnsi="Arial"/>
          <w:b/>
          <w:spacing w:val="32"/>
        </w:rPr>
        <w:t> </w:t>
      </w:r>
      <w:r>
        <w:rPr/>
        <w:t>à</w:t>
      </w:r>
      <w:r>
        <w:rPr>
          <w:spacing w:val="30"/>
        </w:rPr>
        <w:t> </w:t>
      </w:r>
      <w:r>
        <w:rPr/>
        <w:t>Fundação</w:t>
      </w:r>
      <w:r>
        <w:rPr>
          <w:spacing w:val="30"/>
        </w:rPr>
        <w:t> </w:t>
      </w:r>
      <w:r>
        <w:rPr/>
        <w:t>Amazonprev</w:t>
      </w:r>
      <w:r>
        <w:rPr>
          <w:spacing w:val="27"/>
        </w:rPr>
        <w:t> </w:t>
      </w:r>
      <w:r>
        <w:rPr/>
        <w:t>sobre</w:t>
      </w:r>
      <w:r>
        <w:rPr>
          <w:spacing w:val="29"/>
        </w:rPr>
        <w:t> </w:t>
      </w:r>
      <w:r>
        <w:rPr/>
        <w:t>o</w:t>
      </w:r>
      <w:r>
        <w:rPr>
          <w:spacing w:val="30"/>
        </w:rPr>
        <w:t> </w:t>
      </w:r>
      <w:r>
        <w:rPr/>
        <w:t>teor</w:t>
      </w:r>
      <w:r>
        <w:rPr>
          <w:spacing w:val="28"/>
        </w:rPr>
        <w:t> </w:t>
      </w:r>
      <w:r>
        <w:rPr/>
        <w:t>do</w:t>
      </w:r>
      <w:r>
        <w:rPr>
          <w:spacing w:val="30"/>
        </w:rPr>
        <w:t> </w:t>
      </w:r>
      <w:r>
        <w:rPr/>
        <w:t>Acórdão</w:t>
      </w:r>
      <w:r>
        <w:rPr>
          <w:spacing w:val="30"/>
        </w:rPr>
        <w:t> </w:t>
      </w:r>
      <w:r>
        <w:rPr/>
        <w:t>proferido</w:t>
      </w:r>
    </w:p>
    <w:p>
      <w:pPr>
        <w:pStyle w:val="BodyText"/>
        <w:spacing w:after="0" w:line="276" w:lineRule="auto"/>
        <w:sectPr>
          <w:pgSz w:w="11910" w:h="16840"/>
          <w:pgMar w:header="411" w:footer="616" w:top="2440" w:bottom="800" w:left="992" w:right="992"/>
        </w:sectPr>
      </w:pPr>
    </w:p>
    <w:p>
      <w:pPr>
        <w:pStyle w:val="BodyText"/>
        <w:spacing w:line="276" w:lineRule="auto" w:before="185"/>
        <w:ind w:right="136"/>
      </w:pPr>
      <w:r>
        <w:rPr/>
        <w:t>pelo Egrégio Tribunal Pleno. </w:t>
      </w:r>
      <w:r>
        <w:rPr>
          <w:rFonts w:ascii="Arial" w:hAnsi="Arial"/>
          <w:i/>
        </w:rPr>
        <w:t>Vencido voto-destaque do Excelentíssimo Conselheiro Érico Xavier</w:t>
      </w:r>
      <w:r>
        <w:rPr>
          <w:rFonts w:ascii="Arial" w:hAnsi="Arial"/>
          <w:i/>
          <w:spacing w:val="-2"/>
        </w:rPr>
        <w:t> </w:t>
      </w:r>
      <w:r>
        <w:rPr>
          <w:rFonts w:ascii="Arial" w:hAnsi="Arial"/>
          <w:i/>
        </w:rPr>
        <w:t>Desterro</w:t>
      </w:r>
      <w:r>
        <w:rPr>
          <w:rFonts w:ascii="Arial" w:hAnsi="Arial"/>
          <w:i/>
          <w:spacing w:val="-4"/>
        </w:rPr>
        <w:t> </w:t>
      </w:r>
      <w:r>
        <w:rPr>
          <w:rFonts w:ascii="Arial" w:hAnsi="Arial"/>
          <w:i/>
        </w:rPr>
        <w:t>e</w:t>
      </w:r>
      <w:r>
        <w:rPr>
          <w:rFonts w:ascii="Arial" w:hAnsi="Arial"/>
          <w:i/>
          <w:spacing w:val="-2"/>
        </w:rPr>
        <w:t> </w:t>
      </w:r>
      <w:r>
        <w:rPr>
          <w:rFonts w:ascii="Arial" w:hAnsi="Arial"/>
          <w:i/>
        </w:rPr>
        <w:t>Silva,</w:t>
      </w:r>
      <w:r>
        <w:rPr>
          <w:rFonts w:ascii="Arial" w:hAnsi="Arial"/>
          <w:i/>
          <w:spacing w:val="-2"/>
        </w:rPr>
        <w:t> </w:t>
      </w:r>
      <w:r>
        <w:rPr>
          <w:rFonts w:ascii="Arial" w:hAnsi="Arial"/>
          <w:i/>
        </w:rPr>
        <w:t>que</w:t>
      </w:r>
      <w:r>
        <w:rPr>
          <w:rFonts w:ascii="Arial" w:hAnsi="Arial"/>
          <w:i/>
          <w:spacing w:val="-2"/>
        </w:rPr>
        <w:t> </w:t>
      </w:r>
      <w:r>
        <w:rPr>
          <w:rFonts w:ascii="Arial" w:hAnsi="Arial"/>
          <w:i/>
        </w:rPr>
        <w:t>votou</w:t>
      </w:r>
      <w:r>
        <w:rPr>
          <w:rFonts w:ascii="Arial" w:hAnsi="Arial"/>
          <w:i/>
          <w:spacing w:val="-2"/>
        </w:rPr>
        <w:t> </w:t>
      </w:r>
      <w:r>
        <w:rPr>
          <w:rFonts w:ascii="Arial" w:hAnsi="Arial"/>
          <w:i/>
        </w:rPr>
        <w:t>no</w:t>
      </w:r>
      <w:r>
        <w:rPr>
          <w:rFonts w:ascii="Arial" w:hAnsi="Arial"/>
          <w:i/>
          <w:spacing w:val="-2"/>
        </w:rPr>
        <w:t> </w:t>
      </w:r>
      <w:r>
        <w:rPr>
          <w:rFonts w:ascii="Arial" w:hAnsi="Arial"/>
          <w:i/>
        </w:rPr>
        <w:t>sentido</w:t>
      </w:r>
      <w:r>
        <w:rPr>
          <w:rFonts w:ascii="Arial" w:hAnsi="Arial"/>
          <w:i/>
          <w:spacing w:val="-4"/>
        </w:rPr>
        <w:t> </w:t>
      </w:r>
      <w:r>
        <w:rPr>
          <w:rFonts w:ascii="Arial" w:hAnsi="Arial"/>
          <w:i/>
        </w:rPr>
        <w:t>de</w:t>
      </w:r>
      <w:r>
        <w:rPr>
          <w:rFonts w:ascii="Arial" w:hAnsi="Arial"/>
          <w:i/>
          <w:spacing w:val="-2"/>
        </w:rPr>
        <w:t> </w:t>
      </w:r>
      <w:r>
        <w:rPr>
          <w:rFonts w:ascii="Arial" w:hAnsi="Arial"/>
          <w:i/>
        </w:rPr>
        <w:t>conhecer</w:t>
      </w:r>
      <w:r>
        <w:rPr>
          <w:rFonts w:ascii="Arial" w:hAnsi="Arial"/>
          <w:i/>
          <w:spacing w:val="-2"/>
        </w:rPr>
        <w:t> </w:t>
      </w:r>
      <w:r>
        <w:rPr>
          <w:rFonts w:ascii="Arial" w:hAnsi="Arial"/>
          <w:i/>
        </w:rPr>
        <w:t>e</w:t>
      </w:r>
      <w:r>
        <w:rPr>
          <w:rFonts w:ascii="Arial" w:hAnsi="Arial"/>
          <w:i/>
          <w:spacing w:val="-1"/>
        </w:rPr>
        <w:t> </w:t>
      </w:r>
      <w:r>
        <w:rPr>
          <w:rFonts w:ascii="Arial" w:hAnsi="Arial"/>
          <w:i/>
        </w:rPr>
        <w:t>negar</w:t>
      </w:r>
      <w:r>
        <w:rPr>
          <w:rFonts w:ascii="Arial" w:hAnsi="Arial"/>
          <w:i/>
          <w:spacing w:val="-5"/>
        </w:rPr>
        <w:t> </w:t>
      </w:r>
      <w:r>
        <w:rPr>
          <w:rFonts w:ascii="Arial" w:hAnsi="Arial"/>
          <w:i/>
        </w:rPr>
        <w:t>provimento</w:t>
      </w:r>
      <w:r>
        <w:rPr>
          <w:rFonts w:ascii="Arial" w:hAnsi="Arial"/>
          <w:i/>
          <w:spacing w:val="-1"/>
        </w:rPr>
        <w:t> </w:t>
      </w:r>
      <w:r>
        <w:rPr>
          <w:rFonts w:ascii="Arial" w:hAnsi="Arial"/>
          <w:i/>
        </w:rPr>
        <w:t>ao</w:t>
      </w:r>
      <w:r>
        <w:rPr>
          <w:rFonts w:ascii="Arial" w:hAnsi="Arial"/>
          <w:i/>
          <w:spacing w:val="-2"/>
        </w:rPr>
        <w:t> </w:t>
      </w:r>
      <w:r>
        <w:rPr>
          <w:rFonts w:ascii="Arial" w:hAnsi="Arial"/>
          <w:i/>
        </w:rPr>
        <w:t>Recurso de Revisão, mantendo-se inalterado o Acórdão nº 1999/2023-TCE-Segunda Câmara. </w:t>
      </w:r>
      <w:r>
        <w:rPr>
          <w:rFonts w:ascii="Arial" w:hAnsi="Arial"/>
          <w:b/>
        </w:rPr>
        <w:t>Especificação do quórum: </w:t>
      </w:r>
      <w:r>
        <w:rPr/>
        <w:t>Conselheiros: Yara Amazônia Lins Rodrigues (Presidente), Júlio Assis Corrêa Pinheiro, Érico Xavier Desterro e Silva, Mario Manoel Coelho de Mello</w:t>
      </w:r>
      <w:r>
        <w:rPr>
          <w:spacing w:val="40"/>
        </w:rPr>
        <w:t> </w:t>
      </w:r>
      <w:r>
        <w:rPr/>
        <w:t>e Luis Fabian Pereira Barbosa. </w:t>
      </w:r>
      <w:r>
        <w:rPr>
          <w:rFonts w:ascii="Arial" w:hAnsi="Arial"/>
          <w:b/>
        </w:rPr>
        <w:t>Declaração de impedimento: </w:t>
      </w:r>
      <w:r>
        <w:rPr/>
        <w:t>Conselheiro Convocado Mário José de Moraes Costa Filho (art. 65 do Regimento Interno). </w:t>
      </w:r>
      <w:r>
        <w:rPr>
          <w:rFonts w:ascii="Arial" w:hAnsi="Arial"/>
          <w:b/>
        </w:rPr>
        <w:t>PROCESSO Nº 11.232/2022 </w:t>
      </w:r>
      <w:r>
        <w:rPr/>
        <w:t>- Representação com pedido de medida cautelar, oriunda da Manifestação</w:t>
      </w:r>
      <w:r>
        <w:rPr>
          <w:spacing w:val="80"/>
        </w:rPr>
        <w:t> </w:t>
      </w:r>
      <w:r>
        <w:rPr/>
        <w:t>nº 85/2022-Ouvidoria, interposta pela empresa Roche Diabetes Care Brasil Ltda. em desfavor da Prefeitura Municipal de Manaus (PMM) e da Secretaria Municipal de Saúde (SEMSA), em virtude de possíveis irregularidades no âmbito do Pregão Eletrônico nº 302/2021. </w:t>
      </w:r>
      <w:r>
        <w:rPr>
          <w:rFonts w:ascii="Arial" w:hAnsi="Arial"/>
          <w:b/>
        </w:rPr>
        <w:t>Advogado(s): </w:t>
      </w:r>
      <w:r>
        <w:rPr/>
        <w:t>Maria Júlia Marcondes de Moura e Souza - OAB/SP 455508, Nelson Albino Neto - OAB/SP 222187, Gilberto Castro Batista - OAB/SP 315297, Ulysses Ecclissato Neto - OAB/SP 182700, Daniella André Caverni - OAB/SP 200590, Carlos Fernando Sampaio Marques - OAB/SP 175708, Andrea Sano Alencar - OAB/SP 133330, Liliana Correa Lima Tavares – OAB/SP 409870. </w:t>
      </w:r>
      <w:r>
        <w:rPr>
          <w:rFonts w:ascii="Arial" w:hAnsi="Arial"/>
          <w:b/>
        </w:rPr>
        <w:t>ACÓRDÃO Nº 1638/2024: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com pedido de medida cautelar, oriunda da Manifestação nº 85/2022- Ouvidoria, formulada pela empresa Roche Diabetes Care Brasil Ltda., contra a Prefeitura Municipal de Manaus e a Secretaria Municipal de Saúde, em virtude de possíveis irregularidades no âmbito do Processo Administrativo nº 2021/1637/0475 (Pregão Eletrônico nº 302/2021), uma vez que restaram preenchidos os requisitos de admissibilidade; </w:t>
      </w:r>
      <w:r>
        <w:rPr>
          <w:rFonts w:ascii="Arial" w:hAnsi="Arial"/>
          <w:b/>
        </w:rPr>
        <w:t>9.2. Julgar Parcialmente </w:t>
      </w:r>
      <w:r>
        <w:rPr/>
        <w:t>Procedente no mérito, a Representação com pedido de medida cautelar, oriunda da Manifestação nº 85/2022-</w:t>
      </w:r>
      <w:r>
        <w:rPr/>
        <w:t> Ouvidoria, formulada pela empresa Roche Diabetes Care Brasil Ltda., contra a Prefeitura Municipal de Manaus</w:t>
      </w:r>
    </w:p>
    <w:p>
      <w:pPr>
        <w:pStyle w:val="BodyText"/>
        <w:spacing w:line="276" w:lineRule="auto" w:before="5"/>
      </w:pPr>
      <w:r>
        <w:rPr/>
        <w:t>- PMM e a Secretaria Municipal de Saúde - SEMSA, à vista da desclassificação indevida da representante do Pregão Eletrônico nº 302/2021, em afronta à Lei nº 8.666/1993 e aos princípios da razoabilidade, da proporcionalidade, do formalismo moderado e da competitividade, conforme explanado ao longo da fundamentação do Voto; </w:t>
      </w:r>
      <w:r>
        <w:rPr>
          <w:rFonts w:ascii="Arial" w:hAnsi="Arial"/>
          <w:b/>
        </w:rPr>
        <w:t>9.3. Considerar revel </w:t>
      </w:r>
      <w:r>
        <w:rPr/>
        <w:t>o Sr. Alan Claudio Menezes da Costa e a empresa Kingpel Indústria e Comércio de Produtos e Artigos Para Saúde Eireli, em razão da ausência de</w:t>
      </w:r>
      <w:r>
        <w:rPr>
          <w:spacing w:val="40"/>
        </w:rPr>
        <w:t> </w:t>
      </w:r>
      <w:r>
        <w:rPr/>
        <w:t>manifestação no prazo para oferecimento de defesa e justificativas, nos termos do art. 20,</w:t>
      </w:r>
    </w:p>
    <w:p>
      <w:pPr>
        <w:pStyle w:val="BodyText"/>
        <w:spacing w:line="276" w:lineRule="auto" w:before="0"/>
        <w:ind w:right="138"/>
      </w:pPr>
      <w:r>
        <w:rPr/>
        <w:t>§4º, da Lei nº 2.423/1996 c/c art. 88, da Resolução nº 04/2002 – TCE/AM; </w:t>
      </w:r>
      <w:r>
        <w:rPr>
          <w:rFonts w:ascii="Arial" w:hAnsi="Arial"/>
          <w:b/>
        </w:rPr>
        <w:t>9.4. Aplicar Multa </w:t>
      </w:r>
      <w:r>
        <w:rPr/>
        <w:t>ao Sr. Victor Fabian Soares Cipriano - Presidente da Comissão Municipal de Licitação da Prefeitura de Manaus, no valor de R$13.654,39 (treze mil, seiscentos e cinquenta</w:t>
      </w:r>
      <w:r>
        <w:rPr>
          <w:spacing w:val="38"/>
        </w:rPr>
        <w:t> </w:t>
      </w:r>
      <w:r>
        <w:rPr/>
        <w:t>e</w:t>
      </w:r>
      <w:r>
        <w:rPr>
          <w:spacing w:val="40"/>
        </w:rPr>
        <w:t> </w:t>
      </w:r>
      <w:r>
        <w:rPr/>
        <w:t>quatro</w:t>
      </w:r>
      <w:r>
        <w:rPr>
          <w:spacing w:val="40"/>
        </w:rPr>
        <w:t> </w:t>
      </w:r>
      <w:r>
        <w:rPr/>
        <w:t>reais</w:t>
      </w:r>
      <w:r>
        <w:rPr>
          <w:spacing w:val="38"/>
        </w:rPr>
        <w:t> </w:t>
      </w:r>
      <w:r>
        <w:rPr/>
        <w:t>e</w:t>
      </w:r>
      <w:r>
        <w:rPr>
          <w:spacing w:val="40"/>
        </w:rPr>
        <w:t> </w:t>
      </w:r>
      <w:r>
        <w:rPr/>
        <w:t>trinta</w:t>
      </w:r>
      <w:r>
        <w:rPr>
          <w:spacing w:val="37"/>
        </w:rPr>
        <w:t> </w:t>
      </w:r>
      <w:r>
        <w:rPr/>
        <w:t>e</w:t>
      </w:r>
      <w:r>
        <w:rPr>
          <w:spacing w:val="40"/>
        </w:rPr>
        <w:t> </w:t>
      </w:r>
      <w:r>
        <w:rPr/>
        <w:t>nove</w:t>
      </w:r>
      <w:r>
        <w:rPr>
          <w:spacing w:val="40"/>
        </w:rPr>
        <w:t> </w:t>
      </w:r>
      <w:r>
        <w:rPr/>
        <w:t>centavos),</w:t>
      </w:r>
      <w:r>
        <w:rPr>
          <w:spacing w:val="39"/>
        </w:rPr>
        <w:t> </w:t>
      </w:r>
      <w:r>
        <w:rPr/>
        <w:t>em</w:t>
      </w:r>
      <w:r>
        <w:rPr>
          <w:spacing w:val="40"/>
        </w:rPr>
        <w:t> </w:t>
      </w:r>
      <w:r>
        <w:rPr/>
        <w:t>virtude</w:t>
      </w:r>
      <w:r>
        <w:rPr>
          <w:spacing w:val="37"/>
        </w:rPr>
        <w:t> </w:t>
      </w:r>
      <w:r>
        <w:rPr/>
        <w:t>da</w:t>
      </w:r>
      <w:r>
        <w:rPr>
          <w:spacing w:val="40"/>
        </w:rPr>
        <w:t> </w:t>
      </w:r>
      <w:r>
        <w:rPr/>
        <w:t>prática</w:t>
      </w:r>
      <w:r>
        <w:rPr>
          <w:spacing w:val="37"/>
        </w:rPr>
        <w:t> </w:t>
      </w:r>
      <w:r>
        <w:rPr/>
        <w:t>de</w:t>
      </w:r>
      <w:r>
        <w:rPr>
          <w:spacing w:val="40"/>
        </w:rPr>
        <w:t> </w:t>
      </w:r>
      <w:r>
        <w:rPr/>
        <w:t>atos</w:t>
      </w:r>
      <w:r>
        <w:rPr>
          <w:spacing w:val="39"/>
        </w:rPr>
        <w:t> </w:t>
      </w:r>
      <w:r>
        <w:rPr/>
        <w:t>com</w:t>
      </w:r>
    </w:p>
    <w:p>
      <w:pPr>
        <w:pStyle w:val="BodyText"/>
        <w:spacing w:after="0" w:line="276" w:lineRule="auto"/>
        <w:sectPr>
          <w:pgSz w:w="11910" w:h="16840"/>
          <w:pgMar w:header="411" w:footer="616" w:top="2440" w:bottom="800" w:left="992" w:right="992"/>
        </w:sectPr>
      </w:pPr>
    </w:p>
    <w:p>
      <w:pPr>
        <w:pStyle w:val="BodyText"/>
        <w:spacing w:line="276" w:lineRule="auto"/>
      </w:pPr>
      <w:r>
        <w:rPr/>
        <w:t>grave infração à norma legal ou regulamentar de natureza contábil, financeira, orçamentária,</w:t>
      </w:r>
      <w:r>
        <w:rPr>
          <w:spacing w:val="-2"/>
        </w:rPr>
        <w:t> </w:t>
      </w:r>
      <w:r>
        <w:rPr/>
        <w:t>operacional</w:t>
      </w:r>
      <w:r>
        <w:rPr>
          <w:spacing w:val="-2"/>
        </w:rPr>
        <w:t> </w:t>
      </w:r>
      <w:r>
        <w:rPr/>
        <w:t>e</w:t>
      </w:r>
      <w:r>
        <w:rPr>
          <w:spacing w:val="-2"/>
        </w:rPr>
        <w:t> </w:t>
      </w:r>
      <w:r>
        <w:rPr/>
        <w:t>patrimonial, nos</w:t>
      </w:r>
      <w:r>
        <w:rPr>
          <w:spacing w:val="-2"/>
        </w:rPr>
        <w:t> </w:t>
      </w:r>
      <w:r>
        <w:rPr/>
        <w:t>termos</w:t>
      </w:r>
      <w:r>
        <w:rPr>
          <w:spacing w:val="-2"/>
        </w:rPr>
        <w:t> </w:t>
      </w:r>
      <w:r>
        <w:rPr/>
        <w:t>do</w:t>
      </w:r>
      <w:r>
        <w:rPr>
          <w:spacing w:val="-2"/>
        </w:rPr>
        <w:t> </w:t>
      </w:r>
      <w:r>
        <w:rPr/>
        <w:t>art.</w:t>
      </w:r>
      <w:r>
        <w:rPr>
          <w:spacing w:val="-2"/>
        </w:rPr>
        <w:t> </w:t>
      </w:r>
      <w:r>
        <w:rPr/>
        <w:t>54,</w:t>
      </w:r>
      <w:r>
        <w:rPr>
          <w:spacing w:val="-2"/>
        </w:rPr>
        <w:t> </w:t>
      </w:r>
      <w:r>
        <w:rPr/>
        <w:t>VI,</w:t>
      </w:r>
      <w:r>
        <w:rPr>
          <w:spacing w:val="-2"/>
        </w:rPr>
        <w:t> </w:t>
      </w:r>
      <w:r>
        <w:rPr/>
        <w:t>da</w:t>
      </w:r>
      <w:r>
        <w:rPr>
          <w:spacing w:val="-2"/>
        </w:rPr>
        <w:t> </w:t>
      </w:r>
      <w:r>
        <w:rPr/>
        <w:t>Lei</w:t>
      </w:r>
      <w:r>
        <w:rPr>
          <w:spacing w:val="-2"/>
        </w:rPr>
        <w:t> </w:t>
      </w:r>
      <w:r>
        <w:rPr/>
        <w:t>nº</w:t>
      </w:r>
      <w:r>
        <w:rPr>
          <w:spacing w:val="-1"/>
        </w:rPr>
        <w:t> </w:t>
      </w:r>
      <w:r>
        <w:rPr/>
        <w:t>2423/1996</w:t>
      </w:r>
      <w:r>
        <w:rPr>
          <w:spacing w:val="-2"/>
        </w:rPr>
        <w:t> </w:t>
      </w:r>
      <w:r>
        <w:rPr/>
        <w:t>c/c o art. 308, VI, da Resolução nº 04/2002 – TCE/AM, pela desclassificação indevida da representante do Pregão Eletrônico nº 302/2021, em afronta à Lei nº 8.666/1993 e aos princípios da razoabilidade, da proporcionalidade, do formalismo moderado e da competitividade, de acordo com a fundamentação do voto e fixar prazo de 30 (trinta) dias para que o responsável recolha o valor da multa, mencionado no presente item, na esfera Estadual para o órgão Fundo de Apoio ao Exercício do Controle Externo - FAECE,</w:t>
      </w:r>
      <w:r>
        <w:rPr>
          <w:spacing w:val="8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9.5. Recomendar </w:t>
      </w:r>
      <w:r>
        <w:rPr/>
        <w:t>à Comissão Municipal de Licitações da Prefeitura Municipal de Manaus - PMM que: </w:t>
      </w:r>
      <w:r>
        <w:rPr>
          <w:rFonts w:ascii="Arial" w:hAnsi="Arial"/>
          <w:b/>
        </w:rPr>
        <w:t>9.5.1. </w:t>
      </w:r>
      <w:r>
        <w:rPr/>
        <w:t>Nos futuros editais licitatórios produzidos pelo órgão, abstenha-se de fazer constar cláusulas de desclassificação sumária de licitantes que busquem fundamento exclusivamente em matéria irrelevante para o conteúdo das propostas, atribuindo ao pregoeiro o dever de diligenciar, na forma</w:t>
      </w:r>
      <w:r>
        <w:rPr>
          <w:spacing w:val="40"/>
        </w:rPr>
        <w:t> </w:t>
      </w:r>
      <w:r>
        <w:rPr/>
        <w:t>da jurisprudência consolidada do TCU, quando necessário ao suprimento de lacunas ou omissões que não alterem os valores e o conteúdo das propostas; </w:t>
      </w:r>
      <w:r>
        <w:rPr>
          <w:rFonts w:ascii="Arial" w:hAnsi="Arial"/>
          <w:b/>
        </w:rPr>
        <w:t>9.5.2. </w:t>
      </w:r>
      <w:r>
        <w:rPr/>
        <w:t>Oriente o pregoeiro a</w:t>
      </w:r>
      <w:r>
        <w:rPr>
          <w:spacing w:val="-1"/>
        </w:rPr>
        <w:t> </w:t>
      </w:r>
      <w:r>
        <w:rPr/>
        <w:t>proceder às devidas diligências,</w:t>
      </w:r>
      <w:r>
        <w:rPr>
          <w:spacing w:val="-1"/>
        </w:rPr>
        <w:t> </w:t>
      </w:r>
      <w:r>
        <w:rPr/>
        <w:t>na</w:t>
      </w:r>
      <w:r>
        <w:rPr>
          <w:spacing w:val="-1"/>
        </w:rPr>
        <w:t> </w:t>
      </w:r>
      <w:r>
        <w:rPr/>
        <w:t>forma do art.</w:t>
      </w:r>
      <w:r>
        <w:rPr>
          <w:spacing w:val="-1"/>
        </w:rPr>
        <w:t> </w:t>
      </w:r>
      <w:r>
        <w:rPr/>
        <w:t>43,</w:t>
      </w:r>
      <w:r>
        <w:rPr>
          <w:spacing w:val="-1"/>
        </w:rPr>
        <w:t> </w:t>
      </w:r>
      <w:r>
        <w:rPr/>
        <w:t>§3º, da Lei 8.666/93 e</w:t>
      </w:r>
      <w:r>
        <w:rPr>
          <w:spacing w:val="-1"/>
        </w:rPr>
        <w:t> </w:t>
      </w:r>
      <w:r>
        <w:rPr/>
        <w:t>da jurisprudência do TCU, previamente à desclassificação de licitantes, sempre que evidenciar, na condução do certame licitatório, dúvidas ou omissões, que, no caso concreto, possam ser sanadas sem a apresentação de novos documentos tendentes a alterar o conteúdo das propostas previamente apresentadas. </w:t>
      </w:r>
      <w:r>
        <w:rPr>
          <w:rFonts w:ascii="Arial" w:hAnsi="Arial"/>
          <w:b/>
        </w:rPr>
        <w:t>9.6. Dar ciência </w:t>
      </w:r>
      <w:r>
        <w:rPr/>
        <w:t>às partes interessadas, empresa Roche Diabetes Care Brasil Ltda., Secretaria Municipal de Saúde</w:t>
      </w:r>
      <w:r>
        <w:rPr>
          <w:spacing w:val="40"/>
        </w:rPr>
        <w:t> </w:t>
      </w:r>
      <w:r>
        <w:rPr/>
        <w:t>e Comissão Municipal de Licitação da Prefeitura Municipal de Manaus - PMM, acerca do teor da presente decisão, na pessoa de seus representantes legais, advogados, ou procuradores, se for o caso; </w:t>
      </w:r>
      <w:r>
        <w:rPr>
          <w:rFonts w:ascii="Arial" w:hAnsi="Arial"/>
          <w:b/>
        </w:rPr>
        <w:t>9.7. Arquivar </w:t>
      </w:r>
      <w:r>
        <w:rPr/>
        <w:t>o processo, após expirados os prazos legais. </w:t>
      </w:r>
      <w:r>
        <w:rPr>
          <w:rFonts w:ascii="Arial" w:hAnsi="Arial"/>
          <w:b/>
        </w:rPr>
        <w:t>Especificação do quórum: </w:t>
      </w:r>
      <w:r>
        <w:rPr/>
        <w:t>Conselheiros: Yara Amazônia Lins Rodrigues (Presidente), Júlio Assis Corrêa Pinheiro, Érico Xavier Desterro e Silva, Mario Manoel Coelho de Mello, Luis Fabian Pereira Barbosa e Mário José de Moraes Costa Filho (Convocado). </w:t>
      </w:r>
      <w:r>
        <w:rPr>
          <w:rFonts w:ascii="Arial" w:hAnsi="Arial"/>
          <w:b/>
        </w:rPr>
        <w:t>PROCESSO Nº 10.726/2023 </w:t>
      </w:r>
      <w:r>
        <w:rPr/>
        <w:t>- Representação interposta pelo Ministério Público de</w:t>
      </w:r>
      <w:r>
        <w:rPr>
          <w:spacing w:val="40"/>
        </w:rPr>
        <w:t> </w:t>
      </w:r>
      <w:r>
        <w:rPr/>
        <w:t>Contas (MPC) em desfavor da Prefeitura Municipal de Novo</w:t>
      </w:r>
      <w:r>
        <w:rPr>
          <w:spacing w:val="19"/>
        </w:rPr>
        <w:t> </w:t>
      </w:r>
      <w:r>
        <w:rPr/>
        <w:t>Aripuanã, para apuração de</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possível omissão antijurídica quanto à falta de estruturação mínima da Defesa Civil Municipal para resposta e gestão preventiva e precautória de desastres naturais. </w:t>
      </w:r>
      <w:r>
        <w:rPr>
          <w:rFonts w:ascii="Arial" w:hAnsi="Arial"/>
          <w:b/>
        </w:rPr>
        <w:t>Advogado(s): </w:t>
      </w:r>
      <w:r>
        <w:rPr/>
        <w:t>Cassius Clei Farias de Aguiar – OAB/AM</w:t>
      </w:r>
      <w:r>
        <w:rPr/>
        <w:t> 9725, Silvana Grijó Gurgel C. Rêgo – OAB/AM 6767, Jéssica Souza Motta – OAB/AM 15952, Vitor de Oliveira Martins – OAB/AM</w:t>
      </w:r>
      <w:r>
        <w:rPr/>
        <w:t> 15363. </w:t>
      </w:r>
      <w:r>
        <w:rPr>
          <w:rFonts w:ascii="Arial" w:hAnsi="Arial"/>
          <w:b/>
        </w:rPr>
        <w:t>ACÓRDÃO Nº 1639/2024: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 </w:t>
      </w:r>
      <w:r>
        <w:rPr/>
        <w:t>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por intermédio do Procurador Dr. Ruy Marcelo Alencar de Mendonça, em</w:t>
      </w:r>
      <w:r>
        <w:rPr>
          <w:spacing w:val="-3"/>
        </w:rPr>
        <w:t> </w:t>
      </w:r>
      <w:r>
        <w:rPr/>
        <w:t>face</w:t>
      </w:r>
      <w:r>
        <w:rPr>
          <w:spacing w:val="-2"/>
        </w:rPr>
        <w:t> </w:t>
      </w:r>
      <w:r>
        <w:rPr/>
        <w:t>da</w:t>
      </w:r>
      <w:r>
        <w:rPr>
          <w:spacing w:val="-2"/>
        </w:rPr>
        <w:t> </w:t>
      </w:r>
      <w:r>
        <w:rPr/>
        <w:t>Prefeitura</w:t>
      </w:r>
      <w:r>
        <w:rPr>
          <w:spacing w:val="-4"/>
        </w:rPr>
        <w:t> </w:t>
      </w:r>
      <w:r>
        <w:rPr/>
        <w:t>Municipal</w:t>
      </w:r>
      <w:r>
        <w:rPr>
          <w:spacing w:val="-2"/>
        </w:rPr>
        <w:t> </w:t>
      </w:r>
      <w:r>
        <w:rPr/>
        <w:t>de</w:t>
      </w:r>
      <w:r>
        <w:rPr>
          <w:spacing w:val="-2"/>
        </w:rPr>
        <w:t> </w:t>
      </w:r>
      <w:r>
        <w:rPr/>
        <w:t>Novo</w:t>
      </w:r>
      <w:r>
        <w:rPr>
          <w:spacing w:val="-2"/>
        </w:rPr>
        <w:t> </w:t>
      </w:r>
      <w:r>
        <w:rPr/>
        <w:t>Aripuanã,</w:t>
      </w:r>
      <w:r>
        <w:rPr>
          <w:spacing w:val="-2"/>
        </w:rPr>
        <w:t> </w:t>
      </w:r>
      <w:r>
        <w:rPr/>
        <w:t>sob</w:t>
      </w:r>
      <w:r>
        <w:rPr>
          <w:spacing w:val="-2"/>
        </w:rPr>
        <w:t> </w:t>
      </w:r>
      <w:r>
        <w:rPr/>
        <w:t>a</w:t>
      </w:r>
      <w:r>
        <w:rPr>
          <w:spacing w:val="-1"/>
        </w:rPr>
        <w:t> </w:t>
      </w:r>
      <w:r>
        <w:rPr/>
        <w:t>responsabilidade</w:t>
      </w:r>
      <w:r>
        <w:rPr>
          <w:spacing w:val="-4"/>
        </w:rPr>
        <w:t> </w:t>
      </w:r>
      <w:r>
        <w:rPr/>
        <w:t>do</w:t>
      </w:r>
      <w:r>
        <w:rPr>
          <w:spacing w:val="-2"/>
        </w:rPr>
        <w:t> </w:t>
      </w:r>
      <w:r>
        <w:rPr/>
        <w:t>Prefeito,</w:t>
      </w:r>
      <w:r>
        <w:rPr>
          <w:spacing w:val="-2"/>
        </w:rPr>
        <w:t> </w:t>
      </w:r>
      <w:r>
        <w:rPr/>
        <w:t>Sr. Jocione dos Santos Souza, dado o adimplemento dos requisitos legais; </w:t>
      </w:r>
      <w:r>
        <w:rPr>
          <w:rFonts w:ascii="Arial" w:hAnsi="Arial"/>
          <w:b/>
        </w:rPr>
        <w:t>9.2. Julgar Procedente </w:t>
      </w:r>
      <w:r>
        <w:rPr/>
        <w:t>a Representação formulada pelo Ministério Público de Contas, por preencher os requisitos do</w:t>
      </w:r>
      <w:r>
        <w:rPr>
          <w:spacing w:val="-1"/>
        </w:rPr>
        <w:t> </w:t>
      </w:r>
      <w:r>
        <w:rPr/>
        <w:t>art.</w:t>
      </w:r>
      <w:r>
        <w:rPr>
          <w:spacing w:val="-2"/>
        </w:rPr>
        <w:t> </w:t>
      </w:r>
      <w:r>
        <w:rPr/>
        <w:t>288 da Resolução n.º</w:t>
      </w:r>
      <w:r>
        <w:rPr>
          <w:spacing w:val="-1"/>
        </w:rPr>
        <w:t> </w:t>
      </w:r>
      <w:r>
        <w:rPr/>
        <w:t>04/2002 –</w:t>
      </w:r>
      <w:r>
        <w:rPr>
          <w:spacing w:val="-1"/>
        </w:rPr>
        <w:t> </w:t>
      </w:r>
      <w:r>
        <w:rPr/>
        <w:t>TCE/AM, uma</w:t>
      </w:r>
      <w:r>
        <w:rPr>
          <w:spacing w:val="-2"/>
        </w:rPr>
        <w:t> </w:t>
      </w:r>
      <w:r>
        <w:rPr/>
        <w:t>vez</w:t>
      </w:r>
      <w:r>
        <w:rPr>
          <w:spacing w:val="-2"/>
        </w:rPr>
        <w:t> </w:t>
      </w:r>
      <w:r>
        <w:rPr/>
        <w:t>que se evidenciou a falta de providências no sentido de estruturação mínima da Defesa Civil Municipal para resposta e gestão preventiva e precautória de desastres naturais; </w:t>
      </w:r>
      <w:r>
        <w:rPr>
          <w:rFonts w:ascii="Arial" w:hAnsi="Arial"/>
          <w:b/>
        </w:rPr>
        <w:t>9.3. Conceder Prazo </w:t>
      </w:r>
      <w:r>
        <w:rPr/>
        <w:t>à Prefeitura Municipal de Novo Aripuanã de 180 dias, na forma do art. 40, VIII, da Constituição do Amazonas, para que comprove ao TCE/AM o planejamento de curto e médio prazos, para o efetivo desempenho das atribuições previstas nos arts. 8º e 9º da</w:t>
      </w:r>
      <w:r>
        <w:rPr>
          <w:spacing w:val="40"/>
        </w:rPr>
        <w:t> </w:t>
      </w:r>
      <w:r>
        <w:rPr/>
        <w:t>Lei nº 12608/2012, mediante planejamento de ações integradas e preventivas das secretarias municipais, adequação financeiro-orçamentária na reserva do possível contra proteção insuficiente, aprovação de plano de contingência municipal completo, no sentido de implementar gestão local de riscos de desastres, tendo em vista a intensificação dos eventos extremos das mudanças climáticas e</w:t>
      </w:r>
      <w:r>
        <w:rPr>
          <w:spacing w:val="19"/>
        </w:rPr>
        <w:t> </w:t>
      </w:r>
      <w:r>
        <w:rPr/>
        <w:t>os deveres de</w:t>
      </w:r>
      <w:r>
        <w:rPr>
          <w:spacing w:val="19"/>
        </w:rPr>
        <w:t> </w:t>
      </w:r>
      <w:r>
        <w:rPr/>
        <w:t>prevenção</w:t>
      </w:r>
      <w:r>
        <w:rPr>
          <w:spacing w:val="19"/>
        </w:rPr>
        <w:t> </w:t>
      </w:r>
      <w:r>
        <w:rPr/>
        <w:t>e</w:t>
      </w:r>
      <w:r>
        <w:rPr>
          <w:spacing w:val="19"/>
        </w:rPr>
        <w:t> </w:t>
      </w:r>
      <w:r>
        <w:rPr/>
        <w:t>de</w:t>
      </w:r>
      <w:r>
        <w:rPr>
          <w:spacing w:val="19"/>
        </w:rPr>
        <w:t> </w:t>
      </w:r>
      <w:r>
        <w:rPr/>
        <w:t>precaução;</w:t>
      </w:r>
    </w:p>
    <w:p>
      <w:pPr>
        <w:pStyle w:val="BodyText"/>
        <w:spacing w:line="276" w:lineRule="auto" w:before="3"/>
        <w:ind w:right="138"/>
      </w:pPr>
      <w:r>
        <w:rPr>
          <w:rFonts w:ascii="Arial" w:hAnsi="Arial"/>
          <w:b/>
        </w:rPr>
        <w:t>9.4.</w:t>
      </w:r>
      <w:r>
        <w:rPr>
          <w:rFonts w:ascii="Arial" w:hAnsi="Arial"/>
          <w:b/>
          <w:spacing w:val="-2"/>
        </w:rPr>
        <w:t> </w:t>
      </w:r>
      <w:r>
        <w:rPr>
          <w:rFonts w:ascii="Arial" w:hAnsi="Arial"/>
          <w:b/>
        </w:rPr>
        <w:t>Recomendar </w:t>
      </w:r>
      <w:r>
        <w:rPr/>
        <w:t>à</w:t>
      </w:r>
      <w:r>
        <w:rPr>
          <w:spacing w:val="-2"/>
        </w:rPr>
        <w:t> </w:t>
      </w:r>
      <w:r>
        <w:rPr/>
        <w:t>Prefeitura</w:t>
      </w:r>
      <w:r>
        <w:rPr>
          <w:spacing w:val="-2"/>
        </w:rPr>
        <w:t> </w:t>
      </w:r>
      <w:r>
        <w:rPr/>
        <w:t>Municipal</w:t>
      </w:r>
      <w:r>
        <w:rPr>
          <w:spacing w:val="-2"/>
        </w:rPr>
        <w:t> </w:t>
      </w:r>
      <w:r>
        <w:rPr/>
        <w:t>de</w:t>
      </w:r>
      <w:r>
        <w:rPr>
          <w:spacing w:val="-2"/>
        </w:rPr>
        <w:t> </w:t>
      </w:r>
      <w:r>
        <w:rPr/>
        <w:t>Novo</w:t>
      </w:r>
      <w:r>
        <w:rPr>
          <w:spacing w:val="-2"/>
        </w:rPr>
        <w:t> </w:t>
      </w:r>
      <w:r>
        <w:rPr/>
        <w:t>Aripuanã,</w:t>
      </w:r>
      <w:r>
        <w:rPr>
          <w:spacing w:val="-2"/>
        </w:rPr>
        <w:t> </w:t>
      </w:r>
      <w:r>
        <w:rPr/>
        <w:t>seguindo</w:t>
      </w:r>
      <w:r>
        <w:rPr>
          <w:spacing w:val="-2"/>
        </w:rPr>
        <w:t> </w:t>
      </w:r>
      <w:r>
        <w:rPr/>
        <w:t>o</w:t>
      </w:r>
      <w:r>
        <w:rPr>
          <w:spacing w:val="-1"/>
        </w:rPr>
        <w:t> </w:t>
      </w:r>
      <w:r>
        <w:rPr/>
        <w:t>exemplo</w:t>
      </w:r>
      <w:r>
        <w:rPr>
          <w:spacing w:val="-2"/>
        </w:rPr>
        <w:t> </w:t>
      </w:r>
      <w:r>
        <w:rPr/>
        <w:t>de</w:t>
      </w:r>
      <w:r>
        <w:rPr>
          <w:spacing w:val="-2"/>
        </w:rPr>
        <w:t> </w:t>
      </w:r>
      <w:r>
        <w:rPr/>
        <w:t>vários municípios brasileiros, ofereça à Câmara Municipal projeto de lei de enfrentamento local das mudanças climáticas, em conformidade com a Lei Federal nº 12187/2009 (que instituiu a Política Nacional sobre Mudança do Clima – PNMC); </w:t>
      </w:r>
      <w:r>
        <w:rPr>
          <w:rFonts w:ascii="Arial" w:hAnsi="Arial"/>
          <w:b/>
        </w:rPr>
        <w:t>9.5. Determinar </w:t>
      </w:r>
      <w:r>
        <w:rPr/>
        <w:t>que o processo seja encaminhado à DICAMB para, dentro de suas competências, analisar o conteúdo técnico dos Planos de Contingências apresentados pelo Representado, no sentido de verificar o potencial de contribuir para a efetividade das ações de prevenção a desastres naturais; </w:t>
      </w:r>
      <w:r>
        <w:rPr>
          <w:rFonts w:ascii="Arial" w:hAnsi="Arial"/>
          <w:b/>
        </w:rPr>
        <w:t>9.6. Determinar </w:t>
      </w:r>
      <w:r>
        <w:rPr/>
        <w:t>após o julgamento, que o processo seja</w:t>
      </w:r>
      <w:r>
        <w:rPr>
          <w:spacing w:val="80"/>
        </w:rPr>
        <w:t> </w:t>
      </w:r>
      <w:r>
        <w:rPr/>
        <w:t>encaminhado à DEAOP, para dentro de suas competências, verificar o cumprimento dos referidos Planos de Contingências apresentados pelo Representado; </w:t>
      </w:r>
      <w:r>
        <w:rPr>
          <w:rFonts w:ascii="Arial" w:hAnsi="Arial"/>
          <w:b/>
        </w:rPr>
        <w:t>9.7. Determinar </w:t>
      </w:r>
      <w:r>
        <w:rPr/>
        <w:t>ao SEPLENO, para que oficie os interessados dando-lhe ciência do teor da decisão do Egrégio Tribunal Pleno e do Relatório/Voto que fundamentou o decisório, para conhecimento. </w:t>
      </w:r>
      <w:r>
        <w:rPr>
          <w:rFonts w:ascii="Arial" w:hAnsi="Arial"/>
          <w:b/>
        </w:rPr>
        <w:t>Especificação do quórum: </w:t>
      </w:r>
      <w:r>
        <w:rPr/>
        <w:t>Conselheiros: Yara Amazônia Lins Rodrigues (Presidente), Júlio Assis Corrêa Pinheiro, Érico Xavier Desterro e Silva, Mario Manoel Coelho</w:t>
      </w:r>
      <w:r>
        <w:rPr>
          <w:spacing w:val="59"/>
        </w:rPr>
        <w:t> </w:t>
      </w:r>
      <w:r>
        <w:rPr/>
        <w:t>de</w:t>
      </w:r>
      <w:r>
        <w:rPr>
          <w:spacing w:val="59"/>
        </w:rPr>
        <w:t> </w:t>
      </w:r>
      <w:r>
        <w:rPr/>
        <w:t>Mello,</w:t>
      </w:r>
      <w:r>
        <w:rPr>
          <w:spacing w:val="59"/>
        </w:rPr>
        <w:t> </w:t>
      </w:r>
      <w:r>
        <w:rPr/>
        <w:t>Luis</w:t>
      </w:r>
      <w:r>
        <w:rPr>
          <w:spacing w:val="61"/>
        </w:rPr>
        <w:t> </w:t>
      </w:r>
      <w:r>
        <w:rPr/>
        <w:t>Fabian</w:t>
      </w:r>
      <w:r>
        <w:rPr>
          <w:spacing w:val="61"/>
        </w:rPr>
        <w:t> </w:t>
      </w:r>
      <w:r>
        <w:rPr/>
        <w:t>Pereira</w:t>
      </w:r>
      <w:r>
        <w:rPr>
          <w:spacing w:val="61"/>
        </w:rPr>
        <w:t> </w:t>
      </w:r>
      <w:r>
        <w:rPr/>
        <w:t>Barbosa</w:t>
      </w:r>
      <w:r>
        <w:rPr>
          <w:spacing w:val="59"/>
        </w:rPr>
        <w:t> </w:t>
      </w:r>
      <w:r>
        <w:rPr/>
        <w:t>e</w:t>
      </w:r>
      <w:r>
        <w:rPr>
          <w:spacing w:val="61"/>
        </w:rPr>
        <w:t> </w:t>
      </w:r>
      <w:r>
        <w:rPr/>
        <w:t>Mário</w:t>
      </w:r>
      <w:r>
        <w:rPr>
          <w:spacing w:val="59"/>
        </w:rPr>
        <w:t> </w:t>
      </w:r>
      <w:r>
        <w:rPr/>
        <w:t>José</w:t>
      </w:r>
      <w:r>
        <w:rPr>
          <w:spacing w:val="59"/>
        </w:rPr>
        <w:t> </w:t>
      </w:r>
      <w:r>
        <w:rPr/>
        <w:t>de</w:t>
      </w:r>
      <w:r>
        <w:rPr>
          <w:spacing w:val="61"/>
        </w:rPr>
        <w:t> </w:t>
      </w:r>
      <w:r>
        <w:rPr/>
        <w:t>Moraes</w:t>
      </w:r>
      <w:r>
        <w:rPr>
          <w:spacing w:val="58"/>
        </w:rPr>
        <w:t> </w:t>
      </w:r>
      <w:r>
        <w:rPr/>
        <w:t>Costa</w:t>
      </w:r>
      <w:r>
        <w:rPr>
          <w:spacing w:val="59"/>
        </w:rPr>
        <w:t> </w:t>
      </w:r>
      <w:r>
        <w:rPr/>
        <w:t>Filho</w:t>
      </w:r>
    </w:p>
    <w:p>
      <w:pPr>
        <w:pStyle w:val="BodyText"/>
        <w:spacing w:after="0" w:line="276" w:lineRule="auto"/>
        <w:sectPr>
          <w:pgSz w:w="11910" w:h="16840"/>
          <w:pgMar w:header="411" w:footer="616" w:top="2440" w:bottom="800" w:left="992" w:right="992"/>
        </w:sectPr>
      </w:pPr>
    </w:p>
    <w:p>
      <w:pPr>
        <w:pStyle w:val="Heading1"/>
        <w:spacing w:before="187"/>
      </w:pPr>
      <w:r>
        <w:rPr>
          <w:rFonts w:ascii="Arial MT" w:hAnsi="Arial MT"/>
          <w:b w:val="0"/>
        </w:rPr>
        <w:t>(Convocado).</w:t>
      </w:r>
      <w:r>
        <w:rPr>
          <w:rFonts w:ascii="Arial MT" w:hAnsi="Arial MT"/>
          <w:b w:val="0"/>
          <w:spacing w:val="31"/>
        </w:rPr>
        <w:t>  </w:t>
      </w:r>
      <w:r>
        <w:rPr/>
        <w:t>CONSELHEIRO-RELATOR:</w:t>
      </w:r>
      <w:r>
        <w:rPr>
          <w:spacing w:val="32"/>
        </w:rPr>
        <w:t>  </w:t>
      </w:r>
      <w:r>
        <w:rPr/>
        <w:t>ÉRICO</w:t>
      </w:r>
      <w:r>
        <w:rPr>
          <w:spacing w:val="31"/>
        </w:rPr>
        <w:t>  </w:t>
      </w:r>
      <w:r>
        <w:rPr/>
        <w:t>XAVIER</w:t>
      </w:r>
      <w:r>
        <w:rPr>
          <w:spacing w:val="30"/>
        </w:rPr>
        <w:t>  </w:t>
      </w:r>
      <w:r>
        <w:rPr/>
        <w:t>DESTERRO</w:t>
      </w:r>
      <w:r>
        <w:rPr>
          <w:spacing w:val="31"/>
        </w:rPr>
        <w:t>  </w:t>
      </w:r>
      <w:r>
        <w:rPr/>
        <w:t>E</w:t>
      </w:r>
      <w:r>
        <w:rPr>
          <w:spacing w:val="31"/>
        </w:rPr>
        <w:t>  </w:t>
      </w:r>
      <w:r>
        <w:rPr>
          <w:spacing w:val="-2"/>
        </w:rPr>
        <w:t>SILVA.</w:t>
      </w:r>
    </w:p>
    <w:p>
      <w:pPr>
        <w:spacing w:line="276" w:lineRule="auto" w:before="43"/>
        <w:ind w:left="140" w:right="137" w:firstLine="0"/>
        <w:jc w:val="both"/>
        <w:rPr>
          <w:rFonts w:ascii="Arial" w:hAnsi="Arial"/>
          <w:b/>
          <w:sz w:val="24"/>
        </w:rPr>
      </w:pPr>
      <w:r>
        <w:rPr>
          <w:rFonts w:ascii="Arial" w:hAnsi="Arial"/>
          <w:b/>
          <w:sz w:val="24"/>
        </w:rPr>
        <w:t>PROCESSO Nº 16.879/2023 </w:t>
      </w:r>
      <w:r>
        <w:rPr>
          <w:sz w:val="24"/>
        </w:rPr>
        <w:t>- Representação interposta pelo Ministério Público de</w:t>
      </w:r>
      <w:r>
        <w:rPr>
          <w:spacing w:val="40"/>
          <w:sz w:val="24"/>
        </w:rPr>
        <w:t> </w:t>
      </w:r>
      <w:r>
        <w:rPr>
          <w:sz w:val="24"/>
        </w:rPr>
        <w:t>Contas (MPC) em desfavor do chefe do Executivo do município de Tefé, Sr. Nicson Marreira Lima, visando apurar irregularidades praticadas no Pregão Presencial nº</w:t>
      </w:r>
      <w:r>
        <w:rPr>
          <w:spacing w:val="40"/>
          <w:sz w:val="24"/>
        </w:rPr>
        <w:t> </w:t>
      </w:r>
      <w:r>
        <w:rPr>
          <w:sz w:val="24"/>
        </w:rPr>
        <w:t>42/2023. </w:t>
      </w:r>
      <w:r>
        <w:rPr>
          <w:rFonts w:ascii="Arial" w:hAnsi="Arial"/>
          <w:i/>
          <w:sz w:val="24"/>
        </w:rPr>
        <w:t>CONCEDIDO VISTA DOS AUTOS AO EXCELENTÍSSIMO SENHOR CONSELHEIRO</w:t>
      </w:r>
      <w:r>
        <w:rPr>
          <w:rFonts w:ascii="Arial" w:hAnsi="Arial"/>
          <w:i/>
          <w:spacing w:val="3"/>
          <w:sz w:val="24"/>
        </w:rPr>
        <w:t> </w:t>
      </w:r>
      <w:r>
        <w:rPr>
          <w:rFonts w:ascii="Arial" w:hAnsi="Arial"/>
          <w:i/>
          <w:sz w:val="24"/>
        </w:rPr>
        <w:t>CONVOCADO</w:t>
      </w:r>
      <w:r>
        <w:rPr>
          <w:rFonts w:ascii="Arial" w:hAnsi="Arial"/>
          <w:i/>
          <w:spacing w:val="4"/>
          <w:sz w:val="24"/>
        </w:rPr>
        <w:t> </w:t>
      </w:r>
      <w:r>
        <w:rPr>
          <w:rFonts w:ascii="Arial" w:hAnsi="Arial"/>
          <w:i/>
          <w:sz w:val="24"/>
        </w:rPr>
        <w:t>MÁRIO</w:t>
      </w:r>
      <w:r>
        <w:rPr>
          <w:rFonts w:ascii="Arial" w:hAnsi="Arial"/>
          <w:i/>
          <w:spacing w:val="4"/>
          <w:sz w:val="24"/>
        </w:rPr>
        <w:t> </w:t>
      </w:r>
      <w:r>
        <w:rPr>
          <w:rFonts w:ascii="Arial" w:hAnsi="Arial"/>
          <w:i/>
          <w:sz w:val="24"/>
        </w:rPr>
        <w:t>JOSÉ</w:t>
      </w:r>
      <w:r>
        <w:rPr>
          <w:rFonts w:ascii="Arial" w:hAnsi="Arial"/>
          <w:i/>
          <w:spacing w:val="4"/>
          <w:sz w:val="24"/>
        </w:rPr>
        <w:t> </w:t>
      </w:r>
      <w:r>
        <w:rPr>
          <w:rFonts w:ascii="Arial" w:hAnsi="Arial"/>
          <w:i/>
          <w:sz w:val="24"/>
        </w:rPr>
        <w:t>DE</w:t>
      </w:r>
      <w:r>
        <w:rPr>
          <w:rFonts w:ascii="Arial" w:hAnsi="Arial"/>
          <w:i/>
          <w:spacing w:val="3"/>
          <w:sz w:val="24"/>
        </w:rPr>
        <w:t> </w:t>
      </w:r>
      <w:r>
        <w:rPr>
          <w:rFonts w:ascii="Arial" w:hAnsi="Arial"/>
          <w:i/>
          <w:sz w:val="24"/>
        </w:rPr>
        <w:t>MORAES</w:t>
      </w:r>
      <w:r>
        <w:rPr>
          <w:rFonts w:ascii="Arial" w:hAnsi="Arial"/>
          <w:i/>
          <w:spacing w:val="4"/>
          <w:sz w:val="24"/>
        </w:rPr>
        <w:t> </w:t>
      </w:r>
      <w:r>
        <w:rPr>
          <w:rFonts w:ascii="Arial" w:hAnsi="Arial"/>
          <w:i/>
          <w:sz w:val="24"/>
        </w:rPr>
        <w:t>COSTA</w:t>
      </w:r>
      <w:r>
        <w:rPr>
          <w:rFonts w:ascii="Arial" w:hAnsi="Arial"/>
          <w:i/>
          <w:spacing w:val="4"/>
          <w:sz w:val="24"/>
        </w:rPr>
        <w:t> </w:t>
      </w:r>
      <w:r>
        <w:rPr>
          <w:rFonts w:ascii="Arial" w:hAnsi="Arial"/>
          <w:i/>
          <w:sz w:val="24"/>
        </w:rPr>
        <w:t>FILHO.</w:t>
      </w:r>
      <w:r>
        <w:rPr>
          <w:rFonts w:ascii="Arial" w:hAnsi="Arial"/>
          <w:i/>
          <w:spacing w:val="3"/>
          <w:sz w:val="24"/>
        </w:rPr>
        <w:t> </w:t>
      </w:r>
      <w:r>
        <w:rPr>
          <w:rFonts w:ascii="Arial" w:hAnsi="Arial"/>
          <w:b/>
          <w:spacing w:val="-2"/>
          <w:sz w:val="24"/>
        </w:rPr>
        <w:t>PROCESSO</w:t>
      </w:r>
    </w:p>
    <w:p>
      <w:pPr>
        <w:spacing w:line="276" w:lineRule="auto" w:before="0"/>
        <w:ind w:left="140" w:right="138" w:firstLine="0"/>
        <w:jc w:val="both"/>
        <w:rPr>
          <w:rFonts w:ascii="Arial" w:hAnsi="Arial"/>
          <w:i/>
          <w:sz w:val="24"/>
        </w:rPr>
      </w:pPr>
      <w:r>
        <w:rPr>
          <w:rFonts w:ascii="Arial" w:hAnsi="Arial"/>
          <w:b/>
          <w:sz w:val="24"/>
        </w:rPr>
        <w:t>Nº 13.999/2024 (APENSOS: 13.998/2024) </w:t>
      </w:r>
      <w:r>
        <w:rPr>
          <w:sz w:val="24"/>
        </w:rPr>
        <w:t>- Recurso de Revisão interposto pela Sra. Clarice Nascimento Queiroz da Silva contra a Decisão nº 378/2012 - TCE - Segunda Câmara, exarada nos autos do Processo nº 6459/2009 (13998/2024). </w:t>
      </w:r>
      <w:r>
        <w:rPr>
          <w:rFonts w:ascii="Arial" w:hAnsi="Arial"/>
          <w:i/>
          <w:sz w:val="24"/>
        </w:rPr>
        <w:t>CONCEDIDO VISTA</w:t>
      </w:r>
      <w:r>
        <w:rPr>
          <w:rFonts w:ascii="Arial" w:hAnsi="Arial"/>
          <w:i/>
          <w:spacing w:val="48"/>
          <w:sz w:val="24"/>
        </w:rPr>
        <w:t> </w:t>
      </w:r>
      <w:r>
        <w:rPr>
          <w:rFonts w:ascii="Arial" w:hAnsi="Arial"/>
          <w:i/>
          <w:sz w:val="24"/>
        </w:rPr>
        <w:t>DOS</w:t>
      </w:r>
      <w:r>
        <w:rPr>
          <w:rFonts w:ascii="Arial" w:hAnsi="Arial"/>
          <w:i/>
          <w:spacing w:val="52"/>
          <w:sz w:val="24"/>
        </w:rPr>
        <w:t> </w:t>
      </w:r>
      <w:r>
        <w:rPr>
          <w:rFonts w:ascii="Arial" w:hAnsi="Arial"/>
          <w:i/>
          <w:sz w:val="24"/>
        </w:rPr>
        <w:t>AUTOS</w:t>
      </w:r>
      <w:r>
        <w:rPr>
          <w:rFonts w:ascii="Arial" w:hAnsi="Arial"/>
          <w:i/>
          <w:spacing w:val="50"/>
          <w:sz w:val="24"/>
        </w:rPr>
        <w:t> </w:t>
      </w:r>
      <w:r>
        <w:rPr>
          <w:rFonts w:ascii="Arial" w:hAnsi="Arial"/>
          <w:i/>
          <w:sz w:val="24"/>
        </w:rPr>
        <w:t>AO</w:t>
      </w:r>
      <w:r>
        <w:rPr>
          <w:rFonts w:ascii="Arial" w:hAnsi="Arial"/>
          <w:i/>
          <w:spacing w:val="54"/>
          <w:sz w:val="24"/>
        </w:rPr>
        <w:t> </w:t>
      </w:r>
      <w:r>
        <w:rPr>
          <w:rFonts w:ascii="Arial" w:hAnsi="Arial"/>
          <w:i/>
          <w:sz w:val="24"/>
        </w:rPr>
        <w:t>EXCELENTÍSSIMO</w:t>
      </w:r>
      <w:r>
        <w:rPr>
          <w:rFonts w:ascii="Arial" w:hAnsi="Arial"/>
          <w:i/>
          <w:spacing w:val="53"/>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0"/>
          <w:sz w:val="24"/>
        </w:rPr>
        <w:t> </w:t>
      </w:r>
      <w:r>
        <w:rPr>
          <w:rFonts w:ascii="Arial" w:hAnsi="Arial"/>
          <w:i/>
          <w:sz w:val="24"/>
        </w:rPr>
        <w:t>LUIS</w:t>
      </w:r>
      <w:r>
        <w:rPr>
          <w:rFonts w:ascii="Arial" w:hAnsi="Arial"/>
          <w:i/>
          <w:spacing w:val="52"/>
          <w:sz w:val="24"/>
        </w:rPr>
        <w:t> </w:t>
      </w:r>
      <w:r>
        <w:rPr>
          <w:rFonts w:ascii="Arial" w:hAnsi="Arial"/>
          <w:i/>
          <w:spacing w:val="-2"/>
          <w:sz w:val="24"/>
        </w:rPr>
        <w:t>FABIAN</w:t>
      </w:r>
    </w:p>
    <w:p>
      <w:pPr>
        <w:spacing w:line="276" w:lineRule="auto" w:before="0"/>
        <w:ind w:left="140" w:right="138" w:firstLine="0"/>
        <w:jc w:val="both"/>
        <w:rPr>
          <w:sz w:val="24"/>
        </w:rPr>
      </w:pPr>
      <w:r>
        <w:rPr>
          <w:rFonts w:ascii="Arial" w:hAnsi="Arial"/>
          <w:i/>
          <w:sz w:val="24"/>
        </w:rPr>
        <w:t>PEREIRA BARBOSA. </w:t>
      </w:r>
      <w:r>
        <w:rPr>
          <w:sz w:val="24"/>
          <w:u w:val="single"/>
        </w:rPr>
        <w:t>Nesta fase de julgamento, assumiu a presidência dos trabalhos o</w:t>
      </w:r>
      <w:r>
        <w:rPr>
          <w:sz w:val="24"/>
        </w:rPr>
        <w:t> </w:t>
      </w:r>
      <w:r>
        <w:rPr>
          <w:sz w:val="24"/>
          <w:u w:val="single"/>
        </w:rPr>
        <w:t>Excelentíssimo Senhor Conselheiro Luis Fabian Pereira Barbosa, em face do</w:t>
      </w:r>
      <w:r>
        <w:rPr>
          <w:spacing w:val="40"/>
          <w:sz w:val="24"/>
        </w:rPr>
        <w:t> </w:t>
      </w:r>
      <w:r>
        <w:rPr>
          <w:sz w:val="24"/>
          <w:u w:val="single"/>
        </w:rPr>
        <w:t>impedimento da Excelentíssima Senhora Conselheira Yara Amazônia Lins Rodrigues.</w:t>
      </w:r>
      <w:r>
        <w:rPr>
          <w:sz w:val="24"/>
        </w:rPr>
        <w:t> </w:t>
      </w:r>
      <w:r>
        <w:rPr>
          <w:rFonts w:ascii="Arial" w:hAnsi="Arial"/>
          <w:b/>
          <w:sz w:val="24"/>
        </w:rPr>
        <w:t>PROCESSO</w:t>
      </w:r>
      <w:r>
        <w:rPr>
          <w:rFonts w:ascii="Arial" w:hAnsi="Arial"/>
          <w:b/>
          <w:spacing w:val="49"/>
          <w:sz w:val="24"/>
        </w:rPr>
        <w:t> </w:t>
      </w:r>
      <w:r>
        <w:rPr>
          <w:rFonts w:ascii="Arial" w:hAnsi="Arial"/>
          <w:b/>
          <w:sz w:val="24"/>
        </w:rPr>
        <w:t>Nº</w:t>
      </w:r>
      <w:r>
        <w:rPr>
          <w:rFonts w:ascii="Arial" w:hAnsi="Arial"/>
          <w:b/>
          <w:spacing w:val="52"/>
          <w:sz w:val="24"/>
        </w:rPr>
        <w:t> </w:t>
      </w:r>
      <w:r>
        <w:rPr>
          <w:rFonts w:ascii="Arial" w:hAnsi="Arial"/>
          <w:b/>
          <w:sz w:val="24"/>
        </w:rPr>
        <w:t>13.695/2020</w:t>
      </w:r>
      <w:r>
        <w:rPr>
          <w:rFonts w:ascii="Arial" w:hAnsi="Arial"/>
          <w:b/>
          <w:spacing w:val="51"/>
          <w:sz w:val="24"/>
        </w:rPr>
        <w:t> </w:t>
      </w:r>
      <w:r>
        <w:rPr>
          <w:rFonts w:ascii="Arial" w:hAnsi="Arial"/>
          <w:b/>
          <w:sz w:val="24"/>
        </w:rPr>
        <w:t>(APENSOS:</w:t>
      </w:r>
      <w:r>
        <w:rPr>
          <w:rFonts w:ascii="Arial" w:hAnsi="Arial"/>
          <w:b/>
          <w:spacing w:val="53"/>
          <w:sz w:val="24"/>
        </w:rPr>
        <w:t> </w:t>
      </w:r>
      <w:r>
        <w:rPr>
          <w:rFonts w:ascii="Arial" w:hAnsi="Arial"/>
          <w:b/>
          <w:sz w:val="24"/>
        </w:rPr>
        <w:t>13.624/2020,</w:t>
      </w:r>
      <w:r>
        <w:rPr>
          <w:rFonts w:ascii="Arial" w:hAnsi="Arial"/>
          <w:b/>
          <w:spacing w:val="51"/>
          <w:sz w:val="24"/>
        </w:rPr>
        <w:t> </w:t>
      </w:r>
      <w:r>
        <w:rPr>
          <w:rFonts w:ascii="Arial" w:hAnsi="Arial"/>
          <w:b/>
          <w:sz w:val="24"/>
        </w:rPr>
        <w:t>13.667/2020</w:t>
      </w:r>
      <w:r>
        <w:rPr>
          <w:rFonts w:ascii="Arial" w:hAnsi="Arial"/>
          <w:b/>
          <w:spacing w:val="52"/>
          <w:sz w:val="24"/>
        </w:rPr>
        <w:t> </w:t>
      </w:r>
      <w:r>
        <w:rPr>
          <w:rFonts w:ascii="Arial" w:hAnsi="Arial"/>
          <w:b/>
          <w:sz w:val="24"/>
        </w:rPr>
        <w:t>e</w:t>
      </w:r>
      <w:r>
        <w:rPr>
          <w:rFonts w:ascii="Arial" w:hAnsi="Arial"/>
          <w:b/>
          <w:spacing w:val="51"/>
          <w:sz w:val="24"/>
        </w:rPr>
        <w:t> </w:t>
      </w:r>
      <w:r>
        <w:rPr>
          <w:rFonts w:ascii="Arial" w:hAnsi="Arial"/>
          <w:b/>
          <w:sz w:val="24"/>
        </w:rPr>
        <w:t>13.596/2020)</w:t>
      </w:r>
      <w:r>
        <w:rPr>
          <w:rFonts w:ascii="Arial" w:hAnsi="Arial"/>
          <w:b/>
          <w:spacing w:val="60"/>
          <w:sz w:val="24"/>
        </w:rPr>
        <w:t> </w:t>
      </w:r>
      <w:r>
        <w:rPr>
          <w:spacing w:val="-10"/>
          <w:sz w:val="24"/>
        </w:rPr>
        <w:t>-</w:t>
      </w:r>
    </w:p>
    <w:p>
      <w:pPr>
        <w:pStyle w:val="BodyText"/>
        <w:spacing w:line="276" w:lineRule="auto" w:before="0"/>
      </w:pPr>
      <w:r>
        <w:rPr/>
        <w:t>Embargos de Declaração opostos pelo Sr. Robério dos Santos Pereira Braga contra o Acórdão n° 1232/2024 - TCE - Tribunal Pleno. </w:t>
      </w:r>
      <w:r>
        <w:rPr>
          <w:rFonts w:ascii="Arial" w:hAnsi="Arial"/>
          <w:b/>
        </w:rPr>
        <w:t>Advogado(s): </w:t>
      </w:r>
      <w:r>
        <w:rPr/>
        <w:t>Rosa Oliveira de Pontes Braga – OAB/AM</w:t>
      </w:r>
      <w:r>
        <w:rPr/>
        <w:t> 4231 e Jones Ramos dos Santos – OAB/AM 6333. </w:t>
      </w:r>
      <w:r>
        <w:rPr>
          <w:rFonts w:ascii="Arial" w:hAnsi="Arial"/>
          <w:b/>
        </w:rPr>
        <w:t>ACÓRDÃO Nº 1640/2024: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 Érico Xavier Desterro e Silva, </w:t>
      </w:r>
      <w:r>
        <w:rPr>
          <w:rFonts w:ascii="Arial" w:hAnsi="Arial"/>
          <w:b/>
        </w:rPr>
        <w:t>em consonância </w:t>
      </w:r>
      <w:r>
        <w:rPr/>
        <w:t>com pronunciamento oral do Ministério Público junto a este Tribunal, no sentido de: </w:t>
      </w:r>
      <w:r>
        <w:rPr>
          <w:rFonts w:ascii="Arial" w:hAnsi="Arial"/>
          <w:b/>
        </w:rPr>
        <w:t>8.1. Conhecer </w:t>
      </w:r>
      <w:r>
        <w:rPr/>
        <w:t>os Embargos de Declaração opostos pelo Sr. Robério dos Santos Pereira Braga, nos termos do art. 148 da Resolução nº 04/2002 TCE/AM; </w:t>
      </w:r>
      <w:r>
        <w:rPr>
          <w:rFonts w:ascii="Arial" w:hAnsi="Arial"/>
          <w:b/>
        </w:rPr>
        <w:t>8.2. Negar Provimento </w:t>
      </w:r>
      <w:r>
        <w:rPr/>
        <w:t>aos Embargos de Declaração opostos pelo Sr. Robério dos Santos Pereira Braga face à ausência de omissão no acórdão nº 1232/2024 – TCE – Tribunal Pleno; </w:t>
      </w:r>
      <w:r>
        <w:rPr>
          <w:rFonts w:ascii="Arial" w:hAnsi="Arial"/>
          <w:b/>
        </w:rPr>
        <w:t>8.3. Determinar </w:t>
      </w:r>
      <w:r>
        <w:rPr/>
        <w:t>a retomada do trâmite do processo, bem como do acórdão embargado; nos moldes do art. 148, §3º, da Resolução nº 04/2002 TCE/AM; </w:t>
      </w:r>
      <w:r>
        <w:rPr>
          <w:rFonts w:ascii="Arial" w:hAnsi="Arial"/>
          <w:b/>
        </w:rPr>
        <w:t>8.4.</w:t>
      </w:r>
      <w:r>
        <w:rPr>
          <w:rFonts w:ascii="Arial" w:hAnsi="Arial"/>
          <w:b/>
          <w:spacing w:val="80"/>
        </w:rPr>
        <w:t> </w:t>
      </w:r>
      <w:r>
        <w:rPr>
          <w:rFonts w:ascii="Arial" w:hAnsi="Arial"/>
          <w:b/>
        </w:rPr>
        <w:t>Notificar </w:t>
      </w:r>
      <w:r>
        <w:rPr/>
        <w:t>o Sr. Robério dos Santos Pereira Braga para que tome ciência do decisório,</w:t>
      </w:r>
      <w:r>
        <w:rPr>
          <w:spacing w:val="80"/>
        </w:rPr>
        <w:t> </w:t>
      </w:r>
      <w:r>
        <w:rPr/>
        <w:t>com cópia do presente Relatório/voto e do respectivo acórdão. </w:t>
      </w:r>
      <w:r>
        <w:rPr>
          <w:rFonts w:ascii="Arial" w:hAnsi="Arial"/>
          <w:b/>
        </w:rPr>
        <w:t>Especificação do quórum: </w:t>
      </w:r>
      <w:r>
        <w:rPr/>
        <w:t>Conselheiros: Luis Fabian Pereira Barbosa (Presidente, em sessão), Érico Xavier Desterro e Silva, Mario Manoel Coelho de Mello e Mário José de Moraes Costa Filho (Convocado). </w:t>
      </w:r>
      <w:r>
        <w:rPr>
          <w:rFonts w:ascii="Arial" w:hAnsi="Arial"/>
          <w:b/>
        </w:rPr>
        <w:t>Declaração de impedimento: </w:t>
      </w:r>
      <w:r>
        <w:rPr/>
        <w:t>Conselheira Yara Amazônia Lins Rodrigues (art. 65 do Regimento Interno). </w:t>
      </w:r>
      <w:r>
        <w:rPr>
          <w:rFonts w:ascii="Arial" w:hAnsi="Arial"/>
          <w:b/>
        </w:rPr>
        <w:t>PROCESSO Nº 13.596/2020 (APENSOS: 13.695/2020, 13.624/2020, 13.667/2020) </w:t>
      </w:r>
      <w:r>
        <w:rPr/>
        <w:t>- Embargos de Declaração opostos pelo Sr. Robério dos Santos Pereira Braga contra o Acórdão n° 1234/2024 - TCE - Tribunal Pleno. </w:t>
      </w:r>
      <w:r>
        <w:rPr>
          <w:rFonts w:ascii="Arial" w:hAnsi="Arial"/>
          <w:b/>
        </w:rPr>
        <w:t>Advogado(s): </w:t>
      </w:r>
      <w:r>
        <w:rPr/>
        <w:t>Rosa Oliveira de Pontes Braga – OAB/AM</w:t>
      </w:r>
      <w:r>
        <w:rPr/>
        <w:t> 4231 e Jones Ramos dos Santos – OAB/AM 6333. </w:t>
      </w:r>
      <w:r>
        <w:rPr>
          <w:rFonts w:ascii="Arial" w:hAnsi="Arial"/>
          <w:b/>
        </w:rPr>
        <w:t>ACÓRDÃO Nº 1641/2024: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19"/>
        </w:rPr>
        <w:t> </w:t>
      </w:r>
      <w:r>
        <w:rPr>
          <w:rFonts w:ascii="Arial" w:hAnsi="Arial"/>
          <w:b/>
        </w:rPr>
        <w:t>Tribunal Pleno</w:t>
      </w:r>
      <w:r>
        <w:rPr/>
        <w:t>, no</w:t>
      </w:r>
    </w:p>
    <w:p>
      <w:pPr>
        <w:pStyle w:val="BodyText"/>
        <w:spacing w:after="0" w:line="276" w:lineRule="auto"/>
        <w:sectPr>
          <w:pgSz w:w="11910" w:h="16840"/>
          <w:pgMar w:header="411" w:footer="616" w:top="2440" w:bottom="800" w:left="992" w:right="992"/>
        </w:sectPr>
      </w:pPr>
    </w:p>
    <w:p>
      <w:pPr>
        <w:pStyle w:val="BodyText"/>
        <w:spacing w:line="276" w:lineRule="auto"/>
      </w:pPr>
      <w:r>
        <w:rPr/>
        <w:t>exercício da competência atribuída pelo art. 11, III, alínea “f”, item 1, da Resolução n. 04/2002-TCE/AM, </w:t>
      </w:r>
      <w:r>
        <w:rPr>
          <w:rFonts w:ascii="Arial" w:hAnsi="Arial"/>
          <w:b/>
        </w:rPr>
        <w:t>à unanimidade</w:t>
      </w:r>
      <w:r>
        <w:rPr/>
        <w:t>, nos termos do voto do Excelentíssimo Senhor Conselheiro Érico Xavier Desterro e Silva, </w:t>
      </w:r>
      <w:r>
        <w:rPr>
          <w:rFonts w:ascii="Arial" w:hAnsi="Arial"/>
          <w:b/>
        </w:rPr>
        <w:t>em consonância </w:t>
      </w:r>
      <w:r>
        <w:rPr/>
        <w:t>com pronunciamento oral do Ministério Público junto a este Tribunal, no sentido de: </w:t>
      </w:r>
      <w:r>
        <w:rPr>
          <w:rFonts w:ascii="Arial" w:hAnsi="Arial"/>
          <w:b/>
        </w:rPr>
        <w:t>8.1. Conhecer </w:t>
      </w:r>
      <w:r>
        <w:rPr/>
        <w:t>dos Embargos de Declaração opostos pelo Sr. Robério dos Santos Pereira Braga, com fulcro no art. 148 da Resolução nº 04/2002 TCE/AM; </w:t>
      </w:r>
      <w:r>
        <w:rPr>
          <w:rFonts w:ascii="Arial" w:hAnsi="Arial"/>
          <w:b/>
        </w:rPr>
        <w:t>8.2. Negar Provimento </w:t>
      </w:r>
      <w:r>
        <w:rPr/>
        <w:t>aos Embargos de Declaração opostos pelo Sr. Robério dos Santos Pereira Braga face à ausência de omissão no acórdão nº 1234/2024 – TCE – Tribunal Pleno; </w:t>
      </w:r>
      <w:r>
        <w:rPr>
          <w:rFonts w:ascii="Arial" w:hAnsi="Arial"/>
          <w:b/>
        </w:rPr>
        <w:t>8.3. Determinar </w:t>
      </w:r>
      <w:r>
        <w:rPr/>
        <w:t>a retomada do trâmite do processo, bem como do acórdão embargado; nos moldes do art. 148, §3º, da Resolução nº</w:t>
      </w:r>
      <w:r>
        <w:rPr>
          <w:spacing w:val="-1"/>
        </w:rPr>
        <w:t> </w:t>
      </w:r>
      <w:r>
        <w:rPr/>
        <w:t>04/2002</w:t>
      </w:r>
      <w:r>
        <w:rPr>
          <w:spacing w:val="-2"/>
        </w:rPr>
        <w:t> </w:t>
      </w:r>
      <w:r>
        <w:rPr/>
        <w:t>TCE/AM;</w:t>
      </w:r>
      <w:r>
        <w:rPr>
          <w:spacing w:val="-1"/>
        </w:rPr>
        <w:t> </w:t>
      </w:r>
      <w:r>
        <w:rPr>
          <w:rFonts w:ascii="Arial" w:hAnsi="Arial"/>
          <w:b/>
        </w:rPr>
        <w:t>8.4. Notificar </w:t>
      </w:r>
      <w:r>
        <w:rPr/>
        <w:t>o</w:t>
      </w:r>
      <w:r>
        <w:rPr>
          <w:spacing w:val="-1"/>
        </w:rPr>
        <w:t> </w:t>
      </w:r>
      <w:r>
        <w:rPr/>
        <w:t>Sr.</w:t>
      </w:r>
      <w:r>
        <w:rPr>
          <w:spacing w:val="-2"/>
        </w:rPr>
        <w:t> </w:t>
      </w:r>
      <w:r>
        <w:rPr/>
        <w:t>Robério dos</w:t>
      </w:r>
      <w:r>
        <w:rPr>
          <w:spacing w:val="-2"/>
        </w:rPr>
        <w:t> </w:t>
      </w:r>
      <w:r>
        <w:rPr/>
        <w:t>Santos Pereira Braga</w:t>
      </w:r>
      <w:r>
        <w:rPr>
          <w:spacing w:val="-2"/>
        </w:rPr>
        <w:t> </w:t>
      </w:r>
      <w:r>
        <w:rPr/>
        <w:t>para</w:t>
      </w:r>
      <w:r>
        <w:rPr>
          <w:spacing w:val="-2"/>
        </w:rPr>
        <w:t> </w:t>
      </w:r>
      <w:r>
        <w:rPr/>
        <w:t>que</w:t>
      </w:r>
      <w:r>
        <w:rPr>
          <w:spacing w:val="-2"/>
        </w:rPr>
        <w:t> </w:t>
      </w:r>
      <w:r>
        <w:rPr/>
        <w:t>tome ciência do decisório, com cópia do presente relatório/voto e do respectivo acórdão. </w:t>
      </w:r>
      <w:r>
        <w:rPr>
          <w:rFonts w:ascii="Arial" w:hAnsi="Arial"/>
          <w:b/>
        </w:rPr>
        <w:t>Especificação do quórum: </w:t>
      </w:r>
      <w:r>
        <w:rPr/>
        <w:t>Conselheiros: Luis Fabian Pereira Barbosa (Presidente, em sessão), Érico Xavier Desterro e Silva, Mario Manoel Coelho de Mello e Mário José de Moraes Costa Filho (Convocado). </w:t>
      </w:r>
      <w:r>
        <w:rPr>
          <w:rFonts w:ascii="Arial" w:hAnsi="Arial"/>
          <w:b/>
        </w:rPr>
        <w:t>Declaração de impedimento: </w:t>
      </w:r>
      <w:r>
        <w:rPr/>
        <w:t>Conselheira Yara Amazônia Lins Rodrigues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 Lins Rodrigues.</w:t>
      </w:r>
      <w:r>
        <w:rPr/>
        <w:t> </w:t>
      </w:r>
      <w:r>
        <w:rPr>
          <w:rFonts w:ascii="Arial" w:hAnsi="Arial"/>
          <w:b/>
        </w:rPr>
        <w:t>PROCESSO Nº 16.645/2023 (APENSOS: 14.401/2017) </w:t>
      </w:r>
      <w:r>
        <w:rPr/>
        <w:t>– Embargos de Declaração opostos pela Sra. Maria do Socorro de Paula Oliveira contra o Acórdão nº 1005/2024 - TCE - Tribunal Pleno. </w:t>
      </w:r>
      <w:r>
        <w:rPr>
          <w:rFonts w:ascii="Arial" w:hAnsi="Arial"/>
          <w:b/>
        </w:rPr>
        <w:t>Advogado(s): </w:t>
      </w:r>
      <w:r>
        <w:rPr/>
        <w:t>Fábio Nunes Bandeira de Melo – OAB/AM</w:t>
      </w:r>
      <w:r>
        <w:rPr/>
        <w:t> 4331, Bruno Vieira da Rocha Barbirato – OAB/AM</w:t>
      </w:r>
      <w:r>
        <w:rPr/>
        <w:t> 6975, José Felipe Carvalho Nunes – OAB/AM 18721, Lívia Rocha Brito - OAB/AM 6474, Laiz Araújo Russo de Melo e Silva - OAB/AM 6897. </w:t>
      </w:r>
      <w:r>
        <w:rPr>
          <w:rFonts w:ascii="Arial" w:hAnsi="Arial"/>
          <w:b/>
        </w:rPr>
        <w:t>ACÓRDÃO Nº 1642/2024: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w:t>
      </w:r>
      <w:r>
        <w:rPr>
          <w:spacing w:val="-1"/>
        </w:rPr>
        <w:t> </w:t>
      </w:r>
      <w:r>
        <w:rPr/>
        <w:t>Tribunal, no sentido de: </w:t>
      </w:r>
      <w:r>
        <w:rPr>
          <w:rFonts w:ascii="Arial" w:hAnsi="Arial"/>
          <w:b/>
        </w:rPr>
        <w:t>7.1. Conhecer </w:t>
      </w:r>
      <w:r>
        <w:rPr/>
        <w:t>dos Embargos de Declaração opostos pela Sra. Maria do Socorro de Paula Oliveira, uma vez</w:t>
      </w:r>
      <w:r>
        <w:rPr>
          <w:spacing w:val="-2"/>
        </w:rPr>
        <w:t> </w:t>
      </w:r>
      <w:r>
        <w:rPr/>
        <w:t>preenchidos</w:t>
      </w:r>
      <w:r>
        <w:rPr>
          <w:spacing w:val="-2"/>
        </w:rPr>
        <w:t> </w:t>
      </w:r>
      <w:r>
        <w:rPr/>
        <w:t>os requisitos para seu cabimento, nos moldes do artigo 63 da Lei nº 2.423/96 c/c art. 148 da Resolução nº 04/2002 TCE/AM; </w:t>
      </w:r>
      <w:r>
        <w:rPr>
          <w:rFonts w:ascii="Arial" w:hAnsi="Arial"/>
          <w:b/>
        </w:rPr>
        <w:t>7.2. Negar Provimento </w:t>
      </w:r>
      <w:r>
        <w:rPr/>
        <w:t>aos Embargos de Declaração opostos pela</w:t>
      </w:r>
      <w:r>
        <w:rPr>
          <w:spacing w:val="40"/>
        </w:rPr>
        <w:t> </w:t>
      </w:r>
      <w:r>
        <w:rPr/>
        <w:t>Sra. Maria do Socorro de Paula Oliveira, ante a inexistência de omissão, contradição, obscuridade ou erro material no Acórdão n° 1005/2024 – TCE – Tribunal Pleno; </w:t>
      </w:r>
      <w:r>
        <w:rPr>
          <w:rFonts w:ascii="Arial" w:hAnsi="Arial"/>
          <w:b/>
        </w:rPr>
        <w:t>7.3. Determinar </w:t>
      </w:r>
      <w:r>
        <w:rPr/>
        <w:t>à SEPLENO que se retome o trâmite do processo, bem como do Acórdão embargado, nos moldes do art. 148, §3°, da Resolução n° 04/2002 TCE/AM; </w:t>
      </w:r>
      <w:r>
        <w:rPr>
          <w:rFonts w:ascii="Arial" w:hAnsi="Arial"/>
          <w:b/>
        </w:rPr>
        <w:t>7.4. Dar ciência </w:t>
      </w:r>
      <w:r>
        <w:rPr/>
        <w:t>à Sra. Maria do Socorro de Paula Oliveira acerca desta decisão, através de seus patronos constituídos, enviando-lhe cópia do decisório e deste Relatório-voto para conhecimento do julgado; </w:t>
      </w:r>
      <w:r>
        <w:rPr>
          <w:rFonts w:ascii="Arial" w:hAnsi="Arial"/>
          <w:b/>
        </w:rPr>
        <w:t>7.5.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w:t>
      </w:r>
    </w:p>
    <w:p>
      <w:pPr>
        <w:pStyle w:val="BodyText"/>
        <w:spacing w:after="0" w:line="276" w:lineRule="auto"/>
        <w:sectPr>
          <w:pgSz w:w="11910" w:h="16840"/>
          <w:pgMar w:header="411" w:footer="616" w:top="2440" w:bottom="800" w:left="992" w:right="992"/>
        </w:sectPr>
      </w:pPr>
    </w:p>
    <w:p>
      <w:pPr>
        <w:pStyle w:val="BodyText"/>
        <w:spacing w:line="276" w:lineRule="auto"/>
        <w:ind w:right="139"/>
      </w:pPr>
      <w:r>
        <w:rPr/>
        <w:t>e Mário José de Moraes Costa Filho (Convocado). </w:t>
      </w:r>
      <w:r>
        <w:rPr>
          <w:rFonts w:ascii="Arial" w:hAnsi="Arial"/>
          <w:b/>
        </w:rPr>
        <w:t>Declaração de impedimento: </w:t>
      </w:r>
      <w:r>
        <w:rPr/>
        <w:t>Auditor Alípio Reis Firmo Filho (art. 65 do Regimento Interno). </w:t>
      </w:r>
      <w:r>
        <w:rPr>
          <w:rFonts w:ascii="Arial" w:hAnsi="Arial"/>
          <w:b/>
        </w:rPr>
        <w:t>PROCESSO Nº 10.202/2024 </w:t>
      </w:r>
      <w:r>
        <w:rPr/>
        <w:t>- Embargos de Declaração opostos pelo Sr. José Claudenor de Castro Pontes contra o Acórdão nº 1319/2024 - TCE - Tribunal Pleno. </w:t>
      </w:r>
      <w:r>
        <w:rPr>
          <w:rFonts w:ascii="Arial" w:hAnsi="Arial"/>
          <w:b/>
        </w:rPr>
        <w:t>Advogado(s): </w:t>
      </w:r>
      <w:r>
        <w:rPr/>
        <w:t>Fábio Nunes Bandeira de Melo – OAB/AM</w:t>
      </w:r>
      <w:r>
        <w:rPr/>
        <w:t> 4331, Bruno Vieira da Rocha Barbirato – OAB/AM</w:t>
      </w:r>
      <w:r>
        <w:rPr/>
        <w:t> 6975, José Felipe Carvalho Nunes – OAB/AM 18721, Lívia Rocha Brito - OAB/AM 6474, Laiz Araújo Russo de Melo e Silva - OAB/AM 6897. </w:t>
      </w:r>
      <w:r>
        <w:rPr>
          <w:rFonts w:ascii="Arial" w:hAnsi="Arial"/>
          <w:b/>
        </w:rPr>
        <w:t>ACÓRDÃO Nº 1643/2024: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 pelo Sr. José Claudenor de Castro Pontes; </w:t>
      </w:r>
      <w:r>
        <w:rPr>
          <w:rFonts w:ascii="Arial" w:hAnsi="Arial"/>
          <w:b/>
        </w:rPr>
        <w:t>7.2. Negar Provimento </w:t>
      </w:r>
      <w:r>
        <w:rPr/>
        <w:t>aos Embargos de Declaração oposto pelo Sr. José Claudenor de Castro Pontes, face à ausência de</w:t>
      </w:r>
      <w:r>
        <w:rPr>
          <w:spacing w:val="40"/>
        </w:rPr>
        <w:t> </w:t>
      </w:r>
      <w:r>
        <w:rPr/>
        <w:t>omissão no Relatório-voto nº 682/2024 – GCERICOXAVIER (fls. 121-131) e Acórdão nº 1319/2024 – TCE – Tribunal Pleno (fls. 132-133); </w:t>
      </w:r>
      <w:r>
        <w:rPr>
          <w:rFonts w:ascii="Arial" w:hAnsi="Arial"/>
          <w:b/>
        </w:rPr>
        <w:t>7.3. Determinar </w:t>
      </w:r>
      <w:r>
        <w:rPr/>
        <w:t>que se retome o</w:t>
      </w:r>
      <w:r>
        <w:rPr>
          <w:spacing w:val="80"/>
        </w:rPr>
        <w:t> </w:t>
      </w:r>
      <w:r>
        <w:rPr/>
        <w:t>trâmite do processo, bem como do acórdão embargado; nos moldes do art. 148, §3º, da Resolução nº 04/2002 TCE/AM; </w:t>
      </w:r>
      <w:r>
        <w:rPr>
          <w:rFonts w:ascii="Arial" w:hAnsi="Arial"/>
          <w:b/>
        </w:rPr>
        <w:t>7.4. Notificar </w:t>
      </w:r>
      <w:r>
        <w:rPr/>
        <w:t>o Sr. José Claudenor de Castro Pontes, através de seus advogados signatários, para</w:t>
      </w:r>
      <w:r>
        <w:rPr>
          <w:spacing w:val="-2"/>
        </w:rPr>
        <w:t> </w:t>
      </w:r>
      <w:r>
        <w:rPr/>
        <w:t>que tome ciência do decisório, com cópia do presente Relatório/voto e do respectivo acórdão. </w:t>
      </w:r>
      <w:r>
        <w:rPr>
          <w:rFonts w:ascii="Arial" w:hAnsi="Arial"/>
          <w:b/>
        </w:rPr>
        <w:t>Especificação do quórum: </w:t>
      </w:r>
      <w:r>
        <w:rPr/>
        <w:t>Conselheiros: Yara Amazônia Lins Rodrigues (Presidente), Érico Xavier Desterro e Silva, Mario</w:t>
      </w:r>
      <w:r>
        <w:rPr/>
        <w:t> Manoel</w:t>
      </w:r>
      <w:r>
        <w:rPr/>
        <w:t> Coelho de Mello, Luis Fabian Pereira Barbosa e Mário José de Moraes Costa Filho (Convocado). </w:t>
      </w:r>
      <w:r>
        <w:rPr>
          <w:u w:val="single"/>
        </w:rPr>
        <w:t>Nesta fase de julgamento, assumiu a presidência dos trabalhos</w:t>
      </w:r>
      <w:r>
        <w:rPr/>
        <w:t> </w:t>
      </w:r>
      <w:r>
        <w:rPr>
          <w:u w:val="single"/>
        </w:rPr>
        <w:t>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 Nº 12.577/2023 (APENSOS: 14.393/2022) </w:t>
      </w:r>
      <w:r>
        <w:rPr/>
        <w:t>- Fiscalização de Atos de Gestão (FAG) do exercício de 2018 da Prefeitura Municipal de Humaitá, sob a responsabilidade do Sr. Herivâneo Vieira de Oliveira. </w:t>
      </w:r>
      <w:r>
        <w:rPr>
          <w:rFonts w:ascii="Arial" w:hAnsi="Arial"/>
          <w:b/>
        </w:rPr>
        <w:t>ACÓRDÃO Nº 1647/2024: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Arquivar </w:t>
      </w:r>
      <w:r>
        <w:rPr/>
        <w:t>o processo considerando a duplicidade constatada, haja vista a fiscalização dos atos de gestão do exercício de 2018 do município de Humaitá está sendo realizada nos autos do Processo n° 14393/2022,</w:t>
      </w:r>
      <w:r>
        <w:rPr>
          <w:spacing w:val="40"/>
        </w:rPr>
        <w:t> </w:t>
      </w:r>
      <w:r>
        <w:rPr/>
        <w:t>com fulcro no art. 127, da Lei nº 2.423/96 c/c art. 485, V, do CPC. </w:t>
      </w:r>
      <w:r>
        <w:rPr>
          <w:rFonts w:ascii="Arial" w:hAnsi="Arial"/>
          <w:b/>
        </w:rPr>
        <w:t>Especificação do quórum: </w:t>
      </w:r>
      <w:r>
        <w:rPr/>
        <w:t>Conselheiros: Luis Fabian Pereira Barbosa (Presidente, em sessão), Érico Xavier Desterro e Silva, Mario Manoel Coelho de Mello e Mário José de Moraes Costa Filho</w:t>
      </w:r>
      <w:r>
        <w:rPr>
          <w:spacing w:val="80"/>
        </w:rPr>
        <w:t> </w:t>
      </w:r>
      <w:r>
        <w:rPr/>
        <w:t>(Convocado).</w:t>
      </w:r>
      <w:r>
        <w:rPr>
          <w:spacing w:val="80"/>
        </w:rPr>
        <w:t> </w:t>
      </w:r>
      <w:r>
        <w:rPr>
          <w:rFonts w:ascii="Arial" w:hAnsi="Arial"/>
          <w:b/>
        </w:rPr>
        <w:t>Declaração</w:t>
      </w:r>
      <w:r>
        <w:rPr>
          <w:rFonts w:ascii="Arial" w:hAnsi="Arial"/>
          <w:b/>
          <w:spacing w:val="80"/>
        </w:rPr>
        <w:t> </w:t>
      </w:r>
      <w:r>
        <w:rPr>
          <w:rFonts w:ascii="Arial" w:hAnsi="Arial"/>
          <w:b/>
        </w:rPr>
        <w:t>de</w:t>
      </w:r>
      <w:r>
        <w:rPr>
          <w:rFonts w:ascii="Arial" w:hAnsi="Arial"/>
          <w:b/>
          <w:spacing w:val="80"/>
        </w:rPr>
        <w:t> </w:t>
      </w:r>
      <w:r>
        <w:rPr>
          <w:rFonts w:ascii="Arial" w:hAnsi="Arial"/>
          <w:b/>
        </w:rPr>
        <w:t>impedimento:</w:t>
      </w:r>
      <w:r>
        <w:rPr>
          <w:rFonts w:ascii="Arial" w:hAnsi="Arial"/>
          <w:b/>
          <w:spacing w:val="80"/>
        </w:rPr>
        <w:t> </w:t>
      </w:r>
      <w:r>
        <w:rPr/>
        <w:t>Conselheira</w:t>
      </w:r>
      <w:r>
        <w:rPr>
          <w:spacing w:val="80"/>
        </w:rPr>
        <w:t> </w:t>
      </w:r>
      <w:r>
        <w:rPr/>
        <w:t>Yara</w:t>
      </w:r>
      <w:r>
        <w:rPr>
          <w:spacing w:val="80"/>
        </w:rPr>
        <w:t> </w:t>
      </w:r>
      <w:r>
        <w:rPr/>
        <w:t>Amazônia</w:t>
      </w:r>
      <w:r>
        <w:rPr>
          <w:spacing w:val="80"/>
        </w:rPr>
        <w:t> </w:t>
      </w:r>
      <w:r>
        <w:rPr/>
        <w:t>Lins</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Rodrigues</w:t>
      </w:r>
      <w:r>
        <w:rPr/>
        <w:t> (art. 65 do Regimento Interno). </w:t>
      </w:r>
      <w:r>
        <w:rPr>
          <w:rFonts w:ascii="Arial" w:hAnsi="Arial"/>
          <w:b/>
        </w:rPr>
        <w:t>PROCESSO Nº 14.393/2022 (APENSOS: 12.577/2023) </w:t>
      </w:r>
      <w:r>
        <w:rPr/>
        <w:t>- Fiscalização de Atos de Gestão (FAG) do exercício de 2018 da Prefeitura Municipal de Humaitá, sob a responsabilidade do Sr. Herivâneo Vieira de Oliveira. </w:t>
      </w:r>
      <w:r>
        <w:rPr>
          <w:rFonts w:ascii="Arial" w:hAnsi="Arial"/>
          <w:b/>
        </w:rPr>
        <w:t>ACÓRDÃO Nº 1646/2024: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Oficiar </w:t>
      </w:r>
      <w:r>
        <w:rPr/>
        <w:t>a Câmara Municipal de Humaitá com cópia do Relatório Conclusivo nº 198/2024 – DICAMI; Relatório Conclusivo nº 165/2024- DICOP; Parecer n° 710/2024 – MPC -9ª PROCURADORIA – EFC; o Relatório-Voto, bem como o sequente Acórdão a ser exarado pelo Tribunal Pleno do TCE/AM; </w:t>
      </w:r>
      <w:r>
        <w:rPr>
          <w:rFonts w:ascii="Arial" w:hAnsi="Arial"/>
          <w:b/>
        </w:rPr>
        <w:t>10.2. Oficiar </w:t>
      </w:r>
      <w:r>
        <w:rPr/>
        <w:t>o Ministério Público do Estado do Amazonas, com cópia deste processo para adoção das providências referentes à sua área de atuação, em especial no espectro da improbidade administrativa e penal, decorrentes dos atos de gestão praticados pelo Senhor Herivâneo Vieira de Oliveira, como ordenador de despesas da Prefeitura Municipal de Humaitá, exercício financeiro de 2018; </w:t>
      </w:r>
      <w:r>
        <w:rPr>
          <w:rFonts w:ascii="Arial" w:hAnsi="Arial"/>
          <w:b/>
        </w:rPr>
        <w:t>10.3. Notificar </w:t>
      </w:r>
      <w:r>
        <w:rPr/>
        <w:t>o Sr. Herivâneo Vieira de Oliveira, com cópia do Relatório-Voto e Acórdão para ciência do decisório e, para querendo, apresentar o devido recurso; </w:t>
      </w:r>
      <w:r>
        <w:rPr>
          <w:rFonts w:ascii="Arial" w:hAnsi="Arial"/>
          <w:b/>
        </w:rPr>
        <w:t>10.4. Determinar </w:t>
      </w:r>
      <w:r>
        <w:rPr/>
        <w:t>à SEPLENO que após os procedimentos cabíveis, encaminhe os</w:t>
      </w:r>
      <w:r>
        <w:rPr>
          <w:spacing w:val="-1"/>
        </w:rPr>
        <w:t> </w:t>
      </w:r>
      <w:r>
        <w:rPr/>
        <w:t>autos</w:t>
      </w:r>
      <w:r>
        <w:rPr>
          <w:spacing w:val="-1"/>
        </w:rPr>
        <w:t> </w:t>
      </w:r>
      <w:r>
        <w:rPr/>
        <w:t>para</w:t>
      </w:r>
      <w:r>
        <w:rPr>
          <w:spacing w:val="-1"/>
        </w:rPr>
        <w:t> </w:t>
      </w:r>
      <w:r>
        <w:rPr/>
        <w:t>apensamento ao</w:t>
      </w:r>
      <w:r>
        <w:rPr>
          <w:spacing w:val="-1"/>
        </w:rPr>
        <w:t> </w:t>
      </w:r>
      <w:r>
        <w:rPr/>
        <w:t>processo</w:t>
      </w:r>
      <w:r>
        <w:rPr>
          <w:spacing w:val="-1"/>
        </w:rPr>
        <w:t> </w:t>
      </w:r>
      <w:r>
        <w:rPr/>
        <w:t>da</w:t>
      </w:r>
      <w:r>
        <w:rPr>
          <w:spacing w:val="-3"/>
        </w:rPr>
        <w:t> </w:t>
      </w:r>
      <w:r>
        <w:rPr/>
        <w:t>Prestação</w:t>
      </w:r>
      <w:r>
        <w:rPr>
          <w:spacing w:val="-1"/>
        </w:rPr>
        <w:t> </w:t>
      </w:r>
      <w:r>
        <w:rPr/>
        <w:t>de</w:t>
      </w:r>
      <w:r>
        <w:rPr>
          <w:spacing w:val="-1"/>
        </w:rPr>
        <w:t> </w:t>
      </w:r>
      <w:r>
        <w:rPr/>
        <w:t>Contas</w:t>
      </w:r>
      <w:r>
        <w:rPr>
          <w:spacing w:val="-1"/>
        </w:rPr>
        <w:t> </w:t>
      </w:r>
      <w:r>
        <w:rPr/>
        <w:t>(11778/2019),</w:t>
      </w:r>
      <w:r>
        <w:rPr>
          <w:spacing w:val="-1"/>
        </w:rPr>
        <w:t> </w:t>
      </w:r>
      <w:r>
        <w:rPr/>
        <w:t>conforme regra do art. 2º da Resolução nº 08/2024 TCE/AM. </w:t>
      </w:r>
      <w:r>
        <w:rPr>
          <w:rFonts w:ascii="Arial" w:hAnsi="Arial"/>
          <w:b/>
        </w:rPr>
        <w:t>Especificação do quórum: </w:t>
      </w:r>
      <w:r>
        <w:rPr/>
        <w:t>Conselheiros: Luis Fabian Pereira Barbosa (Presidente, em sessão), Érico Xavier</w:t>
      </w:r>
      <w:r>
        <w:rPr>
          <w:spacing w:val="40"/>
        </w:rPr>
        <w:t> </w:t>
      </w:r>
      <w:r>
        <w:rPr/>
        <w:t>Desterro e Silva, Mario Manoel Coelho de Mello e Mário José de Moraes Costa Filho (Convocado). </w:t>
      </w:r>
      <w:r>
        <w:rPr>
          <w:rFonts w:ascii="Arial" w:hAnsi="Arial"/>
          <w:b/>
        </w:rPr>
        <w:t>Declaração de impedimento: </w:t>
      </w:r>
      <w:r>
        <w:rPr/>
        <w:t>Conselheira Yara Amazônia Lins Rodrigues (art. 65 do Regimento Interno). </w:t>
      </w:r>
      <w:r>
        <w:rPr>
          <w:u w:val="single"/>
        </w:rPr>
        <w:t>Nesta fase de julgamento, retornou à presidência dos</w:t>
      </w:r>
      <w:r>
        <w:rPr/>
        <w:t> </w:t>
      </w:r>
      <w:r>
        <w:rPr>
          <w:u w:val="single"/>
        </w:rPr>
        <w:t>trabalhos a Excelentíssima Senhora Conselheira Yara Amazônia Lins Rodrigues.</w:t>
      </w:r>
      <w:r>
        <w:rPr/>
        <w:t> </w:t>
      </w:r>
      <w:r>
        <w:rPr>
          <w:rFonts w:ascii="Arial" w:hAnsi="Arial"/>
          <w:b/>
        </w:rPr>
        <w:t>PROCESSO Nº 11.195/2024 </w:t>
      </w:r>
      <w:r>
        <w:rPr/>
        <w:t>– Representação com pedido de medida cautelar interposta pela Câmara Municipal de São Gabriel da Cachoeira em desfavor da Prefeitura Municipal de São Gabriel da Cachoeira, para apuração de possíveis irregularidades acerca da ratificação de Inexigibilidade de Licitação nº 002/2024 e do Extrato de Contrato nº 004/2024 - INEX. </w:t>
      </w:r>
      <w:r>
        <w:rPr>
          <w:rFonts w:ascii="Arial" w:hAnsi="Arial"/>
          <w:b/>
        </w:rPr>
        <w:t>Advogado(s): </w:t>
      </w:r>
      <w:r>
        <w:rPr/>
        <w:t>Daniel Sodré Gurgel do Amaral - OAB/AM 7902 e Adriana</w:t>
      </w:r>
      <w:r>
        <w:rPr>
          <w:spacing w:val="-2"/>
        </w:rPr>
        <w:t> </w:t>
      </w:r>
      <w:r>
        <w:rPr/>
        <w:t>Gomes Menezes -</w:t>
      </w:r>
      <w:r>
        <w:rPr>
          <w:spacing w:val="-1"/>
        </w:rPr>
        <w:t> </w:t>
      </w:r>
      <w:r>
        <w:rPr/>
        <w:t>OAB/AM</w:t>
      </w:r>
      <w:r>
        <w:rPr>
          <w:spacing w:val="-3"/>
        </w:rPr>
        <w:t> </w:t>
      </w:r>
      <w:r>
        <w:rPr/>
        <w:t>17344.</w:t>
      </w:r>
      <w:r>
        <w:rPr>
          <w:spacing w:val="-1"/>
        </w:rPr>
        <w:t> </w:t>
      </w:r>
      <w:r>
        <w:rPr>
          <w:rFonts w:ascii="Arial" w:hAnsi="Arial"/>
          <w:b/>
        </w:rPr>
        <w:t>ACÓRDÃO Nº 1648/2024: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pela Câmara Municipal de São Gabriel da Cachoeira, em face da Prefeitura Municipal de São</w:t>
      </w:r>
      <w:r>
        <w:rPr>
          <w:spacing w:val="80"/>
          <w:w w:val="150"/>
        </w:rPr>
        <w:t> </w:t>
      </w:r>
      <w:r>
        <w:rPr/>
        <w:t>Gabriel</w:t>
      </w:r>
      <w:r>
        <w:rPr>
          <w:spacing w:val="80"/>
          <w:w w:val="150"/>
        </w:rPr>
        <w:t> </w:t>
      </w:r>
      <w:r>
        <w:rPr/>
        <w:t>da</w:t>
      </w:r>
      <w:r>
        <w:rPr>
          <w:spacing w:val="80"/>
          <w:w w:val="150"/>
        </w:rPr>
        <w:t> </w:t>
      </w:r>
      <w:r>
        <w:rPr/>
        <w:t>Cachoeira,</w:t>
      </w:r>
      <w:r>
        <w:rPr>
          <w:spacing w:val="80"/>
          <w:w w:val="150"/>
        </w:rPr>
        <w:t> </w:t>
      </w:r>
      <w:r>
        <w:rPr/>
        <w:t>representada</w:t>
      </w:r>
      <w:r>
        <w:rPr>
          <w:spacing w:val="80"/>
          <w:w w:val="150"/>
        </w:rPr>
        <w:t> </w:t>
      </w:r>
      <w:r>
        <w:rPr/>
        <w:t>pelo</w:t>
      </w:r>
      <w:r>
        <w:rPr>
          <w:spacing w:val="80"/>
          <w:w w:val="150"/>
        </w:rPr>
        <w:t> </w:t>
      </w:r>
      <w:r>
        <w:rPr/>
        <w:t>Sr.</w:t>
      </w:r>
      <w:r>
        <w:rPr>
          <w:spacing w:val="80"/>
          <w:w w:val="150"/>
        </w:rPr>
        <w:t> </w:t>
      </w:r>
      <w:r>
        <w:rPr/>
        <w:t>Clóvis</w:t>
      </w:r>
      <w:r>
        <w:rPr>
          <w:spacing w:val="80"/>
          <w:w w:val="150"/>
        </w:rPr>
        <w:t> </w:t>
      </w:r>
      <w:r>
        <w:rPr/>
        <w:t>Moreira</w:t>
      </w:r>
      <w:r>
        <w:rPr>
          <w:spacing w:val="80"/>
          <w:w w:val="150"/>
        </w:rPr>
        <w:t> </w:t>
      </w:r>
      <w:r>
        <w:rPr/>
        <w:t>Saldanha,</w:t>
      </w:r>
      <w:r>
        <w:rPr>
          <w:spacing w:val="80"/>
          <w:w w:val="150"/>
        </w:rPr>
        <w:t> </w:t>
      </w:r>
      <w:r>
        <w:rPr/>
        <w:t>em</w:t>
      </w:r>
    </w:p>
    <w:p>
      <w:pPr>
        <w:pStyle w:val="BodyText"/>
        <w:spacing w:after="0" w:line="276" w:lineRule="auto"/>
        <w:sectPr>
          <w:pgSz w:w="11910" w:h="16840"/>
          <w:pgMar w:header="411" w:footer="616" w:top="2440" w:bottom="800" w:left="992" w:right="992"/>
        </w:sectPr>
      </w:pPr>
    </w:p>
    <w:p>
      <w:pPr>
        <w:pStyle w:val="BodyText"/>
        <w:spacing w:line="276" w:lineRule="auto"/>
      </w:pPr>
      <w:r>
        <w:rPr/>
        <w:t>consonância com o disposto no art. 1º, inciso XXII, da Lei Estadual nº 2.423/96; </w:t>
      </w:r>
      <w:r>
        <w:rPr>
          <w:rFonts w:ascii="Arial" w:hAnsi="Arial"/>
          <w:b/>
        </w:rPr>
        <w:t>9.2. Julgar Parcialmente Procedente </w:t>
      </w:r>
      <w:r>
        <w:rPr/>
        <w:t>da Representação interposta pela Câmara Municipal</w:t>
      </w:r>
      <w:r>
        <w:rPr>
          <w:spacing w:val="40"/>
        </w:rPr>
        <w:t> </w:t>
      </w:r>
      <w:r>
        <w:rPr/>
        <w:t>de São Gabriel da Cachoeira, em face da Prefeitura Municipal de São Gabriel da Cachoeira, representada pelo Sr. Clóvis Moreira Saldanha, em face da ausência de publicação da íntegra do Contrato n° 004/2024-INEX no Portal Nacional de Contratações Públicas (PNCP) e no Portal da Transparência da municipalidade, em flagrante ofensa ao art. 94, II</w:t>
      </w:r>
      <w:r>
        <w:rPr>
          <w:spacing w:val="-2"/>
        </w:rPr>
        <w:t> </w:t>
      </w:r>
      <w:r>
        <w:rPr/>
        <w:t>da Lei 14.133/2021 c/c art.</w:t>
      </w:r>
      <w:r>
        <w:rPr>
          <w:spacing w:val="-2"/>
        </w:rPr>
        <w:t> </w:t>
      </w:r>
      <w:r>
        <w:rPr/>
        <w:t>3º, II, o</w:t>
      </w:r>
      <w:r>
        <w:rPr>
          <w:spacing w:val="-2"/>
        </w:rPr>
        <w:t> </w:t>
      </w:r>
      <w:r>
        <w:rPr/>
        <w:t>art. 6º, I, o art. 7º, VI,</w:t>
      </w:r>
      <w:r>
        <w:rPr>
          <w:spacing w:val="-2"/>
        </w:rPr>
        <w:t> </w:t>
      </w:r>
      <w:r>
        <w:rPr/>
        <w:t>e</w:t>
      </w:r>
      <w:r>
        <w:rPr>
          <w:spacing w:val="-2"/>
        </w:rPr>
        <w:t> </w:t>
      </w:r>
      <w:r>
        <w:rPr/>
        <w:t>o art. 8º, §1º, IV e § 2º da Lei 12.527/20211 (Lei de Acesso à Informação - LAI); </w:t>
      </w:r>
      <w:r>
        <w:rPr>
          <w:rFonts w:ascii="Arial" w:hAnsi="Arial"/>
          <w:b/>
        </w:rPr>
        <w:t>9.3. Aplicar Multa </w:t>
      </w:r>
      <w:r>
        <w:rPr/>
        <w:t>ao Sr. Clóvis Moreira</w:t>
      </w:r>
      <w:r>
        <w:rPr>
          <w:spacing w:val="-2"/>
        </w:rPr>
        <w:t> </w:t>
      </w:r>
      <w:r>
        <w:rPr/>
        <w:t>Saldanha</w:t>
      </w:r>
      <w:r>
        <w:rPr>
          <w:spacing w:val="-4"/>
        </w:rPr>
        <w:t> </w:t>
      </w:r>
      <w:r>
        <w:rPr/>
        <w:t>no</w:t>
      </w:r>
      <w:r>
        <w:rPr>
          <w:spacing w:val="-2"/>
        </w:rPr>
        <w:t> </w:t>
      </w:r>
      <w:r>
        <w:rPr/>
        <w:t>valor</w:t>
      </w:r>
      <w:r>
        <w:rPr>
          <w:spacing w:val="-2"/>
        </w:rPr>
        <w:t> </w:t>
      </w:r>
      <w:r>
        <w:rPr/>
        <w:t>de</w:t>
      </w:r>
      <w:r>
        <w:rPr>
          <w:spacing w:val="-2"/>
        </w:rPr>
        <w:t> </w:t>
      </w:r>
      <w:r>
        <w:rPr/>
        <w:t>R$20.000,00</w:t>
      </w:r>
      <w:r>
        <w:rPr>
          <w:spacing w:val="-2"/>
        </w:rPr>
        <w:t> </w:t>
      </w:r>
      <w:r>
        <w:rPr/>
        <w:t>com</w:t>
      </w:r>
      <w:r>
        <w:rPr>
          <w:spacing w:val="-3"/>
        </w:rPr>
        <w:t> </w:t>
      </w:r>
      <w:r>
        <w:rPr/>
        <w:t>fulcro</w:t>
      </w:r>
      <w:r>
        <w:rPr>
          <w:spacing w:val="-2"/>
        </w:rPr>
        <w:t> </w:t>
      </w:r>
      <w:r>
        <w:rPr/>
        <w:t>no</w:t>
      </w:r>
      <w:r>
        <w:rPr>
          <w:spacing w:val="-4"/>
        </w:rPr>
        <w:t> </w:t>
      </w:r>
      <w:r>
        <w:rPr/>
        <w:t>art.</w:t>
      </w:r>
      <w:r>
        <w:rPr>
          <w:spacing w:val="-2"/>
        </w:rPr>
        <w:t> </w:t>
      </w:r>
      <w:r>
        <w:rPr/>
        <w:t>54,</w:t>
      </w:r>
      <w:r>
        <w:rPr>
          <w:spacing w:val="-2"/>
        </w:rPr>
        <w:t> </w:t>
      </w:r>
      <w:r>
        <w:rPr/>
        <w:t>VI,</w:t>
      </w:r>
      <w:r>
        <w:rPr>
          <w:spacing w:val="-2"/>
        </w:rPr>
        <w:t> </w:t>
      </w:r>
      <w:r>
        <w:rPr/>
        <w:t>da</w:t>
      </w:r>
      <w:r>
        <w:rPr>
          <w:spacing w:val="-2"/>
        </w:rPr>
        <w:t> </w:t>
      </w:r>
      <w:r>
        <w:rPr/>
        <w:t>Lei</w:t>
      </w:r>
      <w:r>
        <w:rPr>
          <w:spacing w:val="-2"/>
        </w:rPr>
        <w:t> </w:t>
      </w:r>
      <w:r>
        <w:rPr/>
        <w:t>2.423/1996</w:t>
      </w:r>
      <w:r>
        <w:rPr>
          <w:spacing w:val="-2"/>
        </w:rPr>
        <w:t> </w:t>
      </w:r>
      <w:r>
        <w:rPr/>
        <w:t>c/c com</w:t>
      </w:r>
      <w:r>
        <w:rPr>
          <w:spacing w:val="40"/>
        </w:rPr>
        <w:t> </w:t>
      </w:r>
      <w:r>
        <w:rPr/>
        <w:t>o</w:t>
      </w:r>
      <w:r>
        <w:rPr>
          <w:spacing w:val="40"/>
        </w:rPr>
        <w:t> </w:t>
      </w:r>
      <w:r>
        <w:rPr/>
        <w:t>art.</w:t>
      </w:r>
      <w:r>
        <w:rPr>
          <w:spacing w:val="40"/>
        </w:rPr>
        <w:t> </w:t>
      </w:r>
      <w:r>
        <w:rPr/>
        <w:t>308,</w:t>
      </w:r>
      <w:r>
        <w:rPr>
          <w:spacing w:val="40"/>
        </w:rPr>
        <w:t> </w:t>
      </w:r>
      <w:r>
        <w:rPr/>
        <w:t>VI,</w:t>
      </w:r>
      <w:r>
        <w:rPr>
          <w:spacing w:val="40"/>
        </w:rPr>
        <w:t> </w:t>
      </w:r>
      <w:r>
        <w:rPr/>
        <w:t>da</w:t>
      </w:r>
      <w:r>
        <w:rPr>
          <w:spacing w:val="40"/>
        </w:rPr>
        <w:t> </w:t>
      </w:r>
      <w:r>
        <w:rPr/>
        <w:t>Resolução</w:t>
      </w:r>
      <w:r>
        <w:rPr>
          <w:spacing w:val="40"/>
        </w:rPr>
        <w:t> </w:t>
      </w:r>
      <w:r>
        <w:rPr/>
        <w:t>04/2002-RITCE/AM,</w:t>
      </w:r>
      <w:r>
        <w:rPr>
          <w:spacing w:val="40"/>
        </w:rPr>
        <w:t> </w:t>
      </w:r>
      <w:r>
        <w:rPr/>
        <w:t>pelas</w:t>
      </w:r>
      <w:r>
        <w:rPr>
          <w:spacing w:val="40"/>
        </w:rPr>
        <w:t> </w:t>
      </w:r>
      <w:r>
        <w:rPr/>
        <w:t>impropriedades</w:t>
      </w:r>
      <w:r>
        <w:rPr>
          <w:spacing w:val="40"/>
        </w:rPr>
        <w:t> </w:t>
      </w:r>
      <w:r>
        <w:rPr/>
        <w:t>dos</w:t>
      </w:r>
      <w:r>
        <w:rPr>
          <w:spacing w:val="40"/>
        </w:rPr>
        <w:t> </w:t>
      </w:r>
      <w:r>
        <w:rPr/>
        <w:t>itens</w:t>
      </w:r>
    </w:p>
    <w:p>
      <w:pPr>
        <w:pStyle w:val="BodyText"/>
        <w:spacing w:line="276" w:lineRule="auto" w:before="2"/>
      </w:pPr>
      <w:r>
        <w:rPr/>
        <w:t>18.1 e 18.3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9.4. Determinar </w:t>
      </w:r>
      <w:r>
        <w:rPr/>
        <w:t>à Prefeitura Municipal de São Gabriel da Cachoeira para que adote as providências necessárias para, no futuro, publicar tempestivamente</w:t>
      </w:r>
      <w:r>
        <w:rPr>
          <w:spacing w:val="-1"/>
        </w:rPr>
        <w:t> </w:t>
      </w:r>
      <w:r>
        <w:rPr/>
        <w:t>a íntegra dos Contratos Administrativos firmados pela municipalidade</w:t>
      </w:r>
      <w:r>
        <w:rPr>
          <w:spacing w:val="-2"/>
        </w:rPr>
        <w:t> </w:t>
      </w:r>
      <w:r>
        <w:rPr/>
        <w:t>na internet, por ser insuficiente, para fins de transparência e controle social, a simples divulgação dos mesmos extratos publicados em Diário Oficial; </w:t>
      </w:r>
      <w:r>
        <w:rPr>
          <w:rFonts w:ascii="Arial" w:hAnsi="Arial"/>
          <w:b/>
        </w:rPr>
        <w:t>9.5. Determinar </w:t>
      </w:r>
      <w:r>
        <w:rPr/>
        <w:t>à Prefeitura Municipal de São Gabriel da Cachoeira/AM, com fundamento no art. 71, IX, da Constituição Federal de 1988, c/c o art. 40, VIII, da Constituição Estadual do Amazonas, c/c o art. 1º, XII, da Lei n° 2.423/1996 c/c o art. 5º, XII, da Resolução n° 04/2002- RITCE/AM, para que adote as providências necessárias para a atualização do Portal da Transparência da Prefeitura de São Gabriel da Cachoeira/AM</w:t>
      </w:r>
      <w:r>
        <w:rPr/>
        <w:t> e</w:t>
      </w:r>
      <w:r>
        <w:rPr/>
        <w:t> do</w:t>
      </w:r>
      <w:r>
        <w:rPr/>
        <w:t> Portal</w:t>
      </w:r>
      <w:r>
        <w:rPr/>
        <w:t> Nacional</w:t>
      </w:r>
      <w:r>
        <w:rPr/>
        <w:t> de Contratações</w:t>
      </w:r>
      <w:r>
        <w:rPr/>
        <w:t> Públicas</w:t>
      </w:r>
      <w:r>
        <w:rPr/>
        <w:t> (PNCP) com a íntegra do Contrato</w:t>
      </w:r>
      <w:r>
        <w:rPr/>
        <w:t> n° 004/2024-INEX, em observância ao dever de transparência ativa positivado na Lei 12.527/20211 (Lei de Acesso à Informação - LAI), bem como, em face do comando positivado no art. 94, II da Lei</w:t>
      </w:r>
      <w:r>
        <w:rPr>
          <w:spacing w:val="-3"/>
        </w:rPr>
        <w:t> </w:t>
      </w:r>
      <w:r>
        <w:rPr/>
        <w:t>14.133/2021; </w:t>
      </w:r>
      <w:r>
        <w:rPr>
          <w:rFonts w:ascii="Arial" w:hAnsi="Arial"/>
          <w:b/>
        </w:rPr>
        <w:t>9.6.</w:t>
      </w:r>
      <w:r>
        <w:rPr>
          <w:rFonts w:ascii="Arial" w:hAnsi="Arial"/>
          <w:b/>
          <w:spacing w:val="-5"/>
        </w:rPr>
        <w:t> </w:t>
      </w:r>
      <w:r>
        <w:rPr>
          <w:rFonts w:ascii="Arial" w:hAnsi="Arial"/>
          <w:b/>
        </w:rPr>
        <w:t>Determinar</w:t>
      </w:r>
      <w:r>
        <w:rPr>
          <w:rFonts w:ascii="Arial" w:hAnsi="Arial"/>
          <w:b/>
          <w:spacing w:val="-1"/>
        </w:rPr>
        <w:t> </w:t>
      </w:r>
      <w:r>
        <w:rPr/>
        <w:t>à</w:t>
      </w:r>
      <w:r>
        <w:rPr>
          <w:spacing w:val="-5"/>
        </w:rPr>
        <w:t> </w:t>
      </w:r>
      <w:r>
        <w:rPr/>
        <w:t>Prefeitura</w:t>
      </w:r>
      <w:r>
        <w:rPr>
          <w:spacing w:val="-3"/>
        </w:rPr>
        <w:t> </w:t>
      </w:r>
      <w:r>
        <w:rPr/>
        <w:t>Municipal</w:t>
      </w:r>
      <w:r>
        <w:rPr>
          <w:spacing w:val="-3"/>
        </w:rPr>
        <w:t> </w:t>
      </w:r>
      <w:r>
        <w:rPr/>
        <w:t>de</w:t>
      </w:r>
      <w:r>
        <w:rPr>
          <w:spacing w:val="-3"/>
        </w:rPr>
        <w:t> </w:t>
      </w:r>
      <w:r>
        <w:rPr/>
        <w:t>São</w:t>
      </w:r>
      <w:r>
        <w:rPr>
          <w:spacing w:val="-3"/>
        </w:rPr>
        <w:t> </w:t>
      </w:r>
      <w:r>
        <w:rPr/>
        <w:t>Gabriel</w:t>
      </w:r>
      <w:r>
        <w:rPr>
          <w:spacing w:val="-3"/>
        </w:rPr>
        <w:t> </w:t>
      </w:r>
      <w:r>
        <w:rPr/>
        <w:t>da</w:t>
      </w:r>
      <w:r>
        <w:rPr>
          <w:spacing w:val="-3"/>
        </w:rPr>
        <w:t> </w:t>
      </w:r>
      <w:r>
        <w:rPr/>
        <w:t>Cachoeira/AM, com fundamento no art. 71, IX, da Constituição Federal de 1988, c/c o art. 40, VIII, da Constituição Estadual do Amazonas, c/c o art. 1º, XII, da Lei n° 2.423/1996 c/c o art. 5º, XII,</w:t>
      </w:r>
      <w:r>
        <w:rPr>
          <w:spacing w:val="40"/>
        </w:rPr>
        <w:t> </w:t>
      </w:r>
      <w:r>
        <w:rPr/>
        <w:t>da</w:t>
      </w:r>
      <w:r>
        <w:rPr>
          <w:spacing w:val="40"/>
        </w:rPr>
        <w:t> </w:t>
      </w:r>
      <w:r>
        <w:rPr/>
        <w:t>Resolução</w:t>
      </w:r>
      <w:r>
        <w:rPr>
          <w:spacing w:val="40"/>
        </w:rPr>
        <w:t> </w:t>
      </w:r>
      <w:r>
        <w:rPr/>
        <w:t>n°</w:t>
      </w:r>
      <w:r>
        <w:rPr>
          <w:spacing w:val="40"/>
        </w:rPr>
        <w:t> </w:t>
      </w:r>
      <w:r>
        <w:rPr/>
        <w:t>04/2002-RITCE/AM,</w:t>
      </w:r>
      <w:r>
        <w:rPr>
          <w:spacing w:val="40"/>
        </w:rPr>
        <w:t> </w:t>
      </w:r>
      <w:r>
        <w:rPr/>
        <w:t>para</w:t>
      </w:r>
      <w:r>
        <w:rPr>
          <w:spacing w:val="40"/>
        </w:rPr>
        <w:t> </w:t>
      </w:r>
      <w:r>
        <w:rPr/>
        <w:t>que</w:t>
      </w:r>
      <w:r>
        <w:rPr>
          <w:spacing w:val="40"/>
        </w:rPr>
        <w:t> </w:t>
      </w:r>
      <w:r>
        <w:rPr/>
        <w:t>adote</w:t>
      </w:r>
      <w:r>
        <w:rPr>
          <w:spacing w:val="40"/>
        </w:rPr>
        <w:t> </w:t>
      </w:r>
      <w:r>
        <w:rPr/>
        <w:t>as</w:t>
      </w:r>
      <w:r>
        <w:rPr>
          <w:spacing w:val="40"/>
        </w:rPr>
        <w:t> </w:t>
      </w:r>
      <w:r>
        <w:rPr/>
        <w:t>providências</w:t>
      </w:r>
      <w:r>
        <w:rPr>
          <w:spacing w:val="40"/>
        </w:rPr>
        <w:t> </w:t>
      </w:r>
      <w:r>
        <w:rPr/>
        <w:t>necessárias</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para a atualização do Portal da Transparência da Prefeitura de São Gabriel da Cachoeira/AM com as informações referentes à execução orçamentária e financeira da municipalidade, no exercício financeiro 2024, em observância ao dever de transparência ativa positivado na Lei 12.527/20211 (Lei de Acesso à Informação - LAI), bem como, em face do comando positivado no art. 48, §1°, II, da Lei Complementar 101/2000 (Lei de Responsabilidade Fiscal); </w:t>
      </w:r>
      <w:r>
        <w:rPr>
          <w:rFonts w:ascii="Arial" w:hAnsi="Arial"/>
          <w:b/>
        </w:rPr>
        <w:t>9.7. Determinar </w:t>
      </w:r>
      <w:r>
        <w:rPr/>
        <w:t>à</w:t>
      </w:r>
      <w:r>
        <w:rPr>
          <w:spacing w:val="-2"/>
        </w:rPr>
        <w:t> </w:t>
      </w:r>
      <w:r>
        <w:rPr/>
        <w:t>SECEX</w:t>
      </w:r>
      <w:r>
        <w:rPr>
          <w:spacing w:val="-1"/>
        </w:rPr>
        <w:t> </w:t>
      </w:r>
      <w:r>
        <w:rPr/>
        <w:t>que inclua no</w:t>
      </w:r>
      <w:r>
        <w:rPr>
          <w:spacing w:val="-2"/>
        </w:rPr>
        <w:t> </w:t>
      </w:r>
      <w:r>
        <w:rPr/>
        <w:t>escopo da</w:t>
      </w:r>
      <w:r>
        <w:rPr>
          <w:spacing w:val="-2"/>
        </w:rPr>
        <w:t> </w:t>
      </w:r>
      <w:r>
        <w:rPr/>
        <w:t>fiscalização do ano seguinte o objeto desta Representação e informe ao competente relator do exercício; </w:t>
      </w:r>
      <w:r>
        <w:rPr>
          <w:rFonts w:ascii="Arial" w:hAnsi="Arial"/>
          <w:b/>
        </w:rPr>
        <w:t>9.8. Dar ciência </w:t>
      </w:r>
      <w:r>
        <w:rPr/>
        <w:t>ao Sr. Clóvis Moreira Saldanha, com envio de cópias do Relatório/Voto e Acórdão; </w:t>
      </w:r>
      <w:r>
        <w:rPr>
          <w:rFonts w:ascii="Arial" w:hAnsi="Arial"/>
          <w:b/>
        </w:rPr>
        <w:t>9.9. Arquivar </w:t>
      </w:r>
      <w:r>
        <w:rPr/>
        <w:t>o processo após o trânsito em julgado. </w:t>
      </w:r>
      <w:r>
        <w:rPr>
          <w:rFonts w:ascii="Arial" w:hAnsi="Arial"/>
          <w:b/>
        </w:rPr>
        <w:t>Especificação do quórum: </w:t>
      </w:r>
      <w:r>
        <w:rPr/>
        <w:t>Conselheiros: Yara Amazônia Lins Rodrigues (Presidente),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 e Mário José de Moraes Costa Filho (Convocado). </w:t>
      </w:r>
      <w:r>
        <w:rPr>
          <w:rFonts w:ascii="Arial" w:hAnsi="Arial"/>
          <w:b/>
        </w:rPr>
        <w:t>PROCESSO Nº 12.980/2024 (APENSOS: 14.268/2021) </w:t>
      </w:r>
      <w:r>
        <w:rPr/>
        <w:t>- Recurso de Revisão interposto pelo Sr. Jocione Heraldo da Silva Cunha contra o Acórdão nº 1456/2021 - TCE - Primeira Câmara, exarado no Processo nº 14.268/2021. </w:t>
      </w:r>
      <w:r>
        <w:rPr>
          <w:rFonts w:ascii="Arial" w:hAnsi="Arial"/>
          <w:b/>
        </w:rPr>
        <w:t>Advogado(s): </w:t>
      </w:r>
      <w:r>
        <w:rPr/>
        <w:t>Samuel Cavalcante da Silva – OAB/AM 3260 e Claudine Basilio Klenke - OAB/AM 4099. </w:t>
      </w:r>
      <w:r>
        <w:rPr>
          <w:rFonts w:ascii="Arial" w:hAnsi="Arial"/>
          <w:b/>
        </w:rPr>
        <w:t>ACÓRDÃO Nº 1672/2024: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divergência </w:t>
      </w:r>
      <w:r>
        <w:rPr/>
        <w:t>com pronunciamento do Ministério Público junto a este Tribunal, no sentido de: </w:t>
      </w:r>
      <w:r>
        <w:rPr>
          <w:rFonts w:ascii="Arial" w:hAnsi="Arial"/>
          <w:b/>
        </w:rPr>
        <w:t>8.1. Não conhecer </w:t>
      </w:r>
      <w:r>
        <w:rPr/>
        <w:t>o recurso de reconsideração interposto pela Sr. Jocione Heraldo da Silva Cunha, por ausência de sucumbência recursal, nos termos do art. 145, II e III do Regimento Interno e, subsidiariamente, o art. 996 do Código de Processo Civil e das razões apresentadas no Relatório/Voto;</w:t>
      </w:r>
      <w:r>
        <w:rPr>
          <w:spacing w:val="-2"/>
        </w:rPr>
        <w:t> </w:t>
      </w:r>
      <w:r>
        <w:rPr>
          <w:rFonts w:ascii="Arial" w:hAnsi="Arial"/>
          <w:b/>
        </w:rPr>
        <w:t>8.2.</w:t>
      </w:r>
      <w:r>
        <w:rPr>
          <w:rFonts w:ascii="Arial" w:hAnsi="Arial"/>
          <w:b/>
          <w:spacing w:val="-2"/>
        </w:rPr>
        <w:t> </w:t>
      </w:r>
      <w:r>
        <w:rPr>
          <w:rFonts w:ascii="Arial" w:hAnsi="Arial"/>
          <w:b/>
        </w:rPr>
        <w:t>Dar</w:t>
      </w:r>
      <w:r>
        <w:rPr>
          <w:rFonts w:ascii="Arial" w:hAnsi="Arial"/>
          <w:b/>
          <w:spacing w:val="-2"/>
        </w:rPr>
        <w:t> </w:t>
      </w:r>
      <w:r>
        <w:rPr>
          <w:rFonts w:ascii="Arial" w:hAnsi="Arial"/>
          <w:b/>
        </w:rPr>
        <w:t>ciência </w:t>
      </w:r>
      <w:r>
        <w:rPr/>
        <w:t>do</w:t>
      </w:r>
      <w:r>
        <w:rPr>
          <w:spacing w:val="-2"/>
        </w:rPr>
        <w:t> </w:t>
      </w:r>
      <w:r>
        <w:rPr/>
        <w:t>Acórdão</w:t>
      </w:r>
      <w:r>
        <w:rPr>
          <w:spacing w:val="-4"/>
        </w:rPr>
        <w:t> </w:t>
      </w:r>
      <w:r>
        <w:rPr/>
        <w:t>à</w:t>
      </w:r>
      <w:r>
        <w:rPr>
          <w:spacing w:val="-2"/>
        </w:rPr>
        <w:t> </w:t>
      </w:r>
      <w:r>
        <w:rPr/>
        <w:t>recorrente,</w:t>
      </w:r>
      <w:r>
        <w:rPr>
          <w:spacing w:val="-2"/>
        </w:rPr>
        <w:t> </w:t>
      </w:r>
      <w:r>
        <w:rPr/>
        <w:t>por</w:t>
      </w:r>
      <w:r>
        <w:rPr>
          <w:spacing w:val="-2"/>
        </w:rPr>
        <w:t> </w:t>
      </w:r>
      <w:r>
        <w:rPr/>
        <w:t>meio</w:t>
      </w:r>
      <w:r>
        <w:rPr>
          <w:spacing w:val="-4"/>
        </w:rPr>
        <w:t> </w:t>
      </w:r>
      <w:r>
        <w:rPr/>
        <w:t>de</w:t>
      </w:r>
      <w:r>
        <w:rPr>
          <w:spacing w:val="-2"/>
        </w:rPr>
        <w:t> </w:t>
      </w:r>
      <w:r>
        <w:rPr/>
        <w:t>sua</w:t>
      </w:r>
      <w:r>
        <w:rPr>
          <w:spacing w:val="-2"/>
        </w:rPr>
        <w:t> </w:t>
      </w:r>
      <w:r>
        <w:rPr/>
        <w:t>Advogada,</w:t>
      </w:r>
      <w:r>
        <w:rPr>
          <w:spacing w:val="-4"/>
        </w:rPr>
        <w:t> </w:t>
      </w:r>
      <w:r>
        <w:rPr/>
        <w:t>Sra. Claudine Basilio Klenke, OAB/AM</w:t>
      </w:r>
      <w:r>
        <w:rPr/>
        <w:t> nº 3.260. </w:t>
      </w:r>
      <w:r>
        <w:rPr>
          <w:rFonts w:ascii="Arial" w:hAnsi="Arial"/>
          <w:b/>
        </w:rPr>
        <w:t>Especificação do quórum: </w:t>
      </w:r>
      <w:r>
        <w:rPr/>
        <w:t>Conselheiros: Yara Amazônia Lins Rodrigues (Presidente), Érico Xavier Desterro e Silva, Mario Manoel Coelho de Mello, Luis Fabian Pereira Barbosa e Mário José de Moraes Costa Filho (Convocado). </w:t>
      </w:r>
      <w:r>
        <w:rPr>
          <w:rFonts w:ascii="Arial" w:hAnsi="Arial"/>
          <w:b/>
        </w:rPr>
        <w:t>Declaração de impedimento: </w:t>
      </w:r>
      <w:r>
        <w:rPr/>
        <w:t>Auditor Luiz Henrique Pereira Mendes (art. 65</w:t>
      </w:r>
      <w:r>
        <w:rPr>
          <w:spacing w:val="67"/>
        </w:rPr>
        <w:t> </w:t>
      </w:r>
      <w:r>
        <w:rPr/>
        <w:t>do</w:t>
      </w:r>
      <w:r>
        <w:rPr>
          <w:spacing w:val="70"/>
        </w:rPr>
        <w:t> </w:t>
      </w:r>
      <w:r>
        <w:rPr/>
        <w:t>Regimento</w:t>
      </w:r>
      <w:r>
        <w:rPr>
          <w:spacing w:val="70"/>
        </w:rPr>
        <w:t> </w:t>
      </w:r>
      <w:r>
        <w:rPr/>
        <w:t>Interno).</w:t>
      </w:r>
      <w:r>
        <w:rPr>
          <w:spacing w:val="73"/>
        </w:rPr>
        <w:t> </w:t>
      </w:r>
      <w:r>
        <w:rPr>
          <w:rFonts w:ascii="Arial" w:hAnsi="Arial"/>
          <w:b/>
        </w:rPr>
        <w:t>PROCESSO</w:t>
      </w:r>
      <w:r>
        <w:rPr>
          <w:rFonts w:ascii="Arial" w:hAnsi="Arial"/>
          <w:b/>
          <w:spacing w:val="68"/>
        </w:rPr>
        <w:t> </w:t>
      </w:r>
      <w:r>
        <w:rPr>
          <w:rFonts w:ascii="Arial" w:hAnsi="Arial"/>
          <w:b/>
        </w:rPr>
        <w:t>Nº</w:t>
      </w:r>
      <w:r>
        <w:rPr>
          <w:rFonts w:ascii="Arial" w:hAnsi="Arial"/>
          <w:b/>
          <w:spacing w:val="70"/>
        </w:rPr>
        <w:t> </w:t>
      </w:r>
      <w:r>
        <w:rPr>
          <w:rFonts w:ascii="Arial" w:hAnsi="Arial"/>
          <w:b/>
        </w:rPr>
        <w:t>13.146/2024</w:t>
      </w:r>
      <w:r>
        <w:rPr>
          <w:rFonts w:ascii="Arial" w:hAnsi="Arial"/>
          <w:b/>
          <w:spacing w:val="70"/>
        </w:rPr>
        <w:t> </w:t>
      </w:r>
      <w:r>
        <w:rPr>
          <w:rFonts w:ascii="Arial" w:hAnsi="Arial"/>
          <w:b/>
        </w:rPr>
        <w:t>(APENSOS:</w:t>
      </w:r>
      <w:r>
        <w:rPr>
          <w:rFonts w:ascii="Arial" w:hAnsi="Arial"/>
          <w:b/>
          <w:spacing w:val="68"/>
        </w:rPr>
        <w:t> </w:t>
      </w:r>
      <w:r>
        <w:rPr>
          <w:rFonts w:ascii="Arial" w:hAnsi="Arial"/>
          <w:b/>
        </w:rPr>
        <w:t>15.156/2023)</w:t>
      </w:r>
      <w:r>
        <w:rPr>
          <w:rFonts w:ascii="Arial" w:hAnsi="Arial"/>
          <w:b/>
          <w:spacing w:val="76"/>
        </w:rPr>
        <w:t> </w:t>
      </w:r>
      <w:r>
        <w:rPr>
          <w:spacing w:val="-10"/>
        </w:rPr>
        <w:t>-</w:t>
      </w:r>
    </w:p>
    <w:p>
      <w:pPr>
        <w:pStyle w:val="BodyText"/>
        <w:spacing w:line="276" w:lineRule="auto" w:before="2"/>
        <w:ind w:right="139"/>
      </w:pPr>
      <w:r>
        <w:rPr/>
        <w:t>Recurso Ordinário interposto pela Sra. Célia Regina dos Anjos Silva contra o Acórdão nº 322/2024 - TCE - Primeira Câmara, Exarado nos Autos do Processo n° 15156/2023. </w:t>
      </w:r>
      <w:r>
        <w:rPr>
          <w:rFonts w:ascii="Arial" w:hAnsi="Arial"/>
          <w:b/>
        </w:rPr>
        <w:t>Advogado(s): </w:t>
      </w:r>
      <w:r>
        <w:rPr/>
        <w:t>Joaquim</w:t>
      </w:r>
      <w:r>
        <w:rPr>
          <w:spacing w:val="-1"/>
        </w:rPr>
        <w:t> </w:t>
      </w:r>
      <w:r>
        <w:rPr/>
        <w:t>Alexandrino</w:t>
      </w:r>
      <w:r>
        <w:rPr>
          <w:spacing w:val="-2"/>
        </w:rPr>
        <w:t> </w:t>
      </w:r>
      <w:r>
        <w:rPr/>
        <w:t>de</w:t>
      </w:r>
      <w:r>
        <w:rPr>
          <w:spacing w:val="-2"/>
        </w:rPr>
        <w:t> </w:t>
      </w:r>
      <w:r>
        <w:rPr/>
        <w:t>Souza</w:t>
      </w:r>
      <w:r>
        <w:rPr>
          <w:spacing w:val="-2"/>
        </w:rPr>
        <w:t> </w:t>
      </w:r>
      <w:r>
        <w:rPr/>
        <w:t>Neto –</w:t>
      </w:r>
      <w:r>
        <w:rPr>
          <w:spacing w:val="-1"/>
        </w:rPr>
        <w:t> </w:t>
      </w:r>
      <w:r>
        <w:rPr/>
        <w:t>OAB/AM</w:t>
      </w:r>
      <w:r>
        <w:rPr>
          <w:spacing w:val="-4"/>
        </w:rPr>
        <w:t> </w:t>
      </w:r>
      <w:r>
        <w:rPr/>
        <w:t>10874</w:t>
      </w:r>
      <w:r>
        <w:rPr>
          <w:spacing w:val="-2"/>
        </w:rPr>
        <w:t> </w:t>
      </w:r>
      <w:r>
        <w:rPr/>
        <w:t>e</w:t>
      </w:r>
      <w:r>
        <w:rPr>
          <w:spacing w:val="-1"/>
        </w:rPr>
        <w:t> </w:t>
      </w:r>
      <w:r>
        <w:rPr/>
        <w:t>José</w:t>
      </w:r>
      <w:r>
        <w:rPr>
          <w:spacing w:val="-2"/>
        </w:rPr>
        <w:t> </w:t>
      </w:r>
      <w:r>
        <w:rPr/>
        <w:t>Augusto</w:t>
      </w:r>
      <w:r>
        <w:rPr>
          <w:spacing w:val="-1"/>
        </w:rPr>
        <w:t> </w:t>
      </w:r>
      <w:r>
        <w:rPr/>
        <w:t>dos Santos Souza - OAB/AM 10872. </w:t>
      </w:r>
      <w:r>
        <w:rPr>
          <w:rFonts w:ascii="Arial" w:hAnsi="Arial"/>
          <w:b/>
        </w:rPr>
        <w:t>ACÓRDÃO Nº 1673/2024: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w:t>
      </w:r>
      <w:r>
        <w:rPr>
          <w:spacing w:val="34"/>
        </w:rPr>
        <w:t> </w:t>
      </w:r>
      <w:r>
        <w:rPr/>
        <w:t>Tribunal,</w:t>
      </w:r>
      <w:r>
        <w:rPr>
          <w:spacing w:val="36"/>
        </w:rPr>
        <w:t> </w:t>
      </w:r>
      <w:r>
        <w:rPr/>
        <w:t>no</w:t>
      </w:r>
      <w:r>
        <w:rPr>
          <w:spacing w:val="36"/>
        </w:rPr>
        <w:t> </w:t>
      </w:r>
      <w:r>
        <w:rPr/>
        <w:t>sentido</w:t>
      </w:r>
      <w:r>
        <w:rPr>
          <w:spacing w:val="37"/>
        </w:rPr>
        <w:t> </w:t>
      </w:r>
      <w:r>
        <w:rPr/>
        <w:t>de:</w:t>
      </w:r>
      <w:r>
        <w:rPr>
          <w:spacing w:val="40"/>
        </w:rPr>
        <w:t> </w:t>
      </w:r>
      <w:r>
        <w:rPr>
          <w:rFonts w:ascii="Arial" w:hAnsi="Arial"/>
          <w:b/>
        </w:rPr>
        <w:t>8.1.</w:t>
      </w:r>
      <w:r>
        <w:rPr>
          <w:rFonts w:ascii="Arial" w:hAnsi="Arial"/>
          <w:b/>
          <w:spacing w:val="36"/>
        </w:rPr>
        <w:t> </w:t>
      </w:r>
      <w:r>
        <w:rPr>
          <w:rFonts w:ascii="Arial" w:hAnsi="Arial"/>
          <w:b/>
        </w:rPr>
        <w:t>Conhecer</w:t>
      </w:r>
      <w:r>
        <w:rPr>
          <w:rFonts w:ascii="Arial" w:hAnsi="Arial"/>
          <w:b/>
          <w:spacing w:val="36"/>
        </w:rPr>
        <w:t> </w:t>
      </w:r>
      <w:r>
        <w:rPr/>
        <w:t>do</w:t>
      </w:r>
      <w:r>
        <w:rPr>
          <w:spacing w:val="36"/>
        </w:rPr>
        <w:t> </w:t>
      </w:r>
      <w:r>
        <w:rPr/>
        <w:t>Recurso</w:t>
      </w:r>
      <w:r>
        <w:rPr>
          <w:spacing w:val="36"/>
        </w:rPr>
        <w:t> </w:t>
      </w:r>
      <w:r>
        <w:rPr/>
        <w:t>Ordinário</w:t>
      </w:r>
      <w:r>
        <w:rPr>
          <w:spacing w:val="36"/>
        </w:rPr>
        <w:t> </w:t>
      </w:r>
      <w:r>
        <w:rPr/>
        <w:t>interposto</w:t>
      </w:r>
      <w:r>
        <w:rPr>
          <w:spacing w:val="37"/>
        </w:rPr>
        <w:t> </w:t>
      </w:r>
      <w:r>
        <w:rPr/>
        <w:t>pela</w:t>
      </w:r>
      <w:r>
        <w:rPr>
          <w:spacing w:val="36"/>
        </w:rPr>
        <w:t> </w:t>
      </w:r>
      <w:r>
        <w:rPr/>
        <w:t>Sra.</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Celia</w:t>
      </w:r>
      <w:r>
        <w:rPr>
          <w:spacing w:val="-1"/>
        </w:rPr>
        <w:t> </w:t>
      </w:r>
      <w:r>
        <w:rPr/>
        <w:t>Regina dos</w:t>
      </w:r>
      <w:r>
        <w:rPr>
          <w:spacing w:val="-1"/>
        </w:rPr>
        <w:t> </w:t>
      </w:r>
      <w:r>
        <w:rPr/>
        <w:t>Anjos</w:t>
      </w:r>
      <w:r>
        <w:rPr>
          <w:spacing w:val="-1"/>
        </w:rPr>
        <w:t> </w:t>
      </w:r>
      <w:r>
        <w:rPr/>
        <w:t>Silva,</w:t>
      </w:r>
      <w:r>
        <w:rPr>
          <w:spacing w:val="-1"/>
        </w:rPr>
        <w:t> </w:t>
      </w:r>
      <w:r>
        <w:rPr/>
        <w:t>uma</w:t>
      </w:r>
      <w:r>
        <w:rPr>
          <w:spacing w:val="-1"/>
        </w:rPr>
        <w:t> </w:t>
      </w:r>
      <w:r>
        <w:rPr/>
        <w:t>vez</w:t>
      </w:r>
      <w:r>
        <w:rPr>
          <w:spacing w:val="-4"/>
        </w:rPr>
        <w:t> </w:t>
      </w:r>
      <w:r>
        <w:rPr/>
        <w:t>preenchidos</w:t>
      </w:r>
      <w:r>
        <w:rPr>
          <w:spacing w:val="-1"/>
        </w:rPr>
        <w:t> </w:t>
      </w:r>
      <w:r>
        <w:rPr/>
        <w:t>os</w:t>
      </w:r>
      <w:r>
        <w:rPr>
          <w:spacing w:val="-1"/>
        </w:rPr>
        <w:t> </w:t>
      </w:r>
      <w:r>
        <w:rPr/>
        <w:t>requisitos</w:t>
      </w:r>
      <w:r>
        <w:rPr>
          <w:spacing w:val="-1"/>
        </w:rPr>
        <w:t> </w:t>
      </w:r>
      <w:r>
        <w:rPr/>
        <w:t>gerais</w:t>
      </w:r>
      <w:r>
        <w:rPr>
          <w:spacing w:val="-1"/>
        </w:rPr>
        <w:t> </w:t>
      </w:r>
      <w:r>
        <w:rPr/>
        <w:t>e</w:t>
      </w:r>
      <w:r>
        <w:rPr>
          <w:spacing w:val="-1"/>
        </w:rPr>
        <w:t> </w:t>
      </w:r>
      <w:r>
        <w:rPr/>
        <w:t>específicos,</w:t>
      </w:r>
      <w:r>
        <w:rPr>
          <w:spacing w:val="-1"/>
        </w:rPr>
        <w:t> </w:t>
      </w:r>
      <w:r>
        <w:rPr/>
        <w:t>nos moldes dos artigos 60 e 61 da Lei nº 2.423/96 c/c art. 151, parágrafo único da Resolução nº 04/2002 TCE/AM; </w:t>
      </w:r>
      <w:r>
        <w:rPr>
          <w:rFonts w:ascii="Arial" w:hAnsi="Arial"/>
          <w:b/>
        </w:rPr>
        <w:t>8.2. Negar Provimento </w:t>
      </w:r>
      <w:r>
        <w:rPr/>
        <w:t>ao Recurso Ordinário interposto pela Sra. Celia Regina dos Anjos Silva, ante o acúmulo ilegal dos cargos públicos de professor e Auxiliar de Serviços Gerais, violando o disposto no art. 37, inciso XVI, alínea “b”, da Constituição Federal, mantendo-se inalterados os termos do Acórdão Nº 322/2024 – TCE – Primeira Câmara; </w:t>
      </w:r>
      <w:r>
        <w:rPr>
          <w:rFonts w:ascii="Arial" w:hAnsi="Arial"/>
          <w:b/>
        </w:rPr>
        <w:t>8.3. Dar ciência </w:t>
      </w:r>
      <w:r>
        <w:rPr/>
        <w:t>a Sra. Celia Regina dos Anjos Silva acerca desta decisão, enviando-lhe cópia do decisório e deste Relatório-voto para, caso queira, pleiteie administrativamente ou judicialmente a manutenção de seus proventos, exercendo seu direito de opção; </w:t>
      </w:r>
      <w:r>
        <w:rPr>
          <w:rFonts w:ascii="Arial" w:hAnsi="Arial"/>
          <w:b/>
        </w:rPr>
        <w:t>8.4.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Érico Xavier</w:t>
      </w:r>
      <w:r>
        <w:rPr>
          <w:spacing w:val="40"/>
        </w:rPr>
        <w:t> </w:t>
      </w:r>
      <w:r>
        <w:rPr/>
        <w:t>Desterro e Silva, Mario Manoel Coelho de Mello, Luis Fabian Pereira Barbosa e Mário José de Moraes Costa Filho (Convocado). </w:t>
      </w:r>
      <w:r>
        <w:rPr>
          <w:rFonts w:ascii="Arial" w:hAnsi="Arial"/>
          <w:b/>
        </w:rPr>
        <w:t>Declaração de impedimento: </w:t>
      </w:r>
      <w:r>
        <w:rPr/>
        <w:t>Auditor Luiz Henrique Pereira Mendes (art. 65 do Regimento Interno). </w:t>
      </w:r>
      <w:r>
        <w:rPr>
          <w:u w:val="single"/>
        </w:rPr>
        <w:t>Nesta fase de julgamento,</w:t>
      </w:r>
      <w:r>
        <w:rPr/>
        <w:t> </w:t>
      </w:r>
      <w:r>
        <w:rPr>
          <w:u w:val="single"/>
        </w:rPr>
        <w:t>assumiu a presidência dos trabalhos o Excelentíssimo Senhor Conselheiro Luis Fabian</w:t>
      </w:r>
      <w:r>
        <w:rPr/>
        <w:t> </w:t>
      </w:r>
      <w:r>
        <w:rPr>
          <w:u w:val="single"/>
        </w:rPr>
        <w:t>Pereira Barbosa, em face do impedimento da Excelentíssima Senhora Conselheira Yara</w:t>
      </w:r>
      <w:r>
        <w:rPr/>
        <w:t> </w:t>
      </w:r>
      <w:r>
        <w:rPr>
          <w:u w:val="single"/>
        </w:rPr>
        <w:t>Amazônia Lins Rodrigues.</w:t>
      </w:r>
      <w:r>
        <w:rPr/>
        <w:t> </w:t>
      </w:r>
      <w:r>
        <w:rPr>
          <w:rFonts w:ascii="Arial" w:hAnsi="Arial"/>
          <w:b/>
        </w:rPr>
        <w:t>PROCESSO Nº 13.717/2018 </w:t>
      </w:r>
      <w:r>
        <w:rPr/>
        <w:t>- Representação interposta pelo Ministério Público de Contas (MPC), em razão da omissão do Sr. Wilton Pereira dos Santos, prefeito municipal de Novo Airão, em responder à requisição do </w:t>
      </w:r>
      <w:r>
        <w:rPr>
          <w:rFonts w:ascii="Arial" w:hAnsi="Arial"/>
          <w:i/>
        </w:rPr>
        <w:t>Parquet. </w:t>
      </w:r>
      <w:r>
        <w:rPr>
          <w:rFonts w:ascii="Arial" w:hAnsi="Arial"/>
          <w:b/>
        </w:rPr>
        <w:t>ACÓRDÃO Nº 1645/2024: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Arquivar </w:t>
      </w:r>
      <w:r>
        <w:rPr/>
        <w:t>a Representação, considerando que seu objeto consta na instrução do processo nº 11474/2018, Prestação de Contas Anual da Prefeitura Municipal de Novo Airão, exercício de 2017, de responsabilidade do Sr. Wilton Pereira dos Santos, Prefeito, vide Relatório-Voto nº 276/2024-GCERICOXAVIER e Acórdão Nº 16/2024 – TCE – Tribunal Pleno (parte integrante do Parecer Prévio nº 16/2024 – TCE – Tribunal Pleno), bem como no processo de Fiscalização de Atos de Gestão nº 16250/2023, ainda</w:t>
      </w:r>
      <w:r>
        <w:rPr>
          <w:spacing w:val="40"/>
        </w:rPr>
        <w:t> </w:t>
      </w:r>
      <w:r>
        <w:rPr/>
        <w:t>pendente de julgamento; </w:t>
      </w:r>
      <w:r>
        <w:rPr>
          <w:rFonts w:ascii="Arial" w:hAnsi="Arial"/>
          <w:b/>
        </w:rPr>
        <w:t>9.2. Notificar </w:t>
      </w:r>
      <w:r>
        <w:rPr/>
        <w:t>o Sr. Wilton Pereira dos Santos e demais interessados para que tomem ciência do julgado. </w:t>
      </w:r>
      <w:r>
        <w:rPr>
          <w:rFonts w:ascii="Arial" w:hAnsi="Arial"/>
          <w:b/>
        </w:rPr>
        <w:t>Especificação do quórum</w:t>
      </w:r>
      <w:r>
        <w:rPr/>
        <w:t>: Conselheiros: Luis Fabian Pereira Barbosa (Presidente, em sessão), Júlio Assis Corrêa Pinheiro, Érico Xavier Desterro e Silva e Mário José de Moraes Costa Filho (Convocado). </w:t>
      </w:r>
      <w:r>
        <w:rPr>
          <w:rFonts w:ascii="Arial" w:hAnsi="Arial"/>
          <w:b/>
        </w:rPr>
        <w:t>Declaração de impedimento: </w:t>
      </w:r>
      <w:r>
        <w:rPr/>
        <w:t>Conselheira Yara Amazônia Lins Rodrigues e Conselheiro Mario Manoel Coelho de Mello (art. 65 do Regimento Interno). </w:t>
      </w:r>
      <w:r>
        <w:rPr>
          <w:rFonts w:ascii="Arial" w:hAnsi="Arial"/>
          <w:b/>
        </w:rPr>
        <w:t>PROCESSO Nº 14.384/2017 </w:t>
      </w:r>
      <w:r>
        <w:rPr/>
        <w:t>- Representação interposta pelo Ministério Público de Contas (MPC), em razão da omissão do Sr. Wilton Pereira dos Santos, prefeito municipal de Novo Airão, em responder</w:t>
      </w:r>
      <w:r>
        <w:rPr>
          <w:spacing w:val="80"/>
        </w:rPr>
        <w:t> </w:t>
      </w:r>
      <w:r>
        <w:rPr/>
        <w:t>à</w:t>
      </w:r>
      <w:r>
        <w:rPr>
          <w:spacing w:val="80"/>
        </w:rPr>
        <w:t> </w:t>
      </w:r>
      <w:r>
        <w:rPr/>
        <w:t>requisição</w:t>
      </w:r>
      <w:r>
        <w:rPr>
          <w:spacing w:val="80"/>
        </w:rPr>
        <w:t> </w:t>
      </w:r>
      <w:r>
        <w:rPr/>
        <w:t>do</w:t>
      </w:r>
      <w:r>
        <w:rPr>
          <w:spacing w:val="80"/>
        </w:rPr>
        <w:t> </w:t>
      </w:r>
      <w:r>
        <w:rPr>
          <w:rFonts w:ascii="Arial" w:hAnsi="Arial"/>
          <w:i/>
        </w:rPr>
        <w:t>Parquet.</w:t>
      </w:r>
      <w:r>
        <w:rPr>
          <w:rFonts w:ascii="Arial" w:hAnsi="Arial"/>
          <w:i/>
          <w:spacing w:val="80"/>
        </w:rPr>
        <w:t> </w:t>
      </w:r>
      <w:r>
        <w:rPr>
          <w:rFonts w:ascii="Arial" w:hAnsi="Arial"/>
          <w:b/>
        </w:rPr>
        <w:t>ACÓRDÃO</w:t>
      </w:r>
      <w:r>
        <w:rPr>
          <w:rFonts w:ascii="Arial" w:hAnsi="Arial"/>
          <w:b/>
          <w:spacing w:val="80"/>
        </w:rPr>
        <w:t> </w:t>
      </w:r>
      <w:r>
        <w:rPr>
          <w:rFonts w:ascii="Arial" w:hAnsi="Arial"/>
          <w:b/>
        </w:rPr>
        <w:t>Nº</w:t>
      </w:r>
      <w:r>
        <w:rPr>
          <w:rFonts w:ascii="Arial" w:hAnsi="Arial"/>
          <w:b/>
          <w:spacing w:val="80"/>
        </w:rPr>
        <w:t> </w:t>
      </w:r>
      <w:r>
        <w:rPr>
          <w:rFonts w:ascii="Arial" w:hAnsi="Arial"/>
          <w:b/>
        </w:rPr>
        <w:t>1644/2024:</w:t>
      </w:r>
      <w:r>
        <w:rPr>
          <w:rFonts w:ascii="Arial" w:hAnsi="Arial"/>
          <w:b/>
          <w:spacing w:val="80"/>
        </w:rPr>
        <w:t> </w:t>
      </w:r>
      <w:r>
        <w:rPr/>
        <w:t>Vistos,</w:t>
      </w:r>
      <w:r>
        <w:rPr>
          <w:spacing w:val="80"/>
        </w:rPr>
        <w:t> </w:t>
      </w:r>
      <w:r>
        <w:rPr/>
        <w:t>relatados</w:t>
      </w:r>
      <w:r>
        <w:rPr>
          <w:spacing w:val="80"/>
        </w:rPr>
        <w:t> </w:t>
      </w:r>
      <w:r>
        <w:rPr/>
        <w:t>e</w:t>
      </w:r>
    </w:p>
    <w:p>
      <w:pPr>
        <w:pStyle w:val="BodyText"/>
        <w:spacing w:after="0" w:line="276" w:lineRule="auto"/>
        <w:sectPr>
          <w:pgSz w:w="11910" w:h="16840"/>
          <w:pgMar w:header="411" w:footer="616" w:top="2440" w:bottom="800" w:left="992" w:right="992"/>
        </w:sectPr>
      </w:pPr>
    </w:p>
    <w:p>
      <w:pPr>
        <w:pStyle w:val="BodyText"/>
        <w:spacing w:line="276" w:lineRule="auto"/>
        <w:ind w:right="136"/>
        <w:rPr>
          <w:rFonts w:ascii="Arial" w:hAnsi="Arial"/>
          <w:b/>
        </w:rPr>
      </w:pPr>
      <w:r>
        <w:rPr/>
        <w:t>discutidos estes autos acima identificados, </w:t>
      </w:r>
      <w:r>
        <w:rPr>
          <w:rFonts w:ascii="Arial" w:hAnsi="Arial"/>
          <w:b/>
        </w:rPr>
        <w:t>ACORDAM </w:t>
      </w:r>
      <w:r>
        <w:rPr/>
        <w:t>os Excelentíssimos Senhores Conselheiros do Tribunal de Contas do Estado do Amazonas, reunidos em Sessão do Tribunal Pleno,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w:t>
      </w:r>
      <w:r>
        <w:rPr/>
        <w:t>, sem resolução de mérito, a presente Representação, considerando que seu objeto consta na instrução do processo nº 11474/2018, Prestação de Contas Anual da Prefeitura Municipal de Novo Airão, exercício de 2017, de responsabilidade do Sr. Wilton Pereira dos Santos, Prefeito, vide Relatório- voto nº 276/2024 - GCERICOXAVIER e Acórdão Nº 16/2024 – TCE – Tribunal Pleno (parte integrante do Parecer Prévio nº 16/2024 – TCE – Tribunal Pleno); </w:t>
      </w:r>
      <w:r>
        <w:rPr>
          <w:rFonts w:ascii="Arial" w:hAnsi="Arial"/>
          <w:b/>
        </w:rPr>
        <w:t>9.2. Notificar </w:t>
      </w:r>
      <w:r>
        <w:rPr/>
        <w:t>o Sr. Wilton Pereira dos Santos, Prefeito, à época, da Prefeitura Municipal de Novo Airão, e demais interessados para que tomem ciência do julgado. </w:t>
      </w:r>
      <w:r>
        <w:rPr>
          <w:rFonts w:ascii="Arial" w:hAnsi="Arial"/>
          <w:b/>
        </w:rPr>
        <w:t>Especificação do quórum: </w:t>
      </w:r>
      <w:r>
        <w:rPr/>
        <w:t>Conselheiros: Luis Fabian Pereira Barbosa (Presidente, em sessão), Júlio Assis Corrêa Pinheiro, Érico Xavier Desterro e Silva e Mário José de Moraes Costa Filho (Convocado). </w:t>
      </w:r>
      <w:r>
        <w:rPr>
          <w:rFonts w:ascii="Arial" w:hAnsi="Arial"/>
          <w:b/>
        </w:rPr>
        <w:t>Declaração de impedimento: </w:t>
      </w:r>
      <w:r>
        <w:rPr/>
        <w:t>Conselheira Yara Amazônia Lins Rodrigues e Conselheiro Mario Manoel Coelho de Mello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w:t>
      </w:r>
      <w:r>
        <w:rPr>
          <w:spacing w:val="25"/>
          <w:u w:val="single"/>
        </w:rPr>
        <w:t> </w:t>
      </w:r>
      <w:r>
        <w:rPr>
          <w:u w:val="single"/>
        </w:rPr>
        <w:t>Lins</w:t>
      </w:r>
      <w:r>
        <w:rPr>
          <w:spacing w:val="27"/>
          <w:u w:val="single"/>
        </w:rPr>
        <w:t> </w:t>
      </w:r>
      <w:r>
        <w:rPr>
          <w:u w:val="single"/>
        </w:rPr>
        <w:t>Rodrigues.</w:t>
      </w:r>
      <w:r>
        <w:rPr>
          <w:spacing w:val="32"/>
        </w:rPr>
        <w:t> </w:t>
      </w:r>
      <w:r>
        <w:rPr>
          <w:rFonts w:ascii="Arial" w:hAnsi="Arial"/>
          <w:b/>
        </w:rPr>
        <w:t>CONSELHEIRO-RELATOR:</w:t>
      </w:r>
      <w:r>
        <w:rPr>
          <w:rFonts w:ascii="Arial" w:hAnsi="Arial"/>
          <w:b/>
          <w:spacing w:val="28"/>
        </w:rPr>
        <w:t> </w:t>
      </w:r>
      <w:r>
        <w:rPr>
          <w:rFonts w:ascii="Arial" w:hAnsi="Arial"/>
          <w:b/>
        </w:rPr>
        <w:t>MARIO</w:t>
      </w:r>
      <w:r>
        <w:rPr>
          <w:rFonts w:ascii="Arial" w:hAnsi="Arial"/>
          <w:b/>
          <w:spacing w:val="27"/>
        </w:rPr>
        <w:t> </w:t>
      </w:r>
      <w:r>
        <w:rPr>
          <w:rFonts w:ascii="Arial" w:hAnsi="Arial"/>
          <w:b/>
        </w:rPr>
        <w:t>MANOEL</w:t>
      </w:r>
      <w:r>
        <w:rPr>
          <w:rFonts w:ascii="Arial" w:hAnsi="Arial"/>
          <w:b/>
          <w:spacing w:val="28"/>
        </w:rPr>
        <w:t> </w:t>
      </w:r>
      <w:r>
        <w:rPr>
          <w:rFonts w:ascii="Arial" w:hAnsi="Arial"/>
          <w:b/>
        </w:rPr>
        <w:t>COELHO</w:t>
      </w:r>
      <w:r>
        <w:rPr>
          <w:rFonts w:ascii="Arial" w:hAnsi="Arial"/>
          <w:b/>
          <w:spacing w:val="27"/>
        </w:rPr>
        <w:t> </w:t>
      </w:r>
      <w:r>
        <w:rPr>
          <w:rFonts w:ascii="Arial" w:hAnsi="Arial"/>
          <w:b/>
          <w:spacing w:val="-7"/>
        </w:rPr>
        <w:t>DE</w:t>
      </w:r>
    </w:p>
    <w:p>
      <w:pPr>
        <w:spacing w:line="276" w:lineRule="auto" w:before="2"/>
        <w:ind w:left="140" w:right="139" w:firstLine="0"/>
        <w:jc w:val="both"/>
        <w:rPr>
          <w:rFonts w:ascii="Arial" w:hAnsi="Arial"/>
          <w:i/>
          <w:sz w:val="24"/>
        </w:rPr>
      </w:pPr>
      <w:r>
        <w:rPr>
          <w:rFonts w:ascii="Arial" w:hAnsi="Arial"/>
          <w:b/>
          <w:sz w:val="24"/>
        </w:rPr>
        <w:t>MELLO. PROCESSO Nº 12.229/2022 </w:t>
      </w:r>
      <w:r>
        <w:rPr>
          <w:sz w:val="24"/>
        </w:rPr>
        <w:t>- Prestação de Contas Anual da Secretaria Municipal de Educação (SEMED), referente ao exercício de 2021, sob a responsabilidade do Sr. Pauderney Tomaz Avelino. </w:t>
      </w:r>
      <w:r>
        <w:rPr>
          <w:rFonts w:ascii="Arial" w:hAnsi="Arial"/>
          <w:i/>
          <w:sz w:val="24"/>
        </w:rPr>
        <w:t>CONCEDIDO VISTA DOS AUTOS AO EXCELENTÍSSIMO SENHOR CONSELHEIRO LUIS FABIAN PEREIRA BARBOSA E AO EXCELENTÍSSIMO</w:t>
      </w:r>
      <w:r>
        <w:rPr>
          <w:rFonts w:ascii="Arial" w:hAnsi="Arial"/>
          <w:i/>
          <w:spacing w:val="51"/>
          <w:sz w:val="24"/>
        </w:rPr>
        <w:t>  </w:t>
      </w:r>
      <w:r>
        <w:rPr>
          <w:rFonts w:ascii="Arial" w:hAnsi="Arial"/>
          <w:i/>
          <w:sz w:val="24"/>
        </w:rPr>
        <w:t>SENHOR</w:t>
      </w:r>
      <w:r>
        <w:rPr>
          <w:rFonts w:ascii="Arial" w:hAnsi="Arial"/>
          <w:i/>
          <w:spacing w:val="53"/>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2"/>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spacing w:line="276" w:lineRule="auto" w:before="0"/>
        <w:ind w:left="140" w:right="139" w:firstLine="0"/>
        <w:jc w:val="both"/>
        <w:rPr>
          <w:rFonts w:ascii="Arial" w:hAnsi="Arial"/>
          <w:i/>
          <w:sz w:val="24"/>
        </w:rPr>
      </w:pPr>
      <w:r>
        <w:rPr>
          <w:rFonts w:ascii="Arial" w:hAnsi="Arial"/>
          <w:i/>
          <w:sz w:val="24"/>
        </w:rPr>
        <w:t>MORAES COSTA FILHO. </w:t>
      </w:r>
      <w:r>
        <w:rPr>
          <w:rFonts w:ascii="Arial" w:hAnsi="Arial"/>
          <w:b/>
          <w:sz w:val="24"/>
        </w:rPr>
        <w:t>PROCESSO Nº 14.560/2021 </w:t>
      </w:r>
      <w:r>
        <w:rPr>
          <w:sz w:val="24"/>
        </w:rPr>
        <w:t>- Representação interposta pela Secretaria Geral do Controle Externo (SECEX-TCE/AM), decorrente da Manifestação n° 513/2021-Ouvidoria, em desfavor da Prefeitura Municipal de Tefé, em</w:t>
      </w:r>
      <w:r>
        <w:rPr>
          <w:spacing w:val="35"/>
          <w:sz w:val="24"/>
        </w:rPr>
        <w:t> </w:t>
      </w:r>
      <w:r>
        <w:rPr>
          <w:sz w:val="24"/>
        </w:rPr>
        <w:t>razão de indícios</w:t>
      </w:r>
      <w:r>
        <w:rPr>
          <w:spacing w:val="40"/>
          <w:sz w:val="24"/>
        </w:rPr>
        <w:t> </w:t>
      </w:r>
      <w:r>
        <w:rPr>
          <w:sz w:val="24"/>
        </w:rPr>
        <w:t>de irregularidades no Processo de Dispensa de Licitação nº 067/2021, que resultou na Carta Contrato nº 068/2021. </w:t>
      </w:r>
      <w:r>
        <w:rPr>
          <w:rFonts w:ascii="Arial" w:hAnsi="Arial"/>
          <w:i/>
          <w:sz w:val="24"/>
        </w:rPr>
        <w:t>CONCEDIDO VISTA DOS AUTOS AO EXCELENTÍSSIMO SENHOR</w:t>
      </w:r>
      <w:r>
        <w:rPr>
          <w:rFonts w:ascii="Arial" w:hAnsi="Arial"/>
          <w:i/>
          <w:spacing w:val="43"/>
          <w:sz w:val="24"/>
        </w:rPr>
        <w:t> </w:t>
      </w:r>
      <w:r>
        <w:rPr>
          <w:rFonts w:ascii="Arial" w:hAnsi="Arial"/>
          <w:i/>
          <w:sz w:val="24"/>
        </w:rPr>
        <w:t>CONSELHEIRO</w:t>
      </w:r>
      <w:r>
        <w:rPr>
          <w:rFonts w:ascii="Arial" w:hAnsi="Arial"/>
          <w:i/>
          <w:spacing w:val="44"/>
          <w:sz w:val="24"/>
        </w:rPr>
        <w:t> </w:t>
      </w:r>
      <w:r>
        <w:rPr>
          <w:rFonts w:ascii="Arial" w:hAnsi="Arial"/>
          <w:i/>
          <w:sz w:val="24"/>
        </w:rPr>
        <w:t>CONVOCADO</w:t>
      </w:r>
      <w:r>
        <w:rPr>
          <w:rFonts w:ascii="Arial" w:hAnsi="Arial"/>
          <w:i/>
          <w:spacing w:val="41"/>
          <w:sz w:val="24"/>
        </w:rPr>
        <w:t> </w:t>
      </w:r>
      <w:r>
        <w:rPr>
          <w:rFonts w:ascii="Arial" w:hAnsi="Arial"/>
          <w:i/>
          <w:sz w:val="24"/>
        </w:rPr>
        <w:t>MÁRIO</w:t>
      </w:r>
      <w:r>
        <w:rPr>
          <w:rFonts w:ascii="Arial" w:hAnsi="Arial"/>
          <w:i/>
          <w:spacing w:val="44"/>
          <w:sz w:val="24"/>
        </w:rPr>
        <w:t> </w:t>
      </w:r>
      <w:r>
        <w:rPr>
          <w:rFonts w:ascii="Arial" w:hAnsi="Arial"/>
          <w:i/>
          <w:sz w:val="24"/>
        </w:rPr>
        <w:t>JOSÉ</w:t>
      </w:r>
      <w:r>
        <w:rPr>
          <w:rFonts w:ascii="Arial" w:hAnsi="Arial"/>
          <w:i/>
          <w:spacing w:val="44"/>
          <w:sz w:val="24"/>
        </w:rPr>
        <w:t> </w:t>
      </w:r>
      <w:r>
        <w:rPr>
          <w:rFonts w:ascii="Arial" w:hAnsi="Arial"/>
          <w:i/>
          <w:sz w:val="24"/>
        </w:rPr>
        <w:t>DE</w:t>
      </w:r>
      <w:r>
        <w:rPr>
          <w:rFonts w:ascii="Arial" w:hAnsi="Arial"/>
          <w:i/>
          <w:spacing w:val="44"/>
          <w:sz w:val="24"/>
        </w:rPr>
        <w:t> </w:t>
      </w:r>
      <w:r>
        <w:rPr>
          <w:rFonts w:ascii="Arial" w:hAnsi="Arial"/>
          <w:i/>
          <w:sz w:val="24"/>
        </w:rPr>
        <w:t>MORAES</w:t>
      </w:r>
      <w:r>
        <w:rPr>
          <w:rFonts w:ascii="Arial" w:hAnsi="Arial"/>
          <w:i/>
          <w:spacing w:val="44"/>
          <w:sz w:val="24"/>
        </w:rPr>
        <w:t> </w:t>
      </w:r>
      <w:r>
        <w:rPr>
          <w:rFonts w:ascii="Arial" w:hAnsi="Arial"/>
          <w:i/>
          <w:sz w:val="24"/>
        </w:rPr>
        <w:t>COSTA</w:t>
      </w:r>
      <w:r>
        <w:rPr>
          <w:rFonts w:ascii="Arial" w:hAnsi="Arial"/>
          <w:i/>
          <w:spacing w:val="44"/>
          <w:sz w:val="24"/>
        </w:rPr>
        <w:t> </w:t>
      </w:r>
      <w:r>
        <w:rPr>
          <w:rFonts w:ascii="Arial" w:hAnsi="Arial"/>
          <w:i/>
          <w:spacing w:val="-2"/>
          <w:sz w:val="24"/>
        </w:rPr>
        <w:t>FILHO.</w:t>
      </w:r>
    </w:p>
    <w:p>
      <w:pPr>
        <w:pStyle w:val="BodyText"/>
        <w:spacing w:line="276" w:lineRule="auto" w:before="1"/>
        <w:ind w:right="138"/>
      </w:pPr>
      <w:r>
        <w:rPr>
          <w:rFonts w:ascii="Arial" w:hAnsi="Arial"/>
          <w:b/>
        </w:rPr>
        <w:t>PROCESSO Nº 10.225/2024 (APENSOS: 11.863/2020) </w:t>
      </w:r>
      <w:r>
        <w:rPr/>
        <w:t>- Recurso de Reconsideração interposto pelo Sr. Francisco Adoniran Macena da Costa contra o Acórdão nº 2181/2023 - TCE - Tribunal Pleno, exarado nos autos do Processo nº 11.863/2020. </w:t>
      </w:r>
      <w:r>
        <w:rPr>
          <w:rFonts w:ascii="Arial" w:hAnsi="Arial"/>
          <w:b/>
        </w:rPr>
        <w:t>Advogado(s): </w:t>
      </w:r>
      <w:r>
        <w:rPr/>
        <w:t>Luciene Helena da Silva Dias - OAB/AM</w:t>
      </w:r>
      <w:r>
        <w:rPr/>
        <w:t> 4697.</w:t>
      </w:r>
      <w:r>
        <w:rPr>
          <w:rFonts w:ascii="Arial" w:hAnsi="Arial"/>
          <w:b/>
        </w:rPr>
        <w:t>ACÓRDÃO Nº 1674/2024: </w:t>
      </w:r>
      <w:r>
        <w:rPr/>
        <w:t>Vistos,</w:t>
      </w:r>
      <w:r>
        <w:rPr>
          <w:spacing w:val="80"/>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do</w:t>
      </w:r>
      <w:r>
        <w:rPr>
          <w:rFonts w:ascii="Arial" w:hAnsi="Arial"/>
          <w:b/>
          <w:spacing w:val="-1"/>
        </w:rPr>
        <w:t> </w:t>
      </w:r>
      <w:r>
        <w:rPr>
          <w:rFonts w:ascii="Arial" w:hAnsi="Arial"/>
          <w:b/>
        </w:rPr>
        <w:t>Recurso</w:t>
      </w:r>
      <w:r>
        <w:rPr>
          <w:rFonts w:ascii="Arial" w:hAnsi="Arial"/>
          <w:b/>
          <w:spacing w:val="-2"/>
        </w:rPr>
        <w:t> </w:t>
      </w:r>
      <w:r>
        <w:rPr/>
        <w:t>de</w:t>
      </w:r>
      <w:r>
        <w:rPr>
          <w:spacing w:val="-2"/>
        </w:rPr>
        <w:t> </w:t>
      </w:r>
      <w:r>
        <w:rPr/>
        <w:t>Reconsideração</w:t>
      </w:r>
      <w:r>
        <w:rPr>
          <w:spacing w:val="-2"/>
        </w:rPr>
        <w:t> </w:t>
      </w:r>
      <w:r>
        <w:rPr/>
        <w:t>interposto pelo Sr.</w:t>
      </w:r>
      <w:r>
        <w:rPr>
          <w:spacing w:val="-3"/>
        </w:rPr>
        <w:t> </w:t>
      </w:r>
      <w:r>
        <w:rPr/>
        <w:t>Francisco</w:t>
      </w:r>
      <w:r>
        <w:rPr>
          <w:spacing w:val="-3"/>
        </w:rPr>
        <w:t> </w:t>
      </w:r>
      <w:r>
        <w:rPr/>
        <w:t>Adoniran Macena</w:t>
      </w:r>
      <w:r>
        <w:rPr>
          <w:spacing w:val="-3"/>
        </w:rPr>
        <w:t> </w:t>
      </w:r>
      <w:r>
        <w:rPr/>
        <w:t>da</w:t>
      </w:r>
      <w:r>
        <w:rPr>
          <w:spacing w:val="-2"/>
        </w:rPr>
        <w:t> </w:t>
      </w:r>
      <w:r>
        <w:rPr/>
        <w:t>Costa,</w:t>
      </w:r>
    </w:p>
    <w:p>
      <w:pPr>
        <w:pStyle w:val="BodyText"/>
        <w:spacing w:after="0" w:line="276" w:lineRule="auto"/>
        <w:sectPr>
          <w:pgSz w:w="11910" w:h="16840"/>
          <w:pgMar w:header="411" w:footer="616" w:top="2440" w:bottom="800" w:left="992" w:right="992"/>
        </w:sectPr>
      </w:pPr>
    </w:p>
    <w:p>
      <w:pPr>
        <w:pStyle w:val="BodyText"/>
        <w:spacing w:line="276" w:lineRule="auto"/>
        <w:ind w:right="139"/>
      </w:pPr>
      <w:r>
        <w:rPr/>
        <w:t>Ordenador</w:t>
      </w:r>
      <w:r>
        <w:rPr>
          <w:spacing w:val="-2"/>
        </w:rPr>
        <w:t> </w:t>
      </w:r>
      <w:r>
        <w:rPr/>
        <w:t>de Despesas</w:t>
      </w:r>
      <w:r>
        <w:rPr>
          <w:spacing w:val="-1"/>
        </w:rPr>
        <w:t> </w:t>
      </w:r>
      <w:r>
        <w:rPr/>
        <w:t>do Fundo de Previdência Social</w:t>
      </w:r>
      <w:r>
        <w:rPr>
          <w:spacing w:val="-1"/>
        </w:rPr>
        <w:t> </w:t>
      </w:r>
      <w:r>
        <w:rPr/>
        <w:t>do</w:t>
      </w:r>
      <w:r>
        <w:rPr>
          <w:spacing w:val="-2"/>
        </w:rPr>
        <w:t> </w:t>
      </w:r>
      <w:r>
        <w:rPr/>
        <w:t>Município de</w:t>
      </w:r>
      <w:r>
        <w:rPr>
          <w:spacing w:val="-2"/>
        </w:rPr>
        <w:t> </w:t>
      </w:r>
      <w:r>
        <w:rPr/>
        <w:t>Caapiranga, em face do Acórdão nº 2181/2023-TCE- Tribunal Pleno, exarado nos autos do Processo nº 11.863/2020 (apenso), haja vista o atendimento aos requisitos recursais previstos no art. 145 do Regimento Interno desta Casa; para, no mérito: </w:t>
      </w:r>
      <w:r>
        <w:rPr>
          <w:rFonts w:ascii="Arial" w:hAnsi="Arial"/>
          <w:b/>
        </w:rPr>
        <w:t>8.2. Dar Provimento Parcial </w:t>
      </w:r>
      <w:r>
        <w:rPr/>
        <w:t>ao Recurso de Reconsideração interposto pelo Sr. Francisco Adoniran Macena da Costa, Ordenador</w:t>
      </w:r>
      <w:r>
        <w:rPr>
          <w:spacing w:val="-2"/>
        </w:rPr>
        <w:t> </w:t>
      </w:r>
      <w:r>
        <w:rPr/>
        <w:t>de Despesas</w:t>
      </w:r>
      <w:r>
        <w:rPr>
          <w:spacing w:val="-1"/>
        </w:rPr>
        <w:t> </w:t>
      </w:r>
      <w:r>
        <w:rPr/>
        <w:t>do Fundo de Previdência Social</w:t>
      </w:r>
      <w:r>
        <w:rPr>
          <w:spacing w:val="-1"/>
        </w:rPr>
        <w:t> </w:t>
      </w:r>
      <w:r>
        <w:rPr/>
        <w:t>do</w:t>
      </w:r>
      <w:r>
        <w:rPr>
          <w:spacing w:val="-2"/>
        </w:rPr>
        <w:t> </w:t>
      </w:r>
      <w:r>
        <w:rPr/>
        <w:t>Município de</w:t>
      </w:r>
      <w:r>
        <w:rPr>
          <w:spacing w:val="-2"/>
        </w:rPr>
        <w:t> </w:t>
      </w:r>
      <w:r>
        <w:rPr/>
        <w:t>Caapiranga, em face do Acórdão nº 2181/2023-TCE- Tribunal Pleno, exarado nos autos do Processo nº 11.863/2020,</w:t>
      </w:r>
      <w:r>
        <w:rPr>
          <w:spacing w:val="61"/>
        </w:rPr>
        <w:t> </w:t>
      </w:r>
      <w:r>
        <w:rPr/>
        <w:t>alterando-o</w:t>
      </w:r>
      <w:r>
        <w:rPr>
          <w:spacing w:val="64"/>
        </w:rPr>
        <w:t> </w:t>
      </w:r>
      <w:r>
        <w:rPr/>
        <w:t>no</w:t>
      </w:r>
      <w:r>
        <w:rPr>
          <w:spacing w:val="62"/>
        </w:rPr>
        <w:t> </w:t>
      </w:r>
      <w:r>
        <w:rPr/>
        <w:t>sentido</w:t>
      </w:r>
      <w:r>
        <w:rPr>
          <w:spacing w:val="62"/>
        </w:rPr>
        <w:t> </w:t>
      </w:r>
      <w:r>
        <w:rPr/>
        <w:t>de</w:t>
      </w:r>
      <w:r>
        <w:rPr>
          <w:spacing w:val="64"/>
        </w:rPr>
        <w:t> </w:t>
      </w:r>
      <w:r>
        <w:rPr/>
        <w:t>remover</w:t>
      </w:r>
      <w:r>
        <w:rPr>
          <w:spacing w:val="63"/>
        </w:rPr>
        <w:t> </w:t>
      </w:r>
      <w:r>
        <w:rPr/>
        <w:t>a</w:t>
      </w:r>
      <w:r>
        <w:rPr>
          <w:spacing w:val="64"/>
        </w:rPr>
        <w:t> </w:t>
      </w:r>
      <w:r>
        <w:rPr/>
        <w:t>impropriedade</w:t>
      </w:r>
      <w:r>
        <w:rPr>
          <w:spacing w:val="71"/>
        </w:rPr>
        <w:t> </w:t>
      </w:r>
      <w:r>
        <w:rPr/>
        <w:t>presente</w:t>
      </w:r>
      <w:r>
        <w:rPr>
          <w:spacing w:val="64"/>
        </w:rPr>
        <w:t> </w:t>
      </w:r>
      <w:r>
        <w:rPr/>
        <w:t>nos</w:t>
      </w:r>
      <w:r>
        <w:rPr>
          <w:spacing w:val="63"/>
        </w:rPr>
        <w:t> </w:t>
      </w:r>
      <w:r>
        <w:rPr/>
        <w:t>itens</w:t>
      </w:r>
    </w:p>
    <w:p>
      <w:pPr>
        <w:pStyle w:val="BodyText"/>
        <w:spacing w:line="276" w:lineRule="auto" w:before="0"/>
      </w:pPr>
      <w:r>
        <w:rPr/>
        <w:t>10.1.1 e 10.2.1: </w:t>
      </w:r>
      <w:r>
        <w:rPr>
          <w:rFonts w:ascii="Arial" w:hAnsi="Arial"/>
          <w:b/>
        </w:rPr>
        <w:t>8.3. Alterar </w:t>
      </w:r>
      <w:r>
        <w:rPr/>
        <w:t>o item Julgar irregular a Prestação de Contas Anual do Sr. Francisco Adoniran Macena da Costa, gestor e ordenador de despesas do Fundo da Previdência Social do Município de Caapiranga, exercício 2019, com fulcro no art. 22, inciso III, alínea “B”, da Lei nº 2.423/1996-LO-TCE/AM, em razão das seguintes impropriedades</w:t>
      </w:r>
      <w:r>
        <w:rPr>
          <w:spacing w:val="-1"/>
        </w:rPr>
        <w:t> </w:t>
      </w:r>
      <w:r>
        <w:rPr/>
        <w:t>não sanadas: </w:t>
      </w:r>
      <w:r>
        <w:rPr>
          <w:rFonts w:ascii="Arial" w:hAnsi="Arial"/>
          <w:b/>
        </w:rPr>
        <w:t>8.3.1. </w:t>
      </w:r>
      <w:r>
        <w:rPr/>
        <w:t>Ausência</w:t>
      </w:r>
      <w:r>
        <w:rPr>
          <w:spacing w:val="-3"/>
        </w:rPr>
        <w:t> </w:t>
      </w:r>
      <w:r>
        <w:rPr/>
        <w:t>de comprovação</w:t>
      </w:r>
      <w:r>
        <w:rPr>
          <w:spacing w:val="-3"/>
        </w:rPr>
        <w:t> </w:t>
      </w:r>
      <w:r>
        <w:rPr/>
        <w:t>de que o responsável</w:t>
      </w:r>
      <w:r>
        <w:rPr>
          <w:spacing w:val="-1"/>
        </w:rPr>
        <w:t> </w:t>
      </w:r>
      <w:r>
        <w:rPr/>
        <w:t>pela gestão dos recursos foi aprovado em exame de certificação, organizado por entidade autônoma</w:t>
      </w:r>
      <w:r>
        <w:rPr>
          <w:spacing w:val="-2"/>
        </w:rPr>
        <w:t> </w:t>
      </w:r>
      <w:r>
        <w:rPr/>
        <w:t>de reconhecida capacidade técnica e difusão</w:t>
      </w:r>
      <w:r>
        <w:rPr>
          <w:spacing w:val="-2"/>
        </w:rPr>
        <w:t> </w:t>
      </w:r>
      <w:r>
        <w:rPr/>
        <w:t>no</w:t>
      </w:r>
      <w:r>
        <w:rPr>
          <w:spacing w:val="-2"/>
        </w:rPr>
        <w:t> </w:t>
      </w:r>
      <w:r>
        <w:rPr/>
        <w:t>mercado de capitais (art.</w:t>
      </w:r>
      <w:r>
        <w:rPr>
          <w:spacing w:val="-2"/>
        </w:rPr>
        <w:t> </w:t>
      </w:r>
      <w:r>
        <w:rPr/>
        <w:t>2º</w:t>
      </w:r>
      <w:r>
        <w:rPr>
          <w:spacing w:val="-1"/>
        </w:rPr>
        <w:t> </w:t>
      </w:r>
      <w:r>
        <w:rPr/>
        <w:t>da Portaria MPS nº 519/2011); </w:t>
      </w:r>
      <w:r>
        <w:rPr>
          <w:rFonts w:ascii="Arial" w:hAnsi="Arial"/>
          <w:b/>
        </w:rPr>
        <w:t>8.3.2. </w:t>
      </w:r>
      <w:r>
        <w:rPr/>
        <w:t>Ausência de comprovação da realização da avaliação atuarial do exercício, acompanhado pelo respectivo demonstrativo de resultado da avaliação atuarial –</w:t>
      </w:r>
      <w:r>
        <w:rPr>
          <w:spacing w:val="-1"/>
        </w:rPr>
        <w:t> </w:t>
      </w:r>
      <w:r>
        <w:rPr/>
        <w:t>DRAA (art.</w:t>
      </w:r>
      <w:r>
        <w:rPr>
          <w:spacing w:val="-2"/>
        </w:rPr>
        <w:t> </w:t>
      </w:r>
      <w:r>
        <w:rPr/>
        <w:t>5º</w:t>
      </w:r>
      <w:r>
        <w:rPr>
          <w:spacing w:val="-1"/>
        </w:rPr>
        <w:t> </w:t>
      </w:r>
      <w:r>
        <w:rPr/>
        <w:t>da</w:t>
      </w:r>
      <w:r>
        <w:rPr>
          <w:spacing w:val="-2"/>
        </w:rPr>
        <w:t> </w:t>
      </w:r>
      <w:r>
        <w:rPr/>
        <w:t>Portaria MPS</w:t>
      </w:r>
      <w:r>
        <w:rPr>
          <w:spacing w:val="-2"/>
        </w:rPr>
        <w:t> </w:t>
      </w:r>
      <w:r>
        <w:rPr/>
        <w:t>nº</w:t>
      </w:r>
      <w:r>
        <w:rPr>
          <w:spacing w:val="-1"/>
        </w:rPr>
        <w:t> </w:t>
      </w:r>
      <w:r>
        <w:rPr/>
        <w:t>204/2008); </w:t>
      </w:r>
      <w:r>
        <w:rPr>
          <w:rFonts w:ascii="Arial" w:hAnsi="Arial"/>
          <w:b/>
        </w:rPr>
        <w:t>8.3.3.</w:t>
      </w:r>
      <w:r>
        <w:rPr>
          <w:rFonts w:ascii="Arial" w:hAnsi="Arial"/>
          <w:b/>
          <w:spacing w:val="-1"/>
        </w:rPr>
        <w:t> </w:t>
      </w:r>
      <w:r>
        <w:rPr/>
        <w:t>Ausência</w:t>
      </w:r>
      <w:r>
        <w:rPr>
          <w:spacing w:val="-2"/>
        </w:rPr>
        <w:t> </w:t>
      </w:r>
      <w:r>
        <w:rPr/>
        <w:t>de</w:t>
      </w:r>
      <w:r>
        <w:rPr>
          <w:spacing w:val="-1"/>
        </w:rPr>
        <w:t> </w:t>
      </w:r>
      <w:r>
        <w:rPr/>
        <w:t>envio dos demonstrativos da política de investimentos - DPIN, em inobservância ao art. 1º da Resolução MPS nº 519/2011. </w:t>
      </w:r>
      <w:r>
        <w:rPr>
          <w:rFonts w:ascii="Arial" w:hAnsi="Arial"/>
          <w:b/>
        </w:rPr>
        <w:t>8.4. Alterar </w:t>
      </w:r>
      <w:r>
        <w:rPr/>
        <w:t>o item Aplicar Multa ao Sr. Francisco Adoniran Macena da Costa, no valor de R$ 13.654,39, com fulcro no art. 54, inciso VI, da Lei nº 2.423/1996-LO-TCE/AM, em razão das seguintes impropriedades não sanadas: </w:t>
      </w:r>
      <w:r>
        <w:rPr>
          <w:rFonts w:ascii="Arial" w:hAnsi="Arial"/>
          <w:b/>
        </w:rPr>
        <w:t>8.4.1. </w:t>
      </w:r>
      <w:r>
        <w:rPr/>
        <w:t>Ausência de comprovação de que o responsável pela gestão dos recursos foi aprovado em exame de certificação, organizado por entidade autônoma de reconhecida capacidade técnica e difusão no mercado de capitais (art. 2º da Portaria MPS nº 519/2011); </w:t>
      </w:r>
      <w:r>
        <w:rPr>
          <w:rFonts w:ascii="Arial" w:hAnsi="Arial"/>
          <w:b/>
        </w:rPr>
        <w:t>8.4.2. </w:t>
      </w:r>
      <w:r>
        <w:rPr/>
        <w:t>Ausência de comprovação da realização da avaliação atuarial</w:t>
      </w:r>
      <w:r>
        <w:rPr>
          <w:spacing w:val="-1"/>
        </w:rPr>
        <w:t> </w:t>
      </w:r>
      <w:r>
        <w:rPr/>
        <w:t>do exercício, acompanhado pelo respectivo demonstrativo de resultado da avaliação atuarial – DRAA (art. 5º da Portaria MPS nº 204/2008); </w:t>
      </w:r>
      <w:r>
        <w:rPr>
          <w:rFonts w:ascii="Arial" w:hAnsi="Arial"/>
          <w:b/>
        </w:rPr>
        <w:t>8.4.3. </w:t>
      </w:r>
      <w:r>
        <w:rPr/>
        <w:t>Ausência de envio dos demonstrativos da política de investimentos - DPIN, em inobservância ao art. 1º, da Resolução MPS nº 519/2011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31"/>
        </w:rPr>
        <w:t> </w:t>
      </w:r>
      <w:r>
        <w:rPr/>
        <w:t>nº</w:t>
      </w:r>
      <w:r>
        <w:rPr>
          <w:spacing w:val="31"/>
        </w:rPr>
        <w:t> </w:t>
      </w:r>
      <w:r>
        <w:rPr/>
        <w:t>04/2002-TCE/AM,</w:t>
      </w:r>
      <w:r>
        <w:rPr>
          <w:spacing w:val="30"/>
        </w:rPr>
        <w:t> </w:t>
      </w:r>
      <w:r>
        <w:rPr/>
        <w:t>bem</w:t>
      </w:r>
      <w:r>
        <w:rPr>
          <w:spacing w:val="34"/>
        </w:rPr>
        <w:t> </w:t>
      </w:r>
      <w:r>
        <w:rPr/>
        <w:t>como</w:t>
      </w:r>
      <w:r>
        <w:rPr>
          <w:spacing w:val="30"/>
        </w:rPr>
        <w:t> </w:t>
      </w:r>
      <w:r>
        <w:rPr/>
        <w:t>proceder,</w:t>
      </w:r>
      <w:r>
        <w:rPr>
          <w:spacing w:val="32"/>
        </w:rPr>
        <w:t> </w:t>
      </w:r>
      <w:r>
        <w:rPr/>
        <w:t>conforme</w:t>
      </w:r>
      <w:r>
        <w:rPr>
          <w:spacing w:val="31"/>
        </w:rPr>
        <w:t> </w:t>
      </w:r>
      <w:r>
        <w:rPr/>
        <w:t>estabelecido</w:t>
      </w:r>
      <w:r>
        <w:rPr>
          <w:spacing w:val="31"/>
        </w:rPr>
        <w:t> </w:t>
      </w:r>
      <w:r>
        <w:rPr/>
        <w:t>no</w:t>
      </w:r>
      <w:r>
        <w:rPr>
          <w:spacing w:val="31"/>
        </w:rPr>
        <w:t> </w:t>
      </w:r>
      <w:r>
        <w:rPr/>
        <w:t>Acordo</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de Cooperação, firmado com o Instituto de Estudos de Protesto de Títulos do Brasil - Seção Amazonas - IEPTB/AM, ao encaminhamento do título executivo para protesto em nome do responsável; </w:t>
      </w:r>
      <w:r>
        <w:rPr>
          <w:rFonts w:ascii="Arial" w:hAnsi="Arial"/>
          <w:b/>
        </w:rPr>
        <w:t>8.5. Determinar </w:t>
      </w:r>
      <w:r>
        <w:rPr/>
        <w:t>ao Fundo de Previdência Social de Caapiranga - FUNPREVIC que adote providências quanto à regularização e atualização do Portal da Transparência, principalmente em relação à disponibilização das informações financeiras do exercício de 2019, em cumprimento às legislações vigentes; </w:t>
      </w:r>
      <w:r>
        <w:rPr>
          <w:rFonts w:ascii="Arial" w:hAnsi="Arial"/>
          <w:b/>
        </w:rPr>
        <w:t>8.6. Determinar </w:t>
      </w:r>
      <w:r>
        <w:rPr/>
        <w:t>à SEPLENO - Secretaria do Tribunal Pleno que, através do Setor competente, vinculado à referida Secretaria, cientifique o Sr. Francisco Adoniran Macena da Costa, Ordenador de Despesas do Fundo de Previdência Social do Município de Caapiranga, a fim de que</w:t>
      </w:r>
      <w:r>
        <w:rPr>
          <w:spacing w:val="80"/>
        </w:rPr>
        <w:t> </w:t>
      </w:r>
      <w:r>
        <w:rPr/>
        <w:t>tome ciência da presente deliberação, encaminhando-lhe em anexo cópia do Relatório/Voto em questão e do sequente Acórdão; </w:t>
      </w:r>
      <w:r>
        <w:rPr>
          <w:rFonts w:ascii="Arial" w:hAnsi="Arial"/>
          <w:b/>
        </w:rPr>
        <w:t>8.7. Determinar </w:t>
      </w:r>
      <w:r>
        <w:rPr/>
        <w:t>o encaminhamento dos autos ao Relator do processo originário para adoção de providências quanto ao cumprimento do decisório, nos termos regimentais. </w:t>
      </w:r>
      <w:r>
        <w:rPr>
          <w:rFonts w:ascii="Arial" w:hAnsi="Arial"/>
          <w:b/>
        </w:rPr>
        <w:t>8.8. Manter </w:t>
      </w:r>
      <w:r>
        <w:rPr/>
        <w:t>o item Dar ciência deste julgado ao Sr. Francisco Adoniran Macena da Costa. </w:t>
      </w:r>
      <w:r>
        <w:rPr>
          <w:rFonts w:ascii="Arial" w:hAnsi="Arial"/>
          <w:i/>
        </w:rPr>
        <w:t>Vencido o voto-destaque do Excelentíssimo</w:t>
      </w:r>
      <w:r>
        <w:rPr>
          <w:rFonts w:ascii="Arial" w:hAnsi="Arial"/>
          <w:i/>
          <w:spacing w:val="-2"/>
        </w:rPr>
        <w:t> </w:t>
      </w:r>
      <w:r>
        <w:rPr>
          <w:rFonts w:ascii="Arial" w:hAnsi="Arial"/>
          <w:i/>
        </w:rPr>
        <w:t>Senhor</w:t>
      </w:r>
      <w:r>
        <w:rPr>
          <w:rFonts w:ascii="Arial" w:hAnsi="Arial"/>
          <w:i/>
          <w:spacing w:val="-6"/>
        </w:rPr>
        <w:t> </w:t>
      </w:r>
      <w:r>
        <w:rPr>
          <w:rFonts w:ascii="Arial" w:hAnsi="Arial"/>
          <w:i/>
        </w:rPr>
        <w:t>Conselheiro</w:t>
      </w:r>
      <w:r>
        <w:rPr>
          <w:rFonts w:ascii="Arial" w:hAnsi="Arial"/>
          <w:i/>
          <w:spacing w:val="-4"/>
        </w:rPr>
        <w:t> </w:t>
      </w:r>
      <w:r>
        <w:rPr>
          <w:rFonts w:ascii="Arial" w:hAnsi="Arial"/>
          <w:i/>
        </w:rPr>
        <w:t>Érico</w:t>
      </w:r>
      <w:r>
        <w:rPr>
          <w:rFonts w:ascii="Arial" w:hAnsi="Arial"/>
          <w:i/>
          <w:spacing w:val="-2"/>
        </w:rPr>
        <w:t> </w:t>
      </w:r>
      <w:r>
        <w:rPr>
          <w:rFonts w:ascii="Arial" w:hAnsi="Arial"/>
          <w:i/>
        </w:rPr>
        <w:t>Xavier</w:t>
      </w:r>
      <w:r>
        <w:rPr>
          <w:rFonts w:ascii="Arial" w:hAnsi="Arial"/>
          <w:i/>
          <w:spacing w:val="-2"/>
        </w:rPr>
        <w:t> </w:t>
      </w:r>
      <w:r>
        <w:rPr>
          <w:rFonts w:ascii="Arial" w:hAnsi="Arial"/>
          <w:i/>
        </w:rPr>
        <w:t>Desterro</w:t>
      </w:r>
      <w:r>
        <w:rPr>
          <w:rFonts w:ascii="Arial" w:hAnsi="Arial"/>
          <w:i/>
          <w:spacing w:val="-2"/>
        </w:rPr>
        <w:t> </w:t>
      </w:r>
      <w:r>
        <w:rPr>
          <w:rFonts w:ascii="Arial" w:hAnsi="Arial"/>
          <w:i/>
        </w:rPr>
        <w:t>e</w:t>
      </w:r>
      <w:r>
        <w:rPr>
          <w:rFonts w:ascii="Arial" w:hAnsi="Arial"/>
          <w:i/>
          <w:spacing w:val="-1"/>
        </w:rPr>
        <w:t> </w:t>
      </w:r>
      <w:r>
        <w:rPr>
          <w:rFonts w:ascii="Arial" w:hAnsi="Arial"/>
          <w:i/>
        </w:rPr>
        <w:t>Silva,</w:t>
      </w:r>
      <w:r>
        <w:rPr>
          <w:rFonts w:ascii="Arial" w:hAnsi="Arial"/>
          <w:i/>
          <w:spacing w:val="-4"/>
        </w:rPr>
        <w:t> </w:t>
      </w:r>
      <w:r>
        <w:rPr>
          <w:rFonts w:ascii="Arial" w:hAnsi="Arial"/>
          <w:i/>
        </w:rPr>
        <w:t>que</w:t>
      </w:r>
      <w:r>
        <w:rPr>
          <w:rFonts w:ascii="Arial" w:hAnsi="Arial"/>
          <w:i/>
          <w:spacing w:val="-2"/>
        </w:rPr>
        <w:t> </w:t>
      </w:r>
      <w:r>
        <w:rPr>
          <w:rFonts w:ascii="Arial" w:hAnsi="Arial"/>
          <w:i/>
        </w:rPr>
        <w:t>votou</w:t>
      </w:r>
      <w:r>
        <w:rPr>
          <w:rFonts w:ascii="Arial" w:hAnsi="Arial"/>
          <w:i/>
          <w:spacing w:val="-2"/>
        </w:rPr>
        <w:t> </w:t>
      </w:r>
      <w:r>
        <w:rPr>
          <w:rFonts w:ascii="Arial" w:hAnsi="Arial"/>
          <w:i/>
        </w:rPr>
        <w:t>no</w:t>
      </w:r>
      <w:r>
        <w:rPr>
          <w:rFonts w:ascii="Arial" w:hAnsi="Arial"/>
          <w:i/>
          <w:spacing w:val="-2"/>
        </w:rPr>
        <w:t> </w:t>
      </w:r>
      <w:r>
        <w:rPr>
          <w:rFonts w:ascii="Arial" w:hAnsi="Arial"/>
          <w:i/>
        </w:rPr>
        <w:t>sentido</w:t>
      </w:r>
      <w:r>
        <w:rPr>
          <w:rFonts w:ascii="Arial" w:hAnsi="Arial"/>
          <w:i/>
          <w:spacing w:val="-2"/>
        </w:rPr>
        <w:t> </w:t>
      </w:r>
      <w:r>
        <w:rPr>
          <w:rFonts w:ascii="Arial" w:hAnsi="Arial"/>
          <w:i/>
        </w:rPr>
        <w:t>de Conhecer do Recurso de Reconsideração, Negar provimento e Notificar</w:t>
      </w:r>
      <w:r>
        <w:rPr>
          <w:rFonts w:ascii="Arial" w:hAnsi="Arial"/>
          <w:b/>
          <w:i/>
        </w:rPr>
        <w:t>. </w:t>
      </w:r>
      <w:r>
        <w:rPr>
          <w:rFonts w:ascii="Arial" w:hAnsi="Arial"/>
          <w:b/>
        </w:rPr>
        <w:t>Especificação do quórum: </w:t>
      </w:r>
      <w:r>
        <w:rPr/>
        <w:t>Conselheiros: Yara Amazônia Lins Rodrigues (Presidente), Érico Xavier Desterro e Silva, Mario Manoel Coelho de Mello, Luis Fabian Pereira Barbosa e Mário José de Moraes Costa Filho (Convocado). </w:t>
      </w:r>
      <w:r>
        <w:rPr>
          <w:rFonts w:ascii="Arial" w:hAnsi="Arial"/>
          <w:b/>
        </w:rPr>
        <w:t>Declaração de impedimento: </w:t>
      </w:r>
      <w:r>
        <w:rPr/>
        <w:t>Auditor Luiz Henrique Pereira Mendes (art. 65 do Regimento Interno). </w:t>
      </w:r>
      <w:r>
        <w:rPr>
          <w:rFonts w:ascii="Arial" w:hAnsi="Arial"/>
          <w:b/>
        </w:rPr>
        <w:t>PROCESSO Nº 14.472/2024 </w:t>
      </w:r>
      <w:r>
        <w:rPr/>
        <w:t>- Representação formulada pelo Ministério Público de Contas (MPC) em desfavor da Prefeitura Municipal de Nhamundá, em razão de deficiência na disponibilização de informações</w:t>
      </w:r>
      <w:r>
        <w:rPr>
          <w:spacing w:val="-3"/>
        </w:rPr>
        <w:t> </w:t>
      </w:r>
      <w:r>
        <w:rPr/>
        <w:t>referentes</w:t>
      </w:r>
      <w:r>
        <w:rPr>
          <w:spacing w:val="-1"/>
        </w:rPr>
        <w:t> </w:t>
      </w:r>
      <w:r>
        <w:rPr/>
        <w:t>à gestão</w:t>
      </w:r>
      <w:r>
        <w:rPr>
          <w:spacing w:val="-2"/>
        </w:rPr>
        <w:t> </w:t>
      </w:r>
      <w:r>
        <w:rPr/>
        <w:t>da</w:t>
      </w:r>
      <w:r>
        <w:rPr>
          <w:spacing w:val="-2"/>
        </w:rPr>
        <w:t> </w:t>
      </w:r>
      <w:r>
        <w:rPr/>
        <w:t>Prefeitura Municipal,</w:t>
      </w:r>
      <w:r>
        <w:rPr>
          <w:spacing w:val="-1"/>
        </w:rPr>
        <w:t> </w:t>
      </w:r>
      <w:r>
        <w:rPr/>
        <w:t>em</w:t>
      </w:r>
      <w:r>
        <w:rPr>
          <w:spacing w:val="-2"/>
        </w:rPr>
        <w:t> </w:t>
      </w:r>
      <w:r>
        <w:rPr/>
        <w:t>desrespeito</w:t>
      </w:r>
      <w:r>
        <w:rPr>
          <w:spacing w:val="-2"/>
        </w:rPr>
        <w:t> </w:t>
      </w:r>
      <w:r>
        <w:rPr/>
        <w:t>aos</w:t>
      </w:r>
      <w:r>
        <w:rPr>
          <w:spacing w:val="-3"/>
        </w:rPr>
        <w:t> </w:t>
      </w:r>
      <w:r>
        <w:rPr/>
        <w:t>princípios</w:t>
      </w:r>
      <w:r>
        <w:rPr>
          <w:spacing w:val="-3"/>
        </w:rPr>
        <w:t> </w:t>
      </w:r>
      <w:r>
        <w:rPr/>
        <w:t>da publicidade e eficiência. </w:t>
      </w:r>
      <w:r>
        <w:rPr>
          <w:rFonts w:ascii="Arial" w:hAnsi="Arial"/>
          <w:b/>
        </w:rPr>
        <w:t>Advogado(s): </w:t>
      </w:r>
      <w:r>
        <w:rPr/>
        <w:t>Everson de Lima Conceição - OAB/AM</w:t>
      </w:r>
      <w:r>
        <w:rPr/>
        <w:t> 7002 e Arthur de Souza Rego Tavares - OAB/AM 6428. </w:t>
      </w:r>
      <w:r>
        <w:rPr>
          <w:rFonts w:ascii="Arial" w:hAnsi="Arial"/>
          <w:b/>
        </w:rPr>
        <w:t>ACÓRDÃO Nº 1649/2024: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pelo Ministério Público de Contas em desfavor da Prefeitura Municipal de Nhamundá acerca da deficiência na disponibilização de informações referentes à gestão da Prefeitura Municipal, em desrespeito ao Princípio da Publicidade e Eficiência, tendo em vista o preenchimento dos requisitos de admissibilidade estabelecidos nos termos da primeira parte do nos termos do art. 288 da Resolução n° 04/2002 - TCE/AM; </w:t>
      </w:r>
      <w:r>
        <w:rPr>
          <w:rFonts w:ascii="Arial" w:hAnsi="Arial"/>
          <w:b/>
        </w:rPr>
        <w:t>9.2. Julgar Procedente </w:t>
      </w:r>
      <w:r>
        <w:rPr/>
        <w:t>a Representação formulada pelo Ministério Público de Contas em desfavor da Prefeitura Municipal de Nhamundá acerca da deficiência na disponibilização de informações referentes à gestão da Prefeitura</w:t>
      </w:r>
      <w:r>
        <w:rPr>
          <w:spacing w:val="40"/>
        </w:rPr>
        <w:t> </w:t>
      </w:r>
      <w:r>
        <w:rPr/>
        <w:t>Municipal, em desrespeito ao Princípio da Publicidade e Eficiência, em virtude de notória inobservância</w:t>
      </w:r>
      <w:r>
        <w:rPr>
          <w:spacing w:val="27"/>
        </w:rPr>
        <w:t> </w:t>
      </w:r>
      <w:r>
        <w:rPr/>
        <w:t>ao</w:t>
      </w:r>
      <w:r>
        <w:rPr>
          <w:spacing w:val="25"/>
        </w:rPr>
        <w:t> </w:t>
      </w:r>
      <w:r>
        <w:rPr/>
        <w:t>art.</w:t>
      </w:r>
      <w:r>
        <w:rPr>
          <w:spacing w:val="27"/>
        </w:rPr>
        <w:t> </w:t>
      </w:r>
      <w:r>
        <w:rPr/>
        <w:t>5º,</w:t>
      </w:r>
      <w:r>
        <w:rPr>
          <w:spacing w:val="27"/>
        </w:rPr>
        <w:t> </w:t>
      </w:r>
      <w:r>
        <w:rPr/>
        <w:t>inciso</w:t>
      </w:r>
      <w:r>
        <w:rPr>
          <w:spacing w:val="27"/>
        </w:rPr>
        <w:t> </w:t>
      </w:r>
      <w:r>
        <w:rPr/>
        <w:t>XXXIII,</w:t>
      </w:r>
      <w:r>
        <w:rPr>
          <w:spacing w:val="27"/>
        </w:rPr>
        <w:t> </w:t>
      </w:r>
      <w:r>
        <w:rPr/>
        <w:t>da</w:t>
      </w:r>
      <w:r>
        <w:rPr>
          <w:spacing w:val="27"/>
        </w:rPr>
        <w:t> </w:t>
      </w:r>
      <w:r>
        <w:rPr/>
        <w:t>Constituição</w:t>
      </w:r>
      <w:r>
        <w:rPr>
          <w:spacing w:val="27"/>
        </w:rPr>
        <w:t> </w:t>
      </w:r>
      <w:r>
        <w:rPr/>
        <w:t>Federal,</w:t>
      </w:r>
      <w:r>
        <w:rPr>
          <w:spacing w:val="27"/>
        </w:rPr>
        <w:t> </w:t>
      </w:r>
      <w:r>
        <w:rPr/>
        <w:t>bem</w:t>
      </w:r>
      <w:r>
        <w:rPr>
          <w:spacing w:val="28"/>
        </w:rPr>
        <w:t> </w:t>
      </w:r>
      <w:r>
        <w:rPr/>
        <w:t>como</w:t>
      </w:r>
      <w:r>
        <w:rPr>
          <w:spacing w:val="27"/>
        </w:rPr>
        <w:t> </w:t>
      </w:r>
      <w:r>
        <w:rPr/>
        <w:t>em</w:t>
      </w:r>
      <w:r>
        <w:rPr>
          <w:spacing w:val="28"/>
        </w:rPr>
        <w:t> </w:t>
      </w:r>
      <w:r>
        <w:rPr/>
        <w:t>violação</w:t>
      </w:r>
    </w:p>
    <w:p>
      <w:pPr>
        <w:pStyle w:val="BodyText"/>
        <w:spacing w:after="0" w:line="276" w:lineRule="auto"/>
        <w:sectPr>
          <w:pgSz w:w="11910" w:h="16840"/>
          <w:pgMar w:header="411" w:footer="616" w:top="2440" w:bottom="800" w:left="992" w:right="992"/>
        </w:sectPr>
      </w:pPr>
    </w:p>
    <w:p>
      <w:pPr>
        <w:pStyle w:val="BodyText"/>
        <w:spacing w:line="276" w:lineRule="auto"/>
      </w:pPr>
      <w:r>
        <w:rPr/>
        <w:t>aos arts. 6º, I, 7º, VI, 8º, §1º, IV e 8º § 2º, da Lei 12.527/2011 (Lei de Acesso à Informação); bem como do art. 48, §1º, II, da Lei Complementar nº 101/2000 (Lei de Responsabilidade Fiscal), devendo ser</w:t>
      </w:r>
      <w:r>
        <w:rPr>
          <w:spacing w:val="-2"/>
        </w:rPr>
        <w:t> </w:t>
      </w:r>
      <w:r>
        <w:rPr/>
        <w:t>adotadas as</w:t>
      </w:r>
      <w:r>
        <w:rPr>
          <w:spacing w:val="-1"/>
        </w:rPr>
        <w:t> </w:t>
      </w:r>
      <w:r>
        <w:rPr/>
        <w:t>medidas cabíveis para</w:t>
      </w:r>
      <w:r>
        <w:rPr>
          <w:spacing w:val="-1"/>
        </w:rPr>
        <w:t> </w:t>
      </w:r>
      <w:r>
        <w:rPr/>
        <w:t>atualização do Portal, sob pena de aplicação de multa em caso de descumprimento; </w:t>
      </w:r>
      <w:r>
        <w:rPr>
          <w:rFonts w:ascii="Arial" w:hAnsi="Arial"/>
          <w:b/>
        </w:rPr>
        <w:t>9.3. Determinar </w:t>
      </w:r>
      <w:r>
        <w:rPr/>
        <w:t>à Prefeitura Municipal de Nhamundá, neste ato representada pela Sra. Raimunda Marina Brito Pandolfo, que no prazo de 90 (noventa) dias, proceda com as devidas adequações no Portal da Transparência, com a implementação de todas as informações enumeradas no Laudo Técnico Conclusivo n° 193/2024- DICETI e no Parecer n° 6209/2024 - MPC– EMFA, sob pena das sanções previstas no art. 54, II, e VI, da Lei Orgânica desta Corte, em caso de descumprimento, devendo ser remetido a esta Corte no prazo acima, os documentos</w:t>
      </w:r>
      <w:r>
        <w:rPr>
          <w:spacing w:val="36"/>
        </w:rPr>
        <w:t> </w:t>
      </w:r>
      <w:r>
        <w:rPr/>
        <w:t>que</w:t>
      </w:r>
      <w:r>
        <w:rPr>
          <w:spacing w:val="36"/>
        </w:rPr>
        <w:t> </w:t>
      </w:r>
      <w:r>
        <w:rPr/>
        <w:t>comprovem</w:t>
      </w:r>
      <w:r>
        <w:rPr>
          <w:spacing w:val="37"/>
        </w:rPr>
        <w:t> </w:t>
      </w:r>
      <w:r>
        <w:rPr/>
        <w:t>a</w:t>
      </w:r>
      <w:r>
        <w:rPr>
          <w:spacing w:val="36"/>
        </w:rPr>
        <w:t> </w:t>
      </w:r>
      <w:r>
        <w:rPr/>
        <w:t>adoção</w:t>
      </w:r>
      <w:r>
        <w:rPr>
          <w:spacing w:val="36"/>
        </w:rPr>
        <w:t> </w:t>
      </w:r>
      <w:r>
        <w:rPr/>
        <w:t>das</w:t>
      </w:r>
      <w:r>
        <w:rPr>
          <w:spacing w:val="33"/>
        </w:rPr>
        <w:t> </w:t>
      </w:r>
      <w:r>
        <w:rPr/>
        <w:t>providências</w:t>
      </w:r>
      <w:r>
        <w:rPr>
          <w:spacing w:val="36"/>
        </w:rPr>
        <w:t> </w:t>
      </w:r>
      <w:r>
        <w:rPr/>
        <w:t>determinadas</w:t>
      </w:r>
      <w:r>
        <w:rPr>
          <w:spacing w:val="36"/>
        </w:rPr>
        <w:t> </w:t>
      </w:r>
      <w:r>
        <w:rPr/>
        <w:t>neste</w:t>
      </w:r>
      <w:r>
        <w:rPr>
          <w:spacing w:val="36"/>
        </w:rPr>
        <w:t> </w:t>
      </w:r>
      <w:r>
        <w:rPr/>
        <w:t>decisório;</w:t>
      </w:r>
    </w:p>
    <w:p>
      <w:pPr>
        <w:spacing w:line="276" w:lineRule="auto" w:before="0"/>
        <w:ind w:left="140" w:right="138" w:firstLine="0"/>
        <w:jc w:val="both"/>
        <w:rPr>
          <w:sz w:val="24"/>
        </w:rPr>
      </w:pPr>
      <w:r>
        <w:rPr>
          <w:rFonts w:ascii="Arial" w:hAnsi="Arial"/>
          <w:b/>
          <w:sz w:val="24"/>
        </w:rPr>
        <w:t>9.4. Dar ciência </w:t>
      </w:r>
      <w:r>
        <w:rPr>
          <w:sz w:val="24"/>
        </w:rPr>
        <w:t>dos termos do </w:t>
      </w:r>
      <w:r>
        <w:rPr>
          <w:rFonts w:ascii="Arial" w:hAnsi="Arial"/>
          <w:i/>
          <w:sz w:val="24"/>
        </w:rPr>
        <w:t>decisum </w:t>
      </w:r>
      <w:r>
        <w:rPr>
          <w:sz w:val="24"/>
        </w:rPr>
        <w:t>à Prefeitura Municipal de Nhamundá, representada pela Sra. Raimunda Marina Brito Pandolfo, devendo ser remetida em anexo cópia deste Relatório/Voto, do sequente Acórdão, bem como do Laudo Técnico Conclusivo n° 193/2024-DICETI</w:t>
      </w:r>
      <w:r>
        <w:rPr>
          <w:sz w:val="24"/>
        </w:rPr>
        <w:t> e</w:t>
      </w:r>
      <w:r>
        <w:rPr>
          <w:sz w:val="24"/>
        </w:rPr>
        <w:t> no</w:t>
      </w:r>
      <w:r>
        <w:rPr>
          <w:sz w:val="24"/>
        </w:rPr>
        <w:t> Parecer</w:t>
      </w:r>
      <w:r>
        <w:rPr>
          <w:sz w:val="24"/>
        </w:rPr>
        <w:t> n° 6209/2024 – MPC -EMFA; </w:t>
      </w:r>
      <w:r>
        <w:rPr>
          <w:rFonts w:ascii="Arial" w:hAnsi="Arial"/>
          <w:b/>
          <w:sz w:val="24"/>
        </w:rPr>
        <w:t>9.5. Dar ciência </w:t>
      </w:r>
      <w:r>
        <w:rPr>
          <w:sz w:val="24"/>
        </w:rPr>
        <w:t>dos termos do </w:t>
      </w:r>
      <w:r>
        <w:rPr>
          <w:rFonts w:ascii="Arial" w:hAnsi="Arial"/>
          <w:i/>
          <w:sz w:val="24"/>
        </w:rPr>
        <w:t>decisum </w:t>
      </w:r>
      <w:r>
        <w:rPr>
          <w:sz w:val="24"/>
        </w:rPr>
        <w:t>ao Ministério Público de Contas, encaminhando-lhe cópia do Relatório/Voto e do sequente Acórdão; </w:t>
      </w:r>
      <w:r>
        <w:rPr>
          <w:rFonts w:ascii="Arial" w:hAnsi="Arial"/>
          <w:b/>
          <w:sz w:val="24"/>
        </w:rPr>
        <w:t>9.6. Arquivar </w:t>
      </w:r>
      <w:r>
        <w:rPr>
          <w:sz w:val="24"/>
        </w:rPr>
        <w:t>os autos, após cumprido integralmente o decisório, nos termos regimentais. </w:t>
      </w:r>
      <w:r>
        <w:rPr>
          <w:rFonts w:ascii="Arial" w:hAnsi="Arial"/>
          <w:i/>
          <w:sz w:val="24"/>
        </w:rPr>
        <w:t>Vencido o voto-destaque do Excelentíssimo Senhor Conselheiro Érico Xavier Desterro e Silva que acompanha o Relator nas deliberações, porém com a aplicação de multa. </w:t>
      </w:r>
      <w:r>
        <w:rPr>
          <w:rFonts w:ascii="Arial" w:hAnsi="Arial"/>
          <w:b/>
          <w:sz w:val="24"/>
        </w:rPr>
        <w:t>Especificação do quórum: </w:t>
      </w:r>
      <w:r>
        <w:rPr>
          <w:sz w:val="24"/>
        </w:rPr>
        <w:t>Conselheiros: Yara Amazônia Lins Rodrigues (Presidente), Júlio Assis Corrêa Pinheiro, Érico</w:t>
      </w:r>
      <w:r>
        <w:rPr>
          <w:spacing w:val="-2"/>
          <w:sz w:val="24"/>
        </w:rPr>
        <w:t> </w:t>
      </w:r>
      <w:r>
        <w:rPr>
          <w:sz w:val="24"/>
        </w:rPr>
        <w:t>Xavier</w:t>
      </w:r>
      <w:r>
        <w:rPr>
          <w:spacing w:val="-1"/>
          <w:sz w:val="24"/>
        </w:rPr>
        <w:t> </w:t>
      </w:r>
      <w:r>
        <w:rPr>
          <w:sz w:val="24"/>
        </w:rPr>
        <w:t>Desterro</w:t>
      </w:r>
      <w:r>
        <w:rPr>
          <w:spacing w:val="-2"/>
          <w:sz w:val="24"/>
        </w:rPr>
        <w:t> </w:t>
      </w:r>
      <w:r>
        <w:rPr>
          <w:sz w:val="24"/>
        </w:rPr>
        <w:t>e</w:t>
      </w:r>
      <w:r>
        <w:rPr>
          <w:spacing w:val="-1"/>
          <w:sz w:val="24"/>
        </w:rPr>
        <w:t> </w:t>
      </w:r>
      <w:r>
        <w:rPr>
          <w:sz w:val="24"/>
        </w:rPr>
        <w:t>Silva,</w:t>
      </w:r>
      <w:r>
        <w:rPr>
          <w:spacing w:val="-2"/>
          <w:sz w:val="24"/>
        </w:rPr>
        <w:t> </w:t>
      </w:r>
      <w:r>
        <w:rPr>
          <w:sz w:val="24"/>
        </w:rPr>
        <w:t>Mario</w:t>
      </w:r>
      <w:r>
        <w:rPr>
          <w:spacing w:val="-2"/>
          <w:sz w:val="24"/>
        </w:rPr>
        <w:t> </w:t>
      </w:r>
      <w:r>
        <w:rPr>
          <w:sz w:val="24"/>
        </w:rPr>
        <w:t>Manoel</w:t>
      </w:r>
      <w:r>
        <w:rPr>
          <w:spacing w:val="-5"/>
          <w:sz w:val="24"/>
        </w:rPr>
        <w:t> </w:t>
      </w:r>
      <w:r>
        <w:rPr>
          <w:sz w:val="24"/>
        </w:rPr>
        <w:t>Coelho</w:t>
      </w:r>
      <w:r>
        <w:rPr>
          <w:spacing w:val="-1"/>
          <w:sz w:val="24"/>
        </w:rPr>
        <w:t> </w:t>
      </w:r>
      <w:r>
        <w:rPr>
          <w:sz w:val="24"/>
        </w:rPr>
        <w:t>de</w:t>
      </w:r>
      <w:r>
        <w:rPr>
          <w:spacing w:val="-2"/>
          <w:sz w:val="24"/>
        </w:rPr>
        <w:t> </w:t>
      </w:r>
      <w:r>
        <w:rPr>
          <w:sz w:val="24"/>
        </w:rPr>
        <w:t>Mello,</w:t>
      </w:r>
      <w:r>
        <w:rPr>
          <w:spacing w:val="-1"/>
          <w:sz w:val="24"/>
        </w:rPr>
        <w:t> </w:t>
      </w:r>
      <w:r>
        <w:rPr>
          <w:sz w:val="24"/>
        </w:rPr>
        <w:t>Luis</w:t>
      </w:r>
      <w:r>
        <w:rPr>
          <w:spacing w:val="-5"/>
          <w:sz w:val="24"/>
        </w:rPr>
        <w:t> </w:t>
      </w:r>
      <w:r>
        <w:rPr>
          <w:sz w:val="24"/>
        </w:rPr>
        <w:t>Fabian</w:t>
      </w:r>
      <w:r>
        <w:rPr>
          <w:spacing w:val="-3"/>
          <w:sz w:val="24"/>
        </w:rPr>
        <w:t> </w:t>
      </w:r>
      <w:r>
        <w:rPr>
          <w:sz w:val="24"/>
        </w:rPr>
        <w:t>Pereira</w:t>
      </w:r>
      <w:r>
        <w:rPr>
          <w:spacing w:val="-2"/>
          <w:sz w:val="24"/>
        </w:rPr>
        <w:t> </w:t>
      </w:r>
      <w:r>
        <w:rPr>
          <w:sz w:val="24"/>
        </w:rPr>
        <w:t>Barbosa e Mário José de Moraes Costa Filho (Convocado). </w:t>
      </w:r>
      <w:r>
        <w:rPr>
          <w:rFonts w:ascii="Arial" w:hAnsi="Arial"/>
          <w:b/>
          <w:sz w:val="24"/>
        </w:rPr>
        <w:t>PROCESSO Nº 11.487/2020 </w:t>
      </w:r>
      <w:r>
        <w:rPr>
          <w:sz w:val="24"/>
        </w:rPr>
        <w:t>- Representação interposta pela Secretaria Geral do Controle Externo (SECEX-TCE/AM) em desfavor do Sr. Araíldo Mendes do Nascimento, em virtude de possível burla ao art. 37,</w:t>
      </w:r>
      <w:r>
        <w:rPr>
          <w:spacing w:val="-2"/>
          <w:sz w:val="24"/>
        </w:rPr>
        <w:t> </w:t>
      </w:r>
      <w:r>
        <w:rPr>
          <w:sz w:val="24"/>
        </w:rPr>
        <w:t>incisos</w:t>
      </w:r>
      <w:r>
        <w:rPr>
          <w:spacing w:val="-2"/>
          <w:sz w:val="24"/>
        </w:rPr>
        <w:t> </w:t>
      </w:r>
      <w:r>
        <w:rPr>
          <w:sz w:val="24"/>
        </w:rPr>
        <w:t>II</w:t>
      </w:r>
      <w:r>
        <w:rPr>
          <w:spacing w:val="-2"/>
          <w:sz w:val="24"/>
        </w:rPr>
        <w:t> </w:t>
      </w:r>
      <w:r>
        <w:rPr>
          <w:sz w:val="24"/>
        </w:rPr>
        <w:t>e</w:t>
      </w:r>
      <w:r>
        <w:rPr>
          <w:spacing w:val="-2"/>
          <w:sz w:val="24"/>
        </w:rPr>
        <w:t> </w:t>
      </w:r>
      <w:r>
        <w:rPr>
          <w:sz w:val="24"/>
        </w:rPr>
        <w:t>V,</w:t>
      </w:r>
      <w:r>
        <w:rPr>
          <w:spacing w:val="-2"/>
          <w:sz w:val="24"/>
        </w:rPr>
        <w:t> </w:t>
      </w:r>
      <w:r>
        <w:rPr>
          <w:sz w:val="24"/>
        </w:rPr>
        <w:t>da</w:t>
      </w:r>
      <w:r>
        <w:rPr>
          <w:spacing w:val="-2"/>
          <w:sz w:val="24"/>
        </w:rPr>
        <w:t> </w:t>
      </w:r>
      <w:r>
        <w:rPr>
          <w:sz w:val="24"/>
        </w:rPr>
        <w:t>Constituição</w:t>
      </w:r>
      <w:r>
        <w:rPr>
          <w:spacing w:val="-2"/>
          <w:sz w:val="24"/>
        </w:rPr>
        <w:t> </w:t>
      </w:r>
      <w:r>
        <w:rPr>
          <w:sz w:val="24"/>
        </w:rPr>
        <w:t>Federal. </w:t>
      </w:r>
      <w:r>
        <w:rPr>
          <w:rFonts w:ascii="Arial" w:hAnsi="Arial"/>
          <w:b/>
          <w:sz w:val="24"/>
        </w:rPr>
        <w:t>Advogado(s)</w:t>
      </w:r>
      <w:r>
        <w:rPr>
          <w:sz w:val="24"/>
        </w:rPr>
        <w:t>:</w:t>
      </w:r>
      <w:r>
        <w:rPr>
          <w:spacing w:val="-2"/>
          <w:sz w:val="24"/>
        </w:rPr>
        <w:t> </w:t>
      </w:r>
      <w:r>
        <w:rPr>
          <w:sz w:val="24"/>
        </w:rPr>
        <w:t>Bruno</w:t>
      </w:r>
      <w:r>
        <w:rPr>
          <w:spacing w:val="-2"/>
          <w:sz w:val="24"/>
        </w:rPr>
        <w:t> </w:t>
      </w:r>
      <w:r>
        <w:rPr>
          <w:sz w:val="24"/>
        </w:rPr>
        <w:t>Vieira</w:t>
      </w:r>
      <w:r>
        <w:rPr>
          <w:spacing w:val="-2"/>
          <w:sz w:val="24"/>
        </w:rPr>
        <w:t> </w:t>
      </w:r>
      <w:r>
        <w:rPr>
          <w:sz w:val="24"/>
        </w:rPr>
        <w:t>da</w:t>
      </w:r>
      <w:r>
        <w:rPr>
          <w:spacing w:val="-2"/>
          <w:sz w:val="24"/>
        </w:rPr>
        <w:t> </w:t>
      </w:r>
      <w:r>
        <w:rPr>
          <w:sz w:val="24"/>
        </w:rPr>
        <w:t>Rocha</w:t>
      </w:r>
      <w:r>
        <w:rPr>
          <w:spacing w:val="-2"/>
          <w:sz w:val="24"/>
        </w:rPr>
        <w:t> </w:t>
      </w:r>
      <w:r>
        <w:rPr>
          <w:sz w:val="24"/>
        </w:rPr>
        <w:t>Barbirato</w:t>
      </w:r>
    </w:p>
    <w:p>
      <w:pPr>
        <w:pStyle w:val="BodyText"/>
        <w:spacing w:line="276" w:lineRule="auto" w:before="3"/>
        <w:ind w:right="136"/>
      </w:pPr>
      <w:r>
        <w:rPr/>
        <w:t>- OAB/AM 6975, Fábio Nunes Bandeira de Melo - OAB/AM 4331, Igor Arnaud Ferreira - OAB/AM</w:t>
      </w:r>
      <w:r>
        <w:rPr/>
        <w:t> 10428, Laiz Araújo Russo de Melo e Silva - OAB/AM 6897 e Camila Pontes Torres - OAB/AM 12280. </w:t>
      </w:r>
      <w:r>
        <w:rPr>
          <w:rFonts w:ascii="Arial" w:hAnsi="Arial"/>
          <w:b/>
        </w:rPr>
        <w:t>ACÓRDÃO Nº 1650/2024: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Indeferir </w:t>
      </w:r>
      <w:r>
        <w:rPr/>
        <w:t>o pleito no sentido de Rejeitar a Arguição de Inconstitucionalidade suscitada no feito pela SECEX - TCE/AM, por ocasião da incompetência desta Corte de Contas para declarar a inconstitucionalidade da Lei Municipal</w:t>
      </w:r>
      <w:r>
        <w:rPr>
          <w:spacing w:val="-3"/>
        </w:rPr>
        <w:t> </w:t>
      </w:r>
      <w:r>
        <w:rPr/>
        <w:t>n°</w:t>
      </w:r>
      <w:r>
        <w:rPr>
          <w:spacing w:val="-3"/>
        </w:rPr>
        <w:t> </w:t>
      </w:r>
      <w:r>
        <w:rPr/>
        <w:t>290/2019;</w:t>
      </w:r>
      <w:r>
        <w:rPr>
          <w:spacing w:val="-2"/>
        </w:rPr>
        <w:t> </w:t>
      </w:r>
      <w:r>
        <w:rPr>
          <w:rFonts w:ascii="Arial" w:hAnsi="Arial"/>
          <w:b/>
        </w:rPr>
        <w:t>9.2.</w:t>
      </w:r>
      <w:r>
        <w:rPr>
          <w:rFonts w:ascii="Arial" w:hAnsi="Arial"/>
          <w:b/>
          <w:spacing w:val="-3"/>
        </w:rPr>
        <w:t> </w:t>
      </w:r>
      <w:r>
        <w:rPr>
          <w:rFonts w:ascii="Arial" w:hAnsi="Arial"/>
          <w:b/>
        </w:rPr>
        <w:t>Conhecer</w:t>
      </w:r>
      <w:r>
        <w:rPr>
          <w:rFonts w:ascii="Arial" w:hAnsi="Arial"/>
          <w:b/>
          <w:spacing w:val="-3"/>
        </w:rPr>
        <w:t> </w:t>
      </w:r>
      <w:r>
        <w:rPr/>
        <w:t>a</w:t>
      </w:r>
      <w:r>
        <w:rPr>
          <w:spacing w:val="-3"/>
        </w:rPr>
        <w:t> </w:t>
      </w:r>
      <w:r>
        <w:rPr/>
        <w:t>Representação</w:t>
      </w:r>
      <w:r>
        <w:rPr>
          <w:spacing w:val="-7"/>
        </w:rPr>
        <w:t> </w:t>
      </w:r>
      <w:r>
        <w:rPr/>
        <w:t>formulada</w:t>
      </w:r>
      <w:r>
        <w:rPr>
          <w:spacing w:val="-3"/>
        </w:rPr>
        <w:t> </w:t>
      </w:r>
      <w:r>
        <w:rPr/>
        <w:t>pela</w:t>
      </w:r>
      <w:r>
        <w:rPr>
          <w:spacing w:val="-3"/>
        </w:rPr>
        <w:t> </w:t>
      </w:r>
      <w:r>
        <w:rPr/>
        <w:t>SECEX -</w:t>
      </w:r>
      <w:r>
        <w:rPr>
          <w:spacing w:val="-4"/>
        </w:rPr>
        <w:t> </w:t>
      </w:r>
      <w:r>
        <w:rPr/>
        <w:t>TCE/AM em face do Sr. Araíldo Mendes do Nascimento, ex-Prefeito Municipal de Santa Isabel do Rio Negro, em face de possível burla ao art. 37, incisos II e V, da Constituição Federal,</w:t>
      </w:r>
      <w:r>
        <w:rPr>
          <w:spacing w:val="40"/>
        </w:rPr>
        <w:t> </w:t>
      </w:r>
      <w:r>
        <w:rPr/>
        <w:t>em razão do atendimento aos parâmetros do art. 288 da Resolução nº 04/2002-TCE/AM;</w:t>
      </w:r>
    </w:p>
    <w:p>
      <w:pPr>
        <w:pStyle w:val="BodyText"/>
        <w:spacing w:after="0" w:line="276" w:lineRule="auto"/>
        <w:sectPr>
          <w:pgSz w:w="11910" w:h="16840"/>
          <w:pgMar w:header="411" w:footer="616" w:top="2440" w:bottom="800" w:left="992" w:right="992"/>
        </w:sectPr>
      </w:pPr>
    </w:p>
    <w:p>
      <w:pPr>
        <w:pStyle w:val="ListParagraph"/>
        <w:numPr>
          <w:ilvl w:val="1"/>
          <w:numId w:val="1"/>
        </w:numPr>
        <w:tabs>
          <w:tab w:pos="611" w:val="left" w:leader="none"/>
        </w:tabs>
        <w:spacing w:line="278" w:lineRule="auto" w:before="187" w:after="0"/>
        <w:ind w:left="140" w:right="140" w:firstLine="0"/>
        <w:jc w:val="both"/>
        <w:rPr>
          <w:sz w:val="24"/>
        </w:rPr>
      </w:pPr>
      <w:r>
        <w:rPr>
          <w:rFonts w:ascii="Arial" w:hAnsi="Arial"/>
          <w:b/>
          <w:sz w:val="24"/>
        </w:rPr>
        <w:t>Considerar</w:t>
      </w:r>
      <w:r>
        <w:rPr>
          <w:rFonts w:ascii="Arial" w:hAnsi="Arial"/>
          <w:b/>
          <w:spacing w:val="-1"/>
          <w:sz w:val="24"/>
        </w:rPr>
        <w:t> </w:t>
      </w:r>
      <w:r>
        <w:rPr>
          <w:rFonts w:ascii="Arial" w:hAnsi="Arial"/>
          <w:b/>
          <w:sz w:val="24"/>
        </w:rPr>
        <w:t>revel </w:t>
      </w:r>
      <w:r>
        <w:rPr>
          <w:sz w:val="24"/>
        </w:rPr>
        <w:t>o Sr.</w:t>
      </w:r>
      <w:r>
        <w:rPr>
          <w:spacing w:val="-1"/>
          <w:sz w:val="24"/>
        </w:rPr>
        <w:t> </w:t>
      </w:r>
      <w:r>
        <w:rPr>
          <w:sz w:val="24"/>
        </w:rPr>
        <w:t>José Ribamar</w:t>
      </w:r>
      <w:r>
        <w:rPr>
          <w:spacing w:val="-2"/>
          <w:sz w:val="24"/>
        </w:rPr>
        <w:t> </w:t>
      </w:r>
      <w:r>
        <w:rPr>
          <w:sz w:val="24"/>
        </w:rPr>
        <w:t>Fontes</w:t>
      </w:r>
      <w:r>
        <w:rPr>
          <w:spacing w:val="-1"/>
          <w:sz w:val="24"/>
        </w:rPr>
        <w:t> </w:t>
      </w:r>
      <w:r>
        <w:rPr>
          <w:sz w:val="24"/>
        </w:rPr>
        <w:t>Beleza, atual</w:t>
      </w:r>
      <w:r>
        <w:rPr>
          <w:spacing w:val="-1"/>
          <w:sz w:val="24"/>
        </w:rPr>
        <w:t> </w:t>
      </w:r>
      <w:r>
        <w:rPr>
          <w:sz w:val="24"/>
        </w:rPr>
        <w:t>Gestor da Municipalidade, em razão da ausência de defesa nos autos, nos termos do art. 20, §4º, da Lei n°2423/96;</w:t>
      </w:r>
    </w:p>
    <w:p>
      <w:pPr>
        <w:pStyle w:val="ListParagraph"/>
        <w:numPr>
          <w:ilvl w:val="1"/>
          <w:numId w:val="1"/>
        </w:numPr>
        <w:tabs>
          <w:tab w:pos="711" w:val="left" w:leader="none"/>
        </w:tabs>
        <w:spacing w:line="276" w:lineRule="auto" w:before="0" w:after="0"/>
        <w:ind w:left="140" w:right="138" w:firstLine="0"/>
        <w:jc w:val="both"/>
        <w:rPr>
          <w:sz w:val="24"/>
        </w:rPr>
      </w:pPr>
      <w:r>
        <w:rPr>
          <w:rFonts w:ascii="Arial" w:hAnsi="Arial"/>
          <w:b/>
          <w:sz w:val="24"/>
        </w:rPr>
        <w:t>Julgar Parcialmente Procedente </w:t>
      </w:r>
      <w:r>
        <w:rPr>
          <w:sz w:val="24"/>
        </w:rPr>
        <w:t>a Representação formulada pela SECEX - TCE/AM em face do Sr. Araíldo Mendes do Nascimento, por ocasião da inobservância do art. 37, II e V da CRFB/88 quando da criação de cargos comissionados sem relação de direção, chefia ou assessoramento; </w:t>
      </w:r>
      <w:r>
        <w:rPr>
          <w:rFonts w:ascii="Arial" w:hAnsi="Arial"/>
          <w:b/>
          <w:sz w:val="24"/>
        </w:rPr>
        <w:t>9.5. Recomendar </w:t>
      </w:r>
      <w:r>
        <w:rPr>
          <w:sz w:val="24"/>
        </w:rPr>
        <w:t>à Prefeitura Municipal de Santa Isabel do Rio Negro que adote providências que cessem eventual irregularidade no que tange à investidura nos cargos comissionados de engenheiro e topógrafo, haja vista a inobservância</w:t>
      </w:r>
      <w:r>
        <w:rPr>
          <w:spacing w:val="20"/>
          <w:sz w:val="24"/>
        </w:rPr>
        <w:t> </w:t>
      </w:r>
      <w:r>
        <w:rPr>
          <w:sz w:val="24"/>
        </w:rPr>
        <w:t>do</w:t>
      </w:r>
      <w:r>
        <w:rPr>
          <w:spacing w:val="20"/>
          <w:sz w:val="24"/>
        </w:rPr>
        <w:t> </w:t>
      </w:r>
      <w:r>
        <w:rPr>
          <w:sz w:val="24"/>
        </w:rPr>
        <w:t>art.</w:t>
      </w:r>
      <w:r>
        <w:rPr>
          <w:spacing w:val="15"/>
          <w:sz w:val="24"/>
        </w:rPr>
        <w:t> </w:t>
      </w:r>
      <w:r>
        <w:rPr>
          <w:sz w:val="24"/>
        </w:rPr>
        <w:t>37,</w:t>
      </w:r>
      <w:r>
        <w:rPr>
          <w:spacing w:val="20"/>
          <w:sz w:val="24"/>
        </w:rPr>
        <w:t> </w:t>
      </w:r>
      <w:r>
        <w:rPr>
          <w:sz w:val="24"/>
        </w:rPr>
        <w:t>II</w:t>
      </w:r>
      <w:r>
        <w:rPr>
          <w:spacing w:val="20"/>
          <w:sz w:val="24"/>
        </w:rPr>
        <w:t> </w:t>
      </w:r>
      <w:r>
        <w:rPr>
          <w:sz w:val="24"/>
        </w:rPr>
        <w:t>e</w:t>
      </w:r>
      <w:r>
        <w:rPr>
          <w:spacing w:val="18"/>
          <w:sz w:val="24"/>
        </w:rPr>
        <w:t> </w:t>
      </w:r>
      <w:r>
        <w:rPr>
          <w:sz w:val="24"/>
        </w:rPr>
        <w:t>V</w:t>
      </w:r>
      <w:r>
        <w:rPr>
          <w:spacing w:val="20"/>
          <w:sz w:val="24"/>
        </w:rPr>
        <w:t> </w:t>
      </w:r>
      <w:r>
        <w:rPr>
          <w:sz w:val="24"/>
        </w:rPr>
        <w:t>da</w:t>
      </w:r>
      <w:r>
        <w:rPr>
          <w:spacing w:val="18"/>
          <w:sz w:val="24"/>
        </w:rPr>
        <w:t> </w:t>
      </w:r>
      <w:r>
        <w:rPr>
          <w:sz w:val="24"/>
        </w:rPr>
        <w:t>CRFB/88</w:t>
      </w:r>
      <w:r>
        <w:rPr>
          <w:spacing w:val="20"/>
          <w:sz w:val="24"/>
        </w:rPr>
        <w:t> </w:t>
      </w:r>
      <w:r>
        <w:rPr>
          <w:sz w:val="24"/>
        </w:rPr>
        <w:t>e</w:t>
      </w:r>
      <w:r>
        <w:rPr>
          <w:spacing w:val="20"/>
          <w:sz w:val="24"/>
        </w:rPr>
        <w:t> </w:t>
      </w:r>
      <w:r>
        <w:rPr>
          <w:sz w:val="24"/>
        </w:rPr>
        <w:t>da</w:t>
      </w:r>
      <w:r>
        <w:rPr>
          <w:spacing w:val="20"/>
          <w:sz w:val="24"/>
        </w:rPr>
        <w:t> </w:t>
      </w:r>
      <w:r>
        <w:rPr>
          <w:sz w:val="24"/>
        </w:rPr>
        <w:t>Constituição</w:t>
      </w:r>
      <w:r>
        <w:rPr>
          <w:spacing w:val="20"/>
          <w:sz w:val="24"/>
        </w:rPr>
        <w:t> </w:t>
      </w:r>
      <w:r>
        <w:rPr>
          <w:sz w:val="24"/>
        </w:rPr>
        <w:t>do</w:t>
      </w:r>
      <w:r>
        <w:rPr>
          <w:spacing w:val="20"/>
          <w:sz w:val="24"/>
        </w:rPr>
        <w:t> </w:t>
      </w:r>
      <w:r>
        <w:rPr>
          <w:sz w:val="24"/>
        </w:rPr>
        <w:t>Estado</w:t>
      </w:r>
      <w:r>
        <w:rPr>
          <w:spacing w:val="18"/>
          <w:sz w:val="24"/>
        </w:rPr>
        <w:t> </w:t>
      </w:r>
      <w:r>
        <w:rPr>
          <w:sz w:val="24"/>
        </w:rPr>
        <w:t>do</w:t>
      </w:r>
      <w:r>
        <w:rPr>
          <w:spacing w:val="18"/>
          <w:sz w:val="24"/>
        </w:rPr>
        <w:t> </w:t>
      </w:r>
      <w:r>
        <w:rPr>
          <w:sz w:val="24"/>
        </w:rPr>
        <w:t>Amazonas;</w:t>
      </w:r>
    </w:p>
    <w:p>
      <w:pPr>
        <w:pStyle w:val="BodyText"/>
        <w:spacing w:line="276" w:lineRule="auto" w:before="0"/>
        <w:ind w:right="136"/>
      </w:pPr>
      <w:r>
        <w:rPr>
          <w:rFonts w:ascii="Arial" w:hAnsi="Arial"/>
          <w:b/>
        </w:rPr>
        <w:t>9.6. Dar ciência </w:t>
      </w:r>
      <w:r>
        <w:rPr/>
        <w:t>ao Sr. Araíldo Mendes do Nascimento e demais interessados do processo acerca do teor do presente </w:t>
      </w:r>
      <w:r>
        <w:rPr>
          <w:rFonts w:ascii="Arial" w:hAnsi="Arial"/>
          <w:i/>
        </w:rPr>
        <w:t>decisum</w:t>
      </w:r>
      <w:r>
        <w:rPr/>
        <w:t>, nos termos regimentais, encaminhando- lhes cópia do Relatório/Voto e do sequente Acórdão; </w:t>
      </w:r>
      <w:r>
        <w:rPr>
          <w:rFonts w:ascii="Arial" w:hAnsi="Arial"/>
          <w:b/>
        </w:rPr>
        <w:t>9.7. Determinar </w:t>
      </w:r>
      <w:r>
        <w:rPr/>
        <w:t>à SEPLENO que promova à remessa de cópia do feito ao Procurador-Geral de Justiça, Procurador-Geral</w:t>
      </w:r>
      <w:r>
        <w:rPr>
          <w:spacing w:val="40"/>
        </w:rPr>
        <w:t> </w:t>
      </w:r>
      <w:r>
        <w:rPr/>
        <w:t>da República, Presidente do Conselho Seccional da OAB/AM</w:t>
      </w:r>
      <w:r>
        <w:rPr/>
        <w:t> e</w:t>
      </w:r>
      <w:r>
        <w:rPr/>
        <w:t> ao</w:t>
      </w:r>
      <w:r>
        <w:rPr/>
        <w:t> Presidente</w:t>
      </w:r>
      <w:r>
        <w:rPr/>
        <w:t> do Conselho Federal da OAB para adoção de providências que entenderem cabíveis no que se refere ao controle de constitucionalidade; </w:t>
      </w:r>
      <w:r>
        <w:rPr>
          <w:rFonts w:ascii="Arial" w:hAnsi="Arial"/>
          <w:b/>
        </w:rPr>
        <w:t>9.8. Arquivar </w:t>
      </w:r>
      <w:r>
        <w:rPr/>
        <w:t>os autos após o cumprimento dos itens supracitados, nos termos e prazos regimentais. </w:t>
      </w:r>
      <w:r>
        <w:rPr>
          <w:rFonts w:ascii="Arial" w:hAnsi="Arial"/>
          <w:b/>
        </w:rPr>
        <w:t>Especificação do quórum: </w:t>
      </w:r>
      <w:r>
        <w:rPr/>
        <w:t>Conselheiros: Yara Amazônia Lins Rodrigues (Presidente), Júlio Assis Corrêa Pinheiro, Mario</w:t>
      </w:r>
      <w:r>
        <w:rPr/>
        <w:t> Manoel</w:t>
      </w:r>
      <w:r>
        <w:rPr/>
        <w:t> Coelho de Mello, Luis Fabian Pereira Barbosa e Mário José de Moraes Costa Filho (Convocado). </w:t>
      </w:r>
      <w:r>
        <w:rPr>
          <w:rFonts w:ascii="Arial" w:hAnsi="Arial"/>
          <w:b/>
        </w:rPr>
        <w:t>Declaração de impedimento: </w:t>
      </w:r>
      <w:r>
        <w:rPr/>
        <w:t>Conselheiro Érico Xavier Desterro e Silva (art. 65 do Regimento Interno). </w:t>
      </w:r>
      <w:r>
        <w:rPr>
          <w:rFonts w:ascii="Arial" w:hAnsi="Arial"/>
          <w:b/>
        </w:rPr>
        <w:t>PROCESSO Nº 11.510/2022 </w:t>
      </w:r>
      <w:r>
        <w:rPr/>
        <w:t>- Representação com pedido de medida cautelar interposta pela Secretaria Geral do Controle Externo (SECEX-TCE/AM) em desfavor da Prefeitura Municipal de Boca do</w:t>
      </w:r>
      <w:r>
        <w:rPr>
          <w:spacing w:val="80"/>
        </w:rPr>
        <w:t> </w:t>
      </w:r>
      <w:r>
        <w:rPr/>
        <w:t>Acre, em razão de possível prática de acúmulo ilícito de cargos públicos, com indícios verificados no Sistema e-Contas. </w:t>
      </w:r>
      <w:r>
        <w:rPr>
          <w:rFonts w:ascii="Arial" w:hAnsi="Arial"/>
          <w:b/>
        </w:rPr>
        <w:t>Advogado(s): </w:t>
      </w:r>
      <w:r>
        <w:rPr/>
        <w:t>Fabio Moraes Castello Branco - OAB/AM 4603, Gutenberg de Menezes Seixas - OAB/AM</w:t>
      </w:r>
      <w:r>
        <w:rPr/>
        <w:t> 14168, Gislaine Viana Mendes de</w:t>
      </w:r>
      <w:r>
        <w:rPr>
          <w:spacing w:val="40"/>
        </w:rPr>
        <w:t> </w:t>
      </w:r>
      <w:r>
        <w:rPr/>
        <w:t>Oliveira – OAB/AM 17054, Abrahim Mamed Mustafa Neto - OAB/AC 5345, Braz Alves de melo Júnior – OAB/AC 5148, Raphael Gomes dos Anjos - OAB/AM</w:t>
      </w:r>
      <w:r>
        <w:rPr/>
        <w:t> A707, Francisco Rodrigo de Menezes e Silva - OAB/AM 9771, Monize Rafaela Pereira Almeida Freitas - OAB/AM</w:t>
      </w:r>
      <w:r>
        <w:rPr/>
        <w:t> 7065, Josiléia Freires Ferreira – OAB/AM</w:t>
      </w:r>
      <w:r>
        <w:rPr/>
        <w:t> 10638, Adenir Souza da Costa - OAB/AM</w:t>
      </w:r>
      <w:r>
        <w:rPr/>
        <w:t> 8222, Gustavo Augusto Bastos Domingos - OAB/AM 13691 e Marcos Daniel Souza Rodrigues - OAB/AM</w:t>
      </w:r>
      <w:r>
        <w:rPr/>
        <w:t> 10987. </w:t>
      </w:r>
      <w:r>
        <w:rPr>
          <w:rFonts w:ascii="Arial" w:hAnsi="Arial"/>
          <w:b/>
        </w:rPr>
        <w:t>ACÓRDÃO Nº 1651/2024: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w:t>
      </w:r>
      <w:r>
        <w:rPr>
          <w:spacing w:val="-2"/>
        </w:rPr>
        <w:t> </w:t>
      </w:r>
      <w:r>
        <w:rPr/>
        <w:t>a este</w:t>
      </w:r>
      <w:r>
        <w:rPr>
          <w:spacing w:val="-3"/>
        </w:rPr>
        <w:t> </w:t>
      </w:r>
      <w:r>
        <w:rPr/>
        <w:t>Tribunal,</w:t>
      </w:r>
      <w:r>
        <w:rPr>
          <w:spacing w:val="-1"/>
        </w:rPr>
        <w:t> </w:t>
      </w:r>
      <w:r>
        <w:rPr/>
        <w:t>no sentido de: </w:t>
      </w:r>
      <w:r>
        <w:rPr>
          <w:rFonts w:ascii="Arial" w:hAnsi="Arial"/>
          <w:b/>
        </w:rPr>
        <w:t>9.1. Conhecer </w:t>
      </w:r>
      <w:r>
        <w:rPr/>
        <w:t>a Representação, inicialmente com Pedido de Medida Cautelar, formulada pela Secretaria Geral de Controle Externo do Tribunal de Contas do Estado do Amazonas – SECEX/TCE/AM em face da Prefeitura Municipal de Boca do</w:t>
      </w:r>
      <w:r>
        <w:rPr>
          <w:spacing w:val="-2"/>
        </w:rPr>
        <w:t> </w:t>
      </w:r>
      <w:r>
        <w:rPr/>
        <w:t>Acre, de responsabilidade</w:t>
      </w:r>
      <w:r>
        <w:rPr>
          <w:spacing w:val="-2"/>
        </w:rPr>
        <w:t> </w:t>
      </w:r>
      <w:r>
        <w:rPr/>
        <w:t>do</w:t>
      </w:r>
      <w:r>
        <w:rPr>
          <w:spacing w:val="-2"/>
        </w:rPr>
        <w:t> </w:t>
      </w:r>
      <w:r>
        <w:rPr/>
        <w:t>Sr. José Maria</w:t>
      </w:r>
      <w:r>
        <w:rPr>
          <w:spacing w:val="-2"/>
        </w:rPr>
        <w:t> </w:t>
      </w:r>
      <w:r>
        <w:rPr/>
        <w:t>Silva da Cruz, Prefeito,</w:t>
      </w:r>
    </w:p>
    <w:p>
      <w:pPr>
        <w:pStyle w:val="BodyText"/>
        <w:spacing w:after="0" w:line="276" w:lineRule="auto"/>
        <w:sectPr>
          <w:pgSz w:w="11910" w:h="16840"/>
          <w:pgMar w:header="411" w:footer="616" w:top="2440" w:bottom="800" w:left="992" w:right="992"/>
        </w:sectPr>
      </w:pPr>
    </w:p>
    <w:p>
      <w:pPr>
        <w:pStyle w:val="BodyText"/>
        <w:spacing w:line="276" w:lineRule="auto"/>
        <w:ind w:right="133"/>
      </w:pPr>
      <w:r>
        <w:rPr/>
        <w:t>em razão de possível prática de acúmulo ilícito de cargos públicos, com indícios verificados</w:t>
      </w:r>
      <w:r>
        <w:rPr>
          <w:spacing w:val="-2"/>
        </w:rPr>
        <w:t> </w:t>
      </w:r>
      <w:r>
        <w:rPr/>
        <w:t>no</w:t>
      </w:r>
      <w:r>
        <w:rPr>
          <w:spacing w:val="-2"/>
        </w:rPr>
        <w:t> </w:t>
      </w:r>
      <w:r>
        <w:rPr/>
        <w:t>Sistema</w:t>
      </w:r>
      <w:r>
        <w:rPr>
          <w:spacing w:val="-1"/>
        </w:rPr>
        <w:t> </w:t>
      </w:r>
      <w:r>
        <w:rPr/>
        <w:t>e-Contas, contrariando o</w:t>
      </w:r>
      <w:r>
        <w:rPr>
          <w:spacing w:val="-2"/>
        </w:rPr>
        <w:t> </w:t>
      </w:r>
      <w:r>
        <w:rPr/>
        <w:t>disposto no art.</w:t>
      </w:r>
      <w:r>
        <w:rPr>
          <w:spacing w:val="-2"/>
        </w:rPr>
        <w:t> </w:t>
      </w:r>
      <w:r>
        <w:rPr/>
        <w:t>37,</w:t>
      </w:r>
      <w:r>
        <w:rPr>
          <w:spacing w:val="-2"/>
        </w:rPr>
        <w:t> </w:t>
      </w:r>
      <w:r>
        <w:rPr/>
        <w:t>incisos XVI e XVII, da CRFB/88; </w:t>
      </w:r>
      <w:r>
        <w:rPr>
          <w:rFonts w:ascii="Arial" w:hAnsi="Arial"/>
          <w:b/>
        </w:rPr>
        <w:t>9.2. Julgar Procedente </w:t>
      </w:r>
      <w:r>
        <w:rPr/>
        <w:t>a Representação, incialmente com Pedido de Medida Cautelar, formulada pela Secretaria Geral de Controle Externo do Tribunal de Contas do Estado do Amazonas – SECEX/TCE/AM em face da Prefeitura Municipal de Boca do</w:t>
      </w:r>
      <w:r>
        <w:rPr>
          <w:spacing w:val="40"/>
        </w:rPr>
        <w:t> </w:t>
      </w:r>
      <w:r>
        <w:rPr/>
        <w:t>Acre, de responsabilidade do Sr. José Maria</w:t>
      </w:r>
      <w:r>
        <w:rPr>
          <w:spacing w:val="-1"/>
        </w:rPr>
        <w:t> </w:t>
      </w:r>
      <w:r>
        <w:rPr/>
        <w:t>Silva da Cruz, Prefeito, em razão de</w:t>
      </w:r>
      <w:r>
        <w:rPr>
          <w:spacing w:val="-1"/>
        </w:rPr>
        <w:t> </w:t>
      </w:r>
      <w:r>
        <w:rPr/>
        <w:t>possível prática de acúmulo ilícito de cargos públicos, com indícios verificados no Sistema e- Contas, contrariando o disposto no art. 37, incisos XVI e XVII, da CRFB/88, em virtude de ter se constatado a acumulação ilegal de cargos públicos por parte de 22 (vinte e dois) servidores, em violação ao do art. 37, XVI, da CRFB/88; </w:t>
      </w:r>
      <w:r>
        <w:rPr>
          <w:rFonts w:ascii="Arial" w:hAnsi="Arial"/>
          <w:b/>
        </w:rPr>
        <w:t>9.3. Considerar revel </w:t>
      </w:r>
      <w:r>
        <w:rPr/>
        <w:t>os senhores Antônio de Souza Barroso, Geovane Neves de Sena, Jade Ilson Furtado de Lima, Julina Silva dos Santos, Luciane da Silva Barroso, Manoel Feitosa dos Santos, Maria</w:t>
      </w:r>
      <w:r>
        <w:rPr/>
        <w:t> das</w:t>
      </w:r>
      <w:r>
        <w:rPr/>
        <w:t> Graças</w:t>
      </w:r>
      <w:r>
        <w:rPr/>
        <w:t> Bernardo</w:t>
      </w:r>
      <w:r>
        <w:rPr/>
        <w:t> Muniz, Maycon Geferson Celestino, Paulo Roberto Graça Assunção, Dilene Melo de Oliveira, Maria Elizabeth Arruda dos Anjos Alves e Renato Vieira Camuça, nos termos do art. 20, §4º, da Lei nº 2.423/1996, em virtude de não terem apresentado razões de defesa, apesar de devidamente notificados; </w:t>
      </w:r>
      <w:r>
        <w:rPr>
          <w:rFonts w:ascii="Arial" w:hAnsi="Arial"/>
          <w:b/>
        </w:rPr>
        <w:t>9.4. Determinar </w:t>
      </w:r>
      <w:r>
        <w:rPr/>
        <w:t>a</w:t>
      </w:r>
      <w:r>
        <w:rPr>
          <w:spacing w:val="40"/>
        </w:rPr>
        <w:t> </w:t>
      </w:r>
      <w:r>
        <w:rPr/>
        <w:t>Sra. Arlete Ferreira Mendonça, Secretária da SEDUC, que instaure, no prazo de 15 dias após a publicação desta decisão, processos administrativos para apurar a acumulação indevida de cargos pelos seguintes servidores: - Sr. Antônio de Souza Barroso; - Sra.</w:t>
      </w:r>
      <w:r>
        <w:rPr>
          <w:spacing w:val="40"/>
        </w:rPr>
        <w:t> </w:t>
      </w:r>
      <w:r>
        <w:rPr/>
        <w:t>Jade Ilson Furtado de Lima; - Sr. Manoel Feitosa dos Santos; - Sr. Maycon Geferson Celestino; - Sr. Paulo Roberto Graça Assunção; - Sra. Maria Vaniza de Lima; - Sra. Marinete da Silva Monteiro; - Sra. Rosilene Cruz da Silva; - Sra. Edvânia Araújo Verçosa;</w:t>
      </w:r>
    </w:p>
    <w:p>
      <w:pPr>
        <w:pStyle w:val="ListParagraph"/>
        <w:numPr>
          <w:ilvl w:val="2"/>
          <w:numId w:val="1"/>
        </w:numPr>
        <w:tabs>
          <w:tab w:pos="300" w:val="left" w:leader="none"/>
        </w:tabs>
        <w:spacing w:line="276" w:lineRule="auto" w:before="3" w:after="0"/>
        <w:ind w:left="140" w:right="136" w:firstLine="0"/>
        <w:jc w:val="both"/>
        <w:rPr>
          <w:sz w:val="24"/>
        </w:rPr>
      </w:pPr>
      <w:r>
        <w:rPr>
          <w:sz w:val="24"/>
        </w:rPr>
        <w:t>Sr. José Almeida de Souza; - Sra. Francisca Micheles Geraldino; - Sr. Francisco Michel Fernandes de Souza; </w:t>
      </w:r>
      <w:r>
        <w:rPr>
          <w:rFonts w:ascii="Arial" w:hAnsi="Arial"/>
          <w:b/>
          <w:sz w:val="24"/>
        </w:rPr>
        <w:t>9.5. Determinar </w:t>
      </w:r>
      <w:r>
        <w:rPr>
          <w:sz w:val="24"/>
        </w:rPr>
        <w:t>a Sra. Arlete Ferreira Mendonça, Secretária da SEDUC, que encaminhe a esta Corte, no prazo de 120 dias após a publicação da</w:t>
      </w:r>
      <w:r>
        <w:rPr>
          <w:spacing w:val="40"/>
          <w:sz w:val="24"/>
        </w:rPr>
        <w:t> </w:t>
      </w:r>
      <w:r>
        <w:rPr>
          <w:sz w:val="24"/>
        </w:rPr>
        <w:t>decisão, o resultado do PAD indicado no item “4”; </w:t>
      </w:r>
      <w:r>
        <w:rPr>
          <w:rFonts w:ascii="Arial" w:hAnsi="Arial"/>
          <w:b/>
          <w:sz w:val="24"/>
        </w:rPr>
        <w:t>9.6. Determinar </w:t>
      </w:r>
      <w:r>
        <w:rPr>
          <w:sz w:val="24"/>
        </w:rPr>
        <w:t>a Sra. Nayara de Oliveira Maksoud Moraes, Secretária da SES, que instaure, no prazo de 15 dias após a publicação desta decisão, processos administrativos para apurar a acumulação indevida cargos pelos seguintes servidores: - Sra. Luciane da Silva Barros; - Sra. Maria Elizabeth Arruda dos Anjos Alves; - Sra. Keli de Sá Santos; - Sr. João Paulo do Nascimento; </w:t>
      </w:r>
      <w:r>
        <w:rPr>
          <w:rFonts w:ascii="Arial" w:hAnsi="Arial"/>
          <w:b/>
          <w:sz w:val="24"/>
        </w:rPr>
        <w:t>9.7. Determinar </w:t>
      </w:r>
      <w:r>
        <w:rPr>
          <w:sz w:val="24"/>
        </w:rPr>
        <w:t>ao Sr. José Maria Silva da Cruz, Prefeito de Boca do Acre, que instaure, no prazo de 15 dias após a publicação desta decisão, processos administrativos para apurar a acumulação indevida de cargos pelos seguintes servidores: - Sr. Geovani Neves de Sena; - Sra. Maria das Graças Bernardo Muniz; - Sra. Dilene Melo de Oliveira; - Sr. Renato</w:t>
      </w:r>
      <w:r>
        <w:rPr>
          <w:sz w:val="24"/>
        </w:rPr>
        <w:t> Vieira Camurça; - Sra. Raimunda Gonçalves da Silva; </w:t>
      </w:r>
      <w:r>
        <w:rPr>
          <w:rFonts w:ascii="Arial" w:hAnsi="Arial"/>
          <w:b/>
          <w:sz w:val="24"/>
        </w:rPr>
        <w:t>9.8. Determinar </w:t>
      </w:r>
      <w:r>
        <w:rPr>
          <w:sz w:val="24"/>
        </w:rPr>
        <w:t>ao Sr.</w:t>
      </w:r>
      <w:r>
        <w:rPr>
          <w:spacing w:val="80"/>
          <w:sz w:val="24"/>
        </w:rPr>
        <w:t> </w:t>
      </w:r>
      <w:r>
        <w:rPr>
          <w:sz w:val="24"/>
        </w:rPr>
        <w:t>José Maria Silva da Cruz, Prefeito de Boca do Acre, que encaminhe a esta Corte, no</w:t>
      </w:r>
      <w:r>
        <w:rPr>
          <w:spacing w:val="40"/>
          <w:sz w:val="24"/>
        </w:rPr>
        <w:t> </w:t>
      </w:r>
      <w:r>
        <w:rPr>
          <w:sz w:val="24"/>
        </w:rPr>
        <w:t>prazo de 120 dias</w:t>
      </w:r>
      <w:r>
        <w:rPr>
          <w:spacing w:val="-2"/>
          <w:sz w:val="24"/>
        </w:rPr>
        <w:t> </w:t>
      </w:r>
      <w:r>
        <w:rPr>
          <w:sz w:val="24"/>
        </w:rPr>
        <w:t>após a publicação</w:t>
      </w:r>
      <w:r>
        <w:rPr>
          <w:spacing w:val="-2"/>
          <w:sz w:val="24"/>
        </w:rPr>
        <w:t> </w:t>
      </w:r>
      <w:r>
        <w:rPr>
          <w:sz w:val="24"/>
        </w:rPr>
        <w:t>da decisão, o resultado do PAD indicado</w:t>
      </w:r>
      <w:r>
        <w:rPr>
          <w:spacing w:val="-2"/>
          <w:sz w:val="24"/>
        </w:rPr>
        <w:t> </w:t>
      </w:r>
      <w:r>
        <w:rPr>
          <w:sz w:val="24"/>
        </w:rPr>
        <w:t>no item “7”;</w:t>
      </w:r>
    </w:p>
    <w:p>
      <w:pPr>
        <w:pStyle w:val="BodyText"/>
        <w:spacing w:line="276" w:lineRule="auto" w:before="0"/>
        <w:ind w:right="136"/>
      </w:pPr>
      <w:r>
        <w:rPr>
          <w:rFonts w:ascii="Arial" w:hAnsi="Arial"/>
          <w:b/>
        </w:rPr>
        <w:t>9.9. Dar ciência </w:t>
      </w:r>
      <w:r>
        <w:rPr/>
        <w:t>à Representante, bem como à Prefeitura Municipal de Boca do Acre, à Secretaria de Estado da Educação e à Secretaria de Estado de Saúde, bem como aos demais interessados, acerca do teor do </w:t>
      </w:r>
      <w:r>
        <w:rPr>
          <w:rFonts w:ascii="Arial" w:hAnsi="Arial"/>
          <w:i/>
        </w:rPr>
        <w:t>decisum</w:t>
      </w:r>
      <w:r>
        <w:rPr/>
        <w:t>, nos termos regimentais, encaminhando- lhes</w:t>
      </w:r>
      <w:r>
        <w:rPr>
          <w:spacing w:val="38"/>
        </w:rPr>
        <w:t> </w:t>
      </w:r>
      <w:r>
        <w:rPr/>
        <w:t>cópia</w:t>
      </w:r>
      <w:r>
        <w:rPr>
          <w:spacing w:val="36"/>
        </w:rPr>
        <w:t> </w:t>
      </w:r>
      <w:r>
        <w:rPr/>
        <w:t>do</w:t>
      </w:r>
      <w:r>
        <w:rPr>
          <w:spacing w:val="39"/>
        </w:rPr>
        <w:t> </w:t>
      </w:r>
      <w:r>
        <w:rPr/>
        <w:t>Relatório/Voto</w:t>
      </w:r>
      <w:r>
        <w:rPr>
          <w:spacing w:val="39"/>
        </w:rPr>
        <w:t> </w:t>
      </w:r>
      <w:r>
        <w:rPr/>
        <w:t>e</w:t>
      </w:r>
      <w:r>
        <w:rPr>
          <w:spacing w:val="36"/>
        </w:rPr>
        <w:t> </w:t>
      </w:r>
      <w:r>
        <w:rPr/>
        <w:t>do</w:t>
      </w:r>
      <w:r>
        <w:rPr>
          <w:spacing w:val="39"/>
        </w:rPr>
        <w:t> </w:t>
      </w:r>
      <w:r>
        <w:rPr/>
        <w:t>sequente</w:t>
      </w:r>
      <w:r>
        <w:rPr>
          <w:spacing w:val="37"/>
        </w:rPr>
        <w:t> </w:t>
      </w:r>
      <w:r>
        <w:rPr/>
        <w:t>Acórdão;</w:t>
      </w:r>
      <w:r>
        <w:rPr>
          <w:spacing w:val="40"/>
        </w:rPr>
        <w:t> </w:t>
      </w:r>
      <w:r>
        <w:rPr>
          <w:rFonts w:ascii="Arial" w:hAnsi="Arial"/>
          <w:b/>
        </w:rPr>
        <w:t>9.10.</w:t>
      </w:r>
      <w:r>
        <w:rPr>
          <w:rFonts w:ascii="Arial" w:hAnsi="Arial"/>
          <w:b/>
          <w:spacing w:val="40"/>
        </w:rPr>
        <w:t> </w:t>
      </w:r>
      <w:r>
        <w:rPr>
          <w:rFonts w:ascii="Arial" w:hAnsi="Arial"/>
          <w:b/>
        </w:rPr>
        <w:t>Arquivar</w:t>
      </w:r>
      <w:r>
        <w:rPr>
          <w:rFonts w:ascii="Arial" w:hAnsi="Arial"/>
          <w:b/>
          <w:spacing w:val="40"/>
        </w:rPr>
        <w:t> </w:t>
      </w:r>
      <w:r>
        <w:rPr/>
        <w:t>os</w:t>
      </w:r>
      <w:r>
        <w:rPr>
          <w:spacing w:val="38"/>
        </w:rPr>
        <w:t> </w:t>
      </w:r>
      <w:r>
        <w:rPr/>
        <w:t>autos,</w:t>
      </w:r>
      <w:r>
        <w:rPr>
          <w:spacing w:val="38"/>
        </w:rPr>
        <w:t> </w:t>
      </w:r>
      <w:r>
        <w:rPr/>
        <w:t>após</w:t>
      </w:r>
      <w:r>
        <w:rPr>
          <w:spacing w:val="36"/>
        </w:rPr>
        <w:t> </w:t>
      </w:r>
      <w:r>
        <w:rPr/>
        <w:t>o</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cumprimento integral do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Luis Fabian</w:t>
      </w:r>
      <w:r>
        <w:rPr>
          <w:spacing w:val="40"/>
        </w:rPr>
        <w:t> </w:t>
      </w:r>
      <w:r>
        <w:rPr/>
        <w:t>Pereira Barbosa e Mário José de Moraes Costa Filho (Convocado). </w:t>
      </w:r>
      <w:r>
        <w:rPr>
          <w:rFonts w:ascii="Arial" w:hAnsi="Arial"/>
          <w:b/>
        </w:rPr>
        <w:t>PROCESSO Nº 12.028/2022 </w:t>
      </w:r>
      <w:r>
        <w:rPr/>
        <w:t>- Prestação de Contas Anual do Fundo Municipal de Saúde de Uarini, referente ao exercício de 2021, sob a responsabilidade da Sra. Orivane Cordovil Lopes. </w:t>
      </w:r>
      <w:r>
        <w:rPr>
          <w:rFonts w:ascii="Arial" w:hAnsi="Arial"/>
          <w:b/>
        </w:rPr>
        <w:t>Advogado(s): </w:t>
      </w:r>
      <w:r>
        <w:rPr/>
        <w:t>Francisca Helena de Souza da Silva - OAB/AM</w:t>
      </w:r>
      <w:r>
        <w:rPr/>
        <w:t> 12420. </w:t>
      </w:r>
      <w:r>
        <w:rPr>
          <w:rFonts w:ascii="Arial" w:hAnsi="Arial"/>
          <w:b/>
        </w:rPr>
        <w:t>ACÓRDÃO Nº 1652/2024: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nº 04/2002-TCE/AM, </w:t>
      </w:r>
      <w:r>
        <w:rPr>
          <w:rFonts w:ascii="Arial" w:hAnsi="Arial"/>
          <w:b/>
        </w:rPr>
        <w:t>à</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w:t>
      </w:r>
      <w:r>
        <w:rPr>
          <w:rFonts w:ascii="Arial" w:hAnsi="Arial"/>
          <w:b/>
          <w:spacing w:val="-1"/>
        </w:rPr>
        <w:t> </w:t>
      </w:r>
      <w:r>
        <w:rPr>
          <w:rFonts w:ascii="Arial" w:hAnsi="Arial"/>
          <w:b/>
        </w:rPr>
        <w:t>Julgar</w:t>
      </w:r>
      <w:r>
        <w:rPr>
          <w:rFonts w:ascii="Arial" w:hAnsi="Arial"/>
          <w:b/>
          <w:spacing w:val="-1"/>
        </w:rPr>
        <w:t> </w:t>
      </w:r>
      <w:r>
        <w:rPr>
          <w:rFonts w:ascii="Arial" w:hAnsi="Arial"/>
          <w:b/>
        </w:rPr>
        <w:t>irregular </w:t>
      </w:r>
      <w:r>
        <w:rPr/>
        <w:t>a</w:t>
      </w:r>
      <w:r>
        <w:rPr>
          <w:spacing w:val="-1"/>
        </w:rPr>
        <w:t> </w:t>
      </w:r>
      <w:r>
        <w:rPr/>
        <w:t>Prestação</w:t>
      </w:r>
      <w:r>
        <w:rPr>
          <w:spacing w:val="-1"/>
        </w:rPr>
        <w:t> </w:t>
      </w:r>
      <w:r>
        <w:rPr/>
        <w:t>de</w:t>
      </w:r>
      <w:r>
        <w:rPr>
          <w:spacing w:val="-1"/>
        </w:rPr>
        <w:t> </w:t>
      </w:r>
      <w:r>
        <w:rPr/>
        <w:t>Contas</w:t>
      </w:r>
      <w:r>
        <w:rPr>
          <w:spacing w:val="-1"/>
        </w:rPr>
        <w:t> </w:t>
      </w:r>
      <w:r>
        <w:rPr/>
        <w:t>do</w:t>
      </w:r>
      <w:r>
        <w:rPr>
          <w:spacing w:val="-1"/>
        </w:rPr>
        <w:t> </w:t>
      </w:r>
      <w:r>
        <w:rPr/>
        <w:t>Fundo</w:t>
      </w:r>
      <w:r>
        <w:rPr>
          <w:spacing w:val="-1"/>
        </w:rPr>
        <w:t> </w:t>
      </w:r>
      <w:r>
        <w:rPr/>
        <w:t>Municipal</w:t>
      </w:r>
      <w:r>
        <w:rPr>
          <w:spacing w:val="-1"/>
        </w:rPr>
        <w:t> </w:t>
      </w:r>
      <w:r>
        <w:rPr/>
        <w:t>de</w:t>
      </w:r>
      <w:r>
        <w:rPr>
          <w:spacing w:val="-1"/>
        </w:rPr>
        <w:t> </w:t>
      </w:r>
      <w:r>
        <w:rPr/>
        <w:t>Saúde</w:t>
      </w:r>
      <w:r>
        <w:rPr>
          <w:spacing w:val="-1"/>
        </w:rPr>
        <w:t> </w:t>
      </w:r>
      <w:r>
        <w:rPr/>
        <w:t>de</w:t>
      </w:r>
      <w:r>
        <w:rPr>
          <w:spacing w:val="-1"/>
        </w:rPr>
        <w:t> </w:t>
      </w:r>
      <w:r>
        <w:rPr/>
        <w:t>Uarini, exercício de 2021, sob a responsabilidade da Sra. Orivane Cordovil Lopes, na condição</w:t>
      </w:r>
      <w:r>
        <w:rPr>
          <w:spacing w:val="40"/>
        </w:rPr>
        <w:t> </w:t>
      </w:r>
      <w:r>
        <w:rPr/>
        <w:t>de Ordenadora de Despesa, nos termos do art. 22, III, “b”, da Lei nº 2.423/96 c/c o art. 5º, II, da Resolução nº 04/2002-TCE/AM, pelos motivos expostos no Relatório/Voto; </w:t>
      </w:r>
      <w:r>
        <w:rPr>
          <w:rFonts w:ascii="Arial" w:hAnsi="Arial"/>
          <w:b/>
        </w:rPr>
        <w:t>10.2. Considerar em Alcance </w:t>
      </w:r>
      <w:r>
        <w:rPr/>
        <w:t>a Sra. Orivane Cordovil Lopes, no valor de R$ 82.978,63</w:t>
      </w:r>
      <w:r>
        <w:rPr>
          <w:spacing w:val="80"/>
        </w:rPr>
        <w:t> </w:t>
      </w:r>
      <w:r>
        <w:rPr/>
        <w:t>(oitenta e dois mil novecentos e setenta e oito reais e sessenta e três centavos), com devolução</w:t>
      </w:r>
      <w:r>
        <w:rPr>
          <w:spacing w:val="-1"/>
        </w:rPr>
        <w:t> </w:t>
      </w:r>
      <w:r>
        <w:rPr/>
        <w:t>aos</w:t>
      </w:r>
      <w:r>
        <w:rPr>
          <w:spacing w:val="-1"/>
        </w:rPr>
        <w:t> </w:t>
      </w:r>
      <w:r>
        <w:rPr/>
        <w:t>cofres</w:t>
      </w:r>
      <w:r>
        <w:rPr>
          <w:spacing w:val="-3"/>
        </w:rPr>
        <w:t> </w:t>
      </w:r>
      <w:r>
        <w:rPr/>
        <w:t>públicos</w:t>
      </w:r>
      <w:r>
        <w:rPr>
          <w:spacing w:val="-1"/>
        </w:rPr>
        <w:t> </w:t>
      </w:r>
      <w:r>
        <w:rPr/>
        <w:t>corrigidos</w:t>
      </w:r>
      <w:r>
        <w:rPr>
          <w:spacing w:val="-1"/>
        </w:rPr>
        <w:t> </w:t>
      </w:r>
      <w:r>
        <w:rPr/>
        <w:t>nos</w:t>
      </w:r>
      <w:r>
        <w:rPr>
          <w:spacing w:val="-4"/>
        </w:rPr>
        <w:t> </w:t>
      </w:r>
      <w:r>
        <w:rPr/>
        <w:t>moldes</w:t>
      </w:r>
      <w:r>
        <w:rPr>
          <w:spacing w:val="-3"/>
        </w:rPr>
        <w:t> </w:t>
      </w:r>
      <w:r>
        <w:rPr/>
        <w:t>dos</w:t>
      </w:r>
      <w:r>
        <w:rPr>
          <w:spacing w:val="-1"/>
        </w:rPr>
        <w:t> </w:t>
      </w:r>
      <w:r>
        <w:rPr/>
        <w:t>arts.</w:t>
      </w:r>
      <w:r>
        <w:rPr>
          <w:spacing w:val="-3"/>
        </w:rPr>
        <w:t> </w:t>
      </w:r>
      <w:r>
        <w:rPr/>
        <w:t>304</w:t>
      </w:r>
      <w:r>
        <w:rPr>
          <w:spacing w:val="-1"/>
        </w:rPr>
        <w:t> </w:t>
      </w:r>
      <w:r>
        <w:rPr/>
        <w:t>e 305,</w:t>
      </w:r>
      <w:r>
        <w:rPr>
          <w:spacing w:val="-1"/>
        </w:rPr>
        <w:t> </w:t>
      </w:r>
      <w:r>
        <w:rPr/>
        <w:t>da</w:t>
      </w:r>
      <w:r>
        <w:rPr>
          <w:spacing w:val="-1"/>
        </w:rPr>
        <w:t> </w:t>
      </w:r>
      <w:r>
        <w:rPr/>
        <w:t>Resolução</w:t>
      </w:r>
      <w:r>
        <w:rPr>
          <w:spacing w:val="-1"/>
        </w:rPr>
        <w:t> </w:t>
      </w:r>
      <w:r>
        <w:rPr/>
        <w:t>nº 04/2002-</w:t>
      </w:r>
      <w:r>
        <w:rPr/>
        <w:t> Regimento Interno do TCE/AM, e fixar prazo de 30 (trinta) dias, para que o responsável recolha o valor do Alcance/Glosa, na esfera Municipal para o órgão Fundo Municipal de Saúde de Uarini, por todo o exposto no Item 7, e subitens do Relatório Técnico de Vistoria Conclusivo nº 255/2022-DICOP (pág. 920 a 933); </w:t>
      </w:r>
      <w:r>
        <w:rPr>
          <w:rFonts w:ascii="Arial" w:hAnsi="Arial"/>
          <w:b/>
        </w:rPr>
        <w:t>10.3. Aplicar Multa </w:t>
      </w:r>
      <w:r>
        <w:rPr/>
        <w:t>à Sra.</w:t>
      </w:r>
      <w:r>
        <w:rPr>
          <w:spacing w:val="-2"/>
        </w:rPr>
        <w:t> </w:t>
      </w:r>
      <w:r>
        <w:rPr/>
        <w:t>Orivane Cordovil</w:t>
      </w:r>
      <w:r>
        <w:rPr>
          <w:spacing w:val="-2"/>
        </w:rPr>
        <w:t> </w:t>
      </w:r>
      <w:r>
        <w:rPr/>
        <w:t>Lopes, no valor</w:t>
      </w:r>
      <w:r>
        <w:rPr>
          <w:spacing w:val="-1"/>
        </w:rPr>
        <w:t> </w:t>
      </w:r>
      <w:r>
        <w:rPr/>
        <w:t>de R$ 13.654,39 (treze mil</w:t>
      </w:r>
      <w:r>
        <w:rPr>
          <w:spacing w:val="-4"/>
        </w:rPr>
        <w:t> </w:t>
      </w:r>
      <w:r>
        <w:rPr/>
        <w:t>seiscentos</w:t>
      </w:r>
      <w:r>
        <w:rPr>
          <w:spacing w:val="-1"/>
        </w:rPr>
        <w:t> </w:t>
      </w:r>
      <w:r>
        <w:rPr/>
        <w:t>e cinquenta e quatro reais e</w:t>
      </w:r>
      <w:r>
        <w:rPr>
          <w:spacing w:val="-1"/>
        </w:rPr>
        <w:t> </w:t>
      </w:r>
      <w:r>
        <w:rPr/>
        <w:t>trinta e nove centavos), nos</w:t>
      </w:r>
      <w:r>
        <w:rPr>
          <w:spacing w:val="-1"/>
        </w:rPr>
        <w:t> </w:t>
      </w:r>
      <w:r>
        <w:rPr/>
        <w:t>termos</w:t>
      </w:r>
      <w:r>
        <w:rPr>
          <w:spacing w:val="-1"/>
        </w:rPr>
        <w:t> </w:t>
      </w:r>
      <w:r>
        <w:rPr/>
        <w:t>do</w:t>
      </w:r>
      <w:r>
        <w:rPr>
          <w:spacing w:val="-1"/>
        </w:rPr>
        <w:t> </w:t>
      </w:r>
      <w:r>
        <w:rPr/>
        <w:t>artigo 308, inciso VI,</w:t>
      </w:r>
      <w:r>
        <w:rPr>
          <w:spacing w:val="-1"/>
        </w:rPr>
        <w:t> </w:t>
      </w:r>
      <w:r>
        <w:rPr/>
        <w:t>da Resolução nº 04/2002 – RITCE/AM, relativa às restrições 2, 4,11,12,17 “b”, “c”, “e” e “f”, constantes na Notificação nº 002/2021-CI-DICAMI</w:t>
      </w:r>
      <w:r>
        <w:rPr/>
        <w:t> e</w:t>
      </w:r>
      <w:r>
        <w:rPr/>
        <w:t> item</w:t>
      </w:r>
      <w:r>
        <w:rPr/>
        <w:t> 7 da Notificação nº 002/2022/CI- DICOP/FMS-UAR, não sanadas, que deverá ser recolhida no prazo de 30 (trinta) dias,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w:t>
      </w:r>
      <w:r>
        <w:rPr>
          <w:spacing w:val="40"/>
        </w:rPr>
        <w:t> </w:t>
      </w:r>
      <w:r>
        <w:rPr/>
        <w:t>de</w:t>
      </w:r>
      <w:r>
        <w:rPr>
          <w:spacing w:val="40"/>
        </w:rPr>
        <w:t> </w:t>
      </w:r>
      <w:r>
        <w:rPr/>
        <w:t>Cooperação</w:t>
      </w:r>
      <w:r>
        <w:rPr>
          <w:spacing w:val="40"/>
        </w:rPr>
        <w:t> </w:t>
      </w:r>
      <w:r>
        <w:rPr/>
        <w:t>firmado</w:t>
      </w:r>
      <w:r>
        <w:rPr>
          <w:spacing w:val="40"/>
        </w:rPr>
        <w:t> </w:t>
      </w:r>
      <w:r>
        <w:rPr/>
        <w:t>com</w:t>
      </w:r>
      <w:r>
        <w:rPr>
          <w:spacing w:val="40"/>
        </w:rPr>
        <w:t> </w:t>
      </w:r>
      <w:r>
        <w:rPr/>
        <w:t>o</w:t>
      </w:r>
      <w:r>
        <w:rPr>
          <w:spacing w:val="40"/>
        </w:rPr>
        <w:t> </w:t>
      </w:r>
      <w:r>
        <w:rPr/>
        <w:t>Instituto</w:t>
      </w:r>
      <w:r>
        <w:rPr>
          <w:spacing w:val="40"/>
        </w:rPr>
        <w:t> </w:t>
      </w:r>
      <w:r>
        <w:rPr/>
        <w:t>de</w:t>
      </w:r>
      <w:r>
        <w:rPr>
          <w:spacing w:val="40"/>
        </w:rPr>
        <w:t> </w:t>
      </w:r>
      <w:r>
        <w:rPr/>
        <w:t>Estudos</w:t>
      </w:r>
      <w:r>
        <w:rPr>
          <w:spacing w:val="40"/>
        </w:rPr>
        <w:t> </w:t>
      </w:r>
      <w:r>
        <w:rPr/>
        <w:t>de</w:t>
      </w:r>
      <w:r>
        <w:rPr>
          <w:spacing w:val="40"/>
        </w:rPr>
        <w:t> </w:t>
      </w:r>
      <w:r>
        <w:rPr/>
        <w:t>Protesto</w:t>
      </w:r>
      <w:r>
        <w:rPr>
          <w:spacing w:val="40"/>
        </w:rPr>
        <w:t> </w:t>
      </w:r>
      <w:r>
        <w:rPr/>
        <w:t>de</w:t>
      </w:r>
      <w:r>
        <w:rPr>
          <w:spacing w:val="40"/>
        </w:rPr>
        <w:t> </w:t>
      </w:r>
      <w:r>
        <w:rPr/>
        <w:t>Títulos</w:t>
      </w:r>
      <w:r>
        <w:rPr>
          <w:spacing w:val="40"/>
        </w:rPr>
        <w:t> </w:t>
      </w:r>
      <w:r>
        <w:rPr/>
        <w:t>do</w:t>
      </w:r>
    </w:p>
    <w:p>
      <w:pPr>
        <w:pStyle w:val="BodyText"/>
        <w:spacing w:after="0" w:line="276" w:lineRule="auto"/>
        <w:sectPr>
          <w:pgSz w:w="11910" w:h="16840"/>
          <w:pgMar w:header="411" w:footer="616" w:top="2440" w:bottom="800" w:left="992" w:right="992"/>
        </w:sectPr>
      </w:pPr>
    </w:p>
    <w:p>
      <w:pPr>
        <w:pStyle w:val="BodyText"/>
        <w:spacing w:line="276" w:lineRule="auto"/>
        <w:ind w:right="138"/>
      </w:pPr>
      <w:r>
        <w:rPr/>
        <w:t>Brasil - Seção Amazonas - IEPTB/AM, ao encaminhamento do título executivo para protesto em nome do responsável; </w:t>
      </w:r>
      <w:r>
        <w:rPr>
          <w:rFonts w:ascii="Arial" w:hAnsi="Arial"/>
          <w:b/>
        </w:rPr>
        <w:t>10.4. Aplicar Multa </w:t>
      </w:r>
      <w:r>
        <w:rPr/>
        <w:t>à Sra. Orivane Cordovil Lopes, no valor de R$ 1.706,80 (um mil setecentos e seis reais e oitenta centavos), em razão da restrição 1, referente à remessa fora do prazo estabelecido no art. 15, da LC nº 06/91 c/c art. 20, II, LC nº 24/2000, ao Tribunal de Contas, dos balancetes mensais referente ao mês de abril de 2021, nos termos do artigo 54, I, “a”, da Lei nº 2423/96, alterado pela LC nº 204/2020, c/c art. 308, inciso I, “a”, da Resolução nº 04/2002 – RITCE/AM, atualizada em</w:t>
      </w:r>
      <w:r>
        <w:rPr>
          <w:spacing w:val="-1"/>
        </w:rPr>
        <w:t> </w:t>
      </w:r>
      <w:r>
        <w:rPr/>
        <w:t>09.11.2018,</w:t>
      </w:r>
      <w:r>
        <w:rPr>
          <w:spacing w:val="-2"/>
        </w:rPr>
        <w:t> </w:t>
      </w:r>
      <w:r>
        <w:rPr/>
        <w:t>e</w:t>
      </w:r>
      <w:r>
        <w:rPr>
          <w:spacing w:val="-2"/>
        </w:rPr>
        <w:t> </w:t>
      </w:r>
      <w:r>
        <w:rPr/>
        <w:t>fixar</w:t>
      </w:r>
      <w:r>
        <w:rPr>
          <w:spacing w:val="-1"/>
        </w:rPr>
        <w:t> </w:t>
      </w:r>
      <w:r>
        <w:rPr/>
        <w:t>prazo de</w:t>
      </w:r>
      <w:r>
        <w:rPr>
          <w:spacing w:val="-1"/>
        </w:rPr>
        <w:t> </w:t>
      </w:r>
      <w:r>
        <w:rPr/>
        <w:t>30</w:t>
      </w:r>
      <w:r>
        <w:rPr>
          <w:spacing w:val="-1"/>
        </w:rPr>
        <w:t> </w:t>
      </w:r>
      <w:r>
        <w:rPr/>
        <w:t>(trinta)</w:t>
      </w:r>
      <w:r>
        <w:rPr>
          <w:spacing w:val="-2"/>
        </w:rPr>
        <w:t> </w:t>
      </w:r>
      <w:r>
        <w:rPr/>
        <w:t>dias, para que</w:t>
      </w:r>
      <w:r>
        <w:rPr>
          <w:spacing w:val="-1"/>
        </w:rPr>
        <w:t> </w:t>
      </w:r>
      <w:r>
        <w:rPr/>
        <w:t>o responsável recolha</w:t>
      </w:r>
      <w:r>
        <w:rPr>
          <w:spacing w:val="-1"/>
        </w:rPr>
        <w:t> </w:t>
      </w:r>
      <w:r>
        <w:rPr/>
        <w:t>o valor da multa, na esfera Estadual para o órgão Fundo de Apoio ao Exercício do Controle Externo</w:t>
      </w:r>
    </w:p>
    <w:p>
      <w:pPr>
        <w:pStyle w:val="ListParagraph"/>
        <w:numPr>
          <w:ilvl w:val="2"/>
          <w:numId w:val="1"/>
        </w:numPr>
        <w:tabs>
          <w:tab w:pos="295" w:val="left" w:leader="none"/>
        </w:tabs>
        <w:spacing w:line="276" w:lineRule="auto" w:before="3" w:after="0"/>
        <w:ind w:left="140" w:right="140" w:firstLine="0"/>
        <w:jc w:val="both"/>
        <w:rPr>
          <w:sz w:val="24"/>
        </w:rPr>
      </w:pPr>
      <w:r>
        <w:rPr>
          <w:sz w:val="24"/>
        </w:rPr>
        <w:t>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sz w:val="24"/>
        </w:rPr>
        <w:t> </w:t>
      </w:r>
      <w:r>
        <w:rPr>
          <w:sz w:val="24"/>
        </w:rPr>
        <w:t>de Contas (art. 72, inciso III, alínea "a", da Lei Orgânica do TCE/AM), condição imprescindível para emissão do Termo de Quitação. O não adimplemento dessa</w:t>
      </w:r>
      <w:r>
        <w:rPr>
          <w:spacing w:val="40"/>
          <w:sz w:val="24"/>
        </w:rPr>
        <w:t> </w:t>
      </w:r>
      <w:r>
        <w:rPr>
          <w:sz w:val="24"/>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9"/>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10.5. Considerar revel </w:t>
      </w:r>
      <w:r>
        <w:rPr/>
        <w:t>o Sr. João Reis Vasconcelos, representante da Empresa JB2 Empreendimento –EPP, por</w:t>
      </w:r>
      <w:r>
        <w:rPr>
          <w:spacing w:val="-2"/>
        </w:rPr>
        <w:t> </w:t>
      </w:r>
      <w:r>
        <w:rPr/>
        <w:t>não</w:t>
      </w:r>
      <w:r>
        <w:rPr>
          <w:spacing w:val="-2"/>
        </w:rPr>
        <w:t> </w:t>
      </w:r>
      <w:r>
        <w:rPr/>
        <w:t>apresentar razões de defesa, nos</w:t>
      </w:r>
      <w:r>
        <w:rPr>
          <w:spacing w:val="-2"/>
        </w:rPr>
        <w:t> </w:t>
      </w:r>
      <w:r>
        <w:rPr/>
        <w:t>termos</w:t>
      </w:r>
      <w:r>
        <w:rPr>
          <w:spacing w:val="-2"/>
        </w:rPr>
        <w:t> </w:t>
      </w:r>
      <w:r>
        <w:rPr/>
        <w:t>do</w:t>
      </w:r>
      <w:r>
        <w:rPr>
          <w:spacing w:val="-2"/>
        </w:rPr>
        <w:t> </w:t>
      </w:r>
      <w:r>
        <w:rPr/>
        <w:t>art. 20, §</w:t>
      </w:r>
      <w:r>
        <w:rPr>
          <w:spacing w:val="-2"/>
        </w:rPr>
        <w:t> </w:t>
      </w:r>
      <w:r>
        <w:rPr/>
        <w:t>4º, da LO/TCE c/c art. 88, da Resolução nº 04/2002-TCE/AM, mesmo devidamente</w:t>
      </w:r>
      <w:r>
        <w:rPr>
          <w:spacing w:val="40"/>
        </w:rPr>
        <w:t> </w:t>
      </w:r>
      <w:r>
        <w:rPr/>
        <w:t>notificado, e tendo tempo hábil para oferecimento de justificativas; </w:t>
      </w:r>
      <w:r>
        <w:rPr>
          <w:rFonts w:ascii="Arial" w:hAnsi="Arial"/>
          <w:b/>
        </w:rPr>
        <w:t>10.6. Recomendar </w:t>
      </w:r>
      <w:r>
        <w:rPr/>
        <w:t>ao Fundo Municipal de Saúde de Uarini, que: a) Nas Prestações de Contas Anuais posteriores sejam observados o disposto na Resolução nº 27/2013 – TCE/AM; b) Devida observância da legislação, sobretudo, quanto à remessa/apresentação da documentação tratada nos autos, em especial ao envio dos balancetes mensais a esta Corte de Contas;</w:t>
      </w:r>
    </w:p>
    <w:p>
      <w:pPr>
        <w:pStyle w:val="BodyText"/>
        <w:spacing w:line="276" w:lineRule="auto" w:before="0"/>
        <w:ind w:right="139"/>
      </w:pPr>
      <w:r>
        <w:rPr/>
        <w:t>c)</w:t>
      </w:r>
      <w:r>
        <w:rPr/>
        <w:t> Atente</w:t>
      </w:r>
      <w:r>
        <w:rPr/>
        <w:t> ao</w:t>
      </w:r>
      <w:r>
        <w:rPr/>
        <w:t> cumprimento</w:t>
      </w:r>
      <w:r>
        <w:rPr/>
        <w:t> do</w:t>
      </w:r>
      <w:r>
        <w:rPr/>
        <w:t> disposto</w:t>
      </w:r>
      <w:r>
        <w:rPr/>
        <w:t> no</w:t>
      </w:r>
      <w:r>
        <w:rPr/>
        <w:t> artigo</w:t>
      </w:r>
      <w:r>
        <w:rPr/>
        <w:t> 94, da Lei nº 4.320/19, no sentido de proceder a implantação de um efetivo sistema de controle patrimonial, sob pena de reincidência; d) Atente ao cumprimento do disposto no artigo 244, inciso III, da Resolução nº 04/2002-TCE, no sentido de proceder a implantação de um efetivo sistema de controle de almoxarifado, sob pena de reincidência; e) Mantenha os documentos técnicos de obras/reformas e serviços de Engenharia nos arquivos internos do FMS-UAR; f) Observe ao art. 6º, IX, da Lei nº 8.666/93, para fins de elaboração de Projeto Básico para obras e/ou serviços de Engenharia quanto aos documentos: Especificações Técnicas, Planilha Orçamentária, Composição de Custo Unitário, Cronograma Físico-Financeiro, Projeto Arquitetônico (se couber) e/ou Projeto Geométrico (se couber), todos devidamente assinados</w:t>
      </w:r>
      <w:r>
        <w:rPr>
          <w:spacing w:val="57"/>
        </w:rPr>
        <w:t>  </w:t>
      </w:r>
      <w:r>
        <w:rPr/>
        <w:t>por</w:t>
      </w:r>
      <w:r>
        <w:rPr>
          <w:spacing w:val="57"/>
        </w:rPr>
        <w:t>  </w:t>
      </w:r>
      <w:r>
        <w:rPr/>
        <w:t>responsável</w:t>
      </w:r>
      <w:r>
        <w:rPr>
          <w:spacing w:val="57"/>
        </w:rPr>
        <w:t>  </w:t>
      </w:r>
      <w:r>
        <w:rPr/>
        <w:t>técnico</w:t>
      </w:r>
      <w:r>
        <w:rPr>
          <w:spacing w:val="57"/>
        </w:rPr>
        <w:t>  </w:t>
      </w:r>
      <w:r>
        <w:rPr/>
        <w:t>credenciado</w:t>
      </w:r>
      <w:r>
        <w:rPr>
          <w:spacing w:val="57"/>
        </w:rPr>
        <w:t>  </w:t>
      </w:r>
      <w:r>
        <w:rPr/>
        <w:t>com</w:t>
      </w:r>
      <w:r>
        <w:rPr>
          <w:spacing w:val="58"/>
        </w:rPr>
        <w:t>  </w:t>
      </w:r>
      <w:r>
        <w:rPr/>
        <w:t>a</w:t>
      </w:r>
      <w:r>
        <w:rPr>
          <w:spacing w:val="57"/>
        </w:rPr>
        <w:t>  </w:t>
      </w:r>
      <w:r>
        <w:rPr/>
        <w:t>devida</w:t>
      </w:r>
      <w:r>
        <w:rPr>
          <w:spacing w:val="58"/>
        </w:rPr>
        <w:t>  </w:t>
      </w:r>
      <w:r>
        <w:rPr/>
        <w:t>Anotação</w:t>
      </w:r>
      <w:r>
        <w:rPr>
          <w:spacing w:val="57"/>
        </w:rPr>
        <w:t>  </w:t>
      </w:r>
      <w:r>
        <w:rPr/>
        <w:t>de</w:t>
      </w:r>
    </w:p>
    <w:p>
      <w:pPr>
        <w:pStyle w:val="BodyText"/>
        <w:spacing w:after="0" w:line="276" w:lineRule="auto"/>
        <w:sectPr>
          <w:pgSz w:w="11910" w:h="16840"/>
          <w:pgMar w:header="411" w:footer="616" w:top="2440" w:bottom="800" w:left="992" w:right="992"/>
        </w:sectPr>
      </w:pPr>
    </w:p>
    <w:p>
      <w:pPr>
        <w:pStyle w:val="BodyText"/>
        <w:spacing w:line="276" w:lineRule="auto"/>
      </w:pPr>
      <w:r>
        <w:rPr/>
        <w:t>Responsabilidade Técnica – ART (art. 1º c/c art. 2º c/c art. 3º, da Lei Federal nº 6.496 de 07/12/1977 c/c o art. 1º c/c art. 2º c/c art. 3º, da Resolução nº 1.025, de 30/10/2009, do Conselho Federal de Engenharia e Agronomia – CONFEA) por pessoa física e/ou jurídica executora de obras e/ou serviços de Engenharia junto ao Conselho Regional de Engenharia e Agronomia do Amazonas – CREA/AM, e também os demais documentos técnicos contratuais, de medições e dos pagamentos quanto aos ajustes firmados; </w:t>
      </w:r>
      <w:r>
        <w:rPr>
          <w:rFonts w:ascii="Arial" w:hAnsi="Arial"/>
          <w:b/>
        </w:rPr>
        <w:t>10.7. Determinar </w:t>
      </w:r>
      <w:r>
        <w:rPr/>
        <w:t>à Secretaria do Tribunal Pleno que adote as providências previstas no art. 161, </w:t>
      </w:r>
      <w:r>
        <w:rPr>
          <w:rFonts w:ascii="Arial" w:hAnsi="Arial"/>
          <w:i/>
        </w:rPr>
        <w:t>caput</w:t>
      </w:r>
      <w:r>
        <w:rPr/>
        <w:t>, da Resolução nº04/2002 - TCE/AM, comunicando a Sra. Orivane Cordovil Lopes, por meio de sua patrona, acerca do julgamento deste feito, encaminhando-lhe cópia do Relatório/Voto e do sequente Acórdão; </w:t>
      </w:r>
      <w:r>
        <w:rPr>
          <w:rFonts w:ascii="Arial" w:hAnsi="Arial"/>
          <w:b/>
        </w:rPr>
        <w:t>10.8. Arquivar </w:t>
      </w:r>
      <w:r>
        <w:rPr/>
        <w:t>o processo, nos termos regimentais, após o cumprimento integral da decisão. </w:t>
      </w:r>
      <w:r>
        <w:rPr>
          <w:rFonts w:ascii="Arial" w:hAnsi="Arial"/>
          <w:b/>
        </w:rPr>
        <w:t>Especificação do quórum: </w:t>
      </w:r>
      <w:r>
        <w:rPr/>
        <w:t>Conselheiros: Yara Amazônia Lins Rodrigues (Presidente), Júlio Assis Corrêa Pinheiro, Érico Xavier Desterro e Silva, Mario Manoel Coelho de Mello, Luís Fabian Pereira</w:t>
      </w:r>
      <w:r>
        <w:rPr>
          <w:spacing w:val="80"/>
        </w:rPr>
        <w:t> </w:t>
      </w:r>
      <w:r>
        <w:rPr/>
        <w:t>Barbosa e Mário José de Moraes Costa Filho (Convocado). </w:t>
      </w:r>
      <w:r>
        <w:rPr>
          <w:u w:val="single"/>
        </w:rPr>
        <w:t>Nesta fase de julgamento,</w:t>
      </w:r>
      <w:r>
        <w:rPr/>
        <w:t> </w:t>
      </w:r>
      <w:r>
        <w:rPr>
          <w:u w:val="single"/>
        </w:rPr>
        <w:t>assumiu a presidência dos trabalhos o Excelentíssimo Senhor Conselheiro Luis Fabian</w:t>
      </w:r>
      <w:r>
        <w:rPr/>
        <w:t> </w:t>
      </w:r>
      <w:r>
        <w:rPr>
          <w:u w:val="single"/>
        </w:rPr>
        <w:t>Pereira Barbosa, em face do impedimento da Excelentíssima Senhora Conselheira Yara</w:t>
      </w:r>
      <w:r>
        <w:rPr/>
        <w:t> </w:t>
      </w:r>
      <w:r>
        <w:rPr>
          <w:u w:val="single"/>
        </w:rPr>
        <w:t>Amazônia Lins Rodrigues.</w:t>
      </w:r>
      <w:r>
        <w:rPr/>
        <w:t> </w:t>
      </w:r>
      <w:r>
        <w:rPr>
          <w:rFonts w:ascii="Arial" w:hAnsi="Arial"/>
          <w:b/>
        </w:rPr>
        <w:t>PROCESSO Nº 11.367/2024 (APENSOS: 11.365/2024, 15.060/2020, 15.059/2020, 15.062/2020 e 15.061/2020) </w:t>
      </w:r>
      <w:r>
        <w:rPr/>
        <w:t>- Recurso Ordinário interposto pelo Sr. José Ribamar Fontes Beleza contra o Acórdão nº 40/2019 - TCE - Primeira Câmara, exarado nos autos do Processo nº 15.059/2020. </w:t>
      </w:r>
      <w:r>
        <w:rPr>
          <w:rFonts w:ascii="Arial" w:hAnsi="Arial"/>
          <w:b/>
        </w:rPr>
        <w:t>ACÓRDÃO Nº 1653/2024: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Ordinário interposto pelo Sr. José Ribamar Fontes Beleza, Ex-Prefeito de Barcelos, em face do Acórdão nº 40/2019-TCE-Primeira Câmara, exarado nos autos do Processo nº 15.059/2020 (apenso), tendo como objeto a Prestação de Contas do Termo de Convênio nº 03/2010, firmado entre a Prefeitura de Barcelos, representada pelo ora Recorrente, e a SEINFRA, representada pela Ex-Secretária de Estado, Sra. Waldívia Ferreira Alencar, visto que o meio impugnatório em exame atende os parâmetros</w:t>
      </w:r>
      <w:r>
        <w:rPr>
          <w:spacing w:val="40"/>
        </w:rPr>
        <w:t> </w:t>
      </w:r>
      <w:r>
        <w:rPr/>
        <w:t>previstos nos arts. 59, I, 60 e 61, da Lei nº 2.423/1996 (LO-TCE/AM), assim como nos arts.</w:t>
      </w:r>
      <w:r>
        <w:rPr>
          <w:spacing w:val="-2"/>
        </w:rPr>
        <w:t> </w:t>
      </w:r>
      <w:r>
        <w:rPr/>
        <w:t>151</w:t>
      </w:r>
      <w:r>
        <w:rPr>
          <w:spacing w:val="-4"/>
        </w:rPr>
        <w:t> </w:t>
      </w:r>
      <w:r>
        <w:rPr/>
        <w:t>a</w:t>
      </w:r>
      <w:r>
        <w:rPr>
          <w:spacing w:val="-2"/>
        </w:rPr>
        <w:t> </w:t>
      </w:r>
      <w:r>
        <w:rPr/>
        <w:t>153,</w:t>
      </w:r>
      <w:r>
        <w:rPr>
          <w:spacing w:val="-2"/>
        </w:rPr>
        <w:t> </w:t>
      </w:r>
      <w:r>
        <w:rPr/>
        <w:t>da</w:t>
      </w:r>
      <w:r>
        <w:rPr>
          <w:spacing w:val="-2"/>
        </w:rPr>
        <w:t> </w:t>
      </w:r>
      <w:r>
        <w:rPr/>
        <w:t>Resolução</w:t>
      </w:r>
      <w:r>
        <w:rPr>
          <w:spacing w:val="-4"/>
        </w:rPr>
        <w:t> </w:t>
      </w:r>
      <w:r>
        <w:rPr/>
        <w:t>nº</w:t>
      </w:r>
      <w:r>
        <w:rPr>
          <w:spacing w:val="-1"/>
        </w:rPr>
        <w:t> </w:t>
      </w:r>
      <w:r>
        <w:rPr/>
        <w:t>04/2002</w:t>
      </w:r>
      <w:r>
        <w:rPr>
          <w:spacing w:val="-2"/>
        </w:rPr>
        <w:t> </w:t>
      </w:r>
      <w:r>
        <w:rPr/>
        <w:t>(RI-</w:t>
      </w:r>
      <w:r>
        <w:rPr>
          <w:spacing w:val="-3"/>
        </w:rPr>
        <w:t> </w:t>
      </w:r>
      <w:r>
        <w:rPr/>
        <w:t>TCE/AM);</w:t>
      </w:r>
      <w:r>
        <w:rPr>
          <w:spacing w:val="-1"/>
        </w:rPr>
        <w:t> </w:t>
      </w:r>
      <w:r>
        <w:rPr>
          <w:rFonts w:ascii="Arial" w:hAnsi="Arial"/>
          <w:b/>
        </w:rPr>
        <w:t>8.2.</w:t>
      </w:r>
      <w:r>
        <w:rPr>
          <w:rFonts w:ascii="Arial" w:hAnsi="Arial"/>
          <w:b/>
          <w:spacing w:val="-2"/>
        </w:rPr>
        <w:t> </w:t>
      </w:r>
      <w:r>
        <w:rPr>
          <w:rFonts w:ascii="Arial" w:hAnsi="Arial"/>
          <w:b/>
        </w:rPr>
        <w:t>Dar</w:t>
      </w:r>
      <w:r>
        <w:rPr>
          <w:rFonts w:ascii="Arial" w:hAnsi="Arial"/>
          <w:b/>
          <w:spacing w:val="-1"/>
        </w:rPr>
        <w:t> </w:t>
      </w:r>
      <w:r>
        <w:rPr>
          <w:rFonts w:ascii="Arial" w:hAnsi="Arial"/>
          <w:b/>
        </w:rPr>
        <w:t>Provimento </w:t>
      </w:r>
      <w:r>
        <w:rPr/>
        <w:t>ao</w:t>
      </w:r>
      <w:r>
        <w:rPr>
          <w:spacing w:val="-2"/>
        </w:rPr>
        <w:t> </w:t>
      </w:r>
      <w:r>
        <w:rPr/>
        <w:t>Recurso Ordinário interposto pelo Sr. José Ribamar Fontes Beleza, Ex-Prefeito de Barcelos, em face do Acórdão nº 40/2019-TCE-Primeira Câmara, exarado nos autos do Processo nº 15.059/2020 (apenso), no sentido de reformar o </w:t>
      </w:r>
      <w:r>
        <w:rPr>
          <w:rFonts w:ascii="Arial" w:hAnsi="Arial"/>
          <w:i/>
        </w:rPr>
        <w:t>decisum </w:t>
      </w:r>
      <w:r>
        <w:rPr/>
        <w:t>originário, dada a ocorrência da prejudicial para o fim de, nos termos do artigo 487, II, do CPC, aplicado subsidiariamente por força do art. 127, da Lei Orgânica desta Corte de Contas, relativamente ao Sr. José Ribamar Fontes Beleza, em razão de a Prestação de Contas do Termo de Convênio nº 03/2010,</w:t>
      </w:r>
      <w:r>
        <w:rPr>
          <w:spacing w:val="-2"/>
        </w:rPr>
        <w:t> </w:t>
      </w:r>
      <w:r>
        <w:rPr/>
        <w:t>firmado entre</w:t>
      </w:r>
      <w:r>
        <w:rPr>
          <w:spacing w:val="-2"/>
        </w:rPr>
        <w:t> </w:t>
      </w:r>
      <w:r>
        <w:rPr/>
        <w:t>a Prefeitura de Barcelos e a Secretaria de Estado de Infraestrutura</w:t>
      </w:r>
    </w:p>
    <w:p>
      <w:pPr>
        <w:pStyle w:val="BodyText"/>
        <w:spacing w:after="0" w:line="276" w:lineRule="auto"/>
        <w:sectPr>
          <w:pgSz w:w="11910" w:h="16840"/>
          <w:pgMar w:header="411" w:footer="616" w:top="2440" w:bottom="800" w:left="992" w:right="992"/>
        </w:sectPr>
      </w:pPr>
    </w:p>
    <w:p>
      <w:pPr>
        <w:pStyle w:val="ListParagraph"/>
        <w:numPr>
          <w:ilvl w:val="2"/>
          <w:numId w:val="1"/>
        </w:numPr>
        <w:tabs>
          <w:tab w:pos="365" w:val="left" w:leader="none"/>
        </w:tabs>
        <w:spacing w:line="276" w:lineRule="auto" w:before="187" w:after="0"/>
        <w:ind w:left="140" w:right="137" w:firstLine="0"/>
        <w:jc w:val="both"/>
        <w:rPr>
          <w:sz w:val="24"/>
        </w:rPr>
      </w:pPr>
      <w:r>
        <w:rPr>
          <w:sz w:val="24"/>
        </w:rPr>
        <w:t>SEINFRA</w:t>
      </w:r>
      <w:r>
        <w:rPr>
          <w:sz w:val="24"/>
        </w:rPr>
        <w:t> ter</w:t>
      </w:r>
      <w:r>
        <w:rPr>
          <w:sz w:val="24"/>
        </w:rPr>
        <w:t> sido</w:t>
      </w:r>
      <w:r>
        <w:rPr>
          <w:sz w:val="24"/>
        </w:rPr>
        <w:t> atingida</w:t>
      </w:r>
      <w:r>
        <w:rPr>
          <w:sz w:val="24"/>
        </w:rPr>
        <w:t> pelo</w:t>
      </w:r>
      <w:r>
        <w:rPr>
          <w:sz w:val="24"/>
        </w:rPr>
        <w:t> instituto</w:t>
      </w:r>
      <w:r>
        <w:rPr>
          <w:sz w:val="24"/>
        </w:rPr>
        <w:t> da</w:t>
      </w:r>
      <w:r>
        <w:rPr>
          <w:sz w:val="24"/>
        </w:rPr>
        <w:t> prescrição</w:t>
      </w:r>
      <w:r>
        <w:rPr>
          <w:sz w:val="24"/>
        </w:rPr>
        <w:t> das</w:t>
      </w:r>
      <w:r>
        <w:rPr>
          <w:sz w:val="24"/>
        </w:rPr>
        <w:t> pretensões</w:t>
      </w:r>
      <w:r>
        <w:rPr>
          <w:sz w:val="24"/>
        </w:rPr>
        <w:t> punitiva</w:t>
      </w:r>
      <w:r>
        <w:rPr>
          <w:sz w:val="24"/>
        </w:rPr>
        <w:t> e ressarcitória, na forma da Lei nº 9.873/1999, Tema nº 899 e outros precedentes do STF e demais Tribunais Pátrios, em virtude de ter transcorrido mais de 05 (cinco) anos, entre o marco interruptivo da prescrição (notificação válida) e o julgamento do feito; pelo princípio da simetria, consubstanciado no art. 75 da CFRB/88; nos termos ainda, do que prevê a ADI 5509/CE, conforme dicção da Resolução</w:t>
      </w:r>
      <w:r>
        <w:rPr>
          <w:sz w:val="24"/>
        </w:rPr>
        <w:t> TCU nº 344, com alterações dadas pela Resolução TCU nº 367 e, por fim, sob a recomendação extraída da proposta normativa constante da Nota Recomendatória ATRICON-IRBCNPTC-ABRACOM</w:t>
      </w:r>
      <w:r>
        <w:rPr>
          <w:sz w:val="24"/>
        </w:rPr>
        <w:t> nº 02/2023, mantendo a decisão em seus demais termos; </w:t>
      </w:r>
      <w:r>
        <w:rPr>
          <w:rFonts w:ascii="Arial" w:hAnsi="Arial"/>
          <w:b/>
          <w:sz w:val="24"/>
        </w:rPr>
        <w:t>8.2.1</w:t>
      </w:r>
      <w:r>
        <w:rPr>
          <w:sz w:val="24"/>
        </w:rPr>
        <w:t>. Determinar o envio do Processo Originário (Processo nº 15.059/2020)</w:t>
      </w:r>
      <w:r>
        <w:rPr>
          <w:sz w:val="24"/>
        </w:rPr>
        <w:t> ao</w:t>
      </w:r>
      <w:r>
        <w:rPr>
          <w:sz w:val="24"/>
        </w:rPr>
        <w:t> Relator</w:t>
      </w:r>
      <w:r>
        <w:rPr>
          <w:sz w:val="24"/>
        </w:rPr>
        <w:t> competente</w:t>
      </w:r>
      <w:r>
        <w:rPr>
          <w:sz w:val="24"/>
        </w:rPr>
        <w:t> para</w:t>
      </w:r>
      <w:r>
        <w:rPr>
          <w:sz w:val="24"/>
        </w:rPr>
        <w:t> fins</w:t>
      </w:r>
      <w:r>
        <w:rPr>
          <w:sz w:val="24"/>
        </w:rPr>
        <w:t> de</w:t>
      </w:r>
      <w:r>
        <w:rPr>
          <w:sz w:val="24"/>
        </w:rPr>
        <w:t> adoção</w:t>
      </w:r>
      <w:r>
        <w:rPr>
          <w:sz w:val="24"/>
        </w:rPr>
        <w:t> de providências</w:t>
      </w:r>
      <w:r>
        <w:rPr>
          <w:sz w:val="24"/>
        </w:rPr>
        <w:t> quanto</w:t>
      </w:r>
      <w:r>
        <w:rPr>
          <w:sz w:val="24"/>
        </w:rPr>
        <w:t> ao</w:t>
      </w:r>
      <w:r>
        <w:rPr>
          <w:sz w:val="24"/>
        </w:rPr>
        <w:t> cumprimento</w:t>
      </w:r>
      <w:r>
        <w:rPr>
          <w:sz w:val="24"/>
        </w:rPr>
        <w:t> do</w:t>
      </w:r>
      <w:r>
        <w:rPr>
          <w:sz w:val="24"/>
        </w:rPr>
        <w:t> decisório; </w:t>
      </w:r>
      <w:r>
        <w:rPr>
          <w:rFonts w:ascii="Arial" w:hAnsi="Arial"/>
          <w:b/>
          <w:sz w:val="24"/>
        </w:rPr>
        <w:t>8.3. Dar ciência </w:t>
      </w:r>
      <w:r>
        <w:rPr>
          <w:sz w:val="24"/>
        </w:rPr>
        <w:t>ao Recorrente, Sr. José Ribamar Fontes Beleza, nos termos regimentais, encaminhando-lhes cópia do Relatório/Voto e do sequente Acórdão. </w:t>
      </w:r>
      <w:r>
        <w:rPr>
          <w:rFonts w:ascii="Arial" w:hAnsi="Arial"/>
          <w:b/>
          <w:sz w:val="24"/>
        </w:rPr>
        <w:t>Especificação do quórum: </w:t>
      </w:r>
      <w:r>
        <w:rPr>
          <w:sz w:val="24"/>
        </w:rPr>
        <w:t>Conselheiros: Luis Fabian Pereira Barbosa (Presidente, em sessão), Júlio Assis Corrêa Pinheiro, Érico</w:t>
      </w:r>
      <w:r>
        <w:rPr>
          <w:spacing w:val="80"/>
          <w:sz w:val="24"/>
        </w:rPr>
        <w:t> </w:t>
      </w:r>
      <w:r>
        <w:rPr>
          <w:sz w:val="24"/>
        </w:rPr>
        <w:t>Xavier Desterro e Silva, Mario Manoel Coelho de Mello e Mário José de Moraes Costa Filho (Convocado). </w:t>
      </w:r>
      <w:r>
        <w:rPr>
          <w:rFonts w:ascii="Arial" w:hAnsi="Arial"/>
          <w:b/>
          <w:sz w:val="24"/>
        </w:rPr>
        <w:t>Declaração de Impedimento: </w:t>
      </w:r>
      <w:r>
        <w:rPr>
          <w:sz w:val="24"/>
        </w:rPr>
        <w:t>Conselheiro Ari Jorge Moutinho da Costa Júnior,</w:t>
      </w:r>
      <w:r>
        <w:rPr>
          <w:spacing w:val="-1"/>
          <w:sz w:val="24"/>
        </w:rPr>
        <w:t> </w:t>
      </w:r>
      <w:r>
        <w:rPr>
          <w:sz w:val="24"/>
        </w:rPr>
        <w:t>Conselheira Yara</w:t>
      </w:r>
      <w:r>
        <w:rPr>
          <w:spacing w:val="-1"/>
          <w:sz w:val="24"/>
        </w:rPr>
        <w:t> </w:t>
      </w:r>
      <w:r>
        <w:rPr>
          <w:sz w:val="24"/>
        </w:rPr>
        <w:t>Amazônia</w:t>
      </w:r>
      <w:r>
        <w:rPr>
          <w:spacing w:val="-3"/>
          <w:sz w:val="24"/>
        </w:rPr>
        <w:t> </w:t>
      </w:r>
      <w:r>
        <w:rPr>
          <w:sz w:val="24"/>
        </w:rPr>
        <w:t>Lins Rodrigues</w:t>
      </w:r>
      <w:r>
        <w:rPr>
          <w:spacing w:val="-1"/>
          <w:sz w:val="24"/>
        </w:rPr>
        <w:t> </w:t>
      </w:r>
      <w:r>
        <w:rPr>
          <w:sz w:val="24"/>
        </w:rPr>
        <w:t>e Conselheiro Josué Cláudio de Souza Neto (art. 65 do Regimento Interno). </w:t>
      </w:r>
      <w:r>
        <w:rPr>
          <w:rFonts w:ascii="Arial" w:hAnsi="Arial"/>
          <w:b/>
          <w:sz w:val="24"/>
        </w:rPr>
        <w:t>PROCESSO Nº 11.365/2024 (APENSOS: 11.367/2024, 15.060/2020, 15.059/2020, 15.062/2020 e 15.061/2020) </w:t>
      </w:r>
      <w:r>
        <w:rPr>
          <w:sz w:val="24"/>
        </w:rPr>
        <w:t>- Recurso Ordinário</w:t>
      </w:r>
    </w:p>
    <w:p>
      <w:pPr>
        <w:pStyle w:val="BodyText"/>
        <w:spacing w:line="276" w:lineRule="auto" w:before="2"/>
      </w:pPr>
      <w:r>
        <w:rPr/>
        <w:t>interposto pelo Sr. José Ribamar Fontes Beleza contra o Acórdão nº 39/2019 - TCE - Primeira Câmara, exarado nos autos do Processo nº 15.060/2020. </w:t>
      </w:r>
      <w:r>
        <w:rPr>
          <w:rFonts w:ascii="Arial" w:hAnsi="Arial"/>
          <w:b/>
        </w:rPr>
        <w:t>ACÓRDÃO Nº 1654/2024: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José Ribamar Fontes Beleza, Ex-Prefeito de Barcelos, em face do Acórdão nº 39/2019-TCE-Primeira Câmara, exarado nos autos do Processo nº 15.060/2020 (apenso), tendo como objeto a Prestação de Contas do Termo de Convênio nº 03/2010, no tocante à 1ª Parcela, firmado entre a Prefeitura de Barcelos, representada pelo ora Recorrente, e a SEINFRA, representada pela Ex-Secretária de Estado, Sra. Waldívia Ferreira Alencar, visto que o meio impugnatório em exame atende os parâmetros previstos nos arts. 59, I, 60 e 61, da Lei nº 2.423/1996 (LO-TCE/AM),</w:t>
      </w:r>
      <w:r>
        <w:rPr>
          <w:spacing w:val="40"/>
        </w:rPr>
        <w:t> </w:t>
      </w:r>
      <w:r>
        <w:rPr/>
        <w:t>assim como nos arts. 151 a 153, da Resolução nº 04/2002 (RI-</w:t>
      </w:r>
      <w:r>
        <w:rPr/>
        <w:t> TCE/AM); </w:t>
      </w:r>
      <w:r>
        <w:rPr>
          <w:rFonts w:ascii="Arial" w:hAnsi="Arial"/>
          <w:b/>
        </w:rPr>
        <w:t>8.2. Dar Provimento </w:t>
      </w:r>
      <w:r>
        <w:rPr/>
        <w:t>ao Recurso Ordinário interposto pelo Sr. José Ribamar Fontes Beleza, Ex- Prefeito de Barcelos, em face do Acórdão nº 39/2019-TCE-Primeira Câmara, exarado nos autos do Processo nº 15.060/2020 (apenso), no sentido de reformar o </w:t>
      </w:r>
      <w:r>
        <w:rPr>
          <w:rFonts w:ascii="Arial" w:hAnsi="Arial"/>
          <w:i/>
        </w:rPr>
        <w:t>decisum </w:t>
      </w:r>
      <w:r>
        <w:rPr/>
        <w:t>originário, com resolução</w:t>
      </w:r>
      <w:r>
        <w:rPr>
          <w:spacing w:val="-1"/>
        </w:rPr>
        <w:t> </w:t>
      </w:r>
      <w:r>
        <w:rPr/>
        <w:t>de</w:t>
      </w:r>
      <w:r>
        <w:rPr>
          <w:spacing w:val="-1"/>
        </w:rPr>
        <w:t> </w:t>
      </w:r>
      <w:r>
        <w:rPr/>
        <w:t>mérito,</w:t>
      </w:r>
      <w:r>
        <w:rPr>
          <w:spacing w:val="-1"/>
        </w:rPr>
        <w:t> </w:t>
      </w:r>
      <w:r>
        <w:rPr/>
        <w:t>diante da</w:t>
      </w:r>
      <w:r>
        <w:rPr>
          <w:spacing w:val="-1"/>
        </w:rPr>
        <w:t> </w:t>
      </w:r>
      <w:r>
        <w:rPr/>
        <w:t>ocorrência</w:t>
      </w:r>
      <w:r>
        <w:rPr>
          <w:spacing w:val="-1"/>
        </w:rPr>
        <w:t> </w:t>
      </w:r>
      <w:r>
        <w:rPr/>
        <w:t>da</w:t>
      </w:r>
      <w:r>
        <w:rPr>
          <w:spacing w:val="-1"/>
        </w:rPr>
        <w:t> </w:t>
      </w:r>
      <w:r>
        <w:rPr/>
        <w:t>prejudicial,</w:t>
      </w:r>
      <w:r>
        <w:rPr>
          <w:spacing w:val="-1"/>
        </w:rPr>
        <w:t> </w:t>
      </w:r>
      <w:r>
        <w:rPr/>
        <w:t>nos</w:t>
      </w:r>
      <w:r>
        <w:rPr>
          <w:spacing w:val="-1"/>
        </w:rPr>
        <w:t> </w:t>
      </w:r>
      <w:r>
        <w:rPr/>
        <w:t>termos</w:t>
      </w:r>
      <w:r>
        <w:rPr>
          <w:spacing w:val="-1"/>
        </w:rPr>
        <w:t> </w:t>
      </w:r>
      <w:r>
        <w:rPr/>
        <w:t>do</w:t>
      </w:r>
      <w:r>
        <w:rPr>
          <w:spacing w:val="-1"/>
        </w:rPr>
        <w:t> </w:t>
      </w:r>
      <w:r>
        <w:rPr/>
        <w:t>art.</w:t>
      </w:r>
      <w:r>
        <w:rPr>
          <w:spacing w:val="-1"/>
        </w:rPr>
        <w:t> </w:t>
      </w:r>
      <w:r>
        <w:rPr/>
        <w:t>487,</w:t>
      </w:r>
      <w:r>
        <w:rPr>
          <w:spacing w:val="-1"/>
        </w:rPr>
        <w:t> </w:t>
      </w:r>
      <w:r>
        <w:rPr/>
        <w:t>II,</w:t>
      </w:r>
      <w:r>
        <w:rPr>
          <w:spacing w:val="-1"/>
        </w:rPr>
        <w:t> </w:t>
      </w:r>
      <w:r>
        <w:rPr/>
        <w:t>do CPC, aplicado subsidiariamente por força do art. 127 da Lei Orgânica desta Corte de Contas,</w:t>
      </w:r>
      <w:r>
        <w:rPr>
          <w:spacing w:val="20"/>
        </w:rPr>
        <w:t> </w:t>
      </w:r>
      <w:r>
        <w:rPr/>
        <w:t>relativamente</w:t>
      </w:r>
      <w:r>
        <w:rPr>
          <w:spacing w:val="20"/>
        </w:rPr>
        <w:t> </w:t>
      </w:r>
      <w:r>
        <w:rPr/>
        <w:t>ao</w:t>
      </w:r>
      <w:r>
        <w:rPr>
          <w:spacing w:val="20"/>
        </w:rPr>
        <w:t> </w:t>
      </w:r>
      <w:r>
        <w:rPr/>
        <w:t>Sr.</w:t>
      </w:r>
      <w:r>
        <w:rPr>
          <w:spacing w:val="19"/>
        </w:rPr>
        <w:t> </w:t>
      </w:r>
      <w:r>
        <w:rPr/>
        <w:t>José</w:t>
      </w:r>
      <w:r>
        <w:rPr>
          <w:spacing w:val="20"/>
        </w:rPr>
        <w:t> </w:t>
      </w:r>
      <w:r>
        <w:rPr/>
        <w:t>Ribamar</w:t>
      </w:r>
      <w:r>
        <w:rPr>
          <w:spacing w:val="19"/>
        </w:rPr>
        <w:t> </w:t>
      </w:r>
      <w:r>
        <w:rPr/>
        <w:t>Fontes</w:t>
      </w:r>
      <w:r>
        <w:rPr>
          <w:spacing w:val="19"/>
        </w:rPr>
        <w:t> </w:t>
      </w:r>
      <w:r>
        <w:rPr/>
        <w:t>Beleza,</w:t>
      </w:r>
      <w:r>
        <w:rPr>
          <w:spacing w:val="20"/>
        </w:rPr>
        <w:t> </w:t>
      </w:r>
      <w:r>
        <w:rPr/>
        <w:t>em</w:t>
      </w:r>
      <w:r>
        <w:rPr>
          <w:spacing w:val="21"/>
        </w:rPr>
        <w:t> </w:t>
      </w:r>
      <w:r>
        <w:rPr/>
        <w:t>razão</w:t>
      </w:r>
      <w:r>
        <w:rPr>
          <w:spacing w:val="20"/>
        </w:rPr>
        <w:t> </w:t>
      </w:r>
      <w:r>
        <w:rPr/>
        <w:t>de</w:t>
      </w:r>
      <w:r>
        <w:rPr>
          <w:spacing w:val="20"/>
        </w:rPr>
        <w:t> </w:t>
      </w:r>
      <w:r>
        <w:rPr/>
        <w:t>a</w:t>
      </w:r>
      <w:r>
        <w:rPr>
          <w:spacing w:val="20"/>
        </w:rPr>
        <w:t> </w:t>
      </w:r>
      <w:r>
        <w:rPr/>
        <w:t>Prestação</w:t>
      </w:r>
      <w:r>
        <w:rPr>
          <w:spacing w:val="20"/>
        </w:rPr>
        <w:t> </w:t>
      </w:r>
      <w:r>
        <w:rPr/>
        <w:t>de</w:t>
      </w:r>
    </w:p>
    <w:p>
      <w:pPr>
        <w:pStyle w:val="BodyText"/>
        <w:spacing w:after="0" w:line="276" w:lineRule="auto"/>
        <w:sectPr>
          <w:pgSz w:w="11910" w:h="16840"/>
          <w:pgMar w:header="411" w:footer="616" w:top="2440" w:bottom="800" w:left="992" w:right="992"/>
        </w:sectPr>
      </w:pPr>
    </w:p>
    <w:p>
      <w:pPr>
        <w:pStyle w:val="BodyText"/>
        <w:spacing w:line="276" w:lineRule="auto"/>
      </w:pPr>
      <w:r>
        <w:rPr/>
        <w:t>Contas da 1ª Parcela do Termo de Convênio nº 03/2010, firmado entre a Prefeitura de Barcelos e a Secretaria de Estado de Infraestrutura - SEINFRA ter sido atingida pelo instituto da prescrição das pretensões punitiva e ressarcitória, na forma da Lei nº 9.873/1999, Tema nº 899 e outros precedentes do STF e demais Tribunais Pátrios, em virtude de ter transcorrido mais de 05 (cinco) anos, entre o marco interruptivo da prescrição (notificação válida) e o julgamento do feito; pelo princípio da simetria, consubstanciado no art. 75 da CFRB/88; nos termos ainda, do que prevê a ADI 5509/CE, conforme dicção da Resolução TCU nº 344, com alterações dadas pela Resolução TCU</w:t>
      </w:r>
      <w:r>
        <w:rPr>
          <w:spacing w:val="40"/>
        </w:rPr>
        <w:t> </w:t>
      </w:r>
      <w:r>
        <w:rPr/>
        <w:t>nº 367 e, por fim, sob a recomendação extraída da proposta normativa constante da Nota Recomendatória ATRICON-IRB-CNPTC-ABRACOM nº 02/2023, mantendo a decisão em seus demais termos; </w:t>
      </w:r>
      <w:r>
        <w:rPr>
          <w:rFonts w:ascii="Arial" w:hAnsi="Arial"/>
          <w:b/>
        </w:rPr>
        <w:t>8.3. Dar ciência </w:t>
      </w:r>
      <w:r>
        <w:rPr/>
        <w:t>ao Recorrente, Sr. José Ribamar Fontes Beleza, nos termos regimentais, encaminhando-lhes cópia do Relatório/Voto e do sequente Acórdão; </w:t>
      </w:r>
      <w:r>
        <w:rPr>
          <w:rFonts w:ascii="Arial" w:hAnsi="Arial"/>
          <w:b/>
        </w:rPr>
        <w:t>8.4. Determinar </w:t>
      </w:r>
      <w:r>
        <w:rPr/>
        <w:t>o envio do Processo Originário (Processo nº 15.060/2020) ao Relator</w:t>
      </w:r>
      <w:r>
        <w:rPr/>
        <w:t> competente</w:t>
      </w:r>
      <w:r>
        <w:rPr/>
        <w:t> para</w:t>
      </w:r>
      <w:r>
        <w:rPr/>
        <w:t> fins</w:t>
      </w:r>
      <w:r>
        <w:rPr/>
        <w:t> de</w:t>
      </w:r>
      <w:r>
        <w:rPr/>
        <w:t> adoção</w:t>
      </w:r>
      <w:r>
        <w:rPr/>
        <w:t> de</w:t>
      </w:r>
      <w:r>
        <w:rPr/>
        <w:t> providências</w:t>
      </w:r>
      <w:r>
        <w:rPr/>
        <w:t> quanto</w:t>
      </w:r>
      <w:r>
        <w:rPr/>
        <w:t> ao</w:t>
      </w:r>
      <w:r>
        <w:rPr/>
        <w:t> cumprimento</w:t>
      </w:r>
      <w:r>
        <w:rPr/>
        <w:t> do decisório. </w:t>
      </w:r>
      <w:r>
        <w:rPr>
          <w:rFonts w:ascii="Arial" w:hAnsi="Arial"/>
          <w:b/>
        </w:rPr>
        <w:t>Especificação do quórum: </w:t>
      </w:r>
      <w:r>
        <w:rPr/>
        <w:t>Conselheiros: Luis Fabian Pereira Barbosa (Presidente, em sessão), Júlio Assis Corrêa Pinheiro, Érico Xavier Desterro e Silva, Mario Manoel Coelho de Mello e Mário José de Moraes Costa Filho (Convocado). </w:t>
      </w:r>
      <w:r>
        <w:rPr>
          <w:rFonts w:ascii="Arial" w:hAnsi="Arial"/>
          <w:b/>
        </w:rPr>
        <w:t>Declaração de impedimento: </w:t>
      </w:r>
      <w:r>
        <w:rPr/>
        <w:t>Conselheiro Ari Jorge Moutinho da Costa Júnior, Conselheira Yara Amazônia Lins Rodrigues e Conselheiro Josué Cláudio de Souza Neto (art. 65 do Regimento Interno). </w:t>
      </w:r>
      <w:r>
        <w:rPr>
          <w:u w:val="single"/>
        </w:rPr>
        <w:t>Nesta fase de julgamento, retornou à presidência dos trabalhos a</w:t>
      </w:r>
      <w:r>
        <w:rPr/>
        <w:t> </w:t>
      </w:r>
      <w:r>
        <w:rPr>
          <w:u w:val="single"/>
        </w:rPr>
        <w:t>Excelentíssima Senhora Conselheira Yara Amazônia Lins Rodrigues.</w:t>
      </w:r>
      <w:r>
        <w:rPr/>
        <w:t> </w:t>
      </w:r>
      <w:r>
        <w:rPr>
          <w:rFonts w:ascii="Arial" w:hAnsi="Arial"/>
          <w:b/>
        </w:rPr>
        <w:t>PROCESSO Nº 11.678/2024 </w:t>
      </w:r>
      <w:r>
        <w:rPr/>
        <w:t>- Prestação de Contas Anual da Secretaria Municipal de Infraestrutura (SEMINF), referente ao exercício de 2023, sob a responsabilidade do Sr. Renato Frota Magalhães. </w:t>
      </w:r>
      <w:r>
        <w:rPr>
          <w:rFonts w:ascii="Arial" w:hAnsi="Arial"/>
          <w:b/>
        </w:rPr>
        <w:t>ACÓRDÃO Nº 1655/2024: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da Secretaria Municipal de Infraestrutura - SEMINF, referente</w:t>
      </w:r>
      <w:r>
        <w:rPr>
          <w:spacing w:val="-1"/>
        </w:rPr>
        <w:t> </w:t>
      </w:r>
      <w:r>
        <w:rPr/>
        <w:t>ao exercício de 2023, de responsabilidade do Sr. Renato Frota Magalhães, Secretário e Ordenador de Despesas, à época, nos termos do art. 22, inciso II, e art. 24, da Lei nº 2.423/96 (LO- TCE/AM) c/c art. 188, § 1º, inciso II, da Resolução nº 04/2002 (RI-TCE/AM); </w:t>
      </w:r>
      <w:r>
        <w:rPr>
          <w:rFonts w:ascii="Arial" w:hAnsi="Arial"/>
          <w:b/>
        </w:rPr>
        <w:t>10.2. Dar quitação </w:t>
      </w:r>
      <w:r>
        <w:rPr/>
        <w:t>ao Sr. Renato Frota Magalhães, Secretário e Ordenador de Despesas, à época, nos</w:t>
      </w:r>
      <w:r>
        <w:rPr>
          <w:spacing w:val="-1"/>
        </w:rPr>
        <w:t> </w:t>
      </w:r>
      <w:r>
        <w:rPr/>
        <w:t>termos</w:t>
      </w:r>
      <w:r>
        <w:rPr>
          <w:spacing w:val="-1"/>
        </w:rPr>
        <w:t> </w:t>
      </w:r>
      <w:r>
        <w:rPr/>
        <w:t>do</w:t>
      </w:r>
      <w:r>
        <w:rPr>
          <w:spacing w:val="-1"/>
        </w:rPr>
        <w:t> </w:t>
      </w:r>
      <w:r>
        <w:rPr/>
        <w:t>art.</w:t>
      </w:r>
      <w:r>
        <w:rPr>
          <w:spacing w:val="-3"/>
        </w:rPr>
        <w:t> </w:t>
      </w:r>
      <w:r>
        <w:rPr/>
        <w:t>24</w:t>
      </w:r>
      <w:r>
        <w:rPr>
          <w:spacing w:val="-3"/>
        </w:rPr>
        <w:t> </w:t>
      </w:r>
      <w:r>
        <w:rPr/>
        <w:t>e</w:t>
      </w:r>
      <w:r>
        <w:rPr>
          <w:spacing w:val="-1"/>
        </w:rPr>
        <w:t> </w:t>
      </w:r>
      <w:r>
        <w:rPr/>
        <w:t>do</w:t>
      </w:r>
      <w:r>
        <w:rPr>
          <w:spacing w:val="-1"/>
        </w:rPr>
        <w:t> </w:t>
      </w:r>
      <w:r>
        <w:rPr/>
        <w:t>art.</w:t>
      </w:r>
      <w:r>
        <w:rPr>
          <w:spacing w:val="-1"/>
        </w:rPr>
        <w:t> </w:t>
      </w:r>
      <w:r>
        <w:rPr/>
        <w:t>72,</w:t>
      </w:r>
      <w:r>
        <w:rPr>
          <w:spacing w:val="-1"/>
        </w:rPr>
        <w:t> </w:t>
      </w:r>
      <w:r>
        <w:rPr/>
        <w:t>inciso</w:t>
      </w:r>
      <w:r>
        <w:rPr>
          <w:spacing w:val="-1"/>
        </w:rPr>
        <w:t> </w:t>
      </w:r>
      <w:r>
        <w:rPr/>
        <w:t>II,</w:t>
      </w:r>
      <w:r>
        <w:rPr>
          <w:spacing w:val="-3"/>
        </w:rPr>
        <w:t> </w:t>
      </w:r>
      <w:r>
        <w:rPr/>
        <w:t>da</w:t>
      </w:r>
      <w:r>
        <w:rPr>
          <w:spacing w:val="-1"/>
        </w:rPr>
        <w:t> </w:t>
      </w:r>
      <w:r>
        <w:rPr/>
        <w:t>Lei</w:t>
      </w:r>
      <w:r>
        <w:rPr>
          <w:spacing w:val="-1"/>
        </w:rPr>
        <w:t> </w:t>
      </w:r>
      <w:r>
        <w:rPr/>
        <w:t>nº 2.423/96</w:t>
      </w:r>
      <w:r>
        <w:rPr>
          <w:spacing w:val="-1"/>
        </w:rPr>
        <w:t> </w:t>
      </w:r>
      <w:r>
        <w:rPr/>
        <w:t>(LO-TCE/AM)</w:t>
      </w:r>
      <w:r>
        <w:rPr>
          <w:spacing w:val="-1"/>
        </w:rPr>
        <w:t> </w:t>
      </w:r>
      <w:r>
        <w:rPr/>
        <w:t>c/c</w:t>
      </w:r>
      <w:r>
        <w:rPr>
          <w:spacing w:val="-1"/>
        </w:rPr>
        <w:t> </w:t>
      </w:r>
      <w:r>
        <w:rPr/>
        <w:t>o</w:t>
      </w:r>
      <w:r>
        <w:rPr>
          <w:spacing w:val="-3"/>
        </w:rPr>
        <w:t> </w:t>
      </w:r>
      <w:r>
        <w:rPr/>
        <w:t>art.</w:t>
      </w:r>
      <w:r>
        <w:rPr>
          <w:spacing w:val="-1"/>
        </w:rPr>
        <w:t> </w:t>
      </w:r>
      <w:r>
        <w:rPr/>
        <w:t>189, inciso II, da Resolução nº 04/2002 (RI-TCE/AM); </w:t>
      </w:r>
      <w:r>
        <w:rPr>
          <w:rFonts w:ascii="Arial" w:hAnsi="Arial"/>
          <w:b/>
        </w:rPr>
        <w:t>10.3. Recomendar </w:t>
      </w:r>
      <w:r>
        <w:rPr/>
        <w:t>à atual gestão da Secretaria Municipal de Infraestrutura – SEMINF: </w:t>
      </w:r>
      <w:r>
        <w:rPr>
          <w:rFonts w:ascii="Arial" w:hAnsi="Arial"/>
          <w:b/>
        </w:rPr>
        <w:t>10.3.1. </w:t>
      </w:r>
      <w:r>
        <w:rPr/>
        <w:t>Apresente documentação comprobatória que evidencie o cumprimento das disposições do artigo 37, inciso XVI, da CRFB/88, o qual veda a acumulação ilícita de cargos públicos; </w:t>
      </w:r>
      <w:r>
        <w:rPr>
          <w:rFonts w:ascii="Arial" w:hAnsi="Arial"/>
          <w:b/>
        </w:rPr>
        <w:t>10.3.2. </w:t>
      </w:r>
      <w:r>
        <w:rPr/>
        <w:t>Adote mecanismos a</w:t>
      </w:r>
      <w:r>
        <w:rPr>
          <w:spacing w:val="27"/>
        </w:rPr>
        <w:t> </w:t>
      </w:r>
      <w:r>
        <w:rPr/>
        <w:t>fim</w:t>
      </w:r>
      <w:r>
        <w:rPr>
          <w:spacing w:val="30"/>
        </w:rPr>
        <w:t> </w:t>
      </w:r>
      <w:r>
        <w:rPr/>
        <w:t>de</w:t>
      </w:r>
      <w:r>
        <w:rPr>
          <w:spacing w:val="27"/>
        </w:rPr>
        <w:t> </w:t>
      </w:r>
      <w:r>
        <w:rPr/>
        <w:t>evitar</w:t>
      </w:r>
      <w:r>
        <w:rPr>
          <w:spacing w:val="28"/>
        </w:rPr>
        <w:t> </w:t>
      </w:r>
      <w:r>
        <w:rPr/>
        <w:t>reincidências</w:t>
      </w:r>
      <w:r>
        <w:rPr>
          <w:spacing w:val="27"/>
        </w:rPr>
        <w:t> </w:t>
      </w:r>
      <w:r>
        <w:rPr/>
        <w:t>de</w:t>
      </w:r>
      <w:r>
        <w:rPr>
          <w:spacing w:val="25"/>
        </w:rPr>
        <w:t> </w:t>
      </w:r>
      <w:r>
        <w:rPr/>
        <w:t>falhas</w:t>
      </w:r>
      <w:r>
        <w:rPr>
          <w:spacing w:val="29"/>
        </w:rPr>
        <w:t> </w:t>
      </w:r>
      <w:r>
        <w:rPr/>
        <w:t>como</w:t>
      </w:r>
      <w:r>
        <w:rPr>
          <w:spacing w:val="30"/>
        </w:rPr>
        <w:t> </w:t>
      </w:r>
      <w:r>
        <w:rPr/>
        <w:t>a</w:t>
      </w:r>
      <w:r>
        <w:rPr>
          <w:spacing w:val="28"/>
        </w:rPr>
        <w:t> </w:t>
      </w:r>
      <w:r>
        <w:rPr/>
        <w:t>que</w:t>
      </w:r>
      <w:r>
        <w:rPr>
          <w:spacing w:val="30"/>
        </w:rPr>
        <w:t> </w:t>
      </w:r>
      <w:r>
        <w:rPr/>
        <w:t>resultou</w:t>
      </w:r>
      <w:r>
        <w:rPr>
          <w:spacing w:val="28"/>
        </w:rPr>
        <w:t> </w:t>
      </w:r>
      <w:r>
        <w:rPr/>
        <w:t>no</w:t>
      </w:r>
      <w:r>
        <w:rPr>
          <w:spacing w:val="27"/>
        </w:rPr>
        <w:t> </w:t>
      </w:r>
      <w:r>
        <w:rPr/>
        <w:t>pagamento</w:t>
      </w:r>
      <w:r>
        <w:rPr>
          <w:spacing w:val="28"/>
        </w:rPr>
        <w:t> </w:t>
      </w:r>
      <w:r>
        <w:rPr/>
        <w:t>de</w:t>
      </w:r>
      <w:r>
        <w:rPr>
          <w:spacing w:val="25"/>
        </w:rPr>
        <w:t> </w:t>
      </w:r>
      <w:r>
        <w:rPr/>
        <w:t>multa</w:t>
      </w:r>
      <w:r>
        <w:rPr>
          <w:spacing w:val="28"/>
        </w:rPr>
        <w:t> </w:t>
      </w:r>
      <w:r>
        <w:rPr/>
        <w:t>ao</w:t>
      </w:r>
    </w:p>
    <w:p>
      <w:pPr>
        <w:pStyle w:val="BodyText"/>
        <w:spacing w:after="0" w:line="276" w:lineRule="auto"/>
        <w:sectPr>
          <w:pgSz w:w="11910" w:h="16840"/>
          <w:pgMar w:header="411" w:footer="616" w:top="2440" w:bottom="800" w:left="992" w:right="992"/>
        </w:sectPr>
      </w:pPr>
    </w:p>
    <w:p>
      <w:pPr>
        <w:pStyle w:val="BodyText"/>
        <w:spacing w:line="276" w:lineRule="auto"/>
        <w:ind w:right="136"/>
        <w:rPr>
          <w:rFonts w:ascii="Arial" w:hAnsi="Arial"/>
          <w:b/>
        </w:rPr>
      </w:pPr>
      <w:r>
        <w:rPr/>
        <w:t>Instituto Nacional do Seguro Social (INSS) por atraso no recolhimento das Contribuições Patronais; </w:t>
      </w:r>
      <w:r>
        <w:rPr>
          <w:rFonts w:ascii="Arial" w:hAnsi="Arial"/>
          <w:b/>
        </w:rPr>
        <w:t>10.3.3. </w:t>
      </w:r>
      <w:r>
        <w:rPr/>
        <w:t>Adote as providências para a realização de concurso público, a fim de viabilizar a contratação de servidores efetivos, considerando que a manutenção de servidores temporários, em detrimento da contratação de efetivos, contraria as recomendações anteriormente estabelecidas e perpetua o problema da falta de</w:t>
      </w:r>
      <w:r>
        <w:rPr>
          <w:spacing w:val="40"/>
        </w:rPr>
        <w:t> </w:t>
      </w:r>
      <w:r>
        <w:rPr/>
        <w:t>efetividade na gestão de pessoal; </w:t>
      </w:r>
      <w:r>
        <w:rPr>
          <w:rFonts w:ascii="Arial" w:hAnsi="Arial"/>
          <w:b/>
        </w:rPr>
        <w:t>10.4. Determinar </w:t>
      </w:r>
      <w:r>
        <w:rPr/>
        <w:t>à Secretaria de Controle Externo – SECEX que: </w:t>
      </w:r>
      <w:r>
        <w:rPr>
          <w:rFonts w:ascii="Arial" w:hAnsi="Arial"/>
          <w:b/>
        </w:rPr>
        <w:t>10.4.1. </w:t>
      </w:r>
      <w:r>
        <w:rPr/>
        <w:t>Fiscalize, junto à Diretoria de Controle Externo de Admissão de Pessoal (DICAPE), o cumprimento do Termo de Ajustamento de Gestão nº 01/2022- GCYARA,</w:t>
      </w:r>
      <w:r>
        <w:rPr/>
        <w:t> observando</w:t>
      </w:r>
      <w:r>
        <w:rPr/>
        <w:t> o</w:t>
      </w:r>
      <w:r>
        <w:rPr/>
        <w:t> constante</w:t>
      </w:r>
      <w:r>
        <w:rPr/>
        <w:t> do</w:t>
      </w:r>
      <w:r>
        <w:rPr/>
        <w:t> Parecer</w:t>
      </w:r>
      <w:r>
        <w:rPr/>
        <w:t> nº 6562/2024-MPC-JSB; </w:t>
      </w:r>
      <w:r>
        <w:rPr>
          <w:rFonts w:ascii="Arial" w:hAnsi="Arial"/>
          <w:b/>
        </w:rPr>
        <w:t>10.4.2. </w:t>
      </w:r>
      <w:r>
        <w:rPr/>
        <w:t>Na próxima Comissão de Inspeção, ao realizar vistoria na Secretaria Municipal de Infraestrutura - SEMINF, apure possíveis casos de acúmulo ilícito de cargos, levando em consideração o Relatório Conclusivo nº 29/2024-DICAMM, bem como monitore as melhorias e o progresso nos assuntos relativos a cada irregularidade abordada nestas Contas; </w:t>
      </w:r>
      <w:r>
        <w:rPr>
          <w:rFonts w:ascii="Arial" w:hAnsi="Arial"/>
          <w:b/>
        </w:rPr>
        <w:t>10.5. Determinar </w:t>
      </w:r>
      <w:r>
        <w:rPr/>
        <w:t>à Secretaria do Tribunal Pleno - SEPLENO que adote as providências previstas no art. 161, da Resolução nº 04/2002 (RITCE/AM), dando ciência ao Responsável, Sr. Renato Frota Magalhães, acerca do teor do presente </w:t>
      </w:r>
      <w:r>
        <w:rPr>
          <w:rFonts w:ascii="Arial" w:hAnsi="Arial"/>
          <w:i/>
        </w:rPr>
        <w:t>decisum</w:t>
      </w:r>
      <w:r>
        <w:rPr/>
        <w:t>, encaminhando-lhe cópia do Relatório/Voto e do sequente Acórdão; </w:t>
      </w:r>
      <w:r>
        <w:rPr>
          <w:rFonts w:ascii="Arial" w:hAnsi="Arial"/>
          <w:b/>
        </w:rPr>
        <w:t>10.6.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Luís Fabian Pereira Barbosa e Mário José de Moraes Costa Filho (Convocado). </w:t>
      </w:r>
      <w:r>
        <w:rPr>
          <w:rFonts w:ascii="Arial" w:hAnsi="Arial"/>
          <w:b/>
        </w:rPr>
        <w:t>CONSELHEIRO-RELATOR:</w:t>
      </w:r>
      <w:r>
        <w:rPr>
          <w:rFonts w:ascii="Arial" w:hAnsi="Arial"/>
          <w:b/>
          <w:spacing w:val="59"/>
          <w:w w:val="150"/>
        </w:rPr>
        <w:t> </w:t>
      </w:r>
      <w:r>
        <w:rPr>
          <w:rFonts w:ascii="Arial" w:hAnsi="Arial"/>
          <w:b/>
        </w:rPr>
        <w:t>JOSUÉ</w:t>
      </w:r>
      <w:r>
        <w:rPr>
          <w:rFonts w:ascii="Arial" w:hAnsi="Arial"/>
          <w:b/>
          <w:spacing w:val="59"/>
          <w:w w:val="150"/>
        </w:rPr>
        <w:t> </w:t>
      </w:r>
      <w:r>
        <w:rPr>
          <w:rFonts w:ascii="Arial" w:hAnsi="Arial"/>
          <w:b/>
        </w:rPr>
        <w:t>CLÁUDIO</w:t>
      </w:r>
      <w:r>
        <w:rPr>
          <w:rFonts w:ascii="Arial" w:hAnsi="Arial"/>
          <w:b/>
          <w:spacing w:val="58"/>
          <w:w w:val="150"/>
        </w:rPr>
        <w:t> </w:t>
      </w:r>
      <w:r>
        <w:rPr>
          <w:rFonts w:ascii="Arial" w:hAnsi="Arial"/>
          <w:b/>
        </w:rPr>
        <w:t>DE</w:t>
      </w:r>
      <w:r>
        <w:rPr>
          <w:rFonts w:ascii="Arial" w:hAnsi="Arial"/>
          <w:b/>
          <w:spacing w:val="59"/>
          <w:w w:val="150"/>
        </w:rPr>
        <w:t> </w:t>
      </w:r>
      <w:r>
        <w:rPr>
          <w:rFonts w:ascii="Arial" w:hAnsi="Arial"/>
          <w:b/>
        </w:rPr>
        <w:t>SOUZA</w:t>
      </w:r>
      <w:r>
        <w:rPr>
          <w:rFonts w:ascii="Arial" w:hAnsi="Arial"/>
          <w:b/>
          <w:spacing w:val="52"/>
          <w:w w:val="150"/>
        </w:rPr>
        <w:t> </w:t>
      </w:r>
      <w:r>
        <w:rPr>
          <w:rFonts w:ascii="Arial" w:hAnsi="Arial"/>
          <w:b/>
        </w:rPr>
        <w:t>NETO.</w:t>
      </w:r>
      <w:r>
        <w:rPr>
          <w:rFonts w:ascii="Arial" w:hAnsi="Arial"/>
          <w:b/>
          <w:spacing w:val="59"/>
          <w:w w:val="150"/>
        </w:rPr>
        <w:t> </w:t>
      </w:r>
      <w:r>
        <w:rPr>
          <w:rFonts w:ascii="Arial" w:hAnsi="Arial"/>
          <w:b/>
        </w:rPr>
        <w:t>PROCESSO</w:t>
      </w:r>
      <w:r>
        <w:rPr>
          <w:rFonts w:ascii="Arial" w:hAnsi="Arial"/>
          <w:b/>
          <w:spacing w:val="58"/>
          <w:w w:val="150"/>
        </w:rPr>
        <w:t> </w:t>
      </w:r>
      <w:r>
        <w:rPr>
          <w:rFonts w:ascii="Arial" w:hAnsi="Arial"/>
          <w:b/>
          <w:spacing w:val="-5"/>
        </w:rPr>
        <w:t>Nº</w:t>
      </w:r>
    </w:p>
    <w:p>
      <w:pPr>
        <w:spacing w:line="273" w:lineRule="auto" w:before="3"/>
        <w:ind w:left="140" w:right="138" w:firstLine="0"/>
        <w:jc w:val="both"/>
        <w:rPr>
          <w:sz w:val="24"/>
        </w:rPr>
      </w:pPr>
      <w:r>
        <w:rPr>
          <w:rFonts w:ascii="Arial" w:hAnsi="Arial"/>
          <w:b/>
          <w:sz w:val="24"/>
        </w:rPr>
        <w:t>16.007/2022 </w:t>
      </w:r>
      <w:r>
        <w:rPr>
          <w:sz w:val="24"/>
        </w:rPr>
        <w:t>- Fiscalização de Atos de Gestão (FAG) do exercício de 2013 da Prefeitura Municipal de Humaitá, sob a responsabilidade do Sr. José Cidenei Lobo do Nascimento. </w:t>
      </w:r>
      <w:r>
        <w:rPr>
          <w:rFonts w:ascii="Arial" w:hAnsi="Arial"/>
          <w:i/>
          <w:sz w:val="24"/>
        </w:rPr>
        <w:t>RETIRADO</w:t>
      </w:r>
      <w:r>
        <w:rPr>
          <w:rFonts w:ascii="Arial" w:hAnsi="Arial"/>
          <w:i/>
          <w:spacing w:val="-3"/>
          <w:sz w:val="24"/>
        </w:rPr>
        <w:t> </w:t>
      </w:r>
      <w:r>
        <w:rPr>
          <w:rFonts w:ascii="Arial" w:hAnsi="Arial"/>
          <w:i/>
          <w:sz w:val="24"/>
        </w:rPr>
        <w:t>DE</w:t>
      </w:r>
      <w:r>
        <w:rPr>
          <w:rFonts w:ascii="Arial" w:hAnsi="Arial"/>
          <w:i/>
          <w:spacing w:val="-2"/>
          <w:sz w:val="24"/>
        </w:rPr>
        <w:t> </w:t>
      </w:r>
      <w:r>
        <w:rPr>
          <w:rFonts w:ascii="Arial" w:hAnsi="Arial"/>
          <w:i/>
          <w:sz w:val="24"/>
        </w:rPr>
        <w:t>PAUTA</w:t>
      </w:r>
      <w:r>
        <w:rPr>
          <w:rFonts w:ascii="Arial" w:hAnsi="Arial"/>
          <w:i/>
          <w:spacing w:val="-2"/>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2"/>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3"/>
          <w:sz w:val="24"/>
        </w:rPr>
        <w:t>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1"/>
          <w:sz w:val="24"/>
        </w:rPr>
        <w:t> </w:t>
      </w:r>
      <w:r>
        <w:rPr>
          <w:rFonts w:ascii="Arial" w:hAnsi="Arial"/>
          <w:b/>
          <w:sz w:val="24"/>
        </w:rPr>
        <w:t>11.230/2021</w:t>
      </w:r>
      <w:r>
        <w:rPr>
          <w:rFonts w:ascii="Arial" w:hAnsi="Arial"/>
          <w:b/>
          <w:spacing w:val="-1"/>
          <w:sz w:val="24"/>
        </w:rPr>
        <w:t> </w:t>
      </w:r>
      <w:r>
        <w:rPr>
          <w:spacing w:val="-10"/>
          <w:sz w:val="24"/>
        </w:rPr>
        <w:t>-</w:t>
      </w:r>
    </w:p>
    <w:p>
      <w:pPr>
        <w:spacing w:line="276" w:lineRule="auto" w:before="6"/>
        <w:ind w:left="140" w:right="137" w:firstLine="0"/>
        <w:jc w:val="both"/>
        <w:rPr>
          <w:rFonts w:ascii="Arial" w:hAnsi="Arial"/>
          <w:b/>
          <w:sz w:val="24"/>
        </w:rPr>
      </w:pPr>
      <w:r>
        <w:rPr>
          <w:sz w:val="24"/>
        </w:rPr>
        <w:t>Análise de Edital de Concurso Público de Provas e Títulos, Edital n° 001/2016-PM-São Gabriel da Cachoeira, para o preenchimento de 933 vagas em diversos cargos públicos</w:t>
      </w:r>
      <w:r>
        <w:rPr>
          <w:spacing w:val="40"/>
          <w:sz w:val="24"/>
        </w:rPr>
        <w:t> </w:t>
      </w:r>
      <w:r>
        <w:rPr>
          <w:sz w:val="24"/>
        </w:rPr>
        <w:t>do quadro de pessoal efetivo do Poder Executivo Municipal de São Gabriel da Cachoeira. </w:t>
      </w:r>
      <w:r>
        <w:rPr>
          <w:rFonts w:ascii="Arial" w:hAnsi="Arial"/>
          <w:i/>
          <w:sz w:val="24"/>
        </w:rPr>
        <w:t>RETIRADO DE PAUTA PELO RELATOR DO PROCESSO. </w:t>
      </w:r>
      <w:r>
        <w:rPr>
          <w:rFonts w:ascii="Arial" w:hAnsi="Arial"/>
          <w:b/>
          <w:sz w:val="24"/>
        </w:rPr>
        <w:t>PROCESSO Nº 13.898/2022 (APENSOS:</w:t>
      </w:r>
      <w:r>
        <w:rPr>
          <w:rFonts w:ascii="Arial" w:hAnsi="Arial"/>
          <w:b/>
          <w:spacing w:val="40"/>
          <w:sz w:val="24"/>
        </w:rPr>
        <w:t>  </w:t>
      </w:r>
      <w:r>
        <w:rPr>
          <w:rFonts w:ascii="Arial" w:hAnsi="Arial"/>
          <w:b/>
          <w:sz w:val="24"/>
        </w:rPr>
        <w:t>11.553/2016,</w:t>
      </w:r>
      <w:r>
        <w:rPr>
          <w:rFonts w:ascii="Arial" w:hAnsi="Arial"/>
          <w:b/>
          <w:spacing w:val="40"/>
          <w:sz w:val="24"/>
        </w:rPr>
        <w:t>  </w:t>
      </w:r>
      <w:r>
        <w:rPr>
          <w:rFonts w:ascii="Arial" w:hAnsi="Arial"/>
          <w:b/>
          <w:sz w:val="24"/>
        </w:rPr>
        <w:t>11.823/2016,</w:t>
      </w:r>
      <w:r>
        <w:rPr>
          <w:rFonts w:ascii="Arial" w:hAnsi="Arial"/>
          <w:b/>
          <w:spacing w:val="40"/>
          <w:sz w:val="24"/>
        </w:rPr>
        <w:t>  </w:t>
      </w:r>
      <w:r>
        <w:rPr>
          <w:rFonts w:ascii="Arial" w:hAnsi="Arial"/>
          <w:b/>
          <w:sz w:val="24"/>
        </w:rPr>
        <w:t>10.207/2016,</w:t>
      </w:r>
      <w:r>
        <w:rPr>
          <w:rFonts w:ascii="Arial" w:hAnsi="Arial"/>
          <w:b/>
          <w:spacing w:val="40"/>
          <w:sz w:val="24"/>
        </w:rPr>
        <w:t>  </w:t>
      </w:r>
      <w:r>
        <w:rPr>
          <w:rFonts w:ascii="Arial" w:hAnsi="Arial"/>
          <w:b/>
          <w:sz w:val="24"/>
        </w:rPr>
        <w:t>11.762/2015,</w:t>
      </w:r>
      <w:r>
        <w:rPr>
          <w:rFonts w:ascii="Arial" w:hAnsi="Arial"/>
          <w:b/>
          <w:spacing w:val="40"/>
          <w:sz w:val="24"/>
        </w:rPr>
        <w:t>  </w:t>
      </w:r>
      <w:r>
        <w:rPr>
          <w:rFonts w:ascii="Arial" w:hAnsi="Arial"/>
          <w:b/>
          <w:sz w:val="24"/>
        </w:rPr>
        <w:t>14.663/2022,</w:t>
      </w:r>
    </w:p>
    <w:p>
      <w:pPr>
        <w:spacing w:line="273" w:lineRule="auto" w:before="2"/>
        <w:ind w:left="140" w:right="142" w:firstLine="0"/>
        <w:jc w:val="both"/>
        <w:rPr>
          <w:rFonts w:ascii="Arial" w:hAnsi="Arial"/>
          <w:i/>
          <w:sz w:val="24"/>
        </w:rPr>
      </w:pPr>
      <w:r>
        <w:rPr>
          <w:rFonts w:ascii="Arial" w:hAnsi="Arial"/>
          <w:b/>
          <w:sz w:val="24"/>
        </w:rPr>
        <w:t>11.059/2014 e 11.763/2015) </w:t>
      </w:r>
      <w:r>
        <w:rPr>
          <w:sz w:val="24"/>
        </w:rPr>
        <w:t>- Recurso de Revisão interposto pelo Sr. Antônio Peixoto de Oliveira contra o Acórdão nº 730/2020 - TCE - Tribunal Pleno, exarado nos autos do Processo</w:t>
      </w:r>
      <w:r>
        <w:rPr>
          <w:spacing w:val="49"/>
          <w:sz w:val="24"/>
        </w:rPr>
        <w:t> </w:t>
      </w:r>
      <w:r>
        <w:rPr>
          <w:sz w:val="24"/>
        </w:rPr>
        <w:t>nº</w:t>
      </w:r>
      <w:r>
        <w:rPr>
          <w:spacing w:val="49"/>
          <w:sz w:val="24"/>
        </w:rPr>
        <w:t> </w:t>
      </w:r>
      <w:r>
        <w:rPr>
          <w:sz w:val="24"/>
        </w:rPr>
        <w:t>10.027/2016.</w:t>
      </w:r>
      <w:r>
        <w:rPr>
          <w:spacing w:val="53"/>
          <w:sz w:val="24"/>
        </w:rPr>
        <w:t> </w:t>
      </w:r>
      <w:r>
        <w:rPr>
          <w:rFonts w:ascii="Arial" w:hAnsi="Arial"/>
          <w:i/>
          <w:sz w:val="24"/>
        </w:rPr>
        <w:t>RETIRADO</w:t>
      </w:r>
      <w:r>
        <w:rPr>
          <w:rFonts w:ascii="Arial" w:hAnsi="Arial"/>
          <w:i/>
          <w:spacing w:val="48"/>
          <w:sz w:val="24"/>
        </w:rPr>
        <w:t> </w:t>
      </w:r>
      <w:r>
        <w:rPr>
          <w:rFonts w:ascii="Arial" w:hAnsi="Arial"/>
          <w:i/>
          <w:sz w:val="24"/>
        </w:rPr>
        <w:t>DE</w:t>
      </w:r>
      <w:r>
        <w:rPr>
          <w:rFonts w:ascii="Arial" w:hAnsi="Arial"/>
          <w:i/>
          <w:spacing w:val="47"/>
          <w:sz w:val="24"/>
        </w:rPr>
        <w:t> </w:t>
      </w:r>
      <w:r>
        <w:rPr>
          <w:rFonts w:ascii="Arial" w:hAnsi="Arial"/>
          <w:i/>
          <w:sz w:val="24"/>
        </w:rPr>
        <w:t>PAUTA</w:t>
      </w:r>
      <w:r>
        <w:rPr>
          <w:rFonts w:ascii="Arial" w:hAnsi="Arial"/>
          <w:i/>
          <w:spacing w:val="48"/>
          <w:sz w:val="24"/>
        </w:rPr>
        <w:t> </w:t>
      </w:r>
      <w:r>
        <w:rPr>
          <w:rFonts w:ascii="Arial" w:hAnsi="Arial"/>
          <w:i/>
          <w:sz w:val="24"/>
        </w:rPr>
        <w:t>PELO</w:t>
      </w:r>
      <w:r>
        <w:rPr>
          <w:rFonts w:ascii="Arial" w:hAnsi="Arial"/>
          <w:i/>
          <w:spacing w:val="48"/>
          <w:sz w:val="24"/>
        </w:rPr>
        <w:t> </w:t>
      </w:r>
      <w:r>
        <w:rPr>
          <w:rFonts w:ascii="Arial" w:hAnsi="Arial"/>
          <w:i/>
          <w:sz w:val="24"/>
        </w:rPr>
        <w:t>RELATOR</w:t>
      </w:r>
      <w:r>
        <w:rPr>
          <w:rFonts w:ascii="Arial" w:hAnsi="Arial"/>
          <w:i/>
          <w:spacing w:val="49"/>
          <w:sz w:val="24"/>
        </w:rPr>
        <w:t> </w:t>
      </w:r>
      <w:r>
        <w:rPr>
          <w:rFonts w:ascii="Arial" w:hAnsi="Arial"/>
          <w:i/>
          <w:sz w:val="24"/>
        </w:rPr>
        <w:t>DO</w:t>
      </w:r>
      <w:r>
        <w:rPr>
          <w:rFonts w:ascii="Arial" w:hAnsi="Arial"/>
          <w:i/>
          <w:spacing w:val="48"/>
          <w:sz w:val="24"/>
        </w:rPr>
        <w:t> </w:t>
      </w:r>
      <w:r>
        <w:rPr>
          <w:rFonts w:ascii="Arial" w:hAnsi="Arial"/>
          <w:i/>
          <w:spacing w:val="-2"/>
          <w:sz w:val="24"/>
        </w:rPr>
        <w:t>PROCESSO.</w:t>
      </w:r>
    </w:p>
    <w:p>
      <w:pPr>
        <w:spacing w:line="276" w:lineRule="auto" w:before="7"/>
        <w:ind w:left="140" w:right="141" w:firstLine="0"/>
        <w:jc w:val="both"/>
        <w:rPr>
          <w:rFonts w:ascii="Arial" w:hAnsi="Arial"/>
          <w:i/>
          <w:sz w:val="24"/>
        </w:rPr>
      </w:pPr>
      <w:r>
        <w:rPr>
          <w:rFonts w:ascii="Arial" w:hAnsi="Arial"/>
          <w:b/>
          <w:sz w:val="24"/>
        </w:rPr>
        <w:t>PROCESSO Nº 11.330/2023 </w:t>
      </w:r>
      <w:r>
        <w:rPr>
          <w:sz w:val="24"/>
        </w:rPr>
        <w:t>- Prestação de Contas Anual do Serviço Autônomo de Água e Esgoto (SAAE) de Maués, referente ao exercício de 2022, sob a responsabilidade da Sra.</w:t>
      </w:r>
      <w:r>
        <w:rPr>
          <w:spacing w:val="44"/>
          <w:sz w:val="24"/>
        </w:rPr>
        <w:t> </w:t>
      </w:r>
      <w:r>
        <w:rPr>
          <w:sz w:val="24"/>
        </w:rPr>
        <w:t>Valéria</w:t>
      </w:r>
      <w:r>
        <w:rPr>
          <w:spacing w:val="46"/>
          <w:sz w:val="24"/>
        </w:rPr>
        <w:t> </w:t>
      </w:r>
      <w:r>
        <w:rPr>
          <w:sz w:val="24"/>
        </w:rPr>
        <w:t>Pinto</w:t>
      </w:r>
      <w:r>
        <w:rPr>
          <w:spacing w:val="45"/>
          <w:sz w:val="24"/>
        </w:rPr>
        <w:t> </w:t>
      </w:r>
      <w:r>
        <w:rPr>
          <w:sz w:val="24"/>
        </w:rPr>
        <w:t>Soares.</w:t>
      </w:r>
      <w:r>
        <w:rPr>
          <w:spacing w:val="48"/>
          <w:sz w:val="24"/>
        </w:rPr>
        <w:t> </w:t>
      </w:r>
      <w:r>
        <w:rPr>
          <w:rFonts w:ascii="Arial" w:hAnsi="Arial"/>
          <w:i/>
          <w:sz w:val="24"/>
        </w:rPr>
        <w:t>RETIRADO</w:t>
      </w:r>
      <w:r>
        <w:rPr>
          <w:rFonts w:ascii="Arial" w:hAnsi="Arial"/>
          <w:i/>
          <w:spacing w:val="43"/>
          <w:sz w:val="24"/>
        </w:rPr>
        <w:t> </w:t>
      </w:r>
      <w:r>
        <w:rPr>
          <w:rFonts w:ascii="Arial" w:hAnsi="Arial"/>
          <w:i/>
          <w:sz w:val="24"/>
        </w:rPr>
        <w:t>DE</w:t>
      </w:r>
      <w:r>
        <w:rPr>
          <w:rFonts w:ascii="Arial" w:hAnsi="Arial"/>
          <w:i/>
          <w:spacing w:val="44"/>
          <w:sz w:val="24"/>
        </w:rPr>
        <w:t> </w:t>
      </w:r>
      <w:r>
        <w:rPr>
          <w:rFonts w:ascii="Arial" w:hAnsi="Arial"/>
          <w:i/>
          <w:sz w:val="24"/>
        </w:rPr>
        <w:t>PAUTA</w:t>
      </w:r>
      <w:r>
        <w:rPr>
          <w:rFonts w:ascii="Arial" w:hAnsi="Arial"/>
          <w:i/>
          <w:spacing w:val="45"/>
          <w:sz w:val="24"/>
        </w:rPr>
        <w:t> </w:t>
      </w:r>
      <w:r>
        <w:rPr>
          <w:rFonts w:ascii="Arial" w:hAnsi="Arial"/>
          <w:i/>
          <w:sz w:val="24"/>
        </w:rPr>
        <w:t>PELO</w:t>
      </w:r>
      <w:r>
        <w:rPr>
          <w:rFonts w:ascii="Arial" w:hAnsi="Arial"/>
          <w:i/>
          <w:spacing w:val="44"/>
          <w:sz w:val="24"/>
        </w:rPr>
        <w:t> </w:t>
      </w:r>
      <w:r>
        <w:rPr>
          <w:rFonts w:ascii="Arial" w:hAnsi="Arial"/>
          <w:i/>
          <w:sz w:val="24"/>
        </w:rPr>
        <w:t>RELATOR</w:t>
      </w:r>
      <w:r>
        <w:rPr>
          <w:rFonts w:ascii="Arial" w:hAnsi="Arial"/>
          <w:i/>
          <w:spacing w:val="45"/>
          <w:sz w:val="24"/>
        </w:rPr>
        <w:t> </w:t>
      </w:r>
      <w:r>
        <w:rPr>
          <w:rFonts w:ascii="Arial" w:hAnsi="Arial"/>
          <w:i/>
          <w:sz w:val="24"/>
        </w:rPr>
        <w:t>DO</w:t>
      </w:r>
      <w:r>
        <w:rPr>
          <w:rFonts w:ascii="Arial" w:hAnsi="Arial"/>
          <w:i/>
          <w:spacing w:val="46"/>
          <w:sz w:val="24"/>
        </w:rPr>
        <w:t> </w:t>
      </w:r>
      <w:r>
        <w:rPr>
          <w:rFonts w:ascii="Arial" w:hAnsi="Arial"/>
          <w:i/>
          <w:spacing w:val="-2"/>
          <w:sz w:val="24"/>
        </w:rPr>
        <w:t>PROCESSO.</w:t>
      </w:r>
    </w:p>
    <w:p>
      <w:pPr>
        <w:spacing w:line="276" w:lineRule="auto" w:before="1"/>
        <w:ind w:left="140" w:right="137" w:firstLine="0"/>
        <w:jc w:val="both"/>
        <w:rPr>
          <w:sz w:val="24"/>
        </w:rPr>
      </w:pPr>
      <w:r>
        <w:rPr>
          <w:rFonts w:ascii="Arial" w:hAnsi="Arial"/>
          <w:b/>
          <w:sz w:val="24"/>
        </w:rPr>
        <w:t>PROCESSO Nº 14.792/2023 (APENSOS: 13189/2020) </w:t>
      </w:r>
      <w:r>
        <w:rPr>
          <w:sz w:val="24"/>
        </w:rPr>
        <w:t>- Recurso de Revisão interposto pelo Sr. José Ribamar Fontes Beleza contra o Acórdão n° 1259/2021 - TCE - Tribunal Pleno, exarado nos autos do Processo n° 13.189/2020. </w:t>
      </w:r>
      <w:r>
        <w:rPr>
          <w:rFonts w:ascii="Arial" w:hAnsi="Arial"/>
          <w:i/>
          <w:sz w:val="24"/>
        </w:rPr>
        <w:t>RETIRADO DE PAUTA PELO RELATOR DO PROCESSO. </w:t>
      </w:r>
      <w:r>
        <w:rPr>
          <w:rFonts w:ascii="Arial" w:hAnsi="Arial"/>
          <w:b/>
          <w:sz w:val="24"/>
        </w:rPr>
        <w:t>PROCESSO Nº 16.901/2023 </w:t>
      </w:r>
      <w:r>
        <w:rPr>
          <w:sz w:val="24"/>
        </w:rPr>
        <w:t>- Representação com pedido de</w:t>
      </w:r>
      <w:r>
        <w:rPr>
          <w:spacing w:val="26"/>
          <w:sz w:val="24"/>
        </w:rPr>
        <w:t> </w:t>
      </w:r>
      <w:r>
        <w:rPr>
          <w:sz w:val="24"/>
        </w:rPr>
        <w:t>medida</w:t>
      </w:r>
      <w:r>
        <w:rPr>
          <w:spacing w:val="27"/>
          <w:sz w:val="24"/>
        </w:rPr>
        <w:t> </w:t>
      </w:r>
      <w:r>
        <w:rPr>
          <w:sz w:val="24"/>
        </w:rPr>
        <w:t>cautelar</w:t>
      </w:r>
      <w:r>
        <w:rPr>
          <w:spacing w:val="28"/>
          <w:sz w:val="24"/>
        </w:rPr>
        <w:t> </w:t>
      </w:r>
      <w:r>
        <w:rPr>
          <w:sz w:val="24"/>
        </w:rPr>
        <w:t>interposta</w:t>
      </w:r>
      <w:r>
        <w:rPr>
          <w:spacing w:val="27"/>
          <w:sz w:val="24"/>
        </w:rPr>
        <w:t> </w:t>
      </w:r>
      <w:r>
        <w:rPr>
          <w:sz w:val="24"/>
        </w:rPr>
        <w:t>pelo</w:t>
      </w:r>
      <w:r>
        <w:rPr>
          <w:spacing w:val="28"/>
          <w:sz w:val="24"/>
        </w:rPr>
        <w:t> </w:t>
      </w:r>
      <w:r>
        <w:rPr>
          <w:sz w:val="24"/>
        </w:rPr>
        <w:t>Ministério</w:t>
      </w:r>
      <w:r>
        <w:rPr>
          <w:spacing w:val="29"/>
          <w:sz w:val="24"/>
        </w:rPr>
        <w:t> </w:t>
      </w:r>
      <w:r>
        <w:rPr>
          <w:sz w:val="24"/>
        </w:rPr>
        <w:t>Público</w:t>
      </w:r>
      <w:r>
        <w:rPr>
          <w:spacing w:val="26"/>
          <w:sz w:val="24"/>
        </w:rPr>
        <w:t> </w:t>
      </w:r>
      <w:r>
        <w:rPr>
          <w:sz w:val="24"/>
        </w:rPr>
        <w:t>de</w:t>
      </w:r>
      <w:r>
        <w:rPr>
          <w:spacing w:val="27"/>
          <w:sz w:val="24"/>
        </w:rPr>
        <w:t> </w:t>
      </w:r>
      <w:r>
        <w:rPr>
          <w:sz w:val="24"/>
        </w:rPr>
        <w:t>Contas</w:t>
      </w:r>
      <w:r>
        <w:rPr>
          <w:spacing w:val="28"/>
          <w:sz w:val="24"/>
        </w:rPr>
        <w:t> </w:t>
      </w:r>
      <w:r>
        <w:rPr>
          <w:sz w:val="24"/>
        </w:rPr>
        <w:t>(MPC)</w:t>
      </w:r>
      <w:r>
        <w:rPr>
          <w:spacing w:val="27"/>
          <w:sz w:val="24"/>
        </w:rPr>
        <w:t> </w:t>
      </w:r>
      <w:r>
        <w:rPr>
          <w:sz w:val="24"/>
        </w:rPr>
        <w:t>em</w:t>
      </w:r>
      <w:r>
        <w:rPr>
          <w:spacing w:val="27"/>
          <w:sz w:val="24"/>
        </w:rPr>
        <w:t> </w:t>
      </w:r>
      <w:r>
        <w:rPr>
          <w:sz w:val="24"/>
        </w:rPr>
        <w:t>desfavor</w:t>
      </w:r>
      <w:r>
        <w:rPr>
          <w:spacing w:val="27"/>
          <w:sz w:val="24"/>
        </w:rPr>
        <w:t> </w:t>
      </w:r>
      <w:r>
        <w:rPr>
          <w:sz w:val="24"/>
        </w:rPr>
        <w:t>da</w:t>
      </w:r>
    </w:p>
    <w:p>
      <w:pPr>
        <w:spacing w:after="0" w:line="276" w:lineRule="auto"/>
        <w:jc w:val="both"/>
        <w:rPr>
          <w:sz w:val="24"/>
        </w:rPr>
        <w:sectPr>
          <w:pgSz w:w="11910" w:h="16840"/>
          <w:pgMar w:header="411" w:footer="616" w:top="2440" w:bottom="800" w:left="992" w:right="992"/>
        </w:sectPr>
      </w:pPr>
    </w:p>
    <w:p>
      <w:pPr>
        <w:spacing w:line="276" w:lineRule="auto" w:before="187"/>
        <w:ind w:left="140" w:right="138" w:firstLine="0"/>
        <w:jc w:val="both"/>
        <w:rPr>
          <w:sz w:val="24"/>
        </w:rPr>
      </w:pPr>
      <w:r>
        <w:rPr>
          <w:sz w:val="24"/>
        </w:rPr>
        <w:t>Câmara Municipal de Barreirinha, sob a responsabilidade do Sr. Klelson Alves da Silva, com objetivo de apurar possíveis irregularidades nas ferramentas de acessibilidade para pessoas com deficiência no portal eletrônico do respectivo órgão. </w:t>
      </w:r>
      <w:r>
        <w:rPr>
          <w:rFonts w:ascii="Arial" w:hAnsi="Arial"/>
          <w:i/>
          <w:sz w:val="24"/>
        </w:rPr>
        <w:t>RETIRADO DE PAUTA PELO</w:t>
      </w:r>
      <w:r>
        <w:rPr>
          <w:rFonts w:ascii="Arial" w:hAnsi="Arial"/>
          <w:i/>
          <w:spacing w:val="73"/>
          <w:w w:val="150"/>
          <w:sz w:val="24"/>
        </w:rPr>
        <w:t> </w:t>
      </w:r>
      <w:r>
        <w:rPr>
          <w:rFonts w:ascii="Arial" w:hAnsi="Arial"/>
          <w:i/>
          <w:sz w:val="24"/>
        </w:rPr>
        <w:t>RELATOR</w:t>
      </w:r>
      <w:r>
        <w:rPr>
          <w:rFonts w:ascii="Arial" w:hAnsi="Arial"/>
          <w:i/>
          <w:spacing w:val="72"/>
          <w:w w:val="150"/>
          <w:sz w:val="24"/>
        </w:rPr>
        <w:t> </w:t>
      </w:r>
      <w:r>
        <w:rPr>
          <w:rFonts w:ascii="Arial" w:hAnsi="Arial"/>
          <w:i/>
          <w:sz w:val="24"/>
        </w:rPr>
        <w:t>DO</w:t>
      </w:r>
      <w:r>
        <w:rPr>
          <w:rFonts w:ascii="Arial" w:hAnsi="Arial"/>
          <w:i/>
          <w:spacing w:val="75"/>
          <w:w w:val="150"/>
          <w:sz w:val="24"/>
        </w:rPr>
        <w:t> </w:t>
      </w:r>
      <w:r>
        <w:rPr>
          <w:rFonts w:ascii="Arial" w:hAnsi="Arial"/>
          <w:i/>
          <w:sz w:val="24"/>
        </w:rPr>
        <w:t>PROCESSO.</w:t>
      </w:r>
      <w:r>
        <w:rPr>
          <w:rFonts w:ascii="Arial" w:hAnsi="Arial"/>
          <w:i/>
          <w:spacing w:val="77"/>
          <w:w w:val="150"/>
          <w:sz w:val="24"/>
        </w:rPr>
        <w:t> </w:t>
      </w:r>
      <w:r>
        <w:rPr>
          <w:rFonts w:ascii="Arial" w:hAnsi="Arial"/>
          <w:b/>
          <w:sz w:val="24"/>
        </w:rPr>
        <w:t>PROCESSO</w:t>
      </w:r>
      <w:r>
        <w:rPr>
          <w:rFonts w:ascii="Arial" w:hAnsi="Arial"/>
          <w:b/>
          <w:spacing w:val="75"/>
          <w:w w:val="150"/>
          <w:sz w:val="24"/>
        </w:rPr>
        <w:t> </w:t>
      </w:r>
      <w:r>
        <w:rPr>
          <w:rFonts w:ascii="Arial" w:hAnsi="Arial"/>
          <w:b/>
          <w:sz w:val="24"/>
        </w:rPr>
        <w:t>Nº</w:t>
      </w:r>
      <w:r>
        <w:rPr>
          <w:rFonts w:ascii="Arial" w:hAnsi="Arial"/>
          <w:b/>
          <w:spacing w:val="76"/>
          <w:w w:val="150"/>
          <w:sz w:val="24"/>
        </w:rPr>
        <w:t> </w:t>
      </w:r>
      <w:r>
        <w:rPr>
          <w:rFonts w:ascii="Arial" w:hAnsi="Arial"/>
          <w:b/>
          <w:sz w:val="24"/>
        </w:rPr>
        <w:t>10.166/2024</w:t>
      </w:r>
      <w:r>
        <w:rPr>
          <w:rFonts w:ascii="Arial" w:hAnsi="Arial"/>
          <w:b/>
          <w:spacing w:val="23"/>
          <w:sz w:val="24"/>
        </w:rPr>
        <w:t>  </w:t>
      </w:r>
      <w:r>
        <w:rPr>
          <w:sz w:val="24"/>
        </w:rPr>
        <w:t>-</w:t>
      </w:r>
      <w:r>
        <w:rPr>
          <w:spacing w:val="74"/>
          <w:w w:val="150"/>
          <w:sz w:val="24"/>
        </w:rPr>
        <w:t> </w:t>
      </w:r>
      <w:r>
        <w:rPr>
          <w:spacing w:val="-2"/>
          <w:sz w:val="24"/>
        </w:rPr>
        <w:t>Representação</w:t>
      </w:r>
    </w:p>
    <w:p>
      <w:pPr>
        <w:pStyle w:val="BodyText"/>
        <w:spacing w:line="276" w:lineRule="auto" w:before="0"/>
      </w:pPr>
      <w:r>
        <w:rPr/>
        <w:t>interposta pela Secretaria Geral do Controle Externo (SECEX-TCE/AM) em desfavor do Sr. Glenio José Marques Seixas, Prefeito de Barreirinha/AM, em razão de possível violação ao princípio da publicidade, ao dever de transparência, à integridade dos dados disponibilizados no portal da transparência, ao procedimento licitatório. </w:t>
      </w:r>
      <w:r>
        <w:rPr>
          <w:rFonts w:ascii="Arial" w:hAnsi="Arial"/>
          <w:i/>
        </w:rPr>
        <w:t>RETIRADO DE PAUTA</w:t>
      </w:r>
      <w:r>
        <w:rPr>
          <w:rFonts w:ascii="Arial" w:hAnsi="Arial"/>
          <w:i/>
          <w:spacing w:val="76"/>
          <w:w w:val="150"/>
        </w:rPr>
        <w:t> </w:t>
      </w:r>
      <w:r>
        <w:rPr>
          <w:rFonts w:ascii="Arial" w:hAnsi="Arial"/>
          <w:i/>
        </w:rPr>
        <w:t>PELO</w:t>
      </w:r>
      <w:r>
        <w:rPr>
          <w:rFonts w:ascii="Arial" w:hAnsi="Arial"/>
          <w:i/>
          <w:spacing w:val="78"/>
          <w:w w:val="150"/>
        </w:rPr>
        <w:t> </w:t>
      </w:r>
      <w:r>
        <w:rPr>
          <w:rFonts w:ascii="Arial" w:hAnsi="Arial"/>
          <w:i/>
        </w:rPr>
        <w:t>RELATOR</w:t>
      </w:r>
      <w:r>
        <w:rPr>
          <w:rFonts w:ascii="Arial" w:hAnsi="Arial"/>
          <w:i/>
          <w:spacing w:val="77"/>
          <w:w w:val="150"/>
        </w:rPr>
        <w:t> </w:t>
      </w:r>
      <w:r>
        <w:rPr>
          <w:rFonts w:ascii="Arial" w:hAnsi="Arial"/>
          <w:i/>
        </w:rPr>
        <w:t>DO</w:t>
      </w:r>
      <w:r>
        <w:rPr>
          <w:rFonts w:ascii="Arial" w:hAnsi="Arial"/>
          <w:i/>
          <w:spacing w:val="77"/>
          <w:w w:val="150"/>
        </w:rPr>
        <w:t> </w:t>
      </w:r>
      <w:r>
        <w:rPr>
          <w:rFonts w:ascii="Arial" w:hAnsi="Arial"/>
          <w:i/>
        </w:rPr>
        <w:t>PROCESSO.</w:t>
      </w:r>
      <w:r>
        <w:rPr>
          <w:rFonts w:ascii="Arial" w:hAnsi="Arial"/>
          <w:i/>
          <w:spacing w:val="24"/>
        </w:rPr>
        <w:t>  </w:t>
      </w:r>
      <w:r>
        <w:rPr>
          <w:rFonts w:ascii="Arial" w:hAnsi="Arial"/>
          <w:b/>
        </w:rPr>
        <w:t>PROCESSO</w:t>
      </w:r>
      <w:r>
        <w:rPr>
          <w:rFonts w:ascii="Arial" w:hAnsi="Arial"/>
          <w:b/>
          <w:spacing w:val="78"/>
          <w:w w:val="150"/>
        </w:rPr>
        <w:t> </w:t>
      </w:r>
      <w:r>
        <w:rPr>
          <w:rFonts w:ascii="Arial" w:hAnsi="Arial"/>
          <w:b/>
        </w:rPr>
        <w:t>Nº</w:t>
      </w:r>
      <w:r>
        <w:rPr>
          <w:rFonts w:ascii="Arial" w:hAnsi="Arial"/>
          <w:b/>
          <w:spacing w:val="73"/>
          <w:w w:val="150"/>
        </w:rPr>
        <w:t> </w:t>
      </w:r>
      <w:r>
        <w:rPr>
          <w:rFonts w:ascii="Arial" w:hAnsi="Arial"/>
          <w:b/>
        </w:rPr>
        <w:t>11.264/2024</w:t>
      </w:r>
      <w:r>
        <w:rPr>
          <w:rFonts w:ascii="Arial" w:hAnsi="Arial"/>
          <w:b/>
          <w:spacing w:val="24"/>
        </w:rPr>
        <w:t>  </w:t>
      </w:r>
      <w:r>
        <w:rPr/>
        <w:t>-</w:t>
      </w:r>
      <w:r>
        <w:rPr>
          <w:spacing w:val="77"/>
          <w:w w:val="150"/>
        </w:rPr>
        <w:t> </w:t>
      </w:r>
      <w:r>
        <w:rPr>
          <w:spacing w:val="-2"/>
        </w:rPr>
        <w:t>Ofício</w:t>
      </w:r>
    </w:p>
    <w:p>
      <w:pPr>
        <w:spacing w:line="276" w:lineRule="auto" w:before="3"/>
        <w:ind w:left="140" w:right="138" w:firstLine="0"/>
        <w:jc w:val="both"/>
        <w:rPr>
          <w:sz w:val="24"/>
        </w:rPr>
      </w:pPr>
      <w:r>
        <w:rPr>
          <w:sz w:val="24"/>
        </w:rPr>
        <w:t>encaminhado pelo Ministério Público do Estado do Amazonas a este Tribunal de Contas, com fim de apurar possíveis irregularidades nos procedimentos licitatórios nº 1428/2017 e 2990/2018. </w:t>
      </w:r>
      <w:r>
        <w:rPr>
          <w:rFonts w:ascii="Arial" w:hAnsi="Arial"/>
          <w:i/>
          <w:sz w:val="24"/>
        </w:rPr>
        <w:t>RETIRADO DE PAUTA PELO RELATOR DO PROCESSO. </w:t>
      </w:r>
      <w:r>
        <w:rPr>
          <w:rFonts w:ascii="Arial" w:hAnsi="Arial"/>
          <w:b/>
          <w:sz w:val="24"/>
        </w:rPr>
        <w:t>CONSELHEIRO- RELATOR:</w:t>
      </w:r>
      <w:r>
        <w:rPr>
          <w:rFonts w:ascii="Arial" w:hAnsi="Arial"/>
          <w:b/>
          <w:spacing w:val="29"/>
          <w:sz w:val="24"/>
        </w:rPr>
        <w:t>  </w:t>
      </w:r>
      <w:r>
        <w:rPr>
          <w:rFonts w:ascii="Arial" w:hAnsi="Arial"/>
          <w:b/>
          <w:sz w:val="24"/>
        </w:rPr>
        <w:t>LUIS</w:t>
      </w:r>
      <w:r>
        <w:rPr>
          <w:rFonts w:ascii="Arial" w:hAnsi="Arial"/>
          <w:b/>
          <w:spacing w:val="29"/>
          <w:sz w:val="24"/>
        </w:rPr>
        <w:t>  </w:t>
      </w:r>
      <w:r>
        <w:rPr>
          <w:rFonts w:ascii="Arial" w:hAnsi="Arial"/>
          <w:b/>
          <w:sz w:val="24"/>
        </w:rPr>
        <w:t>FABIAN</w:t>
      </w:r>
      <w:r>
        <w:rPr>
          <w:rFonts w:ascii="Arial" w:hAnsi="Arial"/>
          <w:b/>
          <w:spacing w:val="30"/>
          <w:sz w:val="24"/>
        </w:rPr>
        <w:t>  </w:t>
      </w:r>
      <w:r>
        <w:rPr>
          <w:rFonts w:ascii="Arial" w:hAnsi="Arial"/>
          <w:b/>
          <w:sz w:val="24"/>
        </w:rPr>
        <w:t>PEREIRA</w:t>
      </w:r>
      <w:r>
        <w:rPr>
          <w:rFonts w:ascii="Arial" w:hAnsi="Arial"/>
          <w:b/>
          <w:spacing w:val="26"/>
          <w:sz w:val="24"/>
        </w:rPr>
        <w:t>  </w:t>
      </w:r>
      <w:r>
        <w:rPr>
          <w:rFonts w:ascii="Arial" w:hAnsi="Arial"/>
          <w:b/>
          <w:sz w:val="24"/>
        </w:rPr>
        <w:t>BARBOSA.</w:t>
      </w:r>
      <w:r>
        <w:rPr>
          <w:rFonts w:ascii="Arial" w:hAnsi="Arial"/>
          <w:b/>
          <w:spacing w:val="31"/>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29"/>
          <w:sz w:val="24"/>
        </w:rPr>
        <w:t>  </w:t>
      </w:r>
      <w:r>
        <w:rPr>
          <w:rFonts w:ascii="Arial" w:hAnsi="Arial"/>
          <w:b/>
          <w:sz w:val="24"/>
        </w:rPr>
        <w:t>16.908/2023</w:t>
      </w:r>
      <w:r>
        <w:rPr>
          <w:rFonts w:ascii="Arial" w:hAnsi="Arial"/>
          <w:b/>
          <w:spacing w:val="33"/>
          <w:sz w:val="24"/>
        </w:rPr>
        <w:t>  </w:t>
      </w:r>
      <w:r>
        <w:rPr>
          <w:spacing w:val="-10"/>
          <w:sz w:val="24"/>
        </w:rPr>
        <w:t>-</w:t>
      </w:r>
    </w:p>
    <w:p>
      <w:pPr>
        <w:pStyle w:val="BodyText"/>
        <w:spacing w:line="276" w:lineRule="auto" w:before="0"/>
      </w:pPr>
      <w:r>
        <w:rPr/>
        <w:t>Representação</w:t>
      </w:r>
      <w:r>
        <w:rPr/>
        <w:t> com</w:t>
      </w:r>
      <w:r>
        <w:rPr/>
        <w:t> pedido</w:t>
      </w:r>
      <w:r>
        <w:rPr/>
        <w:t> de</w:t>
      </w:r>
      <w:r>
        <w:rPr/>
        <w:t> medida</w:t>
      </w:r>
      <w:r>
        <w:rPr/>
        <w:t> cautelar</w:t>
      </w:r>
      <w:r>
        <w:rPr/>
        <w:t> interposta</w:t>
      </w:r>
      <w:r>
        <w:rPr/>
        <w:t> pelo</w:t>
      </w:r>
      <w:r>
        <w:rPr/>
        <w:t> Ministério</w:t>
      </w:r>
      <w:r>
        <w:rPr/>
        <w:t> Público de Contas</w:t>
      </w:r>
      <w:r>
        <w:rPr/>
        <w:t> (MPC) em desfavor da Câmara Municipal de Coari, para apuração de suposta irregularidade em relação à acessibilidade no portal eletrônico oficial da Instituição Municipal. </w:t>
      </w:r>
      <w:r>
        <w:rPr>
          <w:rFonts w:ascii="Arial" w:hAnsi="Arial"/>
          <w:b/>
        </w:rPr>
        <w:t>Advogado(s): </w:t>
      </w:r>
      <w:r>
        <w:rPr/>
        <w:t>Fábio Nunes</w:t>
      </w:r>
      <w:r>
        <w:rPr>
          <w:spacing w:val="-1"/>
        </w:rPr>
        <w:t> </w:t>
      </w:r>
      <w:r>
        <w:rPr/>
        <w:t>Bandeira de Melo -</w:t>
      </w:r>
      <w:r>
        <w:rPr>
          <w:spacing w:val="-1"/>
        </w:rPr>
        <w:t> </w:t>
      </w:r>
      <w:r>
        <w:rPr/>
        <w:t>OAB/AM</w:t>
      </w:r>
      <w:r>
        <w:rPr>
          <w:spacing w:val="-2"/>
        </w:rPr>
        <w:t> </w:t>
      </w:r>
      <w:r>
        <w:rPr/>
        <w:t>4331,</w:t>
      </w:r>
      <w:r>
        <w:rPr>
          <w:spacing w:val="-2"/>
        </w:rPr>
        <w:t> </w:t>
      </w:r>
      <w:r>
        <w:rPr/>
        <w:t>Bruno Vieira</w:t>
      </w:r>
      <w:r>
        <w:rPr>
          <w:spacing w:val="-2"/>
        </w:rPr>
        <w:t> </w:t>
      </w:r>
      <w:r>
        <w:rPr/>
        <w:t>da Rocha Barbirato - OAB/AM 6975, José Felipe Carvalho Nunes - OAB/AM 18721 e Laiz Araújo Russo de Melo e Silva - OAB/AM</w:t>
      </w:r>
      <w:r>
        <w:rPr/>
        <w:t> 6897. </w:t>
      </w:r>
      <w:r>
        <w:rPr>
          <w:rFonts w:ascii="Arial" w:hAnsi="Arial"/>
          <w:b/>
        </w:rPr>
        <w:t>ACÓRDÃO Nº 1656/2024: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Ministério Público de Contas, com pedido de medida cautelar, em face da Câmara Municipal de Coari, neste ato representado por sua Presidente, Sra. Jeany de Paula Amaral Pinheiro, por preencher os requisitos do art. 288 da Resolução nº 04/2002- TCE/AM; </w:t>
      </w:r>
      <w:r>
        <w:rPr>
          <w:rFonts w:ascii="Arial" w:hAnsi="Arial"/>
          <w:b/>
        </w:rPr>
        <w:t>9.2. Dar ciência </w:t>
      </w:r>
      <w:r>
        <w:rPr/>
        <w:t>à Câmara Municipal De Coari, neste ato representado por sua Presidente, Sra. Jeany de Paula Amaral Pinheiro, por meio de seus patronos, se for o caso; </w:t>
      </w:r>
      <w:r>
        <w:rPr>
          <w:rFonts w:ascii="Arial" w:hAnsi="Arial"/>
          <w:b/>
        </w:rPr>
        <w:t>9.3. Arquivar </w:t>
      </w:r>
      <w:r>
        <w:rPr/>
        <w:t>por perda superveniente de objeto a Representação, por terem sido cumpridas pela Câmara Municipal de Coari, a implementação e aprimoramento das ferramentas de acessibilidade, conforme preceitua a Lei Estadual nº 241/2015, a Lei Federal nº 13.146/2015, bem como o art. 227, §1º, II da CF/88. </w:t>
      </w:r>
      <w:r>
        <w:rPr>
          <w:rFonts w:ascii="Arial" w:hAnsi="Arial"/>
          <w:i/>
        </w:rPr>
        <w:t>Vencido o voto-destaque do Excelentíssimo Senhor Conselheiro Érico Xavier Desterro e Silva, que votou pelo conhecimento, procedência e arquivamento da Representação. </w:t>
      </w:r>
      <w:r>
        <w:rPr>
          <w:rFonts w:ascii="Arial" w:hAnsi="Arial"/>
          <w:b/>
        </w:rPr>
        <w:t>Especificação do quórum: </w:t>
      </w:r>
      <w:r>
        <w:rPr/>
        <w:t>Conselheiros: Yara Amazônia Lins Rodrigues (Presidente), Júlio Assis Corrêa Pinheiro, Érico Xavier Desterro e Silva, Mario Manoel Coelho de Mello, Luis Fabian</w:t>
      </w:r>
      <w:r>
        <w:rPr>
          <w:spacing w:val="40"/>
        </w:rPr>
        <w:t> </w:t>
      </w:r>
      <w:r>
        <w:rPr/>
        <w:t>Pereira Barbosa e Mário José de Moraes Costa Filho (Convocado). </w:t>
      </w:r>
      <w:r>
        <w:rPr>
          <w:rFonts w:ascii="Arial" w:hAnsi="Arial"/>
          <w:b/>
        </w:rPr>
        <w:t>PROCESSO Nº 13.787/2019 </w:t>
      </w:r>
      <w:r>
        <w:rPr/>
        <w:t>- Representação interposta pela Secretaria Geral do Controle Externo (SECEX-TCE/AM)</w:t>
      </w:r>
      <w:r>
        <w:rPr>
          <w:spacing w:val="-3"/>
        </w:rPr>
        <w:t> </w:t>
      </w:r>
      <w:r>
        <w:rPr/>
        <w:t>em</w:t>
      </w:r>
      <w:r>
        <w:rPr>
          <w:spacing w:val="-3"/>
        </w:rPr>
        <w:t> </w:t>
      </w:r>
      <w:r>
        <w:rPr/>
        <w:t>desfavor</w:t>
      </w:r>
      <w:r>
        <w:rPr>
          <w:spacing w:val="-3"/>
        </w:rPr>
        <w:t> </w:t>
      </w:r>
      <w:r>
        <w:rPr/>
        <w:t>da</w:t>
      </w:r>
      <w:r>
        <w:rPr>
          <w:spacing w:val="-2"/>
        </w:rPr>
        <w:t> </w:t>
      </w:r>
      <w:r>
        <w:rPr/>
        <w:t>Sra.</w:t>
      </w:r>
      <w:r>
        <w:rPr>
          <w:spacing w:val="-3"/>
        </w:rPr>
        <w:t> </w:t>
      </w:r>
      <w:r>
        <w:rPr/>
        <w:t>Karenina</w:t>
      </w:r>
      <w:r>
        <w:rPr>
          <w:spacing w:val="-2"/>
        </w:rPr>
        <w:t> </w:t>
      </w:r>
      <w:r>
        <w:rPr/>
        <w:t>Kanavati</w:t>
      </w:r>
      <w:r>
        <w:rPr>
          <w:spacing w:val="-3"/>
        </w:rPr>
        <w:t> </w:t>
      </w:r>
      <w:r>
        <w:rPr/>
        <w:t>Lasmar,</w:t>
      </w:r>
      <w:r>
        <w:rPr>
          <w:spacing w:val="-6"/>
        </w:rPr>
        <w:t> </w:t>
      </w:r>
      <w:r>
        <w:rPr/>
        <w:t>Presidente</w:t>
      </w:r>
      <w:r>
        <w:rPr>
          <w:spacing w:val="-3"/>
        </w:rPr>
        <w:t> </w:t>
      </w:r>
      <w:r>
        <w:rPr/>
        <w:t>da</w:t>
      </w:r>
      <w:r>
        <w:rPr>
          <w:spacing w:val="-3"/>
        </w:rPr>
        <w:t> </w:t>
      </w:r>
      <w:r>
        <w:rPr/>
        <w:t>Agência</w:t>
      </w:r>
    </w:p>
    <w:p>
      <w:pPr>
        <w:pStyle w:val="BodyText"/>
        <w:spacing w:after="0" w:line="276" w:lineRule="auto"/>
        <w:sectPr>
          <w:pgSz w:w="11910" w:h="16840"/>
          <w:pgMar w:header="411" w:footer="616" w:top="2440" w:bottom="800" w:left="992" w:right="992"/>
        </w:sectPr>
      </w:pPr>
    </w:p>
    <w:p>
      <w:pPr>
        <w:pStyle w:val="BodyText"/>
        <w:spacing w:line="276" w:lineRule="auto"/>
      </w:pPr>
      <w:r>
        <w:rPr/>
        <w:t>Amazonense de Desenvolvimento Cultural (AADC), para apurar suposta irregularidade na aplicação de recursos recebidos da Secretaria de Estado de Cultura (SEC), objeto do Contrato de Gestão nº 02/2019. </w:t>
      </w:r>
      <w:r>
        <w:rPr>
          <w:rFonts w:ascii="Arial" w:hAnsi="Arial"/>
          <w:b/>
        </w:rPr>
        <w:t>ACÓRDÃO Nº 1657/2024: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w:t>
      </w:r>
      <w:r>
        <w:rPr>
          <w:spacing w:val="-3"/>
        </w:rPr>
        <w:t> </w:t>
      </w:r>
      <w:r>
        <w:rPr/>
        <w:t>Tribunal,</w:t>
      </w:r>
      <w:r>
        <w:rPr>
          <w:spacing w:val="-2"/>
        </w:rPr>
        <w:t> </w:t>
      </w:r>
      <w:r>
        <w:rPr/>
        <w:t>no</w:t>
      </w:r>
      <w:r>
        <w:rPr>
          <w:spacing w:val="-2"/>
        </w:rPr>
        <w:t> </w:t>
      </w:r>
      <w:r>
        <w:rPr/>
        <w:t>sentido</w:t>
      </w:r>
      <w:r>
        <w:rPr>
          <w:spacing w:val="-2"/>
        </w:rPr>
        <w:t> </w:t>
      </w:r>
      <w:r>
        <w:rPr/>
        <w:t>de: </w:t>
      </w:r>
      <w:r>
        <w:rPr>
          <w:rFonts w:ascii="Arial" w:hAnsi="Arial"/>
          <w:b/>
        </w:rPr>
        <w:t>9.1.</w:t>
      </w:r>
      <w:r>
        <w:rPr>
          <w:rFonts w:ascii="Arial" w:hAnsi="Arial"/>
          <w:b/>
          <w:spacing w:val="-2"/>
        </w:rPr>
        <w:t> </w:t>
      </w:r>
      <w:r>
        <w:rPr>
          <w:rFonts w:ascii="Arial" w:hAnsi="Arial"/>
          <w:b/>
        </w:rPr>
        <w:t>Conhecer</w:t>
      </w:r>
      <w:r>
        <w:rPr>
          <w:rFonts w:ascii="Arial" w:hAnsi="Arial"/>
          <w:b/>
          <w:spacing w:val="-3"/>
        </w:rPr>
        <w:t> </w:t>
      </w:r>
      <w:r>
        <w:rPr/>
        <w:t>da</w:t>
      </w:r>
      <w:r>
        <w:rPr>
          <w:spacing w:val="-2"/>
        </w:rPr>
        <w:t> </w:t>
      </w:r>
      <w:r>
        <w:rPr/>
        <w:t>Representação</w:t>
      </w:r>
      <w:r>
        <w:rPr>
          <w:spacing w:val="-4"/>
        </w:rPr>
        <w:t> </w:t>
      </w:r>
      <w:r>
        <w:rPr/>
        <w:t>formulada</w:t>
      </w:r>
      <w:r>
        <w:rPr>
          <w:spacing w:val="-2"/>
        </w:rPr>
        <w:t> </w:t>
      </w:r>
      <w:r>
        <w:rPr/>
        <w:t>pela</w:t>
      </w:r>
      <w:r>
        <w:rPr>
          <w:spacing w:val="-2"/>
        </w:rPr>
        <w:t> </w:t>
      </w:r>
      <w:r>
        <w:rPr/>
        <w:t>SECEX</w:t>
      </w:r>
      <w:r>
        <w:rPr>
          <w:spacing w:val="-4"/>
        </w:rPr>
        <w:t> </w:t>
      </w:r>
      <w:r>
        <w:rPr/>
        <w:t>em face da Sra. Karenina Kanavati Lasmar, Presidente da Agência Amazonense de Desenvolvimento Cultural - AADC, para apurar suposta irregularidade na aplicação de recursos no total de R$ 3.485.408,00 (três milhões, quatrocentos e oitenta e cinco mil e quatrocentos e oito reais), recebidos da SEC/AM, objeto do Contrato de Gestão nº 02/2019, firmado para repasse às Agremiações e Escolas de Samba de Manaus, visando patrocínio dos festejos do carnaval popular de 2019, em razão do preenchimento dos requisitos estabelecidos no art. 288 da Resolução nº 04/02 – RI-TCE/AM; </w:t>
      </w:r>
      <w:r>
        <w:rPr>
          <w:rFonts w:ascii="Arial" w:hAnsi="Arial"/>
          <w:b/>
        </w:rPr>
        <w:t>9.2. Reconhecer</w:t>
      </w:r>
      <w:r>
        <w:rPr>
          <w:rFonts w:ascii="Arial" w:hAnsi="Arial"/>
          <w:b/>
          <w:spacing w:val="-2"/>
        </w:rPr>
        <w:t> </w:t>
      </w:r>
      <w:r>
        <w:rPr>
          <w:rFonts w:ascii="Arial" w:hAnsi="Arial"/>
          <w:b/>
        </w:rPr>
        <w:t>a ocorrência da prescrição </w:t>
      </w:r>
      <w:r>
        <w:rPr/>
        <w:t>quinquenal em</w:t>
      </w:r>
      <w:r>
        <w:rPr>
          <w:spacing w:val="-1"/>
        </w:rPr>
        <w:t> </w:t>
      </w:r>
      <w:r>
        <w:rPr/>
        <w:t>favor</w:t>
      </w:r>
      <w:r>
        <w:rPr>
          <w:spacing w:val="-1"/>
        </w:rPr>
        <w:t> </w:t>
      </w:r>
      <w:r>
        <w:rPr/>
        <w:t>da</w:t>
      </w:r>
      <w:r>
        <w:rPr>
          <w:spacing w:val="-2"/>
        </w:rPr>
        <w:t> </w:t>
      </w:r>
      <w:r>
        <w:rPr/>
        <w:t>Sra. Karenina</w:t>
      </w:r>
      <w:r>
        <w:rPr>
          <w:spacing w:val="-1"/>
        </w:rPr>
        <w:t> </w:t>
      </w:r>
      <w:r>
        <w:rPr/>
        <w:t>Kanavati Lasmar, Presidente da Agência Amazonense de Desenvolvimento Cultural - AADC, razão pela qual afasto as pretensões punitivas e ressarcitórias do Estado em decorrência da Representação em tela, com fulcro no que dispõe o §4º do art. 40, da Constituição do Estado do Amazonas de 1989, motivo pelo qual julgo extinto o feito com resolução de mérito,</w:t>
      </w:r>
      <w:r>
        <w:rPr>
          <w:spacing w:val="-4"/>
        </w:rPr>
        <w:t> </w:t>
      </w:r>
      <w:r>
        <w:rPr/>
        <w:t>nos</w:t>
      </w:r>
      <w:r>
        <w:rPr>
          <w:spacing w:val="-2"/>
        </w:rPr>
        <w:t> </w:t>
      </w:r>
      <w:r>
        <w:rPr/>
        <w:t>termos</w:t>
      </w:r>
      <w:r>
        <w:rPr>
          <w:spacing w:val="-4"/>
        </w:rPr>
        <w:t> </w:t>
      </w:r>
      <w:r>
        <w:rPr/>
        <w:t>do</w:t>
      </w:r>
      <w:r>
        <w:rPr>
          <w:spacing w:val="-4"/>
        </w:rPr>
        <w:t> </w:t>
      </w:r>
      <w:r>
        <w:rPr/>
        <w:t>art.</w:t>
      </w:r>
      <w:r>
        <w:rPr>
          <w:spacing w:val="-2"/>
        </w:rPr>
        <w:t> </w:t>
      </w:r>
      <w:r>
        <w:rPr/>
        <w:t>487,</w:t>
      </w:r>
      <w:r>
        <w:rPr>
          <w:spacing w:val="-2"/>
        </w:rPr>
        <w:t> </w:t>
      </w:r>
      <w:r>
        <w:rPr/>
        <w:t>Inciso</w:t>
      </w:r>
      <w:r>
        <w:rPr>
          <w:spacing w:val="-2"/>
        </w:rPr>
        <w:t> </w:t>
      </w:r>
      <w:r>
        <w:rPr/>
        <w:t>II,</w:t>
      </w:r>
      <w:r>
        <w:rPr>
          <w:spacing w:val="-4"/>
        </w:rPr>
        <w:t> </w:t>
      </w:r>
      <w:r>
        <w:rPr/>
        <w:t>do</w:t>
      </w:r>
      <w:r>
        <w:rPr>
          <w:spacing w:val="-2"/>
        </w:rPr>
        <w:t> </w:t>
      </w:r>
      <w:r>
        <w:rPr/>
        <w:t>Digesto</w:t>
      </w:r>
      <w:r>
        <w:rPr>
          <w:spacing w:val="-2"/>
        </w:rPr>
        <w:t> </w:t>
      </w:r>
      <w:r>
        <w:rPr/>
        <w:t>Processual</w:t>
      </w:r>
      <w:r>
        <w:rPr>
          <w:spacing w:val="-2"/>
        </w:rPr>
        <w:t> </w:t>
      </w:r>
      <w:r>
        <w:rPr/>
        <w:t>Brasileiro; </w:t>
      </w:r>
      <w:r>
        <w:rPr>
          <w:rFonts w:ascii="Arial" w:hAnsi="Arial"/>
          <w:b/>
        </w:rPr>
        <w:t>9.3.</w:t>
      </w:r>
      <w:r>
        <w:rPr>
          <w:rFonts w:ascii="Arial" w:hAnsi="Arial"/>
          <w:b/>
          <w:spacing w:val="-2"/>
        </w:rPr>
        <w:t> </w:t>
      </w:r>
      <w:r>
        <w:rPr>
          <w:rFonts w:ascii="Arial" w:hAnsi="Arial"/>
          <w:b/>
        </w:rPr>
        <w:t>Determinar </w:t>
      </w:r>
      <w:r>
        <w:rPr/>
        <w:t>à SEPLENO que encaminhe cópia dos autos à Corregedoria desta</w:t>
      </w:r>
      <w:r>
        <w:rPr>
          <w:spacing w:val="-1"/>
        </w:rPr>
        <w:t> </w:t>
      </w:r>
      <w:r>
        <w:rPr/>
        <w:t>Corte de Contas, a</w:t>
      </w:r>
      <w:r>
        <w:rPr>
          <w:spacing w:val="-1"/>
        </w:rPr>
        <w:t> </w:t>
      </w:r>
      <w:r>
        <w:rPr/>
        <w:t>fim de que se apure a responsabilidade e os fatos que deram causa à ocorrência da prescrição ora configurada; </w:t>
      </w:r>
      <w:r>
        <w:rPr>
          <w:rFonts w:ascii="Arial" w:hAnsi="Arial"/>
          <w:b/>
        </w:rPr>
        <w:t>9.4. Determinar </w:t>
      </w:r>
      <w:r>
        <w:rPr/>
        <w:t>à SEPLENO que encaminhe cópia dos autos ao Ministério Público Estadual para adoção das medidas que entender cabíveis; </w:t>
      </w:r>
      <w:r>
        <w:rPr>
          <w:rFonts w:ascii="Arial" w:hAnsi="Arial"/>
          <w:b/>
        </w:rPr>
        <w:t>9.5. Dar ciência </w:t>
      </w:r>
      <w:r>
        <w:rPr/>
        <w:t>do decisório prolatado à Sra. Karenina Kanavati Lasmar, Presidente da Agência Amazonense de Desenvolvimento Cultural - AADC, à época. </w:t>
      </w:r>
      <w:r>
        <w:rPr>
          <w:rFonts w:ascii="Arial" w:hAnsi="Arial"/>
          <w:b/>
        </w:rPr>
        <w:t>Especificação do quórum: </w:t>
      </w:r>
      <w:r>
        <w:rPr/>
        <w:t>Conselheiros: Yara Amazônia Lins Rodrigues (Presidente), Júlio Assis Corrêa Pinheiro,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 e Mário José de Moraes Costa Filho (Convocado). </w:t>
      </w:r>
      <w:r>
        <w:rPr>
          <w:rFonts w:ascii="Arial" w:hAnsi="Arial"/>
          <w:b/>
        </w:rPr>
        <w:t>PROCESSO Nº 11.711/2023 </w:t>
      </w:r>
      <w:r>
        <w:rPr/>
        <w:t>- Prestação de Contas Anual do Fundo Previdenciário do Estado do Amazonas (Fundação Amazonprev), referente ao exercício de 2022, sob a responsabilidade da Sra. Maria Neblina Marães. </w:t>
      </w:r>
      <w:r>
        <w:rPr>
          <w:rFonts w:ascii="Arial" w:hAnsi="Arial"/>
          <w:b/>
        </w:rPr>
        <w:t>ACÓRDÃO Nº 1658/2024: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pelos arts. 5º, II e 11, inciso III, alínea “a”, item</w:t>
      </w:r>
      <w:r>
        <w:rPr>
          <w:spacing w:val="16"/>
        </w:rPr>
        <w:t> </w:t>
      </w:r>
      <w:r>
        <w:rPr/>
        <w:t>3, da Resolução</w:t>
      </w:r>
    </w:p>
    <w:p>
      <w:pPr>
        <w:spacing w:line="276" w:lineRule="auto" w:before="2"/>
        <w:ind w:left="140" w:right="139" w:firstLine="0"/>
        <w:jc w:val="both"/>
        <w:rPr>
          <w:sz w:val="24"/>
        </w:rPr>
      </w:pPr>
      <w:r>
        <w:rPr>
          <w:sz w:val="24"/>
        </w:rPr>
        <w:t>n. 04/2002-TCE/AM, </w:t>
      </w:r>
      <w:r>
        <w:rPr>
          <w:rFonts w:ascii="Arial" w:hAnsi="Arial"/>
          <w:b/>
          <w:sz w:val="24"/>
        </w:rPr>
        <w:t>à unanimidade</w:t>
      </w:r>
      <w:r>
        <w:rPr>
          <w:sz w:val="24"/>
        </w:rPr>
        <w:t>, nos termos do voto do Excelentíssimo Senhor Conselheiro-Relator, </w:t>
      </w:r>
      <w:r>
        <w:rPr>
          <w:rFonts w:ascii="Arial" w:hAnsi="Arial"/>
          <w:b/>
          <w:sz w:val="24"/>
        </w:rPr>
        <w:t>em parcial consonância </w:t>
      </w:r>
      <w:r>
        <w:rPr>
          <w:sz w:val="24"/>
        </w:rPr>
        <w:t>com pronunciamento do Ministério Público junto a este Tribunal, no sentido de: </w:t>
      </w:r>
      <w:r>
        <w:rPr>
          <w:rFonts w:ascii="Arial" w:hAnsi="Arial"/>
          <w:b/>
          <w:sz w:val="24"/>
        </w:rPr>
        <w:t>10.1. Julgar regular com ressalvas </w:t>
      </w:r>
      <w:r>
        <w:rPr>
          <w:sz w:val="24"/>
        </w:rPr>
        <w:t>a Prestação de Contas</w:t>
      </w:r>
      <w:r>
        <w:rPr>
          <w:spacing w:val="21"/>
          <w:sz w:val="24"/>
        </w:rPr>
        <w:t> </w:t>
      </w:r>
      <w:r>
        <w:rPr>
          <w:sz w:val="24"/>
        </w:rPr>
        <w:t>da</w:t>
      </w:r>
      <w:r>
        <w:rPr>
          <w:spacing w:val="22"/>
          <w:sz w:val="24"/>
        </w:rPr>
        <w:t> </w:t>
      </w:r>
      <w:r>
        <w:rPr>
          <w:sz w:val="24"/>
        </w:rPr>
        <w:t>Fundação</w:t>
      </w:r>
      <w:r>
        <w:rPr>
          <w:spacing w:val="21"/>
          <w:sz w:val="24"/>
        </w:rPr>
        <w:t> </w:t>
      </w:r>
      <w:r>
        <w:rPr>
          <w:sz w:val="24"/>
        </w:rPr>
        <w:t>Amazonprev,</w:t>
      </w:r>
      <w:r>
        <w:rPr>
          <w:spacing w:val="24"/>
          <w:sz w:val="24"/>
        </w:rPr>
        <w:t> </w:t>
      </w:r>
      <w:r>
        <w:rPr>
          <w:sz w:val="24"/>
        </w:rPr>
        <w:t>exercício</w:t>
      </w:r>
      <w:r>
        <w:rPr>
          <w:spacing w:val="21"/>
          <w:sz w:val="24"/>
        </w:rPr>
        <w:t> </w:t>
      </w:r>
      <w:r>
        <w:rPr>
          <w:sz w:val="24"/>
        </w:rPr>
        <w:t>financeiro</w:t>
      </w:r>
      <w:r>
        <w:rPr>
          <w:spacing w:val="22"/>
          <w:sz w:val="24"/>
        </w:rPr>
        <w:t> </w:t>
      </w:r>
      <w:r>
        <w:rPr>
          <w:sz w:val="24"/>
        </w:rPr>
        <w:t>de</w:t>
      </w:r>
      <w:r>
        <w:rPr>
          <w:spacing w:val="22"/>
          <w:sz w:val="24"/>
        </w:rPr>
        <w:t> </w:t>
      </w:r>
      <w:r>
        <w:rPr>
          <w:sz w:val="24"/>
        </w:rPr>
        <w:t>2022,</w:t>
      </w:r>
      <w:r>
        <w:rPr>
          <w:spacing w:val="21"/>
          <w:sz w:val="24"/>
        </w:rPr>
        <w:t> </w:t>
      </w:r>
      <w:r>
        <w:rPr>
          <w:sz w:val="24"/>
        </w:rPr>
        <w:t>sob</w:t>
      </w:r>
      <w:r>
        <w:rPr>
          <w:spacing w:val="21"/>
          <w:sz w:val="24"/>
        </w:rPr>
        <w:t> </w:t>
      </w:r>
      <w:r>
        <w:rPr>
          <w:sz w:val="24"/>
        </w:rPr>
        <w:t>a</w:t>
      </w:r>
      <w:r>
        <w:rPr>
          <w:spacing w:val="24"/>
          <w:sz w:val="24"/>
        </w:rPr>
        <w:t> </w:t>
      </w:r>
      <w:r>
        <w:rPr>
          <w:sz w:val="24"/>
        </w:rPr>
        <w:t>responsabilidade</w:t>
      </w:r>
    </w:p>
    <w:p>
      <w:pPr>
        <w:spacing w:after="0" w:line="276" w:lineRule="auto"/>
        <w:jc w:val="both"/>
        <w:rPr>
          <w:sz w:val="24"/>
        </w:rPr>
        <w:sectPr>
          <w:pgSz w:w="11910" w:h="16840"/>
          <w:pgMar w:header="411" w:footer="616" w:top="2440" w:bottom="800" w:left="992" w:right="992"/>
        </w:sectPr>
      </w:pPr>
    </w:p>
    <w:p>
      <w:pPr>
        <w:pStyle w:val="BodyText"/>
        <w:spacing w:line="276" w:lineRule="auto"/>
        <w:ind w:right="135"/>
      </w:pPr>
      <w:r>
        <w:rPr/>
        <w:t>da Sra. Maria Neblina Marães, Presidente e ordenadora de despesas, nos termos do art. 22, inciso</w:t>
      </w:r>
      <w:r>
        <w:rPr>
          <w:spacing w:val="-1"/>
        </w:rPr>
        <w:t> </w:t>
      </w:r>
      <w:r>
        <w:rPr/>
        <w:t>II c/c art.</w:t>
      </w:r>
      <w:r>
        <w:rPr>
          <w:spacing w:val="-2"/>
        </w:rPr>
        <w:t> </w:t>
      </w:r>
      <w:r>
        <w:rPr/>
        <w:t>188, §1º,</w:t>
      </w:r>
      <w:r>
        <w:rPr>
          <w:spacing w:val="-2"/>
        </w:rPr>
        <w:t> </w:t>
      </w:r>
      <w:r>
        <w:rPr/>
        <w:t>II,</w:t>
      </w:r>
      <w:r>
        <w:rPr>
          <w:spacing w:val="-2"/>
        </w:rPr>
        <w:t> </w:t>
      </w:r>
      <w:r>
        <w:rPr/>
        <w:t>da Resolução n.º 04/2002-RI-TCE/AM; </w:t>
      </w:r>
      <w:r>
        <w:rPr>
          <w:rFonts w:ascii="Arial" w:hAnsi="Arial"/>
          <w:b/>
        </w:rPr>
        <w:t>10.2. Recomendar à </w:t>
      </w:r>
      <w:r>
        <w:rPr/>
        <w:t>Fundação Amazonprev que: </w:t>
      </w:r>
      <w:r>
        <w:rPr>
          <w:rFonts w:ascii="Arial" w:hAnsi="Arial"/>
          <w:b/>
        </w:rPr>
        <w:t>10.2.1. </w:t>
      </w:r>
      <w:r>
        <w:rPr/>
        <w:t>Registre em contas contábeis individualizadas o registro da Taxa de Administração, com o intuito de reforçar a aplicação do art. 1º, §1º da LRF; </w:t>
      </w:r>
      <w:r>
        <w:rPr>
          <w:rFonts w:ascii="Arial" w:hAnsi="Arial"/>
          <w:b/>
        </w:rPr>
        <w:t>10.2.2. </w:t>
      </w:r>
      <w:r>
        <w:rPr/>
        <w:t>Reavalie a sua política de investimentos, no que diz respeito aos imóveis constantes do patrimônio do fundo previdenciário; </w:t>
      </w:r>
      <w:r>
        <w:rPr>
          <w:rFonts w:ascii="Arial" w:hAnsi="Arial"/>
          <w:b/>
        </w:rPr>
        <w:t>10.2.3. </w:t>
      </w:r>
      <w:r>
        <w:rPr/>
        <w:t>Tão logo conclua as preliminares medidas administrativas, caso estas não sejam suficientes para a correção dos procedimentos e apresentação de documentos faltantes, proceda à instauração de Tomada de Contas Especial, nos termos do art. 9º da Lei nº 2.324/1996; </w:t>
      </w:r>
      <w:r>
        <w:rPr>
          <w:rFonts w:ascii="Arial" w:hAnsi="Arial"/>
          <w:b/>
        </w:rPr>
        <w:t>10.2.4. </w:t>
      </w:r>
      <w:r>
        <w:rPr/>
        <w:t>Cumpra com rigor o cronograma de pagamento, inclusive observando a entrega do produto ou serviço contratado (liquidação), visando a subsequente prestação de contas e o pagamento de acordo com a Resolução 12/2012 do Tribunal de Contas do Estado do Amazonas e a Lei nº 4.320/64; </w:t>
      </w:r>
      <w:r>
        <w:rPr>
          <w:rFonts w:ascii="Arial" w:hAnsi="Arial"/>
          <w:b/>
        </w:rPr>
        <w:t>10.3. Dar ciência </w:t>
      </w:r>
      <w:r>
        <w:rPr/>
        <w:t>do decisório prolatado nestes autos à Sra. Maria Neblina Marães. </w:t>
      </w:r>
      <w:r>
        <w:rPr>
          <w:rFonts w:ascii="Arial" w:hAnsi="Arial"/>
          <w:b/>
        </w:rPr>
        <w:t>Especificação do quórum: </w:t>
      </w:r>
      <w:r>
        <w:rPr/>
        <w:t>Conselheiros: Yara Amazônia Lins Rodrigues (Presidente), Júlio Assis Corrêa Pinheiro, Érico Xavier Desterro e Silva, Mario</w:t>
      </w:r>
      <w:r>
        <w:rPr/>
        <w:t> Manoel</w:t>
      </w:r>
      <w:r>
        <w:rPr/>
        <w:t> Coelho de Mello, Luis Fabian Pereira Barbosa e Mário José de Moraes Costa Filho (Convocado). </w:t>
      </w:r>
      <w:r>
        <w:rPr>
          <w:rFonts w:ascii="Arial" w:hAnsi="Arial"/>
          <w:b/>
        </w:rPr>
        <w:t>PROCESSO Nº 12.656/2024 </w:t>
      </w:r>
      <w:r>
        <w:rPr/>
        <w:t>- Representação interposta pela Secretaria Geral do Controle Externo (SECEX-TCE/AM) em desfavor da Prefeitura Municipal de Manaus e da Comissão Municipal de Licitação, para apuração de possíveis irregularidades acerca do Pregão Eletrônico nº 139/2023-CPL/PM. </w:t>
      </w:r>
      <w:r>
        <w:rPr>
          <w:rFonts w:ascii="Arial" w:hAnsi="Arial"/>
          <w:b/>
        </w:rPr>
        <w:t>ACÓRDÃO Nº 1659/2024: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Secretário da Secretaria-Geral de Controle Externo - SECEX, em desfavor da Prefeitura Municipal de Manaus e da Comissão Municipal de Licitação de Manaus, para apuração de possíveis irregularidades suscitadas no Pregão Eletrônico nº 139/2023/CPL/PM, por preencher os requisitos do art. 288 c/c 279, § 1º da Resolução nº 04/2002-TCE/AM; </w:t>
      </w:r>
      <w:r>
        <w:rPr>
          <w:rFonts w:ascii="Arial" w:hAnsi="Arial"/>
          <w:b/>
        </w:rPr>
        <w:t>9.2. Julgar Parcialmente Procedente </w:t>
      </w:r>
      <w:r>
        <w:rPr/>
        <w:t>a Representação formulada pelo Secretário da Secretaria-Geral de Controle Externo - SECEX, em desfavor da Prefeitura de Manaus e da Comissão Municipal de Licitação de Manaus, neste ato representados pelos Srs. David Antônio Abisai Pereira Almeida e Victor Fabian Soares Cipriano, em razão da não observância da Lei de Licitações e Contratos Administrativos (Lei nº 8.666/93), da Constituição Federal de 1988, Lei nº 10.520/2002 e demais</w:t>
      </w:r>
      <w:r>
        <w:rPr>
          <w:spacing w:val="40"/>
        </w:rPr>
        <w:t> </w:t>
      </w:r>
      <w:r>
        <w:rPr/>
        <w:t>legislação vigente; </w:t>
      </w:r>
      <w:r>
        <w:rPr>
          <w:rFonts w:ascii="Arial" w:hAnsi="Arial"/>
          <w:b/>
        </w:rPr>
        <w:t>9.3. Recomendar </w:t>
      </w:r>
      <w:r>
        <w:rPr/>
        <w:t>ao Sr. Victor Fabian Soares Cipriano, na condição de Presidente da Comissão Municipal de Licitação ou a quem estiver na atual gestão, à adoção de fluxos organizacionais para que todos os procedimentos licitatórios tenham, dentre seus instrumentos, pesquisas de preços com base em painéis públicos, quando possível,</w:t>
      </w:r>
      <w:r>
        <w:rPr>
          <w:spacing w:val="32"/>
        </w:rPr>
        <w:t> </w:t>
      </w:r>
      <w:r>
        <w:rPr/>
        <w:t>à</w:t>
      </w:r>
      <w:r>
        <w:rPr>
          <w:spacing w:val="32"/>
        </w:rPr>
        <w:t> </w:t>
      </w:r>
      <w:r>
        <w:rPr/>
        <w:t>luz</w:t>
      </w:r>
      <w:r>
        <w:rPr>
          <w:spacing w:val="32"/>
        </w:rPr>
        <w:t> </w:t>
      </w:r>
      <w:r>
        <w:rPr/>
        <w:t>do</w:t>
      </w:r>
      <w:r>
        <w:rPr>
          <w:spacing w:val="32"/>
        </w:rPr>
        <w:t> </w:t>
      </w:r>
      <w:r>
        <w:rPr/>
        <w:t>que</w:t>
      </w:r>
      <w:r>
        <w:rPr>
          <w:spacing w:val="32"/>
        </w:rPr>
        <w:t> </w:t>
      </w:r>
      <w:r>
        <w:rPr/>
        <w:t>preceitua</w:t>
      </w:r>
      <w:r>
        <w:rPr>
          <w:spacing w:val="32"/>
        </w:rPr>
        <w:t> </w:t>
      </w:r>
      <w:r>
        <w:rPr/>
        <w:t>o</w:t>
      </w:r>
      <w:r>
        <w:rPr>
          <w:spacing w:val="32"/>
        </w:rPr>
        <w:t> </w:t>
      </w:r>
      <w:r>
        <w:rPr/>
        <w:t>art.</w:t>
      </w:r>
      <w:r>
        <w:rPr>
          <w:spacing w:val="30"/>
        </w:rPr>
        <w:t> </w:t>
      </w:r>
      <w:r>
        <w:rPr/>
        <w:t>23</w:t>
      </w:r>
      <w:r>
        <w:rPr>
          <w:spacing w:val="31"/>
        </w:rPr>
        <w:t> </w:t>
      </w:r>
      <w:r>
        <w:rPr/>
        <w:t>da</w:t>
      </w:r>
      <w:r>
        <w:rPr>
          <w:spacing w:val="32"/>
        </w:rPr>
        <w:t> </w:t>
      </w:r>
      <w:r>
        <w:rPr/>
        <w:t>Lei</w:t>
      </w:r>
      <w:r>
        <w:rPr>
          <w:spacing w:val="31"/>
        </w:rPr>
        <w:t> </w:t>
      </w:r>
      <w:r>
        <w:rPr/>
        <w:t>nº</w:t>
      </w:r>
      <w:r>
        <w:rPr>
          <w:spacing w:val="33"/>
        </w:rPr>
        <w:t> </w:t>
      </w:r>
      <w:r>
        <w:rPr/>
        <w:t>14.133/2021;</w:t>
      </w:r>
      <w:r>
        <w:rPr>
          <w:spacing w:val="40"/>
        </w:rPr>
        <w:t> </w:t>
      </w:r>
      <w:r>
        <w:rPr>
          <w:rFonts w:ascii="Arial" w:hAnsi="Arial"/>
          <w:b/>
        </w:rPr>
        <w:t>9.4.</w:t>
      </w:r>
      <w:r>
        <w:rPr>
          <w:rFonts w:ascii="Arial" w:hAnsi="Arial"/>
          <w:b/>
          <w:spacing w:val="32"/>
        </w:rPr>
        <w:t> </w:t>
      </w:r>
      <w:r>
        <w:rPr>
          <w:rFonts w:ascii="Arial" w:hAnsi="Arial"/>
          <w:b/>
        </w:rPr>
        <w:t>Recomendar</w:t>
      </w:r>
      <w:r>
        <w:rPr>
          <w:rFonts w:ascii="Arial" w:hAnsi="Arial"/>
          <w:b/>
          <w:spacing w:val="34"/>
        </w:rPr>
        <w:t> </w:t>
      </w:r>
      <w:r>
        <w:rPr/>
        <w:t>ao</w:t>
      </w:r>
    </w:p>
    <w:p>
      <w:pPr>
        <w:pStyle w:val="BodyText"/>
        <w:spacing w:after="0" w:line="276" w:lineRule="auto"/>
        <w:sectPr>
          <w:pgSz w:w="11910" w:h="16840"/>
          <w:pgMar w:header="411" w:footer="616" w:top="2440" w:bottom="800" w:left="992" w:right="992"/>
        </w:sectPr>
      </w:pPr>
    </w:p>
    <w:p>
      <w:pPr>
        <w:pStyle w:val="BodyText"/>
        <w:spacing w:line="276" w:lineRule="auto"/>
        <w:ind w:right="138"/>
        <w:rPr>
          <w:rFonts w:ascii="Arial" w:hAnsi="Arial"/>
          <w:b/>
        </w:rPr>
      </w:pPr>
      <w:r>
        <w:rPr/>
        <w:t>atual gestor da Secretaria Municipal do Trabalho, Empreendedorismo e Inovação - SEMTEPI que, nos próximos procedimentos deflagrados para contratação, observe amplamente</w:t>
      </w:r>
      <w:r>
        <w:rPr>
          <w:spacing w:val="-1"/>
        </w:rPr>
        <w:t> </w:t>
      </w:r>
      <w:r>
        <w:rPr/>
        <w:t>o art.</w:t>
      </w:r>
      <w:r>
        <w:rPr>
          <w:spacing w:val="-1"/>
        </w:rPr>
        <w:t> </w:t>
      </w:r>
      <w:r>
        <w:rPr/>
        <w:t>23,</w:t>
      </w:r>
      <w:r>
        <w:rPr>
          <w:spacing w:val="-3"/>
        </w:rPr>
        <w:t> </w:t>
      </w:r>
      <w:r>
        <w:rPr/>
        <w:t>§</w:t>
      </w:r>
      <w:r>
        <w:rPr>
          <w:spacing w:val="-1"/>
        </w:rPr>
        <w:t> </w:t>
      </w:r>
      <w:r>
        <w:rPr/>
        <w:t>1º da</w:t>
      </w:r>
      <w:r>
        <w:rPr>
          <w:spacing w:val="-1"/>
        </w:rPr>
        <w:t> </w:t>
      </w:r>
      <w:r>
        <w:rPr/>
        <w:t>Lei</w:t>
      </w:r>
      <w:r>
        <w:rPr>
          <w:spacing w:val="-1"/>
        </w:rPr>
        <w:t> </w:t>
      </w:r>
      <w:r>
        <w:rPr/>
        <w:t>nº 14.133/2021</w:t>
      </w:r>
      <w:r>
        <w:rPr>
          <w:spacing w:val="-1"/>
        </w:rPr>
        <w:t> </w:t>
      </w:r>
      <w:r>
        <w:rPr/>
        <w:t>e</w:t>
      </w:r>
      <w:r>
        <w:rPr>
          <w:spacing w:val="-2"/>
        </w:rPr>
        <w:t> </w:t>
      </w:r>
      <w:r>
        <w:rPr/>
        <w:t>a</w:t>
      </w:r>
      <w:r>
        <w:rPr>
          <w:spacing w:val="-1"/>
        </w:rPr>
        <w:t> </w:t>
      </w:r>
      <w:r>
        <w:rPr/>
        <w:t>jurisprudência</w:t>
      </w:r>
      <w:r>
        <w:rPr>
          <w:spacing w:val="-3"/>
        </w:rPr>
        <w:t> </w:t>
      </w:r>
      <w:r>
        <w:rPr/>
        <w:t>do</w:t>
      </w:r>
      <w:r>
        <w:rPr>
          <w:spacing w:val="-1"/>
        </w:rPr>
        <w:t> </w:t>
      </w:r>
      <w:r>
        <w:rPr/>
        <w:t>TCU,</w:t>
      </w:r>
      <w:r>
        <w:rPr>
          <w:spacing w:val="-1"/>
        </w:rPr>
        <w:t> </w:t>
      </w:r>
      <w:r>
        <w:rPr/>
        <w:t>no</w:t>
      </w:r>
      <w:r>
        <w:rPr>
          <w:spacing w:val="-1"/>
        </w:rPr>
        <w:t> </w:t>
      </w:r>
      <w:r>
        <w:rPr/>
        <w:t>que</w:t>
      </w:r>
      <w:r>
        <w:rPr>
          <w:spacing w:val="-1"/>
        </w:rPr>
        <w:t> </w:t>
      </w:r>
      <w:r>
        <w:rPr/>
        <w:t>tange à formação de preços de referência; </w:t>
      </w:r>
      <w:r>
        <w:rPr>
          <w:rFonts w:ascii="Arial" w:hAnsi="Arial"/>
          <w:b/>
        </w:rPr>
        <w:t>9.5. Dar ciência </w:t>
      </w:r>
      <w:r>
        <w:rPr/>
        <w:t>ao Sr. Victor Fabian Soares</w:t>
      </w:r>
      <w:r>
        <w:rPr>
          <w:spacing w:val="80"/>
        </w:rPr>
        <w:t> </w:t>
      </w:r>
      <w:r>
        <w:rPr/>
        <w:t>Cipriano e demais interessados acerca da presente decisão; </w:t>
      </w:r>
      <w:r>
        <w:rPr>
          <w:rFonts w:ascii="Arial" w:hAnsi="Arial"/>
          <w:b/>
        </w:rPr>
        <w:t>9.6. Arquivar </w:t>
      </w:r>
      <w:r>
        <w:rPr/>
        <w:t>o processo após o cumprimento da decisão, nos termos regimentais. </w:t>
      </w:r>
      <w:r>
        <w:rPr>
          <w:rFonts w:ascii="Arial" w:hAnsi="Arial"/>
          <w:b/>
        </w:rPr>
        <w:t>Especificação do quórum: </w:t>
      </w:r>
      <w:r>
        <w:rPr/>
        <w:t>Conselheiros: Yara Amazônia Lins Rodrigues (Presidente), Júlio Assis Corrêa Pinheiro,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 e Mário José de Moraes Costa Filho (Convocado). </w:t>
      </w:r>
      <w:r>
        <w:rPr>
          <w:rFonts w:ascii="Arial" w:hAnsi="Arial"/>
          <w:b/>
        </w:rPr>
        <w:t>CONSELHEIRO-RELATOR CONVOCADO:</w:t>
      </w:r>
      <w:r>
        <w:rPr>
          <w:rFonts w:ascii="Arial" w:hAnsi="Arial"/>
          <w:b/>
          <w:spacing w:val="52"/>
        </w:rPr>
        <w:t>  </w:t>
      </w:r>
      <w:r>
        <w:rPr>
          <w:rFonts w:ascii="Arial" w:hAnsi="Arial"/>
          <w:b/>
        </w:rPr>
        <w:t>MÁRIO</w:t>
      </w:r>
      <w:r>
        <w:rPr>
          <w:rFonts w:ascii="Arial" w:hAnsi="Arial"/>
          <w:b/>
          <w:spacing w:val="51"/>
        </w:rPr>
        <w:t>  </w:t>
      </w:r>
      <w:r>
        <w:rPr>
          <w:rFonts w:ascii="Arial" w:hAnsi="Arial"/>
          <w:b/>
        </w:rPr>
        <w:t>JOSÉ</w:t>
      </w:r>
      <w:r>
        <w:rPr>
          <w:rFonts w:ascii="Arial" w:hAnsi="Arial"/>
          <w:b/>
          <w:spacing w:val="52"/>
        </w:rPr>
        <w:t>  </w:t>
      </w:r>
      <w:r>
        <w:rPr>
          <w:rFonts w:ascii="Arial" w:hAnsi="Arial"/>
          <w:b/>
        </w:rPr>
        <w:t>DE</w:t>
      </w:r>
      <w:r>
        <w:rPr>
          <w:rFonts w:ascii="Arial" w:hAnsi="Arial"/>
          <w:b/>
          <w:spacing w:val="51"/>
        </w:rPr>
        <w:t>  </w:t>
      </w:r>
      <w:r>
        <w:rPr>
          <w:rFonts w:ascii="Arial" w:hAnsi="Arial"/>
          <w:b/>
        </w:rPr>
        <w:t>MORAES</w:t>
      </w:r>
      <w:r>
        <w:rPr>
          <w:rFonts w:ascii="Arial" w:hAnsi="Arial"/>
          <w:b/>
          <w:spacing w:val="51"/>
        </w:rPr>
        <w:t>  </w:t>
      </w:r>
      <w:r>
        <w:rPr>
          <w:rFonts w:ascii="Arial" w:hAnsi="Arial"/>
          <w:b/>
        </w:rPr>
        <w:t>COSTA</w:t>
      </w:r>
      <w:r>
        <w:rPr>
          <w:rFonts w:ascii="Arial" w:hAnsi="Arial"/>
          <w:b/>
          <w:spacing w:val="49"/>
        </w:rPr>
        <w:t>  </w:t>
      </w:r>
      <w:r>
        <w:rPr>
          <w:rFonts w:ascii="Arial" w:hAnsi="Arial"/>
          <w:b/>
        </w:rPr>
        <w:t>FILHO.</w:t>
      </w:r>
      <w:r>
        <w:rPr>
          <w:rFonts w:ascii="Arial" w:hAnsi="Arial"/>
          <w:b/>
          <w:spacing w:val="52"/>
        </w:rPr>
        <w:t>  </w:t>
      </w:r>
      <w:r>
        <w:rPr>
          <w:rFonts w:ascii="Arial" w:hAnsi="Arial"/>
          <w:b/>
        </w:rPr>
        <w:t>PROCESSO</w:t>
      </w:r>
      <w:r>
        <w:rPr>
          <w:rFonts w:ascii="Arial" w:hAnsi="Arial"/>
          <w:b/>
          <w:spacing w:val="51"/>
        </w:rPr>
        <w:t>  </w:t>
      </w:r>
      <w:r>
        <w:rPr>
          <w:rFonts w:ascii="Arial" w:hAnsi="Arial"/>
          <w:b/>
          <w:spacing w:val="-5"/>
        </w:rPr>
        <w:t>Nº</w:t>
      </w:r>
    </w:p>
    <w:p>
      <w:pPr>
        <w:spacing w:line="276" w:lineRule="auto" w:before="2"/>
        <w:ind w:left="140" w:right="139" w:firstLine="0"/>
        <w:jc w:val="both"/>
        <w:rPr>
          <w:rFonts w:ascii="Arial" w:hAnsi="Arial"/>
          <w:i/>
          <w:sz w:val="24"/>
        </w:rPr>
      </w:pPr>
      <w:r>
        <w:rPr>
          <w:rFonts w:ascii="Arial" w:hAnsi="Arial"/>
          <w:b/>
          <w:sz w:val="24"/>
        </w:rPr>
        <w:t>10.806/2021 </w:t>
      </w:r>
      <w:r>
        <w:rPr>
          <w:sz w:val="24"/>
        </w:rPr>
        <w:t>- Representação com pedido de medida cautelar interposta pelo Ministério Público</w:t>
      </w:r>
      <w:r>
        <w:rPr>
          <w:spacing w:val="-2"/>
          <w:sz w:val="24"/>
        </w:rPr>
        <w:t> </w:t>
      </w:r>
      <w:r>
        <w:rPr>
          <w:sz w:val="24"/>
        </w:rPr>
        <w:t>de</w:t>
      </w:r>
      <w:r>
        <w:rPr>
          <w:spacing w:val="-2"/>
          <w:sz w:val="24"/>
        </w:rPr>
        <w:t> </w:t>
      </w:r>
      <w:r>
        <w:rPr>
          <w:sz w:val="24"/>
        </w:rPr>
        <w:t>Contas</w:t>
      </w:r>
      <w:r>
        <w:rPr>
          <w:spacing w:val="-2"/>
          <w:sz w:val="24"/>
        </w:rPr>
        <w:t> </w:t>
      </w:r>
      <w:r>
        <w:rPr>
          <w:sz w:val="24"/>
        </w:rPr>
        <w:t>(MPC)</w:t>
      </w:r>
      <w:r>
        <w:rPr>
          <w:spacing w:val="-4"/>
          <w:sz w:val="24"/>
        </w:rPr>
        <w:t> </w:t>
      </w:r>
      <w:r>
        <w:rPr>
          <w:sz w:val="24"/>
        </w:rPr>
        <w:t>em</w:t>
      </w:r>
      <w:r>
        <w:rPr>
          <w:spacing w:val="-1"/>
          <w:sz w:val="24"/>
        </w:rPr>
        <w:t> </w:t>
      </w:r>
      <w:r>
        <w:rPr>
          <w:sz w:val="24"/>
        </w:rPr>
        <w:t>desfavor</w:t>
      </w:r>
      <w:r>
        <w:rPr>
          <w:spacing w:val="-2"/>
          <w:sz w:val="24"/>
        </w:rPr>
        <w:t> </w:t>
      </w:r>
      <w:r>
        <w:rPr>
          <w:sz w:val="24"/>
        </w:rPr>
        <w:t>do</w:t>
      </w:r>
      <w:r>
        <w:rPr>
          <w:spacing w:val="-1"/>
          <w:sz w:val="24"/>
        </w:rPr>
        <w:t> </w:t>
      </w:r>
      <w:r>
        <w:rPr>
          <w:sz w:val="24"/>
        </w:rPr>
        <w:t>Sr.</w:t>
      </w:r>
      <w:r>
        <w:rPr>
          <w:spacing w:val="-5"/>
          <w:sz w:val="24"/>
        </w:rPr>
        <w:t> </w:t>
      </w:r>
      <w:r>
        <w:rPr>
          <w:sz w:val="24"/>
        </w:rPr>
        <w:t>Manoel</w:t>
      </w:r>
      <w:r>
        <w:rPr>
          <w:spacing w:val="-2"/>
          <w:sz w:val="24"/>
        </w:rPr>
        <w:t> </w:t>
      </w:r>
      <w:r>
        <w:rPr>
          <w:sz w:val="24"/>
        </w:rPr>
        <w:t>Francisco</w:t>
      </w:r>
      <w:r>
        <w:rPr>
          <w:spacing w:val="-2"/>
          <w:sz w:val="24"/>
        </w:rPr>
        <w:t> </w:t>
      </w:r>
      <w:r>
        <w:rPr>
          <w:sz w:val="24"/>
        </w:rPr>
        <w:t>Ribeiro</w:t>
      </w:r>
      <w:r>
        <w:rPr>
          <w:spacing w:val="-2"/>
          <w:sz w:val="24"/>
        </w:rPr>
        <w:t> </w:t>
      </w:r>
      <w:r>
        <w:rPr>
          <w:sz w:val="24"/>
        </w:rPr>
        <w:t>de</w:t>
      </w:r>
      <w:r>
        <w:rPr>
          <w:spacing w:val="-2"/>
          <w:sz w:val="24"/>
        </w:rPr>
        <w:t> </w:t>
      </w:r>
      <w:r>
        <w:rPr>
          <w:sz w:val="24"/>
        </w:rPr>
        <w:t>Almeida,</w:t>
      </w:r>
      <w:r>
        <w:rPr>
          <w:spacing w:val="-2"/>
          <w:sz w:val="24"/>
        </w:rPr>
        <w:t> </w:t>
      </w:r>
      <w:r>
        <w:rPr>
          <w:sz w:val="24"/>
        </w:rPr>
        <w:t>do</w:t>
      </w:r>
      <w:r>
        <w:rPr>
          <w:spacing w:val="-4"/>
          <w:sz w:val="24"/>
        </w:rPr>
        <w:t> </w:t>
      </w:r>
      <w:r>
        <w:rPr>
          <w:sz w:val="24"/>
        </w:rPr>
        <w:t>Sr. Elcy Monteiro Barroso e do Sr. Saullo Velame Vianna, e das empresas Engefort Construção Ltda. e SVX Serviços Profissionais de Limpeza Ltda. </w:t>
      </w:r>
      <w:r>
        <w:rPr>
          <w:rFonts w:ascii="Arial" w:hAnsi="Arial"/>
          <w:i/>
          <w:sz w:val="24"/>
        </w:rPr>
        <w:t>CONCEDIDO VISTA DOS</w:t>
      </w:r>
      <w:r>
        <w:rPr>
          <w:rFonts w:ascii="Arial" w:hAnsi="Arial"/>
          <w:i/>
          <w:spacing w:val="34"/>
          <w:sz w:val="24"/>
        </w:rPr>
        <w:t>  </w:t>
      </w:r>
      <w:r>
        <w:rPr>
          <w:rFonts w:ascii="Arial" w:hAnsi="Arial"/>
          <w:i/>
          <w:sz w:val="24"/>
        </w:rPr>
        <w:t>AUTOS</w:t>
      </w:r>
      <w:r>
        <w:rPr>
          <w:rFonts w:ascii="Arial" w:hAnsi="Arial"/>
          <w:i/>
          <w:spacing w:val="33"/>
          <w:sz w:val="24"/>
        </w:rPr>
        <w:t>  </w:t>
      </w:r>
      <w:r>
        <w:rPr>
          <w:rFonts w:ascii="Arial" w:hAnsi="Arial"/>
          <w:i/>
          <w:sz w:val="24"/>
        </w:rPr>
        <w:t>AO</w:t>
      </w:r>
      <w:r>
        <w:rPr>
          <w:rFonts w:ascii="Arial" w:hAnsi="Arial"/>
          <w:i/>
          <w:spacing w:val="33"/>
          <w:sz w:val="24"/>
        </w:rPr>
        <w:t>  </w:t>
      </w:r>
      <w:r>
        <w:rPr>
          <w:rFonts w:ascii="Arial" w:hAnsi="Arial"/>
          <w:i/>
          <w:sz w:val="24"/>
        </w:rPr>
        <w:t>EXCELENTÍSSIMO</w:t>
      </w:r>
      <w:r>
        <w:rPr>
          <w:rFonts w:ascii="Arial" w:hAnsi="Arial"/>
          <w:i/>
          <w:spacing w:val="34"/>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ÉRICO</w:t>
      </w:r>
      <w:r>
        <w:rPr>
          <w:rFonts w:ascii="Arial" w:hAnsi="Arial"/>
          <w:i/>
          <w:spacing w:val="34"/>
          <w:sz w:val="24"/>
        </w:rPr>
        <w:t>  </w:t>
      </w:r>
      <w:r>
        <w:rPr>
          <w:rFonts w:ascii="Arial" w:hAnsi="Arial"/>
          <w:i/>
          <w:spacing w:val="-2"/>
          <w:sz w:val="24"/>
        </w:rPr>
        <w:t>XAVIER</w:t>
      </w:r>
    </w:p>
    <w:p>
      <w:pPr>
        <w:spacing w:line="276" w:lineRule="auto" w:before="0"/>
        <w:ind w:left="140" w:right="138" w:firstLine="0"/>
        <w:jc w:val="both"/>
        <w:rPr>
          <w:sz w:val="24"/>
        </w:rPr>
      </w:pPr>
      <w:r>
        <w:rPr>
          <w:rFonts w:ascii="Arial" w:hAnsi="Arial"/>
          <w:i/>
          <w:sz w:val="24"/>
        </w:rPr>
        <w:t>DESTERRO E SILVA. </w:t>
      </w:r>
      <w:r>
        <w:rPr>
          <w:sz w:val="24"/>
          <w:u w:val="single"/>
        </w:rPr>
        <w:t>Nesta fase de julgamento, assumiu a presidência dos trabalhos o</w:t>
      </w:r>
      <w:r>
        <w:rPr>
          <w:sz w:val="24"/>
        </w:rPr>
        <w:t> </w:t>
      </w:r>
      <w:r>
        <w:rPr>
          <w:sz w:val="24"/>
          <w:u w:val="single"/>
        </w:rPr>
        <w:t>Excelentíssimo Senhor Conselheiro Luis Fabian Pereira Barbosa, em face do</w:t>
      </w:r>
      <w:r>
        <w:rPr>
          <w:spacing w:val="40"/>
          <w:sz w:val="24"/>
        </w:rPr>
        <w:t> </w:t>
      </w:r>
      <w:r>
        <w:rPr>
          <w:sz w:val="24"/>
          <w:u w:val="single"/>
        </w:rPr>
        <w:t>impedimento da Excelentíssima Senhora Conselheira Yara Amazônia Lins Rodrigues.</w:t>
      </w:r>
      <w:r>
        <w:rPr>
          <w:sz w:val="24"/>
        </w:rPr>
        <w:t> </w:t>
      </w:r>
      <w:r>
        <w:rPr>
          <w:rFonts w:ascii="Arial" w:hAnsi="Arial"/>
          <w:b/>
          <w:sz w:val="24"/>
        </w:rPr>
        <w:t>PROCESSO</w:t>
      </w:r>
      <w:r>
        <w:rPr>
          <w:rFonts w:ascii="Arial" w:hAnsi="Arial"/>
          <w:b/>
          <w:spacing w:val="65"/>
          <w:sz w:val="24"/>
        </w:rPr>
        <w:t> </w:t>
      </w:r>
      <w:r>
        <w:rPr>
          <w:rFonts w:ascii="Arial" w:hAnsi="Arial"/>
          <w:b/>
          <w:sz w:val="24"/>
        </w:rPr>
        <w:t>Nº</w:t>
      </w:r>
      <w:r>
        <w:rPr>
          <w:rFonts w:ascii="Arial" w:hAnsi="Arial"/>
          <w:b/>
          <w:spacing w:val="67"/>
          <w:sz w:val="24"/>
        </w:rPr>
        <w:t> </w:t>
      </w:r>
      <w:r>
        <w:rPr>
          <w:rFonts w:ascii="Arial" w:hAnsi="Arial"/>
          <w:b/>
          <w:sz w:val="24"/>
        </w:rPr>
        <w:t>15.732/2023</w:t>
      </w:r>
      <w:r>
        <w:rPr>
          <w:rFonts w:ascii="Arial" w:hAnsi="Arial"/>
          <w:b/>
          <w:spacing w:val="63"/>
          <w:sz w:val="24"/>
        </w:rPr>
        <w:t> </w:t>
      </w:r>
      <w:r>
        <w:rPr>
          <w:rFonts w:ascii="Arial" w:hAnsi="Arial"/>
          <w:b/>
          <w:sz w:val="24"/>
        </w:rPr>
        <w:t>(APENSOS:</w:t>
      </w:r>
      <w:r>
        <w:rPr>
          <w:rFonts w:ascii="Arial" w:hAnsi="Arial"/>
          <w:b/>
          <w:spacing w:val="67"/>
          <w:sz w:val="24"/>
        </w:rPr>
        <w:t> </w:t>
      </w:r>
      <w:r>
        <w:rPr>
          <w:rFonts w:ascii="Arial" w:hAnsi="Arial"/>
          <w:b/>
          <w:sz w:val="24"/>
        </w:rPr>
        <w:t>14.092/2022</w:t>
      </w:r>
      <w:r>
        <w:rPr>
          <w:rFonts w:ascii="Arial" w:hAnsi="Arial"/>
          <w:b/>
          <w:spacing w:val="64"/>
          <w:sz w:val="24"/>
        </w:rPr>
        <w:t> </w:t>
      </w:r>
      <w:r>
        <w:rPr>
          <w:rFonts w:ascii="Arial" w:hAnsi="Arial"/>
          <w:b/>
          <w:sz w:val="24"/>
        </w:rPr>
        <w:t>e</w:t>
      </w:r>
      <w:r>
        <w:rPr>
          <w:rFonts w:ascii="Arial" w:hAnsi="Arial"/>
          <w:b/>
          <w:spacing w:val="65"/>
          <w:sz w:val="24"/>
        </w:rPr>
        <w:t> </w:t>
      </w:r>
      <w:r>
        <w:rPr>
          <w:rFonts w:ascii="Arial" w:hAnsi="Arial"/>
          <w:b/>
          <w:sz w:val="24"/>
        </w:rPr>
        <w:t>14.872/2021)</w:t>
      </w:r>
      <w:r>
        <w:rPr>
          <w:rFonts w:ascii="Arial" w:hAnsi="Arial"/>
          <w:b/>
          <w:spacing w:val="74"/>
          <w:sz w:val="24"/>
        </w:rPr>
        <w:t> </w:t>
      </w:r>
      <w:r>
        <w:rPr>
          <w:sz w:val="24"/>
        </w:rPr>
        <w:t>-</w:t>
      </w:r>
      <w:r>
        <w:rPr>
          <w:spacing w:val="65"/>
          <w:sz w:val="24"/>
        </w:rPr>
        <w:t> </w:t>
      </w:r>
      <w:r>
        <w:rPr>
          <w:sz w:val="24"/>
        </w:rPr>
        <w:t>Recurso</w:t>
      </w:r>
      <w:r>
        <w:rPr>
          <w:spacing w:val="64"/>
          <w:sz w:val="24"/>
        </w:rPr>
        <w:t> </w:t>
      </w:r>
      <w:r>
        <w:rPr>
          <w:spacing w:val="-5"/>
          <w:sz w:val="24"/>
        </w:rPr>
        <w:t>de</w:t>
      </w:r>
    </w:p>
    <w:p>
      <w:pPr>
        <w:pStyle w:val="BodyText"/>
        <w:spacing w:line="276" w:lineRule="auto" w:before="0"/>
        <w:ind w:right="138"/>
        <w:rPr>
          <w:rFonts w:ascii="Arial" w:hAnsi="Arial"/>
          <w:b/>
        </w:rPr>
      </w:pPr>
      <w:r>
        <w:rPr/>
        <w:t>Reconsideração</w:t>
      </w:r>
      <w:r>
        <w:rPr/>
        <w:t> interposto</w:t>
      </w:r>
      <w:r>
        <w:rPr/>
        <w:t> pelo</w:t>
      </w:r>
      <w:r>
        <w:rPr/>
        <w:t> Sr. Glênio José Marques Seixas contra o Acórdão n° 1243/2023 - TCE - Tribunal Pleno, exarado nos autos do Processo nº 14.092/2022. </w:t>
      </w:r>
      <w:r>
        <w:rPr>
          <w:rFonts w:ascii="Arial" w:hAnsi="Arial"/>
          <w:b/>
        </w:rPr>
        <w:t>Advogado(s): </w:t>
      </w:r>
      <w:r>
        <w:rPr/>
        <w:t>Antonio das Chagas Ferreira Batista - OAB/AM 4177, Adrimar Freitas de Siqueira Repolho - OAB/AM 8243, Fabricia Taliéle Cardoso dos Santos - OAB/AM 8446 e Ayanne Fernandes Silva - OAB/AM 10351. </w:t>
      </w:r>
      <w:r>
        <w:rPr>
          <w:rFonts w:ascii="Arial" w:hAnsi="Arial"/>
          <w:b/>
        </w:rPr>
        <w:t>ACÓRDÃO Nº 1660/2024: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w:t>
      </w:r>
      <w:r>
        <w:rPr>
          <w:spacing w:val="-1"/>
        </w:rPr>
        <w:t> </w:t>
      </w:r>
      <w:r>
        <w:rPr/>
        <w:t>Recurso</w:t>
      </w:r>
      <w:r>
        <w:rPr>
          <w:spacing w:val="-1"/>
        </w:rPr>
        <w:t> </w:t>
      </w:r>
      <w:r>
        <w:rPr/>
        <w:t>de</w:t>
      </w:r>
      <w:r>
        <w:rPr>
          <w:spacing w:val="-1"/>
        </w:rPr>
        <w:t> </w:t>
      </w:r>
      <w:r>
        <w:rPr/>
        <w:t>Reconsideração</w:t>
      </w:r>
      <w:r>
        <w:rPr>
          <w:spacing w:val="-1"/>
        </w:rPr>
        <w:t> </w:t>
      </w:r>
      <w:r>
        <w:rPr/>
        <w:t>interposto</w:t>
      </w:r>
      <w:r>
        <w:rPr>
          <w:spacing w:val="-1"/>
        </w:rPr>
        <w:t> </w:t>
      </w:r>
      <w:r>
        <w:rPr/>
        <w:t>pelo</w:t>
      </w:r>
      <w:r>
        <w:rPr>
          <w:spacing w:val="-1"/>
        </w:rPr>
        <w:t> </w:t>
      </w:r>
      <w:r>
        <w:rPr/>
        <w:t>Sr.</w:t>
      </w:r>
      <w:r>
        <w:rPr>
          <w:spacing w:val="-1"/>
        </w:rPr>
        <w:t> </w:t>
      </w:r>
      <w:r>
        <w:rPr/>
        <w:t>Glenio</w:t>
      </w:r>
      <w:r>
        <w:rPr>
          <w:spacing w:val="-1"/>
        </w:rPr>
        <w:t> </w:t>
      </w:r>
      <w:r>
        <w:rPr/>
        <w:t>José</w:t>
      </w:r>
      <w:r>
        <w:rPr>
          <w:spacing w:val="-1"/>
        </w:rPr>
        <w:t> </w:t>
      </w:r>
      <w:r>
        <w:rPr/>
        <w:t>Marques</w:t>
      </w:r>
      <w:r>
        <w:rPr>
          <w:spacing w:val="-1"/>
        </w:rPr>
        <w:t> </w:t>
      </w:r>
      <w:r>
        <w:rPr/>
        <w:t>Seixas,</w:t>
      </w:r>
      <w:r>
        <w:rPr>
          <w:spacing w:val="-1"/>
        </w:rPr>
        <w:t> </w:t>
      </w:r>
      <w:r>
        <w:rPr/>
        <w:t>neste ato representado por seus advogados, em face do Acórdão nº 1243/2023 – TCE – Tribunal Pleno, exarado nos autos do Processo n.º 14092/2022, uma vez atendidos os requisitos do art. 154 do Regimento Interno - TCE/AM; </w:t>
      </w:r>
      <w:r>
        <w:rPr>
          <w:rFonts w:ascii="Arial" w:hAnsi="Arial"/>
          <w:b/>
        </w:rPr>
        <w:t>8.2. Dar Provimento </w:t>
      </w:r>
      <w:r>
        <w:rPr/>
        <w:t>ao Recurso de Reconsideração interposto pelo Sr. Glenio José Marques Seixas, para anular o Acórdão</w:t>
      </w:r>
      <w:r>
        <w:rPr>
          <w:spacing w:val="40"/>
        </w:rPr>
        <w:t> </w:t>
      </w:r>
      <w:r>
        <w:rPr/>
        <w:t>nº 1243/2023-</w:t>
      </w:r>
      <w:r>
        <w:rPr/>
        <w:t> TCE-Tribunal Pleno, exarado nos autos do processo nº 14092/2022, procedendo à reabertura da instrução processual; </w:t>
      </w:r>
      <w:r>
        <w:rPr>
          <w:rFonts w:ascii="Arial" w:hAnsi="Arial"/>
          <w:b/>
        </w:rPr>
        <w:t>8.3. Dar ciência </w:t>
      </w:r>
      <w:r>
        <w:rPr/>
        <w:t>ao Recorrente, Sr. Glenio José Marques Seixas, bem como ao seu advogado, sobre o julgamento do processo. </w:t>
      </w:r>
      <w:r>
        <w:rPr>
          <w:rFonts w:ascii="Arial" w:hAnsi="Arial"/>
          <w:b/>
        </w:rPr>
        <w:t>Especificação do quórum: </w:t>
      </w:r>
      <w:r>
        <w:rPr/>
        <w:t>Conselheiros: Luis Fabian Pereira Barbosa (Presidente, em sessão), Júlio Assis Corrêa Pinheiro, Érico Xavier Desterro e Silva, Mario Manoel</w:t>
      </w:r>
      <w:r>
        <w:rPr>
          <w:spacing w:val="18"/>
        </w:rPr>
        <w:t> </w:t>
      </w:r>
      <w:r>
        <w:rPr/>
        <w:t>Coelho</w:t>
      </w:r>
      <w:r>
        <w:rPr>
          <w:spacing w:val="19"/>
        </w:rPr>
        <w:t> </w:t>
      </w:r>
      <w:r>
        <w:rPr/>
        <w:t>de</w:t>
      </w:r>
      <w:r>
        <w:rPr>
          <w:spacing w:val="19"/>
        </w:rPr>
        <w:t> </w:t>
      </w:r>
      <w:r>
        <w:rPr/>
        <w:t>Mello</w:t>
      </w:r>
      <w:r>
        <w:rPr>
          <w:spacing w:val="19"/>
        </w:rPr>
        <w:t> </w:t>
      </w:r>
      <w:r>
        <w:rPr/>
        <w:t>e</w:t>
      </w:r>
      <w:r>
        <w:rPr>
          <w:spacing w:val="19"/>
        </w:rPr>
        <w:t> </w:t>
      </w:r>
      <w:r>
        <w:rPr/>
        <w:t>Mário</w:t>
      </w:r>
      <w:r>
        <w:rPr>
          <w:spacing w:val="19"/>
        </w:rPr>
        <w:t> </w:t>
      </w:r>
      <w:r>
        <w:rPr/>
        <w:t>José</w:t>
      </w:r>
      <w:r>
        <w:rPr>
          <w:spacing w:val="19"/>
        </w:rPr>
        <w:t> </w:t>
      </w:r>
      <w:r>
        <w:rPr/>
        <w:t>de</w:t>
      </w:r>
      <w:r>
        <w:rPr>
          <w:spacing w:val="19"/>
        </w:rPr>
        <w:t> </w:t>
      </w:r>
      <w:r>
        <w:rPr/>
        <w:t>Moraes</w:t>
      </w:r>
      <w:r>
        <w:rPr>
          <w:spacing w:val="18"/>
        </w:rPr>
        <w:t> </w:t>
      </w:r>
      <w:r>
        <w:rPr/>
        <w:t>Costa</w:t>
      </w:r>
      <w:r>
        <w:rPr>
          <w:spacing w:val="19"/>
        </w:rPr>
        <w:t> </w:t>
      </w:r>
      <w:r>
        <w:rPr/>
        <w:t>Filho</w:t>
      </w:r>
      <w:r>
        <w:rPr>
          <w:spacing w:val="19"/>
        </w:rPr>
        <w:t> </w:t>
      </w:r>
      <w:r>
        <w:rPr/>
        <w:t>(Convocado).</w:t>
      </w:r>
      <w:r>
        <w:rPr>
          <w:spacing w:val="30"/>
        </w:rPr>
        <w:t> </w:t>
      </w:r>
      <w:r>
        <w:rPr>
          <w:rFonts w:ascii="Arial" w:hAnsi="Arial"/>
          <w:b/>
        </w:rPr>
        <w:t>Declaração</w:t>
      </w:r>
    </w:p>
    <w:p>
      <w:pPr>
        <w:pStyle w:val="BodyText"/>
        <w:spacing w:after="0" w:line="276" w:lineRule="auto"/>
        <w:rPr>
          <w:rFonts w:ascii="Arial" w:hAnsi="Arial"/>
          <w:b/>
        </w:rPr>
        <w:sectPr>
          <w:pgSz w:w="11910" w:h="16840"/>
          <w:pgMar w:header="411" w:footer="616" w:top="2440" w:bottom="800" w:left="992" w:right="992"/>
        </w:sectPr>
      </w:pPr>
    </w:p>
    <w:p>
      <w:pPr>
        <w:pStyle w:val="BodyText"/>
        <w:spacing w:line="276" w:lineRule="auto"/>
        <w:ind w:right="136"/>
      </w:pPr>
      <w:r>
        <w:rPr>
          <w:rFonts w:ascii="Arial" w:hAnsi="Arial"/>
          <w:b/>
        </w:rPr>
        <w:t>de impedimento: </w:t>
      </w:r>
      <w:r>
        <w:rPr/>
        <w:t>Conselheira Yara Amazônia Lins Rodrigues (art. 65 do Regimento Interno). </w:t>
      </w:r>
      <w:r>
        <w:rPr>
          <w:u w:val="single"/>
        </w:rPr>
        <w:t>Nesta fase de julgamento, retornou</w:t>
      </w:r>
      <w:r>
        <w:rPr>
          <w:spacing w:val="-1"/>
          <w:u w:val="single"/>
        </w:rPr>
        <w:t> </w:t>
      </w:r>
      <w:r>
        <w:rPr>
          <w:u w:val="single"/>
        </w:rPr>
        <w:t>à presidência dos trabalhos a Excelentíssima</w:t>
      </w:r>
      <w:r>
        <w:rPr/>
        <w:t> </w:t>
      </w:r>
      <w:r>
        <w:rPr>
          <w:u w:val="single"/>
        </w:rPr>
        <w:t>Senhora Conselheira Yara Amazônia Lins Rodrigues.</w:t>
      </w:r>
      <w:r>
        <w:rPr/>
        <w:t> </w:t>
      </w:r>
      <w:r>
        <w:rPr>
          <w:rFonts w:ascii="Arial" w:hAnsi="Arial"/>
          <w:b/>
        </w:rPr>
        <w:t>PROCESSO Nº 12.142/2024 </w:t>
      </w:r>
      <w:r>
        <w:rPr/>
        <w:t>- Prestação de Contas Anual da Secretaria de Estado de Energia, Mineração e Gás (SEMIG), referente ao exercício de 2023, sob a responsabilidade do Sr. Ronney César Campos Peixoto. </w:t>
      </w:r>
      <w:r>
        <w:rPr>
          <w:rFonts w:ascii="Arial" w:hAnsi="Arial"/>
          <w:b/>
        </w:rPr>
        <w:t>ACÓRDÃO Nº 1661/2024: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pelos arts. 5º, II e 11, inciso III, alínea “a”, item 3, da Resolução</w:t>
      </w:r>
    </w:p>
    <w:p>
      <w:pPr>
        <w:pStyle w:val="BodyText"/>
        <w:spacing w:line="276" w:lineRule="auto" w:before="3"/>
        <w:ind w:right="136"/>
      </w:pPr>
      <w:r>
        <w:rPr/>
        <w:t>n.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w:t>
      </w:r>
      <w:r>
        <w:rPr>
          <w:spacing w:val="-2"/>
        </w:rPr>
        <w:t> </w:t>
      </w:r>
      <w:r>
        <w:rPr/>
        <w:t>do Sr. Ronney</w:t>
      </w:r>
      <w:r>
        <w:rPr>
          <w:spacing w:val="-2"/>
        </w:rPr>
        <w:t> </w:t>
      </w:r>
      <w:r>
        <w:rPr/>
        <w:t>César</w:t>
      </w:r>
      <w:r>
        <w:rPr>
          <w:spacing w:val="-1"/>
        </w:rPr>
        <w:t> </w:t>
      </w:r>
      <w:r>
        <w:rPr/>
        <w:t>Campos Peixoto, Secretário de Estado de</w:t>
      </w:r>
      <w:r>
        <w:rPr>
          <w:spacing w:val="-2"/>
        </w:rPr>
        <w:t> </w:t>
      </w:r>
      <w:r>
        <w:rPr/>
        <w:t>Energia, Mineração e Gás, exercício de 2023, com fundamento nos termos do art. 1º, II, “a” c/c 22, I, ambos</w:t>
      </w:r>
      <w:r>
        <w:rPr>
          <w:spacing w:val="40"/>
        </w:rPr>
        <w:t> </w:t>
      </w:r>
      <w:r>
        <w:rPr/>
        <w:t>da Lei Estadual nº 2.423/96, bem como nos termos do art. 5º, II da Resolução nº 04/02 – RI-TCE/AM; </w:t>
      </w:r>
      <w:r>
        <w:rPr>
          <w:rFonts w:ascii="Arial" w:hAnsi="Arial"/>
          <w:b/>
        </w:rPr>
        <w:t>10.2.</w:t>
      </w:r>
      <w:r>
        <w:rPr>
          <w:rFonts w:ascii="Arial" w:hAnsi="Arial"/>
          <w:b/>
          <w:spacing w:val="-1"/>
        </w:rPr>
        <w:t> </w:t>
      </w:r>
      <w:r>
        <w:rPr>
          <w:rFonts w:ascii="Arial" w:hAnsi="Arial"/>
          <w:b/>
        </w:rPr>
        <w:t>Dar</w:t>
      </w:r>
      <w:r>
        <w:rPr>
          <w:rFonts w:ascii="Arial" w:hAnsi="Arial"/>
          <w:b/>
          <w:spacing w:val="-3"/>
        </w:rPr>
        <w:t> </w:t>
      </w:r>
      <w:r>
        <w:rPr>
          <w:rFonts w:ascii="Arial" w:hAnsi="Arial"/>
          <w:b/>
        </w:rPr>
        <w:t>quitação </w:t>
      </w:r>
      <w:r>
        <w:rPr/>
        <w:t>ao</w:t>
      </w:r>
      <w:r>
        <w:rPr>
          <w:spacing w:val="-1"/>
        </w:rPr>
        <w:t> </w:t>
      </w:r>
      <w:r>
        <w:rPr/>
        <w:t>Sr.</w:t>
      </w:r>
      <w:r>
        <w:rPr>
          <w:spacing w:val="-1"/>
        </w:rPr>
        <w:t> </w:t>
      </w:r>
      <w:r>
        <w:rPr/>
        <w:t>Ronney</w:t>
      </w:r>
      <w:r>
        <w:rPr>
          <w:spacing w:val="-4"/>
        </w:rPr>
        <w:t> </w:t>
      </w:r>
      <w:r>
        <w:rPr/>
        <w:t>César Campos</w:t>
      </w:r>
      <w:r>
        <w:rPr>
          <w:spacing w:val="-1"/>
        </w:rPr>
        <w:t> </w:t>
      </w:r>
      <w:r>
        <w:rPr/>
        <w:t>Peixoto,</w:t>
      </w:r>
      <w:r>
        <w:rPr>
          <w:spacing w:val="-1"/>
        </w:rPr>
        <w:t> </w:t>
      </w:r>
      <w:r>
        <w:rPr/>
        <w:t>nos</w:t>
      </w:r>
      <w:r>
        <w:rPr>
          <w:spacing w:val="-1"/>
        </w:rPr>
        <w:t> </w:t>
      </w:r>
      <w:r>
        <w:rPr/>
        <w:t>termos</w:t>
      </w:r>
      <w:r>
        <w:rPr>
          <w:spacing w:val="-1"/>
        </w:rPr>
        <w:t> </w:t>
      </w:r>
      <w:r>
        <w:rPr/>
        <w:t>do</w:t>
      </w:r>
      <w:r>
        <w:rPr>
          <w:spacing w:val="-1"/>
        </w:rPr>
        <w:t> </w:t>
      </w:r>
      <w:r>
        <w:rPr/>
        <w:t>art. 163, da Resolução nº 04/2002-TCE/AM (Regimento Interno desta Corte); </w:t>
      </w:r>
      <w:r>
        <w:rPr>
          <w:rFonts w:ascii="Arial" w:hAnsi="Arial"/>
          <w:b/>
        </w:rPr>
        <w:t>10.3. Dar ciência </w:t>
      </w:r>
      <w:r>
        <w:rPr/>
        <w:t>ao Sr. Ronney César Campos Peixoto, Secretário da SEMIG, acerca do teor da decisão; </w:t>
      </w:r>
      <w:r>
        <w:rPr>
          <w:rFonts w:ascii="Arial" w:hAnsi="Arial"/>
          <w:b/>
        </w:rPr>
        <w:t>10.4. Arquivar </w:t>
      </w:r>
      <w:r>
        <w:rPr/>
        <w:t>os autos, após expirados os prazos legais. </w:t>
      </w:r>
      <w:r>
        <w:rPr>
          <w:rFonts w:ascii="Arial" w:hAnsi="Arial"/>
          <w:b/>
        </w:rPr>
        <w:t>Especificação do quórum: </w:t>
      </w:r>
      <w:r>
        <w:rPr/>
        <w:t>Conselheiros: Yara Amazônia Lins Rodrigues (Presidente), Júlio Assis Corrêa Pinheiro, Érico Xavier Desterro e Silva, Mario Manoel Coelho de Mello, Luis Fabian</w:t>
      </w:r>
      <w:r>
        <w:rPr>
          <w:spacing w:val="40"/>
        </w:rPr>
        <w:t> </w:t>
      </w:r>
      <w:r>
        <w:rPr/>
        <w:t>Pereira Barbosa e Mário José de Moraes Costa Filho (Convocado). </w:t>
      </w:r>
      <w:r>
        <w:rPr>
          <w:rFonts w:ascii="Arial" w:hAnsi="Arial"/>
          <w:b/>
        </w:rPr>
        <w:t>PROCESSO Nº 12.149/2024 </w:t>
      </w:r>
      <w:r>
        <w:rPr/>
        <w:t>- Prestação de Contas Anual do Fundo Municipal de Desenvolvimento Desportivo (FMDD), referente ao exercício de 2023, sob a responsabilidade do Sr. Aurilex Silva Moreira. </w:t>
      </w:r>
      <w:r>
        <w:rPr>
          <w:rFonts w:ascii="Arial" w:hAnsi="Arial"/>
          <w:b/>
        </w:rPr>
        <w:t>ACÓRDÃO Nº 1662/2024: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do Sr. Aurilex Silva Moreira, ordenador de despesa do Fundo Municipal de Desenvolvimento Desportivo - FMDD, exercício de 2023, nos termos do art. 22, inciso I,</w:t>
      </w:r>
      <w:r>
        <w:rPr>
          <w:spacing w:val="40"/>
        </w:rPr>
        <w:t> </w:t>
      </w:r>
      <w:r>
        <w:rPr/>
        <w:t>da Lei nº 2.423/96; combinado</w:t>
      </w:r>
      <w:r>
        <w:rPr>
          <w:spacing w:val="-1"/>
        </w:rPr>
        <w:t> </w:t>
      </w:r>
      <w:r>
        <w:rPr/>
        <w:t>com o</w:t>
      </w:r>
      <w:r>
        <w:rPr>
          <w:spacing w:val="-1"/>
        </w:rPr>
        <w:t> </w:t>
      </w:r>
      <w:r>
        <w:rPr/>
        <w:t>art.</w:t>
      </w:r>
      <w:r>
        <w:rPr>
          <w:spacing w:val="-2"/>
        </w:rPr>
        <w:t> </w:t>
      </w:r>
      <w:r>
        <w:rPr/>
        <w:t>188, §1º,</w:t>
      </w:r>
      <w:r>
        <w:rPr>
          <w:spacing w:val="-2"/>
        </w:rPr>
        <w:t> </w:t>
      </w:r>
      <w:r>
        <w:rPr/>
        <w:t>I,</w:t>
      </w:r>
      <w:r>
        <w:rPr>
          <w:spacing w:val="-2"/>
        </w:rPr>
        <w:t> </w:t>
      </w:r>
      <w:r>
        <w:rPr/>
        <w:t>da Resolução</w:t>
      </w:r>
      <w:r>
        <w:rPr>
          <w:spacing w:val="-1"/>
        </w:rPr>
        <w:t> </w:t>
      </w:r>
      <w:r>
        <w:rPr/>
        <w:t>nº</w:t>
      </w:r>
      <w:r>
        <w:rPr>
          <w:spacing w:val="-1"/>
        </w:rPr>
        <w:t> </w:t>
      </w:r>
      <w:r>
        <w:rPr/>
        <w:t>04/2002 –</w:t>
      </w:r>
      <w:r>
        <w:rPr>
          <w:spacing w:val="-1"/>
        </w:rPr>
        <w:t> </w:t>
      </w:r>
      <w:r>
        <w:rPr/>
        <w:t>TCE/AM;</w:t>
      </w:r>
    </w:p>
    <w:p>
      <w:pPr>
        <w:pStyle w:val="BodyText"/>
        <w:spacing w:line="276" w:lineRule="auto" w:before="1"/>
        <w:ind w:right="138"/>
      </w:pPr>
      <w:r>
        <w:rPr>
          <w:rFonts w:ascii="Arial" w:hAnsi="Arial"/>
          <w:b/>
        </w:rPr>
        <w:t>10.2. Recomendar </w:t>
      </w:r>
      <w:r>
        <w:rPr/>
        <w:t>ao Chefe do Poder Executivo do Município de Manaus que</w:t>
      </w:r>
      <w:r>
        <w:rPr>
          <w:spacing w:val="40"/>
        </w:rPr>
        <w:t> </w:t>
      </w:r>
      <w:r>
        <w:rPr/>
        <w:t>providencie a estruturação do Fundo Municipal de Desenvolvimento Desportivo - FMDD</w:t>
      </w:r>
      <w:r>
        <w:rPr>
          <w:spacing w:val="40"/>
        </w:rPr>
        <w:t> </w:t>
      </w:r>
      <w:r>
        <w:rPr/>
        <w:t>ou reavalie a necessidade de sua existência, conforme conveniência e oportunidade ao interesse público; </w:t>
      </w:r>
      <w:r>
        <w:rPr>
          <w:rFonts w:ascii="Arial" w:hAnsi="Arial"/>
          <w:b/>
        </w:rPr>
        <w:t>10.3. Dar ciência </w:t>
      </w:r>
      <w:r>
        <w:rPr/>
        <w:t>ao Sr. Aurilex Silva Moreira, Diretor Presidente e Ordenador de Despesas à época, e ao atual gestor do FMDD, acerca do teor da presente decisão; </w:t>
      </w:r>
      <w:r>
        <w:rPr>
          <w:rFonts w:ascii="Arial" w:hAnsi="Arial"/>
          <w:b/>
        </w:rPr>
        <w:t>10.4. Arquivar </w:t>
      </w:r>
      <w:r>
        <w:rPr/>
        <w:t>os autos, após expirados os prazos legais. </w:t>
      </w:r>
      <w:r>
        <w:rPr>
          <w:rFonts w:ascii="Arial" w:hAnsi="Arial"/>
          <w:b/>
        </w:rPr>
        <w:t>Especificação do quórum:</w:t>
      </w:r>
      <w:r>
        <w:rPr>
          <w:rFonts w:ascii="Arial" w:hAnsi="Arial"/>
          <w:b/>
          <w:spacing w:val="33"/>
        </w:rPr>
        <w:t> </w:t>
      </w:r>
      <w:r>
        <w:rPr/>
        <w:t>Conselheiros:</w:t>
      </w:r>
      <w:r>
        <w:rPr>
          <w:spacing w:val="31"/>
        </w:rPr>
        <w:t> </w:t>
      </w:r>
      <w:r>
        <w:rPr/>
        <w:t>Yara</w:t>
      </w:r>
      <w:r>
        <w:rPr>
          <w:spacing w:val="31"/>
        </w:rPr>
        <w:t> </w:t>
      </w:r>
      <w:r>
        <w:rPr/>
        <w:t>Amazônia</w:t>
      </w:r>
      <w:r>
        <w:rPr>
          <w:spacing w:val="31"/>
        </w:rPr>
        <w:t> </w:t>
      </w:r>
      <w:r>
        <w:rPr/>
        <w:t>Lins</w:t>
      </w:r>
      <w:r>
        <w:rPr>
          <w:spacing w:val="31"/>
        </w:rPr>
        <w:t> </w:t>
      </w:r>
      <w:r>
        <w:rPr/>
        <w:t>Rodrigues</w:t>
      </w:r>
      <w:r>
        <w:rPr>
          <w:spacing w:val="31"/>
        </w:rPr>
        <w:t> </w:t>
      </w:r>
      <w:r>
        <w:rPr/>
        <w:t>(Presidente),</w:t>
      </w:r>
      <w:r>
        <w:rPr>
          <w:spacing w:val="30"/>
        </w:rPr>
        <w:t> </w:t>
      </w:r>
      <w:r>
        <w:rPr/>
        <w:t>Júlio</w:t>
      </w:r>
      <w:r>
        <w:rPr>
          <w:spacing w:val="31"/>
        </w:rPr>
        <w:t> </w:t>
      </w:r>
      <w:r>
        <w:rPr/>
        <w:t>Assis</w:t>
      </w:r>
      <w:r>
        <w:rPr>
          <w:spacing w:val="30"/>
        </w:rPr>
        <w:t> </w:t>
      </w:r>
      <w:r>
        <w:rPr/>
        <w:t>Corrêa</w:t>
      </w:r>
    </w:p>
    <w:p>
      <w:pPr>
        <w:pStyle w:val="BodyText"/>
        <w:spacing w:after="0" w:line="276" w:lineRule="auto"/>
        <w:sectPr>
          <w:pgSz w:w="11910" w:h="16840"/>
          <w:pgMar w:header="411" w:footer="616" w:top="2440" w:bottom="800" w:left="992" w:right="992"/>
        </w:sectPr>
      </w:pPr>
    </w:p>
    <w:p>
      <w:pPr>
        <w:spacing w:line="276" w:lineRule="auto" w:before="187"/>
        <w:ind w:left="140" w:right="138" w:firstLine="0"/>
        <w:jc w:val="both"/>
        <w:rPr>
          <w:sz w:val="24"/>
        </w:rPr>
      </w:pPr>
      <w:r>
        <w:rPr>
          <w:sz w:val="24"/>
        </w:rPr>
        <w:t>Pinheiro, Érico Xavier Desterro e Silva, Mario Manoel Coelho de Mello, Luis Fabian</w:t>
      </w:r>
      <w:r>
        <w:rPr>
          <w:spacing w:val="40"/>
          <w:sz w:val="24"/>
        </w:rPr>
        <w:t> </w:t>
      </w:r>
      <w:r>
        <w:rPr>
          <w:sz w:val="24"/>
        </w:rPr>
        <w:t>Pereira Barbosa e Mário José de Moraes Costa Filho (Convocado). </w:t>
      </w:r>
      <w:r>
        <w:rPr>
          <w:rFonts w:ascii="Arial" w:hAnsi="Arial"/>
          <w:b/>
          <w:sz w:val="24"/>
        </w:rPr>
        <w:t>AUDITOR- RELATOR:</w:t>
      </w:r>
      <w:r>
        <w:rPr>
          <w:rFonts w:ascii="Arial" w:hAnsi="Arial"/>
          <w:b/>
          <w:spacing w:val="21"/>
          <w:sz w:val="24"/>
        </w:rPr>
        <w:t> </w:t>
      </w:r>
      <w:r>
        <w:rPr>
          <w:rFonts w:ascii="Arial" w:hAnsi="Arial"/>
          <w:b/>
          <w:sz w:val="24"/>
        </w:rPr>
        <w:t>MÁRIO</w:t>
      </w:r>
      <w:r>
        <w:rPr>
          <w:rFonts w:ascii="Arial" w:hAnsi="Arial"/>
          <w:b/>
          <w:spacing w:val="23"/>
          <w:sz w:val="24"/>
        </w:rPr>
        <w:t> </w:t>
      </w:r>
      <w:r>
        <w:rPr>
          <w:rFonts w:ascii="Arial" w:hAnsi="Arial"/>
          <w:b/>
          <w:sz w:val="24"/>
        </w:rPr>
        <w:t>JOSÉ</w:t>
      </w:r>
      <w:r>
        <w:rPr>
          <w:rFonts w:ascii="Arial" w:hAnsi="Arial"/>
          <w:b/>
          <w:spacing w:val="22"/>
          <w:sz w:val="24"/>
        </w:rPr>
        <w:t> </w:t>
      </w:r>
      <w:r>
        <w:rPr>
          <w:rFonts w:ascii="Arial" w:hAnsi="Arial"/>
          <w:b/>
          <w:sz w:val="24"/>
        </w:rPr>
        <w:t>DE</w:t>
      </w:r>
      <w:r>
        <w:rPr>
          <w:rFonts w:ascii="Arial" w:hAnsi="Arial"/>
          <w:b/>
          <w:spacing w:val="23"/>
          <w:sz w:val="24"/>
        </w:rPr>
        <w:t> </w:t>
      </w:r>
      <w:r>
        <w:rPr>
          <w:rFonts w:ascii="Arial" w:hAnsi="Arial"/>
          <w:b/>
          <w:sz w:val="24"/>
        </w:rPr>
        <w:t>MORAES</w:t>
      </w:r>
      <w:r>
        <w:rPr>
          <w:rFonts w:ascii="Arial" w:hAnsi="Arial"/>
          <w:b/>
          <w:spacing w:val="22"/>
          <w:sz w:val="24"/>
        </w:rPr>
        <w:t> </w:t>
      </w:r>
      <w:r>
        <w:rPr>
          <w:rFonts w:ascii="Arial" w:hAnsi="Arial"/>
          <w:b/>
          <w:sz w:val="24"/>
        </w:rPr>
        <w:t>COSTA</w:t>
      </w:r>
      <w:r>
        <w:rPr>
          <w:rFonts w:ascii="Arial" w:hAnsi="Arial"/>
          <w:b/>
          <w:spacing w:val="18"/>
          <w:sz w:val="24"/>
        </w:rPr>
        <w:t> </w:t>
      </w:r>
      <w:r>
        <w:rPr>
          <w:rFonts w:ascii="Arial" w:hAnsi="Arial"/>
          <w:b/>
          <w:sz w:val="24"/>
        </w:rPr>
        <w:t>FILHO.</w:t>
      </w:r>
      <w:r>
        <w:rPr>
          <w:rFonts w:ascii="Arial" w:hAnsi="Arial"/>
          <w:b/>
          <w:spacing w:val="23"/>
          <w:sz w:val="24"/>
        </w:rPr>
        <w:t> </w:t>
      </w:r>
      <w:r>
        <w:rPr>
          <w:rFonts w:ascii="Arial" w:hAnsi="Arial"/>
          <w:b/>
          <w:sz w:val="24"/>
        </w:rPr>
        <w:t>PROCESSO</w:t>
      </w:r>
      <w:r>
        <w:rPr>
          <w:rFonts w:ascii="Arial" w:hAnsi="Arial"/>
          <w:b/>
          <w:spacing w:val="22"/>
          <w:sz w:val="24"/>
        </w:rPr>
        <w:t> </w:t>
      </w:r>
      <w:r>
        <w:rPr>
          <w:rFonts w:ascii="Arial" w:hAnsi="Arial"/>
          <w:b/>
          <w:sz w:val="24"/>
        </w:rPr>
        <w:t>Nº</w:t>
      </w:r>
      <w:r>
        <w:rPr>
          <w:rFonts w:ascii="Arial" w:hAnsi="Arial"/>
          <w:b/>
          <w:spacing w:val="21"/>
          <w:sz w:val="24"/>
        </w:rPr>
        <w:t> </w:t>
      </w:r>
      <w:r>
        <w:rPr>
          <w:rFonts w:ascii="Arial" w:hAnsi="Arial"/>
          <w:b/>
          <w:sz w:val="24"/>
        </w:rPr>
        <w:t>13.921/2017</w:t>
      </w:r>
      <w:r>
        <w:rPr>
          <w:rFonts w:ascii="Arial" w:hAnsi="Arial"/>
          <w:b/>
          <w:spacing w:val="27"/>
          <w:sz w:val="24"/>
        </w:rPr>
        <w:t> </w:t>
      </w:r>
      <w:r>
        <w:rPr>
          <w:spacing w:val="-10"/>
          <w:sz w:val="24"/>
        </w:rPr>
        <w:t>-</w:t>
      </w:r>
    </w:p>
    <w:p>
      <w:pPr>
        <w:pStyle w:val="BodyText"/>
        <w:spacing w:line="276" w:lineRule="auto" w:before="1"/>
      </w:pPr>
      <w:r>
        <w:rPr/>
        <w:t>Tomada de Contas de Convênio do Termo de Convênio nº 39/2013, firmado entre a Secretaria de Estado da Produção Rural (SEPROR) e a Prefeitura Municipal de Guajará. </w:t>
      </w:r>
      <w:r>
        <w:rPr>
          <w:rFonts w:ascii="Arial" w:hAnsi="Arial"/>
          <w:b/>
        </w:rPr>
        <w:t>ACÓRDÃO Nº 1663/2024: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Reconhecer a prescrição </w:t>
      </w:r>
      <w:r>
        <w:rPr/>
        <w:t>da pretensão punitiva/ressarcitória quanto à Tomada de Contas</w:t>
      </w:r>
      <w:r>
        <w:rPr>
          <w:spacing w:val="-1"/>
        </w:rPr>
        <w:t> </w:t>
      </w:r>
      <w:r>
        <w:rPr/>
        <w:t>Especial</w:t>
      </w:r>
      <w:r>
        <w:rPr>
          <w:spacing w:val="-1"/>
        </w:rPr>
        <w:t> </w:t>
      </w:r>
      <w:r>
        <w:rPr/>
        <w:t>de</w:t>
      </w:r>
      <w:r>
        <w:rPr>
          <w:spacing w:val="-1"/>
        </w:rPr>
        <w:t> </w:t>
      </w:r>
      <w:r>
        <w:rPr/>
        <w:t>Convênio</w:t>
      </w:r>
      <w:r>
        <w:rPr>
          <w:spacing w:val="-1"/>
        </w:rPr>
        <w:t> </w:t>
      </w:r>
      <w:r>
        <w:rPr/>
        <w:t>do</w:t>
      </w:r>
      <w:r>
        <w:rPr>
          <w:spacing w:val="-1"/>
        </w:rPr>
        <w:t> </w:t>
      </w:r>
      <w:r>
        <w:rPr/>
        <w:t>Sr.</w:t>
      </w:r>
      <w:r>
        <w:rPr>
          <w:spacing w:val="-1"/>
        </w:rPr>
        <w:t> </w:t>
      </w:r>
      <w:r>
        <w:rPr/>
        <w:t>Manoel</w:t>
      </w:r>
      <w:r>
        <w:rPr>
          <w:spacing w:val="-4"/>
        </w:rPr>
        <w:t> </w:t>
      </w:r>
      <w:r>
        <w:rPr/>
        <w:t>Helio</w:t>
      </w:r>
      <w:r>
        <w:rPr>
          <w:spacing w:val="-1"/>
        </w:rPr>
        <w:t> </w:t>
      </w:r>
      <w:r>
        <w:rPr/>
        <w:t>Alves</w:t>
      </w:r>
      <w:r>
        <w:rPr>
          <w:spacing w:val="-1"/>
        </w:rPr>
        <w:t> </w:t>
      </w:r>
      <w:r>
        <w:rPr/>
        <w:t>de</w:t>
      </w:r>
      <w:r>
        <w:rPr>
          <w:spacing w:val="-1"/>
        </w:rPr>
        <w:t> </w:t>
      </w:r>
      <w:r>
        <w:rPr/>
        <w:t>Paiva, Ex-Prefeito</w:t>
      </w:r>
      <w:r>
        <w:rPr>
          <w:spacing w:val="-1"/>
        </w:rPr>
        <w:t> </w:t>
      </w:r>
      <w:r>
        <w:rPr/>
        <w:t>de</w:t>
      </w:r>
      <w:r>
        <w:rPr>
          <w:spacing w:val="-1"/>
        </w:rPr>
        <w:t> </w:t>
      </w:r>
      <w:r>
        <w:rPr/>
        <w:t>Guajará, referente ao Termo de Convênio nº 39/2013, firmado entre SEPROR e a Prefeitura Municipal de Guajará, cujo objeto foi o apoio para promover o desenvolvimento sustentável agropecuário e florestal no Município de Guajará, com consequente extinção do Processo nº 13.399/2018, com resolução do mérito, fundamentado no art. 2º c/c art. 127, da Lei nº 2.423/1996, e art. 487, do Código de Processo Civil, na Emenda nº 132/2022 à Constituição do Estado e precedentes desta Corte.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PROCESSO Nº 10.527/2022 </w:t>
      </w:r>
      <w:r>
        <w:rPr/>
        <w:t>– Monitoramento da Auditoria Operacional em relação à alimentação escolar no âmbito do Município de Itamarati. </w:t>
      </w:r>
      <w:r>
        <w:rPr>
          <w:rFonts w:ascii="Arial" w:hAnsi="Arial"/>
          <w:b/>
        </w:rPr>
        <w:t>Advogado(s): </w:t>
      </w:r>
      <w:r>
        <w:rPr/>
        <w:t>Juarez Frazão Rodrigues Jr. OAB/AM 5851. </w:t>
      </w:r>
      <w:r>
        <w:rPr>
          <w:rFonts w:ascii="Arial" w:hAnsi="Arial"/>
          <w:b/>
        </w:rPr>
        <w:t>ACÓRDÃO Nº 1664/2024: </w:t>
      </w:r>
      <w:r>
        <w:rPr/>
        <w:t>Vistos, relatados</w:t>
      </w:r>
      <w:r>
        <w:rPr>
          <w:spacing w:val="40"/>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IV, "e"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Aprovar </w:t>
      </w:r>
      <w:r>
        <w:rPr/>
        <w:t>o Relatório de Auditória Conclusivo nº 01/2024 – DEAE (fls. 1428/1480), da Prefeitura Municipal de Itamarati, considerando</w:t>
      </w:r>
      <w:r>
        <w:rPr>
          <w:spacing w:val="40"/>
        </w:rPr>
        <w:t> </w:t>
      </w:r>
      <w:r>
        <w:rPr/>
        <w:t>como implementadas as recomendações de nº VI e XVI, parcialmente implementadas as de</w:t>
      </w:r>
      <w:r>
        <w:rPr>
          <w:spacing w:val="-2"/>
        </w:rPr>
        <w:t> </w:t>
      </w:r>
      <w:r>
        <w:rPr/>
        <w:t>nº</w:t>
      </w:r>
      <w:r>
        <w:rPr>
          <w:spacing w:val="-1"/>
        </w:rPr>
        <w:t> </w:t>
      </w:r>
      <w:r>
        <w:rPr/>
        <w:t>II, XIII,</w:t>
      </w:r>
      <w:r>
        <w:rPr>
          <w:spacing w:val="-1"/>
        </w:rPr>
        <w:t> </w:t>
      </w:r>
      <w:r>
        <w:rPr/>
        <w:t>XV, XVII</w:t>
      </w:r>
      <w:r>
        <w:rPr>
          <w:spacing w:val="-2"/>
        </w:rPr>
        <w:t> </w:t>
      </w:r>
      <w:r>
        <w:rPr/>
        <w:t>e XX, não implementadas as</w:t>
      </w:r>
      <w:r>
        <w:rPr>
          <w:spacing w:val="-2"/>
        </w:rPr>
        <w:t> </w:t>
      </w:r>
      <w:r>
        <w:rPr/>
        <w:t>de nº I, III, IV,</w:t>
      </w:r>
      <w:r>
        <w:rPr>
          <w:spacing w:val="-2"/>
        </w:rPr>
        <w:t> </w:t>
      </w:r>
      <w:r>
        <w:rPr/>
        <w:t>V, VII, VIII,</w:t>
      </w:r>
      <w:r>
        <w:rPr>
          <w:spacing w:val="-1"/>
        </w:rPr>
        <w:t> </w:t>
      </w:r>
      <w:r>
        <w:rPr/>
        <w:t>IX, X, XI, XII, XIV, XVIII e XIX, e enviar cópia do referido relatório ao Poder Legislativo Municipal, para tomar conhecimento das conclusões do relatório, acompanhar a evolução da política pública de alimentação escolar no Município e possa contribuir para a sua melhoria; </w:t>
      </w:r>
      <w:r>
        <w:rPr>
          <w:rFonts w:ascii="Arial" w:hAnsi="Arial"/>
          <w:b/>
        </w:rPr>
        <w:t>8.2. Determinar </w:t>
      </w:r>
      <w:r>
        <w:rPr/>
        <w:t>ao Município de Itamarati, na pessoa do atual gestor, o Sr. João Medeiros Campelo, e dos que lhe vierem a suceder, que adote fichas de controle de estoque na alimentação escolar, devendo ainda estabelecer e seguir rotinas de procedimento para entradas e saídas, convertendo em Determinação a Recomendação nº II, segunda parte, comunicando</w:t>
      </w:r>
      <w:r>
        <w:rPr>
          <w:spacing w:val="75"/>
        </w:rPr>
        <w:t> </w:t>
      </w:r>
      <w:r>
        <w:rPr/>
        <w:t>à</w:t>
      </w:r>
      <w:r>
        <w:rPr>
          <w:spacing w:val="77"/>
        </w:rPr>
        <w:t> </w:t>
      </w:r>
      <w:r>
        <w:rPr/>
        <w:t>DICAMI</w:t>
      </w:r>
      <w:r>
        <w:rPr>
          <w:spacing w:val="77"/>
        </w:rPr>
        <w:t> </w:t>
      </w:r>
      <w:r>
        <w:rPr/>
        <w:t>para</w:t>
      </w:r>
      <w:r>
        <w:rPr>
          <w:spacing w:val="77"/>
        </w:rPr>
        <w:t> </w:t>
      </w:r>
      <w:r>
        <w:rPr/>
        <w:t>que</w:t>
      </w:r>
      <w:r>
        <w:rPr>
          <w:spacing w:val="75"/>
        </w:rPr>
        <w:t> </w:t>
      </w:r>
      <w:r>
        <w:rPr/>
        <w:t>o</w:t>
      </w:r>
      <w:r>
        <w:rPr>
          <w:spacing w:val="77"/>
        </w:rPr>
        <w:t> </w:t>
      </w:r>
      <w:r>
        <w:rPr/>
        <w:t>tema</w:t>
      </w:r>
      <w:r>
        <w:rPr>
          <w:spacing w:val="75"/>
        </w:rPr>
        <w:t> </w:t>
      </w:r>
      <w:r>
        <w:rPr/>
        <w:t>seja</w:t>
      </w:r>
      <w:r>
        <w:rPr>
          <w:spacing w:val="77"/>
        </w:rPr>
        <w:t> </w:t>
      </w:r>
      <w:r>
        <w:rPr/>
        <w:t>passível</w:t>
      </w:r>
      <w:r>
        <w:rPr>
          <w:spacing w:val="76"/>
        </w:rPr>
        <w:t> </w:t>
      </w:r>
      <w:r>
        <w:rPr/>
        <w:t>de</w:t>
      </w:r>
      <w:r>
        <w:rPr>
          <w:spacing w:val="77"/>
        </w:rPr>
        <w:t> </w:t>
      </w:r>
      <w:r>
        <w:rPr/>
        <w:t>inclusão</w:t>
      </w:r>
      <w:r>
        <w:rPr>
          <w:spacing w:val="77"/>
        </w:rPr>
        <w:t> </w:t>
      </w:r>
      <w:r>
        <w:rPr/>
        <w:t>nas</w:t>
      </w:r>
      <w:r>
        <w:rPr>
          <w:spacing w:val="76"/>
        </w:rPr>
        <w:t> </w:t>
      </w:r>
      <w:r>
        <w:rPr/>
        <w:t>inspeções</w:t>
      </w:r>
    </w:p>
    <w:p>
      <w:pPr>
        <w:pStyle w:val="BodyText"/>
        <w:spacing w:after="0" w:line="276" w:lineRule="auto"/>
        <w:sectPr>
          <w:pgSz w:w="11910" w:h="16840"/>
          <w:pgMar w:header="411" w:footer="616" w:top="2440" w:bottom="800" w:left="992" w:right="992"/>
        </w:sectPr>
      </w:pPr>
    </w:p>
    <w:p>
      <w:pPr>
        <w:pStyle w:val="BodyText"/>
        <w:spacing w:line="276" w:lineRule="auto"/>
      </w:pPr>
      <w:r>
        <w:rPr/>
        <w:t>ordinárias; </w:t>
      </w:r>
      <w:r>
        <w:rPr>
          <w:rFonts w:ascii="Arial" w:hAnsi="Arial"/>
          <w:b/>
        </w:rPr>
        <w:t>8.3. Determinar </w:t>
      </w:r>
      <w:r>
        <w:rPr/>
        <w:t>o envio da cópia do referido Relatório de Auditoria Conclusivo nº 01/2024 – DEAE (fls. 1428/1480) ao Ministério Público Estadual, considerando a sua capilaridade e o princípio de atuação conjunta dos órgãos da rede de controle, podendo tomar medidas de sua competência para contribuir para o aperfeiçoamento da política de alimentação escolar no Município; </w:t>
      </w:r>
      <w:r>
        <w:rPr>
          <w:rFonts w:ascii="Arial" w:hAnsi="Arial"/>
          <w:b/>
        </w:rPr>
        <w:t>8.4. Recomendar </w:t>
      </w:r>
      <w:r>
        <w:rPr/>
        <w:t>e considerar as sugestões não implementadas e parcialmente implementadas na avaliação das contas de governo do exercício 2023, e Incluir o Relatório de Auditória Conclusivo nº 01/2024 – DEAE (fls. 1428/1480)</w:t>
      </w:r>
      <w:r>
        <w:rPr/>
        <w:t> no</w:t>
      </w:r>
      <w:r>
        <w:rPr/>
        <w:t> Processo</w:t>
      </w:r>
      <w:r>
        <w:rPr/>
        <w:t> de</w:t>
      </w:r>
      <w:r>
        <w:rPr/>
        <w:t> Prestação</w:t>
      </w:r>
      <w:r>
        <w:rPr/>
        <w:t> de</w:t>
      </w:r>
      <w:r>
        <w:rPr/>
        <w:t> Contas</w:t>
      </w:r>
      <w:r>
        <w:rPr/>
        <w:t> de</w:t>
      </w:r>
      <w:r>
        <w:rPr/>
        <w:t> 2023 da Prefeitura Municipal de Itamarati caso ainda não tenha sido objeto de parecer prévio; </w:t>
      </w:r>
      <w:r>
        <w:rPr>
          <w:rFonts w:ascii="Arial" w:hAnsi="Arial"/>
          <w:b/>
        </w:rPr>
        <w:t>8.5. Dar ciência </w:t>
      </w:r>
      <w:r>
        <w:rPr/>
        <w:t>do desfecho destes autos à Prefeitura Municipal de Itamarati; </w:t>
      </w:r>
      <w:r>
        <w:rPr>
          <w:rFonts w:ascii="Arial" w:hAnsi="Arial"/>
          <w:b/>
        </w:rPr>
        <w:t>8.6. Arquivar </w:t>
      </w:r>
      <w:r>
        <w:rPr/>
        <w:t>os autos, sem prejuízo da realização de um novo Ciclo de Monitoramento, ficando autorizado o DEAE a realizar a análise de pertinência quanto à sua realização, considerando os critérios de conveniência e oportunidade, bem como a baixa aderência da gestão municipal aos objetivos delineados na Auditoria Operacional.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PROCESSO Nº 12.182/2022 </w:t>
      </w:r>
      <w:r>
        <w:rPr/>
        <w:t>- Prestação de Contas Anual do Fundo de Custeio do Plano de Saúde dos Servidores do Município de Manaus, referente ao exercício de 2021, sob a responsabilidade do Sr. César Augusto Marques da Silva. </w:t>
      </w:r>
      <w:r>
        <w:rPr>
          <w:rFonts w:ascii="Arial" w:hAnsi="Arial"/>
          <w:b/>
        </w:rPr>
        <w:t>ACÓRDÃO Nº 1665/2024: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 04/2002-TCE/AM, </w:t>
      </w:r>
      <w:r>
        <w:rPr>
          <w:rFonts w:ascii="Arial" w:hAnsi="Arial"/>
          <w:b/>
        </w:rPr>
        <w:t>à</w:t>
      </w:r>
      <w:r>
        <w:rPr>
          <w:rFonts w:ascii="Arial" w:hAnsi="Arial"/>
          <w:b/>
          <w:spacing w:val="80"/>
        </w:rPr>
        <w:t> </w:t>
      </w:r>
      <w:r>
        <w:rPr>
          <w:rFonts w:ascii="Arial" w:hAnsi="Arial"/>
          <w:b/>
        </w:rPr>
        <w:t>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Sr. Cesar Augusto Marques da Silva, responsável pelo Fundo de Custeio do Plano de Saúde dos Servidores Públicos do Município de Manaus, exercício 2021; </w:t>
      </w:r>
      <w:r>
        <w:rPr>
          <w:rFonts w:ascii="Arial" w:hAnsi="Arial"/>
          <w:b/>
        </w:rPr>
        <w:t>10.2. Dar quitação </w:t>
      </w:r>
      <w:r>
        <w:rPr/>
        <w:t>ao Sr. Cesar Augusto Marques da Silva, conforme art. 24 da Lei n.º 2.423/96; </w:t>
      </w:r>
      <w:r>
        <w:rPr>
          <w:rFonts w:ascii="Arial" w:hAnsi="Arial"/>
          <w:b/>
        </w:rPr>
        <w:t>10.3. Determinar</w:t>
      </w:r>
      <w:r>
        <w:rPr>
          <w:rFonts w:ascii="Arial" w:hAnsi="Arial"/>
          <w:b/>
          <w:spacing w:val="40"/>
        </w:rPr>
        <w:t> </w:t>
      </w:r>
      <w:r>
        <w:rPr/>
        <w:t>à atual gestão do Fundo de Custeio do Plano de Saúde dos Servidores Públicos do Município de Manaus que adote as melhorias indicadas no Relatório Conclusivo n.º 65/2023-DICAMM</w:t>
      </w:r>
      <w:r>
        <w:rPr/>
        <w:t> e</w:t>
      </w:r>
      <w:r>
        <w:rPr/>
        <w:t> no</w:t>
      </w:r>
      <w:r>
        <w:rPr/>
        <w:t> Parecer</w:t>
      </w:r>
      <w:r>
        <w:rPr/>
        <w:t> n.º</w:t>
      </w:r>
      <w:r>
        <w:rPr/>
        <w:t> 8174/2023-MPC-CASA; </w:t>
      </w:r>
      <w:r>
        <w:rPr>
          <w:rFonts w:ascii="Arial" w:hAnsi="Arial"/>
          <w:b/>
        </w:rPr>
        <w:t>10.4. Oficiar </w:t>
      </w:r>
      <w:r>
        <w:rPr/>
        <w:t>a SECEX- TCE/AM, para que, se assim entender, ofereça representação em face do Sr. Roberto Valiante de Souza, em razão da realização de despesas com locação de imóvel, sem cobertura contratual iniciada durante sua gestão à frente do Fundo de Custeio do Plano</w:t>
      </w:r>
      <w:r>
        <w:rPr>
          <w:spacing w:val="40"/>
        </w:rPr>
        <w:t> </w:t>
      </w:r>
      <w:r>
        <w:rPr/>
        <w:t>de Saúde dos Servidores Públicos do Município de Manaus; </w:t>
      </w:r>
      <w:r>
        <w:rPr>
          <w:rFonts w:ascii="Arial" w:hAnsi="Arial"/>
          <w:b/>
        </w:rPr>
        <w:t>10.5. Dar ciência </w:t>
      </w:r>
      <w:r>
        <w:rPr/>
        <w:t>do desfecho dos autos ao Sr. Cesar Augusto Marques da Silva. </w:t>
      </w:r>
      <w:r>
        <w:rPr>
          <w:rFonts w:ascii="Arial" w:hAnsi="Arial"/>
          <w:b/>
        </w:rPr>
        <w:t>Especificação do quórum: </w:t>
      </w:r>
      <w:r>
        <w:rPr/>
        <w:t>Conselheiros: Yara Amazônia Lins Rodrigues (Presidente), Júlio Assis Corrêa Pinheiro, Érico Xavier Desterro e Silva, Mario Manoel Coelho de Mello e Luís Fabian Pereira Barbosa. </w:t>
      </w:r>
      <w:r>
        <w:rPr>
          <w:rFonts w:ascii="Arial" w:hAnsi="Arial"/>
          <w:b/>
        </w:rPr>
        <w:t>PROCESSO Nº 16.066/2023 </w:t>
      </w:r>
      <w:r>
        <w:rPr/>
        <w:t>- Representação com pedido de medida cautelar interposta pela empresa Tecway Serviços e Locação de Equipamentos Ltda. em desfavor</w:t>
      </w:r>
    </w:p>
    <w:p>
      <w:pPr>
        <w:pStyle w:val="BodyText"/>
        <w:spacing w:after="0" w:line="276" w:lineRule="auto"/>
        <w:sectPr>
          <w:pgSz w:w="11910" w:h="16840"/>
          <w:pgMar w:header="411" w:footer="616" w:top="2440" w:bottom="800" w:left="992" w:right="992"/>
        </w:sectPr>
      </w:pPr>
    </w:p>
    <w:p>
      <w:pPr>
        <w:pStyle w:val="BodyText"/>
        <w:spacing w:line="276" w:lineRule="auto"/>
        <w:ind w:right="141"/>
      </w:pPr>
      <w:r>
        <w:rPr/>
        <w:t>da Secretaria de Segurança Pública do Estado do Amazonas (SSP), em razão da</w:t>
      </w:r>
      <w:r>
        <w:rPr>
          <w:spacing w:val="40"/>
        </w:rPr>
        <w:t> </w:t>
      </w:r>
      <w:r>
        <w:rPr/>
        <w:t>rescisão unilateral do terceiro aditivo do Contrato nº 006/2022-SSP, firmado entre o Estado e a empresa representante para locação de viaturas descaracterizadas. </w:t>
      </w:r>
      <w:r>
        <w:rPr>
          <w:rFonts w:ascii="Arial" w:hAnsi="Arial"/>
          <w:b/>
        </w:rPr>
        <w:t>Advogado(s): </w:t>
      </w:r>
      <w:r>
        <w:rPr/>
        <w:t>Vivian Mendonça Martins -</w:t>
      </w:r>
      <w:r>
        <w:rPr>
          <w:spacing w:val="-1"/>
        </w:rPr>
        <w:t> </w:t>
      </w:r>
      <w:r>
        <w:rPr/>
        <w:t>OAB/AM</w:t>
      </w:r>
      <w:r>
        <w:rPr>
          <w:spacing w:val="-2"/>
        </w:rPr>
        <w:t> </w:t>
      </w:r>
      <w:r>
        <w:rPr/>
        <w:t>9403, Jean Cleuter</w:t>
      </w:r>
      <w:r>
        <w:rPr>
          <w:spacing w:val="-2"/>
        </w:rPr>
        <w:t> </w:t>
      </w:r>
      <w:r>
        <w:rPr/>
        <w:t>Simoes</w:t>
      </w:r>
      <w:r>
        <w:rPr>
          <w:spacing w:val="-1"/>
        </w:rPr>
        <w:t> </w:t>
      </w:r>
      <w:r>
        <w:rPr/>
        <w:t>Mendonça</w:t>
      </w:r>
    </w:p>
    <w:p>
      <w:pPr>
        <w:pStyle w:val="BodyText"/>
        <w:spacing w:line="276" w:lineRule="auto" w:before="0"/>
      </w:pPr>
      <w:r>
        <w:rPr/>
        <w:t>- OAB/AM 3808, Sérgio Alberto Correa Araújo - OAB/AM 3749 e Jonny Cleuter Simões Mendonça - OAB/AM</w:t>
      </w:r>
      <w:r>
        <w:rPr/>
        <w:t> 8340. </w:t>
      </w:r>
      <w:r>
        <w:rPr>
          <w:rFonts w:ascii="Arial" w:hAnsi="Arial"/>
          <w:b/>
        </w:rPr>
        <w:t>ACÓRDÃO Nº 1666/2024: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9.1. Conhecer </w:t>
      </w:r>
      <w:r>
        <w:rPr/>
        <w:t>a Representação interposta pela Tecway Serviços e Locação de Equipamentos Ltda., nos termos do art. 113, §1º, da Lei 8.666/93 – art. 164, da Lei nº 14.133/2021 e do art. 288 da Resolução nº 04/2002- RITCE/AM, por estarem presentes os pressupostos de admissibilidade; </w:t>
      </w:r>
      <w:r>
        <w:rPr>
          <w:rFonts w:ascii="Arial" w:hAnsi="Arial"/>
          <w:b/>
        </w:rPr>
        <w:t>9.2. Julgar Parcialmente Procedente </w:t>
      </w:r>
      <w:r>
        <w:rPr/>
        <w:t>a Representação interposta pela Tecway Serviços e Locação de Equipamentos Ltda., reconhecendo a falha no cumprimento do contraditório e da</w:t>
      </w:r>
      <w:r>
        <w:rPr>
          <w:spacing w:val="40"/>
        </w:rPr>
        <w:t> </w:t>
      </w:r>
      <w:r>
        <w:rPr/>
        <w:t>ampla defesa pela SSP-AM, conforme identificado no Laudo Técnico nº 17/2024 – DILCON; </w:t>
      </w:r>
      <w:r>
        <w:rPr>
          <w:rFonts w:ascii="Arial" w:hAnsi="Arial"/>
          <w:b/>
        </w:rPr>
        <w:t>9.3. Determinar </w:t>
      </w:r>
      <w:r>
        <w:rPr/>
        <w:t>à SSP-AM que em procedimentos de rescisão unilateral de contratos deve ser observado o exercício do contraditório e da ampla defesa ao contratado, com claros motivos a fundamentarem e com prazo razoável para</w:t>
      </w:r>
      <w:r>
        <w:rPr>
          <w:spacing w:val="40"/>
        </w:rPr>
        <w:t> </w:t>
      </w:r>
      <w:r>
        <w:rPr/>
        <w:t>manifestação deste, conforme o art. 78, parágrafo único, da Lei nº 8.666/93, correlacionado hoje com o art. 137, </w:t>
      </w:r>
      <w:r>
        <w:rPr>
          <w:rFonts w:ascii="Arial" w:hAnsi="Arial"/>
          <w:i/>
        </w:rPr>
        <w:t>caput</w:t>
      </w:r>
      <w:r>
        <w:rPr/>
        <w:t>, da Lei n. 14.133/2021; </w:t>
      </w:r>
      <w:r>
        <w:rPr>
          <w:rFonts w:ascii="Arial" w:hAnsi="Arial"/>
          <w:b/>
        </w:rPr>
        <w:t>9.4. Determinar </w:t>
      </w:r>
      <w:r>
        <w:rPr/>
        <w:t>ao jurisdicionado que cumpra as determinações advindas do Tribunal de Contas do Estado do Amazonas, sob pena de aplicação de penalidade pecuniária em caso de descumprimento, nos termos do art. 54, IV, da Lei nº 2.423/1996 c/c art. 308, I, “a”, da Resolução Nº 04/2002; </w:t>
      </w:r>
      <w:r>
        <w:rPr>
          <w:rFonts w:ascii="Arial" w:hAnsi="Arial"/>
          <w:b/>
        </w:rPr>
        <w:t>9.5. Dar ciência </w:t>
      </w:r>
      <w:r>
        <w:rPr/>
        <w:t>da decisão aos responsáveis, Sr. Anézio Brito de Paiva, Secretário Executivo de Segurança Pública e aos representantes da Empresa Tecway Serviços e Locação de Equipamentos Ltda. (Jean Cleuter Simões Mendonça – OAB/AM</w:t>
      </w:r>
      <w:r>
        <w:rPr/>
        <w:t> Nº 3.808; Jonny Cleuter Simões Mendonça – OAB/AM Nº 8.340; Vivian Mendonça Martins – OAB/AM Nº 9.403).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PROCESSO Nº 12.006/2024 </w:t>
      </w:r>
      <w:r>
        <w:rPr/>
        <w:t>- Prestação de Contas Anual da Secretaria Municipal de Agricultura, Abastecimento, Centro e Comércio Informal (SEMACC), referente ao exercício de 2023, sob a responsabilidade do Sr. Wanderson Silva da Costa. </w:t>
      </w:r>
      <w:r>
        <w:rPr>
          <w:rFonts w:ascii="Arial" w:hAnsi="Arial"/>
          <w:b/>
        </w:rPr>
        <w:t>ACÓRDÃO Nº 1667/2024: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 04/2002-TCE/AM, </w:t>
      </w:r>
      <w:r>
        <w:rPr>
          <w:rFonts w:ascii="Arial" w:hAnsi="Arial"/>
          <w:b/>
        </w:rPr>
        <w:t>à</w:t>
      </w:r>
      <w:r>
        <w:rPr>
          <w:rFonts w:ascii="Arial" w:hAnsi="Arial"/>
          <w:b/>
          <w:spacing w:val="80"/>
        </w:rPr>
        <w:t> </w:t>
      </w:r>
      <w:r>
        <w:rPr>
          <w:rFonts w:ascii="Arial" w:hAnsi="Arial"/>
          <w:b/>
        </w:rPr>
        <w:t>unanimidade</w:t>
      </w:r>
      <w:r>
        <w:rPr/>
        <w:t>, nos termos da proposta de voto do Excelentíssimo Senhor Auditor-Relator,</w:t>
      </w:r>
    </w:p>
    <w:p>
      <w:pPr>
        <w:pStyle w:val="BodyText"/>
        <w:spacing w:after="0" w:line="276" w:lineRule="auto"/>
        <w:sectPr>
          <w:pgSz w:w="11910" w:h="16840"/>
          <w:pgMar w:header="411" w:footer="616" w:top="2440" w:bottom="800" w:left="992" w:right="992"/>
        </w:sectPr>
      </w:pPr>
    </w:p>
    <w:p>
      <w:pPr>
        <w:pStyle w:val="BodyText"/>
        <w:spacing w:line="276" w:lineRule="auto"/>
      </w:pP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Sr.</w:t>
      </w:r>
      <w:r>
        <w:rPr>
          <w:spacing w:val="40"/>
        </w:rPr>
        <w:t> </w:t>
      </w:r>
      <w:r>
        <w:rPr/>
        <w:t>Wanderson Silva da Costa, responsável pela Secretaria Municipal de Agricultura, Abastecimento, Centro e Comércio Informal – SEMACC, exercício de 2023, com fundamento nos arts. 19, II, 22, II, da Lei n.º 2.423/1996 (Lei Orgânica deste Tribunal de Contas) c/c os arts. 188, § 1º, II, da Resolução n.º 4/2002-TCE/AM (Regimento Interno deste Tribunal de Contas); </w:t>
      </w:r>
      <w:r>
        <w:rPr>
          <w:rFonts w:ascii="Arial" w:hAnsi="Arial"/>
          <w:b/>
        </w:rPr>
        <w:t>10.2. Dar quitação </w:t>
      </w:r>
      <w:r>
        <w:rPr/>
        <w:t>ao Sr. Wanderson Silva da Costa, com fulcro no art. 24, da Lei nº 2423/96 (Lei Orgânica deste TCE/AM); </w:t>
      </w:r>
      <w:r>
        <w:rPr>
          <w:rFonts w:ascii="Arial" w:hAnsi="Arial"/>
          <w:b/>
        </w:rPr>
        <w:t>10.3. Recomendar </w:t>
      </w:r>
      <w:r>
        <w:rPr/>
        <w:t>à Secretaria Municipal de Agricultura, Abastecimento, Centro e Comércio Informal - SEMACC que reforce as tratativas junto à SEMAD, a fim de regularizar a situação de seu quadro de pessoal, em cumprimento à exigência contida no art. 37, II, da Constituição Federal de 1988; </w:t>
      </w:r>
      <w:r>
        <w:rPr>
          <w:rFonts w:ascii="Arial" w:hAnsi="Arial"/>
          <w:b/>
        </w:rPr>
        <w:t>10.4. Dar ciência </w:t>
      </w:r>
      <w:r>
        <w:rPr/>
        <w:t>ao Sr.</w:t>
      </w:r>
      <w:r>
        <w:rPr>
          <w:spacing w:val="-2"/>
        </w:rPr>
        <w:t> </w:t>
      </w:r>
      <w:r>
        <w:rPr/>
        <w:t>Wanderson Silva da Costa sobre o deslinde do feito. </w:t>
      </w:r>
      <w:r>
        <w:rPr>
          <w:rFonts w:ascii="Arial" w:hAnsi="Arial"/>
          <w:b/>
        </w:rPr>
        <w:t>Especificação do quórum: </w:t>
      </w:r>
      <w:r>
        <w:rPr/>
        <w:t>Conselheiros: Yara Amazônia Lins Rodrigues (Presidente), Júlio Assis Corrêa Pinheiro, Érico Xavier Desterro e Silva, Mario Manoel Coelho de Mello e Luís Fabian Pereira Barbosa. </w:t>
      </w:r>
      <w:r>
        <w:rPr>
          <w:rFonts w:ascii="Arial" w:hAnsi="Arial"/>
          <w:b/>
        </w:rPr>
        <w:t>PROCESSO Nº 12.118/2024 </w:t>
      </w:r>
      <w:r>
        <w:rPr/>
        <w:t>- Prestação de Contas Anual do Fundo Estadual de Proteção e Defesa Civil, referente ao exercício de 2023, sob a responsabilidade do Sr. Francisco Ferreira Máximo Filho. </w:t>
      </w:r>
      <w:r>
        <w:rPr>
          <w:rFonts w:ascii="Arial" w:hAnsi="Arial"/>
          <w:b/>
        </w:rPr>
        <w:t>ACÓRDÃO Nº 1668/2024: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 04/2002-TCE/AM, </w:t>
      </w:r>
      <w:r>
        <w:rPr>
          <w:rFonts w:ascii="Arial" w:hAnsi="Arial"/>
          <w:b/>
        </w:rPr>
        <w:t>à</w:t>
      </w:r>
      <w:r>
        <w:rPr>
          <w:rFonts w:ascii="Arial" w:hAnsi="Arial"/>
          <w:b/>
          <w:spacing w:val="80"/>
        </w:rPr>
        <w:t> </w:t>
      </w:r>
      <w:r>
        <w:rPr>
          <w:rFonts w:ascii="Arial" w:hAnsi="Arial"/>
          <w:b/>
        </w:rPr>
        <w:t>unanimidade</w:t>
      </w:r>
      <w:r>
        <w:rPr/>
        <w:t>, nos termos da proposta de voto do Excelentíssimo Senhor Auditor-Relator, </w:t>
      </w:r>
      <w:r>
        <w:rPr>
          <w:rFonts w:ascii="Arial" w:hAnsi="Arial"/>
          <w:b/>
        </w:rPr>
        <w:t>em</w:t>
      </w:r>
      <w:r>
        <w:rPr>
          <w:rFonts w:ascii="Arial" w:hAnsi="Arial"/>
          <w:b/>
          <w:spacing w:val="-2"/>
        </w:rPr>
        <w:t> </w:t>
      </w:r>
      <w:r>
        <w:rPr>
          <w:rFonts w:ascii="Arial" w:hAnsi="Arial"/>
          <w:b/>
        </w:rPr>
        <w:t>parcial</w:t>
      </w:r>
      <w:r>
        <w:rPr>
          <w:rFonts w:ascii="Arial" w:hAnsi="Arial"/>
          <w:b/>
          <w:spacing w:val="-4"/>
        </w:rPr>
        <w:t> </w:t>
      </w:r>
      <w:r>
        <w:rPr>
          <w:rFonts w:ascii="Arial" w:hAnsi="Arial"/>
          <w:b/>
        </w:rPr>
        <w:t>consonância </w:t>
      </w:r>
      <w:r>
        <w:rPr/>
        <w:t>com pronunciamento</w:t>
      </w:r>
      <w:r>
        <w:rPr>
          <w:spacing w:val="-1"/>
        </w:rPr>
        <w:t> </w:t>
      </w:r>
      <w:r>
        <w:rPr/>
        <w:t>do</w:t>
      </w:r>
      <w:r>
        <w:rPr>
          <w:spacing w:val="-1"/>
        </w:rPr>
        <w:t> </w:t>
      </w:r>
      <w:r>
        <w:rPr/>
        <w:t>Ministério</w:t>
      </w:r>
      <w:r>
        <w:rPr>
          <w:spacing w:val="-1"/>
        </w:rPr>
        <w:t> </w:t>
      </w:r>
      <w:r>
        <w:rPr/>
        <w:t>Público</w:t>
      </w:r>
      <w:r>
        <w:rPr>
          <w:spacing w:val="-1"/>
        </w:rPr>
        <w:t> </w:t>
      </w:r>
      <w:r>
        <w:rPr/>
        <w:t>junto</w:t>
      </w:r>
      <w:r>
        <w:rPr>
          <w:spacing w:val="-3"/>
        </w:rPr>
        <w:t> </w:t>
      </w:r>
      <w:r>
        <w:rPr/>
        <w:t>a</w:t>
      </w:r>
      <w:r>
        <w:rPr>
          <w:spacing w:val="-3"/>
        </w:rPr>
        <w:t> </w:t>
      </w:r>
      <w:r>
        <w:rPr/>
        <w:t>este</w:t>
      </w:r>
      <w:r>
        <w:rPr>
          <w:spacing w:val="-4"/>
        </w:rPr>
        <w:t> </w:t>
      </w:r>
      <w:r>
        <w:rPr/>
        <w:t>Tribunal, no sentido de: </w:t>
      </w:r>
      <w:r>
        <w:rPr>
          <w:rFonts w:ascii="Arial" w:hAnsi="Arial"/>
          <w:b/>
        </w:rPr>
        <w:t>10.1. Julgar regular com ressalvas </w:t>
      </w:r>
      <w:r>
        <w:rPr/>
        <w:t>a prestação de contas do Sr. Francisco Ferreira Máximo Filho, Presidente do Conselho de Administração do Fundo Estadual de Proteção e Defesa Civil - FEPDEC, referente ao exercício de 2023, com fundamento no art.</w:t>
      </w:r>
      <w:r>
        <w:rPr>
          <w:spacing w:val="-2"/>
        </w:rPr>
        <w:t> </w:t>
      </w:r>
      <w:r>
        <w:rPr/>
        <w:t>22,</w:t>
      </w:r>
      <w:r>
        <w:rPr>
          <w:spacing w:val="-2"/>
        </w:rPr>
        <w:t> </w:t>
      </w:r>
      <w:r>
        <w:rPr/>
        <w:t>II, da Lei nº</w:t>
      </w:r>
      <w:r>
        <w:rPr>
          <w:spacing w:val="-1"/>
        </w:rPr>
        <w:t> </w:t>
      </w:r>
      <w:r>
        <w:rPr/>
        <w:t>2.423/96; </w:t>
      </w:r>
      <w:r>
        <w:rPr>
          <w:rFonts w:ascii="Arial" w:hAnsi="Arial"/>
          <w:b/>
        </w:rPr>
        <w:t>10.2. Dar quitação </w:t>
      </w:r>
      <w:r>
        <w:rPr/>
        <w:t>ao</w:t>
      </w:r>
      <w:r>
        <w:rPr>
          <w:spacing w:val="-1"/>
        </w:rPr>
        <w:t> </w:t>
      </w:r>
      <w:r>
        <w:rPr/>
        <w:t>Sr. Francisco Ferreira Máximo Filho conforme determinação do art. 24 da Lei n. 2.423/96; </w:t>
      </w:r>
      <w:r>
        <w:rPr>
          <w:rFonts w:ascii="Arial" w:hAnsi="Arial"/>
          <w:b/>
        </w:rPr>
        <w:t>10.3. Determinar </w:t>
      </w:r>
      <w:r>
        <w:rPr/>
        <w:t>à atual gestão do FEPDEC que: </w:t>
      </w:r>
      <w:r>
        <w:rPr>
          <w:rFonts w:ascii="Arial" w:hAnsi="Arial"/>
          <w:b/>
        </w:rPr>
        <w:t>10.3.1</w:t>
      </w:r>
      <w:r>
        <w:rPr/>
        <w:t>. Instrua a prestação de contas anual do FEPDEC pertinente ao exercício de 2024 com a prestação de contas do recurso repassado ao Fundo Municipal de Defesa Civil de Juruá, no valor de R$ 999.980,00, conforme nota de empenho 2023NE00001; </w:t>
      </w:r>
      <w:r>
        <w:rPr>
          <w:rFonts w:ascii="Arial" w:hAnsi="Arial"/>
          <w:b/>
        </w:rPr>
        <w:t>10.3.2. </w:t>
      </w:r>
      <w:r>
        <w:rPr/>
        <w:t>Atente-se ao prazo para prestação de contas a ser realizada pelo Fundo Municipal da Defesa Civil de Juruá, no valor de R$ 999.980,00, referente à nota de empenho 2023NE0000001, após o período da execução da despesa;</w:t>
      </w:r>
    </w:p>
    <w:p>
      <w:pPr>
        <w:spacing w:line="276" w:lineRule="auto" w:before="4"/>
        <w:ind w:left="140" w:right="139" w:firstLine="0"/>
        <w:jc w:val="both"/>
        <w:rPr>
          <w:rFonts w:ascii="Arial" w:hAnsi="Arial"/>
          <w:b/>
          <w:sz w:val="24"/>
        </w:rPr>
      </w:pPr>
      <w:r>
        <w:rPr>
          <w:rFonts w:ascii="Arial" w:hAnsi="Arial"/>
          <w:b/>
          <w:sz w:val="24"/>
        </w:rPr>
        <w:t>10.4. Dar ciência </w:t>
      </w:r>
      <w:r>
        <w:rPr>
          <w:sz w:val="24"/>
        </w:rPr>
        <w:t>ao Sr. Francisco Ferreira Máximo Filho acerca do desfecho dos autos. </w:t>
      </w:r>
      <w:r>
        <w:rPr>
          <w:rFonts w:ascii="Arial" w:hAnsi="Arial"/>
          <w:b/>
          <w:sz w:val="24"/>
        </w:rPr>
        <w:t>Especificação do quórum: </w:t>
      </w:r>
      <w:r>
        <w:rPr>
          <w:sz w:val="24"/>
        </w:rPr>
        <w:t>Conselheiros: Yara Amazônia Lins Rodrigues (Presidente), Júlio Assis Corrêa Pinheiro, Érico Xavier Desterro e Silva, Mario Manoel</w:t>
      </w:r>
      <w:r>
        <w:rPr>
          <w:spacing w:val="18"/>
          <w:sz w:val="24"/>
        </w:rPr>
        <w:t> </w:t>
      </w:r>
      <w:r>
        <w:rPr>
          <w:sz w:val="24"/>
        </w:rPr>
        <w:t>Coelho de Mello e</w:t>
      </w:r>
      <w:r>
        <w:rPr>
          <w:spacing w:val="-2"/>
          <w:sz w:val="24"/>
        </w:rPr>
        <w:t> </w:t>
      </w:r>
      <w:r>
        <w:rPr>
          <w:sz w:val="24"/>
        </w:rPr>
        <w:t>Luís</w:t>
      </w:r>
      <w:r>
        <w:rPr>
          <w:spacing w:val="-3"/>
          <w:sz w:val="24"/>
        </w:rPr>
        <w:t> </w:t>
      </w:r>
      <w:r>
        <w:rPr>
          <w:sz w:val="24"/>
        </w:rPr>
        <w:t>Fabian</w:t>
      </w:r>
      <w:r>
        <w:rPr>
          <w:spacing w:val="-2"/>
          <w:sz w:val="24"/>
        </w:rPr>
        <w:t> </w:t>
      </w:r>
      <w:r>
        <w:rPr>
          <w:sz w:val="24"/>
        </w:rPr>
        <w:t>Pereira</w:t>
      </w:r>
      <w:r>
        <w:rPr>
          <w:spacing w:val="-5"/>
          <w:sz w:val="24"/>
        </w:rPr>
        <w:t> </w:t>
      </w:r>
      <w:r>
        <w:rPr>
          <w:sz w:val="24"/>
        </w:rPr>
        <w:t>Barbosa. </w:t>
      </w:r>
      <w:r>
        <w:rPr>
          <w:rFonts w:ascii="Arial" w:hAnsi="Arial"/>
          <w:b/>
          <w:sz w:val="24"/>
        </w:rPr>
        <w:t>CONSELHEIRO-RELATOR</w:t>
      </w:r>
      <w:r>
        <w:rPr>
          <w:rFonts w:ascii="Arial" w:hAnsi="Arial"/>
          <w:b/>
          <w:spacing w:val="-3"/>
          <w:sz w:val="24"/>
        </w:rPr>
        <w:t> </w:t>
      </w:r>
      <w:r>
        <w:rPr>
          <w:rFonts w:ascii="Arial" w:hAnsi="Arial"/>
          <w:b/>
          <w:sz w:val="24"/>
        </w:rPr>
        <w:t>CONVOCADO: ALÍPIO</w:t>
      </w:r>
      <w:r>
        <w:rPr>
          <w:rFonts w:ascii="Arial" w:hAnsi="Arial"/>
          <w:b/>
          <w:spacing w:val="-2"/>
          <w:sz w:val="24"/>
        </w:rPr>
        <w:t> </w:t>
      </w:r>
      <w:r>
        <w:rPr>
          <w:rFonts w:ascii="Arial" w:hAnsi="Arial"/>
          <w:b/>
          <w:sz w:val="24"/>
        </w:rPr>
        <w:t>REIS FIRMO</w:t>
      </w:r>
      <w:r>
        <w:rPr>
          <w:rFonts w:ascii="Arial" w:hAnsi="Arial"/>
          <w:b/>
          <w:spacing w:val="42"/>
          <w:sz w:val="24"/>
        </w:rPr>
        <w:t> </w:t>
      </w:r>
      <w:r>
        <w:rPr>
          <w:rFonts w:ascii="Arial" w:hAnsi="Arial"/>
          <w:b/>
          <w:sz w:val="24"/>
        </w:rPr>
        <w:t>FILHO.</w:t>
      </w:r>
      <w:r>
        <w:rPr>
          <w:rFonts w:ascii="Arial" w:hAnsi="Arial"/>
          <w:b/>
          <w:spacing w:val="45"/>
          <w:sz w:val="24"/>
        </w:rPr>
        <w:t> </w:t>
      </w:r>
      <w:r>
        <w:rPr>
          <w:rFonts w:ascii="Arial" w:hAnsi="Arial"/>
          <w:b/>
          <w:sz w:val="24"/>
        </w:rPr>
        <w:t>PROCESSO</w:t>
      </w:r>
      <w:r>
        <w:rPr>
          <w:rFonts w:ascii="Arial" w:hAnsi="Arial"/>
          <w:b/>
          <w:spacing w:val="45"/>
          <w:sz w:val="24"/>
        </w:rPr>
        <w:t> </w:t>
      </w:r>
      <w:r>
        <w:rPr>
          <w:rFonts w:ascii="Arial" w:hAnsi="Arial"/>
          <w:b/>
          <w:sz w:val="24"/>
        </w:rPr>
        <w:t>Nº</w:t>
      </w:r>
      <w:r>
        <w:rPr>
          <w:rFonts w:ascii="Arial" w:hAnsi="Arial"/>
          <w:b/>
          <w:spacing w:val="41"/>
          <w:sz w:val="24"/>
        </w:rPr>
        <w:t> </w:t>
      </w:r>
      <w:r>
        <w:rPr>
          <w:rFonts w:ascii="Arial" w:hAnsi="Arial"/>
          <w:b/>
          <w:sz w:val="24"/>
        </w:rPr>
        <w:t>12.752/2024</w:t>
      </w:r>
      <w:r>
        <w:rPr>
          <w:rFonts w:ascii="Arial" w:hAnsi="Arial"/>
          <w:b/>
          <w:spacing w:val="45"/>
          <w:sz w:val="24"/>
        </w:rPr>
        <w:t> </w:t>
      </w:r>
      <w:r>
        <w:rPr>
          <w:rFonts w:ascii="Arial" w:hAnsi="Arial"/>
          <w:b/>
          <w:sz w:val="24"/>
        </w:rPr>
        <w:t>(APENSOS:</w:t>
      </w:r>
      <w:r>
        <w:rPr>
          <w:rFonts w:ascii="Arial" w:hAnsi="Arial"/>
          <w:b/>
          <w:spacing w:val="46"/>
          <w:sz w:val="24"/>
        </w:rPr>
        <w:t> </w:t>
      </w:r>
      <w:r>
        <w:rPr>
          <w:rFonts w:ascii="Arial" w:hAnsi="Arial"/>
          <w:b/>
          <w:sz w:val="24"/>
        </w:rPr>
        <w:t>16.080/2023,</w:t>
      </w:r>
      <w:r>
        <w:rPr>
          <w:rFonts w:ascii="Arial" w:hAnsi="Arial"/>
          <w:b/>
          <w:spacing w:val="42"/>
          <w:sz w:val="24"/>
        </w:rPr>
        <w:t> </w:t>
      </w:r>
      <w:r>
        <w:rPr>
          <w:rFonts w:ascii="Arial" w:hAnsi="Arial"/>
          <w:b/>
          <w:sz w:val="24"/>
        </w:rPr>
        <w:t>10.439/2021</w:t>
      </w:r>
      <w:r>
        <w:rPr>
          <w:rFonts w:ascii="Arial" w:hAnsi="Arial"/>
          <w:b/>
          <w:spacing w:val="42"/>
          <w:sz w:val="24"/>
        </w:rPr>
        <w:t> </w:t>
      </w:r>
      <w:r>
        <w:rPr>
          <w:rFonts w:ascii="Arial" w:hAnsi="Arial"/>
          <w:b/>
          <w:spacing w:val="-10"/>
          <w:sz w:val="24"/>
        </w:rPr>
        <w:t>e</w:t>
      </w:r>
    </w:p>
    <w:p>
      <w:pPr>
        <w:pStyle w:val="BodyText"/>
        <w:spacing w:line="276" w:lineRule="auto" w:before="0"/>
        <w:ind w:right="144"/>
      </w:pPr>
      <w:r>
        <w:rPr>
          <w:rFonts w:ascii="Arial" w:hAnsi="Arial"/>
          <w:b/>
        </w:rPr>
        <w:t>14.765/2022) </w:t>
      </w:r>
      <w:r>
        <w:rPr/>
        <w:t>- Recurso Ordinário interposto pela Sra. Maria Dalva Nascimento Rocha contra</w:t>
      </w:r>
      <w:r>
        <w:rPr>
          <w:spacing w:val="18"/>
        </w:rPr>
        <w:t> </w:t>
      </w:r>
      <w:r>
        <w:rPr/>
        <w:t>o</w:t>
      </w:r>
      <w:r>
        <w:rPr>
          <w:spacing w:val="18"/>
        </w:rPr>
        <w:t> </w:t>
      </w:r>
      <w:r>
        <w:rPr/>
        <w:t>Acórdão</w:t>
      </w:r>
      <w:r>
        <w:rPr>
          <w:spacing w:val="18"/>
        </w:rPr>
        <w:t> </w:t>
      </w:r>
      <w:r>
        <w:rPr/>
        <w:t>n°</w:t>
      </w:r>
      <w:r>
        <w:rPr>
          <w:spacing w:val="17"/>
        </w:rPr>
        <w:t> </w:t>
      </w:r>
      <w:r>
        <w:rPr/>
        <w:t>92/2024</w:t>
      </w:r>
      <w:r>
        <w:rPr>
          <w:spacing w:val="20"/>
        </w:rPr>
        <w:t> </w:t>
      </w:r>
      <w:r>
        <w:rPr/>
        <w:t>-</w:t>
      </w:r>
      <w:r>
        <w:rPr>
          <w:spacing w:val="17"/>
        </w:rPr>
        <w:t> </w:t>
      </w:r>
      <w:r>
        <w:rPr/>
        <w:t>TCE</w:t>
      </w:r>
      <w:r>
        <w:rPr>
          <w:spacing w:val="18"/>
        </w:rPr>
        <w:t> </w:t>
      </w:r>
      <w:r>
        <w:rPr/>
        <w:t>-</w:t>
      </w:r>
      <w:r>
        <w:rPr>
          <w:spacing w:val="17"/>
        </w:rPr>
        <w:t> </w:t>
      </w:r>
      <w:r>
        <w:rPr/>
        <w:t>Segunda</w:t>
      </w:r>
      <w:r>
        <w:rPr>
          <w:spacing w:val="18"/>
        </w:rPr>
        <w:t> </w:t>
      </w:r>
      <w:r>
        <w:rPr/>
        <w:t>Câmara,</w:t>
      </w:r>
      <w:r>
        <w:rPr>
          <w:spacing w:val="17"/>
        </w:rPr>
        <w:t> </w:t>
      </w:r>
      <w:r>
        <w:rPr/>
        <w:t>exarado</w:t>
      </w:r>
      <w:r>
        <w:rPr>
          <w:spacing w:val="15"/>
        </w:rPr>
        <w:t> </w:t>
      </w:r>
      <w:r>
        <w:rPr/>
        <w:t>nos</w:t>
      </w:r>
      <w:r>
        <w:rPr>
          <w:spacing w:val="17"/>
        </w:rPr>
        <w:t> </w:t>
      </w:r>
      <w:r>
        <w:rPr/>
        <w:t>autos</w:t>
      </w:r>
      <w:r>
        <w:rPr>
          <w:spacing w:val="17"/>
        </w:rPr>
        <w:t> </w:t>
      </w:r>
      <w:r>
        <w:rPr/>
        <w:t>do</w:t>
      </w:r>
      <w:r>
        <w:rPr>
          <w:spacing w:val="18"/>
        </w:rPr>
        <w:t> </w:t>
      </w:r>
      <w:r>
        <w:rPr/>
        <w:t>Processo</w:t>
      </w:r>
    </w:p>
    <w:p>
      <w:pPr>
        <w:pStyle w:val="BodyText"/>
        <w:spacing w:after="0" w:line="276" w:lineRule="auto"/>
        <w:sectPr>
          <w:pgSz w:w="11910" w:h="16840"/>
          <w:pgMar w:header="411" w:footer="616" w:top="2440" w:bottom="800" w:left="992" w:right="992"/>
        </w:sectPr>
      </w:pPr>
    </w:p>
    <w:p>
      <w:pPr>
        <w:pStyle w:val="BodyText"/>
        <w:spacing w:line="276" w:lineRule="auto"/>
        <w:rPr>
          <w:rFonts w:ascii="Arial" w:hAnsi="Arial"/>
          <w:b/>
        </w:rPr>
      </w:pPr>
      <w:r>
        <w:rPr/>
        <w:t>nº 16.080/2023. </w:t>
      </w:r>
      <w:r>
        <w:rPr>
          <w:rFonts w:ascii="Arial" w:hAnsi="Arial"/>
          <w:b/>
        </w:rPr>
        <w:t>Advogado(s): </w:t>
      </w:r>
      <w:r>
        <w:rPr/>
        <w:t>Ana Paula Postigo Neves - OAB/AM A1507. </w:t>
      </w:r>
      <w:r>
        <w:rPr>
          <w:rFonts w:ascii="Arial" w:hAnsi="Arial"/>
          <w:b/>
        </w:rPr>
        <w:t>ACÓRDÃO Nº 1669/2024: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presente Recurso Ordinário interposto pela Sra. Maria Dalva Nascimento Rocha, com fundamento no art. 62 da Lei nº 2.423/96 – LOTCE e art. 154, do RITCE/AM; </w:t>
      </w:r>
      <w:r>
        <w:rPr>
          <w:rFonts w:ascii="Arial" w:hAnsi="Arial"/>
          <w:b/>
        </w:rPr>
        <w:t>8.2. Dar Provimento </w:t>
      </w:r>
      <w:r>
        <w:rPr/>
        <w:t>ao presente Recurso Ordinário interposto pela Sra. Maria Dalva Nascimento Rocha, no sentido de reformar a decisão exarada pelo Acórdão 92/2024 (pág. 184 a 185 do Processo original nº 16.080/2023), determinando o Instituto de Previdência Social dos Servidores Públicos Municipais de Humaitá a desaposentação do benefício menos vantajoso, considerando legal a aposentadoria submetida a essa Corte de Contas; </w:t>
      </w:r>
      <w:r>
        <w:rPr>
          <w:rFonts w:ascii="Arial" w:hAnsi="Arial"/>
          <w:b/>
        </w:rPr>
        <w:t>8.2.1. </w:t>
      </w:r>
      <w:r>
        <w:rPr/>
        <w:t>Alterar o item Julgar ilegal para Legal o Ato de Aposentadoria Voluntária da Sra. Maria Dalva Nascimento Rocha, no cargo de Professor do órgão Prefeitura Municipal de Humaitá, de acordo com a Portaria nº 035/2023, publicado</w:t>
      </w:r>
      <w:r>
        <w:rPr>
          <w:spacing w:val="-2"/>
        </w:rPr>
        <w:t> </w:t>
      </w:r>
      <w:r>
        <w:rPr/>
        <w:t>no</w:t>
      </w:r>
      <w:r>
        <w:rPr>
          <w:spacing w:val="-2"/>
        </w:rPr>
        <w:t> </w:t>
      </w:r>
      <w:r>
        <w:rPr/>
        <w:t>D.O.M.</w:t>
      </w:r>
      <w:r>
        <w:rPr>
          <w:spacing w:val="-2"/>
        </w:rPr>
        <w:t> </w:t>
      </w:r>
      <w:r>
        <w:rPr/>
        <w:t>em</w:t>
      </w:r>
      <w:r>
        <w:rPr>
          <w:spacing w:val="-1"/>
        </w:rPr>
        <w:t> </w:t>
      </w:r>
      <w:r>
        <w:rPr/>
        <w:t>22</w:t>
      </w:r>
      <w:r>
        <w:rPr>
          <w:spacing w:val="-2"/>
        </w:rPr>
        <w:t> </w:t>
      </w:r>
      <w:r>
        <w:rPr/>
        <w:t>de</w:t>
      </w:r>
      <w:r>
        <w:rPr>
          <w:spacing w:val="-2"/>
        </w:rPr>
        <w:t> </w:t>
      </w:r>
      <w:r>
        <w:rPr/>
        <w:t>setembro</w:t>
      </w:r>
      <w:r>
        <w:rPr>
          <w:spacing w:val="-2"/>
        </w:rPr>
        <w:t> </w:t>
      </w:r>
      <w:r>
        <w:rPr/>
        <w:t>de</w:t>
      </w:r>
      <w:r>
        <w:rPr>
          <w:spacing w:val="-2"/>
        </w:rPr>
        <w:t> </w:t>
      </w:r>
      <w:r>
        <w:rPr/>
        <w:t>2023; </w:t>
      </w:r>
      <w:r>
        <w:rPr>
          <w:rFonts w:ascii="Arial" w:hAnsi="Arial"/>
          <w:b/>
        </w:rPr>
        <w:t>8.2.2.</w:t>
      </w:r>
      <w:r>
        <w:rPr>
          <w:rFonts w:ascii="Arial" w:hAnsi="Arial"/>
          <w:b/>
          <w:spacing w:val="-1"/>
        </w:rPr>
        <w:t> </w:t>
      </w:r>
      <w:r>
        <w:rPr/>
        <w:t>Alterar</w:t>
      </w:r>
      <w:r>
        <w:rPr>
          <w:spacing w:val="-2"/>
        </w:rPr>
        <w:t> </w:t>
      </w:r>
      <w:r>
        <w:rPr/>
        <w:t>o</w:t>
      </w:r>
      <w:r>
        <w:rPr>
          <w:spacing w:val="-2"/>
        </w:rPr>
        <w:t> </w:t>
      </w:r>
      <w:r>
        <w:rPr/>
        <w:t>item</w:t>
      </w:r>
      <w:r>
        <w:rPr>
          <w:spacing w:val="-1"/>
        </w:rPr>
        <w:t> </w:t>
      </w:r>
      <w:r>
        <w:rPr/>
        <w:t>Negar</w:t>
      </w:r>
      <w:r>
        <w:rPr>
          <w:spacing w:val="-2"/>
        </w:rPr>
        <w:t> </w:t>
      </w:r>
      <w:r>
        <w:rPr/>
        <w:t>registro</w:t>
      </w:r>
      <w:r>
        <w:rPr>
          <w:spacing w:val="-2"/>
        </w:rPr>
        <w:t> </w:t>
      </w:r>
      <w:r>
        <w:rPr/>
        <w:t>para Determinar o Registro do ato da Aposentadoria Voluntária da Sra. Maria Dalva Nascimento Rocha, matrícula nº 2445, no cargo de Professor, nível 2, Geografia Anexo</w:t>
      </w:r>
      <w:r>
        <w:rPr>
          <w:spacing w:val="40"/>
        </w:rPr>
        <w:t> </w:t>
      </w:r>
      <w:r>
        <w:rPr/>
        <w:t>VI, do órgão Prefeitura Municipal de Humaitá; </w:t>
      </w:r>
      <w:r>
        <w:rPr>
          <w:rFonts w:ascii="Arial" w:hAnsi="Arial"/>
          <w:b/>
        </w:rPr>
        <w:t>8.2.3. </w:t>
      </w:r>
      <w:r>
        <w:rPr/>
        <w:t>Manter o item Dar ciência ao Instituto de Previdência Social dos Servidores Públicos Municipais de Humaitá, e aos demais interessados no processo; </w:t>
      </w:r>
      <w:r>
        <w:rPr>
          <w:rFonts w:ascii="Arial" w:hAnsi="Arial"/>
          <w:b/>
        </w:rPr>
        <w:t>8.2.4. </w:t>
      </w:r>
      <w:r>
        <w:rPr/>
        <w:t>Manter o item Arquivar o processo após cumprimento de decisão; </w:t>
      </w:r>
      <w:r>
        <w:rPr>
          <w:rFonts w:ascii="Arial" w:hAnsi="Arial"/>
          <w:b/>
        </w:rPr>
        <w:t>8.3. Dar ciência </w:t>
      </w:r>
      <w:r>
        <w:rPr/>
        <w:t>a Sra. Ana Paula Postigo Neves,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4/2002 (RI-TCE/AM). </w:t>
      </w:r>
      <w:r>
        <w:rPr>
          <w:rFonts w:ascii="Arial" w:hAnsi="Arial"/>
          <w:b/>
        </w:rPr>
        <w:t>Especificação do quórum: </w:t>
      </w:r>
      <w:r>
        <w:rPr/>
        <w:t>Conselheiros: Yara Amazônia Lins Rodrigues (Presidente), Júlio Assis Corrêa Pinheiro, Mario Manoel Coelho de Mello, Luis Fabian Pereira Barbosa, Mário José de Moraes Costa Filho (Convocado) e Alípio Reis Firmo Filho (Convocado). </w:t>
      </w:r>
      <w:r>
        <w:rPr>
          <w:rFonts w:ascii="Arial" w:hAnsi="Arial"/>
          <w:b/>
        </w:rPr>
        <w:t>Declaração de impedimento: </w:t>
      </w:r>
      <w:r>
        <w:rPr/>
        <w:t>Conselheiro Érico Xavier</w:t>
      </w:r>
      <w:r>
        <w:rPr>
          <w:spacing w:val="-2"/>
        </w:rPr>
        <w:t> </w:t>
      </w:r>
      <w:r>
        <w:rPr/>
        <w:t>Desterro</w:t>
      </w:r>
      <w:r>
        <w:rPr>
          <w:spacing w:val="-2"/>
        </w:rPr>
        <w:t> </w:t>
      </w:r>
      <w:r>
        <w:rPr/>
        <w:t>e</w:t>
      </w:r>
      <w:r>
        <w:rPr>
          <w:spacing w:val="-1"/>
        </w:rPr>
        <w:t> </w:t>
      </w:r>
      <w:r>
        <w:rPr/>
        <w:t>Silva</w:t>
      </w:r>
      <w:r>
        <w:rPr>
          <w:spacing w:val="-2"/>
        </w:rPr>
        <w:t> </w:t>
      </w:r>
      <w:r>
        <w:rPr/>
        <w:t>e</w:t>
      </w:r>
      <w:r>
        <w:rPr>
          <w:spacing w:val="-1"/>
        </w:rPr>
        <w:t> </w:t>
      </w:r>
      <w:r>
        <w:rPr/>
        <w:t>Conselheiro</w:t>
      </w:r>
      <w:r>
        <w:rPr>
          <w:spacing w:val="-2"/>
        </w:rPr>
        <w:t> </w:t>
      </w:r>
      <w:r>
        <w:rPr/>
        <w:t>Josué</w:t>
      </w:r>
      <w:r>
        <w:rPr>
          <w:spacing w:val="-4"/>
        </w:rPr>
        <w:t> </w:t>
      </w:r>
      <w:r>
        <w:rPr/>
        <w:t>Cláudio</w:t>
      </w:r>
      <w:r>
        <w:rPr>
          <w:spacing w:val="-2"/>
        </w:rPr>
        <w:t> </w:t>
      </w:r>
      <w:r>
        <w:rPr/>
        <w:t>de</w:t>
      </w:r>
      <w:r>
        <w:rPr>
          <w:spacing w:val="-2"/>
        </w:rPr>
        <w:t> </w:t>
      </w:r>
      <w:r>
        <w:rPr/>
        <w:t>Souza</w:t>
      </w:r>
      <w:r>
        <w:rPr>
          <w:spacing w:val="-2"/>
        </w:rPr>
        <w:t> </w:t>
      </w:r>
      <w:r>
        <w:rPr/>
        <w:t>Neto</w:t>
      </w:r>
      <w:r>
        <w:rPr>
          <w:spacing w:val="-2"/>
        </w:rPr>
        <w:t> </w:t>
      </w:r>
      <w:r>
        <w:rPr/>
        <w:t>(art.</w:t>
      </w:r>
      <w:r>
        <w:rPr>
          <w:spacing w:val="-2"/>
        </w:rPr>
        <w:t> </w:t>
      </w:r>
      <w:r>
        <w:rPr/>
        <w:t>65</w:t>
      </w:r>
      <w:r>
        <w:rPr>
          <w:spacing w:val="-4"/>
        </w:rPr>
        <w:t> </w:t>
      </w:r>
      <w:r>
        <w:rPr/>
        <w:t>do</w:t>
      </w:r>
      <w:r>
        <w:rPr>
          <w:spacing w:val="-2"/>
        </w:rPr>
        <w:t> </w:t>
      </w:r>
      <w:r>
        <w:rPr/>
        <w:t>Regimento Interno). </w:t>
      </w:r>
      <w:r>
        <w:rPr>
          <w:rFonts w:ascii="Arial" w:hAnsi="Arial"/>
          <w:b/>
        </w:rPr>
        <w:t>AUDITOR-RELATOR: ALÍPIO REIS FIRMO FILHO. </w:t>
      </w:r>
      <w:r>
        <w:rPr>
          <w:u w:val="single"/>
        </w:rPr>
        <w:t>Nesta fase de julgamento,</w:t>
      </w:r>
      <w:r>
        <w:rPr/>
        <w:t> </w:t>
      </w:r>
      <w:r>
        <w:rPr>
          <w:u w:val="single"/>
        </w:rPr>
        <w:t>assumiu a presidência dos trabalhos o Excelentíssimo Senhor Conselheiro Júlio Assis</w:t>
      </w:r>
      <w:r>
        <w:rPr/>
        <w:t> </w:t>
      </w:r>
      <w:r>
        <w:rPr>
          <w:u w:val="single"/>
        </w:rPr>
        <w:t>Corrêa Pinheiro, em face do impedimento da Excelentíssima Senhora Conselheira Yara</w:t>
      </w:r>
      <w:r>
        <w:rPr/>
        <w:t> </w:t>
      </w:r>
      <w:r>
        <w:rPr>
          <w:u w:val="single"/>
        </w:rPr>
        <w:t>Amazônia Lins Rodrigues.</w:t>
      </w:r>
      <w:r>
        <w:rPr/>
        <w:t> </w:t>
      </w:r>
      <w:r>
        <w:rPr>
          <w:rFonts w:ascii="Arial" w:hAnsi="Arial"/>
          <w:b/>
        </w:rPr>
        <w:t>PROCESSO Nº 10.563/2024 (APENSOS: 10.393/2024 e 10652/2020) </w:t>
      </w:r>
      <w:r>
        <w:rPr/>
        <w:t>- Recurso de Reconsideração interposto pela empresa Truckvan Indústria e Comércio Ltda. contra o Acordão nº 339/2023 - TCE - Tribunal Pleno, exarado nos autos do Processo nº 10.652/2020. </w:t>
      </w:r>
      <w:r>
        <w:rPr>
          <w:rFonts w:ascii="Arial" w:hAnsi="Arial"/>
          <w:i/>
        </w:rPr>
        <w:t>CONCEDIDO VISTA DOS AUTOS AO EXCELENTÍSSIMO SENHOR</w:t>
      </w:r>
      <w:r>
        <w:rPr>
          <w:rFonts w:ascii="Arial" w:hAnsi="Arial"/>
          <w:i/>
          <w:spacing w:val="43"/>
        </w:rPr>
        <w:t>  </w:t>
      </w:r>
      <w:r>
        <w:rPr>
          <w:rFonts w:ascii="Arial" w:hAnsi="Arial"/>
          <w:i/>
        </w:rPr>
        <w:t>CONSELHEIRO</w:t>
      </w:r>
      <w:r>
        <w:rPr>
          <w:rFonts w:ascii="Arial" w:hAnsi="Arial"/>
          <w:i/>
          <w:spacing w:val="44"/>
        </w:rPr>
        <w:t>  </w:t>
      </w:r>
      <w:r>
        <w:rPr>
          <w:rFonts w:ascii="Arial" w:hAnsi="Arial"/>
          <w:i/>
        </w:rPr>
        <w:t>LUIS</w:t>
      </w:r>
      <w:r>
        <w:rPr>
          <w:rFonts w:ascii="Arial" w:hAnsi="Arial"/>
          <w:i/>
          <w:spacing w:val="43"/>
        </w:rPr>
        <w:t>  </w:t>
      </w:r>
      <w:r>
        <w:rPr>
          <w:rFonts w:ascii="Arial" w:hAnsi="Arial"/>
          <w:i/>
        </w:rPr>
        <w:t>FABIAN</w:t>
      </w:r>
      <w:r>
        <w:rPr>
          <w:rFonts w:ascii="Arial" w:hAnsi="Arial"/>
          <w:i/>
          <w:spacing w:val="43"/>
        </w:rPr>
        <w:t>  </w:t>
      </w:r>
      <w:r>
        <w:rPr>
          <w:rFonts w:ascii="Arial" w:hAnsi="Arial"/>
          <w:i/>
        </w:rPr>
        <w:t>PEREIRA</w:t>
      </w:r>
      <w:r>
        <w:rPr>
          <w:rFonts w:ascii="Arial" w:hAnsi="Arial"/>
          <w:i/>
          <w:spacing w:val="44"/>
        </w:rPr>
        <w:t>  </w:t>
      </w:r>
      <w:r>
        <w:rPr>
          <w:rFonts w:ascii="Arial" w:hAnsi="Arial"/>
          <w:i/>
        </w:rPr>
        <w:t>BARBOSA.</w:t>
      </w:r>
      <w:r>
        <w:rPr>
          <w:rFonts w:ascii="Arial" w:hAnsi="Arial"/>
          <w:i/>
          <w:spacing w:val="46"/>
        </w:rPr>
        <w:t>  </w:t>
      </w:r>
      <w:r>
        <w:rPr>
          <w:rFonts w:ascii="Arial" w:hAnsi="Arial"/>
          <w:b/>
        </w:rPr>
        <w:t>PROCESSO</w:t>
      </w:r>
      <w:r>
        <w:rPr>
          <w:rFonts w:ascii="Arial" w:hAnsi="Arial"/>
          <w:b/>
          <w:spacing w:val="44"/>
        </w:rPr>
        <w:t>  </w:t>
      </w:r>
      <w:r>
        <w:rPr>
          <w:rFonts w:ascii="Arial" w:hAnsi="Arial"/>
          <w:b/>
          <w:spacing w:val="-5"/>
        </w:rPr>
        <w:t>Nº</w:t>
      </w:r>
    </w:p>
    <w:p>
      <w:pPr>
        <w:pStyle w:val="BodyText"/>
        <w:spacing w:before="3"/>
        <w:ind w:right="0"/>
      </w:pPr>
      <w:r>
        <w:rPr>
          <w:rFonts w:ascii="Arial" w:hAnsi="Arial"/>
          <w:b/>
        </w:rPr>
        <w:t>10.393/2024</w:t>
      </w:r>
      <w:r>
        <w:rPr>
          <w:rFonts w:ascii="Arial" w:hAnsi="Arial"/>
          <w:b/>
          <w:spacing w:val="5"/>
        </w:rPr>
        <w:t> </w:t>
      </w:r>
      <w:r>
        <w:rPr/>
        <w:t>-</w:t>
      </w:r>
      <w:r>
        <w:rPr>
          <w:spacing w:val="3"/>
        </w:rPr>
        <w:t> </w:t>
      </w:r>
      <w:r>
        <w:rPr/>
        <w:t>Recurso</w:t>
      </w:r>
      <w:r>
        <w:rPr>
          <w:spacing w:val="1"/>
        </w:rPr>
        <w:t> </w:t>
      </w:r>
      <w:r>
        <w:rPr/>
        <w:t>de</w:t>
      </w:r>
      <w:r>
        <w:rPr>
          <w:spacing w:val="2"/>
        </w:rPr>
        <w:t> </w:t>
      </w:r>
      <w:r>
        <w:rPr/>
        <w:t>Reconsideração</w:t>
      </w:r>
      <w:r>
        <w:rPr>
          <w:spacing w:val="6"/>
        </w:rPr>
        <w:t> </w:t>
      </w:r>
      <w:r>
        <w:rPr/>
        <w:t>interposto</w:t>
      </w:r>
      <w:r>
        <w:rPr>
          <w:spacing w:val="4"/>
        </w:rPr>
        <w:t> </w:t>
      </w:r>
      <w:r>
        <w:rPr/>
        <w:t>pelo</w:t>
      </w:r>
      <w:r>
        <w:rPr>
          <w:spacing w:val="1"/>
        </w:rPr>
        <w:t> </w:t>
      </w:r>
      <w:r>
        <w:rPr/>
        <w:t>Sr.</w:t>
      </w:r>
      <w:r>
        <w:rPr>
          <w:spacing w:val="3"/>
        </w:rPr>
        <w:t> </w:t>
      </w:r>
      <w:r>
        <w:rPr/>
        <w:t>Altamir</w:t>
      </w:r>
      <w:r>
        <w:rPr>
          <w:spacing w:val="1"/>
        </w:rPr>
        <w:t> </w:t>
      </w:r>
      <w:r>
        <w:rPr/>
        <w:t>Cristiano</w:t>
      </w:r>
      <w:r>
        <w:rPr>
          <w:spacing w:val="1"/>
        </w:rPr>
        <w:t> </w:t>
      </w:r>
      <w:r>
        <w:rPr/>
        <w:t>de</w:t>
      </w:r>
      <w:r>
        <w:rPr>
          <w:spacing w:val="2"/>
        </w:rPr>
        <w:t> </w:t>
      </w:r>
      <w:r>
        <w:rPr>
          <w:spacing w:val="-2"/>
        </w:rPr>
        <w:t>Atayde</w:t>
      </w:r>
    </w:p>
    <w:p>
      <w:pPr>
        <w:pStyle w:val="BodyText"/>
        <w:spacing w:after="0"/>
        <w:sectPr>
          <w:pgSz w:w="11910" w:h="16840"/>
          <w:pgMar w:header="411" w:footer="616" w:top="2440" w:bottom="800" w:left="992" w:right="992"/>
        </w:sectPr>
      </w:pPr>
    </w:p>
    <w:p>
      <w:pPr>
        <w:spacing w:line="276" w:lineRule="auto" w:before="187"/>
        <w:ind w:left="140" w:right="139" w:firstLine="0"/>
        <w:jc w:val="both"/>
        <w:rPr>
          <w:sz w:val="24"/>
        </w:rPr>
      </w:pPr>
      <w:r>
        <w:rPr>
          <w:sz w:val="24"/>
        </w:rPr>
        <w:t>Junior contra o Acórdão n° 2534/2023 - TCE - Tribunal Pleno, exarado nos autos do Processo n° 10.652/2020. </w:t>
      </w:r>
      <w:r>
        <w:rPr>
          <w:rFonts w:ascii="Arial" w:hAnsi="Arial"/>
          <w:i/>
          <w:sz w:val="24"/>
        </w:rPr>
        <w:t>CONCEDIDO VISTA DOS AUTOS AO EXCELENTÍSSIMO SENHOR</w:t>
      </w:r>
      <w:r>
        <w:rPr>
          <w:rFonts w:ascii="Arial" w:hAnsi="Arial"/>
          <w:i/>
          <w:spacing w:val="47"/>
          <w:sz w:val="24"/>
        </w:rPr>
        <w:t>  </w:t>
      </w:r>
      <w:r>
        <w:rPr>
          <w:rFonts w:ascii="Arial" w:hAnsi="Arial"/>
          <w:i/>
          <w:sz w:val="24"/>
        </w:rPr>
        <w:t>CONSELHEIRO</w:t>
      </w:r>
      <w:r>
        <w:rPr>
          <w:rFonts w:ascii="Arial" w:hAnsi="Arial"/>
          <w:i/>
          <w:spacing w:val="47"/>
          <w:sz w:val="24"/>
        </w:rPr>
        <w:t>  </w:t>
      </w:r>
      <w:r>
        <w:rPr>
          <w:rFonts w:ascii="Arial" w:hAnsi="Arial"/>
          <w:i/>
          <w:sz w:val="24"/>
        </w:rPr>
        <w:t>LUIS</w:t>
      </w:r>
      <w:r>
        <w:rPr>
          <w:rFonts w:ascii="Arial" w:hAnsi="Arial"/>
          <w:i/>
          <w:spacing w:val="47"/>
          <w:sz w:val="24"/>
        </w:rPr>
        <w:t>  </w:t>
      </w:r>
      <w:r>
        <w:rPr>
          <w:rFonts w:ascii="Arial" w:hAnsi="Arial"/>
          <w:i/>
          <w:sz w:val="24"/>
        </w:rPr>
        <w:t>FABIAN</w:t>
      </w:r>
      <w:r>
        <w:rPr>
          <w:rFonts w:ascii="Arial" w:hAnsi="Arial"/>
          <w:i/>
          <w:spacing w:val="45"/>
          <w:sz w:val="24"/>
        </w:rPr>
        <w:t>  </w:t>
      </w:r>
      <w:r>
        <w:rPr>
          <w:rFonts w:ascii="Arial" w:hAnsi="Arial"/>
          <w:i/>
          <w:sz w:val="24"/>
        </w:rPr>
        <w:t>PEREIRA</w:t>
      </w:r>
      <w:r>
        <w:rPr>
          <w:rFonts w:ascii="Arial" w:hAnsi="Arial"/>
          <w:i/>
          <w:spacing w:val="46"/>
          <w:sz w:val="24"/>
        </w:rPr>
        <w:t>  </w:t>
      </w:r>
      <w:r>
        <w:rPr>
          <w:rFonts w:ascii="Arial" w:hAnsi="Arial"/>
          <w:i/>
          <w:sz w:val="24"/>
        </w:rPr>
        <w:t>BARBOSA.</w:t>
      </w:r>
      <w:r>
        <w:rPr>
          <w:rFonts w:ascii="Arial" w:hAnsi="Arial"/>
          <w:i/>
          <w:spacing w:val="50"/>
          <w:sz w:val="24"/>
        </w:rPr>
        <w:t>  </w:t>
      </w:r>
      <w:r>
        <w:rPr>
          <w:sz w:val="24"/>
          <w:u w:val="single"/>
        </w:rPr>
        <w:t>Nesta</w:t>
      </w:r>
      <w:r>
        <w:rPr>
          <w:spacing w:val="46"/>
          <w:sz w:val="24"/>
          <w:u w:val="single"/>
        </w:rPr>
        <w:t>  </w:t>
      </w:r>
      <w:r>
        <w:rPr>
          <w:sz w:val="24"/>
          <w:u w:val="single"/>
        </w:rPr>
        <w:t>fase</w:t>
      </w:r>
      <w:r>
        <w:rPr>
          <w:spacing w:val="46"/>
          <w:sz w:val="24"/>
          <w:u w:val="single"/>
        </w:rPr>
        <w:t>  </w:t>
      </w:r>
      <w:r>
        <w:rPr>
          <w:spacing w:val="-5"/>
          <w:sz w:val="24"/>
          <w:u w:val="single"/>
        </w:rPr>
        <w:t>de</w:t>
      </w:r>
    </w:p>
    <w:p>
      <w:pPr>
        <w:spacing w:line="276" w:lineRule="auto" w:before="1"/>
        <w:ind w:left="140" w:right="140" w:firstLine="0"/>
        <w:jc w:val="both"/>
        <w:rPr>
          <w:rFonts w:ascii="Arial" w:hAnsi="Arial"/>
          <w:i/>
          <w:sz w:val="24"/>
        </w:rPr>
      </w:pPr>
      <w:r>
        <w:rPr>
          <w:sz w:val="24"/>
          <w:u w:val="single"/>
        </w:rPr>
        <w:t>julgamento, retornou à presidência dos trabalhos a Excelentíssima Senhora Conselheira</w:t>
      </w:r>
      <w:r>
        <w:rPr>
          <w:sz w:val="24"/>
        </w:rPr>
        <w:t> </w:t>
      </w:r>
      <w:r>
        <w:rPr>
          <w:sz w:val="24"/>
          <w:u w:val="single"/>
        </w:rPr>
        <w:t>Yara Amazônia Lins Rodrigues.</w:t>
      </w:r>
      <w:r>
        <w:rPr>
          <w:sz w:val="24"/>
        </w:rPr>
        <w:t> </w:t>
      </w:r>
      <w:r>
        <w:rPr>
          <w:rFonts w:ascii="Arial" w:hAnsi="Arial"/>
          <w:b/>
          <w:sz w:val="24"/>
        </w:rPr>
        <w:t>PROCESSO Nº 12.135/2024 </w:t>
      </w:r>
      <w:r>
        <w:rPr>
          <w:sz w:val="24"/>
        </w:rPr>
        <w:t>- Prestação de Contas</w:t>
      </w:r>
      <w:r>
        <w:rPr>
          <w:spacing w:val="40"/>
          <w:sz w:val="24"/>
        </w:rPr>
        <w:t> </w:t>
      </w:r>
      <w:r>
        <w:rPr>
          <w:sz w:val="24"/>
        </w:rPr>
        <w:t>Anual do Serviço de Pronto Atendimento e Policlínica Dr. José de Jesus Lins de Albuquerque (SPA José Lins), referente ao exercício de 2023, sob a responsabilidade da Sra. Rosana Maria do Nascimento Silva. </w:t>
      </w:r>
      <w:r>
        <w:rPr>
          <w:rFonts w:ascii="Arial" w:hAnsi="Arial"/>
          <w:i/>
          <w:sz w:val="24"/>
        </w:rPr>
        <w:t>CONCEDIDO VISTA DOS AUTOS AO EXCELENTÍSSIMO</w:t>
      </w:r>
      <w:r>
        <w:rPr>
          <w:rFonts w:ascii="Arial" w:hAnsi="Arial"/>
          <w:i/>
          <w:spacing w:val="51"/>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1"/>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pStyle w:val="BodyText"/>
        <w:spacing w:line="276" w:lineRule="auto" w:before="0"/>
      </w:pPr>
      <w:r>
        <w:rPr>
          <w:rFonts w:ascii="Arial" w:hAnsi="Arial"/>
          <w:i/>
        </w:rPr>
        <w:t>MORAES COSTA FILHO. </w:t>
      </w:r>
      <w:r>
        <w:rPr>
          <w:u w:val="single"/>
        </w:rPr>
        <w:t>Nesta</w:t>
      </w:r>
      <w:r>
        <w:rPr>
          <w:spacing w:val="-2"/>
          <w:u w:val="single"/>
        </w:rPr>
        <w:t> </w:t>
      </w:r>
      <w:r>
        <w:rPr>
          <w:u w:val="single"/>
        </w:rPr>
        <w:t>fase de julgamento, assumiu a presidência dos</w:t>
      </w:r>
      <w:r>
        <w:rPr>
          <w:spacing w:val="-1"/>
          <w:u w:val="single"/>
        </w:rPr>
        <w:t> </w:t>
      </w:r>
      <w:r>
        <w:rPr>
          <w:u w:val="single"/>
        </w:rPr>
        <w:t>trabalhos</w:t>
      </w:r>
      <w:r>
        <w:rPr/>
        <w:t> </w:t>
      </w:r>
      <w:r>
        <w:rPr>
          <w:u w:val="single"/>
        </w:rPr>
        <w:t>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 Nº 14.110/2021 </w:t>
      </w:r>
      <w:r>
        <w:rPr/>
        <w:t>- Denúncia com pedido de medida cautelar apresentada</w:t>
      </w:r>
      <w:r>
        <w:rPr>
          <w:spacing w:val="40"/>
        </w:rPr>
        <w:t> </w:t>
      </w:r>
      <w:r>
        <w:rPr/>
        <w:t>pelo Sr. Rudson Marinho Peixoto contra a Prefeitura Municipal de Manaus (PMM) e a Secretaria Municipal de Comunicação (SEMCOM), referente a supostas irregularidades</w:t>
      </w:r>
      <w:r>
        <w:rPr>
          <w:spacing w:val="40"/>
        </w:rPr>
        <w:t> </w:t>
      </w:r>
      <w:r>
        <w:rPr/>
        <w:t>no 1º Termo Aditivo aos Contratos n° 003/2020-SEMCOM</w:t>
      </w:r>
      <w:r>
        <w:rPr/>
        <w:t> e</w:t>
      </w:r>
      <w:r>
        <w:rPr/>
        <w:t> n° 004/2020-SEMCOM. </w:t>
      </w:r>
      <w:r>
        <w:rPr>
          <w:rFonts w:ascii="Arial" w:hAnsi="Arial"/>
          <w:b/>
        </w:rPr>
        <w:t>Advogado(s): </w:t>
      </w:r>
      <w:r>
        <w:rPr/>
        <w:t>Penelope Aryadne Antony</w:t>
      </w:r>
      <w:r>
        <w:rPr>
          <w:spacing w:val="-2"/>
        </w:rPr>
        <w:t> </w:t>
      </w:r>
      <w:r>
        <w:rPr/>
        <w:t>Lira - OAB/AM</w:t>
      </w:r>
      <w:r>
        <w:rPr>
          <w:spacing w:val="-2"/>
        </w:rPr>
        <w:t> </w:t>
      </w:r>
      <w:r>
        <w:rPr/>
        <w:t>7357, Yonete Melo das Chagas - OAB/AM</w:t>
      </w:r>
      <w:r>
        <w:rPr/>
        <w:t> 8827, Yuri Dantas Barroso - OAB/AM 4237, Teresa Cristina Correa de Paula Nunes - OAB/AM 4976, Alexandre Pena de Carvalho - OAB/AM 4208, Simone Rosado Maia Mendes - OAB/AM A666, Brenda de Jesus Montenegro - OAB/AM</w:t>
      </w:r>
      <w:r>
        <w:rPr/>
        <w:t> 12868 e Ney Bastos Soares Junior - OAB/AM</w:t>
      </w:r>
      <w:r>
        <w:rPr/>
        <w:t> 4336. </w:t>
      </w:r>
      <w:r>
        <w:rPr>
          <w:rFonts w:ascii="Arial" w:hAnsi="Arial"/>
          <w:b/>
        </w:rPr>
        <w:t>ACÓRDÃO Nº 1671/2024: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a Denúncia com pedido de Medida Cautelar formulada pelo Sr. Rudson Marinho Peixoto contra a Prefeitura Municipal de Manaus referente a supostas irregularidades no 1º</w:t>
      </w:r>
      <w:r>
        <w:rPr>
          <w:spacing w:val="-1"/>
        </w:rPr>
        <w:t> </w:t>
      </w:r>
      <w:r>
        <w:rPr/>
        <w:t>Termo Aditivo aos Contratos n° 003/2020-SEMCOM e n° 004/2020-SEMCOM, na forma do art. 279, da Resolução nº 04/2002; </w:t>
      </w:r>
      <w:r>
        <w:rPr>
          <w:rFonts w:ascii="Arial" w:hAnsi="Arial"/>
          <w:b/>
        </w:rPr>
        <w:t>9.2. Julgar Improcedente </w:t>
      </w:r>
      <w:r>
        <w:rPr/>
        <w:t>a Denúncia com pedido de Medida Cautelar formulada pelo Sr. Rudson Marinho Peixoto, haja vista a inexistência de óbice jurídico ao aditamento de contratos de serviços de natureza contínua, com fulcro no art. 57, II, da Lei 8.666/93, para fins de prorrogação de prazo, sem que tal situação seja confundida com a hipótese de alteração quantitativa positivada no art. 65, §1º, da Lei 8.666/93; e, ausência de materialidade suficiente para punição face às regras da Lei de Acesso à Informação - Lei nº 12.527/2011; </w:t>
      </w:r>
      <w:r>
        <w:rPr>
          <w:rFonts w:ascii="Arial" w:hAnsi="Arial"/>
          <w:b/>
        </w:rPr>
        <w:t>9.3. Considerar revel </w:t>
      </w:r>
      <w:r>
        <w:rPr/>
        <w:t>a empresa Mene e Portella Publicidade LTDA, por ausência de resposta à Notificação nº 400/2023-DILCON (fls. 344/346), com fulcro no art. 88, da Resolução nº 04/2002; </w:t>
      </w:r>
      <w:r>
        <w:rPr>
          <w:rFonts w:ascii="Arial" w:hAnsi="Arial"/>
          <w:b/>
        </w:rPr>
        <w:t>9.4. Dar ciência </w:t>
      </w:r>
      <w:r>
        <w:rPr/>
        <w:t>ao Sr. Rudson</w:t>
      </w:r>
      <w:r>
        <w:rPr/>
        <w:t> Marinho</w:t>
      </w:r>
      <w:r>
        <w:rPr/>
        <w:t> Peixoto, acerca da decisão, na forma do art. 95, da Resolução nº 04/2002,</w:t>
      </w:r>
      <w:r>
        <w:rPr>
          <w:spacing w:val="-1"/>
        </w:rPr>
        <w:t> </w:t>
      </w:r>
      <w:r>
        <w:rPr/>
        <w:t>ficando</w:t>
      </w:r>
      <w:r>
        <w:rPr>
          <w:spacing w:val="-1"/>
        </w:rPr>
        <w:t> </w:t>
      </w:r>
      <w:r>
        <w:rPr/>
        <w:t>autorizada</w:t>
      </w:r>
      <w:r>
        <w:rPr>
          <w:spacing w:val="-1"/>
        </w:rPr>
        <w:t> </w:t>
      </w:r>
      <w:r>
        <w:rPr/>
        <w:t>a emissão de</w:t>
      </w:r>
      <w:r>
        <w:rPr>
          <w:spacing w:val="-1"/>
        </w:rPr>
        <w:t> </w:t>
      </w:r>
      <w:r>
        <w:rPr/>
        <w:t>nova</w:t>
      </w:r>
      <w:r>
        <w:rPr>
          <w:spacing w:val="-1"/>
        </w:rPr>
        <w:t> </w:t>
      </w:r>
      <w:r>
        <w:rPr/>
        <w:t>notificação,</w:t>
      </w:r>
      <w:r>
        <w:rPr>
          <w:spacing w:val="-1"/>
        </w:rPr>
        <w:t> </w:t>
      </w:r>
      <w:r>
        <w:rPr/>
        <w:t>caso</w:t>
      </w:r>
      <w:r>
        <w:rPr>
          <w:spacing w:val="-1"/>
        </w:rPr>
        <w:t> </w:t>
      </w:r>
      <w:r>
        <w:rPr/>
        <w:t>a</w:t>
      </w:r>
      <w:r>
        <w:rPr>
          <w:spacing w:val="-2"/>
        </w:rPr>
        <w:t> </w:t>
      </w:r>
      <w:r>
        <w:rPr/>
        <w:t>primeira</w:t>
      </w:r>
      <w:r>
        <w:rPr>
          <w:spacing w:val="-1"/>
        </w:rPr>
        <w:t> </w:t>
      </w:r>
      <w:r>
        <w:rPr/>
        <w:t>seja</w:t>
      </w:r>
      <w:r>
        <w:rPr>
          <w:spacing w:val="-3"/>
        </w:rPr>
        <w:t> </w:t>
      </w:r>
      <w:r>
        <w:rPr/>
        <w:t>frustrada.</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Ato contínuo,</w:t>
      </w:r>
      <w:r>
        <w:rPr>
          <w:spacing w:val="-1"/>
        </w:rPr>
        <w:t> </w:t>
      </w:r>
      <w:r>
        <w:rPr/>
        <w:t>se,</w:t>
      </w:r>
      <w:r>
        <w:rPr>
          <w:spacing w:val="-1"/>
        </w:rPr>
        <w:t> </w:t>
      </w:r>
      <w:r>
        <w:rPr/>
        <w:t>porventura,</w:t>
      </w:r>
      <w:r>
        <w:rPr>
          <w:spacing w:val="-1"/>
        </w:rPr>
        <w:t> </w:t>
      </w:r>
      <w:r>
        <w:rPr/>
        <w:t>persistir</w:t>
      </w:r>
      <w:r>
        <w:rPr>
          <w:spacing w:val="-1"/>
        </w:rPr>
        <w:t> </w:t>
      </w:r>
      <w:r>
        <w:rPr/>
        <w:t>a</w:t>
      </w:r>
      <w:r>
        <w:rPr>
          <w:spacing w:val="-1"/>
        </w:rPr>
        <w:t> </w:t>
      </w:r>
      <w:r>
        <w:rPr/>
        <w:t>problemática,</w:t>
      </w:r>
      <w:r>
        <w:rPr>
          <w:spacing w:val="-1"/>
        </w:rPr>
        <w:t> </w:t>
      </w:r>
      <w:r>
        <w:rPr/>
        <w:t>para</w:t>
      </w:r>
      <w:r>
        <w:rPr>
          <w:spacing w:val="-1"/>
        </w:rPr>
        <w:t> </w:t>
      </w:r>
      <w:r>
        <w:rPr/>
        <w:t>não</w:t>
      </w:r>
      <w:r>
        <w:rPr>
          <w:spacing w:val="-1"/>
        </w:rPr>
        <w:t> </w:t>
      </w:r>
      <w:r>
        <w:rPr/>
        <w:t>restarem dúvidas</w:t>
      </w:r>
      <w:r>
        <w:rPr>
          <w:spacing w:val="-1"/>
        </w:rPr>
        <w:t> </w:t>
      </w:r>
      <w:r>
        <w:rPr/>
        <w:t>quanto</w:t>
      </w:r>
      <w:r>
        <w:rPr>
          <w:spacing w:val="-1"/>
        </w:rPr>
        <w:t> </w:t>
      </w:r>
      <w:r>
        <w:rPr/>
        <w:t>à sua validade e eficácia, desde já autorizo a comunicação via edital, com fulcro no art. 97, da Resolução nº 04/2002; </w:t>
      </w:r>
      <w:r>
        <w:rPr>
          <w:rFonts w:ascii="Arial" w:hAnsi="Arial"/>
          <w:b/>
        </w:rPr>
        <w:t>9.5. Dar ciência </w:t>
      </w:r>
      <w:r>
        <w:rPr/>
        <w:t>à Sra. Brenda de Jesus Montenegro, OAB/AM nº 12868, representante da empresa Digital Comunicação LTDA,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9.6. Dar ciência </w:t>
      </w:r>
      <w:r>
        <w:rPr/>
        <w:t>à Procuradoria Geral do Município de Manaus - PGM, acerca da decisão, na forma do art. 95, da Resolução nº 04/2002,</w:t>
      </w:r>
      <w:r>
        <w:rPr>
          <w:spacing w:val="-1"/>
        </w:rPr>
        <w:t> </w:t>
      </w:r>
      <w:r>
        <w:rPr/>
        <w:t>ficando</w:t>
      </w:r>
      <w:r>
        <w:rPr>
          <w:spacing w:val="-1"/>
        </w:rPr>
        <w:t> </w:t>
      </w:r>
      <w:r>
        <w:rPr/>
        <w:t>autorizada</w:t>
      </w:r>
      <w:r>
        <w:rPr>
          <w:spacing w:val="-1"/>
        </w:rPr>
        <w:t> </w:t>
      </w:r>
      <w:r>
        <w:rPr/>
        <w:t>a emissão de</w:t>
      </w:r>
      <w:r>
        <w:rPr>
          <w:spacing w:val="-1"/>
        </w:rPr>
        <w:t> </w:t>
      </w:r>
      <w:r>
        <w:rPr/>
        <w:t>nova</w:t>
      </w:r>
      <w:r>
        <w:rPr>
          <w:spacing w:val="-1"/>
        </w:rPr>
        <w:t> </w:t>
      </w:r>
      <w:r>
        <w:rPr/>
        <w:t>notificação,</w:t>
      </w:r>
      <w:r>
        <w:rPr>
          <w:spacing w:val="-1"/>
        </w:rPr>
        <w:t> </w:t>
      </w:r>
      <w:r>
        <w:rPr/>
        <w:t>caso</w:t>
      </w:r>
      <w:r>
        <w:rPr>
          <w:spacing w:val="-1"/>
        </w:rPr>
        <w:t> </w:t>
      </w:r>
      <w:r>
        <w:rPr/>
        <w:t>a</w:t>
      </w:r>
      <w:r>
        <w:rPr>
          <w:spacing w:val="-2"/>
        </w:rPr>
        <w:t> </w:t>
      </w:r>
      <w:r>
        <w:rPr/>
        <w:t>primeira</w:t>
      </w:r>
      <w:r>
        <w:rPr>
          <w:spacing w:val="-1"/>
        </w:rPr>
        <w:t> </w:t>
      </w:r>
      <w:r>
        <w:rPr/>
        <w:t>seja</w:t>
      </w:r>
      <w:r>
        <w:rPr>
          <w:spacing w:val="-3"/>
        </w:rPr>
        <w:t> </w:t>
      </w:r>
      <w:r>
        <w:rPr/>
        <w:t>frustrada. Ato contínuo,</w:t>
      </w:r>
      <w:r>
        <w:rPr>
          <w:spacing w:val="-1"/>
        </w:rPr>
        <w:t> </w:t>
      </w:r>
      <w:r>
        <w:rPr/>
        <w:t>se,</w:t>
      </w:r>
      <w:r>
        <w:rPr>
          <w:spacing w:val="-1"/>
        </w:rPr>
        <w:t> </w:t>
      </w:r>
      <w:r>
        <w:rPr/>
        <w:t>porventura,</w:t>
      </w:r>
      <w:r>
        <w:rPr>
          <w:spacing w:val="-1"/>
        </w:rPr>
        <w:t> </w:t>
      </w:r>
      <w:r>
        <w:rPr/>
        <w:t>persistir</w:t>
      </w:r>
      <w:r>
        <w:rPr>
          <w:spacing w:val="-1"/>
        </w:rPr>
        <w:t> </w:t>
      </w:r>
      <w:r>
        <w:rPr/>
        <w:t>a</w:t>
      </w:r>
      <w:r>
        <w:rPr>
          <w:spacing w:val="-1"/>
        </w:rPr>
        <w:t> </w:t>
      </w:r>
      <w:r>
        <w:rPr/>
        <w:t>problemática,</w:t>
      </w:r>
      <w:r>
        <w:rPr>
          <w:spacing w:val="-1"/>
        </w:rPr>
        <w:t> </w:t>
      </w:r>
      <w:r>
        <w:rPr/>
        <w:t>para</w:t>
      </w:r>
      <w:r>
        <w:rPr>
          <w:spacing w:val="-1"/>
        </w:rPr>
        <w:t> </w:t>
      </w:r>
      <w:r>
        <w:rPr/>
        <w:t>não</w:t>
      </w:r>
      <w:r>
        <w:rPr>
          <w:spacing w:val="-1"/>
        </w:rPr>
        <w:t> </w:t>
      </w:r>
      <w:r>
        <w:rPr/>
        <w:t>restarem dúvidas</w:t>
      </w:r>
      <w:r>
        <w:rPr>
          <w:spacing w:val="-1"/>
        </w:rPr>
        <w:t> </w:t>
      </w:r>
      <w:r>
        <w:rPr/>
        <w:t>quanto</w:t>
      </w:r>
      <w:r>
        <w:rPr>
          <w:spacing w:val="-1"/>
        </w:rPr>
        <w:t> </w:t>
      </w:r>
      <w:r>
        <w:rPr/>
        <w:t>à sua validade e eficácia, desde já autorizo a comunicação via edital, com fulcro no art. 97, da Resolução nº 04/2002; </w:t>
      </w:r>
      <w:r>
        <w:rPr>
          <w:rFonts w:ascii="Arial" w:hAnsi="Arial"/>
          <w:b/>
        </w:rPr>
        <w:t>9.7. Dar ciência </w:t>
      </w:r>
      <w:r>
        <w:rPr/>
        <w:t>à Secretaria Municipal de Comunicação - SEMCOM, acerca da decisão, na forma do art. 95, da Resolução nº 04/2002, ficando autorizada a emissão de nova notificação, caso a primeira seja</w:t>
      </w:r>
      <w:r>
        <w:rPr>
          <w:spacing w:val="36"/>
        </w:rPr>
        <w:t> </w:t>
      </w:r>
      <w:r>
        <w:rPr/>
        <w:t>frustrada. Ato contínuo,</w:t>
      </w:r>
      <w:r>
        <w:rPr>
          <w:spacing w:val="40"/>
        </w:rPr>
        <w:t> </w:t>
      </w:r>
      <w:r>
        <w:rPr/>
        <w:t>se, porventura, persistir a problemática, para não restarem dúvidas quanto à sua validade e eficácia,</w:t>
      </w:r>
      <w:r>
        <w:rPr>
          <w:spacing w:val="-2"/>
        </w:rPr>
        <w:t> </w:t>
      </w:r>
      <w:r>
        <w:rPr/>
        <w:t>desde já autorizo a comunicação</w:t>
      </w:r>
      <w:r>
        <w:rPr>
          <w:spacing w:val="-2"/>
        </w:rPr>
        <w:t> </w:t>
      </w:r>
      <w:r>
        <w:rPr/>
        <w:t>via edital, com</w:t>
      </w:r>
      <w:r>
        <w:rPr>
          <w:spacing w:val="-1"/>
        </w:rPr>
        <w:t> </w:t>
      </w:r>
      <w:r>
        <w:rPr/>
        <w:t>fulcro no art. 97, da Resolução nº 04/2002; </w:t>
      </w:r>
      <w:r>
        <w:rPr>
          <w:rFonts w:ascii="Arial" w:hAnsi="Arial"/>
          <w:b/>
        </w:rPr>
        <w:t>9.8. Dar ciência </w:t>
      </w:r>
      <w:r>
        <w:rPr/>
        <w:t>ao Sr. Ney Bastos Soares Junior, OAB/AM 4336, representante</w:t>
      </w:r>
      <w:r>
        <w:rPr>
          <w:spacing w:val="-2"/>
        </w:rPr>
        <w:t> </w:t>
      </w:r>
      <w:r>
        <w:rPr/>
        <w:t>da</w:t>
      </w:r>
      <w:r>
        <w:rPr>
          <w:spacing w:val="-2"/>
        </w:rPr>
        <w:t> </w:t>
      </w:r>
      <w:r>
        <w:rPr/>
        <w:t>empresa</w:t>
      </w:r>
      <w:r>
        <w:rPr>
          <w:spacing w:val="-2"/>
        </w:rPr>
        <w:t> </w:t>
      </w:r>
      <w:r>
        <w:rPr/>
        <w:t>Mene</w:t>
      </w:r>
      <w:r>
        <w:rPr>
          <w:spacing w:val="-2"/>
        </w:rPr>
        <w:t> </w:t>
      </w:r>
      <w:r>
        <w:rPr/>
        <w:t>e</w:t>
      </w:r>
      <w:r>
        <w:rPr>
          <w:spacing w:val="-1"/>
        </w:rPr>
        <w:t> </w:t>
      </w:r>
      <w:r>
        <w:rPr/>
        <w:t>Portella</w:t>
      </w:r>
      <w:r>
        <w:rPr>
          <w:spacing w:val="-2"/>
        </w:rPr>
        <w:t> </w:t>
      </w:r>
      <w:r>
        <w:rPr/>
        <w:t>Publicidade</w:t>
      </w:r>
      <w:r>
        <w:rPr>
          <w:spacing w:val="-2"/>
        </w:rPr>
        <w:t> </w:t>
      </w:r>
      <w:r>
        <w:rPr/>
        <w:t>Ltda.,</w:t>
      </w:r>
      <w:r>
        <w:rPr>
          <w:spacing w:val="-4"/>
        </w:rPr>
        <w:t> </w:t>
      </w:r>
      <w:r>
        <w:rPr/>
        <w:t>acerca</w:t>
      </w:r>
      <w:r>
        <w:rPr>
          <w:spacing w:val="-2"/>
        </w:rPr>
        <w:t> </w:t>
      </w:r>
      <w:r>
        <w:rPr/>
        <w:t>da</w:t>
      </w:r>
      <w:r>
        <w:rPr>
          <w:spacing w:val="-4"/>
        </w:rPr>
        <w:t> </w:t>
      </w:r>
      <w:r>
        <w:rPr/>
        <w:t>decisão,</w:t>
      </w:r>
      <w:r>
        <w:rPr>
          <w:spacing w:val="-2"/>
        </w:rPr>
        <w:t> </w:t>
      </w:r>
      <w:r>
        <w:rPr/>
        <w:t>na</w:t>
      </w:r>
      <w:r>
        <w:rPr>
          <w:spacing w:val="-6"/>
        </w:rPr>
        <w:t> </w:t>
      </w:r>
      <w:r>
        <w:rPr/>
        <w:t>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w:t>
      </w:r>
      <w:r>
        <w:rPr>
          <w:spacing w:val="-2"/>
        </w:rPr>
        <w:t> </w:t>
      </w:r>
      <w:r>
        <w:rPr/>
        <w:t>fulcro no art.</w:t>
      </w:r>
      <w:r>
        <w:rPr>
          <w:spacing w:val="-1"/>
        </w:rPr>
        <w:t> </w:t>
      </w:r>
      <w:r>
        <w:rPr/>
        <w:t>97, da Resolução nº 04/2002; </w:t>
      </w:r>
      <w:r>
        <w:rPr>
          <w:rFonts w:ascii="Arial" w:hAnsi="Arial"/>
          <w:b/>
        </w:rPr>
        <w:t>9.9. Arquivar </w:t>
      </w:r>
      <w:r>
        <w:rPr/>
        <w:t>o processo, após cumpridos os prazos regimentais. </w:t>
      </w:r>
      <w:r>
        <w:rPr>
          <w:rFonts w:ascii="Arial" w:hAnsi="Arial"/>
          <w:b/>
        </w:rPr>
        <w:t>Especificação do quórum: </w:t>
      </w:r>
      <w:r>
        <w:rPr/>
        <w:t>Conselheiros: Luis Fabian Pereira Barbosa (Presidente, em sessão), Júlio Assis Corrêa Pinheiro, Érico Xavier Desterro e Silva, Mario Manoel Coelho de Mello e Mário José de Moraes Costa Filho (Convocado). </w:t>
      </w:r>
      <w:r>
        <w:rPr>
          <w:rFonts w:ascii="Arial" w:hAnsi="Arial"/>
          <w:b/>
        </w:rPr>
        <w:t>Declaração de impedimento: </w:t>
      </w:r>
      <w:r>
        <w:rPr/>
        <w:t>Conselheira Yara Amazônia Lins Rodrigues (art. 65 do Regimento Interno). </w:t>
      </w:r>
      <w:r>
        <w:rPr>
          <w:u w:val="single"/>
        </w:rPr>
        <w:t>Nesta fase de julgamento, retornou à presidência dos</w:t>
      </w:r>
      <w:r>
        <w:rPr/>
        <w:t> </w:t>
      </w:r>
      <w:r>
        <w:rPr>
          <w:u w:val="single"/>
        </w:rPr>
        <w:t>trabalhos a Excelentíssima Senhora Conselheira Yara Amazônia Lins Rodrigues.</w:t>
      </w:r>
      <w:r>
        <w:rPr/>
        <w:t> </w:t>
      </w:r>
      <w:r>
        <w:rPr>
          <w:rFonts w:ascii="Arial" w:hAnsi="Arial"/>
          <w:b/>
        </w:rPr>
        <w:t>PROCESSO Nº 15.382/2022 </w:t>
      </w:r>
      <w:r>
        <w:rPr/>
        <w:t>- Cobrança Executiva de Alcance Solidário no valor de R$ 18.899.233,57, imputado na Decisão nº 452/2019 - TCE - Tribunal Pleno, nos autos do Processo nº 11.513/2017. </w:t>
      </w:r>
      <w:r>
        <w:rPr>
          <w:rFonts w:ascii="Arial" w:hAnsi="Arial"/>
          <w:b/>
        </w:rPr>
        <w:t>ACÓRDÃO Nº 1678/2024: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IV,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Não reconhecer </w:t>
      </w:r>
      <w:r>
        <w:rPr/>
        <w:t>da prescrição do processo de cobrança executiva, visto que as pretensões punitiva e executória não se confundem (Súmula 150 do STF), devendo essa análise ser feita de forma autônoma e endoprocessual; </w:t>
      </w:r>
      <w:r>
        <w:rPr>
          <w:rFonts w:ascii="Arial" w:hAnsi="Arial"/>
          <w:b/>
        </w:rPr>
        <w:t>8.2. Conceder prazo</w:t>
      </w:r>
      <w:r>
        <w:rPr>
          <w:rFonts w:ascii="Arial" w:hAnsi="Arial"/>
          <w:b/>
          <w:spacing w:val="77"/>
        </w:rPr>
        <w:t> </w:t>
      </w:r>
      <w:r>
        <w:rPr/>
        <w:t>de</w:t>
      </w:r>
      <w:r>
        <w:rPr>
          <w:spacing w:val="76"/>
        </w:rPr>
        <w:t> </w:t>
      </w:r>
      <w:r>
        <w:rPr/>
        <w:t>30</w:t>
      </w:r>
      <w:r>
        <w:rPr>
          <w:spacing w:val="77"/>
        </w:rPr>
        <w:t> </w:t>
      </w:r>
      <w:r>
        <w:rPr/>
        <w:t>dias</w:t>
      </w:r>
      <w:r>
        <w:rPr>
          <w:spacing w:val="77"/>
        </w:rPr>
        <w:t> </w:t>
      </w:r>
      <w:r>
        <w:rPr/>
        <w:t>ao</w:t>
      </w:r>
      <w:r>
        <w:rPr>
          <w:spacing w:val="77"/>
        </w:rPr>
        <w:t> </w:t>
      </w:r>
      <w:r>
        <w:rPr/>
        <w:t>Sr.</w:t>
      </w:r>
      <w:r>
        <w:rPr>
          <w:spacing w:val="70"/>
        </w:rPr>
        <w:t> </w:t>
      </w:r>
      <w:r>
        <w:rPr/>
        <w:t>Walter</w:t>
      </w:r>
      <w:r>
        <w:rPr>
          <w:spacing w:val="77"/>
        </w:rPr>
        <w:t> </w:t>
      </w:r>
      <w:r>
        <w:rPr/>
        <w:t>da</w:t>
      </w:r>
      <w:r>
        <w:rPr>
          <w:spacing w:val="77"/>
        </w:rPr>
        <w:t> </w:t>
      </w:r>
      <w:r>
        <w:rPr/>
        <w:t>Silva</w:t>
      </w:r>
      <w:r>
        <w:rPr>
          <w:spacing w:val="77"/>
        </w:rPr>
        <w:t> </w:t>
      </w:r>
      <w:r>
        <w:rPr/>
        <w:t>Mergulhão,</w:t>
      </w:r>
      <w:r>
        <w:rPr>
          <w:spacing w:val="75"/>
        </w:rPr>
        <w:t> </w:t>
      </w:r>
      <w:r>
        <w:rPr/>
        <w:t>para</w:t>
      </w:r>
      <w:r>
        <w:rPr>
          <w:spacing w:val="77"/>
        </w:rPr>
        <w:t> </w:t>
      </w:r>
      <w:r>
        <w:rPr/>
        <w:t>que</w:t>
      </w:r>
      <w:r>
        <w:rPr>
          <w:spacing w:val="77"/>
        </w:rPr>
        <w:t> </w:t>
      </w:r>
      <w:r>
        <w:rPr/>
        <w:t>recolha</w:t>
      </w:r>
      <w:r>
        <w:rPr>
          <w:spacing w:val="76"/>
        </w:rPr>
        <w:t> </w:t>
      </w:r>
      <w:r>
        <w:rPr/>
        <w:t>o</w:t>
      </w:r>
      <w:r>
        <w:rPr>
          <w:spacing w:val="77"/>
        </w:rPr>
        <w:t> </w:t>
      </w:r>
      <w:r>
        <w:rPr/>
        <w:t>valor</w:t>
      </w:r>
      <w:r>
        <w:rPr>
          <w:spacing w:val="77"/>
        </w:rPr>
        <w:t> </w:t>
      </w:r>
      <w:r>
        <w:rPr/>
        <w:t>do</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Alcance/Glosa, mencionado no item 9.3 do Acórdão nº 452/2019, na esfera municipal</w:t>
      </w:r>
      <w:r>
        <w:rPr>
          <w:spacing w:val="40"/>
        </w:rPr>
        <w:t> </w:t>
      </w:r>
      <w:r>
        <w:rPr/>
        <w:t>para o órgão Prefeitura Municipal de Tabatinga. Não havendo a comprovação de recolhimento no prazo determinado, autorizo a adoção de protesto extrajudicial, nos termos do art. 2º. do Anexo I do 1º Termo Aditivo ao Acordo de Cooperação Técnica celebrado entre este TCE/AM e o Instituto de Estudos de Protesto de Títulos do Brasil – Seção Amazonas, publicado no DOE do dia 31/08/2020 – Edição n. 2364, pgs. 13/14,</w:t>
      </w:r>
      <w:r>
        <w:rPr>
          <w:spacing w:val="40"/>
        </w:rPr>
        <w:t> </w:t>
      </w:r>
      <w:r>
        <w:rPr/>
        <w:t>sem prejuízo do encaminhamento dos autos à Procuradoria do Estado para que seja proposta a cobrança judicial; </w:t>
      </w:r>
      <w:r>
        <w:rPr>
          <w:rFonts w:ascii="Arial" w:hAnsi="Arial"/>
          <w:b/>
        </w:rPr>
        <w:t>8.3. Conceder prazo </w:t>
      </w:r>
      <w:r>
        <w:rPr/>
        <w:t>de 30 dias à Sra. Waldivia Ferreira Alencar, para que recolha o valor do Alcance/Glosa, mencionado no item 9.3 do Acórdão nº 452/2019, na esfera municipal para o órgão Prefeitura Municipal de Tabatinga. Não havendo a comprovação de recolhimento no prazo determinado, autorizo a adoção de protesto extrajudicial, nos termos do art. 2º. do Anexo I do 1º Termo Aditivo ao Acordo de Cooperação Técnica celebrado entre este TCE/AM e o Instituto de Estudos de Protesto</w:t>
      </w:r>
      <w:r>
        <w:rPr>
          <w:spacing w:val="80"/>
        </w:rPr>
        <w:t> </w:t>
      </w:r>
      <w:r>
        <w:rPr/>
        <w:t>de Títulos do Brasil – Seção Amazonas, publicado no DOE do dia 31/08/2020 – Edição n. 2364, pgs. 13/14, sem prejuízo do encaminhamento dos autos à Procuradoria do Estado para que seja proposta a cobrança judicial; </w:t>
      </w:r>
      <w:r>
        <w:rPr>
          <w:rFonts w:ascii="Arial" w:hAnsi="Arial"/>
          <w:b/>
        </w:rPr>
        <w:t>8.4. Dar ciência </w:t>
      </w:r>
      <w:r>
        <w:rPr/>
        <w:t>ao Sr. Walter da Silva Mergulhão,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w:t>
      </w:r>
      <w:r>
        <w:rPr>
          <w:spacing w:val="-1"/>
        </w:rPr>
        <w:t> </w:t>
      </w:r>
      <w:r>
        <w:rPr/>
        <w:t>fulcro no art. 97</w:t>
      </w:r>
      <w:r>
        <w:rPr>
          <w:spacing w:val="-2"/>
        </w:rPr>
        <w:t> </w:t>
      </w:r>
      <w:r>
        <w:rPr/>
        <w:t>da Resolução n.º</w:t>
      </w:r>
      <w:r>
        <w:rPr>
          <w:spacing w:val="-1"/>
        </w:rPr>
        <w:t> </w:t>
      </w:r>
      <w:r>
        <w:rPr/>
        <w:t>04/2002-</w:t>
      </w:r>
      <w:r>
        <w:rPr>
          <w:spacing w:val="-1"/>
        </w:rPr>
        <w:t> </w:t>
      </w:r>
      <w:r>
        <w:rPr/>
        <w:t>RITCE/AM; </w:t>
      </w:r>
      <w:r>
        <w:rPr>
          <w:rFonts w:ascii="Arial" w:hAnsi="Arial"/>
          <w:b/>
        </w:rPr>
        <w:t>8.5. Dar</w:t>
      </w:r>
      <w:r>
        <w:rPr>
          <w:rFonts w:ascii="Arial" w:hAnsi="Arial"/>
          <w:b/>
          <w:spacing w:val="-1"/>
        </w:rPr>
        <w:t> </w:t>
      </w:r>
      <w:r>
        <w:rPr>
          <w:rFonts w:ascii="Arial" w:hAnsi="Arial"/>
          <w:b/>
        </w:rPr>
        <w:t>ciência </w:t>
      </w:r>
      <w:r>
        <w:rPr/>
        <w:t>à Sra. Waldivia Ferreira Alencar,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RITCE/AM. </w:t>
      </w:r>
      <w:r>
        <w:rPr>
          <w:rFonts w:ascii="Arial" w:hAnsi="Arial"/>
          <w:b/>
        </w:rPr>
        <w:t>Especificação do quórum: </w:t>
      </w:r>
      <w:r>
        <w:rPr/>
        <w:t>Conselheiros: Yara Amazônia Lins Rodrigues (Presidente), Júlio Assis Corrêa Pinheiro, Érico Xavier Desterro e Silva, Mario Manoel Coelho de Mello, Luis Fabian Pereira Barbosa e Mário José de Moraes Costa Filho (Convocado). </w:t>
      </w:r>
      <w:r>
        <w:rPr>
          <w:rFonts w:ascii="Arial" w:hAnsi="Arial"/>
          <w:b/>
        </w:rPr>
        <w:t>PROCESSO Nº 11.877/2023 </w:t>
      </w:r>
      <w:r>
        <w:rPr/>
        <w:t>- Prestação de Contas Anual da Câmara Municipal de São Paulo de Olivença, referente ao exercício de 2022, sob a responsabilidade do Sr. Brodoloni Pedro Inacio Pinheiro, Presidente. </w:t>
      </w:r>
      <w:r>
        <w:rPr>
          <w:rFonts w:ascii="Arial" w:hAnsi="Arial"/>
          <w:b/>
        </w:rPr>
        <w:t>Advogado(s): </w:t>
      </w:r>
      <w:r>
        <w:rPr/>
        <w:t>Juarez Frazão Rodrigues Júnior - OAB/AM 5851. </w:t>
      </w:r>
      <w:r>
        <w:rPr>
          <w:rFonts w:ascii="Arial" w:hAnsi="Arial"/>
          <w:b/>
        </w:rPr>
        <w:t>ACÓRDÃO Nº 1679/2024: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10.1. Julgar irregular </w:t>
      </w:r>
      <w:r>
        <w:rPr/>
        <w:t>a Prestação</w:t>
      </w:r>
      <w:r>
        <w:rPr>
          <w:spacing w:val="-2"/>
        </w:rPr>
        <w:t> </w:t>
      </w:r>
      <w:r>
        <w:rPr/>
        <w:t>de</w:t>
      </w:r>
      <w:r>
        <w:rPr>
          <w:spacing w:val="-2"/>
        </w:rPr>
        <w:t> </w:t>
      </w:r>
      <w:r>
        <w:rPr/>
        <w:t>Contas</w:t>
      </w:r>
      <w:r>
        <w:rPr>
          <w:spacing w:val="-2"/>
        </w:rPr>
        <w:t> </w:t>
      </w:r>
      <w:r>
        <w:rPr/>
        <w:t>da</w:t>
      </w:r>
      <w:r>
        <w:rPr>
          <w:spacing w:val="-2"/>
        </w:rPr>
        <w:t> </w:t>
      </w:r>
      <w:r>
        <w:rPr/>
        <w:t>Câmara</w:t>
      </w:r>
      <w:r>
        <w:rPr>
          <w:spacing w:val="-2"/>
        </w:rPr>
        <w:t> </w:t>
      </w:r>
      <w:r>
        <w:rPr/>
        <w:t>Municipal</w:t>
      </w:r>
      <w:r>
        <w:rPr>
          <w:spacing w:val="-2"/>
        </w:rPr>
        <w:t> </w:t>
      </w:r>
      <w:r>
        <w:rPr/>
        <w:t>de</w:t>
      </w:r>
      <w:r>
        <w:rPr>
          <w:spacing w:val="-2"/>
        </w:rPr>
        <w:t> </w:t>
      </w:r>
      <w:r>
        <w:rPr/>
        <w:t>São</w:t>
      </w:r>
      <w:r>
        <w:rPr>
          <w:spacing w:val="-4"/>
        </w:rPr>
        <w:t> </w:t>
      </w:r>
      <w:r>
        <w:rPr/>
        <w:t>Paulo</w:t>
      </w:r>
      <w:r>
        <w:rPr>
          <w:spacing w:val="-2"/>
        </w:rPr>
        <w:t> </w:t>
      </w:r>
      <w:r>
        <w:rPr/>
        <w:t>de</w:t>
      </w:r>
      <w:r>
        <w:rPr>
          <w:spacing w:val="-2"/>
        </w:rPr>
        <w:t> </w:t>
      </w:r>
      <w:r>
        <w:rPr/>
        <w:t>Olivença,</w:t>
      </w:r>
      <w:r>
        <w:rPr>
          <w:spacing w:val="-2"/>
        </w:rPr>
        <w:t> </w:t>
      </w:r>
      <w:r>
        <w:rPr/>
        <w:t>exercício</w:t>
      </w:r>
      <w:r>
        <w:rPr>
          <w:spacing w:val="-2"/>
        </w:rPr>
        <w:t> </w:t>
      </w:r>
      <w:r>
        <w:rPr/>
        <w:t>2022,</w:t>
      </w:r>
      <w:r>
        <w:rPr>
          <w:spacing w:val="-2"/>
        </w:rPr>
        <w:t> </w:t>
      </w:r>
      <w:r>
        <w:rPr/>
        <w:t>sob responsabilidade</w:t>
      </w:r>
      <w:r>
        <w:rPr>
          <w:spacing w:val="27"/>
        </w:rPr>
        <w:t> </w:t>
      </w:r>
      <w:r>
        <w:rPr/>
        <w:t>do</w:t>
      </w:r>
      <w:r>
        <w:rPr>
          <w:spacing w:val="25"/>
        </w:rPr>
        <w:t> </w:t>
      </w:r>
      <w:r>
        <w:rPr/>
        <w:t>Sr.</w:t>
      </w:r>
      <w:r>
        <w:rPr>
          <w:spacing w:val="26"/>
        </w:rPr>
        <w:t> </w:t>
      </w:r>
      <w:r>
        <w:rPr/>
        <w:t>Brodoloni</w:t>
      </w:r>
      <w:r>
        <w:rPr>
          <w:spacing w:val="26"/>
        </w:rPr>
        <w:t> </w:t>
      </w:r>
      <w:r>
        <w:rPr/>
        <w:t>Pedro</w:t>
      </w:r>
      <w:r>
        <w:rPr>
          <w:spacing w:val="27"/>
        </w:rPr>
        <w:t> </w:t>
      </w:r>
      <w:r>
        <w:rPr/>
        <w:t>Inacio</w:t>
      </w:r>
      <w:r>
        <w:rPr>
          <w:spacing w:val="27"/>
        </w:rPr>
        <w:t> </w:t>
      </w:r>
      <w:r>
        <w:rPr/>
        <w:t>Pinheiro,</w:t>
      </w:r>
      <w:r>
        <w:rPr>
          <w:spacing w:val="27"/>
        </w:rPr>
        <w:t> </w:t>
      </w:r>
      <w:r>
        <w:rPr/>
        <w:t>Presidente,</w:t>
      </w:r>
      <w:r>
        <w:rPr>
          <w:spacing w:val="27"/>
        </w:rPr>
        <w:t> </w:t>
      </w:r>
      <w:r>
        <w:rPr/>
        <w:t>nos</w:t>
      </w:r>
      <w:r>
        <w:rPr>
          <w:spacing w:val="24"/>
        </w:rPr>
        <w:t> </w:t>
      </w:r>
      <w:r>
        <w:rPr/>
        <w:t>termos</w:t>
      </w:r>
      <w:r>
        <w:rPr>
          <w:spacing w:val="27"/>
        </w:rPr>
        <w:t> </w:t>
      </w:r>
      <w:r>
        <w:rPr/>
        <w:t>do</w:t>
      </w:r>
      <w:r>
        <w:rPr>
          <w:spacing w:val="25"/>
        </w:rPr>
        <w:t> </w:t>
      </w:r>
      <w:r>
        <w:rPr/>
        <w:t>art.</w:t>
      </w:r>
    </w:p>
    <w:p>
      <w:pPr>
        <w:pStyle w:val="BodyText"/>
        <w:spacing w:after="0" w:line="276" w:lineRule="auto"/>
        <w:sectPr>
          <w:pgSz w:w="11910" w:h="16840"/>
          <w:pgMar w:header="411" w:footer="616" w:top="2440" w:bottom="800" w:left="992" w:right="992"/>
        </w:sectPr>
      </w:pPr>
    </w:p>
    <w:p>
      <w:pPr>
        <w:pStyle w:val="BodyText"/>
        <w:spacing w:line="276" w:lineRule="auto"/>
        <w:ind w:right="140"/>
      </w:pPr>
      <w:r>
        <w:rPr/>
        <w:t>22, III, “b”, c/c art. 25 da Lei Estadual nº 2.423/96, pelas infrações de natureza contábil, financeira, orçamentária, operacional e patrimonial, a seguir: a) Atraso referente aos balancetes mensais de janeiro, fevereiro e março, em afronta ao art. 15, da Lei Complementar nº</w:t>
      </w:r>
      <w:r>
        <w:rPr>
          <w:spacing w:val="16"/>
        </w:rPr>
        <w:t> </w:t>
      </w:r>
      <w:r>
        <w:rPr/>
        <w:t>06/1991, c/c</w:t>
      </w:r>
      <w:r>
        <w:rPr>
          <w:spacing w:val="17"/>
        </w:rPr>
        <w:t> </w:t>
      </w:r>
      <w:r>
        <w:rPr/>
        <w:t>a</w:t>
      </w:r>
      <w:r>
        <w:rPr>
          <w:spacing w:val="16"/>
        </w:rPr>
        <w:t> </w:t>
      </w:r>
      <w:r>
        <w:rPr/>
        <w:t>Lei</w:t>
      </w:r>
      <w:r>
        <w:rPr>
          <w:spacing w:val="16"/>
        </w:rPr>
        <w:t> </w:t>
      </w:r>
      <w:r>
        <w:rPr/>
        <w:t>Complementar</w:t>
      </w:r>
      <w:r>
        <w:rPr>
          <w:spacing w:val="16"/>
        </w:rPr>
        <w:t> </w:t>
      </w:r>
      <w:r>
        <w:rPr/>
        <w:t>nº</w:t>
      </w:r>
      <w:r>
        <w:rPr>
          <w:spacing w:val="18"/>
        </w:rPr>
        <w:t> </w:t>
      </w:r>
      <w:r>
        <w:rPr/>
        <w:t>24/00</w:t>
      </w:r>
      <w:r>
        <w:rPr>
          <w:spacing w:val="18"/>
        </w:rPr>
        <w:t> </w:t>
      </w:r>
      <w:r>
        <w:rPr/>
        <w:t>e</w:t>
      </w:r>
      <w:r>
        <w:rPr>
          <w:spacing w:val="16"/>
        </w:rPr>
        <w:t> </w:t>
      </w:r>
      <w:r>
        <w:rPr/>
        <w:t>Resolução</w:t>
      </w:r>
      <w:r>
        <w:rPr>
          <w:spacing w:val="16"/>
        </w:rPr>
        <w:t> </w:t>
      </w:r>
      <w:r>
        <w:rPr/>
        <w:t>TCE nº</w:t>
      </w:r>
      <w:r>
        <w:rPr>
          <w:spacing w:val="18"/>
        </w:rPr>
        <w:t> </w:t>
      </w:r>
      <w:r>
        <w:rPr/>
        <w:t>13/15;</w:t>
      </w:r>
    </w:p>
    <w:p>
      <w:pPr>
        <w:pStyle w:val="BodyText"/>
        <w:spacing w:line="276" w:lineRule="auto" w:before="0"/>
        <w:ind w:right="138"/>
      </w:pPr>
      <w:r>
        <w:rPr/>
        <w:t>b) Não disponibilização da Prestação de Contas durante todo o exercício no respectivo Poder Legislativo e no órgão técnico responsável pela sua elaboração, na forma do art. 49, da Lei Complementar nº 101/00 (Lei de Responsabilidade Fiscal – LRF); c) Ausência de</w:t>
      </w:r>
      <w:r>
        <w:rPr>
          <w:spacing w:val="-3"/>
        </w:rPr>
        <w:t> </w:t>
      </w:r>
      <w:r>
        <w:rPr/>
        <w:t>dados</w:t>
      </w:r>
      <w:r>
        <w:rPr>
          <w:spacing w:val="-3"/>
        </w:rPr>
        <w:t> </w:t>
      </w:r>
      <w:r>
        <w:rPr/>
        <w:t>sobre</w:t>
      </w:r>
      <w:r>
        <w:rPr>
          <w:spacing w:val="-3"/>
        </w:rPr>
        <w:t> </w:t>
      </w:r>
      <w:r>
        <w:rPr/>
        <w:t>licitações</w:t>
      </w:r>
      <w:r>
        <w:rPr>
          <w:spacing w:val="-3"/>
        </w:rPr>
        <w:t> </w:t>
      </w:r>
      <w:r>
        <w:rPr/>
        <w:t>e</w:t>
      </w:r>
      <w:r>
        <w:rPr>
          <w:spacing w:val="-2"/>
        </w:rPr>
        <w:t> </w:t>
      </w:r>
      <w:r>
        <w:rPr/>
        <w:t>contratos</w:t>
      </w:r>
      <w:r>
        <w:rPr>
          <w:spacing w:val="-3"/>
        </w:rPr>
        <w:t> </w:t>
      </w:r>
      <w:r>
        <w:rPr/>
        <w:t>com</w:t>
      </w:r>
      <w:r>
        <w:rPr>
          <w:spacing w:val="-4"/>
        </w:rPr>
        <w:t> </w:t>
      </w:r>
      <w:r>
        <w:rPr/>
        <w:t>ferramenta</w:t>
      </w:r>
      <w:r>
        <w:rPr>
          <w:spacing w:val="-3"/>
        </w:rPr>
        <w:t> </w:t>
      </w:r>
      <w:r>
        <w:rPr/>
        <w:t>de</w:t>
      </w:r>
      <w:r>
        <w:rPr>
          <w:spacing w:val="-3"/>
        </w:rPr>
        <w:t> </w:t>
      </w:r>
      <w:r>
        <w:rPr/>
        <w:t>pesquisa específica</w:t>
      </w:r>
      <w:r>
        <w:rPr>
          <w:spacing w:val="-3"/>
        </w:rPr>
        <w:t> </w:t>
      </w:r>
      <w:r>
        <w:rPr/>
        <w:t>(que</w:t>
      </w:r>
      <w:r>
        <w:rPr>
          <w:spacing w:val="-3"/>
        </w:rPr>
        <w:t> </w:t>
      </w:r>
      <w:r>
        <w:rPr/>
        <w:t>permite pesquisar dentro deste conjunto de informações, possibilitando filtros específicos), nos termos do art. 48-A, I, da LRF</w:t>
      </w:r>
      <w:r>
        <w:rPr/>
        <w:t> c/c art. 8º, §1º, inciso IV da LAI, art. 37, </w:t>
      </w:r>
      <w:r>
        <w:rPr>
          <w:rFonts w:ascii="Arial" w:hAnsi="Arial"/>
          <w:i/>
        </w:rPr>
        <w:t>caput </w:t>
      </w:r>
      <w:r>
        <w:rPr/>
        <w:t>da CF (princípio da publicidade) e art. 3º, </w:t>
      </w:r>
      <w:r>
        <w:rPr>
          <w:rFonts w:ascii="Arial" w:hAnsi="Arial"/>
          <w:i/>
        </w:rPr>
        <w:t>caput </w:t>
      </w:r>
      <w:r>
        <w:rPr/>
        <w:t>e §3º da Lei nº 8.666/1993; d) Inexistência do setor de almoxarifado para controle de materiais e registro de entrada e saída de objetos, afronta aos artigos 94, 95, e 96, da Lei 4.320/64; e) descumprimento dos prazos de envio de dados do RGF referentes ao 1º e 2º semestres de 2022 a este Tribunal de Contas e descumprimento dos prazos de publicação do RGF do mesmo período; f) Contratação do Terceiro Aditivo ao Contrato nº 01/2019, firmado com a empresa DMK Serviços de Contabilidade</w:t>
      </w:r>
      <w:r>
        <w:rPr/>
        <w:t> Sociedade Simples Pura (CNPJ 04.017.759/0001-38), no valor de R$ 96.000,00 (noventa e seis mil reais), para prestação de serviços de assessoria contábil, consoante DOM de 18/07/2022, sem critério objetivo e manifestamente acima dos valores praticados pelos órgãos legislativos municipais no Estado do Amazonas, em afronta ao art. 57, §2º, da Lei nº 8666/1993; g) Omissão de alimentação do Sistema E-Contas, em infringência à Lei Complementar Estadual nº 06/1991 e pela Resolução nº 13/2015- TCE/AM; </w:t>
      </w:r>
      <w:r>
        <w:rPr>
          <w:rFonts w:ascii="Arial" w:hAnsi="Arial"/>
          <w:b/>
        </w:rPr>
        <w:t>10.2. Aplicar Multa </w:t>
      </w:r>
      <w:r>
        <w:rPr/>
        <w:t>ao Sr. Brodoloni Pedro Inacio Pinheiro, no valor de R$ 5.120,40 (cinco mil, cento e vinte reais e quarenta centavos), por atraso no envio dos balancetes de janeiro, fevereiro e março de 2022, consoante redação do art. 308, I, a), da Resolução nº 04/2002; e fixar prazo de 30 dias para que o responsável recolha o valor da multa, na esfera Estadual para o órgão Fundo de Apoio ao Exercício do Controle Externo</w:t>
      </w:r>
    </w:p>
    <w:p>
      <w:pPr>
        <w:pStyle w:val="BodyText"/>
        <w:spacing w:line="276" w:lineRule="auto" w:before="2"/>
        <w:ind w:right="138"/>
      </w:pPr>
      <w:r>
        <w:rPr/>
        <w:t>-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139"/>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4"/>
        </w:rPr>
        <w:t> </w:t>
      </w:r>
      <w:r>
        <w:rPr/>
        <w:t>do</w:t>
      </w:r>
      <w:r>
        <w:rPr>
          <w:spacing w:val="-4"/>
        </w:rPr>
        <w:t> </w:t>
      </w:r>
      <w:r>
        <w:rPr/>
        <w:t>título</w:t>
      </w:r>
      <w:r>
        <w:rPr>
          <w:spacing w:val="-4"/>
        </w:rPr>
        <w:t> </w:t>
      </w:r>
      <w:r>
        <w:rPr/>
        <w:t>executivo</w:t>
      </w:r>
      <w:r>
        <w:rPr>
          <w:spacing w:val="-4"/>
        </w:rPr>
        <w:t> </w:t>
      </w:r>
      <w:r>
        <w:rPr/>
        <w:t>para</w:t>
      </w:r>
      <w:r>
        <w:rPr>
          <w:spacing w:val="-4"/>
        </w:rPr>
        <w:t> </w:t>
      </w:r>
      <w:r>
        <w:rPr/>
        <w:t>protesto</w:t>
      </w:r>
      <w:r>
        <w:rPr>
          <w:spacing w:val="-3"/>
        </w:rPr>
        <w:t> </w:t>
      </w:r>
      <w:r>
        <w:rPr/>
        <w:t>em</w:t>
      </w:r>
      <w:r>
        <w:rPr>
          <w:spacing w:val="-3"/>
        </w:rPr>
        <w:t> </w:t>
      </w:r>
      <w:r>
        <w:rPr/>
        <w:t>nome</w:t>
      </w:r>
      <w:r>
        <w:rPr>
          <w:spacing w:val="-4"/>
        </w:rPr>
        <w:t> </w:t>
      </w:r>
      <w:r>
        <w:rPr/>
        <w:t>do</w:t>
      </w:r>
      <w:r>
        <w:rPr>
          <w:spacing w:val="-4"/>
        </w:rPr>
        <w:t> </w:t>
      </w:r>
      <w:r>
        <w:rPr/>
        <w:t>responsável; </w:t>
      </w:r>
      <w:r>
        <w:rPr>
          <w:rFonts w:ascii="Arial" w:hAnsi="Arial"/>
          <w:b/>
        </w:rPr>
        <w:t>10.3.</w:t>
      </w:r>
      <w:r>
        <w:rPr>
          <w:rFonts w:ascii="Arial" w:hAnsi="Arial"/>
          <w:b/>
          <w:spacing w:val="-1"/>
        </w:rPr>
        <w:t> </w:t>
      </w:r>
      <w:r>
        <w:rPr>
          <w:rFonts w:ascii="Arial" w:hAnsi="Arial"/>
          <w:b/>
        </w:rPr>
        <w:t>Aplicar Multa</w:t>
      </w:r>
      <w:r>
        <w:rPr>
          <w:rFonts w:ascii="Arial" w:hAnsi="Arial"/>
          <w:b/>
          <w:spacing w:val="74"/>
        </w:rPr>
        <w:t> </w:t>
      </w:r>
      <w:r>
        <w:rPr/>
        <w:t>ao</w:t>
      </w:r>
      <w:r>
        <w:rPr>
          <w:spacing w:val="73"/>
        </w:rPr>
        <w:t> </w:t>
      </w:r>
      <w:r>
        <w:rPr/>
        <w:t>Sr.</w:t>
      </w:r>
      <w:r>
        <w:rPr>
          <w:spacing w:val="72"/>
        </w:rPr>
        <w:t> </w:t>
      </w:r>
      <w:r>
        <w:rPr/>
        <w:t>Brodoloni</w:t>
      </w:r>
      <w:r>
        <w:rPr>
          <w:spacing w:val="72"/>
        </w:rPr>
        <w:t> </w:t>
      </w:r>
      <w:r>
        <w:rPr/>
        <w:t>Pedro</w:t>
      </w:r>
      <w:r>
        <w:rPr>
          <w:spacing w:val="73"/>
        </w:rPr>
        <w:t> </w:t>
      </w:r>
      <w:r>
        <w:rPr/>
        <w:t>Inacio</w:t>
      </w:r>
      <w:r>
        <w:rPr>
          <w:spacing w:val="73"/>
        </w:rPr>
        <w:t> </w:t>
      </w:r>
      <w:r>
        <w:rPr/>
        <w:t>Pinheiro</w:t>
      </w:r>
      <w:r>
        <w:rPr>
          <w:spacing w:val="73"/>
        </w:rPr>
        <w:t> </w:t>
      </w:r>
      <w:r>
        <w:rPr/>
        <w:t>no</w:t>
      </w:r>
      <w:r>
        <w:rPr>
          <w:spacing w:val="73"/>
        </w:rPr>
        <w:t> </w:t>
      </w:r>
      <w:r>
        <w:rPr/>
        <w:t>valor</w:t>
      </w:r>
      <w:r>
        <w:rPr>
          <w:spacing w:val="72"/>
        </w:rPr>
        <w:t> </w:t>
      </w:r>
      <w:r>
        <w:rPr/>
        <w:t>de</w:t>
      </w:r>
      <w:r>
        <w:rPr>
          <w:spacing w:val="73"/>
        </w:rPr>
        <w:t> </w:t>
      </w:r>
      <w:r>
        <w:rPr/>
        <w:t>R$</w:t>
      </w:r>
      <w:r>
        <w:rPr>
          <w:spacing w:val="73"/>
        </w:rPr>
        <w:t> </w:t>
      </w:r>
      <w:r>
        <w:rPr/>
        <w:t>13.654,39</w:t>
      </w:r>
      <w:r>
        <w:rPr>
          <w:spacing w:val="73"/>
        </w:rPr>
        <w:t> </w:t>
      </w:r>
      <w:r>
        <w:rPr/>
        <w:t>(treze</w:t>
      </w:r>
      <w:r>
        <w:rPr>
          <w:spacing w:val="73"/>
        </w:rPr>
        <w:t> </w:t>
      </w:r>
      <w:r>
        <w:rPr/>
        <w:t>mil,</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seiscentos e cinquenta e quatro reais e trinta e nove centavos) e fixar prazo de 30 dias para que o responsável recolha o valor da multa, por grave infração à norma legal de natureza contábil, financeira, orçamentária, operacional e patrimonial, nos termos do art. 308, VI, da Resolução nº 04/2002,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haja vista os achados a seguir: a) Não disponibilização da Prestação de Contas durante todo o exercício no respectivo Poder Legislativo e no órgão técnico responsável pela sua elaboração, na forma do art. 49, da Lei Complementar nº 101/00</w:t>
      </w:r>
      <w:r>
        <w:rPr>
          <w:spacing w:val="40"/>
        </w:rPr>
        <w:t> </w:t>
      </w:r>
      <w:r>
        <w:rPr/>
        <w:t>(Lei</w:t>
      </w:r>
      <w:r>
        <w:rPr>
          <w:spacing w:val="-2"/>
        </w:rPr>
        <w:t> </w:t>
      </w:r>
      <w:r>
        <w:rPr/>
        <w:t>de</w:t>
      </w:r>
      <w:r>
        <w:rPr>
          <w:spacing w:val="-2"/>
        </w:rPr>
        <w:t> </w:t>
      </w:r>
      <w:r>
        <w:rPr/>
        <w:t>Responsabilidade</w:t>
      </w:r>
      <w:r>
        <w:rPr>
          <w:spacing w:val="-2"/>
        </w:rPr>
        <w:t> </w:t>
      </w:r>
      <w:r>
        <w:rPr/>
        <w:t>Fiscal –</w:t>
      </w:r>
      <w:r>
        <w:rPr>
          <w:spacing w:val="-1"/>
        </w:rPr>
        <w:t> </w:t>
      </w:r>
      <w:r>
        <w:rPr/>
        <w:t>LRF);</w:t>
      </w:r>
      <w:r>
        <w:rPr>
          <w:spacing w:val="-2"/>
        </w:rPr>
        <w:t> </w:t>
      </w:r>
      <w:r>
        <w:rPr/>
        <w:t>b)</w:t>
      </w:r>
      <w:r>
        <w:rPr>
          <w:spacing w:val="-2"/>
        </w:rPr>
        <w:t> </w:t>
      </w:r>
      <w:r>
        <w:rPr/>
        <w:t>Ausência</w:t>
      </w:r>
      <w:r>
        <w:rPr>
          <w:spacing w:val="-4"/>
        </w:rPr>
        <w:t> </w:t>
      </w:r>
      <w:r>
        <w:rPr/>
        <w:t>de</w:t>
      </w:r>
      <w:r>
        <w:rPr>
          <w:spacing w:val="-2"/>
        </w:rPr>
        <w:t> </w:t>
      </w:r>
      <w:r>
        <w:rPr/>
        <w:t>dados</w:t>
      </w:r>
      <w:r>
        <w:rPr>
          <w:spacing w:val="-2"/>
        </w:rPr>
        <w:t> </w:t>
      </w:r>
      <w:r>
        <w:rPr/>
        <w:t>sobre</w:t>
      </w:r>
      <w:r>
        <w:rPr>
          <w:spacing w:val="-2"/>
        </w:rPr>
        <w:t> </w:t>
      </w:r>
      <w:r>
        <w:rPr/>
        <w:t>licitações</w:t>
      </w:r>
      <w:r>
        <w:rPr>
          <w:spacing w:val="-2"/>
        </w:rPr>
        <w:t> </w:t>
      </w:r>
      <w:r>
        <w:rPr/>
        <w:t>e</w:t>
      </w:r>
      <w:r>
        <w:rPr>
          <w:spacing w:val="-3"/>
        </w:rPr>
        <w:t> </w:t>
      </w:r>
      <w:r>
        <w:rPr/>
        <w:t>contratos com ferramenta de pesquisa específica (que permite pesquisar dentro deste conjunto de informações, possibilitando filtros específicos), nos termos do art. 48-A, I, da LRF c/c art. 8º,</w:t>
      </w:r>
      <w:r>
        <w:rPr>
          <w:spacing w:val="13"/>
        </w:rPr>
        <w:t> </w:t>
      </w:r>
      <w:r>
        <w:rPr/>
        <w:t>§1º,</w:t>
      </w:r>
      <w:r>
        <w:rPr>
          <w:spacing w:val="15"/>
        </w:rPr>
        <w:t> </w:t>
      </w:r>
      <w:r>
        <w:rPr/>
        <w:t>inciso</w:t>
      </w:r>
      <w:r>
        <w:rPr>
          <w:spacing w:val="13"/>
        </w:rPr>
        <w:t> </w:t>
      </w:r>
      <w:r>
        <w:rPr/>
        <w:t>IV</w:t>
      </w:r>
      <w:r>
        <w:rPr>
          <w:spacing w:val="13"/>
        </w:rPr>
        <w:t> </w:t>
      </w:r>
      <w:r>
        <w:rPr/>
        <w:t>da</w:t>
      </w:r>
      <w:r>
        <w:rPr>
          <w:spacing w:val="15"/>
        </w:rPr>
        <w:t> </w:t>
      </w:r>
      <w:r>
        <w:rPr/>
        <w:t>LAI,</w:t>
      </w:r>
      <w:r>
        <w:rPr>
          <w:spacing w:val="15"/>
        </w:rPr>
        <w:t> </w:t>
      </w:r>
      <w:r>
        <w:rPr/>
        <w:t>art.</w:t>
      </w:r>
      <w:r>
        <w:rPr>
          <w:spacing w:val="12"/>
        </w:rPr>
        <w:t> </w:t>
      </w:r>
      <w:r>
        <w:rPr/>
        <w:t>37,</w:t>
      </w:r>
      <w:r>
        <w:rPr>
          <w:spacing w:val="21"/>
        </w:rPr>
        <w:t> </w:t>
      </w:r>
      <w:r>
        <w:rPr>
          <w:rFonts w:ascii="Arial" w:hAnsi="Arial"/>
          <w:i/>
        </w:rPr>
        <w:t>caput</w:t>
      </w:r>
      <w:r>
        <w:rPr>
          <w:rFonts w:ascii="Arial" w:hAnsi="Arial"/>
          <w:i/>
          <w:spacing w:val="13"/>
        </w:rPr>
        <w:t> </w:t>
      </w:r>
      <w:r>
        <w:rPr/>
        <w:t>da</w:t>
      </w:r>
      <w:r>
        <w:rPr>
          <w:spacing w:val="15"/>
        </w:rPr>
        <w:t> </w:t>
      </w:r>
      <w:r>
        <w:rPr/>
        <w:t>CF</w:t>
      </w:r>
      <w:r>
        <w:rPr>
          <w:spacing w:val="14"/>
        </w:rPr>
        <w:t> </w:t>
      </w:r>
      <w:r>
        <w:rPr/>
        <w:t>(princípio</w:t>
      </w:r>
      <w:r>
        <w:rPr>
          <w:spacing w:val="15"/>
        </w:rPr>
        <w:t> </w:t>
      </w:r>
      <w:r>
        <w:rPr/>
        <w:t>da</w:t>
      </w:r>
      <w:r>
        <w:rPr>
          <w:spacing w:val="15"/>
        </w:rPr>
        <w:t> </w:t>
      </w:r>
      <w:r>
        <w:rPr/>
        <w:t>publicidade)</w:t>
      </w:r>
      <w:r>
        <w:rPr>
          <w:spacing w:val="14"/>
        </w:rPr>
        <w:t> </w:t>
      </w:r>
      <w:r>
        <w:rPr/>
        <w:t>e</w:t>
      </w:r>
      <w:r>
        <w:rPr>
          <w:spacing w:val="15"/>
        </w:rPr>
        <w:t> </w:t>
      </w:r>
      <w:r>
        <w:rPr/>
        <w:t>art.</w:t>
      </w:r>
      <w:r>
        <w:rPr>
          <w:spacing w:val="12"/>
        </w:rPr>
        <w:t> </w:t>
      </w:r>
      <w:r>
        <w:rPr/>
        <w:t>3º,</w:t>
      </w:r>
      <w:r>
        <w:rPr>
          <w:spacing w:val="21"/>
        </w:rPr>
        <w:t> </w:t>
      </w:r>
      <w:r>
        <w:rPr>
          <w:rFonts w:ascii="Arial" w:hAnsi="Arial"/>
          <w:i/>
        </w:rPr>
        <w:t>caput</w:t>
      </w:r>
      <w:r>
        <w:rPr>
          <w:rFonts w:ascii="Arial" w:hAnsi="Arial"/>
          <w:i/>
          <w:spacing w:val="11"/>
        </w:rPr>
        <w:t> </w:t>
      </w:r>
      <w:r>
        <w:rPr/>
        <w:t>e</w:t>
      </w:r>
    </w:p>
    <w:p>
      <w:pPr>
        <w:pStyle w:val="BodyText"/>
        <w:spacing w:line="276" w:lineRule="auto" w:before="2"/>
        <w:ind w:right="138"/>
      </w:pPr>
      <w:r>
        <w:rPr/>
        <w:t>§3º da Lei nº 8.666/1993; c) Inexistência do setor de almoxarifado para controle de materiais e registro de entrada e saída de objetos, afronta aos artigos 94, 95, e 96, da Lei 4.320/64; d) Descumprimento dos prazos de</w:t>
      </w:r>
      <w:r>
        <w:rPr>
          <w:spacing w:val="-1"/>
        </w:rPr>
        <w:t> </w:t>
      </w:r>
      <w:r>
        <w:rPr/>
        <w:t>envio de dados</w:t>
      </w:r>
      <w:r>
        <w:rPr>
          <w:spacing w:val="-1"/>
        </w:rPr>
        <w:t> </w:t>
      </w:r>
      <w:r>
        <w:rPr/>
        <w:t>do RGF referentes ao</w:t>
      </w:r>
      <w:r>
        <w:rPr>
          <w:spacing w:val="-1"/>
        </w:rPr>
        <w:t> </w:t>
      </w:r>
      <w:r>
        <w:rPr/>
        <w:t>1º e 2º semestres de 2022 a este Tribunal de Contas e descumprimento dos prazos de</w:t>
      </w:r>
      <w:r>
        <w:rPr>
          <w:spacing w:val="40"/>
        </w:rPr>
        <w:t> </w:t>
      </w:r>
      <w:r>
        <w:rPr/>
        <w:t>publicação do RGF do mesmo período; e) Contratação do Terceiro Aditivo ao Contrato nº 01/2019, firmado com a empresa DMK Serviços de Contabilidade</w:t>
      </w:r>
      <w:r>
        <w:rPr/>
        <w:t> Sociedade Simples</w:t>
      </w:r>
      <w:r>
        <w:rPr>
          <w:spacing w:val="40"/>
        </w:rPr>
        <w:t> </w:t>
      </w:r>
      <w:r>
        <w:rPr/>
        <w:t>Pura (CNPJ 04.017.759/0001-38), no valor de R$ 96.000,00 (noventa e seis mil reais), para prestação de serviços de assessoria contábil, consoante DOM de 18/07/2022, sem critério objetivo e manifestamente acima dos valores praticados pelos órgãos legislativos municipais no Estado do Amazona, em afronta ao art. 57, §2º, da Lei nº 8666/1993; f) Omissão de alimentação do Sistema E-Contas, explanou-se, linhas gerais, em</w:t>
      </w:r>
      <w:r>
        <w:rPr>
          <w:spacing w:val="40"/>
        </w:rPr>
        <w:t> </w:t>
      </w:r>
      <w:r>
        <w:rPr/>
        <w:t>infringência à Lei Complementar Estadual nº 06/1991 e pela Resolução nº 13/2015- TCE/AM; </w:t>
      </w:r>
      <w:r>
        <w:rPr>
          <w:rFonts w:ascii="Arial" w:hAnsi="Arial"/>
          <w:b/>
        </w:rPr>
        <w:t>10.4. Considerar revel </w:t>
      </w:r>
      <w:r>
        <w:rPr/>
        <w:t>a empresa Dilson Marcos Kovalski - ME, por ausência de resposta à Notificação nº 69/2024 (fls. 345/346), na forma do art. 88, da Resolução nº 04/2002; </w:t>
      </w:r>
      <w:r>
        <w:rPr>
          <w:rFonts w:ascii="Arial" w:hAnsi="Arial"/>
          <w:b/>
        </w:rPr>
        <w:t>10.5. Dar ciência </w:t>
      </w:r>
      <w:r>
        <w:rPr/>
        <w:t>ao advogado do Sr. Brodoloni Pedro Inacio Pinheiro, Sr. Juarez Frazão Rodrigues Júnior, acerca da decisão, na forma do art. 95, da Resolução nº 04/2002,</w:t>
      </w:r>
      <w:r>
        <w:rPr>
          <w:spacing w:val="-1"/>
        </w:rPr>
        <w:t> </w:t>
      </w:r>
      <w:r>
        <w:rPr/>
        <w:t>ficando</w:t>
      </w:r>
      <w:r>
        <w:rPr>
          <w:spacing w:val="-1"/>
        </w:rPr>
        <w:t> </w:t>
      </w:r>
      <w:r>
        <w:rPr/>
        <w:t>autorizada</w:t>
      </w:r>
      <w:r>
        <w:rPr>
          <w:spacing w:val="-1"/>
        </w:rPr>
        <w:t> </w:t>
      </w:r>
      <w:r>
        <w:rPr/>
        <w:t>a emissão de</w:t>
      </w:r>
      <w:r>
        <w:rPr>
          <w:spacing w:val="-1"/>
        </w:rPr>
        <w:t> </w:t>
      </w:r>
      <w:r>
        <w:rPr/>
        <w:t>nova</w:t>
      </w:r>
      <w:r>
        <w:rPr>
          <w:spacing w:val="-1"/>
        </w:rPr>
        <w:t> </w:t>
      </w:r>
      <w:r>
        <w:rPr/>
        <w:t>notificação,</w:t>
      </w:r>
      <w:r>
        <w:rPr>
          <w:spacing w:val="-1"/>
        </w:rPr>
        <w:t> </w:t>
      </w:r>
      <w:r>
        <w:rPr/>
        <w:t>caso</w:t>
      </w:r>
      <w:r>
        <w:rPr>
          <w:spacing w:val="-1"/>
        </w:rPr>
        <w:t> </w:t>
      </w:r>
      <w:r>
        <w:rPr/>
        <w:t>a</w:t>
      </w:r>
      <w:r>
        <w:rPr>
          <w:spacing w:val="-2"/>
        </w:rPr>
        <w:t> </w:t>
      </w:r>
      <w:r>
        <w:rPr/>
        <w:t>primeira</w:t>
      </w:r>
      <w:r>
        <w:rPr>
          <w:spacing w:val="-1"/>
        </w:rPr>
        <w:t> </w:t>
      </w:r>
      <w:r>
        <w:rPr/>
        <w:t>seja</w:t>
      </w:r>
      <w:r>
        <w:rPr>
          <w:spacing w:val="-3"/>
        </w:rPr>
        <w:t> </w:t>
      </w:r>
      <w:r>
        <w:rPr/>
        <w:t>frustrada.</w:t>
      </w:r>
    </w:p>
    <w:p>
      <w:pPr>
        <w:pStyle w:val="BodyText"/>
        <w:spacing w:after="0" w:line="276" w:lineRule="auto"/>
        <w:sectPr>
          <w:pgSz w:w="11910" w:h="16840"/>
          <w:pgMar w:header="411" w:footer="616" w:top="2440" w:bottom="800" w:left="992" w:right="992"/>
        </w:sectPr>
      </w:pPr>
    </w:p>
    <w:p>
      <w:pPr>
        <w:pStyle w:val="BodyText"/>
        <w:spacing w:line="276" w:lineRule="auto"/>
        <w:ind w:right="136"/>
      </w:pPr>
      <w:r>
        <w:rPr/>
        <w:t>Ato contínuo,</w:t>
      </w:r>
      <w:r>
        <w:rPr>
          <w:spacing w:val="-1"/>
        </w:rPr>
        <w:t> </w:t>
      </w:r>
      <w:r>
        <w:rPr/>
        <w:t>se,</w:t>
      </w:r>
      <w:r>
        <w:rPr>
          <w:spacing w:val="-1"/>
        </w:rPr>
        <w:t> </w:t>
      </w:r>
      <w:r>
        <w:rPr/>
        <w:t>porventura,</w:t>
      </w:r>
      <w:r>
        <w:rPr>
          <w:spacing w:val="-1"/>
        </w:rPr>
        <w:t> </w:t>
      </w:r>
      <w:r>
        <w:rPr/>
        <w:t>persistir</w:t>
      </w:r>
      <w:r>
        <w:rPr>
          <w:spacing w:val="-1"/>
        </w:rPr>
        <w:t> </w:t>
      </w:r>
      <w:r>
        <w:rPr/>
        <w:t>a</w:t>
      </w:r>
      <w:r>
        <w:rPr>
          <w:spacing w:val="-1"/>
        </w:rPr>
        <w:t> </w:t>
      </w:r>
      <w:r>
        <w:rPr/>
        <w:t>problemática,</w:t>
      </w:r>
      <w:r>
        <w:rPr>
          <w:spacing w:val="-1"/>
        </w:rPr>
        <w:t> </w:t>
      </w:r>
      <w:r>
        <w:rPr/>
        <w:t>para</w:t>
      </w:r>
      <w:r>
        <w:rPr>
          <w:spacing w:val="-1"/>
        </w:rPr>
        <w:t> </w:t>
      </w:r>
      <w:r>
        <w:rPr/>
        <w:t>não</w:t>
      </w:r>
      <w:r>
        <w:rPr>
          <w:spacing w:val="-1"/>
        </w:rPr>
        <w:t> </w:t>
      </w:r>
      <w:r>
        <w:rPr/>
        <w:t>restarem dúvidas</w:t>
      </w:r>
      <w:r>
        <w:rPr>
          <w:spacing w:val="-1"/>
        </w:rPr>
        <w:t> </w:t>
      </w:r>
      <w:r>
        <w:rPr/>
        <w:t>quanto</w:t>
      </w:r>
      <w:r>
        <w:rPr>
          <w:spacing w:val="-1"/>
        </w:rPr>
        <w:t> </w:t>
      </w:r>
      <w:r>
        <w:rPr/>
        <w:t>à sua validade e eficácia, desde já autorizo a comunicação via edital, com fulcro no art. 97, da Resolução nº 04/2002; </w:t>
      </w:r>
      <w:r>
        <w:rPr>
          <w:rFonts w:ascii="Arial" w:hAnsi="Arial"/>
          <w:b/>
        </w:rPr>
        <w:t>10.6. Dar ciência </w:t>
      </w:r>
      <w:r>
        <w:rPr/>
        <w:t>à empresa Dilson Marcos Kovalski - ME,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10.7. Arquivar </w:t>
      </w:r>
      <w:r>
        <w:rPr/>
        <w:t>o processo, após cumpridos os prazos regimentais. </w:t>
      </w:r>
      <w:r>
        <w:rPr>
          <w:rFonts w:ascii="Arial" w:hAnsi="Arial"/>
          <w:b/>
        </w:rPr>
        <w:t>Especificação do quórum: </w:t>
      </w:r>
      <w:r>
        <w:rPr/>
        <w:t>Conselheiros: Yara Amazônia Lins Rodrigues (Presidente), Júlio Assis Corrêa Pinheiro, Érico Xavier Desterro e Silva, Mario Manoel Coelho de Mello, Luis Fabian Pereira Barbosa e Mário José de Moraes Costa Filho (Convocado). </w:t>
      </w:r>
      <w:r>
        <w:rPr>
          <w:rFonts w:ascii="Arial" w:hAnsi="Arial"/>
          <w:b/>
        </w:rPr>
        <w:t>PROCESSO Nº 11.104/2024 </w:t>
      </w:r>
      <w:r>
        <w:rPr/>
        <w:t>- Representação interposta pela Secretaria Geral do Controle Externo (SECEX-TCE/AM) em desfavor do Sr. Reginaldo Nazaré da Costa, Prefeito do Município de Anori, e do Sr. Luiz Carlos Pereira da Costa, Presidente da Câmara Municipal de Anori, na qualidade de gestores dos órgãos envolvidos em suposto acúmulo irregular de cargos públicos. </w:t>
      </w:r>
      <w:r>
        <w:rPr>
          <w:rFonts w:ascii="Arial" w:hAnsi="Arial"/>
          <w:b/>
        </w:rPr>
        <w:t>Advogado(s): </w:t>
      </w:r>
      <w:r>
        <w:rPr/>
        <w:t>Izabelle Gomes Batista - OAB/AM 17411. </w:t>
      </w:r>
      <w:r>
        <w:rPr>
          <w:rFonts w:ascii="Arial" w:hAnsi="Arial"/>
          <w:b/>
        </w:rPr>
        <w:t>ACÓRDÃO Nº 1680/2024: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da proposta de voto do Excelentíssimo Senhor Auditor- Relator, </w:t>
      </w:r>
      <w:r>
        <w:rPr>
          <w:rFonts w:ascii="Arial" w:hAnsi="Arial"/>
          <w:b/>
        </w:rPr>
        <w:t>em consonância </w:t>
      </w:r>
      <w:r>
        <w:rPr/>
        <w:t>com pronunciamento do Ministério Público junto a este</w:t>
      </w:r>
      <w:r>
        <w:rPr>
          <w:spacing w:val="40"/>
        </w:rPr>
        <w:t> </w:t>
      </w:r>
      <w:r>
        <w:rPr/>
        <w:t>Tribunal,</w:t>
      </w:r>
      <w:r>
        <w:rPr>
          <w:spacing w:val="-3"/>
        </w:rPr>
        <w:t> </w:t>
      </w:r>
      <w:r>
        <w:rPr/>
        <w:t>no</w:t>
      </w:r>
      <w:r>
        <w:rPr>
          <w:spacing w:val="-3"/>
        </w:rPr>
        <w:t> </w:t>
      </w:r>
      <w:r>
        <w:rPr/>
        <w:t>sentido</w:t>
      </w:r>
      <w:r>
        <w:rPr>
          <w:spacing w:val="-5"/>
        </w:rPr>
        <w:t> </w:t>
      </w:r>
      <w:r>
        <w:rPr/>
        <w:t>de: </w:t>
      </w:r>
      <w:r>
        <w:rPr>
          <w:rFonts w:ascii="Arial" w:hAnsi="Arial"/>
          <w:b/>
        </w:rPr>
        <w:t>9.1.</w:t>
      </w:r>
      <w:r>
        <w:rPr>
          <w:rFonts w:ascii="Arial" w:hAnsi="Arial"/>
          <w:b/>
          <w:spacing w:val="-3"/>
        </w:rPr>
        <w:t> </w:t>
      </w:r>
      <w:r>
        <w:rPr>
          <w:rFonts w:ascii="Arial" w:hAnsi="Arial"/>
          <w:b/>
        </w:rPr>
        <w:t>Conhecer</w:t>
      </w:r>
      <w:r>
        <w:rPr>
          <w:rFonts w:ascii="Arial" w:hAnsi="Arial"/>
          <w:b/>
          <w:spacing w:val="-1"/>
        </w:rPr>
        <w:t> </w:t>
      </w:r>
      <w:r>
        <w:rPr/>
        <w:t>da</w:t>
      </w:r>
      <w:r>
        <w:rPr>
          <w:spacing w:val="-3"/>
        </w:rPr>
        <w:t> </w:t>
      </w:r>
      <w:r>
        <w:rPr/>
        <w:t>Representação</w:t>
      </w:r>
      <w:r>
        <w:rPr>
          <w:spacing w:val="-3"/>
        </w:rPr>
        <w:t> </w:t>
      </w:r>
      <w:r>
        <w:rPr/>
        <w:t>interposta</w:t>
      </w:r>
      <w:r>
        <w:rPr>
          <w:spacing w:val="-4"/>
        </w:rPr>
        <w:t> </w:t>
      </w:r>
      <w:r>
        <w:rPr/>
        <w:t>pela</w:t>
      </w:r>
      <w:r>
        <w:rPr>
          <w:spacing w:val="-3"/>
        </w:rPr>
        <w:t> </w:t>
      </w:r>
      <w:r>
        <w:rPr/>
        <w:t>Secretaria</w:t>
      </w:r>
      <w:r>
        <w:rPr>
          <w:spacing w:val="-3"/>
        </w:rPr>
        <w:t> </w:t>
      </w:r>
      <w:r>
        <w:rPr/>
        <w:t>Geral de Controle Externo - Secex em face de acúmulo irregular de cargos do servidor público do Sr. Sérvulo Dourado Brandão Júnior, por incompatibilidade de horários de exercício</w:t>
      </w:r>
      <w:r>
        <w:rPr>
          <w:spacing w:val="40"/>
        </w:rPr>
        <w:t> </w:t>
      </w:r>
      <w:r>
        <w:rPr/>
        <w:t>dos cargos de Vereador do município de Anori e Auxiliar Administrativo na Prefeitura de Anori, na forma do art. 288, da Resolução nº 04/2002; </w:t>
      </w:r>
      <w:r>
        <w:rPr>
          <w:rFonts w:ascii="Arial" w:hAnsi="Arial"/>
          <w:b/>
        </w:rPr>
        <w:t>9.2. Julgar Procedente </w:t>
      </w:r>
      <w:r>
        <w:rPr/>
        <w:t>a Representação interposta pela Secretaria Geral de Controle Externo – Secex, em face do Sr. Reginaldo Nazaré da Costa, Prefeito do Município de Anori, e do Sr. Luiz Carlos Pereira da Costa, Presidente da Câmara Municipal de Anori (CM/ANORI), na qualidade</w:t>
      </w:r>
      <w:r>
        <w:rPr>
          <w:spacing w:val="80"/>
        </w:rPr>
        <w:t> </w:t>
      </w:r>
      <w:r>
        <w:rPr/>
        <w:t>de gestores dos órgãos envolvidos em suposto acúmulo irregular de cargos do servidor público Sr. Sérvulo Dourado Brandão Júnior por incompatibilidade de horários de</w:t>
      </w:r>
      <w:r>
        <w:rPr>
          <w:spacing w:val="40"/>
        </w:rPr>
        <w:t> </w:t>
      </w:r>
      <w:r>
        <w:rPr/>
        <w:t>exercício dos cargos de Vereador do município de Anori e Auxiliar Administrativo na Prefeitura</w:t>
      </w:r>
      <w:r>
        <w:rPr>
          <w:spacing w:val="-4"/>
        </w:rPr>
        <w:t> </w:t>
      </w:r>
      <w:r>
        <w:rPr/>
        <w:t>de</w:t>
      </w:r>
      <w:r>
        <w:rPr>
          <w:spacing w:val="-2"/>
        </w:rPr>
        <w:t> </w:t>
      </w:r>
      <w:r>
        <w:rPr/>
        <w:t>Anori; </w:t>
      </w:r>
      <w:r>
        <w:rPr>
          <w:rFonts w:ascii="Arial" w:hAnsi="Arial"/>
          <w:b/>
        </w:rPr>
        <w:t>9.3.</w:t>
      </w:r>
      <w:r>
        <w:rPr>
          <w:rFonts w:ascii="Arial" w:hAnsi="Arial"/>
          <w:b/>
          <w:spacing w:val="-2"/>
        </w:rPr>
        <w:t> </w:t>
      </w:r>
      <w:r>
        <w:rPr>
          <w:rFonts w:ascii="Arial" w:hAnsi="Arial"/>
          <w:b/>
        </w:rPr>
        <w:t>Determinar </w:t>
      </w:r>
      <w:r>
        <w:rPr/>
        <w:t>ao</w:t>
      </w:r>
      <w:r>
        <w:rPr>
          <w:spacing w:val="-4"/>
        </w:rPr>
        <w:t> </w:t>
      </w:r>
      <w:r>
        <w:rPr/>
        <w:t>Sr.</w:t>
      </w:r>
      <w:r>
        <w:rPr>
          <w:spacing w:val="-5"/>
        </w:rPr>
        <w:t> </w:t>
      </w:r>
      <w:r>
        <w:rPr/>
        <w:t>Reginaldo</w:t>
      </w:r>
      <w:r>
        <w:rPr>
          <w:spacing w:val="-1"/>
        </w:rPr>
        <w:t> </w:t>
      </w:r>
      <w:r>
        <w:rPr/>
        <w:t>Nazaré</w:t>
      </w:r>
      <w:r>
        <w:rPr>
          <w:spacing w:val="-2"/>
        </w:rPr>
        <w:t> </w:t>
      </w:r>
      <w:r>
        <w:rPr/>
        <w:t>da</w:t>
      </w:r>
      <w:r>
        <w:rPr>
          <w:spacing w:val="-4"/>
        </w:rPr>
        <w:t> </w:t>
      </w:r>
      <w:r>
        <w:rPr/>
        <w:t>Costa,</w:t>
      </w:r>
      <w:r>
        <w:rPr>
          <w:spacing w:val="-2"/>
        </w:rPr>
        <w:t> </w:t>
      </w:r>
      <w:r>
        <w:rPr/>
        <w:t>Prefeito</w:t>
      </w:r>
      <w:r>
        <w:rPr>
          <w:spacing w:val="-2"/>
        </w:rPr>
        <w:t> </w:t>
      </w:r>
      <w:r>
        <w:rPr/>
        <w:t>Municipal de Anori, que, no prazo de 90 (noventa) dias, apresente a esta Corte de Contas documentos acerca das providências adotadas no sentido de apurar, por meio de sindicância e/ou PAD, se houve a devida contraprestação laboral por parte do servidor Sérvulo Dourado</w:t>
      </w:r>
      <w:r>
        <w:rPr>
          <w:spacing w:val="-2"/>
        </w:rPr>
        <w:t> </w:t>
      </w:r>
      <w:r>
        <w:rPr/>
        <w:t>Brandão Júnior, Auxiliar Administrativo da Prefeitura de Anori, a</w:t>
      </w:r>
      <w:r>
        <w:rPr>
          <w:spacing w:val="-2"/>
        </w:rPr>
        <w:t> </w:t>
      </w:r>
      <w:r>
        <w:rPr/>
        <w:t>partir</w:t>
      </w:r>
      <w:r>
        <w:rPr>
          <w:spacing w:val="-1"/>
        </w:rPr>
        <w:t> </w:t>
      </w:r>
      <w:r>
        <w:rPr/>
        <w:t>de janeiro de 2021, e ainda, se constatada ausência de contrapartida laboral, promovam o ressarcimento ao erário dos valores recebidos indevidamente, nos termos do art. 261, § 5º,</w:t>
      </w:r>
      <w:r>
        <w:rPr>
          <w:spacing w:val="80"/>
        </w:rPr>
        <w:t> </w:t>
      </w:r>
      <w:r>
        <w:rPr/>
        <w:t>do</w:t>
      </w:r>
      <w:r>
        <w:rPr>
          <w:spacing w:val="80"/>
        </w:rPr>
        <w:t> </w:t>
      </w:r>
      <w:r>
        <w:rPr/>
        <w:t>Regimento</w:t>
      </w:r>
      <w:r>
        <w:rPr>
          <w:spacing w:val="80"/>
        </w:rPr>
        <w:t> </w:t>
      </w:r>
      <w:r>
        <w:rPr/>
        <w:t>Interno</w:t>
      </w:r>
      <w:r>
        <w:rPr>
          <w:spacing w:val="80"/>
        </w:rPr>
        <w:t> </w:t>
      </w:r>
      <w:r>
        <w:rPr/>
        <w:t>desta</w:t>
      </w:r>
      <w:r>
        <w:rPr>
          <w:spacing w:val="80"/>
        </w:rPr>
        <w:t> </w:t>
      </w:r>
      <w:r>
        <w:rPr/>
        <w:t>Corte</w:t>
      </w:r>
      <w:r>
        <w:rPr>
          <w:spacing w:val="80"/>
        </w:rPr>
        <w:t> </w:t>
      </w:r>
      <w:r>
        <w:rPr/>
        <w:t>de</w:t>
      </w:r>
      <w:r>
        <w:rPr>
          <w:spacing w:val="80"/>
        </w:rPr>
        <w:t> </w:t>
      </w:r>
      <w:r>
        <w:rPr/>
        <w:t>Contas</w:t>
      </w:r>
      <w:r>
        <w:rPr>
          <w:spacing w:val="80"/>
        </w:rPr>
        <w:t> </w:t>
      </w:r>
      <w:r>
        <w:rPr/>
        <w:t>e</w:t>
      </w:r>
      <w:r>
        <w:rPr>
          <w:spacing w:val="80"/>
        </w:rPr>
        <w:t> </w:t>
      </w:r>
      <w:r>
        <w:rPr/>
        <w:t>comprovem</w:t>
      </w:r>
      <w:r>
        <w:rPr>
          <w:spacing w:val="80"/>
        </w:rPr>
        <w:t> </w:t>
      </w:r>
      <w:r>
        <w:rPr/>
        <w:t>a</w:t>
      </w:r>
      <w:r>
        <w:rPr>
          <w:spacing w:val="80"/>
        </w:rPr>
        <w:t> </w:t>
      </w:r>
      <w:r>
        <w:rPr/>
        <w:t>este</w:t>
      </w:r>
      <w:r>
        <w:rPr>
          <w:spacing w:val="80"/>
        </w:rPr>
        <w:t> </w:t>
      </w:r>
      <w:r>
        <w:rPr/>
        <w:t>Tribunal</w:t>
      </w:r>
      <w:r>
        <w:rPr>
          <w:spacing w:val="80"/>
        </w:rPr>
        <w:t> </w:t>
      </w:r>
      <w:r>
        <w:rPr/>
        <w:t>o</w:t>
      </w:r>
    </w:p>
    <w:p>
      <w:pPr>
        <w:pStyle w:val="BodyText"/>
        <w:spacing w:after="0" w:line="276" w:lineRule="auto"/>
        <w:sectPr>
          <w:pgSz w:w="11910" w:h="16840"/>
          <w:pgMar w:header="411" w:footer="616" w:top="2440" w:bottom="800" w:left="992" w:right="992"/>
        </w:sectPr>
      </w:pPr>
    </w:p>
    <w:p>
      <w:pPr>
        <w:pStyle w:val="BodyText"/>
        <w:spacing w:line="276" w:lineRule="auto"/>
      </w:pPr>
      <w:r>
        <w:rPr/>
        <w:t>recolhimento dos valores no prazo de 120 dias; </w:t>
      </w:r>
      <w:r>
        <w:rPr>
          <w:rFonts w:ascii="Arial" w:hAnsi="Arial"/>
          <w:b/>
        </w:rPr>
        <w:t>9.4. Dar ciência </w:t>
      </w:r>
      <w:r>
        <w:rPr/>
        <w:t>à Secretaria Geral de Controle Externo - Secex, na forma do art. 95, da Resolução nº 04/2002, ficando autorizada a emissão de nova notificação, caso a primeira seja</w:t>
      </w:r>
      <w:r>
        <w:rPr>
          <w:spacing w:val="-3"/>
        </w:rPr>
        <w:t> </w:t>
      </w:r>
      <w:r>
        <w:rPr/>
        <w:t>frustrada. Ato contínuo, se porventura persistir a problemática, para não restarem dúvidas quanto à sua validade e eficácia, desde já autorizo a comunicação via edital, com fulcro no art. 97, da Resolução</w:t>
      </w:r>
      <w:r>
        <w:rPr>
          <w:spacing w:val="40"/>
        </w:rPr>
        <w:t> </w:t>
      </w:r>
      <w:r>
        <w:rPr/>
        <w:t>nº 04/2002; </w:t>
      </w:r>
      <w:r>
        <w:rPr>
          <w:rFonts w:ascii="Arial" w:hAnsi="Arial"/>
          <w:b/>
        </w:rPr>
        <w:t>9.5. Dar ciência </w:t>
      </w:r>
      <w:r>
        <w:rPr/>
        <w:t>à Câmara Municipal de Anori sobre a decisão desta Corte,</w:t>
      </w:r>
      <w:r>
        <w:rPr>
          <w:spacing w:val="40"/>
        </w:rPr>
        <w:t> </w:t>
      </w:r>
      <w:r>
        <w:rPr/>
        <w:t>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w:t>
      </w:r>
      <w:r>
        <w:rPr>
          <w:spacing w:val="39"/>
        </w:rPr>
        <w:t> </w:t>
      </w:r>
      <w:r>
        <w:rPr>
          <w:rFonts w:ascii="Arial" w:hAnsi="Arial"/>
          <w:b/>
        </w:rPr>
        <w:t>9.6. Dar ciência </w:t>
      </w:r>
      <w:r>
        <w:rPr/>
        <w:t>à Prefeitura Municipal de Anori sobre a decisão desta Corte,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9.7. Dar ciência </w:t>
      </w:r>
      <w:r>
        <w:rPr/>
        <w:t>ao Sr. Servulo Dourado Brandão Júnior sobre a decisão desta Corte,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Especificação do quórum: </w:t>
      </w:r>
      <w:r>
        <w:rPr/>
        <w:t>Conselheiros: Yara Amazônia Lins Rodrigues (Presidente), Júlio Assis Corrêa Pinheiro, Érico Xavier Desterro e Silva, Mario Manoel Coelho de Mello, Luis Fabian Pereira Barbosa e Mário José de Moraes Costa Filho (Convocado). </w:t>
      </w:r>
      <w:r>
        <w:rPr>
          <w:rFonts w:ascii="Arial" w:hAnsi="Arial"/>
          <w:b/>
        </w:rPr>
        <w:t>PROCESSO Nº 13.117/2024 (APENSOS: 16.827/2023) </w:t>
      </w:r>
      <w:r>
        <w:rPr/>
        <w:t>- Recurso Ordinário interposto pela Manaus Previdência contra o Acórdão</w:t>
      </w:r>
      <w:r>
        <w:rPr>
          <w:spacing w:val="80"/>
        </w:rPr>
        <w:t> </w:t>
      </w:r>
      <w:r>
        <w:rPr/>
        <w:t>nº 427/2024 - TCE - Primeira Câmara, exarado nos autos do Processo nº 16.827/2023. </w:t>
      </w:r>
      <w:r>
        <w:rPr>
          <w:rFonts w:ascii="Arial" w:hAnsi="Arial"/>
          <w:b/>
        </w:rPr>
        <w:t>Advogado(s):</w:t>
      </w:r>
      <w:r>
        <w:rPr>
          <w:rFonts w:ascii="Arial" w:hAnsi="Arial"/>
          <w:b/>
          <w:spacing w:val="-1"/>
        </w:rPr>
        <w:t> </w:t>
      </w:r>
      <w:r>
        <w:rPr/>
        <w:t>Eduardo</w:t>
      </w:r>
      <w:r>
        <w:rPr>
          <w:spacing w:val="-3"/>
        </w:rPr>
        <w:t> </w:t>
      </w:r>
      <w:r>
        <w:rPr/>
        <w:t>Alves</w:t>
      </w:r>
      <w:r>
        <w:rPr>
          <w:spacing w:val="-3"/>
        </w:rPr>
        <w:t> </w:t>
      </w:r>
      <w:r>
        <w:rPr/>
        <w:t>Marinho -</w:t>
      </w:r>
      <w:r>
        <w:rPr>
          <w:spacing w:val="-4"/>
        </w:rPr>
        <w:t> </w:t>
      </w:r>
      <w:r>
        <w:rPr/>
        <w:t>OAB/AM</w:t>
      </w:r>
      <w:r>
        <w:rPr>
          <w:spacing w:val="-5"/>
        </w:rPr>
        <w:t> </w:t>
      </w:r>
      <w:r>
        <w:rPr/>
        <w:t>7413. </w:t>
      </w:r>
      <w:r>
        <w:rPr>
          <w:rFonts w:ascii="Arial" w:hAnsi="Arial"/>
          <w:b/>
        </w:rPr>
        <w:t>ACÓRDÃO</w:t>
      </w:r>
      <w:r>
        <w:rPr>
          <w:rFonts w:ascii="Arial" w:hAnsi="Arial"/>
          <w:b/>
          <w:spacing w:val="-1"/>
        </w:rPr>
        <w:t> </w:t>
      </w:r>
      <w:r>
        <w:rPr>
          <w:rFonts w:ascii="Arial" w:hAnsi="Arial"/>
          <w:b/>
        </w:rPr>
        <w:t>Nº</w:t>
      </w:r>
      <w:r>
        <w:rPr>
          <w:rFonts w:ascii="Arial" w:hAnsi="Arial"/>
          <w:b/>
          <w:spacing w:val="-2"/>
        </w:rPr>
        <w:t> </w:t>
      </w:r>
      <w:r>
        <w:rPr>
          <w:rFonts w:ascii="Arial" w:hAnsi="Arial"/>
          <w:b/>
        </w:rPr>
        <w:t>1681/2024: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w:t>
      </w:r>
      <w:r>
        <w:rPr>
          <w:spacing w:val="-2"/>
        </w:rPr>
        <w:t> </w:t>
      </w:r>
      <w:r>
        <w:rPr/>
        <w:t>item</w:t>
      </w:r>
      <w:r>
        <w:rPr>
          <w:spacing w:val="-1"/>
        </w:rPr>
        <w:t> </w:t>
      </w:r>
      <w:r>
        <w:rPr/>
        <w:t>3,</w:t>
      </w:r>
      <w:r>
        <w:rPr>
          <w:spacing w:val="-2"/>
        </w:rPr>
        <w:t> </w:t>
      </w:r>
      <w:r>
        <w:rPr/>
        <w:t>da</w:t>
      </w:r>
      <w:r>
        <w:rPr>
          <w:spacing w:val="-2"/>
        </w:rPr>
        <w:t> </w:t>
      </w:r>
      <w:r>
        <w:rPr/>
        <w:t>Resolução</w:t>
      </w:r>
      <w:r>
        <w:rPr>
          <w:spacing w:val="-2"/>
        </w:rPr>
        <w:t> </w:t>
      </w:r>
      <w:r>
        <w:rPr/>
        <w:t>nº</w:t>
      </w:r>
      <w:r>
        <w:rPr>
          <w:spacing w:val="-3"/>
        </w:rPr>
        <w:t> </w:t>
      </w:r>
      <w:r>
        <w:rPr/>
        <w:t>04/2002-TCE/AM,</w:t>
      </w:r>
      <w:r>
        <w:rPr>
          <w:spacing w:val="-1"/>
        </w:rPr>
        <w:t> </w:t>
      </w:r>
      <w:r>
        <w:rPr>
          <w:rFonts w:ascii="Arial" w:hAnsi="Arial"/>
          <w:b/>
        </w:rPr>
        <w:t>à</w:t>
      </w:r>
      <w:r>
        <w:rPr>
          <w:rFonts w:ascii="Arial" w:hAnsi="Arial"/>
          <w:b/>
          <w:spacing w:val="-2"/>
        </w:rPr>
        <w:t> </w:t>
      </w:r>
      <w:r>
        <w:rPr>
          <w:rFonts w:ascii="Arial" w:hAnsi="Arial"/>
          <w:b/>
        </w:rPr>
        <w:t>unanimidade</w:t>
      </w:r>
      <w:r>
        <w:rPr/>
        <w:t>,</w:t>
      </w:r>
      <w:r>
        <w:rPr>
          <w:spacing w:val="-1"/>
        </w:rPr>
        <w:t> </w:t>
      </w:r>
      <w:r>
        <w:rPr/>
        <w:t>nos</w:t>
      </w:r>
      <w:r>
        <w:rPr>
          <w:spacing w:val="-2"/>
        </w:rPr>
        <w:t> </w:t>
      </w:r>
      <w:r>
        <w:rPr/>
        <w:t>termos</w:t>
      </w:r>
      <w:r>
        <w:rPr>
          <w:spacing w:val="-2"/>
        </w:rPr>
        <w:t> </w:t>
      </w:r>
      <w:r>
        <w:rPr/>
        <w:t>da</w:t>
      </w:r>
      <w:r>
        <w:rPr>
          <w:spacing w:val="-2"/>
        </w:rPr>
        <w:t> </w:t>
      </w:r>
      <w:r>
        <w:rPr/>
        <w:t>proposta</w:t>
      </w:r>
      <w:r>
        <w:rPr>
          <w:spacing w:val="-3"/>
        </w:rPr>
        <w:t> </w:t>
      </w:r>
      <w:r>
        <w:rPr/>
        <w:t>de voto do Excelentíssimo Senhor Auditor-Relator,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8.1. Conhecer </w:t>
      </w:r>
      <w:r>
        <w:rPr/>
        <w:t>do Recurso Ordinário interposto pela Manaus Previdência - Manausprev, de lavra do Exmo. Procurador Autárquico Eduardo Alves Marinho, em face do Acórdão nº 427/2024 – TCE – Primeira Câmara, que julgou ilegal o ato de Aposentadoria Voluntária por Tempo de Contribuição da Sra. Maria da Conceição Veras de Moura, no cargo de Agente Comunitário de Saúde, da Secretaria Municipal de Saúde – Semsa; </w:t>
      </w:r>
      <w:r>
        <w:rPr>
          <w:rFonts w:ascii="Arial" w:hAnsi="Arial"/>
          <w:b/>
        </w:rPr>
        <w:t>8.2. Dar Provimento </w:t>
      </w:r>
      <w:r>
        <w:rPr/>
        <w:t>ao Recurso Ordinário de lavra do Exmo. Procurador Autárquico Eduardo Alves Marinho, no sentido de reformar a decisão exarada pelo Acórdão 427/2024 (processo n.º 16.827/2023) e assim considerar legal o ato de aposentadoria em favor da Sra. Maria da Conceição Veras de Moura, concedendo o registro; </w:t>
      </w:r>
      <w:r>
        <w:rPr>
          <w:rFonts w:ascii="Arial" w:hAnsi="Arial"/>
          <w:b/>
        </w:rPr>
        <w:t>8.2.1. </w:t>
      </w:r>
      <w:r>
        <w:rPr/>
        <w:t>Alterar o item Julgar ilegal para</w:t>
      </w:r>
    </w:p>
    <w:p>
      <w:pPr>
        <w:pStyle w:val="BodyText"/>
        <w:spacing w:after="0" w:line="276" w:lineRule="auto"/>
        <w:sectPr>
          <w:pgSz w:w="11910" w:h="16840"/>
          <w:pgMar w:header="411" w:footer="616" w:top="2440" w:bottom="800" w:left="992" w:right="992"/>
        </w:sectPr>
      </w:pPr>
    </w:p>
    <w:p>
      <w:pPr>
        <w:pStyle w:val="BodyText"/>
        <w:spacing w:line="276" w:lineRule="auto"/>
      </w:pPr>
      <w:r>
        <w:rPr/>
        <w:t>legal o ato de aposentadoria voluntária da Sra. Maria da Conceicao Veras de Moura, matrícula nº 092.816-0D, no cargo de Agente Comunitário de Saúde, da Secretaria Municipal de Saúde – SEMSA, de acordo com a Portaria Conjunta n.º 887/2023,</w:t>
      </w:r>
      <w:r>
        <w:rPr>
          <w:spacing w:val="40"/>
        </w:rPr>
        <w:t> </w:t>
      </w:r>
      <w:r>
        <w:rPr/>
        <w:t>publicado no D.O.M. em 21 de novembro de 2023; </w:t>
      </w:r>
      <w:r>
        <w:rPr>
          <w:rFonts w:ascii="Arial" w:hAnsi="Arial"/>
          <w:b/>
        </w:rPr>
        <w:t>8.2.2. </w:t>
      </w:r>
      <w:r>
        <w:rPr/>
        <w:t>Alterar o item Negar registro</w:t>
      </w:r>
      <w:r>
        <w:rPr>
          <w:spacing w:val="40"/>
        </w:rPr>
        <w:t> </w:t>
      </w:r>
      <w:r>
        <w:rPr/>
        <w:t>para conceder o registro do ato de aposentadoria da Sra. Maria da Conceicao Veras de Moura; nos termos do inciso II, artigo 31 da Lei n° 2.423 de 10 de novembro de 1996 (Lei Orgânica do TCE-AM); </w:t>
      </w:r>
      <w:r>
        <w:rPr>
          <w:rFonts w:ascii="Arial" w:hAnsi="Arial"/>
          <w:b/>
        </w:rPr>
        <w:t>8.2.3. </w:t>
      </w:r>
      <w:r>
        <w:rPr/>
        <w:t>Manter o item Dar ciência da decisão à Sra. Maria da Conceicao Veras de Moura; </w:t>
      </w:r>
      <w:r>
        <w:rPr>
          <w:rFonts w:ascii="Arial" w:hAnsi="Arial"/>
          <w:b/>
        </w:rPr>
        <w:t>8.2.4. </w:t>
      </w:r>
      <w:r>
        <w:rPr/>
        <w:t>Excluir o item Oficiar a Manaus Previdência - Manausprev, com fundamento no art. 1º, XII, da Lei nº 2.423/96, para que: </w:t>
      </w:r>
      <w:r>
        <w:rPr>
          <w:rFonts w:ascii="Arial" w:hAnsi="Arial"/>
          <w:b/>
        </w:rPr>
        <w:t>8.2.4.1. </w:t>
      </w:r>
      <w:r>
        <w:rPr/>
        <w:t>Providencie toda a documentação necessária para que a interessada possa habilitar-se junto ao INSS; </w:t>
      </w:r>
      <w:r>
        <w:rPr>
          <w:rFonts w:ascii="Arial" w:hAnsi="Arial"/>
          <w:b/>
        </w:rPr>
        <w:t>8.2.4.2. </w:t>
      </w:r>
      <w:r>
        <w:rPr/>
        <w:t>Providencie a devida compensação financeira junto ao INSS e à Receita Federal, a fim de viabilizar a concessão da aposentadoria pelo Regime Geral de Previdência – INSS; </w:t>
      </w:r>
      <w:r>
        <w:rPr>
          <w:rFonts w:ascii="Arial" w:hAnsi="Arial"/>
          <w:b/>
        </w:rPr>
        <w:t>8.2.4.3. </w:t>
      </w:r>
      <w:r>
        <w:rPr/>
        <w:t>Após,</w:t>
      </w:r>
      <w:r>
        <w:rPr>
          <w:spacing w:val="-1"/>
        </w:rPr>
        <w:t> </w:t>
      </w:r>
      <w:r>
        <w:rPr/>
        <w:t>que</w:t>
      </w:r>
      <w:r>
        <w:rPr>
          <w:spacing w:val="-1"/>
        </w:rPr>
        <w:t> </w:t>
      </w:r>
      <w:r>
        <w:rPr/>
        <w:t>no</w:t>
      </w:r>
      <w:r>
        <w:rPr>
          <w:spacing w:val="-1"/>
        </w:rPr>
        <w:t> </w:t>
      </w:r>
      <w:r>
        <w:rPr/>
        <w:t>prazo</w:t>
      </w:r>
      <w:r>
        <w:rPr>
          <w:spacing w:val="-1"/>
        </w:rPr>
        <w:t> </w:t>
      </w:r>
      <w:r>
        <w:rPr/>
        <w:t>de</w:t>
      </w:r>
      <w:r>
        <w:rPr>
          <w:spacing w:val="-1"/>
        </w:rPr>
        <w:t> </w:t>
      </w:r>
      <w:r>
        <w:rPr/>
        <w:t>15</w:t>
      </w:r>
      <w:r>
        <w:rPr>
          <w:spacing w:val="-1"/>
        </w:rPr>
        <w:t> </w:t>
      </w:r>
      <w:r>
        <w:rPr/>
        <w:t>dias,</w:t>
      </w:r>
      <w:r>
        <w:rPr>
          <w:spacing w:val="-3"/>
        </w:rPr>
        <w:t> </w:t>
      </w:r>
      <w:r>
        <w:rPr/>
        <w:t>faça</w:t>
      </w:r>
      <w:r>
        <w:rPr>
          <w:spacing w:val="-1"/>
        </w:rPr>
        <w:t> </w:t>
      </w:r>
      <w:r>
        <w:rPr/>
        <w:t>cessar</w:t>
      </w:r>
      <w:r>
        <w:rPr>
          <w:spacing w:val="-1"/>
        </w:rPr>
        <w:t> </w:t>
      </w:r>
      <w:r>
        <w:rPr/>
        <w:t>o</w:t>
      </w:r>
      <w:r>
        <w:rPr>
          <w:spacing w:val="-1"/>
        </w:rPr>
        <w:t> </w:t>
      </w:r>
      <w:r>
        <w:rPr/>
        <w:t>pagamento</w:t>
      </w:r>
      <w:r>
        <w:rPr>
          <w:spacing w:val="-1"/>
        </w:rPr>
        <w:t> </w:t>
      </w:r>
      <w:r>
        <w:rPr/>
        <w:t>dos proventos e adote as providências cabíveis ao caso, de acordo com o §2º do art. 265, da Resolução nº 04/2002-TCE/AM; </w:t>
      </w:r>
      <w:r>
        <w:rPr>
          <w:rFonts w:ascii="Arial" w:hAnsi="Arial"/>
          <w:b/>
        </w:rPr>
        <w:t>8.2.4.4. </w:t>
      </w:r>
      <w:r>
        <w:rPr/>
        <w:t>Informe a esta Corte, transcorrido o prazo do art. 265, §2º, da Resolução nº 04/2002 TCE/AM, no prazo de 30 (trinta) dias, as medidas que foram adotadas em decorrência da ilegalidade de aposentadoria e das medidas postuladas; </w:t>
      </w:r>
      <w:r>
        <w:rPr>
          <w:rFonts w:ascii="Arial" w:hAnsi="Arial"/>
          <w:b/>
        </w:rPr>
        <w:t>8.2.5. </w:t>
      </w:r>
      <w:r>
        <w:rPr/>
        <w:t>Manter o item Arquivar o processo, após transitado em julgado e a adoção dos procedimentos necessários pela DIPRIM para o registro, nos moldes regimentais; </w:t>
      </w:r>
      <w:r>
        <w:rPr>
          <w:rFonts w:ascii="Arial" w:hAnsi="Arial"/>
          <w:b/>
        </w:rPr>
        <w:t>8.3. Dar ciência </w:t>
      </w:r>
      <w:r>
        <w:rPr/>
        <w:t>ao Sr. Eduardo Alves Marinho acerca da decisão, ficando autorizada a emissão de uma nova notificação, caso a primeira seja frustrada. Ato contínuo, se porventura persistir a problemática, para não existirem dúvidas quanto à sua validade e eficácia, desde já, autorizo a comunicação via editalícia nos termos do artigo 97, da Resolução 4/2002 (RI-TCE/AM). </w:t>
      </w:r>
      <w:r>
        <w:rPr>
          <w:rFonts w:ascii="Arial" w:hAnsi="Arial"/>
          <w:b/>
        </w:rPr>
        <w:t>Especificação do quórum: </w:t>
      </w:r>
      <w:r>
        <w:rPr/>
        <w:t>Conselheiros: Yara Amazônia Lins Rodrigues (Presidente), Júlio Assis Corrêa Pinheiro, Mario Manoel Coelho de Mello, Luis Fabian Pereira Barbosa e Mário José de Moraes Costa Filho (Convocado). </w:t>
      </w:r>
      <w:r>
        <w:rPr>
          <w:rFonts w:ascii="Arial" w:hAnsi="Arial"/>
          <w:b/>
        </w:rPr>
        <w:t>Declaração de impedimento: </w:t>
      </w:r>
      <w:r>
        <w:rPr/>
        <w:t>Conselheiro Érico Xavier Desterro e Silva (art. 65 do Regimento Interno). </w:t>
      </w:r>
      <w:r>
        <w:rPr>
          <w:u w:val="single"/>
        </w:rPr>
        <w:t>Nesta fase de julgamento, assumiu a presidência dos trabalhos o</w:t>
      </w:r>
      <w:r>
        <w:rPr/>
        <w:t> </w:t>
      </w:r>
      <w:r>
        <w:rPr>
          <w:u w:val="single"/>
        </w:rPr>
        <w:t>Excelentíssimo Senhor Conselheiro Luis Fabian Pereira Barbosa, em face do</w:t>
      </w:r>
      <w:r>
        <w:rPr>
          <w:spacing w:val="40"/>
        </w:rPr>
        <w:t> </w:t>
      </w:r>
      <w:r>
        <w:rPr>
          <w:u w:val="single"/>
        </w:rPr>
        <w:t>impedimento da Excelentíssima Senhora Conselheira Yara Amazônia Lins Rodrigues.</w:t>
      </w:r>
      <w:r>
        <w:rPr/>
        <w:t> </w:t>
      </w:r>
      <w:r>
        <w:rPr>
          <w:rFonts w:ascii="Arial" w:hAnsi="Arial"/>
          <w:b/>
        </w:rPr>
        <w:t>PROCESSO</w:t>
      </w:r>
      <w:r>
        <w:rPr>
          <w:rFonts w:ascii="Arial" w:hAnsi="Arial"/>
          <w:b/>
          <w:spacing w:val="24"/>
        </w:rPr>
        <w:t>  </w:t>
      </w:r>
      <w:r>
        <w:rPr>
          <w:rFonts w:ascii="Arial" w:hAnsi="Arial"/>
          <w:b/>
        </w:rPr>
        <w:t>Nº</w:t>
      </w:r>
      <w:r>
        <w:rPr>
          <w:rFonts w:ascii="Arial" w:hAnsi="Arial"/>
          <w:b/>
          <w:spacing w:val="25"/>
        </w:rPr>
        <w:t>  </w:t>
      </w:r>
      <w:r>
        <w:rPr>
          <w:rFonts w:ascii="Arial" w:hAnsi="Arial"/>
          <w:b/>
        </w:rPr>
        <w:t>13.334/2024</w:t>
      </w:r>
      <w:r>
        <w:rPr>
          <w:rFonts w:ascii="Arial" w:hAnsi="Arial"/>
          <w:b/>
          <w:spacing w:val="24"/>
        </w:rPr>
        <w:t>  </w:t>
      </w:r>
      <w:r>
        <w:rPr>
          <w:rFonts w:ascii="Arial" w:hAnsi="Arial"/>
          <w:b/>
        </w:rPr>
        <w:t>(APENSOS:</w:t>
      </w:r>
      <w:r>
        <w:rPr>
          <w:rFonts w:ascii="Arial" w:hAnsi="Arial"/>
          <w:b/>
          <w:spacing w:val="25"/>
        </w:rPr>
        <w:t>  </w:t>
      </w:r>
      <w:r>
        <w:rPr>
          <w:rFonts w:ascii="Arial" w:hAnsi="Arial"/>
          <w:b/>
        </w:rPr>
        <w:t>15.270/2023</w:t>
      </w:r>
      <w:r>
        <w:rPr>
          <w:rFonts w:ascii="Arial" w:hAnsi="Arial"/>
          <w:b/>
          <w:spacing w:val="25"/>
        </w:rPr>
        <w:t>  </w:t>
      </w:r>
      <w:r>
        <w:rPr>
          <w:rFonts w:ascii="Arial" w:hAnsi="Arial"/>
          <w:b/>
        </w:rPr>
        <w:t>e</w:t>
      </w:r>
      <w:r>
        <w:rPr>
          <w:rFonts w:ascii="Arial" w:hAnsi="Arial"/>
          <w:b/>
          <w:spacing w:val="24"/>
        </w:rPr>
        <w:t>  </w:t>
      </w:r>
      <w:r>
        <w:rPr>
          <w:rFonts w:ascii="Arial" w:hAnsi="Arial"/>
          <w:b/>
        </w:rPr>
        <w:t>12.138/2021)</w:t>
      </w:r>
      <w:r>
        <w:rPr>
          <w:rFonts w:ascii="Arial" w:hAnsi="Arial"/>
          <w:b/>
          <w:spacing w:val="29"/>
        </w:rPr>
        <w:t>  </w:t>
      </w:r>
      <w:r>
        <w:rPr/>
        <w:t>-</w:t>
      </w:r>
      <w:r>
        <w:rPr>
          <w:spacing w:val="24"/>
        </w:rPr>
        <w:t>  </w:t>
      </w:r>
      <w:r>
        <w:rPr>
          <w:spacing w:val="-2"/>
        </w:rPr>
        <w:t>Recurso</w:t>
      </w:r>
    </w:p>
    <w:p>
      <w:pPr>
        <w:pStyle w:val="BodyText"/>
        <w:spacing w:line="276" w:lineRule="auto" w:before="2"/>
        <w:ind w:right="138"/>
        <w:rPr>
          <w:rFonts w:ascii="Arial" w:hAnsi="Arial"/>
          <w:b/>
        </w:rPr>
      </w:pPr>
      <w:r>
        <w:rPr/>
        <w:t>Ordinário interposto pelo Sr. Honório Vieira da Costa, assistido pelo Sindicato dos Trabalhadores da Justiça do Estado do Amazonas (SINTJAM), contra o Acórdão nº 1152/2024 - TCE - Primeira Câmara, exarado nos autos do Processo nº 12.138/2021. </w:t>
      </w:r>
      <w:r>
        <w:rPr>
          <w:rFonts w:ascii="Arial" w:hAnsi="Arial"/>
          <w:b/>
        </w:rPr>
        <w:t>Advogado(s): </w:t>
      </w:r>
      <w:r>
        <w:rPr/>
        <w:t>Samuel Cavalcante da Silva - OAB/AM 3260. </w:t>
      </w:r>
      <w:r>
        <w:rPr>
          <w:rFonts w:ascii="Arial" w:hAnsi="Arial"/>
          <w:b/>
        </w:rPr>
        <w:t>ACÓRDÃO Nº 1670/2024: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w:t>
      </w:r>
    </w:p>
    <w:p>
      <w:pPr>
        <w:pStyle w:val="BodyText"/>
        <w:spacing w:after="0" w:line="276" w:lineRule="auto"/>
        <w:rPr>
          <w:rFonts w:ascii="Arial" w:hAnsi="Arial"/>
          <w:b/>
        </w:rPr>
        <w:sectPr>
          <w:pgSz w:w="11910" w:h="16840"/>
          <w:pgMar w:header="411" w:footer="616" w:top="2440" w:bottom="800" w:left="992" w:right="992"/>
        </w:sectPr>
      </w:pPr>
    </w:p>
    <w:p>
      <w:pPr>
        <w:pStyle w:val="BodyText"/>
        <w:spacing w:line="276" w:lineRule="auto"/>
        <w:ind w:right="138"/>
      </w:pPr>
      <w:r>
        <w:rPr/>
        <w:t>o Recurso Ordinário interposto pelo Sr. Honório Vieira da Costa, assistido pelo Sindicato dos Trabalhadores da Justiça do Estado do Amazonas-SINTJAM, em face do Acórdão n.º 1152/2024-TCEPrimeira</w:t>
      </w:r>
      <w:r>
        <w:rPr/>
        <w:t> Câmara, exarado nos autos do Processo n.º 12138/2021 (apenso), que julgou legal o ato de aposentadoria sem a Gratificação de Tempo Integral, em conformidade com a Súmula n.º 23-TCE/AM, nos termos do art. 151 da Resolução n.º 04/2002-RITCE/AM c/c art. 1º, XXI, da Lei n.º 2423/96-LOTCE/AM, por preencher os requisitos de admissibilidade; </w:t>
      </w:r>
      <w:r>
        <w:rPr>
          <w:rFonts w:ascii="Arial" w:hAnsi="Arial"/>
          <w:b/>
        </w:rPr>
        <w:t>8.2. Dar Provimento </w:t>
      </w:r>
      <w:r>
        <w:rPr/>
        <w:t>ao Recurso Ordinário interposto pelo Sr. Honório Vieira da Costa, assistido pelo Sindicato dos Trabalhadores da Justiça do Estado do Amazonas-SINTJAM, em face do Acórdão n.º 1152/2024-</w:t>
      </w:r>
      <w:r>
        <w:rPr/>
        <w:t> TCE-Primeira Câmara, exarado nos autos do Processo nº 12138/2021 (apenso), no sentido de incluir a Gratificação de Tempo Integral aos proventos do Sr. Honório Vieira da Costa, com o respectivo registro, na forma do art. 5º, V, da Resolução nº 04/2002 c/c o art. 31, inciso II, da Lei n.º 2.423/96-LOTCE/AM, suprimir os itens 7.3, 7.4 e 7.5, e manter os demais itens;</w:t>
      </w:r>
    </w:p>
    <w:p>
      <w:pPr>
        <w:pStyle w:val="BodyText"/>
        <w:spacing w:line="276" w:lineRule="auto" w:before="3"/>
      </w:pPr>
      <w:r>
        <w:rPr>
          <w:rFonts w:ascii="Arial" w:hAnsi="Arial"/>
          <w:b/>
        </w:rPr>
        <w:t>8.2.1. </w:t>
      </w:r>
      <w:r>
        <w:rPr/>
        <w:t>Manter o item Julgar legal o Ato Aposentatório do Sr. Honório Vieira da Costa, no cargo de Analista Judiciário – Oficial de Justiça, classe "F", nível III, matrícula nº 2259, do quadro de pessoal do Tribunal de Justiça do Estado do Amazonas – TJAM; </w:t>
      </w:r>
      <w:r>
        <w:rPr>
          <w:rFonts w:ascii="Arial" w:hAnsi="Arial"/>
          <w:b/>
        </w:rPr>
        <w:t>8.2.2</w:t>
      </w:r>
      <w:r>
        <w:rPr/>
        <w:t>. Manter</w:t>
      </w:r>
    </w:p>
    <w:p>
      <w:pPr>
        <w:pStyle w:val="BodyText"/>
        <w:spacing w:line="276" w:lineRule="auto" w:before="0"/>
      </w:pPr>
      <w:r>
        <w:rPr/>
        <w:t>o item Determinar o registro do Ato Aposentatório do Sr. Honório Vieira da Costa, com base no art. 71, inciso III, da Constituição Federal, art. 40, inciso III, da Constituição Estadual, art. 1°, V, da Lei Estadual n° 2436/96 e art. 5°, V, da Resolução n° 04/2002 – TCE/AM; </w:t>
      </w:r>
      <w:r>
        <w:rPr>
          <w:rFonts w:ascii="Arial" w:hAnsi="Arial"/>
          <w:b/>
        </w:rPr>
        <w:t>8.2.3. </w:t>
      </w:r>
      <w:r>
        <w:rPr/>
        <w:t>Excluir o item Notificar o Sr. Honório Vieira da Costa, enviando cópia</w:t>
      </w:r>
      <w:r>
        <w:rPr>
          <w:spacing w:val="40"/>
        </w:rPr>
        <w:t> </w:t>
      </w:r>
      <w:r>
        <w:rPr/>
        <w:t>deste Voto, do Parecer Ministerial, do Laudo Técnico Conclusivo da DICARP e do Acórdão, para que: a) tome conhecimento do feito; e, b) querendo, adote as providências que considerar necessária; </w:t>
      </w:r>
      <w:r>
        <w:rPr>
          <w:rFonts w:ascii="Arial" w:hAnsi="Arial"/>
          <w:b/>
        </w:rPr>
        <w:t>8.2.4. </w:t>
      </w:r>
      <w:r>
        <w:rPr/>
        <w:t>Excluir o item Notificar à Fundação Amazonprev, com cópias deste Voto, do Parecer Ministerial, do Laudo Técnico Conclusivo da DICARP, para que tome ciência deste Acórdão; </w:t>
      </w:r>
      <w:r>
        <w:rPr>
          <w:rFonts w:ascii="Arial" w:hAnsi="Arial"/>
          <w:b/>
        </w:rPr>
        <w:t>8.2.5. </w:t>
      </w:r>
      <w:r>
        <w:rPr/>
        <w:t>Excluir o item Arquivar o processo, nos termos regimentais; </w:t>
      </w:r>
      <w:r>
        <w:rPr>
          <w:rFonts w:ascii="Arial" w:hAnsi="Arial"/>
          <w:b/>
        </w:rPr>
        <w:t>8.3. Determinar </w:t>
      </w:r>
      <w:r>
        <w:rPr/>
        <w:t>à Fundação Amazonprev, para, no prazo de 60 (sessenta) dias, retificar a Guia Financeira e o Ato Aposentatório, no sentido de incluir a Gratificação de Tempo Integral aos proventos do Sr. Honório Vieira da Costa, no cargo de Analista Judiciário – Oficial de Justiça, classe "F", nível III, matrícula nº 2259, do quadro de</w:t>
      </w:r>
      <w:r>
        <w:rPr>
          <w:spacing w:val="40"/>
        </w:rPr>
        <w:t> </w:t>
      </w:r>
      <w:r>
        <w:rPr/>
        <w:t>pessoal do Tribunal de Justiça do Estado do Amazonas-TJAM, em observância ao direito adquirido, nos termos da Súmula nº 23-TCE/AM; </w:t>
      </w:r>
      <w:r>
        <w:rPr>
          <w:rFonts w:ascii="Arial" w:hAnsi="Arial"/>
          <w:b/>
        </w:rPr>
        <w:t>8.4. Dar ciência </w:t>
      </w:r>
      <w:r>
        <w:rPr/>
        <w:t>ao Sr. Honório Vieira</w:t>
      </w:r>
      <w:r>
        <w:rPr>
          <w:spacing w:val="80"/>
        </w:rPr>
        <w:t> </w:t>
      </w:r>
      <w:r>
        <w:rPr/>
        <w:t>da Costa, com cópia do Relatório/Voto e Acórdão adotado pelo colegiado, para que tome ciência do decisório, ficando autorizada a emissão de nova notificação à interessada,</w:t>
      </w:r>
      <w:r>
        <w:rPr>
          <w:spacing w:val="80"/>
        </w:rPr>
        <w:t> </w:t>
      </w:r>
      <w:r>
        <w:rPr/>
        <w:t>caso a primeira seja frustrada. Ato contínuo, se, porventura, persistir a problemática, para não restarem dúvidas quanto à sua validade e eficácia, desde já autorizo a comunicação via edital, com fulcro no art. 97 da Resolução n.º 04/2002-RITCE/AM; </w:t>
      </w:r>
      <w:r>
        <w:rPr>
          <w:rFonts w:ascii="Arial" w:hAnsi="Arial"/>
          <w:b/>
        </w:rPr>
        <w:t>8.5. Dar ciência </w:t>
      </w:r>
      <w:r>
        <w:rPr/>
        <w:t>ao Sr. Samuel Cavalcante da Silva, patrono,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w:t>
      </w:r>
      <w:r>
        <w:rPr>
          <w:spacing w:val="63"/>
        </w:rPr>
        <w:t> </w:t>
      </w:r>
      <w:r>
        <w:rPr/>
        <w:t>já</w:t>
      </w:r>
      <w:r>
        <w:rPr>
          <w:spacing w:val="60"/>
        </w:rPr>
        <w:t> </w:t>
      </w:r>
      <w:r>
        <w:rPr/>
        <w:t>autorizo</w:t>
      </w:r>
      <w:r>
        <w:rPr>
          <w:spacing w:val="63"/>
        </w:rPr>
        <w:t> </w:t>
      </w:r>
      <w:r>
        <w:rPr/>
        <w:t>a</w:t>
      </w:r>
      <w:r>
        <w:rPr>
          <w:spacing w:val="63"/>
        </w:rPr>
        <w:t> </w:t>
      </w:r>
      <w:r>
        <w:rPr/>
        <w:t>comunicação</w:t>
      </w:r>
      <w:r>
        <w:rPr>
          <w:spacing w:val="63"/>
        </w:rPr>
        <w:t> </w:t>
      </w:r>
      <w:r>
        <w:rPr/>
        <w:t>via</w:t>
      </w:r>
      <w:r>
        <w:rPr>
          <w:spacing w:val="62"/>
        </w:rPr>
        <w:t> </w:t>
      </w:r>
      <w:r>
        <w:rPr/>
        <w:t>edital,</w:t>
      </w:r>
      <w:r>
        <w:rPr>
          <w:spacing w:val="62"/>
        </w:rPr>
        <w:t> </w:t>
      </w:r>
      <w:r>
        <w:rPr/>
        <w:t>com</w:t>
      </w:r>
      <w:r>
        <w:rPr>
          <w:spacing w:val="61"/>
        </w:rPr>
        <w:t> </w:t>
      </w:r>
      <w:r>
        <w:rPr/>
        <w:t>fulcro</w:t>
      </w:r>
      <w:r>
        <w:rPr>
          <w:spacing w:val="63"/>
        </w:rPr>
        <w:t> </w:t>
      </w:r>
      <w:r>
        <w:rPr/>
        <w:t>no</w:t>
      </w:r>
      <w:r>
        <w:rPr>
          <w:spacing w:val="60"/>
        </w:rPr>
        <w:t> </w:t>
      </w:r>
      <w:r>
        <w:rPr/>
        <w:t>art.</w:t>
      </w:r>
      <w:r>
        <w:rPr>
          <w:spacing w:val="60"/>
        </w:rPr>
        <w:t> </w:t>
      </w:r>
      <w:r>
        <w:rPr/>
        <w:t>97</w:t>
      </w:r>
      <w:r>
        <w:rPr>
          <w:spacing w:val="60"/>
        </w:rPr>
        <w:t> </w:t>
      </w:r>
      <w:r>
        <w:rPr/>
        <w:t>da</w:t>
      </w:r>
      <w:r>
        <w:rPr>
          <w:spacing w:val="63"/>
        </w:rPr>
        <w:t> </w:t>
      </w:r>
      <w:r>
        <w:rPr/>
        <w:t>Resolução</w:t>
      </w:r>
      <w:r>
        <w:rPr>
          <w:spacing w:val="63"/>
        </w:rPr>
        <w:t> </w:t>
      </w:r>
      <w:r>
        <w:rPr/>
        <w:t>n.º</w:t>
      </w:r>
    </w:p>
    <w:p>
      <w:pPr>
        <w:pStyle w:val="BodyText"/>
        <w:spacing w:after="0" w:line="276" w:lineRule="auto"/>
        <w:sectPr>
          <w:pgSz w:w="11910" w:h="16840"/>
          <w:pgMar w:header="411" w:footer="616" w:top="2440" w:bottom="800" w:left="992" w:right="992"/>
        </w:sectPr>
      </w:pPr>
    </w:p>
    <w:p>
      <w:pPr>
        <w:spacing w:line="276" w:lineRule="auto" w:before="185"/>
        <w:ind w:left="140" w:right="141" w:firstLine="0"/>
        <w:jc w:val="both"/>
        <w:rPr>
          <w:rFonts w:ascii="Arial" w:hAnsi="Arial"/>
          <w:b/>
          <w:sz w:val="24"/>
        </w:rPr>
      </w:pPr>
      <w:r>
        <w:rPr>
          <w:sz w:val="24"/>
        </w:rPr>
        <w:t>04/2002-RITCE/AM. </w:t>
      </w:r>
      <w:r>
        <w:rPr>
          <w:rFonts w:ascii="Arial" w:hAnsi="Arial"/>
          <w:i/>
          <w:sz w:val="24"/>
        </w:rPr>
        <w:t>Vencido o voto destaque proferido em sessão do Excelentíssimo Senhor Conselheiro Convocado Luiz Henrique Pereira Mendes que votou pelo conhecimento e negativa de provimento do Recurso. </w:t>
      </w:r>
      <w:r>
        <w:rPr>
          <w:rFonts w:ascii="Arial" w:hAnsi="Arial"/>
          <w:b/>
          <w:sz w:val="24"/>
        </w:rPr>
        <w:t>Especificação do quórum: </w:t>
      </w:r>
      <w:r>
        <w:rPr>
          <w:sz w:val="24"/>
        </w:rPr>
        <w:t>Conselheiros: Luis Fabian Pereira Barbosa (Presidente, em sessão, votou), Mario Manoel Coelho de Mello, Mário José de Moraes Costa Filho (Convocado) e Luiz Henrique Pereira Mendes (Convocado). </w:t>
      </w:r>
      <w:r>
        <w:rPr>
          <w:rFonts w:ascii="Arial" w:hAnsi="Arial"/>
          <w:b/>
          <w:sz w:val="24"/>
        </w:rPr>
        <w:t>Declaração de impedimento: </w:t>
      </w:r>
      <w:r>
        <w:rPr>
          <w:sz w:val="24"/>
        </w:rPr>
        <w:t>Conselheiro Júlio Assis Corrêa Pinheiro, Conselheiro Érico Xavier Desterro e Silva e Conselheira Yara Amazônia Lins Rodrigues (art. 65 do Regimento Interno). </w:t>
      </w:r>
      <w:r>
        <w:rPr>
          <w:sz w:val="24"/>
          <w:u w:val="single"/>
        </w:rPr>
        <w:t>Nesta fase de julgamento, retornou à</w:t>
      </w:r>
      <w:r>
        <w:rPr>
          <w:sz w:val="24"/>
        </w:rPr>
        <w:t> </w:t>
      </w:r>
      <w:r>
        <w:rPr>
          <w:sz w:val="24"/>
          <w:u w:val="single"/>
        </w:rPr>
        <w:t>presidência dos trabalhos a Excelentíssima Senhora Conselheira Yara Amazônia Lins</w:t>
      </w:r>
      <w:r>
        <w:rPr>
          <w:sz w:val="24"/>
        </w:rPr>
        <w:t> </w:t>
      </w:r>
      <w:r>
        <w:rPr>
          <w:sz w:val="24"/>
          <w:u w:val="single"/>
        </w:rPr>
        <w:t>Rodrigues.</w:t>
      </w:r>
      <w:r>
        <w:rPr>
          <w:spacing w:val="2"/>
          <w:sz w:val="24"/>
        </w:rPr>
        <w:t> </w:t>
      </w:r>
      <w:r>
        <w:rPr>
          <w:rFonts w:ascii="Arial" w:hAnsi="Arial"/>
          <w:b/>
          <w:sz w:val="24"/>
        </w:rPr>
        <w:t>AUDITOR-RELATOR: LUIZ</w:t>
      </w:r>
      <w:r>
        <w:rPr>
          <w:rFonts w:ascii="Arial" w:hAnsi="Arial"/>
          <w:b/>
          <w:spacing w:val="1"/>
          <w:sz w:val="24"/>
        </w:rPr>
        <w:t> </w:t>
      </w:r>
      <w:r>
        <w:rPr>
          <w:rFonts w:ascii="Arial" w:hAnsi="Arial"/>
          <w:b/>
          <w:sz w:val="24"/>
        </w:rPr>
        <w:t>HENRIQUE</w:t>
      </w:r>
      <w:r>
        <w:rPr>
          <w:rFonts w:ascii="Arial" w:hAnsi="Arial"/>
          <w:b/>
          <w:spacing w:val="-1"/>
          <w:sz w:val="24"/>
        </w:rPr>
        <w:t> </w:t>
      </w:r>
      <w:r>
        <w:rPr>
          <w:rFonts w:ascii="Arial" w:hAnsi="Arial"/>
          <w:b/>
          <w:sz w:val="24"/>
        </w:rPr>
        <w:t>PEREIRA</w:t>
      </w:r>
      <w:r>
        <w:rPr>
          <w:rFonts w:ascii="Arial" w:hAnsi="Arial"/>
          <w:b/>
          <w:spacing w:val="-7"/>
          <w:sz w:val="24"/>
        </w:rPr>
        <w:t> </w:t>
      </w:r>
      <w:r>
        <w:rPr>
          <w:rFonts w:ascii="Arial" w:hAnsi="Arial"/>
          <w:b/>
          <w:sz w:val="24"/>
        </w:rPr>
        <w:t>MENDES. PROCESSO</w:t>
      </w:r>
      <w:r>
        <w:rPr>
          <w:rFonts w:ascii="Arial" w:hAnsi="Arial"/>
          <w:b/>
          <w:spacing w:val="1"/>
          <w:sz w:val="24"/>
        </w:rPr>
        <w:t> </w:t>
      </w:r>
      <w:r>
        <w:rPr>
          <w:rFonts w:ascii="Arial" w:hAnsi="Arial"/>
          <w:b/>
          <w:spacing w:val="-5"/>
          <w:sz w:val="24"/>
        </w:rPr>
        <w:t>Nº</w:t>
      </w:r>
    </w:p>
    <w:p>
      <w:pPr>
        <w:pStyle w:val="BodyText"/>
        <w:spacing w:line="276" w:lineRule="auto" w:before="4"/>
        <w:ind w:right="136"/>
        <w:rPr>
          <w:rFonts w:ascii="Arial" w:hAnsi="Arial"/>
          <w:b/>
        </w:rPr>
      </w:pPr>
      <w:r>
        <w:rPr>
          <w:rFonts w:ascii="Arial" w:hAnsi="Arial"/>
          <w:b/>
        </w:rPr>
        <w:t>16.165/2023 </w:t>
      </w:r>
      <w:r>
        <w:rPr/>
        <w:t>- Fiscalização de Atos de Gestão (FAG) do exercício de 2020 da Prefeitura Municipal de Anori, sob a responsabilidade do Sr. Anori. </w:t>
      </w:r>
      <w:r>
        <w:rPr>
          <w:rFonts w:ascii="Arial" w:hAnsi="Arial"/>
          <w:b/>
        </w:rPr>
        <w:t>Advogado(s): </w:t>
      </w:r>
      <w:r>
        <w:rPr/>
        <w:t>Antonio das Chagas Ferreira Batista - OAB/AM 4177, Adrimar Freitas de Siqueira Repolho - OAB/AM 8243, Fabrícia Taliéle Cardoso dos Santos - OAB/AM 8446 e Ayanne Fernandes Silva - OAB/AM</w:t>
      </w:r>
      <w:r>
        <w:rPr>
          <w:spacing w:val="69"/>
        </w:rPr>
        <w:t> </w:t>
      </w:r>
      <w:r>
        <w:rPr/>
        <w:t>10351.</w:t>
      </w:r>
      <w:r>
        <w:rPr>
          <w:spacing w:val="76"/>
        </w:rPr>
        <w:t> </w:t>
      </w:r>
      <w:r>
        <w:rPr>
          <w:rFonts w:ascii="Arial" w:hAnsi="Arial"/>
          <w:b/>
        </w:rPr>
        <w:t>PARECER</w:t>
      </w:r>
      <w:r>
        <w:rPr>
          <w:rFonts w:ascii="Arial" w:hAnsi="Arial"/>
          <w:b/>
          <w:spacing w:val="72"/>
        </w:rPr>
        <w:t> </w:t>
      </w:r>
      <w:r>
        <w:rPr>
          <w:rFonts w:ascii="Arial" w:hAnsi="Arial"/>
          <w:b/>
        </w:rPr>
        <w:t>PRÉVIO</w:t>
      </w:r>
      <w:r>
        <w:rPr>
          <w:rFonts w:ascii="Arial" w:hAnsi="Arial"/>
          <w:b/>
          <w:spacing w:val="71"/>
        </w:rPr>
        <w:t> </w:t>
      </w:r>
      <w:r>
        <w:rPr>
          <w:rFonts w:ascii="Arial" w:hAnsi="Arial"/>
          <w:b/>
        </w:rPr>
        <w:t>Nº</w:t>
      </w:r>
      <w:r>
        <w:rPr>
          <w:rFonts w:ascii="Arial" w:hAnsi="Arial"/>
          <w:b/>
          <w:spacing w:val="69"/>
        </w:rPr>
        <w:t> </w:t>
      </w:r>
      <w:r>
        <w:rPr>
          <w:rFonts w:ascii="Arial" w:hAnsi="Arial"/>
          <w:b/>
        </w:rPr>
        <w:t>102/2024:</w:t>
      </w:r>
      <w:r>
        <w:rPr>
          <w:rFonts w:ascii="Arial" w:hAnsi="Arial"/>
          <w:b/>
          <w:spacing w:val="78"/>
        </w:rPr>
        <w:t> </w:t>
      </w:r>
      <w:r>
        <w:rPr>
          <w:rFonts w:ascii="Arial" w:hAnsi="Arial"/>
          <w:b/>
        </w:rPr>
        <w:t>O</w:t>
      </w:r>
      <w:r>
        <w:rPr>
          <w:rFonts w:ascii="Arial" w:hAnsi="Arial"/>
          <w:b/>
          <w:spacing w:val="71"/>
        </w:rPr>
        <w:t> </w:t>
      </w:r>
      <w:r>
        <w:rPr>
          <w:rFonts w:ascii="Arial" w:hAnsi="Arial"/>
          <w:b/>
        </w:rPr>
        <w:t>TRIBUNAL</w:t>
      </w:r>
      <w:r>
        <w:rPr>
          <w:rFonts w:ascii="Arial" w:hAnsi="Arial"/>
          <w:b/>
          <w:spacing w:val="73"/>
        </w:rPr>
        <w:t> </w:t>
      </w:r>
      <w:r>
        <w:rPr>
          <w:rFonts w:ascii="Arial" w:hAnsi="Arial"/>
          <w:b/>
        </w:rPr>
        <w:t>DE</w:t>
      </w:r>
      <w:r>
        <w:rPr>
          <w:rFonts w:ascii="Arial" w:hAnsi="Arial"/>
          <w:b/>
          <w:spacing w:val="72"/>
        </w:rPr>
        <w:t> </w:t>
      </w:r>
      <w:r>
        <w:rPr>
          <w:rFonts w:ascii="Arial" w:hAnsi="Arial"/>
          <w:b/>
        </w:rPr>
        <w:t>CONTAS</w:t>
      </w:r>
      <w:r>
        <w:rPr>
          <w:rFonts w:ascii="Arial" w:hAnsi="Arial"/>
          <w:b/>
          <w:spacing w:val="73"/>
        </w:rPr>
        <w:t> </w:t>
      </w:r>
      <w:r>
        <w:rPr>
          <w:rFonts w:ascii="Arial" w:hAnsi="Arial"/>
          <w:b/>
          <w:spacing w:val="-5"/>
        </w:rPr>
        <w:t>DO</w:t>
      </w:r>
    </w:p>
    <w:p>
      <w:pPr>
        <w:pStyle w:val="BodyText"/>
        <w:spacing w:line="276" w:lineRule="auto" w:before="0"/>
      </w:pPr>
      <w:r>
        <w:rPr>
          <w:rFonts w:ascii="Arial" w:hAnsi="Arial"/>
          <w:b/>
        </w:rPr>
        <w:t>ESTADO</w:t>
      </w:r>
      <w:r>
        <w:rPr>
          <w:rFonts w:ascii="Arial" w:hAnsi="Arial"/>
          <w:b/>
          <w:spacing w:val="-2"/>
        </w:rPr>
        <w:t> </w:t>
      </w:r>
      <w:r>
        <w:rPr>
          <w:rFonts w:ascii="Arial" w:hAnsi="Arial"/>
          <w:b/>
        </w:rPr>
        <w:t>DO AMAZONAS</w:t>
      </w:r>
      <w:r>
        <w:rPr/>
        <w:t>,</w:t>
      </w:r>
      <w:r>
        <w:rPr>
          <w:spacing w:val="-2"/>
        </w:rPr>
        <w:t> </w:t>
      </w:r>
      <w:r>
        <w:rPr/>
        <w:t>no</w:t>
      </w:r>
      <w:r>
        <w:rPr>
          <w:spacing w:val="-2"/>
        </w:rPr>
        <w:t> </w:t>
      </w:r>
      <w:r>
        <w:rPr/>
        <w:t>uso</w:t>
      </w:r>
      <w:r>
        <w:rPr>
          <w:spacing w:val="-2"/>
        </w:rPr>
        <w:t> </w:t>
      </w:r>
      <w:r>
        <w:rPr/>
        <w:t>de</w:t>
      </w:r>
      <w:r>
        <w:rPr>
          <w:spacing w:val="-2"/>
        </w:rPr>
        <w:t> </w:t>
      </w:r>
      <w:r>
        <w:rPr/>
        <w:t>suas</w:t>
      </w:r>
      <w:r>
        <w:rPr>
          <w:spacing w:val="-4"/>
        </w:rPr>
        <w:t> </w:t>
      </w:r>
      <w:r>
        <w:rPr/>
        <w:t>atribuições</w:t>
      </w:r>
      <w:r>
        <w:rPr>
          <w:spacing w:val="-2"/>
        </w:rPr>
        <w:t> </w:t>
      </w:r>
      <w:r>
        <w:rPr/>
        <w:t>constitucionais</w:t>
      </w:r>
      <w:r>
        <w:rPr>
          <w:spacing w:val="-2"/>
        </w:rPr>
        <w:t> </w:t>
      </w:r>
      <w:r>
        <w:rPr/>
        <w:t>e</w:t>
      </w:r>
      <w:r>
        <w:rPr>
          <w:spacing w:val="-2"/>
        </w:rPr>
        <w:t> </w:t>
      </w:r>
      <w:r>
        <w:rPr/>
        <w:t>legais</w:t>
      </w:r>
      <w:r>
        <w:rPr>
          <w:spacing w:val="-2"/>
        </w:rPr>
        <w:t> </w:t>
      </w:r>
      <w:r>
        <w:rPr/>
        <w:t>(art.</w:t>
      </w:r>
      <w:r>
        <w:rPr>
          <w:spacing w:val="-2"/>
        </w:rPr>
        <w:t> </w:t>
      </w:r>
      <w:r>
        <w:rPr/>
        <w:t>31,</w:t>
      </w:r>
      <w:r>
        <w:rPr>
          <w:spacing w:val="-2"/>
        </w:rPr>
        <w:t> </w:t>
      </w:r>
      <w:r>
        <w:rPr/>
        <w:t>§§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arts. 5º, II e 11, III, “a” item 1, da Resolução nº 04/2002-TCE/AM, tendo discutido a matéria nestes autos,</w:t>
      </w:r>
      <w:r>
        <w:rPr>
          <w:spacing w:val="40"/>
        </w:rPr>
        <w:t> </w:t>
      </w:r>
      <w:r>
        <w:rPr/>
        <w:t>e acolhido, à unanimidade, a proposta de voto do Excelentíssimo Senhor Auditor-Relator, em consonância com o pronunciamento do Ministério Público junto a este Tribunal: </w:t>
      </w:r>
      <w:r>
        <w:rPr>
          <w:rFonts w:ascii="Arial" w:hAnsi="Arial"/>
          <w:b/>
        </w:rPr>
        <w:t>10.1. Emite Parecer Prévio recomendando à Câmara Municipal a desaprovação </w:t>
      </w:r>
      <w:r>
        <w:rPr/>
        <w:t>da Prestação de Contas de Gestão do Sr. Jamilson Ribeiro Carvalho, Prefeito Municipal de Anori e Ordenador de despesas, exercício 2020, nos termos do art. 71, inciso I, da Constituição Federal de 1988, c/c art. 40, I, e art. 106 e 127, §§ 2º e 4º da Constituição do Estado do Amazonas c/c art. 1º, inciso II da Lei nº 2.423/1996-LOTCEAM c/c com o art.</w:t>
      </w:r>
      <w:r>
        <w:rPr>
          <w:spacing w:val="40"/>
        </w:rPr>
        <w:t> </w:t>
      </w:r>
      <w:r>
        <w:rPr/>
        <w:t>5º,</w:t>
      </w:r>
      <w:r>
        <w:rPr>
          <w:spacing w:val="-1"/>
        </w:rPr>
        <w:t> </w:t>
      </w:r>
      <w:r>
        <w:rPr/>
        <w:t>inciso</w:t>
      </w:r>
      <w:r>
        <w:rPr>
          <w:spacing w:val="-1"/>
        </w:rPr>
        <w:t> </w:t>
      </w:r>
      <w:r>
        <w:rPr/>
        <w:t>II</w:t>
      </w:r>
      <w:r>
        <w:rPr>
          <w:spacing w:val="-1"/>
        </w:rPr>
        <w:t> </w:t>
      </w:r>
      <w:r>
        <w:rPr/>
        <w:t>da</w:t>
      </w:r>
      <w:r>
        <w:rPr>
          <w:spacing w:val="-1"/>
        </w:rPr>
        <w:t> </w:t>
      </w:r>
      <w:r>
        <w:rPr/>
        <w:t>Resolução</w:t>
      </w:r>
      <w:r>
        <w:rPr>
          <w:spacing w:val="-1"/>
        </w:rPr>
        <w:t> </w:t>
      </w:r>
      <w:r>
        <w:rPr/>
        <w:t>nº 04/2002-RITCEAM,</w:t>
      </w:r>
      <w:r>
        <w:rPr>
          <w:spacing w:val="-1"/>
        </w:rPr>
        <w:t> </w:t>
      </w:r>
      <w:r>
        <w:rPr/>
        <w:t>em razão</w:t>
      </w:r>
      <w:r>
        <w:rPr>
          <w:spacing w:val="-1"/>
        </w:rPr>
        <w:t> </w:t>
      </w:r>
      <w:r>
        <w:rPr/>
        <w:t>do</w:t>
      </w:r>
      <w:r>
        <w:rPr>
          <w:spacing w:val="-1"/>
        </w:rPr>
        <w:t> </w:t>
      </w:r>
      <w:r>
        <w:rPr/>
        <w:t>dano</w:t>
      </w:r>
      <w:r>
        <w:rPr>
          <w:spacing w:val="-3"/>
        </w:rPr>
        <w:t> </w:t>
      </w:r>
      <w:r>
        <w:rPr/>
        <w:t>ao</w:t>
      </w:r>
      <w:r>
        <w:rPr>
          <w:spacing w:val="-1"/>
        </w:rPr>
        <w:t> </w:t>
      </w:r>
      <w:r>
        <w:rPr/>
        <w:t>Erário</w:t>
      </w:r>
      <w:r>
        <w:rPr>
          <w:spacing w:val="-1"/>
        </w:rPr>
        <w:t> </w:t>
      </w:r>
      <w:r>
        <w:rPr/>
        <w:t>verificado</w:t>
      </w:r>
      <w:r>
        <w:rPr>
          <w:spacing w:val="-1"/>
        </w:rPr>
        <w:t> </w:t>
      </w:r>
      <w:r>
        <w:rPr/>
        <w:t>no valor de R$ 1.538.022,08, questionamentos 16, 17, 18 e 19 da DICAMI e 3.2.1 e 5.2.1 da DICOP, além de graves infrações às normas legais e regulamentares, quais sejam: Constituição</w:t>
      </w:r>
      <w:r>
        <w:rPr/>
        <w:t> Federal de 1988, art. 37, </w:t>
      </w:r>
      <w:r>
        <w:rPr>
          <w:rFonts w:ascii="Arial" w:hAnsi="Arial"/>
          <w:i/>
        </w:rPr>
        <w:t>caput </w:t>
      </w:r>
      <w:r>
        <w:rPr/>
        <w:t>e art. 70 e parágrafo único c/c Lei nº</w:t>
      </w:r>
      <w:r>
        <w:rPr>
          <w:spacing w:val="40"/>
        </w:rPr>
        <w:t> </w:t>
      </w:r>
      <w:r>
        <w:rPr/>
        <w:t>4.320/64,</w:t>
      </w:r>
      <w:r>
        <w:rPr>
          <w:spacing w:val="-1"/>
        </w:rPr>
        <w:t> </w:t>
      </w:r>
      <w:r>
        <w:rPr/>
        <w:t>art.</w:t>
      </w:r>
      <w:r>
        <w:rPr>
          <w:spacing w:val="-3"/>
        </w:rPr>
        <w:t> </w:t>
      </w:r>
      <w:r>
        <w:rPr/>
        <w:t>62</w:t>
      </w:r>
      <w:r>
        <w:rPr>
          <w:spacing w:val="-1"/>
        </w:rPr>
        <w:t> </w:t>
      </w:r>
      <w:r>
        <w:rPr/>
        <w:t>e</w:t>
      </w:r>
      <w:r>
        <w:rPr>
          <w:spacing w:val="-2"/>
        </w:rPr>
        <w:t> </w:t>
      </w:r>
      <w:r>
        <w:rPr/>
        <w:t>63</w:t>
      </w:r>
      <w:r>
        <w:rPr>
          <w:spacing w:val="-3"/>
        </w:rPr>
        <w:t> </w:t>
      </w:r>
      <w:r>
        <w:rPr/>
        <w:t>e</w:t>
      </w:r>
      <w:r>
        <w:rPr>
          <w:spacing w:val="-1"/>
        </w:rPr>
        <w:t> </w:t>
      </w:r>
      <w:r>
        <w:rPr/>
        <w:t>art.</w:t>
      </w:r>
      <w:r>
        <w:rPr>
          <w:spacing w:val="-1"/>
        </w:rPr>
        <w:t> </w:t>
      </w:r>
      <w:r>
        <w:rPr/>
        <w:t>186</w:t>
      </w:r>
      <w:r>
        <w:rPr>
          <w:spacing w:val="-1"/>
        </w:rPr>
        <w:t> </w:t>
      </w:r>
      <w:r>
        <w:rPr/>
        <w:t>e</w:t>
      </w:r>
      <w:r>
        <w:rPr>
          <w:spacing w:val="-2"/>
        </w:rPr>
        <w:t> </w:t>
      </w:r>
      <w:r>
        <w:rPr/>
        <w:t>927</w:t>
      </w:r>
      <w:r>
        <w:rPr>
          <w:spacing w:val="-3"/>
        </w:rPr>
        <w:t> </w:t>
      </w:r>
      <w:r>
        <w:rPr/>
        <w:t>do</w:t>
      </w:r>
      <w:r>
        <w:rPr>
          <w:spacing w:val="-1"/>
        </w:rPr>
        <w:t> </w:t>
      </w:r>
      <w:r>
        <w:rPr/>
        <w:t>Código</w:t>
      </w:r>
      <w:r>
        <w:rPr>
          <w:spacing w:val="-1"/>
        </w:rPr>
        <w:t> </w:t>
      </w:r>
      <w:r>
        <w:rPr/>
        <w:t>Civil,</w:t>
      </w:r>
      <w:r>
        <w:rPr>
          <w:spacing w:val="-1"/>
        </w:rPr>
        <w:t> </w:t>
      </w:r>
      <w:r>
        <w:rPr/>
        <w:t>c/c</w:t>
      </w:r>
      <w:r>
        <w:rPr>
          <w:spacing w:val="-1"/>
        </w:rPr>
        <w:t> </w:t>
      </w:r>
      <w:r>
        <w:rPr/>
        <w:t>Resolução</w:t>
      </w:r>
      <w:r>
        <w:rPr>
          <w:spacing w:val="-3"/>
        </w:rPr>
        <w:t> </w:t>
      </w:r>
      <w:r>
        <w:rPr/>
        <w:t>TCE/AM</w:t>
      </w:r>
      <w:r>
        <w:rPr>
          <w:spacing w:val="-2"/>
        </w:rPr>
        <w:t> </w:t>
      </w:r>
      <w:r>
        <w:rPr/>
        <w:t>nº 04/2002- RITCEAM, art. 304, inciso I, bem como pelo descumprimento da Constituição Federal de 1988, art. 165, §3º c/c art. 52 da Lei de Responsabilidade Fiscal (atraso no encaminhamento dos RREO referente aos 1º, 2º, 3º, 4º e 5º bimestres de 2020 – questionamento 11); Constituição Federal de 1988, art. 37, </w:t>
      </w:r>
      <w:r>
        <w:rPr>
          <w:rFonts w:ascii="Arial" w:hAnsi="Arial"/>
          <w:i/>
        </w:rPr>
        <w:t>caput </w:t>
      </w:r>
      <w:r>
        <w:rPr/>
        <w:t>e art. 70, parágrafo</w:t>
      </w:r>
      <w:r>
        <w:rPr>
          <w:spacing w:val="40"/>
        </w:rPr>
        <w:t> </w:t>
      </w:r>
      <w:r>
        <w:rPr/>
        <w:t>único c/c Lei nº 8.666/1993, art. 2º c/c Lei nº 4.320/1964, art. 62 e 63 (não comprovação de realização da despesa pública, bem como do processo licitatório e das fases das despesas pública – questionamentos 16, 17 ,18 e 19); Mcasp 09ª Edição (NBC-T 16.5 - aprovada pela Resolução CFC nº 1.136/08), item 4, letras ‘c’, ‘d’ e ‘m’ (irregularidades em</w:t>
      </w:r>
    </w:p>
    <w:p>
      <w:pPr>
        <w:pStyle w:val="BodyText"/>
        <w:spacing w:after="0" w:line="276" w:lineRule="auto"/>
        <w:sectPr>
          <w:pgSz w:w="11910" w:h="16840"/>
          <w:pgMar w:header="411" w:footer="616" w:top="2440" w:bottom="800" w:left="992" w:right="992"/>
        </w:sectPr>
      </w:pPr>
    </w:p>
    <w:p>
      <w:pPr>
        <w:pStyle w:val="BodyText"/>
        <w:spacing w:line="276" w:lineRule="auto"/>
      </w:pPr>
      <w:r>
        <w:rPr/>
        <w:t>Contas do Balanço Financeiro – questionamento 01 da DICAMI); e Lei nº 4.320/1964, art. 96 (ausência do tombamento dos bens permanentes – questionamento 06 da DICAMI); bem como pelo descumprimento do disposto na Lei nº 8.666/93, art. 57, §§1º e 2º (ausência</w:t>
      </w:r>
      <w:r>
        <w:rPr/>
        <w:t> de</w:t>
      </w:r>
      <w:r>
        <w:rPr/>
        <w:t> justificativas</w:t>
      </w:r>
      <w:r>
        <w:rPr/>
        <w:t> técnicas</w:t>
      </w:r>
      <w:r>
        <w:rPr/>
        <w:t> para</w:t>
      </w:r>
      <w:r>
        <w:rPr/>
        <w:t> realização</w:t>
      </w:r>
      <w:r>
        <w:rPr/>
        <w:t> de</w:t>
      </w:r>
      <w:r>
        <w:rPr/>
        <w:t> aditivos</w:t>
      </w:r>
      <w:r>
        <w:rPr/>
        <w:t> contratuais</w:t>
      </w:r>
      <w:r>
        <w:rPr/>
        <w:t> de</w:t>
      </w:r>
      <w:r>
        <w:rPr/>
        <w:t> prazo</w:t>
      </w:r>
      <w:r>
        <w:rPr/>
        <w:t> – questionamento</w:t>
      </w:r>
      <w:r>
        <w:rPr/>
        <w:t> 1.1.1); Lei nº 8.666/93, art. 60, </w:t>
      </w:r>
      <w:r>
        <w:rPr>
          <w:rFonts w:ascii="Arial" w:hAnsi="Arial"/>
          <w:i/>
        </w:rPr>
        <w:t>caput</w:t>
      </w:r>
      <w:r>
        <w:rPr/>
        <w:t>, e art. 61, § único (ausência dos termos</w:t>
      </w:r>
      <w:r>
        <w:rPr>
          <w:spacing w:val="-1"/>
        </w:rPr>
        <w:t> </w:t>
      </w:r>
      <w:r>
        <w:rPr/>
        <w:t>aditivos – questionamentos</w:t>
      </w:r>
      <w:r>
        <w:rPr>
          <w:spacing w:val="-1"/>
        </w:rPr>
        <w:t> </w:t>
      </w:r>
      <w:r>
        <w:rPr/>
        <w:t>1.1.2 e 6.1.5);</w:t>
      </w:r>
      <w:r>
        <w:rPr>
          <w:spacing w:val="-1"/>
        </w:rPr>
        <w:t> </w:t>
      </w:r>
      <w:r>
        <w:rPr/>
        <w:t>Lei</w:t>
      </w:r>
      <w:r>
        <w:rPr>
          <w:spacing w:val="-1"/>
        </w:rPr>
        <w:t> </w:t>
      </w:r>
      <w:r>
        <w:rPr/>
        <w:t>nº 8.666/93,</w:t>
      </w:r>
      <w:r>
        <w:rPr>
          <w:spacing w:val="-1"/>
        </w:rPr>
        <w:t> </w:t>
      </w:r>
      <w:r>
        <w:rPr/>
        <w:t>7º,</w:t>
      </w:r>
      <w:r>
        <w:rPr>
          <w:spacing w:val="-1"/>
        </w:rPr>
        <w:t> </w:t>
      </w:r>
      <w:r>
        <w:rPr/>
        <w:t>§2º,</w:t>
      </w:r>
      <w:r>
        <w:rPr>
          <w:spacing w:val="-1"/>
        </w:rPr>
        <w:t> </w:t>
      </w:r>
      <w:r>
        <w:rPr/>
        <w:t>II</w:t>
      </w:r>
      <w:r>
        <w:rPr>
          <w:spacing w:val="-1"/>
        </w:rPr>
        <w:t> </w:t>
      </w:r>
      <w:r>
        <w:rPr/>
        <w:t>c/c</w:t>
      </w:r>
      <w:r>
        <w:rPr>
          <w:spacing w:val="-1"/>
        </w:rPr>
        <w:t> </w:t>
      </w:r>
      <w:r>
        <w:rPr/>
        <w:t>Resolução nº 27/2012-TCE - Anexo II - Item</w:t>
      </w:r>
      <w:r>
        <w:rPr>
          <w:spacing w:val="-1"/>
        </w:rPr>
        <w:t> </w:t>
      </w:r>
      <w:r>
        <w:rPr/>
        <w:t>2.3 (ausência das Composições</w:t>
      </w:r>
      <w:r>
        <w:rPr>
          <w:spacing w:val="-2"/>
        </w:rPr>
        <w:t> </w:t>
      </w:r>
      <w:r>
        <w:rPr/>
        <w:t>de Custos Unitários que apresentem coeficientes de produtividade, consumo e preço, inclusive BDI e Leis Sociais</w:t>
      </w:r>
      <w:r>
        <w:rPr>
          <w:spacing w:val="40"/>
        </w:rPr>
        <w:t> </w:t>
      </w:r>
      <w:r>
        <w:rPr/>
        <w:t>– questionamento 2.1.1, 3.1.1 e 4.1.1); Lei nº 8.666/93. art. 67 c/c Lei nº 4.320/64, art. 63,</w:t>
      </w:r>
    </w:p>
    <w:p>
      <w:pPr>
        <w:pStyle w:val="BodyText"/>
        <w:spacing w:line="276" w:lineRule="auto" w:before="3"/>
        <w:ind w:right="136"/>
      </w:pPr>
      <w:r>
        <w:rPr/>
        <w:t>§ 2º, inciso III (ausência de acompanhamento/documentação de fiscalização pela Administração – questionamentos 2.1.2, 4.1.7, 4.1.8, 5.1.5 e 6.1.4); Lei nº 8.666/93, art. 30, II, §§1º a 6º (ausência da comprovação de aptidão técnico operacional para realizar a obra – questionamentos 3.1.2 e 4.1.3); Lei nº 6.496/77, art. 1º e art. 2º; Res. do CONFEA nº 361/91, art. 7º (ausência de projeto básico elaborado por profissional legalmente habilitado com ART/RRT – questionamentos 4.1.2, 5.1.2 e 6.1.2) Lei n° 8.666/93, art. 55. incisos II e III (ausência de cláusulas necessárias no contrato - questionamentos 4.1.4, 5.1.1 e 6.1.1); Lei</w:t>
      </w:r>
      <w:r>
        <w:rPr>
          <w:spacing w:val="-1"/>
        </w:rPr>
        <w:t> </w:t>
      </w:r>
      <w:r>
        <w:rPr/>
        <w:t>n.º 6.496/77, art.</w:t>
      </w:r>
      <w:r>
        <w:rPr>
          <w:spacing w:val="-1"/>
        </w:rPr>
        <w:t> </w:t>
      </w:r>
      <w:r>
        <w:rPr/>
        <w:t>1º e</w:t>
      </w:r>
      <w:r>
        <w:rPr>
          <w:spacing w:val="-1"/>
        </w:rPr>
        <w:t> </w:t>
      </w:r>
      <w:r>
        <w:rPr/>
        <w:t>art. 2º; Res.</w:t>
      </w:r>
      <w:r>
        <w:rPr>
          <w:spacing w:val="-1"/>
        </w:rPr>
        <w:t> </w:t>
      </w:r>
      <w:r>
        <w:rPr/>
        <w:t>do CONFEA</w:t>
      </w:r>
      <w:r>
        <w:rPr>
          <w:spacing w:val="-1"/>
        </w:rPr>
        <w:t> </w:t>
      </w:r>
      <w:r>
        <w:rPr/>
        <w:t>nº 361/91,</w:t>
      </w:r>
      <w:r>
        <w:rPr>
          <w:spacing w:val="-1"/>
        </w:rPr>
        <w:t> </w:t>
      </w:r>
      <w:r>
        <w:rPr/>
        <w:t>art. 7º.;</w:t>
      </w:r>
      <w:r>
        <w:rPr>
          <w:spacing w:val="-1"/>
        </w:rPr>
        <w:t> </w:t>
      </w:r>
      <w:r>
        <w:rPr/>
        <w:t>Lei nº 8.883/94, art. 30, §10 (ausência da ART/RRT de execução/substituição de responsável tempestiva – questionamentos 4.1.5 e 5.1.3); e Lei 8.666/93, art. 58, III, c/c art. 67, </w:t>
      </w:r>
      <w:r>
        <w:rPr>
          <w:rFonts w:ascii="Arial" w:hAnsi="Arial"/>
          <w:i/>
        </w:rPr>
        <w:t>caput</w:t>
      </w:r>
      <w:r>
        <w:rPr/>
        <w:t>; Lei 6.496/77, artigos. 1º e 2º; Lei nº 5.194/66, art. 7º, 'e' c/c Res. CONFEA nº 1.010/05,</w:t>
      </w:r>
      <w:r>
        <w:rPr>
          <w:spacing w:val="40"/>
        </w:rPr>
        <w:t> </w:t>
      </w:r>
      <w:r>
        <w:rPr/>
        <w:t>art. 5º (ausência da ART/RRT de fiscalização de responsável – questionamentos 4.1.6, 5.1.4 e 6.1.3). </w:t>
      </w:r>
      <w:r>
        <w:rPr>
          <w:rFonts w:ascii="Arial" w:hAnsi="Arial"/>
          <w:b/>
        </w:rPr>
        <w:t>ACÓRDÃO Nº 102/2024: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arts. 5º, II e 11, III, “a” item 1, da Resolução nº 04/2002-TCE/AM, </w:t>
      </w:r>
      <w:r>
        <w:rPr>
          <w:rFonts w:ascii="Arial" w:hAnsi="Arial"/>
          <w:b/>
        </w:rPr>
        <w:t>à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Encaminhar </w:t>
      </w:r>
      <w:r>
        <w:rPr/>
        <w:t>após seu trânsito em julgado, este Processo contendo o Parecer Prévio à Câmara Municipal de Anori para providências e julgamento, por força da tese fixada pelo Supremo Tribunal Federal no Recurso Extraordinário nº 848.826/DF de 17/08/2016; </w:t>
      </w:r>
      <w:r>
        <w:rPr>
          <w:rFonts w:ascii="Arial" w:hAnsi="Arial"/>
          <w:b/>
        </w:rPr>
        <w:t>10.2. Encaminhar </w:t>
      </w:r>
      <w:r>
        <w:rPr/>
        <w:t>ao Ministério Público do Estado do Amazonas cópia deste processo para</w:t>
      </w:r>
      <w:r>
        <w:rPr>
          <w:spacing w:val="40"/>
        </w:rPr>
        <w:t> </w:t>
      </w:r>
      <w:r>
        <w:rPr/>
        <w:t>que adote as medidas que entender cabíveis; </w:t>
      </w:r>
      <w:r>
        <w:rPr>
          <w:rFonts w:ascii="Arial" w:hAnsi="Arial"/>
          <w:b/>
        </w:rPr>
        <w:t>10.3. Dar ciência </w:t>
      </w:r>
      <w:r>
        <w:rPr/>
        <w:t>ao Sr. Jamilson Ribeiro Carvalho, por meio de seus patronos, acerca deste </w:t>
      </w:r>
      <w:r>
        <w:rPr>
          <w:rFonts w:ascii="Arial" w:hAnsi="Arial"/>
          <w:i/>
        </w:rPr>
        <w:t>Decisum</w:t>
      </w:r>
      <w:r>
        <w:rPr/>
        <w:t>. </w:t>
      </w:r>
      <w:r>
        <w:rPr>
          <w:rFonts w:ascii="Arial" w:hAnsi="Arial"/>
          <w:b/>
        </w:rPr>
        <w:t>Especificação do quórum: </w:t>
      </w:r>
      <w:r>
        <w:rPr/>
        <w:t>Conselheiros: Yara Amazônia Lins Rodrigues (Presidente), Júlio Assis Corrêa Pinheiro,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 e Mário José de Moraes Costa Filho (Convocado). </w:t>
      </w:r>
      <w:r>
        <w:rPr>
          <w:rFonts w:ascii="Arial" w:hAnsi="Arial"/>
          <w:b/>
        </w:rPr>
        <w:t>PROCESSO Nº 12.945/2024 (APENSOS: 10.705/2023) </w:t>
      </w:r>
      <w:r>
        <w:rPr/>
        <w:t>- Recurso de Reconsideração interposto pelo</w:t>
      </w:r>
      <w:r>
        <w:rPr>
          <w:spacing w:val="-1"/>
        </w:rPr>
        <w:t> </w:t>
      </w:r>
      <w:r>
        <w:rPr/>
        <w:t>Sr. José Augusto Borrozo Eufrásio contra o Acórdão</w:t>
      </w:r>
      <w:r>
        <w:rPr>
          <w:spacing w:val="-2"/>
        </w:rPr>
        <w:t> </w:t>
      </w:r>
      <w:r>
        <w:rPr/>
        <w:t>nº</w:t>
      </w:r>
      <w:r>
        <w:rPr>
          <w:spacing w:val="-1"/>
        </w:rPr>
        <w:t> </w:t>
      </w:r>
      <w:r>
        <w:rPr/>
        <w:t>247/2024 -</w:t>
      </w:r>
      <w:r>
        <w:rPr>
          <w:spacing w:val="-3"/>
        </w:rPr>
        <w:t> </w:t>
      </w:r>
      <w:r>
        <w:rPr/>
        <w:t>TCE - Tribunal Pleno,</w:t>
      </w:r>
      <w:r>
        <w:rPr>
          <w:spacing w:val="-2"/>
        </w:rPr>
        <w:t> </w:t>
      </w:r>
      <w:r>
        <w:rPr/>
        <w:t>exarado nos autos do Processo nº 10.705/2023. </w:t>
      </w:r>
      <w:r>
        <w:rPr>
          <w:rFonts w:ascii="Arial" w:hAnsi="Arial"/>
          <w:b/>
        </w:rPr>
        <w:t>Advogado(s): </w:t>
      </w:r>
      <w:r>
        <w:rPr/>
        <w:t>Renata Andréa Cabral Pestana Vieira - OAB/AM</w:t>
      </w:r>
      <w:r>
        <w:rPr>
          <w:spacing w:val="40"/>
        </w:rPr>
        <w:t> </w:t>
      </w:r>
      <w:r>
        <w:rPr/>
        <w:t>3149.</w:t>
      </w:r>
      <w:r>
        <w:rPr>
          <w:spacing w:val="67"/>
        </w:rPr>
        <w:t> </w:t>
      </w:r>
      <w:r>
        <w:rPr>
          <w:rFonts w:ascii="Arial" w:hAnsi="Arial"/>
          <w:b/>
        </w:rPr>
        <w:t>ACÓRDÃO</w:t>
      </w:r>
      <w:r>
        <w:rPr>
          <w:rFonts w:ascii="Arial" w:hAnsi="Arial"/>
          <w:b/>
          <w:spacing w:val="65"/>
        </w:rPr>
        <w:t> </w:t>
      </w:r>
      <w:r>
        <w:rPr>
          <w:rFonts w:ascii="Arial" w:hAnsi="Arial"/>
          <w:b/>
        </w:rPr>
        <w:t>Nº</w:t>
      </w:r>
      <w:r>
        <w:rPr>
          <w:rFonts w:ascii="Arial" w:hAnsi="Arial"/>
          <w:b/>
          <w:spacing w:val="62"/>
        </w:rPr>
        <w:t> </w:t>
      </w:r>
      <w:r>
        <w:rPr>
          <w:rFonts w:ascii="Arial" w:hAnsi="Arial"/>
          <w:b/>
        </w:rPr>
        <w:t>1675/2024:</w:t>
      </w:r>
      <w:r>
        <w:rPr>
          <w:rFonts w:ascii="Arial" w:hAnsi="Arial"/>
          <w:b/>
          <w:spacing w:val="64"/>
        </w:rPr>
        <w:t> </w:t>
      </w:r>
      <w:r>
        <w:rPr/>
        <w:t>Vistos,</w:t>
      </w:r>
      <w:r>
        <w:rPr>
          <w:spacing w:val="62"/>
        </w:rPr>
        <w:t> </w:t>
      </w:r>
      <w:r>
        <w:rPr/>
        <w:t>relatados</w:t>
      </w:r>
      <w:r>
        <w:rPr>
          <w:spacing w:val="62"/>
        </w:rPr>
        <w:t> </w:t>
      </w:r>
      <w:r>
        <w:rPr/>
        <w:t>e</w:t>
      </w:r>
      <w:r>
        <w:rPr>
          <w:spacing w:val="40"/>
        </w:rPr>
        <w:t> </w:t>
      </w:r>
      <w:r>
        <w:rPr/>
        <w:t>discutidos</w:t>
      </w:r>
      <w:r>
        <w:rPr>
          <w:spacing w:val="40"/>
        </w:rPr>
        <w:t> </w:t>
      </w:r>
      <w:r>
        <w:rPr/>
        <w:t>estes</w:t>
      </w:r>
      <w:r>
        <w:rPr>
          <w:spacing w:val="40"/>
        </w:rPr>
        <w:t> </w:t>
      </w:r>
      <w:r>
        <w:rPr/>
        <w:t>autos</w:t>
      </w:r>
    </w:p>
    <w:p>
      <w:pPr>
        <w:pStyle w:val="BodyText"/>
        <w:spacing w:after="0" w:line="276" w:lineRule="auto"/>
        <w:sectPr>
          <w:pgSz w:w="11910" w:h="16840"/>
          <w:pgMar w:header="411" w:footer="616" w:top="2440" w:bottom="800" w:left="992" w:right="992"/>
        </w:sectPr>
      </w:pPr>
    </w:p>
    <w:p>
      <w:pPr>
        <w:pStyle w:val="BodyText"/>
        <w:spacing w:line="276" w:lineRule="auto"/>
        <w:ind w:right="139"/>
      </w:pPr>
      <w:r>
        <w:rPr/>
        <w:t>acima identificados, </w:t>
      </w:r>
      <w:r>
        <w:rPr>
          <w:rFonts w:ascii="Arial" w:hAnsi="Arial"/>
          <w:b/>
        </w:rPr>
        <w:t>ACORDAM </w:t>
      </w:r>
      <w:r>
        <w:rPr/>
        <w:t>os Excelentíssimos Senhores Conselheiros do Tribunal de Contas</w:t>
      </w:r>
      <w:r>
        <w:rPr>
          <w:spacing w:val="-1"/>
        </w:rPr>
        <w:t> </w:t>
      </w:r>
      <w:r>
        <w:rPr/>
        <w:t>do Estado</w:t>
      </w:r>
      <w:r>
        <w:rPr>
          <w:spacing w:val="-3"/>
        </w:rPr>
        <w:t> </w:t>
      </w:r>
      <w:r>
        <w:rPr/>
        <w:t>do Amazonas, reunidos</w:t>
      </w:r>
      <w:r>
        <w:rPr>
          <w:spacing w:val="-3"/>
        </w:rPr>
        <w:t> </w:t>
      </w:r>
      <w:r>
        <w:rPr/>
        <w:t>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apresentado pelo Sr. Jose Augusto Barrozo Eufrásio, eis que presente os pressupostos normativos; </w:t>
      </w:r>
      <w:r>
        <w:rPr>
          <w:rFonts w:ascii="Arial" w:hAnsi="Arial"/>
          <w:b/>
        </w:rPr>
        <w:t>8.2. Negar Provimento </w:t>
      </w:r>
      <w:r>
        <w:rPr/>
        <w:t>a este Recurso de Reconsideração apresentado pelo Sr.</w:t>
      </w:r>
      <w:r>
        <w:rPr>
          <w:spacing w:val="-1"/>
        </w:rPr>
        <w:t> </w:t>
      </w:r>
      <w:r>
        <w:rPr/>
        <w:t>Jose Augusto Barrozo Eufrásio,</w:t>
      </w:r>
      <w:r>
        <w:rPr>
          <w:spacing w:val="-2"/>
        </w:rPr>
        <w:t> </w:t>
      </w:r>
      <w:r>
        <w:rPr/>
        <w:t>mantendo-se na integralidade</w:t>
      </w:r>
      <w:r>
        <w:rPr>
          <w:spacing w:val="-2"/>
        </w:rPr>
        <w:t> </w:t>
      </w:r>
      <w:r>
        <w:rPr/>
        <w:t>o</w:t>
      </w:r>
      <w:r>
        <w:rPr>
          <w:spacing w:val="-1"/>
        </w:rPr>
        <w:t> </w:t>
      </w:r>
      <w:r>
        <w:rPr/>
        <w:t>Acórdão recorrido, eis que as determinações são legítimas e implicitamente contidas nas normas de regência, especialmente no art. 8º e art. 9º, a Lei 12.608/2012; </w:t>
      </w:r>
      <w:r>
        <w:rPr>
          <w:rFonts w:ascii="Arial" w:hAnsi="Arial"/>
          <w:b/>
        </w:rPr>
        <w:t>8.3. Dar ciência </w:t>
      </w:r>
      <w:r>
        <w:rPr/>
        <w:t>ao Recorrente, Sr. Jose Augusto Barrozo Eufrásio, deste </w:t>
      </w:r>
      <w:r>
        <w:rPr>
          <w:rFonts w:ascii="Arial" w:hAnsi="Arial"/>
          <w:i/>
        </w:rPr>
        <w:t>Decisum. </w:t>
      </w:r>
      <w:r>
        <w:rPr>
          <w:rFonts w:ascii="Arial" w:hAnsi="Arial"/>
          <w:b/>
        </w:rPr>
        <w:t>Especificação do quórum: </w:t>
      </w:r>
      <w:r>
        <w:rPr/>
        <w:t>Conselheiros: Yara Amazônia Lins Rodrigues (Presidente), Júlio Assis Corrêa Pinheiro, Érico</w:t>
      </w:r>
      <w:r>
        <w:rPr>
          <w:spacing w:val="-2"/>
        </w:rPr>
        <w:t> </w:t>
      </w:r>
      <w:r>
        <w:rPr/>
        <w:t>Xavier Desterro</w:t>
      </w:r>
      <w:r>
        <w:rPr>
          <w:spacing w:val="-2"/>
        </w:rPr>
        <w:t> </w:t>
      </w:r>
      <w:r>
        <w:rPr/>
        <w:t>e</w:t>
      </w:r>
      <w:r>
        <w:rPr>
          <w:spacing w:val="-1"/>
        </w:rPr>
        <w:t> </w:t>
      </w:r>
      <w:r>
        <w:rPr/>
        <w:t>Silva,</w:t>
      </w:r>
      <w:r>
        <w:rPr>
          <w:spacing w:val="-2"/>
        </w:rPr>
        <w:t> </w:t>
      </w:r>
      <w:r>
        <w:rPr/>
        <w:t>Mario</w:t>
      </w:r>
      <w:r>
        <w:rPr>
          <w:spacing w:val="-2"/>
        </w:rPr>
        <w:t> </w:t>
      </w:r>
      <w:r>
        <w:rPr/>
        <w:t>Manoel</w:t>
      </w:r>
      <w:r>
        <w:rPr>
          <w:spacing w:val="-5"/>
        </w:rPr>
        <w:t> </w:t>
      </w:r>
      <w:r>
        <w:rPr/>
        <w:t>Coelho</w:t>
      </w:r>
      <w:r>
        <w:rPr>
          <w:spacing w:val="-1"/>
        </w:rPr>
        <w:t> </w:t>
      </w:r>
      <w:r>
        <w:rPr/>
        <w:t>de</w:t>
      </w:r>
      <w:r>
        <w:rPr>
          <w:spacing w:val="-2"/>
        </w:rPr>
        <w:t> </w:t>
      </w:r>
      <w:r>
        <w:rPr/>
        <w:t>Mello,</w:t>
      </w:r>
      <w:r>
        <w:rPr>
          <w:spacing w:val="-1"/>
        </w:rPr>
        <w:t> </w:t>
      </w:r>
      <w:r>
        <w:rPr/>
        <w:t>Luis</w:t>
      </w:r>
      <w:r>
        <w:rPr>
          <w:spacing w:val="-5"/>
        </w:rPr>
        <w:t> </w:t>
      </w:r>
      <w:r>
        <w:rPr/>
        <w:t>Fabian</w:t>
      </w:r>
      <w:r>
        <w:rPr>
          <w:spacing w:val="-3"/>
        </w:rPr>
        <w:t> </w:t>
      </w:r>
      <w:r>
        <w:rPr/>
        <w:t>Pereira</w:t>
      </w:r>
      <w:r>
        <w:rPr>
          <w:spacing w:val="-2"/>
        </w:rPr>
        <w:t> </w:t>
      </w:r>
      <w:r>
        <w:rPr/>
        <w:t>Barbosa e Mário José de Moraes Costa Filho (Convocado). </w:t>
      </w:r>
      <w:r>
        <w:rPr>
          <w:rFonts w:ascii="Arial" w:hAnsi="Arial"/>
          <w:b/>
        </w:rPr>
        <w:t>Declaração de impedimento: </w:t>
      </w:r>
      <w:r>
        <w:rPr/>
        <w:t>Auditor Alípio Reis Firmo Filho (art. 65 do Regimento Interno). /===/ Nada mais havendo a tratar,</w:t>
      </w:r>
      <w:r>
        <w:rPr>
          <w:spacing w:val="40"/>
        </w:rPr>
        <w:t> </w:t>
      </w:r>
      <w:r>
        <w:rPr/>
        <w:t>a Presidência deu por encerrada a presente Sessão Ordinária, às 11h41min, convocando a próxima sessão para o sétimo dia do mês de outubro do</w:t>
      </w:r>
      <w:r>
        <w:rPr>
          <w:spacing w:val="40"/>
        </w:rPr>
        <w:t> </w:t>
      </w:r>
      <w:r>
        <w:rPr/>
        <w:t>ano de dois mil e vinte e quatro, à hora regimental.</w:t>
      </w:r>
    </w:p>
    <w:p>
      <w:pPr>
        <w:pStyle w:val="Heading1"/>
        <w:spacing w:before="239"/>
      </w:pPr>
      <w:r>
        <w:rPr/>
        <w:t>SECRETARIA</w:t>
      </w:r>
      <w:r>
        <w:rPr>
          <w:spacing w:val="24"/>
        </w:rPr>
        <w:t> </w:t>
      </w:r>
      <w:r>
        <w:rPr/>
        <w:t>DO</w:t>
      </w:r>
      <w:r>
        <w:rPr>
          <w:spacing w:val="32"/>
        </w:rPr>
        <w:t> </w:t>
      </w:r>
      <w:r>
        <w:rPr/>
        <w:t>TRIBUNAL</w:t>
      </w:r>
      <w:r>
        <w:rPr>
          <w:spacing w:val="30"/>
        </w:rPr>
        <w:t> </w:t>
      </w:r>
      <w:r>
        <w:rPr/>
        <w:t>PLENO</w:t>
      </w:r>
      <w:r>
        <w:rPr>
          <w:spacing w:val="32"/>
        </w:rPr>
        <w:t> </w:t>
      </w:r>
      <w:r>
        <w:rPr/>
        <w:t>DO</w:t>
      </w:r>
      <w:r>
        <w:rPr>
          <w:spacing w:val="34"/>
        </w:rPr>
        <w:t> </w:t>
      </w:r>
      <w:r>
        <w:rPr/>
        <w:t>TRIBUNAL</w:t>
      </w:r>
      <w:r>
        <w:rPr>
          <w:spacing w:val="30"/>
        </w:rPr>
        <w:t> </w:t>
      </w:r>
      <w:r>
        <w:rPr/>
        <w:t>DE</w:t>
      </w:r>
      <w:r>
        <w:rPr>
          <w:spacing w:val="34"/>
        </w:rPr>
        <w:t> </w:t>
      </w:r>
      <w:r>
        <w:rPr/>
        <w:t>CONTAS</w:t>
      </w:r>
      <w:r>
        <w:rPr>
          <w:spacing w:val="34"/>
        </w:rPr>
        <w:t> </w:t>
      </w:r>
      <w:r>
        <w:rPr/>
        <w:t>DO</w:t>
      </w:r>
      <w:r>
        <w:rPr>
          <w:spacing w:val="32"/>
        </w:rPr>
        <w:t> </w:t>
      </w:r>
      <w:r>
        <w:rPr/>
        <w:t>ESTADO</w:t>
      </w:r>
      <w:r>
        <w:rPr>
          <w:spacing w:val="32"/>
        </w:rPr>
        <w:t> </w:t>
      </w:r>
      <w:r>
        <w:rPr>
          <w:spacing w:val="-5"/>
        </w:rPr>
        <w:t>DO</w:t>
      </w:r>
    </w:p>
    <w:p>
      <w:pPr>
        <w:spacing w:before="44"/>
        <w:ind w:left="140"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15</w:t>
      </w:r>
      <w:r>
        <w:rPr>
          <w:spacing w:val="-5"/>
          <w:sz w:val="24"/>
        </w:rPr>
        <w:t> </w:t>
      </w:r>
      <w:r>
        <w:rPr>
          <w:sz w:val="24"/>
        </w:rPr>
        <w:t>de</w:t>
      </w:r>
      <w:r>
        <w:rPr>
          <w:spacing w:val="-4"/>
          <w:sz w:val="24"/>
        </w:rPr>
        <w:t> </w:t>
      </w:r>
      <w:r>
        <w:rPr>
          <w:sz w:val="24"/>
        </w:rPr>
        <w:t>outubro</w:t>
      </w:r>
      <w:r>
        <w:rPr>
          <w:spacing w:val="-4"/>
          <w:sz w:val="24"/>
        </w:rPr>
        <w:t> </w:t>
      </w:r>
      <w:r>
        <w:rPr>
          <w:sz w:val="24"/>
        </w:rPr>
        <w:t>de</w:t>
      </w:r>
      <w:r>
        <w:rPr>
          <w:spacing w:val="-4"/>
          <w:sz w:val="24"/>
        </w:rPr>
        <w:t> </w:t>
      </w:r>
      <w:r>
        <w:rPr>
          <w:spacing w:val="-2"/>
          <w:sz w:val="24"/>
        </w:rPr>
        <w:t>2024.</w:t>
      </w:r>
    </w:p>
    <w:p>
      <w:pPr>
        <w:pStyle w:val="BodyText"/>
        <w:spacing w:before="28"/>
        <w:ind w:left="0" w:right="0"/>
        <w:jc w:val="left"/>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179057</wp:posOffset>
            </wp:positionV>
            <wp:extent cx="2312978" cy="1656207"/>
            <wp:effectExtent l="0" t="0" r="0" b="0"/>
            <wp:wrapTopAndBottom/>
            <wp:docPr id="6" name="Image 6" descr="Descrição: Descrição: Diagrama  Descrição gerada automaticamente"/>
            <wp:cNvGraphicFramePr>
              <a:graphicFrameLocks/>
            </wp:cNvGraphicFramePr>
            <a:graphic>
              <a:graphicData uri="http://schemas.openxmlformats.org/drawingml/2006/picture">
                <pic:pic>
                  <pic:nvPicPr>
                    <pic:cNvPr id="6" name="Image 6" descr="Descrição: Descrição: Diagrama  Descrição gerada automaticamente"/>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411" w:footer="616" w:top="2440" w:bottom="8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53184">
              <wp:simplePos x="0" y="0"/>
              <wp:positionH relativeFrom="page">
                <wp:posOffset>706627</wp:posOffset>
              </wp:positionH>
              <wp:positionV relativeFrom="page">
                <wp:posOffset>10161378</wp:posOffset>
              </wp:positionV>
              <wp:extent cx="148907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89075" cy="153670"/>
                      </a:xfrm>
                      <a:prstGeom prst="rect">
                        <a:avLst/>
                      </a:prstGeom>
                    </wps:spPr>
                    <wps:txbx>
                      <w:txbxContent>
                        <w:p>
                          <w:pPr>
                            <w:spacing w:before="14"/>
                            <w:ind w:left="20" w:right="0" w:firstLine="0"/>
                            <w:jc w:val="left"/>
                            <w:rPr>
                              <w:rFonts w:ascii="Arial" w:hAnsi="Arial"/>
                              <w:b/>
                              <w:sz w:val="18"/>
                            </w:rPr>
                          </w:pPr>
                          <w:r>
                            <w:rPr>
                              <w:rFonts w:ascii="Arial" w:hAnsi="Arial"/>
                              <w:b/>
                              <w:sz w:val="18"/>
                            </w:rPr>
                            <w:t>35ª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1º.10.2024</w:t>
                          </w:r>
                        </w:p>
                      </w:txbxContent>
                    </wps:txbx>
                    <wps:bodyPr wrap="square" lIns="0" tIns="0" rIns="0" bIns="0" rtlCol="0">
                      <a:noAutofit/>
                    </wps:bodyPr>
                  </wps:wsp>
                </a:graphicData>
              </a:graphic>
            </wp:anchor>
          </w:drawing>
        </mc:Choice>
        <mc:Fallback>
          <w:pict>
            <v:shape style="position:absolute;margin-left:55.639999pt;margin-top:800.108521pt;width:117.25pt;height:12.1pt;mso-position-horizontal-relative:page;mso-position-vertical-relative:page;z-index:-15863296"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35ª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1º.10.2024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6611873</wp:posOffset>
              </wp:positionH>
              <wp:positionV relativeFrom="page">
                <wp:posOffset>10161378</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800.108521pt;width:15.1pt;height:12.1pt;mso-position-horizontal-relative:page;mso-position-vertical-relative:page;z-index:-15862784"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52160">
          <wp:simplePos x="0" y="0"/>
          <wp:positionH relativeFrom="page">
            <wp:posOffset>3261080</wp:posOffset>
          </wp:positionH>
          <wp:positionV relativeFrom="page">
            <wp:posOffset>260730</wp:posOffset>
          </wp:positionV>
          <wp:extent cx="900948" cy="9429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0948" cy="9429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2672">
              <wp:simplePos x="0" y="0"/>
              <wp:positionH relativeFrom="page">
                <wp:posOffset>3162426</wp:posOffset>
              </wp:positionH>
              <wp:positionV relativeFrom="page">
                <wp:posOffset>1190518</wp:posOffset>
              </wp:positionV>
              <wp:extent cx="1231900"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2745"/>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93.741585pt;width:97pt;height:29.35pt;mso-position-horizontal-relative:page;mso-position-vertical-relative:page;z-index:-15863808"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140" w:hanging="473"/>
        <w:jc w:val="left"/>
      </w:pPr>
      <w:rPr>
        <w:rFonts w:hint="default"/>
        <w:lang w:val="pt-PT" w:eastAsia="en-US" w:bidi="ar-SA"/>
      </w:rPr>
    </w:lvl>
    <w:lvl w:ilvl="1">
      <w:start w:val="3"/>
      <w:numFmt w:val="decimal"/>
      <w:lvlText w:val="%1.%2."/>
      <w:lvlJc w:val="left"/>
      <w:pPr>
        <w:ind w:left="140" w:hanging="473"/>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140" w:hanging="161"/>
      </w:pPr>
      <w:rPr>
        <w:rFonts w:hint="default" w:ascii="Arial MT" w:hAnsi="Arial MT" w:eastAsia="Arial MT" w:cs="Arial MT"/>
        <w:b w:val="0"/>
        <w:bCs w:val="0"/>
        <w:i w:val="0"/>
        <w:iCs w:val="0"/>
        <w:spacing w:val="0"/>
        <w:w w:val="99"/>
        <w:sz w:val="24"/>
        <w:szCs w:val="24"/>
        <w:lang w:val="pt-PT" w:eastAsia="en-US" w:bidi="ar-SA"/>
      </w:rPr>
    </w:lvl>
    <w:lvl w:ilvl="3">
      <w:start w:val="0"/>
      <w:numFmt w:val="bullet"/>
      <w:lvlText w:val="•"/>
      <w:lvlJc w:val="left"/>
      <w:pPr>
        <w:ind w:left="3074" w:hanging="161"/>
      </w:pPr>
      <w:rPr>
        <w:rFonts w:hint="default"/>
        <w:lang w:val="pt-PT" w:eastAsia="en-US" w:bidi="ar-SA"/>
      </w:rPr>
    </w:lvl>
    <w:lvl w:ilvl="4">
      <w:start w:val="0"/>
      <w:numFmt w:val="bullet"/>
      <w:lvlText w:val="•"/>
      <w:lvlJc w:val="left"/>
      <w:pPr>
        <w:ind w:left="4052" w:hanging="161"/>
      </w:pPr>
      <w:rPr>
        <w:rFonts w:hint="default"/>
        <w:lang w:val="pt-PT" w:eastAsia="en-US" w:bidi="ar-SA"/>
      </w:rPr>
    </w:lvl>
    <w:lvl w:ilvl="5">
      <w:start w:val="0"/>
      <w:numFmt w:val="bullet"/>
      <w:lvlText w:val="•"/>
      <w:lvlJc w:val="left"/>
      <w:pPr>
        <w:ind w:left="5031" w:hanging="161"/>
      </w:pPr>
      <w:rPr>
        <w:rFonts w:hint="default"/>
        <w:lang w:val="pt-PT" w:eastAsia="en-US" w:bidi="ar-SA"/>
      </w:rPr>
    </w:lvl>
    <w:lvl w:ilvl="6">
      <w:start w:val="0"/>
      <w:numFmt w:val="bullet"/>
      <w:lvlText w:val="•"/>
      <w:lvlJc w:val="left"/>
      <w:pPr>
        <w:ind w:left="6009" w:hanging="161"/>
      </w:pPr>
      <w:rPr>
        <w:rFonts w:hint="default"/>
        <w:lang w:val="pt-PT" w:eastAsia="en-US" w:bidi="ar-SA"/>
      </w:rPr>
    </w:lvl>
    <w:lvl w:ilvl="7">
      <w:start w:val="0"/>
      <w:numFmt w:val="bullet"/>
      <w:lvlText w:val="•"/>
      <w:lvlJc w:val="left"/>
      <w:pPr>
        <w:ind w:left="6987" w:hanging="161"/>
      </w:pPr>
      <w:rPr>
        <w:rFonts w:hint="default"/>
        <w:lang w:val="pt-PT" w:eastAsia="en-US" w:bidi="ar-SA"/>
      </w:rPr>
    </w:lvl>
    <w:lvl w:ilvl="8">
      <w:start w:val="0"/>
      <w:numFmt w:val="bullet"/>
      <w:lvlText w:val="•"/>
      <w:lvlJc w:val="left"/>
      <w:pPr>
        <w:ind w:left="7965" w:hanging="16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86"/>
      <w:ind w:left="140"/>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3"/>
      <w:ind w:left="140" w:right="140"/>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2025-10-07T17:43:58Z</dcterms:created>
  <dcterms:modified xsi:type="dcterms:W3CDTF">2025-10-07T17:43:58Z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