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2"/>
        <w:rPr>
          <w:rFonts w:ascii="Times New Roman"/>
        </w:rPr>
      </w:pPr>
    </w:p>
    <w:p>
      <w:pPr>
        <w:pStyle w:val="Heading1"/>
        <w:ind w:right="137"/>
      </w:pPr>
      <w:r>
        <w:rPr>
          <w:w w:val="80"/>
        </w:rPr>
        <w:t>ATA DA 18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90"/>
        </w:rPr>
        <w:t>ESTADO</w:t>
      </w:r>
      <w:r>
        <w:rPr>
          <w:w w:val="90"/>
        </w:rPr>
        <w:t> DO</w:t>
      </w:r>
      <w:r>
        <w:rPr>
          <w:w w:val="90"/>
        </w:rPr>
        <w:t> AMAZONAS,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PRESIDÊNCIA</w:t>
      </w:r>
      <w:r>
        <w:rPr>
          <w:w w:val="90"/>
        </w:rPr>
        <w:t> DA</w:t>
      </w:r>
      <w:r>
        <w:rPr>
          <w:w w:val="90"/>
        </w:rPr>
        <w:t> EXMA.</w:t>
      </w:r>
      <w:r>
        <w:rPr>
          <w:w w:val="90"/>
        </w:rPr>
        <w:t> CONSELHEIRA</w:t>
      </w:r>
      <w:r>
        <w:rPr>
          <w:w w:val="90"/>
        </w:rPr>
        <w:t> SRA.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 </w:t>
      </w:r>
      <w:r>
        <w:rPr>
          <w:w w:val="80"/>
        </w:rPr>
        <w:t>RODRIGUES DOS SANTOS, REALIZADA NO DIA 28 DE MAIO DE 2024.</w:t>
      </w:r>
    </w:p>
    <w:p>
      <w:pPr>
        <w:pStyle w:val="BodyText"/>
        <w:spacing w:before="197"/>
        <w:rPr>
          <w:rFonts w:ascii="Arial"/>
          <w:b/>
        </w:rPr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vigésimo</w:t>
      </w:r>
      <w:r>
        <w:rPr>
          <w:sz w:val="24"/>
        </w:rPr>
        <w:t> </w:t>
      </w:r>
      <w:r>
        <w:rPr>
          <w:w w:val="80"/>
          <w:sz w:val="24"/>
        </w:rPr>
        <w:t>oitavo</w:t>
      </w:r>
      <w:r>
        <w:rPr>
          <w:spacing w:val="-1"/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pacing w:val="-1"/>
          <w:sz w:val="24"/>
        </w:rPr>
        <w:t> </w:t>
      </w:r>
      <w:r>
        <w:rPr>
          <w:w w:val="80"/>
          <w:sz w:val="24"/>
        </w:rPr>
        <w:t>mês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maio</w:t>
      </w:r>
      <w:r>
        <w:rPr>
          <w:spacing w:val="-1"/>
          <w:sz w:val="24"/>
        </w:rPr>
        <w:t> </w:t>
      </w:r>
      <w:r>
        <w:rPr>
          <w:w w:val="80"/>
          <w:sz w:val="24"/>
        </w:rPr>
        <w:t>do</w:t>
      </w:r>
      <w:r>
        <w:rPr>
          <w:spacing w:val="-1"/>
          <w:sz w:val="24"/>
        </w:rPr>
        <w:t> </w:t>
      </w:r>
      <w:r>
        <w:rPr>
          <w:w w:val="80"/>
          <w:sz w:val="24"/>
        </w:rPr>
        <w:t>ano</w:t>
      </w:r>
      <w:r>
        <w:rPr>
          <w:spacing w:val="-1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dois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pacing w:val="-1"/>
          <w:sz w:val="24"/>
        </w:rPr>
        <w:t> </w:t>
      </w:r>
      <w:r>
        <w:rPr>
          <w:w w:val="80"/>
          <w:sz w:val="24"/>
        </w:rPr>
        <w:t>e</w:t>
      </w:r>
      <w:r>
        <w:rPr>
          <w:spacing w:val="-1"/>
          <w:sz w:val="24"/>
        </w:rPr>
        <w:t> </w:t>
      </w:r>
      <w:r>
        <w:rPr>
          <w:w w:val="80"/>
          <w:sz w:val="24"/>
        </w:rPr>
        <w:t>quatro,</w:t>
      </w:r>
      <w:r>
        <w:rPr>
          <w:sz w:val="24"/>
        </w:rPr>
        <w:t> </w:t>
      </w:r>
      <w:r>
        <w:rPr>
          <w:w w:val="80"/>
          <w:sz w:val="24"/>
        </w:rPr>
        <w:t>reuniu-se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pacing w:val="-1"/>
          <w:sz w:val="24"/>
        </w:rPr>
        <w:t> </w:t>
      </w:r>
      <w:r>
        <w:rPr>
          <w:w w:val="80"/>
          <w:sz w:val="24"/>
        </w:rPr>
        <w:t>Egrégio</w:t>
      </w:r>
      <w:r>
        <w:rPr>
          <w:spacing w:val="-1"/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Pleno</w:t>
      </w:r>
      <w:r>
        <w:rPr>
          <w:spacing w:val="-1"/>
          <w:sz w:val="24"/>
        </w:rPr>
        <w:t> </w:t>
      </w:r>
      <w:r>
        <w:rPr>
          <w:w w:val="80"/>
          <w:sz w:val="24"/>
        </w:rPr>
        <w:t>do</w:t>
      </w:r>
      <w:r>
        <w:rPr>
          <w:spacing w:val="-1"/>
          <w:sz w:val="24"/>
        </w:rPr>
        <w:t> </w:t>
      </w:r>
      <w:r>
        <w:rPr>
          <w:w w:val="80"/>
          <w:sz w:val="24"/>
        </w:rPr>
        <w:t>Tribunal </w:t>
      </w:r>
      <w:r>
        <w:rPr>
          <w:w w:val="85"/>
          <w:sz w:val="24"/>
        </w:rPr>
        <w:t>de Contas do Estado do Amazonas, em sua sede própria, na Rua Efigênio Sales 1.155, Parque Dez, às 10h53, sob a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</w:t>
      </w:r>
      <w:r>
        <w:rPr>
          <w:rFonts w:ascii="Arial" w:hAnsi="Arial"/>
          <w:b/>
          <w:w w:val="85"/>
          <w:sz w:val="24"/>
        </w:rPr>
        <w:t>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</w:t>
      </w:r>
      <w:r>
        <w:rPr>
          <w:w w:val="85"/>
          <w:sz w:val="24"/>
        </w:rPr>
        <w:t> as </w:t>
      </w:r>
      <w:r>
        <w:rPr>
          <w:w w:val="80"/>
          <w:sz w:val="24"/>
        </w:rPr>
        <w:t>presenças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PINHEIRO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MORAES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COSTA FILHO (convocado em substituição ao Excelentíssimo Senhor Conselheiro Ari Jorge Moutinho da Costa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Auditores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w w:val="85"/>
          <w:sz w:val="24"/>
        </w:rPr>
        <w:t> REIS</w:t>
      </w:r>
      <w:r>
        <w:rPr>
          <w:rFonts w:ascii="Arial" w:hAnsi="Arial"/>
          <w:b/>
          <w:w w:val="85"/>
          <w:sz w:val="24"/>
        </w:rPr>
        <w:t> FIRMO</w:t>
      </w:r>
      <w:r>
        <w:rPr>
          <w:rFonts w:ascii="Arial" w:hAnsi="Arial"/>
          <w:b/>
          <w:w w:val="85"/>
          <w:sz w:val="24"/>
        </w:rPr>
        <w:t> FILHO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MENDES</w:t>
      </w:r>
      <w:r>
        <w:rPr>
          <w:w w:val="85"/>
          <w:sz w:val="24"/>
        </w:rPr>
        <w:t>;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Procuradora-Geral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</w:t>
      </w:r>
      <w:r>
        <w:rPr>
          <w:rFonts w:ascii="Arial" w:hAnsi="Arial"/>
          <w:b/>
          <w:w w:val="85"/>
          <w:sz w:val="24"/>
        </w:rPr>
        <w:t> MENDONÇA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w w:val="85"/>
          <w:sz w:val="24"/>
        </w:rPr>
        <w:t> JORGE</w:t>
      </w:r>
      <w:r>
        <w:rPr>
          <w:rFonts w:ascii="Arial" w:hAnsi="Arial"/>
          <w:b/>
          <w:w w:val="85"/>
          <w:sz w:val="24"/>
        </w:rPr>
        <w:t> MOUTINHO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COSTA</w:t>
      </w:r>
      <w:r>
        <w:rPr>
          <w:rFonts w:ascii="Arial" w:hAnsi="Arial"/>
          <w:b/>
          <w:w w:val="85"/>
          <w:sz w:val="24"/>
        </w:rPr>
        <w:t> JÚNIOR</w:t>
      </w:r>
      <w:r>
        <w:rPr>
          <w:w w:val="85"/>
          <w:sz w:val="24"/>
        </w:rPr>
        <w:t>,</w:t>
      </w:r>
      <w:r>
        <w:rPr>
          <w:w w:val="85"/>
          <w:sz w:val="24"/>
        </w:rPr>
        <w:t> por</w:t>
      </w:r>
      <w:r>
        <w:rPr>
          <w:w w:val="85"/>
          <w:sz w:val="24"/>
        </w:rPr>
        <w:t> motivo</w:t>
      </w:r>
      <w:r>
        <w:rPr>
          <w:w w:val="85"/>
          <w:sz w:val="24"/>
        </w:rPr>
        <w:t> de</w:t>
      </w:r>
      <w:r>
        <w:rPr>
          <w:w w:val="85"/>
          <w:sz w:val="24"/>
        </w:rPr>
        <w:t> férias,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LUÍS </w:t>
      </w:r>
      <w:r>
        <w:rPr>
          <w:rFonts w:ascii="Arial" w:hAnsi="Arial"/>
          <w:b/>
          <w:w w:val="80"/>
          <w:sz w:val="24"/>
        </w:rPr>
        <w:t>FABIAN PEREIRA BARBOSA</w:t>
      </w:r>
      <w:r>
        <w:rPr>
          <w:w w:val="80"/>
          <w:sz w:val="24"/>
        </w:rPr>
        <w:t>, por motivo justificado; Excelentíssimo Senhor Auditor </w:t>
      </w:r>
      <w:r>
        <w:rPr>
          <w:rFonts w:ascii="Arial" w:hAnsi="Arial"/>
          <w:b/>
          <w:w w:val="80"/>
          <w:sz w:val="24"/>
        </w:rPr>
        <w:t>ALBER FURTADO DE OLIVEIRA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, por motivo de saúde.</w:t>
      </w:r>
      <w:r>
        <w:rPr>
          <w:w w:val="85"/>
          <w:sz w:val="24"/>
        </w:rPr>
        <w:t> /===/ Havendo número legal, a Excelentíssima Senhora Conselheira-Presidente Yara Amazônia Lins Rodrigues dos Santos, invocou a proteção de Deus para os trabalhos, dando por aberta a 18ª Sessão Ordinária do Egrégio Tribunal Pleno do Tribunal de Contas do Estado do Amazonas.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 DA ATA: </w:t>
      </w:r>
      <w:r>
        <w:rPr>
          <w:w w:val="85"/>
          <w:sz w:val="24"/>
        </w:rPr>
        <w:t>Aprovada, sem restrições, a Ata da 16ª Sessão Ordinária do dia 14/05/2024.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 DE EXPEDIENTE: </w:t>
      </w:r>
      <w:r>
        <w:rPr>
          <w:w w:val="85"/>
          <w:sz w:val="24"/>
        </w:rPr>
        <w:t>Não 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PROPOSTAS: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DISTRIBUIÇÃO: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JULGAMENTO ADIADO:</w:t>
      </w:r>
      <w:r>
        <w:rPr>
          <w:rFonts w:ascii="Arial" w:hAnsi="Arial"/>
          <w:b/>
          <w:w w:val="85"/>
          <w:sz w:val="24"/>
        </w:rPr>
        <w:t> CONSELHEIRO-RELATOR:</w:t>
      </w:r>
      <w:r>
        <w:rPr>
          <w:rFonts w:ascii="Arial" w:hAnsi="Arial"/>
          <w:b/>
          <w:w w:val="85"/>
          <w:sz w:val="24"/>
        </w:rPr>
        <w:t> 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rFonts w:ascii="Arial" w:hAnsi="Arial"/>
          <w:b/>
          <w:w w:val="85"/>
          <w:sz w:val="24"/>
        </w:rPr>
        <w:t> (COM</w:t>
      </w:r>
      <w:r>
        <w:rPr>
          <w:rFonts w:ascii="Arial" w:hAnsi="Arial"/>
          <w:b/>
          <w:w w:val="85"/>
          <w:sz w:val="24"/>
        </w:rPr>
        <w:t> VISTA</w:t>
      </w:r>
      <w:r>
        <w:rPr>
          <w:rFonts w:ascii="Arial" w:hAnsi="Arial"/>
          <w:b/>
          <w:w w:val="85"/>
          <w:sz w:val="24"/>
        </w:rPr>
        <w:t> PARA</w:t>
      </w:r>
      <w:r>
        <w:rPr>
          <w:rFonts w:ascii="Arial" w:hAnsi="Arial"/>
          <w:b/>
          <w:w w:val="85"/>
          <w:sz w:val="24"/>
        </w:rPr>
        <w:t> CONSELHEIRO </w:t>
      </w:r>
      <w:r>
        <w:rPr>
          <w:rFonts w:ascii="Arial" w:hAnsi="Arial"/>
          <w:b/>
          <w:spacing w:val="-2"/>
          <w:w w:val="85"/>
          <w:sz w:val="24"/>
        </w:rPr>
        <w:t>CONVOCADO MÁRIO JOSÉ DE MORAES COSTA FILHO).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PROCESSO Nº 11.382/2021</w:t>
      </w:r>
      <w:r>
        <w:rPr>
          <w:rFonts w:ascii="Arial" w:hAnsi="Arial"/>
          <w:b/>
          <w:spacing w:val="-6"/>
          <w:sz w:val="24"/>
        </w:rPr>
        <w:t> </w:t>
      </w:r>
      <w:r>
        <w:rPr>
          <w:spacing w:val="-2"/>
          <w:w w:val="85"/>
          <w:sz w:val="24"/>
        </w:rPr>
        <w:t>- Prestação de Contas Anual</w:t>
      </w:r>
    </w:p>
    <w:p>
      <w:pPr>
        <w:pStyle w:val="BodyText"/>
        <w:ind w:left="2" w:right="135"/>
        <w:jc w:val="both"/>
      </w:pP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Trânsito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Transporte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Itacoatiara,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2020,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 Sr. Francisco</w:t>
      </w:r>
      <w:r>
        <w:rPr>
          <w:spacing w:val="-1"/>
          <w:w w:val="85"/>
        </w:rPr>
        <w:t> </w:t>
      </w:r>
      <w:r>
        <w:rPr>
          <w:w w:val="85"/>
        </w:rPr>
        <w:t>Grana da Silva.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ACÓRDÃO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808/2024: </w:t>
      </w:r>
      <w:r>
        <w:rPr>
          <w:w w:val="85"/>
        </w:rPr>
        <w:t>Vistos, relatados e discutidos</w:t>
      </w:r>
      <w:r>
        <w:rPr>
          <w:spacing w:val="-1"/>
          <w:w w:val="85"/>
        </w:rPr>
        <w:t> </w:t>
      </w:r>
      <w:r>
        <w:rPr>
          <w:w w:val="85"/>
        </w:rPr>
        <w:t>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acima</w:t>
      </w:r>
      <w:r>
        <w:rPr>
          <w:spacing w:val="-1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Resolução n.04/2002-TCE/AM,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do voto do Excelentíssimo Senhor Conselheiro-Relator, </w:t>
      </w:r>
      <w:r>
        <w:rPr>
          <w:rFonts w:ascii="Arial" w:hAnsi="Arial"/>
          <w:b/>
          <w:spacing w:val="-2"/>
          <w:w w:val="85"/>
        </w:rPr>
        <w:t>em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irregular </w:t>
      </w:r>
      <w:r>
        <w:rPr>
          <w:w w:val="85"/>
        </w:rPr>
        <w:t>a </w:t>
      </w:r>
      <w:r>
        <w:rPr>
          <w:w w:val="90"/>
        </w:rPr>
        <w:t>Prestação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Contas</w:t>
      </w:r>
      <w:r>
        <w:rPr>
          <w:spacing w:val="-4"/>
          <w:w w:val="90"/>
        </w:rPr>
        <w:t> </w:t>
      </w:r>
      <w:r>
        <w:rPr>
          <w:w w:val="90"/>
        </w:rPr>
        <w:t>Anual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Instituto</w:t>
      </w:r>
      <w:r>
        <w:rPr>
          <w:spacing w:val="-3"/>
          <w:w w:val="90"/>
        </w:rPr>
        <w:t> </w:t>
      </w:r>
      <w:r>
        <w:rPr>
          <w:w w:val="90"/>
        </w:rPr>
        <w:t>Municipal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Trânsito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Transportes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Itacoatiara,</w:t>
      </w:r>
      <w:r>
        <w:rPr>
          <w:spacing w:val="-4"/>
          <w:w w:val="90"/>
        </w:rPr>
        <w:t> </w:t>
      </w:r>
      <w:r>
        <w:rPr>
          <w:w w:val="90"/>
        </w:rPr>
        <w:t>exercício</w:t>
      </w:r>
      <w:r>
        <w:rPr>
          <w:spacing w:val="-5"/>
          <w:w w:val="90"/>
        </w:rPr>
        <w:t> </w:t>
      </w:r>
      <w:r>
        <w:rPr>
          <w:w w:val="90"/>
        </w:rPr>
        <w:t>2020,</w:t>
      </w:r>
      <w:r>
        <w:rPr>
          <w:spacing w:val="-4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 </w:t>
      </w:r>
      <w:r>
        <w:rPr>
          <w:w w:val="80"/>
        </w:rPr>
        <w:t>responsabilidade do Sr. Francisco Grana da Silva, nos termos do art. 71, II, da Constituição Federal de 1988; art. 40, II, da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Amazonas;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19,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“c”,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2423/1996</w:t>
      </w:r>
      <w:r>
        <w:rPr>
          <w:spacing w:val="-7"/>
          <w:w w:val="85"/>
        </w:rPr>
        <w:t> </w:t>
      </w:r>
      <w:r>
        <w:rPr>
          <w:w w:val="85"/>
        </w:rPr>
        <w:t>(Lei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TCE/AM);</w:t>
      </w:r>
      <w:r>
        <w:rPr>
          <w:spacing w:val="-6"/>
          <w:w w:val="85"/>
        </w:rPr>
        <w:t> </w:t>
      </w:r>
      <w:r>
        <w:rPr>
          <w:w w:val="85"/>
        </w:rPr>
        <w:t>art. </w:t>
      </w:r>
      <w:r>
        <w:rPr>
          <w:w w:val="90"/>
        </w:rPr>
        <w:t>11,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“a”,</w:t>
      </w:r>
      <w:r>
        <w:rPr>
          <w:spacing w:val="-10"/>
          <w:w w:val="90"/>
        </w:rPr>
        <w:t> </w:t>
      </w:r>
      <w:r>
        <w:rPr>
          <w:w w:val="90"/>
        </w:rPr>
        <w:t>“2”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1"/>
          <w:w w:val="90"/>
        </w:rPr>
        <w:t> </w:t>
      </w:r>
      <w:r>
        <w:rPr>
          <w:w w:val="90"/>
        </w:rPr>
        <w:t>188,</w:t>
      </w:r>
      <w:r>
        <w:rPr>
          <w:spacing w:val="-10"/>
          <w:w w:val="90"/>
        </w:rPr>
        <w:t> </w:t>
      </w:r>
      <w:r>
        <w:rPr>
          <w:w w:val="90"/>
        </w:rPr>
        <w:t>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§</w:t>
      </w:r>
      <w:r>
        <w:rPr>
          <w:spacing w:val="-10"/>
          <w:w w:val="90"/>
        </w:rPr>
        <w:t> </w:t>
      </w:r>
      <w:r>
        <w:rPr>
          <w:w w:val="90"/>
        </w:rPr>
        <w:t>1°,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“b”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“c”,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TCE/AM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04/02</w:t>
      </w:r>
      <w:r>
        <w:rPr>
          <w:spacing w:val="-10"/>
          <w:w w:val="90"/>
        </w:rPr>
        <w:t> </w:t>
      </w:r>
      <w:r>
        <w:rPr>
          <w:w w:val="90"/>
        </w:rPr>
        <w:t>(Regimento</w:t>
      </w:r>
      <w:r>
        <w:rPr>
          <w:spacing w:val="-10"/>
          <w:w w:val="90"/>
        </w:rPr>
        <w:t> </w:t>
      </w:r>
      <w:r>
        <w:rPr>
          <w:w w:val="90"/>
        </w:rPr>
        <w:t>Interno</w:t>
      </w:r>
      <w:r>
        <w:rPr>
          <w:spacing w:val="-10"/>
          <w:w w:val="90"/>
        </w:rPr>
        <w:t> </w:t>
      </w:r>
      <w:r>
        <w:rPr>
          <w:w w:val="90"/>
        </w:rPr>
        <w:t>TCE/AM);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10.2. </w:t>
      </w:r>
      <w:r>
        <w:rPr>
          <w:rFonts w:ascii="Arial" w:hAnsi="Arial"/>
          <w:b/>
          <w:w w:val="80"/>
        </w:rPr>
        <w:t>Considerar em Alcance </w:t>
      </w:r>
      <w:r>
        <w:rPr>
          <w:w w:val="80"/>
        </w:rPr>
        <w:t>o Sr. Francisco Grana da Silva, no valor de R$ 41.804,16 (quarenta e um mil, oitocentos e quatro </w:t>
      </w:r>
      <w:r>
        <w:rPr>
          <w:spacing w:val="-2"/>
          <w:w w:val="85"/>
        </w:rPr>
        <w:t>reais e dezesseis centavos) e fixar prazo de 30 (trinta) dias para que o responsável recolha o valor apontado, referente à </w:t>
      </w:r>
      <w:r>
        <w:rPr>
          <w:w w:val="90"/>
        </w:rPr>
        <w:t>dispensa</w:t>
      </w:r>
      <w:r>
        <w:rPr>
          <w:w w:val="90"/>
        </w:rPr>
        <w:t> de</w:t>
      </w:r>
      <w:r>
        <w:rPr>
          <w:w w:val="90"/>
        </w:rPr>
        <w:t> licitação</w:t>
      </w:r>
      <w:r>
        <w:rPr>
          <w:w w:val="90"/>
        </w:rPr>
        <w:t> nº</w:t>
      </w:r>
      <w:r>
        <w:rPr>
          <w:w w:val="90"/>
        </w:rPr>
        <w:t> 03/2020-IMTT</w:t>
      </w:r>
      <w:r>
        <w:rPr>
          <w:w w:val="90"/>
        </w:rPr>
        <w:t> sem</w:t>
      </w:r>
      <w:r>
        <w:rPr>
          <w:w w:val="90"/>
        </w:rPr>
        <w:t> justificativas</w:t>
      </w:r>
      <w:r>
        <w:rPr>
          <w:w w:val="90"/>
        </w:rPr>
        <w:t> legais</w:t>
      </w:r>
      <w:r>
        <w:rPr>
          <w:w w:val="90"/>
        </w:rPr>
        <w:t> e</w:t>
      </w:r>
      <w:r>
        <w:rPr>
          <w:w w:val="90"/>
        </w:rPr>
        <w:t> pagamentos</w:t>
      </w:r>
      <w:r>
        <w:rPr>
          <w:w w:val="90"/>
        </w:rPr>
        <w:t> em</w:t>
      </w:r>
      <w:r>
        <w:rPr>
          <w:w w:val="90"/>
        </w:rPr>
        <w:t> combustível</w:t>
      </w:r>
      <w:r>
        <w:rPr>
          <w:w w:val="90"/>
        </w:rPr>
        <w:t> efetuados</w:t>
      </w:r>
      <w:r>
        <w:rPr>
          <w:w w:val="90"/>
        </w:rPr>
        <w:t> sem </w:t>
      </w:r>
      <w:r>
        <w:rPr>
          <w:w w:val="85"/>
        </w:rPr>
        <w:t>comprovação</w:t>
      </w:r>
      <w:r>
        <w:rPr>
          <w:w w:val="85"/>
        </w:rPr>
        <w:t> do</w:t>
      </w:r>
      <w:r>
        <w:rPr>
          <w:w w:val="85"/>
        </w:rPr>
        <w:t> emprego e</w:t>
      </w:r>
      <w:r>
        <w:rPr>
          <w:w w:val="85"/>
        </w:rPr>
        <w:t> destinação do bem para</w:t>
      </w:r>
      <w:r>
        <w:rPr>
          <w:w w:val="85"/>
        </w:rPr>
        <w:t> fins de</w:t>
      </w:r>
      <w:r>
        <w:rPr>
          <w:w w:val="85"/>
        </w:rPr>
        <w:t> interesse público</w:t>
      </w:r>
      <w:r>
        <w:rPr>
          <w:w w:val="85"/>
        </w:rPr>
        <w:t> e</w:t>
      </w:r>
      <w:r>
        <w:rPr>
          <w:w w:val="85"/>
        </w:rPr>
        <w:t> institucional,</w:t>
      </w:r>
      <w:r>
        <w:rPr>
          <w:w w:val="85"/>
        </w:rPr>
        <w:t> que</w:t>
      </w:r>
      <w:r>
        <w:rPr>
          <w:w w:val="85"/>
        </w:rPr>
        <w:t> correspondem às </w:t>
      </w:r>
      <w:r>
        <w:rPr>
          <w:w w:val="80"/>
        </w:rPr>
        <w:t>restrições nº 05</w:t>
      </w:r>
      <w:r>
        <w:rPr/>
        <w:t> </w:t>
      </w:r>
      <w:r>
        <w:rPr>
          <w:w w:val="80"/>
        </w:rPr>
        <w:t>e 07 no</w:t>
      </w:r>
      <w:r>
        <w:rPr/>
        <w:t> </w:t>
      </w:r>
      <w:r>
        <w:rPr>
          <w:w w:val="80"/>
        </w:rPr>
        <w:t>Relatório</w:t>
      </w:r>
      <w:r>
        <w:rPr/>
        <w:t> </w:t>
      </w:r>
      <w:r>
        <w:rPr>
          <w:w w:val="80"/>
        </w:rPr>
        <w:t>Conclusivo</w:t>
      </w:r>
      <w:r>
        <w:rPr/>
        <w:t> </w:t>
      </w:r>
      <w:r>
        <w:rPr>
          <w:w w:val="80"/>
        </w:rPr>
        <w:t>nº 103/2024-DICAMI (fls. 870/890) e</w:t>
      </w:r>
      <w:r>
        <w:rPr/>
        <w:t> </w:t>
      </w:r>
      <w:r>
        <w:rPr>
          <w:w w:val="80"/>
        </w:rPr>
        <w:t>reproduzido no</w:t>
      </w:r>
      <w:r>
        <w:rPr/>
        <w:t> </w:t>
      </w:r>
      <w:r>
        <w:rPr>
          <w:w w:val="80"/>
        </w:rPr>
        <w:t>relatório/voto, que deve</w:t>
      </w:r>
      <w:r>
        <w:rPr>
          <w:spacing w:val="40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recolhido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esfera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Instituto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Trânsito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Transporte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Itacoatiara,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devolução</w:t>
      </w:r>
      <w:r>
        <w:rPr>
          <w:spacing w:val="-3"/>
          <w:w w:val="85"/>
        </w:rPr>
        <w:t> </w:t>
      </w:r>
      <w:r>
        <w:rPr>
          <w:w w:val="85"/>
        </w:rPr>
        <w:t>aos cofres públicos corrigida nos moldes do art. 304, VI, do Regimento Interno. Expirado o prazo acima cominado, fica a DERED autorizada a adotar as medidas previstas nas subseções III e IV da Seção III, do Capítulo X, da Resolução n° 04/2002-TCE/AM;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Sr.</w:t>
      </w:r>
      <w:r>
        <w:rPr>
          <w:spacing w:val="-1"/>
          <w:w w:val="85"/>
        </w:rPr>
        <w:t> </w:t>
      </w:r>
      <w:r>
        <w:rPr>
          <w:w w:val="85"/>
        </w:rPr>
        <w:t>Francisco Grana da Silva, no valor</w:t>
      </w:r>
      <w:r>
        <w:rPr>
          <w:spacing w:val="-2"/>
          <w:w w:val="85"/>
        </w:rPr>
        <w:t> </w:t>
      </w:r>
      <w:r>
        <w:rPr>
          <w:w w:val="85"/>
        </w:rPr>
        <w:t>de R$ 6.827,19 (seis</w:t>
      </w:r>
      <w:r>
        <w:rPr>
          <w:spacing w:val="-1"/>
          <w:w w:val="85"/>
        </w:rPr>
        <w:t> </w:t>
      </w:r>
      <w:r>
        <w:rPr>
          <w:w w:val="85"/>
        </w:rPr>
        <w:t>mil, oitocentos</w:t>
      </w:r>
      <w:r>
        <w:rPr>
          <w:spacing w:val="-2"/>
          <w:w w:val="85"/>
        </w:rPr>
        <w:t> </w:t>
      </w:r>
      <w:r>
        <w:rPr>
          <w:w w:val="85"/>
        </w:rPr>
        <w:t>e </w:t>
      </w:r>
      <w:r>
        <w:rPr>
          <w:w w:val="80"/>
        </w:rPr>
        <w:t>vinte e sete reais e dezenove centavos) e fixar</w:t>
      </w:r>
      <w:r>
        <w:rPr/>
        <w:t> </w:t>
      </w:r>
      <w:r>
        <w:rPr>
          <w:w w:val="80"/>
        </w:rPr>
        <w:t>prazo de 30 dias para que o responsável recolha o valor da multa na esfera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Instituto</w:t>
      </w:r>
      <w:r>
        <w:rPr/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Trânsito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Transporte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Itacoatiara,</w:t>
      </w:r>
      <w:r>
        <w:rPr/>
        <w:t> </w:t>
      </w:r>
      <w:r>
        <w:rPr>
          <w:w w:val="85"/>
        </w:rPr>
        <w:t>através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DAR</w:t>
      </w:r>
      <w:r>
        <w:rPr/>
        <w:t> </w:t>
      </w:r>
      <w:r>
        <w:rPr>
          <w:w w:val="85"/>
        </w:rPr>
        <w:t>avulso</w:t>
      </w:r>
      <w:r>
        <w:rPr/>
        <w:t> </w:t>
      </w:r>
      <w:r>
        <w:rPr>
          <w:w w:val="85"/>
        </w:rPr>
        <w:t>extraído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sítio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eletrônico da SEFAZ/AM, sob o código “5508</w:t>
      </w:r>
      <w:r>
        <w:rPr/>
        <w:t> </w:t>
      </w:r>
      <w:r>
        <w:rPr>
          <w:w w:val="80"/>
        </w:rPr>
        <w:t>– Multas aplicadas pelo TCE/AM – Fundo de Apoio ao Exercício do Controle </w:t>
      </w:r>
      <w:r>
        <w:rPr>
          <w:spacing w:val="-2"/>
          <w:w w:val="85"/>
        </w:rPr>
        <w:t>Externo – FAECE”, com base no art. 54, V, da Lei Orgânica do TCE/AM, art. 308,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V, do Regimento Interno do TCE/AM e </w:t>
      </w:r>
      <w:r>
        <w:rPr>
          <w:w w:val="85"/>
        </w:rPr>
        <w:t>entendimento do STF no RE nº 1003433 (Tema 642), por prática de ato ilegítimo ou antieconômico que resultou em </w:t>
      </w:r>
      <w:r>
        <w:rPr>
          <w:w w:val="80"/>
        </w:rPr>
        <w:t>injustificado dano ao erário. Dentro do prazo anteriormente conferido, é obrigatório o encaminhamento do comprovante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 importará na continuidade da cobrança administrativa ou judicial do título executivo (art. 73 da Lei Orgânica do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 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</w:t>
      </w:r>
      <w:r>
        <w:rPr>
          <w:w w:val="85"/>
        </w:rPr>
        <w:t>de Cooperação</w:t>
      </w:r>
      <w:r>
        <w:rPr>
          <w:spacing w:val="-2"/>
          <w:w w:val="85"/>
        </w:rPr>
        <w:t> </w:t>
      </w:r>
      <w:r>
        <w:rPr>
          <w:w w:val="85"/>
        </w:rPr>
        <w:t>firmado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Instituto de Estudos</w:t>
      </w:r>
      <w:r>
        <w:rPr>
          <w:spacing w:val="-3"/>
          <w:w w:val="85"/>
        </w:rPr>
        <w:t> </w:t>
      </w:r>
      <w:r>
        <w:rPr>
          <w:w w:val="85"/>
        </w:rPr>
        <w:t>de Protesto</w:t>
      </w:r>
      <w:r>
        <w:rPr>
          <w:spacing w:val="-2"/>
          <w:w w:val="85"/>
        </w:rPr>
        <w:t> </w:t>
      </w:r>
      <w:r>
        <w:rPr>
          <w:w w:val="85"/>
        </w:rPr>
        <w:t>de 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Brasil 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1"/>
          <w:w w:val="85"/>
        </w:rPr>
        <w:t> </w:t>
      </w:r>
      <w:r>
        <w:rPr>
          <w:w w:val="85"/>
        </w:rPr>
        <w:t>IEPTB/AM,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responsável;</w:t>
      </w:r>
      <w:r>
        <w:rPr>
          <w:spacing w:val="25"/>
        </w:rPr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Francisco</w:t>
      </w:r>
      <w:r>
        <w:rPr/>
        <w:t> </w:t>
      </w:r>
      <w:r>
        <w:rPr>
          <w:w w:val="80"/>
        </w:rPr>
        <w:t>Grana</w:t>
      </w:r>
      <w:r>
        <w:rPr>
          <w:spacing w:val="4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13.654,39</w:t>
      </w:r>
      <w:r>
        <w:rPr/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trinta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</w:t>
      </w:r>
      <w:r>
        <w:rPr/>
        <w:t> </w:t>
      </w:r>
      <w:r>
        <w:rPr>
          <w:w w:val="80"/>
        </w:rPr>
        <w:t>centavos)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 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 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 multa,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 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do Controle Externo - FAECE, através de DAR avulso extraído do sítio eletrônico da SEFAZ/AM, sob o código “5508 – </w:t>
      </w:r>
      <w:r>
        <w:rPr>
          <w:w w:val="80"/>
        </w:rPr>
        <w:t>Multas</w:t>
      </w:r>
      <w:r>
        <w:rPr/>
        <w:t> </w:t>
      </w:r>
      <w:r>
        <w:rPr>
          <w:w w:val="80"/>
        </w:rPr>
        <w:t>aplicadas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 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FAECE”,</w:t>
      </w:r>
      <w:r>
        <w:rPr/>
        <w:t> </w:t>
      </w:r>
      <w:r>
        <w:rPr>
          <w:w w:val="80"/>
        </w:rPr>
        <w:t>com base</w:t>
      </w:r>
      <w:r>
        <w:rPr/>
        <w:t> </w:t>
      </w:r>
      <w:r>
        <w:rPr>
          <w:w w:val="80"/>
        </w:rPr>
        <w:t>no art.</w:t>
      </w:r>
      <w:r>
        <w:rPr/>
        <w:t> </w:t>
      </w:r>
      <w:r>
        <w:rPr>
          <w:w w:val="80"/>
        </w:rPr>
        <w:t>54, VI,</w:t>
      </w:r>
      <w:r>
        <w:rPr/>
        <w:t> </w:t>
      </w:r>
      <w:r>
        <w:rPr>
          <w:w w:val="80"/>
        </w:rPr>
        <w:t>da Lei 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 e 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 do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praticado</w:t>
      </w:r>
      <w:r>
        <w:rPr/>
        <w:t> </w:t>
      </w:r>
      <w:r>
        <w:rPr>
          <w:w w:val="80"/>
        </w:rPr>
        <w:t>com grave</w:t>
      </w:r>
      <w:r>
        <w:rPr/>
        <w:t> </w:t>
      </w:r>
      <w:r>
        <w:rPr>
          <w:w w:val="80"/>
        </w:rPr>
        <w:t>infração</w:t>
      </w:r>
      <w:r>
        <w:rPr/>
        <w:t> </w:t>
      </w:r>
      <w:r>
        <w:rPr>
          <w:w w:val="80"/>
        </w:rPr>
        <w:t>à norma</w:t>
      </w:r>
      <w:r>
        <w:rPr/>
        <w:t> </w:t>
      </w:r>
      <w:r>
        <w:rPr>
          <w:w w:val="80"/>
        </w:rPr>
        <w:t>legal </w:t>
      </w:r>
      <w:r>
        <w:rPr>
          <w:w w:val="90"/>
        </w:rPr>
        <w:t>ou</w:t>
      </w:r>
      <w:r>
        <w:rPr>
          <w:spacing w:val="-7"/>
          <w:w w:val="90"/>
        </w:rPr>
        <w:t> </w:t>
      </w:r>
      <w:r>
        <w:rPr>
          <w:w w:val="90"/>
        </w:rPr>
        <w:t>regulamentar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natureza</w:t>
      </w:r>
      <w:r>
        <w:rPr>
          <w:spacing w:val="-7"/>
          <w:w w:val="90"/>
        </w:rPr>
        <w:t> </w:t>
      </w:r>
      <w:r>
        <w:rPr>
          <w:w w:val="90"/>
        </w:rPr>
        <w:t>fiscal,</w:t>
      </w:r>
      <w:r>
        <w:rPr>
          <w:spacing w:val="-7"/>
          <w:w w:val="90"/>
        </w:rPr>
        <w:t> </w:t>
      </w:r>
      <w:r>
        <w:rPr>
          <w:w w:val="90"/>
        </w:rPr>
        <w:t>contábil,</w:t>
      </w:r>
      <w:r>
        <w:rPr>
          <w:spacing w:val="-7"/>
          <w:w w:val="90"/>
        </w:rPr>
        <w:t> </w:t>
      </w:r>
      <w:r>
        <w:rPr>
          <w:w w:val="90"/>
        </w:rPr>
        <w:t>financeira,</w:t>
      </w:r>
      <w:r>
        <w:rPr>
          <w:spacing w:val="-7"/>
          <w:w w:val="90"/>
        </w:rPr>
        <w:t> </w:t>
      </w:r>
      <w:r>
        <w:rPr>
          <w:w w:val="90"/>
        </w:rPr>
        <w:t>orçamentária,</w:t>
      </w:r>
      <w:r>
        <w:rPr>
          <w:spacing w:val="-8"/>
          <w:w w:val="90"/>
        </w:rPr>
        <w:t> </w:t>
      </w:r>
      <w:r>
        <w:rPr>
          <w:w w:val="90"/>
        </w:rPr>
        <w:t>operacional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patrimonial.</w:t>
      </w:r>
      <w:r>
        <w:rPr>
          <w:spacing w:val="-7"/>
          <w:w w:val="90"/>
        </w:rPr>
        <w:t> </w:t>
      </w:r>
      <w:r>
        <w:rPr>
          <w:w w:val="90"/>
        </w:rPr>
        <w:t>Dentro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</w:t>
      </w:r>
      <w:r>
        <w:rPr/>
        <w:t> </w:t>
      </w:r>
      <w:r>
        <w:rPr>
          <w:w w:val="80"/>
        </w:rPr>
        <w:t>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responsável;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Instituto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Trânsito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Transportes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Itacoatiara que, nas próximas prestações de contas, cumpra com rigor a legislação pertinente à remessa da Prestação de Contas Técnica.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 e Mário </w:t>
      </w:r>
      <w:r>
        <w:rPr>
          <w:w w:val="85"/>
        </w:rPr>
        <w:t>José de Moraes Costa Filho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CONSELHEIRO-RELATOR: ÉRICO XAVIER DESTERRO E SILVA (COM </w:t>
      </w:r>
      <w:r>
        <w:rPr>
          <w:rFonts w:ascii="Arial" w:hAnsi="Arial"/>
          <w:b/>
          <w:spacing w:val="-2"/>
          <w:w w:val="85"/>
        </w:rPr>
        <w:t>VISTA PARA CONSELHEIRO JOSUÉ CLÁUDIO DE SOUZA NETO). </w:t>
      </w:r>
      <w:r>
        <w:rPr>
          <w:spacing w:val="-2"/>
          <w:w w:val="85"/>
          <w:u w:val="single"/>
        </w:rPr>
        <w:t>Nesta fase de julgamento, assumiu a presidência</w:t>
      </w:r>
      <w:r>
        <w:rPr>
          <w:spacing w:val="-2"/>
          <w:w w:val="85"/>
        </w:rPr>
        <w:t> </w:t>
      </w:r>
      <w:r>
        <w:rPr>
          <w:w w:val="90"/>
          <w:u w:val="single"/>
        </w:rPr>
        <w:t>dos</w:t>
      </w:r>
      <w:r>
        <w:rPr>
          <w:w w:val="90"/>
          <w:u w:val="single"/>
        </w:rPr>
        <w:t> trabalhos</w:t>
      </w:r>
      <w:r>
        <w:rPr>
          <w:w w:val="90"/>
          <w:u w:val="single"/>
        </w:rPr>
        <w:t> o</w:t>
      </w:r>
      <w:r>
        <w:rPr>
          <w:w w:val="90"/>
          <w:u w:val="single"/>
        </w:rPr>
        <w:t> Excelentíssimo</w:t>
      </w:r>
      <w:r>
        <w:rPr>
          <w:w w:val="90"/>
          <w:u w:val="single"/>
        </w:rPr>
        <w:t> Senhor</w:t>
      </w:r>
      <w:r>
        <w:rPr>
          <w:w w:val="90"/>
          <w:u w:val="single"/>
        </w:rPr>
        <w:t> Conselheiro</w:t>
      </w:r>
      <w:r>
        <w:rPr>
          <w:w w:val="90"/>
          <w:u w:val="single"/>
        </w:rPr>
        <w:t> Júlio</w:t>
      </w:r>
      <w:r>
        <w:rPr>
          <w:w w:val="90"/>
          <w:u w:val="single"/>
        </w:rPr>
        <w:t> Assis</w:t>
      </w:r>
      <w:r>
        <w:rPr>
          <w:w w:val="90"/>
          <w:u w:val="single"/>
        </w:rPr>
        <w:t> Corrêa</w:t>
      </w:r>
      <w:r>
        <w:rPr>
          <w:w w:val="90"/>
          <w:u w:val="single"/>
        </w:rPr>
        <w:t> Pinheiro,</w:t>
      </w:r>
      <w:r>
        <w:rPr>
          <w:w w:val="90"/>
          <w:u w:val="single"/>
        </w:rPr>
        <w:t> em</w:t>
      </w:r>
      <w:r>
        <w:rPr>
          <w:w w:val="90"/>
          <w:u w:val="single"/>
        </w:rPr>
        <w:t> face</w:t>
      </w:r>
      <w:r>
        <w:rPr>
          <w:w w:val="90"/>
          <w:u w:val="single"/>
        </w:rPr>
        <w:t> do</w:t>
      </w:r>
      <w:r>
        <w:rPr>
          <w:w w:val="90"/>
          <w:u w:val="single"/>
        </w:rPr>
        <w:t> impedimento</w:t>
      </w:r>
      <w:r>
        <w:rPr>
          <w:w w:val="90"/>
          <w:u w:val="single"/>
        </w:rPr>
        <w:t> da</w:t>
      </w:r>
      <w:r>
        <w:rPr>
          <w:w w:val="90"/>
        </w:rPr>
        <w:t> </w:t>
      </w:r>
      <w:r>
        <w:rPr>
          <w:w w:val="90"/>
          <w:u w:val="single"/>
        </w:rPr>
        <w:t>Excelentíssima</w:t>
      </w:r>
      <w:r>
        <w:rPr>
          <w:w w:val="90"/>
          <w:u w:val="single"/>
        </w:rPr>
        <w:t> Senhora</w:t>
      </w:r>
      <w:r>
        <w:rPr>
          <w:w w:val="90"/>
          <w:u w:val="single"/>
        </w:rPr>
        <w:t> Conselheira</w:t>
      </w:r>
      <w:r>
        <w:rPr>
          <w:w w:val="90"/>
          <w:u w:val="single"/>
        </w:rPr>
        <w:t> Yara</w:t>
      </w:r>
      <w:r>
        <w:rPr>
          <w:w w:val="90"/>
          <w:u w:val="single"/>
        </w:rPr>
        <w:t> Amazônia</w:t>
      </w:r>
      <w:r>
        <w:rPr>
          <w:w w:val="90"/>
          <w:u w:val="single"/>
        </w:rPr>
        <w:t> Lins</w:t>
      </w:r>
      <w:r>
        <w:rPr>
          <w:w w:val="90"/>
          <w:u w:val="single"/>
        </w:rPr>
        <w:t> Rodrigues</w:t>
      </w:r>
      <w:r>
        <w:rPr>
          <w:w w:val="90"/>
          <w:u w:val="single"/>
        </w:rPr>
        <w:t> dos</w:t>
      </w:r>
      <w:r>
        <w:rPr>
          <w:w w:val="90"/>
          <w:u w:val="single"/>
        </w:rPr>
        <w:t> Santos.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12.236/2020 </w:t>
      </w:r>
      <w:r>
        <w:rPr>
          <w:rFonts w:ascii="Arial" w:hAnsi="Arial"/>
          <w:b/>
          <w:spacing w:val="-2"/>
          <w:w w:val="90"/>
        </w:rPr>
        <w:t>(APENSOS:</w:t>
      </w:r>
      <w:r>
        <w:rPr>
          <w:rFonts w:ascii="Arial" w:hAnsi="Arial"/>
          <w:b/>
          <w:spacing w:val="-2"/>
          <w:w w:val="90"/>
        </w:rPr>
        <w:t> 13.865/2019)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Prestação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Anual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Saúde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SUSAM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(atual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SES), </w:t>
      </w:r>
      <w:r>
        <w:rPr>
          <w:w w:val="85"/>
        </w:rPr>
        <w:t>referente ao exercício de 2019, sob a responsabilidade do Sr. Carlos Alberto Souza de Almeida Filho, do Sr. Rodrigo </w:t>
      </w:r>
      <w:r>
        <w:rPr>
          <w:w w:val="90"/>
        </w:rPr>
        <w:t>Tobias</w:t>
      </w:r>
      <w:r>
        <w:rPr>
          <w:w w:val="90"/>
        </w:rPr>
        <w:t> de</w:t>
      </w:r>
      <w:r>
        <w:rPr>
          <w:w w:val="90"/>
        </w:rPr>
        <w:t> Sousa</w:t>
      </w:r>
      <w:r>
        <w:rPr>
          <w:w w:val="90"/>
        </w:rPr>
        <w:t> Lima,</w:t>
      </w:r>
      <w:r>
        <w:rPr>
          <w:w w:val="90"/>
        </w:rPr>
        <w:t> da</w:t>
      </w:r>
      <w:r>
        <w:rPr>
          <w:w w:val="90"/>
        </w:rPr>
        <w:t> Sra.</w:t>
      </w:r>
      <w:r>
        <w:rPr>
          <w:w w:val="90"/>
        </w:rPr>
        <w:t> Vanessa</w:t>
      </w:r>
      <w:r>
        <w:rPr>
          <w:w w:val="90"/>
        </w:rPr>
        <w:t> Lima</w:t>
      </w:r>
      <w:r>
        <w:rPr>
          <w:w w:val="90"/>
        </w:rPr>
        <w:t> do</w:t>
      </w:r>
      <w:r>
        <w:rPr>
          <w:w w:val="90"/>
        </w:rPr>
        <w:t> Nascimento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Perserverando</w:t>
      </w:r>
      <w:r>
        <w:rPr>
          <w:w w:val="90"/>
        </w:rPr>
        <w:t> da</w:t>
      </w:r>
      <w:r>
        <w:rPr>
          <w:w w:val="90"/>
        </w:rPr>
        <w:t> Trindade</w:t>
      </w:r>
      <w:r>
        <w:rPr>
          <w:w w:val="90"/>
        </w:rPr>
        <w:t> Garcia</w:t>
      </w:r>
      <w:r>
        <w:rPr>
          <w:w w:val="90"/>
        </w:rPr>
        <w:t> Filho.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Bruna Mara de Oliveira Martins – OAB/AM 10341, Fabrício dos Santos Lima</w:t>
      </w:r>
      <w:r>
        <w:rPr/>
        <w:t> </w:t>
      </w:r>
      <w:r>
        <w:rPr>
          <w:w w:val="80"/>
        </w:rPr>
        <w:t>– OAB/AM 8638, Zayra Tays </w:t>
      </w:r>
      <w:r>
        <w:rPr>
          <w:w w:val="85"/>
        </w:rPr>
        <w:t>Albuquerque da Silva – OAB/AM 11957, Elvis Caldas Neves - OAB/AM 11804 e Marcinei Brito de Souza Lima – 8258. </w:t>
      </w:r>
      <w:r>
        <w:rPr>
          <w:rFonts w:ascii="Arial" w:hAnsi="Arial"/>
          <w:b/>
          <w:spacing w:val="-2"/>
          <w:w w:val="85"/>
        </w:rPr>
        <w:t>ACÓRDÃO Nº 815/2024: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“a”,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3,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6"/>
          <w:w w:val="85"/>
        </w:rPr>
        <w:t> </w:t>
      </w:r>
      <w:r>
        <w:rPr>
          <w:w w:val="85"/>
        </w:rPr>
        <w:t>04/2002-TCE/AM,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voto-destaque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</w:t>
      </w:r>
      <w:r>
        <w:rPr>
          <w:w w:val="90"/>
        </w:rPr>
        <w:t> Josué</w:t>
      </w:r>
      <w:r>
        <w:rPr>
          <w:w w:val="90"/>
        </w:rPr>
        <w:t> Cláudio</w:t>
      </w:r>
      <w:r>
        <w:rPr>
          <w:w w:val="90"/>
        </w:rPr>
        <w:t> de</w:t>
      </w:r>
      <w:r>
        <w:rPr>
          <w:w w:val="90"/>
        </w:rPr>
        <w:t> Souza</w:t>
      </w:r>
      <w:r>
        <w:rPr>
          <w:w w:val="90"/>
        </w:rPr>
        <w:t> Neto,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parcial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 do</w:t>
      </w:r>
      <w:r>
        <w:rPr>
          <w:spacing w:val="-1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 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este Tribunal,</w:t>
      </w:r>
      <w:r>
        <w:rPr>
          <w:spacing w:val="-1"/>
          <w:w w:val="85"/>
        </w:rPr>
        <w:t> </w:t>
      </w:r>
      <w:r>
        <w:rPr>
          <w:w w:val="85"/>
        </w:rPr>
        <w:t>no sentido</w:t>
      </w:r>
      <w:r>
        <w:rPr>
          <w:spacing w:val="-1"/>
          <w:w w:val="85"/>
        </w:rPr>
        <w:t> </w:t>
      </w:r>
      <w:r>
        <w:rPr>
          <w:w w:val="85"/>
        </w:rPr>
        <w:t>de: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10.1. À UNANIMIDADE</w:t>
      </w:r>
      <w:r>
        <w:rPr>
          <w:w w:val="85"/>
        </w:rPr>
        <w:t>:</w:t>
      </w:r>
    </w:p>
    <w:p>
      <w:pPr>
        <w:pStyle w:val="ListParagraph"/>
        <w:numPr>
          <w:ilvl w:val="2"/>
          <w:numId w:val="1"/>
        </w:numPr>
        <w:tabs>
          <w:tab w:pos="667" w:val="left" w:leader="none"/>
        </w:tabs>
        <w:spacing w:line="252" w:lineRule="exact" w:before="0" w:after="0"/>
        <w:ind w:left="667" w:right="0" w:hanging="665"/>
        <w:jc w:val="both"/>
        <w:rPr>
          <w:sz w:val="24"/>
        </w:rPr>
      </w:pPr>
      <w:r>
        <w:rPr>
          <w:w w:val="80"/>
          <w:sz w:val="24"/>
        </w:rPr>
        <w:t>Julgar</w:t>
      </w:r>
      <w:r>
        <w:rPr>
          <w:spacing w:val="4"/>
          <w:sz w:val="24"/>
        </w:rPr>
        <w:t> </w:t>
      </w:r>
      <w:r>
        <w:rPr>
          <w:w w:val="80"/>
          <w:sz w:val="24"/>
        </w:rPr>
        <w:t>irregular</w:t>
      </w:r>
      <w:r>
        <w:rPr>
          <w:spacing w:val="4"/>
          <w:sz w:val="24"/>
        </w:rPr>
        <w:t> </w:t>
      </w:r>
      <w:r>
        <w:rPr>
          <w:w w:val="80"/>
          <w:sz w:val="24"/>
        </w:rPr>
        <w:t>a</w:t>
      </w:r>
      <w:r>
        <w:rPr>
          <w:spacing w:val="3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6"/>
          <w:sz w:val="24"/>
        </w:rPr>
        <w:t> </w:t>
      </w:r>
      <w:r>
        <w:rPr>
          <w:w w:val="80"/>
          <w:sz w:val="24"/>
        </w:rPr>
        <w:t>de</w:t>
      </w:r>
      <w:r>
        <w:rPr>
          <w:spacing w:val="5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2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4"/>
          <w:sz w:val="24"/>
        </w:rPr>
        <w:t> </w:t>
      </w:r>
      <w:r>
        <w:rPr>
          <w:w w:val="80"/>
          <w:sz w:val="24"/>
        </w:rPr>
        <w:t>do</w:t>
      </w:r>
      <w:r>
        <w:rPr>
          <w:spacing w:val="4"/>
          <w:sz w:val="24"/>
        </w:rPr>
        <w:t> </w:t>
      </w:r>
      <w:r>
        <w:rPr>
          <w:w w:val="80"/>
          <w:sz w:val="24"/>
        </w:rPr>
        <w:t>Sr.</w:t>
      </w:r>
      <w:r>
        <w:rPr>
          <w:spacing w:val="4"/>
          <w:sz w:val="24"/>
        </w:rPr>
        <w:t> </w:t>
      </w:r>
      <w:r>
        <w:rPr>
          <w:w w:val="80"/>
          <w:sz w:val="24"/>
        </w:rPr>
        <w:t>Rodrigo</w:t>
      </w:r>
      <w:r>
        <w:rPr>
          <w:spacing w:val="5"/>
          <w:sz w:val="24"/>
        </w:rPr>
        <w:t> </w:t>
      </w:r>
      <w:r>
        <w:rPr>
          <w:w w:val="80"/>
          <w:sz w:val="24"/>
        </w:rPr>
        <w:t>Tobias</w:t>
      </w:r>
      <w:r>
        <w:rPr>
          <w:spacing w:val="4"/>
          <w:sz w:val="24"/>
        </w:rPr>
        <w:t> </w:t>
      </w:r>
      <w:r>
        <w:rPr>
          <w:w w:val="80"/>
          <w:sz w:val="24"/>
        </w:rPr>
        <w:t>de</w:t>
      </w:r>
      <w:r>
        <w:rPr>
          <w:spacing w:val="6"/>
          <w:sz w:val="24"/>
        </w:rPr>
        <w:t> </w:t>
      </w:r>
      <w:r>
        <w:rPr>
          <w:w w:val="80"/>
          <w:sz w:val="24"/>
        </w:rPr>
        <w:t>Sousa</w:t>
      </w:r>
      <w:r>
        <w:rPr>
          <w:spacing w:val="5"/>
          <w:sz w:val="24"/>
        </w:rPr>
        <w:t> </w:t>
      </w:r>
      <w:r>
        <w:rPr>
          <w:w w:val="80"/>
          <w:sz w:val="24"/>
        </w:rPr>
        <w:t>Lima,</w:t>
      </w:r>
      <w:r>
        <w:rPr>
          <w:spacing w:val="6"/>
          <w:sz w:val="24"/>
        </w:rPr>
        <w:t> </w:t>
      </w:r>
      <w:r>
        <w:rPr>
          <w:w w:val="80"/>
          <w:sz w:val="24"/>
        </w:rPr>
        <w:t>secretário</w:t>
      </w:r>
      <w:r>
        <w:rPr>
          <w:spacing w:val="3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sz w:val="24"/>
        </w:rPr>
        <w:t> </w:t>
      </w:r>
      <w:r>
        <w:rPr>
          <w:w w:val="80"/>
          <w:sz w:val="24"/>
        </w:rPr>
        <w:t>estado</w:t>
      </w:r>
      <w:r>
        <w:rPr>
          <w:spacing w:val="5"/>
          <w:sz w:val="24"/>
        </w:rPr>
        <w:t> </w:t>
      </w:r>
      <w:r>
        <w:rPr>
          <w:w w:val="80"/>
          <w:sz w:val="24"/>
        </w:rPr>
        <w:t>da</w:t>
      </w:r>
      <w:r>
        <w:rPr>
          <w:spacing w:val="6"/>
          <w:sz w:val="24"/>
        </w:rPr>
        <w:t> </w:t>
      </w:r>
      <w:r>
        <w:rPr>
          <w:spacing w:val="-4"/>
          <w:w w:val="80"/>
          <w:sz w:val="24"/>
        </w:rPr>
        <w:t>saúde</w:t>
      </w:r>
    </w:p>
    <w:p>
      <w:pPr>
        <w:pStyle w:val="BodyText"/>
        <w:ind w:left="2" w:right="140"/>
        <w:jc w:val="both"/>
      </w:pPr>
      <w:r>
        <w:rPr>
          <w:spacing w:val="-2"/>
          <w:w w:val="90"/>
        </w:rPr>
        <w:t>pelo</w:t>
      </w:r>
      <w:r>
        <w:rPr>
          <w:spacing w:val="-2"/>
          <w:w w:val="90"/>
        </w:rPr>
        <w:t> período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28/03/2019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31/12/2019,</w:t>
      </w:r>
      <w:r>
        <w:rPr>
          <w:spacing w:val="-2"/>
          <w:w w:val="90"/>
        </w:rPr>
        <w:t> gestor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Secretaria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Estado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Saúde,</w:t>
      </w:r>
      <w:r>
        <w:rPr>
          <w:spacing w:val="-2"/>
          <w:w w:val="90"/>
        </w:rPr>
        <w:t> exercício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2019,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25,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2.423/96-LO/TCE,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destacadas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voto;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ListParagraph"/>
        <w:numPr>
          <w:ilvl w:val="2"/>
          <w:numId w:val="1"/>
        </w:numPr>
        <w:tabs>
          <w:tab w:pos="672" w:val="left" w:leader="none"/>
        </w:tabs>
        <w:spacing w:line="240" w:lineRule="auto" w:before="0" w:after="0"/>
        <w:ind w:left="2" w:right="134" w:firstLine="0"/>
        <w:jc w:val="both"/>
        <w:rPr>
          <w:sz w:val="24"/>
        </w:rPr>
      </w:pPr>
      <w:r>
        <w:rPr>
          <w:spacing w:val="-2"/>
          <w:w w:val="85"/>
          <w:sz w:val="24"/>
        </w:rPr>
        <w:t>Julgar regular a prestação de contas anual da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Sra. Vanessa Lima do Nascimento, secretária executiva de estado </w:t>
      </w:r>
      <w:r>
        <w:rPr>
          <w:w w:val="80"/>
          <w:sz w:val="24"/>
        </w:rPr>
        <w:t>da saúde pelo período de 02/01/2019 a 18/02/2019, ordenadora de despesas da Secretaria de Estado da Saúde, exercício </w:t>
      </w:r>
      <w:r>
        <w:rPr>
          <w:w w:val="90"/>
          <w:sz w:val="24"/>
        </w:rPr>
        <w:t>financeiro</w:t>
      </w:r>
      <w:r>
        <w:rPr>
          <w:w w:val="90"/>
          <w:sz w:val="24"/>
        </w:rPr>
        <w:t> de</w:t>
      </w:r>
      <w:r>
        <w:rPr>
          <w:w w:val="90"/>
          <w:sz w:val="24"/>
        </w:rPr>
        <w:t> 2019,</w:t>
      </w:r>
      <w:r>
        <w:rPr>
          <w:w w:val="90"/>
          <w:sz w:val="24"/>
        </w:rPr>
        <w:t> conforme</w:t>
      </w:r>
      <w:r>
        <w:rPr>
          <w:w w:val="90"/>
          <w:sz w:val="24"/>
        </w:rPr>
        <w:t> o</w:t>
      </w:r>
      <w:r>
        <w:rPr>
          <w:w w:val="90"/>
          <w:sz w:val="24"/>
        </w:rPr>
        <w:t> art.</w:t>
      </w:r>
      <w:r>
        <w:rPr>
          <w:w w:val="90"/>
          <w:sz w:val="24"/>
        </w:rPr>
        <w:t> 22,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</w:t>
      </w:r>
      <w:r>
        <w:rPr>
          <w:w w:val="90"/>
          <w:sz w:val="24"/>
        </w:rPr>
        <w:t> c/c</w:t>
      </w:r>
      <w:r>
        <w:rPr>
          <w:w w:val="90"/>
          <w:sz w:val="24"/>
        </w:rPr>
        <w:t> art.</w:t>
      </w:r>
      <w:r>
        <w:rPr>
          <w:w w:val="90"/>
          <w:sz w:val="24"/>
        </w:rPr>
        <w:t> 23,</w:t>
      </w:r>
      <w:r>
        <w:rPr>
          <w:w w:val="90"/>
          <w:sz w:val="24"/>
        </w:rPr>
        <w:t> da</w:t>
      </w:r>
      <w:r>
        <w:rPr>
          <w:w w:val="90"/>
          <w:sz w:val="24"/>
        </w:rPr>
        <w:t> Lei</w:t>
      </w:r>
      <w:r>
        <w:rPr>
          <w:w w:val="90"/>
          <w:sz w:val="24"/>
        </w:rPr>
        <w:t> n.º</w:t>
      </w:r>
      <w:r>
        <w:rPr>
          <w:w w:val="90"/>
          <w:sz w:val="24"/>
        </w:rPr>
        <w:t> 2.423/96-LO/TCE,</w:t>
      </w:r>
      <w:r>
        <w:rPr>
          <w:w w:val="90"/>
          <w:sz w:val="24"/>
        </w:rPr>
        <w:t> em</w:t>
      </w:r>
      <w:r>
        <w:rPr>
          <w:w w:val="90"/>
          <w:sz w:val="24"/>
        </w:rPr>
        <w:t> face</w:t>
      </w:r>
      <w:r>
        <w:rPr>
          <w:w w:val="90"/>
          <w:sz w:val="24"/>
        </w:rPr>
        <w:t> de</w:t>
      </w:r>
      <w:r>
        <w:rPr>
          <w:w w:val="90"/>
          <w:sz w:val="24"/>
        </w:rPr>
        <w:t> ausência</w:t>
      </w:r>
      <w:r>
        <w:rPr>
          <w:w w:val="90"/>
          <w:sz w:val="24"/>
        </w:rPr>
        <w:t> de </w:t>
      </w:r>
      <w:r>
        <w:rPr>
          <w:w w:val="80"/>
          <w:sz w:val="24"/>
        </w:rPr>
        <w:t>responsabilidade</w:t>
      </w:r>
      <w:r>
        <w:rPr>
          <w:sz w:val="24"/>
        </w:rPr>
        <w:t> </w:t>
      </w:r>
      <w:r>
        <w:rPr>
          <w:w w:val="80"/>
          <w:sz w:val="24"/>
        </w:rPr>
        <w:t>frente</w:t>
      </w:r>
      <w:r>
        <w:rPr>
          <w:sz w:val="24"/>
        </w:rPr>
        <w:t> </w:t>
      </w:r>
      <w:r>
        <w:rPr>
          <w:w w:val="80"/>
          <w:sz w:val="24"/>
        </w:rPr>
        <w:t>às</w:t>
      </w:r>
      <w:r>
        <w:rPr>
          <w:sz w:val="24"/>
        </w:rPr>
        <w:t> </w:t>
      </w:r>
      <w:r>
        <w:rPr>
          <w:w w:val="80"/>
          <w:sz w:val="24"/>
        </w:rPr>
        <w:t>irregularidades</w:t>
      </w:r>
      <w:r>
        <w:rPr>
          <w:sz w:val="24"/>
        </w:rPr>
        <w:t> </w:t>
      </w:r>
      <w:r>
        <w:rPr>
          <w:w w:val="80"/>
          <w:sz w:val="24"/>
        </w:rPr>
        <w:t>constatadas</w:t>
      </w:r>
      <w:r>
        <w:rPr>
          <w:sz w:val="24"/>
        </w:rPr>
        <w:t> </w:t>
      </w:r>
      <w:r>
        <w:rPr>
          <w:w w:val="80"/>
          <w:sz w:val="24"/>
        </w:rPr>
        <w:t>neste</w:t>
      </w:r>
      <w:r>
        <w:rPr>
          <w:sz w:val="24"/>
        </w:rPr>
        <w:t> </w:t>
      </w:r>
      <w:r>
        <w:rPr>
          <w:w w:val="80"/>
          <w:sz w:val="24"/>
        </w:rPr>
        <w:t>voto;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10.1.3.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Julgar</w:t>
      </w:r>
      <w:r>
        <w:rPr>
          <w:sz w:val="24"/>
        </w:rPr>
        <w:t> </w:t>
      </w:r>
      <w:r>
        <w:rPr>
          <w:w w:val="80"/>
          <w:sz w:val="24"/>
        </w:rPr>
        <w:t>irregular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anual</w:t>
      </w:r>
      <w:r>
        <w:rPr>
          <w:sz w:val="24"/>
        </w:rPr>
        <w:t> </w:t>
      </w:r>
      <w:r>
        <w:rPr>
          <w:w w:val="80"/>
          <w:sz w:val="24"/>
        </w:rPr>
        <w:t>do </w:t>
      </w:r>
      <w:r>
        <w:rPr>
          <w:w w:val="85"/>
          <w:sz w:val="24"/>
        </w:rPr>
        <w:t>Sr.</w:t>
      </w:r>
      <w:r>
        <w:rPr>
          <w:w w:val="85"/>
          <w:sz w:val="24"/>
        </w:rPr>
        <w:t> Perseverando</w:t>
      </w:r>
      <w:r>
        <w:rPr>
          <w:w w:val="85"/>
          <w:sz w:val="24"/>
        </w:rPr>
        <w:t> da</w:t>
      </w:r>
      <w:r>
        <w:rPr>
          <w:w w:val="85"/>
          <w:sz w:val="24"/>
        </w:rPr>
        <w:t> Trindade</w:t>
      </w:r>
      <w:r>
        <w:rPr>
          <w:w w:val="85"/>
          <w:sz w:val="24"/>
        </w:rPr>
        <w:t> Garcia</w:t>
      </w:r>
      <w:r>
        <w:rPr>
          <w:w w:val="85"/>
          <w:sz w:val="24"/>
        </w:rPr>
        <w:t> Filho,</w:t>
      </w:r>
      <w:r>
        <w:rPr>
          <w:w w:val="85"/>
          <w:sz w:val="24"/>
        </w:rPr>
        <w:t> secretário</w:t>
      </w:r>
      <w:r>
        <w:rPr>
          <w:w w:val="85"/>
          <w:sz w:val="24"/>
        </w:rPr>
        <w:t> executivo</w:t>
      </w:r>
      <w:r>
        <w:rPr>
          <w:w w:val="85"/>
          <w:sz w:val="24"/>
        </w:rPr>
        <w:t> de</w:t>
      </w:r>
      <w:r>
        <w:rPr>
          <w:w w:val="85"/>
          <w:sz w:val="24"/>
        </w:rPr>
        <w:t> estado</w:t>
      </w:r>
      <w:r>
        <w:rPr>
          <w:w w:val="85"/>
          <w:sz w:val="24"/>
        </w:rPr>
        <w:t> da saúde</w:t>
      </w:r>
      <w:r>
        <w:rPr>
          <w:w w:val="85"/>
          <w:sz w:val="24"/>
        </w:rPr>
        <w:t> pelo</w:t>
      </w:r>
      <w:r>
        <w:rPr>
          <w:w w:val="85"/>
          <w:sz w:val="24"/>
        </w:rPr>
        <w:t> período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w w:val="85"/>
          <w:sz w:val="24"/>
        </w:rPr>
        <w:t> 18/02/2019</w:t>
      </w:r>
      <w:r>
        <w:rPr>
          <w:w w:val="85"/>
          <w:sz w:val="24"/>
        </w:rPr>
        <w:t> a </w:t>
      </w:r>
      <w:r>
        <w:rPr>
          <w:spacing w:val="-2"/>
          <w:w w:val="85"/>
          <w:sz w:val="24"/>
        </w:rPr>
        <w:t>31/12/2019, ordenador de despesas da Secretaria de Estado da Saúde, exercício financeiro de 2019, conforme o art. 22, </w:t>
      </w:r>
      <w:r>
        <w:rPr>
          <w:w w:val="80"/>
          <w:sz w:val="24"/>
        </w:rPr>
        <w:t>inciso III, “b” c/c art. 25, da Lei n.º 2.423/96-LO/TCE, em face</w:t>
      </w:r>
      <w:r>
        <w:rPr>
          <w:sz w:val="24"/>
        </w:rPr>
        <w:t> </w:t>
      </w:r>
      <w:r>
        <w:rPr>
          <w:w w:val="80"/>
          <w:sz w:val="24"/>
        </w:rPr>
        <w:t>das irregularidades destacadas no voto;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10.1.4. </w:t>
      </w:r>
      <w:r>
        <w:rPr>
          <w:w w:val="80"/>
          <w:sz w:val="24"/>
        </w:rPr>
        <w:t>Aplicar Multa</w:t>
      </w:r>
      <w:r>
        <w:rPr>
          <w:spacing w:val="40"/>
          <w:sz w:val="24"/>
        </w:rPr>
        <w:t> </w:t>
      </w:r>
      <w:r>
        <w:rPr>
          <w:w w:val="85"/>
          <w:sz w:val="24"/>
        </w:rPr>
        <w:t>ao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Rodrigo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Tobias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Sousa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Lima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valor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R$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15.000,00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(quinze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reais),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fulcro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54,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nº </w:t>
      </w:r>
      <w:r>
        <w:rPr>
          <w:spacing w:val="-2"/>
          <w:w w:val="85"/>
          <w:sz w:val="24"/>
        </w:rPr>
        <w:t>2.423/1996, pelas irregularidades constatadas no voto. Fixar prazo de 30 dias para que o responsável recolha o valor da </w:t>
      </w:r>
      <w:r>
        <w:rPr>
          <w:w w:val="80"/>
          <w:sz w:val="24"/>
        </w:rPr>
        <w:t>multa, na esfera Estadual para o órgão Fundo de Apoio ao Exercício do Controle Externo</w:t>
      </w:r>
      <w:r>
        <w:rPr>
          <w:sz w:val="24"/>
        </w:rPr>
        <w:t> </w:t>
      </w:r>
      <w:r>
        <w:rPr>
          <w:w w:val="80"/>
          <w:sz w:val="24"/>
        </w:rPr>
        <w:t>- FAECE, através de DAR avulso </w:t>
      </w:r>
      <w:r>
        <w:rPr>
          <w:w w:val="85"/>
          <w:sz w:val="24"/>
        </w:rPr>
        <w:t>extraído do sítio eletrônico da SEFAZ/AM, sob o código “5508 – Multas aplicadas pelo TCE/AM – Fundo de Apoio ao Exercício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Externo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FAECE”.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Dentro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prazo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anteriormente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conferido,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obrigatório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encaminhamento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w w:val="80"/>
          <w:sz w:val="24"/>
        </w:rPr>
        <w:t>comprovante de pagamento (autenticado pelo Banco) a esta Corte de Contas (art. 72, inciso III, alínea "a", da Lei Orgânica</w:t>
      </w:r>
      <w:r>
        <w:rPr>
          <w:spacing w:val="8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2"/>
          <w:w w:val="90"/>
          <w:sz w:val="24"/>
        </w:rPr>
        <w:t> TCE/AM),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condição</w:t>
      </w:r>
      <w:r>
        <w:rPr>
          <w:spacing w:val="-2"/>
          <w:w w:val="90"/>
          <w:sz w:val="24"/>
        </w:rPr>
        <w:t> imprescindível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para</w:t>
      </w:r>
      <w:r>
        <w:rPr>
          <w:spacing w:val="-2"/>
          <w:w w:val="90"/>
          <w:sz w:val="24"/>
        </w:rPr>
        <w:t> emissão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2"/>
          <w:w w:val="90"/>
          <w:sz w:val="24"/>
        </w:rPr>
        <w:t> Termo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Quitação.</w:t>
      </w:r>
      <w:r>
        <w:rPr>
          <w:spacing w:val="-2"/>
          <w:w w:val="90"/>
          <w:sz w:val="24"/>
        </w:rPr>
        <w:t> O</w:t>
      </w:r>
      <w:r>
        <w:rPr>
          <w:spacing w:val="-2"/>
          <w:w w:val="90"/>
          <w:sz w:val="24"/>
        </w:rPr>
        <w:t> não</w:t>
      </w:r>
      <w:r>
        <w:rPr>
          <w:spacing w:val="-2"/>
          <w:w w:val="90"/>
          <w:sz w:val="24"/>
        </w:rPr>
        <w:t> adimplemento</w:t>
      </w:r>
      <w:r>
        <w:rPr>
          <w:spacing w:val="-2"/>
          <w:w w:val="90"/>
          <w:sz w:val="24"/>
        </w:rPr>
        <w:t> dessa</w:t>
      </w:r>
      <w:r>
        <w:rPr>
          <w:spacing w:val="-2"/>
          <w:w w:val="90"/>
          <w:sz w:val="24"/>
        </w:rPr>
        <w:t> obrigação </w:t>
      </w:r>
      <w:r>
        <w:rPr>
          <w:w w:val="85"/>
          <w:sz w:val="24"/>
        </w:rPr>
        <w:t>pecuniária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prazo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legal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importará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continuidade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cobrança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judicial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título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executivo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73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w w:val="80"/>
          <w:sz w:val="24"/>
        </w:rPr>
        <w:t>Lei Orgânica do TCE/AM), ficando o DERED autorizado, caso expirado o referido</w:t>
      </w:r>
      <w:r>
        <w:rPr>
          <w:sz w:val="24"/>
        </w:rPr>
        <w:t> </w:t>
      </w:r>
      <w:r>
        <w:rPr>
          <w:w w:val="80"/>
          <w:sz w:val="24"/>
        </w:rPr>
        <w:t>prazo, a adotar as medidas previstas nas </w:t>
      </w:r>
      <w:r>
        <w:rPr>
          <w:w w:val="90"/>
          <w:sz w:val="24"/>
        </w:rPr>
        <w:t>subseções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III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IV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Seção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III,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Capítulo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X,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04/2002-TCE/AM,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bem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como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proceder,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conforme </w:t>
      </w:r>
      <w:r>
        <w:rPr>
          <w:w w:val="85"/>
          <w:sz w:val="24"/>
        </w:rPr>
        <w:t>estabelecido no Acordo de Cooperação firmado com o Instituto de Estudos de Protesto de Títulos do Brasil</w:t>
      </w:r>
      <w:r>
        <w:rPr>
          <w:sz w:val="24"/>
        </w:rPr>
        <w:t> </w:t>
      </w:r>
      <w:r>
        <w:rPr>
          <w:w w:val="85"/>
          <w:sz w:val="24"/>
        </w:rPr>
        <w:t>- Seção Amazonas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IEPTB/AM,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encaminhamento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título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executivo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protesto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nome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responsável; </w:t>
      </w:r>
      <w:r>
        <w:rPr>
          <w:rFonts w:ascii="Arial" w:hAnsi="Arial"/>
          <w:b/>
          <w:w w:val="85"/>
          <w:sz w:val="24"/>
        </w:rPr>
        <w:t>10.1.5.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Aplicar Multa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Perseverando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Trindade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Garcia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Filho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valor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R$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8.000,00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(oito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reais),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fulcro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54,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“b” </w:t>
      </w:r>
      <w:r>
        <w:rPr>
          <w:w w:val="80"/>
          <w:sz w:val="24"/>
        </w:rPr>
        <w:t>da Lei nº 2.423/1996, pelas irregularidades constatadas no voto. Fixar prazo de 30 dias para que o responsável recolha o </w:t>
      </w:r>
      <w:r>
        <w:rPr>
          <w:w w:val="85"/>
          <w:sz w:val="24"/>
        </w:rPr>
        <w:t>valor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multa,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esfera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órgão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Fundo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Apoio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Externo</w:t>
      </w:r>
      <w:r>
        <w:rPr>
          <w:spacing w:val="-1"/>
          <w:sz w:val="24"/>
        </w:rPr>
        <w:t> </w:t>
      </w:r>
      <w:r>
        <w:rPr>
          <w:w w:val="85"/>
          <w:sz w:val="24"/>
        </w:rPr>
        <w:t>-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FAECE,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através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 DAR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avulso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extraído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sítio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eletrônico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SEFAZ/AM,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“5508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Multas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aplicadas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TCE/AM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Fundo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90"/>
          <w:sz w:val="24"/>
        </w:rPr>
        <w:t>Apoio</w:t>
      </w:r>
      <w:r>
        <w:rPr>
          <w:w w:val="90"/>
          <w:sz w:val="24"/>
        </w:rPr>
        <w:t> ao</w:t>
      </w:r>
      <w:r>
        <w:rPr>
          <w:w w:val="90"/>
          <w:sz w:val="24"/>
        </w:rPr>
        <w:t> Exercício</w:t>
      </w:r>
      <w:r>
        <w:rPr>
          <w:w w:val="90"/>
          <w:sz w:val="24"/>
        </w:rPr>
        <w:t> do</w:t>
      </w:r>
      <w:r>
        <w:rPr>
          <w:w w:val="90"/>
          <w:sz w:val="24"/>
        </w:rPr>
        <w:t> Controle</w:t>
      </w:r>
      <w:r>
        <w:rPr>
          <w:w w:val="90"/>
          <w:sz w:val="24"/>
        </w:rPr>
        <w:t> Externo</w:t>
      </w:r>
      <w:r>
        <w:rPr>
          <w:w w:val="90"/>
          <w:sz w:val="24"/>
        </w:rPr>
        <w:t> –</w:t>
      </w:r>
      <w:r>
        <w:rPr>
          <w:w w:val="90"/>
          <w:sz w:val="24"/>
        </w:rPr>
        <w:t> FAECE”.</w:t>
      </w:r>
      <w:r>
        <w:rPr>
          <w:w w:val="90"/>
          <w:sz w:val="24"/>
        </w:rPr>
        <w:t> Dentro</w:t>
      </w:r>
      <w:r>
        <w:rPr>
          <w:w w:val="90"/>
          <w:sz w:val="24"/>
        </w:rPr>
        <w:t> do</w:t>
      </w:r>
      <w:r>
        <w:rPr>
          <w:w w:val="90"/>
          <w:sz w:val="24"/>
        </w:rPr>
        <w:t> prazo</w:t>
      </w:r>
      <w:r>
        <w:rPr>
          <w:w w:val="90"/>
          <w:sz w:val="24"/>
        </w:rPr>
        <w:t> anteriormente</w:t>
      </w:r>
      <w:r>
        <w:rPr>
          <w:w w:val="90"/>
          <w:sz w:val="24"/>
        </w:rPr>
        <w:t> conferido,</w:t>
      </w:r>
      <w:r>
        <w:rPr>
          <w:w w:val="90"/>
          <w:sz w:val="24"/>
        </w:rPr>
        <w:t> é</w:t>
      </w:r>
      <w:r>
        <w:rPr>
          <w:w w:val="90"/>
          <w:sz w:val="24"/>
        </w:rPr>
        <w:t> obrigatório</w:t>
      </w:r>
      <w:r>
        <w:rPr>
          <w:w w:val="90"/>
          <w:sz w:val="24"/>
        </w:rPr>
        <w:t> o </w:t>
      </w:r>
      <w:r>
        <w:rPr>
          <w:w w:val="80"/>
          <w:sz w:val="24"/>
        </w:rPr>
        <w:t>encaminhamento do comprovante de pagamento (autenticado pelo Banco)</w:t>
      </w:r>
      <w:r>
        <w:rPr>
          <w:sz w:val="24"/>
        </w:rPr>
        <w:t> </w:t>
      </w:r>
      <w:r>
        <w:rPr>
          <w:w w:val="80"/>
          <w:sz w:val="24"/>
        </w:rPr>
        <w:t>a esta Corte de Contas (art. 72, inciso III, alínea </w:t>
      </w:r>
      <w:r>
        <w:rPr>
          <w:w w:val="85"/>
          <w:sz w:val="24"/>
        </w:rPr>
        <w:t>"a", da Lei Orgânica do TCE/AM), condição imprescindível para emissão do Termo de Quitação. O não adimplemento dessa obrigação pecuniária no prazo legal importará na continuidade da cobrança administrativa ou judicial do título </w:t>
      </w:r>
      <w:r>
        <w:rPr>
          <w:w w:val="80"/>
          <w:sz w:val="24"/>
        </w:rPr>
        <w:t>executivo (art. 73 da Lei Orgânica do TCE/AM), ficando o DERED autorizado, caso expirado o referido prazo, a adotar as </w:t>
      </w:r>
      <w:r>
        <w:rPr>
          <w:w w:val="85"/>
          <w:sz w:val="24"/>
        </w:rPr>
        <w:t>medidas previstas nas subseções III e IV da Seção III, do Capítulo X, da Resolução nº 04/2002-TCE/AM, bem como </w:t>
      </w:r>
      <w:r>
        <w:rPr>
          <w:spacing w:val="-2"/>
          <w:w w:val="85"/>
          <w:sz w:val="24"/>
        </w:rPr>
        <w:t>proceder, conforme estabelecido no Acordo de Cooperação firmado com o Instituto de Estudos de Protesto de Títulos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do </w:t>
      </w:r>
      <w:r>
        <w:rPr>
          <w:w w:val="85"/>
          <w:sz w:val="24"/>
        </w:rPr>
        <w:t>Brasil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Seção</w:t>
      </w:r>
      <w:r>
        <w:rPr>
          <w:spacing w:val="-10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-9"/>
          <w:sz w:val="24"/>
        </w:rPr>
        <w:t> </w:t>
      </w:r>
      <w:r>
        <w:rPr>
          <w:w w:val="85"/>
          <w:sz w:val="24"/>
        </w:rPr>
        <w:t>-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IEPTB/AM,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encaminhamento</w:t>
      </w:r>
      <w:r>
        <w:rPr>
          <w:spacing w:val="-10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título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executivo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10"/>
          <w:sz w:val="24"/>
        </w:rPr>
        <w:t> </w:t>
      </w:r>
      <w:r>
        <w:rPr>
          <w:w w:val="85"/>
          <w:sz w:val="24"/>
        </w:rPr>
        <w:t>protesto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nome</w:t>
      </w:r>
      <w:r>
        <w:rPr>
          <w:spacing w:val="-10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spacing w:val="-2"/>
          <w:w w:val="85"/>
          <w:sz w:val="24"/>
        </w:rPr>
        <w:t>responsável;</w:t>
      </w:r>
    </w:p>
    <w:p>
      <w:pPr>
        <w:pStyle w:val="BodyText"/>
        <w:spacing w:line="259" w:lineRule="exact"/>
        <w:ind w:left="2"/>
        <w:jc w:val="both"/>
      </w:pPr>
      <w:r>
        <w:rPr>
          <w:rFonts w:ascii="Arial"/>
          <w:b/>
          <w:spacing w:val="-2"/>
          <w:w w:val="85"/>
        </w:rPr>
        <w:t>10.1.6.</w:t>
      </w:r>
      <w:r>
        <w:rPr>
          <w:rFonts w:ascii="Arial"/>
          <w:b/>
          <w:spacing w:val="-8"/>
        </w:rPr>
        <w:t> </w:t>
      </w:r>
      <w:r>
        <w:rPr>
          <w:spacing w:val="-2"/>
          <w:w w:val="85"/>
        </w:rPr>
        <w:t>Notificar</w:t>
      </w:r>
      <w:r>
        <w:rPr>
          <w:spacing w:val="-8"/>
        </w:rPr>
        <w:t> </w:t>
      </w:r>
      <w:r>
        <w:rPr>
          <w:spacing w:val="-2"/>
          <w:w w:val="85"/>
        </w:rPr>
        <w:t>o</w:t>
      </w:r>
      <w:r>
        <w:rPr>
          <w:spacing w:val="-8"/>
        </w:rPr>
        <w:t> </w:t>
      </w:r>
      <w:r>
        <w:rPr>
          <w:spacing w:val="-2"/>
          <w:w w:val="85"/>
        </w:rPr>
        <w:t>Sr.</w:t>
      </w:r>
      <w:r>
        <w:rPr>
          <w:spacing w:val="-9"/>
        </w:rPr>
        <w:t> </w:t>
      </w:r>
      <w:r>
        <w:rPr>
          <w:spacing w:val="-2"/>
          <w:w w:val="85"/>
        </w:rPr>
        <w:t>Carlos</w:t>
      </w:r>
      <w:r>
        <w:rPr>
          <w:spacing w:val="-8"/>
        </w:rPr>
        <w:t> </w:t>
      </w:r>
      <w:r>
        <w:rPr>
          <w:spacing w:val="-2"/>
          <w:w w:val="85"/>
        </w:rPr>
        <w:t>Alberto</w:t>
      </w:r>
      <w:r>
        <w:rPr>
          <w:spacing w:val="-10"/>
        </w:rPr>
        <w:t> </w:t>
      </w:r>
      <w:r>
        <w:rPr>
          <w:spacing w:val="-2"/>
          <w:w w:val="85"/>
        </w:rPr>
        <w:t>Souza</w:t>
      </w:r>
      <w:r>
        <w:rPr>
          <w:spacing w:val="-8"/>
        </w:rPr>
        <w:t> </w:t>
      </w:r>
      <w:r>
        <w:rPr>
          <w:spacing w:val="-2"/>
          <w:w w:val="85"/>
        </w:rPr>
        <w:t>de</w:t>
      </w:r>
      <w:r>
        <w:rPr>
          <w:spacing w:val="-8"/>
        </w:rPr>
        <w:t> </w:t>
      </w:r>
      <w:r>
        <w:rPr>
          <w:spacing w:val="-2"/>
          <w:w w:val="85"/>
        </w:rPr>
        <w:t>Almeida</w:t>
      </w:r>
      <w:r>
        <w:rPr>
          <w:spacing w:val="-8"/>
        </w:rPr>
        <w:t> </w:t>
      </w:r>
      <w:r>
        <w:rPr>
          <w:spacing w:val="-2"/>
          <w:w w:val="85"/>
        </w:rPr>
        <w:t>Filho,</w:t>
      </w:r>
      <w:r>
        <w:rPr>
          <w:spacing w:val="-8"/>
        </w:rPr>
        <w:t> </w:t>
      </w:r>
      <w:r>
        <w:rPr>
          <w:spacing w:val="-2"/>
          <w:w w:val="85"/>
        </w:rPr>
        <w:t>Sr.</w:t>
      </w:r>
      <w:r>
        <w:rPr>
          <w:spacing w:val="-8"/>
        </w:rPr>
        <w:t> </w:t>
      </w:r>
      <w:r>
        <w:rPr>
          <w:spacing w:val="-2"/>
          <w:w w:val="85"/>
        </w:rPr>
        <w:t>Rodrigo</w:t>
      </w:r>
      <w:r>
        <w:rPr>
          <w:spacing w:val="-8"/>
        </w:rPr>
        <w:t> </w:t>
      </w:r>
      <w:r>
        <w:rPr>
          <w:spacing w:val="-2"/>
          <w:w w:val="85"/>
        </w:rPr>
        <w:t>Tobias</w:t>
      </w:r>
      <w:r>
        <w:rPr>
          <w:spacing w:val="-10"/>
        </w:rPr>
        <w:t> </w:t>
      </w:r>
      <w:r>
        <w:rPr>
          <w:spacing w:val="-2"/>
          <w:w w:val="85"/>
        </w:rPr>
        <w:t>de</w:t>
      </w:r>
      <w:r>
        <w:rPr>
          <w:spacing w:val="-8"/>
        </w:rPr>
        <w:t> </w:t>
      </w:r>
      <w:r>
        <w:rPr>
          <w:spacing w:val="-2"/>
          <w:w w:val="85"/>
        </w:rPr>
        <w:t>Sousa</w:t>
      </w:r>
      <w:r>
        <w:rPr>
          <w:spacing w:val="-10"/>
        </w:rPr>
        <w:t> </w:t>
      </w:r>
      <w:r>
        <w:rPr>
          <w:spacing w:val="-2"/>
          <w:w w:val="85"/>
        </w:rPr>
        <w:t>Lima,</w:t>
      </w:r>
      <w:r>
        <w:rPr>
          <w:spacing w:val="-8"/>
        </w:rPr>
        <w:t> </w:t>
      </w:r>
      <w:r>
        <w:rPr>
          <w:spacing w:val="-2"/>
          <w:w w:val="85"/>
        </w:rPr>
        <w:t>Sra.</w:t>
      </w:r>
      <w:r>
        <w:rPr>
          <w:spacing w:val="-8"/>
        </w:rPr>
        <w:t> </w:t>
      </w:r>
      <w:r>
        <w:rPr>
          <w:spacing w:val="-2"/>
          <w:w w:val="85"/>
        </w:rPr>
        <w:t>Vanessa</w:t>
      </w:r>
      <w:r>
        <w:rPr>
          <w:spacing w:val="-8"/>
        </w:rPr>
        <w:t> </w:t>
      </w:r>
      <w:r>
        <w:rPr>
          <w:spacing w:val="-2"/>
          <w:w w:val="85"/>
        </w:rPr>
        <w:t>Lima</w:t>
      </w:r>
      <w:r>
        <w:rPr>
          <w:spacing w:val="-9"/>
        </w:rPr>
        <w:t> </w:t>
      </w:r>
      <w:r>
        <w:rPr>
          <w:spacing w:val="-5"/>
          <w:w w:val="85"/>
        </w:rPr>
        <w:t>do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w w:val="85"/>
          <w:sz w:val="24"/>
        </w:rPr>
        <w:t>Nascimento e Sr. Perserverando da Trindade Garcia Filho, com cópia do Relatório-Voto e o Acórdão para ciência do decisório e, para querendo, apresentar o devido recurso. </w:t>
      </w:r>
      <w:r>
        <w:rPr>
          <w:rFonts w:ascii="Arial" w:hAnsi="Arial"/>
          <w:b/>
          <w:w w:val="85"/>
          <w:sz w:val="24"/>
        </w:rPr>
        <w:t>10.2. POR MAIORIA</w:t>
      </w:r>
      <w:r>
        <w:rPr>
          <w:w w:val="85"/>
          <w:sz w:val="24"/>
        </w:rPr>
        <w:t>: </w:t>
      </w:r>
      <w:r>
        <w:rPr>
          <w:rFonts w:ascii="Arial" w:hAnsi="Arial"/>
          <w:b/>
          <w:w w:val="85"/>
          <w:sz w:val="24"/>
        </w:rPr>
        <w:t>10.2.1. </w:t>
      </w:r>
      <w:r>
        <w:rPr>
          <w:w w:val="85"/>
          <w:sz w:val="24"/>
        </w:rPr>
        <w:t>Julgar regular com ressalvas a </w:t>
      </w:r>
      <w:r>
        <w:rPr>
          <w:spacing w:val="-2"/>
          <w:w w:val="85"/>
          <w:sz w:val="24"/>
        </w:rPr>
        <w:t>prestação de contas do Sr. Carlos Alberto Souza de Almeida Filho, gestor da Secretaria de Estado da Saúde, no período </w:t>
      </w:r>
      <w:r>
        <w:rPr>
          <w:w w:val="85"/>
          <w:sz w:val="24"/>
        </w:rPr>
        <w:t>de 01/01/2019 a 28/03/2019, com fulcro no art. 22, II e 24 da Lei 2.423/96; </w:t>
      </w:r>
      <w:r>
        <w:rPr>
          <w:rFonts w:ascii="Arial" w:hAnsi="Arial"/>
          <w:b/>
          <w:w w:val="85"/>
          <w:sz w:val="24"/>
        </w:rPr>
        <w:t>10.2.2. </w:t>
      </w:r>
      <w:r>
        <w:rPr>
          <w:w w:val="85"/>
          <w:sz w:val="24"/>
        </w:rPr>
        <w:t>Dar quitação ao Sr. Carlos Alberto Souza de Almeida Filho, nos termos dos artigos 24 e 72, inciso II, da Lei nº 2.423/1996</w:t>
      </w:r>
      <w:r>
        <w:rPr>
          <w:sz w:val="24"/>
        </w:rPr>
        <w:t> </w:t>
      </w:r>
      <w:r>
        <w:rPr>
          <w:w w:val="85"/>
          <w:sz w:val="24"/>
        </w:rPr>
        <w:t>– LOTCE/AM; </w:t>
      </w:r>
      <w:r>
        <w:rPr>
          <w:rFonts w:ascii="Arial" w:hAnsi="Arial"/>
          <w:b/>
          <w:w w:val="85"/>
          <w:sz w:val="24"/>
        </w:rPr>
        <w:t>10.2.3. </w:t>
      </w:r>
      <w:r>
        <w:rPr>
          <w:w w:val="85"/>
          <w:sz w:val="24"/>
        </w:rPr>
        <w:t>Oficiar o </w:t>
      </w:r>
      <w:r>
        <w:rPr>
          <w:w w:val="80"/>
          <w:sz w:val="24"/>
        </w:rPr>
        <w:t>Ministério Público Estadual, encaminhando-lhe cópia dos autos para adoção das providências cabíveis. </w:t>
      </w:r>
      <w:r>
        <w:rPr>
          <w:rFonts w:ascii="Arial" w:hAnsi="Arial"/>
          <w:i/>
          <w:w w:val="80"/>
          <w:sz w:val="24"/>
        </w:rPr>
        <w:t>Vencido o voto do </w:t>
      </w:r>
      <w:r>
        <w:rPr>
          <w:rFonts w:ascii="Arial" w:hAnsi="Arial"/>
          <w:i/>
          <w:w w:val="85"/>
          <w:sz w:val="24"/>
        </w:rPr>
        <w:t>relator no sentido de julgar pela irregularidade das contas do Sr. Carlos Alberto Souza de Almeida Filho, aplicação de </w:t>
      </w:r>
      <w:r>
        <w:rPr>
          <w:rFonts w:ascii="Arial" w:hAnsi="Arial"/>
          <w:i/>
          <w:w w:val="90"/>
          <w:sz w:val="24"/>
        </w:rPr>
        <w:t>multa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oficialização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Ministério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Público.</w:t>
      </w:r>
      <w:r>
        <w:rPr>
          <w:rFonts w:ascii="Arial" w:hAnsi="Arial"/>
          <w:i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Especificação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quórum: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w w:val="90"/>
          <w:sz w:val="24"/>
        </w:rPr>
        <w:t>Conselheiros: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Júlio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Assis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Corrêa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Pinheiro </w:t>
      </w:r>
      <w:r>
        <w:rPr>
          <w:w w:val="85"/>
          <w:sz w:val="24"/>
        </w:rPr>
        <w:t>(Presidente,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sessão),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Érico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Xavier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Desterro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Josué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Cláudio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Neto,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Mario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Manoel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Mello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 </w:t>
      </w:r>
      <w:r>
        <w:rPr>
          <w:w w:val="90"/>
          <w:sz w:val="24"/>
        </w:rPr>
        <w:t>Mário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José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Moraes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Costa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Filho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(Convocado).</w:t>
      </w:r>
      <w:r>
        <w:rPr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Declaração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impedimento: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w w:val="90"/>
          <w:sz w:val="24"/>
        </w:rPr>
        <w:t>Conselheira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Yara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Amazônia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Lins </w:t>
      </w:r>
      <w:r>
        <w:rPr>
          <w:w w:val="85"/>
          <w:sz w:val="24"/>
        </w:rPr>
        <w:t>Rodrigues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65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Regimento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Interno). </w:t>
      </w:r>
      <w:r>
        <w:rPr>
          <w:w w:val="85"/>
          <w:sz w:val="24"/>
          <w:u w:val="single"/>
        </w:rPr>
        <w:t>Nesta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fase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de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julgamento,</w:t>
      </w:r>
      <w:r>
        <w:rPr>
          <w:spacing w:val="-6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retornou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à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presidência</w:t>
      </w:r>
      <w:r>
        <w:rPr>
          <w:spacing w:val="-6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dos</w:t>
      </w:r>
      <w:r>
        <w:rPr>
          <w:spacing w:val="-5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trabalhos</w:t>
      </w:r>
      <w:r>
        <w:rPr>
          <w:spacing w:val="-7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a</w:t>
      </w:r>
      <w:r>
        <w:rPr>
          <w:w w:val="85"/>
          <w:sz w:val="24"/>
        </w:rPr>
        <w:t> </w:t>
      </w:r>
      <w:r>
        <w:rPr>
          <w:w w:val="85"/>
          <w:sz w:val="24"/>
          <w:u w:val="single"/>
        </w:rPr>
        <w:t>Excelentíssima Senhora Conselheira Yara Amazônia Lins Rodrigues dos Santos.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CONSELHEIRO-RELATOR: ÉRICO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SILVA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PINHEIRO).</w:t>
      </w:r>
      <w:r>
        <w:rPr>
          <w:rFonts w:ascii="Arial" w:hAnsi="Arial"/>
          <w:b/>
          <w:spacing w:val="13"/>
          <w:sz w:val="24"/>
        </w:rPr>
        <w:t> </w:t>
      </w:r>
      <w:r>
        <w:rPr>
          <w:w w:val="80"/>
          <w:sz w:val="24"/>
          <w:u w:val="single"/>
        </w:rPr>
        <w:t>Nesta</w:t>
      </w:r>
      <w:r>
        <w:rPr>
          <w:spacing w:val="8"/>
          <w:sz w:val="24"/>
          <w:u w:val="single"/>
        </w:rPr>
        <w:t> </w:t>
      </w:r>
      <w:r>
        <w:rPr>
          <w:w w:val="80"/>
          <w:sz w:val="24"/>
          <w:u w:val="single"/>
        </w:rPr>
        <w:t>fase</w:t>
      </w:r>
      <w:r>
        <w:rPr>
          <w:spacing w:val="7"/>
          <w:sz w:val="24"/>
          <w:u w:val="single"/>
        </w:rPr>
        <w:t> </w:t>
      </w:r>
      <w:r>
        <w:rPr>
          <w:spacing w:val="-5"/>
          <w:w w:val="80"/>
          <w:sz w:val="24"/>
          <w:u w:val="single"/>
        </w:rPr>
        <w:t>de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  <w:u w:val="single"/>
        </w:rPr>
        <w:t>julgamento, assumiu a presidência dos trabalhos o Excelentíssimo Senhor Conselheiro Josué Cláudio de Souza Neto, em</w:t>
      </w:r>
      <w:r>
        <w:rPr>
          <w:spacing w:val="40"/>
          <w:sz w:val="24"/>
        </w:rPr>
        <w:t> </w:t>
      </w:r>
      <w:r>
        <w:rPr>
          <w:w w:val="80"/>
          <w:sz w:val="24"/>
          <w:u w:val="single"/>
        </w:rPr>
        <w:t>face do impedimento da Excelentíssima Senhora Conselheira Yara Amazônia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Lins Rodrigues dos Santos.</w:t>
      </w:r>
      <w:r>
        <w:rPr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PROCESSO Nº </w:t>
      </w:r>
      <w:r>
        <w:rPr>
          <w:rFonts w:ascii="Arial" w:hAnsi="Arial"/>
          <w:b/>
          <w:w w:val="85"/>
          <w:sz w:val="24"/>
        </w:rPr>
        <w:t>15.460/2023 </w:t>
      </w:r>
      <w:r>
        <w:rPr>
          <w:w w:val="85"/>
          <w:sz w:val="24"/>
        </w:rPr>
        <w:t>- Representação com pedido de medida cautelar interposta pelo Ministério Público junto ao Tribunal de 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desfavor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Meio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Ambiente -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SEMA,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Defesa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Civil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(SEPDEC)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 Desenvolvimento da Região Metropolitana de Manaus (SEDURB), para apuração de possíveis irregularidades acerca </w:t>
      </w:r>
      <w:r>
        <w:rPr>
          <w:w w:val="80"/>
          <w:sz w:val="24"/>
        </w:rPr>
        <w:t>omissão antijurídica e lesiva ao meio ambiente e a saúde pública, por falta de gestão de situação de risco de desastre em </w:t>
      </w:r>
      <w:r>
        <w:rPr>
          <w:spacing w:val="-2"/>
          <w:w w:val="85"/>
          <w:sz w:val="24"/>
        </w:rPr>
        <w:t>situações de nível crítico de poluição do ar em Manaus, por efeito de queimadas. </w:t>
      </w:r>
      <w:r>
        <w:rPr>
          <w:rFonts w:ascii="Arial" w:hAnsi="Arial"/>
          <w:i/>
          <w:spacing w:val="-2"/>
          <w:w w:val="85"/>
          <w:sz w:val="24"/>
        </w:rPr>
        <w:t>CONCEDIDO VISTA DOS AUTOS AO </w:t>
      </w:r>
      <w:r>
        <w:rPr>
          <w:rFonts w:ascii="Arial" w:hAnsi="Arial"/>
          <w:i/>
          <w:w w:val="80"/>
          <w:sz w:val="24"/>
        </w:rPr>
        <w:t>EXCELENTÍSSIMO SENHOR CONSELHEIRO JÚLIO ASSIS CORRÊA PINHEIRO.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 ÉRICO XAVIER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SILVA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LUIS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BARBOSA).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PROCESSO</w:t>
      </w: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11.468/2022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Iranduba,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80"/>
        </w:rPr>
        <w:t>responsabilidade do Sr. José Augusto Ferraz de Lima. </w:t>
      </w:r>
      <w:r>
        <w:rPr>
          <w:rFonts w:ascii="Arial" w:hAnsi="Arial"/>
          <w:i/>
          <w:w w:val="80"/>
        </w:rPr>
        <w:t>RETIRADO DE PAUTA. </w:t>
      </w:r>
      <w:r>
        <w:rPr>
          <w:rFonts w:ascii="Arial" w:hAnsi="Arial"/>
          <w:b/>
          <w:w w:val="80"/>
        </w:rPr>
        <w:t>PROCESSO Nº 13.571/2022 </w:t>
      </w:r>
      <w:r>
        <w:rPr>
          <w:w w:val="80"/>
        </w:rPr>
        <w:t>- Fiscalização</w:t>
      </w:r>
      <w:r>
        <w:rPr>
          <w:spacing w:val="40"/>
        </w:rPr>
        <w:t> </w:t>
      </w:r>
      <w:r>
        <w:rPr>
          <w:spacing w:val="-2"/>
          <w:w w:val="85"/>
        </w:rPr>
        <w:t>de Atos de Gestão (FAG)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Prefeitura Municipal de Parintins, referente ao exercício de 2011, sob a responsabilidade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Sr. Frank Luiz da Cunha Garcia.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spacing w:val="-2"/>
          <w:w w:val="85"/>
        </w:rPr>
        <w:t>Bruno Vieira da Rocha Barbirato - OAB/AM 6975, Fábio Nunes Bandeira </w:t>
      </w:r>
      <w:r>
        <w:rPr>
          <w:w w:val="85"/>
        </w:rPr>
        <w:t>de Melo - OAB/AM 4331, Igor Arnaud Ferreira - OAB/AM 10428, Laiz Araújo Russo de Melo e Silva - OAB/AM 6897, </w:t>
      </w:r>
      <w:r>
        <w:rPr>
          <w:w w:val="80"/>
        </w:rPr>
        <w:t>Camila Pontes Torres - OAB/AM 12280, Any Gresy Carvalho da Silva</w:t>
      </w:r>
      <w:r>
        <w:rPr/>
        <w:t> </w:t>
      </w:r>
      <w:r>
        <w:rPr>
          <w:w w:val="80"/>
        </w:rPr>
        <w:t>- OAB/AM 12438, Francisco Charles Cunha Garcia </w:t>
      </w:r>
      <w:r>
        <w:rPr>
          <w:spacing w:val="-2"/>
          <w:w w:val="85"/>
        </w:rPr>
        <w:t>Junior - OAB/AM 4563, Fernando Henrique Oliveira de Almeida</w:t>
      </w:r>
      <w:r>
        <w:rPr>
          <w:spacing w:val="-4"/>
        </w:rPr>
        <w:t> </w:t>
      </w:r>
      <w:r>
        <w:rPr>
          <w:spacing w:val="-2"/>
          <w:w w:val="85"/>
        </w:rPr>
        <w:t>- OAB/AM 12751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Luan Pessoa Silva</w:t>
      </w:r>
      <w:r>
        <w:rPr>
          <w:spacing w:val="-5"/>
        </w:rPr>
        <w:t> </w:t>
      </w:r>
      <w:r>
        <w:rPr>
          <w:spacing w:val="-2"/>
          <w:w w:val="85"/>
        </w:rPr>
        <w:t>- OAB/AM 13595. </w:t>
      </w:r>
      <w:r>
        <w:rPr>
          <w:rFonts w:ascii="Arial" w:hAnsi="Arial"/>
          <w:b/>
          <w:spacing w:val="-2"/>
          <w:w w:val="85"/>
        </w:rPr>
        <w:t>ACÓRDÃO Nº 806/2024: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arts. 5º, II e 11, III, “a” item 1,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</w:t>
      </w:r>
      <w:r>
        <w:rPr>
          <w:w w:val="85"/>
        </w:rPr>
        <w:t>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 </w:t>
      </w:r>
      <w:r>
        <w:rPr>
          <w:w w:val="80"/>
        </w:rPr>
        <w:t>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Reconhecer a prescrição </w:t>
      </w:r>
      <w:r>
        <w:rPr>
          <w:w w:val="80"/>
        </w:rPr>
        <w:t>da Fiscalização de Atos de Gestão referente à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Parintins,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2011,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40,</w:t>
      </w:r>
      <w:r>
        <w:rPr>
          <w:spacing w:val="-4"/>
          <w:w w:val="85"/>
        </w:rPr>
        <w:t> </w:t>
      </w:r>
      <w:r>
        <w:rPr>
          <w:w w:val="85"/>
        </w:rPr>
        <w:t>§4º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1989, com redação dada pela Emenda Constitucional nº 132/2022;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SEPLENO que: </w:t>
      </w:r>
      <w:r>
        <w:rPr>
          <w:rFonts w:ascii="Arial" w:hAnsi="Arial"/>
          <w:b/>
          <w:w w:val="85"/>
        </w:rPr>
        <w:t>9.2.1. </w:t>
      </w:r>
      <w:r>
        <w:rPr>
          <w:w w:val="85"/>
        </w:rPr>
        <w:t>Comunique a Corregedoria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fato,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quanto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apuração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responsabilidade </w:t>
      </w:r>
      <w:r>
        <w:rPr>
          <w:spacing w:val="-2"/>
          <w:w w:val="85"/>
        </w:rPr>
        <w:t>daqueles que deram causa à prescrição, na forma do art. 40, §4º da</w:t>
      </w:r>
      <w:r>
        <w:rPr/>
        <w:t> </w:t>
      </w:r>
      <w:r>
        <w:rPr>
          <w:spacing w:val="-2"/>
          <w:w w:val="85"/>
        </w:rPr>
        <w:t>Constituição do Estado do Amazonas de 1989, com </w:t>
      </w:r>
      <w:r>
        <w:rPr>
          <w:w w:val="80"/>
        </w:rPr>
        <w:t>redação dada pela Emenda Constitucional nº 132/2022;</w:t>
      </w:r>
      <w:r>
        <w:rPr/>
        <w:t> </w:t>
      </w:r>
      <w:r>
        <w:rPr>
          <w:rFonts w:ascii="Arial" w:hAnsi="Arial"/>
          <w:b/>
          <w:w w:val="80"/>
        </w:rPr>
        <w:t>9.2.2. </w:t>
      </w:r>
      <w:r>
        <w:rPr>
          <w:w w:val="80"/>
        </w:rPr>
        <w:t>Oficie ao Ministério Público Estadual com cópia do processo </w:t>
      </w:r>
      <w:r>
        <w:rPr>
          <w:spacing w:val="-2"/>
          <w:w w:val="85"/>
        </w:rPr>
        <w:t>para adoção das providências referentes à sua área de atuação, em especial no âmbito da</w:t>
      </w:r>
      <w:r>
        <w:rPr/>
        <w:t> </w:t>
      </w:r>
      <w:r>
        <w:rPr>
          <w:spacing w:val="-2"/>
          <w:w w:val="85"/>
        </w:rPr>
        <w:t>improbidade administrativa e </w:t>
      </w:r>
      <w:r>
        <w:rPr>
          <w:w w:val="85"/>
        </w:rPr>
        <w:t>penal,</w:t>
      </w:r>
      <w:r>
        <w:rPr>
          <w:spacing w:val="-5"/>
          <w:w w:val="85"/>
        </w:rPr>
        <w:t> </w:t>
      </w:r>
      <w:r>
        <w:rPr>
          <w:w w:val="85"/>
        </w:rPr>
        <w:t>decorrentes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atos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praticados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longo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financeiro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2011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Parintins,</w:t>
      </w:r>
      <w:r>
        <w:rPr>
          <w:spacing w:val="-7"/>
          <w:w w:val="85"/>
        </w:rPr>
        <w:t> </w:t>
      </w:r>
      <w:r>
        <w:rPr>
          <w:w w:val="85"/>
        </w:rPr>
        <w:t>observadas</w:t>
      </w:r>
      <w:r>
        <w:rPr>
          <w:spacing w:val="-7"/>
          <w:w w:val="85"/>
        </w:rPr>
        <w:t> </w:t>
      </w:r>
      <w:r>
        <w:rPr>
          <w:w w:val="85"/>
        </w:rPr>
        <w:t>as impropriedades descritas nos Laudos Técnicos da DICAMI e da DICOP;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do Voto e do Acórdão ao Sr. Frank Luiz da Cunha Garcia, por meio dos seus representantes legais, bem como a todos os demais responsáveis, </w:t>
      </w:r>
      <w:r>
        <w:rPr>
          <w:spacing w:val="-2"/>
          <w:w w:val="90"/>
        </w:rPr>
        <w:t>também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"/>
          <w:w w:val="90"/>
        </w:rPr>
        <w:t> meio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seus</w:t>
      </w:r>
      <w:r>
        <w:rPr>
          <w:spacing w:val="-2"/>
          <w:w w:val="90"/>
        </w:rPr>
        <w:t> procuradores.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Especificação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do</w:t>
      </w:r>
      <w:r>
        <w:rPr>
          <w:rFonts w:ascii="Arial" w:hAnsi="Arial"/>
          <w:b/>
          <w:spacing w:val="-2"/>
          <w:w w:val="90"/>
        </w:rPr>
        <w:t> quórum: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Conselheiros:</w:t>
      </w:r>
      <w:r>
        <w:rPr>
          <w:spacing w:val="-2"/>
          <w:w w:val="90"/>
        </w:rPr>
        <w:t> Josué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Cláudio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Souza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Neto </w:t>
      </w:r>
      <w:r>
        <w:rPr>
          <w:w w:val="85"/>
        </w:rPr>
        <w:t>(Presidente, em sessão), Júlio Assis Corrêa Pinheiro, Érico Xavier Desterro e Silva e Mario Manoel Coelho de Mello.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Conselheira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Convocado</w:t>
      </w:r>
      <w:r>
        <w:rPr>
          <w:spacing w:val="-6"/>
          <w:w w:val="85"/>
        </w:rPr>
        <w:t> </w:t>
      </w:r>
      <w:r>
        <w:rPr>
          <w:w w:val="85"/>
        </w:rPr>
        <w:t>Mário </w:t>
      </w:r>
      <w:r>
        <w:rPr>
          <w:w w:val="80"/>
        </w:rPr>
        <w:t>José de Moraes Costa Filho (art. 65 do Regimento Interno). </w:t>
      </w:r>
      <w:r>
        <w:rPr>
          <w:rFonts w:ascii="Arial" w:hAnsi="Arial"/>
          <w:b/>
          <w:w w:val="80"/>
        </w:rPr>
        <w:t>CONSELHEIRO-RELATOR: ÉRICO XAVIER DESTERRO E </w:t>
      </w:r>
      <w:r>
        <w:rPr>
          <w:rFonts w:ascii="Arial" w:hAnsi="Arial"/>
          <w:b/>
          <w:spacing w:val="-2"/>
          <w:w w:val="85"/>
        </w:rPr>
        <w:t>SILVA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spacing w:val="-2"/>
          <w:w w:val="85"/>
        </w:rPr>
        <w:t>(COM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spacing w:val="-2"/>
          <w:w w:val="85"/>
        </w:rPr>
        <w:t>VISTA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spacing w:val="-2"/>
          <w:w w:val="85"/>
        </w:rPr>
        <w:t>PARA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spacing w:val="-2"/>
          <w:w w:val="85"/>
        </w:rPr>
        <w:t>PROCURADORA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spacing w:val="-2"/>
          <w:w w:val="85"/>
        </w:rPr>
        <w:t>FERNANDA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spacing w:val="-2"/>
          <w:w w:val="85"/>
        </w:rPr>
        <w:t>CANTANHEDE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spacing w:val="-2"/>
          <w:w w:val="85"/>
        </w:rPr>
        <w:t>VEIGA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spacing w:val="-2"/>
          <w:w w:val="85"/>
        </w:rPr>
        <w:t>MENDONÇA).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spacing w:val="-5"/>
          <w:w w:val="85"/>
        </w:rPr>
        <w:t>Nº</w:t>
      </w:r>
    </w:p>
    <w:p>
      <w:pPr>
        <w:pStyle w:val="BodyText"/>
        <w:spacing w:line="261" w:lineRule="exact"/>
        <w:ind w:left="2"/>
        <w:jc w:val="both"/>
      </w:pPr>
      <w:r>
        <w:rPr>
          <w:rFonts w:ascii="Arial" w:hAnsi="Arial"/>
          <w:b/>
          <w:w w:val="85"/>
        </w:rPr>
        <w:t>11.263/2023</w:t>
      </w:r>
      <w:r>
        <w:rPr>
          <w:rFonts w:ascii="Arial" w:hAnsi="Arial"/>
          <w:b/>
          <w:spacing w:val="-1"/>
        </w:rPr>
        <w:t> </w:t>
      </w:r>
      <w:r>
        <w:rPr>
          <w:w w:val="85"/>
        </w:rPr>
        <w:t>-</w:t>
      </w:r>
      <w:r>
        <w:rPr>
          <w:spacing w:val="-4"/>
        </w:rPr>
        <w:t> </w:t>
      </w:r>
      <w:r>
        <w:rPr>
          <w:w w:val="85"/>
        </w:rPr>
        <w:t>Fiscalização</w:t>
      </w:r>
      <w:r>
        <w:rPr>
          <w:spacing w:val="-5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Atos</w:t>
      </w:r>
      <w:r>
        <w:rPr>
          <w:spacing w:val="-4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Gestão</w:t>
      </w:r>
      <w:r>
        <w:rPr>
          <w:spacing w:val="-3"/>
        </w:rPr>
        <w:t> </w:t>
      </w:r>
      <w:r>
        <w:rPr>
          <w:w w:val="85"/>
        </w:rPr>
        <w:t>(FAG)</w:t>
      </w:r>
      <w:r>
        <w:rPr>
          <w:spacing w:val="-6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Prefeitura</w:t>
      </w:r>
      <w:r>
        <w:rPr>
          <w:spacing w:val="-3"/>
        </w:rPr>
        <w:t> </w:t>
      </w:r>
      <w:r>
        <w:rPr>
          <w:w w:val="85"/>
        </w:rPr>
        <w:t>Municipal</w:t>
      </w:r>
      <w:r>
        <w:rPr>
          <w:spacing w:val="-4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Itacoatiara,</w:t>
      </w:r>
      <w:r>
        <w:rPr>
          <w:spacing w:val="-3"/>
        </w:rPr>
        <w:t> </w:t>
      </w:r>
      <w:r>
        <w:rPr>
          <w:w w:val="85"/>
        </w:rPr>
        <w:t>referente</w:t>
      </w:r>
      <w:r>
        <w:rPr>
          <w:spacing w:val="-5"/>
        </w:rPr>
        <w:t> </w:t>
      </w:r>
      <w:r>
        <w:rPr>
          <w:w w:val="85"/>
        </w:rPr>
        <w:t>ao</w:t>
      </w:r>
      <w:r>
        <w:rPr>
          <w:spacing w:val="-4"/>
        </w:rPr>
        <w:t> </w:t>
      </w:r>
      <w:r>
        <w:rPr>
          <w:w w:val="85"/>
        </w:rPr>
        <w:t>exercício</w:t>
      </w:r>
      <w:r>
        <w:rPr>
          <w:spacing w:val="-6"/>
        </w:rPr>
        <w:t> </w:t>
      </w:r>
      <w:r>
        <w:rPr>
          <w:spacing w:val="-5"/>
          <w:w w:val="85"/>
        </w:rPr>
        <w:t>de</w:t>
      </w:r>
    </w:p>
    <w:p>
      <w:pPr>
        <w:pStyle w:val="BodyText"/>
        <w:ind w:left="2" w:right="135"/>
        <w:jc w:val="both"/>
      </w:pPr>
      <w:r>
        <w:rPr>
          <w:w w:val="85"/>
        </w:rPr>
        <w:t>2016, sob a responsabilidade do Sr. Mamoud Amed Filho.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Ramon da Silva Caggy</w:t>
      </w:r>
      <w:r>
        <w:rPr>
          <w:w w:val="85"/>
        </w:rPr>
        <w:t> - OAB/AM 15715. </w:t>
      </w:r>
      <w:r>
        <w:rPr>
          <w:rFonts w:ascii="Arial" w:hAnsi="Arial"/>
          <w:b/>
          <w:spacing w:val="-2"/>
          <w:w w:val="85"/>
        </w:rPr>
        <w:t>ACÓRDÃO Nº 816/2024: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arts. 5º, II e 11, III, “a” item 1,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Encaminhar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Procuradoria</w:t>
      </w:r>
      <w:r>
        <w:rPr>
          <w:spacing w:val="-7"/>
          <w:w w:val="85"/>
        </w:rPr>
        <w:t>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Justiça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Amazonas-PGJ,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integral do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8429,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02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junho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1992,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também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21, II, já que caracterizadas diversas condutas comissivas e omissivas da responsável pelas contas, que configuram, inclusive, atos dolosos de improbidade administrativa;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10.2. Encaminhar</w:t>
      </w:r>
      <w:r>
        <w:rPr>
          <w:rFonts w:ascii="Arial" w:hAnsi="Arial"/>
          <w:b/>
          <w:spacing w:val="-6"/>
        </w:rPr>
        <w:t> </w:t>
      </w:r>
      <w:r>
        <w:rPr>
          <w:w w:val="85"/>
        </w:rPr>
        <w:t>à Procuradoria Geral da Fazenda Nacional</w:t>
      </w:r>
      <w:r>
        <w:rPr>
          <w:spacing w:val="-2"/>
          <w:w w:val="85"/>
        </w:rPr>
        <w:t> </w:t>
      </w:r>
      <w:r>
        <w:rPr>
          <w:w w:val="85"/>
        </w:rPr>
        <w:t>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w w:val="80"/>
        </w:rPr>
        <w:t>cópia do Relatório/Voto, Relatório Conclusivo nº 234/2023 (fls.196-237) e Parecer nº 634/2024, para que tome ciência da impropriedade relativa ao não recolhimento das contribuições devidas ao INSS, dos exercícios de 2015 e 2016, no valor de</w:t>
      </w:r>
      <w:r>
        <w:rPr/>
        <w:t> </w:t>
      </w: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13.283.810,65,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adote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providências</w:t>
      </w:r>
      <w:r>
        <w:rPr>
          <w:spacing w:val="-7"/>
          <w:w w:val="85"/>
        </w:rPr>
        <w:t> </w:t>
      </w:r>
      <w:r>
        <w:rPr>
          <w:w w:val="85"/>
        </w:rPr>
        <w:t>necessárias;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Encaminhar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Itacoatiara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80"/>
        </w:rPr>
        <w:t>cópia integral do processo, para que tome ciência das impropriedades relativas às contas de gestão do Sr. Mamoud Amed </w:t>
      </w:r>
      <w:r>
        <w:rPr>
          <w:w w:val="85"/>
        </w:rPr>
        <w:t>Filho, para que adote as medidas necessárias; </w:t>
      </w:r>
      <w:r>
        <w:rPr>
          <w:rFonts w:ascii="Arial" w:hAnsi="Arial"/>
          <w:b/>
          <w:w w:val="85"/>
        </w:rPr>
        <w:t>10.4. Arquivar </w:t>
      </w:r>
      <w:r>
        <w:rPr>
          <w:w w:val="85"/>
        </w:rPr>
        <w:t>o processo, nos termos regimentais. </w:t>
      </w:r>
      <w:r>
        <w:rPr>
          <w:rFonts w:ascii="Arial" w:hAnsi="Arial"/>
          <w:b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Josué Cláudio de Souza Neto (Presidente, em sessão), Júlio Assis Corrêa Pinheiro, Érico Xavier </w:t>
      </w:r>
      <w:r>
        <w:rPr>
          <w:w w:val="85"/>
        </w:rPr>
        <w:t>Desterro e Silva, Mario Manoel Coelho de Mello e Mário José de Moraes Costa Filho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</w:t>
      </w:r>
      <w:r>
        <w:rPr>
          <w:rFonts w:ascii="Arial" w:hAnsi="Arial"/>
          <w:b/>
          <w:spacing w:val="-2"/>
          <w:w w:val="85"/>
        </w:rPr>
        <w:t>impedimento: </w:t>
      </w:r>
      <w:r>
        <w:rPr>
          <w:spacing w:val="-2"/>
          <w:w w:val="85"/>
        </w:rPr>
        <w:t>Conselheira Yara Amazônia Lins Rodrigues dos Santos (art. 65 do Regimento Interno).</w:t>
      </w:r>
      <w:r>
        <w:rPr/>
        <w:t> </w:t>
      </w:r>
      <w:r>
        <w:rPr>
          <w:rFonts w:ascii="Arial" w:hAnsi="Arial"/>
          <w:b/>
          <w:spacing w:val="-2"/>
          <w:w w:val="85"/>
        </w:rPr>
        <w:t>CONSELHEIRO- </w:t>
      </w:r>
      <w:r>
        <w:rPr>
          <w:rFonts w:ascii="Arial" w:hAnsi="Arial"/>
          <w:b/>
          <w:w w:val="85"/>
        </w:rPr>
        <w:t>RELATOR: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ÉRICO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XAVIER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DESTERRO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(COM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VISTA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  <w:w w:val="85"/>
        </w:rPr>
        <w:t>PARA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PROCURADOR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EVANILDO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SANTANA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BRAGANÇA). PROCESSO Nº 11.281/2023 </w:t>
      </w:r>
      <w:r>
        <w:rPr>
          <w:w w:val="80"/>
        </w:rPr>
        <w:t>- Fiscalização de Atos de Gestão (FAG) da Prefeitura Municipal de</w:t>
      </w:r>
      <w:r>
        <w:rPr/>
        <w:t> </w:t>
      </w:r>
      <w:r>
        <w:rPr>
          <w:w w:val="80"/>
        </w:rPr>
        <w:t>Carauari, 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2020,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Bruno</w:t>
      </w:r>
      <w:r>
        <w:rPr/>
        <w:t> </w:t>
      </w:r>
      <w:r>
        <w:rPr>
          <w:w w:val="80"/>
        </w:rPr>
        <w:t>Luis</w:t>
      </w:r>
      <w:r>
        <w:rPr/>
        <w:t> </w:t>
      </w:r>
      <w:r>
        <w:rPr>
          <w:w w:val="80"/>
        </w:rPr>
        <w:t>Litaiff.</w:t>
      </w:r>
      <w:r>
        <w:rPr>
          <w:spacing w:val="-1"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817/2024: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 </w:t>
      </w:r>
      <w:r>
        <w:rPr>
          <w:w w:val="85"/>
        </w:rPr>
        <w:t>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>
          <w:spacing w:val="-1"/>
        </w:rPr>
        <w:t> </w:t>
      </w:r>
      <w:r>
        <w:rPr>
          <w:w w:val="80"/>
        </w:rPr>
        <w:t>Sessão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-2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>
          <w:spacing w:val="-2"/>
        </w:rPr>
        <w:t> </w:t>
      </w:r>
      <w:r>
        <w:rPr>
          <w:w w:val="80"/>
        </w:rPr>
        <w:t>II </w:t>
      </w:r>
      <w:r>
        <w:rPr>
          <w:w w:val="85"/>
        </w:rPr>
        <w:t>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</w:t>
      </w:r>
      <w:r>
        <w:rPr>
          <w:rFonts w:ascii="Arial" w:hAnsi="Arial"/>
          <w:b/>
          <w:w w:val="90"/>
        </w:rPr>
        <w:t>Oficiar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Câmara</w:t>
      </w:r>
      <w:r>
        <w:rPr>
          <w:spacing w:val="-5"/>
          <w:w w:val="90"/>
        </w:rPr>
        <w:t> </w:t>
      </w:r>
      <w:r>
        <w:rPr>
          <w:w w:val="90"/>
        </w:rPr>
        <w:t>Municipal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Carauari,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6"/>
          <w:w w:val="90"/>
        </w:rPr>
        <w:t> </w:t>
      </w:r>
      <w:r>
        <w:rPr>
          <w:w w:val="90"/>
        </w:rPr>
        <w:t>cópia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Laudo</w:t>
      </w:r>
      <w:r>
        <w:rPr>
          <w:spacing w:val="-5"/>
          <w:w w:val="90"/>
        </w:rPr>
        <w:t> </w:t>
      </w:r>
      <w:r>
        <w:rPr>
          <w:w w:val="90"/>
        </w:rPr>
        <w:t>Técnico</w:t>
      </w:r>
      <w:r>
        <w:rPr>
          <w:spacing w:val="-6"/>
          <w:w w:val="90"/>
        </w:rPr>
        <w:t> </w:t>
      </w:r>
      <w:r>
        <w:rPr>
          <w:w w:val="90"/>
        </w:rPr>
        <w:t>Conclusivo</w:t>
      </w:r>
      <w:r>
        <w:rPr>
          <w:spacing w:val="-5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006/2024-DICOP,</w:t>
      </w:r>
      <w:r>
        <w:rPr>
          <w:spacing w:val="-6"/>
          <w:w w:val="90"/>
        </w:rPr>
        <w:t> </w:t>
      </w:r>
      <w:r>
        <w:rPr>
          <w:w w:val="90"/>
        </w:rPr>
        <w:t>Relatório </w:t>
      </w:r>
      <w:r>
        <w:rPr>
          <w:w w:val="85"/>
        </w:rPr>
        <w:t>Conclusivo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34/2024-DICAMI,</w:t>
      </w:r>
      <w:r>
        <w:rPr>
          <w:spacing w:val="-6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991/2024-MPC-EMFA,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Relatório/Voto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sequente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80"/>
        </w:rPr>
        <w:t>ser exarado pelo Tribunal Pleno do TCE/AM; </w:t>
      </w:r>
      <w:r>
        <w:rPr>
          <w:rFonts w:ascii="Arial" w:hAnsi="Arial"/>
          <w:b/>
          <w:w w:val="80"/>
        </w:rPr>
        <w:t>10.2. Oficiar </w:t>
      </w:r>
      <w:r>
        <w:rPr>
          <w:w w:val="80"/>
        </w:rPr>
        <w:t>o Ministério Público do Amazonas com cópia do processo para </w:t>
      </w:r>
      <w:r>
        <w:rPr>
          <w:w w:val="85"/>
        </w:rPr>
        <w:t>adoção das providências referentes à sua área de atuação, em especial no espectro da improbidade administrativa e penal,</w:t>
      </w:r>
      <w:r>
        <w:rPr>
          <w:spacing w:val="-3"/>
          <w:w w:val="85"/>
        </w:rPr>
        <w:t> </w:t>
      </w:r>
      <w:r>
        <w:rPr>
          <w:w w:val="85"/>
        </w:rPr>
        <w:t>decorrentes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atos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gestão</w:t>
      </w:r>
      <w:r>
        <w:rPr>
          <w:spacing w:val="-2"/>
          <w:w w:val="85"/>
        </w:rPr>
        <w:t> </w:t>
      </w:r>
      <w:r>
        <w:rPr>
          <w:w w:val="85"/>
        </w:rPr>
        <w:t>praticados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Bruno</w:t>
      </w:r>
      <w:r>
        <w:rPr>
          <w:spacing w:val="-3"/>
          <w:w w:val="85"/>
        </w:rPr>
        <w:t> </w:t>
      </w:r>
      <w:r>
        <w:rPr>
          <w:w w:val="85"/>
        </w:rPr>
        <w:t>Luís</w:t>
      </w:r>
      <w:r>
        <w:rPr>
          <w:spacing w:val="-4"/>
          <w:w w:val="85"/>
        </w:rPr>
        <w:t> </w:t>
      </w:r>
      <w:r>
        <w:rPr>
          <w:w w:val="85"/>
        </w:rPr>
        <w:t>Litaiff</w:t>
      </w:r>
      <w:r>
        <w:rPr>
          <w:spacing w:val="-4"/>
          <w:w w:val="85"/>
        </w:rPr>
        <w:t> </w:t>
      </w:r>
      <w:r>
        <w:rPr>
          <w:w w:val="85"/>
        </w:rPr>
        <w:t>Ramalho,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ordenador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despesas</w:t>
      </w:r>
      <w:r>
        <w:rPr>
          <w:spacing w:val="-4"/>
          <w:w w:val="85"/>
        </w:rPr>
        <w:t> </w:t>
      </w:r>
      <w:r>
        <w:rPr>
          <w:w w:val="85"/>
        </w:rPr>
        <w:t>da 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Carauari,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financeiro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2020;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Bruno</w:t>
      </w:r>
      <w:r>
        <w:rPr>
          <w:spacing w:val="-6"/>
          <w:w w:val="85"/>
        </w:rPr>
        <w:t> </w:t>
      </w:r>
      <w:r>
        <w:rPr>
          <w:w w:val="85"/>
        </w:rPr>
        <w:t>Luís</w:t>
      </w:r>
      <w:r>
        <w:rPr>
          <w:spacing w:val="-7"/>
          <w:w w:val="85"/>
        </w:rPr>
        <w:t> </w:t>
      </w:r>
      <w:r>
        <w:rPr>
          <w:w w:val="85"/>
        </w:rPr>
        <w:t>Litaiff</w:t>
      </w:r>
      <w:r>
        <w:rPr>
          <w:spacing w:val="-7"/>
          <w:w w:val="85"/>
        </w:rPr>
        <w:t> </w:t>
      </w:r>
      <w:r>
        <w:rPr>
          <w:w w:val="85"/>
        </w:rPr>
        <w:t>Ramalho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demais </w:t>
      </w:r>
      <w:r>
        <w:rPr>
          <w:w w:val="80"/>
        </w:rPr>
        <w:t>interessados com cópia do Relatório-Voto e do Acórdão, para ciência do decisório e, para querendo, apresentar o devido </w:t>
      </w:r>
      <w:r>
        <w:rPr>
          <w:w w:val="85"/>
        </w:rPr>
        <w:t>recurso.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Josué Cláudio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 Neto (Presidente,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sessão),</w:t>
      </w:r>
      <w:r>
        <w:rPr>
          <w:spacing w:val="-1"/>
          <w:w w:val="85"/>
        </w:rPr>
        <w:t> </w:t>
      </w:r>
      <w:r>
        <w:rPr>
          <w:w w:val="85"/>
        </w:rPr>
        <w:t>Júlio Assis </w:t>
      </w:r>
      <w:r>
        <w:rPr>
          <w:spacing w:val="-2"/>
          <w:w w:val="90"/>
        </w:rPr>
        <w:t>Corrêa Pinheiro,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Érico Xavier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Desterro 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Silva,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Mario Manoel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Coelho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Mello e Mário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José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Moraes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Costa Filho </w:t>
      </w:r>
      <w:r>
        <w:rPr>
          <w:w w:val="90"/>
        </w:rPr>
        <w:t>(Convocado).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 </w:t>
      </w:r>
      <w:r>
        <w:rPr>
          <w:w w:val="90"/>
        </w:rPr>
        <w:t>Conselheira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(art.</w:t>
      </w:r>
      <w:r>
        <w:rPr>
          <w:w w:val="90"/>
        </w:rPr>
        <w:t> 65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 Interno). </w:t>
      </w:r>
      <w:r>
        <w:rPr>
          <w:rFonts w:ascii="Arial" w:hAnsi="Arial"/>
          <w:b/>
          <w:w w:val="85"/>
        </w:rPr>
        <w:t>PROCESSO Nº 15.269/2023 </w:t>
      </w:r>
      <w:r>
        <w:rPr>
          <w:w w:val="85"/>
        </w:rPr>
        <w:t>- Fiscalização de Atos de Gestão (FAG) da Prefeitura Municipal de </w:t>
      </w:r>
      <w:r>
        <w:rPr>
          <w:w w:val="90"/>
        </w:rPr>
        <w:t>Guajará,</w:t>
      </w:r>
      <w:r>
        <w:rPr>
          <w:spacing w:val="-9"/>
          <w:w w:val="90"/>
        </w:rPr>
        <w:t> </w:t>
      </w:r>
      <w:r>
        <w:rPr>
          <w:w w:val="90"/>
        </w:rPr>
        <w:t>referente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2021,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responsabilidade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Ordean</w:t>
      </w:r>
      <w:r>
        <w:rPr>
          <w:spacing w:val="-9"/>
          <w:w w:val="90"/>
        </w:rPr>
        <w:t> </w:t>
      </w:r>
      <w:r>
        <w:rPr>
          <w:w w:val="90"/>
        </w:rPr>
        <w:t>Gonzaga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Silva.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5"/>
        </w:rPr>
        <w:t>821/2024: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 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10.1. Encaminhar </w:t>
      </w:r>
      <w:r>
        <w:rPr>
          <w:w w:val="80"/>
        </w:rPr>
        <w:t>à Procuradoria Geral de Justiça do Estado do Amazonas</w:t>
      </w:r>
      <w:r>
        <w:rPr/>
        <w:t> </w:t>
      </w:r>
      <w:r>
        <w:rPr>
          <w:w w:val="80"/>
        </w:rPr>
        <w:t>- PGJ, com cópia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Estado,</w:t>
      </w:r>
      <w:r>
        <w:rPr>
          <w:spacing w:val="-7"/>
          <w:w w:val="85"/>
        </w:rPr>
        <w:t> </w:t>
      </w:r>
      <w:r>
        <w:rPr>
          <w:w w:val="85"/>
        </w:rPr>
        <w:t>considerando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disposto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8429,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02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junho</w:t>
      </w:r>
      <w:r>
        <w:rPr>
          <w:spacing w:val="-7"/>
          <w:w w:val="85"/>
        </w:rPr>
        <w:t> </w:t>
      </w:r>
      <w:r>
        <w:rPr>
          <w:w w:val="85"/>
        </w:rPr>
        <w:t>de 1992,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também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seu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21,</w:t>
      </w:r>
      <w:r>
        <w:rPr>
          <w:spacing w:val="-5"/>
          <w:w w:val="85"/>
        </w:rPr>
        <w:t> </w:t>
      </w:r>
      <w:r>
        <w:rPr>
          <w:w w:val="85"/>
        </w:rPr>
        <w:t>II,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caracterizadas</w:t>
      </w:r>
      <w:r>
        <w:rPr>
          <w:spacing w:val="-4"/>
          <w:w w:val="85"/>
        </w:rPr>
        <w:t> </w:t>
      </w:r>
      <w:r>
        <w:rPr>
          <w:w w:val="85"/>
        </w:rPr>
        <w:t>diversas</w:t>
      </w:r>
      <w:r>
        <w:rPr>
          <w:spacing w:val="-4"/>
          <w:w w:val="85"/>
        </w:rPr>
        <w:t> </w:t>
      </w:r>
      <w:r>
        <w:rPr>
          <w:w w:val="85"/>
        </w:rPr>
        <w:t>condutas</w:t>
      </w:r>
      <w:r>
        <w:rPr>
          <w:spacing w:val="-5"/>
          <w:w w:val="85"/>
        </w:rPr>
        <w:t> </w:t>
      </w:r>
      <w:r>
        <w:rPr>
          <w:w w:val="85"/>
        </w:rPr>
        <w:t>comissivas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omissivas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responsável</w:t>
      </w:r>
      <w:r>
        <w:rPr>
          <w:spacing w:val="-4"/>
          <w:w w:val="85"/>
        </w:rPr>
        <w:t> </w:t>
      </w:r>
      <w:r>
        <w:rPr>
          <w:w w:val="85"/>
        </w:rPr>
        <w:t>pelas </w:t>
      </w:r>
      <w:r>
        <w:rPr>
          <w:w w:val="80"/>
        </w:rPr>
        <w:t>contas, que configuram, inclusive, atos dolosos de improbidade administrativa;</w:t>
      </w:r>
      <w:r>
        <w:rPr/>
        <w:t> </w:t>
      </w:r>
      <w:r>
        <w:rPr>
          <w:rFonts w:ascii="Arial" w:hAnsi="Arial"/>
          <w:b/>
          <w:w w:val="80"/>
        </w:rPr>
        <w:t>10.2. Encaminhar </w:t>
      </w:r>
      <w:r>
        <w:rPr>
          <w:w w:val="80"/>
        </w:rPr>
        <w:t>à Câmara Municipal de </w:t>
      </w:r>
      <w:r>
        <w:rPr>
          <w:w w:val="85"/>
        </w:rPr>
        <w:t>Guajará,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tome</w:t>
      </w:r>
      <w:r>
        <w:rPr>
          <w:spacing w:val="-7"/>
          <w:w w:val="85"/>
        </w:rPr>
        <w:t> </w:t>
      </w:r>
      <w:r>
        <w:rPr>
          <w:w w:val="85"/>
        </w:rPr>
        <w:t>ciência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impropriedades</w:t>
      </w:r>
      <w:r>
        <w:rPr>
          <w:spacing w:val="-7"/>
          <w:w w:val="85"/>
        </w:rPr>
        <w:t> </w:t>
      </w:r>
      <w:r>
        <w:rPr>
          <w:w w:val="85"/>
        </w:rPr>
        <w:t>relativas</w:t>
      </w:r>
      <w:r>
        <w:rPr>
          <w:spacing w:val="-6"/>
          <w:w w:val="85"/>
        </w:rPr>
        <w:t> </w:t>
      </w:r>
      <w:r>
        <w:rPr>
          <w:w w:val="85"/>
        </w:rPr>
        <w:t>às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 Ordean Gonzaga da Silva, para que adote as medidas que entender necessárias;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 Dar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Sr. Ordean </w:t>
      </w:r>
      <w:r>
        <w:rPr>
          <w:w w:val="80"/>
        </w:rPr>
        <w:t>Gonzaga da Silva, com envio de cópias do Acórdão, Relatório/Voto e manifestações técnicas;</w:t>
      </w:r>
      <w:r>
        <w:rPr/>
        <w:t> </w:t>
      </w:r>
      <w:r>
        <w:rPr>
          <w:rFonts w:ascii="Arial" w:hAnsi="Arial"/>
          <w:b/>
          <w:w w:val="80"/>
        </w:rPr>
        <w:t>10.4. Arquivar </w:t>
      </w:r>
      <w:r>
        <w:rPr>
          <w:w w:val="80"/>
        </w:rPr>
        <w:t>o processo,</w:t>
      </w:r>
      <w:r>
        <w:rPr>
          <w:spacing w:val="40"/>
        </w:rPr>
        <w:t> </w:t>
      </w:r>
      <w:r>
        <w:rPr>
          <w:spacing w:val="-2"/>
          <w:w w:val="90"/>
        </w:rPr>
        <w:t>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regimentais.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Especificação</w:t>
      </w:r>
      <w:r>
        <w:rPr>
          <w:rFonts w:ascii="Arial" w:hAnsi="Arial"/>
          <w:b/>
          <w:spacing w:val="-2"/>
          <w:w w:val="90"/>
        </w:rPr>
        <w:t> do</w:t>
      </w:r>
      <w:r>
        <w:rPr>
          <w:rFonts w:ascii="Arial" w:hAnsi="Arial"/>
          <w:b/>
          <w:spacing w:val="-2"/>
          <w:w w:val="90"/>
        </w:rPr>
        <w:t> quórum: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Conselheiros:</w:t>
      </w:r>
      <w:r>
        <w:rPr>
          <w:spacing w:val="-2"/>
          <w:w w:val="90"/>
        </w:rPr>
        <w:t> Josué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Cláudio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Souza</w:t>
      </w:r>
      <w:r>
        <w:rPr>
          <w:spacing w:val="-2"/>
          <w:w w:val="90"/>
        </w:rPr>
        <w:t> Neto</w:t>
      </w:r>
      <w:r>
        <w:rPr>
          <w:spacing w:val="-2"/>
          <w:w w:val="90"/>
        </w:rPr>
        <w:t> (Presidente,</w:t>
      </w:r>
      <w:r>
        <w:rPr>
          <w:spacing w:val="-2"/>
          <w:w w:val="90"/>
        </w:rPr>
        <w:t> em </w:t>
      </w:r>
      <w:r>
        <w:rPr>
          <w:w w:val="80"/>
        </w:rPr>
        <w:t>sessão), Júlio Assis Corrêa Pinheiro, Érico Xavier Desterro e Silva, Mario Manoel Coelho de Mello e Mário José de Moraes 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Conselheira</w:t>
      </w:r>
      <w:r>
        <w:rPr/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  <w:r>
        <w:rPr>
          <w:spacing w:val="4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Regimento</w:t>
      </w:r>
      <w:r>
        <w:rPr>
          <w:spacing w:val="-2"/>
          <w:w w:val="90"/>
        </w:rPr>
        <w:t> Interno).</w:t>
      </w:r>
      <w:r>
        <w:rPr>
          <w:spacing w:val="-2"/>
          <w:w w:val="90"/>
        </w:rPr>
        <w:t> </w:t>
      </w:r>
      <w:r>
        <w:rPr>
          <w:spacing w:val="-2"/>
          <w:w w:val="90"/>
          <w:u w:val="single"/>
        </w:rPr>
        <w:t>Nesta</w:t>
      </w:r>
      <w:r>
        <w:rPr>
          <w:spacing w:val="-2"/>
          <w:w w:val="90"/>
          <w:u w:val="single"/>
        </w:rPr>
        <w:t> fase</w:t>
      </w:r>
      <w:r>
        <w:rPr>
          <w:spacing w:val="-2"/>
          <w:w w:val="90"/>
          <w:u w:val="single"/>
        </w:rPr>
        <w:t> de</w:t>
      </w:r>
      <w:r>
        <w:rPr>
          <w:spacing w:val="-2"/>
          <w:w w:val="90"/>
          <w:u w:val="single"/>
        </w:rPr>
        <w:t> julgamento,</w:t>
      </w:r>
      <w:r>
        <w:rPr>
          <w:spacing w:val="-2"/>
          <w:w w:val="90"/>
          <w:u w:val="single"/>
        </w:rPr>
        <w:t> retornou</w:t>
      </w:r>
      <w:r>
        <w:rPr>
          <w:spacing w:val="-2"/>
          <w:w w:val="90"/>
          <w:u w:val="single"/>
        </w:rPr>
        <w:t> à</w:t>
      </w:r>
      <w:r>
        <w:rPr>
          <w:spacing w:val="-2"/>
          <w:w w:val="90"/>
          <w:u w:val="single"/>
        </w:rPr>
        <w:t> presidência</w:t>
      </w:r>
      <w:r>
        <w:rPr>
          <w:spacing w:val="-2"/>
          <w:w w:val="90"/>
          <w:u w:val="single"/>
        </w:rPr>
        <w:t> dos</w:t>
      </w:r>
      <w:r>
        <w:rPr>
          <w:spacing w:val="-2"/>
          <w:w w:val="90"/>
          <w:u w:val="single"/>
        </w:rPr>
        <w:t> trabalhos</w:t>
      </w:r>
      <w:r>
        <w:rPr>
          <w:spacing w:val="-2"/>
          <w:w w:val="90"/>
          <w:u w:val="single"/>
        </w:rPr>
        <w:t> a</w:t>
      </w:r>
      <w:r>
        <w:rPr>
          <w:spacing w:val="-2"/>
          <w:w w:val="90"/>
          <w:u w:val="single"/>
        </w:rPr>
        <w:t> Excelentíssima</w:t>
      </w:r>
      <w:r>
        <w:rPr>
          <w:spacing w:val="-2"/>
          <w:w w:val="90"/>
          <w:u w:val="single"/>
        </w:rPr>
        <w:t> Senhora</w:t>
      </w:r>
      <w:r>
        <w:rPr>
          <w:spacing w:val="-2"/>
          <w:w w:val="90"/>
        </w:rPr>
        <w:t> </w:t>
      </w:r>
      <w:r>
        <w:rPr>
          <w:w w:val="85"/>
          <w:u w:val="single"/>
        </w:rPr>
        <w:t>Conselheira Yara Amazônia Lins Rodrigues dos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CONSELHEIRO-RELATOR: ÉRICO XAVIER DESTERRO E SILVA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(COM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VISTA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5"/>
        </w:rPr>
        <w:t>PARA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CONSELHEIRO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LUIS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5"/>
        </w:rPr>
        <w:t>FABIAN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PEREIRA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5"/>
        </w:rPr>
        <w:t>BARBOSA).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5"/>
        </w:rPr>
        <w:t>11.339/2019</w:t>
      </w:r>
      <w:r>
        <w:rPr>
          <w:rFonts w:ascii="Arial" w:hAnsi="Arial"/>
          <w:b/>
          <w:spacing w:val="16"/>
        </w:rPr>
        <w:t> </w:t>
      </w:r>
      <w:r>
        <w:rPr>
          <w:spacing w:val="-10"/>
          <w:w w:val="85"/>
        </w:rPr>
        <w:t>-</w:t>
      </w:r>
    </w:p>
    <w:p>
      <w:pPr>
        <w:pStyle w:val="BodyText"/>
        <w:spacing w:line="257" w:lineRule="exact"/>
        <w:ind w:left="2"/>
        <w:jc w:val="both"/>
      </w:pPr>
      <w:r>
        <w:rPr>
          <w:w w:val="85"/>
        </w:rPr>
        <w:t>Representação</w:t>
      </w:r>
      <w:r>
        <w:rPr>
          <w:spacing w:val="15"/>
        </w:rPr>
        <w:t> </w:t>
      </w:r>
      <w:r>
        <w:rPr>
          <w:w w:val="85"/>
        </w:rPr>
        <w:t>interposta</w:t>
      </w:r>
      <w:r>
        <w:rPr>
          <w:spacing w:val="15"/>
        </w:rPr>
        <w:t> </w:t>
      </w:r>
      <w:r>
        <w:rPr>
          <w:w w:val="85"/>
        </w:rPr>
        <w:t>pelo</w:t>
      </w:r>
      <w:r>
        <w:rPr>
          <w:spacing w:val="16"/>
        </w:rPr>
        <w:t> </w:t>
      </w:r>
      <w:r>
        <w:rPr>
          <w:w w:val="85"/>
        </w:rPr>
        <w:t>Sr.</w:t>
      </w:r>
      <w:r>
        <w:rPr>
          <w:spacing w:val="13"/>
        </w:rPr>
        <w:t> </w:t>
      </w:r>
      <w:r>
        <w:rPr>
          <w:w w:val="85"/>
        </w:rPr>
        <w:t>Micharle</w:t>
      </w:r>
      <w:r>
        <w:rPr>
          <w:spacing w:val="16"/>
        </w:rPr>
        <w:t> </w:t>
      </w:r>
      <w:r>
        <w:rPr>
          <w:w w:val="85"/>
        </w:rPr>
        <w:t>Tavares</w:t>
      </w:r>
      <w:r>
        <w:rPr>
          <w:spacing w:val="15"/>
        </w:rPr>
        <w:t> </w:t>
      </w:r>
      <w:r>
        <w:rPr>
          <w:w w:val="85"/>
        </w:rPr>
        <w:t>de</w:t>
      </w:r>
      <w:r>
        <w:rPr>
          <w:spacing w:val="21"/>
        </w:rPr>
        <w:t> </w:t>
      </w:r>
      <w:r>
        <w:rPr>
          <w:w w:val="85"/>
        </w:rPr>
        <w:t>Almeida</w:t>
      </w:r>
      <w:r>
        <w:rPr>
          <w:spacing w:val="14"/>
        </w:rPr>
        <w:t> </w:t>
      </w:r>
      <w:r>
        <w:rPr>
          <w:w w:val="85"/>
        </w:rPr>
        <w:t>em</w:t>
      </w:r>
      <w:r>
        <w:rPr>
          <w:spacing w:val="15"/>
        </w:rPr>
        <w:t> </w:t>
      </w:r>
      <w:r>
        <w:rPr>
          <w:w w:val="85"/>
        </w:rPr>
        <w:t>decorrência</w:t>
      </w:r>
      <w:r>
        <w:rPr>
          <w:spacing w:val="16"/>
        </w:rPr>
        <w:t> </w:t>
      </w:r>
      <w:r>
        <w:rPr>
          <w:w w:val="85"/>
        </w:rPr>
        <w:t>da</w:t>
      </w:r>
      <w:r>
        <w:rPr>
          <w:spacing w:val="16"/>
        </w:rPr>
        <w:t> </w:t>
      </w:r>
      <w:r>
        <w:rPr>
          <w:w w:val="85"/>
        </w:rPr>
        <w:t>contratação</w:t>
      </w:r>
      <w:r>
        <w:rPr>
          <w:spacing w:val="16"/>
        </w:rPr>
        <w:t> </w:t>
      </w:r>
      <w:r>
        <w:rPr>
          <w:w w:val="85"/>
        </w:rPr>
        <w:t>para</w:t>
      </w:r>
      <w:r>
        <w:rPr>
          <w:spacing w:val="16"/>
        </w:rPr>
        <w:t> </w:t>
      </w:r>
      <w:r>
        <w:rPr>
          <w:w w:val="85"/>
        </w:rPr>
        <w:t>aquisição</w:t>
      </w:r>
      <w:r>
        <w:rPr>
          <w:spacing w:val="14"/>
        </w:rPr>
        <w:t> </w:t>
      </w:r>
      <w:r>
        <w:rPr>
          <w:spacing w:val="-5"/>
          <w:w w:val="85"/>
        </w:rPr>
        <w:t>de</w:t>
      </w:r>
    </w:p>
    <w:p>
      <w:pPr>
        <w:pStyle w:val="BodyText"/>
        <w:spacing w:after="0" w:line="257" w:lineRule="exact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mobiliários e equipamentos para creche e escolas da Prefeitura Municipal de Fonte Boa que foram pagos e não foram </w:t>
      </w:r>
      <w:r>
        <w:rPr>
          <w:w w:val="90"/>
        </w:rPr>
        <w:t>entregues.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Advogado(s):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Ricardo</w:t>
      </w:r>
      <w:r>
        <w:rPr>
          <w:spacing w:val="-10"/>
          <w:w w:val="90"/>
        </w:rPr>
        <w:t> </w:t>
      </w:r>
      <w:r>
        <w:rPr>
          <w:w w:val="90"/>
        </w:rPr>
        <w:t>Mendes</w:t>
      </w:r>
      <w:r>
        <w:rPr>
          <w:spacing w:val="-10"/>
          <w:w w:val="90"/>
        </w:rPr>
        <w:t> </w:t>
      </w:r>
      <w:r>
        <w:rPr>
          <w:w w:val="90"/>
        </w:rPr>
        <w:t>Lasmar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1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5933,</w:t>
      </w:r>
      <w:r>
        <w:rPr>
          <w:spacing w:val="-10"/>
          <w:w w:val="90"/>
        </w:rPr>
        <w:t> </w:t>
      </w:r>
      <w:r>
        <w:rPr>
          <w:w w:val="90"/>
        </w:rPr>
        <w:t>Rodrigo</w:t>
      </w:r>
      <w:r>
        <w:rPr>
          <w:spacing w:val="-10"/>
          <w:w w:val="90"/>
        </w:rPr>
        <w:t> </w:t>
      </w:r>
      <w:r>
        <w:rPr>
          <w:w w:val="90"/>
        </w:rPr>
        <w:t>Mendes</w:t>
      </w:r>
      <w:r>
        <w:rPr>
          <w:spacing w:val="-10"/>
          <w:w w:val="90"/>
        </w:rPr>
        <w:t> </w:t>
      </w:r>
      <w:r>
        <w:rPr>
          <w:w w:val="90"/>
        </w:rPr>
        <w:t>Lasmar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12480</w:t>
      </w:r>
      <w:r>
        <w:rPr>
          <w:spacing w:val="-10"/>
          <w:w w:val="90"/>
        </w:rPr>
        <w:t> </w:t>
      </w:r>
      <w:r>
        <w:rPr>
          <w:w w:val="90"/>
        </w:rPr>
        <w:t>e </w:t>
      </w:r>
      <w:r>
        <w:rPr>
          <w:spacing w:val="-2"/>
          <w:w w:val="85"/>
        </w:rPr>
        <w:t>Osmilena Castelo Branco da Silva</w:t>
      </w:r>
      <w:r>
        <w:rPr>
          <w:spacing w:val="-5"/>
        </w:rPr>
        <w:t> </w:t>
      </w:r>
      <w:r>
        <w:rPr>
          <w:spacing w:val="-2"/>
          <w:w w:val="85"/>
        </w:rPr>
        <w:t>- OAB/AM 16032. </w:t>
      </w:r>
      <w:r>
        <w:rPr>
          <w:rFonts w:ascii="Arial" w:hAnsi="Arial"/>
          <w:b/>
          <w:spacing w:val="-2"/>
          <w:w w:val="85"/>
        </w:rPr>
        <w:t>ACÓRDÃO Nº 824/2024: </w:t>
      </w:r>
      <w:r>
        <w:rPr>
          <w:spacing w:val="-2"/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spacing w:val="-2"/>
          <w:w w:val="85"/>
        </w:rPr>
        <w:t>em parcial consonância </w:t>
      </w:r>
      <w:r>
        <w:rPr>
          <w:spacing w:val="-2"/>
          <w:w w:val="85"/>
        </w:rPr>
        <w:t>com pronunciamento do Ministério Público junto a este Tribunal, no sentido de: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9.1. Conhecer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formulada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Micharle</w:t>
      </w:r>
      <w:r>
        <w:rPr>
          <w:spacing w:val="-4"/>
          <w:w w:val="85"/>
        </w:rPr>
        <w:t> </w:t>
      </w:r>
      <w:r>
        <w:rPr>
          <w:w w:val="85"/>
        </w:rPr>
        <w:t>Tavares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Almeida,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Fonte</w:t>
      </w:r>
      <w:r>
        <w:rPr>
          <w:spacing w:val="-4"/>
          <w:w w:val="85"/>
        </w:rPr>
        <w:t> </w:t>
      </w:r>
      <w:r>
        <w:rPr>
          <w:w w:val="85"/>
        </w:rPr>
        <w:t>Boa,</w:t>
      </w:r>
      <w:r>
        <w:rPr>
          <w:spacing w:val="-4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 do art. 288 da Res. 04/02- TCE/AM;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Representação, pois os documentos constantes nos </w:t>
      </w:r>
      <w:r>
        <w:rPr>
          <w:w w:val="85"/>
        </w:rPr>
        <w:t>autos</w:t>
      </w:r>
      <w:r>
        <w:rPr>
          <w:spacing w:val="-5"/>
          <w:w w:val="85"/>
        </w:rPr>
        <w:t> </w:t>
      </w:r>
      <w:r>
        <w:rPr>
          <w:w w:val="85"/>
        </w:rPr>
        <w:t>comprovam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existência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pagamentos</w:t>
      </w:r>
      <w:r>
        <w:rPr>
          <w:spacing w:val="-5"/>
          <w:w w:val="85"/>
        </w:rPr>
        <w:t> </w:t>
      </w:r>
      <w:r>
        <w:rPr>
          <w:w w:val="85"/>
        </w:rPr>
        <w:t>realizados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Fonte</w:t>
      </w:r>
      <w:r>
        <w:rPr>
          <w:spacing w:val="-4"/>
          <w:w w:val="85"/>
        </w:rPr>
        <w:t> </w:t>
      </w:r>
      <w:r>
        <w:rPr>
          <w:w w:val="85"/>
        </w:rPr>
        <w:t>Boa</w:t>
      </w:r>
      <w:r>
        <w:rPr>
          <w:spacing w:val="-4"/>
          <w:w w:val="85"/>
        </w:rPr>
        <w:t> </w:t>
      </w:r>
      <w:r>
        <w:rPr>
          <w:w w:val="85"/>
        </w:rPr>
        <w:t>sem</w:t>
      </w:r>
      <w:r>
        <w:rPr>
          <w:spacing w:val="-4"/>
          <w:w w:val="85"/>
        </w:rPr>
        <w:t> </w:t>
      </w:r>
      <w:r>
        <w:rPr>
          <w:w w:val="85"/>
        </w:rPr>
        <w:t>comprovação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recebimento dos respectivos bens; </w:t>
      </w:r>
      <w:r>
        <w:rPr>
          <w:rFonts w:ascii="Arial" w:hAnsi="Arial"/>
          <w:b/>
          <w:w w:val="80"/>
        </w:rPr>
        <w:t>9.3. Considerar em Alcance por Responsabilidade Solidária</w:t>
      </w:r>
      <w:r>
        <w:rPr>
          <w:rFonts w:ascii="Arial" w:hAnsi="Arial"/>
          <w:b/>
        </w:rPr>
        <w:t> </w:t>
      </w:r>
      <w:r>
        <w:rPr>
          <w:w w:val="80"/>
        </w:rPr>
        <w:t>o Sr. Gilberto Ferreira </w:t>
      </w:r>
      <w:r>
        <w:rPr>
          <w:w w:val="90"/>
        </w:rPr>
        <w:t>Lisboa</w:t>
      </w:r>
      <w:r>
        <w:rPr>
          <w:w w:val="90"/>
        </w:rPr>
        <w:t> (prefeito</w:t>
      </w:r>
      <w:r>
        <w:rPr>
          <w:w w:val="90"/>
        </w:rPr>
        <w:t> de</w:t>
      </w:r>
      <w:r>
        <w:rPr>
          <w:w w:val="90"/>
        </w:rPr>
        <w:t> Fonte</w:t>
      </w:r>
      <w:r>
        <w:rPr>
          <w:w w:val="90"/>
        </w:rPr>
        <w:t> Boa)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Sr.</w:t>
      </w:r>
      <w:r>
        <w:rPr>
          <w:w w:val="90"/>
        </w:rPr>
        <w:t> João</w:t>
      </w:r>
      <w:r>
        <w:rPr>
          <w:w w:val="90"/>
        </w:rPr>
        <w:t> Roberto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(empresa</w:t>
      </w:r>
      <w:r>
        <w:rPr>
          <w:w w:val="90"/>
        </w:rPr>
        <w:t> J.</w:t>
      </w:r>
      <w:r>
        <w:rPr>
          <w:w w:val="90"/>
        </w:rPr>
        <w:t> R.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Comércio),</w:t>
      </w:r>
      <w:r>
        <w:rPr>
          <w:w w:val="90"/>
        </w:rPr>
        <w:t> no</w:t>
      </w:r>
      <w:r>
        <w:rPr>
          <w:w w:val="90"/>
        </w:rPr>
        <w:t> valor</w:t>
      </w:r>
      <w:r>
        <w:rPr>
          <w:w w:val="90"/>
        </w:rPr>
        <w:t> de</w:t>
      </w:r>
      <w:r>
        <w:rPr>
          <w:w w:val="90"/>
        </w:rPr>
        <w:t> R$ </w:t>
      </w:r>
      <w:r>
        <w:rPr>
          <w:w w:val="85"/>
        </w:rPr>
        <w:t>693.195,22, referente ao somatório das despesas realizadas nos exercícios de 2017-2018, cuja liquidação não restou comprovada, nos termos do artigo 304 do Regimento Interno; e fixar prazo de 30 (trinta) dias para que o responsável recolha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ALCANCE/GLOSA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esfera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órgão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Fonte</w:t>
      </w:r>
      <w:r>
        <w:rPr>
          <w:spacing w:val="-4"/>
          <w:w w:val="85"/>
        </w:rPr>
        <w:t> </w:t>
      </w:r>
      <w:r>
        <w:rPr>
          <w:w w:val="85"/>
        </w:rPr>
        <w:t>Boa;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Aplicar </w:t>
      </w:r>
      <w:r>
        <w:rPr>
          <w:rFonts w:ascii="Arial" w:hAnsi="Arial"/>
          <w:b/>
          <w:spacing w:val="-2"/>
          <w:w w:val="90"/>
        </w:rPr>
        <w:t>Multa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Gilberto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Ferreira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Lisboa, no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valor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R$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35.000,00,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fulcro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artigo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54,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VI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n.º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2.423/1996 – </w:t>
      </w:r>
      <w:r>
        <w:rPr>
          <w:w w:val="80"/>
        </w:rPr>
        <w:t>LOTCEAM, decorrente de violação à Lei 8666, e fixar prazo de 30 dias para que o responsável recolha o valor da MULTA, consoante</w:t>
      </w:r>
      <w:r>
        <w:rPr/>
        <w:t> </w:t>
      </w:r>
      <w:r>
        <w:rPr>
          <w:w w:val="80"/>
        </w:rPr>
        <w:t>apresentado</w:t>
      </w:r>
      <w:r>
        <w:rPr/>
        <w:t> </w:t>
      </w:r>
      <w:r>
        <w:rPr>
          <w:w w:val="80"/>
        </w:rPr>
        <w:t>nos itens 19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23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Relatório-Voto,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 para 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 ao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do Controle Externo - FAECE, através de DAR avulso extraído do sítio eletrônico da SEFAZ/AM, sob o código “5508 – </w:t>
      </w:r>
      <w:r>
        <w:rPr>
          <w:w w:val="90"/>
        </w:rPr>
        <w:t>Multas</w:t>
      </w:r>
      <w:r>
        <w:rPr>
          <w:w w:val="90"/>
        </w:rPr>
        <w:t> 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</w:t>
      </w:r>
      <w:r>
        <w:rPr>
          <w:spacing w:val="-1"/>
          <w:w w:val="85"/>
        </w:rPr>
        <w:t> </w:t>
      </w:r>
      <w:r>
        <w:rPr>
          <w:w w:val="85"/>
        </w:rPr>
        <w:t>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protesto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nome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Fonte</w:t>
      </w:r>
      <w:r>
        <w:rPr>
          <w:spacing w:val="-3"/>
          <w:w w:val="85"/>
        </w:rPr>
        <w:t> </w:t>
      </w:r>
      <w:r>
        <w:rPr>
          <w:w w:val="85"/>
        </w:rPr>
        <w:t>Boa,</w:t>
      </w:r>
      <w:r>
        <w:rPr>
          <w:spacing w:val="-4"/>
          <w:w w:val="85"/>
        </w:rPr>
        <w:t> </w:t>
      </w:r>
      <w:r>
        <w:rPr>
          <w:w w:val="85"/>
        </w:rPr>
        <w:t>providências </w:t>
      </w:r>
      <w:r>
        <w:rPr>
          <w:w w:val="80"/>
        </w:rPr>
        <w:t>destinadas à melhoria dos procedimentos e à capacitação do pessoal, no que tange ao recebimento, registro e controle de mobiliários e equipamentos destinados às creches e às escolas do município;</w:t>
      </w:r>
      <w:r>
        <w:rPr/>
        <w:t> </w:t>
      </w:r>
      <w:r>
        <w:rPr>
          <w:rFonts w:ascii="Arial" w:hAnsi="Arial"/>
          <w:b/>
          <w:w w:val="80"/>
        </w:rPr>
        <w:t>9.6. Notificar</w:t>
      </w:r>
      <w:r>
        <w:rPr>
          <w:rFonts w:ascii="Arial" w:hAnsi="Arial"/>
          <w:b/>
        </w:rPr>
        <w:t> </w:t>
      </w:r>
      <w:r>
        <w:rPr>
          <w:w w:val="80"/>
        </w:rPr>
        <w:t>o Sr. Gilberto Ferreira Lisboa,</w:t>
      </w:r>
      <w:r>
        <w:rPr>
          <w:spacing w:val="80"/>
        </w:rPr>
        <w:t> </w:t>
      </w:r>
      <w:r>
        <w:rPr>
          <w:w w:val="85"/>
        </w:rPr>
        <w:t>Sr. João Roberto da Silva e demais interessados, para que tomem ciência do Decisório, com cópia do Relatório/Voto.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 Desterro e Silva, Mario Manoel Coelho de Mello, Josué Cláudio de Souza Neto e Mário José de Moraes Costa Filho (Convocado). </w:t>
      </w:r>
      <w:r>
        <w:rPr>
          <w:rFonts w:ascii="Arial" w:hAnsi="Arial"/>
          <w:b/>
          <w:w w:val="85"/>
        </w:rPr>
        <w:t>PROCESSO Nº 15.504/2023 </w:t>
      </w:r>
      <w:r>
        <w:rPr>
          <w:w w:val="85"/>
        </w:rPr>
        <w:t>- Fiscalização de Atos de Gestão (FAG) da Prefeitura </w:t>
      </w:r>
      <w:r>
        <w:rPr>
          <w:w w:val="90"/>
        </w:rPr>
        <w:t>Municipal</w:t>
      </w:r>
      <w:r>
        <w:rPr>
          <w:w w:val="90"/>
        </w:rPr>
        <w:t> de</w:t>
      </w:r>
      <w:r>
        <w:rPr>
          <w:w w:val="90"/>
        </w:rPr>
        <w:t> Tabatinga,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2021,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responsabilidade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Saul</w:t>
      </w:r>
      <w:r>
        <w:rPr>
          <w:w w:val="90"/>
        </w:rPr>
        <w:t> Nunes</w:t>
      </w:r>
      <w:r>
        <w:rPr>
          <w:w w:val="90"/>
        </w:rPr>
        <w:t> Bemerguy.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Bruno</w:t>
      </w:r>
      <w:r>
        <w:rPr>
          <w:spacing w:val="-5"/>
          <w:w w:val="85"/>
        </w:rPr>
        <w:t> </w:t>
      </w:r>
      <w:r>
        <w:rPr>
          <w:w w:val="85"/>
        </w:rPr>
        <w:t>Vieira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Rocha</w:t>
      </w:r>
      <w:r>
        <w:rPr>
          <w:spacing w:val="-7"/>
          <w:w w:val="85"/>
        </w:rPr>
        <w:t> </w:t>
      </w:r>
      <w:r>
        <w:rPr>
          <w:w w:val="85"/>
        </w:rPr>
        <w:t>Barbirato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6975,</w:t>
      </w:r>
      <w:r>
        <w:rPr>
          <w:spacing w:val="-7"/>
          <w:w w:val="85"/>
        </w:rPr>
        <w:t> </w:t>
      </w:r>
      <w:r>
        <w:rPr>
          <w:w w:val="85"/>
        </w:rPr>
        <w:t>Fábio</w:t>
      </w:r>
      <w:r>
        <w:rPr>
          <w:spacing w:val="-5"/>
          <w:w w:val="85"/>
        </w:rPr>
        <w:t> </w:t>
      </w:r>
      <w:r>
        <w:rPr>
          <w:w w:val="85"/>
        </w:rPr>
        <w:t>Nunes</w:t>
      </w:r>
      <w:r>
        <w:rPr>
          <w:spacing w:val="-7"/>
          <w:w w:val="85"/>
        </w:rPr>
        <w:t> </w:t>
      </w:r>
      <w:r>
        <w:rPr>
          <w:w w:val="85"/>
        </w:rPr>
        <w:t>Bandeira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Melo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4331,</w:t>
      </w:r>
      <w:r>
        <w:rPr>
          <w:spacing w:val="-5"/>
          <w:w w:val="85"/>
        </w:rPr>
        <w:t> </w:t>
      </w:r>
      <w:r>
        <w:rPr>
          <w:w w:val="85"/>
        </w:rPr>
        <w:t>Livia </w:t>
      </w:r>
      <w:r>
        <w:rPr>
          <w:w w:val="80"/>
        </w:rPr>
        <w:t>Rocha Brito – OAB/AM 6.474, Igor Arnaud Ferreira</w:t>
      </w:r>
      <w:r>
        <w:rPr/>
        <w:t> </w:t>
      </w:r>
      <w:r>
        <w:rPr>
          <w:w w:val="80"/>
        </w:rPr>
        <w:t>– OAB/AM 10.428, Laiz Araújo Russo de Melo e Silva</w:t>
      </w:r>
      <w:r>
        <w:rPr/>
        <w:t> </w:t>
      </w:r>
      <w:r>
        <w:rPr>
          <w:w w:val="80"/>
        </w:rPr>
        <w:t>- OAB/AM 6897, </w:t>
      </w:r>
      <w:r>
        <w:rPr>
          <w:w w:val="85"/>
        </w:rPr>
        <w:t>Camila</w:t>
      </w:r>
      <w:r>
        <w:rPr>
          <w:w w:val="85"/>
        </w:rPr>
        <w:t> Pontes</w:t>
      </w:r>
      <w:r>
        <w:rPr>
          <w:w w:val="85"/>
        </w:rPr>
        <w:t> Torres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12280.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826/2024: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w w:val="90"/>
        </w:rPr>
        <w:t>reunidos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Sessão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exercício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competência</w:t>
      </w:r>
      <w:r>
        <w:rPr>
          <w:spacing w:val="-1"/>
          <w:w w:val="90"/>
        </w:rPr>
        <w:t> </w:t>
      </w:r>
      <w:r>
        <w:rPr>
          <w:w w:val="90"/>
        </w:rPr>
        <w:t>atribuída</w:t>
      </w:r>
      <w:r>
        <w:rPr>
          <w:spacing w:val="-1"/>
          <w:w w:val="90"/>
        </w:rPr>
        <w:t> </w:t>
      </w:r>
      <w:r>
        <w:rPr>
          <w:w w:val="90"/>
        </w:rPr>
        <w:t>arts.</w:t>
      </w:r>
      <w:r>
        <w:rPr>
          <w:spacing w:val="-1"/>
          <w:w w:val="90"/>
        </w:rPr>
        <w:t> </w:t>
      </w:r>
      <w:r>
        <w:rPr>
          <w:w w:val="90"/>
        </w:rPr>
        <w:t>5º,</w:t>
      </w:r>
      <w:r>
        <w:rPr>
          <w:spacing w:val="-1"/>
          <w:w w:val="90"/>
        </w:rPr>
        <w:t> </w:t>
      </w:r>
      <w:r>
        <w:rPr>
          <w:w w:val="90"/>
        </w:rPr>
        <w:t>II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11,</w:t>
      </w:r>
      <w:r>
        <w:rPr>
          <w:spacing w:val="-1"/>
          <w:w w:val="90"/>
        </w:rPr>
        <w:t> </w:t>
      </w:r>
      <w:r>
        <w:rPr>
          <w:w w:val="90"/>
        </w:rPr>
        <w:t>III,</w:t>
      </w:r>
      <w:r>
        <w:rPr>
          <w:spacing w:val="-1"/>
          <w:w w:val="90"/>
        </w:rPr>
        <w:t> </w:t>
      </w:r>
      <w:r>
        <w:rPr>
          <w:w w:val="90"/>
        </w:rPr>
        <w:t>“a”</w:t>
      </w:r>
      <w:r>
        <w:rPr>
          <w:spacing w:val="-2"/>
          <w:w w:val="90"/>
        </w:rPr>
        <w:t> </w:t>
      </w:r>
      <w:r>
        <w:rPr>
          <w:w w:val="90"/>
        </w:rPr>
        <w:t>item</w:t>
      </w:r>
      <w:r>
        <w:rPr>
          <w:spacing w:val="-2"/>
          <w:w w:val="90"/>
        </w:rPr>
        <w:t> </w:t>
      </w:r>
      <w:r>
        <w:rPr>
          <w:w w:val="90"/>
        </w:rPr>
        <w:t>1,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em </w:t>
      </w:r>
      <w:r>
        <w:rPr>
          <w:w w:val="85"/>
        </w:rPr>
        <w:t>divergência</w:t>
      </w:r>
      <w:r>
        <w:rPr>
          <w:w w:val="85"/>
        </w:rPr>
        <w:t> com pronunciamento do</w:t>
      </w:r>
      <w:r>
        <w:rPr>
          <w:w w:val="85"/>
        </w:rPr>
        <w:t> Ministério Público</w:t>
      </w:r>
      <w:r>
        <w:rPr>
          <w:w w:val="85"/>
        </w:rPr>
        <w:t> junto</w:t>
      </w:r>
      <w:r>
        <w:rPr>
          <w:w w:val="85"/>
        </w:rPr>
        <w:t> a este</w:t>
      </w:r>
      <w:r>
        <w:rPr>
          <w:w w:val="85"/>
        </w:rPr>
        <w:t> Tribunal,</w:t>
      </w:r>
      <w:r>
        <w:rPr>
          <w:w w:val="85"/>
        </w:rPr>
        <w:t> no</w:t>
      </w:r>
      <w:r>
        <w:rPr>
          <w:w w:val="85"/>
        </w:rPr>
        <w:t>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Oficiar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Câmara 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Tabatinga,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Laudo</w:t>
      </w:r>
      <w:r>
        <w:rPr>
          <w:spacing w:val="-7"/>
          <w:w w:val="85"/>
        </w:rPr>
        <w:t> </w:t>
      </w:r>
      <w:r>
        <w:rPr>
          <w:w w:val="85"/>
        </w:rPr>
        <w:t>Técnico</w:t>
      </w:r>
      <w:r>
        <w:rPr>
          <w:spacing w:val="-7"/>
          <w:w w:val="85"/>
        </w:rPr>
        <w:t> </w:t>
      </w:r>
      <w:r>
        <w:rPr>
          <w:w w:val="85"/>
        </w:rPr>
        <w:t>Conclusivo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011/2024-DICOP,</w:t>
      </w:r>
      <w:r>
        <w:rPr>
          <w:spacing w:val="-7"/>
          <w:w w:val="85"/>
        </w:rPr>
        <w:t> </w:t>
      </w:r>
      <w:r>
        <w:rPr>
          <w:w w:val="85"/>
        </w:rPr>
        <w:t>Relatório</w:t>
      </w:r>
      <w:r>
        <w:rPr>
          <w:spacing w:val="-7"/>
          <w:w w:val="85"/>
        </w:rPr>
        <w:t> </w:t>
      </w:r>
      <w:r>
        <w:rPr>
          <w:w w:val="85"/>
        </w:rPr>
        <w:t>Conclusivo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66/2024- DICAMI,</w:t>
      </w:r>
      <w:r>
        <w:rPr>
          <w:w w:val="85"/>
        </w:rPr>
        <w:t> Parecer nº</w:t>
      </w:r>
      <w:r>
        <w:rPr>
          <w:w w:val="85"/>
        </w:rPr>
        <w:t> 1264/2024-9A</w:t>
      </w:r>
      <w:r>
        <w:rPr>
          <w:w w:val="85"/>
        </w:rPr>
        <w:t> Procuradoria</w:t>
      </w:r>
      <w:r>
        <w:rPr>
          <w:w w:val="85"/>
        </w:rPr>
        <w:t> –</w:t>
      </w:r>
      <w:r>
        <w:rPr>
          <w:w w:val="85"/>
        </w:rPr>
        <w:t> MPC</w:t>
      </w:r>
      <w:r>
        <w:rPr>
          <w:w w:val="85"/>
        </w:rPr>
        <w:t> -</w:t>
      </w:r>
      <w:r>
        <w:rPr>
          <w:w w:val="85"/>
        </w:rPr>
        <w:t> EFC,</w:t>
      </w:r>
      <w:r>
        <w:rPr>
          <w:w w:val="85"/>
        </w:rPr>
        <w:t> bem como do presente</w:t>
      </w:r>
      <w:r>
        <w:rPr>
          <w:w w:val="85"/>
        </w:rPr>
        <w:t> Relatório/Voto e o</w:t>
      </w:r>
      <w:r>
        <w:rPr>
          <w:w w:val="85"/>
        </w:rPr>
        <w:t> sequente acórdão a ser exarado pelo</w:t>
      </w:r>
      <w:r>
        <w:rPr>
          <w:spacing w:val="-1"/>
        </w:rPr>
        <w:t> </w:t>
      </w:r>
      <w:r>
        <w:rPr>
          <w:w w:val="85"/>
        </w:rPr>
        <w:t>Tribunal Pleno do TCE/AM; </w:t>
      </w:r>
      <w:r>
        <w:rPr>
          <w:rFonts w:ascii="Arial" w:hAnsi="Arial"/>
          <w:b/>
          <w:w w:val="85"/>
        </w:rPr>
        <w:t>10.2. Oficiar </w:t>
      </w:r>
      <w:r>
        <w:rPr>
          <w:w w:val="85"/>
        </w:rPr>
        <w:t>o Ministério Público do Amazonas com cópia do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5"/>
          <w:sz w:val="24"/>
        </w:rPr>
        <w:t>processo para adoção das providências referentes à sua área de atuação, em especial no espectro da improbidade </w:t>
      </w:r>
      <w:r>
        <w:rPr>
          <w:w w:val="90"/>
          <w:sz w:val="24"/>
        </w:rPr>
        <w:t>administrativa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penal,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decorrentes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possíveis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atos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gestão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praticados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Saul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Nunes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Bemerguy,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como </w:t>
      </w:r>
      <w:r>
        <w:rPr>
          <w:w w:val="85"/>
          <w:sz w:val="24"/>
        </w:rPr>
        <w:t>ordenador de despesas da prefeitura municipal de Tabatinga, exercício financeiro de 2021;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10.3. Notificar </w:t>
      </w:r>
      <w:r>
        <w:rPr>
          <w:w w:val="85"/>
          <w:sz w:val="24"/>
        </w:rPr>
        <w:t>o Sr. Saul Nunes Bemerguy e a Prefeitura Municipal de Tabatinga, com cópia do Relatório-Voto e do Acórdão, para ciência do </w:t>
      </w:r>
      <w:r>
        <w:rPr>
          <w:spacing w:val="-2"/>
          <w:w w:val="85"/>
          <w:sz w:val="24"/>
        </w:rPr>
        <w:t>decisório e, para querendo, apresentar o devido recurso.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Especificação do quórum: </w:t>
      </w:r>
      <w:r>
        <w:rPr>
          <w:spacing w:val="-2"/>
          <w:w w:val="85"/>
          <w:sz w:val="24"/>
        </w:rPr>
        <w:t>Conselheiros: Yara Amazônia Lins </w:t>
      </w:r>
      <w:r>
        <w:rPr>
          <w:w w:val="85"/>
          <w:sz w:val="24"/>
        </w:rPr>
        <w:t>Rodrigues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(Presidente),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Pinheiro,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Érico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Xavier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Desterro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Mario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Manoel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 Mello, Josué Cláudio de Souza Neto e Mário José de Moraes Costa Filho (Convocado).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CONSELHEIRO-RELATOR </w:t>
      </w:r>
      <w:r>
        <w:rPr>
          <w:rFonts w:ascii="Arial" w:hAnsi="Arial"/>
          <w:b/>
          <w:w w:val="90"/>
          <w:sz w:val="24"/>
        </w:rPr>
        <w:t>CONVOCADO: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MÁRIO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JOSÉ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MORAES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COSTA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FILHO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(COM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VISTA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PARA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CONSELHEIRO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LUIS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FABIAN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BARBOSA).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11.537/2018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13.948/2019,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14.069/2017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14.557/2018)</w:t>
      </w:r>
      <w:r>
        <w:rPr>
          <w:rFonts w:ascii="Arial" w:hAnsi="Arial"/>
          <w:b/>
          <w:spacing w:val="26"/>
          <w:sz w:val="24"/>
        </w:rPr>
        <w:t> </w:t>
      </w:r>
      <w:r>
        <w:rPr>
          <w:w w:val="80"/>
          <w:sz w:val="24"/>
        </w:rPr>
        <w:t>-</w:t>
      </w:r>
      <w:r>
        <w:rPr>
          <w:spacing w:val="24"/>
          <w:sz w:val="24"/>
        </w:rPr>
        <w:t> </w:t>
      </w:r>
      <w:r>
        <w:rPr>
          <w:w w:val="80"/>
          <w:sz w:val="24"/>
        </w:rPr>
        <w:t>Prestação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w w:val="85"/>
          <w:sz w:val="24"/>
        </w:rPr>
        <w:t>de 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 Prefeitura Municipal de Jutaí, referente ao exercício de 2017, sob a responsabilidade do Sr. Pedro </w:t>
      </w:r>
      <w:r>
        <w:rPr>
          <w:w w:val="80"/>
          <w:sz w:val="24"/>
        </w:rPr>
        <w:t>Macário</w:t>
      </w:r>
      <w:r>
        <w:rPr>
          <w:sz w:val="24"/>
        </w:rPr>
        <w:t> </w:t>
      </w:r>
      <w:r>
        <w:rPr>
          <w:w w:val="80"/>
          <w:sz w:val="24"/>
        </w:rPr>
        <w:t>Barboza.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PARECER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PRÉVIO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54/2024: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CONTAS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AMAZONAS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uso</w:t>
      </w:r>
      <w:r>
        <w:rPr>
          <w:sz w:val="24"/>
        </w:rPr>
        <w:t> </w:t>
      </w:r>
      <w:r>
        <w:rPr>
          <w:w w:val="80"/>
          <w:sz w:val="24"/>
        </w:rPr>
        <w:t>de</w:t>
      </w: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suas atribuições constitucionais e legais (art. 31, §§ 1º e 2º, da Constituição Federal, c/c art.127, parágrafos 4º, 5º e 7º, da </w:t>
      </w:r>
      <w:r>
        <w:rPr>
          <w:w w:val="85"/>
          <w:sz w:val="24"/>
        </w:rPr>
        <w:t>Constituição Estadual, com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redação da Emenda Constituição 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15/95,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art. 18, inciso I, 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Lei Complementar nº 06/91; </w:t>
      </w:r>
      <w:r>
        <w:rPr>
          <w:w w:val="90"/>
          <w:sz w:val="24"/>
        </w:rPr>
        <w:t>arts.1º,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e</w:t>
      </w:r>
      <w:r>
        <w:rPr>
          <w:w w:val="90"/>
          <w:sz w:val="24"/>
        </w:rPr>
        <w:t> 29</w:t>
      </w:r>
      <w:r>
        <w:rPr>
          <w:w w:val="90"/>
          <w:sz w:val="24"/>
        </w:rPr>
        <w:t> da</w:t>
      </w:r>
      <w:r>
        <w:rPr>
          <w:w w:val="90"/>
          <w:sz w:val="24"/>
        </w:rPr>
        <w:t> Lei</w:t>
      </w:r>
      <w:r>
        <w:rPr>
          <w:w w:val="90"/>
          <w:sz w:val="24"/>
        </w:rPr>
        <w:t> nº</w:t>
      </w:r>
      <w:r>
        <w:rPr>
          <w:w w:val="90"/>
          <w:sz w:val="24"/>
        </w:rPr>
        <w:t> 2.423/96;</w:t>
      </w:r>
      <w:r>
        <w:rPr>
          <w:w w:val="90"/>
          <w:sz w:val="24"/>
        </w:rPr>
        <w:t> e,</w:t>
      </w:r>
      <w:r>
        <w:rPr>
          <w:w w:val="90"/>
          <w:sz w:val="24"/>
        </w:rPr>
        <w:t> art.</w:t>
      </w:r>
      <w:r>
        <w:rPr>
          <w:w w:val="90"/>
          <w:sz w:val="24"/>
        </w:rPr>
        <w:t> 5º,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04/2002-TCE/AM)</w:t>
      </w:r>
      <w:r>
        <w:rPr>
          <w:w w:val="90"/>
          <w:sz w:val="24"/>
        </w:rPr>
        <w:t> e</w:t>
      </w:r>
      <w:r>
        <w:rPr>
          <w:w w:val="90"/>
          <w:sz w:val="24"/>
        </w:rPr>
        <w:t> no</w:t>
      </w:r>
      <w:r>
        <w:rPr>
          <w:w w:val="90"/>
          <w:sz w:val="24"/>
        </w:rPr>
        <w:t> exercício</w:t>
      </w:r>
      <w:r>
        <w:rPr>
          <w:w w:val="90"/>
          <w:sz w:val="24"/>
        </w:rPr>
        <w:t> da </w:t>
      </w:r>
      <w:r>
        <w:rPr>
          <w:w w:val="85"/>
          <w:sz w:val="24"/>
        </w:rPr>
        <w:t>competência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atribuída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arts.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5º,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“a”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discutido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matéria </w:t>
      </w:r>
      <w:r>
        <w:rPr>
          <w:w w:val="90"/>
          <w:sz w:val="24"/>
        </w:rPr>
        <w:t>nestes</w:t>
      </w:r>
      <w:r>
        <w:rPr>
          <w:w w:val="90"/>
          <w:sz w:val="24"/>
        </w:rPr>
        <w:t> autos,</w:t>
      </w:r>
      <w:r>
        <w:rPr>
          <w:w w:val="90"/>
          <w:sz w:val="24"/>
        </w:rPr>
        <w:t> e</w:t>
      </w:r>
      <w:r>
        <w:rPr>
          <w:w w:val="90"/>
          <w:sz w:val="24"/>
        </w:rPr>
        <w:t> acolhido,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por</w:t>
      </w:r>
      <w:r>
        <w:rPr>
          <w:rFonts w:ascii="Arial" w:hAnsi="Arial"/>
          <w:b/>
          <w:w w:val="90"/>
          <w:sz w:val="24"/>
        </w:rPr>
        <w:t> maioria</w:t>
      </w:r>
      <w:r>
        <w:rPr>
          <w:w w:val="90"/>
          <w:sz w:val="24"/>
        </w:rPr>
        <w:t>,</w:t>
      </w:r>
      <w:r>
        <w:rPr>
          <w:w w:val="90"/>
          <w:sz w:val="24"/>
        </w:rPr>
        <w:t> o</w:t>
      </w:r>
      <w:r>
        <w:rPr>
          <w:w w:val="90"/>
          <w:sz w:val="24"/>
        </w:rPr>
        <w:t> voto</w:t>
      </w:r>
      <w:r>
        <w:rPr>
          <w:w w:val="90"/>
          <w:sz w:val="24"/>
        </w:rPr>
        <w:t> do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</w:t>
      </w:r>
      <w:r>
        <w:rPr>
          <w:w w:val="90"/>
          <w:sz w:val="24"/>
        </w:rPr>
        <w:t> Conselheiro</w:t>
      </w:r>
      <w:r>
        <w:rPr>
          <w:w w:val="90"/>
          <w:sz w:val="24"/>
        </w:rPr>
        <w:t> Convocado</w:t>
      </w:r>
      <w:r>
        <w:rPr>
          <w:w w:val="90"/>
          <w:sz w:val="24"/>
        </w:rPr>
        <w:t> e</w:t>
      </w:r>
      <w:r>
        <w:rPr>
          <w:w w:val="90"/>
          <w:sz w:val="24"/>
        </w:rPr>
        <w:t> Relator,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em divergência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w w:val="90"/>
          <w:sz w:val="24"/>
        </w:rPr>
        <w:t> o</w:t>
      </w:r>
      <w:r>
        <w:rPr>
          <w:w w:val="90"/>
          <w:sz w:val="24"/>
        </w:rPr>
        <w:t> pronunciamento</w:t>
      </w:r>
      <w:r>
        <w:rPr>
          <w:w w:val="90"/>
          <w:sz w:val="24"/>
        </w:rPr>
        <w:t> do</w:t>
      </w:r>
      <w:r>
        <w:rPr>
          <w:w w:val="90"/>
          <w:sz w:val="24"/>
        </w:rPr>
        <w:t> Ministério</w:t>
      </w:r>
      <w:r>
        <w:rPr>
          <w:w w:val="90"/>
          <w:sz w:val="24"/>
        </w:rPr>
        <w:t> Público</w:t>
      </w:r>
      <w:r>
        <w:rPr>
          <w:w w:val="90"/>
          <w:sz w:val="24"/>
        </w:rPr>
        <w:t> junto</w:t>
      </w:r>
      <w:r>
        <w:rPr>
          <w:w w:val="90"/>
          <w:sz w:val="24"/>
        </w:rPr>
        <w:t> a</w:t>
      </w:r>
      <w:r>
        <w:rPr>
          <w:w w:val="90"/>
          <w:sz w:val="24"/>
        </w:rPr>
        <w:t> este</w:t>
      </w:r>
      <w:r>
        <w:rPr>
          <w:w w:val="90"/>
          <w:sz w:val="24"/>
        </w:rPr>
        <w:t> Tribunal: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10.1.</w:t>
      </w:r>
      <w:r>
        <w:rPr>
          <w:rFonts w:ascii="Arial" w:hAnsi="Arial"/>
          <w:b/>
          <w:w w:val="90"/>
          <w:sz w:val="24"/>
        </w:rPr>
        <w:t> Emite</w:t>
      </w:r>
      <w:r>
        <w:rPr>
          <w:rFonts w:ascii="Arial" w:hAnsi="Arial"/>
          <w:b/>
          <w:w w:val="90"/>
          <w:sz w:val="24"/>
        </w:rPr>
        <w:t> Parecer</w:t>
      </w:r>
      <w:r>
        <w:rPr>
          <w:rFonts w:ascii="Arial" w:hAnsi="Arial"/>
          <w:b/>
          <w:w w:val="90"/>
          <w:sz w:val="24"/>
        </w:rPr>
        <w:t> Prévio </w:t>
      </w:r>
      <w:r>
        <w:rPr>
          <w:rFonts w:ascii="Arial" w:hAnsi="Arial"/>
          <w:b/>
          <w:spacing w:val="-2"/>
          <w:w w:val="90"/>
          <w:sz w:val="24"/>
        </w:rPr>
        <w:t>recomendando</w:t>
      </w:r>
      <w:r>
        <w:rPr>
          <w:rFonts w:ascii="Arial" w:hAnsi="Arial"/>
          <w:b/>
          <w:spacing w:val="-2"/>
          <w:w w:val="90"/>
          <w:sz w:val="24"/>
        </w:rPr>
        <w:t> à</w:t>
      </w:r>
      <w:r>
        <w:rPr>
          <w:rFonts w:ascii="Arial" w:hAnsi="Arial"/>
          <w:b/>
          <w:spacing w:val="-2"/>
          <w:w w:val="90"/>
          <w:sz w:val="24"/>
        </w:rPr>
        <w:t> Câmara</w:t>
      </w:r>
      <w:r>
        <w:rPr>
          <w:rFonts w:ascii="Arial" w:hAnsi="Arial"/>
          <w:b/>
          <w:spacing w:val="-2"/>
          <w:w w:val="90"/>
          <w:sz w:val="24"/>
        </w:rPr>
        <w:t> Municipal</w:t>
      </w:r>
      <w:r>
        <w:rPr>
          <w:rFonts w:ascii="Arial" w:hAnsi="Arial"/>
          <w:b/>
          <w:spacing w:val="-2"/>
          <w:w w:val="90"/>
          <w:sz w:val="24"/>
        </w:rPr>
        <w:t> a</w:t>
      </w:r>
      <w:r>
        <w:rPr>
          <w:rFonts w:ascii="Arial" w:hAnsi="Arial"/>
          <w:b/>
          <w:spacing w:val="-2"/>
          <w:w w:val="90"/>
          <w:sz w:val="24"/>
        </w:rPr>
        <w:t> aprovação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com</w:t>
      </w:r>
      <w:r>
        <w:rPr>
          <w:rFonts w:ascii="Arial" w:hAnsi="Arial"/>
          <w:b/>
          <w:spacing w:val="-2"/>
          <w:w w:val="90"/>
          <w:sz w:val="24"/>
        </w:rPr>
        <w:t> ressalvas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das</w:t>
      </w:r>
      <w:r>
        <w:rPr>
          <w:spacing w:val="-2"/>
          <w:w w:val="90"/>
          <w:sz w:val="24"/>
        </w:rPr>
        <w:t> contas</w:t>
      </w:r>
      <w:r>
        <w:rPr>
          <w:spacing w:val="-2"/>
          <w:w w:val="90"/>
          <w:sz w:val="24"/>
        </w:rPr>
        <w:t> do</w:t>
      </w:r>
      <w:r>
        <w:rPr>
          <w:spacing w:val="-2"/>
          <w:w w:val="90"/>
          <w:sz w:val="24"/>
        </w:rPr>
        <w:t> Sr.</w:t>
      </w:r>
      <w:r>
        <w:rPr>
          <w:spacing w:val="-2"/>
          <w:w w:val="90"/>
          <w:sz w:val="24"/>
        </w:rPr>
        <w:t> Pedro</w:t>
      </w:r>
      <w:r>
        <w:rPr>
          <w:spacing w:val="-2"/>
          <w:w w:val="90"/>
          <w:sz w:val="24"/>
        </w:rPr>
        <w:t> Macario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Barboza,</w:t>
      </w:r>
      <w:r>
        <w:rPr>
          <w:spacing w:val="-2"/>
          <w:w w:val="90"/>
          <w:sz w:val="24"/>
        </w:rPr>
        <w:t> na </w:t>
      </w:r>
      <w:r>
        <w:rPr>
          <w:w w:val="80"/>
          <w:sz w:val="24"/>
        </w:rPr>
        <w:t>Prefeitura Municipal de Jutaí, no exercício de 2017, com fundamento nas razões expostas neste Voto.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Vencido o voto-vista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</w:t>
      </w:r>
      <w:r>
        <w:rPr>
          <w:rFonts w:ascii="Arial" w:hAnsi="Arial"/>
          <w:i/>
          <w:w w:val="90"/>
          <w:sz w:val="24"/>
        </w:rPr>
        <w:t> Conselheiro</w:t>
      </w:r>
      <w:r>
        <w:rPr>
          <w:rFonts w:ascii="Arial" w:hAnsi="Arial"/>
          <w:i/>
          <w:w w:val="90"/>
          <w:sz w:val="24"/>
        </w:rPr>
        <w:t> Josué</w:t>
      </w:r>
      <w:r>
        <w:rPr>
          <w:rFonts w:ascii="Arial" w:hAnsi="Arial"/>
          <w:i/>
          <w:w w:val="90"/>
          <w:sz w:val="24"/>
        </w:rPr>
        <w:t> Cláudio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Souza</w:t>
      </w:r>
      <w:r>
        <w:rPr>
          <w:rFonts w:ascii="Arial" w:hAnsi="Arial"/>
          <w:i/>
          <w:w w:val="90"/>
          <w:sz w:val="24"/>
        </w:rPr>
        <w:t> Neto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voto-destaque,</w:t>
      </w:r>
      <w:r>
        <w:rPr>
          <w:rFonts w:ascii="Arial" w:hAnsi="Arial"/>
          <w:i/>
          <w:w w:val="90"/>
          <w:sz w:val="24"/>
        </w:rPr>
        <w:t> proferido</w:t>
      </w:r>
      <w:r>
        <w:rPr>
          <w:rFonts w:ascii="Arial" w:hAnsi="Arial"/>
          <w:i/>
          <w:w w:val="90"/>
          <w:sz w:val="24"/>
        </w:rPr>
        <w:t> em</w:t>
      </w:r>
      <w:r>
        <w:rPr>
          <w:rFonts w:ascii="Arial" w:hAnsi="Arial"/>
          <w:i/>
          <w:w w:val="90"/>
          <w:sz w:val="24"/>
        </w:rPr>
        <w:t> sessão,</w:t>
      </w:r>
      <w:r>
        <w:rPr>
          <w:rFonts w:ascii="Arial" w:hAnsi="Arial"/>
          <w:i/>
          <w:w w:val="90"/>
          <w:sz w:val="24"/>
        </w:rPr>
        <w:t> do </w:t>
      </w:r>
      <w:r>
        <w:rPr>
          <w:rFonts w:ascii="Arial" w:hAnsi="Arial"/>
          <w:i/>
          <w:w w:val="80"/>
          <w:sz w:val="24"/>
        </w:rPr>
        <w:t>Excelentíssimo Senhor Conselheiro Érico Xavier Desterro e Silva, pela desaprovação das contas.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0"/>
          <w:sz w:val="24"/>
        </w:rPr>
        <w:t>ACÓRDÃO Nº 54/2024: </w:t>
      </w:r>
      <w:r>
        <w:rPr>
          <w:w w:val="80"/>
          <w:sz w:val="24"/>
        </w:rPr>
        <w:t>Vistos, relatados e discutidos estes autos acima 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 do </w:t>
      </w:r>
      <w:r>
        <w:rPr>
          <w:w w:val="85"/>
          <w:sz w:val="24"/>
        </w:rPr>
        <w:t>Tribunal de Contas do Estado do Amazonas, reunidos em Sessão do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pelos arts. 5º, II e 11, III, “a” item 1, da Resolução nº 04/2002-TCE/AM, </w:t>
      </w:r>
      <w:r>
        <w:rPr>
          <w:rFonts w:ascii="Arial" w:hAnsi="Arial"/>
          <w:b/>
          <w:w w:val="85"/>
          <w:sz w:val="24"/>
        </w:rPr>
        <w:t>por maioria</w:t>
      </w:r>
      <w:r>
        <w:rPr>
          <w:w w:val="85"/>
          <w:sz w:val="24"/>
        </w:rPr>
        <w:t>, nos termos do voto do </w:t>
      </w:r>
      <w:r>
        <w:rPr>
          <w:spacing w:val="-2"/>
          <w:w w:val="90"/>
          <w:sz w:val="24"/>
        </w:rPr>
        <w:t>Excelentíssimo</w:t>
      </w:r>
      <w:r>
        <w:rPr>
          <w:spacing w:val="-2"/>
          <w:w w:val="90"/>
          <w:sz w:val="24"/>
        </w:rPr>
        <w:t> Senhor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Conselheiro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Convocado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2"/>
          <w:w w:val="90"/>
          <w:sz w:val="24"/>
        </w:rPr>
        <w:t> Relator,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que</w:t>
      </w:r>
      <w:r>
        <w:rPr>
          <w:spacing w:val="-2"/>
          <w:w w:val="90"/>
          <w:sz w:val="24"/>
        </w:rPr>
        <w:t> passa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2"/>
          <w:w w:val="90"/>
          <w:sz w:val="24"/>
        </w:rPr>
        <w:t> ser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parte</w:t>
      </w:r>
      <w:r>
        <w:rPr>
          <w:spacing w:val="-2"/>
          <w:w w:val="90"/>
          <w:sz w:val="24"/>
        </w:rPr>
        <w:t> integrante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2"/>
          <w:w w:val="90"/>
          <w:sz w:val="24"/>
        </w:rPr>
        <w:t> Parecer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Prévio,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em </w:t>
      </w:r>
      <w:r>
        <w:rPr>
          <w:rFonts w:ascii="Arial" w:hAnsi="Arial"/>
          <w:b/>
          <w:w w:val="90"/>
          <w:sz w:val="24"/>
        </w:rPr>
        <w:t>divergência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pronunciamento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Ministério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Público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junto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este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Tribunal,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sentido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de: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10.1.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Determinar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a </w:t>
      </w:r>
      <w:r>
        <w:rPr>
          <w:w w:val="80"/>
          <w:sz w:val="24"/>
        </w:rPr>
        <w:t>Prefeitura de Jutaí, que sempre apresente a relação de todos os contratos/aditivos assinados no exercício e que mantenha</w:t>
      </w:r>
      <w:r>
        <w:rPr>
          <w:spacing w:val="80"/>
          <w:sz w:val="24"/>
        </w:rPr>
        <w:t> </w:t>
      </w:r>
      <w:r>
        <w:rPr>
          <w:w w:val="85"/>
          <w:sz w:val="24"/>
        </w:rPr>
        <w:t>os documentos técnicos de Engenharia nos arquivos da PMM para quando da presença da Comissão de Inspeção da DICOP/TCE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possa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analisá-los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loco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w w:val="85"/>
          <w:sz w:val="24"/>
        </w:rPr>
        <w:t>evitando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necessidade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solicitação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notificação;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10.2.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 </w:t>
      </w:r>
      <w:r>
        <w:rPr>
          <w:w w:val="80"/>
          <w:sz w:val="24"/>
        </w:rPr>
        <w:t>Pedro Macario</w:t>
      </w:r>
      <w:r>
        <w:rPr>
          <w:sz w:val="24"/>
        </w:rPr>
        <w:t> </w:t>
      </w:r>
      <w:r>
        <w:rPr>
          <w:w w:val="80"/>
          <w:sz w:val="24"/>
        </w:rPr>
        <w:t>Barboza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aos</w:t>
      </w:r>
      <w:r>
        <w:rPr>
          <w:sz w:val="24"/>
        </w:rPr>
        <w:t> </w:t>
      </w:r>
      <w:r>
        <w:rPr>
          <w:w w:val="80"/>
          <w:sz w:val="24"/>
        </w:rPr>
        <w:t>demais</w:t>
      </w:r>
      <w:r>
        <w:rPr>
          <w:sz w:val="24"/>
        </w:rPr>
        <w:t> </w:t>
      </w:r>
      <w:r>
        <w:rPr>
          <w:w w:val="80"/>
          <w:sz w:val="24"/>
        </w:rPr>
        <w:t>interessados do</w:t>
      </w:r>
      <w:r>
        <w:rPr>
          <w:sz w:val="24"/>
        </w:rPr>
        <w:t> </w:t>
      </w:r>
      <w:r>
        <w:rPr>
          <w:w w:val="80"/>
          <w:sz w:val="24"/>
        </w:rPr>
        <w:t>teor</w:t>
      </w:r>
      <w:r>
        <w:rPr>
          <w:sz w:val="24"/>
        </w:rPr>
        <w:t> </w:t>
      </w:r>
      <w:r>
        <w:rPr>
          <w:w w:val="80"/>
          <w:sz w:val="24"/>
        </w:rPr>
        <w:t>desta</w:t>
      </w:r>
      <w:r>
        <w:rPr>
          <w:sz w:val="24"/>
        </w:rPr>
        <w:t> </w:t>
      </w:r>
      <w:r>
        <w:rPr>
          <w:w w:val="80"/>
          <w:sz w:val="24"/>
        </w:rPr>
        <w:t>decisão;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10.3.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depois de</w:t>
      </w:r>
      <w:r>
        <w:rPr>
          <w:sz w:val="24"/>
        </w:rPr>
        <w:t> </w:t>
      </w:r>
      <w:r>
        <w:rPr>
          <w:w w:val="80"/>
          <w:sz w:val="24"/>
        </w:rPr>
        <w:t>cumpridos os itens anteriores, nos termos regimentais.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Especificação do quórum: </w:t>
      </w:r>
      <w:r>
        <w:rPr>
          <w:w w:val="80"/>
          <w:sz w:val="24"/>
        </w:rPr>
        <w:t>Conselheiros: Yara Amazônia Lins Rodrigues dos </w:t>
      </w:r>
      <w:r>
        <w:rPr>
          <w:w w:val="85"/>
          <w:sz w:val="24"/>
        </w:rPr>
        <w:t>Santos (Presidente), Júlio Assis Corrêa Pinheiro, Érico Xavier Desterro e Silva, Mario Manoel Coelho de Mello, Josué Cláudio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Neto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Mário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Moraes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Costa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Filho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(Convocado).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11.334/2015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80"/>
          <w:sz w:val="24"/>
        </w:rPr>
        <w:t>Declaração interpostos pelo Sr. Cristóvão da Silva Brandão, ex-Diretor Presidente do INPREVI, em desfavor do Acórdão nº 410/2023 – TCE – Tribunal Pleno. </w:t>
      </w:r>
      <w:r>
        <w:rPr>
          <w:rFonts w:ascii="Arial" w:hAnsi="Arial"/>
          <w:i/>
          <w:w w:val="80"/>
          <w:sz w:val="24"/>
        </w:rPr>
        <w:t>RETIRADO DE PAUTA. </w:t>
      </w:r>
      <w:r>
        <w:rPr>
          <w:rFonts w:ascii="Arial" w:hAnsi="Arial"/>
          <w:b/>
          <w:w w:val="80"/>
          <w:sz w:val="24"/>
        </w:rPr>
        <w:t>CONSELHEIRO-RELATOR CONVOCADO: MÁRIO JOSÉ DE MORAES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SILVA).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pacing w:val="-5"/>
          <w:w w:val="80"/>
          <w:sz w:val="24"/>
        </w:rPr>
        <w:t>Nº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11.352/2017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Anual</w:t>
      </w:r>
      <w:r>
        <w:rPr>
          <w:spacing w:val="-2"/>
          <w:w w:val="85"/>
        </w:rPr>
        <w:t> </w:t>
      </w:r>
      <w:r>
        <w:rPr>
          <w:w w:val="85"/>
        </w:rPr>
        <w:t>Fundo</w:t>
      </w:r>
      <w:r>
        <w:rPr>
          <w:spacing w:val="-2"/>
          <w:w w:val="85"/>
        </w:rPr>
        <w:t> </w:t>
      </w:r>
      <w:r>
        <w:rPr>
          <w:w w:val="85"/>
        </w:rPr>
        <w:t>Especial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Região</w:t>
      </w:r>
      <w:r>
        <w:rPr>
          <w:spacing w:val="-2"/>
          <w:w w:val="85"/>
        </w:rPr>
        <w:t> </w:t>
      </w:r>
      <w:r>
        <w:rPr>
          <w:w w:val="85"/>
        </w:rPr>
        <w:t>Metropolitana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Manaus</w:t>
      </w:r>
      <w:r>
        <w:rPr>
          <w:spacing w:val="-2"/>
          <w:w w:val="85"/>
        </w:rPr>
        <w:t> </w:t>
      </w:r>
      <w:r>
        <w:rPr>
          <w:w w:val="85"/>
        </w:rPr>
        <w:t>(FERMM),</w:t>
      </w:r>
      <w:r>
        <w:rPr>
          <w:spacing w:val="-2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exercício de 2016, sob a responsabilidade dos Srs. Américo Gorayeb</w:t>
      </w:r>
      <w:r>
        <w:rPr/>
        <w:t> </w:t>
      </w:r>
      <w:r>
        <w:rPr>
          <w:w w:val="80"/>
        </w:rPr>
        <w:t>Júnior. </w:t>
      </w:r>
      <w:r>
        <w:rPr>
          <w:rFonts w:ascii="Arial" w:hAnsi="Arial"/>
          <w:b/>
          <w:w w:val="80"/>
        </w:rPr>
        <w:t>ACÓRDÃO Nº 856/2024: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</w:t>
      </w:r>
      <w:r>
        <w:rPr>
          <w:w w:val="85"/>
        </w:rPr>
        <w:t>11,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“a”,</w:t>
      </w:r>
      <w:r>
        <w:rPr>
          <w:spacing w:val="-1"/>
          <w:w w:val="85"/>
        </w:rPr>
        <w:t> </w:t>
      </w:r>
      <w:r>
        <w:rPr>
          <w:w w:val="85"/>
        </w:rPr>
        <w:t>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 do</w:t>
      </w:r>
      <w:r>
        <w:rPr>
          <w:spacing w:val="-1"/>
          <w:w w:val="85"/>
        </w:rPr>
        <w:t> </w:t>
      </w:r>
      <w:r>
        <w:rPr>
          <w:w w:val="85"/>
        </w:rPr>
        <w:t>Excelentíssimo Senhor</w:t>
      </w:r>
      <w:r>
        <w:rPr>
          <w:w w:val="85"/>
        </w:rPr>
        <w:t> Conselheiro</w:t>
      </w:r>
      <w:r>
        <w:rPr>
          <w:w w:val="85"/>
        </w:rPr>
        <w:t> Convocado</w:t>
      </w:r>
      <w:r>
        <w:rPr>
          <w:w w:val="85"/>
        </w:rPr>
        <w:t> e</w:t>
      </w:r>
      <w:r>
        <w:rPr>
          <w:w w:val="85"/>
        </w:rPr>
        <w:t> 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10.1. Julgar regular </w:t>
      </w:r>
      <w:r>
        <w:rPr>
          <w:w w:val="80"/>
        </w:rPr>
        <w:t>a Prestação de Contas Anual do Fundo Especial da Região Metropolitana de </w:t>
      </w:r>
      <w:r>
        <w:rPr>
          <w:w w:val="85"/>
        </w:rPr>
        <w:t>Manaus</w:t>
      </w:r>
      <w:r>
        <w:rPr>
          <w:w w:val="85"/>
        </w:rPr>
        <w:t> -</w:t>
      </w:r>
      <w:r>
        <w:rPr>
          <w:w w:val="85"/>
        </w:rPr>
        <w:t> FERMM,</w:t>
      </w:r>
      <w:r>
        <w:rPr>
          <w:w w:val="85"/>
        </w:rPr>
        <w:t> exercício</w:t>
      </w:r>
      <w:r>
        <w:rPr>
          <w:w w:val="85"/>
        </w:rPr>
        <w:t> de</w:t>
      </w:r>
      <w:r>
        <w:rPr>
          <w:w w:val="85"/>
        </w:rPr>
        <w:t> 2016,</w:t>
      </w:r>
      <w:r>
        <w:rPr>
          <w:w w:val="85"/>
        </w:rPr>
        <w:t> sob</w:t>
      </w:r>
      <w:r>
        <w:rPr>
          <w:w w:val="85"/>
        </w:rPr>
        <w:t> a</w:t>
      </w:r>
      <w:r>
        <w:rPr>
          <w:w w:val="85"/>
        </w:rPr>
        <w:t> responsabilidade</w:t>
      </w:r>
      <w:r>
        <w:rPr>
          <w:w w:val="85"/>
        </w:rPr>
        <w:t> dos</w:t>
      </w:r>
      <w:r>
        <w:rPr>
          <w:w w:val="85"/>
        </w:rPr>
        <w:t> Srs.</w:t>
      </w:r>
      <w:r>
        <w:rPr>
          <w:w w:val="85"/>
        </w:rPr>
        <w:t> Américo</w:t>
      </w:r>
      <w:r>
        <w:rPr>
          <w:w w:val="85"/>
        </w:rPr>
        <w:t> Gorayeb</w:t>
      </w:r>
      <w:r>
        <w:rPr>
          <w:w w:val="85"/>
        </w:rPr>
        <w:t> Júnior,</w:t>
      </w:r>
      <w:r>
        <w:rPr>
          <w:w w:val="85"/>
        </w:rPr>
        <w:t> Gestor,</w:t>
      </w:r>
      <w:r>
        <w:rPr>
          <w:w w:val="85"/>
        </w:rPr>
        <w:t> e</w:t>
      </w:r>
      <w:r>
        <w:rPr>
          <w:w w:val="85"/>
        </w:rPr>
        <w:t> Marcelo </w:t>
      </w:r>
      <w:r>
        <w:rPr>
          <w:w w:val="80"/>
        </w:rPr>
        <w:t>Alessandro</w:t>
      </w:r>
      <w:r>
        <w:rPr/>
        <w:t> </w:t>
      </w:r>
      <w:r>
        <w:rPr>
          <w:w w:val="80"/>
        </w:rPr>
        <w:t>Conceição</w:t>
      </w:r>
      <w:r>
        <w:rPr/>
        <w:t> </w:t>
      </w:r>
      <w:r>
        <w:rPr>
          <w:w w:val="80"/>
        </w:rPr>
        <w:t>Fonseca,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Despesas;</w:t>
      </w:r>
      <w:r>
        <w:rPr/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quitação</w:t>
      </w:r>
      <w:r>
        <w:rPr>
          <w:rFonts w:ascii="Arial" w:hAnsi="Arial"/>
          <w:b/>
        </w:rPr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Srs.</w:t>
      </w:r>
      <w:r>
        <w:rPr/>
        <w:t> </w:t>
      </w:r>
      <w:r>
        <w:rPr>
          <w:w w:val="80"/>
        </w:rPr>
        <w:t>Américo</w:t>
      </w:r>
      <w:r>
        <w:rPr/>
        <w:t> </w:t>
      </w:r>
      <w:r>
        <w:rPr>
          <w:w w:val="80"/>
        </w:rPr>
        <w:t>Gorayeb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Gestor,</w:t>
      </w:r>
      <w:r>
        <w:rPr/>
        <w:t> </w:t>
      </w:r>
      <w:r>
        <w:rPr>
          <w:w w:val="80"/>
        </w:rPr>
        <w:t>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/>
        <w:jc w:val="both"/>
      </w:pPr>
      <w:r>
        <w:rPr>
          <w:w w:val="80"/>
        </w:rPr>
        <w:t>Marcelo</w:t>
      </w:r>
      <w:r>
        <w:rPr>
          <w:spacing w:val="2"/>
        </w:rPr>
        <w:t> </w:t>
      </w:r>
      <w:r>
        <w:rPr>
          <w:w w:val="80"/>
        </w:rPr>
        <w:t>Alessandro</w:t>
      </w:r>
      <w:r>
        <w:rPr>
          <w:spacing w:val="3"/>
        </w:rPr>
        <w:t> </w:t>
      </w:r>
      <w:r>
        <w:rPr>
          <w:w w:val="80"/>
        </w:rPr>
        <w:t>Conceição</w:t>
      </w:r>
      <w:r>
        <w:rPr>
          <w:spacing w:val="3"/>
        </w:rPr>
        <w:t> </w:t>
      </w:r>
      <w:r>
        <w:rPr>
          <w:w w:val="80"/>
        </w:rPr>
        <w:t>Fonseca,</w:t>
      </w:r>
      <w:r>
        <w:rPr>
          <w:spacing w:val="1"/>
        </w:rPr>
        <w:t> </w:t>
      </w:r>
      <w:r>
        <w:rPr>
          <w:w w:val="80"/>
        </w:rPr>
        <w:t>Ordenador</w:t>
      </w:r>
      <w:r>
        <w:rPr>
          <w:spacing w:val="2"/>
        </w:rPr>
        <w:t> </w:t>
      </w:r>
      <w:r>
        <w:rPr>
          <w:w w:val="80"/>
        </w:rPr>
        <w:t>de</w:t>
      </w:r>
      <w:r>
        <w:rPr>
          <w:spacing w:val="3"/>
        </w:rPr>
        <w:t> </w:t>
      </w:r>
      <w:r>
        <w:rPr>
          <w:w w:val="80"/>
        </w:rPr>
        <w:t>Despesas</w:t>
      </w:r>
      <w:r>
        <w:rPr>
          <w:spacing w:val="3"/>
        </w:rPr>
        <w:t> </w:t>
      </w:r>
      <w:r>
        <w:rPr>
          <w:w w:val="80"/>
        </w:rPr>
        <w:t>do</w:t>
      </w:r>
      <w:r>
        <w:rPr>
          <w:spacing w:val="3"/>
        </w:rPr>
        <w:t> </w:t>
      </w:r>
      <w:r>
        <w:rPr>
          <w:w w:val="80"/>
        </w:rPr>
        <w:t>Fundo</w:t>
      </w:r>
      <w:r>
        <w:rPr>
          <w:spacing w:val="3"/>
        </w:rPr>
        <w:t> </w:t>
      </w:r>
      <w:r>
        <w:rPr>
          <w:w w:val="80"/>
        </w:rPr>
        <w:t>Especial</w:t>
      </w:r>
      <w:r>
        <w:rPr>
          <w:spacing w:val="3"/>
        </w:rPr>
        <w:t> </w:t>
      </w:r>
      <w:r>
        <w:rPr>
          <w:w w:val="80"/>
        </w:rPr>
        <w:t>da</w:t>
      </w:r>
      <w:r>
        <w:rPr>
          <w:spacing w:val="3"/>
        </w:rPr>
        <w:t> </w:t>
      </w:r>
      <w:r>
        <w:rPr>
          <w:w w:val="80"/>
        </w:rPr>
        <w:t>Região</w:t>
      </w:r>
      <w:r>
        <w:rPr>
          <w:spacing w:val="2"/>
        </w:rPr>
        <w:t> </w:t>
      </w:r>
      <w:r>
        <w:rPr>
          <w:w w:val="80"/>
        </w:rPr>
        <w:t>Metropolitana</w:t>
      </w:r>
      <w:r>
        <w:rPr>
          <w:spacing w:val="3"/>
        </w:rPr>
        <w:t> </w:t>
      </w:r>
      <w:r>
        <w:rPr>
          <w:w w:val="80"/>
        </w:rPr>
        <w:t>de</w:t>
      </w:r>
      <w:r>
        <w:rPr>
          <w:spacing w:val="3"/>
        </w:rPr>
        <w:t> </w:t>
      </w:r>
      <w:r>
        <w:rPr>
          <w:spacing w:val="-2"/>
          <w:w w:val="80"/>
        </w:rPr>
        <w:t>Manaus</w:t>
      </w: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- FERMM; </w:t>
      </w:r>
      <w:r>
        <w:rPr>
          <w:rFonts w:ascii="Arial" w:hAnsi="Arial"/>
          <w:b/>
          <w:w w:val="85"/>
          <w:sz w:val="24"/>
        </w:rPr>
        <w:t>10.3. Determinar </w:t>
      </w:r>
      <w:r>
        <w:rPr>
          <w:w w:val="85"/>
          <w:sz w:val="24"/>
        </w:rPr>
        <w:t>à Secex que, junto ao setor competente, providencie, caso ainda não exista processo em </w:t>
      </w:r>
      <w:r>
        <w:rPr>
          <w:w w:val="80"/>
          <w:sz w:val="24"/>
        </w:rPr>
        <w:t>tramitação, autuação, aproveitando-se as peças (laudos preliminares, defesas e manifestações meritórias da DICOP e do </w:t>
      </w:r>
      <w:r>
        <w:rPr>
          <w:w w:val="85"/>
          <w:sz w:val="24"/>
        </w:rPr>
        <w:t>Parquet) que já foram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produzidas nestas Contas Anuais,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contas do convênio de cooperação técnica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financeira nº 02/2014, para análise e julgamento por uma das Egrégias Câmaras do Tribunal de Contas do Estado do Amazonas conforme determina o art. 15, I, “d”, da Resolução nº 04/02-TCE/AM; </w:t>
      </w:r>
      <w:r>
        <w:rPr>
          <w:rFonts w:ascii="Arial" w:hAnsi="Arial"/>
          <w:b/>
          <w:w w:val="85"/>
          <w:sz w:val="24"/>
        </w:rPr>
        <w:t>10.4. Dar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 </w:t>
      </w:r>
      <w:r>
        <w:rPr>
          <w:w w:val="85"/>
          <w:sz w:val="24"/>
        </w:rPr>
        <w:t>do desfecho destes autos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Srs.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Américo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Gorayeb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Júnior,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Marcelo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Alessandro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Conceição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Fonseca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demais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partes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notificadas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durante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</w:t>
      </w:r>
      <w:r>
        <w:rPr>
          <w:w w:val="80"/>
          <w:sz w:val="24"/>
        </w:rPr>
        <w:t>instrução processual. </w:t>
      </w:r>
      <w:r>
        <w:rPr>
          <w:rFonts w:ascii="Arial" w:hAnsi="Arial"/>
          <w:i/>
          <w:w w:val="80"/>
          <w:sz w:val="24"/>
        </w:rPr>
        <w:t>Vencido o voto-vista do Excelentíssimo Senhor Conselheiro Érico Xavier Desterro e Silva, que votou pela irregularidade, aplicações de multas, alcance, notificação e arquivamento.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0"/>
          <w:sz w:val="24"/>
        </w:rPr>
        <w:t>Especificação do quórum: </w:t>
      </w:r>
      <w:r>
        <w:rPr>
          <w:w w:val="80"/>
          <w:sz w:val="24"/>
        </w:rPr>
        <w:t>Conselheiros: Yara Amazônia Lins Rodrigues dos Santos (Presidente), Júlio Assis Corrêa Pinheiro, Érico Xavier Desterro e Silva, Mario </w:t>
      </w:r>
      <w:r>
        <w:rPr>
          <w:w w:val="85"/>
          <w:sz w:val="24"/>
        </w:rPr>
        <w:t>Manoel Coelho de Mello, Josué Cláudio de Souza Neto e Mário José de Moraes Costa Filho (Convocado). </w:t>
      </w:r>
      <w:r>
        <w:rPr>
          <w:rFonts w:ascii="Arial" w:hAnsi="Arial"/>
          <w:b/>
          <w:w w:val="85"/>
          <w:sz w:val="24"/>
        </w:rPr>
        <w:t>AUDITOR- </w:t>
      </w:r>
      <w:r>
        <w:rPr>
          <w:rFonts w:ascii="Arial" w:hAnsi="Arial"/>
          <w:b/>
          <w:w w:val="80"/>
          <w:sz w:val="24"/>
        </w:rPr>
        <w:t>RELATOR: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LUIS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PEREIRA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BARBOSA).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14.144/2021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Maués,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ao </w:t>
      </w:r>
      <w:r>
        <w:rPr>
          <w:spacing w:val="-2"/>
          <w:w w:val="90"/>
          <w:sz w:val="24"/>
        </w:rPr>
        <w:t>exercício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2009,</w:t>
      </w:r>
      <w:r>
        <w:rPr>
          <w:spacing w:val="-2"/>
          <w:w w:val="90"/>
          <w:sz w:val="24"/>
        </w:rPr>
        <w:t> sob</w:t>
      </w:r>
      <w:r>
        <w:rPr>
          <w:spacing w:val="-2"/>
          <w:w w:val="90"/>
          <w:sz w:val="24"/>
        </w:rPr>
        <w:t> a</w:t>
      </w:r>
      <w:r>
        <w:rPr>
          <w:spacing w:val="-2"/>
          <w:w w:val="90"/>
          <w:sz w:val="24"/>
        </w:rPr>
        <w:t> responsabilidade</w:t>
      </w:r>
      <w:r>
        <w:rPr>
          <w:spacing w:val="-2"/>
          <w:w w:val="90"/>
          <w:sz w:val="24"/>
        </w:rPr>
        <w:t> do</w:t>
      </w:r>
      <w:r>
        <w:rPr>
          <w:spacing w:val="-2"/>
          <w:w w:val="90"/>
          <w:sz w:val="24"/>
        </w:rPr>
        <w:t> Sr.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Odivaldo</w:t>
      </w:r>
      <w:r>
        <w:rPr>
          <w:spacing w:val="-2"/>
          <w:w w:val="90"/>
          <w:sz w:val="24"/>
        </w:rPr>
        <w:t> Miguel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Oliveira</w:t>
      </w:r>
      <w:r>
        <w:rPr>
          <w:spacing w:val="-2"/>
          <w:w w:val="90"/>
          <w:sz w:val="24"/>
        </w:rPr>
        <w:t> Paiva.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Advogado(s):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Juarez</w:t>
      </w:r>
      <w:r>
        <w:rPr>
          <w:spacing w:val="-2"/>
          <w:w w:val="90"/>
          <w:sz w:val="24"/>
        </w:rPr>
        <w:t> Frazão </w:t>
      </w:r>
      <w:r>
        <w:rPr>
          <w:w w:val="85"/>
          <w:sz w:val="24"/>
        </w:rPr>
        <w:t>Rodrigues</w:t>
      </w:r>
      <w:r>
        <w:rPr>
          <w:spacing w:val="18"/>
          <w:sz w:val="24"/>
        </w:rPr>
        <w:t> </w:t>
      </w:r>
      <w:r>
        <w:rPr>
          <w:w w:val="85"/>
          <w:sz w:val="24"/>
        </w:rPr>
        <w:t>Júnior</w:t>
      </w:r>
      <w:r>
        <w:rPr>
          <w:spacing w:val="19"/>
          <w:sz w:val="24"/>
        </w:rPr>
        <w:t> </w:t>
      </w:r>
      <w:r>
        <w:rPr>
          <w:w w:val="85"/>
          <w:sz w:val="24"/>
        </w:rPr>
        <w:t>-</w:t>
      </w:r>
      <w:r>
        <w:rPr>
          <w:spacing w:val="18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18"/>
          <w:sz w:val="24"/>
        </w:rPr>
        <w:t> </w:t>
      </w:r>
      <w:r>
        <w:rPr>
          <w:w w:val="85"/>
          <w:sz w:val="24"/>
        </w:rPr>
        <w:t>5851.</w:t>
      </w:r>
      <w:r>
        <w:rPr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55/2024: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w w:val="80"/>
        </w:rPr>
        <w:t>AMAZONAS</w:t>
      </w:r>
      <w:r>
        <w:rPr>
          <w:w w:val="80"/>
        </w:rPr>
        <w:t>, no uso de suas atribuições constitucionais e legais (art. 31, §§ 1º e 2º, da Constituição Federal, c/c art.127, </w:t>
      </w:r>
      <w:r>
        <w:rPr>
          <w:w w:val="85"/>
        </w:rPr>
        <w:t>parágrafos</w:t>
      </w:r>
      <w:r>
        <w:rPr>
          <w:spacing w:val="-3"/>
          <w:w w:val="85"/>
        </w:rPr>
        <w:t> </w:t>
      </w:r>
      <w:r>
        <w:rPr>
          <w:w w:val="85"/>
        </w:rPr>
        <w:t>4º,</w:t>
      </w:r>
      <w:r>
        <w:rPr>
          <w:spacing w:val="-4"/>
          <w:w w:val="85"/>
        </w:rPr>
        <w:t> </w:t>
      </w:r>
      <w:r>
        <w:rPr>
          <w:w w:val="85"/>
        </w:rPr>
        <w:t>5º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7º,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Estadual,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redação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Emenda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</w:t>
      </w:r>
      <w:r>
        <w:rPr>
          <w:spacing w:val="-2"/>
          <w:w w:val="85"/>
        </w:rPr>
        <w:t>Complementar nº 06/91; arts.1º, inciso I, e 29 da Lei nº 2.423/96; e, art. 5º, inciso I, da Resolução nº 04/2002-TCE/AM) e </w:t>
      </w:r>
      <w:r>
        <w:rPr>
          <w:w w:val="85"/>
        </w:rPr>
        <w:t>no exercício da competência atribuída pelos arts. 5º, II e 11, III, “a” item 1, da Resolução nº 04/2002-TCE/AM, tendo discutido a matéria nestes autos, e acolhido,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a proposta de voto do Excelentíssimo Senhor Auditor- </w:t>
      </w:r>
      <w:r>
        <w:rPr>
          <w:spacing w:val="-2"/>
          <w:w w:val="85"/>
        </w:rPr>
        <w:t>Relator,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spacing w:val="-2"/>
          <w:w w:val="85"/>
        </w:rPr>
        <w:t>com o pronunciamento do Ministério Público junto a este Tribunal: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Emite Parecer Prévio </w:t>
      </w:r>
      <w:r>
        <w:rPr>
          <w:rFonts w:ascii="Arial" w:hAnsi="Arial"/>
          <w:b/>
          <w:w w:val="80"/>
        </w:rPr>
        <w:t>recomendando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Câmara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Municipal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desaprovação</w:t>
      </w:r>
      <w:r>
        <w:rPr>
          <w:rFonts w:ascii="Arial" w:hAnsi="Arial"/>
          <w:b/>
        </w:rPr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Odivaldo</w:t>
      </w:r>
      <w:r>
        <w:rPr/>
        <w:t> </w:t>
      </w:r>
      <w:r>
        <w:rPr>
          <w:w w:val="80"/>
        </w:rPr>
        <w:t>Miguel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Paiva,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condição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Chefe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Maués,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observância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71,</w:t>
      </w:r>
      <w:r>
        <w:rPr>
          <w:spacing w:val="-2"/>
          <w:w w:val="85"/>
        </w:rPr>
        <w:t> </w:t>
      </w:r>
      <w:r>
        <w:rPr>
          <w:w w:val="85"/>
        </w:rPr>
        <w:t>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Constituição</w:t>
      </w:r>
      <w:r>
        <w:rPr>
          <w:spacing w:val="-4"/>
          <w:w w:val="85"/>
        </w:rPr>
        <w:t> </w:t>
      </w:r>
      <w:r>
        <w:rPr>
          <w:w w:val="85"/>
        </w:rPr>
        <w:t>Federal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40,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127, </w:t>
      </w:r>
      <w:r>
        <w:rPr>
          <w:rFonts w:ascii="Arial" w:hAnsi="Arial"/>
          <w:i/>
          <w:w w:val="80"/>
        </w:rPr>
        <w:t>caput</w:t>
      </w:r>
      <w:r>
        <w:rPr>
          <w:rFonts w:ascii="Arial" w:hAnsi="Arial"/>
          <w:i/>
        </w:rPr>
        <w:t> </w:t>
      </w:r>
      <w:r>
        <w:rPr>
          <w:w w:val="80"/>
        </w:rPr>
        <w:t>e parágrafos 2º e 4º, da Constituição do Estado do Amazonas, pela permanência</w:t>
      </w:r>
      <w:r>
        <w:rPr/>
        <w:t> </w:t>
      </w:r>
      <w:r>
        <w:rPr>
          <w:w w:val="80"/>
        </w:rPr>
        <w:t>dos achados de governo apurados</w:t>
      </w:r>
      <w:r>
        <w:rPr>
          <w:spacing w:val="80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instrução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debatidos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55/2024: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 </w:t>
      </w:r>
      <w:r>
        <w:rPr>
          <w:w w:val="80"/>
        </w:rPr>
        <w:t>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pronunciamento do Ministério Público junto 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Reconhecer 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prescrição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 por</w:t>
      </w:r>
      <w:r>
        <w:rPr/>
        <w:t> </w:t>
      </w:r>
      <w:r>
        <w:rPr>
          <w:w w:val="80"/>
        </w:rPr>
        <w:t>analogia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disposto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9873/1999,</w:t>
      </w:r>
      <w:r>
        <w:rPr>
          <w:spacing w:val="-5"/>
          <w:w w:val="85"/>
        </w:rPr>
        <w:t> </w:t>
      </w:r>
      <w:r>
        <w:rPr>
          <w:w w:val="85"/>
        </w:rPr>
        <w:t>com resolução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mérito,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harmonia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dispõe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487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Código</w:t>
      </w:r>
      <w:r>
        <w:rPr>
          <w:spacing w:val="-5"/>
          <w:w w:val="85"/>
        </w:rPr>
        <w:t> </w:t>
      </w:r>
      <w:r>
        <w:rPr>
          <w:w w:val="85"/>
        </w:rPr>
        <w:t>de Processo</w:t>
      </w:r>
      <w:r>
        <w:rPr>
          <w:spacing w:val="-5"/>
          <w:w w:val="85"/>
        </w:rPr>
        <w:t> </w:t>
      </w:r>
      <w:r>
        <w:rPr>
          <w:w w:val="85"/>
        </w:rPr>
        <w:t>Civil;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Externo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SECEX</w:t>
      </w:r>
      <w:r>
        <w:rPr>
          <w:spacing w:val="-5"/>
          <w:w w:val="85"/>
        </w:rPr>
        <w:t> </w:t>
      </w:r>
      <w:r>
        <w:rPr>
          <w:w w:val="85"/>
        </w:rPr>
        <w:t>que,</w:t>
      </w:r>
      <w:r>
        <w:rPr>
          <w:spacing w:val="-5"/>
          <w:w w:val="85"/>
        </w:rPr>
        <w:t> </w:t>
      </w:r>
      <w:r>
        <w:rPr>
          <w:w w:val="85"/>
        </w:rPr>
        <w:t>examinando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impropriedades </w:t>
      </w:r>
      <w:r>
        <w:rPr>
          <w:w w:val="80"/>
        </w:rPr>
        <w:t>consideradas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sanadas pela</w:t>
      </w:r>
      <w:r>
        <w:rPr/>
        <w:t> </w:t>
      </w:r>
      <w:r>
        <w:rPr>
          <w:w w:val="80"/>
        </w:rPr>
        <w:t>DICAMI,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DICOP</w:t>
      </w:r>
      <w:r>
        <w:rPr/>
        <w:t> </w:t>
      </w:r>
      <w:r>
        <w:rPr>
          <w:w w:val="80"/>
        </w:rPr>
        <w:t>e pelo</w:t>
      </w:r>
      <w:r>
        <w:rPr/>
        <w:t> </w:t>
      </w:r>
      <w:r>
        <w:rPr>
          <w:w w:val="80"/>
        </w:rPr>
        <w:t>d.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relativas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 do</w:t>
      </w:r>
      <w:r>
        <w:rPr/>
        <w:t> </w:t>
      </w:r>
      <w:r>
        <w:rPr>
          <w:w w:val="80"/>
        </w:rPr>
        <w:t>Responsável,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atenção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orientações</w:t>
      </w:r>
      <w:r>
        <w:rPr/>
        <w:t> </w:t>
      </w:r>
      <w:r>
        <w:rPr>
          <w:w w:val="80"/>
        </w:rPr>
        <w:t>exaradas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Portaria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152/2021-GP,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ATRICON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02/2020</w:t>
      </w:r>
      <w:r>
        <w:rPr>
          <w:spacing w:val="80"/>
        </w:rPr>
        <w:t> </w:t>
      </w:r>
      <w:r>
        <w:rPr>
          <w:spacing w:val="-2"/>
          <w:w w:val="85"/>
        </w:rPr>
        <w:t>e pela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Exposição de Motivos nº 02/2023/SECEX (Sei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0369245), adote 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providências cabíveis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</w:t>
      </w:r>
      <w:r>
        <w:rPr/>
        <w:t> </w:t>
      </w:r>
      <w:r>
        <w:rPr>
          <w:spacing w:val="-2"/>
          <w:w w:val="85"/>
        </w:rPr>
        <w:t>autuação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apenas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apartado</w:t>
      </w:r>
      <w:r>
        <w:rPr>
          <w:spacing w:val="-5"/>
          <w:w w:val="85"/>
        </w:rPr>
        <w:t> </w:t>
      </w:r>
      <w:r>
        <w:rPr>
          <w:w w:val="85"/>
        </w:rPr>
        <w:t>neste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devida</w:t>
      </w:r>
      <w:r>
        <w:rPr>
          <w:spacing w:val="-4"/>
          <w:w w:val="85"/>
        </w:rPr>
        <w:t> </w:t>
      </w:r>
      <w:r>
        <w:rPr>
          <w:w w:val="85"/>
        </w:rPr>
        <w:t>apuração;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autoridade</w:t>
      </w:r>
      <w:r>
        <w:rPr>
          <w:spacing w:val="-5"/>
          <w:w w:val="85"/>
        </w:rPr>
        <w:t> </w:t>
      </w:r>
      <w:r>
        <w:rPr>
          <w:w w:val="85"/>
        </w:rPr>
        <w:t>competente</w:t>
      </w:r>
      <w:r>
        <w:rPr>
          <w:spacing w:val="-4"/>
          <w:w w:val="85"/>
        </w:rPr>
        <w:t> </w:t>
      </w:r>
      <w:r>
        <w:rPr>
          <w:w w:val="85"/>
        </w:rPr>
        <w:t>que apure os</w:t>
      </w:r>
      <w:r>
        <w:rPr>
          <w:w w:val="85"/>
        </w:rPr>
        <w:t> motivos</w:t>
      </w:r>
      <w:r>
        <w:rPr>
          <w:w w:val="85"/>
        </w:rPr>
        <w:t> que</w:t>
      </w:r>
      <w:r>
        <w:rPr>
          <w:w w:val="85"/>
        </w:rPr>
        <w:t> conduziram à</w:t>
      </w:r>
      <w:r>
        <w:rPr>
          <w:w w:val="85"/>
        </w:rPr>
        <w:t> prescrição, de modo</w:t>
      </w:r>
      <w:r>
        <w:rPr>
          <w:w w:val="85"/>
        </w:rPr>
        <w:t> que</w:t>
      </w:r>
      <w:r>
        <w:rPr>
          <w:w w:val="85"/>
        </w:rPr>
        <w:t> os</w:t>
      </w:r>
      <w:r>
        <w:rPr>
          <w:w w:val="85"/>
        </w:rPr>
        <w:t> servidores</w:t>
      </w:r>
      <w:r>
        <w:rPr>
          <w:w w:val="85"/>
        </w:rPr>
        <w:t> responsáveis</w:t>
      </w:r>
      <w:r>
        <w:rPr>
          <w:w w:val="85"/>
        </w:rPr>
        <w:t> sejam orientados</w:t>
      </w:r>
      <w:r>
        <w:rPr>
          <w:w w:val="85"/>
        </w:rPr>
        <w:t> a</w:t>
      </w:r>
      <w:r>
        <w:rPr>
          <w:w w:val="85"/>
        </w:rPr>
        <w:t> evitar atitudes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contribuam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sua</w:t>
      </w:r>
      <w:r>
        <w:rPr>
          <w:spacing w:val="-4"/>
          <w:w w:val="85"/>
        </w:rPr>
        <w:t> </w:t>
      </w:r>
      <w:r>
        <w:rPr>
          <w:w w:val="85"/>
        </w:rPr>
        <w:t>ocorrência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ocasiões</w:t>
      </w:r>
      <w:r>
        <w:rPr>
          <w:spacing w:val="-3"/>
          <w:w w:val="85"/>
        </w:rPr>
        <w:t> </w:t>
      </w:r>
      <w:r>
        <w:rPr>
          <w:w w:val="85"/>
        </w:rPr>
        <w:t>futuras;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Odivaldo</w:t>
      </w:r>
      <w:r>
        <w:rPr>
          <w:spacing w:val="-2"/>
          <w:w w:val="85"/>
        </w:rPr>
        <w:t> </w:t>
      </w:r>
      <w:r>
        <w:rPr>
          <w:w w:val="85"/>
        </w:rPr>
        <w:t>Miguel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Oliveira Paiva e</w:t>
      </w:r>
      <w:r>
        <w:rPr>
          <w:spacing w:val="-2"/>
          <w:w w:val="85"/>
        </w:rPr>
        <w:t> </w:t>
      </w:r>
      <w:r>
        <w:rPr>
          <w:w w:val="85"/>
        </w:rPr>
        <w:t>aos demais</w:t>
      </w:r>
      <w:r>
        <w:rPr>
          <w:spacing w:val="-1"/>
          <w:w w:val="85"/>
        </w:rPr>
        <w:t> </w:t>
      </w:r>
      <w:r>
        <w:rPr>
          <w:w w:val="85"/>
        </w:rPr>
        <w:t>interessados,</w:t>
      </w:r>
      <w:r>
        <w:rPr>
          <w:spacing w:val="-2"/>
          <w:w w:val="85"/>
        </w:rPr>
        <w:t> </w:t>
      </w:r>
      <w:r>
        <w:rPr>
          <w:w w:val="85"/>
        </w:rPr>
        <w:t>obedecendo à constituição dos patronos.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</w:t>
      </w:r>
      <w:r>
        <w:rPr>
          <w:w w:val="80"/>
        </w:rPr>
        <w:t>Yara Amazônia Lins Rodrigues dos Santos (Presidente), Júlio Assis Corrêa Pinheiro, Érico Xavier Desterro e Silva, Mario </w:t>
      </w:r>
      <w:r>
        <w:rPr>
          <w:w w:val="85"/>
        </w:rPr>
        <w:t>Manoel Coelho de Mello e Josué Cláudio de Souza Neto. </w:t>
      </w:r>
      <w:r>
        <w:rPr>
          <w:rFonts w:ascii="Arial" w:hAnsi="Arial"/>
          <w:b/>
          <w:w w:val="85"/>
        </w:rPr>
        <w:t>AUDITOR-RELATOR: MÁRIO JOSÉ DE MORAES COSTA </w:t>
      </w:r>
      <w:r>
        <w:rPr>
          <w:rFonts w:ascii="Arial" w:hAnsi="Arial"/>
          <w:b/>
          <w:w w:val="80"/>
        </w:rPr>
        <w:t>FILHO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80"/>
        </w:rPr>
        <w:t>(COM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80"/>
        </w:rPr>
        <w:t>VISTA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CONSELHEIRO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  <w:w w:val="80"/>
        </w:rPr>
        <w:t>JÚLIO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  <w:w w:val="80"/>
        </w:rPr>
        <w:t>ASSIS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CORRÊA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0"/>
        </w:rPr>
        <w:t>PINHEIRO).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  <w:w w:val="80"/>
        </w:rPr>
        <w:t>13.940/2017</w:t>
      </w:r>
      <w:r>
        <w:rPr>
          <w:rFonts w:ascii="Arial" w:hAnsi="Arial"/>
          <w:b/>
          <w:spacing w:val="5"/>
        </w:rPr>
        <w:t> </w:t>
      </w:r>
      <w:r>
        <w:rPr>
          <w:w w:val="80"/>
        </w:rPr>
        <w:t>-</w:t>
      </w:r>
      <w:r>
        <w:rPr>
          <w:spacing w:val="1"/>
        </w:rPr>
        <w:t> </w:t>
      </w:r>
      <w:r>
        <w:rPr>
          <w:spacing w:val="-2"/>
          <w:w w:val="80"/>
        </w:rPr>
        <w:t>Tomada</w:t>
      </w:r>
    </w:p>
    <w:p>
      <w:pPr>
        <w:pStyle w:val="BodyText"/>
        <w:spacing w:line="261" w:lineRule="exact"/>
        <w:ind w:left="2"/>
        <w:jc w:val="both"/>
      </w:pPr>
      <w:r>
        <w:rPr>
          <w:w w:val="85"/>
        </w:rPr>
        <w:t>de</w:t>
      </w:r>
      <w:r>
        <w:rPr>
          <w:spacing w:val="18"/>
        </w:rPr>
        <w:t> </w:t>
      </w:r>
      <w:r>
        <w:rPr>
          <w:w w:val="85"/>
        </w:rPr>
        <w:t>Contas</w:t>
      </w:r>
      <w:r>
        <w:rPr>
          <w:spacing w:val="17"/>
        </w:rPr>
        <w:t> </w:t>
      </w:r>
      <w:r>
        <w:rPr>
          <w:w w:val="85"/>
        </w:rPr>
        <w:t>Especial</w:t>
      </w:r>
      <w:r>
        <w:rPr>
          <w:spacing w:val="16"/>
        </w:rPr>
        <w:t> </w:t>
      </w:r>
      <w:r>
        <w:rPr>
          <w:w w:val="85"/>
        </w:rPr>
        <w:t>do</w:t>
      </w:r>
      <w:r>
        <w:rPr>
          <w:spacing w:val="18"/>
        </w:rPr>
        <w:t> </w:t>
      </w:r>
      <w:r>
        <w:rPr>
          <w:w w:val="85"/>
        </w:rPr>
        <w:t>Convênio</w:t>
      </w:r>
      <w:r>
        <w:rPr>
          <w:spacing w:val="17"/>
        </w:rPr>
        <w:t> </w:t>
      </w:r>
      <w:r>
        <w:rPr>
          <w:w w:val="85"/>
        </w:rPr>
        <w:t>nº</w:t>
      </w:r>
      <w:r>
        <w:rPr>
          <w:spacing w:val="17"/>
        </w:rPr>
        <w:t> </w:t>
      </w:r>
      <w:r>
        <w:rPr>
          <w:w w:val="85"/>
        </w:rPr>
        <w:t>017/2010,</w:t>
      </w:r>
      <w:r>
        <w:rPr>
          <w:spacing w:val="18"/>
        </w:rPr>
        <w:t> </w:t>
      </w:r>
      <w:r>
        <w:rPr>
          <w:w w:val="85"/>
        </w:rPr>
        <w:t>firmado</w:t>
      </w:r>
      <w:r>
        <w:rPr>
          <w:spacing w:val="17"/>
        </w:rPr>
        <w:t> </w:t>
      </w:r>
      <w:r>
        <w:rPr>
          <w:w w:val="85"/>
        </w:rPr>
        <w:t>entre</w:t>
      </w:r>
      <w:r>
        <w:rPr>
          <w:spacing w:val="17"/>
        </w:rPr>
        <w:t> </w:t>
      </w:r>
      <w:r>
        <w:rPr>
          <w:w w:val="85"/>
        </w:rPr>
        <w:t>o</w:t>
      </w:r>
      <w:r>
        <w:rPr>
          <w:spacing w:val="18"/>
        </w:rPr>
        <w:t> </w:t>
      </w:r>
      <w:r>
        <w:rPr>
          <w:w w:val="85"/>
        </w:rPr>
        <w:t>Conselho</w:t>
      </w:r>
      <w:r>
        <w:rPr>
          <w:spacing w:val="17"/>
        </w:rPr>
        <w:t> </w:t>
      </w:r>
      <w:r>
        <w:rPr>
          <w:w w:val="85"/>
        </w:rPr>
        <w:t>de</w:t>
      </w:r>
      <w:r>
        <w:rPr>
          <w:spacing w:val="16"/>
        </w:rPr>
        <w:t> </w:t>
      </w:r>
      <w:r>
        <w:rPr>
          <w:w w:val="85"/>
        </w:rPr>
        <w:t>Desenvolvimento</w:t>
      </w:r>
      <w:r>
        <w:rPr>
          <w:spacing w:val="17"/>
        </w:rPr>
        <w:t> </w:t>
      </w:r>
      <w:r>
        <w:rPr>
          <w:w w:val="85"/>
        </w:rPr>
        <w:t>Humano</w:t>
      </w:r>
      <w:r>
        <w:rPr>
          <w:spacing w:val="18"/>
        </w:rPr>
        <w:t> </w:t>
      </w:r>
      <w:r>
        <w:rPr>
          <w:w w:val="85"/>
        </w:rPr>
        <w:t>(CDH)</w:t>
      </w:r>
      <w:r>
        <w:rPr>
          <w:spacing w:val="18"/>
        </w:rPr>
        <w:t> </w:t>
      </w:r>
      <w:r>
        <w:rPr>
          <w:w w:val="85"/>
        </w:rPr>
        <w:t>e</w:t>
      </w:r>
      <w:r>
        <w:rPr>
          <w:spacing w:val="17"/>
        </w:rPr>
        <w:t> </w:t>
      </w:r>
      <w:r>
        <w:rPr>
          <w:spacing w:val="-10"/>
          <w:w w:val="85"/>
        </w:rPr>
        <w:t>a</w:t>
      </w:r>
    </w:p>
    <w:p>
      <w:pPr>
        <w:pStyle w:val="BodyText"/>
        <w:ind w:left="2" w:right="135"/>
        <w:jc w:val="both"/>
      </w:pPr>
      <w:r>
        <w:rPr>
          <w:w w:val="80"/>
        </w:rPr>
        <w:t>Associação de Desenvolvimento Intermunicipal de Saúde do Alto Solimões (ADINSOL). </w:t>
      </w:r>
      <w:r>
        <w:rPr>
          <w:rFonts w:ascii="Arial" w:hAnsi="Arial"/>
          <w:b/>
          <w:w w:val="80"/>
        </w:rPr>
        <w:t>ACÓRDÃO Nº 859/2024: </w:t>
      </w:r>
      <w:r>
        <w:rPr>
          <w:w w:val="80"/>
        </w:rPr>
        <w:t>Vistos, 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41"/>
        <w:jc w:val="both"/>
      </w:pP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 art. 15, inciso VI,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prescrição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fulcro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Emenda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132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14</w:t>
      </w:r>
      <w:r>
        <w:rPr>
          <w:spacing w:val="-4"/>
          <w:w w:val="85"/>
        </w:rPr>
        <w:t> </w:t>
      </w:r>
      <w:r>
        <w:rPr>
          <w:w w:val="85"/>
        </w:rPr>
        <w:t>de dezembro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2022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 a qual instituiu a prescrição quinquenal no âmbito do Tribunal de Contas do Amazonas, com consequente extinção do processo com resolução do mérito, fundamentado no art. 2º c/c art. 127 da Lei nº 2.423/1996</w:t>
      </w:r>
      <w:r>
        <w:rPr>
          <w:spacing w:val="-1"/>
          <w:w w:val="85"/>
        </w:rPr>
        <w:t> </w:t>
      </w:r>
      <w:r>
        <w:rPr>
          <w:w w:val="85"/>
        </w:rPr>
        <w:t>e art. 487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w w:val="90"/>
        </w:rPr>
        <w:t>Código</w:t>
      </w:r>
      <w:r>
        <w:rPr>
          <w:w w:val="90"/>
        </w:rPr>
        <w:t> de</w:t>
      </w:r>
      <w:r>
        <w:rPr>
          <w:w w:val="90"/>
        </w:rPr>
        <w:t> Processo</w:t>
      </w:r>
      <w:r>
        <w:rPr>
          <w:w w:val="90"/>
        </w:rPr>
        <w:t> Civil</w:t>
      </w:r>
      <w:r>
        <w:rPr>
          <w:w w:val="90"/>
        </w:rPr>
        <w:t> e</w:t>
      </w:r>
      <w:r>
        <w:rPr>
          <w:w w:val="90"/>
        </w:rPr>
        <w:t> na</w:t>
      </w:r>
      <w:r>
        <w:rPr>
          <w:w w:val="90"/>
        </w:rPr>
        <w:t> Emenda</w:t>
      </w:r>
      <w:r>
        <w:rPr>
          <w:w w:val="90"/>
        </w:rPr>
        <w:t> 132</w:t>
      </w:r>
      <w:r>
        <w:rPr>
          <w:w w:val="90"/>
        </w:rPr>
        <w:t> de</w:t>
      </w:r>
      <w:r>
        <w:rPr>
          <w:w w:val="90"/>
        </w:rPr>
        <w:t> 2022</w:t>
      </w:r>
      <w:r>
        <w:rPr>
          <w:w w:val="90"/>
        </w:rPr>
        <w:t> à</w:t>
      </w:r>
      <w:r>
        <w:rPr>
          <w:w w:val="90"/>
        </w:rPr>
        <w:t> Constituição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e</w:t>
      </w:r>
      <w:r>
        <w:rPr>
          <w:w w:val="90"/>
        </w:rPr>
        <w:t> precedentes</w:t>
      </w:r>
      <w:r>
        <w:rPr>
          <w:w w:val="90"/>
        </w:rPr>
        <w:t> desta</w:t>
      </w:r>
      <w:r>
        <w:rPr>
          <w:w w:val="90"/>
        </w:rPr>
        <w:t> Corte.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</w:t>
      </w:r>
      <w:r>
        <w:rPr>
          <w:w w:val="85"/>
        </w:rPr>
        <w:t> Desterro e Silva, Mario Manoel Coelho de Mello e Josué Cláudio de Souza Neto.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AUDITOR- RELATOR: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MÁRIO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JOSÉ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MORAES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w w:val="85"/>
        </w:rPr>
        <w:t>COSTA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FILHO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(COM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VISTA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PARA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w w:val="85"/>
        </w:rPr>
        <w:t>CONSELHEIRO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CONVOCADO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w w:val="85"/>
        </w:rPr>
        <w:t>ALÍPIO</w:t>
      </w: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REIS FIRMO FILHO). PROCESSO Nº 10.429/2018 (APENSOS: 14.452/2019) </w:t>
      </w:r>
      <w:r>
        <w:rPr>
          <w:w w:val="85"/>
        </w:rPr>
        <w:t>- Prestação de Contas da</w:t>
      </w:r>
      <w:r>
        <w:rPr>
          <w:spacing w:val="-1"/>
          <w:w w:val="85"/>
        </w:rPr>
        <w:t> </w:t>
      </w:r>
      <w:r>
        <w:rPr>
          <w:w w:val="85"/>
        </w:rPr>
        <w:t>Sra. Marlene </w:t>
      </w:r>
      <w:r>
        <w:rPr>
          <w:spacing w:val="-2"/>
          <w:w w:val="85"/>
        </w:rPr>
        <w:t>Gonçalves Cardoso (presidente) referente a 2° parcela do Termo de Convênio N° 12/2015, firmado entre a Secretaria de </w:t>
      </w:r>
      <w:r>
        <w:rPr>
          <w:w w:val="80"/>
        </w:rPr>
        <w:t>Estado de Educação e Qualidade do Ensino (SEDUC) e a Prefeitura Municipal de Jutaí. </w:t>
      </w:r>
      <w:r>
        <w:rPr>
          <w:rFonts w:ascii="Arial" w:hAnsi="Arial"/>
          <w:b/>
          <w:w w:val="80"/>
        </w:rPr>
        <w:t>ACÓRDÃO Nº 858/2024: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 11, inciso IV, alínea "i",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8.1. Reconhecer a prescrição </w:t>
      </w:r>
      <w:r>
        <w:rPr>
          <w:w w:val="85"/>
        </w:rPr>
        <w:t>da pretensão punitiva/ressarcitória quanto a Prestação de Contas da 2º Parcela</w:t>
      </w:r>
      <w:r>
        <w:rPr>
          <w:w w:val="85"/>
        </w:rPr>
        <w:t> do</w:t>
      </w:r>
      <w:r>
        <w:rPr>
          <w:w w:val="85"/>
        </w:rPr>
        <w:t> Convênio</w:t>
      </w:r>
      <w:r>
        <w:rPr>
          <w:w w:val="85"/>
        </w:rPr>
        <w:t> nº</w:t>
      </w:r>
      <w:r>
        <w:rPr>
          <w:w w:val="85"/>
        </w:rPr>
        <w:t> 12/2015,</w:t>
      </w:r>
      <w:r>
        <w:rPr>
          <w:w w:val="85"/>
        </w:rPr>
        <w:t> com</w:t>
      </w:r>
      <w:r>
        <w:rPr>
          <w:w w:val="85"/>
        </w:rPr>
        <w:t> consequente</w:t>
      </w:r>
      <w:r>
        <w:rPr>
          <w:w w:val="85"/>
        </w:rPr>
        <w:t> extinção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nº</w:t>
      </w:r>
      <w:r>
        <w:rPr>
          <w:w w:val="85"/>
        </w:rPr>
        <w:t> 10429/2018</w:t>
      </w:r>
      <w:r>
        <w:rPr>
          <w:w w:val="85"/>
        </w:rPr>
        <w:t> com</w:t>
      </w:r>
      <w:r>
        <w:rPr>
          <w:w w:val="85"/>
        </w:rPr>
        <w:t> resolução</w:t>
      </w:r>
      <w:r>
        <w:rPr>
          <w:w w:val="85"/>
        </w:rPr>
        <w:t> do</w:t>
      </w:r>
      <w:r>
        <w:rPr>
          <w:w w:val="85"/>
        </w:rPr>
        <w:t> mérito, fundamentado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2º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127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2.423/1996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487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Civil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Emenda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132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2022 à Constituição do Amazonas.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Neto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Alípio</w:t>
      </w:r>
      <w:r>
        <w:rPr>
          <w:spacing w:val="-1"/>
          <w:w w:val="85"/>
        </w:rPr>
        <w:t> </w:t>
      </w:r>
      <w:r>
        <w:rPr>
          <w:w w:val="85"/>
        </w:rPr>
        <w:t>Reis</w:t>
      </w:r>
      <w:r>
        <w:rPr>
          <w:spacing w:val="-3"/>
          <w:w w:val="85"/>
        </w:rPr>
        <w:t> </w:t>
      </w:r>
      <w:r>
        <w:rPr>
          <w:w w:val="85"/>
        </w:rPr>
        <w:t>Firmo</w:t>
      </w:r>
      <w:r>
        <w:rPr>
          <w:spacing w:val="-1"/>
          <w:w w:val="85"/>
        </w:rPr>
        <w:t> </w:t>
      </w:r>
      <w:r>
        <w:rPr>
          <w:w w:val="85"/>
        </w:rPr>
        <w:t>Filho</w:t>
      </w:r>
      <w:r>
        <w:rPr>
          <w:spacing w:val="-1"/>
          <w:w w:val="85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14.452/2019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Tomada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1ª</w:t>
      </w:r>
      <w:r>
        <w:rPr>
          <w:spacing w:val="-2"/>
          <w:w w:val="85"/>
        </w:rPr>
        <w:t> </w:t>
      </w:r>
      <w:r>
        <w:rPr>
          <w:w w:val="85"/>
        </w:rPr>
        <w:t>parcela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Termo de Convênio Nº 12/2015, firmado entre a Secretaria de Estado de Educação e Qualidade do Ensino (SEDUC) e a </w:t>
      </w:r>
      <w:r>
        <w:rPr>
          <w:w w:val="85"/>
        </w:rPr>
        <w:t>Prefeitura Municipal de Jutaí. </w:t>
      </w:r>
      <w:r>
        <w:rPr>
          <w:rFonts w:ascii="Arial" w:hAnsi="Arial"/>
          <w:b/>
          <w:w w:val="85"/>
        </w:rPr>
        <w:t>ACÓRDÃO Nº 857/2024: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15, inciso VI, da Resolução nº 04/2002- 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proposta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</w:t>
      </w:r>
      <w:r>
        <w:rPr>
          <w:spacing w:val="-1"/>
          <w:w w:val="85"/>
        </w:rPr>
        <w:t> </w:t>
      </w:r>
      <w:r>
        <w:rPr>
          <w:w w:val="85"/>
        </w:rPr>
        <w:t>Auditor-Relator,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divergência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Reconhecer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prescrição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pretensão punitiva/ressarcitória quanto a Tomada de Contas da 1º Parcela do Convênio nº 12/2015, com consequente </w:t>
      </w:r>
      <w:r>
        <w:rPr>
          <w:w w:val="80"/>
        </w:rPr>
        <w:t>extinção do Processo nº 14452/2019 com resolução do mérito, fundamentado no art. 2º c/c art. 127 da Lei nº 2.423/1996 e</w:t>
      </w:r>
      <w:r>
        <w:rPr>
          <w:spacing w:val="40"/>
        </w:rPr>
        <w:t> </w:t>
      </w:r>
      <w:r>
        <w:rPr>
          <w:w w:val="85"/>
        </w:rPr>
        <w:t>art. 487 do Código de Processo Civil e na Emenda nº 132 de 2022 à Constituição do Amazonas.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Alípio Reis Firmo Filho (Convocado). </w:t>
      </w:r>
      <w:r>
        <w:rPr>
          <w:rFonts w:ascii="Arial" w:hAnsi="Arial"/>
          <w:b/>
          <w:w w:val="80"/>
        </w:rPr>
        <w:t>AUDITOR-RELATOR: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ALÍPIO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REIS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FIRMO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FILHO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(COM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VISTA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CONSELHEIRO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CONVOCADO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MÁRIO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spacing w:val="-4"/>
          <w:w w:val="80"/>
        </w:rPr>
        <w:t>JOSÉ</w:t>
      </w:r>
    </w:p>
    <w:p>
      <w:pPr>
        <w:spacing w:line="260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FILHO).</w:t>
      </w:r>
      <w:r>
        <w:rPr>
          <w:rFonts w:ascii="Arial" w:hAnsi="Arial"/>
          <w:b/>
          <w:spacing w:val="17"/>
          <w:sz w:val="24"/>
        </w:rPr>
        <w:t> </w:t>
      </w:r>
      <w:r>
        <w:rPr>
          <w:w w:val="80"/>
          <w:sz w:val="24"/>
          <w:u w:val="single"/>
        </w:rPr>
        <w:t>Nesta</w:t>
      </w:r>
      <w:r>
        <w:rPr>
          <w:spacing w:val="15"/>
          <w:sz w:val="24"/>
          <w:u w:val="single"/>
        </w:rPr>
        <w:t> </w:t>
      </w:r>
      <w:r>
        <w:rPr>
          <w:w w:val="80"/>
          <w:sz w:val="24"/>
          <w:u w:val="single"/>
        </w:rPr>
        <w:t>fase</w:t>
      </w:r>
      <w:r>
        <w:rPr>
          <w:spacing w:val="13"/>
          <w:sz w:val="24"/>
          <w:u w:val="single"/>
        </w:rPr>
        <w:t> </w:t>
      </w:r>
      <w:r>
        <w:rPr>
          <w:w w:val="80"/>
          <w:sz w:val="24"/>
          <w:u w:val="single"/>
        </w:rPr>
        <w:t>de</w:t>
      </w:r>
      <w:r>
        <w:rPr>
          <w:spacing w:val="15"/>
          <w:sz w:val="24"/>
          <w:u w:val="single"/>
        </w:rPr>
        <w:t> </w:t>
      </w:r>
      <w:r>
        <w:rPr>
          <w:w w:val="80"/>
          <w:sz w:val="24"/>
          <w:u w:val="single"/>
        </w:rPr>
        <w:t>julgamento,</w:t>
      </w:r>
      <w:r>
        <w:rPr>
          <w:spacing w:val="15"/>
          <w:sz w:val="24"/>
          <w:u w:val="single"/>
        </w:rPr>
        <w:t> </w:t>
      </w:r>
      <w:r>
        <w:rPr>
          <w:w w:val="80"/>
          <w:sz w:val="24"/>
          <w:u w:val="single"/>
        </w:rPr>
        <w:t>assumiu</w:t>
      </w:r>
      <w:r>
        <w:rPr>
          <w:spacing w:val="15"/>
          <w:sz w:val="24"/>
          <w:u w:val="single"/>
        </w:rPr>
        <w:t> </w:t>
      </w:r>
      <w:r>
        <w:rPr>
          <w:w w:val="80"/>
          <w:sz w:val="24"/>
          <w:u w:val="single"/>
        </w:rPr>
        <w:t>a</w:t>
      </w:r>
      <w:r>
        <w:rPr>
          <w:spacing w:val="12"/>
          <w:sz w:val="24"/>
          <w:u w:val="single"/>
        </w:rPr>
        <w:t> </w:t>
      </w:r>
      <w:r>
        <w:rPr>
          <w:w w:val="80"/>
          <w:sz w:val="24"/>
          <w:u w:val="single"/>
        </w:rPr>
        <w:t>presidência</w:t>
      </w:r>
      <w:r>
        <w:rPr>
          <w:spacing w:val="15"/>
          <w:sz w:val="24"/>
          <w:u w:val="single"/>
        </w:rPr>
        <w:t> </w:t>
      </w:r>
      <w:r>
        <w:rPr>
          <w:w w:val="80"/>
          <w:sz w:val="24"/>
          <w:u w:val="single"/>
        </w:rPr>
        <w:t>dos</w:t>
      </w:r>
      <w:r>
        <w:rPr>
          <w:spacing w:val="12"/>
          <w:sz w:val="24"/>
          <w:u w:val="single"/>
        </w:rPr>
        <w:t> </w:t>
      </w:r>
      <w:r>
        <w:rPr>
          <w:w w:val="80"/>
          <w:sz w:val="24"/>
          <w:u w:val="single"/>
        </w:rPr>
        <w:t>trabalhos</w:t>
      </w:r>
      <w:r>
        <w:rPr>
          <w:spacing w:val="11"/>
          <w:sz w:val="24"/>
          <w:u w:val="single"/>
        </w:rPr>
        <w:t> </w:t>
      </w:r>
      <w:r>
        <w:rPr>
          <w:w w:val="80"/>
          <w:sz w:val="24"/>
          <w:u w:val="single"/>
        </w:rPr>
        <w:t>o</w:t>
      </w:r>
      <w:r>
        <w:rPr>
          <w:spacing w:val="13"/>
          <w:sz w:val="24"/>
          <w:u w:val="single"/>
        </w:rPr>
        <w:t> </w:t>
      </w:r>
      <w:r>
        <w:rPr>
          <w:w w:val="80"/>
          <w:sz w:val="24"/>
          <w:u w:val="single"/>
        </w:rPr>
        <w:t>Excelentíssimo</w:t>
      </w:r>
      <w:r>
        <w:rPr>
          <w:spacing w:val="15"/>
          <w:sz w:val="24"/>
          <w:u w:val="single"/>
        </w:rPr>
        <w:t> </w:t>
      </w:r>
      <w:r>
        <w:rPr>
          <w:spacing w:val="-2"/>
          <w:w w:val="80"/>
          <w:sz w:val="24"/>
          <w:u w:val="single"/>
        </w:rPr>
        <w:t>Senhor</w:t>
      </w:r>
    </w:p>
    <w:p>
      <w:pPr>
        <w:pStyle w:val="BodyText"/>
        <w:ind w:left="2" w:right="136"/>
        <w:jc w:val="both"/>
      </w:pPr>
      <w:r>
        <w:rPr>
          <w:spacing w:val="-2"/>
          <w:w w:val="90"/>
          <w:u w:val="single"/>
        </w:rPr>
        <w:t>Conselheiro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Josué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Cláudio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de</w:t>
      </w:r>
      <w:r>
        <w:rPr>
          <w:spacing w:val="-5"/>
          <w:w w:val="90"/>
          <w:u w:val="single"/>
        </w:rPr>
        <w:t> </w:t>
      </w:r>
      <w:r>
        <w:rPr>
          <w:spacing w:val="-2"/>
          <w:w w:val="90"/>
          <w:u w:val="single"/>
        </w:rPr>
        <w:t>Souza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Neto,</w:t>
      </w:r>
      <w:r>
        <w:rPr>
          <w:spacing w:val="-5"/>
          <w:w w:val="90"/>
          <w:u w:val="single"/>
        </w:rPr>
        <w:t> </w:t>
      </w:r>
      <w:r>
        <w:rPr>
          <w:spacing w:val="-2"/>
          <w:w w:val="90"/>
          <w:u w:val="single"/>
        </w:rPr>
        <w:t>em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face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do</w:t>
      </w:r>
      <w:r>
        <w:rPr>
          <w:spacing w:val="-5"/>
          <w:w w:val="90"/>
          <w:u w:val="single"/>
        </w:rPr>
        <w:t> </w:t>
      </w:r>
      <w:r>
        <w:rPr>
          <w:spacing w:val="-2"/>
          <w:w w:val="90"/>
          <w:u w:val="single"/>
        </w:rPr>
        <w:t>impedimento</w:t>
      </w:r>
      <w:r>
        <w:rPr>
          <w:spacing w:val="-5"/>
          <w:w w:val="90"/>
          <w:u w:val="single"/>
        </w:rPr>
        <w:t> </w:t>
      </w:r>
      <w:r>
        <w:rPr>
          <w:spacing w:val="-2"/>
          <w:w w:val="90"/>
          <w:u w:val="single"/>
        </w:rPr>
        <w:t>da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Excelentíssima</w:t>
      </w:r>
      <w:r>
        <w:rPr>
          <w:spacing w:val="-5"/>
          <w:w w:val="90"/>
          <w:u w:val="single"/>
        </w:rPr>
        <w:t> </w:t>
      </w:r>
      <w:r>
        <w:rPr>
          <w:spacing w:val="-2"/>
          <w:w w:val="90"/>
          <w:u w:val="single"/>
        </w:rPr>
        <w:t>Senhora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Conselheira</w:t>
      </w:r>
      <w:r>
        <w:rPr>
          <w:spacing w:val="-4"/>
          <w:w w:val="90"/>
          <w:u w:val="single"/>
        </w:rPr>
        <w:t> </w:t>
      </w:r>
      <w:r>
        <w:rPr>
          <w:spacing w:val="-2"/>
          <w:w w:val="90"/>
          <w:u w:val="single"/>
        </w:rPr>
        <w:t>Yara</w:t>
      </w:r>
      <w:r>
        <w:rPr>
          <w:spacing w:val="-2"/>
          <w:w w:val="90"/>
        </w:rPr>
        <w:t> </w:t>
      </w:r>
      <w:r>
        <w:rPr>
          <w:spacing w:val="-2"/>
          <w:w w:val="85"/>
          <w:u w:val="single"/>
        </w:rPr>
        <w:t>Amazônia Lins Rodrigues dos Santos.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PROCESSO Nº 13.038/2021</w:t>
      </w:r>
      <w:r>
        <w:rPr>
          <w:rFonts w:ascii="Arial" w:hAnsi="Arial"/>
          <w:b/>
          <w:spacing w:val="-7"/>
        </w:rPr>
        <w:t> </w:t>
      </w:r>
      <w:r>
        <w:rPr>
          <w:spacing w:val="-2"/>
          <w:w w:val="85"/>
        </w:rPr>
        <w:t>- Prestação de Contas Anual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Fundo Municipal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</w:t>
      </w:r>
      <w:r>
        <w:rPr>
          <w:w w:val="85"/>
        </w:rPr>
        <w:t>Saúde de Coari, referente ao exercício 2020, sob a responsabilidade da Sra. Francisnalva Mendes Rodrigues, do Sr. Valdeli Barbosa Alves e da Sra. Kelly Henrique da Silva.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 da Rocha Barbirato - OAB/AM nº </w:t>
      </w:r>
      <w:r>
        <w:rPr>
          <w:w w:val="80"/>
        </w:rPr>
        <w:t>6975, Fábio Nunes Bandeira de Melo</w:t>
      </w:r>
      <w:r>
        <w:rPr/>
        <w:t> </w:t>
      </w:r>
      <w:r>
        <w:rPr>
          <w:w w:val="80"/>
        </w:rPr>
        <w:t>- OAB/AM nº 4331, Igor Arnaud Ferreira</w:t>
      </w:r>
      <w:r>
        <w:rPr/>
        <w:t> </w:t>
      </w:r>
      <w:r>
        <w:rPr>
          <w:w w:val="80"/>
        </w:rPr>
        <w:t>- OAB/AM nº 10428, Laiz Araújo Russo de</w:t>
      </w:r>
      <w:r>
        <w:rPr>
          <w:spacing w:val="40"/>
        </w:rPr>
        <w:t> </w:t>
      </w:r>
      <w:r>
        <w:rPr>
          <w:w w:val="80"/>
        </w:rPr>
        <w:t>Melo e Silva - OAB/AM nº 6897 e Camila Pontes Torres</w:t>
      </w:r>
      <w:r>
        <w:rPr/>
        <w:t> </w:t>
      </w:r>
      <w:r>
        <w:rPr>
          <w:w w:val="80"/>
        </w:rPr>
        <w:t>- OAB/AM nº 12280. </w:t>
      </w:r>
      <w:r>
        <w:rPr>
          <w:rFonts w:ascii="Arial" w:hAnsi="Arial"/>
          <w:b/>
          <w:w w:val="80"/>
        </w:rPr>
        <w:t>ACÓRDÃO Nº 862/2024: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</w:t>
      </w:r>
      <w:r>
        <w:rPr/>
        <w:t> </w:t>
      </w:r>
      <w:r>
        <w:rPr>
          <w:w w:val="80"/>
        </w:rPr>
        <w:t>inciso III, 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item</w:t>
      </w:r>
      <w:r>
        <w:rPr>
          <w:spacing w:val="-1"/>
        </w:rPr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n.04/2002-TCE/AM,</w:t>
      </w:r>
      <w:r>
        <w:rPr/>
        <w:t> </w:t>
      </w:r>
      <w:r>
        <w:rPr>
          <w:rFonts w:ascii="Arial" w:hAnsi="Arial"/>
          <w:b/>
          <w:w w:val="80"/>
        </w:rPr>
        <w:t>por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maioria</w:t>
      </w:r>
      <w:r>
        <w:rPr>
          <w:w w:val="80"/>
        </w:rPr>
        <w:t>, 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do Excelentíssimo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5"/>
          <w:sz w:val="24"/>
        </w:rPr>
        <w:t>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Convocado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Mário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Moraes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Costa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Filho,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divergência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pronunciamento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Ministério </w:t>
      </w:r>
      <w:r>
        <w:rPr>
          <w:w w:val="80"/>
          <w:sz w:val="24"/>
        </w:rPr>
        <w:t>Público junto a este Tribunal, no sentido 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10.1. Julgar regular com ressalvas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 Prestação de Contas Anual do Fundo </w:t>
      </w:r>
      <w:r>
        <w:rPr>
          <w:w w:val="90"/>
          <w:sz w:val="24"/>
        </w:rPr>
        <w:t>Municipal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Saúde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Coari,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exercício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2020,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sob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responsabilidade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Sra.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Francisnalva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Mendes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Rodrigues, </w:t>
      </w:r>
      <w:r>
        <w:rPr>
          <w:spacing w:val="-2"/>
          <w:w w:val="85"/>
          <w:sz w:val="24"/>
        </w:rPr>
        <w:t>Secretária Municipal de Saúde (01/01 a 31/12/2020), do Sr. Valdeli Barbosa Alves, Diretor do Fundo Municipal de Saúde </w:t>
      </w:r>
      <w:r>
        <w:rPr>
          <w:w w:val="80"/>
          <w:sz w:val="24"/>
        </w:rPr>
        <w:t>(01/01 a 15/10/2020) e da Sra. Kelly Henrique da Silva, Diretora do Fundo Municipal de Saúde (15/10 a 31/12/2020);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10.2.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Dar quitação </w:t>
      </w:r>
      <w:r>
        <w:rPr>
          <w:w w:val="80"/>
          <w:sz w:val="24"/>
        </w:rPr>
        <w:t>aos responsáveis, Sra. Francisnalva Mendes Rodrigues, Sr. Valdeli Barbosa Alves e Sra. Kelly Henrique da </w:t>
      </w:r>
      <w:r>
        <w:rPr>
          <w:spacing w:val="-2"/>
          <w:w w:val="85"/>
          <w:sz w:val="24"/>
        </w:rPr>
        <w:t>Silva, conforme art. 24 da Lei nº 2.423/96;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10.3. Determinar </w:t>
      </w:r>
      <w:r>
        <w:rPr>
          <w:spacing w:val="-2"/>
          <w:w w:val="85"/>
          <w:sz w:val="24"/>
        </w:rPr>
        <w:t>à origem a adoção de medidas visando ao aperfeiçoamento </w:t>
      </w:r>
      <w:r>
        <w:rPr>
          <w:w w:val="85"/>
          <w:sz w:val="24"/>
        </w:rPr>
        <w:t>do sistema de concessão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diárias, exigindo-se dos servidores beneficiários 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apresentação de todos os documentos </w:t>
      </w:r>
      <w:r>
        <w:rPr>
          <w:w w:val="80"/>
          <w:sz w:val="24"/>
        </w:rPr>
        <w:t>hábeis a demonstrar a regularidade dos gastos realizados às custas do erário;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10.4. Dar ciência </w:t>
      </w:r>
      <w:r>
        <w:rPr>
          <w:w w:val="80"/>
          <w:sz w:val="24"/>
        </w:rPr>
        <w:t>do desfecho dos autos à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Sra. Francisnalva Mendes Rodrigues e aos demais interessados. </w:t>
      </w:r>
      <w:r>
        <w:rPr>
          <w:rFonts w:ascii="Arial" w:hAnsi="Arial"/>
          <w:i/>
          <w:spacing w:val="-2"/>
          <w:w w:val="85"/>
          <w:sz w:val="24"/>
        </w:rPr>
        <w:t>Vencido o Excelentíssimo Conselheiro Sr. Érico Xavier Desterro e Silva que acompanhou a proposta de voto do Excelentíssimo Auditor-Relator Sr. Alípio Reis Firmo Filho, pela </w:t>
      </w:r>
      <w:r>
        <w:rPr>
          <w:rFonts w:ascii="Arial" w:hAnsi="Arial"/>
          <w:i/>
          <w:w w:val="90"/>
          <w:sz w:val="24"/>
        </w:rPr>
        <w:t>Irregularidade,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Aplicação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Multa,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Alcance,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Determinação,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Ciência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Arquivamento.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Especificação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quórum: </w:t>
      </w:r>
      <w:r>
        <w:rPr>
          <w:w w:val="80"/>
          <w:sz w:val="24"/>
        </w:rPr>
        <w:t>Conselheiros: Josué Cláudio de Souza Neto (Presidente, em sessão), Júlio Assis Corrêa Pinheiro, Érico Xavier Desterro e </w:t>
      </w:r>
      <w:r>
        <w:rPr>
          <w:w w:val="85"/>
          <w:sz w:val="24"/>
        </w:rPr>
        <w:t>Silva,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Mario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Manoel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Mello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Mário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Moraes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Costa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Filho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(Convocado).</w:t>
      </w:r>
      <w:r>
        <w:rPr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Declaração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impedimento: </w:t>
      </w:r>
      <w:r>
        <w:rPr>
          <w:w w:val="85"/>
          <w:sz w:val="24"/>
        </w:rPr>
        <w:t>Conselheira Yara Amazônia Lins Rodrigues dos Santos (art. 65 do Regimento Interno).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 Nº 12.828/2023 </w:t>
      </w:r>
      <w:r>
        <w:rPr>
          <w:rFonts w:ascii="Arial" w:hAnsi="Arial"/>
          <w:b/>
          <w:w w:val="80"/>
          <w:sz w:val="24"/>
        </w:rPr>
        <w:t>(APENSOS: 11.969/2022) </w:t>
      </w:r>
      <w:r>
        <w:rPr>
          <w:w w:val="80"/>
          <w:sz w:val="24"/>
        </w:rPr>
        <w:t>- Recurso de Reconsideração interposto pelo Ministério Público de Contas (MPC), em face do </w:t>
      </w:r>
      <w:r>
        <w:rPr>
          <w:spacing w:val="-2"/>
          <w:w w:val="85"/>
          <w:sz w:val="24"/>
        </w:rPr>
        <w:t>Acórdão N° 547/2023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- TCE - Tribunal Pleno, exarado nos autos do Processo N° 11.969/2022. </w:t>
      </w:r>
      <w:r>
        <w:rPr>
          <w:rFonts w:ascii="Arial" w:hAnsi="Arial"/>
          <w:b/>
          <w:spacing w:val="-2"/>
          <w:w w:val="85"/>
          <w:sz w:val="24"/>
        </w:rPr>
        <w:t>ACÓRDÃO Nº 863/2024: </w:t>
      </w:r>
      <w:r>
        <w:rPr>
          <w:w w:val="80"/>
          <w:sz w:val="24"/>
        </w:rPr>
        <w:t>Vistos, relatados e discutidos estes autos acima 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 do </w:t>
      </w:r>
      <w:r>
        <w:rPr>
          <w:w w:val="85"/>
          <w:sz w:val="24"/>
        </w:rPr>
        <w:t>Tribunal de Contas do Estado do Amazonas, reunidos em Sessão do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</w:t>
      </w:r>
      <w:r>
        <w:rPr>
          <w:w w:val="80"/>
          <w:sz w:val="24"/>
        </w:rPr>
        <w:t>atribuída pelo art. 11, inciso III, alínea “f”, item 2, da Resolução nº 04/2002-TCE/AM, </w:t>
      </w:r>
      <w:r>
        <w:rPr>
          <w:rFonts w:ascii="Arial" w:hAnsi="Arial"/>
          <w:b/>
          <w:w w:val="80"/>
          <w:sz w:val="24"/>
        </w:rPr>
        <w:t>por maioria</w:t>
      </w:r>
      <w:r>
        <w:rPr>
          <w:w w:val="80"/>
          <w:sz w:val="24"/>
        </w:rPr>
        <w:t>, nos termos do voto vista</w:t>
      </w:r>
      <w:r>
        <w:rPr>
          <w:spacing w:val="80"/>
          <w:sz w:val="24"/>
        </w:rPr>
        <w:t> </w:t>
      </w:r>
      <w:r>
        <w:rPr>
          <w:w w:val="90"/>
          <w:sz w:val="24"/>
        </w:rPr>
        <w:t>do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</w:t>
      </w:r>
      <w:r>
        <w:rPr>
          <w:w w:val="90"/>
          <w:sz w:val="24"/>
        </w:rPr>
        <w:t> Conselheiro</w:t>
      </w:r>
      <w:r>
        <w:rPr>
          <w:w w:val="90"/>
          <w:sz w:val="24"/>
        </w:rPr>
        <w:t> Convocado</w:t>
      </w:r>
      <w:r>
        <w:rPr>
          <w:w w:val="90"/>
          <w:sz w:val="24"/>
        </w:rPr>
        <w:t> Mário</w:t>
      </w:r>
      <w:r>
        <w:rPr>
          <w:w w:val="90"/>
          <w:sz w:val="24"/>
        </w:rPr>
        <w:t> José</w:t>
      </w:r>
      <w:r>
        <w:rPr>
          <w:w w:val="90"/>
          <w:sz w:val="24"/>
        </w:rPr>
        <w:t> de</w:t>
      </w:r>
      <w:r>
        <w:rPr>
          <w:w w:val="90"/>
          <w:sz w:val="24"/>
        </w:rPr>
        <w:t> Moraes</w:t>
      </w:r>
      <w:r>
        <w:rPr>
          <w:w w:val="90"/>
          <w:sz w:val="24"/>
        </w:rPr>
        <w:t> Costa</w:t>
      </w:r>
      <w:r>
        <w:rPr>
          <w:w w:val="90"/>
          <w:sz w:val="24"/>
        </w:rPr>
        <w:t> Filho,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em</w:t>
      </w:r>
      <w:r>
        <w:rPr>
          <w:rFonts w:ascii="Arial" w:hAnsi="Arial"/>
          <w:b/>
          <w:w w:val="90"/>
          <w:sz w:val="24"/>
        </w:rPr>
        <w:t> consonância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com </w:t>
      </w:r>
      <w:r>
        <w:rPr>
          <w:w w:val="80"/>
          <w:sz w:val="24"/>
        </w:rPr>
        <w:t>pronunciamento do Ministério Público junto a este Tribunal, no sentido 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8.1. Conhecer </w:t>
      </w:r>
      <w:r>
        <w:rPr>
          <w:w w:val="80"/>
          <w:sz w:val="24"/>
        </w:rPr>
        <w:t>do Recurso de Reconsideração </w:t>
      </w:r>
      <w:r>
        <w:rPr>
          <w:w w:val="85"/>
          <w:sz w:val="24"/>
        </w:rPr>
        <w:t>interposto pelo douto Ministério Público de Contas, por atender os requisitos necessários;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8.2. Negar Provimento </w:t>
      </w:r>
      <w:r>
        <w:rPr>
          <w:w w:val="85"/>
          <w:sz w:val="24"/>
        </w:rPr>
        <w:t>o </w:t>
      </w:r>
      <w:r>
        <w:rPr>
          <w:w w:val="80"/>
          <w:sz w:val="24"/>
        </w:rPr>
        <w:t>presente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Reconsideração</w:t>
      </w:r>
      <w:r>
        <w:rPr>
          <w:sz w:val="24"/>
        </w:rPr>
        <w:t> </w:t>
      </w:r>
      <w:r>
        <w:rPr>
          <w:w w:val="80"/>
          <w:sz w:val="24"/>
        </w:rPr>
        <w:t>interposto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douto</w:t>
      </w:r>
      <w:r>
        <w:rPr>
          <w:sz w:val="24"/>
        </w:rPr>
        <w:t>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Público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sentido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manter</w:t>
      </w:r>
      <w:r>
        <w:rPr>
          <w:sz w:val="24"/>
        </w:rPr>
        <w:t> </w:t>
      </w:r>
      <w:r>
        <w:rPr>
          <w:w w:val="80"/>
          <w:sz w:val="24"/>
        </w:rPr>
        <w:t>na</w:t>
      </w:r>
      <w:r>
        <w:rPr>
          <w:sz w:val="24"/>
        </w:rPr>
        <w:t> </w:t>
      </w:r>
      <w:r>
        <w:rPr>
          <w:w w:val="80"/>
          <w:sz w:val="24"/>
        </w:rPr>
        <w:t>íntegra</w:t>
      </w:r>
      <w:r>
        <w:rPr>
          <w:spacing w:val="80"/>
          <w:sz w:val="24"/>
        </w:rPr>
        <w:t> </w:t>
      </w:r>
      <w:r>
        <w:rPr>
          <w:w w:val="85"/>
          <w:sz w:val="24"/>
        </w:rPr>
        <w:t>o Acórdão nº 547/2023 – TCE – Tribunal Pleno exarado nos autos da Prestação de Contas nº 11969/2022.</w:t>
      </w:r>
      <w:r>
        <w:rPr>
          <w:sz w:val="24"/>
        </w:rPr>
        <w:t> </w:t>
      </w:r>
      <w:r>
        <w:rPr>
          <w:rFonts w:ascii="Arial" w:hAnsi="Arial"/>
          <w:i/>
          <w:w w:val="85"/>
          <w:sz w:val="24"/>
        </w:rPr>
        <w:t>Vencido o Excelentíssimo Conselheiro Sr. Érico Xavier Desterro e Silva que acompanhou a proposta de voto do Excelentíssimo </w:t>
      </w:r>
      <w:r>
        <w:rPr>
          <w:rFonts w:ascii="Arial" w:hAnsi="Arial"/>
          <w:i/>
          <w:spacing w:val="-2"/>
          <w:w w:val="85"/>
          <w:sz w:val="24"/>
        </w:rPr>
        <w:t>Auditor-Relator Sr. Alípio Reis Firmo Filho, pelo Conhecimento, Provimento, Irregularidade, Aplicação de Multa, Alcance, </w:t>
      </w:r>
      <w:r>
        <w:rPr>
          <w:rFonts w:ascii="Arial" w:hAnsi="Arial"/>
          <w:i/>
          <w:w w:val="85"/>
          <w:sz w:val="24"/>
        </w:rPr>
        <w:t>Recomendação, Determinação, Ciência e Arquivamento. </w:t>
      </w:r>
      <w:r>
        <w:rPr>
          <w:rFonts w:ascii="Arial" w:hAnsi="Arial"/>
          <w:b/>
          <w:w w:val="85"/>
          <w:sz w:val="24"/>
        </w:rPr>
        <w:t>Especificação do quórum: </w:t>
      </w:r>
      <w:r>
        <w:rPr>
          <w:w w:val="85"/>
          <w:sz w:val="24"/>
        </w:rPr>
        <w:t>Conselheiros: Josué Cláudio de </w:t>
      </w:r>
      <w:r>
        <w:rPr>
          <w:w w:val="80"/>
          <w:sz w:val="24"/>
        </w:rPr>
        <w:t>Souza Neto (Presidente, em sessão), Júlio Assis Corrêa Pinheiro, Érico Xavier Desterro e Silva, Mario Manoel Coelho de</w:t>
      </w:r>
      <w:r>
        <w:rPr>
          <w:sz w:val="24"/>
        </w:rPr>
        <w:t> </w:t>
      </w:r>
      <w:r>
        <w:rPr>
          <w:w w:val="80"/>
          <w:sz w:val="24"/>
        </w:rPr>
        <w:t>Mello e Mário José de Moraes Costa Filho (Convocado).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Declaração de impedimento: </w:t>
      </w:r>
      <w:r>
        <w:rPr>
          <w:w w:val="80"/>
          <w:sz w:val="24"/>
        </w:rPr>
        <w:t>Conselheira Yara Amazônia Lins </w:t>
      </w:r>
      <w:r>
        <w:rPr>
          <w:w w:val="85"/>
          <w:sz w:val="24"/>
        </w:rPr>
        <w:t>Rodrigues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65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Regimento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Interno). </w:t>
      </w:r>
      <w:r>
        <w:rPr>
          <w:w w:val="85"/>
          <w:sz w:val="24"/>
          <w:u w:val="single"/>
        </w:rPr>
        <w:t>Nesta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fase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de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julgamento,</w:t>
      </w:r>
      <w:r>
        <w:rPr>
          <w:spacing w:val="-6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retornou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à</w:t>
      </w:r>
      <w:r>
        <w:rPr>
          <w:spacing w:val="-4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presidência</w:t>
      </w:r>
      <w:r>
        <w:rPr>
          <w:spacing w:val="-6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dos</w:t>
      </w:r>
      <w:r>
        <w:rPr>
          <w:spacing w:val="-5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trabalhos</w:t>
      </w:r>
      <w:r>
        <w:rPr>
          <w:spacing w:val="-7"/>
          <w:w w:val="85"/>
          <w:sz w:val="24"/>
          <w:u w:val="single"/>
        </w:rPr>
        <w:t> </w:t>
      </w:r>
      <w:r>
        <w:rPr>
          <w:w w:val="85"/>
          <w:sz w:val="24"/>
          <w:u w:val="single"/>
        </w:rPr>
        <w:t>a</w:t>
      </w:r>
      <w:r>
        <w:rPr>
          <w:w w:val="85"/>
          <w:sz w:val="24"/>
        </w:rPr>
        <w:t> </w:t>
      </w:r>
      <w:r>
        <w:rPr>
          <w:w w:val="90"/>
          <w:sz w:val="24"/>
          <w:u w:val="single"/>
        </w:rPr>
        <w:t>Excelentíssima</w:t>
      </w:r>
      <w:r>
        <w:rPr>
          <w:spacing w:val="-1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Senhora</w:t>
      </w:r>
      <w:r>
        <w:rPr>
          <w:spacing w:val="-2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Conselheira</w:t>
      </w:r>
      <w:r>
        <w:rPr>
          <w:spacing w:val="-1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Yara</w:t>
      </w:r>
      <w:r>
        <w:rPr>
          <w:spacing w:val="-1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Amazônia</w:t>
      </w:r>
      <w:r>
        <w:rPr>
          <w:spacing w:val="-1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Lins</w:t>
      </w:r>
      <w:r>
        <w:rPr>
          <w:spacing w:val="-2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Rodrigues</w:t>
      </w:r>
      <w:r>
        <w:rPr>
          <w:spacing w:val="-2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dos</w:t>
      </w:r>
      <w:r>
        <w:rPr>
          <w:spacing w:val="-2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Santos.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15.057/2020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- </w:t>
      </w:r>
      <w:r>
        <w:rPr>
          <w:w w:val="85"/>
          <w:sz w:val="24"/>
        </w:rPr>
        <w:t>Representação com pedido de medida cautelar, interposta pelo Ministério Público de Contas (MPC) sobre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 gestão de convênios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SEDUC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2014,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cujos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repasses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favor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prefeituras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interioranas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teriam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ocorrido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ano eleitoral sem prévia formalização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termos de convênios e aprovação de plano de trabalho. </w:t>
      </w:r>
      <w:r>
        <w:rPr>
          <w:rFonts w:ascii="Arial" w:hAnsi="Arial"/>
          <w:b/>
          <w:w w:val="85"/>
          <w:sz w:val="24"/>
        </w:rPr>
        <w:t>ACÓRDÃO Nº 865/2024: </w:t>
      </w:r>
      <w:r>
        <w:rPr>
          <w:w w:val="80"/>
          <w:sz w:val="24"/>
        </w:rPr>
        <w:t>Vistos, relatados e discutidos estes autos acima identificados,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 Excelentíssimos Senhores Conselheiros do </w:t>
      </w:r>
      <w:r>
        <w:rPr>
          <w:w w:val="85"/>
          <w:sz w:val="24"/>
        </w:rPr>
        <w:t>Tribunal de Contas do Estado do Amazonas, reunidos</w:t>
      </w:r>
      <w:r>
        <w:rPr>
          <w:w w:val="85"/>
          <w:sz w:val="24"/>
        </w:rPr>
        <w:t> em Sessão do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</w:t>
      </w:r>
      <w:r>
        <w:rPr>
          <w:w w:val="90"/>
          <w:sz w:val="24"/>
        </w:rPr>
        <w:t>atribuída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11,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inciso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IV,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alínea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“i”,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04/2002-TCE/AM,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por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maioria</w:t>
      </w:r>
      <w:r>
        <w:rPr>
          <w:w w:val="90"/>
          <w:sz w:val="24"/>
        </w:rPr>
        <w:t>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voto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Excelentíssimo Senhor Conselheiro Érico Xavier Desterro e Silva, </w:t>
      </w:r>
      <w:r>
        <w:rPr>
          <w:rFonts w:ascii="Arial" w:hAnsi="Arial"/>
          <w:b/>
          <w:w w:val="85"/>
          <w:sz w:val="24"/>
        </w:rPr>
        <w:t>em divergência </w:t>
      </w:r>
      <w:r>
        <w:rPr>
          <w:w w:val="85"/>
          <w:sz w:val="24"/>
        </w:rPr>
        <w:t>com pronunciamento do Ministério </w:t>
      </w:r>
      <w:r>
        <w:rPr>
          <w:w w:val="80"/>
          <w:sz w:val="24"/>
        </w:rPr>
        <w:t>Público</w:t>
      </w:r>
      <w:r>
        <w:rPr>
          <w:sz w:val="24"/>
        </w:rPr>
        <w:t> </w:t>
      </w:r>
      <w:r>
        <w:rPr>
          <w:w w:val="80"/>
          <w:sz w:val="24"/>
        </w:rPr>
        <w:t>junto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este</w:t>
      </w:r>
      <w:r>
        <w:rPr>
          <w:sz w:val="24"/>
        </w:rPr>
        <w:t> </w:t>
      </w:r>
      <w:r>
        <w:rPr>
          <w:w w:val="80"/>
          <w:sz w:val="24"/>
        </w:rPr>
        <w:t>Tribunal,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sentido</w:t>
      </w:r>
      <w:r>
        <w:rPr>
          <w:sz w:val="24"/>
        </w:rPr>
        <w:t> </w:t>
      </w:r>
      <w:r>
        <w:rPr>
          <w:w w:val="80"/>
          <w:sz w:val="24"/>
        </w:rPr>
        <w:t>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9.1.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Reconhecer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prescrição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Representação,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487,II,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CPC;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Conhecer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Representação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interposta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Ministério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Público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 </w:t>
      </w:r>
      <w:r>
        <w:rPr>
          <w:spacing w:val="-2"/>
          <w:w w:val="85"/>
          <w:sz w:val="24"/>
        </w:rPr>
        <w:t>Educação e Qualidade do Ensino Desporto Escolar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- SEDUC por preencher os requisitos de admissibilidade contidos no </w:t>
      </w:r>
      <w:r>
        <w:rPr>
          <w:w w:val="85"/>
          <w:sz w:val="24"/>
        </w:rPr>
        <w:t>art.</w:t>
      </w:r>
      <w:r>
        <w:rPr>
          <w:w w:val="85"/>
          <w:sz w:val="24"/>
        </w:rPr>
        <w:t> 288 da</w:t>
      </w:r>
      <w:r>
        <w:rPr>
          <w:w w:val="85"/>
          <w:sz w:val="24"/>
        </w:rPr>
        <w:t> Resolução nº 04/2002</w:t>
      </w:r>
      <w:r>
        <w:rPr>
          <w:w w:val="85"/>
          <w:sz w:val="24"/>
        </w:rPr>
        <w:t> (RITCE/AM);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9.3. Determinar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o encaminhamento dos autos</w:t>
      </w:r>
      <w:r>
        <w:rPr>
          <w:w w:val="85"/>
          <w:sz w:val="24"/>
        </w:rPr>
        <w:t> ao</w:t>
      </w:r>
      <w:r>
        <w:rPr>
          <w:w w:val="85"/>
          <w:sz w:val="24"/>
        </w:rPr>
        <w:t> Ministério</w:t>
      </w:r>
      <w:r>
        <w:rPr>
          <w:w w:val="85"/>
          <w:sz w:val="24"/>
        </w:rPr>
        <w:t> Público </w:t>
      </w:r>
      <w:r>
        <w:rPr>
          <w:w w:val="80"/>
          <w:sz w:val="24"/>
        </w:rPr>
        <w:t>Estadual,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apure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responsabilidade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agentes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face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Lei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Improbidade</w:t>
      </w:r>
      <w:r>
        <w:rPr>
          <w:sz w:val="24"/>
        </w:rPr>
        <w:t> </w:t>
      </w:r>
      <w:r>
        <w:rPr>
          <w:w w:val="80"/>
          <w:sz w:val="24"/>
        </w:rPr>
        <w:t>Administrativa;</w:t>
      </w:r>
      <w:r>
        <w:rPr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9.4.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Determinar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encaminhamento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autos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Corregedoria</w:t>
      </w:r>
      <w:r>
        <w:rPr>
          <w:sz w:val="24"/>
        </w:rPr>
        <w:t> </w:t>
      </w:r>
      <w:r>
        <w:rPr>
          <w:w w:val="80"/>
          <w:sz w:val="24"/>
        </w:rPr>
        <w:t>deste</w:t>
      </w:r>
      <w:r>
        <w:rPr>
          <w:sz w:val="24"/>
        </w:rPr>
        <w:t> </w:t>
      </w:r>
      <w:r>
        <w:rPr>
          <w:w w:val="80"/>
          <w:sz w:val="24"/>
        </w:rPr>
        <w:t>Tribunal,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apure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responsabilidade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quem</w:t>
      </w:r>
      <w:r>
        <w:rPr>
          <w:sz w:val="24"/>
        </w:rPr>
        <w:t> </w:t>
      </w:r>
      <w:r>
        <w:rPr>
          <w:w w:val="80"/>
          <w:sz w:val="24"/>
        </w:rPr>
        <w:t>contribuiu</w:t>
      </w:r>
      <w:r>
        <w:rPr>
          <w:sz w:val="24"/>
        </w:rPr>
        <w:t> </w:t>
      </w:r>
      <w:r>
        <w:rPr>
          <w:w w:val="80"/>
          <w:sz w:val="24"/>
        </w:rPr>
        <w:t>para 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w w:val="80"/>
          <w:sz w:val="24"/>
        </w:rPr>
        <w:t>prescrição, com as subsequentes medidas cabíveis, na forma do art. 9º da Nota Recomendatória ATRICON-IRB-CNPTC- ABRACOM n° 02/2023; do art. 12, §2º, da Resolução TCU nº 344/2022; do inciso IX do art. 32, da Resolução nº 04/2002 e</w:t>
      </w:r>
      <w:r>
        <w:rPr>
          <w:spacing w:val="80"/>
          <w:sz w:val="24"/>
        </w:rPr>
        <w:t> </w:t>
      </w:r>
      <w:r>
        <w:rPr>
          <w:w w:val="90"/>
          <w:sz w:val="24"/>
        </w:rPr>
        <w:t>do</w:t>
      </w:r>
      <w:r>
        <w:rPr>
          <w:w w:val="90"/>
          <w:sz w:val="24"/>
        </w:rPr>
        <w:t> art.</w:t>
      </w:r>
      <w:r>
        <w:rPr>
          <w:w w:val="90"/>
          <w:sz w:val="24"/>
        </w:rPr>
        <w:t> 105,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IV,</w:t>
      </w:r>
      <w:r>
        <w:rPr>
          <w:w w:val="90"/>
          <w:sz w:val="24"/>
        </w:rPr>
        <w:t> da</w:t>
      </w:r>
      <w:r>
        <w:rPr>
          <w:w w:val="90"/>
          <w:sz w:val="24"/>
        </w:rPr>
        <w:t> Lei</w:t>
      </w:r>
      <w:r>
        <w:rPr>
          <w:w w:val="90"/>
          <w:sz w:val="24"/>
        </w:rPr>
        <w:t> Orgânica</w:t>
      </w:r>
      <w:r>
        <w:rPr>
          <w:w w:val="90"/>
          <w:sz w:val="24"/>
        </w:rPr>
        <w:t> nº</w:t>
      </w:r>
      <w:r>
        <w:rPr>
          <w:w w:val="90"/>
          <w:sz w:val="24"/>
        </w:rPr>
        <w:t> 2423/1996;</w:t>
      </w:r>
      <w:r>
        <w:rPr>
          <w:w w:val="90"/>
          <w:sz w:val="24"/>
        </w:rPr>
        <w:t> e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9.5.</w:t>
      </w:r>
      <w:r>
        <w:rPr>
          <w:rFonts w:ascii="Arial" w:hAnsi="Arial"/>
          <w:b/>
          <w:w w:val="90"/>
          <w:sz w:val="24"/>
        </w:rPr>
        <w:t> Arquivar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autos.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Vencida</w:t>
      </w:r>
      <w:r>
        <w:rPr>
          <w:rFonts w:ascii="Arial" w:hAnsi="Arial"/>
          <w:i/>
          <w:w w:val="90"/>
          <w:sz w:val="24"/>
        </w:rPr>
        <w:t> a</w:t>
      </w:r>
      <w:r>
        <w:rPr>
          <w:rFonts w:ascii="Arial" w:hAnsi="Arial"/>
          <w:i/>
          <w:w w:val="90"/>
          <w:sz w:val="24"/>
        </w:rPr>
        <w:t> proposta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voto</w:t>
      </w:r>
      <w:r>
        <w:rPr>
          <w:rFonts w:ascii="Arial" w:hAnsi="Arial"/>
          <w:i/>
          <w:w w:val="90"/>
          <w:sz w:val="24"/>
        </w:rPr>
        <w:t> do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Auditor-Relator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Sr.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Alípio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Reis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Firmo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Filho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acompanhada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Srs.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Conselheiros Júlio Assis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Corrêa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Pinheiro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Josué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Claudio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Souza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Neto,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Arquivamento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Resolução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Mérito.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Especificação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 </w:t>
      </w:r>
      <w:r>
        <w:rPr>
          <w:rFonts w:ascii="Arial" w:hAnsi="Arial"/>
          <w:b/>
          <w:w w:val="80"/>
          <w:sz w:val="24"/>
        </w:rPr>
        <w:t>quórum: </w:t>
      </w:r>
      <w:r>
        <w:rPr>
          <w:w w:val="80"/>
          <w:sz w:val="24"/>
        </w:rPr>
        <w:t>Conselheiros: Yara Amazônia Lins Rodrigues dos Santos (Presidente), Júlio Assis Corrêa Pinheiro, Érico Xavier </w:t>
      </w:r>
      <w:r>
        <w:rPr>
          <w:w w:val="85"/>
          <w:sz w:val="24"/>
        </w:rPr>
        <w:t>Desterro e Silva, Mario Manoel Coelho de Mello, Josué Cláudio de Souza Neto e Mário José de Moraes Costa Filho </w:t>
      </w:r>
      <w:r>
        <w:rPr>
          <w:w w:val="80"/>
          <w:sz w:val="24"/>
        </w:rPr>
        <w:t>(Convocado).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13.947/2016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14.794/2016)</w:t>
      </w:r>
      <w:r>
        <w:rPr>
          <w:rFonts w:ascii="Arial" w:hAnsi="Arial"/>
          <w:b/>
          <w:spacing w:val="31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Representação</w:t>
      </w:r>
      <w:r>
        <w:rPr>
          <w:sz w:val="24"/>
        </w:rPr>
        <w:t> </w:t>
      </w:r>
      <w:r>
        <w:rPr>
          <w:w w:val="80"/>
          <w:sz w:val="24"/>
        </w:rPr>
        <w:t>interposta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Público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de Contas (MPC), para averiguação da legalidade, legitimidade, probidade, economicidade e regularidade executiva dos </w:t>
      </w:r>
      <w:r>
        <w:rPr>
          <w:w w:val="85"/>
          <w:sz w:val="24"/>
        </w:rPr>
        <w:t>Contratos e prestações de serviços terceirizados em que a gestão esteja a cargo da Secretaria de Estado da Saúde (SUSAM), do Fundo Estadual de Saúde (FES), bem como das demais unidades estaduais administrativo-operacionais </w:t>
      </w:r>
      <w:r>
        <w:rPr>
          <w:w w:val="80"/>
          <w:sz w:val="24"/>
        </w:rPr>
        <w:t>ligadas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saúde</w:t>
      </w:r>
      <w:r>
        <w:rPr>
          <w:sz w:val="24"/>
        </w:rPr>
        <w:t> </w:t>
      </w:r>
      <w:r>
        <w:rPr>
          <w:w w:val="80"/>
          <w:sz w:val="24"/>
        </w:rPr>
        <w:t>(Central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Medicamentos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Amazonas,</w:t>
      </w:r>
      <w:r>
        <w:rPr>
          <w:sz w:val="24"/>
        </w:rPr>
        <w:t> </w:t>
      </w:r>
      <w:r>
        <w:rPr>
          <w:w w:val="80"/>
          <w:sz w:val="24"/>
        </w:rPr>
        <w:t>Fundação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Vigilância</w:t>
      </w:r>
      <w:r>
        <w:rPr>
          <w:sz w:val="24"/>
        </w:rPr>
        <w:t> </w:t>
      </w:r>
      <w:r>
        <w:rPr>
          <w:w w:val="80"/>
          <w:sz w:val="24"/>
        </w:rPr>
        <w:t>Sanitária,</w:t>
      </w:r>
      <w:r>
        <w:rPr>
          <w:sz w:val="24"/>
        </w:rPr>
        <w:t> </w:t>
      </w:r>
      <w:r>
        <w:rPr>
          <w:w w:val="80"/>
          <w:sz w:val="24"/>
        </w:rPr>
        <w:t>hospitais,</w:t>
      </w:r>
      <w:r>
        <w:rPr>
          <w:sz w:val="24"/>
        </w:rPr>
        <w:t> </w:t>
      </w:r>
      <w:r>
        <w:rPr>
          <w:w w:val="80"/>
          <w:sz w:val="24"/>
        </w:rPr>
        <w:t>Unidades</w:t>
      </w:r>
      <w:r>
        <w:rPr>
          <w:sz w:val="24"/>
        </w:rPr>
        <w:t> </w:t>
      </w:r>
      <w:r>
        <w:rPr>
          <w:w w:val="80"/>
          <w:sz w:val="24"/>
        </w:rPr>
        <w:t>Básicas</w:t>
      </w:r>
      <w:r>
        <w:rPr>
          <w:spacing w:val="80"/>
          <w:sz w:val="24"/>
        </w:rPr>
        <w:t> </w:t>
      </w:r>
      <w:r>
        <w:rPr>
          <w:w w:val="80"/>
          <w:sz w:val="24"/>
        </w:rPr>
        <w:t>de Saúde, fundações e organizações hospitalares da administração descentralizadas).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</w:t>
      </w:r>
      <w:r>
        <w:rPr>
          <w:rFonts w:ascii="Arial" w:hAnsi="Arial"/>
          <w:i/>
          <w:spacing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spacing w:line="240" w:lineRule="auto"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PROCESSO Nº 14.794/2016 </w:t>
      </w:r>
      <w:r>
        <w:rPr>
          <w:w w:val="85"/>
          <w:sz w:val="24"/>
        </w:rPr>
        <w:t>- Representação interposta pelo Deputado Estadual Luiz Castro Andrade que solicita a investigação de contratos das empresas envolvidas na Operação Maus Caminhos, deflagrada pela Polícia Federal no Amazonas, em todos os contratos celebrados desde 2002 entre o Governo do Estado do Amazonas e as empresas Salvare</w:t>
      </w:r>
      <w:r>
        <w:rPr>
          <w:w w:val="85"/>
          <w:sz w:val="24"/>
        </w:rPr>
        <w:t> Serviços</w:t>
      </w:r>
      <w:r>
        <w:rPr>
          <w:w w:val="85"/>
          <w:sz w:val="24"/>
        </w:rPr>
        <w:t> Médicos</w:t>
      </w:r>
      <w:r>
        <w:rPr>
          <w:w w:val="85"/>
          <w:sz w:val="24"/>
        </w:rPr>
        <w:t> Ltda.,</w:t>
      </w:r>
      <w:r>
        <w:rPr>
          <w:w w:val="85"/>
          <w:sz w:val="24"/>
        </w:rPr>
        <w:t> Sociedade</w:t>
      </w:r>
      <w:r>
        <w:rPr>
          <w:w w:val="85"/>
          <w:sz w:val="24"/>
        </w:rPr>
        <w:t> Integrada</w:t>
      </w:r>
      <w:r>
        <w:rPr>
          <w:w w:val="85"/>
          <w:sz w:val="24"/>
        </w:rPr>
        <w:t> Médica</w:t>
      </w:r>
      <w:r>
        <w:rPr>
          <w:w w:val="85"/>
          <w:sz w:val="24"/>
        </w:rPr>
        <w:t> do</w:t>
      </w:r>
      <w:r>
        <w:rPr>
          <w:w w:val="85"/>
          <w:sz w:val="24"/>
        </w:rPr>
        <w:t> Amazonas</w:t>
      </w:r>
      <w:r>
        <w:rPr>
          <w:w w:val="85"/>
          <w:sz w:val="24"/>
        </w:rPr>
        <w:t> Ltda.</w:t>
      </w:r>
      <w:r>
        <w:rPr>
          <w:w w:val="85"/>
          <w:sz w:val="24"/>
        </w:rPr>
        <w:t> (SIMEA)</w:t>
      </w:r>
      <w:r>
        <w:rPr>
          <w:w w:val="85"/>
          <w:sz w:val="24"/>
        </w:rPr>
        <w:t> e</w:t>
      </w:r>
      <w:r>
        <w:rPr>
          <w:w w:val="85"/>
          <w:sz w:val="24"/>
        </w:rPr>
        <w:t> Total</w:t>
      </w:r>
      <w:r>
        <w:rPr>
          <w:w w:val="85"/>
          <w:sz w:val="24"/>
        </w:rPr>
        <w:t> Saúde</w:t>
      </w:r>
      <w:r>
        <w:rPr>
          <w:w w:val="85"/>
          <w:sz w:val="24"/>
        </w:rPr>
        <w:t> Serviços Médicos</w:t>
      </w:r>
      <w:r>
        <w:rPr>
          <w:w w:val="85"/>
          <w:sz w:val="24"/>
        </w:rPr>
        <w:t> e</w:t>
      </w:r>
      <w:r>
        <w:rPr>
          <w:w w:val="85"/>
          <w:sz w:val="24"/>
        </w:rPr>
        <w:t> Enfermagem</w:t>
      </w:r>
      <w:r>
        <w:rPr>
          <w:w w:val="85"/>
          <w:sz w:val="24"/>
        </w:rPr>
        <w:t> Ltda..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 </w:t>
      </w:r>
      <w:r>
        <w:rPr>
          <w:rFonts w:ascii="Arial" w:hAnsi="Arial"/>
          <w:i/>
          <w:w w:val="80"/>
          <w:sz w:val="24"/>
        </w:rPr>
        <w:t>CONVOCADO MÁRIO JOSÉ DE MORAES COSTA FILHO. </w:t>
      </w:r>
      <w:r>
        <w:rPr>
          <w:rFonts w:ascii="Arial" w:hAnsi="Arial"/>
          <w:b/>
          <w:w w:val="80"/>
          <w:sz w:val="24"/>
        </w:rPr>
        <w:t>CONSELHEIRO-RELATOR CONVOCADO LUIZ HENRIQUE PEREIRA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MENDES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CONVOCADO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FILHO).</w:t>
      </w:r>
    </w:p>
    <w:p>
      <w:pPr>
        <w:pStyle w:val="BodyText"/>
        <w:ind w:left="2" w:right="134"/>
        <w:jc w:val="both"/>
      </w:pPr>
      <w:r>
        <w:rPr>
          <w:w w:val="85"/>
          <w:u w:val="single"/>
        </w:rPr>
        <w:t>Nesta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julgamento,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assumiu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Excelentíssimo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Senhor</w:t>
      </w:r>
      <w:r>
        <w:rPr>
          <w:spacing w:val="-9"/>
          <w:u w:val="single"/>
        </w:rPr>
        <w:t> </w:t>
      </w:r>
      <w:r>
        <w:rPr>
          <w:w w:val="85"/>
          <w:u w:val="single"/>
        </w:rPr>
        <w:t>Conselheiro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Josué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Cláudio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w w:val="85"/>
        </w:rPr>
        <w:t> </w:t>
      </w:r>
      <w:r>
        <w:rPr>
          <w:w w:val="80"/>
          <w:u w:val="single"/>
        </w:rPr>
        <w:t>Souza Neto, em face do impedimento da Excelentíssima Senhora Conselheira Yara Amazônia Lins Rodrigues dos Santos.</w:t>
      </w:r>
      <w:r>
        <w:rPr>
          <w:w w:val="80"/>
        </w:rPr>
        <w:t>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w w:val="85"/>
        </w:rPr>
        <w:t> 12.031/2022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Prestação de</w:t>
      </w:r>
      <w:r>
        <w:rPr>
          <w:w w:val="85"/>
        </w:rPr>
        <w:t> Contas Anual</w:t>
      </w:r>
      <w:r>
        <w:rPr>
          <w:w w:val="85"/>
        </w:rPr>
        <w:t> do</w:t>
      </w:r>
      <w:r>
        <w:rPr>
          <w:w w:val="85"/>
        </w:rPr>
        <w:t> Fundo</w:t>
      </w:r>
      <w:r>
        <w:rPr>
          <w:w w:val="85"/>
        </w:rPr>
        <w:t> Municipal</w:t>
      </w:r>
      <w:r>
        <w:rPr>
          <w:w w:val="85"/>
        </w:rPr>
        <w:t> de Saúde</w:t>
      </w:r>
      <w:r>
        <w:rPr>
          <w:w w:val="85"/>
        </w:rPr>
        <w:t> de</w:t>
      </w:r>
      <w:r>
        <w:rPr>
          <w:w w:val="85"/>
        </w:rPr>
        <w:t> Iranduba, referente ao 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2021,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Ricardo</w:t>
      </w:r>
      <w:r>
        <w:rPr>
          <w:spacing w:val="-7"/>
          <w:w w:val="85"/>
        </w:rPr>
        <w:t> </w:t>
      </w:r>
      <w:r>
        <w:rPr>
          <w:w w:val="85"/>
        </w:rPr>
        <w:t>Bezerra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Freitas.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Isaac</w:t>
      </w:r>
      <w:r>
        <w:rPr>
          <w:spacing w:val="-7"/>
          <w:w w:val="85"/>
        </w:rPr>
        <w:t> </w:t>
      </w:r>
      <w:r>
        <w:rPr>
          <w:w w:val="85"/>
        </w:rPr>
        <w:t>Luiz</w:t>
      </w:r>
      <w:r>
        <w:rPr>
          <w:spacing w:val="-7"/>
          <w:w w:val="85"/>
        </w:rPr>
        <w:t> </w:t>
      </w:r>
      <w:r>
        <w:rPr>
          <w:w w:val="85"/>
        </w:rPr>
        <w:t>Miranda</w:t>
      </w:r>
      <w:r>
        <w:rPr>
          <w:spacing w:val="-6"/>
          <w:w w:val="85"/>
        </w:rPr>
        <w:t> </w:t>
      </w:r>
      <w:r>
        <w:rPr>
          <w:w w:val="85"/>
        </w:rPr>
        <w:t>Almas</w:t>
      </w:r>
      <w:r>
        <w:rPr>
          <w:spacing w:val="-7"/>
          <w:w w:val="85"/>
        </w:rPr>
        <w:t> </w:t>
      </w:r>
      <w:r>
        <w:rPr>
          <w:w w:val="85"/>
        </w:rPr>
        <w:t>- </w:t>
      </w:r>
      <w:r>
        <w:rPr>
          <w:w w:val="80"/>
        </w:rPr>
        <w:t>OAB/AM 12199,Mariana Pereira Carlotto</w:t>
      </w:r>
      <w:r>
        <w:rPr/>
        <w:t> </w:t>
      </w:r>
      <w:r>
        <w:rPr>
          <w:w w:val="80"/>
        </w:rPr>
        <w:t>– OAB/AM 17.299. </w:t>
      </w:r>
      <w:r>
        <w:rPr>
          <w:rFonts w:ascii="Arial" w:hAnsi="Arial"/>
          <w:b/>
          <w:w w:val="80"/>
        </w:rPr>
        <w:t>ACÓRDÃO Nº 867/2024: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</w:t>
      </w:r>
      <w:r>
        <w:rPr>
          <w:w w:val="85"/>
        </w:rPr>
        <w:t>alínea “a”, item 3,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spacing w:val="-2"/>
          <w:w w:val="85"/>
        </w:rPr>
        <w:t>Conselheiro Convocado e 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este Tribunal, no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10.1. Julgar irregular </w:t>
      </w:r>
      <w:r>
        <w:rPr>
          <w:w w:val="85"/>
        </w:rPr>
        <w:t>a Prestação de Contas do Sr. Ricardo Bezerra de Freitas, Secretário Municipal da Saúde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Iranduba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despesas</w:t>
      </w:r>
      <w:r>
        <w:rPr>
          <w:spacing w:val="-6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Saúde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Iranduba,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2021, 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alíneas</w:t>
      </w:r>
      <w:r>
        <w:rPr>
          <w:spacing w:val="-5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2.423/1996-LOTCEAM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188,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1º,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III, alíneas</w:t>
      </w:r>
      <w:r>
        <w:rPr>
          <w:spacing w:val="-7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04/2002-RITCEAM,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dano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Erário</w:t>
      </w:r>
      <w:r>
        <w:rPr>
          <w:spacing w:val="-7"/>
          <w:w w:val="85"/>
        </w:rPr>
        <w:t> </w:t>
      </w:r>
      <w:r>
        <w:rPr>
          <w:w w:val="85"/>
        </w:rPr>
        <w:t>verificado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admissão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servidores </w:t>
      </w:r>
      <w:r>
        <w:rPr>
          <w:w w:val="80"/>
        </w:rPr>
        <w:t>sem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devido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seletivo</w:t>
      </w:r>
      <w:r>
        <w:rPr/>
        <w:t> </w:t>
      </w:r>
      <w:r>
        <w:rPr>
          <w:w w:val="80"/>
        </w:rPr>
        <w:t>público,</w:t>
      </w:r>
      <w:r>
        <w:rPr/>
        <w:t> </w:t>
      </w:r>
      <w:r>
        <w:rPr>
          <w:w w:val="80"/>
        </w:rPr>
        <w:t>contrariando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198,</w:t>
      </w:r>
      <w:r>
        <w:rPr/>
        <w:t> </w:t>
      </w:r>
      <w:r>
        <w:rPr>
          <w:w w:val="80"/>
        </w:rPr>
        <w:t>§4º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11.350/2006;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spacing w:val="-2"/>
          <w:w w:val="85"/>
        </w:rPr>
        <w:t>10.2. Considerar em Alcance</w:t>
      </w:r>
      <w:r>
        <w:rPr>
          <w:rFonts w:ascii="Arial" w:hAnsi="Arial"/>
          <w:b/>
          <w:spacing w:val="-8"/>
        </w:rPr>
        <w:t> </w:t>
      </w:r>
      <w:r>
        <w:rPr>
          <w:spacing w:val="-2"/>
          <w:w w:val="85"/>
        </w:rPr>
        <w:t>o Sr. Ricardo Bezerra de Freitas no valor de R$ 663.677,18 (Seiscentos e sessenta e três </w:t>
      </w:r>
      <w:r>
        <w:rPr>
          <w:w w:val="80"/>
        </w:rPr>
        <w:t>mil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</w:t>
      </w:r>
      <w:r>
        <w:rPr/>
        <w:t> </w:t>
      </w:r>
      <w:r>
        <w:rPr>
          <w:w w:val="80"/>
        </w:rPr>
        <w:t>reais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dezoito</w:t>
      </w:r>
      <w:r>
        <w:rPr/>
        <w:t> </w:t>
      </w:r>
      <w:r>
        <w:rPr>
          <w:w w:val="80"/>
        </w:rPr>
        <w:t>centavos)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>
          <w:spacing w:val="-2"/>
        </w:rPr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valor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alcance,</w:t>
      </w:r>
      <w:r>
        <w:rPr>
          <w:spacing w:val="-1"/>
          <w:w w:val="85"/>
        </w:rPr>
        <w:t> </w:t>
      </w:r>
      <w:r>
        <w:rPr>
          <w:w w:val="85"/>
        </w:rPr>
        <w:t>mencionado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questionamento</w:t>
      </w:r>
      <w:r>
        <w:rPr>
          <w:spacing w:val="-1"/>
          <w:w w:val="85"/>
        </w:rPr>
        <w:t> </w:t>
      </w:r>
      <w:r>
        <w:rPr>
          <w:w w:val="85"/>
        </w:rPr>
        <w:t>03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Notificação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384/2023-DICAMI,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esfera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 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Iranduba,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304,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04/2002-RITCEAM,</w:t>
      </w:r>
      <w:r>
        <w:rPr>
          <w:spacing w:val="-7"/>
          <w:w w:val="85"/>
        </w:rPr>
        <w:t> </w:t>
      </w:r>
      <w:r>
        <w:rPr>
          <w:w w:val="85"/>
        </w:rPr>
        <w:t>em face da divergência verificada entre valores registrados no Balanço Patrimonial (caixa e equivalentes de caixa) e nas conciliações;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Sr. Ricardo Bezerra de Freitas no valor de R$ 66.367,71 (Sessenta e seis mil e Trezentos e sessenta e sete reais e setenta e um centavos), nos termos do art. 53 da Lei nº 2.423/1996- LOTCEAM, </w:t>
      </w:r>
      <w:r>
        <w:rPr>
          <w:w w:val="80"/>
        </w:rPr>
        <w:t>proporcional ao</w:t>
      </w:r>
      <w:r>
        <w:rPr/>
        <w:t> </w:t>
      </w:r>
      <w:r>
        <w:rPr>
          <w:w w:val="80"/>
        </w:rPr>
        <w:t>dano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Erário</w:t>
      </w:r>
      <w:r>
        <w:rPr/>
        <w:t> </w:t>
      </w:r>
      <w:r>
        <w:rPr>
          <w:w w:val="80"/>
        </w:rPr>
        <w:t>verificado,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 prazo 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 dias</w:t>
      </w:r>
      <w:r>
        <w:rPr/>
        <w:t> </w:t>
      </w:r>
      <w:r>
        <w:rPr>
          <w:w w:val="80"/>
        </w:rPr>
        <w:t>para que o</w:t>
      </w:r>
      <w:r>
        <w:rPr/>
        <w:t> </w:t>
      </w:r>
      <w:r>
        <w:rPr>
          <w:w w:val="80"/>
        </w:rPr>
        <w:t>responsável recolha o</w:t>
      </w:r>
      <w:r>
        <w:rPr/>
        <w:t> </w:t>
      </w:r>
      <w:r>
        <w:rPr>
          <w:w w:val="80"/>
        </w:rPr>
        <w:t>valor da</w:t>
      </w:r>
      <w:r>
        <w:rPr/>
        <w:t> </w:t>
      </w:r>
      <w:r>
        <w:rPr>
          <w:w w:val="80"/>
        </w:rPr>
        <w:t>multa, </w:t>
      </w:r>
      <w:r>
        <w:rPr>
          <w:w w:val="85"/>
        </w:rPr>
        <w:t>na esfera Municipal para o órgão Prefeitura Municipal de Iranduba, (questionamento 03 da Notificação nº 384/2023- DICAMI).</w:t>
      </w:r>
      <w:r>
        <w:rPr>
          <w:spacing w:val="10"/>
        </w:rPr>
        <w:t> </w:t>
      </w:r>
      <w:r>
        <w:rPr>
          <w:w w:val="85"/>
        </w:rPr>
        <w:t>Dentro</w:t>
      </w:r>
      <w:r>
        <w:rPr>
          <w:spacing w:val="9"/>
        </w:rPr>
        <w:t> </w:t>
      </w:r>
      <w:r>
        <w:rPr>
          <w:w w:val="85"/>
        </w:rPr>
        <w:t>do</w:t>
      </w:r>
      <w:r>
        <w:rPr>
          <w:spacing w:val="9"/>
        </w:rPr>
        <w:t> </w:t>
      </w:r>
      <w:r>
        <w:rPr>
          <w:w w:val="85"/>
        </w:rPr>
        <w:t>prazo</w:t>
      </w:r>
      <w:r>
        <w:rPr>
          <w:spacing w:val="9"/>
        </w:rPr>
        <w:t> </w:t>
      </w:r>
      <w:r>
        <w:rPr>
          <w:w w:val="85"/>
        </w:rPr>
        <w:t>anteriormente</w:t>
      </w:r>
      <w:r>
        <w:rPr>
          <w:spacing w:val="10"/>
        </w:rPr>
        <w:t> </w:t>
      </w:r>
      <w:r>
        <w:rPr>
          <w:w w:val="85"/>
        </w:rPr>
        <w:t>conferido,</w:t>
      </w:r>
      <w:r>
        <w:rPr/>
        <w:t> </w:t>
      </w:r>
      <w:r>
        <w:rPr>
          <w:w w:val="85"/>
        </w:rPr>
        <w:t>é</w:t>
      </w:r>
      <w:r>
        <w:rPr>
          <w:spacing w:val="10"/>
        </w:rPr>
        <w:t> </w:t>
      </w:r>
      <w:r>
        <w:rPr>
          <w:w w:val="85"/>
        </w:rPr>
        <w:t>obrigatório</w:t>
      </w:r>
      <w:r>
        <w:rPr>
          <w:spacing w:val="9"/>
        </w:rPr>
        <w:t> </w:t>
      </w:r>
      <w:r>
        <w:rPr>
          <w:w w:val="85"/>
        </w:rPr>
        <w:t>o</w:t>
      </w:r>
      <w:r>
        <w:rPr>
          <w:spacing w:val="10"/>
        </w:rPr>
        <w:t> </w:t>
      </w:r>
      <w:r>
        <w:rPr>
          <w:w w:val="85"/>
        </w:rPr>
        <w:t>encaminhamento</w:t>
      </w:r>
      <w:r>
        <w:rPr>
          <w:spacing w:val="9"/>
        </w:rPr>
        <w:t> </w:t>
      </w:r>
      <w:r>
        <w:rPr>
          <w:w w:val="85"/>
        </w:rPr>
        <w:t>do</w:t>
      </w:r>
      <w:r>
        <w:rPr>
          <w:spacing w:val="10"/>
        </w:rPr>
        <w:t> </w:t>
      </w:r>
      <w:r>
        <w:rPr>
          <w:w w:val="85"/>
        </w:rPr>
        <w:t>comprovante</w:t>
      </w:r>
      <w:r>
        <w:rPr>
          <w:spacing w:val="10"/>
        </w:rPr>
        <w:t> </w:t>
      </w:r>
      <w:r>
        <w:rPr>
          <w:w w:val="85"/>
        </w:rPr>
        <w:t>de</w:t>
      </w:r>
      <w:r>
        <w:rPr>
          <w:spacing w:val="9"/>
        </w:rPr>
        <w:t> </w:t>
      </w:r>
      <w:r>
        <w:rPr>
          <w:w w:val="85"/>
        </w:rPr>
        <w:t>pagamento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  <w:rPr>
          <w:rFonts w:ascii="Arial" w:hAnsi="Arial"/>
          <w:b/>
        </w:rPr>
      </w:pPr>
      <w:r>
        <w:rPr>
          <w:w w:val="80"/>
        </w:rPr>
        <w:t>(autenticado pelo Banco) a esta Corte de Contas (art. 72, inciso III, alínea "a", da Lei nº 2.423/1996-LOTCEAM), condição </w:t>
      </w:r>
      <w:r>
        <w:rPr>
          <w:w w:val="85"/>
        </w:rPr>
        <w:t>imprescindível para emissão do Termo de Quitação. O não adimplemento dessa obrigação pecuniária no prazo legal </w:t>
      </w:r>
      <w:r>
        <w:rPr>
          <w:w w:val="90"/>
        </w:rPr>
        <w:t>importará</w:t>
      </w:r>
      <w:r>
        <w:rPr>
          <w:spacing w:val="-5"/>
          <w:w w:val="90"/>
        </w:rPr>
        <w:t> </w:t>
      </w:r>
      <w:r>
        <w:rPr>
          <w:w w:val="90"/>
        </w:rPr>
        <w:t>na</w:t>
      </w:r>
      <w:r>
        <w:rPr>
          <w:spacing w:val="-5"/>
          <w:w w:val="90"/>
        </w:rPr>
        <w:t> </w:t>
      </w:r>
      <w:r>
        <w:rPr>
          <w:w w:val="90"/>
        </w:rPr>
        <w:t>continuidade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cobrança</w:t>
      </w:r>
      <w:r>
        <w:rPr>
          <w:spacing w:val="-5"/>
          <w:w w:val="90"/>
        </w:rPr>
        <w:t> </w:t>
      </w:r>
      <w:r>
        <w:rPr>
          <w:w w:val="90"/>
        </w:rPr>
        <w:t>administrativa</w:t>
      </w:r>
      <w:r>
        <w:rPr>
          <w:spacing w:val="-5"/>
          <w:w w:val="90"/>
        </w:rPr>
        <w:t> </w:t>
      </w:r>
      <w:r>
        <w:rPr>
          <w:w w:val="90"/>
        </w:rPr>
        <w:t>ou</w:t>
      </w:r>
      <w:r>
        <w:rPr>
          <w:spacing w:val="-5"/>
          <w:w w:val="90"/>
        </w:rPr>
        <w:t> </w:t>
      </w:r>
      <w:r>
        <w:rPr>
          <w:w w:val="90"/>
        </w:rPr>
        <w:t>judicial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título</w:t>
      </w:r>
      <w:r>
        <w:rPr>
          <w:spacing w:val="-5"/>
          <w:w w:val="90"/>
        </w:rPr>
        <w:t> </w:t>
      </w:r>
      <w:r>
        <w:rPr>
          <w:w w:val="90"/>
        </w:rPr>
        <w:t>executivo</w:t>
      </w:r>
      <w:r>
        <w:rPr>
          <w:spacing w:val="-5"/>
          <w:w w:val="90"/>
        </w:rPr>
        <w:t> </w:t>
      </w:r>
      <w:r>
        <w:rPr>
          <w:w w:val="90"/>
        </w:rPr>
        <w:t>(art.</w:t>
      </w:r>
      <w:r>
        <w:rPr>
          <w:spacing w:val="-5"/>
          <w:w w:val="90"/>
        </w:rPr>
        <w:t> </w:t>
      </w:r>
      <w:r>
        <w:rPr>
          <w:w w:val="90"/>
        </w:rPr>
        <w:t>73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Lei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2.423/1996- </w:t>
      </w:r>
      <w:r>
        <w:rPr>
          <w:w w:val="80"/>
        </w:rPr>
        <w:t>LOTCEAM),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 subseções</w:t>
      </w:r>
      <w:r>
        <w:rPr/>
        <w:t> </w:t>
      </w:r>
      <w:r>
        <w:rPr>
          <w:w w:val="80"/>
        </w:rPr>
        <w:t>III </w:t>
      </w:r>
      <w:r>
        <w:rPr>
          <w:w w:val="85"/>
        </w:rPr>
        <w:t>e IV da Seção III, do Capítulo X, da Resolução nº 04/2002-RITCEAM, bem como proceder, conforme estabelecido no </w:t>
      </w:r>
      <w:r>
        <w:rPr>
          <w:w w:val="90"/>
        </w:rPr>
        <w:t>Acordo</w:t>
      </w:r>
      <w:r>
        <w:rPr>
          <w:w w:val="90"/>
        </w:rPr>
        <w:t> de</w:t>
      </w:r>
      <w:r>
        <w:rPr>
          <w:w w:val="90"/>
        </w:rPr>
        <w:t> Cooperação</w:t>
      </w:r>
      <w:r>
        <w:rPr>
          <w:w w:val="90"/>
        </w:rPr>
        <w:t> firmado</w:t>
      </w:r>
      <w:r>
        <w:rPr>
          <w:w w:val="90"/>
        </w:rPr>
        <w:t> com</w:t>
      </w:r>
      <w:r>
        <w:rPr>
          <w:w w:val="90"/>
        </w:rPr>
        <w:t> o</w:t>
      </w:r>
      <w:r>
        <w:rPr>
          <w:w w:val="90"/>
        </w:rPr>
        <w:t> Instituto</w:t>
      </w:r>
      <w:r>
        <w:rPr>
          <w:w w:val="90"/>
        </w:rPr>
        <w:t> de</w:t>
      </w:r>
      <w:r>
        <w:rPr>
          <w:w w:val="90"/>
        </w:rPr>
        <w:t> Estudos</w:t>
      </w:r>
      <w:r>
        <w:rPr>
          <w:w w:val="90"/>
        </w:rPr>
        <w:t> de</w:t>
      </w:r>
      <w:r>
        <w:rPr>
          <w:w w:val="90"/>
        </w:rPr>
        <w:t> Protesto</w:t>
      </w:r>
      <w:r>
        <w:rPr>
          <w:w w:val="90"/>
        </w:rPr>
        <w:t> de</w:t>
      </w:r>
      <w:r>
        <w:rPr>
          <w:w w:val="90"/>
        </w:rPr>
        <w:t> Títulos</w:t>
      </w:r>
      <w:r>
        <w:rPr>
          <w:w w:val="90"/>
        </w:rPr>
        <w:t> do</w:t>
      </w:r>
      <w:r>
        <w:rPr>
          <w:w w:val="90"/>
        </w:rPr>
        <w:t> Brasil</w:t>
      </w:r>
      <w:r>
        <w:rPr>
          <w:w w:val="90"/>
        </w:rPr>
        <w:t> -</w:t>
      </w:r>
      <w:r>
        <w:rPr>
          <w:w w:val="90"/>
        </w:rPr>
        <w:t> Seção</w:t>
      </w:r>
      <w:r>
        <w:rPr>
          <w:w w:val="90"/>
        </w:rPr>
        <w:t> Amazonas</w:t>
      </w:r>
      <w:r>
        <w:rPr>
          <w:w w:val="90"/>
        </w:rPr>
        <w:t> - </w:t>
      </w:r>
      <w:r>
        <w:rPr>
          <w:w w:val="85"/>
        </w:rPr>
        <w:t>IEPTB/AM, ao encaminhamento do título</w:t>
      </w:r>
      <w:r>
        <w:rPr>
          <w:spacing w:val="-1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para protesto em</w:t>
      </w:r>
      <w:r>
        <w:rPr>
          <w:spacing w:val="-2"/>
          <w:w w:val="85"/>
        </w:rPr>
        <w:t> </w:t>
      </w:r>
      <w:r>
        <w:rPr>
          <w:w w:val="85"/>
        </w:rPr>
        <w:t>nome</w:t>
      </w:r>
      <w:r>
        <w:rPr>
          <w:spacing w:val="-1"/>
          <w:w w:val="85"/>
        </w:rPr>
        <w:t> </w:t>
      </w:r>
      <w:r>
        <w:rPr>
          <w:w w:val="85"/>
        </w:rPr>
        <w:t>do responsável; </w:t>
      </w:r>
      <w:r>
        <w:rPr>
          <w:rFonts w:ascii="Arial" w:hAnsi="Arial"/>
          <w:b/>
          <w:w w:val="85"/>
        </w:rPr>
        <w:t>10.4. Aplicar Multa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 </w:t>
      </w:r>
      <w:r>
        <w:rPr>
          <w:w w:val="90"/>
        </w:rPr>
        <w:t>Ricardo</w:t>
      </w:r>
      <w:r>
        <w:rPr>
          <w:spacing w:val="-10"/>
          <w:w w:val="90"/>
        </w:rPr>
        <w:t> </w:t>
      </w:r>
      <w:r>
        <w:rPr>
          <w:w w:val="90"/>
        </w:rPr>
        <w:t>Bezerra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Freitas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valor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R$</w:t>
      </w:r>
      <w:r>
        <w:rPr>
          <w:spacing w:val="-10"/>
          <w:w w:val="90"/>
        </w:rPr>
        <w:t> </w:t>
      </w:r>
      <w:r>
        <w:rPr>
          <w:w w:val="90"/>
        </w:rPr>
        <w:t>13.564,40</w:t>
      </w:r>
      <w:r>
        <w:rPr>
          <w:spacing w:val="-10"/>
          <w:w w:val="90"/>
        </w:rPr>
        <w:t> </w:t>
      </w:r>
      <w:r>
        <w:rPr>
          <w:w w:val="90"/>
        </w:rPr>
        <w:t>(Treze</w:t>
      </w:r>
      <w:r>
        <w:rPr>
          <w:spacing w:val="-10"/>
          <w:w w:val="90"/>
        </w:rPr>
        <w:t> </w:t>
      </w:r>
      <w:r>
        <w:rPr>
          <w:w w:val="90"/>
        </w:rPr>
        <w:t>mil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quinhentos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sessenta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quatro</w:t>
      </w:r>
      <w:r>
        <w:rPr>
          <w:spacing w:val="-10"/>
          <w:w w:val="90"/>
        </w:rPr>
        <w:t> </w:t>
      </w:r>
      <w:r>
        <w:rPr>
          <w:w w:val="90"/>
        </w:rPr>
        <w:t>reais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quarenta </w:t>
      </w:r>
      <w:r>
        <w:rPr>
          <w:w w:val="80"/>
        </w:rPr>
        <w:t>centavos), nos termos do art. 54, inciso I, alínea “a” da Lei nº 2.423/1996-LOTCEAM, e fixar prazo de 30</w:t>
      </w:r>
      <w:r>
        <w:rPr/>
        <w:t> </w:t>
      </w:r>
      <w:r>
        <w:rPr>
          <w:w w:val="80"/>
        </w:rPr>
        <w:t>(trinta) dias para</w:t>
      </w:r>
      <w:r>
        <w:rPr>
          <w:spacing w:val="80"/>
        </w:rPr>
        <w:t> </w:t>
      </w:r>
      <w:r>
        <w:rPr>
          <w:w w:val="85"/>
        </w:rPr>
        <w:t>que o responsável recolha o valor da multa, na esfera Estadual</w:t>
      </w:r>
      <w:r>
        <w:rPr>
          <w:spacing w:val="-1"/>
          <w:w w:val="85"/>
        </w:rPr>
        <w:t> </w:t>
      </w:r>
      <w:r>
        <w:rPr>
          <w:w w:val="85"/>
        </w:rPr>
        <w:t>para o órgão Fundo de Apoio ao Exercício do Controle </w:t>
      </w:r>
      <w:r>
        <w:rPr>
          <w:w w:val="90"/>
        </w:rPr>
        <w:t>Externo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FAECE,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razão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descumprimento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15,</w:t>
      </w:r>
      <w:r>
        <w:rPr>
          <w:spacing w:val="-10"/>
          <w:w w:val="90"/>
        </w:rPr>
        <w:t> </w:t>
      </w:r>
      <w:r>
        <w:rPr>
          <w:w w:val="90"/>
        </w:rPr>
        <w:t>16,17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20,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II;</w:t>
      </w:r>
      <w:r>
        <w:rPr>
          <w:spacing w:val="-10"/>
          <w:w w:val="90"/>
        </w:rPr>
        <w:t> </w:t>
      </w:r>
      <w:r>
        <w:rPr>
          <w:w w:val="90"/>
        </w:rPr>
        <w:t>bem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seu</w:t>
      </w:r>
      <w:r>
        <w:rPr>
          <w:spacing w:val="-10"/>
          <w:w w:val="90"/>
        </w:rPr>
        <w:t> </w:t>
      </w: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todos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AM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06/1991, pela intempestividade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de oito Prestações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Mensais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PCM’s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Sistema</w:t>
      </w:r>
      <w:r>
        <w:rPr>
          <w:spacing w:val="-2"/>
          <w:w w:val="90"/>
        </w:rPr>
        <w:t> E-Contas</w:t>
      </w:r>
      <w:r>
        <w:rPr>
          <w:spacing w:val="-2"/>
          <w:w w:val="90"/>
        </w:rPr>
        <w:t> (questionamento</w:t>
      </w:r>
      <w:r>
        <w:rPr>
          <w:spacing w:val="-2"/>
          <w:w w:val="90"/>
        </w:rPr>
        <w:t> 02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Notificação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302/2023-CI/DICAMI).</w:t>
      </w:r>
      <w:r>
        <w:rPr>
          <w:spacing w:val="-2"/>
          <w:w w:val="90"/>
        </w:rPr>
        <w:t> Dentro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anteriormente </w:t>
      </w:r>
      <w:r>
        <w:rPr>
          <w:w w:val="85"/>
        </w:rPr>
        <w:t>conferido, é obrigatório o encaminhamento do comprovante de pagamento (autenticado pelo Banco) a esta Corte de </w:t>
      </w:r>
      <w:r>
        <w:rPr>
          <w:w w:val="80"/>
        </w:rPr>
        <w:t>Contas (art. 72, inciso III, alínea "a", da Lei nº</w:t>
      </w:r>
      <w:r>
        <w:rPr/>
        <w:t> </w:t>
      </w:r>
      <w:r>
        <w:rPr>
          <w:w w:val="80"/>
        </w:rPr>
        <w:t>2.423/1996-LOTCEAM), condição imprescindível para emissão do Termo de </w:t>
      </w:r>
      <w:r>
        <w:rPr>
          <w:w w:val="90"/>
        </w:rPr>
        <w:t>Quitação.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adimplemento</w:t>
      </w:r>
      <w:r>
        <w:rPr>
          <w:spacing w:val="-10"/>
          <w:w w:val="90"/>
        </w:rPr>
        <w:t> </w:t>
      </w:r>
      <w:r>
        <w:rPr>
          <w:w w:val="90"/>
        </w:rPr>
        <w:t>dessa</w:t>
      </w:r>
      <w:r>
        <w:rPr>
          <w:spacing w:val="-10"/>
          <w:w w:val="90"/>
        </w:rPr>
        <w:t> </w:t>
      </w:r>
      <w:r>
        <w:rPr>
          <w:w w:val="90"/>
        </w:rPr>
        <w:t>obrigação</w:t>
      </w:r>
      <w:r>
        <w:rPr>
          <w:spacing w:val="-11"/>
          <w:w w:val="90"/>
        </w:rPr>
        <w:t> </w:t>
      </w:r>
      <w:r>
        <w:rPr>
          <w:w w:val="90"/>
        </w:rPr>
        <w:t>pecuniária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legal</w:t>
      </w:r>
      <w:r>
        <w:rPr>
          <w:spacing w:val="-10"/>
          <w:w w:val="90"/>
        </w:rPr>
        <w:t> </w:t>
      </w:r>
      <w:r>
        <w:rPr>
          <w:w w:val="90"/>
        </w:rPr>
        <w:t>importará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continuidade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cobrança </w:t>
      </w:r>
      <w:r>
        <w:rPr>
          <w:w w:val="80"/>
        </w:rPr>
        <w:t>administrativa ou judicial do título executivo (art. 73 da Lei nº 2.423/1996-LOTCEAM), ficando o DERED autorizado, caso 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spacing w:val="-2"/>
          <w:w w:val="85"/>
        </w:rPr>
        <w:t>nº 04/2002-RITCEAM, bem como proceder, conforme estabelecido no Acordo de Cooperação firmado com o Instituto de </w:t>
      </w:r>
      <w:r>
        <w:rPr>
          <w:w w:val="85"/>
        </w:rPr>
        <w:t>Estudos de Protesto de Títulos do Brasil - Seção Amazonas - IEPTB/AM, ao encaminhamento do título executivo para </w:t>
      </w:r>
      <w:r>
        <w:rPr>
          <w:w w:val="80"/>
        </w:rPr>
        <w:t>protesto em nome do responsável;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ao Fundo Municipal da Saúde de Iranduba que encaminhe todas as </w:t>
      </w:r>
      <w:r>
        <w:rPr>
          <w:w w:val="85"/>
        </w:rPr>
        <w:t>admissões de pessoal sujeitas a registro junto a esta Corte de Contas, nos termos do art. 71, inciso III da Constituição </w:t>
      </w:r>
      <w:r>
        <w:rPr>
          <w:w w:val="80"/>
        </w:rPr>
        <w:t>Federal de 1988 c/c art. 1º, inciso IV da Lei nº 2.423/1996 c/c com a Resolução nº 04/1996-TCE-AM); </w:t>
      </w:r>
      <w:r>
        <w:rPr>
          <w:rFonts w:ascii="Arial" w:hAnsi="Arial"/>
          <w:b/>
          <w:w w:val="80"/>
        </w:rPr>
        <w:t>10.6. Determinar </w:t>
      </w:r>
      <w:r>
        <w:rPr>
          <w:w w:val="80"/>
        </w:rPr>
        <w:t>ao Controle Interno do Município de Iranduba, que proceda à Tomada de Contas Especial, nos termos do art. 195 e seguintes</w:t>
      </w:r>
      <w:r>
        <w:rPr>
          <w:spacing w:val="80"/>
        </w:rPr>
        <w:t> </w:t>
      </w:r>
      <w:r>
        <w:rPr>
          <w:spacing w:val="-2"/>
          <w:w w:val="85"/>
        </w:rPr>
        <w:t>da Resolução nº 04/2002-RITCEAM, para apurar os créditos e valores a curto prazo, constantes do Balanço Patrimonial, </w:t>
      </w:r>
      <w:r>
        <w:rPr>
          <w:w w:val="80"/>
        </w:rPr>
        <w:t>identificar os responsáveis e quantificar o</w:t>
      </w:r>
      <w:r>
        <w:rPr/>
        <w:t> </w:t>
      </w:r>
      <w:r>
        <w:rPr>
          <w:w w:val="80"/>
        </w:rPr>
        <w:t>valor do dano, caso exista, informando os resultados a esta Corte de Contas no </w:t>
      </w:r>
      <w:r>
        <w:rPr>
          <w:w w:val="85"/>
        </w:rPr>
        <w:t>prazo de 180 (cento e oitenta) dias; </w:t>
      </w:r>
      <w:r>
        <w:rPr>
          <w:rFonts w:ascii="Arial" w:hAnsi="Arial"/>
          <w:b/>
          <w:w w:val="85"/>
        </w:rPr>
        <w:t>10.7. Dar ciência </w:t>
      </w:r>
      <w:r>
        <w:rPr>
          <w:w w:val="85"/>
        </w:rPr>
        <w:t>ao Sr. Ricardo Bezerra de Freitas, por meio de seus patronos, </w:t>
      </w:r>
      <w:r>
        <w:rPr>
          <w:w w:val="80"/>
        </w:rPr>
        <w:t>acerca deste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Souza Neto (Presidente, em sessão), </w:t>
      </w:r>
      <w:r>
        <w:rPr>
          <w:w w:val="85"/>
        </w:rPr>
        <w:t>Júlio</w:t>
      </w:r>
      <w:r>
        <w:rPr>
          <w:spacing w:val="-1"/>
          <w:w w:val="85"/>
        </w:rPr>
        <w:t> </w:t>
      </w:r>
      <w:r>
        <w:rPr>
          <w:w w:val="85"/>
        </w:rPr>
        <w:t>Assis</w:t>
      </w:r>
      <w:r>
        <w:rPr>
          <w:spacing w:val="-2"/>
          <w:w w:val="85"/>
        </w:rPr>
        <w:t> </w:t>
      </w:r>
      <w:r>
        <w:rPr>
          <w:w w:val="85"/>
        </w:rPr>
        <w:t>Corrêa</w:t>
      </w:r>
      <w:r>
        <w:rPr>
          <w:spacing w:val="-1"/>
          <w:w w:val="85"/>
        </w:rPr>
        <w:t> </w:t>
      </w:r>
      <w:r>
        <w:rPr>
          <w:w w:val="85"/>
        </w:rPr>
        <w:t>Pinheiro,</w:t>
      </w:r>
      <w:r>
        <w:rPr>
          <w:spacing w:val="-1"/>
          <w:w w:val="85"/>
        </w:rPr>
        <w:t> </w:t>
      </w:r>
      <w:r>
        <w:rPr>
          <w:w w:val="85"/>
        </w:rPr>
        <w:t>Érico</w:t>
      </w:r>
      <w:r>
        <w:rPr>
          <w:spacing w:val="-1"/>
          <w:w w:val="85"/>
        </w:rPr>
        <w:t> </w:t>
      </w:r>
      <w:r>
        <w:rPr>
          <w:w w:val="85"/>
        </w:rPr>
        <w:t>Xavier</w:t>
      </w:r>
      <w:r>
        <w:rPr>
          <w:spacing w:val="-2"/>
          <w:w w:val="85"/>
        </w:rPr>
        <w:t> </w:t>
      </w:r>
      <w:r>
        <w:rPr>
          <w:w w:val="85"/>
        </w:rPr>
        <w:t>Desterro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1"/>
          <w:w w:val="85"/>
        </w:rPr>
        <w:t> </w:t>
      </w:r>
      <w:r>
        <w:rPr>
          <w:w w:val="85"/>
        </w:rPr>
        <w:t>Mario</w:t>
      </w:r>
      <w:r>
        <w:rPr>
          <w:spacing w:val="-1"/>
          <w:w w:val="85"/>
        </w:rPr>
        <w:t> </w:t>
      </w:r>
      <w:r>
        <w:rPr>
          <w:w w:val="85"/>
        </w:rPr>
        <w:t>Manoel</w:t>
      </w:r>
      <w:r>
        <w:rPr>
          <w:spacing w:val="-2"/>
          <w:w w:val="85"/>
        </w:rPr>
        <w:t> </w:t>
      </w:r>
      <w:r>
        <w:rPr>
          <w:w w:val="85"/>
        </w:rPr>
        <w:t>Coelho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Mello,</w:t>
      </w:r>
      <w:r>
        <w:rPr>
          <w:spacing w:val="-3"/>
          <w:w w:val="85"/>
        </w:rPr>
        <w:t> </w:t>
      </w:r>
      <w:r>
        <w:rPr>
          <w:w w:val="85"/>
        </w:rPr>
        <w:t>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2"/>
          <w:w w:val="85"/>
        </w:rPr>
        <w:t> </w:t>
      </w:r>
      <w:r>
        <w:rPr>
          <w:w w:val="85"/>
        </w:rPr>
        <w:t>Costa Filho</w:t>
      </w:r>
      <w:r>
        <w:rPr>
          <w:w w:val="85"/>
        </w:rPr>
        <w:t> (Convocado)</w:t>
      </w:r>
      <w:r>
        <w:rPr>
          <w:w w:val="85"/>
        </w:rPr>
        <w:t> e</w:t>
      </w:r>
      <w:r>
        <w:rPr>
          <w:w w:val="85"/>
        </w:rPr>
        <w:t> Luiz</w:t>
      </w:r>
      <w:r>
        <w:rPr>
          <w:w w:val="85"/>
        </w:rPr>
        <w:t> Henrique</w:t>
      </w:r>
      <w:r>
        <w:rPr>
          <w:w w:val="85"/>
        </w:rPr>
        <w:t> Pereira</w:t>
      </w:r>
      <w:r>
        <w:rPr>
          <w:w w:val="85"/>
        </w:rPr>
        <w:t> Mendes</w:t>
      </w:r>
      <w:r>
        <w:rPr>
          <w:w w:val="85"/>
        </w:rPr>
        <w:t>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Conselheira</w:t>
      </w:r>
      <w:r>
        <w:rPr>
          <w:w w:val="85"/>
        </w:rPr>
        <w:t> Yara </w:t>
      </w:r>
      <w:r>
        <w:rPr>
          <w:w w:val="80"/>
        </w:rPr>
        <w:t>Amazônia Lins Rodrigues dos Santos (art. 65 do Regimento Interno).</w:t>
      </w:r>
      <w:r>
        <w:rPr/>
        <w:t> </w:t>
      </w:r>
      <w:r>
        <w:rPr>
          <w:w w:val="80"/>
          <w:u w:val="single"/>
        </w:rPr>
        <w:t>Nesta fase de julgamento, retornou à presidência dos</w:t>
      </w:r>
      <w:r>
        <w:rPr>
          <w:w w:val="80"/>
        </w:rPr>
        <w:t> </w:t>
      </w:r>
      <w:r>
        <w:rPr>
          <w:w w:val="80"/>
          <w:u w:val="single"/>
        </w:rPr>
        <w:t>trabalhos a Excelentíssima Senhora Conselheira Yara Amazônia Lins Rodrigues dos Santos.</w:t>
      </w:r>
      <w:r>
        <w:rPr/>
        <w:t> </w:t>
      </w:r>
      <w:r>
        <w:rPr>
          <w:rFonts w:ascii="Arial" w:hAnsi="Arial"/>
          <w:b/>
          <w:w w:val="80"/>
        </w:rPr>
        <w:t>AUDITOR-RELATOR: LUIZ HENRIQUE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w w:val="80"/>
        </w:rPr>
        <w:t>MENDES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(COM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0"/>
        </w:rPr>
        <w:t>VISTA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80"/>
        </w:rPr>
        <w:t>CONSELHEIRO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LUIS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FABIAN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0"/>
        </w:rPr>
        <w:t>BARBOSA).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spacing w:val="-2"/>
          <w:w w:val="80"/>
        </w:rPr>
        <w:t>PROCESSO</w:t>
      </w:r>
    </w:p>
    <w:p>
      <w:pPr>
        <w:pStyle w:val="BodyText"/>
        <w:spacing w:line="257" w:lineRule="exact"/>
        <w:ind w:left="2"/>
        <w:jc w:val="both"/>
      </w:pP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w w:val="85"/>
        </w:rPr>
        <w:t>15.659/2022</w:t>
      </w:r>
      <w:r>
        <w:rPr>
          <w:rFonts w:ascii="Arial" w:hAnsi="Arial"/>
          <w:b/>
          <w:spacing w:val="-7"/>
        </w:rPr>
        <w:t> </w:t>
      </w:r>
      <w:r>
        <w:rPr>
          <w:w w:val="85"/>
        </w:rPr>
        <w:t>-</w:t>
      </w:r>
      <w:r>
        <w:rPr>
          <w:spacing w:val="-8"/>
        </w:rPr>
        <w:t> </w:t>
      </w:r>
      <w:r>
        <w:rPr>
          <w:w w:val="85"/>
        </w:rPr>
        <w:t>Denúncia</w:t>
      </w:r>
      <w:r>
        <w:rPr>
          <w:spacing w:val="-8"/>
        </w:rPr>
        <w:t> </w:t>
      </w:r>
      <w:r>
        <w:rPr>
          <w:w w:val="85"/>
        </w:rPr>
        <w:t>oriunda</w:t>
      </w:r>
      <w:r>
        <w:rPr>
          <w:spacing w:val="-8"/>
        </w:rPr>
        <w:t> </w:t>
      </w:r>
      <w:r>
        <w:rPr>
          <w:w w:val="85"/>
        </w:rPr>
        <w:t>da</w:t>
      </w:r>
      <w:r>
        <w:rPr>
          <w:spacing w:val="-8"/>
        </w:rPr>
        <w:t> </w:t>
      </w:r>
      <w:r>
        <w:rPr>
          <w:w w:val="85"/>
        </w:rPr>
        <w:t>Manifestação</w:t>
      </w:r>
      <w:r>
        <w:rPr>
          <w:spacing w:val="-9"/>
        </w:rPr>
        <w:t> </w:t>
      </w:r>
      <w:r>
        <w:rPr>
          <w:w w:val="85"/>
        </w:rPr>
        <w:t>n°</w:t>
      </w:r>
      <w:r>
        <w:rPr>
          <w:spacing w:val="-9"/>
        </w:rPr>
        <w:t> </w:t>
      </w:r>
      <w:r>
        <w:rPr>
          <w:w w:val="85"/>
        </w:rPr>
        <w:t>377/2022–Ouvidoria,</w:t>
      </w:r>
      <w:r>
        <w:rPr>
          <w:spacing w:val="-10"/>
        </w:rPr>
        <w:t> </w:t>
      </w:r>
      <w:r>
        <w:rPr>
          <w:w w:val="85"/>
        </w:rPr>
        <w:t>decorrente</w:t>
      </w:r>
      <w:r>
        <w:rPr>
          <w:spacing w:val="-7"/>
        </w:rPr>
        <w:t> </w:t>
      </w:r>
      <w:r>
        <w:rPr>
          <w:w w:val="85"/>
        </w:rPr>
        <w:t>da</w:t>
      </w:r>
      <w:r>
        <w:rPr>
          <w:spacing w:val="-6"/>
        </w:rPr>
        <w:t> </w:t>
      </w:r>
      <w:r>
        <w:rPr>
          <w:w w:val="85"/>
        </w:rPr>
        <w:t>comunicação</w:t>
      </w:r>
      <w:r>
        <w:rPr>
          <w:spacing w:val="-10"/>
        </w:rPr>
        <w:t> </w:t>
      </w:r>
      <w:r>
        <w:rPr>
          <w:w w:val="85"/>
        </w:rPr>
        <w:t>de</w:t>
      </w:r>
      <w:r>
        <w:rPr>
          <w:spacing w:val="-7"/>
        </w:rPr>
        <w:t> </w:t>
      </w:r>
      <w:r>
        <w:rPr>
          <w:spacing w:val="-2"/>
          <w:w w:val="85"/>
        </w:rPr>
        <w:t>possíveis</w:t>
      </w:r>
    </w:p>
    <w:p>
      <w:pPr>
        <w:spacing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irregularidades acerca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haver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obtido resposta quanto ao requerimento de cópia integral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Processo nº 108598, </w:t>
      </w:r>
      <w:r>
        <w:rPr>
          <w:w w:val="80"/>
          <w:sz w:val="24"/>
        </w:rPr>
        <w:t>referente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desapropriação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terreno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era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propriedade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Estaleiro</w:t>
      </w:r>
      <w:r>
        <w:rPr>
          <w:sz w:val="24"/>
        </w:rPr>
        <w:t> </w:t>
      </w:r>
      <w:r>
        <w:rPr>
          <w:w w:val="80"/>
          <w:sz w:val="24"/>
        </w:rPr>
        <w:t>Rio</w:t>
      </w:r>
      <w:r>
        <w:rPr>
          <w:sz w:val="24"/>
        </w:rPr>
        <w:t> </w:t>
      </w:r>
      <w:r>
        <w:rPr>
          <w:w w:val="80"/>
          <w:sz w:val="24"/>
        </w:rPr>
        <w:t>Negro,</w:t>
      </w:r>
      <w:r>
        <w:rPr>
          <w:sz w:val="24"/>
        </w:rPr>
        <w:t> </w:t>
      </w:r>
      <w:r>
        <w:rPr>
          <w:w w:val="80"/>
          <w:sz w:val="24"/>
        </w:rPr>
        <w:t>requerido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Governo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Amazonas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construção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ponte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sobre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Rio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Negro.</w:t>
      </w:r>
      <w:r>
        <w:rPr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RETIRADO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PAUTA.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AUDITOR-RELATOR: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LUIZ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MENDES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(COM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VISTA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PARA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CONVOCADO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COSTA FILHO). PROCESSO Nº 12.190/2022 </w:t>
      </w:r>
      <w:r>
        <w:rPr>
          <w:w w:val="80"/>
        </w:rPr>
        <w:t>- Prestação de Contas Anual da Prefeitura Municipal de Anori, referente ao exercício</w:t>
      </w:r>
      <w:r>
        <w:rPr/>
        <w:t> </w:t>
      </w:r>
      <w:r>
        <w:rPr>
          <w:w w:val="80"/>
        </w:rPr>
        <w:t>2021,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Reginaldo</w:t>
      </w:r>
      <w:r>
        <w:rPr/>
        <w:t> </w:t>
      </w:r>
      <w:r>
        <w:rPr>
          <w:w w:val="80"/>
        </w:rPr>
        <w:t>Nazaré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Costa.</w:t>
      </w:r>
      <w:r>
        <w:rPr/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</w:rPr>
        <w:t> </w:t>
      </w:r>
      <w:r>
        <w:rPr>
          <w:w w:val="80"/>
        </w:rPr>
        <w:t>Ayanne</w:t>
      </w:r>
      <w:r>
        <w:rPr/>
        <w:t> </w:t>
      </w:r>
      <w:r>
        <w:rPr>
          <w:w w:val="80"/>
        </w:rPr>
        <w:t>Fernandes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 nº 10351, Antonio das Chagas Ferreira Batista</w:t>
      </w:r>
      <w:r>
        <w:rPr/>
        <w:t> </w:t>
      </w:r>
      <w:r>
        <w:rPr>
          <w:w w:val="80"/>
        </w:rPr>
        <w:t>- OAB/AM nº 4177, Adrimar Freitas de Siqueira Repolho</w:t>
      </w:r>
      <w:r>
        <w:rPr/>
        <w:t> </w:t>
      </w:r>
      <w:r>
        <w:rPr>
          <w:w w:val="80"/>
        </w:rPr>
        <w:t>- OAB/AM nº 8243, </w:t>
      </w:r>
      <w:r>
        <w:rPr>
          <w:spacing w:val="-2"/>
          <w:w w:val="85"/>
        </w:rPr>
        <w:t>Fabrícia Taliéle Cardoso dos Santos - OAB/AM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8446 e Joao Lopes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Oliveira Junior</w:t>
      </w:r>
      <w:r>
        <w:rPr>
          <w:spacing w:val="-6"/>
        </w:rPr>
        <w:t> </w:t>
      </w:r>
      <w:r>
        <w:rPr>
          <w:spacing w:val="-2"/>
          <w:w w:val="85"/>
        </w:rPr>
        <w:t>- OAB/DF nº 61.092. </w:t>
      </w:r>
      <w:r>
        <w:rPr>
          <w:rFonts w:ascii="Arial" w:hAnsi="Arial"/>
          <w:b/>
          <w:spacing w:val="-2"/>
          <w:w w:val="85"/>
        </w:rPr>
        <w:t>PARECER </w:t>
      </w:r>
      <w:r>
        <w:rPr>
          <w:rFonts w:ascii="Arial" w:hAnsi="Arial"/>
          <w:b/>
          <w:w w:val="90"/>
        </w:rPr>
        <w:t>PRÉVIO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57/2024:</w:t>
      </w:r>
      <w:r>
        <w:rPr>
          <w:rFonts w:ascii="Arial" w:hAnsi="Arial"/>
          <w:b/>
          <w:w w:val="90"/>
        </w:rPr>
        <w:t> O</w:t>
      </w:r>
      <w:r>
        <w:rPr>
          <w:rFonts w:ascii="Arial" w:hAnsi="Arial"/>
          <w:b/>
          <w:w w:val="90"/>
        </w:rPr>
        <w:t> TRIBUNAL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CONTAS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ESTADO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AMAZONAS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uso</w:t>
      </w:r>
      <w:r>
        <w:rPr>
          <w:w w:val="90"/>
        </w:rPr>
        <w:t> de</w:t>
      </w:r>
      <w:r>
        <w:rPr>
          <w:w w:val="90"/>
        </w:rPr>
        <w:t> suas</w:t>
      </w:r>
      <w:r>
        <w:rPr>
          <w:w w:val="90"/>
        </w:rPr>
        <w:t> atribuições </w:t>
      </w:r>
      <w:r>
        <w:rPr>
          <w:w w:val="85"/>
        </w:rPr>
        <w:t>constitucionais e legais (art. 31, §§ 1º e 2º, da Constituição Federal, c/c art.127,</w:t>
      </w:r>
      <w:r>
        <w:rPr>
          <w:spacing w:val="-1"/>
          <w:w w:val="85"/>
        </w:rPr>
        <w:t> </w:t>
      </w:r>
      <w:r>
        <w:rPr>
          <w:w w:val="85"/>
        </w:rPr>
        <w:t>parágrafos</w:t>
      </w:r>
      <w:r>
        <w:rPr/>
        <w:t> </w:t>
      </w:r>
      <w:r>
        <w:rPr>
          <w:w w:val="85"/>
        </w:rPr>
        <w:t>4º, 5º e 7º, da Constituição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15/95,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arts.1º,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e 29 da Lei 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2.423/96;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art. 5º, inciso I, da Resolução 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04/2002-TCE/AM) e no exercício da competência atribuída </w:t>
      </w:r>
      <w:r>
        <w:rPr>
          <w:w w:val="80"/>
          <w:sz w:val="24"/>
        </w:rPr>
        <w:t>pelos</w:t>
      </w:r>
      <w:r>
        <w:rPr>
          <w:sz w:val="24"/>
        </w:rPr>
        <w:t> </w:t>
      </w:r>
      <w:r>
        <w:rPr>
          <w:w w:val="80"/>
          <w:sz w:val="24"/>
        </w:rPr>
        <w:t>arts.</w:t>
      </w:r>
      <w:r>
        <w:rPr>
          <w:sz w:val="24"/>
        </w:rPr>
        <w:t> </w:t>
      </w:r>
      <w:r>
        <w:rPr>
          <w:w w:val="80"/>
          <w:sz w:val="24"/>
        </w:rPr>
        <w:t>5º,</w:t>
      </w:r>
      <w:r>
        <w:rPr>
          <w:sz w:val="24"/>
        </w:rPr>
        <w:t> </w:t>
      </w:r>
      <w:r>
        <w:rPr>
          <w:w w:val="80"/>
          <w:sz w:val="24"/>
        </w:rPr>
        <w:t>II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11,</w:t>
      </w:r>
      <w:r>
        <w:rPr>
          <w:sz w:val="24"/>
        </w:rPr>
        <w:t> </w:t>
      </w:r>
      <w:r>
        <w:rPr>
          <w:w w:val="80"/>
          <w:sz w:val="24"/>
        </w:rPr>
        <w:t>III,</w:t>
      </w:r>
      <w:r>
        <w:rPr>
          <w:sz w:val="24"/>
        </w:rPr>
        <w:t> </w:t>
      </w:r>
      <w:r>
        <w:rPr>
          <w:w w:val="80"/>
          <w:sz w:val="24"/>
        </w:rPr>
        <w:t>“a”</w:t>
      </w:r>
      <w:r>
        <w:rPr>
          <w:sz w:val="24"/>
        </w:rPr>
        <w:t> </w:t>
      </w:r>
      <w:r>
        <w:rPr>
          <w:w w:val="80"/>
          <w:sz w:val="24"/>
        </w:rPr>
        <w:t>item</w:t>
      </w:r>
      <w:r>
        <w:rPr>
          <w:sz w:val="24"/>
        </w:rPr>
        <w:t> </w:t>
      </w:r>
      <w:r>
        <w:rPr>
          <w:w w:val="80"/>
          <w:sz w:val="24"/>
        </w:rPr>
        <w:t>1,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Resolução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04/2002-TCE/AM,</w:t>
      </w:r>
      <w:r>
        <w:rPr>
          <w:sz w:val="24"/>
        </w:rPr>
        <w:t> </w:t>
      </w:r>
      <w:r>
        <w:rPr>
          <w:w w:val="80"/>
          <w:sz w:val="24"/>
        </w:rPr>
        <w:t>tendo</w:t>
      </w:r>
      <w:r>
        <w:rPr>
          <w:sz w:val="24"/>
        </w:rPr>
        <w:t> </w:t>
      </w:r>
      <w:r>
        <w:rPr>
          <w:w w:val="80"/>
          <w:sz w:val="24"/>
        </w:rPr>
        <w:t>discutido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matéria</w:t>
      </w:r>
      <w:r>
        <w:rPr>
          <w:sz w:val="24"/>
        </w:rPr>
        <w:t> </w:t>
      </w:r>
      <w:r>
        <w:rPr>
          <w:w w:val="80"/>
          <w:sz w:val="24"/>
        </w:rPr>
        <w:t>nestes</w:t>
      </w:r>
      <w:r>
        <w:rPr>
          <w:sz w:val="24"/>
        </w:rPr>
        <w:t> </w:t>
      </w:r>
      <w:r>
        <w:rPr>
          <w:w w:val="80"/>
          <w:sz w:val="24"/>
        </w:rPr>
        <w:t>autos,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acolhido, </w:t>
      </w:r>
      <w:r>
        <w:rPr>
          <w:rFonts w:ascii="Arial" w:hAnsi="Arial"/>
          <w:b/>
          <w:w w:val="80"/>
          <w:sz w:val="24"/>
        </w:rPr>
        <w:t>à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unanimidade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voto</w:t>
      </w:r>
      <w:r>
        <w:rPr>
          <w:sz w:val="24"/>
        </w:rPr>
        <w:t> </w:t>
      </w:r>
      <w:r>
        <w:rPr>
          <w:w w:val="80"/>
          <w:sz w:val="24"/>
        </w:rPr>
        <w:t>vista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Excelentíssimo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Conselheiro</w:t>
      </w:r>
      <w:r>
        <w:rPr>
          <w:sz w:val="24"/>
        </w:rPr>
        <w:t> </w:t>
      </w:r>
      <w:r>
        <w:rPr>
          <w:w w:val="80"/>
          <w:sz w:val="24"/>
        </w:rPr>
        <w:t>Convocado,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divergência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com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pronunciamento</w:t>
      </w:r>
      <w:r>
        <w:rPr>
          <w:spacing w:val="40"/>
          <w:sz w:val="24"/>
        </w:rPr>
        <w:t> </w:t>
      </w:r>
      <w:r>
        <w:rPr>
          <w:w w:val="90"/>
          <w:sz w:val="24"/>
        </w:rPr>
        <w:t>do</w:t>
      </w:r>
      <w:r>
        <w:rPr>
          <w:w w:val="90"/>
          <w:sz w:val="24"/>
        </w:rPr>
        <w:t> Ministério</w:t>
      </w:r>
      <w:r>
        <w:rPr>
          <w:w w:val="90"/>
          <w:sz w:val="24"/>
        </w:rPr>
        <w:t> Público</w:t>
      </w:r>
      <w:r>
        <w:rPr>
          <w:w w:val="90"/>
          <w:sz w:val="24"/>
        </w:rPr>
        <w:t> junto</w:t>
      </w:r>
      <w:r>
        <w:rPr>
          <w:w w:val="90"/>
          <w:sz w:val="24"/>
        </w:rPr>
        <w:t> a</w:t>
      </w:r>
      <w:r>
        <w:rPr>
          <w:w w:val="90"/>
          <w:sz w:val="24"/>
        </w:rPr>
        <w:t> este</w:t>
      </w:r>
      <w:r>
        <w:rPr>
          <w:w w:val="90"/>
          <w:sz w:val="24"/>
        </w:rPr>
        <w:t> Tribunal: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10.1.</w:t>
      </w:r>
      <w:r>
        <w:rPr>
          <w:rFonts w:ascii="Arial" w:hAnsi="Arial"/>
          <w:b/>
          <w:w w:val="90"/>
          <w:sz w:val="24"/>
        </w:rPr>
        <w:t> Emite</w:t>
      </w:r>
      <w:r>
        <w:rPr>
          <w:rFonts w:ascii="Arial" w:hAnsi="Arial"/>
          <w:b/>
          <w:w w:val="90"/>
          <w:sz w:val="24"/>
        </w:rPr>
        <w:t> Parecer</w:t>
      </w:r>
      <w:r>
        <w:rPr>
          <w:rFonts w:ascii="Arial" w:hAnsi="Arial"/>
          <w:b/>
          <w:w w:val="90"/>
          <w:sz w:val="24"/>
        </w:rPr>
        <w:t> Prévio</w:t>
      </w:r>
      <w:r>
        <w:rPr>
          <w:rFonts w:ascii="Arial" w:hAnsi="Arial"/>
          <w:b/>
          <w:w w:val="90"/>
          <w:sz w:val="24"/>
        </w:rPr>
        <w:t> recomendando</w:t>
      </w:r>
      <w:r>
        <w:rPr>
          <w:rFonts w:ascii="Arial" w:hAnsi="Arial"/>
          <w:b/>
          <w:w w:val="90"/>
          <w:sz w:val="24"/>
        </w:rPr>
        <w:t> à</w:t>
      </w:r>
      <w:r>
        <w:rPr>
          <w:rFonts w:ascii="Arial" w:hAnsi="Arial"/>
          <w:b/>
          <w:w w:val="90"/>
          <w:sz w:val="24"/>
        </w:rPr>
        <w:t> Câmara</w:t>
      </w:r>
      <w:r>
        <w:rPr>
          <w:rFonts w:ascii="Arial" w:hAnsi="Arial"/>
          <w:b/>
          <w:w w:val="90"/>
          <w:sz w:val="24"/>
        </w:rPr>
        <w:t> Municipal</w:t>
      </w:r>
      <w:r>
        <w:rPr>
          <w:rFonts w:ascii="Arial" w:hAnsi="Arial"/>
          <w:b/>
          <w:w w:val="90"/>
          <w:sz w:val="24"/>
        </w:rPr>
        <w:t> a </w:t>
      </w:r>
      <w:r>
        <w:rPr>
          <w:rFonts w:ascii="Arial" w:hAnsi="Arial"/>
          <w:b/>
          <w:w w:val="85"/>
          <w:sz w:val="24"/>
        </w:rPr>
        <w:t>aprovação com ressalvas </w:t>
      </w:r>
      <w:r>
        <w:rPr>
          <w:w w:val="85"/>
          <w:sz w:val="24"/>
        </w:rPr>
        <w:t>das contas do Sr. Reginaldo Nazaré da Costa, Chefe do Executivo de Anori, exercício de </w:t>
      </w:r>
      <w:r>
        <w:rPr>
          <w:w w:val="90"/>
          <w:sz w:val="24"/>
        </w:rPr>
        <w:t>2021,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</w:t>
      </w:r>
      <w:r>
        <w:rPr>
          <w:w w:val="90"/>
          <w:sz w:val="24"/>
        </w:rPr>
        <w:t> do</w:t>
      </w:r>
      <w:r>
        <w:rPr>
          <w:w w:val="90"/>
          <w:sz w:val="24"/>
        </w:rPr>
        <w:t> art. 1°,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c/c</w:t>
      </w:r>
      <w:r>
        <w:rPr>
          <w:w w:val="90"/>
          <w:sz w:val="24"/>
        </w:rPr>
        <w:t> o</w:t>
      </w:r>
      <w:r>
        <w:rPr>
          <w:w w:val="90"/>
          <w:sz w:val="24"/>
        </w:rPr>
        <w:t> art.</w:t>
      </w:r>
      <w:r>
        <w:rPr>
          <w:w w:val="90"/>
          <w:sz w:val="24"/>
        </w:rPr>
        <w:t> 58, alínea</w:t>
      </w:r>
      <w:r>
        <w:rPr>
          <w:w w:val="90"/>
          <w:sz w:val="24"/>
        </w:rPr>
        <w:t> “b”,</w:t>
      </w:r>
      <w:r>
        <w:rPr>
          <w:w w:val="90"/>
          <w:sz w:val="24"/>
        </w:rPr>
        <w:t> da</w:t>
      </w:r>
      <w:r>
        <w:rPr>
          <w:w w:val="90"/>
          <w:sz w:val="24"/>
        </w:rPr>
        <w:t> Lei</w:t>
      </w:r>
      <w:r>
        <w:rPr>
          <w:w w:val="90"/>
          <w:sz w:val="24"/>
        </w:rPr>
        <w:t> n°</w:t>
      </w:r>
      <w:r>
        <w:rPr>
          <w:w w:val="90"/>
          <w:sz w:val="24"/>
        </w:rPr>
        <w:t> 2.423/96.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Vencida a</w:t>
      </w:r>
      <w:r>
        <w:rPr>
          <w:rFonts w:ascii="Arial" w:hAnsi="Arial"/>
          <w:i/>
          <w:w w:val="90"/>
          <w:sz w:val="24"/>
        </w:rPr>
        <w:t> proposta de</w:t>
      </w:r>
      <w:r>
        <w:rPr>
          <w:rFonts w:ascii="Arial" w:hAnsi="Arial"/>
          <w:i/>
          <w:w w:val="90"/>
          <w:sz w:val="24"/>
        </w:rPr>
        <w:t> voto do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w w:val="85"/>
          <w:sz w:val="24"/>
        </w:rPr>
        <w:t> Auditor-Relator</w:t>
      </w:r>
      <w:r>
        <w:rPr>
          <w:rFonts w:ascii="Arial" w:hAnsi="Arial"/>
          <w:i/>
          <w:w w:val="85"/>
          <w:sz w:val="24"/>
        </w:rPr>
        <w:t> Luiz</w:t>
      </w:r>
      <w:r>
        <w:rPr>
          <w:rFonts w:ascii="Arial" w:hAnsi="Arial"/>
          <w:i/>
          <w:w w:val="85"/>
          <w:sz w:val="24"/>
        </w:rPr>
        <w:t> Henrique</w:t>
      </w:r>
      <w:r>
        <w:rPr>
          <w:rFonts w:ascii="Arial" w:hAnsi="Arial"/>
          <w:i/>
          <w:w w:val="85"/>
          <w:sz w:val="24"/>
        </w:rPr>
        <w:t> Pereira</w:t>
      </w:r>
      <w:r>
        <w:rPr>
          <w:rFonts w:ascii="Arial" w:hAnsi="Arial"/>
          <w:i/>
          <w:w w:val="85"/>
          <w:sz w:val="24"/>
        </w:rPr>
        <w:t> Mendes,</w:t>
      </w:r>
      <w:r>
        <w:rPr>
          <w:rFonts w:ascii="Arial" w:hAnsi="Arial"/>
          <w:i/>
          <w:w w:val="85"/>
          <w:sz w:val="24"/>
        </w:rPr>
        <w:t> pela</w:t>
      </w:r>
      <w:r>
        <w:rPr>
          <w:rFonts w:ascii="Arial" w:hAnsi="Arial"/>
          <w:i/>
          <w:w w:val="85"/>
          <w:sz w:val="24"/>
        </w:rPr>
        <w:t> Emissão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Parecer</w:t>
      </w:r>
      <w:r>
        <w:rPr>
          <w:rFonts w:ascii="Arial" w:hAnsi="Arial"/>
          <w:i/>
          <w:w w:val="85"/>
          <w:sz w:val="24"/>
        </w:rPr>
        <w:t> Prévio</w:t>
      </w:r>
      <w:r>
        <w:rPr>
          <w:rFonts w:ascii="Arial" w:hAnsi="Arial"/>
          <w:i/>
          <w:w w:val="85"/>
          <w:sz w:val="24"/>
        </w:rPr>
        <w:t> com</w:t>
      </w:r>
      <w:r>
        <w:rPr>
          <w:rFonts w:ascii="Arial" w:hAnsi="Arial"/>
          <w:i/>
          <w:w w:val="85"/>
          <w:sz w:val="24"/>
        </w:rPr>
        <w:t> Desaprovação, </w:t>
      </w:r>
      <w:r>
        <w:rPr>
          <w:rFonts w:ascii="Arial" w:hAnsi="Arial"/>
          <w:i/>
          <w:w w:val="90"/>
          <w:sz w:val="24"/>
        </w:rPr>
        <w:t>Determinação</w:t>
      </w:r>
      <w:r>
        <w:rPr>
          <w:rFonts w:ascii="Arial" w:hAnsi="Arial"/>
          <w:i/>
          <w:w w:val="90"/>
          <w:sz w:val="24"/>
        </w:rPr>
        <w:t> e</w:t>
      </w:r>
      <w:r>
        <w:rPr>
          <w:rFonts w:ascii="Arial" w:hAnsi="Arial"/>
          <w:i/>
          <w:w w:val="90"/>
          <w:sz w:val="24"/>
        </w:rPr>
        <w:t> Ciência.</w:t>
      </w:r>
      <w:r>
        <w:rPr>
          <w:rFonts w:ascii="Arial" w:hAnsi="Arial"/>
          <w:i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ACÓRDÃO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57/2024: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Vistos,</w:t>
      </w:r>
      <w:r>
        <w:rPr>
          <w:w w:val="90"/>
          <w:sz w:val="24"/>
        </w:rPr>
        <w:t> relatados</w:t>
      </w:r>
      <w:r>
        <w:rPr>
          <w:w w:val="90"/>
          <w:sz w:val="24"/>
        </w:rPr>
        <w:t> e</w:t>
      </w:r>
      <w:r>
        <w:rPr>
          <w:w w:val="90"/>
          <w:sz w:val="24"/>
        </w:rPr>
        <w:t> discutidos</w:t>
      </w:r>
      <w:r>
        <w:rPr>
          <w:w w:val="90"/>
          <w:sz w:val="24"/>
        </w:rPr>
        <w:t> estes</w:t>
      </w:r>
      <w:r>
        <w:rPr>
          <w:w w:val="90"/>
          <w:sz w:val="24"/>
        </w:rPr>
        <w:t> autos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acima</w:t>
      </w:r>
      <w:r>
        <w:rPr>
          <w:w w:val="90"/>
          <w:sz w:val="24"/>
        </w:rPr>
        <w:t> identificados,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 Excelentíssimos Senhores Conselheiros do Tribunal de Contas do Estado do Amazonas, reunidos em Sessão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atribuída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arts.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5º,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“a”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nº </w:t>
      </w:r>
      <w:r>
        <w:rPr>
          <w:w w:val="80"/>
          <w:sz w:val="24"/>
        </w:rPr>
        <w:t>04/2002-TCE/AM,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à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unanimidade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voto</w:t>
      </w:r>
      <w:r>
        <w:rPr>
          <w:sz w:val="24"/>
        </w:rPr>
        <w:t> </w:t>
      </w:r>
      <w:r>
        <w:rPr>
          <w:w w:val="80"/>
          <w:sz w:val="24"/>
        </w:rPr>
        <w:t>vista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Excelentíssimo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Conselheiro</w:t>
      </w:r>
      <w:r>
        <w:rPr>
          <w:sz w:val="24"/>
        </w:rPr>
        <w:t> </w:t>
      </w:r>
      <w:r>
        <w:rPr>
          <w:w w:val="80"/>
          <w:sz w:val="24"/>
        </w:rPr>
        <w:t>Convocado,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passa </w:t>
      </w:r>
      <w:r>
        <w:rPr>
          <w:w w:val="85"/>
          <w:sz w:val="24"/>
        </w:rPr>
        <w:t>a ser parte integrante do Parecer Prévio,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 divergência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com o pronunciamento do Ministério Público junto a este Tribunal, no sentido de: </w:t>
      </w:r>
      <w:r>
        <w:rPr>
          <w:rFonts w:ascii="Arial" w:hAnsi="Arial"/>
          <w:b/>
          <w:w w:val="85"/>
          <w:sz w:val="24"/>
        </w:rPr>
        <w:t>10.1. Encaminhar</w:t>
      </w:r>
      <w:r>
        <w:rPr>
          <w:w w:val="85"/>
          <w:sz w:val="24"/>
        </w:rPr>
        <w:t>, após a sua devida publicação, o Parecer Prévio sobre as contas do Sr. </w:t>
      </w:r>
      <w:r>
        <w:rPr>
          <w:spacing w:val="-2"/>
          <w:w w:val="85"/>
          <w:sz w:val="24"/>
        </w:rPr>
        <w:t>Reginaldo Nazaré da Costa, acompanhado da Proposta de Voto e de cópia integral deste Processo à Câmara Municipal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Anori,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que,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exercendo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lhe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fixada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127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parágrafos,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Constituição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 Amazonas, realize o julgamento das referidas contas, observando, sobretudo, o seguinte (parágrafos quinto, sexto e </w:t>
      </w:r>
      <w:r>
        <w:rPr>
          <w:w w:val="90"/>
          <w:sz w:val="24"/>
        </w:rPr>
        <w:t>sétimo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127,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Constituição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Estado):</w:t>
      </w:r>
      <w:r>
        <w:rPr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9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julgamento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Contas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Prefeitura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Municipal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pela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Câmara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 </w:t>
      </w:r>
      <w:r>
        <w:rPr>
          <w:rFonts w:ascii="Arial" w:hAnsi="Arial"/>
          <w:i/>
          <w:w w:val="85"/>
          <w:sz w:val="24"/>
        </w:rPr>
        <w:t>Vereadores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dará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prazo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sessenta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dias,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após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publicação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Diário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Oficial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Estado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parecer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prévio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emitido </w:t>
      </w:r>
      <w:r>
        <w:rPr>
          <w:rFonts w:ascii="Arial" w:hAnsi="Arial"/>
          <w:i/>
          <w:w w:val="80"/>
          <w:sz w:val="24"/>
        </w:rPr>
        <w:t>pelo Tribunal de Contas do Estado ou, estando a Câmara em recesso, até o sexagésimo dia do início 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sessão legislativa </w:t>
      </w:r>
      <w:r>
        <w:rPr>
          <w:rFonts w:ascii="Arial" w:hAnsi="Arial"/>
          <w:i/>
          <w:spacing w:val="-2"/>
          <w:w w:val="90"/>
          <w:sz w:val="24"/>
        </w:rPr>
        <w:t>seguinte.</w:t>
      </w:r>
      <w:r>
        <w:rPr>
          <w:rFonts w:ascii="Arial" w:hAnsi="Arial"/>
          <w:i/>
          <w:spacing w:val="-2"/>
          <w:w w:val="90"/>
          <w:sz w:val="24"/>
        </w:rPr>
        <w:t> Decorrido</w:t>
      </w:r>
      <w:r>
        <w:rPr>
          <w:rFonts w:ascii="Arial" w:hAnsi="Arial"/>
          <w:i/>
          <w:spacing w:val="-2"/>
          <w:w w:val="90"/>
          <w:sz w:val="24"/>
        </w:rPr>
        <w:t> o</w:t>
      </w:r>
      <w:r>
        <w:rPr>
          <w:rFonts w:ascii="Arial" w:hAnsi="Arial"/>
          <w:i/>
          <w:spacing w:val="-2"/>
          <w:w w:val="90"/>
          <w:sz w:val="24"/>
        </w:rPr>
        <w:t> prazo</w:t>
      </w:r>
      <w:r>
        <w:rPr>
          <w:rFonts w:ascii="Arial" w:hAnsi="Arial"/>
          <w:i/>
          <w:spacing w:val="-2"/>
          <w:w w:val="90"/>
          <w:sz w:val="24"/>
        </w:rPr>
        <w:t> estabelecido</w:t>
      </w:r>
      <w:r>
        <w:rPr>
          <w:rFonts w:ascii="Arial" w:hAnsi="Arial"/>
          <w:i/>
          <w:spacing w:val="-2"/>
          <w:w w:val="90"/>
          <w:sz w:val="24"/>
        </w:rPr>
        <w:t> no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parágrafo</w:t>
      </w:r>
      <w:r>
        <w:rPr>
          <w:rFonts w:ascii="Arial" w:hAnsi="Arial"/>
          <w:i/>
          <w:spacing w:val="-2"/>
          <w:w w:val="90"/>
          <w:sz w:val="24"/>
        </w:rPr>
        <w:t> anterior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sem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deliberação</w:t>
      </w:r>
      <w:r>
        <w:rPr>
          <w:rFonts w:ascii="Arial" w:hAnsi="Arial"/>
          <w:i/>
          <w:spacing w:val="-2"/>
          <w:w w:val="90"/>
          <w:sz w:val="24"/>
        </w:rPr>
        <w:t> pela</w:t>
      </w:r>
      <w:r>
        <w:rPr>
          <w:rFonts w:ascii="Arial" w:hAnsi="Arial"/>
          <w:i/>
          <w:spacing w:val="-2"/>
          <w:w w:val="90"/>
          <w:sz w:val="24"/>
        </w:rPr>
        <w:t> Câmara</w:t>
      </w:r>
      <w:r>
        <w:rPr>
          <w:rFonts w:ascii="Arial" w:hAnsi="Arial"/>
          <w:i/>
          <w:spacing w:val="-2"/>
          <w:w w:val="90"/>
          <w:sz w:val="24"/>
        </w:rPr>
        <w:t> Municipal,</w:t>
      </w:r>
      <w:r>
        <w:rPr>
          <w:rFonts w:ascii="Arial" w:hAnsi="Arial"/>
          <w:i/>
          <w:spacing w:val="-2"/>
          <w:w w:val="90"/>
          <w:sz w:val="24"/>
        </w:rPr>
        <w:t> as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contas </w:t>
      </w:r>
      <w:r>
        <w:rPr>
          <w:rFonts w:ascii="Arial" w:hAnsi="Arial"/>
          <w:i/>
          <w:w w:val="80"/>
          <w:sz w:val="24"/>
        </w:rPr>
        <w:t>juntamente com o parecer do Tribunal serão incluídos na ordem do dia, sobrestando-se a deliberação quanto aos demais </w:t>
      </w:r>
      <w:r>
        <w:rPr>
          <w:rFonts w:ascii="Arial" w:hAnsi="Arial"/>
          <w:i/>
          <w:spacing w:val="-2"/>
          <w:w w:val="85"/>
          <w:sz w:val="24"/>
        </w:rPr>
        <w:t>assuntos, para que ultime a votação. O parecer prévio, emitido pelo Tribunal de Contas do Estado sobre as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contas que o </w:t>
      </w:r>
      <w:r>
        <w:rPr>
          <w:rFonts w:ascii="Arial" w:hAnsi="Arial"/>
          <w:i/>
          <w:w w:val="80"/>
          <w:sz w:val="24"/>
        </w:rPr>
        <w:t>Prefeito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deve anualmente prestar,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só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deixará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prevalecer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decisão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terços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membros 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Câmara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Municipal.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10.2.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Controle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Externo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examinando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impropriedades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constituem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gestão, adote as providências cabíveis à autuação de processo apartado, para devida apuração e fiscalização por parte deste </w:t>
      </w:r>
      <w:r>
        <w:rPr>
          <w:w w:val="80"/>
          <w:sz w:val="24"/>
        </w:rPr>
        <w:t>Tribunal de Contas, em atenção à competência prevista no art. 73-A, da Lei Complementar nº 101/2000; </w:t>
      </w:r>
      <w:r>
        <w:rPr>
          <w:rFonts w:ascii="Arial" w:hAnsi="Arial"/>
          <w:b/>
          <w:w w:val="80"/>
          <w:sz w:val="24"/>
        </w:rPr>
        <w:t>10.3. Dar ciência </w:t>
      </w:r>
      <w:r>
        <w:rPr>
          <w:spacing w:val="-2"/>
          <w:w w:val="85"/>
          <w:sz w:val="24"/>
        </w:rPr>
        <w:t>sobre a decisão ao Sr. Reginaldo Nazaré da Costa e aos demais interessados, obedecendo a constituição dos patronos. </w:t>
      </w:r>
      <w:r>
        <w:rPr>
          <w:rFonts w:ascii="Arial" w:hAnsi="Arial"/>
          <w:i/>
          <w:w w:val="85"/>
          <w:sz w:val="24"/>
        </w:rPr>
        <w:t>Vencida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proposta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voto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Auditor-Relator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Luiz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Henrique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Mendes,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Emissão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Parecer Prévio</w:t>
      </w:r>
      <w:r>
        <w:rPr>
          <w:rFonts w:ascii="Arial" w:hAnsi="Arial"/>
          <w:i/>
          <w:w w:val="85"/>
          <w:sz w:val="24"/>
        </w:rPr>
        <w:t> com</w:t>
      </w:r>
      <w:r>
        <w:rPr>
          <w:rFonts w:ascii="Arial" w:hAnsi="Arial"/>
          <w:i/>
          <w:w w:val="85"/>
          <w:sz w:val="24"/>
        </w:rPr>
        <w:t> Desaprovação,</w:t>
      </w:r>
      <w:r>
        <w:rPr>
          <w:rFonts w:ascii="Arial" w:hAnsi="Arial"/>
          <w:i/>
          <w:w w:val="85"/>
          <w:sz w:val="24"/>
        </w:rPr>
        <w:t> Determinação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Ciência.</w:t>
      </w:r>
      <w:r>
        <w:rPr>
          <w:rFonts w:ascii="Arial" w:hAnsi="Arial"/>
          <w:i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Especificação</w:t>
      </w:r>
      <w:r>
        <w:rPr>
          <w:rFonts w:ascii="Arial" w:hAnsi="Arial"/>
          <w:b/>
          <w:w w:val="85"/>
          <w:sz w:val="24"/>
        </w:rPr>
        <w:t> do</w:t>
      </w:r>
      <w:r>
        <w:rPr>
          <w:rFonts w:ascii="Arial" w:hAnsi="Arial"/>
          <w:b/>
          <w:w w:val="85"/>
          <w:sz w:val="24"/>
        </w:rPr>
        <w:t> quórum: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Conselheiros: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 Rodrigues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(Presidente),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Pinheiro,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Érico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Xavier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Desterro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Mario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Manoel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 Mello, Josué Cláudio de Souza Neto e Mário José de Moraes Costa Filho (Convocado). </w:t>
      </w:r>
      <w:r>
        <w:rPr>
          <w:rFonts w:ascii="Arial" w:hAnsi="Arial"/>
          <w:b/>
          <w:w w:val="85"/>
          <w:sz w:val="24"/>
        </w:rPr>
        <w:t>PROCESSO Nº 11.662/2023 </w:t>
      </w:r>
      <w:r>
        <w:rPr>
          <w:w w:val="85"/>
          <w:sz w:val="24"/>
        </w:rPr>
        <w:t>- </w:t>
      </w:r>
      <w:r>
        <w:rPr>
          <w:w w:val="80"/>
          <w:sz w:val="24"/>
        </w:rPr>
        <w:t>Prestação de Contas Anual do Hosp. Infantil Dr. Fajardo, referente ao exercício de 2022, sob a responsabilidade do Sr. Aly </w:t>
      </w:r>
      <w:r>
        <w:rPr>
          <w:w w:val="85"/>
          <w:sz w:val="24"/>
        </w:rPr>
        <w:t>Nasser</w:t>
      </w:r>
      <w:r>
        <w:rPr>
          <w:w w:val="85"/>
          <w:sz w:val="24"/>
        </w:rPr>
        <w:t> Abrahim</w:t>
      </w:r>
      <w:r>
        <w:rPr>
          <w:w w:val="85"/>
          <w:sz w:val="24"/>
        </w:rPr>
        <w:t> Ballut.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PAUTA.</w:t>
      </w:r>
      <w:r>
        <w:rPr>
          <w:rFonts w:ascii="Arial" w:hAnsi="Arial"/>
          <w:i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AUDITOR-RELATOR:</w:t>
      </w:r>
      <w:r>
        <w:rPr>
          <w:rFonts w:ascii="Arial" w:hAnsi="Arial"/>
          <w:b/>
          <w:w w:val="85"/>
          <w:sz w:val="24"/>
        </w:rPr>
        <w:t> 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MENDES</w:t>
      </w:r>
      <w:r>
        <w:rPr>
          <w:rFonts w:ascii="Arial" w:hAnsi="Arial"/>
          <w:b/>
          <w:w w:val="85"/>
          <w:sz w:val="24"/>
        </w:rPr>
        <w:t> (COM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PINHEIRO).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11.845/2023</w:t>
      </w:r>
      <w:r>
        <w:rPr>
          <w:rFonts w:ascii="Arial" w:hAnsi="Arial"/>
          <w:b/>
          <w:spacing w:val="20"/>
          <w:sz w:val="24"/>
        </w:rPr>
        <w:t> </w:t>
      </w:r>
      <w:r>
        <w:rPr>
          <w:w w:val="80"/>
          <w:sz w:val="24"/>
        </w:rPr>
        <w:t>-</w:t>
      </w:r>
      <w:r>
        <w:rPr>
          <w:spacing w:val="16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16"/>
          <w:sz w:val="24"/>
        </w:rPr>
        <w:t> </w:t>
      </w:r>
      <w:r>
        <w:rPr>
          <w:w w:val="80"/>
          <w:sz w:val="24"/>
        </w:rPr>
        <w:t>de</w:t>
      </w:r>
      <w:r>
        <w:rPr>
          <w:spacing w:val="16"/>
          <w:sz w:val="24"/>
        </w:rPr>
        <w:t> </w:t>
      </w:r>
      <w:r>
        <w:rPr>
          <w:w w:val="80"/>
          <w:sz w:val="24"/>
        </w:rPr>
        <w:t>Contas</w:t>
      </w:r>
    </w:p>
    <w:p>
      <w:pPr>
        <w:pStyle w:val="BodyText"/>
        <w:ind w:left="2" w:right="135"/>
        <w:jc w:val="both"/>
      </w:pPr>
      <w:r>
        <w:rPr>
          <w:w w:val="90"/>
        </w:rPr>
        <w:t>Anual</w:t>
      </w:r>
      <w:r>
        <w:rPr>
          <w:w w:val="90"/>
        </w:rPr>
        <w:t> da</w:t>
      </w:r>
      <w:r>
        <w:rPr>
          <w:w w:val="90"/>
        </w:rPr>
        <w:t> Fundação</w:t>
      </w:r>
      <w:r>
        <w:rPr>
          <w:w w:val="90"/>
        </w:rPr>
        <w:t> Televisão</w:t>
      </w:r>
      <w:r>
        <w:rPr>
          <w:w w:val="90"/>
        </w:rPr>
        <w:t> e</w:t>
      </w:r>
      <w:r>
        <w:rPr>
          <w:w w:val="90"/>
        </w:rPr>
        <w:t> Rádio</w:t>
      </w:r>
      <w:r>
        <w:rPr>
          <w:w w:val="90"/>
        </w:rPr>
        <w:t> Cultura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(FUNTEC),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2022,</w:t>
      </w:r>
      <w:r>
        <w:rPr>
          <w:w w:val="90"/>
        </w:rPr>
        <w:t> sob</w:t>
      </w:r>
      <w:r>
        <w:rPr>
          <w:w w:val="90"/>
        </w:rPr>
        <w:t> a </w:t>
      </w:r>
      <w:r>
        <w:rPr>
          <w:w w:val="80"/>
        </w:rPr>
        <w:t>responsabilidade do Sr. Oswaldo Jodas Lopes Filho. </w:t>
      </w:r>
      <w:r>
        <w:rPr>
          <w:rFonts w:ascii="Arial" w:hAnsi="Arial"/>
          <w:b/>
          <w:w w:val="80"/>
        </w:rPr>
        <w:t>ACÓRDÃO Nº 1170/2024: </w:t>
      </w:r>
      <w:r>
        <w:rPr>
          <w:w w:val="80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</w:t>
      </w:r>
      <w:r>
        <w:rPr>
          <w:w w:val="85"/>
        </w:rPr>
        <w:t>alínea “a”, item 4, da Resolução n.04/2002-TCE/AM,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 do voto-vista do Excelentíssimo Senhor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Júlio 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 este</w:t>
      </w:r>
      <w:r>
        <w:rPr/>
        <w:t> </w:t>
      </w:r>
      <w:r>
        <w:rPr>
          <w:w w:val="80"/>
        </w:rPr>
        <w:t>Tribunal,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10.1. Julgar regular com ressalvas </w:t>
      </w:r>
      <w:r>
        <w:rPr>
          <w:w w:val="85"/>
        </w:rPr>
        <w:t>a Prestação de Contas Anuais do Sr. Oswaldo Jodas</w:t>
      </w:r>
      <w:r>
        <w:rPr>
          <w:spacing w:val="-1"/>
          <w:w w:val="85"/>
        </w:rPr>
        <w:t> </w:t>
      </w:r>
      <w:r>
        <w:rPr>
          <w:w w:val="85"/>
        </w:rPr>
        <w:t>Lopes Filho, </w:t>
      </w:r>
      <w:r>
        <w:rPr>
          <w:w w:val="80"/>
        </w:rPr>
        <w:t>Diretor-Presidente da Fundação Televisão e Rádio Cultura do Amazonas (Funtec), exercício 2022, nos termos do art. 22, inciso II da Lei nº 2.423/1996-LOTCEAM c/c artigo 188, inciso I e § 1º, inciso II da Resolução nº 04/2002-RITCEAM; </w:t>
      </w:r>
      <w:r>
        <w:rPr>
          <w:rFonts w:ascii="Arial" w:hAnsi="Arial"/>
          <w:b/>
          <w:w w:val="80"/>
        </w:rPr>
        <w:t>10.2. Recomendar </w:t>
      </w:r>
      <w:r>
        <w:rPr>
          <w:w w:val="80"/>
        </w:rPr>
        <w:t>à Fundação Televisão e Rádio Cultura do Amazonas</w:t>
      </w:r>
      <w:r>
        <w:rPr/>
        <w:t> </w:t>
      </w:r>
      <w:r>
        <w:rPr>
          <w:w w:val="80"/>
        </w:rPr>
        <w:t>- Funtec que evite realizar despesas sem licitação, sem </w:t>
      </w:r>
      <w:r>
        <w:rPr>
          <w:w w:val="85"/>
        </w:rPr>
        <w:t>cobertura</w:t>
      </w:r>
      <w:r>
        <w:rPr>
          <w:spacing w:val="-7"/>
          <w:w w:val="85"/>
        </w:rPr>
        <w:t> </w:t>
      </w:r>
      <w:r>
        <w:rPr>
          <w:w w:val="85"/>
        </w:rPr>
        <w:t>contratual,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6"/>
          <w:w w:val="85"/>
        </w:rPr>
        <w:t> </w:t>
      </w:r>
      <w:r>
        <w:rPr>
          <w:w w:val="85"/>
        </w:rPr>
        <w:t>como,</w:t>
      </w:r>
      <w:r>
        <w:rPr>
          <w:spacing w:val="-7"/>
          <w:w w:val="85"/>
        </w:rPr>
        <w:t> </w:t>
      </w:r>
      <w:r>
        <w:rPr>
          <w:w w:val="85"/>
        </w:rPr>
        <w:t>despesas</w:t>
      </w:r>
      <w:r>
        <w:rPr>
          <w:spacing w:val="-7"/>
          <w:w w:val="85"/>
        </w:rPr>
        <w:t> </w:t>
      </w:r>
      <w:r>
        <w:rPr>
          <w:w w:val="85"/>
        </w:rPr>
        <w:t>anteriores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empenho,</w:t>
      </w:r>
      <w:r>
        <w:rPr>
          <w:spacing w:val="-6"/>
          <w:w w:val="85"/>
        </w:rPr>
        <w:t> </w:t>
      </w:r>
      <w:r>
        <w:rPr>
          <w:w w:val="85"/>
        </w:rPr>
        <w:t>contrariando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2º,</w:t>
      </w:r>
      <w:r>
        <w:rPr>
          <w:spacing w:val="-7"/>
          <w:w w:val="85"/>
        </w:rPr>
        <w:t> </w:t>
      </w:r>
      <w:r>
        <w:rPr>
          <w:w w:val="85"/>
        </w:rPr>
        <w:t>54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60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8.666/93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60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4.320/64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(item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5,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subitem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5.1,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alíneas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“a”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 “b”,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Notificação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91/2023-DICAI);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10.3.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 ciência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decisum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Oswaldo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Jodas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Lopes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Filho,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assim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também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Fundação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Televisão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Rádio Cultura do Amazonas - FUNTEC; </w:t>
      </w:r>
      <w:r>
        <w:rPr>
          <w:rFonts w:ascii="Arial" w:hAnsi="Arial"/>
          <w:b/>
          <w:w w:val="85"/>
          <w:sz w:val="24"/>
        </w:rPr>
        <w:t>10.4. Arquivar </w:t>
      </w:r>
      <w:r>
        <w:rPr>
          <w:w w:val="85"/>
          <w:sz w:val="24"/>
        </w:rPr>
        <w:t>o processo por cumprimento de decisão. </w:t>
      </w:r>
      <w:r>
        <w:rPr>
          <w:rFonts w:ascii="Arial" w:hAnsi="Arial"/>
          <w:i/>
          <w:w w:val="85"/>
          <w:sz w:val="24"/>
        </w:rPr>
        <w:t>Vencido o Excelentíssimo </w:t>
      </w:r>
      <w:r>
        <w:rPr>
          <w:rFonts w:ascii="Arial" w:hAnsi="Arial"/>
          <w:i/>
          <w:spacing w:val="-2"/>
          <w:w w:val="85"/>
          <w:sz w:val="24"/>
        </w:rPr>
        <w:t>Conselheiro Sr. Érico Xavier Desterro e Silva que acompanhou a proposta de voto do Excelentíssimo Auditor-Relator Sr. </w:t>
      </w:r>
      <w:r>
        <w:rPr>
          <w:rFonts w:ascii="Arial" w:hAnsi="Arial"/>
          <w:i/>
          <w:w w:val="85"/>
          <w:sz w:val="24"/>
        </w:rPr>
        <w:t>Luiz</w:t>
      </w:r>
      <w:r>
        <w:rPr>
          <w:rFonts w:ascii="Arial" w:hAnsi="Arial"/>
          <w:i/>
          <w:w w:val="85"/>
          <w:sz w:val="24"/>
        </w:rPr>
        <w:t> Henrique</w:t>
      </w:r>
      <w:r>
        <w:rPr>
          <w:rFonts w:ascii="Arial" w:hAnsi="Arial"/>
          <w:i/>
          <w:w w:val="85"/>
          <w:sz w:val="24"/>
        </w:rPr>
        <w:t> Pereira</w:t>
      </w:r>
      <w:r>
        <w:rPr>
          <w:rFonts w:ascii="Arial" w:hAnsi="Arial"/>
          <w:i/>
          <w:w w:val="85"/>
          <w:sz w:val="24"/>
        </w:rPr>
        <w:t> Mendes,</w:t>
      </w:r>
      <w:r>
        <w:rPr>
          <w:rFonts w:ascii="Arial" w:hAnsi="Arial"/>
          <w:i/>
          <w:w w:val="85"/>
          <w:sz w:val="24"/>
        </w:rPr>
        <w:t> pela</w:t>
      </w:r>
      <w:r>
        <w:rPr>
          <w:rFonts w:ascii="Arial" w:hAnsi="Arial"/>
          <w:i/>
          <w:w w:val="85"/>
          <w:sz w:val="24"/>
        </w:rPr>
        <w:t> Regularidade</w:t>
      </w:r>
      <w:r>
        <w:rPr>
          <w:rFonts w:ascii="Arial" w:hAnsi="Arial"/>
          <w:i/>
          <w:w w:val="85"/>
          <w:sz w:val="24"/>
        </w:rPr>
        <w:t> com Ressalvas,</w:t>
      </w:r>
      <w:r>
        <w:rPr>
          <w:rFonts w:ascii="Arial" w:hAnsi="Arial"/>
          <w:i/>
          <w:w w:val="85"/>
          <w:sz w:val="24"/>
        </w:rPr>
        <w:t> Aplicação de</w:t>
      </w:r>
      <w:r>
        <w:rPr>
          <w:rFonts w:ascii="Arial" w:hAnsi="Arial"/>
          <w:i/>
          <w:w w:val="85"/>
          <w:sz w:val="24"/>
        </w:rPr>
        <w:t> Multa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Ciência</w:t>
      </w:r>
      <w:r>
        <w:rPr>
          <w:w w:val="85"/>
          <w:sz w:val="24"/>
        </w:rPr>
        <w:t>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Especificação</w:t>
      </w:r>
      <w:r>
        <w:rPr>
          <w:rFonts w:ascii="Arial" w:hAnsi="Arial"/>
          <w:b/>
          <w:w w:val="85"/>
          <w:sz w:val="24"/>
        </w:rPr>
        <w:t> do </w:t>
      </w:r>
      <w:r>
        <w:rPr>
          <w:rFonts w:ascii="Arial" w:hAnsi="Arial"/>
          <w:b/>
          <w:w w:val="80"/>
          <w:sz w:val="24"/>
        </w:rPr>
        <w:t>quórum: </w:t>
      </w:r>
      <w:r>
        <w:rPr>
          <w:w w:val="80"/>
          <w:sz w:val="24"/>
        </w:rPr>
        <w:t>Conselheiros: Yara Amazônia Lins Rodrigues dos Santos (Presidente), Júlio Assis Corrêa Pinheiro, Érico Xavier </w:t>
      </w:r>
      <w:r>
        <w:rPr>
          <w:w w:val="85"/>
          <w:sz w:val="24"/>
        </w:rPr>
        <w:t>Desterro e Silva, Mario Manoel Coelho de Mello, Josué Cláudio de Souza Neto e Mário</w:t>
      </w:r>
      <w:r>
        <w:rPr>
          <w:w w:val="85"/>
          <w:sz w:val="24"/>
        </w:rPr>
        <w:t> José de Moraes Costa Filho </w:t>
      </w:r>
      <w:r>
        <w:rPr>
          <w:w w:val="80"/>
          <w:sz w:val="24"/>
        </w:rPr>
        <w:t>(Convocado).</w:t>
      </w:r>
      <w:r>
        <w:rPr>
          <w:spacing w:val="4"/>
          <w:sz w:val="24"/>
        </w:rPr>
        <w:t> </w:t>
      </w:r>
      <w:r>
        <w:rPr>
          <w:rFonts w:ascii="Arial" w:hAnsi="Arial"/>
          <w:b/>
          <w:w w:val="80"/>
          <w:sz w:val="24"/>
        </w:rPr>
        <w:t>JULGAMENTO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PAUTA: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PINHEIRO.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PROCESSO</w:t>
      </w:r>
    </w:p>
    <w:p>
      <w:pPr>
        <w:pStyle w:val="BodyText"/>
        <w:ind w:left="2" w:right="131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14.298/2023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12.578/2022)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Frank</w:t>
      </w:r>
      <w:r>
        <w:rPr/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Cunha</w:t>
      </w:r>
      <w:r>
        <w:rPr/>
        <w:t> </w:t>
      </w:r>
      <w:r>
        <w:rPr>
          <w:w w:val="80"/>
        </w:rPr>
        <w:t>Garcia</w:t>
      </w:r>
      <w:r>
        <w:rPr/>
        <w:t> </w:t>
      </w:r>
      <w:r>
        <w:rPr>
          <w:w w:val="80"/>
        </w:rPr>
        <w:t>em face do Acórdão N° 569/2023</w:t>
      </w:r>
      <w:r>
        <w:rPr/>
        <w:t> </w:t>
      </w:r>
      <w:r>
        <w:rPr>
          <w:w w:val="80"/>
        </w:rPr>
        <w:t>- TCE - Tribunal Pleno, exarado nos autos do Processo N° 12.578/2022.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4331, Bruno Vieira da Rocha Barbirato</w:t>
      </w:r>
      <w:r>
        <w:rPr/>
        <w:t> </w:t>
      </w:r>
      <w:r>
        <w:rPr>
          <w:w w:val="80"/>
        </w:rPr>
        <w:t>- OAB/AM 6975, Any Gresy Carvalho da </w:t>
      </w:r>
      <w:r>
        <w:rPr>
          <w:w w:val="85"/>
        </w:rPr>
        <w:t>Silva - OAB/AM 12438, Igor Arnaud Ferreira - OAB/AM 10428 e Laiz Araújo Russo de Melo e Silva - OAB/AM 6897. </w:t>
      </w:r>
      <w:r>
        <w:rPr>
          <w:rFonts w:ascii="Arial" w:hAnsi="Arial"/>
          <w:b/>
          <w:spacing w:val="-2"/>
          <w:w w:val="85"/>
        </w:rPr>
        <w:t>ACÓRDÃO Nº 807/2024: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90"/>
        </w:rPr>
        <w:t>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spacing w:val="-1"/>
          <w:w w:val="90"/>
        </w:rPr>
        <w:t> </w:t>
      </w:r>
      <w:r>
        <w:rPr>
          <w:w w:val="90"/>
        </w:rPr>
        <w:t>atribuída</w:t>
      </w:r>
      <w:r>
        <w:rPr>
          <w:spacing w:val="-1"/>
          <w:w w:val="90"/>
        </w:rPr>
        <w:t> </w:t>
      </w:r>
      <w:r>
        <w:rPr>
          <w:w w:val="90"/>
        </w:rPr>
        <w:t>pelo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11,</w:t>
      </w:r>
      <w:r>
        <w:rPr>
          <w:spacing w:val="-1"/>
          <w:w w:val="90"/>
        </w:rPr>
        <w:t>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spacing w:val="-1"/>
          <w:w w:val="90"/>
        </w:rPr>
        <w:t> </w:t>
      </w:r>
      <w:r>
        <w:rPr>
          <w:w w:val="90"/>
        </w:rPr>
        <w:t>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spacing w:val="-1"/>
          <w:w w:val="90"/>
        </w:rPr>
        <w:t> </w:t>
      </w:r>
      <w:r>
        <w:rPr>
          <w:w w:val="90"/>
        </w:rPr>
        <w:t>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w w:val="90"/>
        </w:rPr>
        <w:t> 04/2002-TCE/AM,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</w:t>
      </w:r>
      <w:r>
        <w:rPr>
          <w:spacing w:val="-6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 Sr. Frank Luiz da Cunha Garcia, por ter preenchido os requisitos para seu conhecimento; </w:t>
      </w:r>
      <w:r>
        <w:rPr>
          <w:rFonts w:ascii="Arial" w:hAnsi="Arial"/>
          <w:b/>
          <w:w w:val="85"/>
        </w:rPr>
        <w:t>8.2. Negar Provimento</w:t>
      </w:r>
      <w:r>
        <w:rPr>
          <w:w w:val="85"/>
        </w:rPr>
        <w:t>, no </w:t>
      </w:r>
      <w:r>
        <w:rPr>
          <w:w w:val="80"/>
        </w:rPr>
        <w:t>mérito,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Frank</w:t>
      </w:r>
      <w:r>
        <w:rPr/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Cunha</w:t>
      </w:r>
      <w:r>
        <w:rPr/>
        <w:t> </w:t>
      </w:r>
      <w:r>
        <w:rPr>
          <w:w w:val="80"/>
        </w:rPr>
        <w:t>Garcia,</w:t>
      </w:r>
      <w:r>
        <w:rPr/>
        <w:t> </w:t>
      </w:r>
      <w:r>
        <w:rPr>
          <w:w w:val="80"/>
        </w:rPr>
        <w:t>mantendo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inteiro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 </w:t>
      </w:r>
      <w:r>
        <w:rPr>
          <w:w w:val="90"/>
        </w:rPr>
        <w:t>n.º</w:t>
      </w:r>
      <w:r>
        <w:rPr>
          <w:spacing w:val="-10"/>
          <w:w w:val="90"/>
        </w:rPr>
        <w:t> </w:t>
      </w:r>
      <w:r>
        <w:rPr>
          <w:w w:val="90"/>
        </w:rPr>
        <w:t>569/2023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1"/>
          <w:w w:val="90"/>
        </w:rPr>
        <w:t> </w:t>
      </w:r>
      <w:r>
        <w:rPr>
          <w:w w:val="90"/>
        </w:rPr>
        <w:t>Pleno,</w:t>
      </w:r>
      <w:r>
        <w:rPr>
          <w:spacing w:val="-10"/>
          <w:w w:val="90"/>
        </w:rPr>
        <w:t> </w:t>
      </w:r>
      <w:r>
        <w:rPr>
          <w:w w:val="90"/>
        </w:rPr>
        <w:t>proferido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12578/2022,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Representação </w:t>
      </w:r>
      <w:r>
        <w:rPr>
          <w:w w:val="85"/>
        </w:rPr>
        <w:t>interposta</w:t>
      </w:r>
      <w:r>
        <w:rPr>
          <w:w w:val="85"/>
        </w:rPr>
        <w:t> pela</w:t>
      </w:r>
      <w:r>
        <w:rPr>
          <w:w w:val="85"/>
        </w:rPr>
        <w:t> Vereadora</w:t>
      </w:r>
      <w:r>
        <w:rPr>
          <w:w w:val="85"/>
        </w:rPr>
        <w:t> Brena</w:t>
      </w:r>
      <w:r>
        <w:rPr>
          <w:w w:val="85"/>
        </w:rPr>
        <w:t> Dianná</w:t>
      </w:r>
      <w:r>
        <w:rPr>
          <w:w w:val="85"/>
        </w:rPr>
        <w:t> Modesto</w:t>
      </w:r>
      <w:r>
        <w:rPr>
          <w:w w:val="85"/>
        </w:rPr>
        <w:t> Barbosa</w:t>
      </w:r>
      <w:r>
        <w:rPr>
          <w:w w:val="85"/>
        </w:rPr>
        <w:t> em</w:t>
      </w:r>
      <w:r>
        <w:rPr>
          <w:w w:val="85"/>
        </w:rPr>
        <w:t> desfavor</w:t>
      </w:r>
      <w:r>
        <w:rPr>
          <w:w w:val="85"/>
        </w:rPr>
        <w:t> da</w:t>
      </w:r>
      <w:r>
        <w:rPr>
          <w:w w:val="85"/>
        </w:rPr>
        <w:t> Prefeitura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Parintins,</w:t>
      </w:r>
      <w:r>
        <w:rPr>
          <w:w w:val="85"/>
        </w:rPr>
        <w:t> sob</w:t>
      </w:r>
      <w:r>
        <w:rPr>
          <w:w w:val="85"/>
        </w:rPr>
        <w:t> a </w:t>
      </w:r>
      <w:r>
        <w:rPr>
          <w:w w:val="80"/>
        </w:rPr>
        <w:t>responsabilidade do Sr. Frank Luiz da Cunha Garcia, em face de possíveis irregularidades no Portal da Transparência do município,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Licitações,</w:t>
      </w:r>
      <w:r>
        <w:rPr/>
        <w:t> </w:t>
      </w:r>
      <w:r>
        <w:rPr>
          <w:w w:val="80"/>
        </w:rPr>
        <w:t>Contratos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Demonstrativos</w:t>
      </w:r>
      <w:r>
        <w:rPr/>
        <w:t> </w:t>
      </w:r>
      <w:r>
        <w:rPr>
          <w:w w:val="80"/>
        </w:rPr>
        <w:t>Contábeis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154</w:t>
      </w:r>
      <w:r>
        <w:rPr>
          <w:spacing w:val="4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seguintes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Resolução</w:t>
      </w:r>
      <w:r>
        <w:rPr>
          <w:spacing w:val="-2"/>
          <w:w w:val="90"/>
        </w:rPr>
        <w:t> n.º</w:t>
      </w:r>
      <w:r>
        <w:rPr>
          <w:spacing w:val="-2"/>
          <w:w w:val="90"/>
        </w:rPr>
        <w:t> 04/2002-TCE/AM;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8.3.</w:t>
      </w:r>
      <w:r>
        <w:rPr>
          <w:rFonts w:ascii="Arial" w:hAnsi="Arial"/>
          <w:b/>
          <w:spacing w:val="-2"/>
          <w:w w:val="90"/>
        </w:rPr>
        <w:t> 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processo</w:t>
      </w:r>
      <w:r>
        <w:rPr>
          <w:spacing w:val="-2"/>
          <w:w w:val="90"/>
        </w:rPr>
        <w:t> após</w:t>
      </w:r>
      <w:r>
        <w:rPr>
          <w:spacing w:val="-2"/>
          <w:w w:val="90"/>
        </w:rPr>
        <w:t> cumpridas</w:t>
      </w:r>
      <w:r>
        <w:rPr>
          <w:spacing w:val="-2"/>
          <w:w w:val="90"/>
        </w:rPr>
        <w:t> as</w:t>
      </w:r>
      <w:r>
        <w:rPr>
          <w:spacing w:val="-2"/>
          <w:w w:val="90"/>
        </w:rPr>
        <w:t> formalidades</w:t>
      </w:r>
      <w:r>
        <w:rPr>
          <w:spacing w:val="-2"/>
          <w:w w:val="90"/>
        </w:rPr>
        <w:t> legais.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</w:t>
      </w:r>
      <w:r>
        <w:rPr>
          <w:w w:val="80"/>
        </w:rPr>
        <w:t>Pinheiro, Érico Xavier Desterro e Silva, Mario Manoel Coelho de Mello e Mário José de Moraes Costa Filho (Convocado).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Josué Cláudio de Souza Neto (art. 65 do Regimento Interno).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14.473/2023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Consulta</w:t>
      </w:r>
      <w:r>
        <w:rPr>
          <w:spacing w:val="-6"/>
          <w:w w:val="85"/>
        </w:rPr>
        <w:t> </w:t>
      </w:r>
      <w:r>
        <w:rPr>
          <w:w w:val="85"/>
        </w:rPr>
        <w:t>realizada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Cultura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Economia</w:t>
      </w:r>
      <w:r>
        <w:rPr>
          <w:spacing w:val="-6"/>
          <w:w w:val="85"/>
        </w:rPr>
        <w:t> </w:t>
      </w:r>
      <w:r>
        <w:rPr>
          <w:w w:val="85"/>
        </w:rPr>
        <w:t>Criativa</w:t>
      </w:r>
      <w:r>
        <w:rPr>
          <w:spacing w:val="-7"/>
          <w:w w:val="85"/>
        </w:rPr>
        <w:t> </w:t>
      </w:r>
      <w:r>
        <w:rPr>
          <w:w w:val="85"/>
        </w:rPr>
        <w:t>(SEC)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eventual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contas relativa a recursos federais repassados ao Fundo Estadual de Cultura (FEC) para a execução da Lei Complementar</w:t>
      </w:r>
      <w:r>
        <w:rPr>
          <w:spacing w:val="40"/>
        </w:rPr>
        <w:t> </w:t>
      </w:r>
      <w:r>
        <w:rPr>
          <w:w w:val="80"/>
        </w:rPr>
        <w:t>n.º 195 de 8 de julho de 2022 (Lei Paulo Gustavo), regulamentada pelo Decreto n.º 11.525/2023.</w:t>
      </w:r>
      <w:r>
        <w:rPr/>
        <w:t> </w:t>
      </w:r>
      <w:r>
        <w:rPr>
          <w:rFonts w:ascii="Arial" w:hAnsi="Arial"/>
          <w:b/>
          <w:w w:val="80"/>
        </w:rPr>
        <w:t>ACÓRDÃO Nº 809/2024: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</w:t>
      </w:r>
      <w:r>
        <w:rPr>
          <w:w w:val="85"/>
        </w:rPr>
        <w:t>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art. 5º, inciso XXIII, art. 11, inciso IV, alínea “f”, art. 274, art. 275 e art. 278, da Resolução nº 04/2002- 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Responder </w:t>
      </w:r>
      <w:r>
        <w:rPr>
          <w:w w:val="85"/>
        </w:rPr>
        <w:t>a consulta formulada da </w:t>
      </w:r>
      <w:r>
        <w:rPr>
          <w:w w:val="80"/>
        </w:rPr>
        <w:t>seguinte</w:t>
      </w:r>
      <w:r>
        <w:rPr/>
        <w:t> </w:t>
      </w:r>
      <w:r>
        <w:rPr>
          <w:w w:val="80"/>
        </w:rPr>
        <w:t>forma: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competente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examinar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recursos</w:t>
      </w:r>
      <w:r>
        <w:rPr/>
        <w:t> </w:t>
      </w:r>
      <w:r>
        <w:rPr>
          <w:w w:val="80"/>
        </w:rPr>
        <w:t>decorrentes</w:t>
      </w:r>
      <w:r>
        <w:rPr>
          <w:spacing w:val="40"/>
        </w:rPr>
        <w:t> </w:t>
      </w:r>
      <w:r>
        <w:rPr>
          <w:w w:val="85"/>
        </w:rPr>
        <w:t>da LC nº 195/2022 (Lei Paulo Gustavo), uma vez que são oriundos da União, recomendando que o consulente abra </w:t>
      </w:r>
      <w:r>
        <w:rPr>
          <w:w w:val="80"/>
        </w:rPr>
        <w:t>consulta junto ao Tribunal de Contas da União.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</w:t>
      </w:r>
      <w:r>
        <w:rPr>
          <w:spacing w:val="80"/>
        </w:rPr>
        <w:t> </w:t>
      </w:r>
      <w:r>
        <w:rPr>
          <w:w w:val="80"/>
        </w:rPr>
        <w:t>dos Santos (Presidente), Júlio Assis Corrêa Pinheiro, Érico Xavier Desterro e Silva, Mario Manoel Coelho de Mello,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PROCESSO Nº 14.740/2023 </w:t>
      </w:r>
      <w:r>
        <w:rPr>
          <w:w w:val="80"/>
        </w:rPr>
        <w:t>- Fiscalização de</w:t>
      </w:r>
      <w:r>
        <w:rPr>
          <w:spacing w:val="40"/>
        </w:rPr>
        <w:t> </w:t>
      </w:r>
      <w:r>
        <w:rPr>
          <w:spacing w:val="-2"/>
          <w:w w:val="85"/>
        </w:rPr>
        <w:t>Atos de Gestão (FAG) da Prefeitura Municipal de Novo Aripuanã, referente ao exercício de 2019, sob a responsabilidade </w:t>
      </w:r>
      <w:r>
        <w:rPr>
          <w:w w:val="85"/>
        </w:rPr>
        <w:t>do</w:t>
      </w:r>
      <w:r>
        <w:rPr>
          <w:spacing w:val="14"/>
        </w:rPr>
        <w:t> </w:t>
      </w:r>
      <w:r>
        <w:rPr>
          <w:w w:val="85"/>
        </w:rPr>
        <w:t>Sr.</w:t>
      </w:r>
      <w:r>
        <w:rPr>
          <w:spacing w:val="12"/>
        </w:rPr>
        <w:t> </w:t>
      </w:r>
      <w:r>
        <w:rPr>
          <w:w w:val="85"/>
        </w:rPr>
        <w:t>Jocione</w:t>
      </w:r>
      <w:r>
        <w:rPr>
          <w:spacing w:val="12"/>
        </w:rPr>
        <w:t> </w:t>
      </w:r>
      <w:r>
        <w:rPr>
          <w:w w:val="85"/>
        </w:rPr>
        <w:t>dos</w:t>
      </w:r>
      <w:r>
        <w:rPr>
          <w:spacing w:val="12"/>
        </w:rPr>
        <w:t> </w:t>
      </w:r>
      <w:r>
        <w:rPr>
          <w:w w:val="85"/>
        </w:rPr>
        <w:t>Santos</w:t>
      </w:r>
      <w:r>
        <w:rPr>
          <w:spacing w:val="14"/>
        </w:rPr>
        <w:t> </w:t>
      </w:r>
      <w:r>
        <w:rPr>
          <w:w w:val="85"/>
        </w:rPr>
        <w:t>Souza.</w:t>
      </w:r>
      <w:r>
        <w:rPr>
          <w:spacing w:val="16"/>
        </w:rPr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PRÉVIO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  <w:w w:val="85"/>
        </w:rPr>
        <w:t>50/2024: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CONTAS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  <w:w w:val="85"/>
        </w:rPr>
        <w:t>ESTADO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spacing w:val="-5"/>
          <w:w w:val="85"/>
        </w:rPr>
        <w:t>DO</w:t>
      </w:r>
    </w:p>
    <w:p>
      <w:pPr>
        <w:pStyle w:val="BodyText"/>
        <w:spacing w:line="257" w:lineRule="exact"/>
        <w:ind w:left="2"/>
        <w:jc w:val="both"/>
      </w:pPr>
      <w:r>
        <w:rPr>
          <w:rFonts w:ascii="Arial" w:hAnsi="Arial"/>
          <w:b/>
          <w:w w:val="80"/>
        </w:rPr>
        <w:t>AMAZONAS</w:t>
      </w:r>
      <w:r>
        <w:rPr>
          <w:w w:val="80"/>
        </w:rPr>
        <w:t>,</w:t>
      </w:r>
      <w:r>
        <w:rPr>
          <w:spacing w:val="5"/>
        </w:rPr>
        <w:t> </w:t>
      </w:r>
      <w:r>
        <w:rPr>
          <w:w w:val="80"/>
        </w:rPr>
        <w:t>no</w:t>
      </w:r>
      <w:r>
        <w:rPr>
          <w:spacing w:val="6"/>
        </w:rPr>
        <w:t> </w:t>
      </w:r>
      <w:r>
        <w:rPr>
          <w:w w:val="80"/>
        </w:rPr>
        <w:t>uso</w:t>
      </w:r>
      <w:r>
        <w:rPr>
          <w:spacing w:val="6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suas</w:t>
      </w:r>
      <w:r>
        <w:rPr>
          <w:spacing w:val="5"/>
        </w:rPr>
        <w:t> </w:t>
      </w:r>
      <w:r>
        <w:rPr>
          <w:w w:val="80"/>
        </w:rPr>
        <w:t>atribuições</w:t>
      </w:r>
      <w:r>
        <w:rPr>
          <w:spacing w:val="5"/>
        </w:rPr>
        <w:t> </w:t>
      </w:r>
      <w:r>
        <w:rPr>
          <w:w w:val="80"/>
        </w:rPr>
        <w:t>constitucionais</w:t>
      </w:r>
      <w:r>
        <w:rPr>
          <w:spacing w:val="4"/>
        </w:rPr>
        <w:t> </w:t>
      </w:r>
      <w:r>
        <w:rPr>
          <w:w w:val="80"/>
        </w:rPr>
        <w:t>e</w:t>
      </w:r>
      <w:r>
        <w:rPr>
          <w:spacing w:val="6"/>
        </w:rPr>
        <w:t> </w:t>
      </w:r>
      <w:r>
        <w:rPr>
          <w:w w:val="80"/>
        </w:rPr>
        <w:t>legais</w:t>
      </w:r>
      <w:r>
        <w:rPr>
          <w:spacing w:val="5"/>
        </w:rPr>
        <w:t> </w:t>
      </w:r>
      <w:r>
        <w:rPr>
          <w:w w:val="80"/>
        </w:rPr>
        <w:t>(art.</w:t>
      </w:r>
      <w:r>
        <w:rPr>
          <w:spacing w:val="5"/>
        </w:rPr>
        <w:t> </w:t>
      </w:r>
      <w:r>
        <w:rPr>
          <w:w w:val="80"/>
        </w:rPr>
        <w:t>31,</w:t>
      </w:r>
      <w:r>
        <w:rPr>
          <w:spacing w:val="6"/>
        </w:rPr>
        <w:t> </w:t>
      </w:r>
      <w:r>
        <w:rPr>
          <w:w w:val="80"/>
        </w:rPr>
        <w:t>§§</w:t>
      </w:r>
      <w:r>
        <w:rPr>
          <w:spacing w:val="6"/>
        </w:rPr>
        <w:t> </w:t>
      </w:r>
      <w:r>
        <w:rPr>
          <w:w w:val="80"/>
        </w:rPr>
        <w:t>1º</w:t>
      </w:r>
      <w:r>
        <w:rPr>
          <w:spacing w:val="2"/>
        </w:rPr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2º,</w:t>
      </w:r>
      <w:r>
        <w:rPr>
          <w:spacing w:val="6"/>
        </w:rPr>
        <w:t> </w:t>
      </w:r>
      <w:r>
        <w:rPr>
          <w:w w:val="80"/>
        </w:rPr>
        <w:t>da</w:t>
      </w:r>
      <w:r>
        <w:rPr>
          <w:spacing w:val="5"/>
        </w:rPr>
        <w:t> </w:t>
      </w:r>
      <w:r>
        <w:rPr>
          <w:w w:val="80"/>
        </w:rPr>
        <w:t>Constituição</w:t>
      </w:r>
      <w:r>
        <w:rPr>
          <w:spacing w:val="7"/>
        </w:rPr>
        <w:t> </w:t>
      </w:r>
      <w:r>
        <w:rPr>
          <w:w w:val="80"/>
        </w:rPr>
        <w:t>Federal,</w:t>
      </w:r>
      <w:r>
        <w:rPr>
          <w:spacing w:val="3"/>
        </w:rPr>
        <w:t> </w:t>
      </w:r>
      <w:r>
        <w:rPr>
          <w:w w:val="80"/>
        </w:rPr>
        <w:t>c/c</w:t>
      </w:r>
      <w:r>
        <w:rPr>
          <w:spacing w:val="5"/>
        </w:rPr>
        <w:t> </w:t>
      </w:r>
      <w:r>
        <w:rPr>
          <w:spacing w:val="-2"/>
          <w:w w:val="80"/>
        </w:rPr>
        <w:t>art.127,</w:t>
      </w:r>
    </w:p>
    <w:p>
      <w:pPr>
        <w:pStyle w:val="BodyText"/>
        <w:ind w:left="2" w:right="136"/>
        <w:jc w:val="both"/>
      </w:pPr>
      <w:r>
        <w:rPr>
          <w:w w:val="85"/>
        </w:rPr>
        <w:t>parágrafos</w:t>
      </w:r>
      <w:r>
        <w:rPr>
          <w:spacing w:val="-3"/>
          <w:w w:val="85"/>
        </w:rPr>
        <w:t> </w:t>
      </w:r>
      <w:r>
        <w:rPr>
          <w:w w:val="85"/>
        </w:rPr>
        <w:t>4º,</w:t>
      </w:r>
      <w:r>
        <w:rPr>
          <w:spacing w:val="-5"/>
          <w:w w:val="85"/>
        </w:rPr>
        <w:t> </w:t>
      </w:r>
      <w:r>
        <w:rPr>
          <w:w w:val="85"/>
        </w:rPr>
        <w:t>5º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7º,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Estadual,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redação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Emenda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</w:t>
      </w:r>
      <w:r>
        <w:rPr>
          <w:spacing w:val="-2"/>
          <w:w w:val="85"/>
        </w:rPr>
        <w:t>Complementar nº 06/91; arts.1º, inciso I, e 29 da Lei nº 2.423/96; e, art. 5º, inciso I, da Resolução nº 04/2002-TCE/AM) 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no exercício da competência atribuída arts. 5º, II e 11, III, “a” item 1, da Resolução nº 04/2002-TCE/AM, tendo discutido a </w:t>
      </w:r>
      <w:r>
        <w:rPr>
          <w:w w:val="85"/>
        </w:rPr>
        <w:t>matéria nestes autos, e acolhido,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o voto do Excelentíssimo Senhor Conselheiro-Relator, </w:t>
      </w:r>
      <w:r>
        <w:rPr>
          <w:rFonts w:ascii="Arial" w:hAnsi="Arial"/>
          <w:b/>
          <w:w w:val="85"/>
        </w:rPr>
        <w:t>em parcial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o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w w:val="90"/>
        </w:rPr>
        <w:t> Emite</w:t>
      </w:r>
      <w:r>
        <w:rPr>
          <w:rFonts w:ascii="Arial" w:hAnsi="Arial"/>
          <w:b/>
          <w:w w:val="90"/>
        </w:rPr>
        <w:t> Parecer</w:t>
      </w:r>
      <w:r>
        <w:rPr>
          <w:rFonts w:ascii="Arial" w:hAnsi="Arial"/>
          <w:b/>
          <w:w w:val="90"/>
        </w:rPr>
        <w:t> Prévio </w:t>
      </w:r>
      <w:r>
        <w:rPr>
          <w:rFonts w:ascii="Arial" w:hAnsi="Arial"/>
          <w:b/>
          <w:w w:val="85"/>
        </w:rPr>
        <w:t>recomendando à Câmara Municipal a aprovação com ressalvas </w:t>
      </w:r>
      <w:r>
        <w:rPr>
          <w:w w:val="85"/>
        </w:rPr>
        <w:t>das Contas de Gestão da Prefeitura Municipal de Novo Aripuanã, no exercício de 2019, de responsabilidade do Sr. Jocione dos Santos Souza, gestor e ordenador de </w:t>
      </w:r>
      <w:r>
        <w:rPr>
          <w:spacing w:val="-2"/>
          <w:w w:val="90"/>
        </w:rPr>
        <w:t>despesas, com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fundamento no 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1°, inciso 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 art. 58, inciso "b", 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n° 2.423/1996 (Lei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Orgânica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5°,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138,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V,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</w:t>
      </w:r>
      <w:r>
        <w:rPr>
          <w:spacing w:val="-6"/>
          <w:w w:val="85"/>
        </w:rPr>
        <w:t> </w:t>
      </w:r>
      <w:r>
        <w:rPr>
          <w:w w:val="85"/>
        </w:rPr>
        <w:t>TCE/AM,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tese fixada pelo Supremo Tribunal</w:t>
      </w:r>
      <w:r>
        <w:rPr>
          <w:spacing w:val="-1"/>
          <w:w w:val="85"/>
        </w:rPr>
        <w:t> </w:t>
      </w:r>
      <w:r>
        <w:rPr>
          <w:w w:val="85"/>
        </w:rPr>
        <w:t>Federal</w:t>
      </w:r>
      <w:r>
        <w:rPr>
          <w:spacing w:val="-1"/>
          <w:w w:val="85"/>
        </w:rPr>
        <w:t> </w:t>
      </w:r>
      <w:r>
        <w:rPr>
          <w:w w:val="85"/>
        </w:rPr>
        <w:t>ao decidir</w:t>
      </w:r>
      <w:r>
        <w:rPr>
          <w:spacing w:val="-1"/>
          <w:w w:val="85"/>
        </w:rPr>
        <w:t> </w:t>
      </w:r>
      <w:r>
        <w:rPr>
          <w:w w:val="85"/>
        </w:rPr>
        <w:t>o Recurso Extraordinário nº 848.826/DF. </w:t>
      </w:r>
      <w:r>
        <w:rPr>
          <w:rFonts w:ascii="Arial" w:hAnsi="Arial"/>
          <w:b/>
          <w:w w:val="85"/>
        </w:rPr>
        <w:t>ACÓRDÃO 50/2024: </w:t>
      </w:r>
      <w:r>
        <w:rPr>
          <w:w w:val="85"/>
        </w:rPr>
        <w:t>Vistos,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>
          <w:spacing w:val="25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arts. </w:t>
      </w:r>
      <w:r>
        <w:rPr>
          <w:w w:val="85"/>
        </w:rPr>
        <w:t>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passa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ser</w:t>
      </w:r>
      <w:r>
        <w:rPr>
          <w:spacing w:val="-11"/>
          <w:w w:val="90"/>
        </w:rPr>
        <w:t> </w:t>
      </w:r>
      <w:r>
        <w:rPr>
          <w:w w:val="90"/>
        </w:rPr>
        <w:t>parte</w:t>
      </w:r>
      <w:r>
        <w:rPr>
          <w:spacing w:val="-10"/>
          <w:w w:val="90"/>
        </w:rPr>
        <w:t> </w:t>
      </w:r>
      <w:r>
        <w:rPr>
          <w:w w:val="90"/>
        </w:rPr>
        <w:t>integrante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0"/>
          <w:w w:val="90"/>
        </w:rPr>
        <w:t> </w:t>
      </w:r>
      <w:r>
        <w:rPr>
          <w:w w:val="90"/>
        </w:rPr>
        <w:t>Prévio,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parcial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encaminhamento,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trânsito em julgado, deste Parecer Prévio, publicado e acompanhado de cópias integrais do processo, à Câmara Municipal</w:t>
      </w:r>
      <w:r>
        <w:rPr>
          <w:spacing w:val="80"/>
          <w:w w:val="150"/>
        </w:rPr>
        <w:t> </w:t>
      </w:r>
      <w:r>
        <w:rPr>
          <w:w w:val="85"/>
        </w:rPr>
        <w:t>de Novo Aripuanã/AM, para que, na competência prevista no artigo 127, da CE/1989, julgue as referidas Contas de </w:t>
      </w:r>
      <w:r>
        <w:rPr>
          <w:spacing w:val="-2"/>
          <w:w w:val="85"/>
        </w:rPr>
        <w:t>Gestão, por força da tese fixada pelo Supremo Tribunal Federal ao decidir no Recurso Extraordinário nº 848.826/DF, em </w:t>
      </w:r>
      <w:r>
        <w:rPr>
          <w:w w:val="85"/>
        </w:rPr>
        <w:t>17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agosto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2016;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Certificar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foram</w:t>
      </w:r>
      <w:r>
        <w:rPr>
          <w:spacing w:val="-3"/>
          <w:w w:val="85"/>
        </w:rPr>
        <w:t> </w:t>
      </w:r>
      <w:r>
        <w:rPr>
          <w:w w:val="85"/>
        </w:rPr>
        <w:t>constatadas</w:t>
      </w:r>
      <w:r>
        <w:rPr>
          <w:spacing w:val="-3"/>
          <w:w w:val="85"/>
        </w:rPr>
        <w:t> </w:t>
      </w:r>
      <w:r>
        <w:rPr>
          <w:w w:val="85"/>
        </w:rPr>
        <w:t>irregularidades</w:t>
      </w:r>
      <w:r>
        <w:rPr>
          <w:spacing w:val="-3"/>
          <w:w w:val="85"/>
        </w:rPr>
        <w:t> </w:t>
      </w:r>
      <w:r>
        <w:rPr>
          <w:w w:val="85"/>
        </w:rPr>
        <w:t>relevantes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análise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de Gestão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Jocione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</w:t>
      </w:r>
      <w:r>
        <w:rPr>
          <w:spacing w:val="-5"/>
          <w:w w:val="85"/>
        </w:rPr>
        <w:t> </w:t>
      </w:r>
      <w:r>
        <w:rPr>
          <w:w w:val="85"/>
        </w:rPr>
        <w:t>Souza,</w:t>
      </w:r>
      <w:r>
        <w:rPr>
          <w:spacing w:val="-5"/>
          <w:w w:val="85"/>
        </w:rPr>
        <w:t> </w:t>
      </w:r>
      <w:r>
        <w:rPr>
          <w:w w:val="85"/>
        </w:rPr>
        <w:t>Prefeito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Gestor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Poder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município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Novo</w:t>
      </w:r>
      <w:r>
        <w:rPr>
          <w:spacing w:val="-5"/>
          <w:w w:val="85"/>
        </w:rPr>
        <w:t> </w:t>
      </w:r>
      <w:r>
        <w:rPr>
          <w:w w:val="85"/>
        </w:rPr>
        <w:t>Aripuanã/AM,</w:t>
      </w:r>
      <w:r>
        <w:rPr>
          <w:spacing w:val="-5"/>
          <w:w w:val="85"/>
        </w:rPr>
        <w:t> </w:t>
      </w:r>
      <w:r>
        <w:rPr>
          <w:w w:val="85"/>
        </w:rPr>
        <w:t>no exercício</w:t>
      </w:r>
      <w:r>
        <w:rPr>
          <w:w w:val="85"/>
        </w:rPr>
        <w:t> de</w:t>
      </w:r>
      <w:r>
        <w:rPr>
          <w:w w:val="85"/>
        </w:rPr>
        <w:t> 2019,</w:t>
      </w:r>
      <w:r>
        <w:rPr>
          <w:w w:val="85"/>
        </w:rPr>
        <w:t> permanecendo</w:t>
      </w:r>
      <w:r>
        <w:rPr>
          <w:w w:val="85"/>
        </w:rPr>
        <w:t> somente</w:t>
      </w:r>
      <w:r>
        <w:rPr>
          <w:w w:val="85"/>
        </w:rPr>
        <w:t> restrições</w:t>
      </w:r>
      <w:r>
        <w:rPr>
          <w:w w:val="85"/>
        </w:rPr>
        <w:t> passíveis</w:t>
      </w:r>
      <w:r>
        <w:rPr>
          <w:w w:val="85"/>
        </w:rPr>
        <w:t> de</w:t>
      </w:r>
      <w:r>
        <w:rPr>
          <w:w w:val="85"/>
        </w:rPr>
        <w:t> recomendações</w:t>
      </w:r>
      <w:r>
        <w:rPr>
          <w:w w:val="85"/>
        </w:rPr>
        <w:t> à</w:t>
      </w:r>
      <w:r>
        <w:rPr>
          <w:w w:val="85"/>
        </w:rPr>
        <w:t> origem,</w:t>
      </w:r>
      <w:r>
        <w:rPr>
          <w:w w:val="85"/>
        </w:rPr>
        <w:t> que</w:t>
      </w:r>
      <w:r>
        <w:rPr>
          <w:w w:val="85"/>
        </w:rPr>
        <w:t> não</w:t>
      </w:r>
      <w:r>
        <w:rPr>
          <w:w w:val="85"/>
        </w:rPr>
        <w:t> ensejaram a </w:t>
      </w:r>
      <w:r>
        <w:rPr>
          <w:w w:val="80"/>
        </w:rPr>
        <w:t>reprovação das contas e a imputação de penalidades, conforme fundamentação esposada por este relator na proposta de voto; </w:t>
      </w:r>
      <w:r>
        <w:rPr>
          <w:rFonts w:ascii="Arial" w:hAnsi="Arial"/>
          <w:b/>
          <w:w w:val="80"/>
        </w:rPr>
        <w:t>10.3. Por força da tese fixada pelo Supremo Tribunal Federal</w:t>
      </w:r>
      <w:r>
        <w:rPr>
          <w:rFonts w:ascii="Arial" w:hAnsi="Arial"/>
          <w:b/>
        </w:rPr>
        <w:t> </w:t>
      </w:r>
      <w:r>
        <w:rPr>
          <w:w w:val="80"/>
        </w:rPr>
        <w:t>ao decidir no Recurso Extraordinário nº 848.826/DF,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produz</w:t>
      </w:r>
      <w:r>
        <w:rPr>
          <w:spacing w:val="-7"/>
          <w:w w:val="85"/>
        </w:rPr>
        <w:t> </w:t>
      </w:r>
      <w:r>
        <w:rPr>
          <w:w w:val="85"/>
        </w:rPr>
        <w:t>efeitos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fins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g,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Complementar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64/1990,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relação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Jocione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Souza,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Gestor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Poder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Novo</w:t>
      </w:r>
      <w:r>
        <w:rPr/>
        <w:t> </w:t>
      </w:r>
      <w:r>
        <w:rPr>
          <w:w w:val="80"/>
        </w:rPr>
        <w:t>Aripuanã/AM,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2019;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 Prefeitura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Novo Aripuanã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observe, com maior rigor,</w:t>
      </w:r>
      <w:r>
        <w:rPr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prazos de</w:t>
      </w:r>
      <w:r>
        <w:rPr/>
        <w:t> </w:t>
      </w:r>
      <w:r>
        <w:rPr>
          <w:w w:val="85"/>
        </w:rPr>
        <w:t>envio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balancetes mensais ao </w:t>
      </w:r>
      <w:r>
        <w:rPr>
          <w:w w:val="80"/>
        </w:rPr>
        <w:t>TCE/AM, bem como dos RREO e dos RGF, bem como os prazos para publicação dos citados relatórios;</w:t>
      </w:r>
      <w:r>
        <w:rPr/>
        <w:t> </w:t>
      </w:r>
      <w:r>
        <w:rPr>
          <w:rFonts w:ascii="Arial" w:hAnsi="Arial"/>
          <w:b/>
          <w:w w:val="80"/>
        </w:rPr>
        <w:t>10.5. Dar ciência </w:t>
      </w:r>
      <w:r>
        <w:rPr>
          <w:w w:val="85"/>
        </w:rPr>
        <w:t>dos termos do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Sr. Jocione dos Santos Souza, Prefeito Municipal de Novo Aripuanã/AM; </w:t>
      </w:r>
      <w:r>
        <w:rPr>
          <w:rFonts w:ascii="Arial" w:hAnsi="Arial"/>
          <w:b/>
          <w:w w:val="85"/>
        </w:rPr>
        <w:t>10.6. Arquivar </w:t>
      </w:r>
      <w:r>
        <w:rPr>
          <w:w w:val="85"/>
        </w:rPr>
        <w:t>os autos, após o cumprimento das devidas formalidades legais e outras determinações deste tribunal.</w:t>
      </w:r>
      <w:r>
        <w:rPr/>
        <w:t> </w:t>
      </w:r>
      <w:r>
        <w:rPr>
          <w:rFonts w:ascii="Arial" w:hAnsi="Arial"/>
          <w:b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w w:val="80"/>
        </w:rPr>
        <w:t>(Convocado). </w:t>
      </w:r>
      <w:r>
        <w:rPr>
          <w:rFonts w:ascii="Arial" w:hAnsi="Arial"/>
          <w:b/>
          <w:w w:val="80"/>
        </w:rPr>
        <w:t>PROCESSO Nº 15.056/2023</w:t>
      </w:r>
      <w:r>
        <w:rPr>
          <w:rFonts w:ascii="Arial" w:hAnsi="Arial"/>
          <w:b/>
        </w:rPr>
        <w:t> </w:t>
      </w:r>
      <w:r>
        <w:rPr>
          <w:w w:val="80"/>
        </w:rPr>
        <w:t>- Representação interposta pela Secretaria Geral do Controle Externo (SECEX- </w:t>
      </w:r>
      <w:r>
        <w:rPr>
          <w:w w:val="85"/>
        </w:rPr>
        <w:t>TCE/AM),</w:t>
      </w:r>
      <w:r>
        <w:rPr>
          <w:spacing w:val="-4"/>
          <w:w w:val="85"/>
        </w:rPr>
        <w:t> </w:t>
      </w:r>
      <w:r>
        <w:rPr>
          <w:w w:val="85"/>
        </w:rPr>
        <w:t>decorrente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Manifestação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328/2023-Ouvidoria,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desfavor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Francisco</w:t>
      </w:r>
      <w:r>
        <w:rPr>
          <w:spacing w:val="-6"/>
          <w:w w:val="85"/>
        </w:rPr>
        <w:t> </w:t>
      </w:r>
      <w:r>
        <w:rPr>
          <w:w w:val="85"/>
        </w:rPr>
        <w:t>Sales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Oliveira,</w:t>
      </w:r>
      <w:r>
        <w:rPr>
          <w:spacing w:val="-4"/>
          <w:w w:val="85"/>
        </w:rPr>
        <w:t> </w:t>
      </w:r>
      <w:r>
        <w:rPr>
          <w:w w:val="85"/>
        </w:rPr>
        <w:t>Prefeito Municipal</w:t>
      </w:r>
      <w:r>
        <w:rPr>
          <w:w w:val="85"/>
        </w:rPr>
        <w:t> de</w:t>
      </w:r>
      <w:r>
        <w:rPr>
          <w:w w:val="85"/>
        </w:rPr>
        <w:t> Tonantins,</w:t>
      </w:r>
      <w:r>
        <w:rPr>
          <w:w w:val="85"/>
        </w:rPr>
        <w:t> visando</w:t>
      </w:r>
      <w:r>
        <w:rPr>
          <w:w w:val="85"/>
        </w:rPr>
        <w:t> apurar</w:t>
      </w:r>
      <w:r>
        <w:rPr>
          <w:w w:val="85"/>
        </w:rPr>
        <w:t> supostos</w:t>
      </w:r>
      <w:r>
        <w:rPr>
          <w:w w:val="85"/>
        </w:rPr>
        <w:t> indícios</w:t>
      </w:r>
      <w:r>
        <w:rPr>
          <w:w w:val="85"/>
        </w:rPr>
        <w:t> de</w:t>
      </w:r>
      <w:r>
        <w:rPr>
          <w:w w:val="85"/>
        </w:rPr>
        <w:t> irregularidades</w:t>
      </w:r>
      <w:r>
        <w:rPr>
          <w:w w:val="85"/>
        </w:rPr>
        <w:t> relacionadas</w:t>
      </w:r>
      <w:r>
        <w:rPr>
          <w:w w:val="85"/>
        </w:rPr>
        <w:t> à</w:t>
      </w:r>
      <w:r>
        <w:rPr>
          <w:w w:val="85"/>
        </w:rPr>
        <w:t> realização</w:t>
      </w:r>
      <w:r>
        <w:rPr>
          <w:w w:val="85"/>
        </w:rPr>
        <w:t> de</w:t>
      </w:r>
      <w:r>
        <w:rPr>
          <w:w w:val="85"/>
        </w:rPr>
        <w:t> promoção </w:t>
      </w:r>
      <w:r>
        <w:rPr>
          <w:spacing w:val="-2"/>
          <w:w w:val="85"/>
        </w:rPr>
        <w:t>pessoal por meio da rede social “Facebook” vinculada à Prefeitura de Tonantins, configurando violação aos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princípios da </w:t>
      </w:r>
      <w:r>
        <w:rPr>
          <w:w w:val="80"/>
        </w:rPr>
        <w:t>moralidade e da impessoalidade, insculpidos no art. 37,</w:t>
      </w:r>
      <w:r>
        <w:rPr/>
        <w:t> </w:t>
      </w:r>
      <w:r>
        <w:rPr>
          <w:rFonts w:ascii="Arial" w:hAnsi="Arial"/>
          <w:i/>
          <w:w w:val="80"/>
        </w:rPr>
        <w:t>caput </w:t>
      </w:r>
      <w:r>
        <w:rPr>
          <w:w w:val="80"/>
        </w:rPr>
        <w:t>e § 1º, da Constituição da República.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Marlon Santos</w:t>
      </w:r>
      <w:r>
        <w:rPr>
          <w:spacing w:val="1"/>
        </w:rPr>
        <w:t> </w:t>
      </w:r>
      <w:r>
        <w:rPr>
          <w:w w:val="80"/>
        </w:rPr>
        <w:t>de</w:t>
      </w:r>
      <w:r>
        <w:rPr>
          <w:spacing w:val="2"/>
        </w:rPr>
        <w:t> </w:t>
      </w:r>
      <w:r>
        <w:rPr>
          <w:w w:val="80"/>
        </w:rPr>
        <w:t>Oliveira</w:t>
      </w:r>
      <w:r>
        <w:rPr>
          <w:spacing w:val="4"/>
        </w:rPr>
        <w:t> </w:t>
      </w:r>
      <w:r>
        <w:rPr>
          <w:w w:val="80"/>
        </w:rPr>
        <w:t>–</w:t>
      </w:r>
      <w:r>
        <w:rPr>
          <w:spacing w:val="3"/>
        </w:rPr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10137,</w:t>
      </w:r>
      <w:r>
        <w:rPr>
          <w:spacing w:val="2"/>
        </w:rPr>
        <w:t> </w:t>
      </w:r>
      <w:r>
        <w:rPr>
          <w:w w:val="80"/>
        </w:rPr>
        <w:t>Jose</w:t>
      </w:r>
      <w:r>
        <w:rPr>
          <w:spacing w:val="2"/>
        </w:rPr>
        <w:t> </w:t>
      </w:r>
      <w:r>
        <w:rPr>
          <w:w w:val="80"/>
        </w:rPr>
        <w:t>Raimundo</w:t>
      </w:r>
      <w:r>
        <w:rPr>
          <w:spacing w:val="-1"/>
        </w:rPr>
        <w:t> </w:t>
      </w:r>
      <w:r>
        <w:rPr>
          <w:w w:val="80"/>
        </w:rPr>
        <w:t>Monteiro</w:t>
      </w:r>
      <w:r>
        <w:rPr>
          <w:spacing w:val="1"/>
        </w:rPr>
        <w:t> </w:t>
      </w:r>
      <w:r>
        <w:rPr>
          <w:w w:val="80"/>
        </w:rPr>
        <w:t>da</w:t>
      </w:r>
      <w:r>
        <w:rPr>
          <w:spacing w:val="2"/>
        </w:rPr>
        <w:t> </w:t>
      </w:r>
      <w:r>
        <w:rPr>
          <w:w w:val="80"/>
        </w:rPr>
        <w:t>Silva</w:t>
      </w:r>
      <w:r>
        <w:rPr>
          <w:spacing w:val="9"/>
        </w:rPr>
        <w:t> </w:t>
      </w:r>
      <w:r>
        <w:rPr>
          <w:w w:val="80"/>
        </w:rPr>
        <w:t>-</w:t>
      </w:r>
      <w:r>
        <w:rPr>
          <w:spacing w:val="1"/>
        </w:rPr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9490</w:t>
      </w:r>
      <w:r>
        <w:rPr>
          <w:spacing w:val="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Enildo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Queiroz</w:t>
      </w:r>
      <w:r>
        <w:rPr>
          <w:spacing w:val="1"/>
        </w:rPr>
        <w:t> </w:t>
      </w:r>
      <w:r>
        <w:rPr>
          <w:spacing w:val="-2"/>
          <w:w w:val="80"/>
        </w:rPr>
        <w:t>Junior</w:t>
      </w:r>
    </w:p>
    <w:p>
      <w:pPr>
        <w:spacing w:line="256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-</w:t>
      </w:r>
      <w:r>
        <w:rPr>
          <w:spacing w:val="7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7"/>
          <w:sz w:val="24"/>
        </w:rPr>
        <w:t> </w:t>
      </w:r>
      <w:r>
        <w:rPr>
          <w:w w:val="80"/>
          <w:sz w:val="24"/>
        </w:rPr>
        <w:t>19050.</w:t>
      </w:r>
      <w:r>
        <w:rPr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ACÓRDÃO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810/2024:</w:t>
      </w:r>
      <w:r>
        <w:rPr>
          <w:rFonts w:ascii="Arial" w:hAnsi="Arial"/>
          <w:b/>
          <w:spacing w:val="10"/>
          <w:sz w:val="24"/>
        </w:rPr>
        <w:t> </w:t>
      </w:r>
      <w:r>
        <w:rPr>
          <w:w w:val="80"/>
          <w:sz w:val="24"/>
        </w:rPr>
        <w:t>Vistos,</w:t>
      </w:r>
      <w:r>
        <w:rPr>
          <w:spacing w:val="9"/>
          <w:sz w:val="24"/>
        </w:rPr>
        <w:t> </w:t>
      </w:r>
      <w:r>
        <w:rPr>
          <w:w w:val="80"/>
          <w:sz w:val="24"/>
        </w:rPr>
        <w:t>relatados</w:t>
      </w:r>
      <w:r>
        <w:rPr>
          <w:spacing w:val="7"/>
          <w:sz w:val="24"/>
        </w:rPr>
        <w:t> </w:t>
      </w:r>
      <w:r>
        <w:rPr>
          <w:w w:val="80"/>
          <w:sz w:val="24"/>
        </w:rPr>
        <w:t>e</w:t>
      </w:r>
      <w:r>
        <w:rPr>
          <w:spacing w:val="9"/>
          <w:sz w:val="24"/>
        </w:rPr>
        <w:t> </w:t>
      </w:r>
      <w:r>
        <w:rPr>
          <w:w w:val="80"/>
          <w:sz w:val="24"/>
        </w:rPr>
        <w:t>discutidos</w:t>
      </w:r>
      <w:r>
        <w:rPr>
          <w:spacing w:val="7"/>
          <w:sz w:val="24"/>
        </w:rPr>
        <w:t> </w:t>
      </w:r>
      <w:r>
        <w:rPr>
          <w:w w:val="80"/>
          <w:sz w:val="24"/>
        </w:rPr>
        <w:t>estes</w:t>
      </w:r>
      <w:r>
        <w:rPr>
          <w:spacing w:val="5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6"/>
          <w:sz w:val="24"/>
        </w:rPr>
        <w:t> </w:t>
      </w:r>
      <w:r>
        <w:rPr>
          <w:w w:val="80"/>
          <w:sz w:val="24"/>
        </w:rPr>
        <w:t>acima</w:t>
      </w:r>
      <w:r>
        <w:rPr>
          <w:spacing w:val="8"/>
          <w:sz w:val="24"/>
        </w:rPr>
        <w:t> </w:t>
      </w:r>
      <w:r>
        <w:rPr>
          <w:w w:val="80"/>
          <w:sz w:val="24"/>
        </w:rPr>
        <w:t>identificados,</w:t>
      </w:r>
      <w:r>
        <w:rPr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ACORDAM</w:t>
      </w:r>
      <w:r>
        <w:rPr>
          <w:rFonts w:ascii="Arial" w:hAnsi="Arial"/>
          <w:b/>
          <w:spacing w:val="8"/>
          <w:sz w:val="24"/>
        </w:rPr>
        <w:t> </w:t>
      </w:r>
      <w:r>
        <w:rPr>
          <w:spacing w:val="-7"/>
          <w:w w:val="80"/>
          <w:sz w:val="24"/>
        </w:rPr>
        <w:t>os</w:t>
      </w:r>
    </w:p>
    <w:p>
      <w:pPr>
        <w:pStyle w:val="BodyText"/>
        <w:ind w:left="2" w:right="135"/>
        <w:jc w:val="both"/>
      </w:pP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formulada pela SECEX em face</w:t>
      </w:r>
      <w:r>
        <w:rPr>
          <w:spacing w:val="40"/>
        </w:rPr>
        <w:t> </w:t>
      </w:r>
      <w:r>
        <w:rPr>
          <w:spacing w:val="-2"/>
          <w:w w:val="85"/>
        </w:rPr>
        <w:t>da Prefeitura Municipal de Tonantins, na pessoa</w:t>
      </w:r>
      <w:r>
        <w:rPr>
          <w:spacing w:val="-1"/>
        </w:rPr>
        <w:t> </w:t>
      </w:r>
      <w:r>
        <w:rPr>
          <w:spacing w:val="-2"/>
          <w:w w:val="85"/>
        </w:rPr>
        <w:t>do Sr. Francisco Sales de Oliveira, Prefeito Municipal, por preencher os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288,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04/2002,</w:t>
      </w:r>
      <w:r>
        <w:rPr>
          <w:spacing w:val="-5"/>
          <w:w w:val="85"/>
        </w:rPr>
        <w:t> </w:t>
      </w:r>
      <w:r>
        <w:rPr>
          <w:w w:val="85"/>
        </w:rPr>
        <w:t>RI-TCE/AM;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Procedente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formulada</w:t>
      </w:r>
      <w:r>
        <w:rPr>
          <w:spacing w:val="-7"/>
          <w:w w:val="85"/>
        </w:rPr>
        <w:t> </w:t>
      </w:r>
      <w:r>
        <w:rPr>
          <w:w w:val="85"/>
        </w:rPr>
        <w:t>pela </w:t>
      </w:r>
      <w:r>
        <w:rPr>
          <w:w w:val="80"/>
        </w:rPr>
        <w:t>Secretaria Geral de Controle Externo</w:t>
      </w:r>
      <w:r>
        <w:rPr/>
        <w:t> </w:t>
      </w:r>
      <w:r>
        <w:rPr>
          <w:w w:val="80"/>
        </w:rPr>
        <w:t>- SECEX em face da Prefeitura Municipal de Tonantins, na pessoa do Sr. Francisco </w:t>
      </w:r>
      <w:r>
        <w:rPr>
          <w:spacing w:val="-2"/>
          <w:w w:val="90"/>
        </w:rPr>
        <w:t>Sales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Oliveira,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reconhecer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existência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irregularidades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concerne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veiculação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nítida </w:t>
      </w:r>
      <w:r>
        <w:rPr>
          <w:w w:val="85"/>
        </w:rPr>
        <w:t>promoção pessoal do Chefe do Poder Executivo Municipal nas redes sociais da Prefeitura, em</w:t>
      </w:r>
      <w:r>
        <w:rPr/>
        <w:t> </w:t>
      </w:r>
      <w:r>
        <w:rPr>
          <w:w w:val="85"/>
        </w:rPr>
        <w:t>afronta ao princípio da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i/>
        </w:rPr>
      </w:pPr>
      <w:r>
        <w:rPr>
          <w:w w:val="85"/>
        </w:rPr>
        <w:t>publicidade</w:t>
      </w:r>
      <w:r>
        <w:rPr>
          <w:spacing w:val="-3"/>
          <w:w w:val="85"/>
        </w:rPr>
        <w:t> </w:t>
      </w:r>
      <w:r>
        <w:rPr>
          <w:w w:val="85"/>
        </w:rPr>
        <w:t>institucional,</w:t>
      </w:r>
      <w:r>
        <w:rPr>
          <w:spacing w:val="-4"/>
          <w:w w:val="85"/>
        </w:rPr>
        <w:t> </w:t>
      </w:r>
      <w:r>
        <w:rPr>
          <w:w w:val="85"/>
        </w:rPr>
        <w:t>insculpido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37,</w:t>
      </w:r>
      <w:r>
        <w:rPr>
          <w:spacing w:val="-4"/>
          <w:w w:val="85"/>
        </w:rPr>
        <w:t> </w:t>
      </w:r>
      <w:r>
        <w:rPr>
          <w:w w:val="85"/>
        </w:rPr>
        <w:t>§</w:t>
      </w:r>
      <w:r>
        <w:rPr>
          <w:spacing w:val="-3"/>
          <w:w w:val="85"/>
        </w:rPr>
        <w:t> </w:t>
      </w:r>
      <w:r>
        <w:rPr>
          <w:w w:val="85"/>
        </w:rPr>
        <w:t>1º,</w:t>
      </w:r>
      <w:r>
        <w:rPr>
          <w:spacing w:val="-3"/>
          <w:w w:val="85"/>
        </w:rPr>
        <w:t> </w:t>
      </w:r>
      <w:r>
        <w:rPr>
          <w:w w:val="85"/>
        </w:rPr>
        <w:t>CRFB/88;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Francisco</w:t>
      </w:r>
      <w:r>
        <w:rPr>
          <w:spacing w:val="-4"/>
          <w:w w:val="85"/>
        </w:rPr>
        <w:t> </w:t>
      </w:r>
      <w:r>
        <w:rPr>
          <w:w w:val="85"/>
        </w:rPr>
        <w:t>Sales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Oliveira,</w:t>
      </w:r>
      <w:r>
        <w:rPr>
          <w:spacing w:val="-4"/>
          <w:w w:val="85"/>
        </w:rPr>
        <w:t> </w:t>
      </w:r>
      <w:r>
        <w:rPr>
          <w:w w:val="85"/>
        </w:rPr>
        <w:t>no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R$13.654,39</w:t>
      </w:r>
      <w:r>
        <w:rPr/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trinta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deverá</w:t>
      </w:r>
      <w:r>
        <w:rPr>
          <w:spacing w:val="19"/>
        </w:rPr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recolhida no prazo de 30 dias para o Cofre Estadual através de DAR avulso extraído do sítio eletrônico da SEFAZ/AM, sob o código </w:t>
      </w:r>
      <w:r>
        <w:rPr>
          <w:w w:val="85"/>
        </w:rPr>
        <w:t>5508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Multas</w:t>
      </w:r>
      <w:r>
        <w:rPr>
          <w:spacing w:val="-6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TCE/AM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1º, </w:t>
      </w:r>
      <w:r>
        <w:rPr>
          <w:w w:val="80"/>
        </w:rPr>
        <w:t>XXVI, 52 e 54, II, da Lei n.º 2423/1996 c/c o art. 308, VI, da Resolução TCE/AM n.º 04/2002, por atos praticados com grave </w:t>
      </w:r>
      <w:r>
        <w:rPr>
          <w:w w:val="90"/>
        </w:rPr>
        <w:t>infração</w:t>
      </w:r>
      <w:r>
        <w:rPr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norma</w:t>
      </w:r>
      <w:r>
        <w:rPr>
          <w:spacing w:val="-5"/>
          <w:w w:val="90"/>
        </w:rPr>
        <w:t> </w:t>
      </w:r>
      <w:r>
        <w:rPr>
          <w:w w:val="90"/>
        </w:rPr>
        <w:t>legal</w:t>
      </w:r>
      <w:r>
        <w:rPr>
          <w:spacing w:val="-6"/>
          <w:w w:val="90"/>
        </w:rPr>
        <w:t> </w:t>
      </w:r>
      <w:r>
        <w:rPr>
          <w:w w:val="90"/>
        </w:rPr>
        <w:t>ou</w:t>
      </w:r>
      <w:r>
        <w:rPr>
          <w:spacing w:val="-5"/>
          <w:w w:val="90"/>
        </w:rPr>
        <w:t> </w:t>
      </w:r>
      <w:r>
        <w:rPr>
          <w:w w:val="90"/>
        </w:rPr>
        <w:t>regulamentar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natureza</w:t>
      </w:r>
      <w:r>
        <w:rPr>
          <w:spacing w:val="-5"/>
          <w:w w:val="90"/>
        </w:rPr>
        <w:t> </w:t>
      </w:r>
      <w:r>
        <w:rPr>
          <w:w w:val="90"/>
        </w:rPr>
        <w:t>contábil,</w:t>
      </w:r>
      <w:r>
        <w:rPr>
          <w:spacing w:val="-5"/>
          <w:w w:val="90"/>
        </w:rPr>
        <w:t> </w:t>
      </w:r>
      <w:r>
        <w:rPr>
          <w:w w:val="90"/>
        </w:rPr>
        <w:t>financeira,</w:t>
      </w:r>
      <w:r>
        <w:rPr>
          <w:spacing w:val="-5"/>
          <w:w w:val="90"/>
        </w:rPr>
        <w:t> </w:t>
      </w:r>
      <w:r>
        <w:rPr>
          <w:w w:val="90"/>
        </w:rPr>
        <w:t>orçamentária,</w:t>
      </w:r>
      <w:r>
        <w:rPr>
          <w:spacing w:val="-5"/>
          <w:w w:val="90"/>
        </w:rPr>
        <w:t> </w:t>
      </w:r>
      <w:r>
        <w:rPr>
          <w:w w:val="90"/>
        </w:rPr>
        <w:t>operacional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patrimonial, </w:t>
      </w:r>
      <w:r>
        <w:rPr>
          <w:w w:val="85"/>
        </w:rPr>
        <w:t>referentes às impropriedades constantes no laudo da Unidade Técnica, no Parecer Ministerial e na fundamentação da </w:t>
      </w:r>
      <w:r>
        <w:rPr>
          <w:w w:val="90"/>
        </w:rPr>
        <w:t>proposta</w:t>
      </w:r>
      <w:r>
        <w:rPr>
          <w:w w:val="90"/>
        </w:rPr>
        <w:t> de</w:t>
      </w:r>
      <w:r>
        <w:rPr>
          <w:w w:val="90"/>
        </w:rPr>
        <w:t> voto.</w:t>
      </w:r>
      <w:r>
        <w:rPr>
          <w:w w:val="90"/>
        </w:rPr>
        <w:t> Dentro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spacing w:val="-1"/>
          <w:w w:val="90"/>
        </w:rPr>
        <w:t> </w:t>
      </w:r>
      <w:r>
        <w:rPr>
          <w:w w:val="90"/>
        </w:rPr>
        <w:t>conferido,</w:t>
      </w:r>
      <w:r>
        <w:rPr>
          <w:w w:val="90"/>
        </w:rPr>
        <w:t> é</w:t>
      </w:r>
      <w:r>
        <w:rPr>
          <w:spacing w:val="-1"/>
          <w:w w:val="90"/>
        </w:rPr>
        <w:t> </w:t>
      </w:r>
      <w:r>
        <w:rPr>
          <w:w w:val="90"/>
        </w:rPr>
        <w:t>obrigatório</w:t>
      </w:r>
      <w:r>
        <w:rPr>
          <w:w w:val="90"/>
        </w:rPr>
        <w:t> o</w:t>
      </w:r>
      <w:r>
        <w:rPr>
          <w:spacing w:val="-1"/>
          <w:w w:val="90"/>
        </w:rPr>
        <w:t> </w:t>
      </w:r>
      <w:r>
        <w:rPr>
          <w:w w:val="90"/>
        </w:rPr>
        <w:t>encaminhamento</w:t>
      </w:r>
      <w:r>
        <w:rPr>
          <w:w w:val="90"/>
        </w:rPr>
        <w:t> do</w:t>
      </w:r>
      <w:r>
        <w:rPr>
          <w:w w:val="90"/>
        </w:rPr>
        <w:t> comprovante</w:t>
      </w:r>
      <w:r>
        <w:rPr>
          <w:w w:val="90"/>
        </w:rPr>
        <w:t>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5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 </w:t>
      </w:r>
      <w:r>
        <w:rPr>
          <w:w w:val="80"/>
        </w:rPr>
        <w:t>condição imprescindível para emissão do Termo de Quitação. O não adimplemento dessa obrigação pecuniária no prazo</w:t>
      </w:r>
      <w:r>
        <w:rPr>
          <w:spacing w:val="80"/>
        </w:rPr>
        <w:t> </w:t>
      </w:r>
      <w:r>
        <w:rPr>
          <w:w w:val="80"/>
        </w:rPr>
        <w:t>legal importará na continuidade da cobrança administrativa ou judicial do título executivo;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ao representado que: </w:t>
      </w:r>
      <w:r>
        <w:rPr>
          <w:rFonts w:ascii="Arial" w:hAnsi="Arial"/>
          <w:b/>
          <w:w w:val="80"/>
        </w:rPr>
        <w:t>9.4.1. </w:t>
      </w:r>
      <w:r>
        <w:rPr>
          <w:w w:val="80"/>
        </w:rPr>
        <w:t>Abstenha-se de utilizar as redes sociais da Prefeitura de Tonantins para realizar publicações contendo nomes, símbolos e imagens, bem como comentários elogiosos ou propaganda política que caracterizem promoção pessoal ou de </w:t>
      </w:r>
      <w:r>
        <w:rPr>
          <w:w w:val="90"/>
        </w:rPr>
        <w:t>terceiros;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9.4.2.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Proceda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60</w:t>
      </w:r>
      <w:r>
        <w:rPr>
          <w:spacing w:val="-10"/>
          <w:w w:val="90"/>
        </w:rPr>
        <w:t> </w:t>
      </w:r>
      <w:r>
        <w:rPr>
          <w:w w:val="90"/>
        </w:rPr>
        <w:t>(sessenta)</w:t>
      </w:r>
      <w:r>
        <w:rPr>
          <w:spacing w:val="-10"/>
          <w:w w:val="90"/>
        </w:rPr>
        <w:t> </w:t>
      </w:r>
      <w:r>
        <w:rPr>
          <w:w w:val="90"/>
        </w:rPr>
        <w:t>dias,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retirada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publicações</w:t>
      </w:r>
      <w:r>
        <w:rPr>
          <w:spacing w:val="-10"/>
          <w:w w:val="90"/>
        </w:rPr>
        <w:t> </w:t>
      </w:r>
      <w:r>
        <w:rPr>
          <w:w w:val="90"/>
        </w:rPr>
        <w:t>realizadas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rede</w:t>
      </w:r>
      <w:r>
        <w:rPr>
          <w:spacing w:val="-10"/>
          <w:w w:val="90"/>
        </w:rPr>
        <w:t> </w:t>
      </w:r>
      <w:r>
        <w:rPr>
          <w:w w:val="90"/>
        </w:rPr>
        <w:t>social “Facebook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de</w:t>
      </w:r>
      <w:r>
        <w:rPr>
          <w:w w:val="90"/>
        </w:rPr>
        <w:t> Tonantins”</w:t>
      </w:r>
      <w:r>
        <w:rPr>
          <w:w w:val="90"/>
        </w:rPr>
        <w:t> em</w:t>
      </w:r>
      <w:r>
        <w:rPr>
          <w:w w:val="90"/>
        </w:rPr>
        <w:t> que</w:t>
      </w:r>
      <w:r>
        <w:rPr>
          <w:w w:val="90"/>
        </w:rPr>
        <w:t> conste</w:t>
      </w:r>
      <w:r>
        <w:rPr>
          <w:w w:val="90"/>
        </w:rPr>
        <w:t> qualquer</w:t>
      </w:r>
      <w:r>
        <w:rPr>
          <w:w w:val="90"/>
        </w:rPr>
        <w:t> tipo</w:t>
      </w:r>
      <w:r>
        <w:rPr>
          <w:w w:val="90"/>
        </w:rPr>
        <w:t> de</w:t>
      </w:r>
      <w:r>
        <w:rPr>
          <w:w w:val="90"/>
        </w:rPr>
        <w:t> promoção</w:t>
      </w:r>
      <w:r>
        <w:rPr>
          <w:w w:val="90"/>
        </w:rPr>
        <w:t> pessoal,</w:t>
      </w:r>
      <w:r>
        <w:rPr>
          <w:w w:val="90"/>
        </w:rPr>
        <w:t> facultada</w:t>
      </w:r>
      <w:r>
        <w:rPr>
          <w:w w:val="90"/>
        </w:rPr>
        <w:t> a</w:t>
      </w:r>
      <w:r>
        <w:rPr>
          <w:w w:val="90"/>
        </w:rPr>
        <w:t> posterior republicação,</w:t>
      </w:r>
      <w:r>
        <w:rPr>
          <w:w w:val="90"/>
        </w:rPr>
        <w:t> desde</w:t>
      </w:r>
      <w:r>
        <w:rPr>
          <w:w w:val="90"/>
        </w:rPr>
        <w:t> que</w:t>
      </w:r>
      <w:r>
        <w:rPr>
          <w:w w:val="90"/>
        </w:rPr>
        <w:t> retirados</w:t>
      </w:r>
      <w:r>
        <w:rPr>
          <w:w w:val="90"/>
        </w:rPr>
        <w:t> os</w:t>
      </w:r>
      <w:r>
        <w:rPr>
          <w:w w:val="90"/>
        </w:rPr>
        <w:t> elementos</w:t>
      </w:r>
      <w:r>
        <w:rPr>
          <w:w w:val="90"/>
        </w:rPr>
        <w:t> que</w:t>
      </w:r>
      <w:r>
        <w:rPr>
          <w:w w:val="90"/>
        </w:rPr>
        <w:t> afrontem</w:t>
      </w:r>
      <w:r>
        <w:rPr>
          <w:w w:val="90"/>
        </w:rPr>
        <w:t> a</w:t>
      </w:r>
      <w:r>
        <w:rPr>
          <w:w w:val="90"/>
        </w:rPr>
        <w:t> impessoalidade</w:t>
      </w:r>
      <w:r>
        <w:rPr>
          <w:w w:val="90"/>
        </w:rPr>
        <w:t> inerente</w:t>
      </w:r>
      <w:r>
        <w:rPr>
          <w:w w:val="90"/>
        </w:rPr>
        <w:t> aos</w:t>
      </w:r>
      <w:r>
        <w:rPr>
          <w:w w:val="90"/>
        </w:rPr>
        <w:t> atos</w:t>
      </w:r>
      <w:r>
        <w:rPr>
          <w:w w:val="90"/>
        </w:rPr>
        <w:t> públicos;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remessa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cópia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</w:t>
      </w:r>
      <w:r>
        <w:rPr>
          <w:spacing w:val="-4"/>
          <w:w w:val="85"/>
        </w:rPr>
        <w:t> </w:t>
      </w:r>
      <w:r>
        <w:rPr>
          <w:w w:val="85"/>
        </w:rPr>
        <w:t>(MPE),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seja</w:t>
      </w:r>
      <w:r>
        <w:rPr>
          <w:spacing w:val="-4"/>
          <w:w w:val="85"/>
        </w:rPr>
        <w:t> </w:t>
      </w:r>
      <w:r>
        <w:rPr>
          <w:w w:val="85"/>
        </w:rPr>
        <w:t>tomada </w:t>
      </w:r>
      <w:r>
        <w:rPr>
          <w:w w:val="90"/>
        </w:rPr>
        <w:t>ciência</w:t>
      </w:r>
      <w:r>
        <w:rPr>
          <w:spacing w:val="-1"/>
          <w:w w:val="90"/>
        </w:rPr>
        <w:t> </w:t>
      </w:r>
      <w:r>
        <w:rPr>
          <w:w w:val="90"/>
        </w:rPr>
        <w:t>acerca</w:t>
      </w:r>
      <w:r>
        <w:rPr>
          <w:spacing w:val="-1"/>
          <w:w w:val="90"/>
        </w:rPr>
        <w:t> </w:t>
      </w:r>
      <w:r>
        <w:rPr>
          <w:w w:val="90"/>
        </w:rPr>
        <w:t>das</w:t>
      </w:r>
      <w:r>
        <w:rPr>
          <w:spacing w:val="-1"/>
          <w:w w:val="90"/>
        </w:rPr>
        <w:t> </w:t>
      </w:r>
      <w:r>
        <w:rPr>
          <w:w w:val="90"/>
        </w:rPr>
        <w:t>irregularidades</w:t>
      </w:r>
      <w:r>
        <w:rPr>
          <w:spacing w:val="-3"/>
          <w:w w:val="90"/>
        </w:rPr>
        <w:t> </w:t>
      </w:r>
      <w:r>
        <w:rPr>
          <w:w w:val="90"/>
        </w:rPr>
        <w:t>apontadas,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fins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verificação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possível</w:t>
      </w:r>
      <w:r>
        <w:rPr>
          <w:spacing w:val="-2"/>
          <w:w w:val="90"/>
        </w:rPr>
        <w:t> </w:t>
      </w:r>
      <w:r>
        <w:rPr>
          <w:w w:val="90"/>
        </w:rPr>
        <w:t>prática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ato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improbidade </w:t>
      </w:r>
      <w:r>
        <w:rPr>
          <w:spacing w:val="-2"/>
          <w:w w:val="85"/>
        </w:rPr>
        <w:t>administrativa pelo representado.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dos Santos </w:t>
      </w:r>
      <w:r>
        <w:rPr>
          <w:w w:val="80"/>
        </w:rPr>
        <w:t>(Presidente), Júlio Assis Corrêa Pinheiro, Érico Xavier Desterro e Silva,</w:t>
      </w:r>
      <w:r>
        <w:rPr/>
        <w:t> </w:t>
      </w:r>
      <w:r>
        <w:rPr>
          <w:w w:val="80"/>
        </w:rPr>
        <w:t>Mario Manoel Coelho de Mello,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PROCESSO Nº 16.391/2023 </w:t>
      </w:r>
      <w:r>
        <w:rPr>
          <w:w w:val="80"/>
        </w:rPr>
        <w:t>- Representação oriunda da </w:t>
      </w:r>
      <w:r>
        <w:rPr>
          <w:w w:val="85"/>
        </w:rPr>
        <w:t>Manifestação nº</w:t>
      </w:r>
      <w:r>
        <w:rPr>
          <w:spacing w:val="-1"/>
          <w:w w:val="85"/>
        </w:rPr>
        <w:t> </w:t>
      </w:r>
      <w:r>
        <w:rPr>
          <w:w w:val="85"/>
        </w:rPr>
        <w:t>492/2023 -</w:t>
      </w:r>
      <w:r>
        <w:rPr>
          <w:spacing w:val="-1"/>
          <w:w w:val="85"/>
        </w:rPr>
        <w:t> </w:t>
      </w:r>
      <w:r>
        <w:rPr>
          <w:w w:val="85"/>
        </w:rPr>
        <w:t>Ouvidora, interposta 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Rodrigo Guedes</w:t>
      </w:r>
      <w:r>
        <w:rPr>
          <w:spacing w:val="-1"/>
          <w:w w:val="85"/>
        </w:rPr>
        <w:t> </w:t>
      </w:r>
      <w:r>
        <w:rPr>
          <w:w w:val="85"/>
        </w:rPr>
        <w:t>Oliveira de Araújo versando sobre</w:t>
      </w:r>
      <w:r>
        <w:rPr>
          <w:spacing w:val="-1"/>
          <w:w w:val="85"/>
        </w:rPr>
        <w:t> </w:t>
      </w:r>
      <w:r>
        <w:rPr>
          <w:w w:val="85"/>
        </w:rPr>
        <w:t>possíveis irregularidades</w:t>
      </w:r>
      <w:r>
        <w:rPr>
          <w:w w:val="85"/>
        </w:rPr>
        <w:t> quanto</w:t>
      </w:r>
      <w:r>
        <w:rPr>
          <w:w w:val="85"/>
        </w:rPr>
        <w:t> à</w:t>
      </w:r>
      <w:r>
        <w:rPr>
          <w:w w:val="85"/>
        </w:rPr>
        <w:t> utilização</w:t>
      </w:r>
      <w:r>
        <w:rPr>
          <w:w w:val="85"/>
        </w:rPr>
        <w:t> dos</w:t>
      </w:r>
      <w:r>
        <w:rPr>
          <w:w w:val="85"/>
        </w:rPr>
        <w:t> recursos</w:t>
      </w:r>
      <w:r>
        <w:rPr>
          <w:w w:val="85"/>
        </w:rPr>
        <w:t> provenientes</w:t>
      </w:r>
      <w:r>
        <w:rPr>
          <w:w w:val="85"/>
        </w:rPr>
        <w:t> da</w:t>
      </w:r>
      <w:r>
        <w:rPr>
          <w:w w:val="85"/>
        </w:rPr>
        <w:t> Contribuição</w:t>
      </w:r>
      <w:r>
        <w:rPr>
          <w:w w:val="85"/>
        </w:rPr>
        <w:t> para</w:t>
      </w:r>
      <w:r>
        <w:rPr>
          <w:w w:val="85"/>
        </w:rPr>
        <w:t> o</w:t>
      </w:r>
      <w:r>
        <w:rPr>
          <w:w w:val="85"/>
        </w:rPr>
        <w:t> Custeio</w:t>
      </w:r>
      <w:r>
        <w:rPr>
          <w:w w:val="85"/>
        </w:rPr>
        <w:t> da</w:t>
      </w:r>
      <w:r>
        <w:rPr>
          <w:w w:val="85"/>
        </w:rPr>
        <w:t> Iluminação</w:t>
      </w:r>
      <w:r>
        <w:rPr>
          <w:w w:val="85"/>
        </w:rPr>
        <w:t> Pública </w:t>
      </w:r>
      <w:r>
        <w:rPr>
          <w:w w:val="80"/>
        </w:rPr>
        <w:t>(Cosip)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Manaus,</w:t>
      </w:r>
      <w:r>
        <w:rPr/>
        <w:t> </w:t>
      </w:r>
      <w:r>
        <w:rPr>
          <w:w w:val="80"/>
        </w:rPr>
        <w:t>especialmente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diz</w:t>
      </w:r>
      <w:r>
        <w:rPr/>
        <w:t> </w:t>
      </w:r>
      <w:r>
        <w:rPr>
          <w:w w:val="80"/>
        </w:rPr>
        <w:t>respeito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decoração</w:t>
      </w:r>
      <w:r>
        <w:rPr/>
        <w:t> </w:t>
      </w:r>
      <w:r>
        <w:rPr>
          <w:w w:val="80"/>
        </w:rPr>
        <w:t>natalina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complexo</w:t>
      </w:r>
      <w:r>
        <w:rPr/>
        <w:t> </w:t>
      </w:r>
      <w:r>
        <w:rPr>
          <w:w w:val="80"/>
        </w:rPr>
        <w:t>turístico</w:t>
      </w:r>
      <w:r>
        <w:rPr/>
        <w:t> </w:t>
      </w:r>
      <w:r>
        <w:rPr>
          <w:w w:val="85"/>
        </w:rPr>
        <w:t>da Ponta Negra. </w:t>
      </w:r>
      <w:r>
        <w:rPr>
          <w:rFonts w:ascii="Arial" w:hAnsi="Arial"/>
          <w:b/>
          <w:w w:val="85"/>
        </w:rPr>
        <w:t>ACÓRDÃO 811/2024: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Excelentíssimo 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interposta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Rodrigo Guedes Oliveira de Araújo, em face da Secretaria Municipal de Finanças e Tecnologia da Informação</w:t>
      </w:r>
      <w:r>
        <w:rPr/>
        <w:t> </w:t>
      </w:r>
      <w:r>
        <w:rPr>
          <w:w w:val="85"/>
        </w:rPr>
        <w:t>- SEMEF, por preencher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requisitos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288,</w:t>
      </w:r>
      <w:r>
        <w:rPr>
          <w:spacing w:val="-3"/>
          <w:w w:val="85"/>
        </w:rPr>
        <w:t> </w:t>
      </w:r>
      <w:r>
        <w:rPr>
          <w:w w:val="85"/>
        </w:rPr>
        <w:t>§</w:t>
      </w:r>
      <w:r>
        <w:rPr>
          <w:spacing w:val="-3"/>
          <w:w w:val="85"/>
        </w:rPr>
        <w:t> </w:t>
      </w:r>
      <w:r>
        <w:rPr>
          <w:w w:val="85"/>
        </w:rPr>
        <w:t>1º,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Regimento</w:t>
      </w:r>
      <w:r>
        <w:rPr>
          <w:spacing w:val="-2"/>
          <w:w w:val="85"/>
        </w:rPr>
        <w:t> </w:t>
      </w:r>
      <w:r>
        <w:rPr>
          <w:w w:val="85"/>
        </w:rPr>
        <w:t>Interno;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interposta 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Rodrigo</w:t>
      </w:r>
      <w:r>
        <w:rPr>
          <w:spacing w:val="-6"/>
          <w:w w:val="85"/>
        </w:rPr>
        <w:t> </w:t>
      </w:r>
      <w:r>
        <w:rPr>
          <w:w w:val="85"/>
        </w:rPr>
        <w:t>Guedes</w:t>
      </w:r>
      <w:r>
        <w:rPr>
          <w:spacing w:val="-6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Araújo,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Finanças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Tecnologia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3"/>
        </w:rPr>
        <w:t> </w:t>
      </w:r>
      <w:r>
        <w:rPr>
          <w:w w:val="85"/>
        </w:rPr>
        <w:t>- </w:t>
      </w:r>
      <w:r>
        <w:rPr>
          <w:w w:val="80"/>
        </w:rPr>
        <w:t>SEMEF, por ausência de materialidade, considerando os fatos narrados no relatório/voto;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Secretaria do </w:t>
      </w:r>
      <w:r>
        <w:rPr>
          <w:spacing w:val="-2"/>
          <w:w w:val="85"/>
        </w:rPr>
        <w:t>Tribunal Pleno que oficie ao representante e ao representado, dando-lhes ciência do teor da decisão do egrégio Tribunal </w:t>
      </w:r>
      <w:r>
        <w:rPr>
          <w:spacing w:val="-2"/>
          <w:w w:val="90"/>
        </w:rPr>
        <w:t>Pleno,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relatório/voto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fundamentou;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9.4.</w:t>
      </w:r>
      <w:r>
        <w:rPr>
          <w:rFonts w:ascii="Arial" w:hAnsi="Arial"/>
          <w:b/>
          <w:spacing w:val="-2"/>
          <w:w w:val="90"/>
        </w:rPr>
        <w:t> Arquivar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processo,</w:t>
      </w:r>
      <w:r>
        <w:rPr>
          <w:spacing w:val="-2"/>
          <w:w w:val="90"/>
        </w:rPr>
        <w:t> após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cumpridas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2"/>
          <w:w w:val="90"/>
        </w:rPr>
        <w:t> providências </w:t>
      </w:r>
      <w:r>
        <w:rPr>
          <w:w w:val="85"/>
        </w:rPr>
        <w:t>supracitadas.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Conselheiros:</w:t>
      </w:r>
      <w:r>
        <w:rPr>
          <w:spacing w:val="-3"/>
          <w:w w:val="85"/>
        </w:rPr>
        <w:t> </w:t>
      </w:r>
      <w:r>
        <w:rPr>
          <w:w w:val="85"/>
        </w:rPr>
        <w:t>Yara</w:t>
      </w:r>
      <w:r>
        <w:rPr>
          <w:spacing w:val="-4"/>
          <w:w w:val="85"/>
        </w:rPr>
        <w:t> </w:t>
      </w:r>
      <w:r>
        <w:rPr>
          <w:w w:val="85"/>
        </w:rPr>
        <w:t>Amazônia</w:t>
      </w:r>
      <w:r>
        <w:rPr>
          <w:spacing w:val="-2"/>
          <w:w w:val="85"/>
        </w:rPr>
        <w:t> </w:t>
      </w:r>
      <w:r>
        <w:rPr>
          <w:w w:val="85"/>
        </w:rPr>
        <w:t>Lins</w:t>
      </w:r>
      <w:r>
        <w:rPr>
          <w:spacing w:val="-3"/>
          <w:w w:val="85"/>
        </w:rPr>
        <w:t>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Santos</w:t>
      </w:r>
      <w:r>
        <w:rPr>
          <w:spacing w:val="-3"/>
          <w:w w:val="85"/>
        </w:rPr>
        <w:t> </w:t>
      </w:r>
      <w:r>
        <w:rPr>
          <w:w w:val="85"/>
        </w:rPr>
        <w:t>(Presidente),</w:t>
      </w:r>
      <w:r>
        <w:rPr>
          <w:spacing w:val="-3"/>
          <w:w w:val="85"/>
        </w:rPr>
        <w:t> </w:t>
      </w:r>
      <w:r>
        <w:rPr>
          <w:w w:val="85"/>
        </w:rPr>
        <w:t>Júlio </w:t>
      </w:r>
      <w:r>
        <w:rPr>
          <w:w w:val="80"/>
        </w:rPr>
        <w:t>Assis Corrêa Pinheiro, Érico Xavier Desterro e Silva, Mario Manoel Coelho de Mello, Josué Cláudio de Souza Neto e Mário José de Moraes Costa Filho (Convocado). </w:t>
      </w:r>
      <w:r>
        <w:rPr>
          <w:rFonts w:ascii="Arial" w:hAnsi="Arial"/>
          <w:b/>
          <w:w w:val="80"/>
        </w:rPr>
        <w:t>CONSELHEIRO-RELATOR: ÉRICO XAVIER DESTERRO E SILVA.</w:t>
      </w:r>
      <w:r>
        <w:rPr>
          <w:rFonts w:ascii="Arial" w:hAnsi="Arial"/>
          <w:b/>
        </w:rPr>
        <w:t> </w:t>
      </w:r>
      <w:r>
        <w:rPr>
          <w:w w:val="80"/>
          <w:u w:val="single"/>
        </w:rPr>
        <w:t>Nesta fase</w:t>
      </w:r>
      <w:r>
        <w:rPr>
          <w:spacing w:val="80"/>
        </w:rPr>
        <w:t> </w:t>
      </w: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julgamento,</w:t>
      </w:r>
      <w:r>
        <w:rPr>
          <w:u w:val="single"/>
        </w:rPr>
        <w:t> </w:t>
      </w:r>
      <w:r>
        <w:rPr>
          <w:w w:val="80"/>
          <w:u w:val="single"/>
        </w:rPr>
        <w:t>assumiu</w:t>
      </w:r>
      <w:r>
        <w:rPr>
          <w:u w:val="single"/>
        </w:rPr>
        <w:t> </w:t>
      </w:r>
      <w:r>
        <w:rPr>
          <w:w w:val="80"/>
          <w:u w:val="single"/>
        </w:rPr>
        <w:t>a</w:t>
      </w:r>
      <w:r>
        <w:rPr>
          <w:u w:val="single"/>
        </w:rPr>
        <w:t> </w:t>
      </w:r>
      <w:r>
        <w:rPr>
          <w:w w:val="80"/>
          <w:u w:val="single"/>
        </w:rPr>
        <w:t>presidência</w:t>
      </w:r>
      <w:r>
        <w:rPr>
          <w:u w:val="single"/>
        </w:rPr>
        <w:t> </w:t>
      </w:r>
      <w:r>
        <w:rPr>
          <w:w w:val="80"/>
          <w:u w:val="single"/>
        </w:rPr>
        <w:t>dos</w:t>
      </w:r>
      <w:r>
        <w:rPr>
          <w:u w:val="single"/>
        </w:rPr>
        <w:t> </w:t>
      </w:r>
      <w:r>
        <w:rPr>
          <w:w w:val="80"/>
          <w:u w:val="single"/>
        </w:rPr>
        <w:t>trabalhos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Excelentíssimo</w:t>
      </w:r>
      <w:r>
        <w:rPr>
          <w:u w:val="single"/>
        </w:rPr>
        <w:t> </w:t>
      </w:r>
      <w:r>
        <w:rPr>
          <w:w w:val="80"/>
          <w:u w:val="single"/>
        </w:rPr>
        <w:t>Senhor</w:t>
      </w:r>
      <w:r>
        <w:rPr>
          <w:u w:val="single"/>
        </w:rPr>
        <w:t> </w:t>
      </w:r>
      <w:r>
        <w:rPr>
          <w:w w:val="80"/>
          <w:u w:val="single"/>
        </w:rPr>
        <w:t>Conselheiro</w:t>
      </w:r>
      <w:r>
        <w:rPr>
          <w:u w:val="single"/>
        </w:rPr>
        <w:t> </w:t>
      </w:r>
      <w:r>
        <w:rPr>
          <w:w w:val="80"/>
          <w:u w:val="single"/>
        </w:rPr>
        <w:t>Josué</w:t>
      </w:r>
      <w:r>
        <w:rPr>
          <w:u w:val="single"/>
        </w:rPr>
        <w:t> </w:t>
      </w:r>
      <w:r>
        <w:rPr>
          <w:w w:val="80"/>
          <w:u w:val="single"/>
        </w:rPr>
        <w:t>Cláudio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Souza</w:t>
      </w:r>
      <w:r>
        <w:rPr>
          <w:u w:val="single"/>
        </w:rPr>
        <w:t> </w:t>
      </w:r>
      <w:r>
        <w:rPr>
          <w:w w:val="80"/>
          <w:u w:val="single"/>
        </w:rPr>
        <w:t>Neto,</w:t>
      </w:r>
      <w:r>
        <w:rPr>
          <w:w w:val="80"/>
        </w:rPr>
        <w:t> </w:t>
      </w:r>
      <w:r>
        <w:rPr>
          <w:w w:val="80"/>
          <w:u w:val="single"/>
        </w:rPr>
        <w:t>em face do impedimento da Excelentíssima Senhora Conselheira Yara Amazônia Lins Rodrigues dos Santos.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0"/>
        </w:rPr>
        <w:t>Nº 14.689/2021 </w:t>
      </w:r>
      <w:r>
        <w:rPr>
          <w:w w:val="80"/>
        </w:rPr>
        <w:t>- Representação interposta pelo Ministério Público de Contas (MPC), em desfavor da Secretaria de Estado</w:t>
      </w:r>
      <w:r>
        <w:rPr>
          <w:spacing w:val="80"/>
        </w:rPr>
        <w:t> </w:t>
      </w:r>
      <w:r>
        <w:rPr>
          <w:w w:val="85"/>
        </w:rPr>
        <w:t>de Saúde do Amazonas (SES/AM), representada pelo Sr. Anoar Abdul Samad, Secretário de Saúde, e da empresa </w:t>
      </w:r>
      <w:r>
        <w:rPr>
          <w:w w:val="80"/>
        </w:rPr>
        <w:t>Construtora</w:t>
      </w:r>
      <w:r>
        <w:rPr/>
        <w:t> </w:t>
      </w:r>
      <w:r>
        <w:rPr>
          <w:w w:val="80"/>
        </w:rPr>
        <w:t>PHX</w:t>
      </w:r>
      <w:r>
        <w:rPr/>
        <w:t> </w:t>
      </w:r>
      <w:r>
        <w:rPr>
          <w:w w:val="80"/>
        </w:rPr>
        <w:t>LTDA.,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transparência,</w:t>
      </w:r>
      <w:r>
        <w:rPr/>
        <w:t> </w:t>
      </w:r>
      <w:r>
        <w:rPr>
          <w:w w:val="80"/>
        </w:rPr>
        <w:t>legalidade,</w:t>
      </w:r>
      <w:r>
        <w:rPr/>
        <w:t> </w:t>
      </w:r>
      <w:r>
        <w:rPr>
          <w:w w:val="80"/>
        </w:rPr>
        <w:t>legitimidade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economicidade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contratação</w:t>
      </w:r>
      <w:r>
        <w:rPr/>
        <w:t> </w:t>
      </w:r>
      <w:r>
        <w:rPr>
          <w:w w:val="80"/>
        </w:rPr>
        <w:t>direta</w:t>
      </w:r>
      <w:r>
        <w:rPr>
          <w:spacing w:val="40"/>
        </w:rPr>
        <w:t> </w:t>
      </w:r>
      <w:r>
        <w:rPr>
          <w:spacing w:val="-2"/>
          <w:w w:val="85"/>
        </w:rPr>
        <w:t>da referida empresa, mediante adesão (por “carona”) à Ata de Registro de Preços nº 063/2020 do Tribunal de Justiça do </w:t>
      </w:r>
      <w:r>
        <w:rPr>
          <w:w w:val="85"/>
        </w:rPr>
        <w:t>Estado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40"/>
        </w:rPr>
        <w:t> </w:t>
      </w:r>
      <w:r>
        <w:rPr>
          <w:w w:val="85"/>
        </w:rPr>
        <w:t>Mato</w:t>
      </w:r>
      <w:r>
        <w:rPr>
          <w:spacing w:val="40"/>
        </w:rPr>
        <w:t> </w:t>
      </w:r>
      <w:r>
        <w:rPr>
          <w:w w:val="85"/>
        </w:rPr>
        <w:t>Grosso.</w:t>
      </w:r>
      <w:r>
        <w:rPr>
          <w:spacing w:val="40"/>
        </w:rPr>
        <w:t> </w:t>
      </w:r>
      <w:r>
        <w:rPr>
          <w:rFonts w:ascii="Arial" w:hAnsi="Arial"/>
          <w:i/>
          <w:w w:val="85"/>
        </w:rPr>
        <w:t>CONCEDIDO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VISTA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AUTOS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SENHOR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CONSELHEIRO</w:t>
      </w:r>
    </w:p>
    <w:p>
      <w:pPr>
        <w:pStyle w:val="BodyText"/>
        <w:spacing w:after="0"/>
        <w:jc w:val="both"/>
        <w:rPr>
          <w:rFonts w:ascii="Arial" w:hAnsi="Arial"/>
          <w:i/>
        </w:rPr>
        <w:sectPr>
          <w:pgSz w:w="11910" w:h="16840"/>
          <w:pgMar w:top="1920" w:bottom="280" w:left="566" w:right="425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6"/>
        <w:rPr>
          <w:rFonts w:ascii="Arial"/>
          <w:i/>
        </w:rPr>
      </w:pPr>
    </w:p>
    <w:p>
      <w:pPr>
        <w:spacing w:before="0"/>
        <w:ind w:left="2" w:right="0" w:firstLine="0"/>
        <w:jc w:val="both"/>
        <w:rPr>
          <w:sz w:val="24"/>
        </w:rPr>
      </w:pP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10.660/2023</w:t>
      </w:r>
      <w:r>
        <w:rPr>
          <w:rFonts w:ascii="Arial" w:hAnsi="Arial"/>
          <w:b/>
          <w:spacing w:val="3"/>
          <w:sz w:val="24"/>
        </w:rPr>
        <w:t> </w:t>
      </w:r>
      <w:r>
        <w:rPr>
          <w:w w:val="80"/>
          <w:sz w:val="24"/>
        </w:rPr>
        <w:t>-</w:t>
      </w:r>
      <w:r>
        <w:rPr>
          <w:spacing w:val="-1"/>
          <w:sz w:val="24"/>
        </w:rPr>
        <w:t> </w:t>
      </w:r>
      <w:r>
        <w:rPr>
          <w:w w:val="80"/>
          <w:sz w:val="24"/>
        </w:rPr>
        <w:t>Fiscalização</w:t>
      </w:r>
      <w:r>
        <w:rPr>
          <w:spacing w:val="-3"/>
          <w:sz w:val="24"/>
        </w:rPr>
        <w:t> </w:t>
      </w:r>
      <w:r>
        <w:rPr>
          <w:w w:val="80"/>
          <w:sz w:val="24"/>
        </w:rPr>
        <w:t>de</w:t>
      </w:r>
      <w:r>
        <w:rPr>
          <w:spacing w:val="-3"/>
          <w:sz w:val="24"/>
        </w:rPr>
        <w:t> </w:t>
      </w:r>
      <w:r>
        <w:rPr>
          <w:w w:val="80"/>
          <w:sz w:val="24"/>
        </w:rPr>
        <w:t>Atos</w:t>
      </w:r>
      <w:r>
        <w:rPr>
          <w:spacing w:val="-2"/>
          <w:sz w:val="24"/>
        </w:rPr>
        <w:t> </w:t>
      </w:r>
      <w:r>
        <w:rPr>
          <w:w w:val="80"/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2"/>
          <w:w w:val="80"/>
          <w:sz w:val="24"/>
        </w:rPr>
        <w:t>Gestão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90"/>
          <w:sz w:val="24"/>
        </w:rPr>
        <w:t>(FAG)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Prefeitura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Municipal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Coari,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referente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exercício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2020,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sob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responsabilidade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Adail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José </w:t>
      </w:r>
      <w:r>
        <w:rPr>
          <w:w w:val="80"/>
          <w:sz w:val="24"/>
        </w:rPr>
        <w:t>Figueiredo Pinheiro e da Sra. Jeany de Paula Amaral Pinheiro. </w:t>
      </w:r>
      <w:r>
        <w:rPr>
          <w:rFonts w:ascii="Arial" w:hAnsi="Arial"/>
          <w:i/>
          <w:w w:val="80"/>
          <w:sz w:val="24"/>
        </w:rPr>
        <w:t>CONCEDIDO VISTA DOS AUTOS AO EXCELENTÍSSIMO 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z w:val="24"/>
        </w:rPr>
        <w:t> </w:t>
      </w:r>
      <w:r>
        <w:rPr>
          <w:w w:val="80"/>
          <w:sz w:val="24"/>
          <w:u w:val="single"/>
        </w:rPr>
        <w:t>Nesta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fase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de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julgamento,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retornou</w:t>
      </w:r>
      <w:r>
        <w:rPr>
          <w:sz w:val="24"/>
        </w:rPr>
        <w:t> </w:t>
      </w:r>
      <w:r>
        <w:rPr>
          <w:w w:val="90"/>
          <w:sz w:val="24"/>
          <w:u w:val="single"/>
        </w:rPr>
        <w:t>à</w:t>
      </w:r>
      <w:r>
        <w:rPr>
          <w:w w:val="90"/>
          <w:sz w:val="24"/>
          <w:u w:val="single"/>
        </w:rPr>
        <w:t> presidência</w:t>
      </w:r>
      <w:r>
        <w:rPr>
          <w:w w:val="90"/>
          <w:sz w:val="24"/>
          <w:u w:val="single"/>
        </w:rPr>
        <w:t> dos trabalhos</w:t>
      </w:r>
      <w:r>
        <w:rPr>
          <w:w w:val="90"/>
          <w:sz w:val="24"/>
          <w:u w:val="single"/>
        </w:rPr>
        <w:t> a</w:t>
      </w:r>
      <w:r>
        <w:rPr>
          <w:w w:val="90"/>
          <w:sz w:val="24"/>
          <w:u w:val="single"/>
        </w:rPr>
        <w:t> Excelentíssima</w:t>
      </w:r>
      <w:r>
        <w:rPr>
          <w:w w:val="90"/>
          <w:sz w:val="24"/>
          <w:u w:val="single"/>
        </w:rPr>
        <w:t> Senhora</w:t>
      </w:r>
      <w:r>
        <w:rPr>
          <w:w w:val="90"/>
          <w:sz w:val="24"/>
          <w:u w:val="single"/>
        </w:rPr>
        <w:t> Conselheira</w:t>
      </w:r>
      <w:r>
        <w:rPr>
          <w:w w:val="90"/>
          <w:sz w:val="24"/>
          <w:u w:val="single"/>
        </w:rPr>
        <w:t> Yara</w:t>
      </w:r>
      <w:r>
        <w:rPr>
          <w:w w:val="90"/>
          <w:sz w:val="24"/>
          <w:u w:val="single"/>
        </w:rPr>
        <w:t> Amazônia</w:t>
      </w:r>
      <w:r>
        <w:rPr>
          <w:w w:val="90"/>
          <w:sz w:val="24"/>
          <w:u w:val="single"/>
        </w:rPr>
        <w:t> Lins</w:t>
      </w:r>
      <w:r>
        <w:rPr>
          <w:w w:val="90"/>
          <w:sz w:val="24"/>
          <w:u w:val="single"/>
        </w:rPr>
        <w:t> Rodrigues</w:t>
      </w:r>
      <w:r>
        <w:rPr>
          <w:w w:val="90"/>
          <w:sz w:val="24"/>
          <w:u w:val="single"/>
        </w:rPr>
        <w:t> dos</w:t>
      </w:r>
      <w:r>
        <w:rPr>
          <w:w w:val="90"/>
          <w:sz w:val="24"/>
          <w:u w:val="single"/>
        </w:rPr>
        <w:t> Santos.</w:t>
      </w:r>
      <w:r>
        <w:rPr>
          <w:w w:val="90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16.698/2023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10.406/2019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13.639/2023)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interposto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Carlos Alberto de Souza Nery em face do Acórdão N° 2128/2023 - TCE - Tribunal Pleno, exarado nos autos do Processo N° 13.639/2023.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w w:val="85"/>
          <w:sz w:val="24"/>
        </w:rPr>
        <w:t> VISTA</w:t>
      </w:r>
      <w:r>
        <w:rPr>
          <w:rFonts w:ascii="Arial" w:hAnsi="Arial"/>
          <w:i/>
          <w:w w:val="85"/>
          <w:sz w:val="24"/>
        </w:rPr>
        <w:t>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CONVOCADO MÁRIO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16.925/2023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5"/>
          <w:sz w:val="24"/>
        </w:rPr>
        <w:t>12.272/2020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5"/>
          <w:sz w:val="24"/>
        </w:rPr>
        <w:t>15.021/2022)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5"/>
          <w:sz w:val="24"/>
        </w:rPr>
        <w:t>-</w:t>
      </w:r>
    </w:p>
    <w:p>
      <w:pPr>
        <w:pStyle w:val="BodyText"/>
        <w:ind w:left="2" w:right="134"/>
        <w:jc w:val="both"/>
      </w:pPr>
      <w:r>
        <w:rPr>
          <w:w w:val="80"/>
        </w:rPr>
        <w:t>Recurso de Revisão interposto pelo Sr. José de Oliveira Pessoa em face do Acórdão Nº 2163/2022</w:t>
      </w:r>
      <w:r>
        <w:rPr/>
        <w:t> </w:t>
      </w:r>
      <w:r>
        <w:rPr>
          <w:w w:val="80"/>
        </w:rPr>
        <w:t>- TCE - Tribunal Pleno, </w:t>
      </w:r>
      <w:r>
        <w:rPr>
          <w:w w:val="85"/>
        </w:rPr>
        <w:t>exarado nos autos do Processo Nº 15.021/2022. </w:t>
      </w:r>
      <w:r>
        <w:rPr>
          <w:rFonts w:ascii="Arial" w:hAnsi="Arial"/>
          <w:i/>
          <w:w w:val="85"/>
        </w:rPr>
        <w:t>CONCEDIDO VISTA DOS AUTOS AO EXCELENTÍSSIMO SENHOR CONSELHEIRO</w:t>
      </w:r>
      <w:r>
        <w:rPr>
          <w:rFonts w:ascii="Arial" w:hAnsi="Arial"/>
          <w:i/>
          <w:w w:val="85"/>
        </w:rPr>
        <w:t> CONVOCADO</w:t>
      </w:r>
      <w:r>
        <w:rPr>
          <w:rFonts w:ascii="Arial" w:hAnsi="Arial"/>
          <w:i/>
          <w:w w:val="85"/>
        </w:rPr>
        <w:t> MÁRIO</w:t>
      </w:r>
      <w:r>
        <w:rPr>
          <w:rFonts w:ascii="Arial" w:hAnsi="Arial"/>
          <w:i/>
          <w:w w:val="85"/>
        </w:rPr>
        <w:t> JOSÉ</w:t>
      </w:r>
      <w:r>
        <w:rPr>
          <w:rFonts w:ascii="Arial" w:hAnsi="Arial"/>
          <w:i/>
          <w:w w:val="85"/>
        </w:rPr>
        <w:t> DE</w:t>
      </w:r>
      <w:r>
        <w:rPr>
          <w:rFonts w:ascii="Arial" w:hAnsi="Arial"/>
          <w:i/>
          <w:w w:val="85"/>
        </w:rPr>
        <w:t> MORAES</w:t>
      </w:r>
      <w:r>
        <w:rPr>
          <w:rFonts w:ascii="Arial" w:hAnsi="Arial"/>
          <w:i/>
          <w:w w:val="85"/>
        </w:rPr>
        <w:t> COSTA</w:t>
      </w:r>
      <w:r>
        <w:rPr>
          <w:rFonts w:ascii="Arial" w:hAnsi="Arial"/>
          <w:i/>
          <w:w w:val="85"/>
        </w:rPr>
        <w:t> FILHO.</w:t>
      </w:r>
      <w:r>
        <w:rPr>
          <w:rFonts w:ascii="Arial" w:hAnsi="Arial"/>
          <w:i/>
          <w:w w:val="85"/>
        </w:rPr>
        <w:t> </w:t>
      </w:r>
      <w:r>
        <w:rPr>
          <w:w w:val="85"/>
          <w:u w:val="single"/>
        </w:rPr>
        <w:t>Nesta</w:t>
      </w:r>
      <w:r>
        <w:rPr>
          <w:w w:val="85"/>
          <w:u w:val="single"/>
        </w:rPr>
        <w:t> fase</w:t>
      </w:r>
      <w:r>
        <w:rPr>
          <w:w w:val="85"/>
          <w:u w:val="single"/>
        </w:rPr>
        <w:t> de</w:t>
      </w:r>
      <w:r>
        <w:rPr>
          <w:w w:val="85"/>
          <w:u w:val="single"/>
        </w:rPr>
        <w:t> julgamento,</w:t>
      </w:r>
      <w:r>
        <w:rPr>
          <w:w w:val="85"/>
          <w:u w:val="single"/>
        </w:rPr>
        <w:t> assumiu</w:t>
      </w:r>
      <w:r>
        <w:rPr>
          <w:w w:val="85"/>
          <w:u w:val="single"/>
        </w:rPr>
        <w:t> a</w:t>
      </w:r>
      <w:r>
        <w:rPr>
          <w:w w:val="85"/>
        </w:rPr>
        <w:t> </w:t>
      </w:r>
      <w:r>
        <w:rPr>
          <w:spacing w:val="-2"/>
          <w:w w:val="85"/>
          <w:u w:val="single"/>
        </w:rPr>
        <w:t>presidência dos trabalhos o Excelentíssimo Senhor Conselheiro Josué Cláudio de Souza Neto, em face do impedimento</w:t>
      </w:r>
      <w:r>
        <w:rPr>
          <w:spacing w:val="-2"/>
          <w:w w:val="85"/>
        </w:rPr>
        <w:t> </w:t>
      </w:r>
      <w:r>
        <w:rPr>
          <w:spacing w:val="-2"/>
          <w:w w:val="90"/>
          <w:u w:val="single"/>
        </w:rPr>
        <w:t>da</w:t>
      </w:r>
      <w:r>
        <w:rPr>
          <w:spacing w:val="-2"/>
          <w:w w:val="90"/>
          <w:u w:val="single"/>
        </w:rPr>
        <w:t> Excelentíssima</w:t>
      </w:r>
      <w:r>
        <w:rPr>
          <w:spacing w:val="-2"/>
          <w:w w:val="90"/>
          <w:u w:val="single"/>
        </w:rPr>
        <w:t> Senhora</w:t>
      </w:r>
      <w:r>
        <w:rPr>
          <w:spacing w:val="-2"/>
          <w:w w:val="90"/>
          <w:u w:val="single"/>
        </w:rPr>
        <w:t> Conselheira</w:t>
      </w:r>
      <w:r>
        <w:rPr>
          <w:spacing w:val="-2"/>
          <w:w w:val="90"/>
          <w:u w:val="single"/>
        </w:rPr>
        <w:t> Yara</w:t>
      </w:r>
      <w:r>
        <w:rPr>
          <w:spacing w:val="-2"/>
          <w:w w:val="90"/>
          <w:u w:val="single"/>
        </w:rPr>
        <w:t> Amazônia</w:t>
      </w:r>
      <w:r>
        <w:rPr>
          <w:spacing w:val="-2"/>
          <w:w w:val="90"/>
          <w:u w:val="single"/>
        </w:rPr>
        <w:t> Lins</w:t>
      </w:r>
      <w:r>
        <w:rPr>
          <w:spacing w:val="-2"/>
          <w:w w:val="90"/>
          <w:u w:val="single"/>
        </w:rPr>
        <w:t> Rodrigues</w:t>
      </w:r>
      <w:r>
        <w:rPr>
          <w:spacing w:val="-2"/>
          <w:w w:val="90"/>
          <w:u w:val="single"/>
        </w:rPr>
        <w:t> dos</w:t>
      </w:r>
      <w:r>
        <w:rPr>
          <w:spacing w:val="-2"/>
          <w:w w:val="90"/>
          <w:u w:val="single"/>
        </w:rPr>
        <w:t> Santos.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10.181/2013 (APENSOS:</w:t>
      </w:r>
      <w:r>
        <w:rPr>
          <w:rFonts w:ascii="Arial" w:hAnsi="Arial"/>
          <w:b/>
          <w:spacing w:val="-2"/>
          <w:w w:val="90"/>
        </w:rPr>
        <w:t> 15.588/2018</w:t>
      </w:r>
      <w:r>
        <w:rPr>
          <w:rFonts w:ascii="Arial" w:hAnsi="Arial"/>
          <w:b/>
          <w:spacing w:val="-2"/>
          <w:w w:val="90"/>
        </w:rPr>
        <w:t> e</w:t>
      </w:r>
      <w:r>
        <w:rPr>
          <w:rFonts w:ascii="Arial" w:hAnsi="Arial"/>
          <w:b/>
          <w:spacing w:val="-2"/>
          <w:w w:val="90"/>
        </w:rPr>
        <w:t> 10.042/2017)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Prestação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Prefeitura</w:t>
      </w:r>
      <w:r>
        <w:rPr>
          <w:spacing w:val="-2"/>
          <w:w w:val="90"/>
        </w:rPr>
        <w:t> Municipal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Alvarães,</w:t>
      </w:r>
      <w:r>
        <w:rPr>
          <w:spacing w:val="-2"/>
          <w:w w:val="90"/>
        </w:rPr>
        <w:t> referente</w:t>
      </w:r>
      <w:r>
        <w:rPr>
          <w:spacing w:val="-2"/>
          <w:w w:val="90"/>
        </w:rPr>
        <w:t> ao </w:t>
      </w:r>
      <w:r>
        <w:rPr>
          <w:w w:val="80"/>
        </w:rPr>
        <w:t>exercício de 2012, sob a responsabilidade</w:t>
      </w:r>
      <w:r>
        <w:rPr/>
        <w:t> </w:t>
      </w:r>
      <w:r>
        <w:rPr>
          <w:w w:val="80"/>
        </w:rPr>
        <w:t>do Sr. Mário Tomaz Litaiff. </w:t>
      </w:r>
      <w:r>
        <w:rPr>
          <w:rFonts w:ascii="Arial" w:hAnsi="Arial"/>
          <w:b/>
          <w:w w:val="80"/>
        </w:rPr>
        <w:t>PARECER PRÉVIO Nº 51/2024: O TRIBUNAL DE </w:t>
      </w:r>
      <w:r>
        <w:rPr>
          <w:rFonts w:ascii="Arial" w:hAnsi="Arial"/>
          <w:b/>
          <w:w w:val="85"/>
        </w:rPr>
        <w:t>CONTAS DO ESTADO DO AMAZONAS</w:t>
      </w:r>
      <w:r>
        <w:rPr>
          <w:w w:val="85"/>
        </w:rPr>
        <w:t>, no uso de suas atribuições constitucionais e legais (art. 31, §§ 1º e 2º, da </w:t>
      </w:r>
      <w:r>
        <w:rPr>
          <w:spacing w:val="-2"/>
          <w:w w:val="85"/>
        </w:rPr>
        <w:t>Constituição Federal, c/c art.127, parágrafos 4º, 5º e 7º, da Constituição Estadual, com redação da Emenda Constituição </w:t>
      </w:r>
      <w:r>
        <w:rPr>
          <w:w w:val="85"/>
        </w:rPr>
        <w:t>nº 15/95, art.</w:t>
      </w:r>
      <w:r>
        <w:rPr>
          <w:spacing w:val="-2"/>
          <w:w w:val="85"/>
        </w:rPr>
        <w:t> </w:t>
      </w:r>
      <w:r>
        <w:rPr>
          <w:w w:val="85"/>
        </w:rPr>
        <w:t>18, inciso I,</w:t>
      </w:r>
      <w:r>
        <w:rPr>
          <w:spacing w:val="-1"/>
          <w:w w:val="85"/>
        </w:rPr>
        <w:t> </w:t>
      </w:r>
      <w:r>
        <w:rPr>
          <w:w w:val="85"/>
        </w:rPr>
        <w:t>da Lei Complementar nº 06/91; arts.1º, inciso I, e 29 da Lei nº 2.423/96; e, art. 5º, inciso I,</w:t>
      </w:r>
      <w:r>
        <w:rPr/>
        <w:t> </w:t>
      </w:r>
      <w:r>
        <w:rPr>
          <w:w w:val="85"/>
        </w:rPr>
        <w:t>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 04/2002-TCE/AM)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 atribuída</w:t>
      </w:r>
      <w:r>
        <w:rPr>
          <w:spacing w:val="-1"/>
        </w:rPr>
        <w:t> </w:t>
      </w:r>
      <w:r>
        <w:rPr>
          <w:w w:val="80"/>
        </w:rPr>
        <w:t>pelos arts.</w:t>
      </w:r>
      <w:r>
        <w:rPr/>
        <w:t> </w:t>
      </w:r>
      <w:r>
        <w:rPr>
          <w:w w:val="80"/>
        </w:rPr>
        <w:t>5º,</w:t>
      </w:r>
      <w:r>
        <w:rPr>
          <w:spacing w:val="-1"/>
        </w:rPr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 11, III,</w:t>
      </w:r>
      <w:r>
        <w:rPr>
          <w:spacing w:val="-1"/>
        </w:rPr>
        <w:t> </w:t>
      </w:r>
      <w:r>
        <w:rPr>
          <w:w w:val="80"/>
        </w:rPr>
        <w:t>“a” item</w:t>
      </w:r>
      <w:r>
        <w:rPr>
          <w:spacing w:val="-1"/>
        </w:rPr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nº 04/2002-TCE/AM, tendo discutido a matéria nestes autos, e acolhido,</w:t>
      </w:r>
      <w:r>
        <w:rPr/>
        <w:t>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o voto do Excelentíssimo Senhor </w:t>
      </w:r>
      <w:r>
        <w:rPr>
          <w:w w:val="85"/>
        </w:rPr>
        <w:t>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o pronunciamento do Ministério Público junto a este Tribunal: </w:t>
      </w:r>
      <w:r>
        <w:rPr>
          <w:rFonts w:ascii="Arial" w:hAnsi="Arial"/>
          <w:b/>
          <w:w w:val="85"/>
        </w:rPr>
        <w:t>10.1. Emite </w:t>
      </w:r>
      <w:r>
        <w:rPr>
          <w:rFonts w:ascii="Arial" w:hAnsi="Arial"/>
          <w:b/>
          <w:w w:val="80"/>
        </w:rPr>
        <w:t>Parecer Prévio recomendando à Câmara Municipal a desaprovação</w:t>
      </w:r>
      <w:r>
        <w:rPr>
          <w:rFonts w:ascii="Arial" w:hAnsi="Arial"/>
          <w:b/>
        </w:rPr>
        <w:t> </w:t>
      </w:r>
      <w:r>
        <w:rPr>
          <w:w w:val="80"/>
        </w:rPr>
        <w:t>das contas anuais do Sr. Mário Tomaz Litaiff, na </w:t>
      </w:r>
      <w:r>
        <w:rPr>
          <w:spacing w:val="-2"/>
          <w:w w:val="85"/>
        </w:rPr>
        <w:t>Prefeitura Municipal de Alvarães, exercício financeiro de 2012, enquanto Chefe do Poder Executivo, com fulcro no artigo </w:t>
      </w:r>
      <w:r>
        <w:rPr>
          <w:w w:val="85"/>
        </w:rPr>
        <w:t>1º, inciso I, da Lei Estadual nº 2.423/1996. </w:t>
      </w:r>
      <w:r>
        <w:rPr>
          <w:rFonts w:ascii="Arial" w:hAnsi="Arial"/>
          <w:b/>
          <w:w w:val="85"/>
        </w:rPr>
        <w:t>ACÓRDÃO Nº 51/2024: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III, “a” item 1,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</w:t>
      </w:r>
      <w:r>
        <w:rPr>
          <w:w w:val="85"/>
        </w:rPr>
        <w:t>Tribunal, no sentido de: </w:t>
      </w:r>
      <w:r>
        <w:rPr>
          <w:rFonts w:ascii="Arial" w:hAnsi="Arial"/>
          <w:b/>
          <w:w w:val="85"/>
        </w:rPr>
        <w:t>10.1. Reconhecer a prescrição punitiva quanto aos atos de gestão</w:t>
      </w:r>
      <w:r>
        <w:rPr>
          <w:w w:val="85"/>
        </w:rPr>
        <w:t>, na forma do art. 2º da Resolução TCU nº 344/2022 c/c art. 3º da Nota Recomendatória ATRICON-IRB-CNPTC-ABRACOM n° 02/2023; </w:t>
      </w:r>
      <w:r>
        <w:rPr>
          <w:rFonts w:ascii="Arial" w:hAnsi="Arial"/>
          <w:b/>
          <w:w w:val="85"/>
        </w:rPr>
        <w:t>10.2.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envio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ao</w:t>
      </w:r>
      <w:r>
        <w:rPr>
          <w:spacing w:val="-1"/>
          <w:w w:val="90"/>
        </w:rPr>
        <w:t> </w:t>
      </w:r>
      <w:r>
        <w:rPr>
          <w:w w:val="90"/>
        </w:rPr>
        <w:t>Ministério</w:t>
      </w:r>
      <w:r>
        <w:rPr>
          <w:spacing w:val="-2"/>
          <w:w w:val="90"/>
        </w:rPr>
        <w:t> </w:t>
      </w:r>
      <w:r>
        <w:rPr>
          <w:w w:val="90"/>
        </w:rPr>
        <w:t>Público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Estado,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acordo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inciso</w:t>
      </w:r>
      <w:r>
        <w:rPr>
          <w:spacing w:val="-1"/>
          <w:w w:val="90"/>
        </w:rPr>
        <w:t> </w:t>
      </w:r>
      <w:r>
        <w:rPr>
          <w:w w:val="90"/>
        </w:rPr>
        <w:t>XXIV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1º,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nº </w:t>
      </w:r>
      <w:r>
        <w:rPr>
          <w:w w:val="80"/>
        </w:rPr>
        <w:t>2423/1996;</w:t>
      </w:r>
      <w:r>
        <w:rPr>
          <w:spacing w:val="13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Oficiar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Alvarães,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proferido,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Ministerial</w:t>
      </w:r>
      <w:r>
        <w:rPr>
          <w:spacing w:val="80"/>
        </w:rPr>
        <w:t> </w:t>
      </w:r>
      <w:r>
        <w:rPr>
          <w:w w:val="90"/>
        </w:rPr>
        <w:t>e</w:t>
      </w:r>
      <w:r>
        <w:rPr>
          <w:w w:val="90"/>
        </w:rPr>
        <w:t> dos</w:t>
      </w:r>
      <w:r>
        <w:rPr>
          <w:w w:val="90"/>
        </w:rPr>
        <w:t> Relatórios/Informações</w:t>
      </w:r>
      <w:r>
        <w:rPr>
          <w:w w:val="90"/>
        </w:rPr>
        <w:t> Conclusivos</w:t>
      </w:r>
      <w:r>
        <w:rPr>
          <w:w w:val="90"/>
        </w:rPr>
        <w:t> das</w:t>
      </w:r>
      <w:r>
        <w:rPr>
          <w:w w:val="90"/>
        </w:rPr>
        <w:t> Comissões</w:t>
      </w:r>
      <w:r>
        <w:rPr>
          <w:w w:val="90"/>
        </w:rPr>
        <w:t> de</w:t>
      </w:r>
      <w:r>
        <w:rPr>
          <w:w w:val="90"/>
        </w:rPr>
        <w:t> Inspeção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in</w:t>
      </w:r>
      <w:r>
        <w:rPr>
          <w:rFonts w:ascii="Arial" w:hAnsi="Arial"/>
          <w:i/>
          <w:w w:val="90"/>
        </w:rPr>
        <w:t> loco</w:t>
      </w:r>
      <w:r>
        <w:rPr>
          <w:w w:val="90"/>
        </w:rPr>
        <w:t>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promova</w:t>
      </w:r>
      <w:r>
        <w:rPr>
          <w:w w:val="90"/>
        </w:rPr>
        <w:t> as </w:t>
      </w:r>
      <w:r>
        <w:rPr>
          <w:w w:val="80"/>
        </w:rPr>
        <w:t>determinações/recomendações neles sugeridas.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Souza Neto </w:t>
      </w:r>
      <w:r>
        <w:rPr>
          <w:w w:val="85"/>
        </w:rPr>
        <w:t>(Presidente,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sessão),</w:t>
      </w:r>
      <w:r>
        <w:rPr>
          <w:spacing w:val="-6"/>
          <w:w w:val="85"/>
        </w:rPr>
        <w:t> </w:t>
      </w:r>
      <w:r>
        <w:rPr>
          <w:w w:val="85"/>
        </w:rPr>
        <w:t>Júlio</w:t>
      </w:r>
      <w:r>
        <w:rPr>
          <w:spacing w:val="-5"/>
          <w:w w:val="85"/>
        </w:rPr>
        <w:t>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5"/>
          <w:w w:val="85"/>
        </w:rPr>
        <w:t> </w:t>
      </w:r>
      <w:r>
        <w:rPr>
          <w:w w:val="85"/>
        </w:rPr>
        <w:t>Pinheiro,</w:t>
      </w:r>
      <w:r>
        <w:rPr>
          <w:spacing w:val="-6"/>
          <w:w w:val="85"/>
        </w:rPr>
        <w:t> </w:t>
      </w:r>
      <w:r>
        <w:rPr>
          <w:w w:val="85"/>
        </w:rPr>
        <w:t>Érico</w:t>
      </w:r>
      <w:r>
        <w:rPr>
          <w:spacing w:val="-5"/>
          <w:w w:val="85"/>
        </w:rPr>
        <w:t> </w:t>
      </w:r>
      <w:r>
        <w:rPr>
          <w:w w:val="85"/>
        </w:rPr>
        <w:t>Xavier</w:t>
      </w:r>
      <w:r>
        <w:rPr>
          <w:spacing w:val="-6"/>
          <w:w w:val="85"/>
        </w:rPr>
        <w:t> </w:t>
      </w:r>
      <w:r>
        <w:rPr>
          <w:w w:val="85"/>
        </w:rPr>
        <w:t>Desterro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Mário</w:t>
      </w:r>
      <w:r>
        <w:rPr>
          <w:spacing w:val="-5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Moraes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 </w:t>
      </w:r>
      <w:r>
        <w:rPr>
          <w:w w:val="80"/>
        </w:rPr>
        <w:t>(Convocado).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 dos Santos e Conselheiro Mario </w:t>
      </w:r>
      <w:r>
        <w:rPr>
          <w:w w:val="90"/>
        </w:rPr>
        <w:t>Manoel</w:t>
      </w:r>
      <w:r>
        <w:rPr>
          <w:spacing w:val="-10"/>
          <w:w w:val="90"/>
        </w:rPr>
        <w:t> </w:t>
      </w:r>
      <w:r>
        <w:rPr>
          <w:w w:val="90"/>
        </w:rPr>
        <w:t>Coelho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Mello</w:t>
      </w:r>
      <w:r>
        <w:rPr>
          <w:spacing w:val="-10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65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Regimento</w:t>
      </w:r>
      <w:r>
        <w:rPr>
          <w:spacing w:val="-10"/>
          <w:w w:val="90"/>
        </w:rPr>
        <w:t> </w:t>
      </w:r>
      <w:r>
        <w:rPr>
          <w:w w:val="90"/>
        </w:rPr>
        <w:t>Interno).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10.044/2018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13.524/2022)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 </w:t>
      </w:r>
      <w:r>
        <w:rPr>
          <w:w w:val="85"/>
        </w:rPr>
        <w:t>Representação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(MPC)</w:t>
      </w:r>
      <w:r>
        <w:rPr>
          <w:w w:val="85"/>
        </w:rPr>
        <w:t> com</w:t>
      </w:r>
      <w:r>
        <w:rPr>
          <w:w w:val="85"/>
        </w:rPr>
        <w:t> objetivo</w:t>
      </w:r>
      <w:r>
        <w:rPr>
          <w:w w:val="85"/>
        </w:rPr>
        <w:t> de</w:t>
      </w:r>
      <w:r>
        <w:rPr>
          <w:w w:val="85"/>
        </w:rPr>
        <w:t> apurar</w:t>
      </w:r>
      <w:r>
        <w:rPr>
          <w:w w:val="85"/>
        </w:rPr>
        <w:t> exaustivamente</w:t>
      </w:r>
      <w:r>
        <w:rPr>
          <w:w w:val="85"/>
        </w:rPr>
        <w:t> e</w:t>
      </w:r>
      <w:r>
        <w:rPr>
          <w:w w:val="85"/>
        </w:rPr>
        <w:t> definir 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Manicoré,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prefeito,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Manuel</w:t>
      </w:r>
      <w:r>
        <w:rPr>
          <w:spacing w:val="-7"/>
          <w:w w:val="85"/>
        </w:rPr>
        <w:t> </w:t>
      </w:r>
      <w:r>
        <w:rPr>
          <w:w w:val="85"/>
        </w:rPr>
        <w:t>Sebastião</w:t>
      </w:r>
      <w:r>
        <w:rPr>
          <w:spacing w:val="-6"/>
          <w:w w:val="85"/>
        </w:rPr>
        <w:t> </w:t>
      </w:r>
      <w:r>
        <w:rPr>
          <w:w w:val="85"/>
        </w:rPr>
        <w:t>Pimentel</w:t>
      </w:r>
      <w:r>
        <w:rPr>
          <w:spacing w:val="-7"/>
          <w:w w:val="85"/>
        </w:rPr>
        <w:t> </w:t>
      </w:r>
      <w:r>
        <w:rPr>
          <w:w w:val="85"/>
        </w:rPr>
        <w:t>Medeiros,</w:t>
      </w:r>
      <w:r>
        <w:rPr>
          <w:spacing w:val="-7"/>
          <w:w w:val="85"/>
        </w:rPr>
        <w:t> </w:t>
      </w:r>
      <w:r>
        <w:rPr>
          <w:w w:val="85"/>
        </w:rPr>
        <w:t>por omissão de providências, acerca da necessidade de instituir e ofertar serviços públicos de esgotamento sanitário e de </w:t>
      </w:r>
      <w:r>
        <w:rPr>
          <w:w w:val="80"/>
        </w:rPr>
        <w:t>fiscalização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instalações competentes,</w:t>
      </w:r>
      <w:r>
        <w:rPr/>
        <w:t> </w:t>
      </w:r>
      <w:r>
        <w:rPr>
          <w:w w:val="80"/>
        </w:rPr>
        <w:t>evitando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lançamento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tratado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efluentes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corpos hídricos 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subsolo de modo degradante e poluente. </w:t>
      </w:r>
      <w:r>
        <w:rPr>
          <w:rFonts w:ascii="Arial" w:hAnsi="Arial"/>
          <w:b/>
          <w:w w:val="80"/>
        </w:rPr>
        <w:t>ACÓRDÃO Nº 812/2024: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exercício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competência</w:t>
      </w:r>
      <w:r>
        <w:rPr/>
        <w:t> </w:t>
      </w:r>
      <w:r>
        <w:rPr>
          <w:w w:val="85"/>
        </w:rPr>
        <w:t>atribuída</w:t>
      </w:r>
      <w:r>
        <w:rPr/>
        <w:t> </w:t>
      </w:r>
      <w:r>
        <w:rPr>
          <w:w w:val="85"/>
        </w:rPr>
        <w:t>pelo</w:t>
      </w:r>
      <w:r>
        <w:rPr/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11,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IV,</w:t>
      </w:r>
      <w:r>
        <w:rPr/>
        <w:t> </w:t>
      </w:r>
      <w:r>
        <w:rPr>
          <w:w w:val="85"/>
        </w:rPr>
        <w:t>alínea</w:t>
      </w:r>
      <w:r>
        <w:rPr/>
        <w:t> </w:t>
      </w:r>
      <w:r>
        <w:rPr>
          <w:w w:val="85"/>
        </w:rPr>
        <w:t>“i”,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nº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  <w:spacing w:val="80"/>
        </w:rPr>
        <w:t> </w:t>
      </w:r>
      <w:r>
        <w:rPr>
          <w:spacing w:val="-2"/>
          <w:w w:val="85"/>
        </w:rPr>
        <w:t>com pronunciamento do Ministério Público junto a este Tribunal, no sentido de: </w:t>
      </w:r>
      <w:r>
        <w:rPr>
          <w:rFonts w:ascii="Arial" w:hAnsi="Arial"/>
          <w:b/>
          <w:spacing w:val="-2"/>
          <w:w w:val="85"/>
        </w:rPr>
        <w:t>9.1. Aplicar Multa </w:t>
      </w:r>
      <w:r>
        <w:rPr>
          <w:spacing w:val="-2"/>
          <w:w w:val="85"/>
        </w:rPr>
        <w:t>ao Sr. Lúcio Flávio do </w:t>
      </w:r>
      <w:r>
        <w:rPr>
          <w:w w:val="85"/>
        </w:rPr>
        <w:t>Rosário,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R$</w:t>
      </w:r>
      <w:r>
        <w:rPr>
          <w:spacing w:val="-4"/>
          <w:w w:val="85"/>
        </w:rPr>
        <w:t> </w:t>
      </w:r>
      <w:r>
        <w:rPr>
          <w:w w:val="85"/>
        </w:rPr>
        <w:t>6.827,19</w:t>
      </w:r>
      <w:r>
        <w:rPr>
          <w:spacing w:val="-4"/>
          <w:w w:val="85"/>
        </w:rPr>
        <w:t> </w:t>
      </w:r>
      <w:r>
        <w:rPr>
          <w:w w:val="85"/>
        </w:rPr>
        <w:t>(seis</w:t>
      </w:r>
      <w:r>
        <w:rPr>
          <w:spacing w:val="-6"/>
          <w:w w:val="85"/>
        </w:rPr>
        <w:t> </w:t>
      </w:r>
      <w:r>
        <w:rPr>
          <w:w w:val="85"/>
        </w:rPr>
        <w:t>mil,</w:t>
      </w:r>
      <w:r>
        <w:rPr>
          <w:spacing w:val="-4"/>
          <w:w w:val="85"/>
        </w:rPr>
        <w:t> </w:t>
      </w:r>
      <w:r>
        <w:rPr>
          <w:w w:val="85"/>
        </w:rPr>
        <w:t>oitocentos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vinte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sete</w:t>
      </w:r>
      <w:r>
        <w:rPr>
          <w:spacing w:val="-4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dezenove</w:t>
      </w:r>
      <w:r>
        <w:rPr>
          <w:spacing w:val="-4"/>
          <w:w w:val="85"/>
        </w:rPr>
        <w:t> </w:t>
      </w:r>
      <w:r>
        <w:rPr>
          <w:w w:val="85"/>
        </w:rPr>
        <w:t>centavos)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6"/>
          <w:w w:val="85"/>
        </w:rPr>
        <w:t> </w:t>
      </w:r>
      <w:r>
        <w:rPr>
          <w:w w:val="85"/>
        </w:rPr>
        <w:t>dias </w:t>
      </w:r>
      <w:r>
        <w:rPr>
          <w:w w:val="80"/>
        </w:rPr>
        <w:t>para que o responsável recolha o valor da multa, mencionado no item 13 do Relatório/Voto,</w:t>
      </w:r>
      <w:r>
        <w:rPr/>
        <w:t> </w:t>
      </w:r>
      <w:r>
        <w:rPr>
          <w:w w:val="80"/>
        </w:rPr>
        <w:t>com base no art. 54, II, “a” da </w:t>
      </w:r>
      <w:r>
        <w:rPr>
          <w:w w:val="90"/>
        </w:rPr>
        <w:t>2.423/96</w:t>
      </w:r>
      <w:r>
        <w:rPr>
          <w:spacing w:val="-4"/>
          <w:w w:val="90"/>
        </w:rPr>
        <w:t> </w:t>
      </w:r>
      <w:r>
        <w:rPr>
          <w:w w:val="90"/>
        </w:rPr>
        <w:t>c/c</w:t>
      </w:r>
      <w:r>
        <w:rPr>
          <w:spacing w:val="-6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308,</w:t>
      </w:r>
      <w:r>
        <w:rPr>
          <w:spacing w:val="-6"/>
          <w:w w:val="90"/>
        </w:rPr>
        <w:t> </w:t>
      </w:r>
      <w:r>
        <w:rPr>
          <w:w w:val="90"/>
        </w:rPr>
        <w:t>II,</w:t>
      </w:r>
      <w:r>
        <w:rPr>
          <w:spacing w:val="-4"/>
          <w:w w:val="90"/>
        </w:rPr>
        <w:t> </w:t>
      </w:r>
      <w:r>
        <w:rPr>
          <w:w w:val="90"/>
        </w:rPr>
        <w:t>“a”,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04/2002</w:t>
      </w:r>
      <w:r>
        <w:rPr>
          <w:spacing w:val="-4"/>
          <w:w w:val="90"/>
        </w:rPr>
        <w:t> </w:t>
      </w:r>
      <w:r>
        <w:rPr>
          <w:w w:val="90"/>
        </w:rPr>
        <w:t>TCE/AM,</w:t>
      </w:r>
      <w:r>
        <w:rPr>
          <w:spacing w:val="-4"/>
          <w:w w:val="90"/>
        </w:rPr>
        <w:t> </w:t>
      </w:r>
      <w:r>
        <w:rPr>
          <w:w w:val="90"/>
        </w:rPr>
        <w:t>pelo</w:t>
      </w:r>
      <w:r>
        <w:rPr>
          <w:spacing w:val="-4"/>
          <w:w w:val="90"/>
        </w:rPr>
        <w:t> </w:t>
      </w:r>
      <w:r>
        <w:rPr>
          <w:w w:val="90"/>
        </w:rPr>
        <w:t>não</w:t>
      </w:r>
      <w:r>
        <w:rPr>
          <w:spacing w:val="-4"/>
          <w:w w:val="90"/>
        </w:rPr>
        <w:t> </w:t>
      </w:r>
      <w:r>
        <w:rPr>
          <w:w w:val="90"/>
        </w:rPr>
        <w:t>cumprimento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item</w:t>
      </w:r>
      <w:r>
        <w:rPr>
          <w:spacing w:val="-5"/>
          <w:w w:val="90"/>
        </w:rPr>
        <w:t> </w:t>
      </w:r>
      <w:r>
        <w:rPr>
          <w:w w:val="90"/>
        </w:rPr>
        <w:t>9.3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Acórdão</w:t>
      </w:r>
      <w:r>
        <w:rPr>
          <w:spacing w:val="-4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201/2022- TCE-Tribunal Pleno, na esfera Estadual para o órgão Fundo de Apoio ao Exercício do Controle Externo</w:t>
      </w:r>
      <w:r>
        <w:rPr/>
        <w:t> </w:t>
      </w:r>
      <w:r>
        <w:rPr>
          <w:w w:val="85"/>
        </w:rPr>
        <w:t>- FAECE,</w:t>
      </w:r>
      <w:r>
        <w:rPr>
          <w:spacing w:val="-1"/>
          <w:w w:val="85"/>
        </w:rPr>
        <w:t> </w:t>
      </w:r>
      <w:r>
        <w:rPr>
          <w:w w:val="85"/>
        </w:rPr>
        <w:t>através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DAR</w:t>
      </w:r>
      <w:r>
        <w:rPr>
          <w:spacing w:val="-1"/>
          <w:w w:val="85"/>
        </w:rPr>
        <w:t> </w:t>
      </w:r>
      <w:r>
        <w:rPr>
          <w:w w:val="85"/>
        </w:rPr>
        <w:t>avulso extraído do sítio eletrônico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SEFAZ/AM, sob</w:t>
      </w:r>
      <w:r>
        <w:rPr>
          <w:spacing w:val="-1"/>
          <w:w w:val="85"/>
        </w:rPr>
        <w:t> </w:t>
      </w:r>
      <w:r>
        <w:rPr>
          <w:w w:val="85"/>
        </w:rPr>
        <w:t>o código “5508</w:t>
      </w:r>
      <w:r>
        <w:rPr>
          <w:spacing w:val="-2"/>
        </w:rPr>
        <w:t> </w:t>
      </w:r>
      <w:r>
        <w:rPr>
          <w:w w:val="85"/>
        </w:rPr>
        <w:t>– Multas</w:t>
      </w:r>
      <w:r>
        <w:rPr>
          <w:spacing w:val="-1"/>
          <w:w w:val="85"/>
        </w:rPr>
        <w:t> </w:t>
      </w:r>
      <w:r>
        <w:rPr>
          <w:w w:val="85"/>
        </w:rPr>
        <w:t>aplicadas</w:t>
      </w:r>
      <w:r>
        <w:rPr>
          <w:spacing w:val="-1"/>
          <w:w w:val="85"/>
        </w:rPr>
        <w:t> </w:t>
      </w:r>
      <w:r>
        <w:rPr>
          <w:w w:val="85"/>
        </w:rPr>
        <w:t>pelo TCE/AM – Fundo de Apoio ao Exercício do Controle Externo</w:t>
      </w:r>
      <w:r>
        <w:rPr>
          <w:w w:val="85"/>
        </w:rPr>
        <w:t> – FAECE”. Dentro do prazo anteriormente conferido, é obrigatório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comprovante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(autenticado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72,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emissão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Quitação.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adimplemento</w:t>
      </w:r>
      <w:r>
        <w:rPr/>
        <w:t> </w:t>
      </w:r>
      <w:r>
        <w:rPr>
          <w:w w:val="80"/>
        </w:rPr>
        <w:t>dessa</w:t>
      </w:r>
      <w:r>
        <w:rPr/>
        <w:t> </w:t>
      </w:r>
      <w:r>
        <w:rPr>
          <w:w w:val="80"/>
        </w:rPr>
        <w:t>obrigação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ficando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DERED</w:t>
      </w:r>
      <w:r>
        <w:rPr>
          <w:spacing w:val="-6"/>
          <w:w w:val="85"/>
        </w:rPr>
        <w:t> </w:t>
      </w:r>
      <w:r>
        <w:rPr>
          <w:w w:val="85"/>
        </w:rPr>
        <w:t>autorizado,</w:t>
      </w:r>
      <w:r>
        <w:rPr>
          <w:spacing w:val="-5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referido</w:t>
      </w:r>
      <w:r>
        <w:rPr>
          <w:spacing w:val="-5"/>
          <w:w w:val="85"/>
        </w:rPr>
        <w:t> </w:t>
      </w:r>
      <w:r>
        <w:rPr>
          <w:w w:val="85"/>
        </w:rPr>
        <w:t>prazo,</w:t>
      </w:r>
      <w:r>
        <w:rPr>
          <w:spacing w:val="-6"/>
          <w:w w:val="85"/>
        </w:rPr>
        <w:t> </w:t>
      </w:r>
      <w:r>
        <w:rPr>
          <w:w w:val="85"/>
        </w:rPr>
        <w:t>a adotar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previstas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subseções</w:t>
      </w:r>
      <w:r>
        <w:rPr>
          <w:spacing w:val="-6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IV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Capítulo</w:t>
      </w:r>
      <w:r>
        <w:rPr>
          <w:spacing w:val="-6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 como proceder, conforme estabelecido no Acordo de Cooperação firmado com o</w:t>
      </w:r>
      <w:r>
        <w:rPr>
          <w:w w:val="85"/>
        </w:rPr>
        <w:t> Instituto de Estudos de Protesto de Títulos do Brasil - Seção Amazonas - IEPTB/AM, ao encaminhamento do título executivo para protesto em nome do </w:t>
      </w:r>
      <w:r>
        <w:rPr>
          <w:spacing w:val="-2"/>
          <w:w w:val="90"/>
        </w:rPr>
        <w:t>responsável;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Notificar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Lúcio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Flávio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Rosário,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Relatório/Voto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Acórdão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ciência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5"/>
        </w:rPr>
        <w:t>decisório,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querendo,</w:t>
      </w:r>
      <w:r>
        <w:rPr>
          <w:spacing w:val="-5"/>
          <w:w w:val="85"/>
        </w:rPr>
        <w:t> </w:t>
      </w:r>
      <w:r>
        <w:rPr>
          <w:w w:val="85"/>
        </w:rPr>
        <w:t>apresentar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devido</w:t>
      </w:r>
      <w:r>
        <w:rPr>
          <w:spacing w:val="-4"/>
          <w:w w:val="85"/>
        </w:rPr>
        <w:t> </w:t>
      </w:r>
      <w:r>
        <w:rPr>
          <w:w w:val="85"/>
        </w:rPr>
        <w:t>recurso;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Oficiar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Manicoré,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spacing w:val="-2"/>
          <w:w w:val="85"/>
        </w:rPr>
        <w:t>Relatório/Voto e o Acórdão para ciência do decisório, da necessidade de atendimento das determinações e observância </w:t>
      </w:r>
      <w:r>
        <w:rPr>
          <w:w w:val="80"/>
        </w:rPr>
        <w:t>das</w:t>
      </w:r>
      <w:r>
        <w:rPr/>
        <w:t> </w:t>
      </w:r>
      <w:r>
        <w:rPr>
          <w:w w:val="80"/>
        </w:rPr>
        <w:t>recomendações</w:t>
      </w:r>
      <w:r>
        <w:rPr/>
        <w:t> </w:t>
      </w:r>
      <w:r>
        <w:rPr>
          <w:w w:val="80"/>
        </w:rPr>
        <w:t>constantes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9.3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201/2022-TCE-Tribunal</w:t>
      </w:r>
      <w:r>
        <w:rPr/>
        <w:t> </w:t>
      </w:r>
      <w:r>
        <w:rPr>
          <w:w w:val="80"/>
        </w:rPr>
        <w:t>Pleno;</w:t>
      </w:r>
      <w:r>
        <w:rPr/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Oficiar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Secretaria-Geral</w:t>
      </w:r>
      <w:r>
        <w:rPr>
          <w:spacing w:val="80"/>
        </w:rPr>
        <w:t> </w:t>
      </w:r>
      <w:r>
        <w:rPr>
          <w:w w:val="85"/>
        </w:rPr>
        <w:t>de Controle Externo - Secex, para que inclua no escopo da auditoria a ser feita na Prefeitura municipal de Manicoré, 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2023,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verificação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adotadas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implementação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pontos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9.3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9.4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nº </w:t>
      </w:r>
      <w:r>
        <w:rPr>
          <w:w w:val="80"/>
        </w:rPr>
        <w:t>201/2022-</w:t>
      </w:r>
      <w:r>
        <w:rPr/>
        <w:t> </w:t>
      </w:r>
      <w:r>
        <w:rPr>
          <w:w w:val="80"/>
        </w:rPr>
        <w:t>TCE-Tribunal</w:t>
      </w:r>
      <w:r>
        <w:rPr/>
        <w:t> </w:t>
      </w:r>
      <w:r>
        <w:rPr>
          <w:w w:val="80"/>
        </w:rPr>
        <w:t>Pleno;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apenso,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procedimentos</w:t>
      </w:r>
      <w:r>
        <w:rPr/>
        <w:t> </w:t>
      </w:r>
      <w:r>
        <w:rPr>
          <w:w w:val="80"/>
        </w:rPr>
        <w:t>necessários,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publicação</w:t>
      </w:r>
      <w:r>
        <w:rPr>
          <w:spacing w:val="40"/>
        </w:rPr>
        <w:t> </w:t>
      </w:r>
      <w:r>
        <w:rPr>
          <w:w w:val="80"/>
        </w:rPr>
        <w:t>e o registro do julgado.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Souza Neto (Presidente, em sessão), 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Conselheira</w:t>
      </w:r>
      <w:r>
        <w:rPr>
          <w:spacing w:val="-6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7"/>
          <w:w w:val="85"/>
        </w:rPr>
        <w:t> </w:t>
      </w:r>
      <w:r>
        <w:rPr>
          <w:w w:val="85"/>
        </w:rPr>
        <w:t>Manoel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Mello </w:t>
      </w:r>
      <w:r>
        <w:rPr>
          <w:w w:val="80"/>
        </w:rPr>
        <w:t>(art. 65 do Regimento Interno).</w:t>
      </w:r>
      <w:r>
        <w:rPr/>
        <w:t> </w:t>
      </w:r>
      <w:r>
        <w:rPr>
          <w:rFonts w:ascii="Arial" w:hAnsi="Arial"/>
          <w:b/>
          <w:w w:val="80"/>
        </w:rPr>
        <w:t>PROCESSO Nº 14.759/2021 </w:t>
      </w:r>
      <w:r>
        <w:rPr>
          <w:w w:val="80"/>
        </w:rPr>
        <w:t>- Representação com pedido de medida cautelar,</w:t>
      </w:r>
      <w:r>
        <w:rPr/>
        <w:t> </w:t>
      </w:r>
      <w:r>
        <w:rPr>
          <w:w w:val="80"/>
        </w:rPr>
        <w:t>interposta</w:t>
      </w:r>
      <w:r>
        <w:rPr>
          <w:spacing w:val="40"/>
        </w:rPr>
        <w:t> </w:t>
      </w:r>
      <w:r>
        <w:rPr>
          <w:w w:val="85"/>
        </w:rPr>
        <w:t>pelo Ministério Público de Contas (MPC) em desfavor do Instituto de Proteção Ambiental do Amazonas (IPAAM), de </w:t>
      </w:r>
      <w:r>
        <w:rPr>
          <w:w w:val="80"/>
        </w:rPr>
        <w:t>responsabilidade do Sr. Juliano Marcos Valente de Souza, Diretor-Presidente, e da Sra. Maria do Carmo Santos, Diretora </w:t>
      </w:r>
      <w:r>
        <w:rPr>
          <w:spacing w:val="-2"/>
          <w:w w:val="85"/>
        </w:rPr>
        <w:t>Técnica; da Secretaria de Infraestrutura e Região Metropolitana (SEINFRA), de responsabilidade do Sr. Carlos Henrique </w:t>
      </w:r>
      <w:r>
        <w:rPr>
          <w:w w:val="85"/>
        </w:rPr>
        <w:t>dos Reis Lima, Secretário; e da empresa Compasso Construções, Terraplanagem e Pavimentação Ltda, por possível episódio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ilicitude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má-gestão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obra</w:t>
      </w:r>
      <w:r>
        <w:rPr>
          <w:spacing w:val="-7"/>
          <w:w w:val="85"/>
        </w:rPr>
        <w:t> </w:t>
      </w:r>
      <w:r>
        <w:rPr>
          <w:w w:val="85"/>
        </w:rPr>
        <w:t>pública</w:t>
      </w:r>
      <w:r>
        <w:rPr>
          <w:spacing w:val="-7"/>
          <w:w w:val="85"/>
        </w:rPr>
        <w:t> </w:t>
      </w:r>
      <w:r>
        <w:rPr>
          <w:w w:val="85"/>
        </w:rPr>
        <w:t>(CT</w:t>
      </w:r>
      <w:r>
        <w:rPr>
          <w:spacing w:val="-7"/>
          <w:w w:val="85"/>
        </w:rPr>
        <w:t> </w:t>
      </w:r>
      <w:r>
        <w:rPr>
          <w:w w:val="85"/>
        </w:rPr>
        <w:t>012/2021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SEINFRA),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exigência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aprovação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estudo prévio de impacto ambiental na forma determinada pela Constituição Brasileira.</w:t>
      </w:r>
      <w:r>
        <w:rPr/>
        <w:t> </w:t>
      </w:r>
      <w:r>
        <w:rPr>
          <w:rFonts w:ascii="Arial" w:hAnsi="Arial"/>
          <w:b/>
          <w:spacing w:val="-2"/>
          <w:w w:val="85"/>
        </w:rPr>
        <w:t>ACÓRDÃO Nº 813/2024: </w:t>
      </w:r>
      <w:r>
        <w:rPr>
          <w:spacing w:val="-2"/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</w:t>
      </w:r>
      <w:r>
        <w:rPr>
          <w:w w:val="80"/>
        </w:rPr>
        <w:t>Senhor 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com pedido de medida cautelar interposta pelo Ministério Público de Contas</w:t>
      </w:r>
      <w:r>
        <w:rPr>
          <w:spacing w:val="80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Juliano</w:t>
      </w:r>
      <w:r>
        <w:rPr>
          <w:spacing w:val="-6"/>
          <w:w w:val="85"/>
        </w:rPr>
        <w:t> </w:t>
      </w:r>
      <w:r>
        <w:rPr>
          <w:w w:val="85"/>
        </w:rPr>
        <w:t>Marcos</w:t>
      </w:r>
      <w:r>
        <w:rPr>
          <w:spacing w:val="-5"/>
          <w:w w:val="85"/>
        </w:rPr>
        <w:t> </w:t>
      </w:r>
      <w:r>
        <w:rPr>
          <w:w w:val="85"/>
        </w:rPr>
        <w:t>Valente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Souza,</w:t>
      </w:r>
      <w:r>
        <w:rPr>
          <w:spacing w:val="-5"/>
          <w:w w:val="85"/>
        </w:rPr>
        <w:t> </w:t>
      </w:r>
      <w:r>
        <w:rPr>
          <w:w w:val="85"/>
        </w:rPr>
        <w:t>Diretor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Instituto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Proteção</w:t>
      </w:r>
      <w:r>
        <w:rPr>
          <w:spacing w:val="-6"/>
          <w:w w:val="85"/>
        </w:rPr>
        <w:t> </w:t>
      </w:r>
      <w:r>
        <w:rPr>
          <w:w w:val="85"/>
        </w:rPr>
        <w:t>Ambiental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</w:t>
      </w:r>
      <w:r>
        <w:rPr>
          <w:spacing w:val="-4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IPAAM;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90"/>
        </w:rPr>
        <w:t>Sra.</w:t>
      </w:r>
      <w:r>
        <w:rPr>
          <w:w w:val="90"/>
        </w:rPr>
        <w:t> Maria</w:t>
      </w:r>
      <w:r>
        <w:rPr>
          <w:w w:val="90"/>
        </w:rPr>
        <w:t> do</w:t>
      </w:r>
      <w:r>
        <w:rPr>
          <w:w w:val="90"/>
        </w:rPr>
        <w:t> Carmo</w:t>
      </w:r>
      <w:r>
        <w:rPr>
          <w:w w:val="90"/>
        </w:rPr>
        <w:t> Santos,</w:t>
      </w:r>
      <w:r>
        <w:rPr>
          <w:w w:val="90"/>
        </w:rPr>
        <w:t> Diretora-Técnica</w:t>
      </w:r>
      <w:r>
        <w:rPr>
          <w:w w:val="90"/>
        </w:rPr>
        <w:t> do</w:t>
      </w:r>
      <w:r>
        <w:rPr>
          <w:w w:val="90"/>
        </w:rPr>
        <w:t> IPAAM;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Carlos</w:t>
      </w:r>
      <w:r>
        <w:rPr>
          <w:w w:val="90"/>
        </w:rPr>
        <w:t> Henrique</w:t>
      </w:r>
      <w:r>
        <w:rPr>
          <w:w w:val="90"/>
        </w:rPr>
        <w:t> dos</w:t>
      </w:r>
      <w:r>
        <w:rPr>
          <w:w w:val="90"/>
        </w:rPr>
        <w:t> Reis</w:t>
      </w:r>
      <w:r>
        <w:rPr>
          <w:w w:val="90"/>
        </w:rPr>
        <w:t> Lima,</w:t>
      </w:r>
      <w:r>
        <w:rPr>
          <w:w w:val="90"/>
        </w:rPr>
        <w:t> Secretário</w:t>
      </w:r>
      <w:r>
        <w:rPr>
          <w:w w:val="90"/>
        </w:rPr>
        <w:t> de </w:t>
      </w:r>
      <w:r>
        <w:rPr>
          <w:w w:val="80"/>
        </w:rPr>
        <w:t>Infraestrutura e Região Metropolitana – SEINFRA, nos termos do art. 288 da Resolução nº. 04/2002-TCE/AM; </w:t>
      </w:r>
      <w:r>
        <w:rPr>
          <w:rFonts w:ascii="Arial" w:hAnsi="Arial"/>
          <w:b/>
          <w:w w:val="80"/>
        </w:rPr>
        <w:t>9.2. Julgar Parcialmente Procedente </w:t>
      </w:r>
      <w:r>
        <w:rPr>
          <w:w w:val="80"/>
        </w:rPr>
        <w:t>a Representação com pedido de medida cautelar interposta pelo Ministério Público de Contas, tendo em vista as considerações elencadas no Laudo Técnico e no Parecer Ministerial, bem como a afronta às legislações </w:t>
      </w:r>
      <w:r>
        <w:rPr>
          <w:spacing w:val="-2"/>
          <w:w w:val="85"/>
        </w:rPr>
        <w:t>que consignam a matéria, especialmente a Constituição Federal e as Leis nº. 6.938/1981; 8.429/1992 e 3.785/2012;</w:t>
      </w:r>
      <w:r>
        <w:rPr/>
        <w:t> </w:t>
      </w:r>
      <w:r>
        <w:rPr>
          <w:rFonts w:ascii="Arial" w:hAnsi="Arial"/>
          <w:b/>
          <w:spacing w:val="-2"/>
          <w:w w:val="85"/>
        </w:rPr>
        <w:t>9.3. </w:t>
      </w:r>
      <w:r>
        <w:rPr>
          <w:rFonts w:ascii="Arial" w:hAnsi="Arial"/>
          <w:b/>
          <w:w w:val="85"/>
        </w:rPr>
        <w:t>Recomendar </w:t>
      </w:r>
      <w:r>
        <w:rPr>
          <w:w w:val="85"/>
        </w:rPr>
        <w:t>ao Instituto de Proteção Ambiental do Estado do Amazonas - IPAAM: a) O estabelecimento de critérios </w:t>
      </w:r>
      <w:r>
        <w:rPr>
          <w:spacing w:val="-2"/>
          <w:w w:val="85"/>
        </w:rPr>
        <w:t>objetivos, bem como os estudos necessários, para a emissão de licenças relativas à recuperação e ramais, bem como 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  <w:rPr>
          <w:rFonts w:ascii="Arial" w:hAnsi="Arial"/>
          <w:b/>
        </w:rPr>
      </w:pPr>
      <w:r>
        <w:rPr>
          <w:spacing w:val="-2"/>
          <w:w w:val="85"/>
        </w:rPr>
        <w:t>definição objetiva dos serviços que podem ser considerados dentro dessa atividade; b) Tendo em vista o</w:t>
      </w:r>
      <w:r>
        <w:rPr/>
        <w:t> </w:t>
      </w:r>
      <w:r>
        <w:rPr>
          <w:spacing w:val="-2"/>
          <w:w w:val="85"/>
        </w:rPr>
        <w:t>lapso temporal, </w:t>
      </w:r>
      <w:r>
        <w:rPr>
          <w:w w:val="80"/>
        </w:rPr>
        <w:t>que apure, em prazo razoável, a conformidade ambiental da obra, objeto da Representação, com o envio do laudo à esta 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juntada</w:t>
      </w:r>
      <w:r>
        <w:rPr/>
        <w:t> </w:t>
      </w:r>
      <w:r>
        <w:rPr>
          <w:w w:val="80"/>
        </w:rPr>
        <w:t>aos autos do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conformidade,</w:t>
      </w:r>
      <w:r>
        <w:rPr/>
        <w:t> </w:t>
      </w:r>
      <w:r>
        <w:rPr>
          <w:w w:val="80"/>
        </w:rPr>
        <w:t>solicite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elaboração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um</w:t>
      </w:r>
      <w:r>
        <w:rPr/>
        <w:t> </w:t>
      </w:r>
      <w:r>
        <w:rPr>
          <w:w w:val="80"/>
        </w:rPr>
        <w:t>Plano </w:t>
      </w:r>
      <w:r>
        <w:rPr>
          <w:w w:val="85"/>
        </w:rPr>
        <w:t>de Recuperação de Áreas Degradadas, por parte da SEINFRA;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 Recomendar </w:t>
      </w:r>
      <w:r>
        <w:rPr>
          <w:w w:val="85"/>
        </w:rPr>
        <w:t>ainda, à Secretaria de Estado de Infraestrutura - SEINFRA: a) Implemente regime rigoroso de planejamento da gestão ambiental nas obras públicas de </w:t>
      </w:r>
      <w:r>
        <w:rPr>
          <w:w w:val="80"/>
        </w:rPr>
        <w:t>manutenção de ramais, por meio da exigência de plano de gestão e análise risco ambiental como elemento integrante do </w:t>
      </w:r>
      <w:r>
        <w:rPr>
          <w:w w:val="90"/>
        </w:rPr>
        <w:t>projeto</w:t>
      </w:r>
      <w:r>
        <w:rPr>
          <w:spacing w:val="-3"/>
          <w:w w:val="90"/>
        </w:rPr>
        <w:t> </w:t>
      </w:r>
      <w:r>
        <w:rPr>
          <w:w w:val="90"/>
        </w:rPr>
        <w:t>básico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executivo</w:t>
      </w:r>
      <w:r>
        <w:rPr>
          <w:spacing w:val="-4"/>
          <w:w w:val="90"/>
        </w:rPr>
        <w:t> </w:t>
      </w:r>
      <w:r>
        <w:rPr>
          <w:w w:val="90"/>
        </w:rPr>
        <w:t>(independentemente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exigência</w:t>
      </w:r>
      <w:r>
        <w:rPr>
          <w:spacing w:val="-3"/>
          <w:w w:val="90"/>
        </w:rPr>
        <w:t> </w:t>
      </w:r>
      <w:r>
        <w:rPr>
          <w:w w:val="90"/>
        </w:rPr>
        <w:t>ou</w:t>
      </w:r>
      <w:r>
        <w:rPr>
          <w:spacing w:val="-3"/>
          <w:w w:val="90"/>
        </w:rPr>
        <w:t> </w:t>
      </w:r>
      <w:r>
        <w:rPr>
          <w:w w:val="90"/>
        </w:rPr>
        <w:t>não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estudo</w:t>
      </w:r>
      <w:r>
        <w:rPr>
          <w:spacing w:val="-3"/>
          <w:w w:val="90"/>
        </w:rPr>
        <w:t> </w:t>
      </w:r>
      <w:r>
        <w:rPr>
          <w:w w:val="90"/>
        </w:rPr>
        <w:t>prévio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impacto</w:t>
      </w:r>
      <w:r>
        <w:rPr>
          <w:spacing w:val="-3"/>
          <w:w w:val="90"/>
        </w:rPr>
        <w:t> </w:t>
      </w:r>
      <w:r>
        <w:rPr>
          <w:w w:val="90"/>
        </w:rPr>
        <w:t>ambiental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de </w:t>
      </w:r>
      <w:r>
        <w:rPr>
          <w:w w:val="85"/>
        </w:rPr>
        <w:t>licenciamento</w:t>
      </w:r>
      <w:r>
        <w:rPr>
          <w:w w:val="85"/>
        </w:rPr>
        <w:t> ambiental</w:t>
      </w:r>
      <w:r>
        <w:rPr>
          <w:w w:val="85"/>
        </w:rPr>
        <w:t> ordinário)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no</w:t>
      </w:r>
      <w:r>
        <w:rPr>
          <w:w w:val="85"/>
        </w:rPr>
        <w:t> princípio</w:t>
      </w:r>
      <w:r>
        <w:rPr>
          <w:w w:val="85"/>
        </w:rPr>
        <w:t> constitucional</w:t>
      </w:r>
      <w:r>
        <w:rPr>
          <w:w w:val="85"/>
        </w:rPr>
        <w:t> da</w:t>
      </w:r>
      <w:r>
        <w:rPr>
          <w:w w:val="85"/>
        </w:rPr>
        <w:t> Prevenção;</w:t>
      </w:r>
      <w:r>
        <w:rPr>
          <w:w w:val="85"/>
        </w:rPr>
        <w:t> b)</w:t>
      </w:r>
      <w:r>
        <w:rPr>
          <w:w w:val="85"/>
        </w:rPr>
        <w:t> Implemente</w:t>
      </w:r>
      <w:r>
        <w:rPr>
          <w:w w:val="85"/>
        </w:rPr>
        <w:t> melhorias</w:t>
      </w:r>
      <w:r>
        <w:rPr>
          <w:w w:val="85"/>
        </w:rPr>
        <w:t> na elaboração de projetos básicos no sentido de contemplar todos os elementos necessários e suficientes, com nível de </w:t>
      </w:r>
      <w:r>
        <w:rPr>
          <w:w w:val="80"/>
        </w:rPr>
        <w:t>precisão adequado, para caracterizar a obra ou o serviço, ou complexo de obras ou serviços objeto</w:t>
      </w:r>
      <w:r>
        <w:rPr/>
        <w:t> </w:t>
      </w:r>
      <w:r>
        <w:rPr>
          <w:w w:val="80"/>
        </w:rPr>
        <w:t>da licitação, elaborado </w:t>
      </w:r>
      <w:r>
        <w:rPr>
          <w:w w:val="90"/>
        </w:rPr>
        <w:t>com</w:t>
      </w:r>
      <w:r>
        <w:rPr>
          <w:spacing w:val="-1"/>
          <w:w w:val="90"/>
        </w:rPr>
        <w:t> </w:t>
      </w:r>
      <w:r>
        <w:rPr>
          <w:w w:val="90"/>
        </w:rPr>
        <w:t>base</w:t>
      </w:r>
      <w:r>
        <w:rPr>
          <w:w w:val="90"/>
        </w:rPr>
        <w:t> nas</w:t>
      </w:r>
      <w:r>
        <w:rPr>
          <w:w w:val="90"/>
        </w:rPr>
        <w:t> indicações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w w:val="90"/>
        </w:rPr>
        <w:t> estudos</w:t>
      </w:r>
      <w:r>
        <w:rPr>
          <w:w w:val="90"/>
        </w:rPr>
        <w:t> técnicos</w:t>
      </w:r>
      <w:r>
        <w:rPr>
          <w:w w:val="90"/>
        </w:rPr>
        <w:t> preliminares,</w:t>
      </w:r>
      <w:r>
        <w:rPr>
          <w:w w:val="90"/>
        </w:rPr>
        <w:t> que</w:t>
      </w:r>
      <w:r>
        <w:rPr>
          <w:w w:val="90"/>
        </w:rPr>
        <w:t> assegurem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w w:val="90"/>
        </w:rPr>
        <w:t> viabilidade</w:t>
      </w:r>
      <w:r>
        <w:rPr>
          <w:w w:val="90"/>
        </w:rPr>
        <w:t> técnica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w w:val="90"/>
        </w:rPr>
        <w:t> adequado </w:t>
      </w:r>
      <w:r>
        <w:rPr>
          <w:w w:val="85"/>
        </w:rPr>
        <w:t>tratamento do impacto ambiental do empreendimento, e que possibilite a avaliação do custo da obra e a definição dos métodos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execução;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Carlos</w:t>
      </w:r>
      <w:r>
        <w:rPr>
          <w:spacing w:val="-5"/>
          <w:w w:val="85"/>
        </w:rPr>
        <w:t> </w:t>
      </w:r>
      <w:r>
        <w:rPr>
          <w:w w:val="85"/>
        </w:rPr>
        <w:t>Henrique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Reis</w:t>
      </w:r>
      <w:r>
        <w:rPr>
          <w:spacing w:val="-7"/>
          <w:w w:val="85"/>
        </w:rPr>
        <w:t> </w:t>
      </w:r>
      <w:r>
        <w:rPr>
          <w:w w:val="85"/>
        </w:rPr>
        <w:t>Lima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Juliano</w:t>
      </w:r>
      <w:r>
        <w:rPr>
          <w:spacing w:val="-4"/>
          <w:w w:val="85"/>
        </w:rPr>
        <w:t> </w:t>
      </w:r>
      <w:r>
        <w:rPr>
          <w:w w:val="85"/>
        </w:rPr>
        <w:t>Marcos</w:t>
      </w:r>
      <w:r>
        <w:rPr>
          <w:spacing w:val="-5"/>
          <w:w w:val="85"/>
        </w:rPr>
        <w:t> </w:t>
      </w:r>
      <w:r>
        <w:rPr>
          <w:w w:val="85"/>
        </w:rPr>
        <w:t>Valente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Souza,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tome</w:t>
      </w:r>
      <w:r>
        <w:rPr>
          <w:w w:val="90"/>
        </w:rPr>
        <w:t> ciência</w:t>
      </w:r>
      <w:r>
        <w:rPr>
          <w:w w:val="90"/>
        </w:rPr>
        <w:t> do</w:t>
      </w:r>
      <w:r>
        <w:rPr>
          <w:w w:val="90"/>
        </w:rPr>
        <w:t> decisório,</w:t>
      </w:r>
      <w:r>
        <w:rPr>
          <w:w w:val="90"/>
        </w:rPr>
        <w:t> com</w:t>
      </w:r>
      <w:r>
        <w:rPr>
          <w:w w:val="90"/>
        </w:rPr>
        <w:t> cópia</w:t>
      </w:r>
      <w:r>
        <w:rPr>
          <w:w w:val="90"/>
        </w:rPr>
        <w:t> do</w:t>
      </w:r>
      <w:r>
        <w:rPr>
          <w:w w:val="90"/>
        </w:rPr>
        <w:t> Relatório/Voto;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9.6.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0"/>
        </w:rPr>
        <w:t>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Souza Neto (Presidente, em sessão), Júlio Assis </w:t>
      </w:r>
      <w:r>
        <w:rPr>
          <w:spacing w:val="-2"/>
          <w:w w:val="90"/>
        </w:rPr>
        <w:t>Corrêa Pinheiro,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Érico Xavier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Desterro 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Silva,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Mario Manoel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Coelho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Mello e Mário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José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Moraes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Costa Filho </w:t>
      </w:r>
      <w:r>
        <w:rPr>
          <w:w w:val="90"/>
        </w:rPr>
        <w:t>(Convocado).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 </w:t>
      </w:r>
      <w:r>
        <w:rPr>
          <w:w w:val="90"/>
        </w:rPr>
        <w:t>Conselheira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(art.</w:t>
      </w:r>
      <w:r>
        <w:rPr>
          <w:w w:val="90"/>
        </w:rPr>
        <w:t> 65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Regimento</w:t>
      </w:r>
      <w:r>
        <w:rPr>
          <w:spacing w:val="18"/>
        </w:rPr>
        <w:t> </w:t>
      </w:r>
      <w:r>
        <w:rPr>
          <w:spacing w:val="-2"/>
          <w:w w:val="85"/>
        </w:rPr>
        <w:t>Interno).</w:t>
      </w:r>
      <w:r>
        <w:rPr>
          <w:spacing w:val="22"/>
        </w:rPr>
        <w:t> </w:t>
      </w: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spacing w:val="-2"/>
          <w:w w:val="85"/>
        </w:rPr>
        <w:t>13.235/2022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spacing w:val="-2"/>
          <w:w w:val="85"/>
        </w:rPr>
        <w:t>(APENSOS: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spacing w:val="-2"/>
          <w:w w:val="85"/>
        </w:rPr>
        <w:t>10.195/2017,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spacing w:val="-2"/>
          <w:w w:val="85"/>
        </w:rPr>
        <w:t>11.865/2017,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spacing w:val="-2"/>
          <w:w w:val="85"/>
        </w:rPr>
        <w:t>14.763/2016,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spacing w:val="-2"/>
          <w:w w:val="85"/>
        </w:rPr>
        <w:t>10.069/2017,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11.763/2017, 11.760/2017 e 13.271/2020) </w:t>
      </w:r>
      <w:r>
        <w:rPr>
          <w:w w:val="85"/>
        </w:rPr>
        <w:t>- Tomada de Contas Especial da Prefeitura Municipal de Jutaí, referente ao exercício de 2016, sob a responsabilidade da Sra. Marlene Gonçalves Cardoso.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Maria Auxiliadora dos Santos Benigno - OAB/AM A619 e Juarez Frazão Rodrigues Júnior - OAB/AM 5851. </w:t>
      </w:r>
      <w:r>
        <w:rPr>
          <w:rFonts w:ascii="Arial" w:hAnsi="Arial"/>
          <w:b/>
          <w:w w:val="85"/>
        </w:rPr>
        <w:t>ACÓRDÃO Nº 814/2024: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  <w:w w:val="15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 11, inciso V,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</w:t>
      </w:r>
      <w:r>
        <w:rPr>
          <w:spacing w:val="40"/>
        </w:rPr>
        <w:t> </w:t>
      </w:r>
      <w:r>
        <w:rPr>
          <w:spacing w:val="-2"/>
          <w:w w:val="85"/>
        </w:rPr>
        <w:t>de: </w:t>
      </w:r>
      <w:r>
        <w:rPr>
          <w:rFonts w:ascii="Arial" w:hAnsi="Arial"/>
          <w:b/>
          <w:spacing w:val="-2"/>
          <w:w w:val="85"/>
        </w:rPr>
        <w:t>9.1. Reconhecer a prescrição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ordinária da Tomada de Contas Especial referente a Prefeitura de Jutaí, exercício de 2016, de responsabilidade da Sra. Marlene Gonçalves Cardoso, nos termos do art. 40, §4º da Constituição do Estado do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1989,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Constitucional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132/2022;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oficie ao Ministério Público Estadual com cópia do processo para adoção das providências referentes à sua área de atuação, em </w:t>
      </w:r>
      <w:r>
        <w:rPr>
          <w:w w:val="85"/>
        </w:rPr>
        <w:t>especial no âmbito da improbidade administrativa e penal, decorrentes dos atos praticados ao longo da execução do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observadas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descritas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Laudo</w:t>
      </w:r>
      <w:r>
        <w:rPr/>
        <w:t> </w:t>
      </w:r>
      <w:r>
        <w:rPr>
          <w:w w:val="80"/>
        </w:rPr>
        <w:t>Técnico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DICOP</w:t>
      </w:r>
      <w:r>
        <w:rPr/>
        <w:t> </w:t>
      </w:r>
      <w:r>
        <w:rPr>
          <w:w w:val="80"/>
        </w:rPr>
        <w:t>e 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Tribunal </w:t>
      </w:r>
      <w:r>
        <w:rPr>
          <w:spacing w:val="-2"/>
          <w:w w:val="85"/>
        </w:rPr>
        <w:t>de Contas; </w:t>
      </w:r>
      <w:r>
        <w:rPr>
          <w:rFonts w:ascii="Arial" w:hAnsi="Arial"/>
          <w:b/>
          <w:spacing w:val="-2"/>
          <w:w w:val="85"/>
        </w:rPr>
        <w:t>9.3. Dar ciência </w:t>
      </w:r>
      <w:r>
        <w:rPr>
          <w:spacing w:val="-2"/>
          <w:w w:val="85"/>
        </w:rPr>
        <w:t>à Sra. Marlene Gonçalves Cardoso, por meio de seu representante legal.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Josué Cláudio de Souza Neto (Presidente, em sessão), Júlio Assis Corrêa Pinheiro, Érico Xavier </w:t>
      </w:r>
      <w:r>
        <w:rPr>
          <w:spacing w:val="-2"/>
          <w:w w:val="90"/>
        </w:rPr>
        <w:t>Desterro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Silva,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Mario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Manoel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Coelho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Mello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Mário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José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Moraes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Costa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Filho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(Convocado).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90"/>
        </w:rPr>
        <w:t>Declaração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spacing w:val="-2"/>
          <w:w w:val="90"/>
        </w:rPr>
        <w:t>de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Conselheira</w:t>
      </w:r>
      <w:r>
        <w:rPr>
          <w:spacing w:val="-2"/>
          <w:w w:val="85"/>
        </w:rPr>
        <w:t> </w:t>
      </w:r>
      <w:r>
        <w:rPr>
          <w:w w:val="85"/>
        </w:rPr>
        <w:t>Yara</w:t>
      </w:r>
      <w:r>
        <w:rPr>
          <w:spacing w:val="-3"/>
          <w:w w:val="85"/>
        </w:rPr>
        <w:t> </w:t>
      </w:r>
      <w:r>
        <w:rPr>
          <w:w w:val="85"/>
        </w:rPr>
        <w:t>Amazônia</w:t>
      </w:r>
      <w:r>
        <w:rPr>
          <w:spacing w:val="-2"/>
          <w:w w:val="85"/>
        </w:rPr>
        <w:t> </w:t>
      </w:r>
      <w:r>
        <w:rPr>
          <w:w w:val="85"/>
        </w:rPr>
        <w:t>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Santos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65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Regimento</w:t>
      </w:r>
      <w:r>
        <w:rPr>
          <w:spacing w:val="-2"/>
          <w:w w:val="85"/>
        </w:rPr>
        <w:t> </w:t>
      </w:r>
      <w:r>
        <w:rPr>
          <w:w w:val="85"/>
        </w:rPr>
        <w:t>Interno).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 </w:t>
      </w:r>
      <w:r>
        <w:rPr>
          <w:rFonts w:ascii="Arial" w:hAnsi="Arial"/>
          <w:b/>
          <w:w w:val="80"/>
        </w:rPr>
        <w:t>14.379/2022</w:t>
      </w:r>
      <w:r>
        <w:rPr>
          <w:rFonts w:ascii="Arial" w:hAnsi="Arial"/>
          <w:b/>
        </w:rPr>
        <w:t> </w:t>
      </w:r>
      <w:r>
        <w:rPr>
          <w:w w:val="80"/>
        </w:rPr>
        <w:t>- Fiscalização de</w:t>
      </w:r>
      <w:r>
        <w:rPr/>
        <w:t> </w:t>
      </w:r>
      <w:r>
        <w:rPr>
          <w:w w:val="80"/>
        </w:rPr>
        <w:t>Atos 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(FAG) 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Humaitá,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2012, </w:t>
      </w:r>
      <w:r>
        <w:rPr>
          <w:w w:val="85"/>
        </w:rPr>
        <w:t>sob a responsabilidade do Sr. José Cidenei Lobo do Nascimento.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Isaac Luiz Miranda Almas - OAB/AM </w:t>
      </w:r>
      <w:r>
        <w:rPr>
          <w:w w:val="80"/>
        </w:rPr>
        <w:t>12199, Ana Cláudia Soares Viana</w:t>
      </w:r>
      <w:r>
        <w:rPr/>
        <w:t> </w:t>
      </w:r>
      <w:r>
        <w:rPr>
          <w:w w:val="80"/>
        </w:rPr>
        <w:t>- OAB/AM 17319, Mariana Pereira Carloto</w:t>
      </w:r>
      <w:r>
        <w:rPr/>
        <w:t> </w:t>
      </w:r>
      <w:r>
        <w:rPr>
          <w:w w:val="80"/>
        </w:rPr>
        <w:t>- OAB/AM 17299, Fábio Nunes Bandeira de </w:t>
      </w:r>
      <w:r>
        <w:rPr>
          <w:w w:val="85"/>
        </w:rPr>
        <w:t>Melo - OAB/AM 4331, Bruno Vieira da Rocha Barbirato - OAB/AM 6975, Lívia Rocha Brito - OAB/AM 6474, Amanda </w:t>
      </w:r>
      <w:r>
        <w:rPr>
          <w:w w:val="80"/>
        </w:rPr>
        <w:t>Gouveia Moura - OAB/AM 7222, Márcia Carolina Mileo Laredo</w:t>
      </w:r>
      <w:r>
        <w:rPr/>
        <w:t> </w:t>
      </w:r>
      <w:r>
        <w:rPr>
          <w:w w:val="80"/>
        </w:rPr>
        <w:t>- OAB/AM 8936, Thara Natache Calegari Carioca</w:t>
      </w:r>
      <w:r>
        <w:rPr/>
        <w:t> </w:t>
      </w:r>
      <w:r>
        <w:rPr>
          <w:w w:val="80"/>
        </w:rPr>
        <w:t>- OAB/AM 8456, Fernanda Couto de Oliveira - OAB/AM 11413, Tayanna Bahia Costa - OAB/AM 7656, Taíse dos Santos Justiniano - OAB/AM 9032 e Lucca Fernandes Albuquerque - OAB/AM 11712. </w:t>
      </w:r>
      <w:r>
        <w:rPr>
          <w:rFonts w:ascii="Arial" w:hAnsi="Arial"/>
          <w:b/>
          <w:w w:val="80"/>
        </w:rPr>
        <w:t>ACÓRDÃO Nº 805/2024: </w:t>
      </w:r>
      <w:r>
        <w:rPr>
          <w:w w:val="80"/>
        </w:rPr>
        <w:t>Vistos, relatados e discutidos 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III, “a”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1,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90"/>
        </w:rPr>
        <w:t>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prescrição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ordinária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Fiscalização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Atos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Gestão</w:t>
      </w:r>
      <w:r>
        <w:rPr>
          <w:spacing w:val="-3"/>
          <w:w w:val="85"/>
        </w:rPr>
        <w:t> </w:t>
      </w:r>
      <w:r>
        <w:rPr>
          <w:w w:val="85"/>
        </w:rPr>
        <w:t>referente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Humaitá,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de 2012, nos termos do art. 40, §4º da Constituição do Estado do Amazonas de 1989, com redação dada pela Emenda Constitucional nº 132/2022;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à Secretaria do Tribunal Pleno</w:t>
      </w:r>
      <w:r>
        <w:rPr>
          <w:w w:val="85"/>
        </w:rPr>
        <w:t> - SEPLENO que: </w:t>
      </w:r>
      <w:r>
        <w:rPr>
          <w:rFonts w:ascii="Arial" w:hAnsi="Arial"/>
          <w:b/>
          <w:w w:val="85"/>
        </w:rPr>
        <w:t>10.2.1. </w:t>
      </w:r>
      <w:r>
        <w:rPr>
          <w:w w:val="85"/>
        </w:rPr>
        <w:t>Comunique a Corregedoria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fato,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quanto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apuração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responsabilidade </w:t>
      </w:r>
      <w:r>
        <w:rPr>
          <w:spacing w:val="-2"/>
          <w:w w:val="85"/>
        </w:rPr>
        <w:t>daqueles que deram causa à prescrição, na forma do art. 40, §4º da Constituição do Estado do Amazonas de 1989, com </w:t>
      </w:r>
      <w:r>
        <w:rPr>
          <w:spacing w:val="-2"/>
          <w:w w:val="90"/>
        </w:rPr>
        <w:t>redação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Emenda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Constitucional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132/2022;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10.2.2.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Oficie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Público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adoção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9"/>
          <w:w w:val="90"/>
        </w:rPr>
        <w:t> </w:t>
      </w:r>
      <w:r>
        <w:rPr>
          <w:w w:val="90"/>
        </w:rPr>
        <w:t>providências</w:t>
      </w:r>
      <w:r>
        <w:rPr>
          <w:spacing w:val="-9"/>
          <w:w w:val="90"/>
        </w:rPr>
        <w:t> </w:t>
      </w:r>
      <w:r>
        <w:rPr>
          <w:w w:val="90"/>
        </w:rPr>
        <w:t>referentes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sua</w:t>
      </w:r>
      <w:r>
        <w:rPr>
          <w:spacing w:val="-10"/>
          <w:w w:val="90"/>
        </w:rPr>
        <w:t> </w:t>
      </w:r>
      <w:r>
        <w:rPr>
          <w:w w:val="90"/>
        </w:rPr>
        <w:t>área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atuação,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especial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âmbito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improbidade </w:t>
      </w:r>
      <w:r>
        <w:rPr>
          <w:w w:val="80"/>
        </w:rPr>
        <w:t>administrativa e penal, decorrentes dos atos praticados ao longo da execução do convênio observadas as impropriedades descritas</w:t>
      </w:r>
      <w:r>
        <w:rPr>
          <w:spacing w:val="-1"/>
        </w:rPr>
        <w:t> </w:t>
      </w:r>
      <w:r>
        <w:rPr>
          <w:w w:val="80"/>
        </w:rPr>
        <w:t>no</w:t>
      </w:r>
      <w:r>
        <w:rPr>
          <w:spacing w:val="-1"/>
        </w:rPr>
        <w:t> </w:t>
      </w:r>
      <w:r>
        <w:rPr>
          <w:w w:val="80"/>
        </w:rPr>
        <w:t>Laudo</w:t>
      </w:r>
      <w:r>
        <w:rPr/>
        <w:t> </w:t>
      </w:r>
      <w:r>
        <w:rPr>
          <w:w w:val="80"/>
        </w:rPr>
        <w:t>Técnico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DICOP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>
          <w:spacing w:val="-1"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Tribunal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Contas;</w:t>
      </w:r>
      <w:r>
        <w:rPr/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Acórdão </w:t>
      </w:r>
      <w:r>
        <w:rPr>
          <w:w w:val="90"/>
        </w:rPr>
        <w:t>e</w:t>
      </w:r>
      <w:r>
        <w:rPr>
          <w:w w:val="90"/>
        </w:rPr>
        <w:t> Relatório</w:t>
      </w:r>
      <w:r>
        <w:rPr>
          <w:spacing w:val="-1"/>
          <w:w w:val="90"/>
        </w:rPr>
        <w:t> </w:t>
      </w:r>
      <w:r>
        <w:rPr>
          <w:w w:val="90"/>
        </w:rPr>
        <w:t>Voto</w:t>
      </w:r>
      <w:r>
        <w:rPr>
          <w:spacing w:val="-1"/>
          <w:w w:val="90"/>
        </w:rPr>
        <w:t> </w:t>
      </w:r>
      <w:r>
        <w:rPr>
          <w:w w:val="90"/>
        </w:rPr>
        <w:t>ao</w:t>
      </w:r>
      <w:r>
        <w:rPr>
          <w:spacing w:val="-1"/>
          <w:w w:val="90"/>
        </w:rPr>
        <w:t> </w:t>
      </w:r>
      <w:r>
        <w:rPr>
          <w:w w:val="90"/>
        </w:rPr>
        <w:t>Sr.</w:t>
      </w:r>
      <w:r>
        <w:rPr>
          <w:w w:val="90"/>
        </w:rPr>
        <w:t> José</w:t>
      </w:r>
      <w:r>
        <w:rPr>
          <w:w w:val="90"/>
        </w:rPr>
        <w:t> Cidenei</w:t>
      </w:r>
      <w:r>
        <w:rPr>
          <w:spacing w:val="-2"/>
          <w:w w:val="90"/>
        </w:rPr>
        <w:t> </w:t>
      </w:r>
      <w:r>
        <w:rPr>
          <w:w w:val="90"/>
        </w:rPr>
        <w:t>Lobo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Nascimento,</w:t>
      </w:r>
      <w:r>
        <w:rPr>
          <w:spacing w:val="-1"/>
          <w:w w:val="90"/>
        </w:rPr>
        <w:t> </w:t>
      </w:r>
      <w:r>
        <w:rPr>
          <w:w w:val="90"/>
        </w:rPr>
        <w:t>por</w:t>
      </w:r>
      <w:r>
        <w:rPr>
          <w:w w:val="90"/>
        </w:rPr>
        <w:t> meio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seus</w:t>
      </w:r>
      <w:r>
        <w:rPr>
          <w:w w:val="90"/>
        </w:rPr>
        <w:t> Advogados,</w:t>
      </w:r>
      <w:r>
        <w:rPr>
          <w:spacing w:val="-1"/>
          <w:w w:val="90"/>
        </w:rPr>
        <w:t> </w:t>
      </w:r>
      <w:r>
        <w:rPr>
          <w:w w:val="90"/>
        </w:rPr>
        <w:t>bem</w:t>
      </w:r>
      <w:r>
        <w:rPr>
          <w:w w:val="90"/>
        </w:rPr>
        <w:t> como</w:t>
      </w:r>
      <w:r>
        <w:rPr>
          <w:spacing w:val="-2"/>
          <w:w w:val="90"/>
        </w:rPr>
        <w:t> </w:t>
      </w:r>
      <w:r>
        <w:rPr>
          <w:w w:val="90"/>
        </w:rPr>
        <w:t>aos</w:t>
      </w:r>
      <w:r>
        <w:rPr>
          <w:spacing w:val="-1"/>
          <w:w w:val="90"/>
        </w:rPr>
        <w:t> </w:t>
      </w:r>
      <w:r>
        <w:rPr>
          <w:w w:val="90"/>
        </w:rPr>
        <w:t>demais </w:t>
      </w:r>
      <w:r>
        <w:rPr>
          <w:w w:val="85"/>
        </w:rPr>
        <w:t>interessados.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Josué Cláudio de Souza Neto (Presidente, em sessão), Júlio </w:t>
      </w:r>
      <w:r>
        <w:rPr>
          <w:spacing w:val="-2"/>
          <w:w w:val="85"/>
        </w:rPr>
        <w:t>Assis Corrêa Pinheiro, Érico Xavier Desterro e Silva, Mario Manoel Coelho de Mello e Mário José de Moraes Costa Filho </w:t>
      </w:r>
      <w:r>
        <w:rPr>
          <w:w w:val="90"/>
        </w:rPr>
        <w:t>(Convocado).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 </w:t>
      </w:r>
      <w:r>
        <w:rPr>
          <w:w w:val="90"/>
        </w:rPr>
        <w:t>Conselheira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(art.</w:t>
      </w:r>
      <w:r>
        <w:rPr>
          <w:w w:val="90"/>
        </w:rPr>
        <w:t> 65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 Interno). </w:t>
      </w:r>
      <w:r>
        <w:rPr>
          <w:rFonts w:ascii="Arial" w:hAnsi="Arial"/>
          <w:b/>
          <w:w w:val="85"/>
        </w:rPr>
        <w:t>PROCESSO Nº 11.820/2023 </w:t>
      </w:r>
      <w:r>
        <w:rPr>
          <w:w w:val="85"/>
        </w:rPr>
        <w:t>- Prestação de Contas Anual do Fundo Estadual do Meio Ambiente (FEMA), referente ao exercício de 2022, sob a responsabilidade do Sr. Eduardo Costa Taveira e da Sra. Luzia Raquel </w:t>
      </w:r>
      <w:r>
        <w:rPr>
          <w:w w:val="90"/>
        </w:rPr>
        <w:t>Queiroz</w:t>
      </w:r>
      <w:r>
        <w:rPr>
          <w:spacing w:val="-7"/>
          <w:w w:val="90"/>
        </w:rPr>
        <w:t> </w:t>
      </w:r>
      <w:r>
        <w:rPr>
          <w:w w:val="90"/>
        </w:rPr>
        <w:t>Rodrigues</w:t>
      </w:r>
      <w:r>
        <w:rPr>
          <w:spacing w:val="-8"/>
          <w:w w:val="90"/>
        </w:rPr>
        <w:t> </w:t>
      </w:r>
      <w:r>
        <w:rPr>
          <w:w w:val="90"/>
        </w:rPr>
        <w:t>Said.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818/2024: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Vistos,</w:t>
      </w:r>
      <w:r>
        <w:rPr>
          <w:spacing w:val="-8"/>
          <w:w w:val="90"/>
        </w:rPr>
        <w:t> </w:t>
      </w:r>
      <w:r>
        <w:rPr>
          <w:w w:val="90"/>
        </w:rPr>
        <w:t>relatados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discutidos</w:t>
      </w:r>
      <w:r>
        <w:rPr>
          <w:spacing w:val="-8"/>
          <w:w w:val="90"/>
        </w:rPr>
        <w:t> </w:t>
      </w:r>
      <w:r>
        <w:rPr>
          <w:w w:val="90"/>
        </w:rPr>
        <w:t>estes</w:t>
      </w:r>
      <w:r>
        <w:rPr>
          <w:spacing w:val="-8"/>
          <w:w w:val="90"/>
        </w:rPr>
        <w:t> </w:t>
      </w:r>
      <w:r>
        <w:rPr>
          <w:w w:val="90"/>
        </w:rPr>
        <w:t>autos</w:t>
      </w:r>
      <w:r>
        <w:rPr>
          <w:spacing w:val="-8"/>
          <w:w w:val="90"/>
        </w:rPr>
        <w:t> </w:t>
      </w:r>
      <w:r>
        <w:rPr>
          <w:w w:val="90"/>
        </w:rPr>
        <w:t>acima</w:t>
      </w:r>
      <w:r>
        <w:rPr>
          <w:spacing w:val="-8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 item</w:t>
      </w:r>
      <w:r>
        <w:rPr>
          <w:spacing w:val="-2"/>
          <w:w w:val="85"/>
        </w:rPr>
        <w:t> </w:t>
      </w:r>
      <w:r>
        <w:rPr>
          <w:w w:val="85"/>
        </w:rPr>
        <w:t>4,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com ressalvas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Ambiente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FEMA,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financeiro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responsabilidade do Sr. Eduardo Costa Taveira, presidente e gestor do</w:t>
      </w:r>
      <w:r>
        <w:rPr/>
        <w:t> </w:t>
      </w:r>
      <w:r>
        <w:rPr>
          <w:w w:val="80"/>
        </w:rPr>
        <w:t>fundo, e da Sra. Luzia Raquel Queiroz Rodrigues</w:t>
      </w:r>
      <w:r>
        <w:rPr/>
        <w:t> </w:t>
      </w:r>
      <w:r>
        <w:rPr>
          <w:w w:val="80"/>
        </w:rPr>
        <w:t>Said, ordenadora de despesas; conforme art. 22, inciso II c/c art. 24, da Lei nº 2.423/1996, frente a ocorrência de falhas de </w:t>
      </w:r>
      <w:r>
        <w:rPr>
          <w:w w:val="85"/>
        </w:rPr>
        <w:t>caráter formal, que não maculam a gestão anual;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ao Sr. Eduardo Costa Taveira, no valor de R$ 3.000,00 (três mil reais), com fulcro no artigo 54, VII, da Lei nº 2.423/1996, com redação dada pela Lei Complementar Estadual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204/2020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308,</w:t>
      </w:r>
      <w:r>
        <w:rPr>
          <w:spacing w:val="-4"/>
          <w:w w:val="85"/>
        </w:rPr>
        <w:t> </w:t>
      </w:r>
      <w:r>
        <w:rPr>
          <w:w w:val="85"/>
        </w:rPr>
        <w:t>VII,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</w:t>
      </w:r>
      <w:r>
        <w:rPr>
          <w:spacing w:val="-3"/>
          <w:w w:val="85"/>
        </w:rPr>
        <w:t> </w:t>
      </w:r>
      <w:r>
        <w:rPr>
          <w:w w:val="85"/>
        </w:rPr>
        <w:t>TCE/AM,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disposto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parágrafos</w:t>
      </w:r>
      <w:r>
        <w:rPr>
          <w:spacing w:val="-7"/>
          <w:w w:val="85"/>
        </w:rPr>
        <w:t> </w:t>
      </w:r>
      <w:r>
        <w:rPr>
          <w:w w:val="85"/>
        </w:rPr>
        <w:t>24-38</w:t>
      </w:r>
      <w:r>
        <w:rPr>
          <w:spacing w:val="-5"/>
          <w:w w:val="85"/>
        </w:rPr>
        <w:t> </w:t>
      </w:r>
      <w:r>
        <w:rPr>
          <w:w w:val="85"/>
        </w:rPr>
        <w:t>deste voto. Fixar prazo de 30 (trinta) dias, para que o responsável recolha o valor da multa, na esfera Estadual para o 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encaminhamento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protesto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nome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Fundo</w:t>
      </w:r>
      <w:r>
        <w:rPr>
          <w:spacing w:val="-5"/>
          <w:w w:val="85"/>
        </w:rPr>
        <w:t> </w:t>
      </w:r>
      <w:r>
        <w:rPr>
          <w:w w:val="85"/>
        </w:rPr>
        <w:t>Estadual</w:t>
      </w:r>
      <w:r>
        <w:rPr>
          <w:spacing w:val="-4"/>
          <w:w w:val="85"/>
        </w:rPr>
        <w:t> </w:t>
      </w:r>
      <w:r>
        <w:rPr>
          <w:w w:val="85"/>
        </w:rPr>
        <w:t>do Meio</w:t>
      </w:r>
      <w:r>
        <w:rPr>
          <w:spacing w:val="-7"/>
          <w:w w:val="85"/>
        </w:rPr>
        <w:t> </w:t>
      </w:r>
      <w:r>
        <w:rPr>
          <w:w w:val="85"/>
        </w:rPr>
        <w:t>Ambiente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FEMA,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observado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rigor</w:t>
      </w:r>
      <w:r>
        <w:rPr>
          <w:spacing w:val="-7"/>
          <w:w w:val="85"/>
        </w:rPr>
        <w:t> </w:t>
      </w:r>
      <w:r>
        <w:rPr>
          <w:w w:val="85"/>
        </w:rPr>
        <w:t>às</w:t>
      </w:r>
      <w:r>
        <w:rPr>
          <w:spacing w:val="-6"/>
          <w:w w:val="85"/>
        </w:rPr>
        <w:t> </w:t>
      </w:r>
      <w:r>
        <w:rPr>
          <w:w w:val="85"/>
        </w:rPr>
        <w:t>disposições</w:t>
      </w:r>
      <w:r>
        <w:rPr>
          <w:spacing w:val="-7"/>
          <w:w w:val="85"/>
        </w:rPr>
        <w:t> </w:t>
      </w:r>
      <w:r>
        <w:rPr>
          <w:w w:val="85"/>
        </w:rPr>
        <w:t>contidas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Manual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Contabilidade</w:t>
      </w:r>
      <w:r>
        <w:rPr>
          <w:spacing w:val="-6"/>
          <w:w w:val="85"/>
        </w:rPr>
        <w:t> </w:t>
      </w:r>
      <w:r>
        <w:rPr>
          <w:w w:val="85"/>
        </w:rPr>
        <w:t>aplicada</w:t>
      </w:r>
      <w:r>
        <w:rPr>
          <w:spacing w:val="-7"/>
          <w:w w:val="85"/>
        </w:rPr>
        <w:t> </w:t>
      </w:r>
      <w:r>
        <w:rPr>
          <w:w w:val="85"/>
        </w:rPr>
        <w:t>ao </w:t>
      </w:r>
      <w:r>
        <w:rPr>
          <w:w w:val="80"/>
        </w:rPr>
        <w:t>Setor Público (MCASP), bem como que se abstenha de gerir patrimônio, dando baixa nos bens anteriormente doados às prefeituras</w:t>
      </w:r>
      <w:r>
        <w:rPr/>
        <w:t> </w:t>
      </w:r>
      <w:r>
        <w:rPr>
          <w:w w:val="80"/>
        </w:rPr>
        <w:t>(anexo</w:t>
      </w:r>
      <w:r>
        <w:rPr/>
        <w:t> </w:t>
      </w:r>
      <w:r>
        <w:rPr>
          <w:w w:val="80"/>
        </w:rPr>
        <w:t>07),</w:t>
      </w:r>
      <w:r>
        <w:rPr/>
        <w:t> </w:t>
      </w:r>
      <w:r>
        <w:rPr>
          <w:w w:val="80"/>
        </w:rPr>
        <w:t>contabilizando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residuais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Balanço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SEMA;</w:t>
      </w:r>
      <w:r>
        <w:rPr/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Notificar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Eduardo</w:t>
      </w:r>
      <w:r>
        <w:rPr>
          <w:spacing w:val="-3"/>
        </w:rPr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Taveira </w:t>
      </w:r>
      <w:r>
        <w:rPr>
          <w:spacing w:val="-2"/>
          <w:w w:val="85"/>
        </w:rPr>
        <w:t>e a Sra. Luzia Raquel Queiroz Rodrigues Said, com cópia do Relatório/Voto e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Acórdão para ciência e, para querendo, </w:t>
      </w:r>
      <w:r>
        <w:rPr>
          <w:w w:val="85"/>
        </w:rPr>
        <w:t>apresentar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devido</w:t>
      </w:r>
      <w:r>
        <w:rPr>
          <w:spacing w:val="-2"/>
          <w:w w:val="85"/>
        </w:rPr>
        <w:t> </w:t>
      </w:r>
      <w:r>
        <w:rPr>
          <w:w w:val="85"/>
        </w:rPr>
        <w:t>recurso.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Conselheiros:</w:t>
      </w:r>
      <w:r>
        <w:rPr>
          <w:spacing w:val="-2"/>
          <w:w w:val="85"/>
        </w:rPr>
        <w:t> </w:t>
      </w:r>
      <w:r>
        <w:rPr>
          <w:w w:val="85"/>
        </w:rPr>
        <w:t>Josué</w:t>
      </w:r>
      <w:r>
        <w:rPr>
          <w:spacing w:val="-2"/>
          <w:w w:val="85"/>
        </w:rPr>
        <w:t> </w:t>
      </w:r>
      <w:r>
        <w:rPr>
          <w:w w:val="85"/>
        </w:rPr>
        <w:t>Cláudio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Neto</w:t>
      </w:r>
      <w:r>
        <w:rPr>
          <w:spacing w:val="-2"/>
          <w:w w:val="85"/>
        </w:rPr>
        <w:t> </w:t>
      </w:r>
      <w:r>
        <w:rPr>
          <w:w w:val="85"/>
        </w:rPr>
        <w:t>(Presidente,</w:t>
      </w:r>
      <w:r>
        <w:rPr>
          <w:spacing w:val="-2"/>
          <w:w w:val="85"/>
        </w:rPr>
        <w:t> </w:t>
      </w:r>
      <w:r>
        <w:rPr>
          <w:w w:val="85"/>
        </w:rPr>
        <w:t>em </w:t>
      </w:r>
      <w:r>
        <w:rPr>
          <w:w w:val="80"/>
        </w:rPr>
        <w:t>sessão), Júlio Assis Corrêa Pinheiro, Érico Xavier Desterro e Silva, Mario Manoel Coelho de Mello e Mário José de Moraes Costa</w:t>
      </w:r>
      <w:r>
        <w:rPr>
          <w:spacing w:val="18"/>
        </w:rPr>
        <w:t> </w:t>
      </w:r>
      <w:r>
        <w:rPr>
          <w:w w:val="80"/>
        </w:rPr>
        <w:t>Filho</w:t>
      </w:r>
      <w:r>
        <w:rPr>
          <w:spacing w:val="18"/>
        </w:rPr>
        <w:t> </w:t>
      </w:r>
      <w:r>
        <w:rPr>
          <w:w w:val="80"/>
        </w:rPr>
        <w:t>(Convocado).</w:t>
      </w:r>
      <w:r>
        <w:rPr>
          <w:spacing w:val="18"/>
        </w:rPr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  <w:spacing w:val="20"/>
        </w:rPr>
        <w:t> </w:t>
      </w:r>
      <w:r>
        <w:rPr>
          <w:w w:val="80"/>
        </w:rPr>
        <w:t>Conselheira</w:t>
      </w:r>
      <w:r>
        <w:rPr>
          <w:spacing w:val="18"/>
        </w:rPr>
        <w:t> </w:t>
      </w:r>
      <w:r>
        <w:rPr>
          <w:w w:val="80"/>
        </w:rPr>
        <w:t>Yara</w:t>
      </w:r>
      <w:r>
        <w:rPr>
          <w:spacing w:val="17"/>
        </w:rPr>
        <w:t> </w:t>
      </w:r>
      <w:r>
        <w:rPr>
          <w:w w:val="80"/>
        </w:rPr>
        <w:t>Amazônia</w:t>
      </w:r>
      <w:r>
        <w:rPr>
          <w:spacing w:val="18"/>
        </w:rPr>
        <w:t> </w:t>
      </w:r>
      <w:r>
        <w:rPr>
          <w:w w:val="80"/>
        </w:rPr>
        <w:t>Lins</w:t>
      </w:r>
      <w:r>
        <w:rPr>
          <w:spacing w:val="18"/>
        </w:rPr>
        <w:t> </w:t>
      </w:r>
      <w:r>
        <w:rPr>
          <w:w w:val="80"/>
        </w:rPr>
        <w:t>Rodrigues</w:t>
      </w:r>
      <w:r>
        <w:rPr>
          <w:spacing w:val="17"/>
        </w:rPr>
        <w:t> </w:t>
      </w:r>
      <w:r>
        <w:rPr>
          <w:w w:val="80"/>
        </w:rPr>
        <w:t>dos</w:t>
      </w:r>
      <w:r>
        <w:rPr>
          <w:spacing w:val="17"/>
        </w:rPr>
        <w:t> </w:t>
      </w:r>
      <w:r>
        <w:rPr>
          <w:w w:val="80"/>
        </w:rPr>
        <w:t>Santos</w:t>
      </w:r>
      <w:r>
        <w:rPr>
          <w:spacing w:val="17"/>
        </w:rPr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do Regimento Interno). </w:t>
      </w:r>
      <w:r>
        <w:rPr>
          <w:rFonts w:ascii="Arial" w:hAnsi="Arial"/>
          <w:b/>
          <w:w w:val="80"/>
        </w:rPr>
        <w:t>PROCESSO Nº 13.279/2023</w:t>
      </w:r>
      <w:r>
        <w:rPr>
          <w:rFonts w:ascii="Arial" w:hAnsi="Arial"/>
          <w:b/>
        </w:rPr>
        <w:t> </w:t>
      </w:r>
      <w:r>
        <w:rPr>
          <w:w w:val="80"/>
        </w:rPr>
        <w:t>- Tomada de Contas Especial instaurada pela Fundação de Amparo à </w:t>
      </w:r>
      <w:r>
        <w:rPr>
          <w:spacing w:val="-2"/>
          <w:w w:val="85"/>
        </w:rPr>
        <w:t>Pesquisa do Estado do Amazonas (FAPEAM), quanto à falta de prestação de contas de recursos de fomento à pesquisa </w:t>
      </w:r>
      <w:r>
        <w:rPr>
          <w:w w:val="85"/>
        </w:rPr>
        <w:t>recebidos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Karime</w:t>
      </w:r>
      <w:r>
        <w:rPr>
          <w:spacing w:val="-6"/>
          <w:w w:val="85"/>
        </w:rPr>
        <w:t> </w:t>
      </w:r>
      <w:r>
        <w:rPr>
          <w:w w:val="85"/>
        </w:rPr>
        <w:t>Rita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Bentes,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projeto</w:t>
      </w:r>
      <w:r>
        <w:rPr>
          <w:spacing w:val="-5"/>
          <w:w w:val="85"/>
        </w:rPr>
        <w:t> </w:t>
      </w:r>
      <w:r>
        <w:rPr>
          <w:w w:val="85"/>
        </w:rPr>
        <w:t>“Desvendando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ciências</w:t>
      </w:r>
      <w:r>
        <w:rPr>
          <w:spacing w:val="-6"/>
          <w:w w:val="85"/>
        </w:rPr>
        <w:t> </w:t>
      </w:r>
      <w:r>
        <w:rPr>
          <w:w w:val="85"/>
        </w:rPr>
        <w:t>forenses</w:t>
      </w:r>
      <w:r>
        <w:rPr>
          <w:spacing w:val="-7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luz,</w:t>
      </w:r>
      <w:r>
        <w:rPr>
          <w:spacing w:val="-6"/>
          <w:w w:val="85"/>
        </w:rPr>
        <w:t> </w:t>
      </w:r>
      <w:r>
        <w:rPr>
          <w:w w:val="85"/>
        </w:rPr>
        <w:t>ciência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ação”, decorrente</w:t>
      </w:r>
      <w:r>
        <w:rPr>
          <w:w w:val="85"/>
        </w:rPr>
        <w:t> do</w:t>
      </w:r>
      <w:r>
        <w:rPr>
          <w:w w:val="85"/>
        </w:rPr>
        <w:t> Edital</w:t>
      </w:r>
      <w:r>
        <w:rPr>
          <w:w w:val="85"/>
        </w:rPr>
        <w:t> 023/2014-FAPEAM.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819/2024: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"h" da Resolução nº </w:t>
      </w:r>
      <w:r>
        <w:rPr>
          <w:spacing w:val="-2"/>
          <w:w w:val="85"/>
        </w:rPr>
        <w:t>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do voto do Excelentíssimo Senhor Conselheiro-Relator, 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Julgar irregular </w:t>
      </w:r>
      <w:r>
        <w:rPr>
          <w:w w:val="80"/>
        </w:rPr>
        <w:t>a Tomada de Contas Especial referente à inadimplência da prestação de contas técnica e financeira final de projeto contemplado com recursos </w:t>
      </w:r>
      <w:r>
        <w:rPr>
          <w:w w:val="90"/>
        </w:rPr>
        <w:t>financeiros</w:t>
      </w:r>
      <w:r>
        <w:rPr>
          <w:spacing w:val="-6"/>
          <w:w w:val="90"/>
        </w:rPr>
        <w:t> </w:t>
      </w:r>
      <w:r>
        <w:rPr>
          <w:w w:val="90"/>
        </w:rPr>
        <w:t>concedidos</w:t>
      </w:r>
      <w:r>
        <w:rPr>
          <w:spacing w:val="-6"/>
          <w:w w:val="90"/>
        </w:rPr>
        <w:t> </w:t>
      </w:r>
      <w:r>
        <w:rPr>
          <w:w w:val="90"/>
        </w:rPr>
        <w:t>como</w:t>
      </w:r>
      <w:r>
        <w:rPr>
          <w:spacing w:val="-6"/>
          <w:w w:val="90"/>
        </w:rPr>
        <w:t> </w:t>
      </w:r>
      <w:r>
        <w:rPr>
          <w:w w:val="90"/>
        </w:rPr>
        <w:t>auxílio</w:t>
      </w:r>
      <w:r>
        <w:rPr>
          <w:spacing w:val="-6"/>
          <w:w w:val="90"/>
        </w:rPr>
        <w:t> </w:t>
      </w:r>
      <w:r>
        <w:rPr>
          <w:w w:val="90"/>
        </w:rPr>
        <w:t>pesquisa</w:t>
      </w:r>
      <w:r>
        <w:rPr>
          <w:spacing w:val="-6"/>
          <w:w w:val="90"/>
        </w:rPr>
        <w:t> </w:t>
      </w:r>
      <w:r>
        <w:rPr>
          <w:w w:val="90"/>
        </w:rPr>
        <w:t>pela</w:t>
      </w:r>
      <w:r>
        <w:rPr>
          <w:spacing w:val="-7"/>
          <w:w w:val="90"/>
        </w:rPr>
        <w:t> </w:t>
      </w:r>
      <w:r>
        <w:rPr>
          <w:w w:val="90"/>
        </w:rPr>
        <w:t>FAPEAM,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pesquisadora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Karime</w:t>
      </w:r>
      <w:r>
        <w:rPr>
          <w:spacing w:val="-6"/>
          <w:w w:val="90"/>
        </w:rPr>
        <w:t> </w:t>
      </w:r>
      <w:r>
        <w:rPr>
          <w:w w:val="90"/>
        </w:rPr>
        <w:t>Rita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Souza</w:t>
      </w:r>
      <w:r>
        <w:rPr>
          <w:spacing w:val="-6"/>
          <w:w w:val="90"/>
        </w:rPr>
        <w:t> </w:t>
      </w:r>
      <w:r>
        <w:rPr>
          <w:w w:val="90"/>
        </w:rPr>
        <w:t>Bentes, </w:t>
      </w:r>
      <w:r>
        <w:rPr>
          <w:w w:val="85"/>
        </w:rPr>
        <w:t>decorrente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Edital</w:t>
      </w:r>
      <w:r>
        <w:rPr>
          <w:spacing w:val="-6"/>
          <w:w w:val="85"/>
        </w:rPr>
        <w:t> </w:t>
      </w:r>
      <w:r>
        <w:rPr>
          <w:w w:val="85"/>
        </w:rPr>
        <w:t>023/2014-FAPEAM;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Alcance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Karime</w:t>
      </w:r>
      <w:r>
        <w:rPr>
          <w:spacing w:val="-7"/>
          <w:w w:val="85"/>
        </w:rPr>
        <w:t> </w:t>
      </w:r>
      <w:r>
        <w:rPr>
          <w:w w:val="85"/>
        </w:rPr>
        <w:t>Rita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Bentes,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 R$19.507,97</w:t>
      </w:r>
      <w:r>
        <w:rPr>
          <w:w w:val="85"/>
        </w:rPr>
        <w:t> (dezenove</w:t>
      </w:r>
      <w:r>
        <w:rPr>
          <w:w w:val="85"/>
        </w:rPr>
        <w:t> mil,</w:t>
      </w:r>
      <w:r>
        <w:rPr>
          <w:w w:val="85"/>
        </w:rPr>
        <w:t> quinhentos</w:t>
      </w:r>
      <w:r>
        <w:rPr>
          <w:w w:val="85"/>
        </w:rPr>
        <w:t> e</w:t>
      </w:r>
      <w:r>
        <w:rPr>
          <w:w w:val="85"/>
        </w:rPr>
        <w:t> sete</w:t>
      </w:r>
      <w:r>
        <w:rPr>
          <w:w w:val="85"/>
        </w:rPr>
        <w:t> Reais e</w:t>
      </w:r>
      <w:r>
        <w:rPr>
          <w:w w:val="85"/>
        </w:rPr>
        <w:t> noventa e</w:t>
      </w:r>
      <w:r>
        <w:rPr>
          <w:w w:val="85"/>
        </w:rPr>
        <w:t> sete</w:t>
      </w:r>
      <w:r>
        <w:rPr>
          <w:w w:val="85"/>
        </w:rPr>
        <w:t> centavos),</w:t>
      </w:r>
      <w:r>
        <w:rPr>
          <w:w w:val="85"/>
        </w:rPr>
        <w:t> a</w:t>
      </w:r>
      <w:r>
        <w:rPr>
          <w:w w:val="85"/>
        </w:rPr>
        <w:t> ser atualizado</w:t>
      </w:r>
      <w:r>
        <w:rPr>
          <w:w w:val="85"/>
        </w:rPr>
        <w:t> monetariamente, </w:t>
      </w:r>
      <w:r>
        <w:rPr>
          <w:spacing w:val="-2"/>
          <w:w w:val="85"/>
        </w:rPr>
        <w:t>referente aos recursos tomados da Fundação de Amparo à Pesquisa do Estado do Amazonas, cuja prestação de contas não foi realizada, com fulcro no art. 304, V, da Resolução nº 04/2002 TCE/AM. Fixar prazo de 30 (trinta) dias, para 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</w:t>
      </w:r>
      <w:r>
        <w:rPr>
          <w:w w:val="85"/>
        </w:rPr>
        <w:t>responsável recolha o valor do Alcance/Glosa, na esfera Estadual para o órgão Fundação de Amparo à Pesquisa do </w:t>
      </w:r>
      <w:r>
        <w:rPr>
          <w:w w:val="80"/>
        </w:rPr>
        <w:t>Estado do Amazonas - FAPEAM, através de DAR avulso extraído</w:t>
      </w:r>
      <w:r>
        <w:rPr/>
        <w:t> </w:t>
      </w:r>
      <w:r>
        <w:rPr>
          <w:w w:val="80"/>
        </w:rPr>
        <w:t>do sítio eletrônico da SEFAZ/AM, sob o código “5670</w:t>
      </w:r>
      <w:r>
        <w:rPr/>
        <w:t> </w:t>
      </w:r>
      <w:r>
        <w:rPr>
          <w:w w:val="80"/>
        </w:rPr>
        <w:t>– </w:t>
      </w:r>
      <w:r>
        <w:rPr>
          <w:spacing w:val="-2"/>
          <w:w w:val="85"/>
        </w:rPr>
        <w:t>outras indenizações – Principal – Alcance aplicado pelo TCE/AM”, órgão Fundação de Amparo à Pesquisa do Estado do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FAPEAM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devida</w:t>
      </w:r>
      <w:r>
        <w:rPr/>
        <w:t> </w:t>
      </w:r>
      <w:r>
        <w:rPr>
          <w:w w:val="80"/>
        </w:rPr>
        <w:t>comprovação</w:t>
      </w:r>
      <w:r>
        <w:rPr/>
        <w:t> </w:t>
      </w:r>
      <w:r>
        <w:rPr>
          <w:w w:val="80"/>
        </w:rPr>
        <w:t>perante</w:t>
      </w:r>
      <w:r>
        <w:rPr/>
        <w:t>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devida</w:t>
      </w:r>
      <w:r>
        <w:rPr/>
        <w:t> </w:t>
      </w:r>
      <w:r>
        <w:rPr>
          <w:w w:val="80"/>
        </w:rPr>
        <w:t>atualização</w:t>
      </w:r>
      <w:r>
        <w:rPr/>
        <w:t> </w:t>
      </w:r>
      <w:r>
        <w:rPr>
          <w:w w:val="80"/>
        </w:rPr>
        <w:t>monetária</w:t>
      </w:r>
      <w:r>
        <w:rPr/>
        <w:t> </w:t>
      </w:r>
      <w:r>
        <w:rPr>
          <w:w w:val="80"/>
        </w:rPr>
        <w:t>(art.72, </w:t>
      </w:r>
      <w:r>
        <w:rPr>
          <w:w w:val="90"/>
        </w:rPr>
        <w:t>III,</w:t>
      </w:r>
      <w:r>
        <w:rPr>
          <w:spacing w:val="-2"/>
          <w:w w:val="90"/>
        </w:rPr>
        <w:t> </w:t>
      </w:r>
      <w:r>
        <w:rPr>
          <w:w w:val="90"/>
        </w:rPr>
        <w:t>“a”,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2423/96</w:t>
      </w:r>
      <w:r>
        <w:rPr>
          <w:w w:val="90"/>
        </w:rPr>
        <w:t> –</w:t>
      </w:r>
      <w:r>
        <w:rPr>
          <w:spacing w:val="-2"/>
          <w:w w:val="90"/>
        </w:rPr>
        <w:t> </w:t>
      </w:r>
      <w:r>
        <w:rPr>
          <w:w w:val="90"/>
        </w:rPr>
        <w:t>LOTCE/AM</w:t>
      </w:r>
      <w:r>
        <w:rPr>
          <w:spacing w:val="-2"/>
          <w:w w:val="90"/>
        </w:rPr>
        <w:t> </w:t>
      </w:r>
      <w:r>
        <w:rPr>
          <w:w w:val="90"/>
        </w:rPr>
        <w:t>c/c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art.308,</w:t>
      </w:r>
      <w:r>
        <w:rPr>
          <w:spacing w:val="-3"/>
          <w:w w:val="90"/>
        </w:rPr>
        <w:t> </w:t>
      </w:r>
      <w:r>
        <w:rPr>
          <w:w w:val="90"/>
        </w:rPr>
        <w:t>§</w:t>
      </w:r>
      <w:r>
        <w:rPr>
          <w:spacing w:val="-2"/>
          <w:w w:val="90"/>
        </w:rPr>
        <w:t> </w:t>
      </w:r>
      <w:r>
        <w:rPr>
          <w:w w:val="90"/>
        </w:rPr>
        <w:t>3º,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Resolução</w:t>
      </w:r>
      <w:r>
        <w:rPr>
          <w:spacing w:val="-2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04/02</w:t>
      </w:r>
      <w:r>
        <w:rPr>
          <w:w w:val="90"/>
        </w:rPr>
        <w:t> –</w:t>
      </w:r>
      <w:r>
        <w:rPr>
          <w:spacing w:val="-2"/>
          <w:w w:val="90"/>
        </w:rPr>
        <w:t> </w:t>
      </w:r>
      <w:r>
        <w:rPr>
          <w:w w:val="90"/>
        </w:rPr>
        <w:t>RITCE/AM).</w:t>
      </w:r>
      <w:r>
        <w:rPr>
          <w:spacing w:val="-3"/>
          <w:w w:val="90"/>
        </w:rPr>
        <w:t> </w:t>
      </w:r>
      <w:r>
        <w:rPr>
          <w:w w:val="90"/>
        </w:rPr>
        <w:t>Dentro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prazo </w:t>
      </w:r>
      <w:r>
        <w:rPr>
          <w:w w:val="80"/>
        </w:rPr>
        <w:t>anteriormente conferido, é obrigatório o encaminhamento do comprovante de pagamento (autenticado pelo Banco) a esta </w:t>
      </w:r>
      <w:r>
        <w:rPr>
          <w:w w:val="85"/>
        </w:rPr>
        <w:t>Corte de Contas (art. 72, inciso III, alínea "a", da Lei Orgânica do TCE/AM), condição imprescindível para emissão do </w:t>
      </w:r>
      <w:r>
        <w:rPr>
          <w:spacing w:val="-2"/>
          <w:w w:val="90"/>
        </w:rPr>
        <w:t>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2"/>
          <w:w w:val="90"/>
        </w:rPr>
        <w:t> obrigação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pecuniária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legal</w:t>
      </w:r>
      <w:r>
        <w:rPr>
          <w:spacing w:val="-2"/>
          <w:w w:val="90"/>
        </w:rPr>
        <w:t> importará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continuidade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cobrança administrativa ou judicial do título executivo (art. 73 da Lei Orgânica do TCE/AM), ficando o DERED autorizado,</w:t>
      </w:r>
      <w:r>
        <w:rPr/>
        <w:t> </w:t>
      </w:r>
      <w:r>
        <w:rPr>
          <w:w w:val="85"/>
        </w:rPr>
        <w:t>caso expirado o referido prazo, a adotar as medidas previstas nas subseções III e IV da Seção III, do Capítulo X, da Resolução nº 04/2002-TCE/AM, bem como 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</w:t>
      </w:r>
      <w:r>
        <w:rPr>
          <w:spacing w:val="-1"/>
          <w:w w:val="85"/>
        </w:rPr>
        <w:t> </w:t>
      </w:r>
      <w:r>
        <w:rPr>
          <w:w w:val="85"/>
        </w:rPr>
        <w:t>Acordo de Cooperação firmado com o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Estudos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Brasil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IEPTB/AM,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encaminhamento</w:t>
      </w:r>
      <w:r>
        <w:rPr>
          <w:spacing w:val="-2"/>
          <w:w w:val="90"/>
        </w:rPr>
        <w:t> 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título executivo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protesto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nome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responsável;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8.3.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Notificar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Sra.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Karime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Rita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Souza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Bentes,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 </w:t>
      </w:r>
      <w:r>
        <w:rPr>
          <w:w w:val="85"/>
        </w:rPr>
        <w:t>Fundação de Amparo à Pesquisa do Estado do Amazonas (FAPEAM), com cópia do Relatório/Voto, e o Acórdão para ciência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decisório.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(Presidente,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sessão), 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7"/>
          <w:w w:val="85"/>
        </w:rPr>
        <w:t> </w:t>
      </w:r>
      <w:r>
        <w:rPr>
          <w:w w:val="85"/>
        </w:rPr>
        <w:t>Corrêa</w:t>
      </w:r>
      <w:r>
        <w:rPr>
          <w:spacing w:val="-6"/>
          <w:w w:val="85"/>
        </w:rPr>
        <w:t> </w:t>
      </w:r>
      <w:r>
        <w:rPr>
          <w:w w:val="85"/>
        </w:rPr>
        <w:t>Pinheiro,</w:t>
      </w:r>
      <w:r>
        <w:rPr>
          <w:spacing w:val="-7"/>
          <w:w w:val="85"/>
        </w:rPr>
        <w:t> </w:t>
      </w:r>
      <w:r>
        <w:rPr>
          <w:w w:val="85"/>
        </w:rPr>
        <w:t>Érico</w:t>
      </w:r>
      <w:r>
        <w:rPr>
          <w:spacing w:val="-7"/>
          <w:w w:val="85"/>
        </w:rPr>
        <w:t> </w:t>
      </w:r>
      <w:r>
        <w:rPr>
          <w:w w:val="85"/>
        </w:rPr>
        <w:t>Xavier</w:t>
      </w:r>
      <w:r>
        <w:rPr>
          <w:spacing w:val="-6"/>
          <w:w w:val="85"/>
        </w:rPr>
        <w:t> </w:t>
      </w:r>
      <w:r>
        <w:rPr>
          <w:w w:val="85"/>
        </w:rPr>
        <w:t>Desterro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Silva,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6"/>
          <w:w w:val="85"/>
        </w:rPr>
        <w:t> </w:t>
      </w:r>
      <w:r>
        <w:rPr>
          <w:w w:val="85"/>
        </w:rPr>
        <w:t>Manoel</w:t>
      </w:r>
      <w:r>
        <w:rPr>
          <w:spacing w:val="-7"/>
          <w:w w:val="85"/>
        </w:rPr>
        <w:t> </w:t>
      </w:r>
      <w:r>
        <w:rPr>
          <w:w w:val="85"/>
        </w:rPr>
        <w:t>Coelho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Mello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Costa Filho (Convocado).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Conselheira Yara Amazônia Lins Rodrigues dos Santos (art. 65 do </w:t>
      </w:r>
      <w:r>
        <w:rPr>
          <w:w w:val="80"/>
        </w:rPr>
        <w:t>Regimento Interno). </w:t>
      </w:r>
      <w:r>
        <w:rPr>
          <w:rFonts w:ascii="Arial" w:hAnsi="Arial"/>
          <w:b/>
          <w:w w:val="80"/>
        </w:rPr>
        <w:t>PROCESSO Nº 14.793/2023</w:t>
      </w:r>
      <w:r>
        <w:rPr>
          <w:rFonts w:ascii="Arial" w:hAnsi="Arial"/>
          <w:b/>
        </w:rPr>
        <w:t> </w:t>
      </w:r>
      <w:r>
        <w:rPr>
          <w:w w:val="80"/>
        </w:rPr>
        <w:t>- Tomada de Contas Especial nº 001/2023-SCGCI/CGE</w:t>
      </w:r>
      <w:r>
        <w:rPr/>
        <w:t> </w:t>
      </w:r>
      <w:r>
        <w:rPr>
          <w:w w:val="80"/>
        </w:rPr>
        <w:t>- com o objetivo</w:t>
      </w:r>
      <w:r>
        <w:rPr>
          <w:spacing w:val="8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apurar</w:t>
      </w:r>
      <w:r>
        <w:rPr>
          <w:spacing w:val="-2"/>
          <w:w w:val="90"/>
        </w:rPr>
        <w:t> dano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responsabilização</w:t>
      </w:r>
      <w:r>
        <w:rPr>
          <w:spacing w:val="-2"/>
          <w:w w:val="90"/>
        </w:rPr>
        <w:t> quanto</w:t>
      </w:r>
      <w:r>
        <w:rPr>
          <w:spacing w:val="-2"/>
          <w:w w:val="90"/>
        </w:rPr>
        <w:t> à</w:t>
      </w:r>
      <w:r>
        <w:rPr>
          <w:spacing w:val="-2"/>
          <w:w w:val="90"/>
        </w:rPr>
        <w:t> má</w:t>
      </w:r>
      <w:r>
        <w:rPr>
          <w:spacing w:val="-2"/>
          <w:w w:val="90"/>
        </w:rPr>
        <w:t> gestão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aquisição,</w:t>
      </w:r>
      <w:r>
        <w:rPr>
          <w:spacing w:val="-2"/>
          <w:w w:val="90"/>
        </w:rPr>
        <w:t> armazenamento,</w:t>
      </w:r>
      <w:r>
        <w:rPr>
          <w:spacing w:val="-2"/>
          <w:w w:val="90"/>
        </w:rPr>
        <w:t> distribuição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descarte</w:t>
      </w:r>
      <w:r>
        <w:rPr>
          <w:spacing w:val="-2"/>
          <w:w w:val="90"/>
        </w:rPr>
        <w:t> de </w:t>
      </w:r>
      <w:r>
        <w:rPr>
          <w:w w:val="90"/>
        </w:rPr>
        <w:t>medicamentos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âmbito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Central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Medicamentos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Secretaria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Saúde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Amazonas</w:t>
      </w:r>
      <w:r>
        <w:rPr>
          <w:spacing w:val="-9"/>
          <w:w w:val="90"/>
        </w:rPr>
        <w:t> </w:t>
      </w:r>
      <w:r>
        <w:rPr>
          <w:w w:val="90"/>
        </w:rPr>
        <w:t>(CEMA).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Katiuscia Raika da Camara Elias - OAB/AM 5225. </w:t>
      </w:r>
      <w:r>
        <w:rPr>
          <w:rFonts w:ascii="Arial" w:hAnsi="Arial"/>
          <w:b/>
          <w:w w:val="80"/>
        </w:rPr>
        <w:t>ACÓRDÃO Nº 820/2024: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V,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pronunciamento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7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este</w:t>
      </w:r>
      <w:r>
        <w:rPr>
          <w:spacing w:val="-7"/>
          <w:w w:val="90"/>
        </w:rPr>
        <w:t> </w:t>
      </w:r>
      <w:r>
        <w:rPr>
          <w:w w:val="90"/>
        </w:rPr>
        <w:t>Tribunal,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8"/>
          <w:w w:val="90"/>
        </w:rPr>
        <w:t> </w:t>
      </w:r>
      <w:r>
        <w:rPr>
          <w:w w:val="90"/>
        </w:rPr>
        <w:t>de: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Reconhecer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 </w:t>
      </w:r>
      <w:r>
        <w:rPr>
          <w:rFonts w:ascii="Arial" w:hAnsi="Arial"/>
          <w:b/>
          <w:w w:val="85"/>
        </w:rPr>
        <w:t>prescrição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de mérito</w:t>
      </w:r>
      <w:r>
        <w:rPr>
          <w:spacing w:val="-2"/>
          <w:w w:val="85"/>
        </w:rPr>
        <w:t> </w:t>
      </w:r>
      <w:r>
        <w:rPr>
          <w:w w:val="85"/>
        </w:rPr>
        <w:t>da Tomada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Especial,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40,</w:t>
      </w:r>
      <w:r>
        <w:rPr>
          <w:spacing w:val="-1"/>
          <w:w w:val="85"/>
        </w:rPr>
        <w:t> </w:t>
      </w:r>
      <w:r>
        <w:rPr>
          <w:w w:val="85"/>
        </w:rPr>
        <w:t>§</w:t>
      </w:r>
      <w:r>
        <w:rPr>
          <w:spacing w:val="-2"/>
          <w:w w:val="85"/>
        </w:rPr>
        <w:t> </w:t>
      </w:r>
      <w:r>
        <w:rPr>
          <w:w w:val="85"/>
        </w:rPr>
        <w:t>4º,</w:t>
      </w:r>
      <w:r>
        <w:rPr>
          <w:spacing w:val="-3"/>
          <w:w w:val="85"/>
        </w:rPr>
        <w:t> </w:t>
      </w:r>
      <w:r>
        <w:rPr>
          <w:w w:val="85"/>
        </w:rPr>
        <w:t>II,</w:t>
      </w:r>
      <w:r>
        <w:rPr>
          <w:spacing w:val="-3"/>
          <w:w w:val="85"/>
        </w:rPr>
        <w:t> </w:t>
      </w:r>
      <w:r>
        <w:rPr>
          <w:w w:val="85"/>
        </w:rPr>
        <w:t>da Constituição</w:t>
      </w:r>
      <w:r>
        <w:rPr>
          <w:spacing w:val="-4"/>
          <w:w w:val="85"/>
        </w:rPr>
        <w:t> </w:t>
      </w:r>
      <w:r>
        <w:rPr>
          <w:w w:val="85"/>
        </w:rPr>
        <w:t>do Estado do Amazonas de 1989, com redação dada pela Emenda Constitucional nº 132/2022; </w:t>
      </w:r>
      <w:r>
        <w:rPr>
          <w:rFonts w:ascii="Arial" w:hAnsi="Arial"/>
          <w:b/>
          <w:w w:val="85"/>
        </w:rPr>
        <w:t>8.2. Oficiar </w:t>
      </w:r>
      <w:r>
        <w:rPr>
          <w:w w:val="85"/>
        </w:rPr>
        <w:t>o Ministério Público do Amazonas, com cópia do processo para adoção das providências referentes à sua área de atuação, em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aspecto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improbidade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penal,</w:t>
      </w:r>
      <w:r>
        <w:rPr/>
        <w:t> </w:t>
      </w:r>
      <w:r>
        <w:rPr>
          <w:w w:val="80"/>
        </w:rPr>
        <w:t>decorrentes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praticados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Andrely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Córdova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Antônio</w:t>
      </w:r>
      <w:r>
        <w:rPr>
          <w:spacing w:val="-6"/>
          <w:w w:val="85"/>
        </w:rPr>
        <w:t> </w:t>
      </w:r>
      <w:r>
        <w:rPr>
          <w:w w:val="85"/>
        </w:rPr>
        <w:t>Carlos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Castro</w:t>
      </w:r>
      <w:r>
        <w:rPr>
          <w:spacing w:val="-6"/>
          <w:w w:val="85"/>
        </w:rPr>
        <w:t> </w:t>
      </w:r>
      <w:r>
        <w:rPr>
          <w:w w:val="85"/>
        </w:rPr>
        <w:t>Paiva</w:t>
      </w:r>
      <w:r>
        <w:rPr>
          <w:spacing w:val="-6"/>
          <w:w w:val="85"/>
        </w:rPr>
        <w:t> </w:t>
      </w:r>
      <w:r>
        <w:rPr>
          <w:w w:val="85"/>
        </w:rPr>
        <w:t>Filho,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responsáveis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CEMA,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época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danos;</w:t>
      </w:r>
      <w:r>
        <w:rPr>
          <w:spacing w:val="-9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Sra. </w:t>
      </w:r>
      <w:r>
        <w:rPr>
          <w:w w:val="90"/>
        </w:rPr>
        <w:t>Andrely</w:t>
      </w:r>
      <w:r>
        <w:rPr>
          <w:spacing w:val="13"/>
        </w:rPr>
        <w:t> </w:t>
      </w:r>
      <w:r>
        <w:rPr>
          <w:w w:val="90"/>
        </w:rPr>
        <w:t>de</w:t>
      </w:r>
      <w:r>
        <w:rPr>
          <w:spacing w:val="14"/>
        </w:rPr>
        <w:t> </w:t>
      </w:r>
      <w:r>
        <w:rPr>
          <w:w w:val="90"/>
        </w:rPr>
        <w:t>Cordova</w:t>
      </w:r>
      <w:r>
        <w:rPr>
          <w:spacing w:val="14"/>
        </w:rPr>
        <w:t> </w:t>
      </w:r>
      <w:r>
        <w:rPr>
          <w:w w:val="90"/>
        </w:rPr>
        <w:t>e</w:t>
      </w:r>
      <w:r>
        <w:rPr>
          <w:spacing w:val="13"/>
        </w:rPr>
        <w:t> </w:t>
      </w:r>
      <w:r>
        <w:rPr>
          <w:w w:val="90"/>
        </w:rPr>
        <w:t>o</w:t>
      </w:r>
      <w:r>
        <w:rPr>
          <w:spacing w:val="13"/>
        </w:rPr>
        <w:t> </w:t>
      </w:r>
      <w:r>
        <w:rPr>
          <w:w w:val="90"/>
        </w:rPr>
        <w:t>Sr.</w:t>
      </w:r>
      <w:r>
        <w:rPr>
          <w:spacing w:val="13"/>
        </w:rPr>
        <w:t> </w:t>
      </w:r>
      <w:r>
        <w:rPr>
          <w:w w:val="90"/>
        </w:rPr>
        <w:t>Antônio</w:t>
      </w:r>
      <w:r>
        <w:rPr>
          <w:spacing w:val="14"/>
        </w:rPr>
        <w:t> </w:t>
      </w:r>
      <w:r>
        <w:rPr>
          <w:w w:val="90"/>
        </w:rPr>
        <w:t>Carlos</w:t>
      </w:r>
      <w:r>
        <w:rPr>
          <w:spacing w:val="14"/>
        </w:rPr>
        <w:t> </w:t>
      </w:r>
      <w:r>
        <w:rPr>
          <w:w w:val="90"/>
        </w:rPr>
        <w:t>de</w:t>
      </w:r>
      <w:r>
        <w:rPr>
          <w:spacing w:val="13"/>
        </w:rPr>
        <w:t> </w:t>
      </w:r>
      <w:r>
        <w:rPr>
          <w:w w:val="90"/>
        </w:rPr>
        <w:t>Castro</w:t>
      </w:r>
      <w:r>
        <w:rPr>
          <w:spacing w:val="14"/>
        </w:rPr>
        <w:t> </w:t>
      </w:r>
      <w:r>
        <w:rPr>
          <w:w w:val="90"/>
        </w:rPr>
        <w:t>Paiva</w:t>
      </w:r>
      <w:r>
        <w:rPr>
          <w:spacing w:val="14"/>
        </w:rPr>
        <w:t> </w:t>
      </w:r>
      <w:r>
        <w:rPr>
          <w:w w:val="90"/>
        </w:rPr>
        <w:t>Filho,</w:t>
      </w:r>
      <w:r>
        <w:rPr>
          <w:spacing w:val="14"/>
        </w:rPr>
        <w:t> </w:t>
      </w:r>
      <w:r>
        <w:rPr>
          <w:w w:val="90"/>
        </w:rPr>
        <w:t>com</w:t>
      </w:r>
      <w:r>
        <w:rPr>
          <w:spacing w:val="12"/>
        </w:rPr>
        <w:t> </w:t>
      </w:r>
      <w:r>
        <w:rPr>
          <w:w w:val="90"/>
        </w:rPr>
        <w:t>o</w:t>
      </w:r>
      <w:r>
        <w:rPr>
          <w:spacing w:val="14"/>
        </w:rPr>
        <w:t> </w:t>
      </w:r>
      <w:r>
        <w:rPr>
          <w:w w:val="90"/>
        </w:rPr>
        <w:t>Acórdão</w:t>
      </w:r>
      <w:r>
        <w:rPr>
          <w:spacing w:val="14"/>
        </w:rPr>
        <w:t> </w:t>
      </w:r>
      <w:r>
        <w:rPr>
          <w:w w:val="90"/>
        </w:rPr>
        <w:t>para</w:t>
      </w:r>
      <w:r>
        <w:rPr>
          <w:spacing w:val="14"/>
        </w:rPr>
        <w:t> </w:t>
      </w:r>
      <w:r>
        <w:rPr>
          <w:w w:val="90"/>
        </w:rPr>
        <w:t>a</w:t>
      </w:r>
      <w:r>
        <w:rPr>
          <w:spacing w:val="14"/>
        </w:rPr>
        <w:t> </w:t>
      </w:r>
      <w:r>
        <w:rPr>
          <w:w w:val="90"/>
        </w:rPr>
        <w:t>ciência</w:t>
      </w:r>
      <w:r>
        <w:rPr>
          <w:spacing w:val="14"/>
        </w:rPr>
        <w:t> </w:t>
      </w:r>
      <w:r>
        <w:rPr>
          <w:w w:val="90"/>
        </w:rPr>
        <w:t>da</w:t>
      </w:r>
      <w:r>
        <w:rPr>
          <w:spacing w:val="14"/>
        </w:rPr>
        <w:t> </w:t>
      </w:r>
      <w:r>
        <w:rPr>
          <w:w w:val="90"/>
        </w:rPr>
        <w:t>decisão.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Josué Cláudio de Souza Neto (Presidente, em sessão), Júlio Assis Corrêa </w:t>
      </w:r>
      <w:r>
        <w:rPr>
          <w:w w:val="80"/>
        </w:rPr>
        <w:t>Pinheiro, Érico Xavier Desterro e Silva, Mario Manoel Coelho de Mello e Mário José de Moraes Costa Filho (Convocado).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Conselheira Yara Amazônia Lins Rodrigues dos Santos (art. 65 do Regimento Interno). </w:t>
      </w:r>
      <w:r>
        <w:rPr>
          <w:rFonts w:ascii="Arial" w:hAnsi="Arial"/>
          <w:b/>
          <w:w w:val="80"/>
        </w:rPr>
        <w:t>PROCESSO Nº 15.681/2023 </w:t>
      </w:r>
      <w:r>
        <w:rPr>
          <w:w w:val="80"/>
        </w:rPr>
        <w:t>- Representação interposta pela Secretaria Geral de Controle Externo (SECEX-TCE/AM) em </w:t>
      </w:r>
      <w:r>
        <w:rPr>
          <w:w w:val="90"/>
        </w:rPr>
        <w:t>desfavor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Prefeito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Jutaí,</w:t>
      </w:r>
      <w:r>
        <w:rPr>
          <w:spacing w:val="-11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Pedro</w:t>
      </w:r>
      <w:r>
        <w:rPr>
          <w:spacing w:val="-10"/>
          <w:w w:val="90"/>
        </w:rPr>
        <w:t> </w:t>
      </w:r>
      <w:r>
        <w:rPr>
          <w:w w:val="90"/>
        </w:rPr>
        <w:t>Macário</w:t>
      </w:r>
      <w:r>
        <w:rPr>
          <w:spacing w:val="-10"/>
          <w:w w:val="90"/>
        </w:rPr>
        <w:t> </w:t>
      </w:r>
      <w:r>
        <w:rPr>
          <w:w w:val="90"/>
        </w:rPr>
        <w:t>Barbosa,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razão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violação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obrigação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remeter mensalmente</w:t>
      </w:r>
      <w:r>
        <w:rPr>
          <w:w w:val="90"/>
        </w:rPr>
        <w:t> ao</w:t>
      </w:r>
      <w:r>
        <w:rPr>
          <w:w w:val="90"/>
        </w:rPr>
        <w:t> Tribunal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w w:val="90"/>
        </w:rPr>
        <w:t> folha</w:t>
      </w:r>
      <w:r>
        <w:rPr>
          <w:w w:val="90"/>
        </w:rPr>
        <w:t> de</w:t>
      </w:r>
      <w:r>
        <w:rPr>
          <w:w w:val="90"/>
        </w:rPr>
        <w:t> pagamento</w:t>
      </w:r>
      <w:r>
        <w:rPr>
          <w:w w:val="90"/>
        </w:rPr>
        <w:t> e</w:t>
      </w:r>
      <w:r>
        <w:rPr>
          <w:w w:val="90"/>
        </w:rPr>
        <w:t> os</w:t>
      </w:r>
      <w:r>
        <w:rPr>
          <w:spacing w:val="-1"/>
          <w:w w:val="90"/>
        </w:rPr>
        <w:t> </w:t>
      </w:r>
      <w:r>
        <w:rPr>
          <w:w w:val="90"/>
        </w:rPr>
        <w:t>dados</w:t>
      </w:r>
      <w:r>
        <w:rPr>
          <w:spacing w:val="-1"/>
          <w:w w:val="90"/>
        </w:rPr>
        <w:t> </w:t>
      </w:r>
      <w:r>
        <w:rPr>
          <w:w w:val="90"/>
        </w:rPr>
        <w:t>funcionais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servidores</w:t>
      </w:r>
      <w:r>
        <w:rPr>
          <w:spacing w:val="-2"/>
          <w:w w:val="90"/>
        </w:rPr>
        <w:t> </w:t>
      </w:r>
      <w:r>
        <w:rPr>
          <w:w w:val="90"/>
        </w:rPr>
        <w:t>municipais,</w:t>
      </w:r>
      <w:r>
        <w:rPr>
          <w:spacing w:val="-1"/>
          <w:w w:val="90"/>
        </w:rPr>
        <w:t> </w:t>
      </w:r>
      <w:r>
        <w:rPr>
          <w:w w:val="90"/>
        </w:rPr>
        <w:t>em </w:t>
      </w:r>
      <w:r>
        <w:rPr>
          <w:w w:val="85"/>
        </w:rPr>
        <w:t>descumprimento dos</w:t>
      </w:r>
      <w:r>
        <w:rPr>
          <w:spacing w:val="-1"/>
          <w:w w:val="85"/>
        </w:rPr>
        <w:t> </w:t>
      </w:r>
      <w:r>
        <w:rPr>
          <w:w w:val="85"/>
        </w:rPr>
        <w:t>artigos 1º, I, e 2º, II,</w:t>
      </w:r>
      <w:r>
        <w:rPr>
          <w:spacing w:val="-1"/>
          <w:w w:val="85"/>
        </w:rPr>
        <w:t> </w:t>
      </w:r>
      <w:r>
        <w:rPr>
          <w:w w:val="85"/>
        </w:rPr>
        <w:t>da Portaria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01/2021-GP/SECEX,</w:t>
      </w:r>
      <w:r>
        <w:rPr>
          <w:spacing w:val="-1"/>
          <w:w w:val="85"/>
        </w:rPr>
        <w:t> </w:t>
      </w:r>
      <w:r>
        <w:rPr>
          <w:w w:val="85"/>
        </w:rPr>
        <w:t>e do art. 1º, II, da Resolução nº</w:t>
      </w:r>
      <w:r>
        <w:rPr>
          <w:spacing w:val="-1"/>
          <w:w w:val="85"/>
        </w:rPr>
        <w:t> </w:t>
      </w:r>
      <w:r>
        <w:rPr>
          <w:w w:val="85"/>
        </w:rPr>
        <w:t>13/2015, </w:t>
      </w:r>
      <w:r>
        <w:rPr>
          <w:w w:val="90"/>
        </w:rPr>
        <w:t>configurando</w:t>
      </w:r>
      <w:r>
        <w:rPr>
          <w:spacing w:val="-9"/>
          <w:w w:val="90"/>
        </w:rPr>
        <w:t> </w:t>
      </w:r>
      <w:r>
        <w:rPr>
          <w:w w:val="90"/>
        </w:rPr>
        <w:t>cerceamento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9"/>
          <w:w w:val="90"/>
        </w:rPr>
        <w:t> </w:t>
      </w:r>
      <w:r>
        <w:rPr>
          <w:w w:val="90"/>
        </w:rPr>
        <w:t>externo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admissões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pessoal</w:t>
      </w:r>
      <w:r>
        <w:rPr>
          <w:spacing w:val="-10"/>
          <w:w w:val="90"/>
        </w:rPr>
        <w:t> </w:t>
      </w:r>
      <w:r>
        <w:rPr>
          <w:w w:val="90"/>
        </w:rPr>
        <w:t>prevista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71,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Constituição</w:t>
      </w:r>
      <w:r>
        <w:rPr>
          <w:w w:val="85"/>
        </w:rPr>
        <w:t> da</w:t>
      </w:r>
      <w:r>
        <w:rPr>
          <w:w w:val="85"/>
        </w:rPr>
        <w:t> República.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822/2024: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  <w:spacing w:val="4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pronunciamento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9"/>
          <w:w w:val="90"/>
        </w:rPr>
        <w:t> </w:t>
      </w:r>
      <w:r>
        <w:rPr>
          <w:w w:val="90"/>
        </w:rPr>
        <w:t>Público</w:t>
      </w:r>
      <w:r>
        <w:rPr>
          <w:spacing w:val="-9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8"/>
          <w:w w:val="90"/>
        </w:rPr>
        <w:t> </w:t>
      </w:r>
      <w:r>
        <w:rPr>
          <w:w w:val="90"/>
        </w:rPr>
        <w:t>Tribunal,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Representação </w:t>
      </w:r>
      <w:r>
        <w:rPr>
          <w:w w:val="80"/>
        </w:rPr>
        <w:t>apresentada pela Secretaria-Geral de Controle Externo - SECEX; </w:t>
      </w:r>
      <w:r>
        <w:rPr>
          <w:rFonts w:ascii="Arial" w:hAnsi="Arial"/>
          <w:b/>
          <w:w w:val="80"/>
        </w:rPr>
        <w:t>9.2. Dar Provimento </w:t>
      </w:r>
      <w:r>
        <w:rPr>
          <w:w w:val="80"/>
        </w:rPr>
        <w:t>à Representação apresentada pela Secretaria-Geral de Controle Externo - SECEX, em consonância com o disposto no art. 1º, inciso XXII, da Lei Estadual nº </w:t>
      </w:r>
      <w:r>
        <w:rPr>
          <w:w w:val="85"/>
        </w:rPr>
        <w:t>2.423/96,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violação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obrigação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remeter</w:t>
      </w:r>
      <w:r>
        <w:rPr>
          <w:spacing w:val="-5"/>
          <w:w w:val="85"/>
        </w:rPr>
        <w:t> </w:t>
      </w:r>
      <w:r>
        <w:rPr>
          <w:w w:val="85"/>
        </w:rPr>
        <w:t>mensalmente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folha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pagamento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os </w:t>
      </w:r>
      <w:r>
        <w:rPr>
          <w:w w:val="90"/>
        </w:rPr>
        <w:t>dados</w:t>
      </w:r>
      <w:r>
        <w:rPr>
          <w:spacing w:val="-9"/>
          <w:w w:val="90"/>
        </w:rPr>
        <w:t> </w:t>
      </w:r>
      <w:r>
        <w:rPr>
          <w:w w:val="90"/>
        </w:rPr>
        <w:t>funcionais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9"/>
          <w:w w:val="90"/>
        </w:rPr>
        <w:t> </w:t>
      </w:r>
      <w:r>
        <w:rPr>
          <w:w w:val="90"/>
        </w:rPr>
        <w:t>servidores</w:t>
      </w:r>
      <w:r>
        <w:rPr>
          <w:spacing w:val="-9"/>
          <w:w w:val="90"/>
        </w:rPr>
        <w:t> </w:t>
      </w:r>
      <w:r>
        <w:rPr>
          <w:w w:val="90"/>
        </w:rPr>
        <w:t>municipais,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descumprimento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artigos</w:t>
      </w:r>
      <w:r>
        <w:rPr>
          <w:spacing w:val="-10"/>
          <w:w w:val="90"/>
        </w:rPr>
        <w:t> </w:t>
      </w:r>
      <w:r>
        <w:rPr>
          <w:w w:val="90"/>
        </w:rPr>
        <w:t>1º,</w:t>
      </w:r>
      <w:r>
        <w:rPr>
          <w:spacing w:val="-8"/>
          <w:w w:val="90"/>
        </w:rPr>
        <w:t> </w:t>
      </w:r>
      <w:r>
        <w:rPr>
          <w:w w:val="90"/>
        </w:rPr>
        <w:t>I,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2º,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Portaria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01/2021- </w:t>
      </w:r>
      <w:r>
        <w:rPr>
          <w:w w:val="85"/>
        </w:rPr>
        <w:t>GP/SECEX,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1º,</w:t>
      </w:r>
      <w:r>
        <w:rPr>
          <w:spacing w:val="-2"/>
          <w:w w:val="85"/>
        </w:rPr>
        <w:t> </w:t>
      </w:r>
      <w:r>
        <w:rPr>
          <w:w w:val="85"/>
        </w:rPr>
        <w:t>II,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13/2015,</w:t>
      </w:r>
      <w:r>
        <w:rPr>
          <w:spacing w:val="-2"/>
          <w:w w:val="85"/>
        </w:rPr>
        <w:t> </w:t>
      </w:r>
      <w:r>
        <w:rPr>
          <w:w w:val="85"/>
        </w:rPr>
        <w:t>configurando</w:t>
      </w:r>
      <w:r>
        <w:rPr>
          <w:spacing w:val="-2"/>
          <w:w w:val="85"/>
        </w:rPr>
        <w:t> </w:t>
      </w:r>
      <w:r>
        <w:rPr>
          <w:w w:val="85"/>
        </w:rPr>
        <w:t>cerceamento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</w:t>
      </w:r>
      <w:r>
        <w:rPr>
          <w:spacing w:val="-5"/>
          <w:w w:val="85"/>
        </w:rPr>
        <w:t> </w:t>
      </w:r>
      <w:r>
        <w:rPr>
          <w:w w:val="85"/>
        </w:rPr>
        <w:t>de admissões de pessoal prevista no art. 71, III, da Constituição da República;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ao Sr. Pedro Macário Barboza no valor de R$ 14.000,00 (quatorze mil reais), em razão de violação à obrigação de remeter mensalmente ao Tribunal de Contas a folha de pagamento e os dados funcionais dos servidores municipais, em descumprimento dos </w:t>
      </w:r>
      <w:r>
        <w:rPr>
          <w:w w:val="90"/>
        </w:rPr>
        <w:t>artigos</w:t>
      </w:r>
      <w:r>
        <w:rPr>
          <w:w w:val="90"/>
        </w:rPr>
        <w:t> 1º,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2º,</w:t>
      </w:r>
      <w:r>
        <w:rPr>
          <w:w w:val="90"/>
        </w:rPr>
        <w:t> II,</w:t>
      </w:r>
      <w:r>
        <w:rPr>
          <w:w w:val="90"/>
        </w:rPr>
        <w:t> da</w:t>
      </w:r>
      <w:r>
        <w:rPr>
          <w:w w:val="90"/>
        </w:rPr>
        <w:t> Portaria</w:t>
      </w:r>
      <w:r>
        <w:rPr>
          <w:w w:val="90"/>
        </w:rPr>
        <w:t> nº</w:t>
      </w:r>
      <w:r>
        <w:rPr>
          <w:w w:val="90"/>
        </w:rPr>
        <w:t> 01/2021-GP/SECEX,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1º,</w:t>
      </w:r>
      <w:r>
        <w:rPr>
          <w:w w:val="90"/>
        </w:rPr>
        <w:t> II,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13/2015,</w:t>
      </w:r>
      <w:r>
        <w:rPr>
          <w:w w:val="90"/>
        </w:rPr>
        <w:t> configurando </w:t>
      </w:r>
      <w:r>
        <w:rPr>
          <w:w w:val="85"/>
        </w:rPr>
        <w:t>cerceamento à competência de controle externo de admissões de pessoal prevista no art. 71, III, da Constituição</w:t>
      </w:r>
      <w:r>
        <w:rPr>
          <w:w w:val="85"/>
        </w:rPr>
        <w:t> da República</w:t>
      </w:r>
      <w:r>
        <w:rPr>
          <w:spacing w:val="-1"/>
          <w:w w:val="85"/>
        </w:rPr>
        <w:t> </w:t>
      </w:r>
      <w:r>
        <w:rPr>
          <w:w w:val="85"/>
        </w:rPr>
        <w:t>e fixar</w:t>
      </w:r>
      <w:r>
        <w:rPr>
          <w:spacing w:val="-1"/>
          <w:w w:val="85"/>
        </w:rPr>
        <w:t> </w:t>
      </w:r>
      <w:r>
        <w:rPr>
          <w:w w:val="85"/>
        </w:rPr>
        <w:t>prazo de 30 dias para que o responsável</w:t>
      </w:r>
      <w:r>
        <w:rPr>
          <w:spacing w:val="-1"/>
          <w:w w:val="85"/>
        </w:rPr>
        <w:t> </w:t>
      </w:r>
      <w:r>
        <w:rPr>
          <w:w w:val="85"/>
        </w:rPr>
        <w:t>recolha</w:t>
      </w:r>
      <w:r>
        <w:rPr>
          <w:spacing w:val="-1"/>
          <w:w w:val="85"/>
        </w:rPr>
        <w:t> </w:t>
      </w:r>
      <w:r>
        <w:rPr>
          <w:w w:val="85"/>
        </w:rPr>
        <w:t>o valor da MULTA, na esfera Estadual</w:t>
      </w:r>
      <w:r>
        <w:rPr>
          <w:spacing w:val="-2"/>
          <w:w w:val="85"/>
        </w:rPr>
        <w:t> </w:t>
      </w:r>
      <w:r>
        <w:rPr>
          <w:w w:val="85"/>
        </w:rPr>
        <w:t>para o órgão </w:t>
      </w:r>
      <w:r>
        <w:rPr>
          <w:w w:val="90"/>
        </w:rPr>
        <w:t>Fundo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Controle</w:t>
      </w:r>
      <w:r>
        <w:rPr>
          <w:spacing w:val="-8"/>
          <w:w w:val="90"/>
        </w:rPr>
        <w:t> </w:t>
      </w:r>
      <w:r>
        <w:rPr>
          <w:w w:val="90"/>
        </w:rPr>
        <w:t>Externo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FAECE,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DAR</w:t>
      </w:r>
      <w:r>
        <w:rPr>
          <w:spacing w:val="-10"/>
          <w:w w:val="90"/>
        </w:rPr>
        <w:t> </w:t>
      </w:r>
      <w:r>
        <w:rPr>
          <w:w w:val="90"/>
        </w:rPr>
        <w:t>avulso</w:t>
      </w:r>
      <w:r>
        <w:rPr>
          <w:spacing w:val="-9"/>
          <w:w w:val="90"/>
        </w:rPr>
        <w:t> </w:t>
      </w:r>
      <w:r>
        <w:rPr>
          <w:w w:val="90"/>
        </w:rPr>
        <w:t>extraído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sítio</w:t>
      </w:r>
      <w:r>
        <w:rPr>
          <w:spacing w:val="-9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FAECE”.</w:t>
      </w:r>
      <w:r>
        <w:rPr>
          <w:w w:val="85"/>
        </w:rPr>
        <w:t> Dentro</w:t>
      </w:r>
      <w:r>
        <w:rPr>
          <w:w w:val="85"/>
        </w:rPr>
        <w:t> do</w:t>
      </w:r>
      <w:r>
        <w:rPr>
          <w:w w:val="85"/>
        </w:rPr>
        <w:t> prazo</w:t>
      </w:r>
      <w:r>
        <w:rPr>
          <w:w w:val="85"/>
        </w:rPr>
        <w:t> anteriormente</w:t>
      </w:r>
      <w:r>
        <w:rPr>
          <w:w w:val="85"/>
        </w:rPr>
        <w:t> conferido,</w:t>
      </w:r>
      <w:r>
        <w:rPr>
          <w:w w:val="85"/>
        </w:rPr>
        <w:t> é</w:t>
      </w:r>
      <w:r>
        <w:rPr>
          <w:w w:val="85"/>
        </w:rPr>
        <w:t> obrigatório</w:t>
      </w:r>
      <w:r>
        <w:rPr>
          <w:w w:val="85"/>
        </w:rPr>
        <w:t> o</w:t>
      </w:r>
      <w:r>
        <w:rPr>
          <w:w w:val="85"/>
        </w:rPr>
        <w:t> encaminhamento</w:t>
      </w:r>
      <w:r>
        <w:rPr>
          <w:w w:val="85"/>
        </w:rPr>
        <w:t> do</w:t>
      </w:r>
      <w:r>
        <w:rPr>
          <w:w w:val="85"/>
        </w:rPr>
        <w:t> comprovante</w:t>
      </w:r>
      <w:r>
        <w:rPr>
          <w:w w:val="85"/>
        </w:rPr>
        <w:t> de</w:t>
      </w:r>
      <w:r>
        <w:rPr>
          <w:w w:val="85"/>
        </w:rPr>
        <w:t>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</w:rPr>
        <w:t>ficando o DERED autorizado, caso expirado o referido prazo, a adotar as medidas previstas nas subseções III e IV da Seção</w:t>
      </w:r>
      <w:r>
        <w:rPr>
          <w:spacing w:val="-2"/>
          <w:w w:val="85"/>
        </w:rPr>
        <w:t> </w:t>
      </w:r>
      <w:r>
        <w:rPr>
          <w:w w:val="85"/>
        </w:rPr>
        <w:t>III, 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de Cooperação firmado com o Instituto de Estudos de Protesto de Títulos do Brasil</w:t>
      </w:r>
      <w:r>
        <w:rPr>
          <w:w w:val="85"/>
        </w:rPr>
        <w:t> - Seção Amazonas - IEPTB/AM, ao encaminhamento</w:t>
      </w:r>
      <w:r>
        <w:rPr>
          <w:w w:val="85"/>
        </w:rPr>
        <w:t> do título executivo para</w:t>
      </w:r>
      <w:r>
        <w:rPr>
          <w:w w:val="85"/>
        </w:rPr>
        <w:t> protesto</w:t>
      </w:r>
      <w:r>
        <w:rPr>
          <w:w w:val="85"/>
        </w:rPr>
        <w:t> em nome</w:t>
      </w:r>
      <w:r>
        <w:rPr>
          <w:w w:val="85"/>
        </w:rPr>
        <w:t> do</w:t>
      </w:r>
      <w:r>
        <w:rPr>
          <w:w w:val="85"/>
        </w:rPr>
        <w:t>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Sr.</w:t>
      </w:r>
      <w:r>
        <w:rPr>
          <w:w w:val="85"/>
        </w:rPr>
        <w:t> Pedro</w:t>
      </w:r>
      <w:r>
        <w:rPr>
          <w:w w:val="85"/>
        </w:rPr>
        <w:t> Macário Barbosa, Prefeito Municipal de Jutaí, que observe com rigor o prazo para o envio mensal da folha de pagamento e os </w:t>
      </w:r>
      <w:r>
        <w:rPr>
          <w:w w:val="80"/>
        </w:rPr>
        <w:t>dados funcionais dos servidores municipais;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ao Sr. Pedro Macário Barboza, Prefeito Municipal de Jutaí, à época,</w:t>
      </w:r>
      <w:r>
        <w:rPr>
          <w:spacing w:val="7"/>
        </w:rPr>
        <w:t> </w:t>
      </w:r>
      <w:r>
        <w:rPr>
          <w:w w:val="80"/>
        </w:rPr>
        <w:t>com</w:t>
      </w:r>
      <w:r>
        <w:rPr>
          <w:spacing w:val="7"/>
        </w:rPr>
        <w:t> </w:t>
      </w:r>
      <w:r>
        <w:rPr>
          <w:w w:val="80"/>
        </w:rPr>
        <w:t>cópia</w:t>
      </w:r>
      <w:r>
        <w:rPr>
          <w:spacing w:val="7"/>
        </w:rPr>
        <w:t> </w:t>
      </w:r>
      <w:r>
        <w:rPr>
          <w:w w:val="80"/>
        </w:rPr>
        <w:t>do</w:t>
      </w:r>
      <w:r>
        <w:rPr>
          <w:spacing w:val="8"/>
        </w:rPr>
        <w:t> </w:t>
      </w:r>
      <w:r>
        <w:rPr>
          <w:w w:val="80"/>
        </w:rPr>
        <w:t>Relatório/Voto</w:t>
      </w:r>
      <w:r>
        <w:rPr>
          <w:spacing w:val="7"/>
        </w:rPr>
        <w:t> </w:t>
      </w:r>
      <w:r>
        <w:rPr>
          <w:w w:val="80"/>
        </w:rPr>
        <w:t>e</w:t>
      </w:r>
      <w:r>
        <w:rPr>
          <w:spacing w:val="6"/>
        </w:rPr>
        <w:t> </w:t>
      </w:r>
      <w:r>
        <w:rPr>
          <w:w w:val="80"/>
        </w:rPr>
        <w:t>do</w:t>
      </w:r>
      <w:r>
        <w:rPr>
          <w:spacing w:val="7"/>
        </w:rPr>
        <w:t> </w:t>
      </w:r>
      <w:r>
        <w:rPr>
          <w:w w:val="80"/>
        </w:rPr>
        <w:t>Acórdão</w:t>
      </w:r>
      <w:r>
        <w:rPr>
          <w:spacing w:val="17"/>
        </w:rPr>
        <w:t> </w:t>
      </w:r>
      <w:r>
        <w:rPr>
          <w:w w:val="80"/>
        </w:rPr>
        <w:t>correspondente,</w:t>
      </w:r>
      <w:r>
        <w:rPr>
          <w:spacing w:val="4"/>
        </w:rPr>
        <w:t> </w:t>
      </w:r>
      <w:r>
        <w:rPr>
          <w:w w:val="80"/>
        </w:rPr>
        <w:t>para</w:t>
      </w:r>
      <w:r>
        <w:rPr>
          <w:spacing w:val="4"/>
        </w:rPr>
        <w:t> </w:t>
      </w:r>
      <w:r>
        <w:rPr>
          <w:w w:val="80"/>
        </w:rPr>
        <w:t>que</w:t>
      </w:r>
      <w:r>
        <w:rPr>
          <w:spacing w:val="8"/>
        </w:rPr>
        <w:t> </w:t>
      </w:r>
      <w:r>
        <w:rPr>
          <w:w w:val="80"/>
        </w:rPr>
        <w:t>tome</w:t>
      </w:r>
      <w:r>
        <w:rPr>
          <w:spacing w:val="5"/>
        </w:rPr>
        <w:t> </w:t>
      </w:r>
      <w:r>
        <w:rPr>
          <w:w w:val="80"/>
        </w:rPr>
        <w:t>as</w:t>
      </w:r>
      <w:r>
        <w:rPr>
          <w:spacing w:val="6"/>
        </w:rPr>
        <w:t> </w:t>
      </w:r>
      <w:r>
        <w:rPr>
          <w:w w:val="80"/>
        </w:rPr>
        <w:t>providências</w:t>
      </w:r>
      <w:r>
        <w:rPr>
          <w:spacing w:val="8"/>
        </w:rPr>
        <w:t> </w:t>
      </w:r>
      <w:r>
        <w:rPr>
          <w:w w:val="80"/>
        </w:rPr>
        <w:t>que</w:t>
      </w:r>
      <w:r>
        <w:rPr>
          <w:spacing w:val="5"/>
        </w:rPr>
        <w:t> </w:t>
      </w:r>
      <w:r>
        <w:rPr>
          <w:w w:val="80"/>
        </w:rPr>
        <w:t>entender</w:t>
      </w:r>
      <w:r>
        <w:rPr>
          <w:spacing w:val="7"/>
        </w:rPr>
        <w:t> </w:t>
      </w:r>
      <w:r>
        <w:rPr>
          <w:spacing w:val="-2"/>
          <w:w w:val="80"/>
        </w:rPr>
        <w:t>cabíveis;</w:t>
      </w:r>
    </w:p>
    <w:p>
      <w:pPr>
        <w:spacing w:line="255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9.6.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Arquivar</w:t>
      </w:r>
      <w:r>
        <w:rPr>
          <w:rFonts w:ascii="Arial" w:hAnsi="Arial"/>
          <w:b/>
          <w:spacing w:val="-3"/>
          <w:sz w:val="24"/>
        </w:rPr>
        <w:t> </w:t>
      </w:r>
      <w:r>
        <w:rPr>
          <w:spacing w:val="-2"/>
          <w:w w:val="85"/>
          <w:sz w:val="24"/>
        </w:rPr>
        <w:t>o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processo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após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trânsito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em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julgado.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Especificação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quórum:</w:t>
      </w:r>
      <w:r>
        <w:rPr>
          <w:rFonts w:ascii="Arial" w:hAnsi="Arial"/>
          <w:b/>
          <w:spacing w:val="-4"/>
          <w:sz w:val="24"/>
        </w:rPr>
        <w:t> </w:t>
      </w:r>
      <w:r>
        <w:rPr>
          <w:spacing w:val="-2"/>
          <w:w w:val="85"/>
          <w:sz w:val="24"/>
        </w:rPr>
        <w:t>Conselheiros: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Josué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Cláudio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85"/>
          <w:sz w:val="24"/>
        </w:rPr>
        <w:t>Souza</w:t>
      </w:r>
    </w:p>
    <w:p>
      <w:pPr>
        <w:pStyle w:val="BodyText"/>
        <w:ind w:left="2" w:right="135"/>
        <w:jc w:val="both"/>
      </w:pPr>
      <w:r>
        <w:rPr>
          <w:w w:val="80"/>
        </w:rPr>
        <w:t>Neto (Presidente, em sessão), Júlio Assis Corrêa Pinheiro, Érico Xavier Desterro e Silva, Mario Manoel Coelho de Mello e </w:t>
      </w:r>
      <w:r>
        <w:rPr>
          <w:w w:val="90"/>
        </w:rPr>
        <w:t>Mário</w:t>
      </w:r>
      <w:r>
        <w:rPr>
          <w:spacing w:val="-9"/>
          <w:w w:val="90"/>
        </w:rPr>
        <w:t> </w:t>
      </w:r>
      <w:r>
        <w:rPr>
          <w:w w:val="90"/>
        </w:rPr>
        <w:t>José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Moraes</w:t>
      </w:r>
      <w:r>
        <w:rPr>
          <w:spacing w:val="-10"/>
          <w:w w:val="90"/>
        </w:rPr>
        <w:t> </w:t>
      </w:r>
      <w:r>
        <w:rPr>
          <w:w w:val="90"/>
        </w:rPr>
        <w:t>Costa</w:t>
      </w:r>
      <w:r>
        <w:rPr>
          <w:spacing w:val="-9"/>
          <w:w w:val="90"/>
        </w:rPr>
        <w:t> </w:t>
      </w:r>
      <w:r>
        <w:rPr>
          <w:w w:val="90"/>
        </w:rPr>
        <w:t>Filho</w:t>
      </w:r>
      <w:r>
        <w:rPr>
          <w:spacing w:val="-9"/>
          <w:w w:val="90"/>
        </w:rPr>
        <w:t> </w:t>
      </w:r>
      <w:r>
        <w:rPr>
          <w:w w:val="90"/>
        </w:rPr>
        <w:t>(Convocado).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impedimento: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Conselheira</w:t>
      </w:r>
      <w:r>
        <w:rPr>
          <w:spacing w:val="-9"/>
          <w:w w:val="90"/>
        </w:rPr>
        <w:t> </w:t>
      </w:r>
      <w:r>
        <w:rPr>
          <w:w w:val="90"/>
        </w:rPr>
        <w:t>Yara</w:t>
      </w:r>
      <w:r>
        <w:rPr>
          <w:spacing w:val="-9"/>
          <w:w w:val="90"/>
        </w:rPr>
        <w:t> </w:t>
      </w:r>
      <w:r>
        <w:rPr>
          <w:w w:val="90"/>
        </w:rPr>
        <w:t>Amazônia</w:t>
      </w:r>
      <w:r>
        <w:rPr>
          <w:spacing w:val="-9"/>
          <w:w w:val="90"/>
        </w:rPr>
        <w:t> </w:t>
      </w:r>
      <w:r>
        <w:rPr>
          <w:w w:val="90"/>
        </w:rPr>
        <w:t>Lins </w:t>
      </w:r>
      <w:r>
        <w:rPr>
          <w:w w:val="85"/>
        </w:rPr>
        <w:t>Rodrigues dos</w:t>
      </w:r>
      <w:r>
        <w:rPr>
          <w:w w:val="85"/>
        </w:rPr>
        <w:t> Santos</w:t>
      </w:r>
      <w:r>
        <w:rPr>
          <w:w w:val="85"/>
        </w:rPr>
        <w:t> (art.</w:t>
      </w:r>
      <w:r>
        <w:rPr>
          <w:w w:val="85"/>
        </w:rPr>
        <w:t> 65</w:t>
      </w:r>
      <w:r>
        <w:rPr>
          <w:w w:val="85"/>
        </w:rPr>
        <w:t> do</w:t>
      </w:r>
      <w:r>
        <w:rPr>
          <w:w w:val="85"/>
        </w:rPr>
        <w:t> Regimento</w:t>
      </w:r>
      <w:r>
        <w:rPr>
          <w:w w:val="85"/>
        </w:rPr>
        <w:t> Interno).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15.725/2023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pela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Reche</w:t>
      </w:r>
      <w:r>
        <w:rPr/>
        <w:t> </w:t>
      </w:r>
      <w:r>
        <w:rPr>
          <w:w w:val="80"/>
        </w:rPr>
        <w:t>Galdeano</w:t>
      </w:r>
      <w:r>
        <w:rPr/>
        <w:t> </w:t>
      </w:r>
      <w:r>
        <w:rPr>
          <w:w w:val="80"/>
        </w:rPr>
        <w:t>&amp;</w:t>
      </w:r>
      <w:r>
        <w:rPr/>
        <w:t> </w:t>
      </w:r>
      <w:r>
        <w:rPr>
          <w:w w:val="80"/>
        </w:rPr>
        <w:t>CIA.</w:t>
      </w:r>
      <w:r>
        <w:rPr/>
        <w:t> </w:t>
      </w:r>
      <w:r>
        <w:rPr>
          <w:w w:val="80"/>
        </w:rPr>
        <w:t>Ltda.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Proteção</w:t>
      </w:r>
      <w:r>
        <w:rPr/>
        <w:t>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(IPAAM)</w:t>
      </w:r>
      <w:r>
        <w:rPr>
          <w:spacing w:val="80"/>
        </w:rPr>
        <w:t> </w:t>
      </w:r>
      <w:r>
        <w:rPr>
          <w:w w:val="85"/>
        </w:rPr>
        <w:t>e do Sr. Juliano Marcos Valente de Souza, por apontamentos de irregularidades praticadas no âmbito dos termos de contrato nº 013/2013; 014/2023 e 20/2013. </w:t>
      </w:r>
      <w:r>
        <w:rPr>
          <w:rFonts w:ascii="Arial" w:hAnsi="Arial"/>
          <w:b/>
          <w:w w:val="85"/>
        </w:rPr>
        <w:t>ACÓRDÃO Nº 823/2024: </w:t>
      </w:r>
      <w:r>
        <w:rPr>
          <w:w w:val="85"/>
        </w:rPr>
        <w:t>Vistos, relatados e discutidos estes autos acima identificados,</w:t>
      </w:r>
      <w:r>
        <w:rPr>
          <w:spacing w:val="-6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</w:rPr>
        <w:t> </w:t>
      </w:r>
      <w:r>
        <w:rPr>
          <w:w w:val="85"/>
        </w:rPr>
        <w:t>os</w:t>
      </w:r>
      <w:r>
        <w:rPr>
          <w:spacing w:val="-7"/>
        </w:rPr>
        <w:t> </w:t>
      </w:r>
      <w:r>
        <w:rPr>
          <w:w w:val="85"/>
        </w:rPr>
        <w:t>Excelentíssimos</w:t>
      </w:r>
      <w:r>
        <w:rPr>
          <w:spacing w:val="-7"/>
        </w:rPr>
        <w:t> </w:t>
      </w:r>
      <w:r>
        <w:rPr>
          <w:w w:val="85"/>
        </w:rPr>
        <w:t>Senhores</w:t>
      </w:r>
      <w:r>
        <w:rPr>
          <w:spacing w:val="-7"/>
        </w:rPr>
        <w:t> </w:t>
      </w:r>
      <w:r>
        <w:rPr>
          <w:w w:val="85"/>
        </w:rPr>
        <w:t>Conselheiros</w:t>
      </w:r>
      <w:r>
        <w:rPr>
          <w:spacing w:val="-7"/>
        </w:rPr>
        <w:t> </w:t>
      </w:r>
      <w:r>
        <w:rPr>
          <w:w w:val="85"/>
        </w:rPr>
        <w:t>do</w:t>
      </w:r>
      <w:r>
        <w:rPr>
          <w:spacing w:val="-7"/>
        </w:rPr>
        <w:t> </w:t>
      </w:r>
      <w:r>
        <w:rPr>
          <w:w w:val="85"/>
        </w:rPr>
        <w:t>Tribunal</w:t>
      </w:r>
      <w:r>
        <w:rPr>
          <w:spacing w:val="-7"/>
        </w:rPr>
        <w:t> </w:t>
      </w:r>
      <w:r>
        <w:rPr>
          <w:w w:val="85"/>
        </w:rPr>
        <w:t>de</w:t>
      </w:r>
      <w:r>
        <w:rPr>
          <w:spacing w:val="-7"/>
        </w:rPr>
        <w:t> </w:t>
      </w:r>
      <w:r>
        <w:rPr>
          <w:w w:val="85"/>
        </w:rPr>
        <w:t>Contas</w:t>
      </w:r>
      <w:r>
        <w:rPr>
          <w:spacing w:val="-7"/>
        </w:rPr>
        <w:t> </w:t>
      </w:r>
      <w:r>
        <w:rPr>
          <w:w w:val="85"/>
        </w:rPr>
        <w:t>do</w:t>
      </w:r>
      <w:r>
        <w:rPr>
          <w:spacing w:val="-7"/>
        </w:rPr>
        <w:t> </w:t>
      </w:r>
      <w:r>
        <w:rPr>
          <w:w w:val="85"/>
        </w:rPr>
        <w:t>Estado</w:t>
      </w:r>
      <w:r>
        <w:rPr>
          <w:spacing w:val="-7"/>
        </w:rPr>
        <w:t> </w:t>
      </w:r>
      <w:r>
        <w:rPr>
          <w:w w:val="85"/>
        </w:rPr>
        <w:t>do</w:t>
      </w:r>
      <w:r>
        <w:rPr>
          <w:spacing w:val="-7"/>
        </w:rPr>
        <w:t> </w:t>
      </w:r>
      <w:r>
        <w:rPr>
          <w:w w:val="85"/>
        </w:rPr>
        <w:t>Amazonas,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spacing w:val="-2"/>
          <w:w w:val="90"/>
        </w:rPr>
        <w:t>reunidos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“i”,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90"/>
        </w:rPr>
        <w:t>divergência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pronunciamento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Ministério</w:t>
      </w:r>
      <w:r>
        <w:rPr>
          <w:spacing w:val="-3"/>
          <w:w w:val="90"/>
        </w:rPr>
        <w:t> </w:t>
      </w:r>
      <w:r>
        <w:rPr>
          <w:w w:val="90"/>
        </w:rPr>
        <w:t>Público</w:t>
      </w:r>
      <w:r>
        <w:rPr>
          <w:spacing w:val="-3"/>
          <w:w w:val="90"/>
        </w:rPr>
        <w:t> </w:t>
      </w:r>
      <w:r>
        <w:rPr>
          <w:w w:val="90"/>
        </w:rPr>
        <w:t>junto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este</w:t>
      </w:r>
      <w:r>
        <w:rPr>
          <w:spacing w:val="-3"/>
          <w:w w:val="90"/>
        </w:rPr>
        <w:t> </w:t>
      </w:r>
      <w:r>
        <w:rPr>
          <w:w w:val="90"/>
        </w:rPr>
        <w:t>Tribunal,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sentido</w:t>
      </w:r>
      <w:r>
        <w:rPr>
          <w:spacing w:val="-3"/>
          <w:w w:val="90"/>
        </w:rPr>
        <w:t> </w:t>
      </w:r>
      <w:r>
        <w:rPr>
          <w:w w:val="90"/>
        </w:rPr>
        <w:t>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da </w:t>
      </w:r>
      <w:r>
        <w:rPr>
          <w:spacing w:val="-2"/>
          <w:w w:val="90"/>
        </w:rPr>
        <w:t>Representação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formulada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empresa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Reche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Galdeano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Ltda.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pessoa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jurídica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direito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privado,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inscrita</w:t>
      </w:r>
      <w:r>
        <w:rPr>
          <w:spacing w:val="-2"/>
          <w:w w:val="90"/>
        </w:rPr>
        <w:t> no </w:t>
      </w:r>
      <w:r>
        <w:rPr>
          <w:spacing w:val="-2"/>
          <w:w w:val="85"/>
        </w:rPr>
        <w:t>CNPJ/MF sob nº CNPJ nº 08.713.403/0001-90, contra o Sr. Juliano Marcos Valente de Souza, responsável pelo Instituto </w:t>
      </w:r>
      <w:r>
        <w:rPr>
          <w:w w:val="80"/>
        </w:rPr>
        <w:t>de Proteção Ambiental do Estado do Amazonas – IPAAM, nos termos do art. 288 da Resolução nº. 04/2002-TCE/AM; </w:t>
      </w:r>
      <w:r>
        <w:rPr>
          <w:rFonts w:ascii="Arial" w:hAnsi="Arial"/>
          <w:b/>
          <w:w w:val="80"/>
        </w:rPr>
        <w:t>9.2.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7"/>
          <w:w w:val="85"/>
        </w:rPr>
        <w:t> </w:t>
      </w:r>
      <w:r>
        <w:rPr>
          <w:w w:val="85"/>
        </w:rPr>
        <w:t>Reche</w:t>
      </w:r>
      <w:r>
        <w:rPr>
          <w:spacing w:val="-7"/>
          <w:w w:val="85"/>
        </w:rPr>
        <w:t> </w:t>
      </w:r>
      <w:r>
        <w:rPr>
          <w:w w:val="85"/>
        </w:rPr>
        <w:t>Galdeano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Cia</w:t>
      </w:r>
      <w:r>
        <w:rPr>
          <w:spacing w:val="-7"/>
          <w:w w:val="85"/>
        </w:rPr>
        <w:t> </w:t>
      </w:r>
      <w:r>
        <w:rPr>
          <w:w w:val="85"/>
        </w:rPr>
        <w:t>Ltda.,</w:t>
      </w:r>
      <w:r>
        <w:rPr>
          <w:spacing w:val="-7"/>
          <w:w w:val="85"/>
        </w:rPr>
        <w:t> </w:t>
      </w:r>
      <w:r>
        <w:rPr>
          <w:w w:val="85"/>
        </w:rPr>
        <w:t>pessoa</w:t>
      </w:r>
      <w:r>
        <w:rPr>
          <w:spacing w:val="-6"/>
          <w:w w:val="85"/>
        </w:rPr>
        <w:t> </w:t>
      </w:r>
      <w:r>
        <w:rPr>
          <w:w w:val="85"/>
        </w:rPr>
        <w:t>jurídica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direito privado, inscrita no CNPJ/MF sob nº CNPJ nº 08.713.403/0001-90, em face do Sr. Juliano Marcos Valente de Souza,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Proteção</w:t>
      </w:r>
      <w:r>
        <w:rPr/>
        <w:t>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IPAAM,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XXII,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2.423/96;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representante</w:t>
      </w:r>
      <w:r>
        <w:rPr>
          <w:spacing w:val="-3"/>
          <w:w w:val="85"/>
        </w:rPr>
        <w:t> </w:t>
      </w:r>
      <w:r>
        <w:rPr>
          <w:w w:val="85"/>
        </w:rPr>
        <w:t>legal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empresa</w:t>
      </w:r>
      <w:r>
        <w:rPr>
          <w:spacing w:val="-3"/>
          <w:w w:val="85"/>
        </w:rPr>
        <w:t> </w:t>
      </w:r>
      <w:r>
        <w:rPr>
          <w:w w:val="85"/>
        </w:rPr>
        <w:t>Reche</w:t>
      </w:r>
      <w:r>
        <w:rPr>
          <w:spacing w:val="-3"/>
          <w:w w:val="85"/>
        </w:rPr>
        <w:t> </w:t>
      </w:r>
      <w:r>
        <w:rPr>
          <w:w w:val="85"/>
        </w:rPr>
        <w:t>Galdeano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Cia</w:t>
      </w:r>
      <w:r>
        <w:rPr>
          <w:spacing w:val="-3"/>
          <w:w w:val="85"/>
        </w:rPr>
        <w:t> </w:t>
      </w:r>
      <w:r>
        <w:rPr>
          <w:w w:val="85"/>
        </w:rPr>
        <w:t>Ltda.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Juliano</w:t>
      </w:r>
      <w:r>
        <w:rPr>
          <w:spacing w:val="-3"/>
          <w:w w:val="85"/>
        </w:rPr>
        <w:t> </w:t>
      </w:r>
      <w:r>
        <w:rPr>
          <w:w w:val="85"/>
        </w:rPr>
        <w:t>Marcos Valente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tomem</w:t>
      </w:r>
      <w:r>
        <w:rPr>
          <w:spacing w:val="-7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Decisório,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Relatório/Voto;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 trânsito</w:t>
      </w:r>
      <w:r>
        <w:rPr>
          <w:w w:val="85"/>
        </w:rPr>
        <w:t> em</w:t>
      </w:r>
      <w:r>
        <w:rPr>
          <w:w w:val="85"/>
        </w:rPr>
        <w:t> julgado,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regimentais.</w:t>
      </w:r>
      <w:r>
        <w:rPr>
          <w:w w:val="85"/>
        </w:rPr>
        <w:t> Especificação</w:t>
      </w:r>
      <w:r>
        <w:rPr>
          <w:w w:val="85"/>
        </w:rPr>
        <w:t> do</w:t>
      </w:r>
      <w:r>
        <w:rPr>
          <w:w w:val="85"/>
        </w:rPr>
        <w:t> quórum:</w:t>
      </w:r>
      <w:r>
        <w:rPr>
          <w:w w:val="85"/>
        </w:rPr>
        <w:t> Conselheiros:</w:t>
      </w:r>
      <w:r>
        <w:rPr>
          <w:w w:val="85"/>
        </w:rPr>
        <w:t> Josué</w:t>
      </w:r>
      <w:r>
        <w:rPr>
          <w:w w:val="85"/>
        </w:rPr>
        <w:t> Cláudio</w:t>
      </w:r>
      <w:r>
        <w:rPr>
          <w:w w:val="85"/>
        </w:rPr>
        <w:t> de</w:t>
      </w:r>
      <w:r>
        <w:rPr>
          <w:w w:val="85"/>
        </w:rPr>
        <w:t> Souza</w:t>
      </w:r>
      <w:r>
        <w:rPr>
          <w:w w:val="85"/>
        </w:rPr>
        <w:t> Neto </w:t>
      </w:r>
      <w:r>
        <w:rPr>
          <w:w w:val="80"/>
        </w:rPr>
        <w:t>(Presidente, em sessão), Júlio Assis Corrêa Pinheiro, Érico Xavier Desterro e Silva, Mario Manoel Coelho de Mello e Mário José de Moraes Costa Filho (Convocado).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 dos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Interno).</w:t>
      </w:r>
      <w:r>
        <w:rPr>
          <w:spacing w:val="-6"/>
          <w:w w:val="85"/>
        </w:rPr>
        <w:t> </w:t>
      </w:r>
      <w:r>
        <w:rPr>
          <w:w w:val="85"/>
          <w:u w:val="single"/>
        </w:rPr>
        <w:t>Nesta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julgamento,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retornou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à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w w:val="85"/>
        </w:rPr>
        <w:t> </w:t>
      </w:r>
      <w:r>
        <w:rPr>
          <w:w w:val="85"/>
          <w:u w:val="single"/>
        </w:rPr>
        <w:t>Senhora Conselheira Yara Amazônia Lins Rodrigues dos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11.684/2023 </w:t>
      </w:r>
      <w:r>
        <w:rPr>
          <w:w w:val="85"/>
        </w:rPr>
        <w:t>- Prestação de Contas 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Controladoria</w:t>
      </w:r>
      <w:r>
        <w:rPr>
          <w:spacing w:val="-6"/>
          <w:w w:val="85"/>
        </w:rPr>
        <w:t>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(CGE),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Otávio</w:t>
      </w:r>
      <w:r>
        <w:rPr>
          <w:spacing w:val="-7"/>
          <w:w w:val="85"/>
        </w:rPr>
        <w:t> </w:t>
      </w:r>
      <w:r>
        <w:rPr>
          <w:w w:val="85"/>
        </w:rPr>
        <w:t>de Souza</w:t>
      </w:r>
      <w:r>
        <w:rPr>
          <w:spacing w:val="-2"/>
          <w:w w:val="85"/>
        </w:rPr>
        <w:t> </w:t>
      </w:r>
      <w:r>
        <w:rPr>
          <w:w w:val="85"/>
        </w:rPr>
        <w:t>Gomes.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825/2024: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1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</w:t>
      </w:r>
      <w:r>
        <w:rPr/>
        <w:t> </w:t>
      </w:r>
      <w:r>
        <w:rPr>
          <w:w w:val="80"/>
        </w:rPr>
        <w:t>n. 04/2002- </w:t>
      </w:r>
      <w:r>
        <w:rPr>
          <w:w w:val="85"/>
        </w:rPr>
        <w:t>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regular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 Anual da Controladoria Geral do Estado – CGE, referente ao exercício de 2022, de responsabilidade do Sr. Otávio de Souza</w:t>
      </w:r>
      <w:r>
        <w:rPr>
          <w:spacing w:val="-5"/>
          <w:w w:val="85"/>
        </w:rPr>
        <w:t> </w:t>
      </w:r>
      <w:r>
        <w:rPr>
          <w:w w:val="85"/>
        </w:rPr>
        <w:t>Gomes,</w:t>
      </w:r>
      <w:r>
        <w:rPr>
          <w:spacing w:val="-5"/>
          <w:w w:val="85"/>
        </w:rPr>
        <w:t> </w:t>
      </w:r>
      <w:r>
        <w:rPr>
          <w:w w:val="85"/>
        </w:rPr>
        <w:t>Controlador-Geral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1°,</w:t>
      </w:r>
      <w:r>
        <w:rPr>
          <w:spacing w:val="-5"/>
          <w:w w:val="85"/>
        </w:rPr>
        <w:t> </w:t>
      </w:r>
      <w:r>
        <w:rPr>
          <w:w w:val="85"/>
        </w:rPr>
        <w:t>II,</w:t>
      </w:r>
      <w:r>
        <w:rPr>
          <w:spacing w:val="-5"/>
          <w:w w:val="85"/>
        </w:rPr>
        <w:t> </w:t>
      </w:r>
      <w:r>
        <w:rPr>
          <w:w w:val="85"/>
        </w:rPr>
        <w:t>“a”,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22,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2.423/1996,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188,</w:t>
      </w: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w w:val="80"/>
        </w:rPr>
        <w:t>§1º, I, da Resolução nº 04/2002-TCE/AM; </w:t>
      </w:r>
      <w:r>
        <w:rPr>
          <w:rFonts w:ascii="Arial" w:hAnsi="Arial"/>
          <w:b/>
          <w:w w:val="80"/>
        </w:rPr>
        <w:t>10.2. Notificar </w:t>
      </w:r>
      <w:r>
        <w:rPr>
          <w:w w:val="80"/>
        </w:rPr>
        <w:t>o Sr. Otávio de Souza Gomes, com cópia do Relatório/Voto e do </w:t>
      </w:r>
      <w:r>
        <w:rPr>
          <w:w w:val="90"/>
        </w:rPr>
        <w:t>Acórdão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ciência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decisório;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processo</w:t>
      </w:r>
      <w:r>
        <w:rPr>
          <w:spacing w:val="-4"/>
          <w:w w:val="90"/>
        </w:rPr>
        <w:t> </w:t>
      </w:r>
      <w:r>
        <w:rPr>
          <w:w w:val="90"/>
        </w:rPr>
        <w:t>após</w:t>
      </w:r>
      <w:r>
        <w:rPr>
          <w:spacing w:val="-4"/>
          <w:w w:val="90"/>
        </w:rPr>
        <w:t> </w:t>
      </w:r>
      <w:r>
        <w:rPr>
          <w:w w:val="90"/>
        </w:rPr>
        <w:t>trânsito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julgado,</w:t>
      </w:r>
      <w:r>
        <w:rPr>
          <w:spacing w:val="-5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moldes</w:t>
      </w:r>
      <w:r>
        <w:rPr>
          <w:spacing w:val="-4"/>
          <w:w w:val="90"/>
        </w:rPr>
        <w:t> </w:t>
      </w:r>
      <w:r>
        <w:rPr>
          <w:w w:val="90"/>
        </w:rPr>
        <w:t>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</w:t>
      </w:r>
      <w:r>
        <w:rPr>
          <w:spacing w:val="-1"/>
          <w:w w:val="85"/>
        </w:rPr>
        <w:t> </w:t>
      </w:r>
      <w:r>
        <w:rPr>
          <w:w w:val="85"/>
        </w:rPr>
        <w:t>Santos (Presidente), Júlio Assis Corrêa Pinheiro, Érico Xavier Desterro e Silva, Mario Manoel Coelho de Mello, Josué Cláudio de Souza Neto e Mário José de </w:t>
      </w:r>
      <w:r>
        <w:rPr>
          <w:w w:val="80"/>
        </w:rPr>
        <w:t>Moraes Costa Filho (Convocado). </w:t>
      </w:r>
      <w:r>
        <w:rPr>
          <w:rFonts w:ascii="Arial" w:hAnsi="Arial"/>
          <w:b/>
          <w:w w:val="80"/>
        </w:rPr>
        <w:t>PROCESSO Nº 15.935/2023 (APENSOS: 12.482/2020)</w:t>
      </w:r>
      <w:r>
        <w:rPr>
          <w:rFonts w:ascii="Arial" w:hAnsi="Arial"/>
          <w:b/>
        </w:rPr>
        <w:t> </w:t>
      </w:r>
      <w:r>
        <w:rPr>
          <w:w w:val="80"/>
        </w:rPr>
        <w:t>- Recurso de Revisão interposto pela Sra.</w:t>
      </w:r>
      <w:r>
        <w:rPr/>
        <w:t> </w:t>
      </w:r>
      <w:r>
        <w:rPr>
          <w:w w:val="80"/>
        </w:rPr>
        <w:t>Maria do</w:t>
      </w:r>
      <w:r>
        <w:rPr/>
        <w:t> </w:t>
      </w:r>
      <w:r>
        <w:rPr>
          <w:w w:val="80"/>
        </w:rPr>
        <w:t>Carmo Braga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 do Acórdão Nº</w:t>
      </w:r>
      <w:r>
        <w:rPr/>
        <w:t> </w:t>
      </w:r>
      <w:r>
        <w:rPr>
          <w:w w:val="80"/>
        </w:rPr>
        <w:t>178/2022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 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 Processo </w:t>
      </w:r>
      <w:r>
        <w:rPr>
          <w:w w:val="85"/>
        </w:rPr>
        <w:t>Nº 12.482/2020.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Aldenires Silva Oliveira de Sousa</w:t>
      </w:r>
      <w:r>
        <w:rPr>
          <w:w w:val="85"/>
        </w:rPr>
        <w:t> – OAB/AM 8115. </w:t>
      </w:r>
      <w:r>
        <w:rPr>
          <w:rFonts w:ascii="Arial" w:hAnsi="Arial"/>
          <w:b/>
          <w:w w:val="85"/>
        </w:rPr>
        <w:t>ACÓRDÃO Nº 827/2024: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5"/>
        </w:rPr>
        <w:t>art.11, inciso III, 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termos do voto do Excelentíssimo </w:t>
      </w:r>
      <w:r>
        <w:rPr>
          <w:w w:val="80"/>
        </w:rPr>
        <w:t>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</w:t>
      </w:r>
      <w:r>
        <w:rPr>
          <w:spacing w:val="40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presente recurso de revisão interposto pela Sra. Maria do Carmo Soares Braga, uma vez que </w:t>
      </w:r>
      <w:r>
        <w:rPr>
          <w:w w:val="80"/>
        </w:rPr>
        <w:t>preenchidos os requisitos gerais e</w:t>
      </w:r>
      <w:r>
        <w:rPr/>
        <w:t> </w:t>
      </w:r>
      <w:r>
        <w:rPr>
          <w:w w:val="80"/>
        </w:rPr>
        <w:t>específicos para seu</w:t>
      </w:r>
      <w:r>
        <w:rPr/>
        <w:t> </w:t>
      </w:r>
      <w:r>
        <w:rPr>
          <w:w w:val="80"/>
        </w:rPr>
        <w:t>cabimento,</w:t>
      </w:r>
      <w:r>
        <w:rPr/>
        <w:t> </w:t>
      </w:r>
      <w:r>
        <w:rPr>
          <w:w w:val="80"/>
        </w:rPr>
        <w:t>nos moldes 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65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nº 2.423/96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 157 </w:t>
      </w:r>
      <w:r>
        <w:rPr>
          <w:spacing w:val="-2"/>
          <w:w w:val="85"/>
        </w:rPr>
        <w:t>da Resolução nº 04/2002 TCE/AM;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8.2. Negar Provimento </w:t>
      </w:r>
      <w:r>
        <w:rPr>
          <w:spacing w:val="-2"/>
          <w:w w:val="85"/>
        </w:rPr>
        <w:t>ao presente recurso de revisão interposto pela Sra. Maria do </w:t>
      </w:r>
      <w:r>
        <w:rPr>
          <w:w w:val="85"/>
        </w:rPr>
        <w:t>Carmo Soares Braga, mantendo integralmente o ACÓRDÃO N° 178/2022</w:t>
      </w:r>
      <w:r>
        <w:rPr>
          <w:w w:val="85"/>
        </w:rPr>
        <w:t> - TCE – Tribunal Pleno, tendo em vista a </w:t>
      </w:r>
      <w:r>
        <w:rPr>
          <w:w w:val="80"/>
        </w:rPr>
        <w:t>ausência de documento novo capaz de alterar a decisão primitiva, bem como as restrições não sanadas elencadas neste </w:t>
      </w:r>
      <w:r>
        <w:rPr>
          <w:w w:val="85"/>
        </w:rPr>
        <w:t>voto;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à Sra. Maria do Carmo Soares Braga acerca desta Decisão, enviando-lhe cópia do Decisório e deste</w:t>
      </w:r>
      <w:r>
        <w:rPr>
          <w:spacing w:val="-6"/>
          <w:w w:val="85"/>
        </w:rPr>
        <w:t> </w:t>
      </w:r>
      <w:r>
        <w:rPr>
          <w:w w:val="85"/>
        </w:rPr>
        <w:t>relatório-voto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conhecimento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julgado;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trânsito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julgado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adoção</w:t>
      </w:r>
      <w:r>
        <w:rPr>
          <w:spacing w:val="-5"/>
          <w:w w:val="85"/>
        </w:rPr>
        <w:t> </w:t>
      </w:r>
      <w:r>
        <w:rPr>
          <w:w w:val="85"/>
        </w:rPr>
        <w:t>dos procedimentos necessários pela SEPLENO, nos moldes regimentais.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 Yara Amazônia Lins Rodrigues dos Santos (Presidente), Júlio Assis Corrêa Pinheiro, Érico Xavier Desterro e Silva, Mario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Mello,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0"/>
        </w:rPr>
        <w:t>Nº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425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16.254/2023 (APENSOS: 15.218/2021) </w:t>
      </w:r>
      <w:r>
        <w:rPr>
          <w:w w:val="80"/>
        </w:rPr>
        <w:t>- Recurso Ordinário interposto pela J.A.C. da Silva &amp; Cia Ltda. em face do Acórdão</w:t>
      </w:r>
      <w:r>
        <w:rPr>
          <w:spacing w:val="40"/>
        </w:rPr>
        <w:t> </w:t>
      </w:r>
      <w:r>
        <w:rPr>
          <w:w w:val="85"/>
        </w:rPr>
        <w:t>N° 567/2023 - TCE - Primeira Câmara, exarado nos autos do Processo N° 15.218/2021.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4331, Bruno Vieira da Rocha Barbirato - OAB/AM 6975, Any Gresy Carvalho da Silva - OAB/AM 12438, Igor Arnaud Ferreira - OAB/AM 10428 e Laiz Araújo Russo de Melo e Silva - OAB/AM 6897, Camila </w:t>
      </w:r>
      <w:r>
        <w:rPr>
          <w:w w:val="80"/>
        </w:rPr>
        <w:t>Pontes Torres – OAB/AM 12280. </w:t>
      </w:r>
      <w:r>
        <w:rPr>
          <w:rFonts w:ascii="Arial" w:hAnsi="Arial"/>
          <w:b/>
          <w:w w:val="80"/>
        </w:rPr>
        <w:t>ACÓRDÃO Nº 828/2024: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alínea “f”, item 3,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presente </w:t>
      </w:r>
      <w:r>
        <w:rPr>
          <w:spacing w:val="-2"/>
          <w:w w:val="85"/>
        </w:rPr>
        <w:t>recurso ordinário interposto pelo Sr. Jorge Alberto Coelho da Silva, representante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empresa J.A.C. da Silva e Cia Ltda, </w:t>
      </w:r>
      <w:r>
        <w:rPr>
          <w:w w:val="80"/>
        </w:rPr>
        <w:t>uma vez preenchidos os requisitos gerais e específicos, nos moldes dos artigos 60 e 61 da Lei nº 2.423/96 c/c art. 151, p. </w:t>
      </w:r>
      <w:r>
        <w:rPr>
          <w:w w:val="85"/>
        </w:rPr>
        <w:t>único da Resolução nº 04/2002 TCE/AM;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presente recurso ordinário interposto pelo Sr. Jorge </w:t>
      </w:r>
      <w:r>
        <w:rPr>
          <w:w w:val="80"/>
        </w:rPr>
        <w:t>Alberto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reformar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567/2023</w:t>
      </w:r>
      <w:r>
        <w:rPr>
          <w:spacing w:val="15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alterar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9.1,</w:t>
      </w:r>
      <w:r>
        <w:rPr/>
        <w:t> </w:t>
      </w:r>
      <w:r>
        <w:rPr>
          <w:w w:val="80"/>
        </w:rPr>
        <w:t>9.2</w:t>
      </w:r>
      <w:r>
        <w:rPr/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9.3,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sentido</w:t>
      </w:r>
      <w:r>
        <w:rPr>
          <w:spacing w:val="-3"/>
          <w:w w:val="90"/>
        </w:rPr>
        <w:t> </w:t>
      </w:r>
      <w:r>
        <w:rPr>
          <w:w w:val="90"/>
        </w:rPr>
        <w:t>de: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8.2.1.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Alterar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item</w:t>
      </w:r>
      <w:r>
        <w:rPr>
          <w:spacing w:val="-4"/>
          <w:w w:val="90"/>
        </w:rPr>
        <w:t> </w:t>
      </w:r>
      <w:r>
        <w:rPr>
          <w:w w:val="90"/>
        </w:rPr>
        <w:t>Julgar</w:t>
      </w:r>
      <w:r>
        <w:rPr>
          <w:spacing w:val="-4"/>
          <w:w w:val="90"/>
        </w:rPr>
        <w:t> </w:t>
      </w:r>
      <w:r>
        <w:rPr>
          <w:w w:val="90"/>
        </w:rPr>
        <w:t>irregular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Julgar</w:t>
      </w:r>
      <w:r>
        <w:rPr>
          <w:spacing w:val="-4"/>
          <w:w w:val="90"/>
        </w:rPr>
        <w:t> </w:t>
      </w:r>
      <w:r>
        <w:rPr>
          <w:w w:val="90"/>
        </w:rPr>
        <w:t>regular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ressalvas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Tomada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Contas </w:t>
      </w:r>
      <w:r>
        <w:rPr>
          <w:w w:val="85"/>
        </w:rPr>
        <w:t>instaurada pela</w:t>
      </w:r>
      <w:r>
        <w:rPr>
          <w:spacing w:val="-1"/>
          <w:w w:val="85"/>
        </w:rPr>
        <w:t> </w:t>
      </w:r>
      <w:r>
        <w:rPr>
          <w:w w:val="85"/>
        </w:rPr>
        <w:t>Fundação</w:t>
      </w:r>
      <w:r>
        <w:rPr>
          <w:spacing w:val="-3"/>
          <w:w w:val="85"/>
        </w:rPr>
        <w:t> </w:t>
      </w:r>
      <w:r>
        <w:rPr>
          <w:w w:val="85"/>
        </w:rPr>
        <w:t>de Amparo</w:t>
      </w:r>
      <w:r>
        <w:rPr>
          <w:spacing w:val="-3"/>
          <w:w w:val="85"/>
        </w:rPr>
        <w:t> </w:t>
      </w:r>
      <w:r>
        <w:rPr>
          <w:w w:val="85"/>
        </w:rPr>
        <w:t>à Pesquisa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 do Amazonas</w:t>
      </w:r>
      <w:r>
        <w:rPr>
          <w:spacing w:val="-3"/>
        </w:rPr>
        <w:t> </w:t>
      </w:r>
      <w:r>
        <w:rPr>
          <w:w w:val="85"/>
        </w:rPr>
        <w:t>– FAPEAM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da empresa J.</w:t>
      </w:r>
      <w:r>
        <w:rPr>
          <w:spacing w:val="-1"/>
          <w:w w:val="85"/>
        </w:rPr>
        <w:t> </w:t>
      </w:r>
      <w:r>
        <w:rPr>
          <w:w w:val="85"/>
        </w:rPr>
        <w:t>A.</w:t>
      </w:r>
      <w:r>
        <w:rPr>
          <w:spacing w:val="-1"/>
          <w:w w:val="85"/>
        </w:rPr>
        <w:t> </w:t>
      </w:r>
      <w:r>
        <w:rPr>
          <w:w w:val="85"/>
        </w:rPr>
        <w:t>C.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w w:val="90"/>
        </w:rPr>
        <w:t>Silva</w:t>
      </w:r>
      <w:r>
        <w:rPr>
          <w:w w:val="90"/>
        </w:rPr>
        <w:t> e</w:t>
      </w:r>
      <w:r>
        <w:rPr>
          <w:w w:val="90"/>
        </w:rPr>
        <w:t> Cia</w:t>
      </w:r>
      <w:r>
        <w:rPr>
          <w:w w:val="90"/>
        </w:rPr>
        <w:t> Ltda.</w:t>
      </w:r>
      <w:r>
        <w:rPr>
          <w:w w:val="90"/>
        </w:rPr>
        <w:t> –</w:t>
      </w:r>
      <w:r>
        <w:rPr>
          <w:w w:val="90"/>
        </w:rPr>
        <w:t> Amazon</w:t>
      </w:r>
      <w:r>
        <w:rPr>
          <w:w w:val="90"/>
        </w:rPr>
        <w:t> Doces,</w:t>
      </w:r>
      <w:r>
        <w:rPr>
          <w:w w:val="90"/>
        </w:rPr>
        <w:t> representada</w:t>
      </w:r>
      <w:r>
        <w:rPr>
          <w:w w:val="90"/>
        </w:rPr>
        <w:t> pelo</w:t>
      </w:r>
      <w:r>
        <w:rPr>
          <w:w w:val="90"/>
        </w:rPr>
        <w:t> Sr.</w:t>
      </w:r>
      <w:r>
        <w:rPr>
          <w:w w:val="90"/>
        </w:rPr>
        <w:t> Jorge</w:t>
      </w:r>
      <w:r>
        <w:rPr>
          <w:w w:val="90"/>
        </w:rPr>
        <w:t> Alberto</w:t>
      </w:r>
      <w:r>
        <w:rPr>
          <w:w w:val="90"/>
        </w:rPr>
        <w:t> Coelho</w:t>
      </w:r>
      <w:r>
        <w:rPr>
          <w:w w:val="90"/>
        </w:rPr>
        <w:t> da</w:t>
      </w:r>
      <w:r>
        <w:rPr>
          <w:w w:val="90"/>
        </w:rPr>
        <w:t> Silva,</w:t>
      </w:r>
      <w:r>
        <w:rPr>
          <w:w w:val="90"/>
        </w:rPr>
        <w:t> relativa</w:t>
      </w:r>
      <w:r>
        <w:rPr>
          <w:w w:val="90"/>
        </w:rPr>
        <w:t> ao</w:t>
      </w:r>
      <w:r>
        <w:rPr>
          <w:w w:val="90"/>
        </w:rPr>
        <w:t> Projeto </w:t>
      </w:r>
      <w:r>
        <w:rPr>
          <w:rFonts w:ascii="Arial" w:hAnsi="Arial"/>
          <w:i/>
          <w:w w:val="85"/>
        </w:rPr>
        <w:t>Aproveitamento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Resíduo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da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Casca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Cupuaçu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produção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embalagens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ecológicas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artigo</w:t>
      </w:r>
      <w:r>
        <w:rPr>
          <w:spacing w:val="-1"/>
          <w:w w:val="85"/>
        </w:rPr>
        <w:t> </w:t>
      </w:r>
      <w:r>
        <w:rPr>
          <w:w w:val="85"/>
        </w:rPr>
        <w:t>22, inciso II, da Lei nº 2.423/1996-LOTCE/AM, c/c artigo 188, inciso II, §1º, inciso II, da Resolução nº 04/2002-RITCE/AM;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90"/>
        </w:rPr>
        <w:t>8.2.2.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Manter</w:t>
      </w:r>
      <w:r>
        <w:rPr>
          <w:w w:val="90"/>
        </w:rPr>
        <w:t> o</w:t>
      </w:r>
      <w:r>
        <w:rPr>
          <w:w w:val="90"/>
        </w:rPr>
        <w:t> item</w:t>
      </w:r>
      <w:r>
        <w:rPr>
          <w:w w:val="90"/>
        </w:rPr>
        <w:t> Dar</w:t>
      </w:r>
      <w:r>
        <w:rPr>
          <w:w w:val="90"/>
        </w:rPr>
        <w:t> ciência</w:t>
      </w:r>
      <w:r>
        <w:rPr>
          <w:w w:val="90"/>
        </w:rPr>
        <w:t> da</w:t>
      </w:r>
      <w:r>
        <w:rPr>
          <w:w w:val="90"/>
        </w:rPr>
        <w:t> presente</w:t>
      </w:r>
      <w:r>
        <w:rPr>
          <w:w w:val="90"/>
        </w:rPr>
        <w:t> decisão</w:t>
      </w:r>
      <w:r>
        <w:rPr>
          <w:w w:val="90"/>
        </w:rPr>
        <w:t> à</w:t>
      </w:r>
      <w:r>
        <w:rPr>
          <w:w w:val="90"/>
        </w:rPr>
        <w:t> empresa</w:t>
      </w:r>
      <w:r>
        <w:rPr>
          <w:w w:val="90"/>
        </w:rPr>
        <w:t> J.A.C.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e</w:t>
      </w:r>
      <w:r>
        <w:rPr>
          <w:w w:val="90"/>
        </w:rPr>
        <w:t> Cia</w:t>
      </w:r>
      <w:r>
        <w:rPr>
          <w:w w:val="90"/>
        </w:rPr>
        <w:t> Ltda.</w:t>
      </w:r>
      <w:r>
        <w:rPr>
          <w:w w:val="90"/>
        </w:rPr>
        <w:t> –</w:t>
      </w:r>
      <w:r>
        <w:rPr>
          <w:w w:val="90"/>
        </w:rPr>
        <w:t> Amazon</w:t>
      </w:r>
      <w:r>
        <w:rPr>
          <w:w w:val="90"/>
        </w:rPr>
        <w:t> Doces, </w:t>
      </w:r>
      <w:r>
        <w:rPr>
          <w:w w:val="80"/>
        </w:rPr>
        <w:t>representada pelo Sr. Jorge Alberto Coelho da Silva;</w:t>
      </w:r>
      <w:r>
        <w:rPr/>
        <w:t> </w:t>
      </w:r>
      <w:r>
        <w:rPr>
          <w:rFonts w:ascii="Arial" w:hAnsi="Arial"/>
          <w:b/>
          <w:w w:val="80"/>
        </w:rPr>
        <w:t>8.2.3. </w:t>
      </w:r>
      <w:r>
        <w:rPr>
          <w:w w:val="80"/>
        </w:rPr>
        <w:t>Manter o item Dar ciência da presente decisão à Fundação de Amparo À Pesquisa do Estado do Amazonas – FAPEAM; </w:t>
      </w:r>
      <w:r>
        <w:rPr>
          <w:rFonts w:ascii="Arial" w:hAnsi="Arial"/>
          <w:b/>
          <w:w w:val="80"/>
        </w:rPr>
        <w:t>8.2.4. </w:t>
      </w:r>
      <w:r>
        <w:rPr>
          <w:w w:val="80"/>
        </w:rPr>
        <w:t>Excluir o item Considerar em Alcance a empresa J.A.C. da </w:t>
      </w:r>
      <w:r>
        <w:rPr>
          <w:w w:val="85"/>
        </w:rPr>
        <w:t>Silva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Cia</w:t>
      </w:r>
      <w:r>
        <w:rPr>
          <w:spacing w:val="-5"/>
          <w:w w:val="85"/>
        </w:rPr>
        <w:t> </w:t>
      </w:r>
      <w:r>
        <w:rPr>
          <w:w w:val="85"/>
        </w:rPr>
        <w:t>Ltda.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Amazon</w:t>
      </w:r>
      <w:r>
        <w:rPr>
          <w:spacing w:val="-7"/>
          <w:w w:val="85"/>
        </w:rPr>
        <w:t> </w:t>
      </w:r>
      <w:r>
        <w:rPr>
          <w:w w:val="85"/>
        </w:rPr>
        <w:t>Doces,</w:t>
      </w:r>
      <w:r>
        <w:rPr>
          <w:spacing w:val="-5"/>
          <w:w w:val="85"/>
        </w:rPr>
        <w:t> </w:t>
      </w:r>
      <w:r>
        <w:rPr>
          <w:w w:val="85"/>
        </w:rPr>
        <w:t>representada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Jorge</w:t>
      </w:r>
      <w:r>
        <w:rPr>
          <w:spacing w:val="-5"/>
          <w:w w:val="85"/>
        </w:rPr>
        <w:t> </w:t>
      </w:r>
      <w:r>
        <w:rPr>
          <w:w w:val="85"/>
        </w:rPr>
        <w:t>Alberto</w:t>
      </w:r>
      <w:r>
        <w:rPr>
          <w:spacing w:val="-5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129.090,00,</w:t>
      </w:r>
      <w:r>
        <w:rPr>
          <w:spacing w:val="-5"/>
          <w:w w:val="85"/>
        </w:rPr>
        <w:t> </w:t>
      </w:r>
      <w:r>
        <w:rPr>
          <w:w w:val="85"/>
        </w:rPr>
        <w:t>em razão da inexecução do objeto do ajuste, nos termos do artigo 25 da Lei nº 2.423/1996-LOTCE/AM combinado com o </w:t>
      </w:r>
      <w:r>
        <w:rPr>
          <w:w w:val="80"/>
        </w:rPr>
        <w:t>artigo 304, inciso I, da Resolução nº 04/2002-RITCE/AM, e fixar prazo de 30 (trinta) dias, para que o responsável recolha o valor na esfera Estadual para o órgão Secretaria de Estado da Fazenda</w:t>
      </w:r>
      <w:r>
        <w:rPr/>
        <w:t> </w:t>
      </w:r>
      <w:r>
        <w:rPr>
          <w:w w:val="80"/>
        </w:rPr>
        <w:t>– SEFAZ, através de DAR avulso extraído do site </w:t>
      </w:r>
      <w:r>
        <w:rPr>
          <w:spacing w:val="-2"/>
          <w:w w:val="90"/>
        </w:rPr>
        <w:t>eletrônico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SEFAZ/AM,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código</w:t>
      </w:r>
      <w:r>
        <w:rPr>
          <w:spacing w:val="-2"/>
          <w:w w:val="90"/>
        </w:rPr>
        <w:t> “5670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outras</w:t>
      </w:r>
      <w:r>
        <w:rPr>
          <w:spacing w:val="-2"/>
          <w:w w:val="90"/>
        </w:rPr>
        <w:t> indenizações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PRINCIPAL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ALCANCE</w:t>
      </w:r>
      <w:r>
        <w:rPr>
          <w:spacing w:val="-2"/>
          <w:w w:val="90"/>
        </w:rPr>
        <w:t> APLICADO</w:t>
      </w:r>
      <w:r>
        <w:rPr>
          <w:spacing w:val="-2"/>
          <w:w w:val="90"/>
        </w:rPr>
        <w:t> PELO </w:t>
      </w:r>
      <w:r>
        <w:rPr>
          <w:w w:val="80"/>
        </w:rPr>
        <w:t>TCE/AM”, órgão Secretaria de Estado da Fazenda – SEFAZ com a devida comprovação perante esta Corte de Contas e a </w:t>
      </w:r>
      <w:r>
        <w:rPr>
          <w:w w:val="85"/>
        </w:rPr>
        <w:t>devida atualização monetária (art.72, III, “A”, da Lei nº 2423/96 – LOTCE/AM c/c o art. 308, § 3º, da Res. nº 04/02 – RITCE/AM).</w:t>
      </w:r>
      <w:r>
        <w:rPr>
          <w:spacing w:val="-1"/>
          <w:w w:val="85"/>
        </w:rPr>
        <w:t> </w:t>
      </w:r>
      <w:r>
        <w:rPr>
          <w:w w:val="85"/>
        </w:rPr>
        <w:t>Dentro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prazo anteriormente conferido,</w:t>
      </w:r>
      <w:r>
        <w:rPr>
          <w:spacing w:val="-1"/>
          <w:w w:val="85"/>
        </w:rPr>
        <w:t> </w:t>
      </w:r>
      <w:r>
        <w:rPr>
          <w:w w:val="85"/>
        </w:rPr>
        <w:t>é</w:t>
      </w:r>
      <w:r>
        <w:rPr>
          <w:spacing w:val="-2"/>
          <w:w w:val="85"/>
        </w:rPr>
        <w:t> </w:t>
      </w:r>
      <w:r>
        <w:rPr>
          <w:w w:val="85"/>
        </w:rPr>
        <w:t>obrigatório o</w:t>
      </w:r>
      <w:r>
        <w:rPr>
          <w:spacing w:val="-2"/>
          <w:w w:val="85"/>
        </w:rPr>
        <w:t> </w:t>
      </w:r>
      <w:r>
        <w:rPr>
          <w:w w:val="85"/>
        </w:rPr>
        <w:t>encaminhamento</w:t>
      </w:r>
      <w:r>
        <w:rPr>
          <w:spacing w:val="-2"/>
          <w:w w:val="85"/>
        </w:rPr>
        <w:t> </w:t>
      </w:r>
      <w:r>
        <w:rPr>
          <w:w w:val="85"/>
        </w:rPr>
        <w:t>do comprovante de pagamento (autenticado pelo Banco) a esta Corte de Contas (art. 72, inciso III, alínea "A", da Lei Orgânica do TCE/AM), condição imprescindível para emissão do Termo de Quitação. O não adimplemento dessa obrigação pecuniária no prazo legal </w:t>
      </w:r>
      <w:r>
        <w:rPr>
          <w:spacing w:val="-2"/>
          <w:w w:val="85"/>
        </w:rPr>
        <w:t>importará na continuidade da cobrança administrativa ou judicial do título executivo (art. 73 da Lei Orgânica do TCE/AM), </w:t>
      </w:r>
      <w:r>
        <w:rPr>
          <w:w w:val="85"/>
          <w:u w:val="single"/>
        </w:rPr>
        <w:t>ficando o DERED autorizado, caso expirado o referido prazo, a adotar as medidas previstas nas subseções III e IV da</w:t>
      </w:r>
      <w:r>
        <w:rPr>
          <w:w w:val="85"/>
        </w:rPr>
        <w:t> </w:t>
      </w:r>
      <w:r>
        <w:rPr>
          <w:w w:val="85"/>
          <w:u w:val="single"/>
        </w:rPr>
        <w:t>Seção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III, do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Capítulo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X,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Resolução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nº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04/2002-TCE/AM,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bem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como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proceder,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conforme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estabelecido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no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Acordo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w w:val="85"/>
        </w:rPr>
        <w:t> </w:t>
      </w:r>
      <w:r>
        <w:rPr>
          <w:w w:val="85"/>
          <w:u w:val="single"/>
        </w:rPr>
        <w:t>Cooperação firmado com o Instituto de Estudos de Protesto de Títulos do Brasil</w:t>
      </w:r>
      <w:r>
        <w:rPr>
          <w:w w:val="85"/>
          <w:u w:val="single"/>
        </w:rPr>
        <w:t> - Seção Amazonas - IEPTB/AM, ao</w:t>
      </w:r>
      <w:r>
        <w:rPr>
          <w:w w:val="85"/>
        </w:rPr>
        <w:t> </w:t>
      </w:r>
      <w:r>
        <w:rPr>
          <w:w w:val="80"/>
          <w:u w:val="single"/>
        </w:rPr>
        <w:t>encaminhamento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título</w:t>
      </w:r>
      <w:r>
        <w:rPr>
          <w:u w:val="single"/>
        </w:rPr>
        <w:t> </w:t>
      </w:r>
      <w:r>
        <w:rPr>
          <w:w w:val="80"/>
          <w:u w:val="single"/>
        </w:rPr>
        <w:t>executivo</w:t>
      </w:r>
      <w:r>
        <w:rPr>
          <w:u w:val="single"/>
        </w:rPr>
        <w:t> </w:t>
      </w:r>
      <w:r>
        <w:rPr>
          <w:w w:val="80"/>
          <w:u w:val="single"/>
        </w:rPr>
        <w:t>para</w:t>
      </w:r>
      <w:r>
        <w:rPr>
          <w:u w:val="single"/>
        </w:rPr>
        <w:t> </w:t>
      </w:r>
      <w:r>
        <w:rPr>
          <w:w w:val="80"/>
          <w:u w:val="single"/>
        </w:rPr>
        <w:t>protesto</w:t>
      </w:r>
      <w:r>
        <w:rPr>
          <w:u w:val="single"/>
        </w:rPr>
        <w:t> </w:t>
      </w:r>
      <w:r>
        <w:rPr>
          <w:w w:val="80"/>
          <w:u w:val="single"/>
        </w:rPr>
        <w:t>em</w:t>
      </w:r>
      <w:r>
        <w:rPr>
          <w:u w:val="single"/>
        </w:rPr>
        <w:t> </w:t>
      </w:r>
      <w:r>
        <w:rPr>
          <w:w w:val="80"/>
          <w:u w:val="single"/>
        </w:rPr>
        <w:t>nome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responsável</w:t>
      </w:r>
      <w:r>
        <w:rPr>
          <w:w w:val="80"/>
        </w:rPr>
        <w:t>;</w:t>
      </w:r>
      <w:r>
        <w:rPr/>
        <w:t> </w:t>
      </w:r>
      <w:r>
        <w:rPr>
          <w:rFonts w:ascii="Arial" w:hAnsi="Arial"/>
          <w:b/>
          <w:w w:val="80"/>
        </w:rPr>
        <w:t>8.2.5.</w:t>
      </w:r>
      <w:r>
        <w:rPr>
          <w:rFonts w:ascii="Arial" w:hAnsi="Arial"/>
          <w:b/>
        </w:rPr>
        <w:t> </w:t>
      </w:r>
      <w:r>
        <w:rPr>
          <w:w w:val="80"/>
        </w:rPr>
        <w:t>Excluir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Aplicar</w:t>
      </w:r>
      <w:r>
        <w:rPr/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empresa</w:t>
      </w:r>
    </w:p>
    <w:p>
      <w:pPr>
        <w:pStyle w:val="BodyText"/>
        <w:ind w:left="2" w:right="135"/>
        <w:jc w:val="both"/>
      </w:pPr>
      <w:r>
        <w:rPr>
          <w:w w:val="90"/>
        </w:rPr>
        <w:t>J.A.C.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Silva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Cia</w:t>
      </w:r>
      <w:r>
        <w:rPr>
          <w:spacing w:val="-8"/>
          <w:w w:val="90"/>
        </w:rPr>
        <w:t> </w:t>
      </w:r>
      <w:r>
        <w:rPr>
          <w:w w:val="90"/>
        </w:rPr>
        <w:t>Ltda.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Amazon</w:t>
      </w:r>
      <w:r>
        <w:rPr>
          <w:spacing w:val="-6"/>
          <w:w w:val="90"/>
        </w:rPr>
        <w:t> </w:t>
      </w:r>
      <w:r>
        <w:rPr>
          <w:w w:val="90"/>
        </w:rPr>
        <w:t>Doces,</w:t>
      </w:r>
      <w:r>
        <w:rPr>
          <w:spacing w:val="-7"/>
          <w:w w:val="90"/>
        </w:rPr>
        <w:t> </w:t>
      </w:r>
      <w:r>
        <w:rPr>
          <w:w w:val="90"/>
        </w:rPr>
        <w:t>representada</w:t>
      </w:r>
      <w:r>
        <w:rPr>
          <w:spacing w:val="-6"/>
          <w:w w:val="90"/>
        </w:rPr>
        <w:t> </w:t>
      </w:r>
      <w:r>
        <w:rPr>
          <w:w w:val="90"/>
        </w:rPr>
        <w:t>pelo</w:t>
      </w:r>
      <w:r>
        <w:rPr>
          <w:spacing w:val="-6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Jorge</w:t>
      </w:r>
      <w:r>
        <w:rPr>
          <w:spacing w:val="-6"/>
          <w:w w:val="90"/>
        </w:rPr>
        <w:t> </w:t>
      </w:r>
      <w:r>
        <w:rPr>
          <w:w w:val="90"/>
        </w:rPr>
        <w:t>Alberto</w:t>
      </w:r>
      <w:r>
        <w:rPr>
          <w:spacing w:val="-6"/>
          <w:w w:val="90"/>
        </w:rPr>
        <w:t> </w:t>
      </w:r>
      <w:r>
        <w:rPr>
          <w:w w:val="90"/>
        </w:rPr>
        <w:t>Coelho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Silva,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valor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R$ </w:t>
      </w:r>
      <w:r>
        <w:rPr>
          <w:w w:val="80"/>
        </w:rPr>
        <w:t>12.909,00, com</w:t>
      </w:r>
      <w:r>
        <w:rPr/>
        <w:t> </w:t>
      </w:r>
      <w:r>
        <w:rPr>
          <w:w w:val="80"/>
        </w:rPr>
        <w:t>fundamento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artigo 53 da 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– LOTCEAM,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 do débito decorrente da</w:t>
      </w:r>
      <w:r>
        <w:rPr/>
        <w:t> </w:t>
      </w:r>
      <w:r>
        <w:rPr>
          <w:w w:val="80"/>
        </w:rPr>
        <w:t>inexecução</w:t>
      </w:r>
      <w:r>
        <w:rPr/>
        <w:t> </w:t>
      </w:r>
      <w:r>
        <w:rPr>
          <w:w w:val="80"/>
        </w:rPr>
        <w:t>do</w:t>
      </w:r>
      <w:r>
        <w:rPr>
          <w:spacing w:val="-2"/>
        </w:rPr>
        <w:t> </w:t>
      </w:r>
      <w:r>
        <w:rPr>
          <w:w w:val="80"/>
        </w:rPr>
        <w:t>objeto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-2"/>
        </w:rPr>
        <w:t> </w:t>
      </w:r>
      <w:r>
        <w:rPr>
          <w:w w:val="80"/>
        </w:rPr>
        <w:t>ajuste;</w:t>
      </w:r>
      <w:r>
        <w:rPr/>
        <w:t> </w:t>
      </w:r>
      <w:r>
        <w:rPr>
          <w:rFonts w:ascii="Arial" w:hAnsi="Arial"/>
          <w:b/>
          <w:w w:val="80"/>
        </w:rPr>
        <w:t>8.2.6.</w:t>
      </w:r>
      <w:r>
        <w:rPr>
          <w:rFonts w:ascii="Arial" w:hAnsi="Arial"/>
          <w:b/>
        </w:rPr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30</w:t>
      </w:r>
      <w:r>
        <w:rPr>
          <w:spacing w:val="-2"/>
        </w:rPr>
        <w:t> </w:t>
      </w:r>
      <w:r>
        <w:rPr>
          <w:w w:val="80"/>
        </w:rPr>
        <w:t>dias,</w:t>
      </w:r>
      <w:r>
        <w:rPr>
          <w:spacing w:val="-2"/>
        </w:rPr>
        <w:t> </w:t>
      </w:r>
      <w:r>
        <w:rPr>
          <w:w w:val="80"/>
        </w:rPr>
        <w:t>para que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>
          <w:spacing w:val="-4"/>
        </w:rPr>
        <w:t> </w:t>
      </w:r>
      <w:r>
        <w:rPr>
          <w:w w:val="80"/>
        </w:rPr>
        <w:t>recolha</w:t>
      </w:r>
      <w:r>
        <w:rPr>
          <w:spacing w:val="-2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multa</w:t>
      </w:r>
      <w:r>
        <w:rPr>
          <w:spacing w:val="-1"/>
        </w:rPr>
        <w:t> </w:t>
      </w:r>
      <w:r>
        <w:rPr>
          <w:w w:val="80"/>
        </w:rPr>
        <w:t>na</w:t>
      </w:r>
      <w:r>
        <w:rPr>
          <w:spacing w:val="-1"/>
        </w:rPr>
        <w:t> </w:t>
      </w:r>
      <w:r>
        <w:rPr>
          <w:w w:val="80"/>
        </w:rPr>
        <w:t>esfera</w:t>
      </w:r>
      <w:r>
        <w:rPr>
          <w:spacing w:val="-2"/>
        </w:rPr>
        <w:t> </w:t>
      </w:r>
      <w:r>
        <w:rPr>
          <w:w w:val="80"/>
        </w:rPr>
        <w:t>Estadual</w:t>
      </w:r>
      <w:r>
        <w:rPr>
          <w:spacing w:val="-2"/>
        </w:rPr>
        <w:t> </w:t>
      </w:r>
      <w:r>
        <w:rPr>
          <w:w w:val="80"/>
        </w:rPr>
        <w:t>para o órgão Fundo de Apoio ao Exercício do Controle Externo</w:t>
      </w:r>
      <w:r>
        <w:rPr/>
        <w:t> </w:t>
      </w:r>
      <w:r>
        <w:rPr>
          <w:w w:val="80"/>
        </w:rPr>
        <w:t>- FAECE, através de DAR avulso extraído do site eletrônico da </w:t>
      </w:r>
      <w:r>
        <w:rPr>
          <w:w w:val="85"/>
        </w:rPr>
        <w:t>SEFAZ/AM,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código</w:t>
      </w:r>
      <w:r>
        <w:rPr>
          <w:spacing w:val="-2"/>
          <w:w w:val="85"/>
        </w:rPr>
        <w:t> </w:t>
      </w:r>
      <w:r>
        <w:rPr>
          <w:w w:val="85"/>
        </w:rPr>
        <w:t>“5508 –</w:t>
      </w:r>
      <w:r>
        <w:rPr>
          <w:spacing w:val="-2"/>
          <w:w w:val="85"/>
        </w:rPr>
        <w:t> </w:t>
      </w:r>
      <w:r>
        <w:rPr>
          <w:w w:val="85"/>
        </w:rPr>
        <w:t>Multas</w:t>
      </w:r>
      <w:r>
        <w:rPr>
          <w:spacing w:val="-3"/>
          <w:w w:val="85"/>
        </w:rPr>
        <w:t> </w:t>
      </w:r>
      <w:r>
        <w:rPr>
          <w:w w:val="85"/>
        </w:rPr>
        <w:t>aplicadas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TCE/AM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 </w:t>
      </w:r>
      <w:r>
        <w:rPr>
          <w:w w:val="80"/>
        </w:rPr>
        <w:t>FAECE”; </w:t>
      </w:r>
      <w:r>
        <w:rPr>
          <w:rFonts w:ascii="Arial" w:hAnsi="Arial"/>
          <w:b/>
          <w:w w:val="80"/>
        </w:rPr>
        <w:t>8.2.7. </w:t>
      </w:r>
      <w:r>
        <w:rPr>
          <w:w w:val="80"/>
        </w:rPr>
        <w:t>Dentro do prazo anteriormente conferido, é obrigatório o encaminhamento do comprovante de pagamento (autenticado pelo Banco) a esta Corte de Contas (art. 72, inciso III, alínea "A", da Lei Estadual nº 2.423/1996- LOTCEAM), condição imprescindível para emissão do Termo de Quitação. O não adimplemento dessa obrigação pecuniária no prazo</w:t>
      </w:r>
      <w:r>
        <w:rPr>
          <w:spacing w:val="40"/>
        </w:rPr>
        <w:t> </w:t>
      </w:r>
      <w:r>
        <w:rPr>
          <w:w w:val="85"/>
        </w:rPr>
        <w:t>legal</w:t>
      </w:r>
      <w:r>
        <w:rPr/>
        <w:t> </w:t>
      </w:r>
      <w:r>
        <w:rPr>
          <w:w w:val="85"/>
        </w:rPr>
        <w:t>importará</w:t>
      </w:r>
      <w:r>
        <w:rPr/>
        <w:t> </w:t>
      </w:r>
      <w:r>
        <w:rPr>
          <w:w w:val="85"/>
        </w:rPr>
        <w:t>na</w:t>
      </w:r>
      <w:r>
        <w:rPr/>
        <w:t> </w:t>
      </w:r>
      <w:r>
        <w:rPr>
          <w:w w:val="85"/>
        </w:rPr>
        <w:t>continuidade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cobrança</w:t>
      </w:r>
      <w:r>
        <w:rPr/>
        <w:t> </w:t>
      </w:r>
      <w:r>
        <w:rPr>
          <w:w w:val="85"/>
        </w:rPr>
        <w:t>administrativa</w:t>
      </w:r>
      <w:r>
        <w:rPr/>
        <w:t> </w:t>
      </w:r>
      <w:r>
        <w:rPr>
          <w:w w:val="85"/>
        </w:rPr>
        <w:t>ou</w:t>
      </w:r>
      <w:r>
        <w:rPr/>
        <w:t> </w:t>
      </w:r>
      <w:r>
        <w:rPr>
          <w:w w:val="85"/>
        </w:rPr>
        <w:t>judicial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título</w:t>
      </w:r>
      <w:r>
        <w:rPr/>
        <w:t> </w:t>
      </w:r>
      <w:r>
        <w:rPr>
          <w:w w:val="85"/>
        </w:rPr>
        <w:t>executivo</w:t>
      </w:r>
      <w:r>
        <w:rPr/>
        <w:t> </w:t>
      </w:r>
      <w:r>
        <w:rPr>
          <w:w w:val="85"/>
        </w:rPr>
        <w:t>(art.</w:t>
      </w:r>
      <w:r>
        <w:rPr/>
        <w:t> </w:t>
      </w:r>
      <w:r>
        <w:rPr>
          <w:w w:val="85"/>
        </w:rPr>
        <w:t>73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Estadual</w:t>
      </w:r>
      <w:r>
        <w:rPr/>
        <w:t> </w:t>
      </w:r>
      <w:r>
        <w:rPr>
          <w:w w:val="85"/>
        </w:rPr>
        <w:t>nº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0"/>
        </w:rPr>
        <w:t>2.423/1996-LOTCEAM), </w:t>
      </w:r>
      <w:r>
        <w:rPr>
          <w:w w:val="80"/>
          <w:u w:val="single"/>
        </w:rPr>
        <w:t>ficando o DERED autorizado, caso expirado o referido prazo, a adotar as medidas previstas nas</w:t>
      </w:r>
      <w:r>
        <w:rPr>
          <w:w w:val="80"/>
        </w:rPr>
        <w:t> </w:t>
      </w:r>
      <w:r>
        <w:rPr>
          <w:w w:val="85"/>
          <w:u w:val="single"/>
        </w:rPr>
        <w:t>subseções III e IV da Seção III, do Capítulo X, da Resolução nº 04/2002- RITCEAM, bem como proceder, conforme</w:t>
      </w:r>
      <w:r>
        <w:rPr>
          <w:w w:val="85"/>
        </w:rPr>
        <w:t> </w:t>
      </w:r>
      <w:r>
        <w:rPr>
          <w:w w:val="85"/>
          <w:u w:val="single"/>
        </w:rPr>
        <w:t>estabelecido no Acordo de Cooperação firmado com o Instituto de Estudos de Protesto de Títulos do Brasil</w:t>
      </w:r>
      <w:r>
        <w:rPr>
          <w:u w:val="single"/>
        </w:rPr>
        <w:t> </w:t>
      </w:r>
      <w:r>
        <w:rPr>
          <w:w w:val="85"/>
          <w:u w:val="single"/>
        </w:rPr>
        <w:t>- Seção</w:t>
      </w:r>
      <w:r>
        <w:rPr>
          <w:w w:val="85"/>
        </w:rPr>
        <w:t> </w:t>
      </w:r>
      <w:r>
        <w:rPr>
          <w:w w:val="80"/>
          <w:u w:val="single"/>
        </w:rPr>
        <w:t>Amazonas</w:t>
      </w:r>
      <w:r>
        <w:rPr>
          <w:u w:val="single"/>
        </w:rPr>
        <w:t> </w:t>
      </w:r>
      <w:r>
        <w:rPr>
          <w:w w:val="80"/>
          <w:u w:val="single"/>
        </w:rPr>
        <w:t>- IEPTB/AM, ao encaminhamento do título executivo para protesto em nome do responsável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8.3. Recomendar</w:t>
      </w:r>
      <w:r>
        <w:rPr>
          <w:rFonts w:ascii="Arial" w:hAnsi="Arial"/>
          <w:b/>
          <w:spacing w:val="80"/>
        </w:rPr>
        <w:t> </w:t>
      </w:r>
      <w:r>
        <w:rPr>
          <w:w w:val="80"/>
        </w:rPr>
        <w:t>ao Sr. Jorge Alberto Coelho da Silva, representante da empresa J.A.C. da Silva e Cia Ltda., que observe com rigor o prazo legal para a prestação de contas de verbas públicas recebidas à título</w:t>
      </w:r>
      <w:r>
        <w:rPr/>
        <w:t> </w:t>
      </w:r>
      <w:r>
        <w:rPr>
          <w:w w:val="80"/>
        </w:rPr>
        <w:t>de subvenções, bem como outros ajustes;</w:t>
      </w:r>
      <w:r>
        <w:rPr/>
        <w:t>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ao Sr. Jorge Alberto Coelho da Silva, representante da empresa J.A.C. da Silva e Cia Ltda., acerca desta Decisão, </w:t>
      </w:r>
      <w:r>
        <w:rPr>
          <w:w w:val="85"/>
        </w:rPr>
        <w:t>enviando-lhe cópia do relatório-voto e do Decisório para conhecimento; </w:t>
      </w:r>
      <w:r>
        <w:rPr>
          <w:rFonts w:ascii="Arial" w:hAnsi="Arial"/>
          <w:b/>
          <w:w w:val="85"/>
        </w:rPr>
        <w:t>8.5. Arquivar </w:t>
      </w:r>
      <w:r>
        <w:rPr>
          <w:w w:val="85"/>
        </w:rPr>
        <w:t>o processo após transitado em </w:t>
      </w:r>
      <w:r>
        <w:rPr>
          <w:w w:val="80"/>
        </w:rPr>
        <w:t>julgado e a adoção dos procedimentos necessários pela SEPLENO, nos moldes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 Mario Manoel</w:t>
      </w:r>
      <w:r>
        <w:rPr>
          <w:spacing w:val="-1"/>
          <w:w w:val="85"/>
        </w:rPr>
        <w:t> </w:t>
      </w:r>
      <w:r>
        <w:rPr>
          <w:w w:val="85"/>
        </w:rPr>
        <w:t>Coelho de Mello, Josué Cláudio</w:t>
      </w:r>
      <w:r>
        <w:rPr>
          <w:spacing w:val="-3"/>
          <w:w w:val="85"/>
        </w:rPr>
        <w:t> </w:t>
      </w:r>
      <w:r>
        <w:rPr>
          <w:w w:val="85"/>
        </w:rPr>
        <w:t>de Souza Neto e Mário José de Moraes</w:t>
      </w:r>
      <w:r>
        <w:rPr>
          <w:spacing w:val="-1"/>
          <w:w w:val="85"/>
        </w:rPr>
        <w:t> </w:t>
      </w:r>
      <w:r>
        <w:rPr>
          <w:w w:val="85"/>
        </w:rPr>
        <w:t>Costa Filho</w:t>
      </w:r>
      <w:r>
        <w:rPr>
          <w:spacing w:val="-2"/>
          <w:w w:val="85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80"/>
        </w:rPr>
        <w:t>PROCESSO Nº 16.794/2023 (APENSOS: 13.273/2022)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Ministério Público de Contas (MPC) em face do Acórdão N° 2425/2023 - TCE - Tribunal Pleno, exarado nos autos do Processo N° 13.273/2022.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spacing w:val="-2"/>
          <w:w w:val="85"/>
        </w:rPr>
        <w:t>Juarez Frazão Rodrigues Júnior - OAB/AM 5851. </w:t>
      </w:r>
      <w:r>
        <w:rPr>
          <w:rFonts w:ascii="Arial" w:hAnsi="Arial"/>
          <w:b/>
          <w:spacing w:val="-2"/>
          <w:w w:val="85"/>
        </w:rPr>
        <w:t>ACÓRDÃO Nº 829/2024: </w:t>
      </w:r>
      <w:r>
        <w:rPr>
          <w:spacing w:val="-2"/>
          <w:w w:val="85"/>
        </w:rPr>
        <w:t>Vistos, relatados e discutidos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</w:t>
      </w:r>
      <w:r>
        <w:rPr>
          <w:spacing w:val="40"/>
        </w:rPr>
        <w:t> </w:t>
      </w:r>
      <w:r>
        <w:rPr>
          <w:w w:val="80"/>
        </w:rPr>
        <w:t>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 </w:t>
      </w:r>
      <w:r>
        <w:rPr>
          <w:w w:val="85"/>
        </w:rPr>
        <w:t>Relator,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presente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1"/>
          <w:w w:val="85"/>
        </w:rPr>
        <w:t> </w:t>
      </w:r>
      <w:r>
        <w:rPr>
          <w:w w:val="85"/>
        </w:rPr>
        <w:t>interposto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 art.62 da Lei Estadual n.2423/96 e art. 154 da Resolução n.04/2020-TCE/AM;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 reconsideração</w:t>
      </w:r>
      <w:r>
        <w:rPr>
          <w:w w:val="85"/>
        </w:rPr>
        <w:t> interposto pelo</w:t>
      </w:r>
      <w:r>
        <w:rPr>
          <w:w w:val="85"/>
        </w:rPr>
        <w:t> Ministério</w:t>
      </w:r>
      <w:r>
        <w:rPr>
          <w:w w:val="85"/>
        </w:rPr>
        <w:t> Público de Contas, para</w:t>
      </w:r>
      <w:r>
        <w:rPr>
          <w:w w:val="85"/>
        </w:rPr>
        <w:t> manter a</w:t>
      </w:r>
      <w:r>
        <w:rPr>
          <w:w w:val="85"/>
        </w:rPr>
        <w:t> integralidade do</w:t>
      </w:r>
      <w:r>
        <w:rPr>
          <w:w w:val="85"/>
        </w:rPr>
        <w:t> Acórdão</w:t>
      </w:r>
      <w:r>
        <w:rPr>
          <w:w w:val="85"/>
        </w:rPr>
        <w:t> n° 2425/2023- Tribunal Pleno, exarado nos autos do Processo n° 13273/2022, por entender que o julgamento primitivo esgotou as </w:t>
      </w:r>
      <w:r>
        <w:rPr>
          <w:w w:val="80"/>
        </w:rPr>
        <w:t>questões</w:t>
      </w:r>
      <w:r>
        <w:rPr/>
        <w:t> </w:t>
      </w:r>
      <w:r>
        <w:rPr>
          <w:w w:val="80"/>
        </w:rPr>
        <w:t>aqui</w:t>
      </w:r>
      <w:r>
        <w:rPr/>
        <w:t> </w:t>
      </w:r>
      <w:r>
        <w:rPr>
          <w:w w:val="80"/>
        </w:rPr>
        <w:t>repisadas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constatar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obediência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princípios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razoabilidade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proporcionalidade;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seguimento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primitiva;</w:t>
      </w:r>
      <w:r>
        <w:rPr/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SECEX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inclua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falta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publicidade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transparência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inspeção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7"/>
          <w:w w:val="85"/>
        </w:rPr>
        <w:t> </w:t>
      </w:r>
      <w:r>
        <w:rPr>
          <w:w w:val="85"/>
        </w:rPr>
        <w:t>no ano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2024;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6"/>
          <w:w w:val="85"/>
        </w:rPr>
        <w:t> </w:t>
      </w:r>
      <w:r>
        <w:rPr>
          <w:w w:val="85"/>
        </w:rPr>
        <w:t>interessados,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Relatório-Voto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90"/>
        </w:rPr>
        <w:t>Acórdão</w:t>
      </w:r>
      <w:r>
        <w:rPr>
          <w:w w:val="90"/>
        </w:rPr>
        <w:t> para</w:t>
      </w:r>
      <w:r>
        <w:rPr>
          <w:w w:val="90"/>
        </w:rPr>
        <w:t> ciência</w:t>
      </w:r>
      <w:r>
        <w:rPr>
          <w:w w:val="90"/>
        </w:rPr>
        <w:t> do</w:t>
      </w:r>
      <w:r>
        <w:rPr>
          <w:w w:val="90"/>
        </w:rPr>
        <w:t> decisório;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8.6.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 Josué Cláudio de Souza Neto e Mário José de Moraes Costa Filho (Convocado).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Mario Manoel Coelho de Mello (art. 65 do Regimento Interno).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16.803/2023 (APENSOS: </w:t>
      </w:r>
      <w:r>
        <w:rPr>
          <w:rFonts w:ascii="Arial" w:hAnsi="Arial"/>
          <w:b/>
          <w:spacing w:val="-2"/>
          <w:w w:val="90"/>
        </w:rPr>
        <w:t>11.438/2023)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Recurso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Reconsideração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Sr.</w:t>
      </w:r>
      <w:r>
        <w:rPr>
          <w:spacing w:val="-2"/>
          <w:w w:val="90"/>
        </w:rPr>
        <w:t> Marcos</w:t>
      </w:r>
      <w:r>
        <w:rPr>
          <w:spacing w:val="-2"/>
          <w:w w:val="90"/>
        </w:rPr>
        <w:t> Antonio</w:t>
      </w:r>
      <w:r>
        <w:rPr>
          <w:spacing w:val="-2"/>
          <w:w w:val="90"/>
        </w:rPr>
        <w:t> Lise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face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Parecer</w:t>
      </w:r>
      <w:r>
        <w:rPr>
          <w:spacing w:val="-2"/>
          <w:w w:val="90"/>
        </w:rPr>
        <w:t> Prévio</w:t>
      </w:r>
      <w:r>
        <w:rPr>
          <w:spacing w:val="-2"/>
          <w:w w:val="90"/>
        </w:rPr>
        <w:t> N° </w:t>
      </w:r>
      <w:r>
        <w:rPr>
          <w:w w:val="85"/>
        </w:rPr>
        <w:t>184/2023 - TCE - Tribunal Pleno, exarado nos autos do Processo N° 11.438/2023. </w:t>
      </w:r>
      <w:r>
        <w:rPr>
          <w:rFonts w:ascii="Arial" w:hAnsi="Arial"/>
          <w:b/>
          <w:w w:val="85"/>
        </w:rPr>
        <w:t>ACÓRDÃO Nº 830/2024: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</w:rPr>
        <w:t> </w:t>
      </w:r>
      <w:r>
        <w:rPr>
          <w:spacing w:val="-2"/>
          <w:w w:val="85"/>
        </w:rPr>
        <w:t>de Contas do Estado do Amazonas, reunidos</w:t>
      </w:r>
      <w:r>
        <w:rPr>
          <w:spacing w:val="-6"/>
        </w:rPr>
        <w:t> </w:t>
      </w:r>
      <w:r>
        <w:rPr>
          <w:spacing w:val="-2"/>
          <w:w w:val="85"/>
        </w:rPr>
        <w:t>em Sessão 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90"/>
        </w:rPr>
        <w:t>art.</w:t>
      </w:r>
      <w:r>
        <w:rPr>
          <w:w w:val="90"/>
        </w:rPr>
        <w:t> 11,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Reconsideração</w:t>
      </w:r>
      <w:r>
        <w:rPr>
          <w:spacing w:val="-4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Marcos</w:t>
      </w:r>
      <w:r>
        <w:rPr>
          <w:spacing w:val="-4"/>
          <w:w w:val="85"/>
        </w:rPr>
        <w:t> </w:t>
      </w:r>
      <w:r>
        <w:rPr>
          <w:w w:val="85"/>
        </w:rPr>
        <w:t>Antônio</w:t>
      </w:r>
      <w:r>
        <w:rPr>
          <w:spacing w:val="-4"/>
          <w:w w:val="85"/>
        </w:rPr>
        <w:t> </w:t>
      </w:r>
      <w:r>
        <w:rPr>
          <w:w w:val="85"/>
        </w:rPr>
        <w:t>Lise,</w:t>
      </w:r>
      <w:r>
        <w:rPr>
          <w:spacing w:val="-4"/>
          <w:w w:val="85"/>
        </w:rPr>
        <w:t> </w:t>
      </w:r>
      <w:r>
        <w:rPr>
          <w:w w:val="85"/>
        </w:rPr>
        <w:t>para,</w:t>
      </w:r>
      <w:r>
        <w:rPr>
          <w:spacing w:val="-4"/>
          <w:w w:val="85"/>
        </w:rPr>
        <w:t> </w:t>
      </w:r>
      <w:r>
        <w:rPr>
          <w:w w:val="85"/>
        </w:rPr>
        <w:t>no mérito: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Parcial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1"/>
          <w:w w:val="85"/>
        </w:rPr>
        <w:t> </w:t>
      </w:r>
      <w:r>
        <w:rPr>
          <w:w w:val="85"/>
        </w:rPr>
        <w:t>interposto pelo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Marcos</w:t>
      </w:r>
      <w:r>
        <w:rPr>
          <w:spacing w:val="-1"/>
          <w:w w:val="85"/>
        </w:rPr>
        <w:t> </w:t>
      </w:r>
      <w:r>
        <w:rPr>
          <w:w w:val="85"/>
        </w:rPr>
        <w:t>Antônio</w:t>
      </w:r>
      <w:r>
        <w:rPr>
          <w:spacing w:val="-1"/>
          <w:w w:val="85"/>
        </w:rPr>
        <w:t> </w:t>
      </w:r>
      <w:r>
        <w:rPr>
          <w:w w:val="85"/>
        </w:rPr>
        <w:t>Lise,</w:t>
      </w:r>
      <w:r>
        <w:rPr>
          <w:spacing w:val="-1"/>
          <w:w w:val="85"/>
        </w:rPr>
        <w:t> </w:t>
      </w:r>
      <w:r>
        <w:rPr>
          <w:w w:val="85"/>
        </w:rPr>
        <w:t>alterando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Parecer</w:t>
      </w:r>
      <w:r>
        <w:rPr>
          <w:spacing w:val="-2"/>
          <w:w w:val="85"/>
        </w:rPr>
        <w:t> </w:t>
      </w:r>
      <w:r>
        <w:rPr>
          <w:w w:val="85"/>
        </w:rPr>
        <w:t>Prévio</w:t>
      </w:r>
      <w:r>
        <w:rPr>
          <w:spacing w:val="-1"/>
          <w:w w:val="85"/>
        </w:rPr>
        <w:t> </w:t>
      </w:r>
      <w:r>
        <w:rPr>
          <w:w w:val="85"/>
        </w:rPr>
        <w:t>n° 184/2023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TCE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seguinte</w:t>
      </w:r>
      <w:r>
        <w:rPr>
          <w:spacing w:val="-7"/>
          <w:w w:val="85"/>
        </w:rPr>
        <w:t> </w:t>
      </w:r>
      <w:r>
        <w:rPr>
          <w:w w:val="85"/>
        </w:rPr>
        <w:t>sentido: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8.2.1.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Emitir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Prévio</w:t>
      </w:r>
      <w:r>
        <w:rPr>
          <w:spacing w:val="-6"/>
          <w:w w:val="85"/>
        </w:rPr>
        <w:t> </w:t>
      </w:r>
      <w:r>
        <w:rPr>
          <w:w w:val="85"/>
        </w:rPr>
        <w:t>recomendando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80"/>
        </w:rPr>
        <w:t>aprovação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ressalvas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Apuí,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 do Sr. Marcos Antônio Lise, Prefeito, nos termos do art. 40, I c/c art. 127, §2º da Constituição do Estado do Amazonas de 1989, c/c art. 71, I e 75 da Constituição da República de 1988, bem como da tese fixada pelo Supremo Tribunal Federal ao </w:t>
      </w:r>
      <w:r>
        <w:rPr>
          <w:w w:val="85"/>
        </w:rPr>
        <w:t>decidir o Recurso Extraordinário nº 848.826/DF”; </w:t>
      </w:r>
      <w:r>
        <w:rPr>
          <w:rFonts w:ascii="Arial" w:hAnsi="Arial"/>
          <w:b/>
          <w:w w:val="85"/>
        </w:rPr>
        <w:t>8.2.2. </w:t>
      </w:r>
      <w:r>
        <w:rPr>
          <w:w w:val="85"/>
        </w:rPr>
        <w:t>Excluir o item Emitir Parecer Prévio recomendando à Câmara Municipal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desaprovação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Marcos</w:t>
      </w:r>
      <w:r>
        <w:rPr>
          <w:spacing w:val="-6"/>
          <w:w w:val="85"/>
        </w:rPr>
        <w:t> </w:t>
      </w:r>
      <w:r>
        <w:rPr>
          <w:w w:val="85"/>
        </w:rPr>
        <w:t>Antônio</w:t>
      </w:r>
      <w:r>
        <w:rPr>
          <w:spacing w:val="-7"/>
          <w:w w:val="85"/>
        </w:rPr>
        <w:t> </w:t>
      </w:r>
      <w:r>
        <w:rPr>
          <w:w w:val="85"/>
        </w:rPr>
        <w:t>Lise,</w:t>
      </w:r>
      <w:r>
        <w:rPr>
          <w:spacing w:val="-6"/>
          <w:w w:val="85"/>
        </w:rPr>
        <w:t>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 Apuí ao longo do exercício de 2022, nos termos da tese fixada pelo Supremo Tribunal Federal ao decidir o Recurso </w:t>
      </w:r>
      <w:r>
        <w:rPr>
          <w:w w:val="80"/>
        </w:rPr>
        <w:t>Extraordinário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848.826/DF;</w:t>
      </w:r>
      <w:r>
        <w:rPr/>
        <w:t> </w:t>
      </w:r>
      <w:r>
        <w:rPr>
          <w:rFonts w:ascii="Arial" w:hAnsi="Arial"/>
          <w:b/>
          <w:w w:val="80"/>
        </w:rPr>
        <w:t>8.2.3.</w:t>
      </w:r>
      <w:r>
        <w:rPr>
          <w:rFonts w:ascii="Arial" w:hAnsi="Arial"/>
          <w:b/>
        </w:rPr>
        <w:t> </w:t>
      </w:r>
      <w:r>
        <w:rPr>
          <w:w w:val="80"/>
        </w:rPr>
        <w:t>Manter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>
          <w:spacing w:val="-1"/>
        </w:rPr>
        <w:t> </w:t>
      </w:r>
      <w:r>
        <w:rPr>
          <w:w w:val="80"/>
        </w:rPr>
        <w:t>Considerar</w:t>
      </w:r>
      <w:r>
        <w:rPr/>
        <w:t> </w:t>
      </w:r>
      <w:r>
        <w:rPr>
          <w:w w:val="80"/>
        </w:rPr>
        <w:t>revel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Marcos</w:t>
      </w:r>
      <w:r>
        <w:rPr/>
        <w:t> </w:t>
      </w:r>
      <w:r>
        <w:rPr>
          <w:w w:val="80"/>
        </w:rPr>
        <w:t>Antônio</w:t>
      </w:r>
      <w:r>
        <w:rPr/>
        <w:t> </w:t>
      </w:r>
      <w:r>
        <w:rPr>
          <w:w w:val="80"/>
        </w:rPr>
        <w:t>Lise,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20,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4º,</w:t>
      </w:r>
      <w:r>
        <w:rPr/>
        <w:t> </w:t>
      </w:r>
      <w:r>
        <w:rPr>
          <w:w w:val="80"/>
        </w:rPr>
        <w:t>da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0"/>
          <w:sz w:val="24"/>
        </w:rPr>
        <w:t>Lei nº 2.423/96; </w:t>
      </w:r>
      <w:r>
        <w:rPr>
          <w:rFonts w:ascii="Arial" w:hAnsi="Arial"/>
          <w:b/>
          <w:w w:val="80"/>
          <w:sz w:val="24"/>
        </w:rPr>
        <w:t>8.2.4. </w:t>
      </w:r>
      <w:r>
        <w:rPr>
          <w:w w:val="80"/>
          <w:sz w:val="24"/>
        </w:rPr>
        <w:t>Manter o item Encaminhar o processo contendo o parecer prévio à Câmara Municipal de Apuí para </w:t>
      </w:r>
      <w:r>
        <w:rPr>
          <w:w w:val="85"/>
          <w:sz w:val="24"/>
        </w:rPr>
        <w:t>providências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julgamento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127,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§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5º,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Constituição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Estadual)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Marcos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Antônio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Lise,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força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tese</w:t>
      </w:r>
      <w:r>
        <w:rPr>
          <w:sz w:val="24"/>
        </w:rPr>
        <w:t> </w:t>
      </w:r>
      <w:r>
        <w:rPr>
          <w:w w:val="80"/>
          <w:sz w:val="24"/>
        </w:rPr>
        <w:t>fixada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Supremo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Federal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decidir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Extraordinário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848.826/DF;</w:t>
      </w:r>
      <w:r>
        <w:rPr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8.2.5.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Manter</w:t>
      </w:r>
      <w:r>
        <w:rPr>
          <w:spacing w:val="40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Determinar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Apuí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evite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ocorrência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falhas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identificadas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longo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destas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 </w:t>
      </w:r>
      <w:r>
        <w:rPr>
          <w:spacing w:val="-2"/>
          <w:w w:val="85"/>
          <w:sz w:val="24"/>
        </w:rPr>
        <w:t>Anuais; </w:t>
      </w:r>
      <w:r>
        <w:rPr>
          <w:rFonts w:ascii="Arial" w:hAnsi="Arial"/>
          <w:b/>
          <w:spacing w:val="-2"/>
          <w:w w:val="85"/>
          <w:sz w:val="24"/>
        </w:rPr>
        <w:t>8.2.6. </w:t>
      </w:r>
      <w:r>
        <w:rPr>
          <w:spacing w:val="-2"/>
          <w:w w:val="85"/>
          <w:sz w:val="24"/>
        </w:rPr>
        <w:t>Manter o item Dar ciência do desfecho destes autos aos interessados, Sr. Marcos Antônio Lise, à Câmara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Apuí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Apuí;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8.3.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Voto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desse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recorrente,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Marcos </w:t>
      </w:r>
      <w:r>
        <w:rPr>
          <w:spacing w:val="-2"/>
          <w:w w:val="85"/>
          <w:sz w:val="24"/>
        </w:rPr>
        <w:t>Antônio Lise, à Câmara Municipal de Apuí, devendo-se ser observado o disposto no art. 127,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§5º,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6º e 7º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da CE/1989 c/c </w:t>
      </w:r>
      <w:r>
        <w:rPr>
          <w:w w:val="90"/>
          <w:sz w:val="24"/>
        </w:rPr>
        <w:t>art.</w:t>
      </w:r>
      <w:r>
        <w:rPr>
          <w:w w:val="90"/>
          <w:sz w:val="24"/>
        </w:rPr>
        <w:t> 31,</w:t>
      </w:r>
      <w:r>
        <w:rPr>
          <w:w w:val="90"/>
          <w:sz w:val="24"/>
        </w:rPr>
        <w:t> §2º</w:t>
      </w:r>
      <w:r>
        <w:rPr>
          <w:w w:val="90"/>
          <w:sz w:val="24"/>
        </w:rPr>
        <w:t> da</w:t>
      </w:r>
      <w:r>
        <w:rPr>
          <w:w w:val="90"/>
          <w:sz w:val="24"/>
        </w:rPr>
        <w:t> CF/1988. </w:t>
      </w:r>
      <w:r>
        <w:rPr>
          <w:rFonts w:ascii="Arial" w:hAnsi="Arial"/>
          <w:b/>
          <w:w w:val="90"/>
          <w:sz w:val="24"/>
        </w:rPr>
        <w:t>Especificação</w:t>
      </w:r>
      <w:r>
        <w:rPr>
          <w:rFonts w:ascii="Arial" w:hAnsi="Arial"/>
          <w:b/>
          <w:w w:val="90"/>
          <w:sz w:val="24"/>
        </w:rPr>
        <w:t> do</w:t>
      </w:r>
      <w:r>
        <w:rPr>
          <w:rFonts w:ascii="Arial" w:hAnsi="Arial"/>
          <w:b/>
          <w:w w:val="90"/>
          <w:sz w:val="24"/>
        </w:rPr>
        <w:t> quórum: </w:t>
      </w:r>
      <w:r>
        <w:rPr>
          <w:w w:val="90"/>
          <w:sz w:val="24"/>
        </w:rPr>
        <w:t>Conselheiros:</w:t>
      </w:r>
      <w:r>
        <w:rPr>
          <w:w w:val="90"/>
          <w:sz w:val="24"/>
        </w:rPr>
        <w:t> Yara</w:t>
      </w:r>
      <w:r>
        <w:rPr>
          <w:w w:val="90"/>
          <w:sz w:val="24"/>
        </w:rPr>
        <w:t> Amazônia</w:t>
      </w:r>
      <w:r>
        <w:rPr>
          <w:w w:val="90"/>
          <w:sz w:val="24"/>
        </w:rPr>
        <w:t> Lins</w:t>
      </w:r>
      <w:r>
        <w:rPr>
          <w:w w:val="90"/>
          <w:sz w:val="24"/>
        </w:rPr>
        <w:t> Rodrigues</w:t>
      </w:r>
      <w:r>
        <w:rPr>
          <w:w w:val="90"/>
          <w:sz w:val="24"/>
        </w:rPr>
        <w:t> dos</w:t>
      </w:r>
      <w:r>
        <w:rPr>
          <w:w w:val="90"/>
          <w:sz w:val="24"/>
        </w:rPr>
        <w:t> Santos </w:t>
      </w:r>
      <w:r>
        <w:rPr>
          <w:w w:val="80"/>
          <w:sz w:val="24"/>
        </w:rPr>
        <w:t>(Presidente), Júlio Assis Corrêa Pinheiro, Érico Xavier Desterro e Silva, Mario Manoel Coelho de Mello e Josué Cláudio de </w:t>
      </w:r>
      <w:r>
        <w:rPr>
          <w:spacing w:val="-2"/>
          <w:w w:val="90"/>
          <w:sz w:val="24"/>
        </w:rPr>
        <w:t>Souza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Neto.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Declaração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de</w:t>
      </w:r>
      <w:r>
        <w:rPr>
          <w:rFonts w:ascii="Arial" w:hAnsi="Arial"/>
          <w:b/>
          <w:spacing w:val="-2"/>
          <w:w w:val="90"/>
          <w:sz w:val="24"/>
        </w:rPr>
        <w:t> impedimento: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Conselheiro</w:t>
      </w:r>
      <w:r>
        <w:rPr>
          <w:spacing w:val="-2"/>
          <w:w w:val="90"/>
          <w:sz w:val="24"/>
        </w:rPr>
        <w:t> Convocado</w:t>
      </w:r>
      <w:r>
        <w:rPr>
          <w:spacing w:val="-2"/>
          <w:w w:val="90"/>
          <w:sz w:val="24"/>
        </w:rPr>
        <w:t> Mário</w:t>
      </w:r>
      <w:r>
        <w:rPr>
          <w:spacing w:val="-2"/>
          <w:w w:val="90"/>
          <w:sz w:val="24"/>
        </w:rPr>
        <w:t> José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Moraes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Costa</w:t>
      </w:r>
      <w:r>
        <w:rPr>
          <w:spacing w:val="-2"/>
          <w:w w:val="90"/>
          <w:sz w:val="24"/>
        </w:rPr>
        <w:t> Filho</w:t>
      </w:r>
      <w:r>
        <w:rPr>
          <w:spacing w:val="-2"/>
          <w:w w:val="90"/>
          <w:sz w:val="24"/>
        </w:rPr>
        <w:t> (art.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65</w:t>
      </w:r>
      <w:r>
        <w:rPr>
          <w:spacing w:val="-2"/>
          <w:w w:val="90"/>
          <w:sz w:val="24"/>
        </w:rPr>
        <w:t> do </w:t>
      </w:r>
      <w:r>
        <w:rPr>
          <w:w w:val="85"/>
          <w:sz w:val="24"/>
        </w:rPr>
        <w:t>Regimento</w:t>
      </w:r>
      <w:r>
        <w:rPr>
          <w:w w:val="85"/>
          <w:sz w:val="24"/>
        </w:rPr>
        <w:t> Interno).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16.838/2023</w:t>
      </w:r>
      <w:r>
        <w:rPr>
          <w:rFonts w:ascii="Arial" w:hAnsi="Arial"/>
          <w:b/>
          <w:w w:val="85"/>
          <w:sz w:val="24"/>
        </w:rPr>
        <w:t> (APENSOS:</w:t>
      </w:r>
      <w:r>
        <w:rPr>
          <w:rFonts w:ascii="Arial" w:hAnsi="Arial"/>
          <w:b/>
          <w:w w:val="85"/>
          <w:sz w:val="24"/>
        </w:rPr>
        <w:t> 16.901/2020,</w:t>
      </w:r>
      <w:r>
        <w:rPr>
          <w:rFonts w:ascii="Arial" w:hAnsi="Arial"/>
          <w:b/>
          <w:w w:val="85"/>
          <w:sz w:val="24"/>
        </w:rPr>
        <w:t> 16.904/2020,</w:t>
      </w:r>
      <w:r>
        <w:rPr>
          <w:rFonts w:ascii="Arial" w:hAnsi="Arial"/>
          <w:b/>
          <w:w w:val="85"/>
          <w:sz w:val="24"/>
        </w:rPr>
        <w:t> 16.918/2020,</w:t>
      </w:r>
      <w:r>
        <w:rPr>
          <w:rFonts w:ascii="Arial" w:hAnsi="Arial"/>
          <w:b/>
          <w:w w:val="85"/>
          <w:sz w:val="24"/>
        </w:rPr>
        <w:t> 16.823/2023, </w:t>
      </w:r>
      <w:r>
        <w:rPr>
          <w:rFonts w:ascii="Arial" w:hAnsi="Arial"/>
          <w:b/>
          <w:w w:val="80"/>
          <w:sz w:val="24"/>
        </w:rPr>
        <w:t>10.249/2022,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16.905/2020,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16.899/2020,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16.903/2020,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16.902/2020,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16.898/2020,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16.900/2020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16.906/2020)</w:t>
      </w:r>
      <w:r>
        <w:rPr>
          <w:rFonts w:ascii="Arial" w:hAnsi="Arial"/>
          <w:b/>
          <w:spacing w:val="39"/>
          <w:sz w:val="24"/>
        </w:rPr>
        <w:t> </w:t>
      </w:r>
      <w:r>
        <w:rPr>
          <w:w w:val="80"/>
          <w:sz w:val="24"/>
        </w:rPr>
        <w:t>-</w:t>
      </w:r>
      <w:r>
        <w:rPr>
          <w:spacing w:val="27"/>
          <w:sz w:val="24"/>
        </w:rPr>
        <w:t> </w:t>
      </w:r>
      <w:r>
        <w:rPr>
          <w:w w:val="80"/>
          <w:sz w:val="24"/>
        </w:rPr>
        <w:t>Recurso</w:t>
      </w:r>
    </w:p>
    <w:p>
      <w:pPr>
        <w:pStyle w:val="BodyText"/>
        <w:ind w:left="2" w:right="134"/>
        <w:jc w:val="both"/>
      </w:pPr>
      <w:r>
        <w:rPr>
          <w:w w:val="85"/>
        </w:rPr>
        <w:t>Ordinário interposto pelo Sr. Anderson Oliveira de Souza em face do Acórdão N° 910/2021 - TCE - Segunda Câmara, exarado nos autos do Processo N° 16.904/2020. </w:t>
      </w:r>
      <w:r>
        <w:rPr>
          <w:rFonts w:ascii="Arial" w:hAnsi="Arial"/>
          <w:b/>
          <w:w w:val="85"/>
        </w:rPr>
        <w:t>ACÓRDÃO Nº 831/2024: </w:t>
      </w:r>
      <w:r>
        <w:rPr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>
          <w:spacing w:val="16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>
          <w:spacing w:val="40"/>
        </w:rPr>
        <w:t> </w:t>
      </w:r>
      <w:r>
        <w:rPr>
          <w:w w:val="80"/>
        </w:rPr>
        <w:t>3,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</w:t>
      </w:r>
      <w:r>
        <w:rPr>
          <w:spacing w:val="40"/>
        </w:rPr>
        <w:t> </w:t>
      </w:r>
      <w:r>
        <w:rPr>
          <w:rFonts w:ascii="Arial" w:hAnsi="Arial"/>
          <w:b/>
          <w:spacing w:val="-2"/>
          <w:w w:val="85"/>
        </w:rPr>
        <w:t>em parcial consonância </w:t>
      </w:r>
      <w:r>
        <w:rPr>
          <w:spacing w:val="-2"/>
          <w:w w:val="85"/>
        </w:rPr>
        <w:t>com pronunciamento do Ministério Público junto a este Tribunal, no sentido de: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8.1. Conhecer </w:t>
      </w:r>
      <w:r>
        <w:rPr>
          <w:w w:val="80"/>
        </w:rPr>
        <w:t>do Recurso Ordinário interposto pelo Sr. Anderson Oliveira de Souza, eis que cumpridos os requisitos de admissibilidade,</w:t>
      </w:r>
      <w:r>
        <w:rPr>
          <w:spacing w:val="8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2"/>
          <w:w w:val="90"/>
        </w:rPr>
        <w:t> </w:t>
      </w:r>
      <w:r>
        <w:rPr>
          <w:w w:val="90"/>
        </w:rPr>
        <w:t>arts.</w:t>
      </w:r>
      <w:r>
        <w:rPr>
          <w:spacing w:val="-3"/>
          <w:w w:val="90"/>
        </w:rPr>
        <w:t> </w:t>
      </w:r>
      <w:r>
        <w:rPr>
          <w:w w:val="90"/>
        </w:rPr>
        <w:t>60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61,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nº.</w:t>
      </w:r>
      <w:r>
        <w:rPr>
          <w:spacing w:val="-2"/>
          <w:w w:val="90"/>
        </w:rPr>
        <w:t> </w:t>
      </w:r>
      <w:r>
        <w:rPr>
          <w:w w:val="90"/>
        </w:rPr>
        <w:t>2.423/1996</w:t>
      </w:r>
      <w:r>
        <w:rPr>
          <w:spacing w:val="-2"/>
          <w:w w:val="90"/>
        </w:rPr>
        <w:t> </w:t>
      </w:r>
      <w:r>
        <w:rPr>
          <w:w w:val="90"/>
        </w:rPr>
        <w:t>c/c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artigo</w:t>
      </w:r>
      <w:r>
        <w:rPr>
          <w:spacing w:val="-2"/>
          <w:w w:val="90"/>
        </w:rPr>
        <w:t> </w:t>
      </w:r>
      <w:r>
        <w:rPr>
          <w:w w:val="90"/>
        </w:rPr>
        <w:t>151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Resolução</w:t>
      </w:r>
      <w:r>
        <w:rPr>
          <w:spacing w:val="-2"/>
          <w:w w:val="90"/>
        </w:rPr>
        <w:t> </w:t>
      </w:r>
      <w:r>
        <w:rPr>
          <w:w w:val="90"/>
        </w:rPr>
        <w:t>nº.</w:t>
      </w:r>
      <w:r>
        <w:rPr>
          <w:spacing w:val="-2"/>
          <w:w w:val="90"/>
        </w:rPr>
        <w:t> </w:t>
      </w:r>
      <w:r>
        <w:rPr>
          <w:w w:val="90"/>
        </w:rPr>
        <w:t>04/2002</w:t>
      </w:r>
      <w:r>
        <w:rPr>
          <w:spacing w:val="-2"/>
          <w:w w:val="90"/>
        </w:rPr>
        <w:t> </w:t>
      </w:r>
      <w:r>
        <w:rPr>
          <w:w w:val="90"/>
        </w:rPr>
        <w:t>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Dar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presente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Ordinário</w:t>
      </w:r>
      <w:r>
        <w:rPr>
          <w:spacing w:val="-4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Anderson</w:t>
      </w:r>
      <w:r>
        <w:rPr>
          <w:spacing w:val="-4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Souza,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tornar</w:t>
      </w:r>
      <w:r>
        <w:rPr>
          <w:spacing w:val="-6"/>
          <w:w w:val="85"/>
        </w:rPr>
        <w:t> </w:t>
      </w:r>
      <w:r>
        <w:rPr>
          <w:w w:val="85"/>
        </w:rPr>
        <w:t>nulo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ACÓRDÃO</w:t>
      </w:r>
      <w:r>
        <w:rPr>
          <w:spacing w:val="24"/>
        </w:rPr>
        <w:t> </w:t>
      </w:r>
      <w:r>
        <w:rPr>
          <w:w w:val="80"/>
        </w:rPr>
        <w:t>Nº.</w:t>
      </w:r>
      <w:r>
        <w:rPr>
          <w:spacing w:val="24"/>
        </w:rPr>
        <w:t> </w:t>
      </w:r>
      <w:r>
        <w:rPr>
          <w:w w:val="80"/>
        </w:rPr>
        <w:t>910/2021-TCE-Segunda</w:t>
      </w:r>
      <w:r>
        <w:rPr>
          <w:spacing w:val="26"/>
        </w:rPr>
        <w:t> </w:t>
      </w:r>
      <w:r>
        <w:rPr>
          <w:w w:val="80"/>
        </w:rPr>
        <w:t>Câmara,</w:t>
      </w:r>
      <w:r>
        <w:rPr>
          <w:spacing w:val="24"/>
        </w:rPr>
        <w:t> </w:t>
      </w:r>
      <w:r>
        <w:rPr>
          <w:w w:val="80"/>
        </w:rPr>
        <w:t>prolatado</w:t>
      </w:r>
      <w:r>
        <w:rPr>
          <w:spacing w:val="26"/>
        </w:rPr>
        <w:t> </w:t>
      </w:r>
      <w:r>
        <w:rPr>
          <w:w w:val="80"/>
        </w:rPr>
        <w:t>nos</w:t>
      </w:r>
      <w:r>
        <w:rPr>
          <w:spacing w:val="24"/>
        </w:rPr>
        <w:t> </w:t>
      </w:r>
      <w:r>
        <w:rPr>
          <w:w w:val="80"/>
        </w:rPr>
        <w:t>autos</w:t>
      </w:r>
      <w:r>
        <w:rPr>
          <w:spacing w:val="24"/>
        </w:rPr>
        <w:t> </w:t>
      </w:r>
      <w:r>
        <w:rPr>
          <w:w w:val="80"/>
        </w:rPr>
        <w:t>do</w:t>
      </w:r>
      <w:r>
        <w:rPr>
          <w:spacing w:val="26"/>
        </w:rPr>
        <w:t> </w:t>
      </w:r>
      <w:r>
        <w:rPr>
          <w:w w:val="80"/>
        </w:rPr>
        <w:t>Processo</w:t>
      </w:r>
      <w:r>
        <w:rPr>
          <w:spacing w:val="26"/>
        </w:rPr>
        <w:t> </w:t>
      </w:r>
      <w:r>
        <w:rPr>
          <w:w w:val="80"/>
        </w:rPr>
        <w:t>nº.</w:t>
      </w:r>
      <w:r>
        <w:rPr>
          <w:spacing w:val="26"/>
        </w:rPr>
        <w:t> </w:t>
      </w:r>
      <w:r>
        <w:rPr>
          <w:w w:val="80"/>
        </w:rPr>
        <w:t>16904/2020</w:t>
      </w:r>
      <w:r>
        <w:rPr>
          <w:spacing w:val="26"/>
        </w:rPr>
        <w:t> </w:t>
      </w:r>
      <w:r>
        <w:rPr>
          <w:w w:val="80"/>
        </w:rPr>
        <w:t>determinando,</w:t>
      </w:r>
      <w:r>
        <w:rPr/>
        <w:t> </w:t>
      </w:r>
      <w:r>
        <w:rPr>
          <w:w w:val="80"/>
        </w:rPr>
        <w:t>desde </w:t>
      </w:r>
      <w:r>
        <w:rPr>
          <w:w w:val="85"/>
        </w:rPr>
        <w:t>já, à SEPLENO que faça remessa dos autos ao gabinete do Excelentíssimo Relator</w:t>
      </w:r>
      <w:r>
        <w:rPr>
          <w:w w:val="85"/>
        </w:rPr>
        <w:t> do feito originário, objetivando a </w:t>
      </w:r>
      <w:r>
        <w:rPr>
          <w:w w:val="80"/>
        </w:rPr>
        <w:t>adoção das medidas cabíveis quanto à reinstrução daquele processo;</w:t>
      </w:r>
      <w:r>
        <w:rPr/>
        <w:t> </w:t>
      </w:r>
      <w:r>
        <w:rPr>
          <w:rFonts w:ascii="Arial" w:hAnsi="Arial"/>
          <w:b/>
          <w:w w:val="80"/>
        </w:rPr>
        <w:t>8.3. Notificar </w:t>
      </w:r>
      <w:r>
        <w:rPr>
          <w:w w:val="80"/>
        </w:rPr>
        <w:t>o Sr. Anderson Oliveira de Souza, na </w:t>
      </w:r>
      <w:r>
        <w:rPr>
          <w:spacing w:val="-2"/>
          <w:w w:val="85"/>
        </w:rPr>
        <w:t>pessoa de patrono, se for o caso, para que tomem ciência do Decisório, com cópia deste Relatório/Voto;</w:t>
      </w:r>
      <w:r>
        <w:rPr/>
        <w:t> </w:t>
      </w:r>
      <w:r>
        <w:rPr>
          <w:rFonts w:ascii="Arial" w:hAnsi="Arial"/>
          <w:b/>
          <w:spacing w:val="-2"/>
          <w:w w:val="85"/>
        </w:rPr>
        <w:t>8.4. Arquivar </w:t>
      </w:r>
      <w:r>
        <w:rPr>
          <w:spacing w:val="-2"/>
          <w:w w:val="85"/>
        </w:rPr>
        <w:t>o </w:t>
      </w:r>
      <w:r>
        <w:rPr>
          <w:w w:val="80"/>
        </w:rPr>
        <w:t>processo, nos termos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PROCESSO Nº 16.823/2023 </w:t>
      </w:r>
      <w:r>
        <w:rPr>
          <w:w w:val="80"/>
        </w:rPr>
        <w:t>- Recurso Ordinário interposto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Anderson</w:t>
      </w:r>
      <w:r>
        <w:rPr>
          <w:spacing w:val="-1"/>
          <w:w w:val="85"/>
        </w:rPr>
        <w:t> </w:t>
      </w:r>
      <w:r>
        <w:rPr>
          <w:w w:val="85"/>
        </w:rPr>
        <w:t>Oliveira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Souza em</w:t>
      </w:r>
      <w:r>
        <w:rPr>
          <w:spacing w:val="-2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912/2021-</w:t>
      </w:r>
      <w:r>
        <w:rPr>
          <w:spacing w:val="-2"/>
          <w:w w:val="85"/>
        </w:rPr>
        <w:t> </w:t>
      </w:r>
      <w:r>
        <w:rPr>
          <w:w w:val="85"/>
        </w:rPr>
        <w:t>TCE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Segunda</w:t>
      </w:r>
      <w:r>
        <w:rPr>
          <w:spacing w:val="-1"/>
          <w:w w:val="85"/>
        </w:rPr>
        <w:t> </w:t>
      </w:r>
      <w:r>
        <w:rPr>
          <w:w w:val="85"/>
        </w:rPr>
        <w:t>Câmara, exarado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do Processo</w:t>
      </w:r>
      <w:r>
        <w:rPr>
          <w:w w:val="85"/>
        </w:rPr>
        <w:t> N°</w:t>
      </w:r>
      <w:r>
        <w:rPr>
          <w:w w:val="85"/>
        </w:rPr>
        <w:t> 16.902/2020.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832/2024: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alínea “f”, item 3, da Resolução nº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Ordinário</w:t>
      </w:r>
      <w:r>
        <w:rPr/>
        <w:t> </w:t>
      </w:r>
      <w:r>
        <w:rPr>
          <w:w w:val="80"/>
        </w:rPr>
        <w:t>interposto pelo Sr.</w:t>
      </w:r>
      <w:r>
        <w:rPr/>
        <w:t> </w:t>
      </w:r>
      <w:r>
        <w:rPr>
          <w:w w:val="80"/>
        </w:rPr>
        <w:t>Anderson</w:t>
      </w:r>
      <w:r>
        <w:rPr/>
        <w:t> </w:t>
      </w:r>
      <w:r>
        <w:rPr>
          <w:w w:val="80"/>
        </w:rPr>
        <w:t>Oliveira de Souza,</w:t>
      </w:r>
      <w:r>
        <w:rPr/>
        <w:t> </w:t>
      </w:r>
      <w:r>
        <w:rPr>
          <w:w w:val="80"/>
        </w:rPr>
        <w:t>eis que</w:t>
      </w:r>
      <w:r>
        <w:rPr/>
        <w:t> </w:t>
      </w:r>
      <w:r>
        <w:rPr>
          <w:w w:val="80"/>
        </w:rPr>
        <w:t>cumpridos os</w:t>
      </w:r>
      <w:r>
        <w:rPr/>
        <w:t> </w:t>
      </w:r>
      <w:r>
        <w:rPr>
          <w:w w:val="80"/>
        </w:rPr>
        <w:t>requisitos de</w:t>
      </w:r>
      <w:r>
        <w:rPr/>
        <w:t> </w:t>
      </w:r>
      <w:r>
        <w:rPr>
          <w:w w:val="80"/>
        </w:rPr>
        <w:t>admissibilidade,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w w:val="85"/>
        </w:rPr>
        <w:t>dos arts. 60 e 61, da Lei nº. 2.423/1996 c/c o artigo 151 da Resolução nº. 04/2002 TCE/AM;</w:t>
      </w:r>
      <w:r>
        <w:rPr/>
        <w:t>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presente</w:t>
      </w:r>
      <w:r>
        <w:rPr>
          <w:spacing w:val="-2"/>
          <w:w w:val="85"/>
        </w:rPr>
        <w:t> </w:t>
      </w:r>
      <w:r>
        <w:rPr>
          <w:w w:val="85"/>
        </w:rPr>
        <w:t>Recurso</w:t>
      </w:r>
      <w:r>
        <w:rPr>
          <w:spacing w:val="-2"/>
          <w:w w:val="85"/>
        </w:rPr>
        <w:t> </w:t>
      </w:r>
      <w:r>
        <w:rPr>
          <w:w w:val="85"/>
        </w:rPr>
        <w:t>Ordinário</w:t>
      </w:r>
      <w:r>
        <w:rPr>
          <w:spacing w:val="-2"/>
          <w:w w:val="85"/>
        </w:rPr>
        <w:t> </w:t>
      </w:r>
      <w:r>
        <w:rPr>
          <w:w w:val="85"/>
        </w:rPr>
        <w:t>interposto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Anderson</w:t>
      </w:r>
      <w:r>
        <w:rPr>
          <w:spacing w:val="-2"/>
          <w:w w:val="85"/>
        </w:rPr>
        <w:t> </w:t>
      </w:r>
      <w:r>
        <w:rPr>
          <w:w w:val="85"/>
        </w:rPr>
        <w:t>Oliveira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tornar</w:t>
      </w:r>
      <w:r>
        <w:rPr>
          <w:spacing w:val="-5"/>
          <w:w w:val="85"/>
        </w:rPr>
        <w:t> </w:t>
      </w:r>
      <w:r>
        <w:rPr>
          <w:w w:val="85"/>
        </w:rPr>
        <w:t>nulo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Nº. </w:t>
      </w:r>
      <w:r>
        <w:rPr>
          <w:w w:val="80"/>
        </w:rPr>
        <w:t>912/2021-TCE-Segunda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prolatado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nº.</w:t>
      </w:r>
      <w:r>
        <w:rPr/>
        <w:t> </w:t>
      </w:r>
      <w:r>
        <w:rPr>
          <w:w w:val="80"/>
        </w:rPr>
        <w:t>16902/2020</w:t>
      </w:r>
      <w:r>
        <w:rPr/>
        <w:t> </w:t>
      </w:r>
      <w:r>
        <w:rPr>
          <w:w w:val="80"/>
        </w:rPr>
        <w:t>determinando,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SEPLENO que faça remessa dos autos ao gabinete do Excelentíssimo Relator do feito originário, objetivando a adoção das medidas </w:t>
      </w:r>
      <w:r>
        <w:rPr>
          <w:w w:val="85"/>
        </w:rPr>
        <w:t>cabíveis quanto à reinstrução daquele processo; </w:t>
      </w:r>
      <w:r>
        <w:rPr>
          <w:rFonts w:ascii="Arial" w:hAnsi="Arial"/>
          <w:b/>
          <w:w w:val="85"/>
        </w:rPr>
        <w:t>8.3. Notificar </w:t>
      </w:r>
      <w:r>
        <w:rPr>
          <w:w w:val="85"/>
        </w:rPr>
        <w:t>o Sr. Anderson Oliveira de Souza, na pessoa de seu patrono,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7"/>
          <w:w w:val="85"/>
        </w:rPr>
        <w:t> </w:t>
      </w:r>
      <w:r>
        <w:rPr>
          <w:w w:val="85"/>
        </w:rPr>
        <w:t>for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caso,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tomem</w:t>
      </w:r>
      <w:r>
        <w:rPr>
          <w:spacing w:val="-7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Decisório,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Relatório/Voto;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processo,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regimentais.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w w:val="90"/>
        </w:rPr>
        <w:t> dos</w:t>
      </w:r>
      <w:r>
        <w:rPr>
          <w:w w:val="90"/>
        </w:rPr>
        <w:t> Santos </w:t>
      </w:r>
      <w:r>
        <w:rPr>
          <w:w w:val="80"/>
        </w:rPr>
        <w:t>(Presidente), Júlio Assis Corrêa Pinheiro, Érico Xavier Desterro e Silva, Mario Manoel Coelho de Mello, Josué Cláudio de </w:t>
      </w:r>
      <w:r>
        <w:rPr>
          <w:spacing w:val="-2"/>
          <w:w w:val="85"/>
        </w:rPr>
        <w:t>Souza Neto e Mário José de Moraes Costa Filho (Convocado). </w:t>
      </w:r>
      <w:r>
        <w:rPr>
          <w:rFonts w:ascii="Arial" w:hAnsi="Arial"/>
          <w:b/>
          <w:spacing w:val="-2"/>
          <w:w w:val="85"/>
        </w:rPr>
        <w:t>PROCESSO Nº 16.860/2023 (APENSOS: 17036/2021)</w:t>
      </w:r>
      <w:r>
        <w:rPr>
          <w:rFonts w:ascii="Arial" w:hAnsi="Arial"/>
          <w:b/>
          <w:spacing w:val="-3"/>
        </w:rPr>
        <w:t> </w:t>
      </w:r>
      <w:r>
        <w:rPr>
          <w:spacing w:val="-2"/>
          <w:w w:val="85"/>
        </w:rPr>
        <w:t>-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Roberto</w:t>
      </w:r>
      <w:r>
        <w:rPr/>
        <w:t> </w:t>
      </w:r>
      <w:r>
        <w:rPr>
          <w:w w:val="80"/>
        </w:rPr>
        <w:t>Frederico</w:t>
      </w:r>
      <w:r>
        <w:rPr/>
        <w:t> </w:t>
      </w:r>
      <w:r>
        <w:rPr>
          <w:w w:val="80"/>
        </w:rPr>
        <w:t>Paes</w:t>
      </w:r>
      <w:r>
        <w:rPr/>
        <w:t> </w:t>
      </w:r>
      <w:r>
        <w:rPr>
          <w:w w:val="80"/>
        </w:rPr>
        <w:t>Junior</w:t>
      </w:r>
      <w:r>
        <w:rPr>
          <w:spacing w:val="14"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842/2023</w:t>
      </w:r>
      <w:r>
        <w:rPr>
          <w:spacing w:val="14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Primeira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Câmara, exarado nos autos do Processo Nº 17.036/2021.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Cristian Mendes da</w:t>
      </w:r>
      <w:r>
        <w:rPr>
          <w:w w:val="85"/>
        </w:rPr>
        <w:t> Silva</w:t>
      </w:r>
      <w:r>
        <w:rPr>
          <w:w w:val="85"/>
        </w:rPr>
        <w:t> - OAB/AM A691. </w:t>
      </w:r>
      <w:r>
        <w:rPr>
          <w:rFonts w:ascii="Arial" w:hAnsi="Arial"/>
          <w:b/>
          <w:spacing w:val="-2"/>
          <w:w w:val="85"/>
        </w:rPr>
        <w:t>ACÓRDÃO Nº 833/2024: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spacing w:val="-2"/>
          <w:w w:val="85"/>
        </w:rPr>
        <w:t>exercício da competência atribuída pelo art. 11, inciso III, alínea “g”,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Não conhece</w:t>
      </w:r>
      <w:r>
        <w:rPr>
          <w:w w:val="80"/>
        </w:rPr>
        <w:t>r do presente recurso de revisão interposto pelo Sr. Roberto Frederico</w:t>
      </w:r>
      <w:r>
        <w:rPr/>
        <w:t> </w:t>
      </w:r>
      <w:r>
        <w:rPr>
          <w:w w:val="80"/>
        </w:rPr>
        <w:t>Paes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vez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preenchidos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específicos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cabimento,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moldes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 </w:t>
      </w:r>
      <w:r>
        <w:rPr>
          <w:w w:val="85"/>
        </w:rPr>
        <w:t>65 da Lei nº 2.423/96 c/c art. 157 da Resolução nº 04/2002 TCE/AM; </w:t>
      </w:r>
      <w:r>
        <w:rPr>
          <w:rFonts w:ascii="Arial" w:hAnsi="Arial"/>
          <w:b/>
          <w:w w:val="85"/>
        </w:rPr>
        <w:t>8.2. Dar ciência </w:t>
      </w:r>
      <w:r>
        <w:rPr>
          <w:w w:val="85"/>
        </w:rPr>
        <w:t>ao Sr. Roberto Frederico Paes Júnior</w:t>
      </w:r>
      <w:r>
        <w:rPr>
          <w:spacing w:val="-3"/>
          <w:w w:val="85"/>
        </w:rPr>
        <w:t> </w:t>
      </w:r>
      <w:r>
        <w:rPr>
          <w:w w:val="85"/>
        </w:rPr>
        <w:t>acerca</w:t>
      </w:r>
      <w:r>
        <w:rPr>
          <w:spacing w:val="-3"/>
          <w:w w:val="85"/>
        </w:rPr>
        <w:t> </w:t>
      </w:r>
      <w:r>
        <w:rPr>
          <w:w w:val="85"/>
        </w:rPr>
        <w:t>desta</w:t>
      </w:r>
      <w:r>
        <w:rPr>
          <w:spacing w:val="-2"/>
          <w:w w:val="85"/>
        </w:rPr>
        <w:t> </w:t>
      </w:r>
      <w:r>
        <w:rPr>
          <w:w w:val="85"/>
        </w:rPr>
        <w:t>decisão,</w:t>
      </w:r>
      <w:r>
        <w:rPr>
          <w:spacing w:val="-3"/>
          <w:w w:val="85"/>
        </w:rPr>
        <w:t> </w:t>
      </w:r>
      <w:r>
        <w:rPr>
          <w:w w:val="85"/>
        </w:rPr>
        <w:t>enviando-lhe</w:t>
      </w:r>
      <w:r>
        <w:rPr>
          <w:spacing w:val="-3"/>
          <w:w w:val="85"/>
        </w:rPr>
        <w:t> </w:t>
      </w:r>
      <w:r>
        <w:rPr>
          <w:w w:val="85"/>
        </w:rPr>
        <w:t>cópia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Decisório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deste</w:t>
      </w:r>
      <w:r>
        <w:rPr>
          <w:spacing w:val="-3"/>
          <w:w w:val="85"/>
        </w:rPr>
        <w:t> </w:t>
      </w:r>
      <w:r>
        <w:rPr>
          <w:w w:val="85"/>
        </w:rPr>
        <w:t>relatório-voto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conhecimento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julgado; </w:t>
      </w:r>
      <w:r>
        <w:rPr>
          <w:rFonts w:ascii="Arial" w:hAnsi="Arial"/>
          <w:b/>
          <w:w w:val="85"/>
        </w:rPr>
        <w:t>8.3.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após transitado em julgado e a adoção dos procedimentos necessários pela SEPLENO, nos moldes </w:t>
      </w:r>
      <w:r>
        <w:rPr>
          <w:w w:val="85"/>
        </w:rPr>
        <w:t>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</w:t>
      </w:r>
      <w:r>
        <w:rPr>
          <w:w w:val="80"/>
        </w:rPr>
        <w:t>Assis Corrêa Pinheiro, Érico Xavier Desterro e Silva, Mario Manoel Coelho de Mello, Josué Cláudio de Souza Neto e Mário </w:t>
      </w:r>
      <w:r>
        <w:rPr>
          <w:w w:val="85"/>
        </w:rPr>
        <w:t>José</w:t>
      </w:r>
      <w:r>
        <w:rPr>
          <w:w w:val="85"/>
        </w:rPr>
        <w:t> de</w:t>
      </w:r>
      <w:r>
        <w:rPr>
          <w:w w:val="85"/>
        </w:rPr>
        <w:t> Moraes</w:t>
      </w:r>
      <w:r>
        <w:rPr>
          <w:w w:val="85"/>
        </w:rPr>
        <w:t> Costa</w:t>
      </w:r>
      <w:r>
        <w:rPr>
          <w:w w:val="85"/>
        </w:rPr>
        <w:t> Filho</w:t>
      </w:r>
      <w:r>
        <w:rPr>
          <w:w w:val="85"/>
        </w:rPr>
        <w:t>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16.904/2023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16.600/2023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12.752/2022)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Recurso de Reconsideração interposto pelo Sr. John Audry Melo de Oliveira em face do Acórdão N° 61/2023 - TCE - </w:t>
      </w:r>
      <w:r>
        <w:rPr>
          <w:spacing w:val="-2"/>
          <w:w w:val="85"/>
        </w:rPr>
        <w:t>Tribunal Pleno, exarado nos autos do Processo N° 12.752/2022. </w:t>
      </w:r>
      <w:r>
        <w:rPr>
          <w:rFonts w:ascii="Arial" w:hAnsi="Arial"/>
          <w:b/>
          <w:spacing w:val="-2"/>
          <w:w w:val="85"/>
        </w:rPr>
        <w:t>ACÓRDÃO Nº 834/2024: </w:t>
      </w:r>
      <w:r>
        <w:rPr>
          <w:spacing w:val="-2"/>
          <w:w w:val="85"/>
        </w:rPr>
        <w:t>Vistos, relatados e discutidos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</w:t>
      </w:r>
      <w:r>
        <w:rPr>
          <w:spacing w:val="40"/>
        </w:rPr>
        <w:t> </w:t>
      </w:r>
      <w:r>
        <w:rPr>
          <w:w w:val="80"/>
        </w:rPr>
        <w:t>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 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5"/>
        </w:rPr>
        <w:t>do presente recurso de reconsideração apresentado pelo Sr. John Audry Melo de Oliveira, uma vez preenchidos os </w:t>
      </w:r>
      <w:r>
        <w:rPr>
          <w:w w:val="90"/>
        </w:rPr>
        <w:t>requisitos</w:t>
      </w:r>
      <w:r>
        <w:rPr>
          <w:spacing w:val="-10"/>
          <w:w w:val="90"/>
        </w:rPr>
        <w:t> </w:t>
      </w:r>
      <w:r>
        <w:rPr>
          <w:w w:val="90"/>
        </w:rPr>
        <w:t>gerais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específicos,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moldes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artigo</w:t>
      </w:r>
      <w:r>
        <w:rPr>
          <w:spacing w:val="-10"/>
          <w:w w:val="90"/>
        </w:rPr>
        <w:t> </w:t>
      </w:r>
      <w:r>
        <w:rPr>
          <w:w w:val="90"/>
        </w:rPr>
        <w:t>62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nº.</w:t>
      </w:r>
      <w:r>
        <w:rPr>
          <w:spacing w:val="-10"/>
          <w:w w:val="90"/>
        </w:rPr>
        <w:t> </w:t>
      </w:r>
      <w:r>
        <w:rPr>
          <w:w w:val="90"/>
        </w:rPr>
        <w:t>2.423/96</w:t>
      </w:r>
      <w:r>
        <w:rPr>
          <w:spacing w:val="-10"/>
          <w:w w:val="90"/>
        </w:rPr>
        <w:t> </w:t>
      </w:r>
      <w:r>
        <w:rPr>
          <w:w w:val="90"/>
        </w:rPr>
        <w:t>(Lei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TCE/AM)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154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reconsideração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John</w:t>
      </w:r>
      <w:r>
        <w:rPr>
          <w:spacing w:val="-6"/>
          <w:w w:val="85"/>
        </w:rPr>
        <w:t> </w:t>
      </w:r>
      <w:r>
        <w:rPr>
          <w:w w:val="85"/>
        </w:rPr>
        <w:t>Audry</w:t>
      </w:r>
      <w:r>
        <w:rPr>
          <w:spacing w:val="-7"/>
          <w:w w:val="85"/>
        </w:rPr>
        <w:t> </w:t>
      </w:r>
      <w:r>
        <w:rPr>
          <w:w w:val="85"/>
        </w:rPr>
        <w:t>Melo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Oliveira, </w:t>
      </w:r>
      <w:r>
        <w:rPr>
          <w:w w:val="80"/>
        </w:rPr>
        <w:t>ante a ausência de documentos que possibilitem a alteração do julgado primitivo, mantendo-se inalterados os Acórdão Nº </w:t>
      </w:r>
      <w:r>
        <w:rPr>
          <w:spacing w:val="-2"/>
          <w:w w:val="85"/>
        </w:rPr>
        <w:t>1679/2022 – TCE – Tribunal Pleno e Acórdão N°. 61/2023-TCE-Tribunal Pleno; </w:t>
      </w:r>
      <w:r>
        <w:rPr>
          <w:rFonts w:ascii="Arial" w:hAnsi="Arial"/>
          <w:b/>
          <w:spacing w:val="-2"/>
          <w:w w:val="85"/>
        </w:rPr>
        <w:t>8.3. Dar ciência </w:t>
      </w:r>
      <w:r>
        <w:rPr>
          <w:spacing w:val="-2"/>
          <w:w w:val="85"/>
        </w:rPr>
        <w:t>ao Sr. John Audry Melo </w:t>
      </w:r>
      <w:r>
        <w:rPr>
          <w:w w:val="85"/>
        </w:rPr>
        <w:t>de Oliveira,</w:t>
      </w:r>
      <w:r>
        <w:rPr>
          <w:spacing w:val="-1"/>
          <w:w w:val="85"/>
        </w:rPr>
        <w:t> </w:t>
      </w:r>
      <w:r>
        <w:rPr>
          <w:w w:val="85"/>
        </w:rPr>
        <w:t>enviando-lhe cópias das peças</w:t>
      </w:r>
      <w:r>
        <w:rPr>
          <w:spacing w:val="-1"/>
          <w:w w:val="85"/>
        </w:rPr>
        <w:t> </w:t>
      </w:r>
      <w:r>
        <w:rPr>
          <w:w w:val="85"/>
        </w:rPr>
        <w:t>técnica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ministerial, bem como</w:t>
      </w:r>
      <w:r>
        <w:rPr>
          <w:spacing w:val="-1"/>
          <w:w w:val="85"/>
        </w:rPr>
        <w:t> </w:t>
      </w:r>
      <w:r>
        <w:rPr>
          <w:w w:val="85"/>
        </w:rPr>
        <w:t>deste Decisório;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processo, </w:t>
      </w:r>
      <w:r>
        <w:rPr>
          <w:w w:val="90"/>
        </w:rPr>
        <w:t>após</w:t>
      </w:r>
      <w:r>
        <w:rPr>
          <w:spacing w:val="-7"/>
          <w:w w:val="90"/>
        </w:rPr>
        <w:t> </w:t>
      </w:r>
      <w:r>
        <w:rPr>
          <w:w w:val="90"/>
        </w:rPr>
        <w:t>transitado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julgado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adoção</w:t>
      </w:r>
      <w:r>
        <w:rPr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procedimentos</w:t>
      </w:r>
      <w:r>
        <w:rPr>
          <w:spacing w:val="-7"/>
          <w:w w:val="90"/>
        </w:rPr>
        <w:t> </w:t>
      </w:r>
      <w:r>
        <w:rPr>
          <w:w w:val="90"/>
        </w:rPr>
        <w:t>necessários</w:t>
      </w:r>
      <w:r>
        <w:rPr>
          <w:spacing w:val="-7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SEPLENO,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moldes</w:t>
      </w:r>
      <w:r>
        <w:rPr>
          <w:spacing w:val="-7"/>
          <w:w w:val="90"/>
        </w:rPr>
        <w:t> </w:t>
      </w:r>
      <w:r>
        <w:rPr>
          <w:w w:val="90"/>
        </w:rPr>
        <w:t>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 Desterro e Silva, Mario Manoel Coelho de Mello, Josué Cláudio de Souza Neto e Mário José de Moraes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(Convocado).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16.600/2023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Reconsideração</w:t>
      </w:r>
      <w:r>
        <w:rPr>
          <w:spacing w:val="-3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Bruno </w:t>
      </w:r>
      <w:r>
        <w:rPr>
          <w:w w:val="90"/>
        </w:rPr>
        <w:t>Luís</w:t>
      </w:r>
      <w:r>
        <w:rPr>
          <w:w w:val="90"/>
        </w:rPr>
        <w:t> Litaiff</w:t>
      </w:r>
      <w:r>
        <w:rPr>
          <w:w w:val="90"/>
        </w:rPr>
        <w:t> Ramalho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61/2023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Nº </w:t>
      </w:r>
      <w:r>
        <w:rPr>
          <w:w w:val="80"/>
        </w:rPr>
        <w:t>12.752/2022.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4331, Bruno Vieira da Rocha Barbirato</w:t>
      </w:r>
      <w:r>
        <w:rPr/>
        <w:t> </w:t>
      </w:r>
      <w:r>
        <w:rPr>
          <w:w w:val="80"/>
        </w:rPr>
        <w:t>- OAB/AM </w:t>
      </w:r>
      <w:r>
        <w:rPr>
          <w:w w:val="85"/>
        </w:rPr>
        <w:t>6975,</w:t>
      </w:r>
      <w:r>
        <w:rPr>
          <w:spacing w:val="-3"/>
          <w:w w:val="85"/>
        </w:rPr>
        <w:t> </w:t>
      </w:r>
      <w:r>
        <w:rPr>
          <w:w w:val="85"/>
        </w:rPr>
        <w:t>Lívia</w:t>
      </w:r>
      <w:r>
        <w:rPr>
          <w:spacing w:val="-3"/>
          <w:w w:val="85"/>
        </w:rPr>
        <w:t> </w:t>
      </w:r>
      <w:r>
        <w:rPr>
          <w:w w:val="85"/>
        </w:rPr>
        <w:t>Rocha</w:t>
      </w:r>
      <w:r>
        <w:rPr>
          <w:spacing w:val="-3"/>
          <w:w w:val="85"/>
        </w:rPr>
        <w:t> </w:t>
      </w:r>
      <w:r>
        <w:rPr>
          <w:w w:val="85"/>
        </w:rPr>
        <w:t>Brito -</w:t>
      </w:r>
      <w:r>
        <w:rPr>
          <w:spacing w:val="-4"/>
          <w:w w:val="85"/>
        </w:rPr>
        <w:t> </w:t>
      </w:r>
      <w:r>
        <w:rPr>
          <w:w w:val="85"/>
        </w:rPr>
        <w:t>6474,</w:t>
      </w:r>
      <w:r>
        <w:rPr>
          <w:spacing w:val="-3"/>
          <w:w w:val="85"/>
        </w:rPr>
        <w:t> </w:t>
      </w:r>
      <w:r>
        <w:rPr>
          <w:w w:val="85"/>
        </w:rPr>
        <w:t>Any</w:t>
      </w:r>
      <w:r>
        <w:rPr>
          <w:spacing w:val="-3"/>
          <w:w w:val="85"/>
        </w:rPr>
        <w:t> </w:t>
      </w:r>
      <w:r>
        <w:rPr>
          <w:w w:val="85"/>
        </w:rPr>
        <w:t>Gresy</w:t>
      </w:r>
      <w:r>
        <w:rPr>
          <w:spacing w:val="-3"/>
          <w:w w:val="85"/>
        </w:rPr>
        <w:t> </w:t>
      </w:r>
      <w:r>
        <w:rPr>
          <w:w w:val="85"/>
        </w:rPr>
        <w:t>Carvalho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Silva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12438,</w:t>
      </w:r>
      <w:r>
        <w:rPr>
          <w:spacing w:val="-3"/>
          <w:w w:val="85"/>
        </w:rPr>
        <w:t> </w:t>
      </w:r>
      <w:r>
        <w:rPr>
          <w:w w:val="85"/>
        </w:rPr>
        <w:t>Igor</w:t>
      </w:r>
      <w:r>
        <w:rPr>
          <w:spacing w:val="-4"/>
          <w:w w:val="85"/>
        </w:rPr>
        <w:t> </w:t>
      </w:r>
      <w:r>
        <w:rPr>
          <w:w w:val="85"/>
        </w:rPr>
        <w:t>Arnaud</w:t>
      </w:r>
      <w:r>
        <w:rPr>
          <w:spacing w:val="-3"/>
          <w:w w:val="85"/>
        </w:rPr>
        <w:t> </w:t>
      </w:r>
      <w:r>
        <w:rPr>
          <w:w w:val="85"/>
        </w:rPr>
        <w:t>Ferreira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10428</w:t>
      </w:r>
      <w:r>
        <w:rPr>
          <w:spacing w:val="-5"/>
          <w:w w:val="85"/>
        </w:rPr>
        <w:t> </w:t>
      </w:r>
      <w:r>
        <w:rPr>
          <w:w w:val="85"/>
        </w:rPr>
        <w:t>e Laiz</w:t>
      </w:r>
      <w:r>
        <w:rPr>
          <w:spacing w:val="-4"/>
          <w:w w:val="85"/>
        </w:rPr>
        <w:t> </w:t>
      </w:r>
      <w:r>
        <w:rPr>
          <w:w w:val="85"/>
        </w:rPr>
        <w:t>Araújo</w:t>
      </w:r>
      <w:r>
        <w:rPr>
          <w:spacing w:val="-4"/>
          <w:w w:val="85"/>
        </w:rPr>
        <w:t> </w:t>
      </w:r>
      <w:r>
        <w:rPr>
          <w:w w:val="85"/>
        </w:rPr>
        <w:t>Russo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6897.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835/2024: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6"/>
          <w:w w:val="85"/>
        </w:rPr>
        <w:t> </w:t>
      </w:r>
      <w:r>
        <w:rPr>
          <w:w w:val="85"/>
        </w:rPr>
        <w:t>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 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2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 presente recurso de reconsideração interposto pelo Sr. Bruno Luís Litaiff Ramalho, uma vez preenchidos os requisitos </w:t>
      </w:r>
      <w:r>
        <w:rPr>
          <w:w w:val="85"/>
        </w:rPr>
        <w:t>gerais e específicos, nos moldes do artigo 62 da Lei nº. 2.423/96 (Lei Orgânica TCE/AM) c/c Art. 154 do Regimento Interno;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Provimento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reconsideração</w:t>
      </w:r>
      <w:r>
        <w:rPr>
          <w:spacing w:val="-1"/>
          <w:w w:val="85"/>
        </w:rPr>
        <w:t> </w:t>
      </w:r>
      <w:r>
        <w:rPr>
          <w:w w:val="85"/>
        </w:rPr>
        <w:t>apresentado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Bruno</w:t>
      </w:r>
      <w:r>
        <w:rPr>
          <w:spacing w:val="-1"/>
          <w:w w:val="85"/>
        </w:rPr>
        <w:t> </w:t>
      </w:r>
      <w:r>
        <w:rPr>
          <w:w w:val="85"/>
        </w:rPr>
        <w:t>Luís</w:t>
      </w:r>
      <w:r>
        <w:rPr>
          <w:spacing w:val="-1"/>
          <w:w w:val="85"/>
        </w:rPr>
        <w:t> </w:t>
      </w:r>
      <w:r>
        <w:rPr>
          <w:w w:val="85"/>
        </w:rPr>
        <w:t>Litaiff</w:t>
      </w:r>
      <w:r>
        <w:rPr>
          <w:spacing w:val="-1"/>
          <w:w w:val="85"/>
        </w:rPr>
        <w:t> </w:t>
      </w:r>
      <w:r>
        <w:rPr>
          <w:w w:val="85"/>
        </w:rPr>
        <w:t>Ramalho,</w:t>
      </w:r>
      <w:r>
        <w:rPr>
          <w:spacing w:val="-1"/>
          <w:w w:val="85"/>
        </w:rPr>
        <w:t> </w:t>
      </w:r>
      <w:r>
        <w:rPr>
          <w:w w:val="85"/>
        </w:rPr>
        <w:t>ante</w:t>
      </w:r>
      <w:r>
        <w:rPr>
          <w:spacing w:val="-2"/>
          <w:w w:val="85"/>
        </w:rPr>
        <w:t> </w:t>
      </w:r>
      <w:r>
        <w:rPr>
          <w:w w:val="85"/>
        </w:rPr>
        <w:t>a </w:t>
      </w:r>
      <w:r>
        <w:rPr>
          <w:w w:val="90"/>
        </w:rPr>
        <w:t>ausência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documentos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possibilitem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alteração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julgado</w:t>
      </w:r>
      <w:r>
        <w:rPr>
          <w:spacing w:val="-10"/>
          <w:w w:val="90"/>
        </w:rPr>
        <w:t> </w:t>
      </w:r>
      <w:r>
        <w:rPr>
          <w:w w:val="90"/>
        </w:rPr>
        <w:t>primitivo,</w:t>
      </w:r>
      <w:r>
        <w:rPr>
          <w:spacing w:val="-10"/>
          <w:w w:val="90"/>
        </w:rPr>
        <w:t> </w:t>
      </w:r>
      <w:r>
        <w:rPr>
          <w:w w:val="90"/>
        </w:rPr>
        <w:t>mantendo-se</w:t>
      </w:r>
      <w:r>
        <w:rPr>
          <w:spacing w:val="-10"/>
          <w:w w:val="90"/>
        </w:rPr>
        <w:t> </w:t>
      </w:r>
      <w:r>
        <w:rPr>
          <w:w w:val="90"/>
        </w:rPr>
        <w:t>inalterados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Acórdão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1679/2022 – TCE</w:t>
      </w:r>
      <w:r>
        <w:rPr>
          <w:spacing w:val="-1"/>
          <w:w w:val="85"/>
        </w:rPr>
        <w:t> </w:t>
      </w:r>
      <w:r>
        <w:rPr>
          <w:w w:val="85"/>
        </w:rPr>
        <w:t>– Tribunal Pleno e</w:t>
      </w:r>
      <w:r>
        <w:rPr>
          <w:spacing w:val="-1"/>
          <w:w w:val="85"/>
        </w:rPr>
        <w:t>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N°. 61/2023-TCE-Tribunal</w:t>
      </w:r>
      <w:r>
        <w:rPr>
          <w:spacing w:val="-2"/>
          <w:w w:val="85"/>
        </w:rPr>
        <w:t> </w:t>
      </w:r>
      <w:r>
        <w:rPr>
          <w:w w:val="85"/>
        </w:rPr>
        <w:t>Pleno;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senhor Bruno</w:t>
      </w:r>
      <w:r>
        <w:rPr>
          <w:spacing w:val="-1"/>
          <w:w w:val="85"/>
        </w:rPr>
        <w:t> </w:t>
      </w:r>
      <w:r>
        <w:rPr>
          <w:w w:val="85"/>
        </w:rPr>
        <w:t>Luís </w:t>
      </w:r>
      <w:r>
        <w:rPr>
          <w:w w:val="80"/>
        </w:rPr>
        <w:t>Litaiff Ramalho, Prefeito Municipal de Carauari, bem como ao advogado constituído, enviando-lhes cópia dos documentos </w:t>
      </w:r>
      <w:r>
        <w:rPr>
          <w:w w:val="90"/>
        </w:rPr>
        <w:t>técnico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ministerial,</w:t>
      </w:r>
      <w:r>
        <w:rPr>
          <w:spacing w:val="-5"/>
          <w:w w:val="90"/>
        </w:rPr>
        <w:t> </w:t>
      </w:r>
      <w:r>
        <w:rPr>
          <w:w w:val="90"/>
        </w:rPr>
        <w:t>além</w:t>
      </w:r>
      <w:r>
        <w:rPr>
          <w:spacing w:val="-7"/>
          <w:w w:val="90"/>
        </w:rPr>
        <w:t> </w:t>
      </w:r>
      <w:r>
        <w:rPr>
          <w:w w:val="90"/>
        </w:rPr>
        <w:t>deste</w:t>
      </w:r>
      <w:r>
        <w:rPr>
          <w:spacing w:val="-5"/>
          <w:w w:val="90"/>
        </w:rPr>
        <w:t> </w:t>
      </w:r>
      <w:r>
        <w:rPr>
          <w:w w:val="90"/>
        </w:rPr>
        <w:t>Decisório;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processo,</w:t>
      </w:r>
      <w:r>
        <w:rPr>
          <w:spacing w:val="-6"/>
          <w:w w:val="90"/>
        </w:rPr>
        <w:t> </w:t>
      </w:r>
      <w:r>
        <w:rPr>
          <w:w w:val="90"/>
        </w:rPr>
        <w:t>após</w:t>
      </w:r>
      <w:r>
        <w:rPr>
          <w:spacing w:val="-6"/>
          <w:w w:val="90"/>
        </w:rPr>
        <w:t> </w:t>
      </w:r>
      <w:r>
        <w:rPr>
          <w:w w:val="90"/>
        </w:rPr>
        <w:t>transitado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julgado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adoção</w:t>
      </w:r>
      <w:r>
        <w:rPr>
          <w:spacing w:val="-5"/>
          <w:w w:val="90"/>
        </w:rPr>
        <w:t> </w:t>
      </w:r>
      <w:r>
        <w:rPr>
          <w:w w:val="90"/>
        </w:rPr>
        <w:t>dos </w:t>
      </w:r>
      <w:r>
        <w:rPr>
          <w:w w:val="85"/>
        </w:rPr>
        <w:t>procedimentos</w:t>
      </w:r>
      <w:r>
        <w:rPr>
          <w:spacing w:val="-4"/>
        </w:rPr>
        <w:t> </w:t>
      </w:r>
      <w:r>
        <w:rPr>
          <w:w w:val="85"/>
        </w:rPr>
        <w:t>necessários</w:t>
      </w:r>
      <w:r>
        <w:rPr>
          <w:spacing w:val="-3"/>
        </w:rPr>
        <w:t> </w:t>
      </w:r>
      <w:r>
        <w:rPr>
          <w:w w:val="85"/>
        </w:rPr>
        <w:t>pela</w:t>
      </w:r>
      <w:r>
        <w:rPr>
          <w:spacing w:val="-3"/>
        </w:rPr>
        <w:t> </w:t>
      </w:r>
      <w:r>
        <w:rPr>
          <w:w w:val="85"/>
        </w:rPr>
        <w:t>SEPLENO,</w:t>
      </w:r>
      <w:r>
        <w:rPr>
          <w:spacing w:val="-3"/>
        </w:rPr>
        <w:t> </w:t>
      </w:r>
      <w:r>
        <w:rPr>
          <w:w w:val="85"/>
        </w:rPr>
        <w:t>nos</w:t>
      </w:r>
      <w:r>
        <w:rPr>
          <w:spacing w:val="-3"/>
        </w:rPr>
        <w:t> </w:t>
      </w:r>
      <w:r>
        <w:rPr>
          <w:w w:val="85"/>
        </w:rPr>
        <w:t>moldes</w:t>
      </w:r>
      <w:r>
        <w:rPr>
          <w:spacing w:val="-4"/>
        </w:rPr>
        <w:t> </w:t>
      </w:r>
      <w:r>
        <w:rPr>
          <w:w w:val="85"/>
        </w:rPr>
        <w:t>regimentais.</w:t>
      </w:r>
      <w:r>
        <w:rPr>
          <w:spacing w:val="2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2"/>
        </w:rPr>
        <w:t> </w:t>
      </w:r>
      <w:r>
        <w:rPr>
          <w:w w:val="85"/>
        </w:rPr>
        <w:t>Conselheiros:</w:t>
      </w:r>
      <w:r>
        <w:rPr>
          <w:spacing w:val="-3"/>
        </w:rPr>
        <w:t> </w:t>
      </w:r>
      <w:r>
        <w:rPr>
          <w:w w:val="85"/>
        </w:rPr>
        <w:t>Yara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Amazônia Lins Rodrigues dos Santos (Presidente), Júlio Assis Corrêa Pinheiro, Érico Xavier Desterro e Silva, Mario </w:t>
      </w:r>
      <w:r>
        <w:rPr>
          <w:w w:val="80"/>
        </w:rPr>
        <w:t>Manoel Coelho de Mello,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PROCESSO Nº 10.292/2024 (APENSOS: 14.614/2023 e 16.694/2023)</w:t>
      </w:r>
      <w:r>
        <w:rPr>
          <w:rFonts w:ascii="Arial" w:hAnsi="Arial"/>
          <w:b/>
        </w:rPr>
        <w:t> </w:t>
      </w:r>
      <w:r>
        <w:rPr>
          <w:w w:val="80"/>
        </w:rPr>
        <w:t>- Recurso de Revisão</w:t>
      </w:r>
      <w:r>
        <w:rPr/>
        <w:t> </w:t>
      </w:r>
      <w:r>
        <w:rPr>
          <w:w w:val="80"/>
        </w:rPr>
        <w:t>interposto pelo</w:t>
      </w:r>
      <w:r>
        <w:rPr/>
        <w:t> </w:t>
      </w:r>
      <w:r>
        <w:rPr>
          <w:w w:val="80"/>
        </w:rPr>
        <w:t>Sr. Luciano Tavares da Silva</w:t>
      </w:r>
      <w:r>
        <w:rPr>
          <w:spacing w:val="80"/>
        </w:rPr>
        <w:t> </w:t>
      </w:r>
      <w:r>
        <w:rPr>
          <w:w w:val="90"/>
        </w:rPr>
        <w:t>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2236/2023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Primeira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</w:t>
      </w:r>
      <w:r>
        <w:rPr>
          <w:w w:val="90"/>
        </w:rPr>
        <w:t> 14.614/2023.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Renata</w:t>
      </w:r>
      <w:r>
        <w:rPr>
          <w:w w:val="85"/>
        </w:rPr>
        <w:t> Andréa</w:t>
      </w:r>
      <w:r>
        <w:rPr>
          <w:w w:val="85"/>
        </w:rPr>
        <w:t> Cabral</w:t>
      </w:r>
      <w:r>
        <w:rPr>
          <w:w w:val="85"/>
        </w:rPr>
        <w:t> Pestana</w:t>
      </w:r>
      <w:r>
        <w:rPr>
          <w:w w:val="85"/>
        </w:rPr>
        <w:t> Vieira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3149.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836/2024: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“g”,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do recurso interposto pelo Sr. Luciano Tavares da Silva, nos</w:t>
      </w:r>
      <w:r>
        <w:rPr>
          <w:w w:val="85"/>
        </w:rPr>
        <w:t> termos do art. 157 da resolução nº 04/2002 TCE/AM;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recurso interposto pelo Sr. Luciano Tavares da Silva, para reformar o Acórdão n° 2236/2023-</w:t>
      </w:r>
      <w:r>
        <w:rPr>
          <w:spacing w:val="-4"/>
          <w:w w:val="85"/>
        </w:rPr>
        <w:t> </w:t>
      </w:r>
      <w:r>
        <w:rPr>
          <w:w w:val="85"/>
        </w:rPr>
        <w:t>TCE-Primeira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3"/>
          <w:w w:val="85"/>
        </w:rPr>
        <w:t> </w:t>
      </w:r>
      <w:r>
        <w:rPr>
          <w:w w:val="85"/>
        </w:rPr>
        <w:t>(processo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14614/2023),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declarar</w:t>
      </w:r>
      <w:r>
        <w:rPr>
          <w:spacing w:val="-4"/>
          <w:w w:val="85"/>
        </w:rPr>
        <w:t> </w:t>
      </w:r>
      <w:r>
        <w:rPr>
          <w:w w:val="85"/>
        </w:rPr>
        <w:t>válido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regular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ato</w:t>
      </w:r>
      <w:r>
        <w:rPr>
          <w:spacing w:val="-3"/>
          <w:w w:val="85"/>
        </w:rPr>
        <w:t> </w:t>
      </w:r>
      <w:r>
        <w:rPr>
          <w:w w:val="85"/>
        </w:rPr>
        <w:t>concessório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forma originariamente concedida por meio da Portaria n° 1490/2023, às fls. 135 do processo nº 14614/2023, a fim de que o </w:t>
      </w:r>
      <w:r>
        <w:rPr>
          <w:w w:val="80"/>
        </w:rPr>
        <w:t>percentual da gratificação de curso do recorrente seja calculado sobre o vencimento base mais a gratificação de exercício </w:t>
      </w:r>
      <w:r>
        <w:rPr>
          <w:w w:val="85"/>
        </w:rPr>
        <w:t>policial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GEP,</w:t>
      </w:r>
      <w:r>
        <w:rPr>
          <w:spacing w:val="-2"/>
          <w:w w:val="85"/>
        </w:rPr>
        <w:t> </w:t>
      </w:r>
      <w:r>
        <w:rPr>
          <w:w w:val="85"/>
        </w:rPr>
        <w:t>fazendo-se</w:t>
      </w:r>
      <w:r>
        <w:rPr>
          <w:spacing w:val="-4"/>
          <w:w w:val="85"/>
        </w:rPr>
        <w:t> </w:t>
      </w:r>
      <w:r>
        <w:rPr>
          <w:w w:val="85"/>
        </w:rPr>
        <w:t>incluir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determinação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registro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aposentadoria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Luciano</w:t>
      </w:r>
      <w:r>
        <w:rPr>
          <w:spacing w:val="-2"/>
          <w:w w:val="85"/>
        </w:rPr>
        <w:t> </w:t>
      </w:r>
      <w:r>
        <w:rPr>
          <w:w w:val="85"/>
        </w:rPr>
        <w:t>Tavares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Silva.</w:t>
      </w:r>
      <w:r>
        <w:rPr>
          <w:spacing w:val="-2"/>
          <w:w w:val="85"/>
        </w:rPr>
        <w:t> </w:t>
      </w:r>
      <w:r>
        <w:rPr>
          <w:w w:val="85"/>
        </w:rPr>
        <w:t>Assim, Voto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8.2.1.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Manter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dispositivo</w:t>
      </w:r>
      <w:r>
        <w:rPr>
          <w:spacing w:val="-6"/>
          <w:w w:val="85"/>
        </w:rPr>
        <w:t> </w:t>
      </w:r>
      <w:r>
        <w:rPr>
          <w:w w:val="85"/>
        </w:rPr>
        <w:t>Julgar</w:t>
      </w:r>
      <w:r>
        <w:rPr>
          <w:spacing w:val="-7"/>
          <w:w w:val="85"/>
        </w:rPr>
        <w:t> </w:t>
      </w:r>
      <w:r>
        <w:rPr>
          <w:w w:val="85"/>
        </w:rPr>
        <w:t>legal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4"/>
          <w:w w:val="85"/>
        </w:rPr>
        <w:t> </w:t>
      </w:r>
      <w:r>
        <w:rPr>
          <w:w w:val="85"/>
        </w:rPr>
        <w:t>voluntária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Luciano</w:t>
      </w:r>
      <w:r>
        <w:rPr>
          <w:spacing w:val="-4"/>
          <w:w w:val="85"/>
        </w:rPr>
        <w:t> </w:t>
      </w:r>
      <w:r>
        <w:rPr>
          <w:w w:val="85"/>
        </w:rPr>
        <w:t>Tavares</w:t>
      </w:r>
      <w:r>
        <w:rPr>
          <w:spacing w:val="-7"/>
          <w:w w:val="85"/>
        </w:rPr>
        <w:t> </w:t>
      </w:r>
      <w:r>
        <w:rPr>
          <w:w w:val="85"/>
        </w:rPr>
        <w:t>da Silva, nos termos do art. 71, inciso III, da Constituição Federal c/c art. 1.º, inciso V, da Lei Estadual n.º 2.423/1996 – LOTCEAM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2.º,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3"/>
          <w:w w:val="85"/>
        </w:rPr>
        <w:t> </w:t>
      </w:r>
      <w:r>
        <w:rPr>
          <w:w w:val="85"/>
        </w:rPr>
        <w:t>“a”,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n.º</w:t>
      </w:r>
      <w:r>
        <w:rPr>
          <w:spacing w:val="-3"/>
          <w:w w:val="85"/>
        </w:rPr>
        <w:t> </w:t>
      </w:r>
      <w:r>
        <w:rPr>
          <w:w w:val="85"/>
        </w:rPr>
        <w:t>2/2014 –</w:t>
      </w:r>
      <w:r>
        <w:rPr>
          <w:spacing w:val="-3"/>
          <w:w w:val="85"/>
        </w:rPr>
        <w:t> </w:t>
      </w:r>
      <w:r>
        <w:rPr>
          <w:w w:val="85"/>
        </w:rPr>
        <w:t>TCE/AM;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8.2.2.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Excluir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dispositivo</w:t>
      </w:r>
      <w:r>
        <w:rPr>
          <w:spacing w:val="-4"/>
          <w:w w:val="85"/>
        </w:rPr>
        <w:t> </w:t>
      </w:r>
      <w:r>
        <w:rPr>
          <w:w w:val="85"/>
        </w:rPr>
        <w:t>Determinar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Fundação </w:t>
      </w:r>
      <w:r>
        <w:rPr>
          <w:w w:val="80"/>
        </w:rPr>
        <w:t>AMAZONPREV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Estadual e art.</w:t>
      </w:r>
      <w:r>
        <w:rPr/>
        <w:t> </w:t>
      </w:r>
      <w:r>
        <w:rPr>
          <w:w w:val="80"/>
        </w:rPr>
        <w:t>1.º,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60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retifique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guia</w:t>
      </w:r>
      <w:r>
        <w:rPr/>
        <w:t> </w:t>
      </w:r>
      <w:r>
        <w:rPr>
          <w:w w:val="80"/>
        </w:rPr>
        <w:t>financeira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concessório, </w:t>
      </w:r>
      <w:r>
        <w:rPr>
          <w:spacing w:val="-2"/>
          <w:w w:val="85"/>
        </w:rPr>
        <w:t>de modo que a Gratificação de Curso seja calculada apenas sobre o vencimento-base estabelecido pelo art. 3.º, §1.º, da </w:t>
      </w:r>
      <w:r>
        <w:rPr>
          <w:w w:val="85"/>
        </w:rPr>
        <w:t>Lei Estadual n.º 2.875/2004, alterado pelo art. 1.º, da Lei Estadual n.º 4.576/2018, fazendo prova junto a esta Corte de </w:t>
      </w:r>
      <w:r>
        <w:rPr>
          <w:w w:val="80"/>
        </w:rPr>
        <w:t>Contas; e, </w:t>
      </w:r>
      <w:r>
        <w:rPr>
          <w:rFonts w:ascii="Arial" w:hAnsi="Arial"/>
          <w:b/>
          <w:w w:val="80"/>
        </w:rPr>
        <w:t>8.2.3. </w:t>
      </w:r>
      <w:r>
        <w:rPr>
          <w:w w:val="80"/>
        </w:rPr>
        <w:t>Manter o dispositivo Dar ciência da decisão ao Sr. Luciano Tavares da Silva; </w:t>
      </w:r>
      <w:r>
        <w:rPr>
          <w:rFonts w:ascii="Arial" w:hAnsi="Arial"/>
          <w:b/>
          <w:w w:val="80"/>
        </w:rPr>
        <w:t>8.3. Notificar </w:t>
      </w:r>
      <w:r>
        <w:rPr>
          <w:w w:val="80"/>
        </w:rPr>
        <w:t>o Sr. Luciano Tavares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tome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julgado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Relatório-Voto;</w:t>
      </w:r>
      <w:r>
        <w:rPr/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Oficiar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AMAZONPREV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Acórdão,</w:t>
      </w:r>
      <w:r>
        <w:rPr>
          <w:spacing w:val="-5"/>
          <w:w w:val="85"/>
        </w:rPr>
        <w:t> </w:t>
      </w:r>
      <w:r>
        <w:rPr>
          <w:w w:val="85"/>
        </w:rPr>
        <w:t>acompanhado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cópia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Relatório-Voto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conhecimento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cumprimento.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</w:t>
      </w:r>
      <w:r>
        <w:rPr>
          <w:spacing w:val="-1"/>
          <w:w w:val="85"/>
        </w:rPr>
        <w:t> </w:t>
      </w:r>
      <w:r>
        <w:rPr>
          <w:w w:val="85"/>
        </w:rPr>
        <w:t>Mario</w:t>
      </w:r>
      <w:r>
        <w:rPr>
          <w:spacing w:val="-1"/>
          <w:w w:val="85"/>
        </w:rPr>
        <w:t> </w:t>
      </w:r>
      <w:r>
        <w:rPr>
          <w:w w:val="85"/>
        </w:rPr>
        <w:t>Manoel</w:t>
      </w:r>
      <w:r>
        <w:rPr>
          <w:spacing w:val="-1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Mello,</w:t>
      </w:r>
      <w:r>
        <w:rPr>
          <w:spacing w:val="-1"/>
          <w:w w:val="85"/>
        </w:rPr>
        <w:t> </w:t>
      </w:r>
      <w:r>
        <w:rPr>
          <w:w w:val="85"/>
        </w:rPr>
        <w:t>Josué</w:t>
      </w:r>
      <w:r>
        <w:rPr>
          <w:spacing w:val="-1"/>
          <w:w w:val="85"/>
        </w:rPr>
        <w:t> </w:t>
      </w:r>
      <w:r>
        <w:rPr>
          <w:w w:val="85"/>
        </w:rPr>
        <w:t>Cláudio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Souza</w:t>
      </w:r>
      <w:r>
        <w:rPr>
          <w:spacing w:val="-1"/>
          <w:w w:val="85"/>
        </w:rPr>
        <w:t> </w:t>
      </w:r>
      <w:r>
        <w:rPr>
          <w:w w:val="85"/>
        </w:rPr>
        <w:t>Neto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 Filho</w:t>
      </w:r>
      <w:r>
        <w:rPr>
          <w:spacing w:val="-2"/>
          <w:w w:val="85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16.694/2023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Recurso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Revisão</w:t>
      </w:r>
      <w:r>
        <w:rPr>
          <w:spacing w:val="-10"/>
          <w:w w:val="90"/>
        </w:rPr>
        <w:t> </w:t>
      </w:r>
      <w:r>
        <w:rPr>
          <w:w w:val="90"/>
        </w:rPr>
        <w:t>interposto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Fundo</w:t>
      </w:r>
      <w:r>
        <w:rPr>
          <w:spacing w:val="-10"/>
          <w:w w:val="90"/>
        </w:rPr>
        <w:t> </w:t>
      </w:r>
      <w:r>
        <w:rPr>
          <w:w w:val="90"/>
        </w:rPr>
        <w:t>Previdenciário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 </w:t>
      </w:r>
      <w:r>
        <w:rPr>
          <w:w w:val="80"/>
        </w:rPr>
        <w:t>(Fundação Amazonprev) em face do Acórdão N° 2236/2023 - TCE - Primeira Câmara, exarado nos autos do Processo N° </w:t>
      </w:r>
      <w:r>
        <w:rPr>
          <w:w w:val="85"/>
        </w:rPr>
        <w:t>14.614/2023. </w:t>
      </w:r>
      <w:r>
        <w:rPr>
          <w:rFonts w:ascii="Arial" w:hAnsi="Arial"/>
          <w:b/>
          <w:w w:val="85"/>
        </w:rPr>
        <w:t>ACÓRDÃO Nº 837/2024: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 III, alínea “g”, da Resolução nº 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do</w:t>
      </w:r>
      <w:r>
        <w:rPr>
          <w:w w:val="90"/>
        </w:rPr>
        <w:t> recurso</w:t>
      </w:r>
      <w:r>
        <w:rPr>
          <w:w w:val="90"/>
        </w:rPr>
        <w:t> interposto</w:t>
      </w:r>
      <w:r>
        <w:rPr>
          <w:w w:val="90"/>
        </w:rPr>
        <w:t> pela</w:t>
      </w:r>
      <w:r>
        <w:rPr>
          <w:w w:val="90"/>
        </w:rPr>
        <w:t> Fundação </w:t>
      </w:r>
      <w:r>
        <w:rPr>
          <w:spacing w:val="-2"/>
          <w:w w:val="85"/>
        </w:rPr>
        <w:t>Amazonprev, nos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termos do art. 157 da resolução nº 04/2002 TCE/AM;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8.2. Arquivar </w:t>
      </w:r>
      <w:r>
        <w:rPr>
          <w:spacing w:val="-2"/>
          <w:w w:val="85"/>
        </w:rPr>
        <w:t>o processo, 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fulcro no art. 127, da Lei nº 2.423/96</w:t>
      </w:r>
      <w:r>
        <w:rPr>
          <w:spacing w:val="-6"/>
        </w:rPr>
        <w:t> </w:t>
      </w:r>
      <w:r>
        <w:rPr>
          <w:spacing w:val="-2"/>
          <w:w w:val="85"/>
        </w:rPr>
        <w:t>c/c art. 485, V, do CPC, haja vista o mérito estar sendo apreciado nos autos do Proc. 10292/2023, em </w:t>
      </w:r>
      <w:r>
        <w:rPr>
          <w:w w:val="85"/>
        </w:rPr>
        <w:t>apenso.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</w:t>
      </w:r>
      <w:r>
        <w:rPr>
          <w:spacing w:val="-6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7"/>
          <w:w w:val="85"/>
        </w:rPr>
        <w:t> </w:t>
      </w:r>
      <w:r>
        <w:rPr>
          <w:w w:val="85"/>
        </w:rPr>
        <w:t>Assis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 Silva,</w:t>
      </w:r>
      <w:r>
        <w:rPr/>
        <w:t> </w:t>
      </w:r>
      <w:r>
        <w:rPr>
          <w:w w:val="80"/>
        </w:rPr>
        <w:t>Mario Manoel</w:t>
      </w:r>
      <w:r>
        <w:rPr/>
        <w:t> </w:t>
      </w:r>
      <w:r>
        <w:rPr>
          <w:w w:val="80"/>
        </w:rPr>
        <w:t>Coelho de</w:t>
      </w:r>
      <w:r>
        <w:rPr/>
        <w:t> </w:t>
      </w:r>
      <w:r>
        <w:rPr>
          <w:w w:val="80"/>
        </w:rPr>
        <w:t>Mello, Josué</w:t>
      </w:r>
      <w:r>
        <w:rPr/>
        <w:t> </w:t>
      </w:r>
      <w:r>
        <w:rPr>
          <w:w w:val="80"/>
        </w:rPr>
        <w:t>Cláudio 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</w:t>
      </w:r>
      <w:r>
        <w:rPr>
          <w:spacing w:val="-2"/>
          <w:w w:val="85"/>
        </w:rPr>
        <w:t>de Moraes Costa Filho (Convocado). </w:t>
      </w:r>
      <w:r>
        <w:rPr>
          <w:rFonts w:ascii="Arial" w:hAnsi="Arial"/>
          <w:b/>
          <w:spacing w:val="-2"/>
          <w:w w:val="85"/>
        </w:rPr>
        <w:t>PROCESSO Nº 10.674/2023 </w:t>
      </w:r>
      <w:r>
        <w:rPr>
          <w:spacing w:val="-2"/>
          <w:w w:val="85"/>
        </w:rPr>
        <w:t>- Fiscalização de Atos de Gestão (FAG) da Prefeitura </w:t>
      </w:r>
      <w:r>
        <w:rPr>
          <w:w w:val="85"/>
        </w:rPr>
        <w:t>Municipal de</w:t>
      </w:r>
      <w:r>
        <w:rPr>
          <w:w w:val="85"/>
        </w:rPr>
        <w:t> Itacoatiara, referente ao exercício de 2019, sob a responsabilidade do Sr. Antônio Peixoto de Oliveira. </w:t>
      </w:r>
      <w:r>
        <w:rPr>
          <w:rFonts w:ascii="Arial" w:hAnsi="Arial"/>
          <w:b/>
          <w:spacing w:val="-2"/>
          <w:w w:val="85"/>
        </w:rPr>
        <w:t>ACÓRDÃO Nº 838/2024: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arts. 5º, II e 11, III, “a” item 1,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Oficiar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Itacoatiara,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</w:t>
      </w:r>
      <w:r>
        <w:rPr/>
        <w:t> </w:t>
      </w:r>
      <w:r>
        <w:rPr>
          <w:w w:val="80"/>
        </w:rPr>
        <w:t>conclusivo</w:t>
      </w:r>
      <w:r>
        <w:rPr/>
        <w:t> </w:t>
      </w:r>
      <w:r>
        <w:rPr>
          <w:w w:val="80"/>
        </w:rPr>
        <w:t>nº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312/2023-DICAMI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2567/2024-MPC-RMAM,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sequente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exarado pelo Tribunal</w:t>
      </w:r>
      <w:r>
        <w:rPr/>
        <w:t> </w:t>
      </w:r>
      <w:r>
        <w:rPr>
          <w:w w:val="80"/>
        </w:rPr>
        <w:t>Pleno </w:t>
      </w:r>
      <w:r>
        <w:rPr>
          <w:w w:val="85"/>
        </w:rPr>
        <w:t>do TCE/AM; </w:t>
      </w:r>
      <w:r>
        <w:rPr>
          <w:rFonts w:ascii="Arial" w:hAnsi="Arial"/>
          <w:b/>
          <w:w w:val="85"/>
        </w:rPr>
        <w:t>10.2. Oficiar </w:t>
      </w:r>
      <w:r>
        <w:rPr>
          <w:w w:val="85"/>
        </w:rPr>
        <w:t>o Ministério Público</w:t>
      </w:r>
      <w:r>
        <w:rPr>
          <w:spacing w:val="-1"/>
          <w:w w:val="85"/>
        </w:rPr>
        <w:t> </w:t>
      </w:r>
      <w:r>
        <w:rPr>
          <w:w w:val="85"/>
        </w:rPr>
        <w:t>do Amazonas, com cópia deste processo para adoção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1"/>
          <w:w w:val="85"/>
        </w:rPr>
        <w:t> </w:t>
      </w:r>
      <w:r>
        <w:rPr>
          <w:w w:val="85"/>
        </w:rPr>
        <w:t>providências </w:t>
      </w:r>
      <w:r>
        <w:rPr>
          <w:w w:val="80"/>
        </w:rPr>
        <w:t>referentes à sua área de atuação, em especial no espectro da improbidade administrativa e penal, decorrentes dos atos de </w:t>
      </w:r>
      <w:r>
        <w:rPr>
          <w:w w:val="90"/>
        </w:rPr>
        <w:t>gestão</w:t>
      </w:r>
      <w:r>
        <w:rPr>
          <w:w w:val="90"/>
        </w:rPr>
        <w:t> praticados</w:t>
      </w:r>
      <w:r>
        <w:rPr>
          <w:w w:val="90"/>
        </w:rPr>
        <w:t> pelo</w:t>
      </w:r>
      <w:r>
        <w:rPr>
          <w:w w:val="90"/>
        </w:rPr>
        <w:t> Sr.</w:t>
      </w:r>
      <w:r>
        <w:rPr>
          <w:w w:val="90"/>
        </w:rPr>
        <w:t> Antônio</w:t>
      </w:r>
      <w:r>
        <w:rPr>
          <w:w w:val="90"/>
        </w:rPr>
        <w:t> Peixoto</w:t>
      </w:r>
      <w:r>
        <w:rPr>
          <w:w w:val="90"/>
        </w:rPr>
        <w:t> de</w:t>
      </w:r>
      <w:r>
        <w:rPr>
          <w:w w:val="90"/>
        </w:rPr>
        <w:t> Oliveira,</w:t>
      </w:r>
      <w:r>
        <w:rPr>
          <w:w w:val="90"/>
        </w:rPr>
        <w:t> como</w:t>
      </w:r>
      <w:r>
        <w:rPr>
          <w:w w:val="90"/>
        </w:rPr>
        <w:t> ordenador</w:t>
      </w:r>
      <w:r>
        <w:rPr>
          <w:w w:val="90"/>
        </w:rPr>
        <w:t> de</w:t>
      </w:r>
      <w:r>
        <w:rPr>
          <w:w w:val="90"/>
        </w:rPr>
        <w:t> despesas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 Itacoatiara,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6"/>
          <w:w w:val="90"/>
        </w:rPr>
        <w:t> </w:t>
      </w:r>
      <w:r>
        <w:rPr>
          <w:w w:val="90"/>
        </w:rPr>
        <w:t>financeiro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2019;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Notificar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Antônio</w:t>
      </w:r>
      <w:r>
        <w:rPr>
          <w:spacing w:val="-7"/>
          <w:w w:val="90"/>
        </w:rPr>
        <w:t> </w:t>
      </w:r>
      <w:r>
        <w:rPr>
          <w:w w:val="90"/>
        </w:rPr>
        <w:t>Peixoto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Oliveira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demais</w:t>
      </w:r>
      <w:r>
        <w:rPr>
          <w:spacing w:val="-7"/>
          <w:w w:val="90"/>
        </w:rPr>
        <w:t> </w:t>
      </w:r>
      <w:r>
        <w:rPr>
          <w:w w:val="90"/>
        </w:rPr>
        <w:t>interessados, </w:t>
      </w:r>
      <w:r>
        <w:rPr>
          <w:w w:val="85"/>
        </w:rPr>
        <w:t>encaminhando cópia do Relatório-Voto, e o Acórdão para ciência do decisório e, para querendo, apresentar o devido recurso.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6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6"/>
          <w:w w:val="85"/>
        </w:rPr>
        <w:t> </w:t>
      </w:r>
      <w:r>
        <w:rPr>
          <w:w w:val="85"/>
        </w:rPr>
        <w:t>Assis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Mello,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de Moraes Costa Filho (Convocado). </w:t>
      </w:r>
      <w:r>
        <w:rPr>
          <w:rFonts w:ascii="Arial" w:hAnsi="Arial"/>
          <w:b/>
          <w:w w:val="80"/>
        </w:rPr>
        <w:t>PROCESSO Nº 14.690/2023 (APENSOS: 10.961/2020 e 16.069/2022)</w:t>
      </w:r>
      <w:r>
        <w:rPr>
          <w:rFonts w:ascii="Arial" w:hAnsi="Arial"/>
          <w:b/>
        </w:rPr>
        <w:t> </w:t>
      </w:r>
      <w:r>
        <w:rPr>
          <w:w w:val="80"/>
        </w:rPr>
        <w:t>- Recurso de </w:t>
      </w:r>
      <w:r>
        <w:rPr>
          <w:w w:val="85"/>
        </w:rPr>
        <w:t>Revisão interposto pela Sra. Arlene Gomes dos Santos em face do Acórdão N° 1226/2022 - TCE - Segunda Câmara, </w:t>
      </w:r>
      <w:r>
        <w:rPr>
          <w:w w:val="80"/>
        </w:rPr>
        <w:t>exarado nos autos do Processo N° 10.961/2020.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Ayanne Fernandes Silva - OAB/AM 10351.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w w:val="85"/>
        </w:rPr>
        <w:t>839/2024: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III, alínea “g”,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Revisão</w:t>
      </w:r>
      <w:r>
        <w:rPr>
          <w:spacing w:val="-3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Arlene</w:t>
      </w:r>
      <w:r>
        <w:rPr>
          <w:spacing w:val="-5"/>
          <w:w w:val="85"/>
        </w:rPr>
        <w:t> </w:t>
      </w:r>
      <w:r>
        <w:rPr>
          <w:w w:val="85"/>
        </w:rPr>
        <w:t>Gomes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Santos,</w:t>
      </w:r>
      <w:r>
        <w:rPr>
          <w:spacing w:val="-5"/>
          <w:w w:val="85"/>
        </w:rPr>
        <w:t> </w:t>
      </w:r>
      <w:r>
        <w:rPr>
          <w:w w:val="85"/>
        </w:rPr>
        <w:t>em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1226/2022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Segunda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153/155,</w:t>
      </w:r>
      <w:r>
        <w:rPr/>
        <w:t> </w:t>
      </w:r>
      <w:r>
        <w:rPr>
          <w:w w:val="80"/>
        </w:rPr>
        <w:t>proferido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10.961/2020, em apenso), por estarem presentes os requisitos de admissibilidade elencados no art. 145, c/c art. 157, da Resolução n.º </w:t>
      </w:r>
      <w:r>
        <w:rPr>
          <w:w w:val="85"/>
        </w:rPr>
        <w:t>04/2002-TCE/AM;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Recurso de Revisão interposto pela Sra. Arlene Gomes dos Santos, para </w:t>
      </w:r>
      <w:r>
        <w:rPr>
          <w:w w:val="80"/>
        </w:rPr>
        <w:t>reformar</w:t>
      </w:r>
      <w:r>
        <w:rPr/>
        <w:t> </w:t>
      </w:r>
      <w:r>
        <w:rPr>
          <w:w w:val="80"/>
        </w:rPr>
        <w:t>parcialmente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1226/2022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Segunda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153/155,</w:t>
      </w:r>
      <w:r>
        <w:rPr/>
        <w:t> </w:t>
      </w:r>
      <w:r>
        <w:rPr>
          <w:w w:val="80"/>
        </w:rPr>
        <w:t>proferido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 </w:t>
      </w:r>
      <w:r>
        <w:rPr>
          <w:w w:val="85"/>
        </w:rPr>
        <w:t>n.º</w:t>
      </w:r>
      <w:r>
        <w:rPr>
          <w:spacing w:val="-1"/>
          <w:w w:val="85"/>
        </w:rPr>
        <w:t> </w:t>
      </w:r>
      <w:r>
        <w:rPr>
          <w:w w:val="85"/>
        </w:rPr>
        <w:t>10.961/2020,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apenso),</w:t>
      </w:r>
      <w:r>
        <w:rPr>
          <w:spacing w:val="-2"/>
          <w:w w:val="85"/>
        </w:rPr>
        <w:t> </w:t>
      </w:r>
      <w:r>
        <w:rPr>
          <w:w w:val="85"/>
        </w:rPr>
        <w:t>devendo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itens</w:t>
      </w:r>
      <w:r>
        <w:rPr>
          <w:spacing w:val="-2"/>
          <w:w w:val="85"/>
        </w:rPr>
        <w:t> </w:t>
      </w:r>
      <w:r>
        <w:rPr>
          <w:w w:val="85"/>
        </w:rPr>
        <w:t>7.1,</w:t>
      </w:r>
      <w:r>
        <w:rPr>
          <w:spacing w:val="-1"/>
          <w:w w:val="85"/>
        </w:rPr>
        <w:t> </w:t>
      </w:r>
      <w:r>
        <w:rPr>
          <w:w w:val="85"/>
        </w:rPr>
        <w:t>7.2,</w:t>
      </w:r>
      <w:r>
        <w:rPr>
          <w:spacing w:val="-1"/>
          <w:w w:val="85"/>
        </w:rPr>
        <w:t> </w:t>
      </w:r>
      <w:r>
        <w:rPr>
          <w:w w:val="85"/>
        </w:rPr>
        <w:t>7.4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7.5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citado</w:t>
      </w:r>
      <w:r>
        <w:rPr>
          <w:spacing w:val="-2"/>
        </w:rPr>
        <w:t> </w:t>
      </w:r>
      <w:r>
        <w:rPr>
          <w:w w:val="85"/>
        </w:rPr>
        <w:t>Acórdão serem</w:t>
      </w:r>
      <w:r>
        <w:rPr>
          <w:spacing w:val="-2"/>
          <w:w w:val="85"/>
        </w:rPr>
        <w:t> </w:t>
      </w:r>
      <w:r>
        <w:rPr>
          <w:w w:val="85"/>
        </w:rPr>
        <w:t>excluídos,</w:t>
      </w:r>
      <w:r>
        <w:rPr>
          <w:spacing w:val="-1"/>
          <w:w w:val="85"/>
        </w:rPr>
        <w:t> </w:t>
      </w:r>
      <w:r>
        <w:rPr>
          <w:w w:val="85"/>
        </w:rPr>
        <w:t>mantendo-se</w:t>
      </w:r>
      <w:r>
        <w:rPr>
          <w:spacing w:val="-1"/>
          <w:w w:val="85"/>
        </w:rPr>
        <w:t> </w:t>
      </w:r>
      <w:r>
        <w:rPr>
          <w:w w:val="85"/>
        </w:rPr>
        <w:t>os </w:t>
      </w:r>
      <w:r>
        <w:rPr>
          <w:w w:val="80"/>
        </w:rPr>
        <w:t>itens 7.3 e 7.6, reconhecendo a legalidade</w:t>
      </w:r>
      <w:r>
        <w:rPr/>
        <w:t> </w:t>
      </w:r>
      <w:r>
        <w:rPr>
          <w:w w:val="80"/>
        </w:rPr>
        <w:t>da aposentadoria concedida pelo Decreto de 24/01/2020, dos autos apensos nº </w:t>
      </w:r>
      <w:r>
        <w:rPr>
          <w:w w:val="85"/>
        </w:rPr>
        <w:t>10961/2020, registrando tal ato; </w:t>
      </w:r>
      <w:r>
        <w:rPr>
          <w:rFonts w:ascii="Arial" w:hAnsi="Arial"/>
          <w:b/>
          <w:w w:val="85"/>
        </w:rPr>
        <w:t>8.3. Notificar </w:t>
      </w:r>
      <w:r>
        <w:rPr>
          <w:w w:val="85"/>
        </w:rPr>
        <w:t>a Secretaria de Estado da Educação e Desporto Escolar - SEDUC e a Secretaria de Estado de Saúde – SES, enviando cópia do Relatório-Voto e Acórdão para ciência do decisório sobre o Recurso de Revisão da Sra. Arlene Gomes dos Santos, devendo atentar para as especificidades do cargo de Auxiliar Operacional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Saúde,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tange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possibilidade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acumulação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cargo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Professor;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Sra. </w:t>
      </w:r>
      <w:r>
        <w:rPr>
          <w:spacing w:val="-2"/>
          <w:w w:val="85"/>
        </w:rPr>
        <w:t>Arlene Gomes dos Santos, enviando-lhe cópia do Parecer, deste Relatório/Voto e Decisão, para tomar conhecimento do </w:t>
      </w:r>
      <w:r>
        <w:rPr>
          <w:w w:val="80"/>
        </w:rPr>
        <w:t>feito e adotar as providências que considerar necessárias, em cumprimento ao princípio do contraditório e da ampla defesa (art. 5º, LV, da CF); </w:t>
      </w:r>
      <w:r>
        <w:rPr>
          <w:rFonts w:ascii="Arial" w:hAnsi="Arial"/>
          <w:b/>
          <w:w w:val="80"/>
        </w:rPr>
        <w:t>8.5. Determinar </w:t>
      </w:r>
      <w:r>
        <w:rPr>
          <w:w w:val="80"/>
        </w:rPr>
        <w:t>a remessa dos autos ao Relator do Processo nº 10961/2020, a fim de que certifique o cumprimento da Decisão Plenária.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</w:t>
      </w:r>
      <w:r>
        <w:rPr>
          <w:spacing w:val="-2"/>
          <w:w w:val="85"/>
        </w:rPr>
        <w:t>Souza Neto e Mário José de Moraes Costa Filho (Convocado).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PROCESSO Nº 16.456/2023 </w:t>
      </w:r>
      <w:r>
        <w:rPr>
          <w:spacing w:val="-2"/>
          <w:w w:val="85"/>
        </w:rPr>
        <w:t>- Representação interposta pelo Ministério Público de Contas (MPC)</w:t>
      </w:r>
      <w:r>
        <w:rPr>
          <w:spacing w:val="-3"/>
        </w:rPr>
        <w:t> </w:t>
      </w:r>
      <w:r>
        <w:rPr>
          <w:spacing w:val="-2"/>
          <w:w w:val="85"/>
        </w:rPr>
        <w:t>em desfavor do Sr. Juliano Valente, Diretor-Presidente do Instituto de Proteção </w:t>
      </w:r>
      <w:r>
        <w:rPr>
          <w:w w:val="85"/>
        </w:rPr>
        <w:t>Ambiental do Amazonas (IPAAM), por má-gestão ambiental, visto à omissão de exigência de inventário e de medidas </w:t>
      </w:r>
      <w:r>
        <w:rPr>
          <w:w w:val="90"/>
        </w:rPr>
        <w:t>compensatórias</w:t>
      </w:r>
      <w:r>
        <w:rPr>
          <w:w w:val="90"/>
        </w:rPr>
        <w:t> da</w:t>
      </w:r>
      <w:r>
        <w:rPr>
          <w:w w:val="90"/>
        </w:rPr>
        <w:t> emissão</w:t>
      </w:r>
      <w:r>
        <w:rPr>
          <w:w w:val="90"/>
        </w:rPr>
        <w:t> de</w:t>
      </w:r>
      <w:r>
        <w:rPr>
          <w:w w:val="90"/>
        </w:rPr>
        <w:t> gases</w:t>
      </w:r>
      <w:r>
        <w:rPr>
          <w:w w:val="90"/>
        </w:rPr>
        <w:t> de</w:t>
      </w:r>
      <w:r>
        <w:rPr>
          <w:w w:val="90"/>
        </w:rPr>
        <w:t> efeito</w:t>
      </w:r>
      <w:r>
        <w:rPr>
          <w:w w:val="90"/>
        </w:rPr>
        <w:t> estufa</w:t>
      </w:r>
      <w:r>
        <w:rPr>
          <w:w w:val="90"/>
        </w:rPr>
        <w:t> de</w:t>
      </w:r>
      <w:r>
        <w:rPr>
          <w:w w:val="90"/>
        </w:rPr>
        <w:t> empreendimentos</w:t>
      </w:r>
      <w:r>
        <w:rPr>
          <w:w w:val="90"/>
        </w:rPr>
        <w:t> licenciados</w:t>
      </w:r>
      <w:r>
        <w:rPr>
          <w:w w:val="90"/>
        </w:rPr>
        <w:t> (usinas</w:t>
      </w:r>
      <w:r>
        <w:rPr>
          <w:w w:val="90"/>
        </w:rPr>
        <w:t> termelétricas, incineradoras,</w:t>
      </w:r>
      <w:r>
        <w:rPr>
          <w:spacing w:val="-1"/>
          <w:w w:val="90"/>
        </w:rPr>
        <w:t> </w:t>
      </w:r>
      <w:r>
        <w:rPr>
          <w:w w:val="90"/>
        </w:rPr>
        <w:t>olarias),</w:t>
      </w:r>
      <w:r>
        <w:rPr>
          <w:spacing w:val="-2"/>
          <w:w w:val="90"/>
        </w:rPr>
        <w:t> </w:t>
      </w:r>
      <w:r>
        <w:rPr>
          <w:w w:val="90"/>
        </w:rPr>
        <w:t>grandes</w:t>
      </w:r>
      <w:r>
        <w:rPr>
          <w:spacing w:val="-2"/>
          <w:w w:val="90"/>
        </w:rPr>
        <w:t> </w:t>
      </w:r>
      <w:r>
        <w:rPr>
          <w:w w:val="90"/>
        </w:rPr>
        <w:t>emissores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causadores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significativo</w:t>
      </w:r>
      <w:r>
        <w:rPr>
          <w:spacing w:val="-1"/>
          <w:w w:val="90"/>
        </w:rPr>
        <w:t> </w:t>
      </w:r>
      <w:r>
        <w:rPr>
          <w:w w:val="90"/>
        </w:rPr>
        <w:t>impacto</w:t>
      </w:r>
      <w:r>
        <w:rPr>
          <w:spacing w:val="-1"/>
          <w:w w:val="90"/>
        </w:rPr>
        <w:t> </w:t>
      </w:r>
      <w:r>
        <w:rPr>
          <w:w w:val="90"/>
        </w:rPr>
        <w:t>climático</w:t>
      </w:r>
      <w:r>
        <w:rPr>
          <w:spacing w:val="-1"/>
          <w:w w:val="90"/>
        </w:rPr>
        <w:t> </w:t>
      </w:r>
      <w:r>
        <w:rPr>
          <w:w w:val="90"/>
        </w:rPr>
        <w:t>(por</w:t>
      </w:r>
      <w:r>
        <w:rPr>
          <w:spacing w:val="-2"/>
          <w:w w:val="90"/>
        </w:rPr>
        <w:t> </w:t>
      </w:r>
      <w:r>
        <w:rPr>
          <w:w w:val="90"/>
        </w:rPr>
        <w:t>efeito</w:t>
      </w:r>
      <w:r>
        <w:rPr>
          <w:spacing w:val="-2"/>
          <w:w w:val="90"/>
        </w:rPr>
        <w:t> </w:t>
      </w:r>
      <w:r>
        <w:rPr>
          <w:w w:val="90"/>
        </w:rPr>
        <w:t>sinérgico</w:t>
      </w:r>
      <w:r>
        <w:rPr>
          <w:spacing w:val="-2"/>
          <w:w w:val="90"/>
        </w:rPr>
        <w:t> </w:t>
      </w:r>
      <w:r>
        <w:rPr>
          <w:w w:val="90"/>
        </w:rPr>
        <w:t>e </w:t>
      </w:r>
      <w:r>
        <w:rPr>
          <w:w w:val="85"/>
        </w:rPr>
        <w:t>cumulativo na crise do aquecimento global). </w:t>
      </w:r>
      <w:r>
        <w:rPr>
          <w:rFonts w:ascii="Arial" w:hAnsi="Arial"/>
          <w:b/>
          <w:w w:val="85"/>
        </w:rPr>
        <w:t>ACÓRDÃO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840/2024: </w:t>
      </w:r>
      <w:r>
        <w:rPr>
          <w:w w:val="85"/>
        </w:rPr>
        <w:t>Vistos, relatados</w:t>
      </w:r>
      <w:r>
        <w:rPr>
          <w:spacing w:val="-1"/>
          <w:w w:val="85"/>
        </w:rPr>
        <w:t> </w:t>
      </w:r>
      <w:r>
        <w:rPr>
          <w:w w:val="85"/>
        </w:rPr>
        <w:t>e discutidos</w:t>
      </w:r>
      <w:r>
        <w:rPr>
          <w:spacing w:val="-2"/>
          <w:w w:val="85"/>
        </w:rPr>
        <w:t> </w:t>
      </w:r>
      <w:r>
        <w:rPr>
          <w:w w:val="85"/>
        </w:rPr>
        <w:t>estes</w:t>
      </w:r>
      <w:r>
        <w:rPr>
          <w:spacing w:val="-2"/>
          <w:w w:val="85"/>
        </w:rPr>
        <w:t> </w:t>
      </w:r>
      <w:r>
        <w:rPr>
          <w:w w:val="85"/>
        </w:rPr>
        <w:t>autos</w:t>
      </w:r>
      <w:r>
        <w:rPr>
          <w:spacing w:val="-2"/>
          <w:w w:val="85"/>
        </w:rPr>
        <w:t> </w:t>
      </w:r>
      <w:r>
        <w:rPr>
          <w:w w:val="85"/>
        </w:rPr>
        <w:t>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spacing w:val="-2"/>
          <w:w w:val="90"/>
        </w:rPr>
        <w:t>reunidos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“i”,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parcial consonância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 do Ministério Público 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este Tribunal, no 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a Representação formulada pelo Ministério Público junto ao Tribunal de Contas - MPC em face do Sr. Juliano Marcos </w:t>
      </w:r>
      <w:r>
        <w:rPr>
          <w:w w:val="80"/>
        </w:rPr>
        <w:t>Valente de Souza, Diretor do Instituto de Proteção Ambiental do Amazonas</w:t>
      </w:r>
      <w:r>
        <w:rPr/>
        <w:t> </w:t>
      </w:r>
      <w:r>
        <w:rPr>
          <w:w w:val="80"/>
        </w:rPr>
        <w:t>– IPAAM, nos termos do art. 288 da Resolução</w:t>
      </w:r>
      <w:r>
        <w:rPr>
          <w:spacing w:val="40"/>
        </w:rPr>
        <w:t> </w:t>
      </w:r>
      <w:r>
        <w:rPr>
          <w:w w:val="80"/>
        </w:rPr>
        <w:t>nº. 04/2002-TCE/AM;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apresentada pelo Ministério Público junto ao Tribunal em</w:t>
      </w:r>
      <w:r>
        <w:rPr>
          <w:spacing w:val="80"/>
        </w:rPr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Juliano</w:t>
      </w:r>
      <w:r>
        <w:rPr/>
        <w:t> </w:t>
      </w:r>
      <w:r>
        <w:rPr>
          <w:w w:val="80"/>
        </w:rPr>
        <w:t>Marcos</w:t>
      </w:r>
      <w:r>
        <w:rPr>
          <w:spacing w:val="-2"/>
        </w:rPr>
        <w:t> </w:t>
      </w:r>
      <w:r>
        <w:rPr>
          <w:w w:val="80"/>
        </w:rPr>
        <w:t>Valente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Souza,</w:t>
      </w:r>
      <w:r>
        <w:rPr>
          <w:spacing w:val="-2"/>
        </w:rPr>
        <w:t> </w:t>
      </w:r>
      <w:r>
        <w:rPr>
          <w:w w:val="80"/>
        </w:rPr>
        <w:t>Diretor</w:t>
      </w:r>
      <w:r>
        <w:rPr>
          <w:spacing w:val="-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Proteção</w:t>
      </w:r>
      <w:r>
        <w:rPr/>
        <w:t>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>
          <w:spacing w:val="15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IPAAM,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em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vista as considerações elencadas no Laudo Técnico e no Parecer Ministerial, bem como a afronta às legislações que consignam a matéria, especialmente a Constituição Federal e as Leis nº. 6.938/1981; 8.429/1992 e 3.785/2012;</w:t>
      </w:r>
      <w:r>
        <w:rPr/>
        <w:t> </w:t>
      </w:r>
      <w:r>
        <w:rPr>
          <w:rFonts w:ascii="Arial" w:hAnsi="Arial"/>
          <w:b/>
          <w:w w:val="85"/>
        </w:rPr>
        <w:t>9.3. Recomendar </w:t>
      </w:r>
      <w:r>
        <w:rPr>
          <w:w w:val="85"/>
        </w:rPr>
        <w:t>ao Instituto de Proteção Ambiental do Estado do Amazonas - IPAAM, que: </w:t>
      </w:r>
      <w:r>
        <w:rPr>
          <w:rFonts w:ascii="Arial" w:hAnsi="Arial"/>
          <w:b/>
          <w:w w:val="85"/>
        </w:rPr>
        <w:t>9.3.1. </w:t>
      </w:r>
      <w:r>
        <w:rPr>
          <w:w w:val="85"/>
        </w:rPr>
        <w:t>Institua, no âmbito do </w:t>
      </w:r>
      <w:r>
        <w:rPr>
          <w:w w:val="80"/>
        </w:rPr>
        <w:t>Estado do Amazonas, Inventário de Emissões de Gases de Efeito Estufa, por emissão de ato administrativo que determine </w:t>
      </w:r>
      <w:r>
        <w:rPr>
          <w:w w:val="85"/>
        </w:rPr>
        <w:t>com esteio no artigo 26 da Lei nº. 3.785/2012, a adequação dos licenciamentos e estudos de impacto em curso ou em </w:t>
      </w:r>
      <w:r>
        <w:rPr>
          <w:w w:val="90"/>
        </w:rPr>
        <w:t>vigor,</w:t>
      </w:r>
      <w:r>
        <w:rPr>
          <w:w w:val="90"/>
        </w:rPr>
        <w:t> relativos</w:t>
      </w:r>
      <w:r>
        <w:rPr>
          <w:w w:val="90"/>
        </w:rPr>
        <w:t> ao</w:t>
      </w:r>
      <w:r>
        <w:rPr>
          <w:w w:val="90"/>
        </w:rPr>
        <w:t> mesmo</w:t>
      </w:r>
      <w:r>
        <w:rPr>
          <w:w w:val="90"/>
        </w:rPr>
        <w:t> gênero</w:t>
      </w:r>
      <w:r>
        <w:rPr>
          <w:w w:val="90"/>
        </w:rPr>
        <w:t> de</w:t>
      </w:r>
      <w:r>
        <w:rPr>
          <w:w w:val="90"/>
        </w:rPr>
        <w:t> empreendimentos</w:t>
      </w:r>
      <w:r>
        <w:rPr>
          <w:w w:val="90"/>
        </w:rPr>
        <w:t> (grandes</w:t>
      </w:r>
      <w:r>
        <w:rPr>
          <w:w w:val="90"/>
        </w:rPr>
        <w:t> emissores</w:t>
      </w:r>
      <w:r>
        <w:rPr>
          <w:w w:val="90"/>
        </w:rPr>
        <w:t> de</w:t>
      </w:r>
      <w:r>
        <w:rPr>
          <w:w w:val="90"/>
        </w:rPr>
        <w:t> GEE),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ofereça,</w:t>
      </w:r>
      <w:r>
        <w:rPr>
          <w:w w:val="90"/>
        </w:rPr>
        <w:t> em </w:t>
      </w:r>
      <w:r>
        <w:rPr>
          <w:w w:val="85"/>
        </w:rPr>
        <w:t>complementação</w:t>
      </w:r>
      <w:r>
        <w:rPr>
          <w:w w:val="85"/>
        </w:rPr>
        <w:t> ao</w:t>
      </w:r>
      <w:r>
        <w:rPr>
          <w:w w:val="85"/>
        </w:rPr>
        <w:t> EPIA,</w:t>
      </w:r>
      <w:r>
        <w:rPr>
          <w:w w:val="85"/>
        </w:rPr>
        <w:t> o</w:t>
      </w:r>
      <w:r>
        <w:rPr>
          <w:w w:val="85"/>
        </w:rPr>
        <w:t> componente</w:t>
      </w:r>
      <w:r>
        <w:rPr>
          <w:w w:val="85"/>
        </w:rPr>
        <w:t> de</w:t>
      </w:r>
      <w:r>
        <w:rPr>
          <w:w w:val="85"/>
        </w:rPr>
        <w:t> estudos</w:t>
      </w:r>
      <w:r>
        <w:rPr>
          <w:w w:val="85"/>
        </w:rPr>
        <w:t> climáticos,</w:t>
      </w:r>
      <w:r>
        <w:rPr>
          <w:w w:val="85"/>
        </w:rPr>
        <w:t> com</w:t>
      </w:r>
      <w:r>
        <w:rPr>
          <w:w w:val="85"/>
        </w:rPr>
        <w:t> inventário</w:t>
      </w:r>
      <w:r>
        <w:rPr>
          <w:w w:val="85"/>
        </w:rPr>
        <w:t> e</w:t>
      </w:r>
      <w:r>
        <w:rPr>
          <w:w w:val="85"/>
        </w:rPr>
        <w:t> medidas</w:t>
      </w:r>
      <w:r>
        <w:rPr>
          <w:w w:val="85"/>
        </w:rPr>
        <w:t> de</w:t>
      </w:r>
      <w:r>
        <w:rPr>
          <w:w w:val="85"/>
        </w:rPr>
        <w:t> compensação</w:t>
      </w:r>
      <w:r>
        <w:rPr>
          <w:w w:val="85"/>
        </w:rPr>
        <w:t> pelas </w:t>
      </w:r>
      <w:r>
        <w:rPr>
          <w:spacing w:val="-2"/>
          <w:w w:val="85"/>
        </w:rPr>
        <w:t>emissões; </w:t>
      </w:r>
      <w:r>
        <w:rPr>
          <w:rFonts w:ascii="Arial" w:hAnsi="Arial"/>
          <w:b/>
          <w:spacing w:val="-2"/>
          <w:w w:val="85"/>
        </w:rPr>
        <w:t>9.3.2. </w:t>
      </w:r>
      <w:r>
        <w:rPr>
          <w:spacing w:val="-2"/>
          <w:w w:val="85"/>
        </w:rPr>
        <w:t>Defina, quais os gases de efeito estufa farão parte do inventário; </w:t>
      </w:r>
      <w:r>
        <w:rPr>
          <w:rFonts w:ascii="Arial" w:hAnsi="Arial"/>
          <w:b/>
          <w:spacing w:val="-2"/>
          <w:w w:val="85"/>
        </w:rPr>
        <w:t>9.3.3. </w:t>
      </w:r>
      <w:r>
        <w:rPr>
          <w:spacing w:val="-2"/>
          <w:w w:val="85"/>
        </w:rPr>
        <w:t>Defina quais atividades deverão </w:t>
      </w:r>
      <w:r>
        <w:rPr>
          <w:w w:val="80"/>
        </w:rPr>
        <w:t>enviar o inventário de emissões para o IPAAM – Instituto de Proteção Ambiental do Amazonas;</w:t>
      </w:r>
      <w:r>
        <w:rPr/>
        <w:t> </w:t>
      </w:r>
      <w:r>
        <w:rPr>
          <w:rFonts w:ascii="Arial" w:hAnsi="Arial"/>
          <w:b/>
          <w:w w:val="80"/>
        </w:rPr>
        <w:t>9.3.4. </w:t>
      </w:r>
      <w:r>
        <w:rPr>
          <w:w w:val="80"/>
        </w:rPr>
        <w:t>Estabeleça critérios para o levantamento de dados de produção anual, das atividades definidas na alínea “c”; </w:t>
      </w:r>
      <w:r>
        <w:rPr>
          <w:rFonts w:ascii="Arial" w:hAnsi="Arial"/>
          <w:b/>
          <w:w w:val="80"/>
        </w:rPr>
        <w:t>9.3.5. </w:t>
      </w:r>
      <w:r>
        <w:rPr>
          <w:w w:val="80"/>
        </w:rPr>
        <w:t>Estabeleça critérios para a compensação</w:t>
      </w:r>
      <w:r>
        <w:rPr/>
        <w:t>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parte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atividades</w:t>
      </w:r>
      <w:r>
        <w:rPr/>
        <w:t> </w:t>
      </w:r>
      <w:r>
        <w:rPr>
          <w:w w:val="80"/>
        </w:rPr>
        <w:t>consideradas;</w:t>
      </w:r>
      <w:r>
        <w:rPr/>
        <w:t> </w:t>
      </w:r>
      <w:r>
        <w:rPr>
          <w:rFonts w:ascii="Arial" w:hAnsi="Arial"/>
          <w:b/>
          <w:w w:val="80"/>
        </w:rPr>
        <w:t>9.3.6</w:t>
      </w:r>
      <w:r>
        <w:rPr>
          <w:w w:val="80"/>
        </w:rPr>
        <w:t>.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programas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Ambiental, </w:t>
      </w:r>
      <w:r>
        <w:rPr>
          <w:w w:val="85"/>
        </w:rPr>
        <w:t>em conformidade com a previsão contida no art. 3º. I, II e II da Lei nº. 9.795/1999, que instituiu a Política Nacional de Educação Ambiental; </w:t>
      </w:r>
      <w:r>
        <w:rPr>
          <w:rFonts w:ascii="Arial" w:hAnsi="Arial"/>
          <w:b/>
          <w:w w:val="85"/>
        </w:rPr>
        <w:t>9.3.7. </w:t>
      </w:r>
      <w:r>
        <w:rPr>
          <w:w w:val="85"/>
        </w:rPr>
        <w:t>Adote e implemente políticas e programas de enfrentamento de crimes ambientais;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9.3.8. </w:t>
      </w:r>
      <w:r>
        <w:rPr>
          <w:w w:val="85"/>
        </w:rPr>
        <w:t>Caso entenda, edite ato administrativo normativo para disciplinar termo de referência que oriente a apresentação do </w:t>
      </w:r>
      <w:r>
        <w:rPr>
          <w:w w:val="90"/>
        </w:rPr>
        <w:t>componente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estudo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impacto</w:t>
      </w:r>
      <w:r>
        <w:rPr>
          <w:spacing w:val="-5"/>
          <w:w w:val="90"/>
        </w:rPr>
        <w:t> </w:t>
      </w:r>
      <w:r>
        <w:rPr>
          <w:w w:val="90"/>
        </w:rPr>
        <w:t>climático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futuros</w:t>
      </w:r>
      <w:r>
        <w:rPr>
          <w:spacing w:val="-5"/>
          <w:w w:val="90"/>
        </w:rPr>
        <w:t> </w:t>
      </w:r>
      <w:r>
        <w:rPr>
          <w:w w:val="90"/>
        </w:rPr>
        <w:t>licenciamentos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EPIA/RIMA</w:t>
      </w:r>
      <w:r>
        <w:rPr>
          <w:spacing w:val="-5"/>
          <w:w w:val="90"/>
        </w:rPr>
        <w:t> </w:t>
      </w:r>
      <w:r>
        <w:rPr>
          <w:w w:val="90"/>
        </w:rPr>
        <w:t>estudos</w:t>
      </w:r>
      <w:r>
        <w:rPr>
          <w:spacing w:val="-5"/>
          <w:w w:val="90"/>
        </w:rPr>
        <w:t> </w:t>
      </w:r>
      <w:r>
        <w:rPr>
          <w:w w:val="90"/>
        </w:rPr>
        <w:t>prévios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impacto </w:t>
      </w:r>
      <w:r>
        <w:rPr>
          <w:w w:val="80"/>
        </w:rPr>
        <w:t>ambientais de empreendimentos grandes emissores de GEE;</w:t>
      </w:r>
      <w:r>
        <w:rPr/>
        <w:t> </w:t>
      </w:r>
      <w:r>
        <w:rPr>
          <w:rFonts w:ascii="Arial" w:hAnsi="Arial"/>
          <w:b/>
          <w:w w:val="80"/>
        </w:rPr>
        <w:t>9.4. Oficiar </w:t>
      </w:r>
      <w:r>
        <w:rPr>
          <w:w w:val="80"/>
        </w:rPr>
        <w:t>o Instituto de Proteção Ambiental do Estado do Amazonas - IPAAM e a Secretaria Geral de</w:t>
      </w:r>
      <w:r>
        <w:rPr/>
        <w:t> </w:t>
      </w:r>
      <w:r>
        <w:rPr>
          <w:w w:val="80"/>
        </w:rPr>
        <w:t>Controle Externo do Tribunal - SECEX para que tomem ciência do julgamento </w:t>
      </w:r>
      <w:r>
        <w:rPr>
          <w:w w:val="85"/>
        </w:rPr>
        <w:t>desta representação, e quanto ao último, para que determine à comissão de inspeção a apuração da manutenção de irregularidades no portal eletrônico da representada na inspeção a ser realizada no ano de 2024; </w:t>
      </w:r>
      <w:r>
        <w:rPr>
          <w:rFonts w:ascii="Arial" w:hAnsi="Arial"/>
          <w:b/>
          <w:w w:val="85"/>
        </w:rPr>
        <w:t>9.5. Notificar </w:t>
      </w:r>
      <w:r>
        <w:rPr>
          <w:w w:val="85"/>
        </w:rPr>
        <w:t>o Sr. Juliano</w:t>
      </w:r>
      <w:r>
        <w:rPr>
          <w:spacing w:val="-2"/>
          <w:w w:val="85"/>
        </w:rPr>
        <w:t> </w:t>
      </w:r>
      <w:r>
        <w:rPr>
          <w:w w:val="85"/>
        </w:rPr>
        <w:t>Marcos</w:t>
      </w:r>
      <w:r>
        <w:rPr>
          <w:spacing w:val="-2"/>
          <w:w w:val="85"/>
        </w:rPr>
        <w:t> </w:t>
      </w:r>
      <w:r>
        <w:rPr>
          <w:w w:val="85"/>
        </w:rPr>
        <w:t>Valente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tome</w:t>
      </w:r>
      <w:r>
        <w:rPr>
          <w:spacing w:val="-2"/>
          <w:w w:val="85"/>
        </w:rPr>
        <w:t> </w:t>
      </w:r>
      <w:r>
        <w:rPr>
          <w:w w:val="85"/>
        </w:rPr>
        <w:t>ciência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Decisório,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cópia</w:t>
      </w:r>
      <w:r>
        <w:rPr>
          <w:spacing w:val="-2"/>
          <w:w w:val="85"/>
        </w:rPr>
        <w:t> </w:t>
      </w:r>
      <w:r>
        <w:rPr>
          <w:w w:val="85"/>
        </w:rPr>
        <w:t>deste</w:t>
      </w:r>
      <w:r>
        <w:rPr>
          <w:spacing w:val="-1"/>
          <w:w w:val="85"/>
        </w:rPr>
        <w:t> </w:t>
      </w:r>
      <w:r>
        <w:rPr>
          <w:w w:val="85"/>
        </w:rPr>
        <w:t>Relatório/Voto;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 </w:t>
      </w:r>
      <w:r>
        <w:rPr>
          <w:w w:val="80"/>
        </w:rPr>
        <w:t>processo, nos termos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Silva, Mario Manoel Coelho de Mello, Josué Cláudio de 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16.772/2023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pedido de</w:t>
      </w:r>
      <w:r>
        <w:rPr/>
        <w:t> </w:t>
      </w:r>
      <w:r>
        <w:rPr>
          <w:w w:val="80"/>
        </w:rPr>
        <w:t>Medida</w:t>
      </w:r>
      <w:r>
        <w:rPr/>
        <w:t> </w:t>
      </w:r>
      <w:r>
        <w:rPr>
          <w:w w:val="80"/>
        </w:rPr>
        <w:t>Cautelar,</w:t>
      </w:r>
      <w:r>
        <w:rPr/>
        <w:t> </w:t>
      </w:r>
      <w:r>
        <w:rPr>
          <w:w w:val="80"/>
        </w:rPr>
        <w:t>formulada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(MPC)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 </w:t>
      </w:r>
      <w:r>
        <w:rPr>
          <w:w w:val="85"/>
        </w:rPr>
        <w:t>de Japurá, em razão da falta de acessibilidade no portal eletrônico oficial daquele órgão, a saber: libras, leitor de tela, imagens de texto, navegação por teclado, cabeçalhos, ferramentas de busca e foco visível, aumentar e diminuir fonte, </w:t>
      </w:r>
      <w:r>
        <w:rPr>
          <w:w w:val="80"/>
        </w:rPr>
        <w:t>preto e branco, inverter cores, destacar links, fonte regular e redefinir.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Camila Montenegro Cruz - OAB/AM </w:t>
      </w:r>
      <w:r>
        <w:rPr>
          <w:w w:val="85"/>
        </w:rPr>
        <w:t>9531,</w:t>
      </w:r>
      <w:r>
        <w:rPr>
          <w:spacing w:val="-5"/>
          <w:w w:val="85"/>
        </w:rPr>
        <w:t> </w:t>
      </w:r>
      <w:r>
        <w:rPr>
          <w:w w:val="85"/>
        </w:rPr>
        <w:t>Luiz</w:t>
      </w:r>
      <w:r>
        <w:rPr>
          <w:spacing w:val="-5"/>
          <w:w w:val="85"/>
        </w:rPr>
        <w:t> </w:t>
      </w:r>
      <w:r>
        <w:rPr>
          <w:w w:val="85"/>
        </w:rPr>
        <w:t>Antonio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5"/>
          <w:w w:val="85"/>
        </w:rPr>
        <w:t> </w:t>
      </w:r>
      <w:r>
        <w:rPr>
          <w:w w:val="85"/>
        </w:rPr>
        <w:t>Cruz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8611.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841/2024: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5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5"/>
          <w:w w:val="85"/>
        </w:rPr>
        <w:t> </w:t>
      </w:r>
      <w:r>
        <w:rPr>
          <w:w w:val="85"/>
        </w:rPr>
        <w:t>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 </w:t>
      </w:r>
      <w:r>
        <w:rPr>
          <w:w w:val="80"/>
        </w:rPr>
        <w:t>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Ministério</w:t>
      </w:r>
      <w:r>
        <w:rPr>
          <w:spacing w:val="-8"/>
          <w:w w:val="90"/>
        </w:rPr>
        <w:t> </w:t>
      </w:r>
      <w:r>
        <w:rPr>
          <w:w w:val="90"/>
        </w:rPr>
        <w:t>Público</w:t>
      </w:r>
      <w:r>
        <w:rPr>
          <w:spacing w:val="-8"/>
          <w:w w:val="90"/>
        </w:rPr>
        <w:t> </w:t>
      </w:r>
      <w:r>
        <w:rPr>
          <w:w w:val="90"/>
        </w:rPr>
        <w:t>junto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este</w:t>
      </w:r>
      <w:r>
        <w:rPr>
          <w:spacing w:val="-8"/>
          <w:w w:val="90"/>
        </w:rPr>
        <w:t> </w:t>
      </w:r>
      <w:r>
        <w:rPr>
          <w:w w:val="90"/>
        </w:rPr>
        <w:t>Tribunal,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sentido</w:t>
      </w:r>
      <w:r>
        <w:rPr>
          <w:spacing w:val="-9"/>
          <w:w w:val="90"/>
        </w:rPr>
        <w:t> </w:t>
      </w:r>
      <w:r>
        <w:rPr>
          <w:w w:val="90"/>
        </w:rPr>
        <w:t>de: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 </w:t>
      </w:r>
      <w:r>
        <w:rPr>
          <w:w w:val="85"/>
        </w:rPr>
        <w:t>Representação, interposta</w:t>
      </w:r>
      <w:r>
        <w:rPr>
          <w:spacing w:val="-2"/>
          <w:w w:val="85"/>
        </w:rPr>
        <w:t> </w:t>
      </w:r>
      <w:r>
        <w:rPr>
          <w:w w:val="85"/>
        </w:rPr>
        <w:t>pelo Ministério Público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desfavor</w:t>
      </w:r>
      <w:r>
        <w:rPr>
          <w:spacing w:val="-1"/>
          <w:w w:val="85"/>
        </w:rPr>
        <w:t> </w:t>
      </w:r>
      <w:r>
        <w:rPr>
          <w:w w:val="85"/>
        </w:rPr>
        <w:t>da Prefeitura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 Japurá, por</w:t>
      </w:r>
      <w:r>
        <w:rPr>
          <w:spacing w:val="-3"/>
          <w:w w:val="85"/>
        </w:rPr>
        <w:t> </w:t>
      </w:r>
      <w:r>
        <w:rPr>
          <w:w w:val="85"/>
        </w:rPr>
        <w:t>perda superveniente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objeto,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485,</w:t>
      </w:r>
      <w:r>
        <w:rPr>
          <w:spacing w:val="-4"/>
          <w:w w:val="85"/>
        </w:rPr>
        <w:t> </w:t>
      </w:r>
      <w:r>
        <w:rPr>
          <w:w w:val="85"/>
        </w:rPr>
        <w:t>IV,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CPC/15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127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2423/1996;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Sr. Vanilso Monteiro da Silva, Prefeito Municipal de Japurá, com cópia do Relatório-Voto e o Acórdão para ciência do </w:t>
      </w:r>
      <w:r>
        <w:rPr>
          <w:w w:val="80"/>
        </w:rPr>
        <w:t>decisório.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 Silva,</w:t>
      </w:r>
      <w:r>
        <w:rPr/>
        <w:t> </w:t>
      </w:r>
      <w:r>
        <w:rPr>
          <w:w w:val="80"/>
        </w:rPr>
        <w:t>Mario Manoel</w:t>
      </w:r>
      <w:r>
        <w:rPr/>
        <w:t> </w:t>
      </w:r>
      <w:r>
        <w:rPr>
          <w:w w:val="80"/>
        </w:rPr>
        <w:t>Coelho de</w:t>
      </w:r>
      <w:r>
        <w:rPr/>
        <w:t> </w:t>
      </w:r>
      <w:r>
        <w:rPr>
          <w:w w:val="80"/>
        </w:rPr>
        <w:t>Mello, Josué</w:t>
      </w:r>
      <w:r>
        <w:rPr/>
        <w:t> </w:t>
      </w:r>
      <w:r>
        <w:rPr>
          <w:w w:val="80"/>
        </w:rPr>
        <w:t>Cláudio 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</w:t>
      </w:r>
      <w:r>
        <w:rPr>
          <w:w w:val="85"/>
        </w:rPr>
        <w:t>de</w:t>
      </w:r>
      <w:r>
        <w:rPr>
          <w:w w:val="85"/>
        </w:rPr>
        <w:t> Moraes</w:t>
      </w:r>
      <w:r>
        <w:rPr>
          <w:w w:val="85"/>
        </w:rPr>
        <w:t> Costa</w:t>
      </w:r>
      <w:r>
        <w:rPr>
          <w:w w:val="85"/>
        </w:rPr>
        <w:t> Filho</w:t>
      </w:r>
      <w:r>
        <w:rPr>
          <w:w w:val="85"/>
        </w:rPr>
        <w:t>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16.867/2023</w:t>
      </w:r>
      <w:r>
        <w:rPr>
          <w:rFonts w:ascii="Arial" w:hAnsi="Arial"/>
          <w:b/>
          <w:w w:val="85"/>
        </w:rPr>
        <w:t> (APENSOS:</w:t>
      </w:r>
      <w:r>
        <w:rPr>
          <w:rFonts w:ascii="Arial" w:hAnsi="Arial"/>
          <w:b/>
          <w:w w:val="85"/>
        </w:rPr>
        <w:t> 17035/2021)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Revisão </w:t>
      </w:r>
      <w:r>
        <w:rPr>
          <w:w w:val="80"/>
        </w:rPr>
        <w:t>interposto pelo Sr. Roberto Frederico Paes Junior</w:t>
      </w:r>
      <w:r>
        <w:rPr/>
        <w:t> </w:t>
      </w:r>
      <w:r>
        <w:rPr>
          <w:w w:val="80"/>
        </w:rPr>
        <w:t>em face do Acórdão Nº 841/2023</w:t>
      </w:r>
      <w:r>
        <w:rPr/>
        <w:t> </w:t>
      </w:r>
      <w:r>
        <w:rPr>
          <w:w w:val="80"/>
        </w:rPr>
        <w:t>- TCE - Primeira Câmara, exarado nos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17.035/2021.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Cristian</w:t>
      </w:r>
      <w:r>
        <w:rPr>
          <w:spacing w:val="-5"/>
          <w:w w:val="85"/>
        </w:rPr>
        <w:t> </w:t>
      </w:r>
      <w:r>
        <w:rPr>
          <w:w w:val="85"/>
        </w:rPr>
        <w:t>Mendes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A691.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842/2024: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inciso III, 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8.1. Não conhecer </w:t>
      </w:r>
      <w:r>
        <w:rPr>
          <w:w w:val="85"/>
        </w:rPr>
        <w:t>do recurso de revisão, interposto pelo Sr. Roberto Frederico Paes Júnior,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prefeito do município de Novo Airão, uma vez que não preenchidos os requisitos específicos para seu cabimento, nos </w:t>
      </w:r>
      <w:r>
        <w:rPr>
          <w:w w:val="90"/>
        </w:rPr>
        <w:t>moldes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artigo</w:t>
      </w:r>
      <w:r>
        <w:rPr>
          <w:spacing w:val="-10"/>
          <w:w w:val="90"/>
        </w:rPr>
        <w:t> </w:t>
      </w:r>
      <w:r>
        <w:rPr>
          <w:w w:val="90"/>
        </w:rPr>
        <w:t>65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1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2.423/96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157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</w:t>
      </w:r>
      <w:r>
        <w:rPr>
          <w:spacing w:val="-10"/>
          <w:w w:val="90"/>
        </w:rPr>
        <w:t> </w:t>
      </w:r>
      <w:r>
        <w:rPr>
          <w:w w:val="90"/>
        </w:rPr>
        <w:t>TCE/AM;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Notificar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Roberto </w:t>
      </w:r>
      <w:r>
        <w:rPr>
          <w:w w:val="80"/>
        </w:rPr>
        <w:t>Frederico Paes Júnior, enviando-lhe cópia do decisório e do relatório-voto para conhecimento do julgado;</w:t>
      </w:r>
      <w:r>
        <w:rPr/>
        <w:t> </w:t>
      </w:r>
      <w:r>
        <w:rPr>
          <w:rFonts w:ascii="Arial" w:hAnsi="Arial"/>
          <w:b/>
          <w:w w:val="80"/>
        </w:rPr>
        <w:t>8.3. Arquivar </w:t>
      </w:r>
      <w:r>
        <w:rPr>
          <w:w w:val="80"/>
        </w:rPr>
        <w:t>o </w:t>
      </w:r>
      <w:r>
        <w:rPr>
          <w:w w:val="90"/>
        </w:rPr>
        <w:t>processo,</w:t>
      </w:r>
      <w:r>
        <w:rPr>
          <w:w w:val="90"/>
        </w:rPr>
        <w:t> após transitado</w:t>
      </w:r>
      <w:r>
        <w:rPr>
          <w:w w:val="90"/>
        </w:rPr>
        <w:t> em julgado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adoção</w:t>
      </w:r>
      <w:r>
        <w:rPr>
          <w:w w:val="90"/>
        </w:rPr>
        <w:t> dos procedimentos</w:t>
      </w:r>
      <w:r>
        <w:rPr>
          <w:w w:val="90"/>
        </w:rPr>
        <w:t> necessários pela</w:t>
      </w:r>
      <w:r>
        <w:rPr>
          <w:w w:val="90"/>
        </w:rPr>
        <w:t> SEPLENO,</w:t>
      </w:r>
      <w:r>
        <w:rPr>
          <w:w w:val="90"/>
        </w:rPr>
        <w:t> nos moldes </w:t>
      </w:r>
      <w:r>
        <w:rPr>
          <w:w w:val="85"/>
        </w:rPr>
        <w:t>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</w:t>
      </w:r>
      <w:r>
        <w:rPr>
          <w:w w:val="80"/>
        </w:rPr>
        <w:t>Assis Corrêa Pinheiro, Érico Xavier Desterro e Silva, Mario Manoel Coelho de Mello, Josué Cláudio de Souza Neto e Mário </w:t>
      </w:r>
      <w:r>
        <w:rPr>
          <w:spacing w:val="-2"/>
          <w:w w:val="90"/>
        </w:rPr>
        <w:t>José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Moraes</w:t>
      </w:r>
      <w:r>
        <w:rPr>
          <w:spacing w:val="-2"/>
          <w:w w:val="90"/>
        </w:rPr>
        <w:t> Costa</w:t>
      </w:r>
      <w:r>
        <w:rPr>
          <w:spacing w:val="-2"/>
          <w:w w:val="90"/>
        </w:rPr>
        <w:t> Filho</w:t>
      </w:r>
      <w:r>
        <w:rPr>
          <w:spacing w:val="-2"/>
          <w:w w:val="90"/>
        </w:rPr>
        <w:t> (Convocado).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16.891/2023</w:t>
      </w:r>
      <w:r>
        <w:rPr>
          <w:rFonts w:ascii="Arial" w:hAnsi="Arial"/>
          <w:b/>
          <w:spacing w:val="-2"/>
          <w:w w:val="90"/>
        </w:rPr>
        <w:t> (APENSOS:</w:t>
      </w:r>
      <w:r>
        <w:rPr>
          <w:rFonts w:ascii="Arial" w:hAnsi="Arial"/>
          <w:b/>
          <w:spacing w:val="-2"/>
          <w:w w:val="90"/>
        </w:rPr>
        <w:t> 12.052/2021,</w:t>
      </w:r>
      <w:r>
        <w:rPr>
          <w:rFonts w:ascii="Arial" w:hAnsi="Arial"/>
          <w:b/>
          <w:spacing w:val="-2"/>
          <w:w w:val="90"/>
        </w:rPr>
        <w:t> 10.343/2021</w:t>
      </w:r>
      <w:r>
        <w:rPr>
          <w:rFonts w:ascii="Arial" w:hAnsi="Arial"/>
          <w:b/>
          <w:spacing w:val="-2"/>
          <w:w w:val="90"/>
        </w:rPr>
        <w:t> e </w:t>
      </w:r>
      <w:r>
        <w:rPr>
          <w:rFonts w:ascii="Arial" w:hAnsi="Arial"/>
          <w:b/>
          <w:spacing w:val="-2"/>
          <w:w w:val="85"/>
        </w:rPr>
        <w:t>11.948/2021) </w:t>
      </w:r>
      <w:r>
        <w:rPr>
          <w:spacing w:val="-2"/>
          <w:w w:val="85"/>
        </w:rPr>
        <w:t>- Recurso de Revisão interposto pelo Sr.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Normando Bessa de Sá</w:t>
      </w:r>
      <w:r>
        <w:rPr>
          <w:spacing w:val="-5"/>
        </w:rPr>
        <w:t> </w:t>
      </w:r>
      <w:r>
        <w:rPr>
          <w:spacing w:val="-2"/>
          <w:w w:val="85"/>
        </w:rPr>
        <w:t>em face do Acórdão Nº 754/2021</w:t>
      </w:r>
      <w:r>
        <w:rPr>
          <w:spacing w:val="-7"/>
        </w:rPr>
        <w:t> </w:t>
      </w:r>
      <w:r>
        <w:rPr>
          <w:spacing w:val="-2"/>
          <w:w w:val="85"/>
        </w:rPr>
        <w:t>- TCE - </w:t>
      </w:r>
      <w:r>
        <w:rPr>
          <w:w w:val="85"/>
        </w:rPr>
        <w:t>Tribunal Pleno, exarado nos autos do Processo Nº 10.343/2021.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Antônio das Chagas Ferreira Batista - </w:t>
      </w:r>
      <w:r>
        <w:rPr>
          <w:w w:val="80"/>
        </w:rPr>
        <w:t>OAB/AM 4177 e Ayanne Fernandes Silva</w:t>
      </w:r>
      <w:r>
        <w:rPr/>
        <w:t> </w:t>
      </w:r>
      <w:r>
        <w:rPr>
          <w:w w:val="80"/>
        </w:rPr>
        <w:t>- OAB/AM 10351. </w:t>
      </w:r>
      <w:r>
        <w:rPr>
          <w:rFonts w:ascii="Arial" w:hAnsi="Arial"/>
          <w:b/>
          <w:w w:val="80"/>
        </w:rPr>
        <w:t>ACÓRDÃO Nº 843/2024: </w:t>
      </w:r>
      <w:r>
        <w:rPr>
          <w:w w:val="80"/>
        </w:rPr>
        <w:t>Vistos, relatados e discutidos estes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acima</w:t>
      </w:r>
      <w:r>
        <w:rPr>
          <w:spacing w:val="-2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art.11,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 </w:t>
      </w:r>
      <w:r>
        <w:rPr>
          <w:w w:val="80"/>
        </w:rPr>
        <w:t>Relator, em consonância 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</w:t>
      </w:r>
      <w:r>
        <w:rPr>
          <w:w w:val="85"/>
        </w:rPr>
        <w:t>Recurso de Revisão interposto pelo Sr. Normando Bessa de Sá, conforme dispõe o art. 146, §3º c/c art.157, §3º, da Resolução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04/2002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TCE/AM;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Revisão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Normando</w:t>
      </w:r>
      <w:r>
        <w:rPr>
          <w:spacing w:val="-6"/>
          <w:w w:val="85"/>
        </w:rPr>
        <w:t> </w:t>
      </w:r>
      <w:r>
        <w:rPr>
          <w:w w:val="85"/>
        </w:rPr>
        <w:t>Bessa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Sá, </w:t>
      </w:r>
      <w:r>
        <w:rPr>
          <w:w w:val="80"/>
        </w:rPr>
        <w:t>para anular a notificação nº 3161/2021-DICOMP – TCE/AM e todos os demais atos processuais seguintes ao Acórdão nº </w:t>
      </w:r>
      <w:r>
        <w:rPr>
          <w:w w:val="85"/>
        </w:rPr>
        <w:t>754/2021</w:t>
      </w:r>
      <w:r>
        <w:rPr>
          <w:w w:val="85"/>
        </w:rPr>
        <w:t> –</w:t>
      </w:r>
      <w:r>
        <w:rPr>
          <w:w w:val="85"/>
        </w:rPr>
        <w:t> TCE</w:t>
      </w:r>
      <w:r>
        <w:rPr>
          <w:w w:val="85"/>
        </w:rPr>
        <w:t> –</w:t>
      </w:r>
      <w:r>
        <w:rPr>
          <w:w w:val="85"/>
        </w:rPr>
        <w:t> TRIBUNAL</w:t>
      </w:r>
      <w:r>
        <w:rPr>
          <w:w w:val="85"/>
        </w:rPr>
        <w:t> PLENO,</w:t>
      </w:r>
      <w:r>
        <w:rPr>
          <w:w w:val="85"/>
        </w:rPr>
        <w:t> processo</w:t>
      </w:r>
      <w:r>
        <w:rPr>
          <w:w w:val="85"/>
        </w:rPr>
        <w:t> nº</w:t>
      </w:r>
      <w:r>
        <w:rPr>
          <w:w w:val="85"/>
        </w:rPr>
        <w:t> 10.343/2021,</w:t>
      </w:r>
      <w:r>
        <w:rPr>
          <w:w w:val="85"/>
        </w:rPr>
        <w:t> devolvendo-lhe</w:t>
      </w:r>
      <w:r>
        <w:rPr>
          <w:w w:val="85"/>
        </w:rPr>
        <w:t> os</w:t>
      </w:r>
      <w:r>
        <w:rPr>
          <w:w w:val="85"/>
        </w:rPr>
        <w:t> prazos</w:t>
      </w:r>
      <w:r>
        <w:rPr>
          <w:w w:val="85"/>
        </w:rPr>
        <w:t> recursais</w:t>
      </w:r>
      <w:r>
        <w:rPr>
          <w:w w:val="85"/>
        </w:rPr>
        <w:t> cabíveis;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 Notificar </w:t>
      </w:r>
      <w:r>
        <w:rPr>
          <w:w w:val="85"/>
        </w:rPr>
        <w:t>o Sr. Normando Bessa de Sá, com cópia do Relatório/Voto e o sequente Acórdão para que tome ciência do decisório; </w:t>
      </w:r>
      <w:r>
        <w:rPr>
          <w:rFonts w:ascii="Arial" w:hAnsi="Arial"/>
          <w:b/>
          <w:w w:val="85"/>
        </w:rPr>
        <w:t>8.4. Dar ciência </w:t>
      </w:r>
      <w:r>
        <w:rPr>
          <w:w w:val="85"/>
        </w:rPr>
        <w:t>sobre o decisório do Recurso de Revisão interposto pelo Sr. Normando Bessa de Sá, ao Relator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originário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sequência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julgados</w:t>
      </w:r>
      <w:r>
        <w:rPr>
          <w:spacing w:val="-7"/>
          <w:w w:val="85"/>
        </w:rPr>
        <w:t> </w:t>
      </w:r>
      <w:r>
        <w:rPr>
          <w:w w:val="85"/>
        </w:rPr>
        <w:t>primitivos.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</w:t>
      </w:r>
      <w:r>
        <w:rPr>
          <w:spacing w:val="-1"/>
          <w:w w:val="85"/>
        </w:rPr>
        <w:t> </w:t>
      </w:r>
      <w:r>
        <w:rPr>
          <w:w w:val="85"/>
        </w:rPr>
        <w:t>Mario</w:t>
      </w:r>
      <w:r>
        <w:rPr>
          <w:spacing w:val="-1"/>
          <w:w w:val="85"/>
        </w:rPr>
        <w:t> </w:t>
      </w:r>
      <w:r>
        <w:rPr>
          <w:w w:val="85"/>
        </w:rPr>
        <w:t>Manoel</w:t>
      </w:r>
      <w:r>
        <w:rPr>
          <w:spacing w:val="-2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Mello,</w:t>
      </w:r>
      <w:r>
        <w:rPr>
          <w:spacing w:val="-1"/>
          <w:w w:val="85"/>
        </w:rPr>
        <w:t> </w:t>
      </w:r>
      <w:r>
        <w:rPr>
          <w:w w:val="85"/>
        </w:rPr>
        <w:t>Josué</w:t>
      </w:r>
      <w:r>
        <w:rPr>
          <w:spacing w:val="-1"/>
          <w:w w:val="85"/>
        </w:rPr>
        <w:t> </w:t>
      </w:r>
      <w:r>
        <w:rPr>
          <w:w w:val="85"/>
        </w:rPr>
        <w:t>Cláudio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Souza</w:t>
      </w:r>
      <w:r>
        <w:rPr>
          <w:spacing w:val="-1"/>
          <w:w w:val="85"/>
        </w:rPr>
        <w:t> </w:t>
      </w:r>
      <w:r>
        <w:rPr>
          <w:w w:val="85"/>
        </w:rPr>
        <w:t>Neto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2"/>
          <w:w w:val="85"/>
        </w:rPr>
        <w:t> </w:t>
      </w:r>
      <w:r>
        <w:rPr>
          <w:w w:val="85"/>
        </w:rPr>
        <w:t>Costa Filho</w:t>
      </w:r>
      <w:r>
        <w:rPr>
          <w:spacing w:val="-2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10.064/2024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Thiago</w:t>
      </w:r>
      <w:r>
        <w:rPr>
          <w:w w:val="85"/>
        </w:rPr>
        <w:t> Rodrigues Gomes</w:t>
      </w:r>
      <w:r>
        <w:rPr>
          <w:w w:val="85"/>
        </w:rPr>
        <w:t> em desfavor da Secretaria</w:t>
      </w:r>
      <w:r>
        <w:rPr>
          <w:w w:val="85"/>
        </w:rPr>
        <w:t> Municipal de Infraestrutura</w:t>
      </w:r>
      <w:r>
        <w:rPr>
          <w:w w:val="85"/>
        </w:rPr>
        <w:t> (SEMINF), por possível</w:t>
      </w:r>
      <w:r>
        <w:rPr>
          <w:w w:val="85"/>
        </w:rPr>
        <w:t> irregularidade no processo de Dispensa</w:t>
      </w:r>
      <w:r>
        <w:rPr>
          <w:w w:val="85"/>
        </w:rPr>
        <w:t> de</w:t>
      </w:r>
      <w:r>
        <w:rPr>
          <w:w w:val="85"/>
        </w:rPr>
        <w:t> Licitação</w:t>
      </w:r>
      <w:r>
        <w:rPr>
          <w:w w:val="85"/>
        </w:rPr>
        <w:t> nº</w:t>
      </w:r>
      <w:r>
        <w:rPr>
          <w:w w:val="85"/>
        </w:rPr>
        <w:t> 2023.20000.200003.0.002232.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Thiago</w:t>
      </w:r>
      <w:r>
        <w:rPr>
          <w:w w:val="85"/>
        </w:rPr>
        <w:t> Rodrigues</w:t>
      </w:r>
      <w:r>
        <w:rPr>
          <w:w w:val="85"/>
        </w:rPr>
        <w:t> Gomes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8198. </w:t>
      </w:r>
      <w:r>
        <w:rPr>
          <w:rFonts w:ascii="Arial" w:hAnsi="Arial"/>
          <w:b/>
          <w:spacing w:val="-2"/>
          <w:w w:val="85"/>
        </w:rPr>
        <w:t>ACÓRDÃO Nº 844/2024: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com pedido de medida cautelar, formulada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Thiago</w:t>
      </w:r>
      <w:r>
        <w:rPr>
          <w:spacing w:val="-9"/>
          <w:w w:val="90"/>
        </w:rPr>
        <w:t> </w:t>
      </w:r>
      <w:r>
        <w:rPr>
          <w:w w:val="90"/>
        </w:rPr>
        <w:t>Rodrigues</w:t>
      </w:r>
      <w:r>
        <w:rPr>
          <w:spacing w:val="-10"/>
          <w:w w:val="90"/>
        </w:rPr>
        <w:t> </w:t>
      </w:r>
      <w:r>
        <w:rPr>
          <w:w w:val="90"/>
        </w:rPr>
        <w:t>Gomes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face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Renato</w:t>
      </w:r>
      <w:r>
        <w:rPr>
          <w:spacing w:val="-9"/>
          <w:w w:val="90"/>
        </w:rPr>
        <w:t> </w:t>
      </w:r>
      <w:r>
        <w:rPr>
          <w:w w:val="90"/>
        </w:rPr>
        <w:t>Frota</w:t>
      </w:r>
      <w:r>
        <w:rPr>
          <w:spacing w:val="-9"/>
          <w:w w:val="90"/>
        </w:rPr>
        <w:t> </w:t>
      </w:r>
      <w:r>
        <w:rPr>
          <w:w w:val="90"/>
        </w:rPr>
        <w:t>Magalhães,</w:t>
      </w:r>
      <w:r>
        <w:rPr>
          <w:spacing w:val="-10"/>
          <w:w w:val="90"/>
        </w:rPr>
        <w:t> </w:t>
      </w:r>
      <w:r>
        <w:rPr>
          <w:w w:val="90"/>
        </w:rPr>
        <w:t>Secretário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Secretaria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 Infraestrutura-SEMINF,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288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nº.</w:t>
      </w:r>
      <w:r>
        <w:rPr>
          <w:w w:val="90"/>
        </w:rPr>
        <w:t> 04/2002-TCE/AM;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</w:t>
      </w:r>
      <w:r>
        <w:rPr>
          <w:rFonts w:ascii="Arial" w:hAnsi="Arial"/>
          <w:b/>
          <w:w w:val="90"/>
        </w:rPr>
        <w:t> Improcedente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Representação</w:t>
      </w:r>
      <w:r>
        <w:rPr>
          <w:spacing w:val="-5"/>
          <w:w w:val="90"/>
        </w:rPr>
        <w:t> </w:t>
      </w:r>
      <w:r>
        <w:rPr>
          <w:w w:val="90"/>
        </w:rPr>
        <w:t>interposta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6"/>
          <w:w w:val="90"/>
        </w:rPr>
        <w:t> </w:t>
      </w:r>
      <w:r>
        <w:rPr>
          <w:w w:val="90"/>
        </w:rPr>
        <w:t>Sr.</w:t>
      </w:r>
      <w:r>
        <w:rPr>
          <w:spacing w:val="-6"/>
          <w:w w:val="90"/>
        </w:rPr>
        <w:t> </w:t>
      </w:r>
      <w:r>
        <w:rPr>
          <w:w w:val="90"/>
        </w:rPr>
        <w:t>Thiago</w:t>
      </w:r>
      <w:r>
        <w:rPr>
          <w:spacing w:val="-5"/>
          <w:w w:val="90"/>
        </w:rPr>
        <w:t> </w:t>
      </w:r>
      <w:r>
        <w:rPr>
          <w:w w:val="90"/>
        </w:rPr>
        <w:t>Rodrigues</w:t>
      </w:r>
      <w:r>
        <w:rPr>
          <w:spacing w:val="-6"/>
          <w:w w:val="90"/>
        </w:rPr>
        <w:t> </w:t>
      </w:r>
      <w:r>
        <w:rPr>
          <w:w w:val="90"/>
        </w:rPr>
        <w:t>Gomes</w:t>
      </w:r>
      <w:r>
        <w:rPr>
          <w:spacing w:val="-6"/>
          <w:w w:val="90"/>
        </w:rPr>
        <w:t> </w:t>
      </w:r>
      <w:r>
        <w:rPr>
          <w:w w:val="90"/>
        </w:rPr>
        <w:t>contra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Sr.</w:t>
      </w:r>
      <w:r>
        <w:rPr>
          <w:spacing w:val="-6"/>
          <w:w w:val="90"/>
        </w:rPr>
        <w:t> </w:t>
      </w:r>
      <w:r>
        <w:rPr>
          <w:w w:val="90"/>
        </w:rPr>
        <w:t>Renato</w:t>
      </w:r>
      <w:r>
        <w:rPr>
          <w:spacing w:val="-5"/>
          <w:w w:val="90"/>
        </w:rPr>
        <w:t> </w:t>
      </w:r>
      <w:r>
        <w:rPr>
          <w:w w:val="90"/>
        </w:rPr>
        <w:t>Frota</w:t>
      </w:r>
      <w:r>
        <w:rPr>
          <w:spacing w:val="-5"/>
          <w:w w:val="90"/>
        </w:rPr>
        <w:t> </w:t>
      </w:r>
      <w:r>
        <w:rPr>
          <w:w w:val="90"/>
        </w:rPr>
        <w:t>Magalhães,</w:t>
      </w:r>
      <w:r>
        <w:rPr>
          <w:spacing w:val="-7"/>
          <w:w w:val="90"/>
        </w:rPr>
        <w:t> </w:t>
      </w:r>
      <w:r>
        <w:rPr>
          <w:w w:val="90"/>
        </w:rPr>
        <w:t>Secretário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0"/>
        </w:rPr>
        <w:t>Secretaria Municipal de Infraestrutura-SEMINF, conforme o disposto no art. 1º, XXII, da Lei nº 2.423/96;</w:t>
      </w:r>
      <w:r>
        <w:rPr/>
        <w:t> </w:t>
      </w:r>
      <w:r>
        <w:rPr>
          <w:rFonts w:ascii="Arial" w:hAnsi="Arial"/>
          <w:b/>
          <w:w w:val="80"/>
        </w:rPr>
        <w:t>9.3. Notificar </w:t>
      </w:r>
      <w:r>
        <w:rPr>
          <w:w w:val="80"/>
        </w:rPr>
        <w:t>o Sr. </w:t>
      </w:r>
      <w:r>
        <w:rPr>
          <w:w w:val="90"/>
        </w:rPr>
        <w:t>Thiago</w:t>
      </w:r>
      <w:r>
        <w:rPr>
          <w:w w:val="90"/>
        </w:rPr>
        <w:t> Rodrigues</w:t>
      </w:r>
      <w:r>
        <w:rPr>
          <w:w w:val="90"/>
        </w:rPr>
        <w:t> Gomes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Sr.</w:t>
      </w:r>
      <w:r>
        <w:rPr>
          <w:w w:val="90"/>
        </w:rPr>
        <w:t> Renato</w:t>
      </w:r>
      <w:r>
        <w:rPr>
          <w:w w:val="90"/>
        </w:rPr>
        <w:t> Frota</w:t>
      </w:r>
      <w:r>
        <w:rPr>
          <w:w w:val="90"/>
        </w:rPr>
        <w:t> Magalhães,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tomem</w:t>
      </w:r>
      <w:r>
        <w:rPr>
          <w:w w:val="90"/>
        </w:rPr>
        <w:t> ciência</w:t>
      </w:r>
      <w:r>
        <w:rPr>
          <w:w w:val="90"/>
        </w:rPr>
        <w:t> do</w:t>
      </w:r>
      <w:r>
        <w:rPr>
          <w:w w:val="90"/>
        </w:rPr>
        <w:t> decisório,</w:t>
      </w:r>
      <w:r>
        <w:rPr>
          <w:w w:val="90"/>
        </w:rPr>
        <w:t> com</w:t>
      </w:r>
      <w:r>
        <w:rPr>
          <w:w w:val="90"/>
        </w:rPr>
        <w:t> cópia</w:t>
      </w:r>
      <w:r>
        <w:rPr>
          <w:w w:val="90"/>
        </w:rPr>
        <w:t> do </w:t>
      </w:r>
      <w:r>
        <w:rPr>
          <w:w w:val="80"/>
        </w:rPr>
        <w:t>Relatório/Voto; </w:t>
      </w:r>
      <w:r>
        <w:rPr>
          <w:rFonts w:ascii="Arial" w:hAnsi="Arial"/>
          <w:b/>
          <w:w w:val="80"/>
        </w:rPr>
        <w:t>9.4. Arquivar</w:t>
      </w:r>
      <w:r>
        <w:rPr>
          <w:w w:val="80"/>
        </w:rPr>
        <w:t>, após o trânsito em julgado, o processo nos termos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 Mario Manoel</w:t>
      </w:r>
      <w:r>
        <w:rPr>
          <w:spacing w:val="-1"/>
          <w:w w:val="85"/>
        </w:rPr>
        <w:t> </w:t>
      </w:r>
      <w:r>
        <w:rPr>
          <w:w w:val="85"/>
        </w:rPr>
        <w:t>Coelho de Mello, Josué Cláudio</w:t>
      </w:r>
      <w:r>
        <w:rPr>
          <w:spacing w:val="-3"/>
          <w:w w:val="85"/>
        </w:rPr>
        <w:t> </w:t>
      </w:r>
      <w:r>
        <w:rPr>
          <w:w w:val="85"/>
        </w:rPr>
        <w:t>de Souza Neto e Mário José de Moraes</w:t>
      </w:r>
      <w:r>
        <w:rPr>
          <w:spacing w:val="-1"/>
          <w:w w:val="85"/>
        </w:rPr>
        <w:t> </w:t>
      </w:r>
      <w:r>
        <w:rPr>
          <w:w w:val="85"/>
        </w:rPr>
        <w:t>Costa Filho</w:t>
      </w:r>
      <w:r>
        <w:rPr>
          <w:spacing w:val="-2"/>
          <w:w w:val="85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80"/>
        </w:rPr>
        <w:t>PROCESSO Nº 10.577/2024 </w:t>
      </w:r>
      <w:r>
        <w:rPr>
          <w:w w:val="80"/>
        </w:rPr>
        <w:t>- Representação com pedido de medida cautelar Interposta pelo Ministério Público de Contas (MPC) em desfavor da Câmara Municipal de Tefé, na pessoa do Sr. Lurinei de Souza Oliveira,</w:t>
      </w:r>
      <w:r>
        <w:rPr/>
        <w:t> </w:t>
      </w:r>
      <w:r>
        <w:rPr>
          <w:w w:val="80"/>
        </w:rPr>
        <w:t>para apuração de possíveis </w:t>
      </w:r>
      <w:r>
        <w:rPr>
          <w:w w:val="85"/>
        </w:rPr>
        <w:t>irregularidades acerca da acessibilidade no sítio eletrônico oficial da Instituição Municipal pelas pessoas portadoras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deficiência, conforme estabelece art. art. 227, §1º, inciso II da Constituição Federal de 1988, Lei federal n.º 13.146/2015, </w:t>
      </w:r>
      <w:r>
        <w:rPr>
          <w:w w:val="90"/>
        </w:rPr>
        <w:t>bem</w:t>
      </w:r>
      <w:r>
        <w:rPr>
          <w:spacing w:val="-4"/>
          <w:w w:val="90"/>
        </w:rPr>
        <w:t> </w:t>
      </w:r>
      <w:r>
        <w:rPr>
          <w:w w:val="90"/>
        </w:rPr>
        <w:t>como,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5"/>
          <w:w w:val="90"/>
        </w:rPr>
        <w:t> </w:t>
      </w:r>
      <w:r>
        <w:rPr>
          <w:w w:val="90"/>
        </w:rPr>
        <w:t>estadual</w:t>
      </w:r>
      <w:r>
        <w:rPr>
          <w:spacing w:val="-5"/>
          <w:w w:val="90"/>
        </w:rPr>
        <w:t> </w:t>
      </w:r>
      <w:r>
        <w:rPr>
          <w:w w:val="90"/>
        </w:rPr>
        <w:t>n.º</w:t>
      </w:r>
      <w:r>
        <w:rPr>
          <w:spacing w:val="-3"/>
          <w:w w:val="90"/>
        </w:rPr>
        <w:t> </w:t>
      </w:r>
      <w:r>
        <w:rPr>
          <w:w w:val="90"/>
        </w:rPr>
        <w:t>241/2015.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845/2024: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Vistos,</w:t>
      </w:r>
      <w:r>
        <w:rPr>
          <w:spacing w:val="-3"/>
          <w:w w:val="90"/>
        </w:rPr>
        <w:t> </w:t>
      </w:r>
      <w:r>
        <w:rPr>
          <w:w w:val="90"/>
        </w:rPr>
        <w:t>relatados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discutidos</w:t>
      </w:r>
      <w:r>
        <w:rPr>
          <w:spacing w:val="-4"/>
          <w:w w:val="90"/>
        </w:rPr>
        <w:t> </w:t>
      </w:r>
      <w:r>
        <w:rPr>
          <w:w w:val="90"/>
        </w:rPr>
        <w:t>estes</w:t>
      </w:r>
      <w:r>
        <w:rPr>
          <w:spacing w:val="-5"/>
          <w:w w:val="90"/>
        </w:rPr>
        <w:t> </w:t>
      </w:r>
      <w:r>
        <w:rPr>
          <w:w w:val="90"/>
        </w:rPr>
        <w:t>autos</w:t>
      </w:r>
      <w:r>
        <w:rPr>
          <w:spacing w:val="-4"/>
          <w:w w:val="90"/>
        </w:rPr>
        <w:t> </w:t>
      </w:r>
      <w:r>
        <w:rPr>
          <w:w w:val="90"/>
        </w:rPr>
        <w:t>acima </w:t>
      </w:r>
      <w:r>
        <w:rPr>
          <w:w w:val="85"/>
        </w:rPr>
        <w:t>identificados,</w:t>
      </w:r>
      <w:r>
        <w:rPr>
          <w:spacing w:val="-6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</w:rPr>
        <w:t> </w:t>
      </w:r>
      <w:r>
        <w:rPr>
          <w:w w:val="85"/>
        </w:rPr>
        <w:t>os</w:t>
      </w:r>
      <w:r>
        <w:rPr>
          <w:spacing w:val="-7"/>
        </w:rPr>
        <w:t> </w:t>
      </w:r>
      <w:r>
        <w:rPr>
          <w:w w:val="85"/>
        </w:rPr>
        <w:t>Excelentíssimos</w:t>
      </w:r>
      <w:r>
        <w:rPr>
          <w:spacing w:val="-7"/>
        </w:rPr>
        <w:t> </w:t>
      </w:r>
      <w:r>
        <w:rPr>
          <w:w w:val="85"/>
        </w:rPr>
        <w:t>Senhores</w:t>
      </w:r>
      <w:r>
        <w:rPr>
          <w:spacing w:val="-6"/>
        </w:rPr>
        <w:t> </w:t>
      </w:r>
      <w:r>
        <w:rPr>
          <w:w w:val="85"/>
        </w:rPr>
        <w:t>Conselheiros</w:t>
      </w:r>
      <w:r>
        <w:rPr>
          <w:spacing w:val="-7"/>
        </w:rPr>
        <w:t> </w:t>
      </w:r>
      <w:r>
        <w:rPr>
          <w:w w:val="85"/>
        </w:rPr>
        <w:t>do</w:t>
      </w:r>
      <w:r>
        <w:rPr>
          <w:spacing w:val="-6"/>
        </w:rPr>
        <w:t> </w:t>
      </w:r>
      <w:r>
        <w:rPr>
          <w:w w:val="85"/>
        </w:rPr>
        <w:t>Tribunal</w:t>
      </w:r>
      <w:r>
        <w:rPr>
          <w:spacing w:val="-7"/>
        </w:rPr>
        <w:t> </w:t>
      </w:r>
      <w:r>
        <w:rPr>
          <w:w w:val="85"/>
        </w:rPr>
        <w:t>de</w:t>
      </w:r>
      <w:r>
        <w:rPr>
          <w:spacing w:val="-6"/>
        </w:rPr>
        <w:t> </w:t>
      </w:r>
      <w:r>
        <w:rPr>
          <w:w w:val="85"/>
        </w:rPr>
        <w:t>Contas</w:t>
      </w:r>
      <w:r>
        <w:rPr>
          <w:spacing w:val="-7"/>
        </w:rPr>
        <w:t> </w:t>
      </w:r>
      <w:r>
        <w:rPr>
          <w:w w:val="85"/>
        </w:rPr>
        <w:t>do</w:t>
      </w:r>
      <w:r>
        <w:rPr>
          <w:spacing w:val="-6"/>
        </w:rPr>
        <w:t> </w:t>
      </w:r>
      <w:r>
        <w:rPr>
          <w:w w:val="85"/>
        </w:rPr>
        <w:t>Estado</w:t>
      </w:r>
      <w:r>
        <w:rPr>
          <w:spacing w:val="-6"/>
        </w:rPr>
        <w:t> </w:t>
      </w:r>
      <w:r>
        <w:rPr>
          <w:w w:val="85"/>
        </w:rPr>
        <w:t>do</w:t>
      </w:r>
      <w:r>
        <w:rPr>
          <w:spacing w:val="-6"/>
        </w:rPr>
        <w:t> </w:t>
      </w:r>
      <w:r>
        <w:rPr>
          <w:w w:val="85"/>
        </w:rPr>
        <w:t>Amazonas,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spacing w:val="-2"/>
          <w:w w:val="90"/>
        </w:rPr>
        <w:t>reunidos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“i”,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10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da representação</w:t>
      </w:r>
      <w:r>
        <w:rPr>
          <w:spacing w:val="-4"/>
          <w:w w:val="85"/>
        </w:rPr>
        <w:t> </w:t>
      </w:r>
      <w:r>
        <w:rPr>
          <w:w w:val="85"/>
        </w:rPr>
        <w:t>formulada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288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Res.</w:t>
      </w:r>
      <w:r>
        <w:rPr>
          <w:spacing w:val="-4"/>
          <w:w w:val="85"/>
        </w:rPr>
        <w:t> </w:t>
      </w:r>
      <w:r>
        <w:rPr>
          <w:w w:val="85"/>
        </w:rPr>
        <w:t>04/02-TCE/AM;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Julgar 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</w:t>
      </w:r>
      <w:r>
        <w:rPr>
          <w:w w:val="85"/>
        </w:rPr>
        <w:t> formulada</w:t>
      </w:r>
      <w:r>
        <w:rPr>
          <w:w w:val="85"/>
        </w:rPr>
        <w:t> 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Contas,</w:t>
      </w:r>
      <w:r>
        <w:rPr>
          <w:w w:val="85"/>
        </w:rPr>
        <w:t> em face</w:t>
      </w:r>
      <w:r>
        <w:rPr>
          <w:w w:val="85"/>
        </w:rPr>
        <w:t> da</w:t>
      </w:r>
      <w:r>
        <w:rPr>
          <w:w w:val="85"/>
        </w:rPr>
        <w:t> ausência</w:t>
      </w:r>
      <w:r>
        <w:rPr>
          <w:w w:val="85"/>
        </w:rPr>
        <w:t> de</w:t>
      </w:r>
      <w:r>
        <w:rPr>
          <w:w w:val="85"/>
        </w:rPr>
        <w:t> ferramentas</w:t>
      </w:r>
      <w:r>
        <w:rPr>
          <w:w w:val="85"/>
        </w:rPr>
        <w:t> de </w:t>
      </w:r>
      <w:r>
        <w:rPr>
          <w:w w:val="90"/>
        </w:rPr>
        <w:t>acessibilidade</w:t>
      </w:r>
      <w:r>
        <w:rPr>
          <w:w w:val="90"/>
        </w:rPr>
        <w:t> no</w:t>
      </w:r>
      <w:r>
        <w:rPr>
          <w:w w:val="90"/>
        </w:rPr>
        <w:t> portal</w:t>
      </w:r>
      <w:r>
        <w:rPr>
          <w:w w:val="90"/>
        </w:rPr>
        <w:t> eletrônico</w:t>
      </w:r>
      <w:r>
        <w:rPr>
          <w:w w:val="90"/>
        </w:rPr>
        <w:t> oficial,</w:t>
      </w:r>
      <w:r>
        <w:rPr>
          <w:w w:val="90"/>
        </w:rPr>
        <w:t> em</w:t>
      </w:r>
      <w:r>
        <w:rPr>
          <w:w w:val="90"/>
        </w:rPr>
        <w:t> obediência</w:t>
      </w:r>
      <w:r>
        <w:rPr>
          <w:w w:val="90"/>
        </w:rPr>
        <w:t> à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13.146/2015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Lei</w:t>
      </w:r>
      <w:r>
        <w:rPr>
          <w:w w:val="90"/>
        </w:rPr>
        <w:t> Estadual</w:t>
      </w:r>
      <w:r>
        <w:rPr>
          <w:w w:val="90"/>
        </w:rPr>
        <w:t> nº214/2015;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0"/>
        </w:rPr>
        <w:t>Recomendar </w:t>
      </w:r>
      <w:r>
        <w:rPr>
          <w:w w:val="80"/>
        </w:rPr>
        <w:t>à Câmara Municipal de Tefé que implemente as ferramentas de acessibilidade: cabeçalho/rodapé e leitor de telas,</w:t>
      </w:r>
      <w:r>
        <w:rPr/>
        <w:t> </w:t>
      </w:r>
      <w:r>
        <w:rPr>
          <w:w w:val="80"/>
        </w:rPr>
        <w:t>com intuito</w:t>
      </w:r>
      <w:r>
        <w:rPr/>
        <w:t> </w:t>
      </w:r>
      <w:r>
        <w:rPr>
          <w:w w:val="80"/>
        </w:rPr>
        <w:t>de assegurar a efetividade do</w:t>
      </w:r>
      <w:r>
        <w:rPr/>
        <w:t> </w:t>
      </w:r>
      <w:r>
        <w:rPr>
          <w:w w:val="80"/>
        </w:rPr>
        <w:t>Estatuto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Pessoa com Deficiência e da Lei Promulgada nº 214/2015, no</w:t>
      </w:r>
      <w:r>
        <w:rPr/>
        <w:t> </w:t>
      </w:r>
      <w:r>
        <w:rPr>
          <w:w w:val="80"/>
        </w:rPr>
        <w:t>seu Portal Eletrônico; </w:t>
      </w:r>
      <w:r>
        <w:rPr>
          <w:rFonts w:ascii="Arial" w:hAnsi="Arial"/>
          <w:b/>
          <w:w w:val="80"/>
        </w:rPr>
        <w:t>9.4. Notificar </w:t>
      </w:r>
      <w:r>
        <w:rPr>
          <w:w w:val="80"/>
        </w:rPr>
        <w:t>a Câmara Municipal de Tefé, com cópia do Relatório-Voto e o Acórdão para ciência do decisório;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Oficiar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SECEX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tome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julgamento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formulada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determinando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comissão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inspeção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apuração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manutenção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portal</w:t>
      </w:r>
      <w:r>
        <w:rPr>
          <w:spacing w:val="-6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representada na inspeção a ser realizada no ano de 2024.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1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Mello, Josué Cláudio de Souza Neto e Mário José de Moraes Costa Filho (Convocado). </w:t>
      </w:r>
      <w:r>
        <w:rPr>
          <w:rFonts w:ascii="Arial" w:hAnsi="Arial"/>
          <w:b/>
          <w:w w:val="85"/>
        </w:rPr>
        <w:t>PROCESSO Nº 10.976/2024 </w:t>
      </w:r>
      <w:r>
        <w:rPr>
          <w:w w:val="85"/>
        </w:rPr>
        <w:t>-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medida</w:t>
      </w:r>
      <w:r>
        <w:rPr/>
        <w:t> </w:t>
      </w:r>
      <w:r>
        <w:rPr>
          <w:w w:val="80"/>
        </w:rPr>
        <w:t>cautelar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Auto</w:t>
      </w:r>
      <w:r>
        <w:rPr/>
        <w:t> </w:t>
      </w:r>
      <w:r>
        <w:rPr>
          <w:w w:val="80"/>
        </w:rPr>
        <w:t>Viação</w:t>
      </w:r>
      <w:r>
        <w:rPr/>
        <w:t> </w:t>
      </w:r>
      <w:r>
        <w:rPr>
          <w:w w:val="80"/>
        </w:rPr>
        <w:t>Maranhão</w:t>
      </w:r>
      <w:r>
        <w:rPr/>
        <w:t> </w:t>
      </w:r>
      <w:r>
        <w:rPr>
          <w:w w:val="80"/>
        </w:rPr>
        <w:t>Ltda.</w:t>
      </w:r>
      <w:r>
        <w:rPr>
          <w:spacing w:val="23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EPP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 </w:t>
      </w:r>
      <w:r>
        <w:rPr>
          <w:w w:val="90"/>
        </w:rPr>
        <w:t>da</w:t>
      </w:r>
      <w:r>
        <w:rPr>
          <w:w w:val="90"/>
        </w:rPr>
        <w:t> Presidente</w:t>
      </w:r>
      <w:r>
        <w:rPr>
          <w:w w:val="90"/>
        </w:rPr>
        <w:t> da</w:t>
      </w:r>
      <w:r>
        <w:rPr>
          <w:w w:val="90"/>
        </w:rPr>
        <w:t> Comissão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Licitação</w:t>
      </w:r>
      <w:r>
        <w:rPr>
          <w:w w:val="90"/>
        </w:rPr>
        <w:t> 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Presidente</w:t>
      </w:r>
      <w:r>
        <w:rPr>
          <w:w w:val="90"/>
        </w:rPr>
        <w:t> Figueiredo,</w:t>
      </w:r>
      <w:r>
        <w:rPr>
          <w:w w:val="90"/>
        </w:rPr>
        <w:t> acerca</w:t>
      </w:r>
      <w:r>
        <w:rPr>
          <w:w w:val="90"/>
        </w:rPr>
        <w:t> de</w:t>
      </w:r>
      <w:r>
        <w:rPr>
          <w:w w:val="90"/>
        </w:rPr>
        <w:t> possíveis </w:t>
      </w:r>
      <w:r>
        <w:rPr>
          <w:spacing w:val="-2"/>
          <w:w w:val="85"/>
        </w:rPr>
        <w:t>irregularidades no Pregão Presencial n.º 062/2023</w:t>
      </w:r>
      <w:r>
        <w:rPr>
          <w:spacing w:val="-4"/>
        </w:rPr>
        <w:t> </w:t>
      </w:r>
      <w:r>
        <w:rPr>
          <w:spacing w:val="-2"/>
          <w:w w:val="85"/>
        </w:rPr>
        <w:t>– CML. </w:t>
      </w:r>
      <w:r>
        <w:rPr>
          <w:rFonts w:ascii="Arial" w:hAnsi="Arial"/>
          <w:b/>
          <w:spacing w:val="-2"/>
          <w:w w:val="85"/>
        </w:rPr>
        <w:t>Advogado(s): </w:t>
      </w:r>
      <w:r>
        <w:rPr>
          <w:spacing w:val="-2"/>
          <w:w w:val="85"/>
        </w:rPr>
        <w:t>Luma Vieira Marquez – OAB/AM 10959, Peter </w:t>
      </w:r>
      <w:r>
        <w:rPr>
          <w:w w:val="90"/>
        </w:rPr>
        <w:t>Mateus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Farias</w:t>
      </w:r>
      <w:r>
        <w:rPr>
          <w:spacing w:val="-8"/>
          <w:w w:val="90"/>
        </w:rPr>
        <w:t> </w:t>
      </w:r>
      <w:r>
        <w:rPr>
          <w:w w:val="90"/>
        </w:rPr>
        <w:t>Ribeiro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9"/>
          <w:w w:val="90"/>
        </w:rPr>
        <w:t> </w:t>
      </w:r>
      <w:r>
        <w:rPr>
          <w:w w:val="90"/>
        </w:rPr>
        <w:t>11063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Marisa</w:t>
      </w:r>
      <w:r>
        <w:rPr>
          <w:spacing w:val="-8"/>
          <w:w w:val="90"/>
        </w:rPr>
        <w:t> </w:t>
      </w:r>
      <w:r>
        <w:rPr>
          <w:w w:val="90"/>
        </w:rPr>
        <w:t>Katielly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Farias</w:t>
      </w:r>
      <w:r>
        <w:rPr>
          <w:spacing w:val="-8"/>
          <w:w w:val="90"/>
        </w:rPr>
        <w:t> </w:t>
      </w:r>
      <w:r>
        <w:rPr>
          <w:w w:val="90"/>
        </w:rPr>
        <w:t>Ribeiro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OAB/MG</w:t>
      </w:r>
      <w:r>
        <w:rPr>
          <w:spacing w:val="-8"/>
          <w:w w:val="90"/>
        </w:rPr>
        <w:t> </w:t>
      </w:r>
      <w:r>
        <w:rPr>
          <w:w w:val="90"/>
        </w:rPr>
        <w:t>211007.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5"/>
        </w:rPr>
        <w:t>846/2024: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</w:t>
      </w:r>
      <w:r>
        <w:rPr>
          <w:w w:val="80"/>
        </w:rPr>
        <w:t>e, 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interposta pela empresa Auto Viação Maranhão Ltda.</w:t>
      </w:r>
      <w:r>
        <w:rPr/>
        <w:t> </w:t>
      </w:r>
      <w:r>
        <w:rPr>
          <w:w w:val="80"/>
        </w:rPr>
        <w:t>– EPP, </w:t>
      </w:r>
      <w:r>
        <w:rPr>
          <w:w w:val="85"/>
        </w:rPr>
        <w:t>CNPJ/MF</w:t>
      </w:r>
      <w:r>
        <w:rPr>
          <w:w w:val="85"/>
        </w:rPr>
        <w:t> sob</w:t>
      </w:r>
      <w:r>
        <w:rPr>
          <w:w w:val="85"/>
        </w:rPr>
        <w:t> n°</w:t>
      </w:r>
      <w:r>
        <w:rPr>
          <w:w w:val="85"/>
        </w:rPr>
        <w:t> 02.960.291/0001-95,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da</w:t>
      </w:r>
      <w:r>
        <w:rPr>
          <w:w w:val="85"/>
        </w:rPr>
        <w:t> Presidente</w:t>
      </w:r>
      <w:r>
        <w:rPr>
          <w:w w:val="85"/>
        </w:rPr>
        <w:t> da</w:t>
      </w:r>
      <w:r>
        <w:rPr>
          <w:w w:val="85"/>
        </w:rPr>
        <w:t> Comissão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Licitação</w:t>
      </w:r>
      <w:r>
        <w:rPr>
          <w:w w:val="85"/>
        </w:rPr>
        <w:t> do</w:t>
      </w:r>
      <w:r>
        <w:rPr>
          <w:w w:val="85"/>
        </w:rPr>
        <w:t> Município</w:t>
      </w:r>
      <w:r>
        <w:rPr>
          <w:w w:val="85"/>
        </w:rPr>
        <w:t> de </w:t>
      </w:r>
      <w:r>
        <w:rPr>
          <w:w w:val="80"/>
        </w:rPr>
        <w:t>Presidente Figueiredo – AM, acerca de possíveis irregularidades no Pregão Presencial n.º 062/2023</w:t>
      </w:r>
      <w:r>
        <w:rPr/>
        <w:t> </w:t>
      </w:r>
      <w:r>
        <w:rPr>
          <w:w w:val="80"/>
        </w:rPr>
        <w:t>– CML, nos termos do</w:t>
      </w:r>
      <w:r>
        <w:rPr/>
        <w:t> </w:t>
      </w:r>
      <w:r>
        <w:rPr>
          <w:w w:val="80"/>
        </w:rPr>
        <w:t>art. 288 da Res. 04/02- TCE/AM;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interposta pela empresa Auto Viação Maranhão </w:t>
      </w:r>
      <w:r>
        <w:rPr>
          <w:w w:val="85"/>
        </w:rPr>
        <w:t>Ltda – EPP, CNPJ/MF sob n° 02.960.291/0001- 95, haja vista a inobservância do princípio do formalismo moderado, </w:t>
      </w:r>
      <w:r>
        <w:rPr>
          <w:w w:val="80"/>
        </w:rPr>
        <w:t>insculpido no art. 12, III, da Lei 14.133/2021, em relação ao Pregão Presencial nº 062/2023-CML; </w:t>
      </w:r>
      <w:r>
        <w:rPr>
          <w:rFonts w:ascii="Arial" w:hAnsi="Arial"/>
          <w:b/>
          <w:w w:val="80"/>
        </w:rPr>
        <w:t>9.3. Determinar</w:t>
      </w:r>
      <w:r>
        <w:rPr>
          <w:w w:val="80"/>
        </w:rPr>
        <w:t>: </w:t>
      </w:r>
      <w:r>
        <w:rPr>
          <w:rFonts w:ascii="Arial" w:hAnsi="Arial"/>
          <w:b/>
          <w:w w:val="80"/>
        </w:rPr>
        <w:t>9.3.1. </w:t>
      </w:r>
      <w:r>
        <w:rPr>
          <w:w w:val="80"/>
        </w:rPr>
        <w:t>à </w:t>
      </w:r>
      <w:r>
        <w:rPr>
          <w:w w:val="85"/>
        </w:rPr>
        <w:t>autoridade superior, ordenadora de despesa, Sra. Patrícia Lopes Miranda, bem como à Pregoeira, Sra. Milvânia Maria Vieira de Oliveira, a anulação dos atos administrativos que levaram à inabilitação da empresa Auto Viação Maranhão </w:t>
      </w:r>
      <w:r>
        <w:rPr>
          <w:w w:val="80"/>
        </w:rPr>
        <w:t>LTDA – EPP, com a consequente anulação dos atos subsequentes, devendo o Pregão Presencial nº 062/2023 retornar à</w:t>
      </w:r>
      <w:r>
        <w:rPr>
          <w:spacing w:val="80"/>
        </w:rPr>
        <w:t> </w:t>
      </w:r>
      <w:r>
        <w:rPr>
          <w:w w:val="80"/>
        </w:rPr>
        <w:t>fase anterior a esta inabilitação, promovendo-se, a partir desse ponto, seu regular andamento, oportunizando, por meio de </w:t>
      </w:r>
      <w:r>
        <w:rPr>
          <w:w w:val="85"/>
        </w:rPr>
        <w:t>diligência, que a referida licitante envie as declarações, conforme modelo do Edital. </w:t>
      </w:r>
      <w:r>
        <w:rPr>
          <w:rFonts w:ascii="Arial" w:hAnsi="Arial"/>
          <w:b/>
          <w:w w:val="85"/>
        </w:rPr>
        <w:t>9.3.2. </w:t>
      </w:r>
      <w:r>
        <w:rPr>
          <w:w w:val="85"/>
        </w:rPr>
        <w:t>à Comissão Permanente de </w:t>
      </w:r>
      <w:r>
        <w:rPr>
          <w:w w:val="80"/>
        </w:rPr>
        <w:t>Licitação de Presidente Figueiredo/AM para que, nos próximos certames, o agente ou comissão de contratação oportunize </w:t>
      </w:r>
      <w:r>
        <w:rPr>
          <w:w w:val="90"/>
        </w:rPr>
        <w:t>aos</w:t>
      </w:r>
      <w:r>
        <w:rPr>
          <w:spacing w:val="-2"/>
          <w:w w:val="90"/>
        </w:rPr>
        <w:t> </w:t>
      </w:r>
      <w:r>
        <w:rPr>
          <w:w w:val="90"/>
        </w:rPr>
        <w:t>licitantes,</w:t>
      </w:r>
      <w:r>
        <w:rPr>
          <w:spacing w:val="-3"/>
          <w:w w:val="90"/>
        </w:rPr>
        <w:t> </w:t>
      </w:r>
      <w:r>
        <w:rPr>
          <w:w w:val="90"/>
        </w:rPr>
        <w:t>por</w:t>
      </w:r>
      <w:r>
        <w:rPr>
          <w:spacing w:val="-2"/>
          <w:w w:val="90"/>
        </w:rPr>
        <w:t> </w:t>
      </w:r>
      <w:r>
        <w:rPr>
          <w:w w:val="90"/>
        </w:rPr>
        <w:t>meio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diligências,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correção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falhas</w:t>
      </w:r>
      <w:r>
        <w:rPr>
          <w:spacing w:val="-3"/>
          <w:w w:val="90"/>
        </w:rPr>
        <w:t> </w:t>
      </w:r>
      <w:r>
        <w:rPr>
          <w:w w:val="90"/>
        </w:rPr>
        <w:t>ou</w:t>
      </w:r>
      <w:r>
        <w:rPr>
          <w:spacing w:val="-1"/>
          <w:w w:val="90"/>
        </w:rPr>
        <w:t> </w:t>
      </w:r>
      <w:r>
        <w:rPr>
          <w:w w:val="90"/>
        </w:rPr>
        <w:t>erros</w:t>
      </w:r>
      <w:r>
        <w:rPr>
          <w:spacing w:val="-3"/>
          <w:w w:val="90"/>
        </w:rPr>
        <w:t> </w:t>
      </w:r>
      <w:r>
        <w:rPr>
          <w:w w:val="90"/>
        </w:rPr>
        <w:t>formais,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obediência</w:t>
      </w:r>
      <w:r>
        <w:rPr>
          <w:spacing w:val="-3"/>
          <w:w w:val="90"/>
        </w:rPr>
        <w:t> </w:t>
      </w:r>
      <w:r>
        <w:rPr>
          <w:w w:val="90"/>
        </w:rPr>
        <w:t>ao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3"/>
          <w:w w:val="90"/>
        </w:rPr>
        <w:t> </w:t>
      </w:r>
      <w:r>
        <w:rPr>
          <w:w w:val="90"/>
        </w:rPr>
        <w:t>12,</w:t>
      </w:r>
      <w:r>
        <w:rPr>
          <w:spacing w:val="-3"/>
          <w:w w:val="90"/>
        </w:rPr>
        <w:t> </w:t>
      </w:r>
      <w:r>
        <w:rPr>
          <w:w w:val="90"/>
        </w:rPr>
        <w:t>III,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Lei </w:t>
      </w:r>
      <w:r>
        <w:rPr>
          <w:spacing w:val="-2"/>
          <w:w w:val="85"/>
        </w:rPr>
        <w:t>14.133/2021, à jurisprudência deste Tribunal de Contas e ao princípio do formalismo moderado;</w:t>
      </w:r>
      <w:r>
        <w:rPr/>
        <w:t> </w:t>
      </w:r>
      <w:r>
        <w:rPr>
          <w:rFonts w:ascii="Arial" w:hAnsi="Arial"/>
          <w:b/>
          <w:spacing w:val="-2"/>
          <w:w w:val="85"/>
        </w:rPr>
        <w:t>9.4. Oficiar </w:t>
      </w:r>
      <w:r>
        <w:rPr>
          <w:spacing w:val="-2"/>
          <w:w w:val="85"/>
        </w:rPr>
        <w:t>a Prefeitura </w:t>
      </w:r>
      <w:r>
        <w:rPr>
          <w:w w:val="90"/>
        </w:rPr>
        <w:t>Municipal</w:t>
      </w:r>
      <w:r>
        <w:rPr>
          <w:w w:val="90"/>
        </w:rPr>
        <w:t> de</w:t>
      </w:r>
      <w:r>
        <w:rPr>
          <w:w w:val="90"/>
        </w:rPr>
        <w:t> Presidente</w:t>
      </w:r>
      <w:r>
        <w:rPr>
          <w:spacing w:val="-1"/>
          <w:w w:val="90"/>
        </w:rPr>
        <w:t> </w:t>
      </w:r>
      <w:r>
        <w:rPr>
          <w:w w:val="90"/>
        </w:rPr>
        <w:t>Figueiredo</w:t>
      </w:r>
      <w:r>
        <w:rPr>
          <w:w w:val="90"/>
        </w:rPr>
        <w:t> do</w:t>
      </w:r>
      <w:r>
        <w:rPr>
          <w:w w:val="90"/>
        </w:rPr>
        <w:t> Acórdão,</w:t>
      </w:r>
      <w:r>
        <w:rPr>
          <w:w w:val="90"/>
        </w:rPr>
        <w:t> acompanhado</w:t>
      </w:r>
      <w:r>
        <w:rPr>
          <w:w w:val="90"/>
        </w:rPr>
        <w:t> de</w:t>
      </w:r>
      <w:r>
        <w:rPr>
          <w:w w:val="90"/>
        </w:rPr>
        <w:t> cópia</w:t>
      </w:r>
      <w:r>
        <w:rPr>
          <w:w w:val="90"/>
        </w:rPr>
        <w:t> do</w:t>
      </w:r>
      <w:r>
        <w:rPr>
          <w:w w:val="90"/>
        </w:rPr>
        <w:t> Relatório-Voto</w:t>
      </w:r>
      <w:r>
        <w:rPr>
          <w:w w:val="90"/>
        </w:rPr>
        <w:t> para</w:t>
      </w:r>
      <w:r>
        <w:rPr>
          <w:w w:val="90"/>
        </w:rPr>
        <w:t> conhecimento</w:t>
      </w:r>
      <w:r>
        <w:rPr>
          <w:w w:val="90"/>
        </w:rPr>
        <w:t> e </w:t>
      </w:r>
      <w:r>
        <w:rPr>
          <w:w w:val="85"/>
        </w:rPr>
        <w:t>cumprimento.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Conselheiros:</w:t>
      </w:r>
      <w:r>
        <w:rPr>
          <w:spacing w:val="-5"/>
          <w:w w:val="85"/>
        </w:rPr>
        <w:t> </w:t>
      </w:r>
      <w:r>
        <w:rPr>
          <w:w w:val="85"/>
        </w:rPr>
        <w:t>Yara</w:t>
      </w:r>
      <w:r>
        <w:rPr>
          <w:spacing w:val="-5"/>
          <w:w w:val="85"/>
        </w:rPr>
        <w:t> </w:t>
      </w:r>
      <w:r>
        <w:rPr>
          <w:w w:val="85"/>
        </w:rPr>
        <w:t>Amazônia</w:t>
      </w:r>
      <w:r>
        <w:rPr>
          <w:spacing w:val="-5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</w:t>
      </w:r>
      <w:r>
        <w:rPr>
          <w:spacing w:val="-5"/>
          <w:w w:val="85"/>
        </w:rPr>
        <w:t> </w:t>
      </w:r>
      <w:r>
        <w:rPr>
          <w:w w:val="85"/>
        </w:rPr>
        <w:t>(Presidente),</w:t>
      </w:r>
      <w:r>
        <w:rPr>
          <w:spacing w:val="-5"/>
          <w:w w:val="85"/>
        </w:rPr>
        <w:t> </w:t>
      </w:r>
      <w:r>
        <w:rPr>
          <w:w w:val="85"/>
        </w:rPr>
        <w:t>Júlio </w:t>
      </w:r>
      <w:r>
        <w:rPr>
          <w:w w:val="80"/>
        </w:rPr>
        <w:t>Assis Corrêa Pinheiro, Érico Xavier Desterro e Silva, Mario Manoel Coelho de Mello, Josué Cláudio de Souza Neto e</w:t>
      </w:r>
      <w:r>
        <w:rPr/>
        <w:t> </w:t>
      </w:r>
      <w:r>
        <w:rPr>
          <w:w w:val="80"/>
        </w:rPr>
        <w:t>Mário </w:t>
      </w:r>
      <w:r>
        <w:rPr>
          <w:w w:val="90"/>
        </w:rPr>
        <w:t>José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Moraes</w:t>
      </w:r>
      <w:r>
        <w:rPr>
          <w:spacing w:val="-10"/>
          <w:w w:val="90"/>
        </w:rPr>
        <w:t> </w:t>
      </w:r>
      <w:r>
        <w:rPr>
          <w:w w:val="90"/>
        </w:rPr>
        <w:t>Costa</w:t>
      </w:r>
      <w:r>
        <w:rPr>
          <w:spacing w:val="-10"/>
          <w:w w:val="90"/>
        </w:rPr>
        <w:t> </w:t>
      </w:r>
      <w:r>
        <w:rPr>
          <w:w w:val="90"/>
        </w:rPr>
        <w:t>Filho</w:t>
      </w:r>
      <w:r>
        <w:rPr>
          <w:spacing w:val="-10"/>
          <w:w w:val="90"/>
        </w:rPr>
        <w:t> </w:t>
      </w:r>
      <w:r>
        <w:rPr>
          <w:w w:val="90"/>
        </w:rPr>
        <w:t>(Convocado).</w:t>
      </w:r>
      <w:r>
        <w:rPr>
          <w:spacing w:val="-11"/>
          <w:w w:val="90"/>
        </w:rPr>
        <w:t> </w:t>
      </w:r>
      <w:r>
        <w:rPr>
          <w:rFonts w:ascii="Arial" w:hAnsi="Arial"/>
          <w:b/>
          <w:w w:val="90"/>
        </w:rPr>
        <w:t>CONSELHEIRO-RELATOR: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MARIO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MANOEL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COELHO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MELLO. </w:t>
      </w:r>
      <w:r>
        <w:rPr>
          <w:rFonts w:ascii="Arial" w:hAnsi="Arial"/>
          <w:b/>
          <w:w w:val="80"/>
        </w:rPr>
        <w:t>PROCESSO Nº 11.368/2021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da Prefeitura Municipal de Fonte Boa, referente ao exercício de 2020, sob a responsabilidade do Sr. Gilberto Ferreira Lisboa. </w:t>
      </w:r>
      <w:r>
        <w:rPr>
          <w:rFonts w:ascii="Arial" w:hAnsi="Arial"/>
          <w:i/>
          <w:w w:val="80"/>
        </w:rPr>
        <w:t>CONCEDIDO VISTA DOS AUTOS AO EXCELENTÍSSIMO SENHOR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CONSELHEIRO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CONVOCADO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MÁRIO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JOSÉ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MORAES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COSTA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FILHO.</w:t>
      </w:r>
      <w:r>
        <w:rPr>
          <w:rFonts w:ascii="Arial" w:hAnsi="Arial"/>
          <w:i/>
          <w:spacing w:val="15"/>
        </w:rPr>
        <w:t> </w:t>
      </w:r>
      <w:r>
        <w:rPr>
          <w:w w:val="80"/>
          <w:u w:val="single"/>
        </w:rPr>
        <w:t>Nesta</w:t>
      </w:r>
      <w:r>
        <w:rPr>
          <w:u w:val="single"/>
        </w:rPr>
        <w:t> </w:t>
      </w:r>
      <w:r>
        <w:rPr>
          <w:w w:val="80"/>
          <w:u w:val="single"/>
        </w:rPr>
        <w:t>fase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julgamento,</w:t>
      </w:r>
      <w:r>
        <w:rPr>
          <w:u w:val="single"/>
        </w:rPr>
        <w:t> </w:t>
      </w:r>
      <w:r>
        <w:rPr>
          <w:w w:val="80"/>
          <w:u w:val="single"/>
        </w:rPr>
        <w:t>assumiu</w:t>
      </w:r>
      <w:r>
        <w:rPr/>
        <w:t> </w:t>
      </w:r>
      <w:r>
        <w:rPr>
          <w:w w:val="80"/>
          <w:u w:val="single"/>
        </w:rPr>
        <w:t>a</w:t>
      </w:r>
      <w:r>
        <w:rPr>
          <w:u w:val="single"/>
        </w:rPr>
        <w:t> </w:t>
      </w:r>
      <w:r>
        <w:rPr>
          <w:w w:val="80"/>
          <w:u w:val="single"/>
        </w:rPr>
        <w:t>presidência dos</w:t>
      </w:r>
      <w:r>
        <w:rPr>
          <w:u w:val="single"/>
        </w:rPr>
        <w:t> </w:t>
      </w:r>
      <w:r>
        <w:rPr>
          <w:w w:val="80"/>
          <w:u w:val="single"/>
        </w:rPr>
        <w:t>trabalhos o Excelentíssimo</w:t>
      </w:r>
      <w:r>
        <w:rPr>
          <w:u w:val="single"/>
        </w:rPr>
        <w:t> </w:t>
      </w:r>
      <w:r>
        <w:rPr>
          <w:w w:val="80"/>
          <w:u w:val="single"/>
        </w:rPr>
        <w:t>Senhor</w:t>
      </w:r>
      <w:r>
        <w:rPr>
          <w:u w:val="single"/>
        </w:rPr>
        <w:t> </w:t>
      </w:r>
      <w:r>
        <w:rPr>
          <w:w w:val="80"/>
          <w:u w:val="single"/>
        </w:rPr>
        <w:t>Conselheiro</w:t>
      </w:r>
      <w:r>
        <w:rPr>
          <w:u w:val="single"/>
        </w:rPr>
        <w:t> </w:t>
      </w:r>
      <w:r>
        <w:rPr>
          <w:w w:val="80"/>
          <w:u w:val="single"/>
        </w:rPr>
        <w:t>Josué</w:t>
      </w:r>
      <w:r>
        <w:rPr>
          <w:u w:val="single"/>
        </w:rPr>
        <w:t> </w:t>
      </w:r>
      <w:r>
        <w:rPr>
          <w:w w:val="80"/>
          <w:u w:val="single"/>
        </w:rPr>
        <w:t>Cláudio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Souza</w:t>
      </w:r>
      <w:r>
        <w:rPr>
          <w:u w:val="single"/>
        </w:rPr>
        <w:t> </w:t>
      </w:r>
      <w:r>
        <w:rPr>
          <w:w w:val="80"/>
          <w:u w:val="single"/>
        </w:rPr>
        <w:t>Neto, em</w:t>
      </w:r>
      <w:r>
        <w:rPr>
          <w:u w:val="single"/>
        </w:rPr>
        <w:t> </w:t>
      </w:r>
      <w:r>
        <w:rPr>
          <w:w w:val="80"/>
          <w:u w:val="single"/>
        </w:rPr>
        <w:t>face</w:t>
      </w:r>
      <w:r>
        <w:rPr>
          <w:u w:val="single"/>
        </w:rPr>
        <w:t> </w:t>
      </w:r>
      <w:r>
        <w:rPr>
          <w:w w:val="80"/>
          <w:u w:val="single"/>
        </w:rPr>
        <w:t>do</w:t>
      </w:r>
      <w:r>
        <w:rPr>
          <w:u w:val="single"/>
        </w:rPr>
        <w:t> </w:t>
      </w:r>
      <w:r>
        <w:rPr>
          <w:w w:val="80"/>
          <w:u w:val="single"/>
        </w:rPr>
        <w:t>impedimento</w:t>
      </w:r>
      <w:r>
        <w:rPr>
          <w:w w:val="80"/>
        </w:rPr>
        <w:t> </w:t>
      </w:r>
      <w:r>
        <w:rPr>
          <w:w w:val="85"/>
          <w:u w:val="single"/>
        </w:rPr>
        <w:t>da</w:t>
      </w:r>
      <w:r>
        <w:rPr>
          <w:spacing w:val="13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13"/>
          <w:u w:val="single"/>
        </w:rPr>
        <w:t> </w:t>
      </w:r>
      <w:r>
        <w:rPr>
          <w:w w:val="85"/>
          <w:u w:val="single"/>
        </w:rPr>
        <w:t>Senhora</w:t>
      </w:r>
      <w:r>
        <w:rPr>
          <w:spacing w:val="13"/>
          <w:u w:val="single"/>
        </w:rPr>
        <w:t> </w:t>
      </w:r>
      <w:r>
        <w:rPr>
          <w:w w:val="85"/>
          <w:u w:val="single"/>
        </w:rPr>
        <w:t>Conselheira</w:t>
      </w:r>
      <w:r>
        <w:rPr>
          <w:spacing w:val="13"/>
          <w:u w:val="single"/>
        </w:rPr>
        <w:t> </w:t>
      </w:r>
      <w:r>
        <w:rPr>
          <w:w w:val="85"/>
          <w:u w:val="single"/>
        </w:rPr>
        <w:t>Yara</w:t>
      </w:r>
      <w:r>
        <w:rPr>
          <w:spacing w:val="12"/>
          <w:u w:val="single"/>
        </w:rPr>
        <w:t> </w:t>
      </w:r>
      <w:r>
        <w:rPr>
          <w:w w:val="85"/>
          <w:u w:val="single"/>
        </w:rPr>
        <w:t>Amazônia</w:t>
      </w:r>
      <w:r>
        <w:rPr>
          <w:spacing w:val="12"/>
          <w:u w:val="single"/>
        </w:rPr>
        <w:t> </w:t>
      </w:r>
      <w:r>
        <w:rPr>
          <w:w w:val="85"/>
          <w:u w:val="single"/>
        </w:rPr>
        <w:t>Lins</w:t>
      </w:r>
      <w:r>
        <w:rPr>
          <w:spacing w:val="12"/>
          <w:u w:val="single"/>
        </w:rPr>
        <w:t> </w:t>
      </w:r>
      <w:r>
        <w:rPr>
          <w:w w:val="85"/>
          <w:u w:val="single"/>
        </w:rPr>
        <w:t>Rodrigues</w:t>
      </w:r>
      <w:r>
        <w:rPr>
          <w:spacing w:val="12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12"/>
          <w:u w:val="single"/>
        </w:rPr>
        <w:t> </w:t>
      </w:r>
      <w:r>
        <w:rPr>
          <w:w w:val="85"/>
          <w:u w:val="single"/>
        </w:rPr>
        <w:t>Santos.</w:t>
      </w:r>
      <w:r>
        <w:rPr>
          <w:spacing w:val="21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5"/>
        </w:rPr>
        <w:t>11.565/2021</w:t>
      </w:r>
      <w:r>
        <w:rPr>
          <w:rFonts w:ascii="Arial" w:hAnsi="Arial"/>
          <w:b/>
          <w:spacing w:val="13"/>
        </w:rPr>
        <w:t> </w:t>
      </w:r>
      <w:r>
        <w:rPr>
          <w:w w:val="85"/>
        </w:rPr>
        <w:t>-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Infraestrutura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SEINFRA,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2020,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 responsabilidade dos Srs. Carlos Henrique dos Reis Lima e Marcellus José Barroso Campêlo.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Déborah </w:t>
      </w:r>
      <w:r>
        <w:rPr>
          <w:w w:val="80"/>
        </w:rPr>
        <w:t>Almeida Rabelo - OAB/AM 17378. </w:t>
      </w:r>
      <w:r>
        <w:rPr>
          <w:rFonts w:ascii="Arial" w:hAnsi="Arial"/>
          <w:b/>
          <w:w w:val="80"/>
        </w:rPr>
        <w:t>ACÓRDÃO Nº 847/2024: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3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2"/>
          <w:w w:val="85"/>
        </w:rPr>
        <w:t> </w:t>
      </w:r>
      <w:r>
        <w:rPr>
          <w:w w:val="85"/>
        </w:rPr>
        <w:t>da Resolução nº 04/2002-TCE/AM, </w:t>
      </w:r>
      <w:r>
        <w:rPr>
          <w:rFonts w:ascii="Arial" w:hAnsi="Arial"/>
          <w:b/>
          <w:w w:val="85"/>
        </w:rPr>
        <w:t>por maioria com desempate da Presidência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termos do voto do 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 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spacing w:val="-2"/>
          <w:w w:val="90"/>
        </w:rPr>
        <w:t>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10.1.</w:t>
      </w:r>
      <w:r>
        <w:rPr>
          <w:rFonts w:ascii="Arial" w:hAnsi="Arial"/>
          <w:b/>
          <w:spacing w:val="-2"/>
          <w:w w:val="90"/>
        </w:rPr>
        <w:t> Julgar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regular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com</w:t>
      </w:r>
      <w:r>
        <w:rPr>
          <w:rFonts w:ascii="Arial" w:hAnsi="Arial"/>
          <w:b/>
          <w:spacing w:val="-2"/>
          <w:w w:val="90"/>
        </w:rPr>
        <w:t> ressalvas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Prestação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Anual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Secretaria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Estado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Infraestrutura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– </w:t>
      </w:r>
      <w:r>
        <w:rPr>
          <w:w w:val="85"/>
        </w:rPr>
        <w:t>SEINFRA, referente ao exercício de 2020, de responsabilidade do Sr. Carlos Henrique dos Reis Lima, Secretário, nos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22,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II,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24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2.423/96</w:t>
      </w:r>
      <w:r>
        <w:rPr>
          <w:spacing w:val="-8"/>
          <w:w w:val="90"/>
        </w:rPr>
        <w:t> </w:t>
      </w:r>
      <w:r>
        <w:rPr>
          <w:w w:val="90"/>
        </w:rPr>
        <w:t>(Lei</w:t>
      </w:r>
      <w:r>
        <w:rPr>
          <w:spacing w:val="-9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deste</w:t>
      </w:r>
      <w:r>
        <w:rPr>
          <w:spacing w:val="-8"/>
          <w:w w:val="90"/>
        </w:rPr>
        <w:t> </w:t>
      </w:r>
      <w:r>
        <w:rPr>
          <w:w w:val="90"/>
        </w:rPr>
        <w:t>TCE/AM)</w:t>
      </w:r>
      <w:r>
        <w:rPr>
          <w:spacing w:val="-9"/>
          <w:w w:val="90"/>
        </w:rPr>
        <w:t> </w:t>
      </w:r>
      <w:r>
        <w:rPr>
          <w:w w:val="90"/>
        </w:rPr>
        <w:t>c/c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188,</w:t>
      </w:r>
      <w:r>
        <w:rPr>
          <w:spacing w:val="-8"/>
          <w:w w:val="90"/>
        </w:rPr>
        <w:t> </w:t>
      </w:r>
      <w:r>
        <w:rPr>
          <w:w w:val="90"/>
        </w:rPr>
        <w:t>§</w:t>
      </w:r>
      <w:r>
        <w:rPr>
          <w:spacing w:val="-9"/>
          <w:w w:val="90"/>
        </w:rPr>
        <w:t> </w:t>
      </w:r>
      <w:r>
        <w:rPr>
          <w:w w:val="90"/>
        </w:rPr>
        <w:t>1º,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 nº 04/2002 (Regimento Interno deste TCE/AM);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ao Sr. Carlos Henrique dos Reis Lima, Secretário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SEINFRA,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24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72,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2.423/96,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189,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 n° 04/2002-TCE/AM; </w:t>
      </w:r>
      <w:r>
        <w:rPr>
          <w:rFonts w:ascii="Arial" w:hAnsi="Arial"/>
          <w:b/>
          <w:w w:val="85"/>
        </w:rPr>
        <w:t>10.3. Dar quitação </w:t>
      </w:r>
      <w:r>
        <w:rPr>
          <w:w w:val="85"/>
        </w:rPr>
        <w:t>ao Sr. Marcellus José Barroso Campêlo, Secretário Executivo da SEINFRA durante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período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01/01/2020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07/05/2020,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24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2.423/96,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189, </w:t>
      </w:r>
      <w:r>
        <w:rPr>
          <w:w w:val="80"/>
        </w:rPr>
        <w:t>inciso II, da Resolução n° 04/2002-TCE/AM; </w:t>
      </w:r>
      <w:r>
        <w:rPr>
          <w:rFonts w:ascii="Arial" w:hAnsi="Arial"/>
          <w:b/>
          <w:w w:val="80"/>
        </w:rPr>
        <w:t>10.4. Recomendar </w:t>
      </w:r>
      <w:r>
        <w:rPr>
          <w:w w:val="80"/>
        </w:rPr>
        <w:t>à atual gestão da Secretaria de Estado de Infraestrutura</w:t>
      </w:r>
      <w:r>
        <w:rPr/>
        <w:t> </w:t>
      </w:r>
      <w:r>
        <w:rPr>
          <w:w w:val="80"/>
        </w:rPr>
        <w:t>- </w:t>
      </w:r>
      <w:r>
        <w:rPr>
          <w:w w:val="85"/>
        </w:rPr>
        <w:t>SEINFRA que: </w:t>
      </w:r>
      <w:r>
        <w:rPr>
          <w:rFonts w:ascii="Arial" w:hAnsi="Arial"/>
          <w:b/>
          <w:w w:val="85"/>
        </w:rPr>
        <w:t>10.4.1. </w:t>
      </w:r>
      <w:r>
        <w:rPr>
          <w:w w:val="85"/>
        </w:rPr>
        <w:t>atente para a qualidade dos serviços executados nos casos de contratos envolvendo obras e </w:t>
      </w:r>
      <w:r>
        <w:rPr>
          <w:w w:val="80"/>
        </w:rPr>
        <w:t>serviços de engenharia; </w:t>
      </w:r>
      <w:r>
        <w:rPr>
          <w:rFonts w:ascii="Arial" w:hAnsi="Arial"/>
          <w:b/>
          <w:w w:val="80"/>
        </w:rPr>
        <w:t>10.4.2. </w:t>
      </w:r>
      <w:r>
        <w:rPr>
          <w:w w:val="80"/>
        </w:rPr>
        <w:t>observe a necessária expedição das licenças ambientais exigidas; e </w:t>
      </w:r>
      <w:r>
        <w:rPr>
          <w:rFonts w:ascii="Arial" w:hAnsi="Arial"/>
          <w:b/>
          <w:w w:val="80"/>
        </w:rPr>
        <w:t>10.4.3. </w:t>
      </w:r>
      <w:r>
        <w:rPr>
          <w:w w:val="80"/>
        </w:rPr>
        <w:t>atente para a </w:t>
      </w:r>
      <w:r>
        <w:rPr>
          <w:w w:val="85"/>
        </w:rPr>
        <w:t>necessidade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comprovação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efetivo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execução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ajustes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parte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representante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Administração designado; </w:t>
      </w:r>
      <w:r>
        <w:rPr>
          <w:rFonts w:ascii="Arial" w:hAnsi="Arial"/>
          <w:b/>
          <w:w w:val="85"/>
        </w:rPr>
        <w:t>10.5. Determinar </w:t>
      </w:r>
      <w:r>
        <w:rPr>
          <w:w w:val="85"/>
        </w:rPr>
        <w:t>à Sepleno - Secretaria do Tribunal Pleno que, através do competente setor, vinculado à referida</w:t>
      </w:r>
      <w:r>
        <w:rPr>
          <w:spacing w:val="-2"/>
          <w:w w:val="85"/>
        </w:rPr>
        <w:t> </w:t>
      </w:r>
      <w:r>
        <w:rPr>
          <w:w w:val="85"/>
        </w:rPr>
        <w:t>Secretaria,</w:t>
      </w:r>
      <w:r>
        <w:rPr>
          <w:spacing w:val="-3"/>
          <w:w w:val="85"/>
        </w:rPr>
        <w:t> </w:t>
      </w:r>
      <w:r>
        <w:rPr>
          <w:w w:val="85"/>
        </w:rPr>
        <w:t>cientifique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interessados,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meio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seus</w:t>
      </w:r>
      <w:r>
        <w:rPr>
          <w:spacing w:val="-3"/>
          <w:w w:val="85"/>
        </w:rPr>
        <w:t> </w:t>
      </w:r>
      <w:r>
        <w:rPr>
          <w:w w:val="85"/>
        </w:rPr>
        <w:t>patronos,</w:t>
      </w:r>
      <w:r>
        <w:rPr>
          <w:spacing w:val="-3"/>
          <w:w w:val="85"/>
        </w:rPr>
        <w:t> </w:t>
      </w:r>
      <w:r>
        <w:rPr>
          <w:w w:val="85"/>
        </w:rPr>
        <w:t>sobre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teor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Acórdão,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 161,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 do Regimento Interno desta Corte de Contas, encaminhando-lhes cópia do Relatório/Voto e do sequente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10.6. Arquivar </w:t>
      </w:r>
      <w:r>
        <w:rPr>
          <w:w w:val="85"/>
        </w:rPr>
        <w:t>os autos, nos termos regimentais, após o 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</w:t>
      </w:r>
      <w:r>
        <w:rPr>
          <w:rFonts w:ascii="Arial" w:hAnsi="Arial"/>
          <w:i/>
          <w:w w:val="85"/>
        </w:rPr>
        <w:t>Vencido o voto- </w:t>
      </w:r>
      <w:r>
        <w:rPr>
          <w:rFonts w:ascii="Arial" w:hAnsi="Arial"/>
          <w:i/>
          <w:w w:val="80"/>
        </w:rPr>
        <w:t>destaque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Senhor Conselheiro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Érico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Xavier Desterro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Silva,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votou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pela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irregularidade da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prestação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contas,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glosa</w:t>
      </w:r>
      <w:r>
        <w:rPr>
          <w:rFonts w:ascii="Arial" w:hAnsi="Arial"/>
          <w:i/>
          <w:spacing w:val="-8"/>
          <w:w w:val="90"/>
        </w:rPr>
        <w:t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aplicação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multas.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quórum: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Conselheiros:</w:t>
      </w:r>
      <w:r>
        <w:rPr>
          <w:spacing w:val="-7"/>
          <w:w w:val="90"/>
        </w:rPr>
        <w:t> </w:t>
      </w:r>
      <w:r>
        <w:rPr>
          <w:w w:val="90"/>
        </w:rPr>
        <w:t>Josué</w:t>
      </w:r>
      <w:r>
        <w:rPr>
          <w:spacing w:val="-8"/>
          <w:w w:val="90"/>
        </w:rPr>
        <w:t> </w:t>
      </w:r>
      <w:r>
        <w:rPr>
          <w:w w:val="90"/>
        </w:rPr>
        <w:t>Cláudio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Souza</w:t>
      </w:r>
      <w:r>
        <w:rPr>
          <w:spacing w:val="-7"/>
          <w:w w:val="90"/>
        </w:rPr>
        <w:t> </w:t>
      </w:r>
      <w:r>
        <w:rPr>
          <w:w w:val="90"/>
        </w:rPr>
        <w:t>Neto </w:t>
      </w:r>
      <w:r>
        <w:rPr>
          <w:w w:val="80"/>
        </w:rPr>
        <w:t>(Presidente, em sessão), Júlio Assis Corrêa Pinheiro, Érico Xavier Desterro e Silva, Mario Manoel Coelho de Mello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 dos </w:t>
      </w:r>
      <w:r>
        <w:rPr>
          <w:w w:val="90"/>
        </w:rPr>
        <w:t>Santos</w:t>
      </w:r>
      <w:r>
        <w:rPr>
          <w:spacing w:val="-10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65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Regimento</w:t>
      </w:r>
      <w:r>
        <w:rPr>
          <w:spacing w:val="-10"/>
          <w:w w:val="90"/>
        </w:rPr>
        <w:t> </w:t>
      </w:r>
      <w:r>
        <w:rPr>
          <w:w w:val="90"/>
        </w:rPr>
        <w:t>Interno).</w:t>
      </w:r>
      <w:r>
        <w:rPr>
          <w:spacing w:val="-11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11.748/2023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Fundo</w:t>
      </w:r>
      <w:r>
        <w:rPr>
          <w:spacing w:val="-10"/>
          <w:w w:val="90"/>
        </w:rPr>
        <w:t> </w:t>
      </w:r>
      <w:r>
        <w:rPr>
          <w:w w:val="90"/>
        </w:rPr>
        <w:t>Estadual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Incentivo ao Cumprimento de Metas da Educação Básica, referente ao exercício de 2022, sob a responsabilidade da Sra. </w:t>
      </w:r>
      <w:r>
        <w:rPr>
          <w:w w:val="90"/>
        </w:rPr>
        <w:t>Maria</w:t>
      </w:r>
      <w:r>
        <w:rPr>
          <w:spacing w:val="-10"/>
          <w:w w:val="90"/>
        </w:rPr>
        <w:t> </w:t>
      </w:r>
      <w:r>
        <w:rPr>
          <w:w w:val="90"/>
        </w:rPr>
        <w:t>Josepha</w:t>
      </w:r>
      <w:r>
        <w:rPr>
          <w:spacing w:val="-10"/>
          <w:w w:val="90"/>
        </w:rPr>
        <w:t> </w:t>
      </w:r>
      <w:r>
        <w:rPr>
          <w:w w:val="90"/>
        </w:rPr>
        <w:t>Penella</w:t>
      </w:r>
      <w:r>
        <w:rPr>
          <w:spacing w:val="-10"/>
          <w:w w:val="90"/>
        </w:rPr>
        <w:t> </w:t>
      </w:r>
      <w:r>
        <w:rPr>
          <w:w w:val="90"/>
        </w:rPr>
        <w:t>Pegas</w:t>
      </w:r>
      <w:r>
        <w:rPr>
          <w:spacing w:val="-10"/>
          <w:w w:val="90"/>
        </w:rPr>
        <w:t> </w:t>
      </w:r>
      <w:r>
        <w:rPr>
          <w:w w:val="90"/>
        </w:rPr>
        <w:t>Chaves.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848/2024: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discutidos</w:t>
      </w:r>
      <w:r>
        <w:rPr>
          <w:spacing w:val="-10"/>
          <w:w w:val="90"/>
        </w:rPr>
        <w:t> </w:t>
      </w:r>
      <w:r>
        <w:rPr>
          <w:w w:val="90"/>
        </w:rPr>
        <w:t>estes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</w:t>
      </w:r>
      <w:r>
        <w:rPr>
          <w:spacing w:val="40"/>
        </w:rPr>
        <w:t> </w:t>
      </w:r>
      <w:r>
        <w:rPr>
          <w:w w:val="85"/>
        </w:rPr>
        <w:t>item</w:t>
      </w:r>
      <w:r>
        <w:rPr>
          <w:spacing w:val="-1"/>
          <w:w w:val="85"/>
        </w:rPr>
        <w:t> </w:t>
      </w:r>
      <w:r>
        <w:rPr>
          <w:w w:val="85"/>
        </w:rPr>
        <w:t>4,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n.04/2002-TCE/AM,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voto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1"/>
          <w:w w:val="85"/>
        </w:rPr>
        <w:t> </w:t>
      </w:r>
      <w:r>
        <w:rPr>
          <w:w w:val="85"/>
        </w:rPr>
        <w:t>Conselheiro- 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de: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Julgar regular </w:t>
      </w:r>
      <w:r>
        <w:rPr>
          <w:w w:val="85"/>
        </w:rPr>
        <w:t>a Prestação de Contas do Fundo Estadual de Incentivo ao Cumprimento de Metas da Educação Básica, de </w:t>
      </w:r>
      <w:r>
        <w:rPr>
          <w:spacing w:val="-2"/>
          <w:w w:val="85"/>
        </w:rPr>
        <w:t>responsabilidade da Sra. Maria Josepha Penella Pegas Chaves, Secretária de Estado de Educação e Desporto à época,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2022,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4"/>
          <w:w w:val="85"/>
        </w:rPr>
        <w:t> </w:t>
      </w:r>
      <w:r>
        <w:rPr>
          <w:w w:val="85"/>
        </w:rPr>
        <w:t>“b”;</w:t>
      </w:r>
      <w:r>
        <w:rPr>
          <w:spacing w:val="-4"/>
          <w:w w:val="85"/>
        </w:rPr>
        <w:t> </w:t>
      </w:r>
      <w:r>
        <w:rPr>
          <w:w w:val="85"/>
        </w:rPr>
        <w:t>22,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23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2.423/96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188,</w:t>
      </w:r>
      <w:r>
        <w:rPr>
          <w:spacing w:val="-5"/>
        </w:rPr>
        <w:t> </w:t>
      </w:r>
      <w:r>
        <w:rPr>
          <w:w w:val="85"/>
        </w:rPr>
        <w:t>§ 1°, inciso I, e 189, inciso I, da Resolução TCE n° 04/2002;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à Sra. Maria Josepha Penella Pegas Chaves,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23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72,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ambos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2.423/96,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189,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1"/>
        </w:rPr>
        <w:t> </w:t>
      </w:r>
      <w:r>
        <w:rPr>
          <w:spacing w:val="-2"/>
          <w:w w:val="85"/>
        </w:rPr>
        <w:t>–TCE/AM;</w:t>
      </w:r>
    </w:p>
    <w:p>
      <w:pPr>
        <w:pStyle w:val="BodyText"/>
        <w:spacing w:line="254" w:lineRule="exact"/>
        <w:ind w:left="2"/>
        <w:jc w:val="both"/>
      </w:pP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-3"/>
        </w:rPr>
        <w:t> </w:t>
      </w:r>
      <w:r>
        <w:rPr>
          <w:w w:val="80"/>
        </w:rPr>
        <w:t>à</w:t>
      </w:r>
      <w:r>
        <w:rPr>
          <w:spacing w:val="-4"/>
        </w:rPr>
        <w:t> </w:t>
      </w:r>
      <w:r>
        <w:rPr>
          <w:w w:val="80"/>
        </w:rPr>
        <w:t>Secretaria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Tribunal</w:t>
      </w:r>
      <w:r>
        <w:rPr>
          <w:spacing w:val="-6"/>
        </w:rPr>
        <w:t> </w:t>
      </w:r>
      <w:r>
        <w:rPr>
          <w:w w:val="80"/>
        </w:rPr>
        <w:t>Pleno</w:t>
      </w:r>
      <w:r>
        <w:rPr>
          <w:spacing w:val="-4"/>
        </w:rPr>
        <w:t> </w:t>
      </w:r>
      <w:r>
        <w:rPr>
          <w:w w:val="80"/>
        </w:rPr>
        <w:t>a</w:t>
      </w:r>
      <w:r>
        <w:rPr>
          <w:spacing w:val="-3"/>
        </w:rPr>
        <w:t> </w:t>
      </w:r>
      <w:r>
        <w:rPr>
          <w:w w:val="80"/>
        </w:rPr>
        <w:t>adoção</w:t>
      </w:r>
      <w:r>
        <w:rPr>
          <w:spacing w:val="-4"/>
        </w:rPr>
        <w:t> </w:t>
      </w:r>
      <w:r>
        <w:rPr>
          <w:w w:val="80"/>
        </w:rPr>
        <w:t>das</w:t>
      </w:r>
      <w:r>
        <w:rPr>
          <w:spacing w:val="-5"/>
        </w:rPr>
        <w:t> </w:t>
      </w:r>
      <w:r>
        <w:rPr>
          <w:w w:val="80"/>
        </w:rPr>
        <w:t>providências</w:t>
      </w:r>
      <w:r>
        <w:rPr>
          <w:spacing w:val="-4"/>
        </w:rPr>
        <w:t> </w:t>
      </w:r>
      <w:r>
        <w:rPr>
          <w:w w:val="80"/>
        </w:rPr>
        <w:t>previstas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5"/>
        </w:rPr>
        <w:t> </w:t>
      </w:r>
      <w:r>
        <w:rPr>
          <w:w w:val="80"/>
        </w:rPr>
        <w:t>art.</w:t>
      </w:r>
      <w:r>
        <w:rPr>
          <w:spacing w:val="9"/>
        </w:rPr>
        <w:t> </w:t>
      </w:r>
      <w:r>
        <w:rPr>
          <w:w w:val="80"/>
        </w:rPr>
        <w:t>162</w:t>
      </w:r>
      <w:r>
        <w:rPr>
          <w:spacing w:val="-4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Resolução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-4"/>
        </w:rPr>
        <w:t> </w:t>
      </w:r>
      <w:r>
        <w:rPr>
          <w:spacing w:val="-2"/>
          <w:w w:val="80"/>
        </w:rPr>
        <w:t>04/2002</w:t>
      </w:r>
    </w:p>
    <w:p>
      <w:pPr>
        <w:pStyle w:val="BodyText"/>
        <w:ind w:left="2" w:right="135"/>
        <w:jc w:val="both"/>
      </w:pPr>
      <w:r>
        <w:rPr>
          <w:w w:val="85"/>
        </w:rPr>
        <w:t>- TCE/AM, dentre elas, a cientificação da interessada sobre o julgamento deste processo, devendo ser remetido cópia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Relatório/Voto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sequente</w:t>
      </w:r>
      <w:r>
        <w:rPr/>
        <w:t> </w:t>
      </w:r>
      <w:r>
        <w:rPr>
          <w:w w:val="80"/>
        </w:rPr>
        <w:t>Acórdão;</w:t>
      </w:r>
      <w:r>
        <w:rPr/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feito,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 da decisão.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Josué Cláudio de Souza Neto (Presidente, em sessão), Júlio Assis </w:t>
      </w:r>
      <w:r>
        <w:rPr>
          <w:spacing w:val="-2"/>
          <w:w w:val="90"/>
        </w:rPr>
        <w:t>Corrêa Pinheiro,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Érico Xavier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Desterro 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Silva,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Mario Manoel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Coelho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Mello e Mário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José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Moraes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Costa Filho </w:t>
      </w:r>
      <w:r>
        <w:rPr>
          <w:w w:val="90"/>
        </w:rPr>
        <w:t>(Convocado).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Conselheira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spacing w:val="-1"/>
          <w:w w:val="90"/>
        </w:rPr>
        <w:t> </w:t>
      </w:r>
      <w:r>
        <w:rPr>
          <w:w w:val="90"/>
        </w:rPr>
        <w:t>dos</w:t>
      </w:r>
      <w:r>
        <w:rPr>
          <w:spacing w:val="-1"/>
          <w:w w:val="90"/>
        </w:rPr>
        <w:t> </w:t>
      </w:r>
      <w:r>
        <w:rPr>
          <w:w w:val="90"/>
        </w:rPr>
        <w:t>Santos</w:t>
      </w:r>
      <w:r>
        <w:rPr>
          <w:spacing w:val="-1"/>
          <w:w w:val="90"/>
        </w:rPr>
        <w:t> </w:t>
      </w:r>
      <w:r>
        <w:rPr>
          <w:w w:val="90"/>
        </w:rPr>
        <w:t>(art.</w:t>
      </w:r>
      <w:r>
        <w:rPr>
          <w:w w:val="90"/>
        </w:rPr>
        <w:t> 65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Regimento</w:t>
      </w:r>
      <w:r>
        <w:rPr>
          <w:spacing w:val="40"/>
        </w:rPr>
        <w:t> </w:t>
      </w:r>
      <w:r>
        <w:rPr>
          <w:w w:val="85"/>
        </w:rPr>
        <w:t>Interno).</w:t>
      </w:r>
      <w:r>
        <w:rPr>
          <w:spacing w:val="40"/>
        </w:rPr>
        <w:t> </w:t>
      </w:r>
      <w:r>
        <w:rPr>
          <w:w w:val="85"/>
          <w:u w:val="single"/>
        </w:rPr>
        <w:t>Nesta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julgamento,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retornou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à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40"/>
          <w:u w:val="single"/>
        </w:rPr>
        <w:t> </w:t>
      </w:r>
      <w:r>
        <w:rPr>
          <w:w w:val="85"/>
          <w:u w:val="single"/>
        </w:rPr>
        <w:t>Senhora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w w:val="85"/>
          <w:u w:val="single"/>
        </w:rPr>
        <w:t>Conselheira Yara Amazônia Lins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Rodrigues dos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12.150/2020 </w:t>
      </w:r>
      <w:r>
        <w:rPr>
          <w:w w:val="85"/>
        </w:rPr>
        <w:t>- Prestação de Contas Anual</w:t>
      </w:r>
      <w:r>
        <w:rPr>
          <w:spacing w:val="-1"/>
          <w:w w:val="85"/>
        </w:rPr>
        <w:t> </w:t>
      </w:r>
      <w:r>
        <w:rPr>
          <w:w w:val="85"/>
        </w:rPr>
        <w:t>da 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 Nova Olinda do Norte, referente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2019,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a responsabilidade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Sr. Adenilson Lima Reis.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 da Rocha Barbirato - OAB/AM 6975, Fábio Nunes Bandeira de Melo - OAB/AM </w:t>
      </w:r>
      <w:r>
        <w:rPr>
          <w:w w:val="80"/>
        </w:rPr>
        <w:t>4331, Igor Arnaud Ferreira - OAB/AM 10428, Laiz Araújo Russo de Melo e Silva</w:t>
      </w:r>
      <w:r>
        <w:rPr/>
        <w:t> </w:t>
      </w:r>
      <w:r>
        <w:rPr>
          <w:w w:val="80"/>
        </w:rPr>
        <w:t>- OAB/AM 6897 e Camila Pontes Torres - OAB/AM</w:t>
      </w:r>
      <w:r>
        <w:rPr>
          <w:spacing w:val="12"/>
        </w:rPr>
        <w:t> </w:t>
      </w:r>
      <w:r>
        <w:rPr>
          <w:w w:val="80"/>
        </w:rPr>
        <w:t>12280.</w:t>
      </w:r>
      <w:r>
        <w:rPr>
          <w:spacing w:val="13"/>
        </w:rPr>
        <w:t> </w:t>
      </w:r>
      <w:r>
        <w:rPr>
          <w:rFonts w:ascii="Arial" w:hAnsi="Arial"/>
          <w:b/>
          <w:w w:val="80"/>
        </w:rPr>
        <w:t>PARECER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w w:val="80"/>
        </w:rPr>
        <w:t>PRÉVIO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52/2024: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ESTADO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w w:val="80"/>
        </w:rPr>
        <w:t>AMAZONAS</w:t>
      </w:r>
      <w:r>
        <w:rPr>
          <w:w w:val="80"/>
        </w:rPr>
        <w:t>,</w:t>
      </w:r>
      <w:r>
        <w:rPr>
          <w:spacing w:val="13"/>
        </w:rPr>
        <w:t> </w:t>
      </w:r>
      <w:r>
        <w:rPr>
          <w:w w:val="80"/>
        </w:rPr>
        <w:t>no</w:t>
      </w:r>
      <w:r>
        <w:rPr>
          <w:spacing w:val="13"/>
        </w:rPr>
        <w:t> </w:t>
      </w:r>
      <w:r>
        <w:rPr>
          <w:w w:val="80"/>
        </w:rPr>
        <w:t>uso</w:t>
      </w:r>
      <w:r>
        <w:rPr>
          <w:spacing w:val="13"/>
        </w:rPr>
        <w:t> </w:t>
      </w:r>
      <w:r>
        <w:rPr>
          <w:w w:val="80"/>
        </w:rPr>
        <w:t>de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0"/>
          <w:sz w:val="24"/>
        </w:rPr>
        <w:t>suas atribuições constitucionais e legais (art. 31, §§ 1º e 2º, da Constituição Federal, c/c art.127, parágrafos 4º, 5º e 7º, da </w:t>
      </w:r>
      <w:r>
        <w:rPr>
          <w:w w:val="85"/>
          <w:sz w:val="24"/>
        </w:rPr>
        <w:t>Constituição Estadual, com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redação da Emenda Constituição 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15/95,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art. 18, inciso I, 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Lei Complementar nº 06/91; </w:t>
      </w:r>
      <w:r>
        <w:rPr>
          <w:w w:val="90"/>
          <w:sz w:val="24"/>
        </w:rPr>
        <w:t>arts.1º,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e</w:t>
      </w:r>
      <w:r>
        <w:rPr>
          <w:w w:val="90"/>
          <w:sz w:val="24"/>
        </w:rPr>
        <w:t> 29</w:t>
      </w:r>
      <w:r>
        <w:rPr>
          <w:w w:val="90"/>
          <w:sz w:val="24"/>
        </w:rPr>
        <w:t> da</w:t>
      </w:r>
      <w:r>
        <w:rPr>
          <w:w w:val="90"/>
          <w:sz w:val="24"/>
        </w:rPr>
        <w:t> Lei</w:t>
      </w:r>
      <w:r>
        <w:rPr>
          <w:w w:val="90"/>
          <w:sz w:val="24"/>
        </w:rPr>
        <w:t> nº</w:t>
      </w:r>
      <w:r>
        <w:rPr>
          <w:w w:val="90"/>
          <w:sz w:val="24"/>
        </w:rPr>
        <w:t> 2.423/96;</w:t>
      </w:r>
      <w:r>
        <w:rPr>
          <w:w w:val="90"/>
          <w:sz w:val="24"/>
        </w:rPr>
        <w:t> e,</w:t>
      </w:r>
      <w:r>
        <w:rPr>
          <w:w w:val="90"/>
          <w:sz w:val="24"/>
        </w:rPr>
        <w:t> art.</w:t>
      </w:r>
      <w:r>
        <w:rPr>
          <w:w w:val="90"/>
          <w:sz w:val="24"/>
        </w:rPr>
        <w:t> 5º,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04/2002-TCE/AM)</w:t>
      </w:r>
      <w:r>
        <w:rPr>
          <w:w w:val="90"/>
          <w:sz w:val="24"/>
        </w:rPr>
        <w:t> e</w:t>
      </w:r>
      <w:r>
        <w:rPr>
          <w:w w:val="90"/>
          <w:sz w:val="24"/>
        </w:rPr>
        <w:t> no</w:t>
      </w:r>
      <w:r>
        <w:rPr>
          <w:w w:val="90"/>
          <w:sz w:val="24"/>
        </w:rPr>
        <w:t> exercício</w:t>
      </w:r>
      <w:r>
        <w:rPr>
          <w:w w:val="90"/>
          <w:sz w:val="24"/>
        </w:rPr>
        <w:t> da </w:t>
      </w:r>
      <w:r>
        <w:rPr>
          <w:w w:val="85"/>
          <w:sz w:val="24"/>
        </w:rPr>
        <w:t>competência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atribuída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arts.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5º,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“a”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discutido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matéria </w:t>
      </w:r>
      <w:r>
        <w:rPr>
          <w:w w:val="80"/>
          <w:sz w:val="24"/>
        </w:rPr>
        <w:t>nestes autos, e acolhido, </w:t>
      </w:r>
      <w:r>
        <w:rPr>
          <w:rFonts w:ascii="Arial" w:hAnsi="Arial"/>
          <w:b/>
          <w:w w:val="80"/>
          <w:sz w:val="24"/>
        </w:rPr>
        <w:t>à unanimidade</w:t>
      </w:r>
      <w:r>
        <w:rPr>
          <w:w w:val="80"/>
          <w:sz w:val="24"/>
        </w:rPr>
        <w:t>, o voto do Excelentíssimo Senhor Conselheiro-Relator, </w:t>
      </w:r>
      <w:r>
        <w:rPr>
          <w:rFonts w:ascii="Arial" w:hAnsi="Arial"/>
          <w:b/>
          <w:w w:val="80"/>
          <w:sz w:val="24"/>
        </w:rPr>
        <w:t>em consonância </w:t>
      </w:r>
      <w:r>
        <w:rPr>
          <w:w w:val="80"/>
          <w:sz w:val="24"/>
        </w:rPr>
        <w:t>com o </w:t>
      </w:r>
      <w:r>
        <w:rPr>
          <w:w w:val="85"/>
          <w:sz w:val="24"/>
        </w:rPr>
        <w:t>pronunciamento</w:t>
      </w:r>
      <w:r>
        <w:rPr>
          <w:w w:val="85"/>
          <w:sz w:val="24"/>
        </w:rPr>
        <w:t> do</w:t>
      </w:r>
      <w:r>
        <w:rPr>
          <w:w w:val="85"/>
          <w:sz w:val="24"/>
        </w:rPr>
        <w:t> Ministério</w:t>
      </w:r>
      <w:r>
        <w:rPr>
          <w:w w:val="85"/>
          <w:sz w:val="24"/>
        </w:rPr>
        <w:t> Público</w:t>
      </w:r>
      <w:r>
        <w:rPr>
          <w:w w:val="85"/>
          <w:sz w:val="24"/>
        </w:rPr>
        <w:t> junto</w:t>
      </w:r>
      <w:r>
        <w:rPr>
          <w:w w:val="85"/>
          <w:sz w:val="24"/>
        </w:rPr>
        <w:t> a</w:t>
      </w:r>
      <w:r>
        <w:rPr>
          <w:w w:val="85"/>
          <w:sz w:val="24"/>
        </w:rPr>
        <w:t> este</w:t>
      </w:r>
      <w:r>
        <w:rPr>
          <w:w w:val="85"/>
          <w:sz w:val="24"/>
        </w:rPr>
        <w:t> Tribunal: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10.1.</w:t>
      </w:r>
      <w:r>
        <w:rPr>
          <w:rFonts w:ascii="Arial" w:hAnsi="Arial"/>
          <w:b/>
          <w:w w:val="85"/>
          <w:sz w:val="24"/>
        </w:rPr>
        <w:t> Emite</w:t>
      </w:r>
      <w:r>
        <w:rPr>
          <w:rFonts w:ascii="Arial" w:hAnsi="Arial"/>
          <w:b/>
          <w:w w:val="85"/>
          <w:sz w:val="24"/>
        </w:rPr>
        <w:t> Parecer</w:t>
      </w:r>
      <w:r>
        <w:rPr>
          <w:rFonts w:ascii="Arial" w:hAnsi="Arial"/>
          <w:b/>
          <w:w w:val="85"/>
          <w:sz w:val="24"/>
        </w:rPr>
        <w:t> Prévio</w:t>
      </w:r>
      <w:r>
        <w:rPr>
          <w:rFonts w:ascii="Arial" w:hAnsi="Arial"/>
          <w:b/>
          <w:w w:val="85"/>
          <w:sz w:val="24"/>
        </w:rPr>
        <w:t> recomendando</w:t>
      </w:r>
      <w:r>
        <w:rPr>
          <w:rFonts w:ascii="Arial" w:hAnsi="Arial"/>
          <w:b/>
          <w:w w:val="85"/>
          <w:sz w:val="24"/>
        </w:rPr>
        <w:t> à</w:t>
      </w:r>
      <w:r>
        <w:rPr>
          <w:rFonts w:ascii="Arial" w:hAnsi="Arial"/>
          <w:b/>
          <w:w w:val="85"/>
          <w:sz w:val="24"/>
        </w:rPr>
        <w:t> Câmara </w:t>
      </w:r>
      <w:r>
        <w:rPr>
          <w:rFonts w:ascii="Arial" w:hAnsi="Arial"/>
          <w:b/>
          <w:w w:val="80"/>
          <w:sz w:val="24"/>
        </w:rPr>
        <w:t>Municipal a desaprovação </w:t>
      </w:r>
      <w:r>
        <w:rPr>
          <w:w w:val="80"/>
          <w:sz w:val="24"/>
        </w:rPr>
        <w:t>das Contas da Prefeitura Municipal de Nova Olinda do Norte, exercício financeiro de 2019, de </w:t>
      </w:r>
      <w:r>
        <w:rPr>
          <w:spacing w:val="-2"/>
          <w:w w:val="85"/>
          <w:sz w:val="24"/>
        </w:rPr>
        <w:t>responsabilidade do Sr. Adenilson Lima Reis, Prefeito e Ordenador de Despesas, nos termos do art. 31, parágrafos 1.º e </w:t>
      </w:r>
      <w:r>
        <w:rPr>
          <w:w w:val="80"/>
          <w:sz w:val="24"/>
        </w:rPr>
        <w:t>2.º, da</w:t>
      </w:r>
      <w:r>
        <w:rPr>
          <w:sz w:val="24"/>
        </w:rPr>
        <w:t> </w:t>
      </w:r>
      <w:r>
        <w:rPr>
          <w:w w:val="80"/>
          <w:sz w:val="24"/>
        </w:rPr>
        <w:t>CRFB/88, c/c o</w:t>
      </w:r>
      <w:r>
        <w:rPr>
          <w:sz w:val="24"/>
        </w:rPr>
        <w:t> </w:t>
      </w:r>
      <w:r>
        <w:rPr>
          <w:w w:val="80"/>
          <w:sz w:val="24"/>
        </w:rPr>
        <w:t>art. 127 da CE/89, art. 18,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I, da Lei Complementar</w:t>
      </w:r>
      <w:r>
        <w:rPr>
          <w:spacing w:val="-1"/>
          <w:sz w:val="24"/>
        </w:rPr>
        <w:t> </w:t>
      </w:r>
      <w:r>
        <w:rPr>
          <w:w w:val="80"/>
          <w:sz w:val="24"/>
        </w:rPr>
        <w:t>n.º</w:t>
      </w:r>
      <w:r>
        <w:rPr>
          <w:sz w:val="24"/>
        </w:rPr>
        <w:t> </w:t>
      </w:r>
      <w:r>
        <w:rPr>
          <w:w w:val="80"/>
          <w:sz w:val="24"/>
        </w:rPr>
        <w:t>06/91 e art. 1.º,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pacing w:val="17"/>
          <w:sz w:val="24"/>
        </w:rPr>
        <w:t> </w:t>
      </w:r>
      <w:r>
        <w:rPr>
          <w:w w:val="80"/>
          <w:sz w:val="24"/>
        </w:rPr>
        <w:t>I e art.</w:t>
      </w:r>
      <w:r>
        <w:rPr>
          <w:sz w:val="24"/>
        </w:rPr>
        <w:t> </w:t>
      </w:r>
      <w:r>
        <w:rPr>
          <w:w w:val="80"/>
          <w:sz w:val="24"/>
        </w:rPr>
        <w:t>29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Lei </w:t>
      </w:r>
      <w:r>
        <w:rPr>
          <w:w w:val="85"/>
          <w:sz w:val="24"/>
        </w:rPr>
        <w:t>n.º</w:t>
      </w:r>
      <w:r>
        <w:rPr>
          <w:w w:val="85"/>
          <w:sz w:val="24"/>
        </w:rPr>
        <w:t> 2423/96.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52/2024: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</w:t>
      </w:r>
      <w:r>
        <w:rPr>
          <w:w w:val="85"/>
          <w:sz w:val="24"/>
        </w:rPr>
        <w:t> acima</w:t>
      </w:r>
      <w:r>
        <w:rPr>
          <w:w w:val="85"/>
          <w:sz w:val="24"/>
        </w:rPr>
        <w:t> identificados,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os </w:t>
      </w:r>
      <w:r>
        <w:rPr>
          <w:w w:val="80"/>
          <w:sz w:val="24"/>
        </w:rPr>
        <w:t>Excelentíssimos Senhores Conselheiros do Tribunal de Contas do Estado do Amazonas, reunidos em Sessão 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no exercício da competência atribuída pelos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arts.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5º,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II 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III, “a”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 Resolução nº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</w:t>
      </w:r>
      <w:r>
        <w:rPr>
          <w:w w:val="85"/>
          <w:sz w:val="24"/>
        </w:rPr>
        <w:t>, nos termos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 voto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Excelentíssimo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Conselheiro-Relator, que passa a ser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parte integrante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spacing w:val="-2"/>
          <w:w w:val="85"/>
          <w:sz w:val="24"/>
        </w:rPr>
        <w:t>Parecer Prévio, </w:t>
      </w:r>
      <w:r>
        <w:rPr>
          <w:rFonts w:ascii="Arial" w:hAnsi="Arial"/>
          <w:b/>
          <w:spacing w:val="-2"/>
          <w:w w:val="85"/>
          <w:sz w:val="24"/>
        </w:rPr>
        <w:t>em consonância </w:t>
      </w:r>
      <w:r>
        <w:rPr>
          <w:spacing w:val="-2"/>
          <w:w w:val="85"/>
          <w:sz w:val="24"/>
        </w:rPr>
        <w:t>com 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pronunciamento do Ministério Público junto a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este Tribunal, no sentido de:</w:t>
      </w:r>
      <w:r>
        <w:rPr>
          <w:spacing w:val="-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10.1. </w:t>
      </w:r>
      <w:r>
        <w:rPr>
          <w:rFonts w:ascii="Arial" w:hAnsi="Arial"/>
          <w:b/>
          <w:w w:val="85"/>
          <w:sz w:val="24"/>
        </w:rPr>
        <w:t>Considerar revel </w:t>
      </w:r>
      <w:r>
        <w:rPr>
          <w:w w:val="85"/>
          <w:sz w:val="24"/>
        </w:rPr>
        <w:t>o Sr. João Lúcio Galvão Gonçalves, a Empresa Exacon Construções Ltda., a Empresa JS Azevedo </w:t>
      </w:r>
      <w:r>
        <w:rPr>
          <w:w w:val="80"/>
          <w:sz w:val="24"/>
        </w:rPr>
        <w:t>Serviços de Engenharia-Eirelli, a Empresa Sigma Engenharia e Consultoria Ltda., a Construtora Mapiá Ltda. e a Empresa</w:t>
      </w:r>
      <w:r>
        <w:rPr>
          <w:spacing w:val="80"/>
          <w:sz w:val="24"/>
        </w:rPr>
        <w:t> </w:t>
      </w:r>
      <w:r>
        <w:rPr>
          <w:w w:val="80"/>
          <w:sz w:val="24"/>
        </w:rPr>
        <w:t>WV</w:t>
      </w:r>
      <w:r>
        <w:rPr>
          <w:sz w:val="24"/>
        </w:rPr>
        <w:t> </w:t>
      </w:r>
      <w:r>
        <w:rPr>
          <w:w w:val="80"/>
          <w:sz w:val="24"/>
        </w:rPr>
        <w:t>Serviços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Construção</w:t>
      </w:r>
      <w:r>
        <w:rPr>
          <w:sz w:val="24"/>
        </w:rPr>
        <w:t> </w:t>
      </w:r>
      <w:r>
        <w:rPr>
          <w:w w:val="80"/>
          <w:sz w:val="24"/>
        </w:rPr>
        <w:t>Civil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Consultoria</w:t>
      </w:r>
      <w:r>
        <w:rPr>
          <w:sz w:val="24"/>
        </w:rPr>
        <w:t> </w:t>
      </w:r>
      <w:r>
        <w:rPr>
          <w:w w:val="80"/>
          <w:sz w:val="24"/>
        </w:rPr>
        <w:t>Eireli,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apresentarem</w:t>
      </w:r>
      <w:r>
        <w:rPr>
          <w:sz w:val="24"/>
        </w:rPr>
        <w:t> </w:t>
      </w:r>
      <w:r>
        <w:rPr>
          <w:w w:val="80"/>
          <w:sz w:val="24"/>
        </w:rPr>
        <w:t>razões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defesa,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art. 20,</w:t>
      </w:r>
      <w:r>
        <w:rPr>
          <w:sz w:val="24"/>
        </w:rPr>
        <w:t> </w:t>
      </w:r>
      <w:r>
        <w:rPr>
          <w:w w:val="80"/>
          <w:sz w:val="24"/>
        </w:rPr>
        <w:t>§</w:t>
      </w:r>
      <w:r>
        <w:rPr>
          <w:sz w:val="24"/>
        </w:rPr>
        <w:t> </w:t>
      </w:r>
      <w:r>
        <w:rPr>
          <w:w w:val="80"/>
          <w:sz w:val="24"/>
        </w:rPr>
        <w:t>4º, da LO/TCE c/c art. 88 da Resolução nº 04/2002- TCE/AM, mesmo devidamente notificados; </w:t>
      </w:r>
      <w:r>
        <w:rPr>
          <w:rFonts w:ascii="Arial" w:hAnsi="Arial"/>
          <w:b/>
          <w:w w:val="80"/>
          <w:sz w:val="24"/>
        </w:rPr>
        <w:t>10.2. Encaminhar </w:t>
      </w:r>
      <w:r>
        <w:rPr>
          <w:w w:val="80"/>
          <w:sz w:val="24"/>
        </w:rPr>
        <w:t>após a sua devida</w:t>
      </w:r>
      <w:r>
        <w:rPr>
          <w:sz w:val="24"/>
        </w:rPr>
        <w:t> </w:t>
      </w:r>
      <w:r>
        <w:rPr>
          <w:w w:val="80"/>
          <w:sz w:val="24"/>
        </w:rPr>
        <w:t>publicação,</w:t>
      </w:r>
      <w:r>
        <w:rPr>
          <w:sz w:val="24"/>
        </w:rPr>
        <w:t> </w:t>
      </w:r>
      <w:r>
        <w:rPr>
          <w:w w:val="80"/>
          <w:sz w:val="24"/>
        </w:rPr>
        <w:t>este</w:t>
      </w:r>
      <w:r>
        <w:rPr>
          <w:sz w:val="24"/>
        </w:rPr>
        <w:t> </w:t>
      </w:r>
      <w:r>
        <w:rPr>
          <w:w w:val="80"/>
          <w:sz w:val="24"/>
        </w:rPr>
        <w:t>Parecer</w:t>
      </w:r>
      <w:r>
        <w:rPr>
          <w:sz w:val="24"/>
        </w:rPr>
        <w:t> </w:t>
      </w:r>
      <w:r>
        <w:rPr>
          <w:w w:val="80"/>
          <w:sz w:val="24"/>
        </w:rPr>
        <w:t>Prévio,</w:t>
      </w:r>
      <w:r>
        <w:rPr>
          <w:sz w:val="24"/>
        </w:rPr>
        <w:t> </w:t>
      </w:r>
      <w:r>
        <w:rPr>
          <w:w w:val="80"/>
          <w:sz w:val="24"/>
        </w:rPr>
        <w:t>acompanhado</w:t>
      </w:r>
      <w:r>
        <w:rPr>
          <w:sz w:val="24"/>
        </w:rPr>
        <w:t> </w:t>
      </w:r>
      <w:r>
        <w:rPr>
          <w:w w:val="80"/>
          <w:sz w:val="24"/>
        </w:rPr>
        <w:t>deste</w:t>
      </w:r>
      <w:r>
        <w:rPr>
          <w:sz w:val="24"/>
        </w:rPr>
        <w:t> </w:t>
      </w:r>
      <w:r>
        <w:rPr>
          <w:w w:val="80"/>
          <w:sz w:val="24"/>
        </w:rPr>
        <w:t>Voto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cópia</w:t>
      </w:r>
      <w:r>
        <w:rPr>
          <w:sz w:val="24"/>
        </w:rPr>
        <w:t> </w:t>
      </w:r>
      <w:r>
        <w:rPr>
          <w:w w:val="80"/>
          <w:sz w:val="24"/>
        </w:rPr>
        <w:t>integral</w:t>
      </w:r>
      <w:r>
        <w:rPr>
          <w:sz w:val="24"/>
        </w:rPr>
        <w:t> </w:t>
      </w:r>
      <w:r>
        <w:rPr>
          <w:w w:val="80"/>
          <w:sz w:val="24"/>
        </w:rPr>
        <w:t>deste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Câmara</w:t>
      </w:r>
      <w:r>
        <w:rPr>
          <w:sz w:val="24"/>
        </w:rPr>
        <w:t> </w:t>
      </w:r>
      <w:r>
        <w:rPr>
          <w:w w:val="80"/>
          <w:sz w:val="24"/>
        </w:rPr>
        <w:t>Municipal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Nova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Olinda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Norte,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fim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referido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Órgão,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exercendo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competência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lhe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é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fixada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127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 </w:t>
      </w:r>
      <w:r>
        <w:rPr>
          <w:w w:val="80"/>
          <w:sz w:val="24"/>
        </w:rPr>
        <w:t>parágrafos, da Constituição do Estado do Amazonas, realize o julgamento das referidas contas, observando, sobretudo, o seguinte (parágrafos quinto, sexto e sétimo do art. 127 da Constituição do Estado):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O julgamento das Contas da Prefeitura </w:t>
      </w:r>
      <w:r>
        <w:rPr>
          <w:rFonts w:ascii="Arial" w:hAnsi="Arial"/>
          <w:i/>
          <w:w w:val="85"/>
          <w:sz w:val="24"/>
        </w:rPr>
        <w:t>Municipal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Câmara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Vereadores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dará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prazo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sessenta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dias,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após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publicação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Diário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Oficial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Estado </w:t>
      </w:r>
      <w:r>
        <w:rPr>
          <w:rFonts w:ascii="Arial" w:hAnsi="Arial"/>
          <w:i/>
          <w:w w:val="80"/>
          <w:sz w:val="24"/>
        </w:rPr>
        <w:t>do parecer prévio emitido pelo Tribunal de Contas do Estado ou, estando a Câmara em recesso, até o sexagésimo dia do </w:t>
      </w:r>
      <w:r>
        <w:rPr>
          <w:rFonts w:ascii="Arial" w:hAnsi="Arial"/>
          <w:i/>
          <w:spacing w:val="-2"/>
          <w:w w:val="85"/>
          <w:sz w:val="24"/>
        </w:rPr>
        <w:t>início da sessão legislativa seguinte. Decorrido o prazo estabelecido no parágrafo anterior sem deliberação pela Câmara </w:t>
      </w:r>
      <w:r>
        <w:rPr>
          <w:rFonts w:ascii="Arial" w:hAnsi="Arial"/>
          <w:i/>
          <w:w w:val="80"/>
          <w:sz w:val="24"/>
        </w:rPr>
        <w:t>Municipal, as contas juntamente com o parecer do Tribunal serão incluídos na ordem do dia, sobrestando-se a deliberação quanto aos demais assuntos, para que ultime 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votação</w:t>
      </w:r>
      <w:r>
        <w:rPr>
          <w:w w:val="80"/>
          <w:sz w:val="24"/>
        </w:rPr>
        <w:t>. </w:t>
      </w:r>
      <w:r>
        <w:rPr>
          <w:rFonts w:ascii="Arial" w:hAnsi="Arial"/>
          <w:b/>
          <w:w w:val="80"/>
          <w:sz w:val="24"/>
        </w:rPr>
        <w:t>10.3. Determinar </w:t>
      </w:r>
      <w:r>
        <w:rPr>
          <w:w w:val="80"/>
          <w:sz w:val="24"/>
        </w:rPr>
        <w:t>à Secretaria de Controle Externo – SECEX que adote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z w:val="24"/>
        </w:rPr>
        <w:t> </w:t>
      </w:r>
      <w:r>
        <w:rPr>
          <w:w w:val="80"/>
          <w:sz w:val="24"/>
        </w:rPr>
        <w:t>medidas</w:t>
      </w:r>
      <w:r>
        <w:rPr>
          <w:sz w:val="24"/>
        </w:rPr>
        <w:t> </w:t>
      </w:r>
      <w:r>
        <w:rPr>
          <w:w w:val="80"/>
          <w:sz w:val="24"/>
        </w:rPr>
        <w:t>necessárias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a autuação</w:t>
      </w:r>
      <w:r>
        <w:rPr>
          <w:sz w:val="24"/>
        </w:rPr>
        <w:t> </w:t>
      </w:r>
      <w:r>
        <w:rPr>
          <w:w w:val="80"/>
          <w:sz w:val="24"/>
        </w:rPr>
        <w:t>de um</w:t>
      </w:r>
      <w:r>
        <w:rPr>
          <w:sz w:val="24"/>
        </w:rPr>
        <w:t> </w:t>
      </w:r>
      <w:r>
        <w:rPr>
          <w:w w:val="80"/>
          <w:sz w:val="24"/>
        </w:rPr>
        <w:t>único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autônomo em</w:t>
      </w:r>
      <w:r>
        <w:rPr>
          <w:sz w:val="24"/>
        </w:rPr>
        <w:t> </w:t>
      </w:r>
      <w:r>
        <w:rPr>
          <w:w w:val="80"/>
          <w:sz w:val="24"/>
        </w:rPr>
        <w:t>relação</w:t>
      </w:r>
      <w:r>
        <w:rPr>
          <w:sz w:val="24"/>
        </w:rPr>
        <w:t> </w:t>
      </w:r>
      <w:r>
        <w:rPr>
          <w:w w:val="80"/>
          <w:sz w:val="24"/>
        </w:rPr>
        <w:t>às</w:t>
      </w:r>
      <w:r>
        <w:rPr>
          <w:sz w:val="24"/>
        </w:rPr>
        <w:t> </w:t>
      </w:r>
      <w:r>
        <w:rPr>
          <w:w w:val="80"/>
          <w:sz w:val="24"/>
        </w:rPr>
        <w:t>impropriedades</w:t>
      </w:r>
      <w:r>
        <w:rPr>
          <w:sz w:val="24"/>
        </w:rPr>
        <w:t> </w:t>
      </w:r>
      <w:r>
        <w:rPr>
          <w:w w:val="80"/>
          <w:sz w:val="24"/>
        </w:rPr>
        <w:t>3,</w:t>
      </w:r>
      <w:r>
        <w:rPr>
          <w:sz w:val="24"/>
        </w:rPr>
        <w:t> </w:t>
      </w:r>
      <w:r>
        <w:rPr>
          <w:w w:val="80"/>
          <w:sz w:val="24"/>
        </w:rPr>
        <w:t>4, 5, 6, </w:t>
      </w:r>
      <w:r>
        <w:rPr>
          <w:w w:val="85"/>
          <w:sz w:val="24"/>
        </w:rPr>
        <w:t>10,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15,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16,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17,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19,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20,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24,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25,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26,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27,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28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30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Relatório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Conclusivo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13/2021-DICAMI,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impropriedades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spacing w:val="-2"/>
          <w:w w:val="85"/>
          <w:sz w:val="24"/>
        </w:rPr>
        <w:t>1.1.1,</w:t>
      </w:r>
    </w:p>
    <w:p>
      <w:pPr>
        <w:pStyle w:val="BodyText"/>
        <w:spacing w:line="258" w:lineRule="exact"/>
        <w:ind w:left="2"/>
        <w:jc w:val="both"/>
      </w:pPr>
      <w:r>
        <w:rPr>
          <w:w w:val="80"/>
        </w:rPr>
        <w:t>1.1.3,</w:t>
      </w:r>
      <w:r>
        <w:rPr/>
        <w:t> </w:t>
      </w:r>
      <w:r>
        <w:rPr>
          <w:w w:val="80"/>
        </w:rPr>
        <w:t>1.1.4,</w:t>
      </w:r>
      <w:r>
        <w:rPr>
          <w:spacing w:val="1"/>
        </w:rPr>
        <w:t> </w:t>
      </w:r>
      <w:r>
        <w:rPr>
          <w:w w:val="80"/>
        </w:rPr>
        <w:t>1.1.5,</w:t>
      </w:r>
      <w:r>
        <w:rPr>
          <w:spacing w:val="1"/>
        </w:rPr>
        <w:t> </w:t>
      </w:r>
      <w:r>
        <w:rPr>
          <w:w w:val="80"/>
        </w:rPr>
        <w:t>1.1.6,</w:t>
      </w:r>
      <w:r>
        <w:rPr>
          <w:spacing w:val="1"/>
        </w:rPr>
        <w:t> </w:t>
      </w:r>
      <w:r>
        <w:rPr>
          <w:w w:val="80"/>
        </w:rPr>
        <w:t>1.1.7,</w:t>
      </w:r>
      <w:r>
        <w:rPr>
          <w:spacing w:val="1"/>
        </w:rPr>
        <w:t> </w:t>
      </w:r>
      <w:r>
        <w:rPr>
          <w:w w:val="80"/>
        </w:rPr>
        <w:t>1.2.1,</w:t>
      </w:r>
      <w:r>
        <w:rPr>
          <w:spacing w:val="1"/>
        </w:rPr>
        <w:t> </w:t>
      </w:r>
      <w:r>
        <w:rPr>
          <w:w w:val="80"/>
        </w:rPr>
        <w:t>2.1.1,</w:t>
      </w:r>
      <w:r>
        <w:rPr>
          <w:spacing w:val="1"/>
        </w:rPr>
        <w:t> </w:t>
      </w:r>
      <w:r>
        <w:rPr>
          <w:w w:val="80"/>
        </w:rPr>
        <w:t>2.1.2,</w:t>
      </w:r>
      <w:r>
        <w:rPr>
          <w:spacing w:val="3"/>
        </w:rPr>
        <w:t> </w:t>
      </w:r>
      <w:r>
        <w:rPr>
          <w:w w:val="80"/>
        </w:rPr>
        <w:t>2.2.1,</w:t>
      </w:r>
      <w:r>
        <w:rPr>
          <w:spacing w:val="3"/>
        </w:rPr>
        <w:t> </w:t>
      </w:r>
      <w:r>
        <w:rPr>
          <w:w w:val="80"/>
        </w:rPr>
        <w:t>3.1.1,</w:t>
      </w:r>
      <w:r>
        <w:rPr>
          <w:spacing w:val="3"/>
        </w:rPr>
        <w:t> </w:t>
      </w:r>
      <w:r>
        <w:rPr>
          <w:w w:val="80"/>
        </w:rPr>
        <w:t>3.2.1,</w:t>
      </w:r>
      <w:r>
        <w:rPr>
          <w:spacing w:val="1"/>
        </w:rPr>
        <w:t> </w:t>
      </w:r>
      <w:r>
        <w:rPr>
          <w:w w:val="80"/>
        </w:rPr>
        <w:t>4.2.1,</w:t>
      </w:r>
      <w:r>
        <w:rPr>
          <w:spacing w:val="1"/>
        </w:rPr>
        <w:t> </w:t>
      </w:r>
      <w:r>
        <w:rPr>
          <w:w w:val="80"/>
        </w:rPr>
        <w:t>5.1.1</w:t>
      </w:r>
      <w:r>
        <w:rPr/>
        <w:t> </w:t>
      </w:r>
      <w:r>
        <w:rPr>
          <w:w w:val="80"/>
        </w:rPr>
        <w:t>e</w:t>
      </w:r>
      <w:r>
        <w:rPr>
          <w:spacing w:val="5"/>
        </w:rPr>
        <w:t> </w:t>
      </w:r>
      <w:r>
        <w:rPr>
          <w:w w:val="80"/>
        </w:rPr>
        <w:t>6</w:t>
      </w:r>
      <w:r>
        <w:rPr>
          <w:spacing w:val="1"/>
        </w:rPr>
        <w:t> </w:t>
      </w:r>
      <w:r>
        <w:rPr>
          <w:w w:val="80"/>
        </w:rPr>
        <w:t>do</w:t>
      </w:r>
      <w:r>
        <w:rPr>
          <w:spacing w:val="2"/>
        </w:rPr>
        <w:t> </w:t>
      </w:r>
      <w:r>
        <w:rPr>
          <w:w w:val="80"/>
        </w:rPr>
        <w:t>Relatório</w:t>
      </w:r>
      <w:r>
        <w:rPr>
          <w:spacing w:val="4"/>
        </w:rPr>
        <w:t> </w:t>
      </w:r>
      <w:r>
        <w:rPr>
          <w:w w:val="80"/>
        </w:rPr>
        <w:t>Conclusivo</w:t>
      </w:r>
      <w:r>
        <w:rPr>
          <w:spacing w:val="1"/>
        </w:rPr>
        <w:t> </w:t>
      </w:r>
      <w:r>
        <w:rPr>
          <w:w w:val="80"/>
        </w:rPr>
        <w:t>nº</w:t>
      </w:r>
      <w:r>
        <w:rPr>
          <w:spacing w:val="1"/>
        </w:rPr>
        <w:t> </w:t>
      </w:r>
      <w:r>
        <w:rPr>
          <w:spacing w:val="-2"/>
          <w:w w:val="80"/>
        </w:rPr>
        <w:t>081/2021-</w:t>
      </w:r>
    </w:p>
    <w:p>
      <w:pPr>
        <w:pStyle w:val="BodyText"/>
        <w:ind w:left="2" w:right="135"/>
        <w:jc w:val="both"/>
      </w:pPr>
      <w:r>
        <w:rPr>
          <w:w w:val="85"/>
        </w:rPr>
        <w:t>DICOP,</w:t>
      </w:r>
      <w:r>
        <w:rPr>
          <w:spacing w:val="-5"/>
          <w:w w:val="85"/>
        </w:rPr>
        <w:t> </w:t>
      </w:r>
      <w:r>
        <w:rPr>
          <w:w w:val="85"/>
        </w:rPr>
        <w:t>listadas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corpo</w:t>
      </w:r>
      <w:r>
        <w:rPr>
          <w:spacing w:val="-6"/>
          <w:w w:val="85"/>
        </w:rPr>
        <w:t> </w:t>
      </w:r>
      <w:r>
        <w:rPr>
          <w:w w:val="85"/>
        </w:rPr>
        <w:t>deste</w:t>
      </w:r>
      <w:r>
        <w:rPr>
          <w:spacing w:val="-4"/>
          <w:w w:val="85"/>
        </w:rPr>
        <w:t> </w:t>
      </w:r>
      <w:r>
        <w:rPr>
          <w:w w:val="85"/>
        </w:rPr>
        <w:t>Voto,</w:t>
      </w:r>
      <w:r>
        <w:rPr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sanadas;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Nova</w:t>
      </w:r>
      <w:r>
        <w:rPr>
          <w:spacing w:val="-4"/>
          <w:w w:val="85"/>
        </w:rPr>
        <w:t> </w:t>
      </w:r>
      <w:r>
        <w:rPr>
          <w:w w:val="85"/>
        </w:rPr>
        <w:t>Olinda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Norte </w:t>
      </w:r>
      <w:r>
        <w:rPr>
          <w:w w:val="80"/>
        </w:rPr>
        <w:t>que: </w:t>
      </w:r>
      <w:r>
        <w:rPr>
          <w:rFonts w:ascii="Arial" w:hAnsi="Arial"/>
          <w:b/>
          <w:w w:val="80"/>
        </w:rPr>
        <w:t>10.4.1. </w:t>
      </w:r>
      <w:r>
        <w:rPr>
          <w:w w:val="80"/>
        </w:rPr>
        <w:t>Mantenha o Portal da Transparência atualizado, com divulgação em tempo real das informações de interesse coletivo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geral,</w:t>
      </w:r>
      <w:r>
        <w:rPr/>
        <w:t> </w:t>
      </w:r>
      <w:r>
        <w:rPr>
          <w:w w:val="80"/>
        </w:rPr>
        <w:t>conforme</w:t>
      </w:r>
      <w:r>
        <w:rPr>
          <w:spacing w:val="-1"/>
        </w:rPr>
        <w:t> </w:t>
      </w:r>
      <w:r>
        <w:rPr>
          <w:w w:val="80"/>
        </w:rPr>
        <w:t>dispõe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8°,</w:t>
      </w:r>
      <w:r>
        <w:rPr/>
        <w:t> </w:t>
      </w:r>
      <w:r>
        <w:rPr>
          <w:w w:val="80"/>
        </w:rPr>
        <w:t>§§</w:t>
      </w:r>
      <w:r>
        <w:rPr/>
        <w:t> </w:t>
      </w:r>
      <w:r>
        <w:rPr>
          <w:w w:val="80"/>
        </w:rPr>
        <w:t>2°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4°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12.527/2012;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10.4.2.</w:t>
      </w:r>
      <w:r>
        <w:rPr>
          <w:rFonts w:ascii="Arial" w:hAnsi="Arial"/>
          <w:b/>
        </w:rPr>
        <w:t> </w:t>
      </w:r>
      <w:r>
        <w:rPr>
          <w:w w:val="80"/>
        </w:rPr>
        <w:t>Cumpra</w:t>
      </w:r>
      <w:r>
        <w:rPr>
          <w:spacing w:val="-1"/>
        </w:rPr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íntegra</w:t>
      </w:r>
      <w:r>
        <w:rPr/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estabelece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62,</w:t>
      </w:r>
      <w:r>
        <w:rPr>
          <w:spacing w:val="-5"/>
          <w:w w:val="85"/>
        </w:rPr>
        <w:t> </w:t>
      </w:r>
      <w:r>
        <w:rPr>
          <w:w w:val="85"/>
        </w:rPr>
        <w:t>63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64,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4.320/64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às</w:t>
      </w:r>
      <w:r>
        <w:rPr>
          <w:spacing w:val="-6"/>
          <w:w w:val="85"/>
        </w:rPr>
        <w:t> </w:t>
      </w:r>
      <w:r>
        <w:rPr>
          <w:w w:val="85"/>
        </w:rPr>
        <w:t>liquidações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despesas;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10.4.3.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Cumpra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íntegra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estabelece</w:t>
      </w:r>
      <w:r>
        <w:rPr>
          <w:spacing w:val="-5"/>
          <w:w w:val="85"/>
        </w:rPr>
        <w:t> </w:t>
      </w:r>
      <w:r>
        <w:rPr>
          <w:w w:val="85"/>
        </w:rPr>
        <w:t>Lei Federal</w:t>
      </w:r>
      <w:r>
        <w:rPr>
          <w:w w:val="85"/>
        </w:rPr>
        <w:t> 13.019/2014</w:t>
      </w:r>
      <w:r>
        <w:rPr>
          <w:w w:val="85"/>
        </w:rPr>
        <w:t> (Marco</w:t>
      </w:r>
      <w:r>
        <w:rPr>
          <w:w w:val="85"/>
        </w:rPr>
        <w:t> Regulatório</w:t>
      </w:r>
      <w:r>
        <w:rPr>
          <w:w w:val="85"/>
        </w:rPr>
        <w:t> das</w:t>
      </w:r>
      <w:r>
        <w:rPr>
          <w:w w:val="85"/>
        </w:rPr>
        <w:t> Organizações</w:t>
      </w:r>
      <w:r>
        <w:rPr>
          <w:w w:val="85"/>
        </w:rPr>
        <w:t> da</w:t>
      </w:r>
      <w:r>
        <w:rPr>
          <w:w w:val="85"/>
        </w:rPr>
        <w:t> Sociedade</w:t>
      </w:r>
      <w:r>
        <w:rPr>
          <w:w w:val="85"/>
        </w:rPr>
        <w:t> Civil)</w:t>
      </w:r>
      <w:r>
        <w:rPr>
          <w:w w:val="85"/>
        </w:rPr>
        <w:t> quando</w:t>
      </w:r>
      <w:r>
        <w:rPr>
          <w:w w:val="85"/>
        </w:rPr>
        <w:t> efetuar</w:t>
      </w:r>
      <w:r>
        <w:rPr>
          <w:w w:val="85"/>
        </w:rPr>
        <w:t> repasses</w:t>
      </w:r>
      <w:r>
        <w:rPr>
          <w:w w:val="85"/>
        </w:rPr>
        <w:t> financeiros através de Transferências Voluntárias; </w:t>
      </w:r>
      <w:r>
        <w:rPr>
          <w:rFonts w:ascii="Arial" w:hAnsi="Arial"/>
          <w:b/>
          <w:w w:val="85"/>
        </w:rPr>
        <w:t>10.4.4. </w:t>
      </w:r>
      <w:r>
        <w:rPr>
          <w:w w:val="85"/>
        </w:rPr>
        <w:t>Cumpra na íntegra o que estabelece 30, inciso I, alínea a e b, da Lei 8.212/91 quanto às retenções e Recolhimento da Previdência Social- GPS; </w:t>
      </w:r>
      <w:r>
        <w:rPr>
          <w:rFonts w:ascii="Arial" w:hAnsi="Arial"/>
          <w:b/>
          <w:w w:val="85"/>
        </w:rPr>
        <w:t>10.4.5. </w:t>
      </w:r>
      <w:r>
        <w:rPr>
          <w:w w:val="85"/>
        </w:rPr>
        <w:t>Quando da elaboração do projeto básico, providencie as Composições de Custos Unitários dos serviços constituintes do orçamento de obras, que é um </w:t>
      </w:r>
      <w:r>
        <w:rPr>
          <w:w w:val="80"/>
        </w:rPr>
        <w:t>documento essencial para análise da formação dos preços dos serviços da planilha orçamentária;</w:t>
      </w:r>
      <w:r>
        <w:rPr/>
        <w:t> </w:t>
      </w:r>
      <w:r>
        <w:rPr>
          <w:rFonts w:ascii="Arial" w:hAnsi="Arial"/>
          <w:b/>
          <w:w w:val="80"/>
        </w:rPr>
        <w:t>10.4.6. </w:t>
      </w:r>
      <w:r>
        <w:rPr>
          <w:w w:val="80"/>
        </w:rPr>
        <w:t>Envide esforços </w:t>
      </w:r>
      <w:r>
        <w:rPr>
          <w:w w:val="85"/>
        </w:rPr>
        <w:t>para obtenção tempestiva da Anotação de Responsabilidade Técnica</w:t>
      </w:r>
      <w:r>
        <w:rPr>
          <w:spacing w:val="-4"/>
        </w:rPr>
        <w:t> </w:t>
      </w:r>
      <w:r>
        <w:rPr>
          <w:w w:val="85"/>
        </w:rPr>
        <w:t>– ART referente às</w:t>
      </w:r>
      <w:r>
        <w:rPr>
          <w:spacing w:val="-1"/>
          <w:w w:val="85"/>
        </w:rPr>
        <w:t> </w:t>
      </w:r>
      <w:r>
        <w:rPr>
          <w:w w:val="85"/>
        </w:rPr>
        <w:t>atividades de fiscalização</w:t>
      </w:r>
      <w:r>
        <w:rPr>
          <w:spacing w:val="-1"/>
          <w:w w:val="85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90"/>
        </w:rPr>
        <w:t>obras</w:t>
      </w:r>
      <w:r>
        <w:rPr>
          <w:w w:val="90"/>
        </w:rPr>
        <w:t> e/ou</w:t>
      </w:r>
      <w:r>
        <w:rPr>
          <w:w w:val="90"/>
        </w:rPr>
        <w:t> serviços</w:t>
      </w:r>
      <w:r>
        <w:rPr>
          <w:w w:val="90"/>
        </w:rPr>
        <w:t> de</w:t>
      </w:r>
      <w:r>
        <w:rPr>
          <w:w w:val="90"/>
        </w:rPr>
        <w:t> engenharia,</w:t>
      </w:r>
      <w:r>
        <w:rPr>
          <w:w w:val="90"/>
        </w:rPr>
        <w:t> quando</w:t>
      </w:r>
      <w:r>
        <w:rPr>
          <w:w w:val="90"/>
        </w:rPr>
        <w:t> da</w:t>
      </w:r>
      <w:r>
        <w:rPr>
          <w:w w:val="90"/>
        </w:rPr>
        <w:t> sua</w:t>
      </w:r>
      <w:r>
        <w:rPr>
          <w:w w:val="90"/>
        </w:rPr>
        <w:t> realização,</w:t>
      </w:r>
      <w:r>
        <w:rPr>
          <w:w w:val="90"/>
        </w:rPr>
        <w:t> referente</w:t>
      </w:r>
      <w:r>
        <w:rPr>
          <w:w w:val="90"/>
        </w:rPr>
        <w:t> à</w:t>
      </w:r>
      <w:r>
        <w:rPr>
          <w:w w:val="90"/>
        </w:rPr>
        <w:t> execução</w:t>
      </w:r>
      <w:r>
        <w:rPr>
          <w:w w:val="90"/>
        </w:rPr>
        <w:t> das</w:t>
      </w:r>
      <w:r>
        <w:rPr>
          <w:w w:val="90"/>
        </w:rPr>
        <w:t> obras</w:t>
      </w:r>
      <w:r>
        <w:rPr>
          <w:w w:val="90"/>
        </w:rPr>
        <w:t> e/ou</w:t>
      </w:r>
      <w:r>
        <w:rPr>
          <w:w w:val="90"/>
        </w:rPr>
        <w:t> serviços</w:t>
      </w:r>
      <w:r>
        <w:rPr>
          <w:w w:val="90"/>
        </w:rPr>
        <w:t> de </w:t>
      </w:r>
      <w:r>
        <w:rPr>
          <w:w w:val="85"/>
        </w:rPr>
        <w:t>engenharia,</w:t>
      </w:r>
      <w:r>
        <w:rPr>
          <w:spacing w:val="-7"/>
          <w:w w:val="85"/>
        </w:rPr>
        <w:t> </w:t>
      </w:r>
      <w:r>
        <w:rPr>
          <w:w w:val="85"/>
        </w:rPr>
        <w:t>quando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execuções;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10.4.7.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Quando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realização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projetos</w:t>
      </w:r>
      <w:r>
        <w:rPr>
          <w:spacing w:val="-7"/>
          <w:w w:val="85"/>
        </w:rPr>
        <w:t> </w:t>
      </w:r>
      <w:r>
        <w:rPr>
          <w:w w:val="85"/>
        </w:rPr>
        <w:t>executivos,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mesmos</w:t>
      </w:r>
      <w:r>
        <w:rPr>
          <w:spacing w:val="-7"/>
          <w:w w:val="85"/>
        </w:rPr>
        <w:t> </w:t>
      </w:r>
      <w:r>
        <w:rPr>
          <w:w w:val="85"/>
        </w:rPr>
        <w:t>sejam elaborados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completa,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servem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referência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execução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serviços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elaboração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memória</w:t>
      </w:r>
      <w:r>
        <w:rPr>
          <w:spacing w:val="-3"/>
          <w:w w:val="85"/>
        </w:rPr>
        <w:t> </w:t>
      </w:r>
      <w:r>
        <w:rPr>
          <w:w w:val="85"/>
        </w:rPr>
        <w:t>de cálculo dos serviços executados; </w:t>
      </w:r>
      <w:r>
        <w:rPr>
          <w:rFonts w:ascii="Arial" w:hAnsi="Arial"/>
          <w:b/>
          <w:w w:val="85"/>
        </w:rPr>
        <w:t>10.4.8. </w:t>
      </w:r>
      <w:r>
        <w:rPr>
          <w:w w:val="85"/>
        </w:rPr>
        <w:t>Ao formalizar a designação do(a) fiscal de obras, quando da celebração de contratos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execução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obras</w:t>
      </w:r>
      <w:r>
        <w:rPr>
          <w:spacing w:val="-2"/>
          <w:w w:val="85"/>
        </w:rPr>
        <w:t> </w:t>
      </w:r>
      <w:r>
        <w:rPr>
          <w:w w:val="85"/>
        </w:rPr>
        <w:t>e/ou</w:t>
      </w:r>
      <w:r>
        <w:rPr>
          <w:spacing w:val="-2"/>
          <w:w w:val="85"/>
        </w:rPr>
        <w:t> </w:t>
      </w:r>
      <w:r>
        <w:rPr>
          <w:w w:val="85"/>
        </w:rPr>
        <w:t>serviços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engenharia,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esse</w:t>
      </w:r>
      <w:r>
        <w:rPr>
          <w:spacing w:val="-2"/>
          <w:w w:val="85"/>
        </w:rPr>
        <w:t> </w:t>
      </w:r>
      <w:r>
        <w:rPr>
          <w:w w:val="85"/>
        </w:rPr>
        <w:t>documento</w:t>
      </w:r>
      <w:r>
        <w:rPr>
          <w:spacing w:val="-2"/>
          <w:w w:val="85"/>
        </w:rPr>
        <w:t> </w:t>
      </w:r>
      <w:r>
        <w:rPr>
          <w:w w:val="85"/>
        </w:rPr>
        <w:t>constitua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administrativo </w:t>
      </w:r>
      <w:r>
        <w:rPr>
          <w:w w:val="80"/>
        </w:rPr>
        <w:t>pertinente; </w:t>
      </w:r>
      <w:r>
        <w:rPr>
          <w:rFonts w:ascii="Arial" w:hAnsi="Arial"/>
          <w:b/>
          <w:w w:val="80"/>
        </w:rPr>
        <w:t>10.4.9. </w:t>
      </w:r>
      <w:r>
        <w:rPr>
          <w:w w:val="80"/>
        </w:rPr>
        <w:t>Apresentar Parecer do Conselho Municipal de Saúde, com registro de acompanhamento e fiscalização, como</w:t>
      </w:r>
      <w:r>
        <w:rPr/>
        <w:t> </w:t>
      </w:r>
      <w:r>
        <w:rPr>
          <w:w w:val="80"/>
        </w:rPr>
        <w:t>determina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77,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3.º,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ADCT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Federal/88;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10.4.10.</w:t>
      </w:r>
      <w:r>
        <w:rPr>
          <w:rFonts w:ascii="Arial" w:hAnsi="Arial"/>
          <w:b/>
        </w:rPr>
        <w:t> </w:t>
      </w:r>
      <w:r>
        <w:rPr>
          <w:w w:val="80"/>
        </w:rPr>
        <w:t>Cumpra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RREO 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RGF;</w:t>
      </w:r>
      <w:r>
        <w:rPr/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161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 04/2002 - TCE/AM, dentre elas, informar ao Sr. Adenilson Lima Reis, por intermédio de seus patronos, acerca do </w:t>
      </w:r>
      <w:r>
        <w:rPr>
          <w:w w:val="80"/>
        </w:rPr>
        <w:t>Parecer Prévio para que tome as medidas que entender cabíveis, remetendo-lhe cópia deste Relatório/Voto e do sequente </w:t>
      </w:r>
      <w:r>
        <w:rPr>
          <w:w w:val="85"/>
        </w:rPr>
        <w:t>Acórdão; </w:t>
      </w:r>
      <w:r>
        <w:rPr>
          <w:rFonts w:ascii="Arial" w:hAnsi="Arial"/>
          <w:b/>
          <w:w w:val="85"/>
        </w:rPr>
        <w:t>10.6. Arquivar </w:t>
      </w:r>
      <w:r>
        <w:rPr>
          <w:w w:val="85"/>
        </w:rPr>
        <w:t>o feito, nos termos regimentais, após cumprimento integral do decisório.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w w:val="80"/>
        </w:rPr>
        <w:t>(Convocado). </w:t>
      </w:r>
      <w:r>
        <w:rPr>
          <w:rFonts w:ascii="Arial" w:hAnsi="Arial"/>
          <w:b/>
          <w:w w:val="80"/>
        </w:rPr>
        <w:t>PROCESSO Nº 11.800/2023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do Fundo de Promoção Social e Erradicação da </w:t>
      </w:r>
      <w:r>
        <w:rPr>
          <w:w w:val="85"/>
        </w:rPr>
        <w:t>Pobreza (FPS), referente ao exercício de 2022, sob a responsabilidade da Sra. Kathelen de Oliveira Braz dos Santos. </w:t>
      </w:r>
      <w:r>
        <w:rPr>
          <w:rFonts w:ascii="Arial" w:hAnsi="Arial"/>
          <w:b/>
          <w:spacing w:val="-2"/>
          <w:w w:val="85"/>
        </w:rPr>
        <w:t>ACÓRDÃO Nº 849/2024: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pelos arts. 5º, II e 11, inciso III, alínea “a”, item 4, da 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regular </w:t>
      </w:r>
      <w:r>
        <w:rPr>
          <w:w w:val="80"/>
        </w:rPr>
        <w:t>a Prestação de Contas Anual do Fundo de </w:t>
      </w:r>
      <w:r>
        <w:rPr>
          <w:w w:val="85"/>
        </w:rPr>
        <w:t>Promoção</w:t>
      </w:r>
      <w:r>
        <w:rPr>
          <w:w w:val="85"/>
        </w:rPr>
        <w:t> Social</w:t>
      </w:r>
      <w:r>
        <w:rPr>
          <w:w w:val="85"/>
        </w:rPr>
        <w:t> e</w:t>
      </w:r>
      <w:r>
        <w:rPr>
          <w:w w:val="85"/>
        </w:rPr>
        <w:t> Erradicação</w:t>
      </w:r>
      <w:r>
        <w:rPr>
          <w:w w:val="85"/>
        </w:rPr>
        <w:t> da</w:t>
      </w:r>
      <w:r>
        <w:rPr>
          <w:w w:val="85"/>
        </w:rPr>
        <w:t> Pobreza,</w:t>
      </w:r>
      <w:r>
        <w:rPr>
          <w:w w:val="85"/>
        </w:rPr>
        <w:t> referente</w:t>
      </w:r>
      <w:r>
        <w:rPr>
          <w:w w:val="85"/>
        </w:rPr>
        <w:t> ao</w:t>
      </w:r>
      <w:r>
        <w:rPr>
          <w:w w:val="85"/>
        </w:rPr>
        <w:t> exercício</w:t>
      </w:r>
      <w:r>
        <w:rPr>
          <w:w w:val="85"/>
        </w:rPr>
        <w:t> financeiro de</w:t>
      </w:r>
      <w:r>
        <w:rPr>
          <w:w w:val="85"/>
        </w:rPr>
        <w:t> 2022,</w:t>
      </w:r>
      <w:r>
        <w:rPr>
          <w:w w:val="85"/>
        </w:rPr>
        <w:t> de</w:t>
      </w:r>
      <w:r>
        <w:rPr>
          <w:w w:val="85"/>
        </w:rPr>
        <w:t> responsabilidade</w:t>
      </w:r>
      <w:r>
        <w:rPr>
          <w:w w:val="85"/>
        </w:rPr>
        <w:t> da</w:t>
      </w:r>
      <w:r>
        <w:rPr>
          <w:w w:val="85"/>
        </w:rPr>
        <w:t> Sra. </w:t>
      </w:r>
      <w:r>
        <w:rPr>
          <w:spacing w:val="-2"/>
          <w:w w:val="85"/>
        </w:rPr>
        <w:t>Kathelen de Oliveira Braz dos Santos, Gestora e Ordenadora de Despesas, nos termos do art. 22, inciso I,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23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n° </w:t>
      </w:r>
      <w:r>
        <w:rPr>
          <w:w w:val="85"/>
        </w:rPr>
        <w:t>2.423/96 c/c art. 188, § 1°, inciso I, da Resolução n° 04/2002-TCE/AM;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à Sra. Kathelen de Oliveira Braz dos Santos, Gestora, nos termos dos arts. 23 e 72, I, ambos da Lei n° 2.423/96, c/c o art. 189, I, da Resolução nº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–TCE/AM;</w:t>
      </w:r>
      <w:r>
        <w:rPr/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SEPLENO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 dispostas no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162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TCE/AM,</w:t>
      </w:r>
      <w:r>
        <w:rPr>
          <w:spacing w:val="-7"/>
          <w:w w:val="90"/>
        </w:rPr>
        <w:t> </w:t>
      </w:r>
      <w:r>
        <w:rPr>
          <w:w w:val="90"/>
        </w:rPr>
        <w:t>dentre</w:t>
      </w:r>
      <w:r>
        <w:rPr>
          <w:spacing w:val="-7"/>
          <w:w w:val="90"/>
        </w:rPr>
        <w:t> </w:t>
      </w:r>
      <w:r>
        <w:rPr>
          <w:w w:val="90"/>
        </w:rPr>
        <w:t>elas,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cientificação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interessada</w:t>
      </w:r>
      <w:r>
        <w:rPr>
          <w:spacing w:val="-7"/>
          <w:w w:val="90"/>
        </w:rPr>
        <w:t> </w:t>
      </w:r>
      <w:r>
        <w:rPr>
          <w:w w:val="90"/>
        </w:rPr>
        <w:t>sobre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julgamento</w:t>
      </w:r>
      <w:r>
        <w:rPr>
          <w:spacing w:val="-8"/>
          <w:w w:val="90"/>
        </w:rPr>
        <w:t> </w:t>
      </w:r>
      <w:r>
        <w:rPr>
          <w:w w:val="90"/>
        </w:rPr>
        <w:t>deste </w:t>
      </w:r>
      <w:r>
        <w:rPr>
          <w:spacing w:val="-2"/>
          <w:w w:val="90"/>
        </w:rPr>
        <w:t>processo,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encaminhando-lhe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deste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Relatório/Voto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seguinte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Acórdão;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feito,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termos </w:t>
      </w:r>
      <w:r>
        <w:rPr>
          <w:w w:val="85"/>
        </w:rPr>
        <w:t>regimentais,</w:t>
      </w:r>
      <w:r>
        <w:rPr>
          <w:w w:val="85"/>
        </w:rPr>
        <w:t> após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w w:val="85"/>
        </w:rPr>
        <w:t> decisório.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Mello, Josué Cláudio de Souza Neto e Mário José de Moraes Costa Filho (Convocado). </w:t>
      </w:r>
      <w:r>
        <w:rPr>
          <w:rFonts w:ascii="Arial" w:hAnsi="Arial"/>
          <w:b/>
          <w:w w:val="85"/>
        </w:rPr>
        <w:t>PROCESSO Nº 16.855/2023 </w:t>
      </w:r>
      <w:r>
        <w:rPr>
          <w:w w:val="85"/>
        </w:rPr>
        <w:t>- Fiscalização de Atos de Gestão, decorrente de medida cautelar, </w:t>
      </w:r>
      <w:r>
        <w:rPr>
          <w:rFonts w:ascii="Arial" w:hAnsi="Arial"/>
          <w:i/>
          <w:w w:val="85"/>
        </w:rPr>
        <w:t>ex officio</w:t>
      </w:r>
      <w:r>
        <w:rPr>
          <w:w w:val="85"/>
        </w:rPr>
        <w:t>, proferida pelo e. Conselheiro Mario Manoel Coelho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Mello,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relator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Manaus,</w:t>
      </w:r>
      <w:r>
        <w:rPr>
          <w:spacing w:val="-6"/>
          <w:w w:val="85"/>
        </w:rPr>
        <w:t> </w:t>
      </w:r>
      <w:r>
        <w:rPr>
          <w:w w:val="85"/>
        </w:rPr>
        <w:t>biênio</w:t>
      </w:r>
      <w:r>
        <w:rPr>
          <w:spacing w:val="-6"/>
          <w:w w:val="85"/>
        </w:rPr>
        <w:t> </w:t>
      </w:r>
      <w:r>
        <w:rPr>
          <w:w w:val="85"/>
        </w:rPr>
        <w:t>2022/2023,</w:t>
      </w:r>
      <w:r>
        <w:rPr>
          <w:spacing w:val="-6"/>
          <w:w w:val="85"/>
        </w:rPr>
        <w:t> </w:t>
      </w:r>
      <w:r>
        <w:rPr>
          <w:w w:val="85"/>
        </w:rPr>
        <w:t>visando</w:t>
      </w:r>
      <w:r>
        <w:rPr>
          <w:spacing w:val="-6"/>
          <w:w w:val="85"/>
        </w:rPr>
        <w:t> </w:t>
      </w:r>
      <w:r>
        <w:rPr>
          <w:w w:val="85"/>
        </w:rPr>
        <w:t>apurar </w:t>
      </w:r>
      <w:r>
        <w:rPr>
          <w:w w:val="80"/>
        </w:rPr>
        <w:t>possíveis irregularidades na</w:t>
      </w:r>
      <w:r>
        <w:rPr/>
        <w:t> </w:t>
      </w:r>
      <w:r>
        <w:rPr>
          <w:w w:val="80"/>
        </w:rPr>
        <w:t>condução do Pregão Presencial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019/2023-SRP- CMM,</w:t>
      </w:r>
      <w:r>
        <w:rPr/>
        <w:t> </w:t>
      </w:r>
      <w:r>
        <w:rPr>
          <w:w w:val="80"/>
        </w:rPr>
        <w:t>destinado à</w:t>
      </w:r>
      <w:r>
        <w:rPr/>
        <w:t> </w:t>
      </w:r>
      <w:r>
        <w:rPr>
          <w:w w:val="80"/>
        </w:rPr>
        <w:t>contratação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>
          <w:spacing w:val="40"/>
        </w:rPr>
        <w:t> </w:t>
      </w:r>
      <w:r>
        <w:rPr>
          <w:w w:val="80"/>
        </w:rPr>
        <w:t>de manutenção de condicionadores de ar.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Silvio da Costa Bríngel Batista</w:t>
      </w:r>
      <w:r>
        <w:rPr/>
        <w:t> </w:t>
      </w:r>
      <w:r>
        <w:rPr>
          <w:w w:val="80"/>
        </w:rPr>
        <w:t>- OAB/AM 3262 e Maurício Lima </w:t>
      </w:r>
      <w:r>
        <w:rPr>
          <w:w w:val="90"/>
        </w:rPr>
        <w:t>Seixas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OAB/AM</w:t>
      </w:r>
      <w:r>
        <w:rPr>
          <w:spacing w:val="-2"/>
          <w:w w:val="90"/>
        </w:rPr>
        <w:t> </w:t>
      </w:r>
      <w:r>
        <w:rPr>
          <w:w w:val="90"/>
        </w:rPr>
        <w:t>7881.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850/2024: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Vistos,</w:t>
      </w:r>
      <w:r>
        <w:rPr>
          <w:spacing w:val="-2"/>
          <w:w w:val="90"/>
        </w:rPr>
        <w:t> </w:t>
      </w:r>
      <w:r>
        <w:rPr>
          <w:w w:val="90"/>
        </w:rPr>
        <w:t>relatados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discutidos</w:t>
      </w:r>
      <w:r>
        <w:rPr>
          <w:spacing w:val="-3"/>
          <w:w w:val="90"/>
        </w:rPr>
        <w:t> </w:t>
      </w:r>
      <w:r>
        <w:rPr>
          <w:w w:val="90"/>
        </w:rPr>
        <w:t>estes</w:t>
      </w:r>
      <w:r>
        <w:rPr>
          <w:spacing w:val="-1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acima</w:t>
      </w:r>
      <w:r>
        <w:rPr>
          <w:spacing w:val="-2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arts. 5º, II e 11, III, “a” item 1, da Resolução nº 04/2002- </w:t>
      </w:r>
      <w:r>
        <w:rPr>
          <w:w w:val="85"/>
        </w:rPr>
        <w:t>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Revogar </w:t>
      </w:r>
      <w:r>
        <w:rPr>
          <w:w w:val="85"/>
        </w:rPr>
        <w:t>a medida cautelar </w:t>
      </w:r>
      <w:r>
        <w:rPr>
          <w:rFonts w:ascii="Arial" w:hAnsi="Arial"/>
          <w:i/>
          <w:w w:val="85"/>
        </w:rPr>
        <w:t>ex offício </w:t>
      </w:r>
      <w:r>
        <w:rPr>
          <w:w w:val="80"/>
        </w:rPr>
        <w:t>concedida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força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Monocrática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56-A/2023-GCMMELLO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02/08),</w:t>
      </w:r>
      <w:r>
        <w:rPr/>
        <w:t> </w:t>
      </w:r>
      <w:r>
        <w:rPr>
          <w:w w:val="80"/>
        </w:rPr>
        <w:t>extinguindo,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mérito,</w:t>
      </w:r>
      <w:r>
        <w:rPr>
          <w:spacing w:val="40"/>
        </w:rPr>
        <w:t> </w:t>
      </w:r>
      <w:r>
        <w:rPr>
          <w:w w:val="80"/>
        </w:rPr>
        <w:t>o processo e autorizando, por consequência, o eventual prosseguimento de todos os atos administrativos decorrentes do </w:t>
      </w:r>
      <w:r>
        <w:rPr>
          <w:spacing w:val="-2"/>
          <w:w w:val="85"/>
        </w:rPr>
        <w:t>Pregão Presencial n° 019/2023-SRP-CMM, deflagrado pela Câmara Municipal de Manaus, notadamente a assinatura do ajuste com a empresa vencedora do certame;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10.2. Recomendar </w:t>
      </w:r>
      <w:r>
        <w:rPr>
          <w:spacing w:val="-2"/>
          <w:w w:val="85"/>
        </w:rPr>
        <w:t>à Câmara Municipal de Manaus - CMM, com fulcro no </w:t>
      </w:r>
      <w:r>
        <w:rPr>
          <w:w w:val="80"/>
        </w:rPr>
        <w:t>art. 188, §2º, do Regimento Interno desta Casa, a adoção das seguintes providências: a) Adotar, formalmente, Código de</w:t>
      </w:r>
      <w:r>
        <w:rPr/>
        <w:t> </w:t>
      </w:r>
      <w:r>
        <w:rPr>
          <w:w w:val="80"/>
        </w:rPr>
        <w:t>Ética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orientar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atuação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todos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colaboradores,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envolvidos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área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contratações;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b) Promover ações de disseminação, capacitação ou treinamento do Código de Ética adotado; c) Constituir Comissão de</w:t>
      </w:r>
      <w:r>
        <w:rPr>
          <w:spacing w:val="40"/>
        </w:rPr>
        <w:t> </w:t>
      </w:r>
      <w:r>
        <w:rPr>
          <w:w w:val="80"/>
        </w:rPr>
        <w:t>Ética ou outro mecanismo de controle e monitoramento do cumprimento do Código de Ética instituído;</w:t>
      </w:r>
      <w:r>
        <w:rPr/>
        <w:t>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</w:t>
      </w:r>
      <w:r>
        <w:rPr>
          <w:w w:val="85"/>
        </w:rPr>
        <w:t>Sepleno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Pleno</w:t>
      </w:r>
      <w:r>
        <w:rPr>
          <w:spacing w:val="-4"/>
          <w:w w:val="85"/>
        </w:rPr>
        <w:t> </w:t>
      </w:r>
      <w:r>
        <w:rPr>
          <w:w w:val="85"/>
        </w:rPr>
        <w:t>que,</w:t>
      </w:r>
      <w:r>
        <w:rPr>
          <w:spacing w:val="-4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setor</w:t>
      </w:r>
      <w:r>
        <w:rPr>
          <w:spacing w:val="-4"/>
          <w:w w:val="85"/>
        </w:rPr>
        <w:t> </w:t>
      </w:r>
      <w:r>
        <w:rPr>
          <w:w w:val="85"/>
        </w:rPr>
        <w:t>competente,</w:t>
      </w:r>
      <w:r>
        <w:rPr>
          <w:spacing w:val="-4"/>
          <w:w w:val="85"/>
        </w:rPr>
        <w:t> </w:t>
      </w:r>
      <w:r>
        <w:rPr>
          <w:w w:val="85"/>
        </w:rPr>
        <w:t>vinculado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referida</w:t>
      </w:r>
      <w:r>
        <w:rPr>
          <w:spacing w:val="-5"/>
          <w:w w:val="85"/>
        </w:rPr>
        <w:t> </w:t>
      </w:r>
      <w:r>
        <w:rPr>
          <w:w w:val="85"/>
        </w:rPr>
        <w:t>Secretaria,</w:t>
      </w:r>
      <w:r>
        <w:rPr>
          <w:spacing w:val="-6"/>
          <w:w w:val="85"/>
        </w:rPr>
        <w:t> </w:t>
      </w:r>
      <w:r>
        <w:rPr>
          <w:w w:val="85"/>
        </w:rPr>
        <w:t>cientifique</w:t>
      </w:r>
      <w:r>
        <w:rPr>
          <w:spacing w:val="-4"/>
          <w:w w:val="85"/>
        </w:rPr>
        <w:t> </w:t>
      </w:r>
      <w:r>
        <w:rPr>
          <w:w w:val="85"/>
        </w:rPr>
        <w:t>os </w:t>
      </w:r>
      <w:r>
        <w:rPr>
          <w:w w:val="80"/>
        </w:rPr>
        <w:t>interessados, através dos seus patronos, sobre o teor deste Acórdão, nos termos do art. 161,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do Regimento Interno desta Corte, encaminhando-lhes cópia deste Relatório/Voto e do sequente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10.4. Arquivar </w:t>
      </w:r>
      <w:r>
        <w:rPr>
          <w:w w:val="80"/>
        </w:rPr>
        <w:t>os autos, nos termos </w:t>
      </w:r>
      <w:r>
        <w:rPr>
          <w:w w:val="85"/>
        </w:rPr>
        <w:t>regimentais, após o cumprimento integral do Acórdão.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</w:t>
      </w:r>
      <w:r>
        <w:rPr>
          <w:spacing w:val="-4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3"/>
          <w:w w:val="85"/>
        </w:rPr>
        <w:t> </w:t>
      </w:r>
      <w:r>
        <w:rPr>
          <w:w w:val="85"/>
        </w:rPr>
        <w:t>Érico</w:t>
      </w:r>
      <w:r>
        <w:rPr>
          <w:spacing w:val="-3"/>
          <w:w w:val="85"/>
        </w:rPr>
        <w:t> </w:t>
      </w:r>
      <w:r>
        <w:rPr>
          <w:w w:val="85"/>
        </w:rPr>
        <w:t>Xavier</w:t>
      </w:r>
      <w:r>
        <w:rPr>
          <w:spacing w:val="-4"/>
          <w:w w:val="85"/>
        </w:rPr>
        <w:t> </w:t>
      </w:r>
      <w:r>
        <w:rPr>
          <w:w w:val="85"/>
        </w:rPr>
        <w:t>Desterro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Silva,</w:t>
      </w:r>
      <w:r>
        <w:rPr>
          <w:spacing w:val="-3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</w:t>
      </w:r>
      <w:r>
        <w:rPr>
          <w:spacing w:val="-4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 Mello, Josué Cláudio de Souza Neto e Mário José de Moraes Costa Filho (Convocado).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CONSELHEIRO-RELATOR: </w:t>
      </w:r>
      <w:r>
        <w:rPr>
          <w:rFonts w:ascii="Arial" w:hAnsi="Arial"/>
          <w:b/>
          <w:w w:val="80"/>
        </w:rPr>
        <w:t>JOSUÉ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CLÁUDIO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SOUZA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NETO.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10.471/2024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14.365/2023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15.123/2022)</w:t>
      </w:r>
      <w:r>
        <w:rPr>
          <w:rFonts w:ascii="Arial" w:hAnsi="Arial"/>
          <w:b/>
          <w:spacing w:val="33"/>
        </w:rPr>
        <w:t> </w:t>
      </w:r>
      <w:r>
        <w:rPr>
          <w:w w:val="80"/>
        </w:rPr>
        <w:t>-</w:t>
      </w:r>
      <w:r>
        <w:rPr>
          <w:spacing w:val="22"/>
        </w:rPr>
        <w:t> </w:t>
      </w:r>
      <w:r>
        <w:rPr>
          <w:w w:val="80"/>
        </w:rPr>
        <w:t>Recurso</w:t>
      </w:r>
    </w:p>
    <w:p>
      <w:pPr>
        <w:pStyle w:val="BodyText"/>
        <w:ind w:left="2" w:right="135"/>
        <w:jc w:val="both"/>
      </w:pP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Revisão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Previdenciário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6"/>
          <w:w w:val="85"/>
        </w:rPr>
        <w:t> </w:t>
      </w:r>
      <w:r>
        <w:rPr>
          <w:w w:val="85"/>
        </w:rPr>
        <w:t>(Fundação</w:t>
      </w:r>
      <w:r>
        <w:rPr>
          <w:spacing w:val="-7"/>
          <w:w w:val="85"/>
        </w:rPr>
        <w:t> </w:t>
      </w:r>
      <w:r>
        <w:rPr>
          <w:w w:val="85"/>
        </w:rPr>
        <w:t>Amazonprev)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 N° 2121/2023 - TCE - Segunda Câmara, exarado nos autos do Processo N° 14.365/2023. </w:t>
      </w:r>
      <w:r>
        <w:rPr>
          <w:rFonts w:ascii="Arial" w:hAnsi="Arial"/>
          <w:b/>
          <w:w w:val="85"/>
        </w:rPr>
        <w:t>ACÓRDÃO Nº 851/2024: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inciso III, 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</w:t>
      </w:r>
      <w:r>
        <w:rPr>
          <w:spacing w:val="-1"/>
          <w:w w:val="85"/>
        </w:rPr>
        <w:t> </w:t>
      </w:r>
      <w:r>
        <w:rPr>
          <w:w w:val="85"/>
        </w:rPr>
        <w:t>Conselheiro-Relator</w:t>
      </w:r>
      <w:r>
        <w:rPr>
          <w:spacing w:val="-1"/>
          <w:w w:val="85"/>
        </w:rPr>
        <w:t> </w:t>
      </w:r>
      <w:r>
        <w:rPr>
          <w:w w:val="85"/>
        </w:rPr>
        <w:t>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pronunciamento</w:t>
      </w:r>
      <w:r>
        <w:rPr>
          <w:spacing w:val="-1"/>
          <w:w w:val="85"/>
        </w:rPr>
        <w:t> </w:t>
      </w:r>
      <w:r>
        <w:rPr>
          <w:w w:val="85"/>
        </w:rPr>
        <w:t>do Ministério 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 este </w:t>
      </w:r>
      <w:r>
        <w:rPr>
          <w:spacing w:val="-2"/>
          <w:w w:val="90"/>
        </w:rPr>
        <w:t>Tribunal,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2"/>
          <w:w w:val="90"/>
        </w:rPr>
        <w:t> sentido</w:t>
      </w:r>
      <w:r>
        <w:rPr>
          <w:spacing w:val="-2"/>
          <w:w w:val="90"/>
        </w:rPr>
        <w:t>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8.1.</w:t>
      </w:r>
      <w:r>
        <w:rPr>
          <w:rFonts w:ascii="Arial" w:hAnsi="Arial"/>
          <w:b/>
          <w:spacing w:val="-2"/>
          <w:w w:val="90"/>
        </w:rPr>
        <w:t> Conhecer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Recurso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Revisão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Fundo</w:t>
      </w:r>
      <w:r>
        <w:rPr>
          <w:spacing w:val="-2"/>
          <w:w w:val="90"/>
        </w:rPr>
        <w:t> Previdenciário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Estado</w:t>
      </w:r>
      <w:r>
        <w:rPr>
          <w:spacing w:val="-2"/>
          <w:w w:val="90"/>
        </w:rPr>
        <w:t> do </w:t>
      </w:r>
      <w:r>
        <w:rPr>
          <w:w w:val="80"/>
        </w:rPr>
        <w:t>Amazonas – Fundação Amazonprev, neste ato representado por sua Diretora</w:t>
      </w:r>
      <w:r>
        <w:rPr/>
        <w:t> </w:t>
      </w:r>
      <w:r>
        <w:rPr>
          <w:w w:val="80"/>
        </w:rPr>
        <w:t>– Presidente, Sra. Maria Neblina Marães, e</w:t>
      </w:r>
      <w:r>
        <w:rPr>
          <w:spacing w:val="40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Gerente</w:t>
      </w:r>
      <w:r>
        <w:rPr>
          <w:spacing w:val="-3"/>
          <w:w w:val="85"/>
        </w:rPr>
        <w:t> </w:t>
      </w:r>
      <w:r>
        <w:rPr>
          <w:w w:val="85"/>
        </w:rPr>
        <w:t>Jurídico,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Daniel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Lima</w:t>
      </w:r>
      <w:r>
        <w:rPr>
          <w:spacing w:val="-3"/>
          <w:w w:val="85"/>
        </w:rPr>
        <w:t> </w:t>
      </w:r>
      <w:r>
        <w:rPr>
          <w:w w:val="85"/>
        </w:rPr>
        <w:t>Albuquerque,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n.º</w:t>
      </w:r>
      <w:r>
        <w:rPr>
          <w:spacing w:val="-5"/>
          <w:w w:val="85"/>
        </w:rPr>
        <w:t> </w:t>
      </w:r>
      <w:r>
        <w:rPr>
          <w:w w:val="85"/>
        </w:rPr>
        <w:t>2.121/2023</w:t>
      </w:r>
      <w:r>
        <w:rPr>
          <w:spacing w:val="-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TCE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Segunda</w:t>
      </w:r>
      <w:r>
        <w:rPr>
          <w:spacing w:val="-3"/>
          <w:w w:val="85"/>
        </w:rPr>
        <w:t> </w:t>
      </w:r>
      <w:r>
        <w:rPr>
          <w:w w:val="85"/>
        </w:rPr>
        <w:t>Câmara, </w:t>
      </w:r>
      <w:r>
        <w:rPr>
          <w:w w:val="80"/>
        </w:rPr>
        <w:t>exarado nos autos do Processo n° 14.365/2023;</w:t>
      </w:r>
      <w:r>
        <w:rPr/>
        <w:t>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de Revisão da Fundação Amazonprev, reformado o Acórdão Nº 2121/2023</w:t>
      </w:r>
      <w:r>
        <w:rPr/>
        <w:t> </w:t>
      </w:r>
      <w:r>
        <w:rPr>
          <w:w w:val="80"/>
        </w:rPr>
        <w:t>- TCE - Segunda Câmara no sentido de declarar válido e regular o ato concessório da </w:t>
      </w:r>
      <w:r>
        <w:rPr>
          <w:w w:val="85"/>
        </w:rPr>
        <w:t>aposentadoria</w:t>
      </w:r>
      <w:r>
        <w:rPr>
          <w:spacing w:val="-4"/>
          <w:w w:val="85"/>
        </w:rPr>
        <w:t> </w:t>
      </w:r>
      <w:r>
        <w:rPr>
          <w:w w:val="85"/>
        </w:rPr>
        <w:t>previdenciária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originariamente</w:t>
      </w:r>
      <w:r>
        <w:rPr>
          <w:spacing w:val="-4"/>
          <w:w w:val="85"/>
        </w:rPr>
        <w:t> </w:t>
      </w:r>
      <w:r>
        <w:rPr>
          <w:w w:val="85"/>
        </w:rPr>
        <w:t>concedida,</w:t>
      </w:r>
      <w:r>
        <w:rPr>
          <w:spacing w:val="-4"/>
          <w:w w:val="85"/>
        </w:rPr>
        <w:t> </w:t>
      </w:r>
      <w:r>
        <w:rPr>
          <w:w w:val="85"/>
        </w:rPr>
        <w:t>excluindo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item</w:t>
      </w:r>
      <w:r>
        <w:rPr>
          <w:spacing w:val="-4"/>
          <w:w w:val="85"/>
        </w:rPr>
        <w:t> </w:t>
      </w:r>
      <w:r>
        <w:rPr>
          <w:w w:val="85"/>
        </w:rPr>
        <w:t>7.2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decisório;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 </w:t>
      </w:r>
      <w:r>
        <w:rPr>
          <w:w w:val="80"/>
        </w:rPr>
        <w:t>Fundação Amazonprev, e aos demais interessados no processo;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após cumprimento de decisão.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  <w:spacing w:val="16"/>
        </w:rPr>
        <w:t> </w:t>
      </w:r>
      <w:r>
        <w:rPr>
          <w:w w:val="80"/>
        </w:rPr>
        <w:t>Conselheiros:</w:t>
      </w:r>
      <w:r>
        <w:rPr>
          <w:spacing w:val="15"/>
        </w:rPr>
        <w:t> </w:t>
      </w:r>
      <w:r>
        <w:rPr>
          <w:w w:val="80"/>
        </w:rPr>
        <w:t>Yara</w:t>
      </w:r>
      <w:r>
        <w:rPr>
          <w:spacing w:val="15"/>
        </w:rPr>
        <w:t> </w:t>
      </w:r>
      <w:r>
        <w:rPr>
          <w:w w:val="80"/>
        </w:rPr>
        <w:t>Amazônia</w:t>
      </w:r>
      <w:r>
        <w:rPr>
          <w:spacing w:val="15"/>
        </w:rPr>
        <w:t> </w:t>
      </w:r>
      <w:r>
        <w:rPr>
          <w:w w:val="80"/>
        </w:rPr>
        <w:t>Lins</w:t>
      </w:r>
      <w:r>
        <w:rPr>
          <w:spacing w:val="15"/>
        </w:rPr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Érico</w:t>
      </w:r>
      <w:r>
        <w:rPr>
          <w:spacing w:val="15"/>
        </w:rPr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>
          <w:spacing w:val="40"/>
        </w:rPr>
        <w:t> </w:t>
      </w:r>
      <w:r>
        <w:rPr>
          <w:spacing w:val="-2"/>
          <w:w w:val="85"/>
        </w:rPr>
        <w:t>e Silva, Mario Manoel Coelho de Mello, Josué Cláudio de Souza Neto e Mário José de Moraes Costa Filho (Convocado).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Conselheiro</w:t>
      </w:r>
      <w:r>
        <w:rPr>
          <w:spacing w:val="-2"/>
          <w:w w:val="85"/>
        </w:rPr>
        <w:t> </w:t>
      </w:r>
      <w:r>
        <w:rPr>
          <w:w w:val="85"/>
        </w:rPr>
        <w:t>Júlio</w:t>
      </w:r>
      <w:r>
        <w:rPr>
          <w:spacing w:val="-2"/>
          <w:w w:val="85"/>
        </w:rPr>
        <w:t> </w:t>
      </w:r>
      <w:r>
        <w:rPr>
          <w:w w:val="85"/>
        </w:rPr>
        <w:t>Assis</w:t>
      </w:r>
      <w:r>
        <w:rPr>
          <w:spacing w:val="-3"/>
          <w:w w:val="85"/>
        </w:rPr>
        <w:t> </w:t>
      </w:r>
      <w:r>
        <w:rPr>
          <w:w w:val="85"/>
        </w:rPr>
        <w:t>Corrêa</w:t>
      </w:r>
      <w:r>
        <w:rPr>
          <w:spacing w:val="-2"/>
          <w:w w:val="85"/>
        </w:rPr>
        <w:t> </w:t>
      </w:r>
      <w:r>
        <w:rPr>
          <w:w w:val="85"/>
        </w:rPr>
        <w:t>Pinheiro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Regimento</w:t>
      </w:r>
      <w:r>
        <w:rPr>
          <w:spacing w:val="-2"/>
          <w:w w:val="85"/>
        </w:rPr>
        <w:t> </w:t>
      </w:r>
      <w:r>
        <w:rPr>
          <w:w w:val="85"/>
        </w:rPr>
        <w:t>Interno).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 </w:t>
      </w:r>
      <w:r>
        <w:rPr>
          <w:rFonts w:ascii="Arial" w:hAnsi="Arial"/>
          <w:b/>
          <w:spacing w:val="-2"/>
          <w:w w:val="90"/>
        </w:rPr>
        <w:t>12.407/2023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Fiscalização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Atos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Gestão</w:t>
      </w:r>
      <w:r>
        <w:rPr>
          <w:spacing w:val="-2"/>
          <w:w w:val="90"/>
        </w:rPr>
        <w:t> (FAG) da</w:t>
      </w:r>
      <w:r>
        <w:rPr>
          <w:spacing w:val="-2"/>
          <w:w w:val="90"/>
        </w:rPr>
        <w:t> Prefeitura</w:t>
      </w:r>
      <w:r>
        <w:rPr>
          <w:spacing w:val="-2"/>
          <w:w w:val="90"/>
        </w:rPr>
        <w:t> 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Boa</w:t>
      </w:r>
      <w:r>
        <w:rPr>
          <w:spacing w:val="-2"/>
          <w:w w:val="90"/>
        </w:rPr>
        <w:t> Vista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Ramos,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referente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sob</w:t>
      </w:r>
      <w:r>
        <w:rPr>
          <w:spacing w:val="1"/>
        </w:rPr>
        <w:t> </w:t>
      </w:r>
      <w:r>
        <w:rPr>
          <w:w w:val="80"/>
        </w:rPr>
        <w:t>a</w:t>
      </w:r>
      <w:r>
        <w:rPr>
          <w:spacing w:val="1"/>
        </w:rPr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>
          <w:spacing w:val="1"/>
        </w:rPr>
        <w:t> </w:t>
      </w:r>
      <w:r>
        <w:rPr>
          <w:w w:val="80"/>
        </w:rPr>
        <w:t>Sr.</w:t>
      </w:r>
      <w:r>
        <w:rPr>
          <w:spacing w:val="-1"/>
        </w:rPr>
        <w:t> </w:t>
      </w:r>
      <w:r>
        <w:rPr>
          <w:w w:val="80"/>
        </w:rPr>
        <w:t>Eraldo</w:t>
      </w:r>
      <w:r>
        <w:rPr>
          <w:spacing w:val="1"/>
        </w:rPr>
        <w:t> </w:t>
      </w:r>
      <w:r>
        <w:rPr>
          <w:w w:val="80"/>
        </w:rPr>
        <w:t>Trindade</w:t>
      </w:r>
      <w:r>
        <w:rPr/>
        <w:t> </w:t>
      </w:r>
      <w:r>
        <w:rPr>
          <w:w w:val="80"/>
        </w:rPr>
        <w:t>da</w:t>
      </w:r>
      <w:r>
        <w:rPr>
          <w:spacing w:val="1"/>
        </w:rPr>
        <w:t> </w:t>
      </w:r>
      <w:r>
        <w:rPr>
          <w:w w:val="80"/>
        </w:rPr>
        <w:t>Silva.</w:t>
      </w:r>
      <w:r>
        <w:rPr>
          <w:spacing w:val="1"/>
        </w:rPr>
        <w:t>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  <w:spacing w:val="-2"/>
        </w:rPr>
        <w:t> </w:t>
      </w:r>
      <w:r>
        <w:rPr>
          <w:w w:val="80"/>
        </w:rPr>
        <w:t>Juarez</w:t>
      </w:r>
      <w:r>
        <w:rPr>
          <w:spacing w:val="-1"/>
        </w:rPr>
        <w:t> </w:t>
      </w:r>
      <w:r>
        <w:rPr>
          <w:w w:val="80"/>
        </w:rPr>
        <w:t>Frazão</w:t>
      </w:r>
      <w:r>
        <w:rPr>
          <w:spacing w:val="1"/>
        </w:rPr>
        <w:t> </w:t>
      </w:r>
      <w:r>
        <w:rPr>
          <w:w w:val="80"/>
        </w:rPr>
        <w:t>Rodrigues</w:t>
      </w:r>
      <w:r>
        <w:rPr>
          <w:spacing w:val="-1"/>
        </w:rPr>
        <w:t> </w:t>
      </w:r>
      <w:r>
        <w:rPr>
          <w:spacing w:val="-2"/>
          <w:w w:val="80"/>
        </w:rPr>
        <w:t>Júnior</w:t>
      </w:r>
    </w:p>
    <w:p>
      <w:pPr>
        <w:spacing w:line="265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-</w:t>
      </w:r>
      <w:r>
        <w:rPr>
          <w:spacing w:val="6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5"/>
          <w:sz w:val="24"/>
        </w:rPr>
        <w:t> </w:t>
      </w:r>
      <w:r>
        <w:rPr>
          <w:w w:val="80"/>
          <w:sz w:val="24"/>
        </w:rPr>
        <w:t>5851.</w:t>
      </w:r>
      <w:r>
        <w:rPr>
          <w:spacing w:val="10"/>
          <w:sz w:val="24"/>
        </w:rPr>
        <w:t> </w:t>
      </w:r>
      <w:r>
        <w:rPr>
          <w:rFonts w:ascii="Arial" w:hAnsi="Arial"/>
          <w:b/>
          <w:w w:val="80"/>
          <w:sz w:val="24"/>
        </w:rPr>
        <w:t>PARECER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PRÉVIO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0"/>
          <w:sz w:val="24"/>
        </w:rPr>
        <w:t>53/2024: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CONTAS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ESTADO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DO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AMAZONAS</w:t>
      </w:r>
      <w:r>
        <w:rPr>
          <w:w w:val="80"/>
          <w:sz w:val="24"/>
        </w:rPr>
        <w:t>,</w:t>
      </w:r>
      <w:r>
        <w:rPr>
          <w:spacing w:val="8"/>
          <w:sz w:val="24"/>
        </w:rPr>
        <w:t> </w:t>
      </w:r>
      <w:r>
        <w:rPr>
          <w:w w:val="80"/>
          <w:sz w:val="24"/>
        </w:rPr>
        <w:t>no</w:t>
      </w:r>
      <w:r>
        <w:rPr>
          <w:spacing w:val="5"/>
          <w:sz w:val="24"/>
        </w:rPr>
        <w:t> </w:t>
      </w:r>
      <w:r>
        <w:rPr>
          <w:w w:val="80"/>
          <w:sz w:val="24"/>
        </w:rPr>
        <w:t>uso</w:t>
      </w:r>
      <w:r>
        <w:rPr>
          <w:spacing w:val="4"/>
          <w:sz w:val="24"/>
        </w:rPr>
        <w:t> </w:t>
      </w:r>
      <w:r>
        <w:rPr>
          <w:spacing w:val="-7"/>
          <w:w w:val="80"/>
          <w:sz w:val="24"/>
        </w:rPr>
        <w:t>de</w:t>
      </w:r>
    </w:p>
    <w:p>
      <w:pPr>
        <w:pStyle w:val="BodyText"/>
        <w:ind w:left="2" w:right="135"/>
        <w:jc w:val="both"/>
      </w:pPr>
      <w:r>
        <w:rPr>
          <w:w w:val="80"/>
        </w:rPr>
        <w:t>suas atribuições constitucionais e legais (art. 31, §§ 1º e 2º, da Constituição Federal, c/c art.127, parágrafos 4º, 5º e 7º,</w:t>
      </w:r>
      <w:r>
        <w:rPr/>
        <w:t> </w:t>
      </w:r>
      <w:r>
        <w:rPr>
          <w:w w:val="80"/>
        </w:rPr>
        <w:t>da </w:t>
      </w:r>
      <w:r>
        <w:rPr>
          <w:w w:val="85"/>
        </w:rPr>
        <w:t>Constituição Estadual, com</w:t>
      </w:r>
      <w:r>
        <w:rPr>
          <w:spacing w:val="-2"/>
          <w:w w:val="85"/>
        </w:rPr>
        <w:t> </w:t>
      </w:r>
      <w:r>
        <w:rPr>
          <w:w w:val="85"/>
        </w:rPr>
        <w:t>redação da Emenda Constituição nº</w:t>
      </w:r>
      <w:r>
        <w:rPr>
          <w:spacing w:val="-1"/>
          <w:w w:val="85"/>
        </w:rPr>
        <w:t> </w:t>
      </w:r>
      <w:r>
        <w:rPr>
          <w:w w:val="85"/>
        </w:rPr>
        <w:t>15/95,</w:t>
      </w:r>
      <w:r>
        <w:rPr>
          <w:spacing w:val="-1"/>
          <w:w w:val="85"/>
        </w:rPr>
        <w:t> </w:t>
      </w:r>
      <w:r>
        <w:rPr>
          <w:w w:val="85"/>
        </w:rPr>
        <w:t>art. 18, inciso I,</w:t>
      </w:r>
      <w:r>
        <w:rPr>
          <w:spacing w:val="-2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Complementar</w:t>
      </w:r>
      <w:r>
        <w:rPr>
          <w:spacing w:val="-1"/>
          <w:w w:val="85"/>
        </w:rPr>
        <w:t> </w:t>
      </w:r>
      <w:r>
        <w:rPr>
          <w:w w:val="85"/>
        </w:rPr>
        <w:t>nº 06/91; </w:t>
      </w:r>
      <w:r>
        <w:rPr>
          <w:w w:val="90"/>
        </w:rPr>
        <w:t>arts.1º,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e</w:t>
      </w:r>
      <w:r>
        <w:rPr>
          <w:w w:val="90"/>
        </w:rPr>
        <w:t> 29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2.423/96;</w:t>
      </w:r>
      <w:r>
        <w:rPr>
          <w:w w:val="90"/>
        </w:rPr>
        <w:t> e,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04/2002-TCE/AM)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 </w:t>
      </w:r>
      <w:r>
        <w:rPr>
          <w:spacing w:val="-2"/>
          <w:w w:val="85"/>
        </w:rPr>
        <w:t>competência atribuída arts. 5º, II e 11, III, “a” item 1, da Resolução nº 04/2002-TCE/AM, tendo discutido a matéria nestes </w:t>
      </w:r>
      <w:r>
        <w:rPr>
          <w:w w:val="85"/>
        </w:rPr>
        <w:t>autos,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acolhido,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Excelentíssimo</w:t>
      </w:r>
      <w:r>
        <w:rPr>
          <w:spacing w:val="-3"/>
          <w:w w:val="85"/>
        </w:rPr>
        <w:t> </w:t>
      </w:r>
      <w:r>
        <w:rPr>
          <w:w w:val="85"/>
        </w:rPr>
        <w:t>Senhor</w:t>
      </w:r>
      <w:r>
        <w:rPr>
          <w:spacing w:val="-4"/>
          <w:w w:val="85"/>
        </w:rPr>
        <w:t> </w:t>
      </w:r>
      <w:r>
        <w:rPr>
          <w:w w:val="85"/>
        </w:rPr>
        <w:t>Conselheiro-Relator,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aderiu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voto </w:t>
      </w:r>
      <w:r>
        <w:rPr>
          <w:w w:val="80"/>
        </w:rPr>
        <w:t>destaque do Excelentíssimo Senhor Conselheiro Érico Xavier Desterro e Silva,</w:t>
      </w:r>
      <w:r>
        <w:rPr/>
        <w:t>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pronunciamento do </w:t>
      </w:r>
      <w:r>
        <w:rPr>
          <w:spacing w:val="-2"/>
          <w:w w:val="85"/>
        </w:rPr>
        <w:t>Ministério Público junto a este Tribunal: </w:t>
      </w:r>
      <w:r>
        <w:rPr>
          <w:rFonts w:ascii="Arial" w:hAnsi="Arial"/>
          <w:b/>
          <w:spacing w:val="-2"/>
          <w:w w:val="85"/>
        </w:rPr>
        <w:t>10.1. Emite Parecer Prévio recomendando à Câmara Municipal a aprovação </w:t>
      </w:r>
      <w:r>
        <w:rPr>
          <w:rFonts w:ascii="Arial" w:hAnsi="Arial"/>
          <w:b/>
          <w:w w:val="80"/>
        </w:rPr>
        <w:t>com ressalvas </w:t>
      </w:r>
      <w:r>
        <w:rPr>
          <w:w w:val="80"/>
        </w:rPr>
        <w:t>das contas de gestão, relativas ao exercício de 2022, de responsabilidade do Sr. Eraldo Trindade da Silva, Chefe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Poder</w:t>
      </w:r>
      <w:r>
        <w:rPr>
          <w:spacing w:val="-2"/>
        </w:rPr>
        <w:t> </w:t>
      </w:r>
      <w:r>
        <w:rPr>
          <w:w w:val="80"/>
        </w:rPr>
        <w:t>Executivo</w:t>
      </w:r>
      <w:r>
        <w:rPr>
          <w:spacing w:val="-3"/>
        </w:rPr>
        <w:t> </w:t>
      </w:r>
      <w:r>
        <w:rPr>
          <w:w w:val="80"/>
        </w:rPr>
        <w:t>Municipal,</w:t>
      </w:r>
      <w:r>
        <w:rPr>
          <w:spacing w:val="-1"/>
        </w:rPr>
        <w:t> </w:t>
      </w:r>
      <w:r>
        <w:rPr>
          <w:w w:val="80"/>
        </w:rPr>
        <w:t>em</w:t>
      </w:r>
      <w:r>
        <w:rPr>
          <w:spacing w:val="-2"/>
        </w:rPr>
        <w:t> </w:t>
      </w:r>
      <w:r>
        <w:rPr>
          <w:w w:val="80"/>
        </w:rPr>
        <w:t>observância</w:t>
      </w:r>
      <w:r>
        <w:rPr>
          <w:spacing w:val="-3"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71,</w:t>
      </w:r>
      <w:r>
        <w:rPr>
          <w:spacing w:val="-3"/>
        </w:rPr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127,</w:t>
      </w:r>
      <w:r>
        <w:rPr>
          <w:spacing w:val="13"/>
        </w:rPr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</w:t>
      </w:r>
    </w:p>
    <w:p>
      <w:pPr>
        <w:pStyle w:val="BodyText"/>
        <w:ind w:left="2" w:right="136"/>
        <w:jc w:val="both"/>
      </w:pPr>
      <w:r>
        <w:rPr>
          <w:spacing w:val="-2"/>
          <w:w w:val="90"/>
        </w:rPr>
        <w:t>§§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4º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Constituição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razão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permanência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irregularidades.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 53/2024: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Excelentíssimos</w:t>
      </w:r>
      <w:r>
        <w:rPr>
          <w:spacing w:val="-2"/>
          <w:w w:val="90"/>
        </w:rPr>
        <w:t> Senhores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 voto do Excelentíssimo Senhor</w:t>
      </w:r>
      <w:r>
        <w:rPr>
          <w:spacing w:val="-1"/>
          <w:w w:val="85"/>
        </w:rPr>
        <w:t> </w:t>
      </w:r>
      <w:r>
        <w:rPr>
          <w:w w:val="85"/>
        </w:rPr>
        <w:t>Conselheiro-Relator,</w:t>
      </w:r>
      <w:r>
        <w:rPr>
          <w:spacing w:val="-2"/>
          <w:w w:val="85"/>
        </w:rPr>
        <w:t> </w:t>
      </w:r>
      <w:r>
        <w:rPr>
          <w:w w:val="85"/>
        </w:rPr>
        <w:t>que aderiu em</w:t>
      </w:r>
      <w:r>
        <w:rPr>
          <w:spacing w:val="-1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o voto destaque</w:t>
      </w:r>
      <w:r>
        <w:rPr>
          <w:spacing w:val="-1"/>
          <w:w w:val="85"/>
        </w:rPr>
        <w:t> </w:t>
      </w:r>
      <w:r>
        <w:rPr>
          <w:w w:val="85"/>
        </w:rPr>
        <w:t>do Excelentíssimo Senhor Conselheiro Érico Xavier Desterro e Silva, que passa a ser parte integrante do Parecer Prévio,</w:t>
      </w:r>
      <w:r>
        <w:rPr/>
        <w:t>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 a</w:t>
      </w:r>
      <w:r>
        <w:rPr>
          <w:w w:val="85"/>
        </w:rPr>
        <w:t> este</w:t>
      </w:r>
      <w:r>
        <w:rPr>
          <w:w w:val="85"/>
        </w:rPr>
        <w:t> Tribunal,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Certificar</w:t>
      </w:r>
      <w:r>
        <w:rPr>
          <w:rFonts w:ascii="Arial" w:hAnsi="Arial"/>
          <w:b/>
          <w:w w:val="85"/>
        </w:rPr>
        <w:t> que</w:t>
      </w:r>
      <w:r>
        <w:rPr>
          <w:rFonts w:ascii="Arial" w:hAnsi="Arial"/>
          <w:b/>
          <w:w w:val="85"/>
        </w:rPr>
        <w:t> foram constatadas </w:t>
      </w:r>
      <w:r>
        <w:rPr>
          <w:rFonts w:ascii="Arial" w:hAnsi="Arial"/>
          <w:b/>
          <w:w w:val="80"/>
        </w:rPr>
        <w:t>irregularidades</w:t>
      </w:r>
      <w:r>
        <w:rPr>
          <w:rFonts w:ascii="Arial" w:hAnsi="Arial"/>
          <w:b/>
        </w:rPr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análise das</w:t>
      </w:r>
      <w:r>
        <w:rPr/>
        <w:t> </w:t>
      </w:r>
      <w:r>
        <w:rPr>
          <w:w w:val="80"/>
        </w:rPr>
        <w:t>contas 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Eraldo</w:t>
      </w:r>
      <w:r>
        <w:rPr/>
        <w:t> </w:t>
      </w:r>
      <w:r>
        <w:rPr>
          <w:w w:val="80"/>
        </w:rPr>
        <w:t>Trindade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Prefeito e</w:t>
      </w:r>
      <w:r>
        <w:rPr/>
        <w:t> </w:t>
      </w:r>
      <w:r>
        <w:rPr>
          <w:w w:val="80"/>
        </w:rPr>
        <w:t>Chefe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Poder</w:t>
      </w:r>
      <w:r>
        <w:rPr/>
        <w:t> </w:t>
      </w:r>
      <w:r>
        <w:rPr>
          <w:w w:val="80"/>
        </w:rPr>
        <w:t>Executivo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do município de Boa Vista</w:t>
      </w:r>
      <w:r>
        <w:rPr>
          <w:spacing w:val="-1"/>
          <w:w w:val="85"/>
        </w:rPr>
        <w:t> </w:t>
      </w:r>
      <w:r>
        <w:rPr>
          <w:w w:val="85"/>
        </w:rPr>
        <w:t>do Ramos, no exercício de</w:t>
      </w:r>
      <w:r>
        <w:rPr>
          <w:spacing w:val="-1"/>
          <w:w w:val="85"/>
        </w:rPr>
        <w:t> </w:t>
      </w:r>
      <w:r>
        <w:rPr>
          <w:w w:val="85"/>
        </w:rPr>
        <w:t>2022, as quais</w:t>
      </w:r>
      <w:r>
        <w:rPr>
          <w:spacing w:val="-1"/>
          <w:w w:val="85"/>
        </w:rPr>
        <w:t> </w:t>
      </w:r>
      <w:r>
        <w:rPr>
          <w:w w:val="85"/>
        </w:rPr>
        <w:t>estão listadas a seguir: </w:t>
      </w:r>
      <w:r>
        <w:rPr>
          <w:rFonts w:ascii="Arial" w:hAnsi="Arial"/>
          <w:b/>
          <w:w w:val="85"/>
        </w:rPr>
        <w:t>10.1.1. </w:t>
      </w:r>
      <w:r>
        <w:rPr>
          <w:w w:val="85"/>
        </w:rPr>
        <w:t>Achado nº 05: Os </w:t>
      </w:r>
      <w:r>
        <w:rPr>
          <w:w w:val="80"/>
        </w:rPr>
        <w:t>balancetes</w:t>
      </w:r>
      <w:r>
        <w:rPr/>
        <w:t> </w:t>
      </w:r>
      <w:r>
        <w:rPr>
          <w:w w:val="80"/>
        </w:rPr>
        <w:t>mensais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Boa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Ramos,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janeiro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maio</w:t>
      </w:r>
      <w:r>
        <w:rPr/>
        <w:t> </w:t>
      </w:r>
      <w:r>
        <w:rPr>
          <w:w w:val="80"/>
        </w:rPr>
        <w:t>fora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junho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dezembro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2022,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1"/>
          <w:w w:val="85"/>
        </w:rPr>
        <w:t> </w:t>
      </w:r>
      <w:r>
        <w:rPr>
          <w:w w:val="85"/>
        </w:rPr>
        <w:t>foram encaminhados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Contas; </w:t>
      </w:r>
      <w:r>
        <w:rPr>
          <w:rFonts w:ascii="Arial" w:hAnsi="Arial"/>
          <w:b/>
          <w:w w:val="85"/>
        </w:rPr>
        <w:t>10.1.2.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Achado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10:</w:t>
      </w:r>
      <w:r>
        <w:rPr>
          <w:spacing w:val="-3"/>
          <w:w w:val="85"/>
        </w:rPr>
        <w:t> </w:t>
      </w:r>
      <w:r>
        <w:rPr>
          <w:w w:val="85"/>
        </w:rPr>
        <w:t>Analisando</w:t>
      </w:r>
      <w:r>
        <w:rPr>
          <w:spacing w:val="-5"/>
          <w:w w:val="85"/>
        </w:rPr>
        <w:t> </w:t>
      </w:r>
      <w:r>
        <w:rPr>
          <w:w w:val="85"/>
        </w:rPr>
        <w:t>a </w:t>
      </w:r>
      <w:r>
        <w:rPr>
          <w:w w:val="90"/>
        </w:rPr>
        <w:t>“Relação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dívida</w:t>
      </w:r>
      <w:r>
        <w:rPr>
          <w:spacing w:val="-10"/>
          <w:w w:val="90"/>
        </w:rPr>
        <w:t> </w:t>
      </w:r>
      <w:r>
        <w:rPr>
          <w:w w:val="90"/>
        </w:rPr>
        <w:t>ativa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tributária”,</w:t>
      </w:r>
      <w:r>
        <w:rPr>
          <w:spacing w:val="-11"/>
          <w:w w:val="90"/>
        </w:rPr>
        <w:t> </w:t>
      </w:r>
      <w:r>
        <w:rPr>
          <w:w w:val="90"/>
        </w:rPr>
        <w:t>bem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Balanço</w:t>
      </w:r>
      <w:r>
        <w:rPr>
          <w:spacing w:val="-10"/>
          <w:w w:val="90"/>
        </w:rPr>
        <w:t> </w:t>
      </w:r>
      <w:r>
        <w:rPr>
          <w:w w:val="90"/>
        </w:rPr>
        <w:t>Patrimonial</w:t>
      </w:r>
      <w:r>
        <w:rPr>
          <w:spacing w:val="-10"/>
          <w:w w:val="90"/>
        </w:rPr>
        <w:t> </w:t>
      </w:r>
      <w:r>
        <w:rPr>
          <w:w w:val="90"/>
        </w:rPr>
        <w:t>(anexo</w:t>
      </w:r>
      <w:r>
        <w:rPr>
          <w:spacing w:val="-10"/>
          <w:w w:val="90"/>
        </w:rPr>
        <w:t> </w:t>
      </w:r>
      <w:r>
        <w:rPr>
          <w:w w:val="90"/>
        </w:rPr>
        <w:t>14),</w:t>
      </w:r>
      <w:r>
        <w:rPr>
          <w:spacing w:val="-10"/>
          <w:w w:val="90"/>
        </w:rPr>
        <w:t> </w:t>
      </w:r>
      <w:r>
        <w:rPr>
          <w:w w:val="90"/>
        </w:rPr>
        <w:t>verificamos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Prefeitura </w:t>
      </w:r>
      <w:r>
        <w:rPr>
          <w:w w:val="85"/>
        </w:rPr>
        <w:t>Municipal de Boa Vista do Ramos não está inscrevendo em dívida ativa os contribuintes inadimplentes, bem como se </w:t>
      </w:r>
      <w:r>
        <w:rPr>
          <w:w w:val="80"/>
        </w:rPr>
        <w:t>omite no ajuizamento de processos persecutórios judiciais para diminuição da dívida ativa;</w:t>
      </w:r>
      <w:r>
        <w:rPr/>
        <w:t> </w:t>
      </w:r>
      <w:r>
        <w:rPr>
          <w:rFonts w:ascii="Arial" w:hAnsi="Arial"/>
          <w:b/>
          <w:w w:val="80"/>
        </w:rPr>
        <w:t>10.1.3. </w:t>
      </w:r>
      <w:r>
        <w:rPr>
          <w:w w:val="80"/>
        </w:rPr>
        <w:t>Achado nº 14: Que haja </w:t>
      </w:r>
      <w:r>
        <w:rPr>
          <w:w w:val="90"/>
        </w:rPr>
        <w:t>esclarecimentos</w:t>
      </w:r>
      <w:r>
        <w:rPr>
          <w:spacing w:val="-3"/>
          <w:w w:val="90"/>
        </w:rPr>
        <w:t> </w:t>
      </w:r>
      <w:r>
        <w:rPr>
          <w:w w:val="90"/>
        </w:rPr>
        <w:t>relativos</w:t>
      </w:r>
      <w:r>
        <w:rPr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3"/>
          <w:w w:val="90"/>
        </w:rPr>
        <w:t> </w:t>
      </w:r>
      <w:r>
        <w:rPr>
          <w:w w:val="90"/>
        </w:rPr>
        <w:t>controle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Ponto</w:t>
      </w:r>
      <w:r>
        <w:rPr>
          <w:spacing w:val="-2"/>
          <w:w w:val="90"/>
        </w:rPr>
        <w:t> </w:t>
      </w:r>
      <w:r>
        <w:rPr>
          <w:w w:val="90"/>
        </w:rPr>
        <w:t>dos</w:t>
      </w:r>
      <w:r>
        <w:rPr>
          <w:spacing w:val="-4"/>
          <w:w w:val="90"/>
        </w:rPr>
        <w:t> </w:t>
      </w:r>
      <w:r>
        <w:rPr>
          <w:w w:val="90"/>
        </w:rPr>
        <w:t>servidores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cargos</w:t>
      </w:r>
      <w:r>
        <w:rPr>
          <w:spacing w:val="-3"/>
          <w:w w:val="90"/>
        </w:rPr>
        <w:t> </w:t>
      </w:r>
      <w:r>
        <w:rPr>
          <w:w w:val="90"/>
        </w:rPr>
        <w:t>efetivos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comissionados,</w:t>
      </w:r>
      <w:r>
        <w:rPr>
          <w:spacing w:val="-3"/>
          <w:w w:val="90"/>
        </w:rPr>
        <w:t> </w:t>
      </w:r>
      <w:r>
        <w:rPr>
          <w:w w:val="90"/>
        </w:rPr>
        <w:t>uma</w:t>
      </w:r>
      <w:r>
        <w:rPr>
          <w:spacing w:val="-3"/>
          <w:w w:val="90"/>
        </w:rPr>
        <w:t> </w:t>
      </w:r>
      <w:r>
        <w:rPr>
          <w:w w:val="90"/>
        </w:rPr>
        <w:t>vez</w:t>
      </w:r>
      <w:r>
        <w:rPr>
          <w:spacing w:val="-3"/>
          <w:w w:val="90"/>
        </w:rPr>
        <w:t> </w:t>
      </w:r>
      <w:r>
        <w:rPr>
          <w:w w:val="90"/>
        </w:rPr>
        <w:t>que </w:t>
      </w:r>
      <w:r>
        <w:rPr>
          <w:w w:val="85"/>
        </w:rPr>
        <w:t>observamos in loco a ausência de assinatura de alguns servidores no Livro de Ponto;</w:t>
      </w:r>
      <w:r>
        <w:rPr/>
        <w:t> </w:t>
      </w:r>
      <w:r>
        <w:rPr>
          <w:rFonts w:ascii="Arial" w:hAnsi="Arial"/>
          <w:b/>
          <w:w w:val="85"/>
        </w:rPr>
        <w:t>10.1.4. </w:t>
      </w:r>
      <w:r>
        <w:rPr>
          <w:w w:val="85"/>
        </w:rPr>
        <w:t>Achados nº 16, 17 e 18: </w:t>
      </w:r>
      <w:r>
        <w:rPr>
          <w:spacing w:val="-2"/>
          <w:w w:val="85"/>
        </w:rPr>
        <w:t>Impropriedades detectadas em licitações e contratos; </w:t>
      </w:r>
      <w:r>
        <w:rPr>
          <w:rFonts w:ascii="Arial" w:hAnsi="Arial"/>
          <w:b/>
          <w:spacing w:val="-2"/>
          <w:w w:val="85"/>
        </w:rPr>
        <w:t>10.2. Recomendar </w:t>
      </w:r>
      <w:r>
        <w:rPr>
          <w:spacing w:val="-2"/>
          <w:w w:val="85"/>
        </w:rPr>
        <w:t>à Prefeitura Municipal de Boa Vista do Ramos, </w:t>
      </w:r>
      <w:r>
        <w:rPr>
          <w:w w:val="85"/>
        </w:rPr>
        <w:t>que cumpra com rigor os prazos de envio ao TCE/AM e de publicação, inclusive no Portal da Transparência do RREO (bimestral)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RGF</w:t>
      </w:r>
      <w:r>
        <w:rPr>
          <w:spacing w:val="-6"/>
          <w:w w:val="85"/>
        </w:rPr>
        <w:t> </w:t>
      </w:r>
      <w:r>
        <w:rPr>
          <w:w w:val="85"/>
        </w:rPr>
        <w:t>(semestral</w:t>
      </w:r>
      <w:r>
        <w:rPr>
          <w:spacing w:val="-6"/>
          <w:w w:val="85"/>
        </w:rPr>
        <w:t> </w:t>
      </w:r>
      <w:r>
        <w:rPr>
          <w:w w:val="85"/>
        </w:rPr>
        <w:t>ou</w:t>
      </w:r>
      <w:r>
        <w:rPr>
          <w:spacing w:val="-5"/>
          <w:w w:val="85"/>
        </w:rPr>
        <w:t> </w:t>
      </w:r>
      <w:r>
        <w:rPr>
          <w:w w:val="85"/>
        </w:rPr>
        <w:t>quadrimestral;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cumpra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rigor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envio</w:t>
      </w:r>
      <w:r>
        <w:rPr>
          <w:spacing w:val="-5"/>
          <w:w w:val="85"/>
        </w:rPr>
        <w:t> </w:t>
      </w:r>
      <w:r>
        <w:rPr>
          <w:w w:val="85"/>
        </w:rPr>
        <w:t>(mensal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anual)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todos</w:t>
      </w:r>
      <w:r>
        <w:rPr>
          <w:spacing w:val="-7"/>
          <w:w w:val="85"/>
        </w:rPr>
        <w:t> </w:t>
      </w:r>
      <w:r>
        <w:rPr>
          <w:w w:val="85"/>
        </w:rPr>
        <w:t>os </w:t>
      </w:r>
      <w:r>
        <w:rPr>
          <w:w w:val="80"/>
        </w:rPr>
        <w:t>documentos requeridos nas Prestações de Contas Mensais e Anuais, conforme normativos desta Corte de Contas e que </w:t>
      </w:r>
      <w:r>
        <w:rPr>
          <w:spacing w:val="-2"/>
          <w:w w:val="90"/>
        </w:rPr>
        <w:t>atente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correta</w:t>
      </w:r>
      <w:r>
        <w:rPr>
          <w:spacing w:val="-2"/>
          <w:w w:val="90"/>
        </w:rPr>
        <w:t> instrução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administrativos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licitação,</w:t>
      </w:r>
      <w:r>
        <w:rPr>
          <w:spacing w:val="-2"/>
          <w:w w:val="90"/>
        </w:rPr>
        <w:t> observando</w:t>
      </w:r>
      <w:r>
        <w:rPr>
          <w:spacing w:val="-2"/>
          <w:w w:val="90"/>
        </w:rPr>
        <w:t> 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comandos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previstos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 </w:t>
      </w:r>
      <w:r>
        <w:rPr>
          <w:w w:val="80"/>
        </w:rPr>
        <w:t>8.666/1993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alterações;</w:t>
      </w:r>
      <w:r>
        <w:rPr/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Eraldo</w:t>
      </w:r>
      <w:r>
        <w:rPr/>
        <w:t> </w:t>
      </w:r>
      <w:r>
        <w:rPr>
          <w:w w:val="80"/>
        </w:rPr>
        <w:t>Trindade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interessados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processo;</w:t>
      </w:r>
    </w:p>
    <w:p>
      <w:pPr>
        <w:pStyle w:val="BodyText"/>
        <w:ind w:left="2" w:right="133"/>
        <w:jc w:val="both"/>
      </w:pP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Acórdão.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 Amazônia Lins Rodrigues dos Santos (Presidente), Júlio Assis Corrêa Pinheiro, Érico</w:t>
      </w:r>
      <w:r>
        <w:rPr>
          <w:w w:val="85"/>
        </w:rPr>
        <w:t> Xavier Desterro e Silva, Mario </w:t>
      </w:r>
      <w:r>
        <w:rPr>
          <w:w w:val="80"/>
        </w:rPr>
        <w:t>Manoel Coelho de Mello,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spacing w:val="-2"/>
          <w:w w:val="85"/>
        </w:rPr>
        <w:t>14.621/2020 </w:t>
      </w:r>
      <w:r>
        <w:rPr>
          <w:spacing w:val="-2"/>
          <w:w w:val="85"/>
        </w:rPr>
        <w:t>- Denúncia interposta pelo Sr. Tabira Ramos Dias Ferreira, Prefeito Municipal de Juruá, em desfavor</w:t>
      </w:r>
      <w:r>
        <w:rPr/>
        <w:t> </w:t>
      </w:r>
      <w:r>
        <w:rPr>
          <w:spacing w:val="-2"/>
          <w:w w:val="85"/>
        </w:rPr>
        <w:t>do ex- </w:t>
      </w:r>
      <w:r>
        <w:rPr>
          <w:w w:val="85"/>
        </w:rPr>
        <w:t>Prefeito</w:t>
      </w:r>
      <w:r>
        <w:rPr>
          <w:spacing w:val="-1"/>
          <w:w w:val="85"/>
        </w:rPr>
        <w:t> </w:t>
      </w:r>
      <w:r>
        <w:rPr>
          <w:w w:val="85"/>
        </w:rPr>
        <w:t>Municipal,</w:t>
      </w:r>
      <w:r>
        <w:rPr>
          <w:spacing w:val="-2"/>
          <w:w w:val="85"/>
        </w:rPr>
        <w:t> </w:t>
      </w:r>
      <w:r>
        <w:rPr>
          <w:w w:val="85"/>
        </w:rPr>
        <w:t>Sr. Edézio Ferreira da</w:t>
      </w:r>
      <w:r>
        <w:rPr>
          <w:spacing w:val="-1"/>
          <w:w w:val="85"/>
        </w:rPr>
        <w:t> </w:t>
      </w:r>
      <w:r>
        <w:rPr>
          <w:w w:val="85"/>
        </w:rPr>
        <w:t>Silva, referente a</w:t>
      </w:r>
      <w:r>
        <w:rPr>
          <w:spacing w:val="-1"/>
          <w:w w:val="85"/>
        </w:rPr>
        <w:t> </w:t>
      </w:r>
      <w:r>
        <w:rPr>
          <w:w w:val="85"/>
        </w:rPr>
        <w:t>aplicação dos recursos recebidos</w:t>
      </w:r>
      <w:r>
        <w:rPr>
          <w:spacing w:val="-2"/>
          <w:w w:val="85"/>
        </w:rPr>
        <w:t> </w:t>
      </w:r>
      <w:r>
        <w:rPr>
          <w:w w:val="85"/>
        </w:rPr>
        <w:t>por meio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Convênio Nº 40/2006-</w:t>
      </w:r>
      <w:r>
        <w:rPr>
          <w:w w:val="85"/>
        </w:rPr>
        <w:t> SEINF.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Juarez</w:t>
      </w:r>
      <w:r>
        <w:rPr>
          <w:w w:val="85"/>
        </w:rPr>
        <w:t> Frazão</w:t>
      </w:r>
      <w:r>
        <w:rPr>
          <w:w w:val="85"/>
        </w:rPr>
        <w:t> Rodrigues</w:t>
      </w:r>
      <w:r>
        <w:rPr>
          <w:w w:val="85"/>
        </w:rPr>
        <w:t> Júnior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5851.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853/2024: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</w:t>
      </w:r>
      <w:r>
        <w:rPr>
          <w:w w:val="80"/>
        </w:rPr>
        <w:t>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>
          <w:spacing w:val="80"/>
          <w:w w:val="150"/>
        </w:rPr>
        <w:t> </w:t>
      </w:r>
      <w:r>
        <w:rPr>
          <w:spacing w:val="-2"/>
          <w:w w:val="85"/>
        </w:rPr>
        <w:t>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da competência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atribuída pelo </w:t>
      </w:r>
      <w:r>
        <w:rPr>
          <w:w w:val="80"/>
        </w:rPr>
        <w:t>art. 5º, inciso XII e art. 11, inciso III, alínea “c”,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</w:t>
      </w:r>
      <w:r>
        <w:rPr>
          <w:w w:val="85"/>
        </w:rPr>
        <w:t>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Arquivar </w:t>
      </w:r>
      <w:r>
        <w:rPr>
          <w:w w:val="85"/>
        </w:rPr>
        <w:t>o processo por perda superveniente de objeto com fulcro no art. 127 da Lei Nº 2423/96 c/c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art.</w:t>
      </w:r>
      <w:r>
        <w:rPr>
          <w:spacing w:val="-1"/>
          <w:w w:val="85"/>
        </w:rPr>
        <w:t> </w:t>
      </w:r>
      <w:r>
        <w:rPr>
          <w:w w:val="85"/>
        </w:rPr>
        <w:t>485,</w:t>
      </w:r>
      <w:r>
        <w:rPr>
          <w:spacing w:val="-1"/>
          <w:w w:val="85"/>
        </w:rPr>
        <w:t> </w:t>
      </w:r>
      <w:r>
        <w:rPr>
          <w:w w:val="85"/>
        </w:rPr>
        <w:t>V do CPC;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Tabira Ramos</w:t>
      </w:r>
      <w:r>
        <w:rPr>
          <w:spacing w:val="-1"/>
          <w:w w:val="85"/>
        </w:rPr>
        <w:t> </w:t>
      </w:r>
      <w:r>
        <w:rPr>
          <w:w w:val="85"/>
        </w:rPr>
        <w:t>Dias</w:t>
      </w:r>
      <w:r>
        <w:rPr>
          <w:spacing w:val="-1"/>
          <w:w w:val="85"/>
        </w:rPr>
        <w:t> </w:t>
      </w:r>
      <w:r>
        <w:rPr>
          <w:w w:val="85"/>
        </w:rPr>
        <w:t>Ferreira e</w:t>
      </w:r>
      <w:r>
        <w:rPr>
          <w:spacing w:val="-2"/>
          <w:w w:val="85"/>
        </w:rPr>
        <w:t> </w:t>
      </w:r>
      <w:r>
        <w:rPr>
          <w:w w:val="85"/>
        </w:rPr>
        <w:t>aos</w:t>
      </w:r>
      <w:r>
        <w:rPr>
          <w:spacing w:val="-2"/>
          <w:w w:val="85"/>
        </w:rPr>
        <w:t> </w:t>
      </w:r>
      <w:r>
        <w:rPr>
          <w:w w:val="85"/>
        </w:rPr>
        <w:t>demais</w:t>
      </w:r>
      <w:r>
        <w:rPr>
          <w:spacing w:val="-1"/>
          <w:w w:val="85"/>
        </w:rPr>
        <w:t> </w:t>
      </w:r>
      <w:r>
        <w:rPr>
          <w:w w:val="85"/>
        </w:rPr>
        <w:t>interessados.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 Pinheiro, Érico Xavier Desterro e Silva, Mario Manoel Coelho de Mello, Josué Cláudio de Souza Neto e Mário José de Moraes Costa Filho (Convocado). </w:t>
      </w:r>
      <w:r>
        <w:rPr>
          <w:rFonts w:ascii="Arial" w:hAnsi="Arial"/>
          <w:b/>
          <w:w w:val="85"/>
        </w:rPr>
        <w:t>PROCESSO Nº 12.095/2022 </w:t>
      </w:r>
      <w:r>
        <w:rPr>
          <w:w w:val="85"/>
        </w:rPr>
        <w:t>- Prestação de Contas da Casa Militar do Estado do </w:t>
      </w:r>
      <w:r>
        <w:rPr>
          <w:w w:val="80"/>
        </w:rPr>
        <w:t>Amazonas (CMEAM), referente ao exercício de 2021, sob a responsabilidade do Sr. Fabiano Machado Bó. </w:t>
      </w:r>
      <w:r>
        <w:rPr>
          <w:rFonts w:ascii="Arial" w:hAnsi="Arial"/>
          <w:b/>
          <w:w w:val="80"/>
        </w:rPr>
        <w:t>ACÓRDÃO Nº </w:t>
      </w:r>
      <w:r>
        <w:rPr>
          <w:rFonts w:ascii="Arial" w:hAnsi="Arial"/>
          <w:b/>
          <w:w w:val="85"/>
        </w:rPr>
        <w:t>854/2024: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pelos</w:t>
      </w:r>
      <w:r>
        <w:rPr>
          <w:w w:val="90"/>
        </w:rPr>
        <w:t> arts.</w:t>
      </w:r>
      <w:r>
        <w:rPr>
          <w:w w:val="90"/>
        </w:rPr>
        <w:t> 5º,</w:t>
      </w:r>
      <w:r>
        <w:rPr>
          <w:w w:val="90"/>
        </w:rPr>
        <w:t> II</w:t>
      </w:r>
      <w:r>
        <w:rPr>
          <w:w w:val="90"/>
        </w:rPr>
        <w:t> e</w:t>
      </w:r>
      <w:r>
        <w:rPr>
          <w:w w:val="90"/>
        </w:rPr>
        <w:t> 11,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6"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4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Contas da CASA MILITAR, atinentes ao exercício financeiro de 2021, de responsabilidade do Sr. QOPM Fabiano Machado</w:t>
      </w:r>
      <w:r>
        <w:rPr/>
        <w:t> </w:t>
      </w:r>
      <w:r>
        <w:rPr>
          <w:w w:val="80"/>
        </w:rPr>
        <w:t>Bo, na </w:t>
      </w:r>
      <w:r>
        <w:rPr>
          <w:w w:val="85"/>
        </w:rPr>
        <w:t>forma do art. 22, II da Lei nº 2423/96, pelas restrições mencionadas pelo Órgão Técnico;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ao Sr. </w:t>
      </w:r>
      <w:r>
        <w:rPr>
          <w:w w:val="80"/>
        </w:rPr>
        <w:t>Fabiano Machado Bó, nos termos dos art. 24 e 72, II, da Lei 2423/96</w:t>
      </w:r>
      <w:r>
        <w:rPr/>
        <w:t> </w:t>
      </w:r>
      <w:r>
        <w:rPr>
          <w:w w:val="80"/>
        </w:rPr>
        <w:t>- LOTCE/AM; </w:t>
      </w:r>
      <w:r>
        <w:rPr>
          <w:rFonts w:ascii="Arial" w:hAnsi="Arial"/>
          <w:b/>
          <w:w w:val="80"/>
        </w:rPr>
        <w:t>10.3. Recomendar </w:t>
      </w:r>
      <w:r>
        <w:rPr>
          <w:w w:val="80"/>
        </w:rPr>
        <w:t>à Direção da Casa Militar, atenção especial para os fatos abordados nos itens 03, 04 e 05 das restrições do Relatório Conclusivo nº 05/2023– DICAD-AM, com ênfase nas legislações que regem a matéria (Lei nº 2423/96</w:t>
      </w:r>
      <w:r>
        <w:rPr/>
        <w:t> </w:t>
      </w:r>
      <w:r>
        <w:rPr>
          <w:w w:val="80"/>
        </w:rPr>
        <w:t>– Lei orgânica do TCE, Resolução nº 05/90</w:t>
      </w:r>
      <w:r>
        <w:rPr/>
        <w:t> </w:t>
      </w:r>
      <w:r>
        <w:rPr>
          <w:w w:val="80"/>
        </w:rPr>
        <w:t>– </w:t>
      </w:r>
      <w:r>
        <w:rPr>
          <w:w w:val="85"/>
        </w:rPr>
        <w:t>TCE,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3"/>
          <w:w w:val="85"/>
        </w:rPr>
        <w:t> </w:t>
      </w:r>
      <w:r>
        <w:rPr>
          <w:w w:val="85"/>
        </w:rPr>
        <w:t>14133/21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3"/>
          <w:w w:val="85"/>
        </w:rPr>
        <w:t> </w:t>
      </w:r>
      <w:r>
        <w:rPr>
          <w:w w:val="85"/>
        </w:rPr>
        <w:t>4320/67);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Fabiano</w:t>
      </w:r>
      <w:r>
        <w:rPr>
          <w:spacing w:val="-3"/>
          <w:w w:val="85"/>
        </w:rPr>
        <w:t> </w:t>
      </w:r>
      <w:r>
        <w:rPr>
          <w:w w:val="85"/>
        </w:rPr>
        <w:t>Machado</w:t>
      </w:r>
      <w:r>
        <w:rPr>
          <w:spacing w:val="-3"/>
          <w:w w:val="85"/>
        </w:rPr>
        <w:t> </w:t>
      </w:r>
      <w:r>
        <w:rPr>
          <w:w w:val="85"/>
        </w:rPr>
        <w:t>Bo,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demais</w:t>
      </w:r>
      <w:r>
        <w:rPr>
          <w:spacing w:val="-4"/>
          <w:w w:val="85"/>
        </w:rPr>
        <w:t> </w:t>
      </w:r>
      <w:r>
        <w:rPr>
          <w:w w:val="85"/>
        </w:rPr>
        <w:t>interessados</w:t>
      </w:r>
      <w:r>
        <w:rPr>
          <w:spacing w:val="-5"/>
          <w:w w:val="85"/>
        </w:rPr>
        <w:t> </w:t>
      </w:r>
      <w:r>
        <w:rPr>
          <w:w w:val="85"/>
        </w:rPr>
        <w:t>no processo; </w:t>
      </w:r>
      <w:r>
        <w:rPr>
          <w:rFonts w:ascii="Arial" w:hAnsi="Arial"/>
          <w:b/>
          <w:w w:val="85"/>
        </w:rPr>
        <w:t>10.5. Arquivar </w:t>
      </w:r>
      <w:r>
        <w:rPr>
          <w:w w:val="85"/>
        </w:rPr>
        <w:t>o processo após cumprimento de decisão.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 do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 Yara Amazônia Lins Rodrigues dos Santos (Presidente), Júlio Assis Corrêa Pinheiro, Érico Xavier Desterro e Silva, Mario </w:t>
      </w:r>
      <w:r>
        <w:rPr>
          <w:w w:val="80"/>
        </w:rPr>
        <w:t>Manoel Coelho de Mello,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0"/>
        </w:rPr>
        <w:t>PROCESSO Nº 15.814/2022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Denúncia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Radamés</w:t>
      </w:r>
      <w:r>
        <w:rPr/>
        <w:t> </w:t>
      </w:r>
      <w:r>
        <w:rPr>
          <w:w w:val="80"/>
        </w:rPr>
        <w:t>Pinho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Lima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w w:val="90"/>
        </w:rPr>
        <w:t>(SEMSA)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empresa</w:t>
      </w:r>
      <w:r>
        <w:rPr>
          <w:spacing w:val="-10"/>
          <w:w w:val="90"/>
        </w:rPr>
        <w:t> </w:t>
      </w:r>
      <w:r>
        <w:rPr>
          <w:w w:val="90"/>
        </w:rPr>
        <w:t>Seven</w:t>
      </w:r>
      <w:r>
        <w:rPr>
          <w:spacing w:val="-10"/>
          <w:w w:val="90"/>
        </w:rPr>
        <w:t> </w:t>
      </w:r>
      <w:r>
        <w:rPr>
          <w:w w:val="90"/>
        </w:rPr>
        <w:t>Consultoria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Projetos</w:t>
      </w:r>
      <w:r>
        <w:rPr>
          <w:spacing w:val="-10"/>
          <w:w w:val="90"/>
        </w:rPr>
        <w:t> </w:t>
      </w:r>
      <w:r>
        <w:rPr>
          <w:w w:val="90"/>
        </w:rPr>
        <w:t>Ltda.,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possíveis</w:t>
      </w:r>
      <w:r>
        <w:rPr>
          <w:spacing w:val="-10"/>
          <w:w w:val="90"/>
        </w:rPr>
        <w:t> </w:t>
      </w:r>
      <w:r>
        <w:rPr>
          <w:w w:val="90"/>
        </w:rPr>
        <w:t>irregularidades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Pregão</w:t>
      </w:r>
      <w:r>
        <w:rPr>
          <w:spacing w:val="-10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167/2021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contrato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019/2021,</w:t>
      </w:r>
      <w:r>
        <w:rPr>
          <w:spacing w:val="-6"/>
          <w:w w:val="85"/>
        </w:rPr>
        <w:t> </w:t>
      </w:r>
      <w:r>
        <w:rPr>
          <w:w w:val="85"/>
        </w:rPr>
        <w:t>dele</w:t>
      </w:r>
      <w:r>
        <w:rPr>
          <w:spacing w:val="-7"/>
          <w:w w:val="85"/>
        </w:rPr>
        <w:t> </w:t>
      </w:r>
      <w:r>
        <w:rPr>
          <w:w w:val="85"/>
        </w:rPr>
        <w:t>decorrente,</w:t>
      </w:r>
      <w:r>
        <w:rPr>
          <w:spacing w:val="-7"/>
          <w:w w:val="85"/>
        </w:rPr>
        <w:t> </w:t>
      </w:r>
      <w:r>
        <w:rPr>
          <w:w w:val="85"/>
        </w:rPr>
        <w:t>firmados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ambas.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855/2024: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5º,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XII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11,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1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10"/>
          <w:w w:val="90"/>
        </w:rPr>
        <w:t> </w:t>
      </w:r>
      <w:r>
        <w:rPr>
          <w:w w:val="90"/>
        </w:rPr>
        <w:t>“c”,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n.</w:t>
      </w:r>
      <w:r>
        <w:rPr>
          <w:spacing w:val="-10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denúncia formulada pelo Sr. Paulo Radamés Pinho de Lima contra a Secretaria Municipal de Saúde – SEMSA e a empresa Seven Consultoria e Projetos LTDA., por possíveis irregularidades no Pregão </w:t>
      </w:r>
      <w:r>
        <w:rPr>
          <w:w w:val="85"/>
        </w:rPr>
        <w:t>Eletrônico</w:t>
      </w:r>
      <w:r>
        <w:rPr>
          <w:spacing w:val="-1"/>
          <w:w w:val="85"/>
        </w:rPr>
        <w:t> </w:t>
      </w:r>
      <w:r>
        <w:rPr>
          <w:w w:val="85"/>
        </w:rPr>
        <w:t>nº 167/2021 e no contrato nº</w:t>
      </w:r>
      <w:r>
        <w:rPr>
          <w:spacing w:val="-1"/>
          <w:w w:val="85"/>
        </w:rPr>
        <w:t> </w:t>
      </w:r>
      <w:r>
        <w:rPr>
          <w:w w:val="85"/>
        </w:rPr>
        <w:t>019/2021 dele decorrente,</w:t>
      </w:r>
      <w:r>
        <w:rPr>
          <w:spacing w:val="-1"/>
          <w:w w:val="85"/>
        </w:rPr>
        <w:t> </w:t>
      </w:r>
      <w:r>
        <w:rPr>
          <w:w w:val="85"/>
        </w:rPr>
        <w:t>uma</w:t>
      </w:r>
      <w:r>
        <w:rPr>
          <w:spacing w:val="-2"/>
        </w:rPr>
        <w:t> </w:t>
      </w:r>
      <w:r>
        <w:rPr>
          <w:w w:val="85"/>
        </w:rPr>
        <w:t>vez que</w:t>
      </w:r>
      <w:r>
        <w:rPr>
          <w:spacing w:val="-1"/>
          <w:w w:val="85"/>
        </w:rPr>
        <w:t> </w:t>
      </w:r>
      <w:r>
        <w:rPr>
          <w:w w:val="85"/>
        </w:rPr>
        <w:t>restaram preenchidos</w:t>
      </w:r>
      <w:r>
        <w:rPr>
          <w:spacing w:val="-2"/>
          <w:w w:val="85"/>
        </w:rPr>
        <w:t> </w:t>
      </w:r>
      <w:r>
        <w:rPr>
          <w:w w:val="85"/>
        </w:rPr>
        <w:t>os requisitos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90"/>
        </w:rPr>
        <w:t>admissibilidade;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Considerar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revel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empresa</w:t>
      </w:r>
      <w:r>
        <w:rPr>
          <w:spacing w:val="-10"/>
          <w:w w:val="90"/>
        </w:rPr>
        <w:t> </w:t>
      </w:r>
      <w:r>
        <w:rPr>
          <w:w w:val="90"/>
        </w:rPr>
        <w:t>Seven</w:t>
      </w:r>
      <w:r>
        <w:rPr>
          <w:spacing w:val="-10"/>
          <w:w w:val="90"/>
        </w:rPr>
        <w:t> </w:t>
      </w:r>
      <w:r>
        <w:rPr>
          <w:w w:val="90"/>
        </w:rPr>
        <w:t>Consultoria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Projetos</w:t>
      </w:r>
      <w:r>
        <w:rPr>
          <w:spacing w:val="-10"/>
          <w:w w:val="90"/>
        </w:rPr>
        <w:t> </w:t>
      </w:r>
      <w:r>
        <w:rPr>
          <w:w w:val="90"/>
        </w:rPr>
        <w:t>LTDA.,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razão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ausência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manifestação no prazo para oferecimento de defesa e justificativas, nos termos do art. 20, §4º, da Lei nº 2.423/1996 c/c art. 88, da Resolução nº 04/2002</w:t>
      </w:r>
      <w:r>
        <w:rPr/>
        <w:t> </w:t>
      </w:r>
      <w:r>
        <w:rPr>
          <w:w w:val="80"/>
        </w:rPr>
        <w:t>– TCE/AM; </w:t>
      </w:r>
      <w:r>
        <w:rPr>
          <w:rFonts w:ascii="Arial" w:hAnsi="Arial"/>
          <w:b/>
          <w:w w:val="80"/>
        </w:rPr>
        <w:t>9.3. Julgar Parcialmente Procedente</w:t>
      </w:r>
      <w:r>
        <w:rPr>
          <w:w w:val="80"/>
        </w:rPr>
        <w:t>, no mérito, a denúncia formulada pelo Sr. </w:t>
      </w:r>
      <w:r>
        <w:rPr>
          <w:w w:val="85"/>
        </w:rPr>
        <w:t>Paulo Radamés Pinho de Lima contra a Secretaria Municipal de Saúde</w:t>
      </w:r>
      <w:r>
        <w:rPr>
          <w:w w:val="85"/>
        </w:rPr>
        <w:t> – SEMSA e a empresa Seven Consultoria e Projetos LTDA., à vista da irregularidade identificada no Pregão Eletrônico nº 167/2021, tão somente na previsão de operador de rádio cumprindo 12 (doze) horas diárias de jornada de trabalho, na escala 12x36, em afronta à legislação trabalhista,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explanado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longo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fundamentação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 </w:t>
      </w:r>
      <w:r>
        <w:rPr>
          <w:w w:val="80"/>
        </w:rPr>
        <w:t>que:</w:t>
      </w:r>
      <w:r>
        <w:rPr/>
        <w:t> </w:t>
      </w:r>
      <w:r>
        <w:rPr>
          <w:w w:val="80"/>
        </w:rPr>
        <w:t>9.4.1.</w:t>
      </w:r>
      <w:r>
        <w:rPr/>
        <w:t> </w:t>
      </w:r>
      <w:r>
        <w:rPr>
          <w:w w:val="80"/>
        </w:rPr>
        <w:t>abstenha-se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prorrogar</w:t>
      </w:r>
      <w:r>
        <w:rPr/>
        <w:t> </w:t>
      </w:r>
      <w:r>
        <w:rPr>
          <w:w w:val="80"/>
        </w:rPr>
        <w:t>e/ou</w:t>
      </w:r>
      <w:r>
        <w:rPr/>
        <w:t> </w:t>
      </w:r>
      <w:r>
        <w:rPr>
          <w:w w:val="80"/>
        </w:rPr>
        <w:t>aditivar</w:t>
      </w:r>
      <w:r>
        <w:rPr/>
        <w:t> </w:t>
      </w:r>
      <w:r>
        <w:rPr>
          <w:w w:val="80"/>
        </w:rPr>
        <w:t>novamente</w:t>
      </w:r>
      <w:r>
        <w:rPr/>
        <w:t> </w:t>
      </w:r>
      <w:r>
        <w:rPr>
          <w:w w:val="80"/>
        </w:rPr>
        <w:t>(pela</w:t>
      </w:r>
      <w:r>
        <w:rPr/>
        <w:t> </w:t>
      </w:r>
      <w:r>
        <w:rPr>
          <w:w w:val="80"/>
        </w:rPr>
        <w:t>terceira</w:t>
      </w:r>
      <w:r>
        <w:rPr/>
        <w:t> </w:t>
      </w:r>
      <w:r>
        <w:rPr>
          <w:w w:val="80"/>
        </w:rPr>
        <w:t>vez)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019/2021,</w:t>
      </w:r>
      <w:r>
        <w:rPr/>
        <w:t> </w:t>
      </w:r>
      <w:r>
        <w:rPr>
          <w:w w:val="80"/>
        </w:rPr>
        <w:t>decorrente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PE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167/2021;</w:t>
      </w:r>
      <w:r>
        <w:rPr>
          <w:spacing w:val="-5"/>
          <w:w w:val="85"/>
        </w:rPr>
        <w:t> </w:t>
      </w:r>
      <w:r>
        <w:rPr>
          <w:w w:val="85"/>
        </w:rPr>
        <w:t>9.4.2.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pessoa</w:t>
      </w:r>
      <w:r>
        <w:rPr>
          <w:spacing w:val="-4"/>
          <w:w w:val="85"/>
        </w:rPr>
        <w:t> </w:t>
      </w:r>
      <w:r>
        <w:rPr>
          <w:w w:val="85"/>
        </w:rPr>
        <w:t>do(a)</w:t>
      </w:r>
      <w:r>
        <w:rPr>
          <w:spacing w:val="-5"/>
          <w:w w:val="85"/>
        </w:rPr>
        <w:t> </w:t>
      </w:r>
      <w:r>
        <w:rPr>
          <w:w w:val="85"/>
        </w:rPr>
        <w:t>gestor(a),</w:t>
      </w:r>
      <w:r>
        <w:rPr>
          <w:spacing w:val="-5"/>
          <w:w w:val="85"/>
        </w:rPr>
        <w:t> </w:t>
      </w:r>
      <w:r>
        <w:rPr>
          <w:w w:val="85"/>
        </w:rPr>
        <w:t>que atente,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próximos</w:t>
      </w:r>
      <w:r>
        <w:rPr>
          <w:spacing w:val="-5"/>
          <w:w w:val="85"/>
        </w:rPr>
        <w:t> </w:t>
      </w:r>
      <w:r>
        <w:rPr>
          <w:w w:val="85"/>
        </w:rPr>
        <w:t>certames,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compatibilidade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Termo</w:t>
      </w:r>
      <w:r>
        <w:rPr>
          <w:spacing w:val="-4"/>
          <w:w w:val="85"/>
        </w:rPr>
        <w:t> </w:t>
      </w:r>
      <w:r>
        <w:rPr>
          <w:w w:val="85"/>
        </w:rPr>
        <w:t>de Referência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disposto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227,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CLT,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6.3,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Anexo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NR</w:t>
      </w:r>
      <w:r>
        <w:rPr>
          <w:spacing w:val="-7"/>
          <w:w w:val="85"/>
        </w:rPr>
        <w:t> </w:t>
      </w:r>
      <w:r>
        <w:rPr>
          <w:w w:val="85"/>
        </w:rPr>
        <w:t>17,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tange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limite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 trabalho</w:t>
      </w:r>
      <w:r>
        <w:rPr>
          <w:w w:val="85"/>
        </w:rPr>
        <w:t> de</w:t>
      </w:r>
      <w:r>
        <w:rPr>
          <w:w w:val="85"/>
        </w:rPr>
        <w:t> seus</w:t>
      </w:r>
      <w:r>
        <w:rPr>
          <w:w w:val="85"/>
        </w:rPr>
        <w:t> colaboradores; 9.4.3. na</w:t>
      </w:r>
      <w:r>
        <w:rPr>
          <w:w w:val="85"/>
        </w:rPr>
        <w:t> pessoa</w:t>
      </w:r>
      <w:r>
        <w:rPr>
          <w:w w:val="85"/>
        </w:rPr>
        <w:t> do(a)</w:t>
      </w:r>
      <w:r>
        <w:rPr>
          <w:w w:val="85"/>
        </w:rPr>
        <w:t> gestor(a),</w:t>
      </w:r>
      <w:r>
        <w:rPr>
          <w:w w:val="85"/>
        </w:rPr>
        <w:t> para</w:t>
      </w:r>
      <w:r>
        <w:rPr>
          <w:w w:val="85"/>
        </w:rPr>
        <w:t> que</w:t>
      </w:r>
      <w:r>
        <w:rPr>
          <w:w w:val="85"/>
        </w:rPr>
        <w:t> adote as</w:t>
      </w:r>
      <w:r>
        <w:rPr>
          <w:w w:val="85"/>
        </w:rPr>
        <w:t> providências</w:t>
      </w:r>
      <w:r>
        <w:rPr>
          <w:w w:val="85"/>
        </w:rPr>
        <w:t> necessárias</w:t>
      </w:r>
      <w:r>
        <w:rPr>
          <w:w w:val="85"/>
        </w:rPr>
        <w:t> para deflagrar novo processo licitatório, com fins de regularizar a situação em tela, com fundamento no art. 71,</w:t>
      </w:r>
      <w:r>
        <w:rPr>
          <w:spacing w:val="-1"/>
          <w:w w:val="85"/>
        </w:rPr>
        <w:t> </w:t>
      </w:r>
      <w:r>
        <w:rPr>
          <w:w w:val="85"/>
        </w:rPr>
        <w:t>inciso IX, da </w:t>
      </w:r>
      <w:r>
        <w:rPr>
          <w:w w:val="90"/>
        </w:rPr>
        <w:t>Constituição</w:t>
      </w:r>
      <w:r>
        <w:rPr>
          <w:spacing w:val="-8"/>
          <w:w w:val="90"/>
        </w:rPr>
        <w:t> </w:t>
      </w:r>
      <w:r>
        <w:rPr>
          <w:w w:val="90"/>
        </w:rPr>
        <w:t>Federal;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5º,</w:t>
      </w:r>
      <w:r>
        <w:rPr>
          <w:spacing w:val="-8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XII,</w:t>
      </w:r>
      <w:r>
        <w:rPr>
          <w:spacing w:val="-8"/>
          <w:w w:val="90"/>
        </w:rPr>
        <w:t> </w:t>
      </w:r>
      <w:r>
        <w:rPr>
          <w:w w:val="90"/>
        </w:rPr>
        <w:t>§2º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04/2002</w:t>
      </w:r>
      <w:r>
        <w:rPr>
          <w:spacing w:val="-8"/>
          <w:w w:val="90"/>
        </w:rPr>
        <w:t> </w:t>
      </w:r>
      <w:r>
        <w:rPr>
          <w:w w:val="90"/>
        </w:rPr>
        <w:t>c/c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1º,</w:t>
      </w:r>
      <w:r>
        <w:rPr>
          <w:spacing w:val="-8"/>
          <w:w w:val="90"/>
        </w:rPr>
        <w:t> </w:t>
      </w:r>
      <w:r>
        <w:rPr>
          <w:w w:val="90"/>
        </w:rPr>
        <w:t>XII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2.423/1996;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9.5.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 SEPLENO o encaminhamento de cópia dos autos ao Ministério do Trabalho e Emprego, haja vista o descumprimento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regras</w:t>
      </w:r>
      <w:r>
        <w:rPr>
          <w:spacing w:val="-6"/>
          <w:w w:val="85"/>
        </w:rPr>
        <w:t> </w:t>
      </w:r>
      <w:r>
        <w:rPr>
          <w:w w:val="85"/>
        </w:rPr>
        <w:t>trabalhistas</w:t>
      </w:r>
      <w:r>
        <w:rPr>
          <w:spacing w:val="-7"/>
          <w:w w:val="85"/>
        </w:rPr>
        <w:t> </w:t>
      </w:r>
      <w:r>
        <w:rPr>
          <w:w w:val="85"/>
        </w:rPr>
        <w:t>constantes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227,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CLT,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subitem</w:t>
      </w:r>
      <w:r>
        <w:rPr>
          <w:spacing w:val="-6"/>
          <w:w w:val="85"/>
        </w:rPr>
        <w:t> </w:t>
      </w:r>
      <w:r>
        <w:rPr>
          <w:w w:val="85"/>
        </w:rPr>
        <w:t>6.3,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Anexo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NR</w:t>
      </w:r>
      <w:r>
        <w:rPr>
          <w:spacing w:val="-6"/>
          <w:w w:val="85"/>
        </w:rPr>
        <w:t> </w:t>
      </w:r>
      <w:r>
        <w:rPr>
          <w:w w:val="85"/>
        </w:rPr>
        <w:t>17,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que </w:t>
      </w:r>
      <w:r>
        <w:rPr>
          <w:w w:val="90"/>
        </w:rPr>
        <w:t>tange</w:t>
      </w:r>
      <w:r>
        <w:rPr>
          <w:w w:val="90"/>
        </w:rPr>
        <w:t> ao</w:t>
      </w:r>
      <w:r>
        <w:rPr>
          <w:w w:val="90"/>
        </w:rPr>
        <w:t> limite</w:t>
      </w:r>
      <w:r>
        <w:rPr>
          <w:w w:val="90"/>
        </w:rPr>
        <w:t> da</w:t>
      </w:r>
      <w:r>
        <w:rPr>
          <w:w w:val="90"/>
        </w:rPr>
        <w:t> jornada</w:t>
      </w:r>
      <w:r>
        <w:rPr>
          <w:w w:val="90"/>
        </w:rPr>
        <w:t> de</w:t>
      </w:r>
      <w:r>
        <w:rPr>
          <w:w w:val="90"/>
        </w:rPr>
        <w:t> trabalho,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objeto</w:t>
      </w:r>
      <w:r>
        <w:rPr>
          <w:w w:val="90"/>
        </w:rPr>
        <w:t> do</w:t>
      </w:r>
      <w:r>
        <w:rPr>
          <w:w w:val="90"/>
        </w:rPr>
        <w:t> Contrato</w:t>
      </w:r>
      <w:r>
        <w:rPr>
          <w:w w:val="90"/>
        </w:rPr>
        <w:t> nº</w:t>
      </w:r>
      <w:r>
        <w:rPr>
          <w:w w:val="90"/>
        </w:rPr>
        <w:t> 019/2021;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9.6.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às</w:t>
      </w:r>
      <w:r>
        <w:rPr>
          <w:w w:val="90"/>
        </w:rPr>
        <w:t> partes </w:t>
      </w:r>
      <w:r>
        <w:rPr>
          <w:w w:val="80"/>
        </w:rPr>
        <w:t>interessadas, Sr. Paulo Radames Pinho de Lima, Secretaria Municipal de Saúde e empresa Seven Consultoria e Projetos LTDA., acerca do teor da decisão; 9.7. Arquivar o processo, após expirados os prazos legais.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</w:t>
      </w:r>
      <w:r>
        <w:rPr>
          <w:spacing w:val="-1"/>
          <w:w w:val="85"/>
        </w:rPr>
        <w:t> </w:t>
      </w:r>
      <w:r>
        <w:rPr>
          <w:w w:val="85"/>
        </w:rPr>
        <w:t>Mario</w:t>
      </w:r>
      <w:r>
        <w:rPr>
          <w:spacing w:val="-1"/>
          <w:w w:val="85"/>
        </w:rPr>
        <w:t> </w:t>
      </w:r>
      <w:r>
        <w:rPr>
          <w:w w:val="85"/>
        </w:rPr>
        <w:t>Manoel</w:t>
      </w:r>
      <w:r>
        <w:rPr>
          <w:spacing w:val="-1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Mello,</w:t>
      </w:r>
      <w:r>
        <w:rPr>
          <w:spacing w:val="-1"/>
          <w:w w:val="85"/>
        </w:rPr>
        <w:t> </w:t>
      </w:r>
      <w:r>
        <w:rPr>
          <w:w w:val="85"/>
        </w:rPr>
        <w:t>Josué</w:t>
      </w:r>
      <w:r>
        <w:rPr>
          <w:spacing w:val="-1"/>
          <w:w w:val="85"/>
        </w:rPr>
        <w:t> </w:t>
      </w:r>
      <w:r>
        <w:rPr>
          <w:w w:val="85"/>
        </w:rPr>
        <w:t>Cláudio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Souza</w:t>
      </w:r>
      <w:r>
        <w:rPr>
          <w:spacing w:val="-1"/>
          <w:w w:val="85"/>
        </w:rPr>
        <w:t> </w:t>
      </w:r>
      <w:r>
        <w:rPr>
          <w:w w:val="85"/>
        </w:rPr>
        <w:t>Neto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 Filho</w:t>
      </w:r>
      <w:r>
        <w:rPr>
          <w:spacing w:val="-2"/>
          <w:w w:val="85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85"/>
        </w:rPr>
        <w:t>AUDITOR-RELATOR: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  <w:w w:val="85"/>
        </w:rPr>
        <w:t>MÁRIO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JOSÉ</w:t>
      </w:r>
      <w:r>
        <w:rPr>
          <w:rFonts w:ascii="Arial" w:hAnsi="Arial"/>
          <w:b/>
          <w:spacing w:val="59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57"/>
        </w:rPr>
        <w:t> </w:t>
      </w:r>
      <w:r>
        <w:rPr>
          <w:rFonts w:ascii="Arial" w:hAnsi="Arial"/>
          <w:b/>
          <w:w w:val="85"/>
        </w:rPr>
        <w:t>MORAES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COSTA</w:t>
      </w:r>
      <w:r>
        <w:rPr>
          <w:rFonts w:ascii="Arial" w:hAnsi="Arial"/>
          <w:b/>
          <w:spacing w:val="57"/>
        </w:rPr>
        <w:t> </w:t>
      </w:r>
      <w:r>
        <w:rPr>
          <w:rFonts w:ascii="Arial" w:hAnsi="Arial"/>
          <w:b/>
          <w:w w:val="85"/>
        </w:rPr>
        <w:t>FILHO.</w:t>
      </w:r>
      <w:r>
        <w:rPr>
          <w:rFonts w:ascii="Arial" w:hAnsi="Arial"/>
          <w:b/>
          <w:spacing w:val="59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  <w:w w:val="85"/>
        </w:rPr>
        <w:t>12.058/2021</w:t>
      </w:r>
      <w:r>
        <w:rPr>
          <w:rFonts w:ascii="Arial" w:hAnsi="Arial"/>
          <w:b/>
          <w:spacing w:val="57"/>
        </w:rPr>
        <w:t> </w:t>
      </w:r>
      <w:r>
        <w:rPr>
          <w:rFonts w:ascii="Arial" w:hAnsi="Arial"/>
          <w:b/>
          <w:spacing w:val="-2"/>
          <w:w w:val="85"/>
        </w:rPr>
        <w:t>(APENSOS:</w:t>
      </w:r>
    </w:p>
    <w:p>
      <w:pPr>
        <w:pStyle w:val="BodyText"/>
        <w:spacing w:line="258" w:lineRule="exact"/>
        <w:ind w:left="2"/>
        <w:jc w:val="both"/>
      </w:pPr>
      <w:r>
        <w:rPr>
          <w:rFonts w:ascii="Arial" w:hAnsi="Arial"/>
          <w:b/>
          <w:w w:val="85"/>
        </w:rPr>
        <w:t>13.402/2020)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Canutama,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10"/>
        </w:rPr>
        <w:t> </w:t>
      </w:r>
      <w:r>
        <w:rPr>
          <w:w w:val="85"/>
        </w:rPr>
        <w:t>2020,</w:t>
      </w:r>
      <w:r>
        <w:rPr>
          <w:spacing w:val="-4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spacing w:val="-10"/>
          <w:w w:val="85"/>
        </w:rPr>
        <w:t>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w w:val="85"/>
          <w:sz w:val="24"/>
        </w:rPr>
        <w:t>responsabilidade do Sr. Otaniel Lyra de Oliveira. </w:t>
      </w:r>
      <w:r>
        <w:rPr>
          <w:rFonts w:ascii="Arial" w:hAnsi="Arial"/>
          <w:i/>
          <w:w w:val="85"/>
          <w:sz w:val="24"/>
        </w:rPr>
        <w:t>CONCEDIDO VISTA DOS AUTOS AO EXCELENTÍSSIMO SENHOR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31"/>
          <w:sz w:val="24"/>
        </w:rPr>
        <w:t> </w:t>
      </w:r>
      <w:r>
        <w:rPr>
          <w:rFonts w:ascii="Arial" w:hAnsi="Arial"/>
          <w:i/>
          <w:w w:val="80"/>
          <w:sz w:val="24"/>
        </w:rPr>
        <w:t>JÚLIO</w:t>
      </w:r>
      <w:r>
        <w:rPr>
          <w:rFonts w:ascii="Arial" w:hAnsi="Arial"/>
          <w:i/>
          <w:spacing w:val="31"/>
          <w:sz w:val="24"/>
        </w:rPr>
        <w:t> </w:t>
      </w:r>
      <w:r>
        <w:rPr>
          <w:rFonts w:ascii="Arial" w:hAnsi="Arial"/>
          <w:i/>
          <w:w w:val="80"/>
          <w:sz w:val="24"/>
        </w:rPr>
        <w:t>ASSIS</w:t>
      </w:r>
      <w:r>
        <w:rPr>
          <w:rFonts w:ascii="Arial" w:hAnsi="Arial"/>
          <w:i/>
          <w:spacing w:val="32"/>
          <w:sz w:val="24"/>
        </w:rPr>
        <w:t> </w:t>
      </w:r>
      <w:r>
        <w:rPr>
          <w:rFonts w:ascii="Arial" w:hAnsi="Arial"/>
          <w:i/>
          <w:w w:val="80"/>
          <w:sz w:val="24"/>
        </w:rPr>
        <w:t>CORRÊA</w:t>
      </w:r>
      <w:r>
        <w:rPr>
          <w:rFonts w:ascii="Arial" w:hAnsi="Arial"/>
          <w:i/>
          <w:spacing w:val="31"/>
          <w:sz w:val="24"/>
        </w:rPr>
        <w:t> </w:t>
      </w:r>
      <w:r>
        <w:rPr>
          <w:rFonts w:ascii="Arial" w:hAnsi="Arial"/>
          <w:i/>
          <w:w w:val="80"/>
          <w:sz w:val="24"/>
        </w:rPr>
        <w:t>PINHEIRO.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0"/>
          <w:sz w:val="24"/>
        </w:rPr>
        <w:t>16.381/2023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0"/>
          <w:sz w:val="24"/>
        </w:rPr>
        <w:t>15.638/2020)</w:t>
      </w:r>
      <w:r>
        <w:rPr>
          <w:rFonts w:ascii="Arial" w:hAnsi="Arial"/>
          <w:b/>
          <w:spacing w:val="38"/>
          <w:sz w:val="24"/>
        </w:rPr>
        <w:t> </w:t>
      </w:r>
      <w:r>
        <w:rPr>
          <w:w w:val="80"/>
          <w:sz w:val="24"/>
        </w:rPr>
        <w:t>-</w:t>
      </w:r>
      <w:r>
        <w:rPr>
          <w:spacing w:val="30"/>
          <w:sz w:val="24"/>
        </w:rPr>
        <w:t> </w:t>
      </w:r>
      <w:r>
        <w:rPr>
          <w:w w:val="80"/>
          <w:sz w:val="24"/>
        </w:rPr>
        <w:t>Recurso</w:t>
      </w:r>
    </w:p>
    <w:p>
      <w:pPr>
        <w:pStyle w:val="BodyText"/>
        <w:ind w:left="2" w:right="134"/>
        <w:jc w:val="both"/>
      </w:pPr>
      <w:r>
        <w:rPr>
          <w:w w:val="85"/>
        </w:rPr>
        <w:t>Ordinário</w:t>
      </w:r>
      <w:r>
        <w:rPr>
          <w:spacing w:val="-4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Fundo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Pensão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Aposentadoria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Município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Caapiranga -</w:t>
      </w:r>
      <w:r>
        <w:rPr>
          <w:spacing w:val="-6"/>
          <w:w w:val="85"/>
        </w:rPr>
        <w:t> </w:t>
      </w:r>
      <w:r>
        <w:rPr>
          <w:w w:val="85"/>
        </w:rPr>
        <w:t>(FUNPREVIC)</w:t>
      </w:r>
      <w:r>
        <w:rPr>
          <w:spacing w:val="-6"/>
          <w:w w:val="85"/>
        </w:rPr>
        <w:t> </w:t>
      </w:r>
      <w:r>
        <w:rPr>
          <w:w w:val="85"/>
        </w:rPr>
        <w:t>em </w:t>
      </w:r>
      <w:r>
        <w:rPr>
          <w:w w:val="80"/>
        </w:rPr>
        <w:t>face do Acórdão Nº 2176/2023</w:t>
      </w:r>
      <w:r>
        <w:rPr/>
        <w:t> </w:t>
      </w:r>
      <w:r>
        <w:rPr>
          <w:w w:val="80"/>
        </w:rPr>
        <w:t>- TCE - Primeira Câmara, exarado nos autos do Processo Nº 15.638/2020.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Luciene Helena da Silva Dias - OAB/AM 4697. </w:t>
      </w:r>
      <w:r>
        <w:rPr>
          <w:rFonts w:ascii="Arial" w:hAnsi="Arial"/>
          <w:b/>
          <w:w w:val="80"/>
        </w:rPr>
        <w:t>ACÓRDÃO Nº 860/2024: </w:t>
      </w:r>
      <w:r>
        <w:rPr>
          <w:w w:val="80"/>
        </w:rPr>
        <w:t>Vistos, relatados e discutidos estes autos acima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alínea “f”, item 3,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por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maioria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w w:val="80"/>
        </w:rPr>
        <w:t>em divergência 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Ordinário interposto pelo Fundo da Previdência Social do Município de Caapiranga</w:t>
      </w:r>
      <w:r>
        <w:rPr/>
        <w:t> </w:t>
      </w:r>
      <w:r>
        <w:rPr>
          <w:w w:val="80"/>
        </w:rPr>
        <w:t>– FUNPREVIC, em face do Acórdão nº </w:t>
      </w:r>
      <w:r>
        <w:rPr>
          <w:spacing w:val="-2"/>
          <w:w w:val="85"/>
        </w:rPr>
        <w:t>2176/2023</w:t>
      </w:r>
      <w:r>
        <w:rPr>
          <w:spacing w:val="-7"/>
        </w:rPr>
        <w:t> </w:t>
      </w:r>
      <w:r>
        <w:rPr>
          <w:spacing w:val="-2"/>
          <w:w w:val="85"/>
        </w:rPr>
        <w:t>- TCE - Primeira Câmara, exarado nos autos do processo nº 15.638/2020; que trata da aposentadoria da Sra. </w:t>
      </w:r>
      <w:r>
        <w:rPr>
          <w:w w:val="85"/>
        </w:rPr>
        <w:t>Antônia Geralda Martins Cleto, ocupante do cargo efetivo de professora, matrícula nº 00222, do quadro de pessoal da </w:t>
      </w:r>
      <w:r>
        <w:rPr>
          <w:w w:val="80"/>
        </w:rPr>
        <w:t>Prefeitura Municipal de Caapiranga, publicada no D.O.M em 14/10/2020, uma vez preenchido o disposto art. 146, §3º, da </w:t>
      </w:r>
      <w:r>
        <w:rPr>
          <w:w w:val="85"/>
        </w:rPr>
        <w:t>Resolução</w:t>
      </w:r>
      <w:r>
        <w:rPr>
          <w:spacing w:val="25"/>
        </w:rPr>
        <w:t> </w:t>
      </w:r>
      <w:r>
        <w:rPr>
          <w:w w:val="85"/>
        </w:rPr>
        <w:t>nº</w:t>
      </w:r>
      <w:r>
        <w:rPr>
          <w:spacing w:val="24"/>
        </w:rPr>
        <w:t> </w:t>
      </w:r>
      <w:r>
        <w:rPr>
          <w:w w:val="85"/>
        </w:rPr>
        <w:t>04/2002</w:t>
      </w:r>
      <w:r>
        <w:rPr>
          <w:spacing w:val="26"/>
        </w:rPr>
        <w:t> </w:t>
      </w:r>
      <w:r>
        <w:rPr>
          <w:w w:val="85"/>
        </w:rPr>
        <w:t>–</w:t>
      </w:r>
      <w:r>
        <w:rPr>
          <w:spacing w:val="23"/>
        </w:rPr>
        <w:t> </w:t>
      </w:r>
      <w:r>
        <w:rPr>
          <w:w w:val="85"/>
        </w:rPr>
        <w:t>TCE/AM</w:t>
      </w:r>
      <w:r>
        <w:rPr>
          <w:spacing w:val="23"/>
        </w:rPr>
        <w:t> </w:t>
      </w:r>
      <w:r>
        <w:rPr>
          <w:w w:val="85"/>
        </w:rPr>
        <w:t>c/c</w:t>
      </w:r>
      <w:r>
        <w:rPr>
          <w:spacing w:val="24"/>
        </w:rPr>
        <w:t> </w:t>
      </w:r>
      <w:r>
        <w:rPr>
          <w:w w:val="85"/>
        </w:rPr>
        <w:t>art.</w:t>
      </w:r>
      <w:r>
        <w:rPr>
          <w:spacing w:val="24"/>
        </w:rPr>
        <w:t> </w:t>
      </w:r>
      <w:r>
        <w:rPr>
          <w:w w:val="85"/>
        </w:rPr>
        <w:t>60</w:t>
      </w:r>
      <w:r>
        <w:rPr>
          <w:spacing w:val="25"/>
        </w:rPr>
        <w:t> </w:t>
      </w:r>
      <w:r>
        <w:rPr>
          <w:w w:val="85"/>
        </w:rPr>
        <w:t>da</w:t>
      </w:r>
      <w:r>
        <w:rPr>
          <w:spacing w:val="25"/>
        </w:rPr>
        <w:t> </w:t>
      </w:r>
      <w:r>
        <w:rPr>
          <w:w w:val="85"/>
        </w:rPr>
        <w:t>Lei</w:t>
      </w:r>
      <w:r>
        <w:rPr>
          <w:spacing w:val="23"/>
        </w:rPr>
        <w:t> </w:t>
      </w:r>
      <w:r>
        <w:rPr>
          <w:w w:val="85"/>
        </w:rPr>
        <w:t>n°</w:t>
      </w:r>
      <w:r>
        <w:rPr>
          <w:spacing w:val="24"/>
        </w:rPr>
        <w:t> </w:t>
      </w:r>
      <w:r>
        <w:rPr>
          <w:w w:val="85"/>
        </w:rPr>
        <w:t>2423/1996;</w:t>
      </w:r>
      <w:r>
        <w:rPr>
          <w:spacing w:val="2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25"/>
        </w:rPr>
        <w:t> </w:t>
      </w:r>
      <w:r>
        <w:rPr>
          <w:w w:val="85"/>
        </w:rPr>
        <w:t>ao</w:t>
      </w:r>
      <w:r>
        <w:rPr>
          <w:spacing w:val="25"/>
        </w:rPr>
        <w:t> </w:t>
      </w:r>
      <w:r>
        <w:rPr>
          <w:w w:val="85"/>
        </w:rPr>
        <w:t>recurso</w:t>
      </w:r>
      <w:r>
        <w:rPr>
          <w:spacing w:val="24"/>
        </w:rPr>
        <w:t> </w:t>
      </w:r>
      <w:r>
        <w:rPr>
          <w:w w:val="85"/>
        </w:rPr>
        <w:t>do</w:t>
      </w:r>
      <w:r>
        <w:rPr>
          <w:spacing w:val="25"/>
        </w:rPr>
        <w:t> </w:t>
      </w:r>
      <w:r>
        <w:rPr>
          <w:w w:val="85"/>
        </w:rPr>
        <w:t>Fundo</w:t>
      </w:r>
      <w:r>
        <w:rPr>
          <w:spacing w:val="22"/>
        </w:rPr>
        <w:t> </w:t>
      </w:r>
      <w:r>
        <w:rPr>
          <w:w w:val="85"/>
        </w:rPr>
        <w:t>da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Previdência</w:t>
      </w:r>
      <w:r>
        <w:rPr>
          <w:spacing w:val="-7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Caapiranga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FUNPREVIC,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reformar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2176/2023 -</w:t>
      </w:r>
      <w:r>
        <w:rPr>
          <w:spacing w:val="-6"/>
          <w:w w:val="85"/>
        </w:rPr>
        <w:t> </w:t>
      </w:r>
      <w:r>
        <w:rPr>
          <w:w w:val="85"/>
        </w:rPr>
        <w:t>TCE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Primeira Câmara,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modo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ato</w:t>
      </w:r>
      <w:r>
        <w:rPr>
          <w:spacing w:val="-2"/>
          <w:w w:val="85"/>
        </w:rPr>
        <w:t> </w:t>
      </w:r>
      <w:r>
        <w:rPr>
          <w:w w:val="85"/>
        </w:rPr>
        <w:t>aposentatório</w:t>
      </w:r>
      <w:r>
        <w:rPr>
          <w:spacing w:val="-2"/>
          <w:w w:val="85"/>
        </w:rPr>
        <w:t> </w:t>
      </w:r>
      <w:r>
        <w:rPr>
          <w:w w:val="85"/>
        </w:rPr>
        <w:t>seja</w:t>
      </w:r>
      <w:r>
        <w:rPr>
          <w:spacing w:val="-3"/>
          <w:w w:val="85"/>
        </w:rPr>
        <w:t> </w:t>
      </w:r>
      <w:r>
        <w:rPr>
          <w:w w:val="85"/>
        </w:rPr>
        <w:t>considerado</w:t>
      </w:r>
      <w:r>
        <w:rPr>
          <w:spacing w:val="-2"/>
          <w:w w:val="85"/>
        </w:rPr>
        <w:t> </w:t>
      </w:r>
      <w:r>
        <w:rPr>
          <w:w w:val="85"/>
        </w:rPr>
        <w:t>regular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fins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registro;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Previdência Social do Município de Caapiranga</w:t>
      </w:r>
      <w:r>
        <w:rPr/>
        <w:t> </w:t>
      </w:r>
      <w:r>
        <w:rPr>
          <w:w w:val="80"/>
        </w:rPr>
        <w:t>– FUNPREVIC, bem como ao seu advogado, a respeito do julgamento do processo; </w:t>
      </w:r>
      <w:r>
        <w:rPr>
          <w:rFonts w:ascii="Arial" w:hAnsi="Arial"/>
          <w:b/>
          <w:w w:val="80"/>
        </w:rPr>
        <w:t>8.4. Determinar </w:t>
      </w:r>
      <w:r>
        <w:rPr>
          <w:w w:val="80"/>
        </w:rPr>
        <w:t>a remessa dos autos ao relator do processo em anexo, após o cumprimento das deliberações anteriores. </w:t>
      </w:r>
      <w:r>
        <w:rPr>
          <w:rFonts w:ascii="Arial" w:hAnsi="Arial"/>
          <w:i/>
          <w:w w:val="80"/>
        </w:rPr>
        <w:t>Vencido o voto-destaque do Excelentíssimo Senhor Conselheiro Érico Xavier Desterro e Silva, que votou pela </w:t>
      </w:r>
      <w:r>
        <w:rPr>
          <w:rFonts w:ascii="Arial" w:hAnsi="Arial"/>
          <w:i/>
          <w:w w:val="90"/>
        </w:rPr>
        <w:t>negativa</w:t>
      </w:r>
      <w:r>
        <w:rPr>
          <w:rFonts w:ascii="Arial" w:hAnsi="Arial"/>
          <w:i/>
          <w:w w:val="90"/>
        </w:rPr>
        <w:t> de</w:t>
      </w:r>
      <w:r>
        <w:rPr>
          <w:rFonts w:ascii="Arial" w:hAnsi="Arial"/>
          <w:i/>
          <w:w w:val="90"/>
        </w:rPr>
        <w:t> provimento.</w:t>
      </w:r>
      <w:r>
        <w:rPr>
          <w:rFonts w:ascii="Arial" w:hAnsi="Arial"/>
          <w:i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Yara</w:t>
      </w:r>
      <w:r>
        <w:rPr>
          <w:w w:val="90"/>
        </w:rPr>
        <w:t> Amazônia</w:t>
      </w:r>
      <w:r>
        <w:rPr>
          <w:w w:val="90"/>
        </w:rPr>
        <w:t> Lins</w:t>
      </w:r>
      <w:r>
        <w:rPr>
          <w:w w:val="90"/>
        </w:rPr>
        <w:t> Rodrigues</w:t>
      </w:r>
      <w:r>
        <w:rPr>
          <w:w w:val="90"/>
        </w:rPr>
        <w:t> dos</w:t>
      </w:r>
      <w:r>
        <w:rPr>
          <w:w w:val="90"/>
        </w:rPr>
        <w:t> Santos </w:t>
      </w:r>
      <w:r>
        <w:rPr>
          <w:w w:val="80"/>
        </w:rPr>
        <w:t>(Presidente), Júlio Assis Corrêa Pinheiro, Érico Xavier Desterro e Silva, Mario Manoel Coelho de Mello e Josué Cláudio de Souza Neto. </w:t>
      </w:r>
      <w:r>
        <w:rPr>
          <w:rFonts w:ascii="Arial" w:hAnsi="Arial"/>
          <w:b/>
          <w:w w:val="80"/>
        </w:rPr>
        <w:t>PROCESSO Nº 11.990/2021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do Fundo Municipal de Educação de Manacapuru, referente ao exercício de 2020, sob a responsabilidade do Sr. Raimundo Ferreira Conde. </w:t>
      </w:r>
      <w:r>
        <w:rPr>
          <w:rFonts w:ascii="Arial" w:hAnsi="Arial"/>
          <w:b/>
          <w:w w:val="80"/>
        </w:rPr>
        <w:t>ACÓRDÃO Nº 861/2024: </w:t>
      </w:r>
      <w:r>
        <w:rPr>
          <w:w w:val="80"/>
        </w:rPr>
        <w:t>Vistos, 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 Prestação de Contas do Sr. Raimundo Ferreira Conde, responsável pelo Fundo Municipal de Educação de Manacapuru, exercício de 2020, em razão das impropriedades descritas nos itens 1.1.4, </w:t>
      </w:r>
      <w:r>
        <w:rPr>
          <w:w w:val="85"/>
        </w:rPr>
        <w:t>1.2.4, 1.2.5, 1.3.7, 1.3.8, 2.1, 2.2, 2.3, 2.4, 2.5.1, 2.5.3 e 2.6 da fundamentação desta proposta de voto;</w:t>
      </w:r>
      <w:r>
        <w:rPr/>
        <w:t> </w:t>
      </w:r>
      <w:r>
        <w:rPr>
          <w:rFonts w:ascii="Arial" w:hAnsi="Arial"/>
          <w:b/>
          <w:w w:val="85"/>
        </w:rPr>
        <w:t>10.2. Aplicar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Raimundo</w:t>
      </w:r>
      <w:r>
        <w:rPr>
          <w:spacing w:val="-10"/>
          <w:w w:val="90"/>
        </w:rPr>
        <w:t> </w:t>
      </w:r>
      <w:r>
        <w:rPr>
          <w:w w:val="90"/>
        </w:rPr>
        <w:t>Ferreira</w:t>
      </w:r>
      <w:r>
        <w:rPr>
          <w:spacing w:val="-10"/>
          <w:w w:val="90"/>
        </w:rPr>
        <w:t> </w:t>
      </w:r>
      <w:r>
        <w:rPr>
          <w:w w:val="90"/>
        </w:rPr>
        <w:t>Conde</w:t>
      </w:r>
      <w:r>
        <w:rPr>
          <w:spacing w:val="-11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valor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R$</w:t>
      </w:r>
      <w:r>
        <w:rPr>
          <w:spacing w:val="-10"/>
          <w:w w:val="90"/>
        </w:rPr>
        <w:t> </w:t>
      </w:r>
      <w:r>
        <w:rPr>
          <w:w w:val="90"/>
        </w:rPr>
        <w:t>32.429,19: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10.2.1.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fundamento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54,</w:t>
      </w:r>
      <w:r>
        <w:rPr>
          <w:spacing w:val="-10"/>
          <w:w w:val="90"/>
        </w:rPr>
        <w:t> </w:t>
      </w:r>
      <w:r>
        <w:rPr>
          <w:w w:val="90"/>
        </w:rPr>
        <w:t>VI,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2.423/96 c/c art. 308, VI, do RI-TCE/AM, no valor de</w:t>
      </w:r>
      <w:r>
        <w:rPr>
          <w:spacing w:val="-1"/>
          <w:w w:val="85"/>
        </w:rPr>
        <w:t> </w:t>
      </w:r>
      <w:r>
        <w:rPr>
          <w:w w:val="85"/>
        </w:rPr>
        <w:t>R$ 13.654,39, em virtude</w:t>
      </w:r>
      <w:r>
        <w:rPr>
          <w:spacing w:val="-1"/>
          <w:w w:val="85"/>
        </w:rPr>
        <w:t> </w:t>
      </w:r>
      <w:r>
        <w:rPr>
          <w:w w:val="85"/>
        </w:rPr>
        <w:t>das irregularidades remanescentes nos </w:t>
      </w:r>
      <w:r>
        <w:rPr>
          <w:spacing w:val="-2"/>
          <w:w w:val="85"/>
        </w:rPr>
        <w:t>itens 1.1.4 (a unidade gestora não adota o procedimento de controle interno relativo ao registro individualizado das obras </w:t>
      </w:r>
      <w:r>
        <w:rPr>
          <w:w w:val="85"/>
        </w:rPr>
        <w:t>e/ou</w:t>
      </w:r>
      <w:r>
        <w:rPr>
          <w:w w:val="85"/>
        </w:rPr>
        <w:t> serviços</w:t>
      </w:r>
      <w:r>
        <w:rPr>
          <w:w w:val="85"/>
        </w:rPr>
        <w:t> de</w:t>
      </w:r>
      <w:r>
        <w:rPr>
          <w:w w:val="85"/>
        </w:rPr>
        <w:t> engenharia),</w:t>
      </w:r>
      <w:r>
        <w:rPr>
          <w:w w:val="85"/>
        </w:rPr>
        <w:t> 1.2.4</w:t>
      </w:r>
      <w:r>
        <w:rPr>
          <w:w w:val="85"/>
        </w:rPr>
        <w:t> (projeto</w:t>
      </w:r>
      <w:r>
        <w:rPr>
          <w:w w:val="85"/>
        </w:rPr>
        <w:t> básico</w:t>
      </w:r>
      <w:r>
        <w:rPr>
          <w:w w:val="85"/>
        </w:rPr>
        <w:t> inerente</w:t>
      </w:r>
      <w:r>
        <w:rPr>
          <w:w w:val="85"/>
        </w:rPr>
        <w:t> ao</w:t>
      </w:r>
      <w:r>
        <w:rPr>
          <w:w w:val="85"/>
        </w:rPr>
        <w:t> contrato</w:t>
      </w:r>
      <w:r>
        <w:rPr>
          <w:w w:val="85"/>
        </w:rPr>
        <w:t> nº</w:t>
      </w:r>
      <w:r>
        <w:rPr>
          <w:w w:val="85"/>
        </w:rPr>
        <w:t> 038/2020</w:t>
      </w:r>
      <w:r>
        <w:rPr>
          <w:w w:val="85"/>
        </w:rPr>
        <w:t> incompleto),</w:t>
      </w:r>
      <w:r>
        <w:rPr>
          <w:w w:val="85"/>
        </w:rPr>
        <w:t> 1.2.5</w:t>
      </w:r>
      <w:r>
        <w:rPr>
          <w:w w:val="85"/>
        </w:rPr>
        <w:t> (orçamento </w:t>
      </w:r>
      <w:r>
        <w:rPr>
          <w:w w:val="80"/>
        </w:rPr>
        <w:t>inerente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038/2020</w:t>
      </w:r>
      <w:r>
        <w:rPr/>
        <w:t> </w:t>
      </w:r>
      <w:r>
        <w:rPr>
          <w:w w:val="80"/>
        </w:rPr>
        <w:t>desprovido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composição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custos</w:t>
      </w:r>
      <w:r>
        <w:rPr/>
        <w:t> </w:t>
      </w:r>
      <w:r>
        <w:rPr>
          <w:w w:val="80"/>
        </w:rPr>
        <w:t>unitários),</w:t>
      </w:r>
      <w:r>
        <w:rPr/>
        <w:t> </w:t>
      </w:r>
      <w:r>
        <w:rPr>
          <w:w w:val="80"/>
        </w:rPr>
        <w:t>1.3.7</w:t>
      </w:r>
      <w:r>
        <w:rPr/>
        <w:t> </w:t>
      </w:r>
      <w:r>
        <w:rPr>
          <w:w w:val="80"/>
        </w:rPr>
        <w:t>(projeto</w:t>
      </w:r>
      <w:r>
        <w:rPr/>
        <w:t> </w:t>
      </w:r>
      <w:r>
        <w:rPr>
          <w:w w:val="80"/>
        </w:rPr>
        <w:t>básico</w:t>
      </w:r>
      <w:r>
        <w:rPr/>
        <w:t> </w:t>
      </w:r>
      <w:r>
        <w:rPr>
          <w:w w:val="80"/>
        </w:rPr>
        <w:t>inerente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contrato nº 044/2020 desprovido de memorial descritivo e</w:t>
      </w:r>
      <w:r>
        <w:rPr/>
        <w:t> </w:t>
      </w:r>
      <w:r>
        <w:rPr>
          <w:w w:val="80"/>
        </w:rPr>
        <w:t>especificação técnica), 1.3.8 (orçamento inerente ao contrato nº 044/2020 </w:t>
      </w:r>
      <w:r>
        <w:rPr>
          <w:w w:val="85"/>
        </w:rPr>
        <w:t>desprovido de composição de custo unitário) 2.2 (ausência de portal de transparência), 2.3 (não envio de documentos obrigatórios junto à prestação de contas anual), 2.4 (inexistência</w:t>
      </w:r>
      <w:r>
        <w:rPr>
          <w:w w:val="85"/>
        </w:rPr>
        <w:t> de sistema de controle interno), 2.5.1 (ausência de publicação do ato de ratificação da dispensa de licitação nº 014/2020), 2.5.3 (ausência de parecer técnico ou jurídico </w:t>
      </w:r>
      <w:r>
        <w:rPr>
          <w:w w:val="80"/>
        </w:rPr>
        <w:t>emitido sobre a licitação, conforme determina o art. 38, inciso VI, da Lei nº 8.666/93) e 2.6 (ausência de ato de designação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fiscal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ausência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cópia</w:t>
      </w:r>
      <w:r>
        <w:rPr>
          <w:spacing w:val="-8"/>
          <w:w w:val="90"/>
        </w:rPr>
        <w:t> </w:t>
      </w:r>
      <w:r>
        <w:rPr>
          <w:w w:val="90"/>
        </w:rPr>
        <w:t>dos</w:t>
      </w:r>
      <w:r>
        <w:rPr>
          <w:spacing w:val="-8"/>
          <w:w w:val="90"/>
        </w:rPr>
        <w:t> </w:t>
      </w:r>
      <w:r>
        <w:rPr>
          <w:w w:val="90"/>
        </w:rPr>
        <w:t>extratos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publicação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aditivos</w:t>
      </w:r>
      <w:r>
        <w:rPr>
          <w:spacing w:val="-9"/>
          <w:w w:val="90"/>
        </w:rPr>
        <w:t> </w:t>
      </w:r>
      <w:r>
        <w:rPr>
          <w:w w:val="90"/>
        </w:rPr>
        <w:t>aos</w:t>
      </w:r>
      <w:r>
        <w:rPr>
          <w:spacing w:val="-8"/>
          <w:w w:val="90"/>
        </w:rPr>
        <w:t> </w:t>
      </w:r>
      <w:r>
        <w:rPr>
          <w:w w:val="90"/>
        </w:rPr>
        <w:t>contratos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142/2017,</w:t>
      </w:r>
      <w:r>
        <w:rPr>
          <w:spacing w:val="-8"/>
          <w:w w:val="90"/>
        </w:rPr>
        <w:t> </w:t>
      </w:r>
      <w:r>
        <w:rPr>
          <w:w w:val="90"/>
        </w:rPr>
        <w:t>005/2018, </w:t>
      </w:r>
      <w:r>
        <w:rPr>
          <w:w w:val="80"/>
        </w:rPr>
        <w:t>010/2018,</w:t>
      </w:r>
      <w:r>
        <w:rPr>
          <w:spacing w:val="24"/>
        </w:rPr>
        <w:t> </w:t>
      </w:r>
      <w:r>
        <w:rPr>
          <w:w w:val="80"/>
        </w:rPr>
        <w:t>010-A/2018,</w:t>
      </w:r>
      <w:r>
        <w:rPr>
          <w:spacing w:val="24"/>
        </w:rPr>
        <w:t> </w:t>
      </w:r>
      <w:r>
        <w:rPr>
          <w:w w:val="80"/>
        </w:rPr>
        <w:t>011/2018,</w:t>
      </w:r>
      <w:r>
        <w:rPr>
          <w:spacing w:val="25"/>
        </w:rPr>
        <w:t> </w:t>
      </w:r>
      <w:r>
        <w:rPr>
          <w:w w:val="80"/>
        </w:rPr>
        <w:t>011-A/2018,</w:t>
      </w:r>
      <w:r>
        <w:rPr>
          <w:spacing w:val="24"/>
        </w:rPr>
        <w:t> </w:t>
      </w:r>
      <w:r>
        <w:rPr>
          <w:w w:val="80"/>
        </w:rPr>
        <w:t>012/2018,</w:t>
      </w:r>
      <w:r>
        <w:rPr>
          <w:spacing w:val="25"/>
        </w:rPr>
        <w:t> </w:t>
      </w:r>
      <w:r>
        <w:rPr>
          <w:w w:val="80"/>
        </w:rPr>
        <w:t>014/2018,</w:t>
      </w:r>
      <w:r>
        <w:rPr>
          <w:spacing w:val="24"/>
        </w:rPr>
        <w:t> </w:t>
      </w:r>
      <w:r>
        <w:rPr>
          <w:w w:val="80"/>
        </w:rPr>
        <w:t>015/2018,</w:t>
      </w:r>
      <w:r>
        <w:rPr>
          <w:spacing w:val="25"/>
        </w:rPr>
        <w:t> </w:t>
      </w:r>
      <w:r>
        <w:rPr>
          <w:w w:val="80"/>
        </w:rPr>
        <w:t>016/2018,</w:t>
      </w:r>
      <w:r>
        <w:rPr>
          <w:spacing w:val="24"/>
        </w:rPr>
        <w:t> </w:t>
      </w:r>
      <w:r>
        <w:rPr>
          <w:w w:val="80"/>
        </w:rPr>
        <w:t>017/2018,</w:t>
      </w:r>
      <w:r>
        <w:rPr>
          <w:spacing w:val="24"/>
        </w:rPr>
        <w:t> </w:t>
      </w:r>
      <w:r>
        <w:rPr>
          <w:w w:val="80"/>
        </w:rPr>
        <w:t>018/2018,</w:t>
      </w:r>
      <w:r>
        <w:rPr>
          <w:spacing w:val="25"/>
        </w:rPr>
        <w:t> </w:t>
      </w:r>
      <w:r>
        <w:rPr>
          <w:spacing w:val="-2"/>
          <w:w w:val="80"/>
        </w:rPr>
        <w:t>030/2018,</w:t>
      </w:r>
    </w:p>
    <w:p>
      <w:pPr>
        <w:pStyle w:val="BodyText"/>
        <w:spacing w:line="261" w:lineRule="exact"/>
        <w:ind w:left="2"/>
        <w:jc w:val="both"/>
        <w:rPr>
          <w:rFonts w:ascii="Arial" w:hAnsi="Arial"/>
          <w:b/>
        </w:rPr>
      </w:pPr>
      <w:r>
        <w:rPr>
          <w:w w:val="80"/>
        </w:rPr>
        <w:t>032/2018,</w:t>
      </w:r>
      <w:r>
        <w:rPr>
          <w:spacing w:val="19"/>
        </w:rPr>
        <w:t> </w:t>
      </w:r>
      <w:r>
        <w:rPr>
          <w:w w:val="80"/>
        </w:rPr>
        <w:t>033/2018,</w:t>
      </w:r>
      <w:r>
        <w:rPr>
          <w:spacing w:val="23"/>
        </w:rPr>
        <w:t> </w:t>
      </w:r>
      <w:r>
        <w:rPr>
          <w:w w:val="80"/>
        </w:rPr>
        <w:t>075/2018,</w:t>
      </w:r>
      <w:r>
        <w:rPr>
          <w:spacing w:val="20"/>
        </w:rPr>
        <w:t> </w:t>
      </w:r>
      <w:r>
        <w:rPr>
          <w:w w:val="80"/>
        </w:rPr>
        <w:t>012-A/2019,</w:t>
      </w:r>
      <w:r>
        <w:rPr>
          <w:spacing w:val="23"/>
        </w:rPr>
        <w:t> </w:t>
      </w:r>
      <w:r>
        <w:rPr>
          <w:w w:val="80"/>
        </w:rPr>
        <w:t>016-A/2019</w:t>
      </w:r>
      <w:r>
        <w:rPr>
          <w:spacing w:val="23"/>
        </w:rPr>
        <w:t> </w:t>
      </w:r>
      <w:r>
        <w:rPr>
          <w:w w:val="80"/>
        </w:rPr>
        <w:t>e</w:t>
      </w:r>
      <w:r>
        <w:rPr>
          <w:spacing w:val="21"/>
        </w:rPr>
        <w:t> </w:t>
      </w:r>
      <w:r>
        <w:rPr>
          <w:w w:val="80"/>
        </w:rPr>
        <w:t>017/2019)</w:t>
      </w:r>
      <w:r>
        <w:rPr>
          <w:spacing w:val="22"/>
        </w:rPr>
        <w:t> </w:t>
      </w:r>
      <w:r>
        <w:rPr>
          <w:w w:val="80"/>
        </w:rPr>
        <w:t>da</w:t>
      </w:r>
      <w:r>
        <w:rPr>
          <w:spacing w:val="21"/>
        </w:rPr>
        <w:t> </w:t>
      </w:r>
      <w:r>
        <w:rPr>
          <w:w w:val="80"/>
        </w:rPr>
        <w:t>fundamentação</w:t>
      </w:r>
      <w:r>
        <w:rPr>
          <w:spacing w:val="21"/>
        </w:rPr>
        <w:t> </w:t>
      </w:r>
      <w:r>
        <w:rPr>
          <w:w w:val="80"/>
        </w:rPr>
        <w:t>desta</w:t>
      </w:r>
      <w:r>
        <w:rPr>
          <w:spacing w:val="23"/>
        </w:rPr>
        <w:t> </w:t>
      </w:r>
      <w:r>
        <w:rPr>
          <w:w w:val="80"/>
        </w:rPr>
        <w:t>proposta</w:t>
      </w:r>
      <w:r>
        <w:rPr>
          <w:spacing w:val="21"/>
        </w:rPr>
        <w:t> </w:t>
      </w:r>
      <w:r>
        <w:rPr>
          <w:w w:val="80"/>
        </w:rPr>
        <w:t>de</w:t>
      </w:r>
      <w:r>
        <w:rPr>
          <w:spacing w:val="21"/>
        </w:rPr>
        <w:t> </w:t>
      </w:r>
      <w:r>
        <w:rPr>
          <w:w w:val="80"/>
        </w:rPr>
        <w:t>voto;</w:t>
      </w:r>
      <w:r>
        <w:rPr>
          <w:spacing w:val="31"/>
        </w:rPr>
        <w:t> </w:t>
      </w:r>
      <w:r>
        <w:rPr>
          <w:rFonts w:ascii="Arial" w:hAnsi="Arial"/>
          <w:b/>
          <w:spacing w:val="-2"/>
          <w:w w:val="80"/>
        </w:rPr>
        <w:t>10.2.2.</w:t>
      </w:r>
    </w:p>
    <w:p>
      <w:pPr>
        <w:pStyle w:val="BodyText"/>
        <w:ind w:left="2" w:right="135"/>
        <w:jc w:val="both"/>
      </w:pPr>
      <w:r>
        <w:rPr>
          <w:w w:val="80"/>
        </w:rPr>
        <w:t>com fundamento</w:t>
      </w:r>
      <w:r>
        <w:rPr/>
        <w:t> </w:t>
      </w:r>
      <w:r>
        <w:rPr>
          <w:w w:val="80"/>
        </w:rPr>
        <w:t>no art.</w:t>
      </w:r>
      <w:r>
        <w:rPr>
          <w:spacing w:val="-1"/>
        </w:rPr>
        <w:t> </w:t>
      </w:r>
      <w:r>
        <w:rPr>
          <w:w w:val="80"/>
        </w:rPr>
        <w:t>54, I,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c/c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RI-TCE/AM,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18.774,80</w:t>
      </w:r>
      <w:r>
        <w:rPr/>
        <w:t> </w:t>
      </w:r>
      <w:r>
        <w:rPr>
          <w:w w:val="80"/>
        </w:rPr>
        <w:t>em razão do atraso na remessa, por meio do sistema e-Contas, de dados relativos às competências de janeiro a novembro de 2020,</w:t>
      </w:r>
      <w:r>
        <w:rPr>
          <w:spacing w:val="80"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desobediência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disposições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06/91;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>
          <w:spacing w:val="40"/>
        </w:rPr>
        <w:t> </w:t>
      </w:r>
      <w:r>
        <w:rPr>
          <w:spacing w:val="-2"/>
          <w:w w:val="85"/>
        </w:rPr>
        <w:t>o valor da multa, na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esfera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Estadual para 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órgão Fundo de Apoio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Exercício do Controle Externo</w:t>
      </w:r>
      <w:r>
        <w:rPr>
          <w:spacing w:val="-2"/>
        </w:rPr>
        <w:t> </w:t>
      </w:r>
      <w:r>
        <w:rPr>
          <w:spacing w:val="-2"/>
          <w:w w:val="85"/>
        </w:rPr>
        <w:t>- FAECE, através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6"/>
          <w:w w:val="85"/>
        </w:rPr>
        <w:t> </w:t>
      </w:r>
      <w:r>
        <w:rPr>
          <w:w w:val="85"/>
        </w:rPr>
        <w:t>“5508 –</w:t>
      </w:r>
      <w:r>
        <w:rPr>
          <w:spacing w:val="-4"/>
          <w:w w:val="85"/>
        </w:rPr>
        <w:t> </w:t>
      </w:r>
      <w:r>
        <w:rPr>
          <w:w w:val="85"/>
        </w:rPr>
        <w:t>Multas</w:t>
      </w:r>
      <w:r>
        <w:rPr>
          <w:spacing w:val="-5"/>
          <w:w w:val="85"/>
        </w:rPr>
        <w:t> </w:t>
      </w:r>
      <w:r>
        <w:rPr>
          <w:w w:val="85"/>
        </w:rPr>
        <w:t>aplicadas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TCE/AM</w:t>
      </w:r>
      <w:r>
        <w:rPr>
          <w:spacing w:val="-5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0"/>
        </w:rPr>
        <w:t>encaminhamento do comprovante de pagamento (autenticado pelo Banco) a esta Corte de Contas (art. 72, inciso III, alínea </w:t>
      </w:r>
      <w:r>
        <w:rPr>
          <w:w w:val="85"/>
        </w:rPr>
        <w:t>"a", da Lei Orgânica do TCE/AM), condição imprescindível para emissão do Termo de Quitação. O não adimplemento dessa obrigação pecuniária no prazo legal importará na continuidade da cobrança administrativa ou judicial do título </w:t>
      </w:r>
      <w:r>
        <w:rPr>
          <w:w w:val="80"/>
        </w:rPr>
        <w:t>executivo (art. 73 da Lei Orgânica do TCE/AM), ficando o DERED autorizado, caso expirado o referido prazo, a</w:t>
      </w:r>
      <w:r>
        <w:rPr/>
        <w:t> </w:t>
      </w:r>
      <w:r>
        <w:rPr>
          <w:w w:val="80"/>
        </w:rPr>
        <w:t>adotar as </w:t>
      </w:r>
      <w:r>
        <w:rPr>
          <w:w w:val="85"/>
        </w:rPr>
        <w:t>medidas previstas nas subseções III e IV da Seção III, do Capítulo X, da Resolução nº 04/2002-TCE/AM, bem como </w:t>
      </w:r>
      <w:r>
        <w:rPr>
          <w:spacing w:val="-2"/>
          <w:w w:val="85"/>
        </w:rPr>
        <w:t>proceder, conforme estabelecido no Acordo de Cooperação firmado com o Instituto de Estudos de Protesto de Títulos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</w:t>
      </w:r>
      <w:r>
        <w:rPr>
          <w:w w:val="85"/>
        </w:rPr>
        <w:t>Brasil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Seção</w:t>
      </w:r>
      <w:r>
        <w:rPr>
          <w:spacing w:val="-1"/>
          <w:w w:val="85"/>
        </w:rPr>
        <w:t> </w:t>
      </w:r>
      <w:r>
        <w:rPr>
          <w:w w:val="85"/>
        </w:rPr>
        <w:t>Amazonas -</w:t>
      </w:r>
      <w:r>
        <w:rPr>
          <w:spacing w:val="-2"/>
          <w:w w:val="85"/>
        </w:rPr>
        <w:t> </w:t>
      </w:r>
      <w:r>
        <w:rPr>
          <w:w w:val="85"/>
        </w:rPr>
        <w:t>IEPTB/AM,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encaminhamento do</w:t>
      </w:r>
      <w:r>
        <w:rPr>
          <w:spacing w:val="-1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protesto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nome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responsável;</w:t>
      </w:r>
    </w:p>
    <w:p>
      <w:pPr>
        <w:pStyle w:val="BodyText"/>
        <w:ind w:left="2" w:right="139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  <w:w w:val="85"/>
        </w:rPr>
        <w:t>10.3. Determinar </w:t>
      </w:r>
      <w:r>
        <w:rPr>
          <w:spacing w:val="-2"/>
          <w:w w:val="85"/>
        </w:rPr>
        <w:t>à atual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gestão do Fundo Municipal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Educação de Manacapuru que adote medidas visando a evitar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</w:t>
      </w:r>
      <w:r>
        <w:rPr>
          <w:w w:val="85"/>
        </w:rPr>
        <w:t>ocorrência das falhas identificadas nos presentes autos; </w:t>
      </w:r>
      <w:r>
        <w:rPr>
          <w:rFonts w:ascii="Arial" w:hAnsi="Arial"/>
          <w:b/>
          <w:w w:val="85"/>
        </w:rPr>
        <w:t>10.4. Dar ciência </w:t>
      </w:r>
      <w:r>
        <w:rPr>
          <w:w w:val="85"/>
        </w:rPr>
        <w:t>do desfecho destes autos ao Sr. Raimundo Ferreira</w:t>
      </w:r>
      <w:r>
        <w:rPr>
          <w:spacing w:val="32"/>
        </w:rPr>
        <w:t> </w:t>
      </w:r>
      <w:r>
        <w:rPr>
          <w:w w:val="85"/>
        </w:rPr>
        <w:t>Conde</w:t>
      </w:r>
      <w:r>
        <w:rPr>
          <w:spacing w:val="32"/>
        </w:rPr>
        <w:t> </w:t>
      </w:r>
      <w:r>
        <w:rPr>
          <w:w w:val="85"/>
        </w:rPr>
        <w:t>e</w:t>
      </w:r>
      <w:r>
        <w:rPr>
          <w:spacing w:val="32"/>
        </w:rPr>
        <w:t> </w:t>
      </w:r>
      <w:r>
        <w:rPr>
          <w:w w:val="85"/>
        </w:rPr>
        <w:t>à</w:t>
      </w:r>
      <w:r>
        <w:rPr>
          <w:spacing w:val="32"/>
        </w:rPr>
        <w:t> </w:t>
      </w:r>
      <w:r>
        <w:rPr>
          <w:w w:val="85"/>
        </w:rPr>
        <w:t>atual</w:t>
      </w:r>
      <w:r>
        <w:rPr>
          <w:spacing w:val="28"/>
        </w:rPr>
        <w:t> </w:t>
      </w:r>
      <w:r>
        <w:rPr>
          <w:w w:val="85"/>
        </w:rPr>
        <w:t>gestão</w:t>
      </w:r>
      <w:r>
        <w:rPr>
          <w:spacing w:val="30"/>
        </w:rPr>
        <w:t> </w:t>
      </w:r>
      <w:r>
        <w:rPr>
          <w:w w:val="85"/>
        </w:rPr>
        <w:t>do</w:t>
      </w:r>
      <w:r>
        <w:rPr>
          <w:spacing w:val="32"/>
        </w:rPr>
        <w:t> </w:t>
      </w:r>
      <w:r>
        <w:rPr>
          <w:w w:val="85"/>
        </w:rPr>
        <w:t>Fundo</w:t>
      </w:r>
      <w:r>
        <w:rPr>
          <w:spacing w:val="32"/>
        </w:rPr>
        <w:t> </w:t>
      </w:r>
      <w:r>
        <w:rPr>
          <w:w w:val="85"/>
        </w:rPr>
        <w:t>Municipal</w:t>
      </w:r>
      <w:r>
        <w:rPr>
          <w:spacing w:val="31"/>
        </w:rPr>
        <w:t> </w:t>
      </w:r>
      <w:r>
        <w:rPr>
          <w:w w:val="85"/>
        </w:rPr>
        <w:t>de</w:t>
      </w:r>
      <w:r>
        <w:rPr>
          <w:spacing w:val="32"/>
        </w:rPr>
        <w:t> </w:t>
      </w:r>
      <w:r>
        <w:rPr>
          <w:w w:val="85"/>
        </w:rPr>
        <w:t>Educação</w:t>
      </w:r>
      <w:r>
        <w:rPr>
          <w:spacing w:val="32"/>
        </w:rPr>
        <w:t> </w:t>
      </w:r>
      <w:r>
        <w:rPr>
          <w:w w:val="85"/>
        </w:rPr>
        <w:t>de</w:t>
      </w:r>
      <w:r>
        <w:rPr>
          <w:spacing w:val="32"/>
        </w:rPr>
        <w:t> </w:t>
      </w:r>
      <w:r>
        <w:rPr>
          <w:w w:val="85"/>
        </w:rPr>
        <w:t>Manacapuru.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quórum: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425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4"/>
        <w:jc w:val="both"/>
      </w:pP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90"/>
        </w:rPr>
        <w:t>Silva,</w:t>
      </w:r>
      <w:r>
        <w:rPr>
          <w:spacing w:val="-3"/>
          <w:w w:val="90"/>
        </w:rPr>
        <w:t> </w:t>
      </w:r>
      <w:r>
        <w:rPr>
          <w:w w:val="90"/>
        </w:rPr>
        <w:t>Mario</w:t>
      </w:r>
      <w:r>
        <w:rPr>
          <w:spacing w:val="-3"/>
          <w:w w:val="90"/>
        </w:rPr>
        <w:t> </w:t>
      </w:r>
      <w:r>
        <w:rPr>
          <w:w w:val="90"/>
        </w:rPr>
        <w:t>Manoel</w:t>
      </w:r>
      <w:r>
        <w:rPr>
          <w:spacing w:val="-3"/>
          <w:w w:val="90"/>
        </w:rPr>
        <w:t> </w:t>
      </w:r>
      <w:r>
        <w:rPr>
          <w:w w:val="90"/>
        </w:rPr>
        <w:t>Coelho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Mello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Josué</w:t>
      </w:r>
      <w:r>
        <w:rPr>
          <w:spacing w:val="-3"/>
          <w:w w:val="90"/>
        </w:rPr>
        <w:t> </w:t>
      </w:r>
      <w:r>
        <w:rPr>
          <w:w w:val="90"/>
        </w:rPr>
        <w:t>Cláudio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Souza</w:t>
      </w:r>
      <w:r>
        <w:rPr>
          <w:spacing w:val="-3"/>
          <w:w w:val="90"/>
        </w:rPr>
        <w:t> </w:t>
      </w:r>
      <w:r>
        <w:rPr>
          <w:w w:val="90"/>
        </w:rPr>
        <w:t>Neto.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13.166/2021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(APENSOS: </w:t>
      </w:r>
      <w:r>
        <w:rPr>
          <w:rFonts w:ascii="Arial" w:hAnsi="Arial"/>
          <w:b/>
          <w:w w:val="85"/>
        </w:rPr>
        <w:t>16.651/2019, 12.791/2014 e 12.013/2017) </w:t>
      </w:r>
      <w:r>
        <w:rPr>
          <w:w w:val="85"/>
        </w:rPr>
        <w:t>- Tomada de Contas Especial contra o Prefeito de Tefé Jucimar de Oliveira </w:t>
      </w:r>
      <w:r>
        <w:rPr>
          <w:w w:val="80"/>
        </w:rPr>
        <w:t>Veloso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liquidação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danos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antieconomicidade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aquisições</w:t>
      </w:r>
      <w:r>
        <w:rPr/>
        <w:t> </w:t>
      </w:r>
      <w:r>
        <w:rPr>
          <w:w w:val="80"/>
        </w:rPr>
        <w:t>decorrentes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adesão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preço </w:t>
      </w:r>
      <w:r>
        <w:rPr>
          <w:w w:val="90"/>
        </w:rPr>
        <w:t>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Maraã.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873/2024: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spacing w:val="-1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reunidos em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-1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proposta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Excelentíssimo</w:t>
      </w:r>
      <w:r>
        <w:rPr>
          <w:spacing w:val="-10"/>
          <w:w w:val="90"/>
        </w:rPr>
        <w:t>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Auditor-Relator,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divergência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 do Ministério Público junto a este Tribunal, no sentido de: </w:t>
      </w:r>
      <w:r>
        <w:rPr>
          <w:rFonts w:ascii="Arial" w:hAnsi="Arial"/>
          <w:b/>
          <w:w w:val="85"/>
        </w:rPr>
        <w:t>8.1. Julgar irregular </w:t>
      </w:r>
      <w:r>
        <w:rPr>
          <w:w w:val="85"/>
        </w:rPr>
        <w:t>a Tomada de Contas </w:t>
      </w:r>
      <w:r>
        <w:rPr>
          <w:w w:val="80"/>
        </w:rPr>
        <w:t>Especial instaurada em desfavor do Sr. Jucimar de Oliveira Veloso, com fundamento nos arts. 198 c/c o art. 188, III, “d”, da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Alcance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Jucimar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Oliveira</w:t>
      </w:r>
      <w:r>
        <w:rPr>
          <w:spacing w:val="-3"/>
          <w:w w:val="85"/>
        </w:rPr>
        <w:t> </w:t>
      </w:r>
      <w:r>
        <w:rPr>
          <w:w w:val="85"/>
        </w:rPr>
        <w:t>Veloso,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200.176,66 </w:t>
      </w:r>
      <w:r>
        <w:rPr>
          <w:w w:val="80"/>
        </w:rPr>
        <w:t>(duzentos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cento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</w:t>
      </w:r>
      <w:r>
        <w:rPr/>
        <w:t> </w:t>
      </w:r>
      <w:r>
        <w:rPr>
          <w:w w:val="80"/>
        </w:rPr>
        <w:t>reais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sessenta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seis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decorrência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antieconômicos</w:t>
      </w:r>
      <w:r>
        <w:rPr/>
        <w:t> </w:t>
      </w:r>
      <w:r>
        <w:rPr>
          <w:w w:val="80"/>
        </w:rPr>
        <w:t>apurados </w:t>
      </w:r>
      <w:r>
        <w:rPr>
          <w:spacing w:val="-2"/>
          <w:w w:val="85"/>
        </w:rPr>
        <w:t>no bojo do Processo nº 12791/2014 e liquidados nestes autos. Fixa-se o prazo de 30 (trinta) dias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para que o responsável </w:t>
      </w:r>
      <w:r>
        <w:rPr>
          <w:w w:val="85"/>
        </w:rPr>
        <w:t>recolha o valor</w:t>
      </w:r>
      <w:r>
        <w:rPr>
          <w:spacing w:val="-1"/>
          <w:w w:val="85"/>
        </w:rPr>
        <w:t> </w:t>
      </w:r>
      <w:r>
        <w:rPr>
          <w:w w:val="85"/>
        </w:rPr>
        <w:t>do ALCANCE/GLOSA, na esfera Municipal,</w:t>
      </w:r>
      <w:r>
        <w:rPr>
          <w:spacing w:val="-1"/>
          <w:w w:val="85"/>
        </w:rPr>
        <w:t> </w:t>
      </w:r>
      <w:r>
        <w:rPr>
          <w:w w:val="85"/>
        </w:rPr>
        <w:t>para o</w:t>
      </w:r>
      <w:r>
        <w:rPr>
          <w:spacing w:val="-2"/>
          <w:w w:val="85"/>
        </w:rPr>
        <w:t> </w:t>
      </w:r>
      <w:r>
        <w:rPr>
          <w:w w:val="85"/>
        </w:rPr>
        <w:t>órgão Prefeitura Municipal</w:t>
      </w:r>
      <w:r>
        <w:rPr>
          <w:spacing w:val="-1"/>
          <w:w w:val="85"/>
        </w:rPr>
        <w:t> </w:t>
      </w:r>
      <w:r>
        <w:rPr>
          <w:w w:val="85"/>
        </w:rPr>
        <w:t>de Tefé. Em</w:t>
      </w:r>
      <w:r>
        <w:rPr>
          <w:spacing w:val="-3"/>
          <w:w w:val="85"/>
        </w:rPr>
        <w:t> </w:t>
      </w:r>
      <w:r>
        <w:rPr>
          <w:w w:val="85"/>
        </w:rPr>
        <w:t>caso de</w:t>
      </w:r>
      <w:r>
        <w:rPr>
          <w:spacing w:val="-2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recolhimento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estipulado,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 para</w:t>
      </w:r>
      <w:r>
        <w:rPr/>
        <w:t> </w:t>
      </w:r>
      <w:r>
        <w:rPr>
          <w:w w:val="80"/>
        </w:rPr>
        <w:t>instauração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executiva,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173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</w:t>
      </w:r>
      <w:r>
        <w:rPr>
          <w:spacing w:val="-2"/>
          <w:w w:val="85"/>
        </w:rPr>
        <w:t> </w:t>
      </w:r>
      <w:r>
        <w:rPr>
          <w:w w:val="85"/>
        </w:rPr>
        <w:t>TCEAM;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revel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Jucimar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Oliveira</w:t>
      </w:r>
      <w:r>
        <w:rPr>
          <w:spacing w:val="-1"/>
          <w:w w:val="85"/>
        </w:rPr>
        <w:t> </w:t>
      </w:r>
      <w:r>
        <w:rPr>
          <w:w w:val="85"/>
        </w:rPr>
        <w:t>Veloso,</w:t>
      </w:r>
      <w:r>
        <w:rPr>
          <w:spacing w:val="-2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 do art. 20, § 4º, da Lei Orgânica do</w:t>
      </w:r>
      <w:r>
        <w:rPr/>
        <w:t> </w:t>
      </w:r>
      <w:r>
        <w:rPr>
          <w:w w:val="80"/>
        </w:rPr>
        <w:t>TCE/AM;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sobre a decisão ao Sr. Jucimar de Oliveira Veloso e demais interessados.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</w:t>
      </w:r>
      <w:r>
        <w:rPr/>
        <w:t> </w:t>
      </w:r>
      <w:r>
        <w:rPr>
          <w:w w:val="80"/>
        </w:rPr>
        <w:t>Júlio Assis Corrêa Pinheiro, Érico Xavier Desterro e Silva, Mario Manoel Coelho de Mello e Josué Cláudio de Souza Neto. </w:t>
      </w:r>
      <w:r>
        <w:rPr>
          <w:rFonts w:ascii="Arial" w:hAnsi="Arial"/>
          <w:b/>
          <w:spacing w:val="-2"/>
          <w:w w:val="85"/>
        </w:rPr>
        <w:t>AUDITOR-RELATOR: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spacing w:val="-2"/>
          <w:w w:val="85"/>
        </w:rPr>
        <w:t>ALÍPIO REIS FIRMO FILHO. PROCESSO Nº 10.228/2024 (APENSOS: 14.826/2022)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- Recurso</w:t>
      </w: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w w:val="80"/>
        </w:rPr>
        <w:t>Ordinário interposto pela Sra. Raimunda Viana Reis de Castro</w:t>
      </w:r>
      <w:r>
        <w:rPr/>
        <w:t> </w:t>
      </w:r>
      <w:r>
        <w:rPr>
          <w:w w:val="80"/>
        </w:rPr>
        <w:t>em face do Acordão N° 1872/2023</w:t>
      </w:r>
      <w:r>
        <w:rPr/>
        <w:t> </w:t>
      </w:r>
      <w:r>
        <w:rPr>
          <w:w w:val="80"/>
        </w:rPr>
        <w:t>- TCE- Primeira Câmara, </w:t>
      </w:r>
      <w:r>
        <w:rPr>
          <w:w w:val="85"/>
        </w:rPr>
        <w:t>exarado nos autos do Processo N° 14.826/2022. </w:t>
      </w:r>
      <w:r>
        <w:rPr>
          <w:rFonts w:ascii="Arial" w:hAnsi="Arial"/>
          <w:b/>
          <w:w w:val="85"/>
        </w:rPr>
        <w:t>ACÓRDÃO Nº 864/2024: </w:t>
      </w:r>
      <w:r>
        <w:rPr>
          <w:w w:val="85"/>
        </w:rPr>
        <w:t>Vistos, relatados e discutidos estes autos </w:t>
      </w:r>
      <w:r>
        <w:rPr>
          <w:w w:val="90"/>
        </w:rPr>
        <w:t>acima</w:t>
      </w:r>
      <w:r>
        <w:rPr>
          <w:spacing w:val="-6"/>
          <w:w w:val="90"/>
        </w:rPr>
        <w:t> </w:t>
      </w:r>
      <w:r>
        <w:rPr>
          <w:w w:val="90"/>
        </w:rPr>
        <w:t>identificados,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os</w:t>
      </w:r>
      <w:r>
        <w:rPr>
          <w:spacing w:val="-6"/>
          <w:w w:val="90"/>
        </w:rPr>
        <w:t> </w:t>
      </w:r>
      <w:r>
        <w:rPr>
          <w:w w:val="90"/>
        </w:rPr>
        <w:t>Excelentíssimos</w:t>
      </w:r>
      <w:r>
        <w:rPr>
          <w:spacing w:val="-6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>
          <w:spacing w:val="40"/>
        </w:rPr>
        <w:t> </w:t>
      </w:r>
      <w:r>
        <w:rPr>
          <w:w w:val="80"/>
        </w:rPr>
        <w:t>3,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7.1.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Ordinário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Raimunda</w:t>
      </w:r>
      <w:r>
        <w:rPr/>
        <w:t> </w:t>
      </w:r>
      <w:r>
        <w:rPr>
          <w:w w:val="80"/>
        </w:rPr>
        <w:t>Viana</w:t>
      </w:r>
      <w:r>
        <w:rPr/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Castro,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151,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artigo 60 e 61 da Lei nº 2423/96; </w:t>
      </w:r>
      <w:r>
        <w:rPr>
          <w:rFonts w:ascii="Arial" w:hAnsi="Arial"/>
          <w:b/>
          <w:w w:val="80"/>
        </w:rPr>
        <w:t>7.2. Dar Provimento </w:t>
      </w:r>
      <w:r>
        <w:rPr>
          <w:w w:val="80"/>
        </w:rPr>
        <w:t>ao Recurso da Sra. Raimunda Viana Reis de Castro, para, no mérito, dar-</w:t>
      </w:r>
      <w:r>
        <w:rPr>
          <w:spacing w:val="40"/>
        </w:rPr>
        <w:t> </w:t>
      </w:r>
      <w:r>
        <w:rPr>
          <w:spacing w:val="-2"/>
          <w:w w:val="90"/>
        </w:rPr>
        <w:t>lhe</w:t>
      </w:r>
      <w:r>
        <w:rPr>
          <w:spacing w:val="-2"/>
          <w:w w:val="90"/>
        </w:rPr>
        <w:t> provimento,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sentido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alterar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Acórdão</w:t>
      </w:r>
      <w:r>
        <w:rPr>
          <w:spacing w:val="-2"/>
          <w:w w:val="90"/>
        </w:rPr>
        <w:t> 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1872/2023,</w:t>
      </w:r>
      <w:r>
        <w:rPr>
          <w:spacing w:val="-2"/>
          <w:w w:val="90"/>
        </w:rPr>
        <w:t> proferido</w:t>
      </w:r>
      <w:r>
        <w:rPr>
          <w:spacing w:val="-2"/>
          <w:w w:val="90"/>
        </w:rPr>
        <w:t> pela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Primeira</w:t>
      </w:r>
      <w:r>
        <w:rPr>
          <w:spacing w:val="-2"/>
          <w:w w:val="90"/>
        </w:rPr>
        <w:t> Câmara</w:t>
      </w:r>
      <w:r>
        <w:rPr>
          <w:spacing w:val="-2"/>
          <w:w w:val="90"/>
        </w:rPr>
        <w:t> (Processo</w:t>
      </w:r>
      <w:r>
        <w:rPr>
          <w:spacing w:val="-2"/>
          <w:w w:val="90"/>
        </w:rPr>
        <w:t> anexo</w:t>
      </w:r>
      <w:r>
        <w:rPr>
          <w:spacing w:val="-2"/>
          <w:w w:val="90"/>
        </w:rPr>
        <w:t> nº </w:t>
      </w:r>
      <w:r>
        <w:rPr>
          <w:w w:val="80"/>
        </w:rPr>
        <w:t>14.826/2022,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fls.</w:t>
      </w:r>
      <w:r>
        <w:rPr/>
        <w:t> </w:t>
      </w:r>
      <w:r>
        <w:rPr>
          <w:w w:val="80"/>
        </w:rPr>
        <w:t>246/247)</w:t>
      </w:r>
      <w:r>
        <w:rPr/>
        <w:t> </w:t>
      </w:r>
      <w:r>
        <w:rPr>
          <w:w w:val="80"/>
        </w:rPr>
        <w:t>para:</w:t>
      </w:r>
      <w:r>
        <w:rPr>
          <w:spacing w:val="13"/>
        </w:rPr>
        <w:t> </w:t>
      </w:r>
      <w:r>
        <w:rPr>
          <w:rFonts w:ascii="Arial" w:hAnsi="Arial"/>
          <w:b/>
          <w:w w:val="80"/>
        </w:rPr>
        <w:t>7.3.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Alterar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Julgar</w:t>
      </w:r>
      <w:r>
        <w:rPr/>
        <w:t> </w:t>
      </w:r>
      <w:r>
        <w:rPr>
          <w:w w:val="80"/>
        </w:rPr>
        <w:t>ilegal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Julgar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aposentadoria</w:t>
      </w:r>
      <w:r>
        <w:rPr/>
        <w:t> </w:t>
      </w:r>
      <w:r>
        <w:rPr>
          <w:w w:val="80"/>
        </w:rPr>
        <w:t>voluntária</w:t>
      </w:r>
      <w:r>
        <w:rPr/>
        <w:t> </w:t>
      </w:r>
      <w:r>
        <w:rPr>
          <w:w w:val="80"/>
        </w:rPr>
        <w:t>concedida</w:t>
      </w:r>
      <w:r>
        <w:rPr>
          <w:spacing w:val="40"/>
        </w:rPr>
        <w:t> </w:t>
      </w:r>
      <w:r>
        <w:rPr>
          <w:w w:val="80"/>
        </w:rPr>
        <w:t>a Sra. Raimunda Viana Reis de Castro, a qual ocupava o cargo de Auxiliar de Serviços Gerais CL 1, matrícula nº 2195 do Quadro de Pessoal da Prefeitura Municipal de Humaitá, de acordo com a Portaria nº 021/2022-Superintendente, publicado</w:t>
      </w:r>
      <w:r>
        <w:rPr>
          <w:spacing w:val="8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Diário</w:t>
      </w:r>
      <w:r>
        <w:rPr>
          <w:spacing w:val="-7"/>
          <w:w w:val="90"/>
        </w:rPr>
        <w:t> </w:t>
      </w:r>
      <w:r>
        <w:rPr>
          <w:w w:val="90"/>
        </w:rPr>
        <w:t>Oficial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Municípios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Estado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Amazonas</w:t>
      </w:r>
      <w:r>
        <w:rPr>
          <w:spacing w:val="-7"/>
          <w:w w:val="90"/>
        </w:rPr>
        <w:t> </w:t>
      </w:r>
      <w:r>
        <w:rPr>
          <w:w w:val="90"/>
        </w:rPr>
        <w:t>(fl.</w:t>
      </w:r>
      <w:r>
        <w:rPr>
          <w:spacing w:val="-8"/>
          <w:w w:val="90"/>
        </w:rPr>
        <w:t> </w:t>
      </w:r>
      <w:r>
        <w:rPr>
          <w:w w:val="90"/>
        </w:rPr>
        <w:t>84),</w:t>
      </w:r>
      <w:r>
        <w:rPr>
          <w:spacing w:val="-8"/>
          <w:w w:val="90"/>
        </w:rPr>
        <w:t> </w:t>
      </w:r>
      <w:r>
        <w:rPr>
          <w:w w:val="90"/>
        </w:rPr>
        <w:t>negando</w:t>
      </w:r>
      <w:r>
        <w:rPr>
          <w:spacing w:val="-7"/>
          <w:w w:val="90"/>
        </w:rPr>
        <w:t> </w:t>
      </w:r>
      <w:r>
        <w:rPr>
          <w:w w:val="90"/>
        </w:rPr>
        <w:t>registro,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265,</w:t>
      </w:r>
      <w:r>
        <w:rPr>
          <w:spacing w:val="-7"/>
          <w:w w:val="90"/>
        </w:rPr>
        <w:t> </w:t>
      </w:r>
      <w:r>
        <w:rPr>
          <w:w w:val="90"/>
        </w:rPr>
        <w:t>§1º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n. 04/2002-TCE/AM; </w:t>
      </w:r>
      <w:r>
        <w:rPr>
          <w:rFonts w:ascii="Arial" w:hAnsi="Arial"/>
          <w:b/>
          <w:w w:val="80"/>
        </w:rPr>
        <w:t>7.4. Excluir </w:t>
      </w:r>
      <w:r>
        <w:rPr>
          <w:w w:val="80"/>
        </w:rPr>
        <w:t>o item Notificar a Sra. Raimunda Viana Reis de Castro, enviando-lhe cópia da </w:t>
      </w:r>
      <w:r>
        <w:rPr>
          <w:w w:val="85"/>
        </w:rPr>
        <w:t>Decisão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4"/>
          <w:w w:val="85"/>
        </w:rPr>
        <w:t> </w:t>
      </w:r>
      <w:r>
        <w:rPr>
          <w:w w:val="85"/>
        </w:rPr>
        <w:t>Corte,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Laudo</w:t>
      </w:r>
      <w:r>
        <w:rPr>
          <w:spacing w:val="-5"/>
          <w:w w:val="85"/>
        </w:rPr>
        <w:t> </w:t>
      </w:r>
      <w:r>
        <w:rPr>
          <w:w w:val="85"/>
        </w:rPr>
        <w:t>Técnico</w:t>
      </w:r>
      <w:r>
        <w:rPr>
          <w:spacing w:val="-6"/>
          <w:w w:val="85"/>
        </w:rPr>
        <w:t> </w:t>
      </w:r>
      <w:r>
        <w:rPr>
          <w:w w:val="85"/>
        </w:rPr>
        <w:t>Conclusivo,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Conclusiva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Pareceres</w:t>
      </w:r>
      <w:r>
        <w:rPr>
          <w:spacing w:val="-5"/>
          <w:w w:val="85"/>
        </w:rPr>
        <w:t> </w:t>
      </w:r>
      <w:r>
        <w:rPr>
          <w:w w:val="85"/>
        </w:rPr>
        <w:t>Ministeriais,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tomar conhecimento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feito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que,</w:t>
      </w:r>
      <w:r>
        <w:rPr>
          <w:spacing w:val="-3"/>
          <w:w w:val="85"/>
        </w:rPr>
        <w:t> </w:t>
      </w:r>
      <w:r>
        <w:rPr>
          <w:w w:val="85"/>
        </w:rPr>
        <w:t>querendo,</w:t>
      </w:r>
      <w:r>
        <w:rPr>
          <w:spacing w:val="-1"/>
          <w:w w:val="85"/>
        </w:rPr>
        <w:t> </w:t>
      </w:r>
      <w:r>
        <w:rPr>
          <w:w w:val="85"/>
        </w:rPr>
        <w:t>recorra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Decisão</w:t>
      </w:r>
      <w:r>
        <w:rPr>
          <w:spacing w:val="-3"/>
          <w:w w:val="85"/>
        </w:rPr>
        <w:t> </w:t>
      </w:r>
      <w:r>
        <w:rPr>
          <w:w w:val="85"/>
        </w:rPr>
        <w:t>ora</w:t>
      </w:r>
      <w:r>
        <w:rPr>
          <w:spacing w:val="-3"/>
          <w:w w:val="85"/>
        </w:rPr>
        <w:t> </w:t>
      </w:r>
      <w:r>
        <w:rPr>
          <w:w w:val="85"/>
        </w:rPr>
        <w:t>proferida;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7.5.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Excluir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item</w:t>
      </w:r>
      <w:r>
        <w:rPr>
          <w:spacing w:val="-2"/>
          <w:w w:val="85"/>
        </w:rPr>
        <w:t> </w:t>
      </w:r>
      <w:r>
        <w:rPr>
          <w:w w:val="85"/>
        </w:rPr>
        <w:t>Notificar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Prefeitura Municipal de Humaitá para que após a expiração do prazo recursal cabível, no prazo de 30 (trinta) dias, providencie a </w:t>
      </w:r>
      <w:r>
        <w:rPr>
          <w:w w:val="80"/>
        </w:rPr>
        <w:t>anulação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aposentadoria,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cabíveis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2º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265 da Resolução nº 02/04-TCE, encaminhando a esta</w:t>
      </w:r>
      <w:r>
        <w:rPr/>
        <w:t> </w:t>
      </w:r>
      <w:r>
        <w:rPr>
          <w:w w:val="80"/>
        </w:rPr>
        <w:t>Corte de Contas no prazo retro. A comprovação das medidas adotadas</w:t>
      </w:r>
      <w:r>
        <w:rPr>
          <w:spacing w:val="40"/>
        </w:rPr>
        <w:t> </w:t>
      </w:r>
      <w:r>
        <w:rPr>
          <w:w w:val="85"/>
        </w:rPr>
        <w:t>em decorrência da ilegalidade da aposentadoria; </w:t>
      </w:r>
      <w:r>
        <w:rPr>
          <w:rFonts w:ascii="Arial" w:hAnsi="Arial"/>
          <w:b/>
          <w:w w:val="85"/>
        </w:rPr>
        <w:t>7.6. Determinar o registro </w:t>
      </w:r>
      <w:r>
        <w:rPr>
          <w:w w:val="85"/>
        </w:rPr>
        <w:t>do ato da Sra. Raimunda Viana Reis de </w:t>
      </w:r>
      <w:r>
        <w:rPr>
          <w:w w:val="80"/>
        </w:rPr>
        <w:t>Castro, nos termos do inciso II, artigo 31 da Lei n° 2.423 de 10 de novembro</w:t>
      </w:r>
      <w:r>
        <w:rPr/>
        <w:t> </w:t>
      </w:r>
      <w:r>
        <w:rPr>
          <w:w w:val="80"/>
        </w:rPr>
        <w:t>de 1996 (Lei Orgânica do TCE-AM); </w:t>
      </w:r>
      <w:r>
        <w:rPr>
          <w:rFonts w:ascii="Arial" w:hAnsi="Arial"/>
          <w:b/>
          <w:w w:val="80"/>
        </w:rPr>
        <w:t>7.7. Dar ciência </w:t>
      </w:r>
      <w:r>
        <w:rPr>
          <w:w w:val="80"/>
        </w:rPr>
        <w:t>a Sra. Raimunda Viana Reis de Castro, acerca da decisão, ficando autorizado a emissão de uma nova notificação, caso a primeira seja frustrada. Ato contínuo, se porventura persistir a problemática, para não existir dúvidas quanto à sua validade e eficácia, desde já, AUTORIZO a comunicação via</w:t>
      </w:r>
      <w:r>
        <w:rPr/>
        <w:t> </w:t>
      </w:r>
      <w:r>
        <w:rPr>
          <w:w w:val="80"/>
        </w:rPr>
        <w:t>editalícia nos termos do artigo 97, da Resolução 4/2002 (RI- TCE/AM);</w:t>
      </w:r>
      <w:r>
        <w:rPr/>
        <w:t> </w:t>
      </w:r>
      <w:r>
        <w:rPr>
          <w:rFonts w:ascii="Arial" w:hAnsi="Arial"/>
          <w:b/>
          <w:w w:val="80"/>
        </w:rPr>
        <w:t>7.8.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Manter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Arquivar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trânsito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julgado,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moldes</w:t>
      </w:r>
      <w:r>
        <w:rPr/>
        <w:t> </w:t>
      </w:r>
      <w:r>
        <w:rPr>
          <w:w w:val="80"/>
        </w:rPr>
        <w:t>regimentais.</w:t>
      </w:r>
      <w:r>
        <w:rPr>
          <w:spacing w:val="18"/>
        </w:rPr>
        <w:t>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425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11.798/2023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Nhamundá,</w:t>
      </w:r>
      <w:r>
        <w:rPr/>
        <w:t> </w:t>
      </w:r>
      <w:r>
        <w:rPr>
          <w:w w:val="80"/>
        </w:rPr>
        <w:t>referente</w:t>
      </w:r>
      <w:r>
        <w:rPr>
          <w:spacing w:val="40"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>
          <w:spacing w:val="15"/>
        </w:rPr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Raimunda</w:t>
      </w:r>
      <w:r>
        <w:rPr/>
        <w:t> </w:t>
      </w:r>
      <w:r>
        <w:rPr>
          <w:w w:val="80"/>
        </w:rPr>
        <w:t>Marina</w:t>
      </w:r>
      <w:r>
        <w:rPr/>
        <w:t> </w:t>
      </w:r>
      <w:r>
        <w:rPr>
          <w:w w:val="80"/>
        </w:rPr>
        <w:t>Brito</w:t>
      </w:r>
      <w:r>
        <w:rPr/>
        <w:t> </w:t>
      </w:r>
      <w:r>
        <w:rPr>
          <w:w w:val="80"/>
        </w:rPr>
        <w:t>Pandoldo.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PARECER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PRÉVIO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56/2024: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ESTADO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AMAZONAS</w:t>
      </w:r>
      <w:r>
        <w:rPr>
          <w:w w:val="80"/>
        </w:rPr>
        <w:t>,</w:t>
      </w:r>
      <w:r>
        <w:rPr/>
        <w:t> </w:t>
      </w:r>
      <w:r>
        <w:rPr>
          <w:w w:val="80"/>
        </w:rPr>
        <w:t>no uso de</w:t>
      </w:r>
      <w:r>
        <w:rPr/>
        <w:t> </w:t>
      </w:r>
      <w:r>
        <w:rPr>
          <w:w w:val="80"/>
        </w:rPr>
        <w:t>suas atribuições</w:t>
      </w:r>
      <w:r>
        <w:rPr/>
        <w:t> </w:t>
      </w:r>
      <w:r>
        <w:rPr>
          <w:w w:val="80"/>
        </w:rPr>
        <w:t>constitucionais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31, §§ </w:t>
      </w:r>
      <w:r>
        <w:rPr>
          <w:w w:val="85"/>
        </w:rPr>
        <w:t>1º e</w:t>
      </w:r>
      <w:r>
        <w:rPr>
          <w:spacing w:val="-1"/>
          <w:w w:val="85"/>
        </w:rPr>
        <w:t> </w:t>
      </w:r>
      <w:r>
        <w:rPr>
          <w:w w:val="85"/>
        </w:rPr>
        <w:t>2º,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Constituição Federal, c/c</w:t>
      </w:r>
      <w:r>
        <w:rPr>
          <w:spacing w:val="-2"/>
          <w:w w:val="85"/>
        </w:rPr>
        <w:t> </w:t>
      </w:r>
      <w:r>
        <w:rPr>
          <w:w w:val="85"/>
        </w:rPr>
        <w:t>art.127, parágrafos</w:t>
      </w:r>
      <w:r>
        <w:rPr>
          <w:spacing w:val="-1"/>
          <w:w w:val="85"/>
        </w:rPr>
        <w:t> </w:t>
      </w:r>
      <w:r>
        <w:rPr>
          <w:w w:val="85"/>
        </w:rPr>
        <w:t>4º,</w:t>
      </w:r>
      <w:r>
        <w:rPr>
          <w:spacing w:val="-1"/>
          <w:w w:val="85"/>
        </w:rPr>
        <w:t> </w:t>
      </w:r>
      <w:r>
        <w:rPr>
          <w:w w:val="85"/>
        </w:rPr>
        <w:t>5º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7º,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Constituição Estadual,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redação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Emenda Constituição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15/95,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Complementar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06/91;</w:t>
      </w:r>
      <w:r>
        <w:rPr>
          <w:spacing w:val="-5"/>
          <w:w w:val="85"/>
        </w:rPr>
        <w:t> </w:t>
      </w:r>
      <w:r>
        <w:rPr>
          <w:w w:val="85"/>
        </w:rPr>
        <w:t>arts.1º,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29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2.423/96;</w:t>
      </w:r>
      <w:r>
        <w:rPr>
          <w:spacing w:val="-5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5º, </w:t>
      </w:r>
      <w:r>
        <w:rPr>
          <w:w w:val="80"/>
        </w:rPr>
        <w:t>inciso I, da Resolução nº 04/2002-TCE/AM) e no exercício da competência atribuída pelos arts. 5º, II e 11, III, “a” item 1, da Resolução nº 04/2002-TCE/AM, tendo discutido a matéria nestes autos, e acolhido,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a proposta de voto do </w:t>
      </w:r>
      <w:r>
        <w:rPr>
          <w:w w:val="85"/>
        </w:rPr>
        <w:t>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</w:t>
      </w:r>
      <w:r>
        <w:rPr>
          <w:w w:val="90"/>
        </w:rPr>
        <w:t>Tribunal: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Emite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Parecer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Prévio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recomendando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Câmara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Municipal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desaprovação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das</w:t>
      </w:r>
      <w:r>
        <w:rPr>
          <w:spacing w:val="-9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Sra. </w:t>
      </w:r>
      <w:r>
        <w:rPr>
          <w:w w:val="85"/>
        </w:rPr>
        <w:t>Raimunda Marina Brito Pandolfo na Prefeitura de Nhamundá, no exercício de 2022, em observância ao art. 71, I, da </w:t>
      </w:r>
      <w:r>
        <w:rPr>
          <w:spacing w:val="-2"/>
          <w:w w:val="85"/>
        </w:rPr>
        <w:t>Constituição Federal e do art. 40, inciso I, e art. 127,</w:t>
      </w:r>
      <w:r>
        <w:rPr>
          <w:spacing w:val="-3"/>
        </w:rPr>
        <w:t> </w:t>
      </w:r>
      <w:r>
        <w:rPr>
          <w:rFonts w:ascii="Arial" w:hAnsi="Arial"/>
          <w:i/>
          <w:spacing w:val="-2"/>
          <w:w w:val="85"/>
        </w:rPr>
        <w:t>caput </w:t>
      </w:r>
      <w:r>
        <w:rPr>
          <w:spacing w:val="-2"/>
          <w:w w:val="85"/>
        </w:rPr>
        <w:t>e parágrafos segundo e quarto, da Constituição do Estado do </w:t>
      </w:r>
      <w:r>
        <w:rPr>
          <w:w w:val="85"/>
        </w:rPr>
        <w:t>Amazonas, em razão das irregularidades: </w:t>
      </w:r>
      <w:r>
        <w:rPr>
          <w:rFonts w:ascii="Arial" w:hAnsi="Arial"/>
          <w:b/>
          <w:w w:val="85"/>
        </w:rPr>
        <w:t>10.1.1. </w:t>
      </w:r>
      <w:r>
        <w:rPr>
          <w:w w:val="85"/>
        </w:rPr>
        <w:t>Achado nº 01: Atraso no envio de dados do Relatório Resumido de </w:t>
      </w:r>
      <w:r>
        <w:rPr>
          <w:w w:val="90"/>
        </w:rPr>
        <w:t>Execução</w:t>
      </w:r>
      <w:r>
        <w:rPr>
          <w:spacing w:val="-10"/>
          <w:w w:val="90"/>
        </w:rPr>
        <w:t> </w:t>
      </w:r>
      <w:r>
        <w:rPr>
          <w:w w:val="90"/>
        </w:rPr>
        <w:t>Orçamentária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RREO;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10.1.2.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Achado</w:t>
      </w:r>
      <w:r>
        <w:rPr>
          <w:spacing w:val="-11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02:</w:t>
      </w:r>
      <w:r>
        <w:rPr>
          <w:spacing w:val="-10"/>
          <w:w w:val="90"/>
        </w:rPr>
        <w:t> </w:t>
      </w:r>
      <w:r>
        <w:rPr>
          <w:w w:val="90"/>
        </w:rPr>
        <w:t>Atraso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publicação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dados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Relatório</w:t>
      </w:r>
      <w:r>
        <w:rPr>
          <w:spacing w:val="-10"/>
          <w:w w:val="90"/>
        </w:rPr>
        <w:t> </w:t>
      </w:r>
      <w:r>
        <w:rPr>
          <w:w w:val="90"/>
        </w:rPr>
        <w:t>Resumido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Execução</w:t>
      </w:r>
      <w:r>
        <w:rPr>
          <w:spacing w:val="-5"/>
          <w:w w:val="85"/>
        </w:rPr>
        <w:t> </w:t>
      </w:r>
      <w:r>
        <w:rPr>
          <w:w w:val="85"/>
        </w:rPr>
        <w:t>Orçamentária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RREO;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10.1.3.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Achado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03:</w:t>
      </w:r>
      <w:r>
        <w:rPr>
          <w:spacing w:val="-4"/>
          <w:w w:val="85"/>
        </w:rPr>
        <w:t> </w:t>
      </w:r>
      <w:r>
        <w:rPr>
          <w:w w:val="85"/>
        </w:rPr>
        <w:t>Atraso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envio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dados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Relatório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Fiscal</w:t>
      </w:r>
      <w:r>
        <w:rPr>
          <w:spacing w:val="-7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RGF;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10.1.4. </w:t>
      </w:r>
      <w:r>
        <w:rPr>
          <w:w w:val="80"/>
        </w:rPr>
        <w:t>Achado nº 04: Atraso na publicação de dados do Relatório de Gestão Fiscal - RGF. </w:t>
      </w:r>
      <w:r>
        <w:rPr>
          <w:rFonts w:ascii="Arial" w:hAnsi="Arial"/>
          <w:b/>
          <w:w w:val="80"/>
        </w:rPr>
        <w:t>ACÓRDÃO Nº 56/2024: </w:t>
      </w:r>
      <w:r>
        <w:rPr>
          <w:w w:val="80"/>
        </w:rPr>
        <w:t>Vistos, relatados</w:t>
      </w:r>
      <w:r>
        <w:rPr/>
        <w:t> </w:t>
      </w:r>
      <w:r>
        <w:rPr>
          <w:w w:val="80"/>
        </w:rPr>
        <w:t>e 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</w:t>
      </w:r>
      <w:r>
        <w:rPr>
          <w:w w:val="85"/>
        </w:rPr>
        <w:t>arts. 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</w:t>
      </w:r>
      <w:r>
        <w:rPr>
          <w:w w:val="85"/>
        </w:rPr>
        <w:t> Senhor Auditor-Relator, que</w:t>
      </w:r>
      <w:r>
        <w:rPr>
          <w:w w:val="85"/>
        </w:rPr>
        <w:t> passa a ser parte</w:t>
      </w:r>
      <w:r>
        <w:rPr>
          <w:w w:val="85"/>
        </w:rPr>
        <w:t> integrante do Parecer Prévio, em consonância</w:t>
      </w:r>
      <w:r>
        <w:rPr>
          <w:w w:val="85"/>
        </w:rPr>
        <w:t> com o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Determinar </w:t>
      </w:r>
      <w:r>
        <w:rPr>
          <w:spacing w:val="-2"/>
          <w:w w:val="85"/>
        </w:rPr>
        <w:t>à atual gestão da Prefeitura </w:t>
      </w:r>
      <w:r>
        <w:rPr>
          <w:w w:val="80"/>
        </w:rPr>
        <w:t>Municipal de Nhamundá para que cumpra com rigor os prazos de envio ao TCE/AM e de publicação, inclusive no Portal da Transparência do RREO (bimestral) e do RGF (semestral ou quadrimestral);</w:t>
      </w:r>
      <w:r>
        <w:rPr/>
        <w:t>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o encaminhamento, após a publicação, do Parecer Prévio, acompanhado deste voto e de cópia integral destes autos à respectiva Câmara Municipal,</w:t>
      </w:r>
      <w:r>
        <w:rPr>
          <w:spacing w:val="40"/>
        </w:rPr>
        <w:t> </w:t>
      </w:r>
      <w:r>
        <w:rPr>
          <w:w w:val="85"/>
        </w:rPr>
        <w:t>para que, nos termos do art. 127, §§ 5º, 6º e 7º da Constituição do Estado do Amazonas,</w:t>
      </w:r>
      <w:r>
        <w:rPr/>
        <w:t> </w:t>
      </w:r>
      <w:r>
        <w:rPr>
          <w:w w:val="85"/>
        </w:rPr>
        <w:t>proceda ao julgamento das </w:t>
      </w:r>
      <w:r>
        <w:rPr>
          <w:w w:val="80"/>
        </w:rPr>
        <w:t>contas do Prefeito Municipal no prazo de</w:t>
      </w:r>
      <w:r>
        <w:rPr/>
        <w:t> </w:t>
      </w:r>
      <w:r>
        <w:rPr>
          <w:w w:val="80"/>
        </w:rPr>
        <w:t>60 (sessenta) dias após a respectiva publicação no Diário Oficial do Estado ou o </w:t>
      </w:r>
      <w:r>
        <w:rPr>
          <w:w w:val="85"/>
        </w:rPr>
        <w:t>equivalente, estando a Câmara Municipal em recesso, até o sexagésimo dia do início da sessão legislativa seguinte; Decorrido esse prazo, sem deliberação pela Câmara Municipal, que as contas juntamente com o parecer do Tribunal </w:t>
      </w:r>
      <w:r>
        <w:rPr>
          <w:w w:val="80"/>
        </w:rPr>
        <w:t>sejam incluídos na ordem do dia, sobrestando-se a deliberação quanto aos demais assuntos, para que ultime a votação; O </w:t>
      </w:r>
      <w:r>
        <w:rPr>
          <w:spacing w:val="-2"/>
          <w:w w:val="85"/>
        </w:rPr>
        <w:t>parecer prévio, somente deixará de prevalecer por decisão de dois terços dos membros</w:t>
      </w:r>
      <w:r>
        <w:rPr/>
        <w:t> </w:t>
      </w:r>
      <w:r>
        <w:rPr>
          <w:spacing w:val="-2"/>
          <w:w w:val="85"/>
        </w:rPr>
        <w:t>da Câmara Municipal; </w:t>
      </w:r>
      <w:r>
        <w:rPr>
          <w:rFonts w:ascii="Arial" w:hAnsi="Arial"/>
          <w:b/>
          <w:spacing w:val="-2"/>
          <w:w w:val="85"/>
        </w:rPr>
        <w:t>10.3. Dar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Raimunda</w:t>
      </w:r>
      <w:r>
        <w:rPr/>
        <w:t> </w:t>
      </w:r>
      <w:r>
        <w:rPr>
          <w:w w:val="80"/>
        </w:rPr>
        <w:t>Marina</w:t>
      </w:r>
      <w:r>
        <w:rPr/>
        <w:t> </w:t>
      </w:r>
      <w:r>
        <w:rPr>
          <w:w w:val="80"/>
        </w:rPr>
        <w:t>Brito</w:t>
      </w:r>
      <w:r>
        <w:rPr/>
        <w:t> </w:t>
      </w:r>
      <w:r>
        <w:rPr>
          <w:w w:val="80"/>
        </w:rPr>
        <w:t>Pandolfo,</w:t>
      </w:r>
      <w:r>
        <w:rPr/>
        <w:t> </w:t>
      </w:r>
      <w:r>
        <w:rPr>
          <w:w w:val="80"/>
        </w:rPr>
        <w:t>Prefeita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Nhamundá,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95,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04/2002,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2"/>
          <w:w w:val="85"/>
        </w:rPr>
        <w:t> </w:t>
      </w:r>
      <w:r>
        <w:rPr>
          <w:w w:val="85"/>
        </w:rPr>
        <w:t>infrutífera,</w:t>
      </w:r>
      <w:r>
        <w:rPr>
          <w:spacing w:val="-2"/>
          <w:w w:val="85"/>
        </w:rPr>
        <w:t> </w:t>
      </w:r>
      <w:r>
        <w:rPr>
          <w:w w:val="85"/>
        </w:rPr>
        <w:t>já</w:t>
      </w:r>
      <w:r>
        <w:rPr>
          <w:spacing w:val="-2"/>
          <w:w w:val="85"/>
        </w:rPr>
        <w:t> </w:t>
      </w:r>
      <w:r>
        <w:rPr>
          <w:w w:val="85"/>
        </w:rPr>
        <w:t>se</w:t>
      </w:r>
      <w:r>
        <w:rPr>
          <w:spacing w:val="-2"/>
          <w:w w:val="85"/>
        </w:rPr>
        <w:t> </w:t>
      </w:r>
      <w:r>
        <w:rPr>
          <w:w w:val="85"/>
        </w:rPr>
        <w:t>autoriza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notificação</w:t>
      </w:r>
      <w:r>
        <w:rPr>
          <w:spacing w:val="-2"/>
          <w:w w:val="85"/>
        </w:rPr>
        <w:t> </w:t>
      </w:r>
      <w:r>
        <w:rPr>
          <w:w w:val="85"/>
        </w:rPr>
        <w:t>editalícia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fulcro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97,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 04/2002;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todas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formalidades</w:t>
      </w:r>
      <w:r>
        <w:rPr>
          <w:spacing w:val="-6"/>
          <w:w w:val="85"/>
        </w:rPr>
        <w:t> </w:t>
      </w:r>
      <w:r>
        <w:rPr>
          <w:w w:val="85"/>
        </w:rPr>
        <w:t>legais.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 Yara Amazônia Lins Rodrigues dos Santos (Presidente), Júlio Assis Corrêa Pinheiro, Érico Xavier Desterro e </w:t>
      </w:r>
      <w:r>
        <w:rPr>
          <w:w w:val="85"/>
        </w:rPr>
        <w:t>Silva,</w:t>
      </w:r>
      <w:r>
        <w:rPr>
          <w:spacing w:val="-1"/>
          <w:w w:val="85"/>
        </w:rPr>
        <w:t> </w:t>
      </w:r>
      <w:r>
        <w:rPr>
          <w:w w:val="85"/>
        </w:rPr>
        <w:t>Mario</w:t>
      </w:r>
      <w:r>
        <w:rPr>
          <w:spacing w:val="-1"/>
          <w:w w:val="85"/>
        </w:rPr>
        <w:t> </w:t>
      </w:r>
      <w:r>
        <w:rPr>
          <w:w w:val="85"/>
        </w:rPr>
        <w:t>Manoel</w:t>
      </w:r>
      <w:r>
        <w:rPr>
          <w:spacing w:val="-1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Mello,</w:t>
      </w:r>
      <w:r>
        <w:rPr>
          <w:spacing w:val="-1"/>
          <w:w w:val="85"/>
        </w:rPr>
        <w:t> </w:t>
      </w:r>
      <w:r>
        <w:rPr>
          <w:w w:val="85"/>
        </w:rPr>
        <w:t>Josué</w:t>
      </w:r>
      <w:r>
        <w:rPr>
          <w:spacing w:val="-1"/>
          <w:w w:val="85"/>
        </w:rPr>
        <w:t> </w:t>
      </w:r>
      <w:r>
        <w:rPr>
          <w:w w:val="85"/>
        </w:rPr>
        <w:t>Cláudio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Souza</w:t>
      </w:r>
      <w:r>
        <w:rPr>
          <w:spacing w:val="-1"/>
          <w:w w:val="85"/>
        </w:rPr>
        <w:t> </w:t>
      </w:r>
      <w:r>
        <w:rPr>
          <w:w w:val="85"/>
        </w:rPr>
        <w:t>Neto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Mário</w:t>
      </w:r>
      <w:r>
        <w:rPr>
          <w:spacing w:val="-1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 Filho</w:t>
      </w:r>
      <w:r>
        <w:rPr>
          <w:spacing w:val="-2"/>
          <w:w w:val="85"/>
        </w:rPr>
        <w:t> </w:t>
      </w:r>
      <w:r>
        <w:rPr>
          <w:w w:val="85"/>
        </w:rPr>
        <w:t>(Convocado). </w:t>
      </w:r>
      <w:r>
        <w:rPr>
          <w:rFonts w:ascii="Arial" w:hAnsi="Arial"/>
          <w:b/>
          <w:w w:val="80"/>
        </w:rPr>
        <w:t>PROCESSO Nº 15.607/2023</w:t>
      </w:r>
      <w:r>
        <w:rPr>
          <w:rFonts w:ascii="Arial" w:hAnsi="Arial"/>
          <w:b/>
        </w:rPr>
        <w:t> </w:t>
      </w:r>
      <w:r>
        <w:rPr>
          <w:w w:val="80"/>
        </w:rPr>
        <w:t>- Representação com medida cautelar interposta pela empresa Pronefro – Serviços Especiais </w:t>
      </w:r>
      <w:r>
        <w:rPr>
          <w:spacing w:val="-2"/>
          <w:w w:val="90"/>
        </w:rPr>
        <w:t>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Medicina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Interna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Nefrologia</w:t>
      </w:r>
      <w:r>
        <w:rPr>
          <w:spacing w:val="-2"/>
          <w:w w:val="90"/>
        </w:rPr>
        <w:t> 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desfavor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Presidente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Centro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Serviços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Compartilhados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Amazonas </w:t>
      </w:r>
      <w:r>
        <w:rPr>
          <w:w w:val="80"/>
        </w:rPr>
        <w:t>(CSC/AM), Sr. Walter Siqueira Brito, e do Diretor-Presidente da Fundação Hospitalar Adriano Jorge (FHAJ/AM), Sr. Ayllon Menezes de Oliveira, referente a supostas irregularidades nos</w:t>
      </w:r>
      <w:r>
        <w:rPr/>
        <w:t> </w:t>
      </w:r>
      <w:r>
        <w:rPr>
          <w:w w:val="80"/>
        </w:rPr>
        <w:t>Pregões Eletrônicos nº 128/2023-CSC e nº 417/2023-CSC.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</w:rPr>
        <w:t> </w:t>
      </w:r>
      <w:r>
        <w:rPr>
          <w:w w:val="80"/>
        </w:rPr>
        <w:t>Ana</w:t>
      </w:r>
      <w:r>
        <w:rPr/>
        <w:t> </w:t>
      </w:r>
      <w:r>
        <w:rPr>
          <w:w w:val="80"/>
        </w:rPr>
        <w:t>Cecília</w:t>
      </w:r>
      <w:r>
        <w:rPr>
          <w:spacing w:val="-2"/>
        </w:rPr>
        <w:t> </w:t>
      </w:r>
      <w:r>
        <w:rPr>
          <w:w w:val="80"/>
        </w:rPr>
        <w:t>Ortiz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1"/>
        </w:rPr>
        <w:t> </w:t>
      </w:r>
      <w:r>
        <w:rPr>
          <w:w w:val="80"/>
        </w:rPr>
        <w:t>8387,</w:t>
      </w:r>
      <w:r>
        <w:rPr/>
        <w:t> </w:t>
      </w:r>
      <w:r>
        <w:rPr>
          <w:w w:val="80"/>
        </w:rPr>
        <w:t>Ana</w:t>
      </w:r>
      <w:r>
        <w:rPr/>
        <w:t> </w:t>
      </w:r>
      <w:r>
        <w:rPr>
          <w:w w:val="80"/>
        </w:rPr>
        <w:t>Carolina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Ortiz-</w:t>
      </w:r>
      <w:r>
        <w:rPr/>
        <w:t> </w:t>
      </w:r>
      <w:r>
        <w:rPr>
          <w:w w:val="80"/>
        </w:rPr>
        <w:t>OAB</w:t>
      </w:r>
      <w:r>
        <w:rPr/>
        <w:t> </w:t>
      </w:r>
      <w:r>
        <w:rPr>
          <w:w w:val="80"/>
        </w:rPr>
        <w:t>12390</w:t>
      </w:r>
      <w:r>
        <w:rPr>
          <w:spacing w:val="-2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Danielle</w:t>
      </w:r>
      <w:r>
        <w:rPr/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Parente – OAB/RJ 168.604. </w:t>
      </w:r>
      <w:r>
        <w:rPr>
          <w:rFonts w:ascii="Arial" w:hAnsi="Arial"/>
          <w:b/>
          <w:w w:val="80"/>
        </w:rPr>
        <w:t>ACÓRDÃO Nº 866/2024: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 no exercício da competência atribuída pelo art. 11, inciso</w:t>
      </w:r>
      <w:r>
        <w:rPr>
          <w:w w:val="85"/>
        </w:rPr>
        <w:t>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26"/>
        </w:rPr>
        <w:t> </w:t>
      </w:r>
      <w:r>
        <w:rPr>
          <w:w w:val="85"/>
        </w:rPr>
        <w:t>nos</w:t>
      </w:r>
      <w:r>
        <w:rPr>
          <w:spacing w:val="27"/>
        </w:rPr>
        <w:t> </w:t>
      </w:r>
      <w:r>
        <w:rPr>
          <w:w w:val="85"/>
        </w:rPr>
        <w:t>termos</w:t>
      </w:r>
      <w:r>
        <w:rPr>
          <w:spacing w:val="26"/>
        </w:rPr>
        <w:t> </w:t>
      </w:r>
      <w:r>
        <w:rPr>
          <w:w w:val="85"/>
        </w:rPr>
        <w:t>da</w:t>
      </w:r>
      <w:r>
        <w:rPr>
          <w:spacing w:val="28"/>
        </w:rPr>
        <w:t> </w:t>
      </w:r>
      <w:r>
        <w:rPr>
          <w:w w:val="85"/>
        </w:rPr>
        <w:t>proposta</w:t>
      </w:r>
      <w:r>
        <w:rPr>
          <w:spacing w:val="27"/>
        </w:rPr>
        <w:t> </w:t>
      </w:r>
      <w:r>
        <w:rPr>
          <w:w w:val="85"/>
        </w:rPr>
        <w:t>de</w:t>
      </w:r>
      <w:r>
        <w:rPr>
          <w:spacing w:val="28"/>
        </w:rPr>
        <w:t> </w:t>
      </w:r>
      <w:r>
        <w:rPr>
          <w:w w:val="85"/>
        </w:rPr>
        <w:t>voto</w:t>
      </w:r>
      <w:r>
        <w:rPr>
          <w:spacing w:val="28"/>
        </w:rPr>
        <w:t> </w:t>
      </w:r>
      <w:r>
        <w:rPr>
          <w:w w:val="85"/>
        </w:rPr>
        <w:t>do</w:t>
      </w:r>
      <w:r>
        <w:rPr>
          <w:spacing w:val="27"/>
        </w:rPr>
        <w:t> </w:t>
      </w:r>
      <w:r>
        <w:rPr>
          <w:w w:val="85"/>
        </w:rPr>
        <w:t>Excelentíssimo</w:t>
      </w:r>
      <w:r>
        <w:rPr>
          <w:spacing w:val="27"/>
        </w:rPr>
        <w:t> </w:t>
      </w:r>
      <w:r>
        <w:rPr>
          <w:w w:val="85"/>
        </w:rPr>
        <w:t>Senhor</w:t>
      </w:r>
      <w:r>
        <w:rPr>
          <w:spacing w:val="25"/>
        </w:rPr>
        <w:t> </w:t>
      </w:r>
      <w:r>
        <w:rPr>
          <w:w w:val="85"/>
        </w:rPr>
        <w:t>Auditor-Relator,</w:t>
      </w:r>
      <w:r>
        <w:rPr>
          <w:spacing w:val="28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31"/>
        </w:rPr>
        <w:t> </w:t>
      </w:r>
      <w:r>
        <w:rPr>
          <w:w w:val="85"/>
        </w:rPr>
        <w:t>com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7"/>
        <w:jc w:val="both"/>
      </w:pPr>
      <w:r>
        <w:rPr>
          <w:spacing w:val="-2"/>
          <w:w w:val="85"/>
        </w:rPr>
        <w:t>pronunciamento do Ministério Público junto a este Tribunal, no sentido de: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9.1. Conhecer </w:t>
      </w:r>
      <w:r>
        <w:rPr>
          <w:spacing w:val="-2"/>
          <w:w w:val="85"/>
        </w:rPr>
        <w:t>da Representação com pedido </w:t>
      </w:r>
      <w:r>
        <w:rPr>
          <w:w w:val="85"/>
        </w:rPr>
        <w:t>de medida cautelar formulada pela empresa PRONEFRO- Serviços Especiais em Medicina Interna E Nefrologia Ltda, </w:t>
      </w:r>
      <w:r>
        <w:rPr>
          <w:w w:val="80"/>
        </w:rPr>
        <w:t>doravante representada, contra o Presidente do Centro de Serviços Compartilhados do Amazonas (CSC/AM), o Sr. Walter Siqueira Brito, e o Diretor-Presidente da Fundação Hospitalar Adriano Jorge (FHAJ/AM), o Sr. Ayllon Menezes de Oliveira, </w:t>
      </w:r>
      <w:r>
        <w:rPr>
          <w:w w:val="85"/>
        </w:rPr>
        <w:t>referente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supostas</w:t>
      </w:r>
      <w:r>
        <w:rPr>
          <w:spacing w:val="-4"/>
          <w:w w:val="85"/>
        </w:rPr>
        <w:t> </w:t>
      </w:r>
      <w:r>
        <w:rPr>
          <w:w w:val="85"/>
        </w:rPr>
        <w:t>irregularidades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Pregão</w:t>
      </w:r>
      <w:r>
        <w:rPr>
          <w:spacing w:val="-3"/>
          <w:w w:val="85"/>
        </w:rPr>
        <w:t> </w:t>
      </w:r>
      <w:r>
        <w:rPr>
          <w:w w:val="85"/>
        </w:rPr>
        <w:t>Eletrônico</w:t>
      </w:r>
      <w:r>
        <w:rPr>
          <w:spacing w:val="-4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128/2023,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288,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04/2002;</w:t>
      </w: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Parcialmente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Procedente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Representação</w:t>
      </w:r>
      <w:r>
        <w:rPr>
          <w:spacing w:val="-11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medida</w:t>
      </w:r>
      <w:r>
        <w:rPr>
          <w:spacing w:val="-10"/>
          <w:w w:val="90"/>
        </w:rPr>
        <w:t> </w:t>
      </w:r>
      <w:r>
        <w:rPr>
          <w:w w:val="90"/>
        </w:rPr>
        <w:t>cautelar</w:t>
      </w:r>
      <w:r>
        <w:rPr>
          <w:spacing w:val="-10"/>
          <w:w w:val="90"/>
        </w:rPr>
        <w:t> </w:t>
      </w:r>
      <w:r>
        <w:rPr>
          <w:w w:val="90"/>
        </w:rPr>
        <w:t>formulada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empresa </w:t>
      </w:r>
      <w:r>
        <w:rPr>
          <w:w w:val="85"/>
        </w:rPr>
        <w:t>PRONEFRO-Serviços Especiais em Medicina Interna E Nefrologia Ltda, porque, não obstante a forma intempestiva e preclusa que ocorreu a retirada da exigência do alvará de licenciamento</w:t>
      </w:r>
      <w:r>
        <w:rPr/>
        <w:t> </w:t>
      </w:r>
      <w:r>
        <w:rPr>
          <w:w w:val="85"/>
        </w:rPr>
        <w:t>expedido por órgão de vigilância sanitária, na </w:t>
      </w:r>
      <w:r>
        <w:rPr>
          <w:w w:val="90"/>
        </w:rPr>
        <w:t>forma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4º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RDC</w:t>
      </w:r>
      <w:r>
        <w:rPr>
          <w:spacing w:val="-7"/>
          <w:w w:val="90"/>
        </w:rPr>
        <w:t> </w:t>
      </w:r>
      <w:r>
        <w:rPr>
          <w:w w:val="90"/>
        </w:rPr>
        <w:t>11/2014-ANVISA,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edital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Pregão</w:t>
      </w:r>
      <w:r>
        <w:rPr>
          <w:spacing w:val="-7"/>
          <w:w w:val="90"/>
        </w:rPr>
        <w:t> </w:t>
      </w:r>
      <w:r>
        <w:rPr>
          <w:w w:val="90"/>
        </w:rPr>
        <w:t>Eletrônico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128/2023,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8"/>
          <w:w w:val="90"/>
        </w:rPr>
        <w:t> </w:t>
      </w:r>
      <w:r>
        <w:rPr>
          <w:w w:val="90"/>
        </w:rPr>
        <w:t>requisito</w:t>
      </w:r>
      <w:r>
        <w:rPr>
          <w:spacing w:val="-9"/>
          <w:w w:val="90"/>
        </w:rPr>
        <w:t> </w:t>
      </w:r>
      <w:r>
        <w:rPr>
          <w:w w:val="90"/>
        </w:rPr>
        <w:t>de habilitação,</w:t>
      </w:r>
      <w:r>
        <w:rPr>
          <w:w w:val="90"/>
        </w:rPr>
        <w:t> há</w:t>
      </w:r>
      <w:r>
        <w:rPr>
          <w:w w:val="90"/>
        </w:rPr>
        <w:t> aparente</w:t>
      </w:r>
      <w:r>
        <w:rPr>
          <w:w w:val="90"/>
        </w:rPr>
        <w:t> conflito</w:t>
      </w:r>
      <w:r>
        <w:rPr>
          <w:w w:val="90"/>
        </w:rPr>
        <w:t> hermenêutico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aplicação</w:t>
      </w:r>
      <w:r>
        <w:rPr>
          <w:w w:val="90"/>
        </w:rPr>
        <w:t> da</w:t>
      </w:r>
      <w:r>
        <w:rPr>
          <w:w w:val="90"/>
        </w:rPr>
        <w:t> norma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objeto</w:t>
      </w:r>
      <w:r>
        <w:rPr>
          <w:w w:val="90"/>
        </w:rPr>
        <w:t> licitatório,</w:t>
      </w:r>
      <w:r>
        <w:rPr>
          <w:w w:val="90"/>
        </w:rPr>
        <w:t> o</w:t>
      </w:r>
      <w:r>
        <w:rPr>
          <w:w w:val="90"/>
        </w:rPr>
        <w:t> que</w:t>
      </w:r>
      <w:r>
        <w:rPr>
          <w:w w:val="90"/>
        </w:rPr>
        <w:t> escusa </w:t>
      </w:r>
      <w:r>
        <w:rPr>
          <w:w w:val="85"/>
        </w:rPr>
        <w:t>parcialmente</w:t>
      </w:r>
      <w:r>
        <w:rPr>
          <w:w w:val="85"/>
        </w:rPr>
        <w:t> o</w:t>
      </w:r>
      <w:r>
        <w:rPr>
          <w:w w:val="85"/>
        </w:rPr>
        <w:t> órgão</w:t>
      </w:r>
      <w:r>
        <w:rPr>
          <w:w w:val="85"/>
        </w:rPr>
        <w:t> demandante</w:t>
      </w:r>
      <w:r>
        <w:rPr>
          <w:w w:val="85"/>
        </w:rPr>
        <w:t> Fundação</w:t>
      </w:r>
      <w:r>
        <w:rPr>
          <w:w w:val="85"/>
        </w:rPr>
        <w:t> Hospital</w:t>
      </w:r>
      <w:r>
        <w:rPr>
          <w:w w:val="85"/>
        </w:rPr>
        <w:t> Adriano</w:t>
      </w:r>
      <w:r>
        <w:rPr>
          <w:w w:val="85"/>
        </w:rPr>
        <w:t> Jorge</w:t>
      </w:r>
      <w:r>
        <w:rPr>
          <w:w w:val="85"/>
        </w:rPr>
        <w:t> (FHAJ);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Fundação</w:t>
      </w:r>
      <w:r>
        <w:rPr>
          <w:w w:val="85"/>
        </w:rPr>
        <w:t> Hospital Adriano Jorge (FHAJ) que: a) Retifique o Pregão Eletrônico nº 417/2023 de modo a inserir o alvará de licenciamento expedido pela Agência Nacional de Vigilância Sanitária (ANVISA) apenas especificamente para serviço de diálise, na forma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4º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ANVISA</w:t>
      </w:r>
      <w:r>
        <w:rPr>
          <w:spacing w:val="-1"/>
          <w:w w:val="85"/>
        </w:rPr>
        <w:t> </w:t>
      </w:r>
      <w:r>
        <w:rPr>
          <w:w w:val="85"/>
        </w:rPr>
        <w:t>RDC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33/2008;</w:t>
      </w:r>
      <w:r>
        <w:rPr>
          <w:spacing w:val="-2"/>
          <w:w w:val="85"/>
        </w:rPr>
        <w:t> </w:t>
      </w:r>
      <w:r>
        <w:rPr>
          <w:w w:val="85"/>
        </w:rPr>
        <w:t>b)</w:t>
      </w:r>
      <w:r>
        <w:rPr>
          <w:spacing w:val="-2"/>
          <w:w w:val="85"/>
        </w:rPr>
        <w:t> </w:t>
      </w:r>
      <w:r>
        <w:rPr>
          <w:w w:val="85"/>
        </w:rPr>
        <w:t>Adote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cautelas</w:t>
      </w:r>
      <w:r>
        <w:rPr>
          <w:spacing w:val="-2"/>
          <w:w w:val="85"/>
        </w:rPr>
        <w:t> </w:t>
      </w:r>
      <w:r>
        <w:rPr>
          <w:w w:val="85"/>
        </w:rPr>
        <w:t>necessárias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adequação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projetos</w:t>
      </w:r>
      <w:r>
        <w:rPr>
          <w:spacing w:val="-2"/>
          <w:w w:val="85"/>
        </w:rPr>
        <w:t> </w:t>
      </w:r>
      <w:r>
        <w:rPr>
          <w:w w:val="85"/>
        </w:rPr>
        <w:t>básicos elaborados pelo órgão às disposições legais e regulamentares cabíveis, com o intuito de evitar disposições editalícias dúbias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equivocadas; c)</w:t>
      </w:r>
      <w:r>
        <w:rPr>
          <w:spacing w:val="-1"/>
          <w:w w:val="85"/>
        </w:rPr>
        <w:t> </w:t>
      </w:r>
      <w:r>
        <w:rPr>
          <w:w w:val="85"/>
        </w:rPr>
        <w:t>Diante das respostas, impugnações e/ou recursos</w:t>
      </w:r>
      <w:r>
        <w:rPr>
          <w:spacing w:val="-1"/>
          <w:w w:val="85"/>
        </w:rPr>
        <w:t> </w:t>
      </w:r>
      <w:r>
        <w:rPr>
          <w:w w:val="85"/>
        </w:rPr>
        <w:t>administrativos apresentados à entidade, realize a análise das matérias com o aprofundamento e o zelo cabíveis, com vistas a evitar posicionamentos técnicos </w:t>
      </w:r>
      <w:r>
        <w:rPr>
          <w:w w:val="80"/>
        </w:rPr>
        <w:t>incorretos ou dupla interpretação por parte do órgão condutor do certame licitatório, nos termos do artigo 30 da LINDB; d)</w:t>
      </w:r>
      <w:r>
        <w:rPr>
          <w:spacing w:val="80"/>
        </w:rPr>
        <w:t> </w:t>
      </w:r>
      <w:r>
        <w:rPr>
          <w:w w:val="85"/>
        </w:rPr>
        <w:t>Nos</w:t>
      </w:r>
      <w:r>
        <w:rPr>
          <w:w w:val="85"/>
        </w:rPr>
        <w:t> futuros procedimentos licitatórios destinados</w:t>
      </w:r>
      <w:r>
        <w:rPr>
          <w:w w:val="85"/>
        </w:rPr>
        <w:t> à contratação de</w:t>
      </w:r>
      <w:r>
        <w:rPr>
          <w:w w:val="85"/>
        </w:rPr>
        <w:t> serviços de diálise, observe a</w:t>
      </w:r>
      <w:r>
        <w:rPr>
          <w:w w:val="85"/>
        </w:rPr>
        <w:t> obrigatoriedade de </w:t>
      </w:r>
      <w:r>
        <w:rPr>
          <w:w w:val="80"/>
        </w:rPr>
        <w:t>apresentação, por</w:t>
      </w:r>
      <w:r>
        <w:rPr/>
        <w:t> </w:t>
      </w:r>
      <w:r>
        <w:rPr>
          <w:w w:val="80"/>
        </w:rPr>
        <w:t>parte dos</w:t>
      </w:r>
      <w:r>
        <w:rPr/>
        <w:t> </w:t>
      </w:r>
      <w:r>
        <w:rPr>
          <w:w w:val="80"/>
        </w:rPr>
        <w:t>licitantes, de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atualizada, 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prevista</w:t>
      </w:r>
      <w:r>
        <w:rPr/>
        <w:t> </w:t>
      </w:r>
      <w:r>
        <w:rPr>
          <w:w w:val="80"/>
        </w:rPr>
        <w:t>na Resolução</w:t>
      </w:r>
      <w:r>
        <w:rPr/>
        <w:t> </w:t>
      </w:r>
      <w:r>
        <w:rPr>
          <w:w w:val="80"/>
        </w:rPr>
        <w:t>RDC</w:t>
      </w:r>
      <w:r>
        <w:rPr/>
        <w:t> </w:t>
      </w:r>
      <w:r>
        <w:rPr>
          <w:w w:val="80"/>
        </w:rPr>
        <w:t>11/2014-ANVISA;</w:t>
      </w:r>
      <w:r>
        <w:rPr/>
        <w:t> </w:t>
      </w:r>
      <w:r>
        <w:rPr>
          <w:rFonts w:ascii="Arial" w:hAnsi="Arial"/>
          <w:b/>
          <w:w w:val="80"/>
        </w:rPr>
        <w:t>9.4. 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Ana</w:t>
      </w:r>
      <w:r>
        <w:rPr/>
        <w:t> </w:t>
      </w:r>
      <w:r>
        <w:rPr>
          <w:w w:val="80"/>
        </w:rPr>
        <w:t>Cecília</w:t>
      </w:r>
      <w:r>
        <w:rPr/>
        <w:t> </w:t>
      </w:r>
      <w:r>
        <w:rPr>
          <w:w w:val="80"/>
        </w:rPr>
        <w:t>Ortiz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8.387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Ana</w:t>
      </w:r>
      <w:r>
        <w:rPr/>
        <w:t> </w:t>
      </w:r>
      <w:r>
        <w:rPr>
          <w:w w:val="80"/>
        </w:rPr>
        <w:t>Carolina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Ortiz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12.390,</w:t>
      </w:r>
      <w:r>
        <w:rPr>
          <w:spacing w:val="18"/>
        </w:rPr>
        <w:t> </w:t>
      </w:r>
      <w:r>
        <w:rPr>
          <w:w w:val="80"/>
        </w:rPr>
        <w:t>advogadas da empresa PRONEFRO – Serviços Especiais em Medicina Interna E Nefrologia (CNPJ: 05.053.172/0001-47), acerca da decisão, na forma do art. 95, da Resolução nº 04/2002, ficando autorizada a emissão de nova notificação, caso a primeira</w:t>
      </w:r>
      <w:r>
        <w:rPr>
          <w:spacing w:val="40"/>
        </w:rPr>
        <w:t> </w:t>
      </w:r>
      <w:r>
        <w:rPr>
          <w:spacing w:val="-2"/>
          <w:w w:val="85"/>
        </w:rPr>
        <w:t>seja frustrada. Ato contínuo, se, porventura, persistir a problemática, para não restarem dúvidas quanto à sua validade e </w:t>
      </w:r>
      <w:r>
        <w:rPr>
          <w:w w:val="85"/>
        </w:rPr>
        <w:t>eficácia,</w:t>
      </w:r>
      <w:r>
        <w:rPr>
          <w:spacing w:val="-7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 </w:t>
      </w:r>
      <w:r>
        <w:rPr>
          <w:w w:val="80"/>
        </w:rPr>
        <w:t>Sr. Ayllon Menezes de Oliveira, Diretor-Presidente da Fundação Hospitalar Adriano Jorge (FHAJ/AM), acerca da decisão, 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95,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notificação,</w:t>
      </w:r>
      <w:r>
        <w:rPr/>
        <w:t> </w:t>
      </w:r>
      <w:r>
        <w:rPr>
          <w:w w:val="80"/>
        </w:rPr>
        <w:t>caso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se,</w:t>
      </w:r>
      <w:r>
        <w:rPr>
          <w:spacing w:val="-7"/>
          <w:w w:val="85"/>
        </w:rPr>
        <w:t> </w:t>
      </w:r>
      <w:r>
        <w:rPr>
          <w:w w:val="85"/>
        </w:rPr>
        <w:t>porventura,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restarem</w:t>
      </w:r>
      <w:r>
        <w:rPr>
          <w:spacing w:val="-7"/>
          <w:w w:val="85"/>
        </w:rPr>
        <w:t> </w:t>
      </w:r>
      <w:r>
        <w:rPr>
          <w:w w:val="85"/>
        </w:rPr>
        <w:t>dúvidas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 validade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6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via</w:t>
      </w:r>
      <w:r>
        <w:rPr>
          <w:spacing w:val="-6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Daniela</w:t>
      </w:r>
      <w:r>
        <w:rPr/>
        <w:t> </w:t>
      </w:r>
      <w:r>
        <w:rPr>
          <w:w w:val="80"/>
        </w:rPr>
        <w:t>Hayden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Barroso,</w:t>
      </w:r>
      <w:r>
        <w:rPr/>
        <w:t> </w:t>
      </w:r>
      <w:r>
        <w:rPr>
          <w:w w:val="80"/>
        </w:rPr>
        <w:t>representante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Centro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Compartilhados</w:t>
      </w:r>
      <w:r>
        <w:rPr/>
        <w:t> </w:t>
      </w:r>
      <w:r>
        <w:rPr>
          <w:w w:val="80"/>
        </w:rPr>
        <w:t>(CSC/AM),</w:t>
      </w:r>
      <w:r>
        <w:rPr/>
        <w:t> </w:t>
      </w:r>
      <w:r>
        <w:rPr>
          <w:w w:val="80"/>
        </w:rPr>
        <w:t>acerca </w:t>
      </w:r>
      <w:r>
        <w:rPr>
          <w:w w:val="85"/>
        </w:rPr>
        <w:t>da decisão, na forma do art. 95, da Resolução nº 04/2002, ficando autorizada a emissão de nova notificação, caso a primeira seja frustrada. Ato contínuo, se, porventura, persistir a problemática, para não restarem dúvidas quanto à sua validade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eficácia,</w:t>
      </w:r>
      <w:r>
        <w:rPr>
          <w:spacing w:val="-6"/>
          <w:w w:val="85"/>
        </w:rPr>
        <w:t> </w:t>
      </w: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via</w:t>
      </w:r>
      <w:r>
        <w:rPr>
          <w:spacing w:val="-6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à Sra. Danielle da Silva Parente, OAB/RJ nº 168.604, advogada da empresa RC Gestão Empresarial LTDA, terceira</w:t>
      </w:r>
      <w:r>
        <w:rPr>
          <w:spacing w:val="-7"/>
          <w:w w:val="85"/>
        </w:rPr>
        <w:t> </w:t>
      </w:r>
      <w:r>
        <w:rPr>
          <w:w w:val="85"/>
        </w:rPr>
        <w:t>interessada,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95,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autorizada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nova notificação, caso a primeira seja frustrada. Ato contínuo, se, porventura, persistir a problemática, para não restarem </w:t>
      </w:r>
      <w:r>
        <w:rPr>
          <w:spacing w:val="-2"/>
          <w:w w:val="85"/>
        </w:rPr>
        <w:t>dúvidas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quanto à sua validade e eficácia, desde já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autorizo a comunicação via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edital, com fulcro no art. 97,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Resolução </w:t>
      </w:r>
      <w:r>
        <w:rPr>
          <w:w w:val="80"/>
        </w:rPr>
        <w:t>nº 04/2002; </w:t>
      </w:r>
      <w:r>
        <w:rPr>
          <w:rFonts w:ascii="Arial" w:hAnsi="Arial"/>
          <w:b/>
          <w:w w:val="80"/>
        </w:rPr>
        <w:t>9.8. Arquivar </w:t>
      </w:r>
      <w:r>
        <w:rPr>
          <w:w w:val="80"/>
        </w:rPr>
        <w:t>o processo, após cumpridos os prazos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</w:t>
      </w:r>
      <w:r>
        <w:rPr>
          <w:spacing w:val="40"/>
        </w:rPr>
        <w:t> </w:t>
      </w:r>
      <w:r>
        <w:rPr>
          <w:w w:val="80"/>
        </w:rPr>
        <w:t>Yara Amazônia Lins Rodrigues dos Santos (Presidente), Júlio Assis Corrêa Pinheiro, Érico Xavier Desterro e Silva, Mario </w:t>
      </w:r>
      <w:r>
        <w:rPr>
          <w:w w:val="85"/>
        </w:rPr>
        <w:t>Manoel Coelho de Mello, Josué Cláudio de Souza Neto e Mário José de Moraes Costa Filho (Convocado).</w:t>
      </w:r>
      <w:r>
        <w:rPr/>
        <w:t> </w:t>
      </w:r>
      <w:r>
        <w:rPr>
          <w:rFonts w:ascii="Arial" w:hAnsi="Arial"/>
          <w:b/>
          <w:w w:val="85"/>
        </w:rPr>
        <w:t>AUDITOR- </w:t>
      </w:r>
      <w:r>
        <w:rPr>
          <w:rFonts w:ascii="Arial" w:hAnsi="Arial"/>
          <w:b/>
          <w:w w:val="80"/>
        </w:rPr>
        <w:t>RELATOR: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LUIZ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  <w:w w:val="80"/>
        </w:rPr>
        <w:t>HENRIQUE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MENDES.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  <w:w w:val="80"/>
        </w:rPr>
        <w:t>10.030/2024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  <w:w w:val="80"/>
        </w:rPr>
        <w:t>12.639/2020,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80"/>
        </w:rPr>
        <w:t>11.507/2016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spacing w:val="-10"/>
          <w:w w:val="80"/>
        </w:rPr>
        <w:t>e</w:t>
      </w:r>
    </w:p>
    <w:p>
      <w:pPr>
        <w:pStyle w:val="BodyText"/>
        <w:spacing w:line="256" w:lineRule="exact"/>
        <w:ind w:left="2"/>
        <w:jc w:val="both"/>
      </w:pPr>
      <w:r>
        <w:rPr>
          <w:rFonts w:ascii="Arial" w:hAnsi="Arial"/>
          <w:b/>
          <w:w w:val="80"/>
        </w:rPr>
        <w:t>11.942/2015)</w:t>
      </w:r>
      <w:r>
        <w:rPr>
          <w:rFonts w:ascii="Arial" w:hAnsi="Arial"/>
          <w:b/>
          <w:spacing w:val="9"/>
        </w:rPr>
        <w:t> </w:t>
      </w:r>
      <w:r>
        <w:rPr>
          <w:w w:val="80"/>
        </w:rPr>
        <w:t>-</w:t>
      </w:r>
      <w:r>
        <w:rPr>
          <w:spacing w:val="8"/>
        </w:rPr>
        <w:t> </w:t>
      </w:r>
      <w:r>
        <w:rPr>
          <w:w w:val="80"/>
        </w:rPr>
        <w:t>Recurso</w:t>
      </w:r>
      <w:r>
        <w:rPr>
          <w:spacing w:val="7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w w:val="80"/>
        </w:rPr>
        <w:t>Reconsideração</w:t>
      </w:r>
      <w:r>
        <w:rPr>
          <w:spacing w:val="10"/>
        </w:rPr>
        <w:t> </w:t>
      </w:r>
      <w:r>
        <w:rPr>
          <w:w w:val="80"/>
        </w:rPr>
        <w:t>interposto</w:t>
      </w:r>
      <w:r>
        <w:rPr>
          <w:spacing w:val="8"/>
        </w:rPr>
        <w:t> </w:t>
      </w:r>
      <w:r>
        <w:rPr>
          <w:w w:val="80"/>
        </w:rPr>
        <w:t>pelo</w:t>
      </w:r>
      <w:r>
        <w:rPr>
          <w:spacing w:val="8"/>
        </w:rPr>
        <w:t> </w:t>
      </w:r>
      <w:r>
        <w:rPr>
          <w:w w:val="80"/>
        </w:rPr>
        <w:t>Sr.</w:t>
      </w:r>
      <w:r>
        <w:rPr>
          <w:spacing w:val="6"/>
        </w:rPr>
        <w:t> </w:t>
      </w:r>
      <w:r>
        <w:rPr>
          <w:w w:val="80"/>
        </w:rPr>
        <w:t>Simeão</w:t>
      </w:r>
      <w:r>
        <w:rPr>
          <w:spacing w:val="6"/>
        </w:rPr>
        <w:t> </w:t>
      </w:r>
      <w:r>
        <w:rPr>
          <w:w w:val="80"/>
        </w:rPr>
        <w:t>Garcia</w:t>
      </w:r>
      <w:r>
        <w:rPr>
          <w:spacing w:val="7"/>
        </w:rPr>
        <w:t> </w:t>
      </w:r>
      <w:r>
        <w:rPr>
          <w:w w:val="80"/>
        </w:rPr>
        <w:t>do</w:t>
      </w:r>
      <w:r>
        <w:rPr>
          <w:spacing w:val="6"/>
        </w:rPr>
        <w:t> </w:t>
      </w:r>
      <w:r>
        <w:rPr>
          <w:w w:val="80"/>
        </w:rPr>
        <w:t>Nascimento</w:t>
      </w:r>
      <w:r>
        <w:rPr>
          <w:spacing w:val="15"/>
        </w:rPr>
        <w:t> </w:t>
      </w:r>
      <w:r>
        <w:rPr>
          <w:w w:val="80"/>
        </w:rPr>
        <w:t>em</w:t>
      </w:r>
      <w:r>
        <w:rPr>
          <w:spacing w:val="7"/>
        </w:rPr>
        <w:t> </w:t>
      </w:r>
      <w:r>
        <w:rPr>
          <w:w w:val="80"/>
        </w:rPr>
        <w:t>face</w:t>
      </w:r>
      <w:r>
        <w:rPr>
          <w:spacing w:val="7"/>
        </w:rPr>
        <w:t> </w:t>
      </w:r>
      <w:r>
        <w:rPr>
          <w:w w:val="80"/>
        </w:rPr>
        <w:t>do</w:t>
      </w:r>
      <w:r>
        <w:rPr>
          <w:spacing w:val="7"/>
        </w:rPr>
        <w:t> </w:t>
      </w:r>
      <w:r>
        <w:rPr>
          <w:w w:val="80"/>
        </w:rPr>
        <w:t>Parecer</w:t>
      </w:r>
      <w:r>
        <w:rPr>
          <w:spacing w:val="9"/>
        </w:rPr>
        <w:t> </w:t>
      </w:r>
      <w:r>
        <w:rPr>
          <w:spacing w:val="-2"/>
          <w:w w:val="80"/>
        </w:rPr>
        <w:t>Prévio</w:t>
      </w:r>
    </w:p>
    <w:p>
      <w:pPr>
        <w:pStyle w:val="BodyText"/>
        <w:ind w:left="2" w:right="137"/>
        <w:jc w:val="both"/>
      </w:pP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81/2023 -</w:t>
      </w:r>
      <w:r>
        <w:rPr>
          <w:spacing w:val="-1"/>
          <w:w w:val="85"/>
        </w:rPr>
        <w:t> </w:t>
      </w:r>
      <w:r>
        <w:rPr>
          <w:w w:val="85"/>
        </w:rPr>
        <w:t>TCE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Pleno,</w:t>
      </w:r>
      <w:r>
        <w:rPr>
          <w:spacing w:val="-1"/>
          <w:w w:val="85"/>
        </w:rPr>
        <w:t> </w:t>
      </w:r>
      <w:r>
        <w:rPr>
          <w:w w:val="85"/>
        </w:rPr>
        <w:t>exarado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11.507/2016.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Isaac</w:t>
      </w:r>
      <w:r>
        <w:rPr>
          <w:spacing w:val="-3"/>
          <w:w w:val="85"/>
        </w:rPr>
        <w:t> </w:t>
      </w:r>
      <w:r>
        <w:rPr>
          <w:w w:val="85"/>
        </w:rPr>
        <w:t>Luiz</w:t>
      </w:r>
      <w:r>
        <w:rPr>
          <w:spacing w:val="-1"/>
          <w:w w:val="85"/>
        </w:rPr>
        <w:t> </w:t>
      </w:r>
      <w:r>
        <w:rPr>
          <w:w w:val="85"/>
        </w:rPr>
        <w:t>Miranda </w:t>
      </w:r>
      <w:r>
        <w:rPr>
          <w:w w:val="90"/>
        </w:rPr>
        <w:t>Almas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OAB/AM</w:t>
      </w:r>
      <w:r>
        <w:rPr>
          <w:spacing w:val="-9"/>
          <w:w w:val="90"/>
        </w:rPr>
        <w:t> </w:t>
      </w:r>
      <w:r>
        <w:rPr>
          <w:w w:val="90"/>
        </w:rPr>
        <w:t>12199,</w:t>
      </w:r>
      <w:r>
        <w:rPr>
          <w:spacing w:val="-9"/>
          <w:w w:val="90"/>
        </w:rPr>
        <w:t> </w:t>
      </w:r>
      <w:r>
        <w:rPr>
          <w:w w:val="90"/>
        </w:rPr>
        <w:t>Mariana</w:t>
      </w:r>
      <w:r>
        <w:rPr>
          <w:spacing w:val="-8"/>
          <w:w w:val="90"/>
        </w:rPr>
        <w:t> </w:t>
      </w:r>
      <w:r>
        <w:rPr>
          <w:w w:val="90"/>
        </w:rPr>
        <w:t>Pereira</w:t>
      </w:r>
      <w:r>
        <w:rPr>
          <w:spacing w:val="-8"/>
          <w:w w:val="90"/>
        </w:rPr>
        <w:t> </w:t>
      </w:r>
      <w:r>
        <w:rPr>
          <w:w w:val="90"/>
        </w:rPr>
        <w:t>Carlotto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9"/>
          <w:w w:val="90"/>
        </w:rPr>
        <w:t> </w:t>
      </w:r>
      <w:r>
        <w:rPr>
          <w:w w:val="90"/>
        </w:rPr>
        <w:t>17299.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868/2024: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Vistos,</w:t>
      </w:r>
      <w:r>
        <w:rPr>
          <w:spacing w:val="-9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“f”,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item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04/2002-TCE/AM,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unanimidade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proposta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 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apresentado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Simeão</w:t>
      </w:r>
      <w:r>
        <w:rPr/>
        <w:t> </w:t>
      </w:r>
      <w:r>
        <w:rPr>
          <w:w w:val="80"/>
        </w:rPr>
        <w:t>Garcia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Nascimento,</w:t>
      </w:r>
      <w:r>
        <w:rPr/>
        <w:t> </w:t>
      </w:r>
      <w:r>
        <w:rPr>
          <w:w w:val="80"/>
        </w:rPr>
        <w:t>tendo </w:t>
      </w:r>
      <w:r>
        <w:rPr>
          <w:w w:val="85"/>
        </w:rPr>
        <w:t>em vista restarem preenchidos os requisitos gerais de admissibilidade; </w:t>
      </w:r>
      <w:r>
        <w:rPr>
          <w:rFonts w:ascii="Arial" w:hAnsi="Arial"/>
          <w:b/>
          <w:w w:val="85"/>
        </w:rPr>
        <w:t>8.2. Dar Provimento Parcial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Recurso de Reconsideração apresentado pelo Sr. Simeão Garcia</w:t>
      </w:r>
      <w:r>
        <w:rPr>
          <w:spacing w:val="-1"/>
          <w:w w:val="85"/>
        </w:rPr>
        <w:t> </w:t>
      </w:r>
      <w:r>
        <w:rPr>
          <w:w w:val="85"/>
        </w:rPr>
        <w:t>do Nascimento, Prefeito do Município de Tonantins,</w:t>
      </w:r>
      <w:r>
        <w:rPr>
          <w:spacing w:val="-1"/>
          <w:w w:val="85"/>
        </w:rPr>
        <w:t> </w:t>
      </w:r>
      <w:r>
        <w:rPr>
          <w:w w:val="85"/>
        </w:rPr>
        <w:t>exercício de </w:t>
      </w:r>
      <w:r>
        <w:rPr>
          <w:w w:val="80"/>
        </w:rPr>
        <w:t>2015, a fim de desconsiderar do rol de impropriedades que fundamentaram a decisão exclusivamente o item referente ao</w:t>
      </w:r>
      <w:r>
        <w:rPr>
          <w:spacing w:val="80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cumprimento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limite</w:t>
      </w:r>
      <w:r>
        <w:rPr>
          <w:spacing w:val="-2"/>
          <w:w w:val="85"/>
        </w:rPr>
        <w:t> </w:t>
      </w:r>
      <w:r>
        <w:rPr>
          <w:w w:val="85"/>
        </w:rPr>
        <w:t>máximo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nível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endividamento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ente</w:t>
      </w:r>
      <w:r>
        <w:rPr>
          <w:spacing w:val="-2"/>
          <w:w w:val="85"/>
        </w:rPr>
        <w:t> </w:t>
      </w:r>
      <w:r>
        <w:rPr>
          <w:w w:val="85"/>
        </w:rPr>
        <w:t>e,</w:t>
      </w:r>
      <w:r>
        <w:rPr>
          <w:spacing w:val="-2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aos</w:t>
      </w:r>
      <w:r>
        <w:rPr>
          <w:spacing w:val="-2"/>
          <w:w w:val="85"/>
        </w:rPr>
        <w:t> </w:t>
      </w:r>
      <w:r>
        <w:rPr>
          <w:w w:val="85"/>
        </w:rPr>
        <w:t>demais</w:t>
      </w:r>
      <w:r>
        <w:rPr>
          <w:spacing w:val="-3"/>
          <w:w w:val="85"/>
        </w:rPr>
        <w:t> </w:t>
      </w:r>
      <w:r>
        <w:rPr>
          <w:w w:val="85"/>
        </w:rPr>
        <w:t>itens: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8.2.1.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Manter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item </w:t>
      </w:r>
      <w:r>
        <w:rPr>
          <w:w w:val="90"/>
        </w:rPr>
        <w:t>Emitir</w:t>
      </w:r>
      <w:r>
        <w:rPr>
          <w:spacing w:val="-4"/>
          <w:w w:val="90"/>
        </w:rPr>
        <w:t> </w:t>
      </w:r>
      <w:r>
        <w:rPr>
          <w:w w:val="90"/>
        </w:rPr>
        <w:t>Parecer</w:t>
      </w:r>
      <w:r>
        <w:rPr>
          <w:spacing w:val="-4"/>
          <w:w w:val="90"/>
        </w:rPr>
        <w:t> </w:t>
      </w:r>
      <w:r>
        <w:rPr>
          <w:w w:val="90"/>
        </w:rPr>
        <w:t>Prévio</w:t>
      </w:r>
      <w:r>
        <w:rPr>
          <w:spacing w:val="-4"/>
          <w:w w:val="90"/>
        </w:rPr>
        <w:t> </w:t>
      </w:r>
      <w:r>
        <w:rPr>
          <w:w w:val="90"/>
        </w:rPr>
        <w:t>recomendando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Câmara</w:t>
      </w:r>
      <w:r>
        <w:rPr>
          <w:spacing w:val="-3"/>
          <w:w w:val="90"/>
        </w:rPr>
        <w:t> </w:t>
      </w:r>
      <w:r>
        <w:rPr>
          <w:w w:val="90"/>
        </w:rPr>
        <w:t>Municipal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desaprovação</w:t>
      </w:r>
      <w:r>
        <w:rPr>
          <w:spacing w:val="-4"/>
          <w:w w:val="90"/>
        </w:rPr>
        <w:t> </w:t>
      </w:r>
      <w:r>
        <w:rPr>
          <w:w w:val="90"/>
        </w:rPr>
        <w:t>das</w:t>
      </w:r>
      <w:r>
        <w:rPr>
          <w:spacing w:val="-4"/>
          <w:w w:val="90"/>
        </w:rPr>
        <w:t> </w:t>
      </w:r>
      <w:r>
        <w:rPr>
          <w:w w:val="90"/>
        </w:rPr>
        <w:t>contas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Prefeitura</w:t>
      </w:r>
      <w:r>
        <w:rPr>
          <w:spacing w:val="-5"/>
          <w:w w:val="90"/>
        </w:rPr>
        <w:t> </w:t>
      </w:r>
      <w:r>
        <w:rPr>
          <w:w w:val="90"/>
        </w:rPr>
        <w:t>Municipal</w:t>
      </w:r>
      <w:r>
        <w:rPr>
          <w:spacing w:val="-5"/>
          <w:w w:val="90"/>
        </w:rPr>
        <w:t> </w:t>
      </w:r>
      <w:r>
        <w:rPr>
          <w:w w:val="90"/>
        </w:rPr>
        <w:t>de </w:t>
      </w:r>
      <w:r>
        <w:rPr>
          <w:w w:val="85"/>
        </w:rPr>
        <w:t>Tonantins, referentes ao exercício de 2015, de responsabilidade do Sr. Simeão Garcia do Nascimento, por conterem </w:t>
      </w:r>
      <w:r>
        <w:rPr>
          <w:w w:val="90"/>
        </w:rPr>
        <w:t>irregularidades</w:t>
      </w:r>
      <w:r>
        <w:rPr>
          <w:spacing w:val="-2"/>
          <w:w w:val="90"/>
        </w:rPr>
        <w:t> </w:t>
      </w:r>
      <w:r>
        <w:rPr>
          <w:w w:val="90"/>
        </w:rPr>
        <w:t>insanáveis,</w:t>
      </w:r>
      <w:r>
        <w:rPr>
          <w:spacing w:val="-3"/>
          <w:w w:val="90"/>
        </w:rPr>
        <w:t> </w:t>
      </w:r>
      <w:r>
        <w:rPr>
          <w:w w:val="90"/>
        </w:rPr>
        <w:t>conforme</w:t>
      </w:r>
      <w:r>
        <w:rPr>
          <w:spacing w:val="-2"/>
          <w:w w:val="90"/>
        </w:rPr>
        <w:t> </w:t>
      </w:r>
      <w:r>
        <w:rPr>
          <w:w w:val="90"/>
        </w:rPr>
        <w:t>fundamentado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presente</w:t>
      </w:r>
      <w:r>
        <w:rPr>
          <w:spacing w:val="-1"/>
          <w:w w:val="90"/>
        </w:rPr>
        <w:t> </w:t>
      </w:r>
      <w:r>
        <w:rPr>
          <w:w w:val="90"/>
        </w:rPr>
        <w:t>Relatório/Voto,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observância</w:t>
      </w:r>
      <w:r>
        <w:rPr>
          <w:spacing w:val="-1"/>
          <w:w w:val="90"/>
        </w:rPr>
        <w:t> </w:t>
      </w:r>
      <w:r>
        <w:rPr>
          <w:w w:val="90"/>
        </w:rPr>
        <w:t>ao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71,</w:t>
      </w:r>
      <w:r>
        <w:rPr>
          <w:spacing w:val="-2"/>
          <w:w w:val="90"/>
        </w:rPr>
        <w:t> </w:t>
      </w:r>
      <w:r>
        <w:rPr>
          <w:w w:val="90"/>
        </w:rPr>
        <w:t>I,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40,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127,</w:t>
      </w:r>
      <w:r>
        <w:rPr>
          <w:spacing w:val="-2"/>
          <w:w w:val="85"/>
        </w:rPr>
        <w:t> </w:t>
      </w:r>
      <w:r>
        <w:rPr>
          <w:rFonts w:ascii="Arial" w:hAnsi="Arial"/>
          <w:i/>
          <w:w w:val="85"/>
        </w:rPr>
        <w:t>caput</w:t>
      </w:r>
      <w:r>
        <w:rPr>
          <w:rFonts w:ascii="Arial" w:hAnsi="Arial"/>
          <w:i/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§§2º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4º</w:t>
      </w:r>
      <w:r>
        <w:rPr>
          <w:spacing w:val="-7"/>
          <w:w w:val="85"/>
        </w:rPr>
        <w:t> 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Amazonas; </w:t>
      </w:r>
      <w:r>
        <w:rPr>
          <w:rFonts w:ascii="Arial" w:hAnsi="Arial"/>
          <w:b/>
          <w:w w:val="85"/>
        </w:rPr>
        <w:t>8.2.2. </w:t>
      </w:r>
      <w:r>
        <w:rPr>
          <w:w w:val="85"/>
        </w:rPr>
        <w:t>Manter o item Encaminhar , após a sua devida publicação, este Parecer Prévio, acompanhado deste Voto e de cópia integral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Tonantins,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fim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referido</w:t>
      </w:r>
      <w:r>
        <w:rPr>
          <w:spacing w:val="-6"/>
          <w:w w:val="85"/>
        </w:rPr>
        <w:t> </w:t>
      </w:r>
      <w:r>
        <w:rPr>
          <w:w w:val="85"/>
        </w:rPr>
        <w:t>Órgão,</w:t>
      </w:r>
      <w:r>
        <w:rPr>
          <w:spacing w:val="-6"/>
          <w:w w:val="85"/>
        </w:rPr>
        <w:t> </w:t>
      </w:r>
      <w:r>
        <w:rPr>
          <w:w w:val="85"/>
        </w:rPr>
        <w:t>exercendo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que </w:t>
      </w:r>
      <w:r>
        <w:rPr>
          <w:w w:val="80"/>
        </w:rPr>
        <w:t>lhe é fixada pelo art. 127 e parágrafos, da Constituição do Estado do Amazonas, realize o julgamento das referidas contas, observando, sobretudo, o seguinte (parágrafos quinto, sexto e sétimo do art. 127 da Constituição do Estado): </w:t>
      </w:r>
      <w:r>
        <w:rPr>
          <w:rFonts w:ascii="Arial" w:hAnsi="Arial"/>
          <w:i/>
          <w:w w:val="80"/>
        </w:rPr>
        <w:t>O julgamento das Contas da Prefeitura Municipal pela Câmara de Vereadores se dará no prazo de 60 (sessenta) dias, após a publicação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spacing w:val="-2"/>
          <w:w w:val="90"/>
        </w:rPr>
        <w:t>no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Diário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Oficial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spacing w:val="-2"/>
          <w:w w:val="90"/>
        </w:rPr>
        <w:t>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Estado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parecer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spacing w:val="-2"/>
          <w:w w:val="90"/>
        </w:rPr>
        <w:t>prévio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emitido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pelo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Tribunal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spacing w:val="-2"/>
          <w:w w:val="90"/>
        </w:rPr>
        <w:t>de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Contas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spacing w:val="-2"/>
          <w:w w:val="90"/>
        </w:rPr>
        <w:t>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Estado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ou,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estando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spacing w:val="-2"/>
          <w:w w:val="90"/>
        </w:rPr>
        <w:t>a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spacing w:val="-2"/>
          <w:w w:val="90"/>
        </w:rPr>
        <w:t>Câmara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spacing w:val="-2"/>
          <w:w w:val="90"/>
        </w:rPr>
        <w:t>em </w:t>
      </w:r>
      <w:r>
        <w:rPr>
          <w:rFonts w:ascii="Arial" w:hAnsi="Arial"/>
          <w:i/>
          <w:w w:val="85"/>
        </w:rPr>
        <w:t>recesso, até o sexagésimo dia do início da sessão legislativa seguinte. Decorrido o prazo estabelecido no parágrafo anterior sem deliberação pela Câmara Municipal, as contas juntamente com o parecer do Tribunal serão incluídos na </w:t>
      </w:r>
      <w:r>
        <w:rPr>
          <w:rFonts w:ascii="Arial" w:hAnsi="Arial"/>
          <w:i/>
          <w:w w:val="80"/>
        </w:rPr>
        <w:t>ordem do dia, sobrestando-se a deliberação quanto aos demais assuntos, para que ultime a votação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8.2.3. </w:t>
      </w:r>
      <w:r>
        <w:rPr>
          <w:w w:val="80"/>
        </w:rPr>
        <w:t>Manter o item Determinar à Secretaria do Tribunal Pleno</w:t>
      </w:r>
      <w:r>
        <w:rPr/>
        <w:t> </w:t>
      </w:r>
      <w:r>
        <w:rPr>
          <w:w w:val="80"/>
        </w:rPr>
        <w:t>- SEPLENO, que, através do Setor competente, vinculado à referida Secretaria, </w:t>
      </w:r>
      <w:r>
        <w:rPr>
          <w:spacing w:val="-2"/>
          <w:w w:val="85"/>
        </w:rPr>
        <w:t>cientifique o interessado sobre o teor deste Acórdão, nos termos do art. 161,</w:t>
      </w:r>
      <w:r>
        <w:rPr>
          <w:spacing w:val="-4"/>
        </w:rPr>
        <w:t> </w:t>
      </w:r>
      <w:r>
        <w:rPr>
          <w:rFonts w:ascii="Arial" w:hAnsi="Arial"/>
          <w:i/>
          <w:spacing w:val="-2"/>
          <w:w w:val="85"/>
        </w:rPr>
        <w:t>caput</w:t>
      </w:r>
      <w:r>
        <w:rPr>
          <w:spacing w:val="-2"/>
          <w:w w:val="85"/>
        </w:rPr>
        <w:t>, do Regimento Interno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desta Corte de </w:t>
      </w:r>
      <w:r>
        <w:rPr>
          <w:w w:val="90"/>
        </w:rPr>
        <w:t>Contas,</w:t>
      </w:r>
      <w:r>
        <w:rPr>
          <w:spacing w:val="-7"/>
          <w:w w:val="90"/>
        </w:rPr>
        <w:t> </w:t>
      </w:r>
      <w:r>
        <w:rPr>
          <w:w w:val="90"/>
        </w:rPr>
        <w:t>encaminhando-lhe</w:t>
      </w:r>
      <w:r>
        <w:rPr>
          <w:spacing w:val="-7"/>
          <w:w w:val="90"/>
        </w:rPr>
        <w:t> </w:t>
      </w:r>
      <w:r>
        <w:rPr>
          <w:w w:val="90"/>
        </w:rPr>
        <w:t>cópia</w:t>
      </w:r>
      <w:r>
        <w:rPr>
          <w:spacing w:val="-6"/>
          <w:w w:val="90"/>
        </w:rPr>
        <w:t> </w:t>
      </w:r>
      <w:r>
        <w:rPr>
          <w:w w:val="90"/>
        </w:rPr>
        <w:t>deste</w:t>
      </w:r>
      <w:r>
        <w:rPr>
          <w:spacing w:val="-6"/>
          <w:w w:val="90"/>
        </w:rPr>
        <w:t> </w:t>
      </w:r>
      <w:r>
        <w:rPr>
          <w:w w:val="90"/>
        </w:rPr>
        <w:t>Relatório/Voto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sequente</w:t>
      </w:r>
      <w:r>
        <w:rPr>
          <w:spacing w:val="-2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;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8.2.4.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Manter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item</w:t>
      </w:r>
      <w:r>
        <w:rPr>
          <w:spacing w:val="-8"/>
          <w:w w:val="90"/>
        </w:rPr>
        <w:t> </w:t>
      </w:r>
      <w:r>
        <w:rPr>
          <w:w w:val="90"/>
        </w:rPr>
        <w:t>Determinar</w:t>
      </w:r>
      <w:r>
        <w:rPr>
          <w:spacing w:val="-7"/>
          <w:w w:val="90"/>
        </w:rPr>
        <w:t> </w:t>
      </w:r>
      <w:r>
        <w:rPr>
          <w:w w:val="90"/>
        </w:rPr>
        <w:t>à </w:t>
      </w:r>
      <w:r>
        <w:rPr>
          <w:w w:val="80"/>
        </w:rPr>
        <w:t>Secretaria de Controle Externo</w:t>
      </w:r>
      <w:r>
        <w:rPr/>
        <w:t> </w:t>
      </w:r>
      <w:r>
        <w:rPr>
          <w:w w:val="80"/>
        </w:rPr>
        <w:t>- SECEX, que adote as medidas necessárias para a autuação de processo autônomo, a fim</w:t>
      </w:r>
      <w:r>
        <w:rPr>
          <w:spacing w:val="40"/>
        </w:rPr>
        <w:t> </w:t>
      </w:r>
      <w:r>
        <w:rPr>
          <w:w w:val="80"/>
        </w:rPr>
        <w:t>de apurar a responsabilidade pelas restrições remanescentes relacionadas aos atos de gestão, devidamente elencadas no Relatório/Voto, com o carreamento ao novo processo dos documentos e</w:t>
      </w:r>
      <w:r>
        <w:rPr/>
        <w:t> </w:t>
      </w:r>
      <w:r>
        <w:rPr>
          <w:w w:val="80"/>
        </w:rPr>
        <w:t>relatórios que se encontram nestes autos; </w:t>
      </w:r>
      <w:r>
        <w:rPr>
          <w:rFonts w:ascii="Arial" w:hAnsi="Arial"/>
          <w:b/>
          <w:w w:val="80"/>
        </w:rPr>
        <w:t>8.2.5. </w:t>
      </w:r>
      <w:r>
        <w:rPr>
          <w:w w:val="80"/>
        </w:rPr>
        <w:t>Excluir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Encaminhar</w:t>
      </w:r>
      <w:r>
        <w:rPr/>
        <w:t> </w:t>
      </w:r>
      <w:r>
        <w:rPr>
          <w:w w:val="80"/>
        </w:rPr>
        <w:t>imediatamente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considerando</w:t>
      </w:r>
      <w:r>
        <w:rPr>
          <w:spacing w:val="80"/>
        </w:rPr>
        <w:t> </w:t>
      </w:r>
      <w:r>
        <w:rPr>
          <w:w w:val="85"/>
        </w:rPr>
        <w:t>o disposto no art. 22 da Lei nº 8429/1992 e também o seu art. 21, inciso II, já que caracterizadas diversas condutas </w:t>
      </w:r>
      <w:r>
        <w:rPr>
          <w:spacing w:val="-2"/>
          <w:w w:val="85"/>
        </w:rPr>
        <w:t>comissivas e omissivas praticadas pelo Responsável pelas contas;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8.2.6. </w:t>
      </w:r>
      <w:r>
        <w:rPr>
          <w:spacing w:val="-2"/>
          <w:w w:val="85"/>
        </w:rPr>
        <w:t>Manter o item Arquivar o processo, nos termos </w:t>
      </w:r>
      <w:r>
        <w:rPr>
          <w:w w:val="80"/>
        </w:rPr>
        <w:t>regimentais, após o cumprimento integral do decisório;</w:t>
      </w:r>
      <w:r>
        <w:rPr/>
        <w:t> </w:t>
      </w:r>
      <w:r>
        <w:rPr>
          <w:rFonts w:ascii="Arial" w:hAnsi="Arial"/>
          <w:b/>
          <w:w w:val="80"/>
        </w:rPr>
        <w:t>8.3. Dar ciência</w:t>
      </w:r>
      <w:r>
        <w:rPr>
          <w:rFonts w:ascii="Arial" w:hAnsi="Arial"/>
          <w:b/>
        </w:rPr>
        <w:t> </w:t>
      </w:r>
      <w:r>
        <w:rPr>
          <w:w w:val="80"/>
        </w:rPr>
        <w:t>ao recorrente, Sr. Simeão Garcia do Nascimento,</w:t>
      </w:r>
      <w:r>
        <w:rPr>
          <w:spacing w:val="80"/>
        </w:rPr>
        <w:t> </w:t>
      </w:r>
      <w:r>
        <w:rPr>
          <w:w w:val="85"/>
        </w:rPr>
        <w:t>por</w:t>
      </w:r>
      <w:r>
        <w:rPr>
          <w:w w:val="85"/>
        </w:rPr>
        <w:t> intermédio</w:t>
      </w:r>
      <w:r>
        <w:rPr>
          <w:w w:val="85"/>
        </w:rPr>
        <w:t> dos</w:t>
      </w:r>
      <w:r>
        <w:rPr>
          <w:w w:val="85"/>
        </w:rPr>
        <w:t> patronos</w:t>
      </w:r>
      <w:r>
        <w:rPr>
          <w:w w:val="85"/>
        </w:rPr>
        <w:t> constituídos</w:t>
      </w:r>
      <w:r>
        <w:rPr>
          <w:w w:val="85"/>
        </w:rPr>
        <w:t> nos</w:t>
      </w:r>
      <w:r>
        <w:rPr>
          <w:w w:val="85"/>
        </w:rPr>
        <w:t> autos.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 Rodrigues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Santos</w:t>
      </w:r>
      <w:r>
        <w:rPr>
          <w:spacing w:val="-3"/>
          <w:w w:val="85"/>
        </w:rPr>
        <w:t> </w:t>
      </w:r>
      <w:r>
        <w:rPr>
          <w:w w:val="85"/>
        </w:rPr>
        <w:t>(Presidente),</w:t>
      </w:r>
      <w:r>
        <w:rPr>
          <w:spacing w:val="-3"/>
          <w:w w:val="85"/>
        </w:rPr>
        <w:t> </w:t>
      </w:r>
      <w:r>
        <w:rPr>
          <w:w w:val="85"/>
        </w:rPr>
        <w:t>Júlio</w:t>
      </w:r>
      <w:r>
        <w:rPr>
          <w:spacing w:val="-4"/>
          <w:w w:val="85"/>
        </w:rPr>
        <w:t> </w:t>
      </w:r>
      <w:r>
        <w:rPr>
          <w:w w:val="85"/>
        </w:rPr>
        <w:t>Assis</w:t>
      </w:r>
      <w:r>
        <w:rPr>
          <w:spacing w:val="-3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5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Souza</w:t>
      </w:r>
      <w:r>
        <w:rPr>
          <w:spacing w:val="-3"/>
          <w:w w:val="85"/>
        </w:rPr>
        <w:t> </w:t>
      </w:r>
      <w:r>
        <w:rPr>
          <w:w w:val="85"/>
        </w:rPr>
        <w:t>Neto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Mário</w:t>
      </w:r>
      <w:r>
        <w:rPr>
          <w:spacing w:val="-3"/>
          <w:w w:val="85"/>
        </w:rPr>
        <w:t> </w:t>
      </w:r>
      <w:r>
        <w:rPr>
          <w:w w:val="85"/>
        </w:rPr>
        <w:t>José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Moraes 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Érico</w:t>
      </w:r>
      <w:r>
        <w:rPr>
          <w:spacing w:val="-7"/>
          <w:w w:val="85"/>
        </w:rPr>
        <w:t> </w:t>
      </w:r>
      <w:r>
        <w:rPr>
          <w:w w:val="85"/>
        </w:rPr>
        <w:t>Xavier</w:t>
      </w:r>
      <w:r>
        <w:rPr>
          <w:spacing w:val="-7"/>
          <w:w w:val="85"/>
        </w:rPr>
        <w:t> </w:t>
      </w:r>
      <w:r>
        <w:rPr>
          <w:w w:val="85"/>
        </w:rPr>
        <w:t>Desterro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Mario Manoel Coelho de Mello (art. 65 do Regimento Interno). </w:t>
      </w:r>
      <w:r>
        <w:rPr>
          <w:rFonts w:ascii="Arial" w:hAnsi="Arial"/>
          <w:b/>
          <w:w w:val="85"/>
        </w:rPr>
        <w:t>PROCESSO Nº 16.643/2023 </w:t>
      </w:r>
      <w:r>
        <w:rPr>
          <w:w w:val="85"/>
        </w:rPr>
        <w:t>- Representação com pedido de medida cautelar apresentada pelo Ministério Público</w:t>
      </w:r>
      <w:r>
        <w:rPr>
          <w:w w:val="85"/>
        </w:rPr>
        <w:t> de Contas (MPC) em desfavor do Sr. João Medeiros Campelo, Prefeito do Município de Itamarati, por suposta irregularidade em relação à acessibilidade no portal eletrônico oficial. </w:t>
      </w:r>
      <w:r>
        <w:rPr>
          <w:rFonts w:ascii="Arial" w:hAnsi="Arial"/>
          <w:b/>
          <w:spacing w:val="-2"/>
          <w:w w:val="85"/>
        </w:rPr>
        <w:t>ACÓRDÃO Nº 869/2024: </w:t>
      </w:r>
      <w:r>
        <w:rPr>
          <w:spacing w:val="-2"/>
          <w:w w:val="85"/>
        </w:rPr>
        <w:t>Vistos, relatados e discutidos 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 termos da proposta de voto do Excelentíssimo Senhor Auditor-Relator,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apresentada pelo Ministério </w:t>
      </w:r>
      <w:r>
        <w:rPr>
          <w:w w:val="80"/>
        </w:rPr>
        <w:t>Público de Contas, eis que presentes os requisitos de admissibilidade, nos termos do art. 288,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do RI-TCE/AM; </w:t>
      </w:r>
      <w:r>
        <w:rPr>
          <w:rFonts w:ascii="Arial" w:hAnsi="Arial"/>
          <w:b/>
          <w:w w:val="80"/>
        </w:rPr>
        <w:t>9.2.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apresentada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medida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que,</w:t>
      </w:r>
      <w:r>
        <w:rPr>
          <w:spacing w:val="-7"/>
          <w:w w:val="85"/>
        </w:rPr>
        <w:t> </w:t>
      </w:r>
      <w:r>
        <w:rPr>
          <w:w w:val="85"/>
        </w:rPr>
        <w:t>durante</w:t>
      </w:r>
      <w:r>
        <w:rPr>
          <w:spacing w:val="-7"/>
          <w:w w:val="85"/>
        </w:rPr>
        <w:t> </w:t>
      </w:r>
      <w:r>
        <w:rPr>
          <w:w w:val="85"/>
        </w:rPr>
        <w:t>a instrução</w:t>
      </w:r>
      <w:r>
        <w:rPr/>
        <w:t> </w:t>
      </w:r>
      <w:r>
        <w:rPr>
          <w:w w:val="85"/>
        </w:rPr>
        <w:t>processual,</w:t>
      </w:r>
      <w:r>
        <w:rPr/>
        <w:t> </w:t>
      </w:r>
      <w:r>
        <w:rPr>
          <w:w w:val="85"/>
        </w:rPr>
        <w:t>ficou</w:t>
      </w:r>
      <w:r>
        <w:rPr/>
        <w:t> </w:t>
      </w:r>
      <w:r>
        <w:rPr>
          <w:w w:val="85"/>
        </w:rPr>
        <w:t>comprovado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gestor</w:t>
      </w:r>
      <w:r>
        <w:rPr/>
        <w:t> </w:t>
      </w:r>
      <w:r>
        <w:rPr>
          <w:w w:val="85"/>
        </w:rPr>
        <w:t>já</w:t>
      </w:r>
      <w:r>
        <w:rPr/>
        <w:t> </w:t>
      </w:r>
      <w:r>
        <w:rPr>
          <w:w w:val="85"/>
        </w:rPr>
        <w:t>vinha</w:t>
      </w:r>
      <w:r>
        <w:rPr/>
        <w:t> </w:t>
      </w:r>
      <w:r>
        <w:rPr>
          <w:w w:val="85"/>
        </w:rPr>
        <w:t>cumprindo</w:t>
      </w:r>
      <w:r>
        <w:rPr/>
        <w:t> </w:t>
      </w:r>
      <w:r>
        <w:rPr>
          <w:w w:val="85"/>
        </w:rPr>
        <w:t>as</w:t>
      </w:r>
      <w:r>
        <w:rPr/>
        <w:t> </w:t>
      </w:r>
      <w:r>
        <w:rPr>
          <w:w w:val="85"/>
        </w:rPr>
        <w:t>medidas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acessibilidades</w:t>
      </w:r>
      <w:r>
        <w:rPr/>
        <w:t> </w:t>
      </w:r>
      <w:r>
        <w:rPr>
          <w:w w:val="85"/>
        </w:rPr>
        <w:t>previstas</w:t>
      </w:r>
      <w:r>
        <w:rPr/>
        <w:t> </w:t>
      </w:r>
      <w:r>
        <w:rPr>
          <w:w w:val="85"/>
        </w:rPr>
        <w:t>na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norma de regência e apontadas pelo representante na inicial;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deste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representante e ao </w:t>
      </w:r>
      <w:r>
        <w:rPr>
          <w:w w:val="90"/>
        </w:rPr>
        <w:t>representado,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Itamarati,</w:t>
      </w:r>
      <w:r>
        <w:rPr>
          <w:spacing w:val="-11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meio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seus</w:t>
      </w:r>
      <w:r>
        <w:rPr>
          <w:spacing w:val="-10"/>
          <w:w w:val="90"/>
        </w:rPr>
        <w:t> </w:t>
      </w:r>
      <w:r>
        <w:rPr>
          <w:w w:val="90"/>
        </w:rPr>
        <w:t>causídicos,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10"/>
          <w:w w:val="90"/>
        </w:rPr>
        <w:t> </w:t>
      </w:r>
      <w:r>
        <w:rPr>
          <w:w w:val="90"/>
        </w:rPr>
        <w:t>for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caso.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</w:t>
      </w:r>
      <w:r>
        <w:rPr>
          <w:w w:val="85"/>
        </w:rPr>
        <w:t> Costa Filho (Convocado). </w:t>
      </w:r>
      <w:r>
        <w:rPr>
          <w:rFonts w:ascii="Arial" w:hAnsi="Arial"/>
          <w:b/>
          <w:w w:val="85"/>
        </w:rPr>
        <w:t>PROCESSO Nº 11.548/2023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Prestação de Contas Anual da Câmara Municipal de São Sebastião do Uatumã, referente ao exercício de 2022, sob a responsabilidade do Sr. Ismael Monteiro Mendes Filho.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Bárbara Juliana Brito de Vasconcellos Dias – OAB/AM nº 15574 e Jerson Santos Alvares Junior - OAB/AM nº 17421. </w:t>
      </w:r>
      <w:r>
        <w:rPr>
          <w:rFonts w:ascii="Arial" w:hAnsi="Arial"/>
          <w:b/>
          <w:spacing w:val="-2"/>
          <w:w w:val="85"/>
        </w:rPr>
        <w:t>ACÓRDÃO Nº 870/2024: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</w:t>
      </w:r>
      <w:r>
        <w:rPr>
          <w:w w:val="85"/>
        </w:rPr>
        <w:t>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spacing w:val="-2"/>
          <w:w w:val="85"/>
        </w:rPr>
        <w:t>exercício da competência atribuída Art. 11, III, alínea "a", item 2,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</w:t>
      </w:r>
      <w:r>
        <w:rPr>
          <w:w w:val="80"/>
        </w:rPr>
        <w:t>termos da proposta de voto do 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</w:t>
      </w:r>
      <w:r>
        <w:rPr>
          <w:w w:val="85"/>
        </w:rPr>
        <w:t>Público junto a</w:t>
      </w:r>
      <w:r>
        <w:rPr>
          <w:spacing w:val="-2"/>
          <w:w w:val="85"/>
        </w:rPr>
        <w:t> </w:t>
      </w:r>
      <w:r>
        <w:rPr>
          <w:w w:val="85"/>
        </w:rPr>
        <w:t>este Tribunal,</w:t>
      </w:r>
      <w:r>
        <w:rPr>
          <w:spacing w:val="-1"/>
          <w:w w:val="85"/>
        </w:rPr>
        <w:t> </w:t>
      </w:r>
      <w:r>
        <w:rPr>
          <w:w w:val="85"/>
        </w:rPr>
        <w:t>no 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 regular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 Contas</w:t>
      </w:r>
      <w:r>
        <w:rPr>
          <w:spacing w:val="-3"/>
          <w:w w:val="85"/>
        </w:rPr>
        <w:t> </w:t>
      </w:r>
      <w:r>
        <w:rPr>
          <w:w w:val="85"/>
        </w:rPr>
        <w:t>do Sr.</w:t>
      </w:r>
      <w:r>
        <w:rPr>
          <w:spacing w:val="-3"/>
          <w:w w:val="85"/>
        </w:rPr>
        <w:t> </w:t>
      </w:r>
      <w:r>
        <w:rPr>
          <w:w w:val="85"/>
        </w:rPr>
        <w:t>Ismael Monteiro Mendes Filho, Vereador-Presidente da Câmara Municipal de São Sebastião do Uatumã, exercício 2022, nos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22,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II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2.423/1996-LOTCEAM</w:t>
      </w:r>
      <w:r>
        <w:rPr>
          <w:spacing w:val="-8"/>
          <w:w w:val="90"/>
        </w:rPr>
        <w:t> </w:t>
      </w:r>
      <w:r>
        <w:rPr>
          <w:w w:val="90"/>
        </w:rPr>
        <w:t>c/c</w:t>
      </w:r>
      <w:r>
        <w:rPr>
          <w:spacing w:val="-7"/>
          <w:w w:val="90"/>
        </w:rPr>
        <w:t> </w:t>
      </w:r>
      <w:r>
        <w:rPr>
          <w:w w:val="90"/>
        </w:rPr>
        <w:t>artigo</w:t>
      </w:r>
      <w:r>
        <w:rPr>
          <w:spacing w:val="-9"/>
          <w:w w:val="90"/>
        </w:rPr>
        <w:t> </w:t>
      </w:r>
      <w:r>
        <w:rPr>
          <w:w w:val="90"/>
        </w:rPr>
        <w:t>188,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§</w:t>
      </w:r>
      <w:r>
        <w:rPr>
          <w:spacing w:val="-7"/>
          <w:w w:val="90"/>
        </w:rPr>
        <w:t> </w:t>
      </w:r>
      <w:r>
        <w:rPr>
          <w:w w:val="90"/>
        </w:rPr>
        <w:t>1º,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II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5"/>
        </w:rPr>
        <w:t>04/2002-RITCEAM,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intempestividade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publicação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Balanço</w:t>
      </w:r>
      <w:r>
        <w:rPr>
          <w:spacing w:val="-2"/>
          <w:w w:val="85"/>
        </w:rPr>
        <w:t> </w:t>
      </w:r>
      <w:r>
        <w:rPr>
          <w:w w:val="85"/>
        </w:rPr>
        <w:t>Geral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documentos</w:t>
      </w:r>
      <w:r>
        <w:rPr>
          <w:spacing w:val="-2"/>
          <w:w w:val="85"/>
        </w:rPr>
        <w:t> </w:t>
      </w:r>
      <w:r>
        <w:rPr>
          <w:w w:val="85"/>
        </w:rPr>
        <w:t>legalmente</w:t>
      </w:r>
      <w:r>
        <w:rPr>
          <w:spacing w:val="-1"/>
          <w:w w:val="85"/>
        </w:rPr>
        <w:t> </w:t>
      </w:r>
      <w:r>
        <w:rPr>
          <w:w w:val="85"/>
        </w:rPr>
        <w:t>exigidos, descumprindo o art. 9º da Lei Complementar nº 06/1990, e da ausência dos registros de entrada e saída dos objetos </w:t>
      </w:r>
      <w:r>
        <w:rPr>
          <w:w w:val="80"/>
        </w:rPr>
        <w:t>adquiridos, descumprindo o art. 244, parágrafo primeiro, inciso III da Resolução nº 04/2002- RITCEAM, e da ausência da publicação, no Diário Oficial, do Extrato do 1º Termo Aditivo da Carta Contrato nº 04/2021, descumprindo o art. 57, §2º e o</w:t>
      </w:r>
      <w:r>
        <w:rPr>
          <w:spacing w:val="40"/>
        </w:rPr>
        <w:t> </w:t>
      </w:r>
      <w:r>
        <w:rPr>
          <w:w w:val="85"/>
        </w:rPr>
        <w:t>art. 61, parágrafo único</w:t>
      </w:r>
      <w:r>
        <w:rPr>
          <w:spacing w:val="-1"/>
          <w:w w:val="85"/>
        </w:rPr>
        <w:t> </w:t>
      </w:r>
      <w:r>
        <w:rPr>
          <w:w w:val="85"/>
        </w:rPr>
        <w:t>da Lei</w:t>
      </w:r>
      <w:r>
        <w:rPr>
          <w:spacing w:val="-2"/>
          <w:w w:val="85"/>
        </w:rPr>
        <w:t> </w:t>
      </w:r>
      <w:r>
        <w:rPr>
          <w:w w:val="85"/>
        </w:rPr>
        <w:t>nº 8.666/1993;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Aplicar Multa </w:t>
      </w:r>
      <w:r>
        <w:rPr>
          <w:w w:val="85"/>
        </w:rPr>
        <w:t>ao Sr. Ismael</w:t>
      </w:r>
      <w:r>
        <w:rPr>
          <w:spacing w:val="-2"/>
          <w:w w:val="85"/>
        </w:rPr>
        <w:t> </w:t>
      </w:r>
      <w:r>
        <w:rPr>
          <w:w w:val="85"/>
        </w:rPr>
        <w:t>Monteiro Mendes Filho no valor de R$ 1.706,80 (Hum mil, setecentos e seis reais e oitenta centavos), nos termos do art. 54, inciso VII da Lei nº 2.423/1996- LOTCEAM, e fixar</w:t>
      </w:r>
      <w:r>
        <w:rPr>
          <w:spacing w:val="-1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 30 (trinta)</w:t>
      </w:r>
      <w:r>
        <w:rPr>
          <w:spacing w:val="-1"/>
          <w:w w:val="85"/>
        </w:rPr>
        <w:t> </w:t>
      </w:r>
      <w:r>
        <w:rPr>
          <w:w w:val="85"/>
        </w:rPr>
        <w:t>dias para que</w:t>
      </w:r>
      <w:r>
        <w:rPr>
          <w:spacing w:val="-1"/>
          <w:w w:val="85"/>
        </w:rPr>
        <w:t> </w:t>
      </w:r>
      <w:r>
        <w:rPr>
          <w:w w:val="85"/>
        </w:rPr>
        <w:t>o responsável</w:t>
      </w:r>
      <w:r>
        <w:rPr>
          <w:spacing w:val="-1"/>
          <w:w w:val="85"/>
        </w:rPr>
        <w:t> </w:t>
      </w:r>
      <w:r>
        <w:rPr>
          <w:w w:val="85"/>
        </w:rPr>
        <w:t>recolha</w:t>
      </w:r>
      <w:r>
        <w:rPr>
          <w:spacing w:val="-1"/>
          <w:w w:val="85"/>
        </w:rPr>
        <w:t> </w:t>
      </w:r>
      <w:r>
        <w:rPr>
          <w:w w:val="85"/>
        </w:rPr>
        <w:t>o valor da multa,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esfera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o </w:t>
      </w:r>
      <w:r>
        <w:rPr>
          <w:w w:val="80"/>
        </w:rPr>
        <w:t>órgão Fundo de Apoio ao Exercício do Controle Externo</w:t>
      </w:r>
      <w:r>
        <w:rPr/>
        <w:t> </w:t>
      </w:r>
      <w:r>
        <w:rPr>
          <w:w w:val="80"/>
        </w:rPr>
        <w:t>- FAECE, considerando os achados não sanados das Notificações</w:t>
      </w:r>
      <w:r>
        <w:rPr>
          <w:spacing w:val="80"/>
        </w:rPr>
        <w:t> </w:t>
      </w:r>
      <w:r>
        <w:rPr>
          <w:w w:val="80"/>
        </w:rPr>
        <w:t>nº 09/2023-DICAMI e 13/2023-DICOP, em razão do descumprimento do: </w:t>
      </w:r>
      <w:r>
        <w:rPr>
          <w:rFonts w:ascii="Arial" w:hAnsi="Arial"/>
          <w:b/>
          <w:w w:val="80"/>
        </w:rPr>
        <w:t>10.2.1. </w:t>
      </w:r>
      <w:r>
        <w:rPr>
          <w:w w:val="80"/>
        </w:rPr>
        <w:t>art. 9º da Lei Complementar nº 06/1990,</w:t>
      </w:r>
      <w:r>
        <w:rPr>
          <w:spacing w:val="40"/>
        </w:rPr>
        <w:t> </w:t>
      </w:r>
      <w:r>
        <w:rPr>
          <w:spacing w:val="-2"/>
          <w:w w:val="90"/>
        </w:rPr>
        <w:t>pela</w:t>
      </w:r>
      <w:r>
        <w:rPr>
          <w:spacing w:val="-2"/>
          <w:w w:val="90"/>
        </w:rPr>
        <w:t> intempestividade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publicação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Balanço</w:t>
      </w:r>
      <w:r>
        <w:rPr>
          <w:spacing w:val="-2"/>
          <w:w w:val="90"/>
        </w:rPr>
        <w:t> Geral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documentos</w:t>
      </w:r>
      <w:r>
        <w:rPr>
          <w:spacing w:val="-2"/>
          <w:w w:val="90"/>
        </w:rPr>
        <w:t> legalmente</w:t>
      </w:r>
      <w:r>
        <w:rPr>
          <w:spacing w:val="-2"/>
          <w:w w:val="90"/>
        </w:rPr>
        <w:t> exigidos</w:t>
      </w:r>
      <w:r>
        <w:rPr>
          <w:spacing w:val="-2"/>
          <w:w w:val="90"/>
        </w:rPr>
        <w:t> (Questionamento</w:t>
      </w:r>
      <w:r>
        <w:rPr>
          <w:spacing w:val="-2"/>
          <w:w w:val="90"/>
        </w:rPr>
        <w:t> 01</w:t>
      </w:r>
      <w:r>
        <w:rPr>
          <w:spacing w:val="-2"/>
          <w:w w:val="90"/>
        </w:rPr>
        <w:t> da </w:t>
      </w:r>
      <w:r>
        <w:rPr>
          <w:w w:val="80"/>
        </w:rPr>
        <w:t>DICAMI); </w:t>
      </w:r>
      <w:r>
        <w:rPr>
          <w:rFonts w:ascii="Arial" w:hAnsi="Arial"/>
          <w:b/>
          <w:w w:val="80"/>
        </w:rPr>
        <w:t>10.2.2. </w:t>
      </w:r>
      <w:r>
        <w:rPr>
          <w:w w:val="80"/>
        </w:rPr>
        <w:t>art. 244, parágrafo primeiro, inciso III da Resolução nº 04/2002-RITCEAM, pela ausência dos registros de </w:t>
      </w:r>
      <w:r>
        <w:rPr>
          <w:spacing w:val="-2"/>
          <w:w w:val="85"/>
        </w:rPr>
        <w:t>entrada e saída dos objetos adquiridos (questionamento</w:t>
      </w:r>
      <w:r>
        <w:rPr>
          <w:spacing w:val="-2"/>
        </w:rPr>
        <w:t> </w:t>
      </w:r>
      <w:r>
        <w:rPr>
          <w:spacing w:val="-2"/>
          <w:w w:val="85"/>
        </w:rPr>
        <w:t>07 da DICAMI); </w:t>
      </w:r>
      <w:r>
        <w:rPr>
          <w:rFonts w:ascii="Arial" w:hAnsi="Arial"/>
          <w:b/>
          <w:spacing w:val="-2"/>
          <w:w w:val="85"/>
        </w:rPr>
        <w:t>10.2.3. </w:t>
      </w:r>
      <w:r>
        <w:rPr>
          <w:spacing w:val="-2"/>
          <w:w w:val="85"/>
        </w:rPr>
        <w:t>art. 57, §2º e art. 61, parágrafo único da </w:t>
      </w:r>
      <w:r>
        <w:rPr>
          <w:w w:val="85"/>
        </w:rPr>
        <w:t>Lei nº 8.666/1993, pela ausência da publicação, no Diário Oficial, do Extrato do 1º Termo Aditivo da Carta Contrato nº 04/2021</w:t>
      </w:r>
      <w:r>
        <w:rPr>
          <w:spacing w:val="-2"/>
          <w:w w:val="85"/>
        </w:rPr>
        <w:t> </w:t>
      </w:r>
      <w:r>
        <w:rPr>
          <w:w w:val="85"/>
        </w:rPr>
        <w:t>(questionamento</w:t>
      </w:r>
      <w:r>
        <w:rPr>
          <w:spacing w:val="-2"/>
          <w:w w:val="85"/>
        </w:rPr>
        <w:t> </w:t>
      </w:r>
      <w:r>
        <w:rPr>
          <w:w w:val="85"/>
        </w:rPr>
        <w:t>01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DICOP).</w:t>
      </w:r>
      <w:r>
        <w:rPr>
          <w:spacing w:val="-2"/>
          <w:w w:val="85"/>
        </w:rPr>
        <w:t> </w:t>
      </w:r>
      <w:r>
        <w:rPr>
          <w:w w:val="85"/>
        </w:rPr>
        <w:t>Dentro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prazo</w:t>
      </w:r>
      <w:r>
        <w:rPr>
          <w:spacing w:val="-2"/>
          <w:w w:val="85"/>
        </w:rPr>
        <w:t> </w:t>
      </w:r>
      <w:r>
        <w:rPr>
          <w:w w:val="85"/>
        </w:rPr>
        <w:t>anteriormente</w:t>
      </w:r>
      <w:r>
        <w:rPr>
          <w:spacing w:val="-2"/>
          <w:w w:val="85"/>
        </w:rPr>
        <w:t> </w:t>
      </w:r>
      <w:r>
        <w:rPr>
          <w:w w:val="85"/>
        </w:rPr>
        <w:t>conferido,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2"/>
          <w:w w:val="85"/>
        </w:rPr>
        <w:t> </w:t>
      </w:r>
      <w:r>
        <w:rPr>
          <w:w w:val="85"/>
        </w:rPr>
        <w:t>obrigatório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encaminhamento</w:t>
      </w:r>
      <w:r>
        <w:rPr>
          <w:spacing w:val="-4"/>
          <w:w w:val="85"/>
        </w:rPr>
        <w:t> </w:t>
      </w:r>
      <w:r>
        <w:rPr>
          <w:w w:val="85"/>
        </w:rPr>
        <w:t>do comprovante de pagamento (autenticado pelo Banco) a esta Corte de Contas (art. 72, inciso III, alínea "a", da Lei nº 2.423/1996-LOTCEAM),</w:t>
      </w:r>
      <w:r>
        <w:rPr>
          <w:w w:val="85"/>
        </w:rPr>
        <w:t> condição</w:t>
      </w:r>
      <w:r>
        <w:rPr>
          <w:w w:val="85"/>
        </w:rPr>
        <w:t> imprescindível</w:t>
      </w:r>
      <w:r>
        <w:rPr>
          <w:w w:val="85"/>
        </w:rPr>
        <w:t> para</w:t>
      </w:r>
      <w:r>
        <w:rPr>
          <w:w w:val="85"/>
        </w:rPr>
        <w:t> emissão</w:t>
      </w:r>
      <w:r>
        <w:rPr>
          <w:w w:val="85"/>
        </w:rPr>
        <w:t> do</w:t>
      </w:r>
      <w:r>
        <w:rPr>
          <w:w w:val="85"/>
        </w:rPr>
        <w:t> Termo</w:t>
      </w:r>
      <w:r>
        <w:rPr>
          <w:w w:val="85"/>
        </w:rPr>
        <w:t> de</w:t>
      </w:r>
      <w:r>
        <w:rPr>
          <w:w w:val="85"/>
        </w:rPr>
        <w:t> Quitação.</w:t>
      </w:r>
      <w:r>
        <w:rPr>
          <w:w w:val="85"/>
        </w:rPr>
        <w:t> O</w:t>
      </w:r>
      <w:r>
        <w:rPr>
          <w:w w:val="85"/>
        </w:rPr>
        <w:t> não</w:t>
      </w:r>
      <w:r>
        <w:rPr>
          <w:w w:val="85"/>
        </w:rPr>
        <w:t> adimplemento</w:t>
      </w:r>
      <w:r>
        <w:rPr>
          <w:w w:val="85"/>
        </w:rPr>
        <w:t> dessa obrigação</w:t>
      </w:r>
      <w:r>
        <w:rPr>
          <w:spacing w:val="-5"/>
          <w:w w:val="85"/>
        </w:rPr>
        <w:t> </w:t>
      </w:r>
      <w:r>
        <w:rPr>
          <w:w w:val="85"/>
        </w:rPr>
        <w:t>pecuniária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legal</w:t>
      </w:r>
      <w:r>
        <w:rPr>
          <w:spacing w:val="-5"/>
          <w:w w:val="85"/>
        </w:rPr>
        <w:t> </w:t>
      </w:r>
      <w:r>
        <w:rPr>
          <w:w w:val="85"/>
        </w:rPr>
        <w:t>importará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continuidade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cobrança</w:t>
      </w:r>
      <w:r>
        <w:rPr>
          <w:spacing w:val="-5"/>
          <w:w w:val="85"/>
        </w:rPr>
        <w:t> </w:t>
      </w:r>
      <w:r>
        <w:rPr>
          <w:w w:val="85"/>
        </w:rPr>
        <w:t>administrativa</w:t>
      </w:r>
      <w:r>
        <w:rPr>
          <w:spacing w:val="-5"/>
          <w:w w:val="85"/>
        </w:rPr>
        <w:t> </w:t>
      </w:r>
      <w:r>
        <w:rPr>
          <w:w w:val="85"/>
        </w:rPr>
        <w:t>ou</w:t>
      </w:r>
      <w:r>
        <w:rPr>
          <w:spacing w:val="-5"/>
          <w:w w:val="85"/>
        </w:rPr>
        <w:t> </w:t>
      </w:r>
      <w:r>
        <w:rPr>
          <w:w w:val="85"/>
        </w:rPr>
        <w:t>judicial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 (art. 73 da Lei nº 2.423/1996-LOTCEAM), ficando o DERED autorizado, caso expirado o referido prazo, a adotar as medidas previstas nas subseções III e IV da Seção III, do Capítulo X, da Resolução nº 04/2002-RITCEAM, bem como </w:t>
      </w:r>
      <w:r>
        <w:rPr>
          <w:spacing w:val="-2"/>
          <w:w w:val="85"/>
        </w:rPr>
        <w:t>proceder, conforme estabelecido no Acordo de Cooperação firmado com o Instituto de Estudos de Protesto de Títulos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</w:t>
      </w:r>
      <w:r>
        <w:rPr>
          <w:w w:val="85"/>
        </w:rPr>
        <w:t>Brasil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Seção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8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IEPTB/AM,</w:t>
      </w:r>
      <w:r>
        <w:rPr>
          <w:spacing w:val="-10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encaminhamento</w:t>
      </w:r>
      <w:r>
        <w:rPr>
          <w:spacing w:val="-9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0"/>
        </w:rPr>
        <w:t> </w:t>
      </w:r>
      <w:r>
        <w:rPr>
          <w:w w:val="85"/>
        </w:rPr>
        <w:t>protesto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nome</w:t>
      </w:r>
      <w:r>
        <w:rPr>
          <w:spacing w:val="-10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responsável;</w:t>
      </w:r>
    </w:p>
    <w:p>
      <w:pPr>
        <w:pStyle w:val="BodyText"/>
        <w:spacing w:line="256" w:lineRule="exact"/>
        <w:ind w:left="2"/>
        <w:jc w:val="both"/>
      </w:pP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9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Câmara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São</w:t>
      </w:r>
      <w:r>
        <w:rPr>
          <w:spacing w:val="-2"/>
          <w:w w:val="85"/>
        </w:rPr>
        <w:t> </w:t>
      </w:r>
      <w:r>
        <w:rPr>
          <w:w w:val="85"/>
        </w:rPr>
        <w:t>Sebastião</w:t>
      </w:r>
      <w:r>
        <w:rPr>
          <w:spacing w:val="-10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Uatumã,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meio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seu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Interno,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proceda</w:t>
      </w:r>
      <w:r>
        <w:rPr>
          <w:spacing w:val="-3"/>
          <w:w w:val="85"/>
        </w:rPr>
        <w:t> </w:t>
      </w:r>
      <w:r>
        <w:rPr>
          <w:spacing w:val="-10"/>
          <w:w w:val="85"/>
        </w:rPr>
        <w:t>à</w:t>
      </w:r>
    </w:p>
    <w:p>
      <w:pPr>
        <w:pStyle w:val="BodyText"/>
        <w:ind w:left="2" w:right="136"/>
        <w:jc w:val="both"/>
      </w:pPr>
      <w:r>
        <w:rPr>
          <w:w w:val="85"/>
        </w:rPr>
        <w:t>Tomada de Contas Especial, nos termos do art. 195 e seguintes da Resolução nº 04/2002- RITCEAM, para apurar a </w:t>
      </w:r>
      <w:r>
        <w:rPr>
          <w:spacing w:val="-2"/>
          <w:w w:val="90"/>
        </w:rPr>
        <w:t>origem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créditos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valores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curto</w:t>
      </w:r>
      <w:r>
        <w:rPr>
          <w:spacing w:val="-2"/>
          <w:w w:val="90"/>
        </w:rPr>
        <w:t> prazo</w:t>
      </w:r>
      <w:r>
        <w:rPr>
          <w:spacing w:val="-2"/>
          <w:w w:val="90"/>
        </w:rPr>
        <w:t> constantes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Balanço</w:t>
      </w:r>
      <w:r>
        <w:rPr>
          <w:spacing w:val="-2"/>
          <w:w w:val="90"/>
        </w:rPr>
        <w:t> Patrimonial,</w:t>
      </w:r>
      <w:r>
        <w:rPr>
          <w:spacing w:val="-2"/>
          <w:w w:val="90"/>
        </w:rPr>
        <w:t> identificando</w:t>
      </w:r>
      <w:r>
        <w:rPr>
          <w:spacing w:val="-2"/>
          <w:w w:val="90"/>
        </w:rPr>
        <w:t> os</w:t>
      </w:r>
      <w:r>
        <w:rPr>
          <w:spacing w:val="-2"/>
          <w:w w:val="90"/>
        </w:rPr>
        <w:t> responsáveis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as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adotadas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recuperação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mesmos,</w:t>
      </w:r>
      <w:r>
        <w:rPr>
          <w:spacing w:val="-3"/>
          <w:w w:val="85"/>
        </w:rPr>
        <w:t> </w:t>
      </w:r>
      <w:r>
        <w:rPr>
          <w:w w:val="85"/>
        </w:rPr>
        <w:t>informando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resultados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esta</w:t>
      </w:r>
      <w:r>
        <w:rPr>
          <w:spacing w:val="-3"/>
          <w:w w:val="85"/>
        </w:rPr>
        <w:t> </w:t>
      </w:r>
      <w:r>
        <w:rPr>
          <w:w w:val="85"/>
        </w:rPr>
        <w:t>Corte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180 (cento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oitenta)</w:t>
      </w:r>
      <w:r>
        <w:rPr>
          <w:spacing w:val="-5"/>
          <w:w w:val="85"/>
        </w:rPr>
        <w:t> </w:t>
      </w:r>
      <w:r>
        <w:rPr>
          <w:w w:val="85"/>
        </w:rPr>
        <w:t>dias;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Ismael</w:t>
      </w:r>
      <w:r>
        <w:rPr>
          <w:spacing w:val="-7"/>
          <w:w w:val="85"/>
        </w:rPr>
        <w:t> </w:t>
      </w:r>
      <w:r>
        <w:rPr>
          <w:w w:val="85"/>
        </w:rPr>
        <w:t>Monteiro</w:t>
      </w:r>
      <w:r>
        <w:rPr>
          <w:spacing w:val="-4"/>
          <w:w w:val="85"/>
        </w:rPr>
        <w:t> </w:t>
      </w:r>
      <w:r>
        <w:rPr>
          <w:w w:val="85"/>
        </w:rPr>
        <w:t>Mendes</w:t>
      </w:r>
      <w:r>
        <w:rPr>
          <w:spacing w:val="-4"/>
          <w:w w:val="85"/>
        </w:rPr>
        <w:t> </w:t>
      </w:r>
      <w:r>
        <w:rPr>
          <w:w w:val="85"/>
        </w:rPr>
        <w:t>Filho,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meio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seus</w:t>
      </w:r>
      <w:r>
        <w:rPr>
          <w:spacing w:val="-4"/>
          <w:w w:val="85"/>
        </w:rPr>
        <w:t> </w:t>
      </w:r>
      <w:r>
        <w:rPr>
          <w:w w:val="85"/>
        </w:rPr>
        <w:t>patronos,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deste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Érico</w:t>
      </w:r>
      <w:r>
        <w:rPr/>
        <w:t> </w:t>
      </w:r>
      <w:r>
        <w:rPr>
          <w:w w:val="80"/>
        </w:rPr>
        <w:t>Xavier</w:t>
      </w:r>
      <w:r>
        <w:rPr/>
        <w:t> </w:t>
      </w:r>
      <w:r>
        <w:rPr>
          <w:w w:val="80"/>
        </w:rPr>
        <w:t>Desterro</w:t>
      </w:r>
      <w:r>
        <w:rPr/>
        <w:t> </w:t>
      </w:r>
      <w:r>
        <w:rPr>
          <w:w w:val="80"/>
        </w:rPr>
        <w:t>e Silva,</w:t>
      </w:r>
      <w:r>
        <w:rPr/>
        <w:t> </w:t>
      </w:r>
      <w:r>
        <w:rPr>
          <w:w w:val="80"/>
        </w:rPr>
        <w:t>Mario Manoel</w:t>
      </w:r>
      <w:r>
        <w:rPr/>
        <w:t> </w:t>
      </w:r>
      <w:r>
        <w:rPr>
          <w:w w:val="80"/>
        </w:rPr>
        <w:t>Coelho de</w:t>
      </w:r>
      <w:r>
        <w:rPr/>
        <w:t> </w:t>
      </w:r>
      <w:r>
        <w:rPr>
          <w:w w:val="80"/>
        </w:rPr>
        <w:t>Mello, Josué</w:t>
      </w:r>
      <w:r>
        <w:rPr/>
        <w:t> </w:t>
      </w:r>
      <w:r>
        <w:rPr>
          <w:w w:val="80"/>
        </w:rPr>
        <w:t>Cláudio 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 </w:t>
      </w:r>
      <w:r>
        <w:rPr>
          <w:w w:val="85"/>
        </w:rPr>
        <w:t>de Moraes Costa Filho (Convocado). </w:t>
      </w:r>
      <w:r>
        <w:rPr>
          <w:rFonts w:ascii="Arial" w:hAnsi="Arial"/>
          <w:b/>
          <w:w w:val="85"/>
        </w:rPr>
        <w:t>PROCESSO Nº 11.762/2023 </w:t>
      </w:r>
      <w:r>
        <w:rPr>
          <w:w w:val="85"/>
        </w:rPr>
        <w:t>- Prestação de Contas Anual da Superintendência </w:t>
      </w:r>
      <w:r>
        <w:rPr>
          <w:spacing w:val="-2"/>
          <w:w w:val="85"/>
        </w:rPr>
        <w:t>Estadual de Habitação (SUHAB), referente ao exercício de 2022, sob a responsabilidade do Sr. João Coelho Braga e do </w:t>
      </w:r>
      <w:r>
        <w:rPr>
          <w:w w:val="85"/>
        </w:rPr>
        <w:t>Sr.</w:t>
      </w:r>
      <w:r>
        <w:rPr/>
        <w:t> </w:t>
      </w:r>
      <w:r>
        <w:rPr>
          <w:w w:val="85"/>
        </w:rPr>
        <w:t>Jivago</w:t>
      </w:r>
      <w:r>
        <w:rPr/>
        <w:t> </w:t>
      </w:r>
      <w:r>
        <w:rPr>
          <w:w w:val="85"/>
        </w:rPr>
        <w:t>Afonso</w:t>
      </w:r>
      <w:r>
        <w:rPr/>
        <w:t> </w:t>
      </w:r>
      <w:r>
        <w:rPr>
          <w:w w:val="85"/>
        </w:rPr>
        <w:t>Domingues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Castro.</w:t>
      </w:r>
      <w:r>
        <w:rPr/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871/2024:</w:t>
      </w:r>
      <w:r>
        <w:rPr>
          <w:rFonts w:ascii="Arial" w:hAnsi="Arial"/>
          <w:b/>
        </w:rPr>
        <w:t> </w:t>
      </w:r>
      <w:r>
        <w:rPr>
          <w:w w:val="85"/>
        </w:rPr>
        <w:t>Vistos,</w:t>
      </w:r>
      <w:r>
        <w:rPr/>
        <w:t> </w:t>
      </w:r>
      <w:r>
        <w:rPr>
          <w:w w:val="85"/>
        </w:rPr>
        <w:t>relatados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discutidos</w:t>
      </w:r>
      <w:r>
        <w:rPr/>
        <w:t> </w:t>
      </w:r>
      <w:r>
        <w:rPr>
          <w:w w:val="85"/>
        </w:rPr>
        <w:t>estes</w:t>
      </w:r>
      <w:r>
        <w:rPr/>
        <w:t> </w:t>
      </w:r>
      <w:r>
        <w:rPr>
          <w:w w:val="85"/>
        </w:rPr>
        <w:t>autos</w:t>
      </w:r>
      <w:r>
        <w:rPr/>
        <w:t> </w:t>
      </w:r>
      <w:r>
        <w:rPr>
          <w:w w:val="85"/>
        </w:rPr>
        <w:t>acima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425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</w:t>
      </w:r>
      <w:r>
        <w:rPr>
          <w:spacing w:val="40"/>
        </w:rPr>
        <w:t> </w:t>
      </w:r>
      <w:r>
        <w:rPr>
          <w:w w:val="85"/>
        </w:rPr>
        <w:t>item 4,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 Auditor-Relator,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do Sr. Joao Coelho Braga, Diretor-Presidente da Superintendência Estadual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w w:val="90"/>
        </w:rPr>
        <w:t>Habitação</w:t>
      </w:r>
      <w:r>
        <w:rPr>
          <w:spacing w:val="-10"/>
          <w:w w:val="90"/>
        </w:rPr>
        <w:t> </w:t>
      </w:r>
      <w:r>
        <w:rPr>
          <w:w w:val="90"/>
        </w:rPr>
        <w:t>(SUHAB),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período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01/01/2022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05/07/2022,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22,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2.423/1996- </w:t>
      </w:r>
      <w:r>
        <w:rPr>
          <w:w w:val="80"/>
        </w:rPr>
        <w:t>LOTCEAM c/c artigo 188, inciso I e § 1º, inciso I da Resolução nº 04/2002-RITCEAM; </w:t>
      </w:r>
      <w:r>
        <w:rPr>
          <w:rFonts w:ascii="Arial" w:hAnsi="Arial"/>
          <w:b/>
          <w:w w:val="80"/>
        </w:rPr>
        <w:t>10.2. Julgar regular </w:t>
      </w:r>
      <w:r>
        <w:rPr>
          <w:w w:val="80"/>
        </w:rPr>
        <w:t>a Prestação de </w:t>
      </w:r>
      <w:r>
        <w:rPr>
          <w:w w:val="85"/>
        </w:rPr>
        <w:t>Contas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Jivago</w:t>
      </w:r>
      <w:r>
        <w:rPr>
          <w:w w:val="85"/>
        </w:rPr>
        <w:t> Afonso</w:t>
      </w:r>
      <w:r>
        <w:rPr>
          <w:w w:val="85"/>
        </w:rPr>
        <w:t> Domingues</w:t>
      </w:r>
      <w:r>
        <w:rPr>
          <w:w w:val="85"/>
        </w:rPr>
        <w:t> de</w:t>
      </w:r>
      <w:r>
        <w:rPr>
          <w:w w:val="85"/>
        </w:rPr>
        <w:t> Castro,</w:t>
      </w:r>
      <w:r>
        <w:rPr>
          <w:w w:val="85"/>
        </w:rPr>
        <w:t> Diretor-Presidente</w:t>
      </w:r>
      <w:r>
        <w:rPr>
          <w:w w:val="85"/>
        </w:rPr>
        <w:t> da</w:t>
      </w:r>
      <w:r>
        <w:rPr>
          <w:w w:val="85"/>
        </w:rPr>
        <w:t> Superintendência</w:t>
      </w:r>
      <w:r>
        <w:rPr>
          <w:w w:val="85"/>
        </w:rPr>
        <w:t> Estadual</w:t>
      </w:r>
      <w:r>
        <w:rPr>
          <w:w w:val="85"/>
        </w:rPr>
        <w:t> de</w:t>
      </w:r>
      <w:r>
        <w:rPr>
          <w:w w:val="85"/>
        </w:rPr>
        <w:t> Habitação (SUHAB), no período de 06/07/2022 a 31/12/2022, nos termos do art. 22, inciso I da Lei nº 2.423/1996- LOTCEAM c/c </w:t>
      </w:r>
      <w:r>
        <w:rPr>
          <w:w w:val="80"/>
        </w:rPr>
        <w:t>artigo 188, inciso I e § 1º, inciso I da Resolução nº 04/2002-RITCEAM; </w:t>
      </w:r>
      <w:r>
        <w:rPr>
          <w:rFonts w:ascii="Arial" w:hAnsi="Arial"/>
          <w:b/>
          <w:w w:val="80"/>
        </w:rPr>
        <w:t>10.3. Dar ciência </w:t>
      </w:r>
      <w:r>
        <w:rPr>
          <w:w w:val="80"/>
        </w:rPr>
        <w:t>ao Sr. Joao Coelho Braga acerca </w:t>
      </w:r>
      <w:r>
        <w:rPr>
          <w:spacing w:val="-2"/>
          <w:w w:val="85"/>
        </w:rPr>
        <w:t>deste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; </w:t>
      </w:r>
      <w:r>
        <w:rPr>
          <w:rFonts w:ascii="Arial" w:hAnsi="Arial"/>
          <w:b/>
          <w:spacing w:val="-2"/>
          <w:w w:val="85"/>
        </w:rPr>
        <w:t>10.4. Dar ciência </w:t>
      </w:r>
      <w:r>
        <w:rPr>
          <w:spacing w:val="-2"/>
          <w:w w:val="85"/>
        </w:rPr>
        <w:t>ao Sr. Jivago Afonso Domingues de Castro acerca deste</w:t>
      </w:r>
      <w:r>
        <w:rPr>
          <w:spacing w:val="-1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 </w:t>
      </w:r>
      <w:r>
        <w:rPr>
          <w:rFonts w:ascii="Arial" w:hAnsi="Arial"/>
          <w:b/>
          <w:spacing w:val="-2"/>
          <w:w w:val="85"/>
        </w:rPr>
        <w:t>Especificação 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 (Presidente), Júlio Assis Corrêa Pinheiro, Érico Xavier </w:t>
      </w:r>
      <w:r>
        <w:rPr>
          <w:w w:val="85"/>
        </w:rPr>
        <w:t>Desterro e Silva, Mario Manoel Coelho de Mello, Josué Cláudio de Souza Neto e Mário José de Moraes Costa Filho </w:t>
      </w:r>
      <w:r>
        <w:rPr>
          <w:w w:val="80"/>
        </w:rPr>
        <w:t>(Convocado). /===/ Nada mais havendo a tratar, a Presidência deu por encerrada a presente Sessão Ordinária, às 12h45, convocando</w:t>
      </w:r>
      <w:r>
        <w:rPr/>
        <w:t> </w:t>
      </w:r>
      <w:r>
        <w:rPr>
          <w:w w:val="80"/>
        </w:rPr>
        <w:t>a próxima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 terceiro dia do</w:t>
      </w:r>
      <w:r>
        <w:rPr/>
        <w:t> </w:t>
      </w:r>
      <w:r>
        <w:rPr>
          <w:w w:val="80"/>
        </w:rPr>
        <w:t>mês</w:t>
      </w:r>
      <w:r>
        <w:rPr/>
        <w:t> </w:t>
      </w:r>
      <w:r>
        <w:rPr>
          <w:w w:val="80"/>
        </w:rPr>
        <w:t>de junho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ano de dois mil 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e quatro, à</w:t>
      </w:r>
      <w:r>
        <w:rPr/>
        <w:t> </w:t>
      </w:r>
      <w:r>
        <w:rPr>
          <w:w w:val="80"/>
        </w:rPr>
        <w:t>hora</w:t>
      </w:r>
      <w:r>
        <w:rPr/>
        <w:t> </w:t>
      </w:r>
      <w:r>
        <w:rPr>
          <w:w w:val="80"/>
        </w:rPr>
        <w:t>regimental.</w:t>
      </w:r>
    </w:p>
    <w:p>
      <w:pPr>
        <w:pStyle w:val="BodyText"/>
        <w:spacing w:before="111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CONTAS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ESTADO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19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2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7"/>
        </w:rPr>
        <w:t> </w:t>
      </w:r>
      <w:r>
        <w:rPr>
          <w:rFonts w:ascii="Arial MT"/>
          <w:b w:val="0"/>
          <w:w w:val="80"/>
        </w:rPr>
        <w:t>12</w:t>
      </w:r>
      <w:r>
        <w:rPr>
          <w:rFonts w:ascii="Arial MT"/>
          <w:b w:val="0"/>
          <w:spacing w:val="6"/>
        </w:rPr>
        <w:t> </w:t>
      </w:r>
      <w:r>
        <w:rPr>
          <w:rFonts w:ascii="Arial MT"/>
          <w:b w:val="0"/>
          <w:spacing w:val="-5"/>
          <w:w w:val="80"/>
        </w:rPr>
        <w:t>de</w:t>
      </w:r>
    </w:p>
    <w:p>
      <w:pPr>
        <w:pStyle w:val="BodyText"/>
        <w:ind w:left="2"/>
        <w:jc w:val="both"/>
      </w:pPr>
      <w:r>
        <w:rPr>
          <w:w w:val="80"/>
        </w:rPr>
        <w:t>julho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2575560</wp:posOffset>
            </wp:positionH>
            <wp:positionV relativeFrom="paragraph">
              <wp:posOffset>86036</wp:posOffset>
            </wp:positionV>
            <wp:extent cx="2136145" cy="165620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45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"/>
      <w:lvlJc w:val="left"/>
      <w:pPr>
        <w:ind w:left="672" w:hanging="6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2" w:hanging="6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0" w:hanging="6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4" w:hanging="6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7" w:hanging="6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1" w:hanging="6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4" w:hanging="6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8" w:hanging="67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hanging="66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2025-10-07T17:07:47Z</dcterms:created>
  <dcterms:modified xsi:type="dcterms:W3CDTF">2025-10-07T17:07:47Z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