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6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13ª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CONTAS DO ESTADO DO AMAZONAS, 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PRESIDÊNCIA,</w:t>
      </w:r>
      <w:r>
        <w:rPr/>
        <w:t> </w:t>
      </w:r>
      <w:r>
        <w:rPr>
          <w:w w:val="80"/>
        </w:rPr>
        <w:t>EM SUBSTITUIÇÃO,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EXMO.</w:t>
      </w:r>
      <w:r>
        <w:rPr/>
        <w:t> </w:t>
      </w:r>
      <w:r>
        <w:rPr>
          <w:w w:val="80"/>
        </w:rPr>
        <w:t>CONSELHEIRO SR. LUÍS FABIAN PEREIRA BARBOSA, REALIZADA NO DIA 23 DE ABRIL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5"/>
        <w:rPr>
          <w:rFonts w:ascii="Arial"/>
          <w:b/>
        </w:rPr>
      </w:pPr>
    </w:p>
    <w:p>
      <w:pPr>
        <w:spacing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vigésimo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terceiro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abril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 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3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</w:t>
      </w:r>
      <w:r>
        <w:rPr>
          <w:w w:val="90"/>
          <w:sz w:val="24"/>
        </w:rPr>
        <w:t>10h,</w:t>
      </w:r>
      <w:r>
        <w:rPr>
          <w:w w:val="90"/>
          <w:sz w:val="24"/>
        </w:rPr>
        <w:t> sob</w:t>
      </w:r>
      <w:r>
        <w:rPr>
          <w:w w:val="90"/>
          <w:sz w:val="24"/>
        </w:rPr>
        <w:t> a</w:t>
      </w:r>
      <w:r>
        <w:rPr>
          <w:w w:val="90"/>
          <w:sz w:val="24"/>
        </w:rPr>
        <w:t> Presidência,</w:t>
      </w:r>
      <w:r>
        <w:rPr>
          <w:w w:val="90"/>
          <w:sz w:val="24"/>
        </w:rPr>
        <w:t> em</w:t>
      </w:r>
      <w:r>
        <w:rPr>
          <w:w w:val="90"/>
          <w:sz w:val="24"/>
        </w:rPr>
        <w:t> substituição,</w:t>
      </w:r>
      <w:r>
        <w:rPr>
          <w:w w:val="90"/>
          <w:sz w:val="24"/>
        </w:rPr>
        <w:t> do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Conselheiro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LUÍS</w:t>
      </w:r>
      <w:r>
        <w:rPr>
          <w:rFonts w:ascii="Arial" w:hAnsi="Arial"/>
          <w:b/>
          <w:w w:val="90"/>
          <w:sz w:val="24"/>
        </w:rPr>
        <w:t> FABIAN</w:t>
      </w:r>
      <w:r>
        <w:rPr>
          <w:rFonts w:ascii="Arial" w:hAnsi="Arial"/>
          <w:b/>
          <w:w w:val="90"/>
          <w:sz w:val="24"/>
        </w:rPr>
        <w:t> PEREIRA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presenças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ASSIS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CORRÊA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FILHO (convocado em substituição ao Excelentíssimo Senhor Conselheiro Ari Jorge Moutinho da Costa Júnior)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</w:t>
      </w:r>
      <w:r>
        <w:rPr>
          <w:rFonts w:ascii="Arial" w:hAnsi="Arial"/>
          <w:b/>
          <w:w w:val="85"/>
          <w:sz w:val="24"/>
        </w:rPr>
        <w:t> (convocado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ao</w:t>
      </w:r>
      <w:r>
        <w:rPr>
          <w:rFonts w:ascii="Arial" w:hAnsi="Arial"/>
          <w:b/>
          <w:w w:val="85"/>
          <w:sz w:val="24"/>
        </w:rPr>
        <w:t> Excelentíssimo</w:t>
      </w:r>
      <w:r>
        <w:rPr>
          <w:rFonts w:ascii="Arial" w:hAnsi="Arial"/>
          <w:b/>
          <w:w w:val="85"/>
          <w:sz w:val="24"/>
        </w:rPr>
        <w:t> Senhor</w:t>
      </w:r>
      <w:r>
        <w:rPr>
          <w:rFonts w:ascii="Arial" w:hAnsi="Arial"/>
          <w:b/>
          <w:w w:val="85"/>
          <w:sz w:val="24"/>
        </w:rPr>
        <w:t> Conselheiro </w:t>
      </w:r>
      <w:r>
        <w:rPr>
          <w:rFonts w:ascii="Arial" w:hAnsi="Arial"/>
          <w:b/>
          <w:w w:val="90"/>
          <w:sz w:val="24"/>
        </w:rPr>
        <w:t>Mario</w:t>
      </w:r>
      <w:r>
        <w:rPr>
          <w:rFonts w:ascii="Arial" w:hAnsi="Arial"/>
          <w:b/>
          <w:w w:val="90"/>
          <w:sz w:val="24"/>
        </w:rPr>
        <w:t> Manoel</w:t>
      </w:r>
      <w:r>
        <w:rPr>
          <w:rFonts w:ascii="Arial" w:hAnsi="Arial"/>
          <w:b/>
          <w:w w:val="90"/>
          <w:sz w:val="24"/>
        </w:rPr>
        <w:t> Coelho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Mello)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Auditor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w w:val="90"/>
          <w:sz w:val="24"/>
        </w:rPr>
        <w:t> PEREIRA</w:t>
      </w:r>
      <w:r>
        <w:rPr>
          <w:rFonts w:ascii="Arial" w:hAnsi="Arial"/>
          <w:b/>
          <w:w w:val="90"/>
          <w:sz w:val="24"/>
        </w:rPr>
        <w:t> MENDES</w:t>
      </w:r>
      <w:r>
        <w:rPr>
          <w:w w:val="90"/>
          <w:sz w:val="24"/>
        </w:rPr>
        <w:t>; </w:t>
      </w:r>
      <w:r>
        <w:rPr>
          <w:w w:val="80"/>
          <w:sz w:val="24"/>
        </w:rPr>
        <w:t>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YARA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AMAZÔNIA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LINS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RODRIGUES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SANTOS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motivo </w:t>
      </w:r>
      <w:r>
        <w:rPr>
          <w:w w:val="85"/>
          <w:sz w:val="24"/>
        </w:rPr>
        <w:t>justificado, </w:t>
      </w:r>
      <w:r>
        <w:rPr>
          <w:rFonts w:ascii="Arial" w:hAnsi="Arial"/>
          <w:b/>
          <w:w w:val="85"/>
          <w:sz w:val="24"/>
        </w:rPr>
        <w:t>ARI JORGE MOUTINHO DA COSTA JÚNIOR</w:t>
      </w:r>
      <w:r>
        <w:rPr>
          <w:w w:val="85"/>
          <w:sz w:val="24"/>
        </w:rPr>
        <w:t>, por motivo de férias,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por motivo de férias; e Excelentíssimo Senhor Auditor </w:t>
      </w:r>
      <w:r>
        <w:rPr>
          <w:rFonts w:ascii="Arial" w:hAnsi="Arial"/>
          <w:b/>
          <w:w w:val="85"/>
          <w:sz w:val="24"/>
        </w:rPr>
        <w:t>ALBER FURTADO DE OLIVEIRA JÚNIOR</w:t>
      </w:r>
      <w:r>
        <w:rPr>
          <w:w w:val="85"/>
          <w:sz w:val="24"/>
        </w:rPr>
        <w:t>, por motivo</w:t>
      </w:r>
      <w:r>
        <w:rPr>
          <w:w w:val="85"/>
          <w:sz w:val="24"/>
        </w:rPr>
        <w:t> justificado.</w:t>
      </w:r>
      <w:r>
        <w:rPr>
          <w:w w:val="85"/>
          <w:sz w:val="24"/>
        </w:rPr>
        <w:t> /===/</w:t>
      </w:r>
      <w:r>
        <w:rPr>
          <w:w w:val="85"/>
          <w:sz w:val="24"/>
        </w:rPr>
        <w:t> Havendo</w:t>
      </w:r>
      <w:r>
        <w:rPr>
          <w:w w:val="85"/>
          <w:sz w:val="24"/>
        </w:rPr>
        <w:t>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o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Conselheiro-Presidente</w:t>
      </w:r>
      <w:r>
        <w:rPr>
          <w:w w:val="85"/>
          <w:sz w:val="24"/>
        </w:rPr>
        <w:t> Luís</w:t>
      </w:r>
      <w:r>
        <w:rPr>
          <w:w w:val="85"/>
          <w:sz w:val="24"/>
        </w:rPr>
        <w:t> Fabian Pereira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Barbosa,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13ª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Aprovada, 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11ª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09/04/2024.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PROPOSTAS: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houve.</w:t>
      </w:r>
    </w:p>
    <w:p>
      <w:pPr>
        <w:pStyle w:val="Heading1"/>
        <w:spacing w:before="270"/>
        <w:ind w:right="139"/>
      </w:pPr>
      <w:r>
        <w:rPr>
          <w:w w:val="85"/>
        </w:rPr>
        <w:t>JULGAMENTO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PAUTA:</w:t>
      </w:r>
      <w:r>
        <w:rPr>
          <w:spacing w:val="-3"/>
          <w:w w:val="85"/>
        </w:rPr>
        <w:t> </w:t>
      </w:r>
      <w:r>
        <w:rPr>
          <w:w w:val="85"/>
        </w:rPr>
        <w:t>CONSELHEIRO-PRESIDENTE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RELATOR,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SUBSTITUIÇÃO:</w:t>
      </w:r>
      <w:r>
        <w:rPr>
          <w:spacing w:val="-4"/>
          <w:w w:val="85"/>
        </w:rPr>
        <w:t> </w:t>
      </w:r>
      <w:r>
        <w:rPr>
          <w:w w:val="85"/>
        </w:rPr>
        <w:t>LUÍS</w:t>
      </w:r>
      <w:r>
        <w:rPr>
          <w:spacing w:val="-2"/>
          <w:w w:val="85"/>
        </w:rPr>
        <w:t> </w:t>
      </w:r>
      <w:r>
        <w:rPr>
          <w:w w:val="85"/>
        </w:rPr>
        <w:t>FABIAN </w:t>
      </w:r>
      <w:r>
        <w:rPr>
          <w:w w:val="90"/>
        </w:rPr>
        <w:t>PEREIRA</w:t>
      </w:r>
      <w:r>
        <w:rPr>
          <w:spacing w:val="-12"/>
          <w:w w:val="90"/>
        </w:rPr>
        <w:t> </w:t>
      </w:r>
      <w:r>
        <w:rPr>
          <w:w w:val="90"/>
        </w:rPr>
        <w:t>BARBOSA.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002889/2024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Requerimento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Licença</w:t>
      </w:r>
      <w:r>
        <w:rPr>
          <w:spacing w:val="-1"/>
          <w:w w:val="85"/>
        </w:rPr>
        <w:t> </w:t>
      </w:r>
      <w:r>
        <w:rPr>
          <w:w w:val="85"/>
        </w:rPr>
        <w:t>Especial</w:t>
      </w:r>
      <w:r>
        <w:rPr>
          <w:spacing w:val="-2"/>
          <w:w w:val="85"/>
        </w:rPr>
        <w:t> </w:t>
      </w:r>
      <w:r>
        <w:rPr>
          <w:w w:val="85"/>
        </w:rPr>
        <w:t>e Férias</w:t>
      </w:r>
      <w:r>
        <w:rPr>
          <w:spacing w:val="-1"/>
          <w:w w:val="85"/>
        </w:rPr>
        <w:t> </w:t>
      </w:r>
      <w:r>
        <w:rPr>
          <w:w w:val="85"/>
        </w:rPr>
        <w:t>Vencidas,</w:t>
      </w:r>
      <w:r>
        <w:rPr>
          <w:spacing w:val="-1"/>
          <w:w w:val="85"/>
        </w:rPr>
        <w:t> </w:t>
      </w:r>
      <w:r>
        <w:rPr>
          <w:w w:val="85"/>
        </w:rPr>
        <w:t>tendo</w:t>
      </w:r>
      <w:r>
        <w:rPr>
          <w:spacing w:val="-1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interessado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servidor Euderiques Pereira Marques.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ACÓRDÃO ADMINISTRATIVO Nº 175/2024: </w:t>
      </w:r>
      <w:r>
        <w:rPr>
          <w:spacing w:val="-2"/>
          <w:w w:val="85"/>
        </w:rPr>
        <w:t>Vistos, relatados e discutidos 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5"/>
          <w:w w:val="90"/>
        </w:rPr>
        <w:t> </w:t>
      </w:r>
      <w:r>
        <w:rPr>
          <w:w w:val="90"/>
        </w:rPr>
        <w:t>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Senhor Conselheiro-Relator, com base</w:t>
      </w:r>
      <w:r>
        <w:rPr>
          <w:spacing w:val="-5"/>
        </w:rPr>
        <w:t> </w:t>
      </w:r>
      <w:r>
        <w:rPr>
          <w:spacing w:val="-2"/>
          <w:w w:val="85"/>
        </w:rPr>
        <w:t>na</w:t>
      </w:r>
      <w:r>
        <w:rPr>
          <w:spacing w:val="-5"/>
        </w:rPr>
        <w:t> </w:t>
      </w:r>
      <w:r>
        <w:rPr>
          <w:spacing w:val="-2"/>
          <w:w w:val="85"/>
        </w:rPr>
        <w:t>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 no</w:t>
      </w:r>
      <w:r>
        <w:rPr>
          <w:spacing w:val="-5"/>
        </w:rPr>
        <w:t> </w:t>
      </w:r>
      <w:r>
        <w:rPr>
          <w:spacing w:val="-2"/>
          <w:w w:val="85"/>
        </w:rPr>
        <w:t>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sentido de: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pedido do servidor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Euderiques Pereira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85"/>
        </w:rPr>
        <w:t>Marques</w:t>
      </w:r>
      <w:r>
        <w:rPr>
          <w:spacing w:val="-2"/>
          <w:w w:val="85"/>
        </w:rPr>
        <w:t>,</w:t>
      </w:r>
      <w:r>
        <w:rPr>
          <w:spacing w:val="-4"/>
        </w:rPr>
        <w:t> </w:t>
      </w:r>
      <w:r>
        <w:rPr>
          <w:spacing w:val="-2"/>
          <w:w w:val="85"/>
        </w:rPr>
        <w:t>matrícula 001242-4A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quanto conversão de </w:t>
      </w:r>
      <w:r>
        <w:rPr>
          <w:w w:val="85"/>
        </w:rPr>
        <w:t>90</w:t>
      </w:r>
      <w:r>
        <w:rPr>
          <w:spacing w:val="-2"/>
          <w:w w:val="85"/>
        </w:rPr>
        <w:t> </w:t>
      </w:r>
      <w:r>
        <w:rPr>
          <w:w w:val="85"/>
        </w:rPr>
        <w:t>(noventa)</w:t>
      </w:r>
      <w:r>
        <w:rPr>
          <w:spacing w:val="-3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indenização</w:t>
      </w:r>
      <w:r>
        <w:rPr>
          <w:spacing w:val="-4"/>
          <w:w w:val="85"/>
        </w:rPr>
        <w:t> </w:t>
      </w:r>
      <w:r>
        <w:rPr>
          <w:w w:val="85"/>
        </w:rPr>
        <w:t>pecuniária,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quinquênio</w:t>
      </w:r>
      <w:r>
        <w:rPr>
          <w:spacing w:val="-4"/>
          <w:w w:val="85"/>
        </w:rPr>
        <w:t> </w:t>
      </w:r>
      <w:r>
        <w:rPr>
          <w:w w:val="85"/>
        </w:rPr>
        <w:t>2018/2023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consonância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7º,</w:t>
      </w:r>
    </w:p>
    <w:p>
      <w:pPr>
        <w:pStyle w:val="BodyText"/>
        <w:ind w:left="2" w:right="138"/>
        <w:jc w:val="both"/>
      </w:pPr>
      <w:r>
        <w:rPr>
          <w:w w:val="80"/>
        </w:rPr>
        <w:t>§1º, V, da Lei nº 4743/2018 c/c art. 78 da Lei nº 1.762/1986, vedados os descontos de imposto de renda e de caráter previdenciário, bem como a Indenização de até 1/3 (um terço) dos dias de férias vencidas, relativas ao exercício de </w:t>
      </w:r>
      <w:r>
        <w:rPr>
          <w:w w:val="85"/>
        </w:rPr>
        <w:t>2022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2023,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apostila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3683/2022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1082/2023,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7º,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n.4.743,</w:t>
      </w:r>
      <w:r>
        <w:rPr>
          <w:spacing w:val="-7"/>
          <w:w w:val="85"/>
        </w:rPr>
        <w:t> </w:t>
      </w:r>
      <w:r>
        <w:rPr>
          <w:w w:val="85"/>
        </w:rPr>
        <w:t>de 28/12/2018;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2018/2023;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w w:val="80"/>
        </w:rPr>
        <w:t>folha de pagamento, conforme Cálculo de Indenização nº</w:t>
      </w:r>
      <w:r>
        <w:rPr/>
        <w:t> </w:t>
      </w:r>
      <w:hyperlink r:id="rId5">
        <w:r>
          <w:rPr>
            <w:w w:val="80"/>
            <w:u w:val="single"/>
          </w:rPr>
          <w:t>0543594</w:t>
        </w:r>
      </w:hyperlink>
      <w:r>
        <w:rPr>
          <w:w w:val="80"/>
        </w:rPr>
        <w:t> e </w:t>
      </w:r>
      <w:hyperlink r:id="rId6">
        <w:r>
          <w:rPr>
            <w:w w:val="80"/>
            <w:u w:val="single"/>
          </w:rPr>
          <w:t>0543602</w:t>
        </w:r>
      </w:hyperlink>
      <w:r>
        <w:rPr>
          <w:w w:val="80"/>
        </w:rPr>
        <w:t>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 seguida, encaminhe o caderno </w:t>
      </w:r>
      <w:r>
        <w:rPr>
          <w:w w:val="85"/>
        </w:rPr>
        <w:t>processual à DIORF para pagamento das verbas indenizatórias em observância ao cronograma financeiro.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PROCESSO Nº 006022/2024 – </w:t>
      </w:r>
      <w:r>
        <w:rPr>
          <w:w w:val="80"/>
        </w:rPr>
        <w:t>Requerimento de Licença Especial, tendo como interessada a servidora</w:t>
      </w:r>
      <w:r>
        <w:rPr/>
        <w:t> </w:t>
      </w:r>
      <w:r>
        <w:rPr>
          <w:w w:val="80"/>
        </w:rPr>
        <w:t>Franciane Menezes de Castro. </w:t>
      </w:r>
      <w:r>
        <w:rPr>
          <w:rFonts w:ascii="Arial" w:hAnsi="Arial"/>
          <w:b/>
          <w:w w:val="80"/>
        </w:rPr>
        <w:t>ACÓRDÃO ADMINISTRATIVO Nº 176/2024: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 </w:t>
      </w:r>
      <w:r>
        <w:rPr>
          <w:spacing w:val="-2"/>
          <w:w w:val="90"/>
        </w:rPr>
        <w:t>Relator,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2"/>
        </w:rPr>
        <w:t> </w:t>
      </w:r>
      <w:r>
        <w:rPr>
          <w:spacing w:val="-2"/>
          <w:w w:val="90"/>
        </w:rPr>
        <w:t>sentido</w:t>
      </w:r>
      <w:r>
        <w:rPr>
          <w:spacing w:val="-3"/>
        </w:rPr>
        <w:t> </w:t>
      </w:r>
      <w:r>
        <w:rPr>
          <w:spacing w:val="-2"/>
          <w:w w:val="90"/>
        </w:rPr>
        <w:t>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</w:rPr>
        <w:t> </w:t>
      </w:r>
      <w:r>
        <w:rPr>
          <w:spacing w:val="-2"/>
          <w:w w:val="90"/>
        </w:rPr>
        <w:t>pedido</w:t>
      </w:r>
      <w:r>
        <w:rPr>
          <w:spacing w:val="-2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servidora </w:t>
      </w:r>
      <w:r>
        <w:rPr>
          <w:rFonts w:ascii="Arial" w:hAnsi="Arial"/>
          <w:b/>
          <w:w w:val="85"/>
        </w:rPr>
        <w:t>Franciane Menezes de Castro</w:t>
      </w:r>
      <w:r>
        <w:rPr>
          <w:w w:val="85"/>
        </w:rPr>
        <w:t>, matrícula nº 001.313-7A, quanto conversão de 90 (noventa) dias em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pecuniária,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quinquênio</w:t>
      </w:r>
      <w:r>
        <w:rPr>
          <w:spacing w:val="-9"/>
          <w:w w:val="90"/>
        </w:rPr>
        <w:t> </w:t>
      </w:r>
      <w:r>
        <w:rPr>
          <w:w w:val="90"/>
        </w:rPr>
        <w:t>2019/2024,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consonância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9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V,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 pecuniária, em razão da licença especial não gozada, referente ao quinquênio 2019/2024;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273"/>
        <w:ind w:left="2" w:right="138"/>
        <w:jc w:val="both"/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006105/2024 – </w:t>
      </w:r>
      <w:r>
        <w:rPr>
          <w:w w:val="85"/>
        </w:rPr>
        <w:t>Requerimento de Licença Especial, tendo como interessado o servidor</w:t>
      </w:r>
      <w:r>
        <w:rPr>
          <w:w w:val="85"/>
        </w:rPr>
        <w:t> Antônio Carlos</w:t>
      </w:r>
      <w:r>
        <w:rPr>
          <w:w w:val="85"/>
        </w:rPr>
        <w:t> de</w:t>
      </w:r>
      <w:r>
        <w:rPr>
          <w:w w:val="85"/>
        </w:rPr>
        <w:t> Oliveira</w:t>
      </w:r>
      <w:r>
        <w:rPr>
          <w:w w:val="85"/>
        </w:rPr>
        <w:t> Alves</w:t>
      </w:r>
      <w:r>
        <w:rPr>
          <w:w w:val="85"/>
        </w:rPr>
        <w:t> Magalhães</w:t>
      </w:r>
      <w:r>
        <w:rPr>
          <w:w w:val="85"/>
        </w:rPr>
        <w:t> Junior.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177/2024: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2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 art. 12, inciso I, alínea 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</w:t>
      </w:r>
      <w:r>
        <w:rPr>
          <w:spacing w:val="-2"/>
          <w:w w:val="85"/>
        </w:rPr>
        <w:t>voto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Excelentíssimo</w:t>
      </w:r>
      <w:r>
        <w:rPr>
          <w:spacing w:val="-10"/>
        </w:rPr>
        <w:t> </w:t>
      </w:r>
      <w:r>
        <w:rPr>
          <w:spacing w:val="-2"/>
          <w:w w:val="85"/>
        </w:rPr>
        <w:t>Senhor</w:t>
      </w:r>
      <w:r>
        <w:rPr>
          <w:spacing w:val="-5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</w:rPr>
        <w:t> </w:t>
      </w:r>
      <w:r>
        <w:rPr>
          <w:spacing w:val="-2"/>
          <w:w w:val="85"/>
        </w:rPr>
        <w:t>com</w:t>
      </w:r>
      <w:r>
        <w:rPr>
          <w:spacing w:val="-6"/>
        </w:rPr>
        <w:t> </w:t>
      </w:r>
      <w:r>
        <w:rPr>
          <w:spacing w:val="-2"/>
          <w:w w:val="85"/>
        </w:rPr>
        <w:t>base</w:t>
      </w:r>
      <w:r>
        <w:rPr>
          <w:spacing w:val="-6"/>
        </w:rPr>
        <w:t> </w:t>
      </w:r>
      <w:r>
        <w:rPr>
          <w:spacing w:val="-2"/>
          <w:w w:val="85"/>
        </w:rPr>
        <w:t>na</w:t>
      </w:r>
      <w:r>
        <w:rPr>
          <w:spacing w:val="-6"/>
        </w:rPr>
        <w:t> </w:t>
      </w:r>
      <w:r>
        <w:rPr>
          <w:spacing w:val="-2"/>
          <w:w w:val="85"/>
        </w:rPr>
        <w:t>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no 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Antônio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Carlos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Alves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Magalhães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Júnior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Assistente de Controle Externo A, deste Tribunal de Contas, Matrícula 001316-1A, quanto ao reconhecimento do direito à </w:t>
      </w:r>
      <w:r>
        <w:rPr>
          <w:w w:val="80"/>
        </w:rPr>
        <w:t>Licença Especial, referente ao quinquênio 2019/2024, em consonância com o art. 78 da Lei nº 1.762/1986, ficando o gozo para data oportuna com possibilidade de conversão em pecúnia;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o </w:t>
      </w:r>
      <w:r>
        <w:rPr>
          <w:w w:val="85"/>
        </w:rPr>
        <w:t>registro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reconhecimento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direito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3"/>
          <w:w w:val="85"/>
        </w:rPr>
        <w:t> </w:t>
      </w:r>
      <w:r>
        <w:rPr>
          <w:w w:val="85"/>
        </w:rPr>
        <w:t>Especial,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quinquênio</w:t>
      </w:r>
      <w:r>
        <w:rPr>
          <w:spacing w:val="-3"/>
          <w:w w:val="85"/>
        </w:rPr>
        <w:t> </w:t>
      </w:r>
      <w:r>
        <w:rPr>
          <w:w w:val="85"/>
        </w:rPr>
        <w:t>2019/2024,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gozo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data </w:t>
      </w:r>
      <w:r>
        <w:rPr>
          <w:w w:val="80"/>
        </w:rPr>
        <w:t>oportuna;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 decisum.</w:t>
      </w:r>
    </w:p>
    <w:p>
      <w:pPr>
        <w:spacing w:line="240" w:lineRule="auto" w:before="274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003018/2024 – </w:t>
      </w:r>
      <w:r>
        <w:rPr>
          <w:w w:val="80"/>
          <w:sz w:val="24"/>
        </w:rPr>
        <w:t>Requerimento de Adicional de Qualificação, tendo como interessado o Sr. Juda Ben Juda Pompeu Bessa. </w:t>
      </w:r>
      <w:r>
        <w:rPr>
          <w:rFonts w:ascii="Arial" w:hAnsi="Arial"/>
          <w:b/>
          <w:w w:val="80"/>
          <w:sz w:val="24"/>
        </w:rPr>
        <w:t>ACÓRDÃO ADMINISTRATIVO Nº 178/2024: </w:t>
      </w:r>
      <w:r>
        <w:rPr>
          <w:w w:val="80"/>
          <w:sz w:val="24"/>
        </w:rPr>
        <w:t>Vistos, relatados e discutidos estes autos acima </w:t>
      </w:r>
      <w:r>
        <w:rPr>
          <w:w w:val="90"/>
          <w:sz w:val="24"/>
        </w:rPr>
        <w:t>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Excelentíssimo </w:t>
      </w:r>
      <w:r>
        <w:rPr>
          <w:w w:val="90"/>
          <w:sz w:val="24"/>
        </w:rPr>
        <w:t>Senhor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Conselheiro-Relator,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base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w w:val="90"/>
          <w:sz w:val="24"/>
        </w:rPr>
        <w:t> Informação</w:t>
      </w:r>
      <w:r>
        <w:rPr>
          <w:w w:val="90"/>
          <w:sz w:val="24"/>
        </w:rPr>
        <w:t> 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DGP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no</w:t>
      </w:r>
      <w:r>
        <w:rPr>
          <w:w w:val="90"/>
          <w:sz w:val="24"/>
        </w:rPr>
        <w:t> Parecer</w:t>
      </w:r>
      <w:r>
        <w:rPr>
          <w:w w:val="90"/>
          <w:sz w:val="24"/>
        </w:rPr>
        <w:t> 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DIJUR</w:t>
      </w:r>
      <w:r>
        <w:rPr>
          <w:w w:val="90"/>
          <w:sz w:val="24"/>
        </w:rPr>
        <w:t>,</w:t>
      </w:r>
      <w:r>
        <w:rPr>
          <w:w w:val="90"/>
          <w:sz w:val="24"/>
        </w:rPr>
        <w:t> 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9.1. </w:t>
      </w:r>
      <w:r>
        <w:rPr>
          <w:rFonts w:ascii="Arial" w:hAnsi="Arial"/>
          <w:b/>
          <w:w w:val="85"/>
          <w:sz w:val="24"/>
        </w:rPr>
        <w:t>RECONHECER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direito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adicional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qualificação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favor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Juda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Ben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Juda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Pompeu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Bessa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matrícula </w:t>
      </w:r>
      <w:r>
        <w:rPr>
          <w:w w:val="80"/>
          <w:sz w:val="24"/>
        </w:rPr>
        <w:t>38024A, no percentual de 20%, na fundamentação exposta no Relatório-Voto; </w:t>
      </w:r>
      <w:r>
        <w:rPr>
          <w:rFonts w:ascii="Arial" w:hAnsi="Arial"/>
          <w:b/>
          <w:w w:val="80"/>
          <w:sz w:val="24"/>
        </w:rPr>
        <w:t>9.2. DETERMINAR à DIRETORIA DE </w:t>
      </w:r>
      <w:r>
        <w:rPr>
          <w:rFonts w:ascii="Arial" w:hAnsi="Arial"/>
          <w:b/>
          <w:w w:val="85"/>
          <w:sz w:val="24"/>
        </w:rPr>
        <w:t>GESTÃO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PESSOAS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adote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providências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cabíveis;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DÊ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referida </w:t>
      </w:r>
      <w:r>
        <w:rPr>
          <w:w w:val="80"/>
          <w:sz w:val="24"/>
        </w:rPr>
        <w:t>decisão e, após;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9.4. ARQUIVAR o </w:t>
      </w:r>
      <w:r>
        <w:rPr>
          <w:w w:val="80"/>
          <w:sz w:val="24"/>
        </w:rPr>
        <w:t>processo nos termos regimentais, após o cumprimento integral do decisum.</w:t>
      </w:r>
    </w:p>
    <w:p>
      <w:pPr>
        <w:pStyle w:val="BodyText"/>
        <w:spacing w:before="274"/>
        <w:ind w:left="2" w:right="139"/>
        <w:jc w:val="both"/>
      </w:pPr>
      <w:r>
        <w:rPr>
          <w:rFonts w:ascii="Arial" w:hAnsi="Arial"/>
          <w:b/>
          <w:w w:val="80"/>
        </w:rPr>
        <w:t>PROCESSO Nº 005904/2024 – </w:t>
      </w:r>
      <w:r>
        <w:rPr>
          <w:w w:val="80"/>
        </w:rPr>
        <w:t>Requerimento de Licença Especial, tendo como interessada a servidora Priscila de </w:t>
      </w:r>
      <w:r>
        <w:rPr>
          <w:w w:val="85"/>
        </w:rPr>
        <w:t>Almeida</w:t>
      </w:r>
      <w:r>
        <w:rPr>
          <w:spacing w:val="-7"/>
          <w:w w:val="85"/>
        </w:rPr>
        <w:t> </w:t>
      </w:r>
      <w:r>
        <w:rPr>
          <w:w w:val="85"/>
        </w:rPr>
        <w:t>Hayden</w:t>
      </w:r>
      <w:r>
        <w:rPr>
          <w:spacing w:val="-7"/>
          <w:w w:val="85"/>
        </w:rPr>
        <w:t> </w:t>
      </w:r>
      <w:r>
        <w:rPr>
          <w:w w:val="85"/>
        </w:rPr>
        <w:t>Simões.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179/2024: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1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0"/>
        </w:rPr>
        <w:t> </w:t>
      </w:r>
      <w:r>
        <w:rPr>
          <w:w w:val="85"/>
        </w:rPr>
        <w:t>inciso</w:t>
      </w:r>
      <w:r>
        <w:rPr>
          <w:spacing w:val="-9"/>
        </w:rPr>
        <w:t> </w:t>
      </w:r>
      <w:r>
        <w:rPr>
          <w:w w:val="85"/>
        </w:rPr>
        <w:t>X,</w:t>
      </w:r>
      <w:r>
        <w:rPr>
          <w:spacing w:val="-4"/>
        </w:rPr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Resolução</w:t>
      </w:r>
      <w:r>
        <w:rPr>
          <w:spacing w:val="-4"/>
        </w:rPr>
        <w:t> </w:t>
      </w:r>
      <w:r>
        <w:rPr>
          <w:w w:val="85"/>
        </w:rPr>
        <w:t>nº</w:t>
      </w:r>
      <w:r>
        <w:rPr>
          <w:spacing w:val="-4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4"/>
        </w:rPr>
        <w:t> </w:t>
      </w:r>
      <w:r>
        <w:rPr>
          <w:w w:val="85"/>
        </w:rPr>
        <w:t>termos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4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Excelentíssimo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 </w:t>
      </w:r>
      <w:r>
        <w:rPr>
          <w:rFonts w:ascii="Arial" w:hAnsi="Arial"/>
          <w:b/>
          <w:w w:val="80"/>
        </w:rPr>
        <w:t>Priscila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Almeida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Hayden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Simões</w:t>
      </w:r>
      <w:r>
        <w:rPr>
          <w:w w:val="80"/>
        </w:rPr>
        <w:t>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001373-0A,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conversão</w:t>
      </w:r>
      <w:r>
        <w:rPr>
          <w:spacing w:val="4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90</w:t>
      </w:r>
      <w:r>
        <w:rPr/>
        <w:t> </w:t>
      </w:r>
      <w:r>
        <w:rPr>
          <w:w w:val="80"/>
        </w:rPr>
        <w:t>(noventa)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</w:t>
      </w:r>
      <w:r>
        <w:rPr/>
        <w:t> </w:t>
      </w:r>
      <w:r>
        <w:rPr>
          <w:w w:val="80"/>
        </w:rPr>
        <w:t>2019/2024,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7º,</w:t>
      </w:r>
    </w:p>
    <w:p>
      <w:pPr>
        <w:pStyle w:val="BodyText"/>
        <w:ind w:left="2" w:right="139"/>
        <w:jc w:val="both"/>
      </w:pPr>
      <w:r>
        <w:rPr>
          <w:w w:val="80"/>
        </w:rPr>
        <w:t>§1º, V, da Lei nº 4743/2018 c/c art. 78 da Lei nº 1.762/1986, vedados os descontos de imposto de renda e de caráter </w:t>
      </w:r>
      <w:r>
        <w:rPr>
          <w:w w:val="85"/>
        </w:rPr>
        <w:t>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Providencie o registro da concessão da Licença Especial</w:t>
      </w:r>
      <w:r>
        <w:rPr>
          <w:spacing w:val="-2"/>
          <w:w w:val="85"/>
        </w:rPr>
        <w:t> </w:t>
      </w:r>
      <w:r>
        <w:rPr>
          <w:w w:val="85"/>
        </w:rPr>
        <w:t>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DIORF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pagamento 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 </w:t>
      </w:r>
      <w:r>
        <w:rPr>
          <w:spacing w:val="-2"/>
          <w:w w:val="85"/>
        </w:rPr>
        <w:t>nos termos regimentais, após o cumprimento integral do decisum.</w:t>
      </w:r>
    </w:p>
    <w:p>
      <w:pPr>
        <w:pStyle w:val="BodyText"/>
        <w:spacing w:before="275"/>
        <w:ind w:left="2" w:right="136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006356/2024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Especial,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servidor</w:t>
      </w:r>
      <w:r>
        <w:rPr>
          <w:spacing w:val="-2"/>
          <w:w w:val="85"/>
        </w:rPr>
        <w:t> </w:t>
      </w:r>
      <w:r>
        <w:rPr>
          <w:w w:val="85"/>
        </w:rPr>
        <w:t>Francisco </w:t>
      </w:r>
      <w:r>
        <w:rPr>
          <w:w w:val="80"/>
        </w:rPr>
        <w:t>Alberto de Oliveira Soares. </w:t>
      </w:r>
      <w:r>
        <w:rPr>
          <w:rFonts w:ascii="Arial" w:hAnsi="Arial"/>
          <w:b/>
          <w:w w:val="80"/>
        </w:rPr>
        <w:t>ACÓRDÃO ADMINISTRATIVO Nº 180/2024: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 do</w:t>
      </w:r>
      <w:r>
        <w:rPr>
          <w:w w:val="85"/>
        </w:rPr>
        <w:t>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Francisco</w:t>
      </w:r>
      <w:r>
        <w:rPr>
          <w:rFonts w:ascii="Arial" w:hAnsi="Arial"/>
          <w:b/>
          <w:w w:val="85"/>
        </w:rPr>
        <w:t> Alberto de</w:t>
      </w:r>
      <w:r>
        <w:rPr>
          <w:rFonts w:ascii="Arial" w:hAnsi="Arial"/>
          <w:b/>
          <w:w w:val="85"/>
        </w:rPr>
        <w:t> Oliveira</w:t>
      </w:r>
      <w:r>
        <w:rPr>
          <w:rFonts w:ascii="Arial" w:hAnsi="Arial"/>
          <w:b/>
          <w:w w:val="85"/>
        </w:rPr>
        <w:t> Soares</w:t>
      </w:r>
      <w:r>
        <w:rPr>
          <w:w w:val="85"/>
        </w:rPr>
        <w:t>,</w:t>
      </w:r>
      <w:r>
        <w:rPr>
          <w:w w:val="85"/>
        </w:rPr>
        <w:t> Auditor Técnico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Externo</w:t>
      </w:r>
      <w:r>
        <w:rPr>
          <w:w w:val="85"/>
        </w:rPr>
        <w:t> - </w:t>
      </w:r>
      <w:r>
        <w:rPr>
          <w:w w:val="80"/>
        </w:rPr>
        <w:t>Auditoria Governamental desta Corte de Contas, matrícula 001.348-0A, ora lotado na Diretoria de Controle Interno</w:t>
      </w:r>
      <w:r>
        <w:rPr/>
        <w:t> </w:t>
      </w:r>
      <w:r>
        <w:rPr>
          <w:w w:val="80"/>
        </w:rPr>
        <w:t>- </w:t>
      </w:r>
      <w:r>
        <w:rPr>
          <w:w w:val="90"/>
        </w:rPr>
        <w:t>DICOI,</w:t>
      </w:r>
      <w:r>
        <w:rPr>
          <w:w w:val="90"/>
        </w:rPr>
        <w:t> quanto</w:t>
      </w:r>
      <w:r>
        <w:rPr>
          <w:w w:val="90"/>
        </w:rPr>
        <w:t> ao</w:t>
      </w:r>
      <w:r>
        <w:rPr>
          <w:w w:val="90"/>
        </w:rPr>
        <w:t> reconhecimento</w:t>
      </w:r>
      <w:r>
        <w:rPr>
          <w:w w:val="90"/>
        </w:rPr>
        <w:t> do</w:t>
      </w:r>
      <w:r>
        <w:rPr>
          <w:w w:val="90"/>
        </w:rPr>
        <w:t> direito</w:t>
      </w:r>
      <w:r>
        <w:rPr>
          <w:w w:val="90"/>
        </w:rPr>
        <w:t> à</w:t>
      </w:r>
      <w:r>
        <w:rPr>
          <w:w w:val="90"/>
        </w:rPr>
        <w:t> Licença</w:t>
      </w:r>
      <w:r>
        <w:rPr>
          <w:w w:val="90"/>
        </w:rPr>
        <w:t> Especial,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</w:t>
      </w:r>
      <w:r>
        <w:rPr>
          <w:w w:val="90"/>
        </w:rPr>
        <w:t> 2019/2024,</w:t>
      </w:r>
      <w:r>
        <w:rPr>
          <w:w w:val="90"/>
        </w:rPr>
        <w:t> em </w:t>
      </w:r>
      <w:r>
        <w:rPr>
          <w:w w:val="80"/>
        </w:rPr>
        <w:t>consonância com o art. 78 da Lei nº 1.762/1986, ficando o gozo para data oportuna com possibilidade de conversão</w:t>
      </w:r>
      <w:r>
        <w:rPr>
          <w:spacing w:val="80"/>
        </w:rPr>
        <w:t> </w:t>
      </w:r>
      <w:r>
        <w:rPr>
          <w:w w:val="80"/>
        </w:rPr>
        <w:t>em pecúnia;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o registro do reconhecimento ao direito à Licença Especial,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w w:val="90"/>
        </w:rPr>
        <w:t> quinquênio</w:t>
      </w:r>
      <w:r>
        <w:rPr>
          <w:w w:val="90"/>
        </w:rPr>
        <w:t> 2019/2024,</w:t>
      </w:r>
      <w:r>
        <w:rPr>
          <w:w w:val="90"/>
        </w:rPr>
        <w:t> para</w:t>
      </w:r>
      <w:r>
        <w:rPr>
          <w:w w:val="90"/>
        </w:rPr>
        <w:t> gozo</w:t>
      </w:r>
      <w:r>
        <w:rPr>
          <w:w w:val="90"/>
        </w:rPr>
        <w:t> em</w:t>
      </w:r>
      <w:r>
        <w:rPr>
          <w:w w:val="90"/>
        </w:rPr>
        <w:t> data</w:t>
      </w:r>
      <w:r>
        <w:rPr>
          <w:w w:val="90"/>
        </w:rPr>
        <w:t> oportuna;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274"/>
        <w:ind w:left="2" w:right="137"/>
        <w:jc w:val="both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004996/2024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Técnica,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w w:val="80"/>
        </w:rPr>
        <w:t>Juliana</w:t>
      </w:r>
      <w:r>
        <w:rPr/>
        <w:t> </w:t>
      </w:r>
      <w:r>
        <w:rPr>
          <w:w w:val="80"/>
        </w:rPr>
        <w:t>Soares </w:t>
      </w:r>
      <w:r>
        <w:rPr>
          <w:w w:val="90"/>
        </w:rPr>
        <w:t>da</w:t>
      </w:r>
      <w:r>
        <w:rPr>
          <w:w w:val="90"/>
        </w:rPr>
        <w:t> Silva.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181/2024: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w w:val="85"/>
        </w:rPr>
        <w:t>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w w:val="85"/>
        </w:rPr>
        <w:t>, no sentido de:</w:t>
      </w:r>
      <w:r>
        <w:rPr/>
        <w:t> </w:t>
      </w:r>
      <w:r>
        <w:rPr>
          <w:rFonts w:ascii="Arial" w:hAnsi="Arial"/>
          <w:b/>
          <w:w w:val="85"/>
        </w:rPr>
        <w:t>9.1. 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formalização da CESSÃO da servidora </w:t>
      </w:r>
      <w:r>
        <w:rPr>
          <w:rFonts w:ascii="Arial" w:hAnsi="Arial"/>
          <w:b/>
          <w:w w:val="85"/>
        </w:rPr>
        <w:t>Juliana Soares da Silva</w:t>
      </w:r>
      <w:r>
        <w:rPr>
          <w:w w:val="85"/>
        </w:rPr>
        <w:t>, a ser celebrado entre o Tribunal de Contas do </w:t>
      </w:r>
      <w:r>
        <w:rPr>
          <w:w w:val="80"/>
        </w:rPr>
        <w:t>Estado do Amazonas – TCE/AM e a Secretaria de Estado de Educação</w:t>
      </w:r>
      <w:r>
        <w:rPr/>
        <w:t> </w:t>
      </w:r>
      <w:r>
        <w:rPr>
          <w:w w:val="80"/>
        </w:rPr>
        <w:t>- SEDUC, pelo prazo de 12 (doze) meses, a </w:t>
      </w:r>
      <w:r>
        <w:rPr>
          <w:w w:val="90"/>
        </w:rPr>
        <w:t>contar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01.03.2024,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ônus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órgão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origem,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propostos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CONSULTEC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minuta </w:t>
      </w:r>
      <w:r>
        <w:rPr>
          <w:w w:val="80"/>
        </w:rPr>
        <w:t>apresentada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CONSULTEC</w:t>
      </w:r>
      <w:r>
        <w:rPr/>
        <w:t> </w:t>
      </w:r>
      <w:hyperlink r:id="rId7">
        <w:r>
          <w:rPr>
            <w:w w:val="80"/>
            <w:u w:val="single"/>
          </w:rPr>
          <w:t>0548546</w:t>
        </w:r>
      </w:hyperlink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62,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1.126/2007);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SEGER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adote as providências necessárias junto à Presidência para a assinatura do instrumento, e após </w:t>
      </w:r>
      <w:r>
        <w:rPr>
          <w:w w:val="80"/>
        </w:rPr>
        <w:t>realize à juntada do Termo assinado, bem como elabore o</w:t>
      </w:r>
      <w:r>
        <w:rPr/>
        <w:t> </w:t>
      </w:r>
      <w:r>
        <w:rPr>
          <w:w w:val="80"/>
        </w:rPr>
        <w:t>extrato do Termo, devidamente assinado pelas partes, e,</w:t>
      </w:r>
      <w:r>
        <w:rPr>
          <w:spacing w:val="40"/>
        </w:rPr>
        <w:t> </w:t>
      </w:r>
      <w:r>
        <w:rPr>
          <w:w w:val="85"/>
        </w:rPr>
        <w:t>ato</w:t>
      </w:r>
      <w:r>
        <w:rPr>
          <w:spacing w:val="-2"/>
          <w:w w:val="85"/>
        </w:rPr>
        <w:t> </w:t>
      </w:r>
      <w:r>
        <w:rPr>
          <w:w w:val="85"/>
        </w:rPr>
        <w:t>contínuo, </w:t>
      </w:r>
      <w:r>
        <w:rPr>
          <w:rFonts w:ascii="Arial" w:hAnsi="Arial"/>
          <w:b/>
          <w:w w:val="85"/>
        </w:rPr>
        <w:t>remeta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à </w:t>
      </w:r>
      <w:r>
        <w:rPr>
          <w:rFonts w:ascii="Arial" w:hAnsi="Arial"/>
          <w:b/>
          <w:w w:val="85"/>
          <w:u w:val="single"/>
        </w:rPr>
        <w:t>DICOM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proceda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publicação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referido</w:t>
      </w:r>
      <w:r>
        <w:rPr>
          <w:spacing w:val="-2"/>
          <w:w w:val="85"/>
        </w:rPr>
        <w:t> </w:t>
      </w:r>
      <w:r>
        <w:rPr>
          <w:w w:val="85"/>
        </w:rPr>
        <w:t>extrato,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Diário</w:t>
      </w:r>
      <w:r>
        <w:rPr>
          <w:spacing w:val="-2"/>
          <w:w w:val="85"/>
        </w:rPr>
        <w:t> </w:t>
      </w:r>
      <w:r>
        <w:rPr>
          <w:w w:val="85"/>
        </w:rPr>
        <w:t>Oficial Eletrônico do TCE/AM, nos termos do parágrafo único do art. 61 da Lei nº 8.666/93; ademais, adote as medidas </w:t>
      </w:r>
      <w:r>
        <w:rPr>
          <w:w w:val="80"/>
        </w:rPr>
        <w:t>pertinentes, junto aos setores competentes, para finalização de todos os procedimentos de cessão da servidora;</w:t>
      </w:r>
      <w:r>
        <w:rPr/>
        <w:t> </w:t>
      </w:r>
      <w:r>
        <w:rPr>
          <w:rFonts w:ascii="Arial" w:hAnsi="Arial"/>
          <w:b/>
          <w:w w:val="80"/>
        </w:rPr>
        <w:t>9.3. 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rFonts w:ascii="Arial" w:hAnsi="Arial"/>
          <w:b/>
          <w:w w:val="80"/>
        </w:rPr>
        <w:t>Diretoria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Gestão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Pessoas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DGP</w:t>
      </w:r>
      <w:r>
        <w:rPr>
          <w:rFonts w:ascii="Arial" w:hAnsi="Arial"/>
          <w:b/>
        </w:rPr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competente,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pertinentes</w:t>
      </w:r>
      <w:r>
        <w:rPr>
          <w:spacing w:val="4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implementação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objetivos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ajuste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aditivado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realize,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órgão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requerente,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mensal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frequência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servidora,</w:t>
      </w:r>
      <w:r>
        <w:rPr>
          <w:spacing w:val="-6"/>
          <w:w w:val="85"/>
        </w:rPr>
        <w:t> </w:t>
      </w:r>
      <w:r>
        <w:rPr>
          <w:w w:val="85"/>
        </w:rPr>
        <w:t>observando,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rigor,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</w:rPr>
        <w:t> </w:t>
      </w:r>
      <w:r>
        <w:rPr>
          <w:rFonts w:ascii="Arial" w:hAnsi="Arial"/>
          <w:i/>
          <w:w w:val="85"/>
        </w:rPr>
        <w:t>in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fine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§§</w:t>
      </w:r>
      <w:r>
        <w:rPr>
          <w:spacing w:val="-7"/>
          <w:w w:val="85"/>
        </w:rPr>
        <w:t> </w:t>
      </w:r>
      <w:r>
        <w:rPr>
          <w:w w:val="85"/>
        </w:rPr>
        <w:t>2º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3º,</w:t>
      </w:r>
      <w:r>
        <w:rPr>
          <w:spacing w:val="-7"/>
          <w:w w:val="85"/>
        </w:rPr>
        <w:t> </w:t>
      </w:r>
      <w:r>
        <w:rPr>
          <w:w w:val="85"/>
        </w:rPr>
        <w:t>alterados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3º 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n.º</w:t>
      </w:r>
      <w:r>
        <w:rPr/>
        <w:t> </w:t>
      </w:r>
      <w:r>
        <w:rPr>
          <w:w w:val="85"/>
        </w:rPr>
        <w:t>08/2008,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6º,</w:t>
      </w:r>
      <w:r>
        <w:rPr/>
        <w:t> </w:t>
      </w:r>
      <w:r>
        <w:rPr>
          <w:w w:val="85"/>
        </w:rPr>
        <w:t>Parágrafo</w:t>
      </w:r>
      <w:r>
        <w:rPr/>
        <w:t> </w:t>
      </w:r>
      <w:r>
        <w:rPr>
          <w:w w:val="85"/>
        </w:rPr>
        <w:t>Único,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TCE</w:t>
      </w:r>
      <w:r>
        <w:rPr/>
        <w:t> </w:t>
      </w:r>
      <w:r>
        <w:rPr>
          <w:w w:val="85"/>
        </w:rPr>
        <w:t>n.º</w:t>
      </w:r>
      <w:r>
        <w:rPr/>
        <w:t> </w:t>
      </w:r>
      <w:r>
        <w:rPr>
          <w:w w:val="85"/>
        </w:rPr>
        <w:t>20/99,</w:t>
      </w:r>
      <w:r>
        <w:rPr/>
        <w:t> </w:t>
      </w:r>
      <w:r>
        <w:rPr>
          <w:w w:val="85"/>
        </w:rPr>
        <w:t>alterado</w:t>
      </w:r>
      <w:r>
        <w:rPr/>
        <w:t> </w:t>
      </w:r>
      <w:r>
        <w:rPr>
          <w:w w:val="85"/>
        </w:rPr>
        <w:t>pelo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4º</w:t>
      </w:r>
      <w:r>
        <w:rPr/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/>
        <w:jc w:val="both"/>
      </w:pPr>
      <w:r>
        <w:rPr>
          <w:w w:val="85"/>
        </w:rPr>
        <w:t>Resolução</w:t>
      </w:r>
      <w:r>
        <w:rPr>
          <w:spacing w:val="8"/>
        </w:rPr>
        <w:t> </w:t>
      </w:r>
      <w:r>
        <w:rPr>
          <w:w w:val="85"/>
        </w:rPr>
        <w:t>n.º</w:t>
      </w:r>
      <w:r>
        <w:rPr>
          <w:spacing w:val="9"/>
        </w:rPr>
        <w:t> </w:t>
      </w:r>
      <w:r>
        <w:rPr>
          <w:w w:val="85"/>
        </w:rPr>
        <w:t>08/2008;</w:t>
      </w:r>
      <w:r>
        <w:rPr>
          <w:spacing w:val="11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8"/>
        </w:rPr>
        <w:t> </w:t>
      </w:r>
      <w:r>
        <w:rPr>
          <w:w w:val="85"/>
        </w:rPr>
        <w:t>o</w:t>
      </w:r>
      <w:r>
        <w:rPr>
          <w:spacing w:val="9"/>
        </w:rPr>
        <w:t> </w:t>
      </w:r>
      <w:r>
        <w:rPr>
          <w:w w:val="85"/>
        </w:rPr>
        <w:t>processo</w:t>
      </w:r>
      <w:r>
        <w:rPr>
          <w:spacing w:val="9"/>
        </w:rPr>
        <w:t> </w:t>
      </w:r>
      <w:r>
        <w:rPr>
          <w:w w:val="85"/>
        </w:rPr>
        <w:t>nos</w:t>
      </w:r>
      <w:r>
        <w:rPr>
          <w:spacing w:val="8"/>
        </w:rPr>
        <w:t> </w:t>
      </w:r>
      <w:r>
        <w:rPr>
          <w:w w:val="85"/>
        </w:rPr>
        <w:t>termos</w:t>
      </w:r>
      <w:r>
        <w:rPr>
          <w:spacing w:val="8"/>
        </w:rPr>
        <w:t> </w:t>
      </w:r>
      <w:r>
        <w:rPr>
          <w:w w:val="85"/>
        </w:rPr>
        <w:t>regimentais,</w:t>
      </w:r>
      <w:r>
        <w:rPr>
          <w:spacing w:val="8"/>
        </w:rPr>
        <w:t> </w:t>
      </w:r>
      <w:r>
        <w:rPr>
          <w:w w:val="85"/>
        </w:rPr>
        <w:t>após</w:t>
      </w:r>
      <w:r>
        <w:rPr>
          <w:spacing w:val="8"/>
        </w:rPr>
        <w:t> </w:t>
      </w:r>
      <w:r>
        <w:rPr>
          <w:w w:val="85"/>
        </w:rPr>
        <w:t>o</w:t>
      </w:r>
      <w:r>
        <w:rPr>
          <w:spacing w:val="9"/>
        </w:rPr>
        <w:t> </w:t>
      </w:r>
      <w:r>
        <w:rPr>
          <w:w w:val="85"/>
        </w:rPr>
        <w:t>cumprimento</w:t>
      </w:r>
      <w:r>
        <w:rPr>
          <w:spacing w:val="9"/>
        </w:rPr>
        <w:t> </w:t>
      </w:r>
      <w:r>
        <w:rPr>
          <w:w w:val="85"/>
        </w:rPr>
        <w:t>integral</w:t>
      </w:r>
      <w:r>
        <w:rPr>
          <w:spacing w:val="8"/>
        </w:rPr>
        <w:t> </w:t>
      </w:r>
      <w:r>
        <w:rPr>
          <w:spacing w:val="-5"/>
          <w:w w:val="85"/>
        </w:rPr>
        <w:t>do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rFonts w:ascii="Arial"/>
          <w:i/>
          <w:spacing w:val="-2"/>
          <w:w w:val="90"/>
          <w:sz w:val="24"/>
        </w:rPr>
        <w:t>decisum</w:t>
      </w:r>
      <w:r>
        <w:rPr>
          <w:spacing w:val="-2"/>
          <w:w w:val="90"/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ind w:left="2" w:right="1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1029004</wp:posOffset>
                </wp:positionH>
                <wp:positionV relativeFrom="paragraph">
                  <wp:posOffset>1909773</wp:posOffset>
                </wp:positionV>
                <wp:extent cx="35560" cy="107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5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79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052" y="10668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024002pt;margin-top:150.375854pt;width:2.76pt;height:.84pt;mso-position-horizontal-relative:page;mso-position-vertical-relative:paragraph;z-index:-15777280" id="docshape1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004919/2024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</w:t>
      </w:r>
      <w:r>
        <w:rPr>
          <w:spacing w:val="-1"/>
          <w:w w:val="85"/>
        </w:rPr>
        <w:t> </w:t>
      </w:r>
      <w:r>
        <w:rPr>
          <w:w w:val="85"/>
        </w:rPr>
        <w:t>de Indenização de Verbas Rescisórias, tendo como interessada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Sra. Dayane Mayely Silva de Oliveira. </w:t>
      </w:r>
      <w:r>
        <w:rPr>
          <w:rFonts w:ascii="Arial" w:hAnsi="Arial"/>
          <w:b/>
          <w:spacing w:val="-2"/>
          <w:w w:val="85"/>
        </w:rPr>
        <w:t>ACÓRDÃO ADMINISTRATIVO Nº 182/2024: </w:t>
      </w:r>
      <w:r>
        <w:rPr>
          <w:spacing w:val="-2"/>
          <w:w w:val="85"/>
        </w:rPr>
        <w:t>Vistos, relatados e discutidos 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5"/>
          <w:w w:val="90"/>
        </w:rPr>
        <w:t> </w:t>
      </w:r>
      <w:r>
        <w:rPr>
          <w:w w:val="90"/>
        </w:rPr>
        <w:t>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 Conselheiro-Relator, com base</w:t>
      </w:r>
      <w:r>
        <w:rPr>
          <w:spacing w:val="-5"/>
        </w:rPr>
        <w:t> </w:t>
      </w:r>
      <w:r>
        <w:rPr>
          <w:spacing w:val="-2"/>
          <w:w w:val="85"/>
        </w:rPr>
        <w:t>na</w:t>
      </w:r>
      <w:r>
        <w:rPr>
          <w:spacing w:val="-2"/>
        </w:rPr>
        <w:t> </w:t>
      </w:r>
      <w:r>
        <w:rPr>
          <w:spacing w:val="-2"/>
          <w:w w:val="85"/>
        </w:rPr>
        <w:t>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 no</w:t>
      </w:r>
      <w:r>
        <w:rPr>
          <w:spacing w:val="-5"/>
        </w:rPr>
        <w:t> </w:t>
      </w:r>
      <w:r>
        <w:rPr>
          <w:spacing w:val="-2"/>
          <w:w w:val="85"/>
        </w:rPr>
        <w:t>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sentido </w:t>
      </w:r>
      <w:r>
        <w:rPr>
          <w:w w:val="85"/>
        </w:rPr>
        <w:t>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da</w:t>
      </w:r>
      <w:r>
        <w:rPr>
          <w:w w:val="85"/>
        </w:rPr>
        <w:t> ex-servidora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Dayane</w:t>
      </w:r>
      <w:r>
        <w:rPr>
          <w:rFonts w:ascii="Arial" w:hAnsi="Arial"/>
          <w:b/>
          <w:w w:val="85"/>
        </w:rPr>
        <w:t> Mayely</w:t>
      </w:r>
      <w:r>
        <w:rPr>
          <w:rFonts w:ascii="Arial" w:hAnsi="Arial"/>
          <w:b/>
          <w:w w:val="85"/>
        </w:rPr>
        <w:t> Silva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Oliveira</w:t>
      </w:r>
      <w:r>
        <w:rPr>
          <w:w w:val="85"/>
        </w:rPr>
        <w:t>,</w:t>
      </w:r>
      <w:r>
        <w:rPr>
          <w:w w:val="85"/>
        </w:rPr>
        <w:t> Auditora</w:t>
      </w:r>
      <w:r>
        <w:rPr>
          <w:w w:val="85"/>
        </w:rPr>
        <w:t> Técnica</w:t>
      </w:r>
      <w:r>
        <w:rPr>
          <w:w w:val="85"/>
        </w:rPr>
        <w:t> de</w:t>
      </w:r>
      <w:r>
        <w:rPr>
          <w:w w:val="85"/>
        </w:rPr>
        <w:t> Controle </w:t>
      </w:r>
      <w:r>
        <w:rPr>
          <w:spacing w:val="-2"/>
          <w:w w:val="85"/>
        </w:rPr>
        <w:t>Externo - TI desta Corte de Contas, matrícula 36684A</w:t>
      </w:r>
      <w:r>
        <w:rPr>
          <w:rFonts w:ascii="Arial" w:hAnsi="Arial"/>
          <w:b/>
          <w:spacing w:val="-2"/>
          <w:w w:val="85"/>
        </w:rPr>
        <w:t>, </w:t>
      </w:r>
      <w:r>
        <w:rPr>
          <w:spacing w:val="-2"/>
          <w:w w:val="85"/>
        </w:rPr>
        <w:t>no sentido de reconhecer o direito à indenização de verbas </w:t>
      </w:r>
      <w:r>
        <w:rPr>
          <w:w w:val="85"/>
        </w:rPr>
        <w:t>rescisórias no valor de </w:t>
      </w:r>
      <w:r>
        <w:rPr>
          <w:rFonts w:ascii="Arial" w:hAnsi="Arial"/>
          <w:b/>
          <w:w w:val="85"/>
        </w:rPr>
        <w:t>R$ 82.445,86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(oitenta e dois mil, quatrocentos e quarenta e cinco reais e oitenta e seis centavos),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apresentados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Cálculo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6"/>
          <w:w w:val="85"/>
        </w:rPr>
        <w:t> </w:t>
      </w:r>
      <w:r>
        <w:rPr>
          <w:w w:val="85"/>
        </w:rPr>
        <w:t>Rescisórias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182/2024/DIPREFO/DGP </w:t>
      </w:r>
      <w:hyperlink r:id="rId8">
        <w:r>
          <w:rPr>
            <w:w w:val="85"/>
            <w:u w:val="single"/>
          </w:rPr>
          <w:t>0544117</w:t>
        </w:r>
        <w:r>
          <w:rPr>
            <w:color w:val="1154CC"/>
            <w:w w:val="85"/>
          </w:rPr>
          <w:t>;</w:t>
        </w:r>
      </w:hyperlink>
      <w:r>
        <w:rPr>
          <w:color w:val="1154CC"/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Diretoria de Gestão de Pessoas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indenização, objeto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presentes</w:t>
      </w:r>
      <w:r>
        <w:rPr>
          <w:spacing w:val="-1"/>
          <w:w w:val="85"/>
        </w:rPr>
        <w:t> </w:t>
      </w:r>
      <w:r>
        <w:rPr>
          <w:w w:val="85"/>
        </w:rPr>
        <w:t>autos;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Adote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necessárias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Certidão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Tempo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Serviço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Contribuição da interessada;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Aguarde o cronograma financeiro a ser disponibilizado pela DIORF e, em seguida, </w:t>
      </w:r>
      <w:r>
        <w:rPr>
          <w:w w:val="85"/>
        </w:rPr>
        <w:t>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Comunique a interessada quanto ao teor</w:t>
      </w:r>
      <w:r>
        <w:rPr>
          <w:spacing w:val="40"/>
        </w:rPr>
        <w:t> </w:t>
      </w:r>
      <w:r>
        <w:rPr>
          <w:w w:val="80"/>
        </w:rPr>
        <w:t>da decisão.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</w:t>
      </w:r>
      <w:r>
        <w:rPr/>
        <w:t> </w:t>
      </w:r>
      <w:r>
        <w:rPr>
          <w:w w:val="80"/>
        </w:rPr>
        <w:t>do decisum.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001170/2024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</w:t>
      </w:r>
      <w:r>
        <w:rPr>
          <w:w w:val="80"/>
        </w:rPr>
        <w:t>interessado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servidor</w:t>
      </w:r>
      <w:r>
        <w:rPr>
          <w:spacing w:val="15"/>
        </w:rPr>
        <w:t> </w:t>
      </w:r>
      <w:r>
        <w:rPr>
          <w:w w:val="80"/>
        </w:rPr>
        <w:t>Otacílio</w:t>
      </w:r>
      <w:r>
        <w:rPr/>
        <w:t> </w:t>
      </w:r>
      <w:r>
        <w:rPr>
          <w:w w:val="80"/>
        </w:rPr>
        <w:t>Leite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Junior.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183/2024: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80"/>
        </w:rPr>
        <w:t> </w:t>
      </w:r>
      <w:r>
        <w:rPr>
          <w:w w:val="80"/>
        </w:rPr>
        <w:t>e discutidos estes autos 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 art. 12, inciso I, alínea 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</w:t>
      </w:r>
      <w:r>
        <w:rPr>
          <w:spacing w:val="-2"/>
          <w:w w:val="85"/>
        </w:rPr>
        <w:t>voto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Excelentíssimo</w:t>
      </w:r>
      <w:r>
        <w:rPr>
          <w:spacing w:val="-10"/>
        </w:rPr>
        <w:t> </w:t>
      </w:r>
      <w:r>
        <w:rPr>
          <w:spacing w:val="-2"/>
          <w:w w:val="85"/>
        </w:rPr>
        <w:t>Senhor</w:t>
      </w:r>
      <w:r>
        <w:rPr>
          <w:spacing w:val="-5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</w:rPr>
        <w:t> </w:t>
      </w:r>
      <w:r>
        <w:rPr>
          <w:spacing w:val="-2"/>
          <w:w w:val="85"/>
        </w:rPr>
        <w:t>com</w:t>
      </w:r>
      <w:r>
        <w:rPr>
          <w:spacing w:val="-6"/>
        </w:rPr>
        <w:t> </w:t>
      </w:r>
      <w:r>
        <w:rPr>
          <w:spacing w:val="-2"/>
          <w:w w:val="85"/>
        </w:rPr>
        <w:t>base</w:t>
      </w:r>
      <w:r>
        <w:rPr>
          <w:spacing w:val="-6"/>
        </w:rPr>
        <w:t> </w:t>
      </w:r>
      <w:r>
        <w:rPr>
          <w:spacing w:val="-2"/>
          <w:w w:val="85"/>
        </w:rPr>
        <w:t>na</w:t>
      </w:r>
      <w:r>
        <w:rPr>
          <w:spacing w:val="-6"/>
        </w:rPr>
        <w:t> </w:t>
      </w:r>
      <w:r>
        <w:rPr>
          <w:spacing w:val="-2"/>
          <w:w w:val="85"/>
        </w:rPr>
        <w:t>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no 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5"/>
        </w:rPr>
        <w:t> </w:t>
      </w:r>
      <w:r>
        <w:rPr>
          <w:spacing w:val="-2"/>
          <w:w w:val="85"/>
        </w:rPr>
        <w:t>no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/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pedido</w:t>
      </w:r>
      <w:r>
        <w:rPr/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Aposentadoria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Voluntária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Idade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Tempo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Contribuição</w:t>
      </w:r>
      <w:r>
        <w:rPr>
          <w:w w:val="85"/>
        </w:rPr>
        <w:t>,</w:t>
      </w:r>
      <w:r>
        <w:rPr/>
        <w:t> </w:t>
      </w:r>
      <w:r>
        <w:rPr>
          <w:w w:val="85"/>
        </w:rPr>
        <w:t>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Otacílio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Leite da Silva Junior</w:t>
      </w:r>
      <w:r>
        <w:rPr>
          <w:w w:val="85"/>
        </w:rPr>
        <w:t>, Auditor Técnico de Controle Externo - Auditoria Governamental B desta </w:t>
      </w:r>
      <w:r>
        <w:rPr>
          <w:w w:val="80"/>
        </w:rPr>
        <w:t>Corte de Contas, matrícula 000.548-7A, ora lotado na Diretoria de Controle Externo de Arrecadação, Subvenções e </w:t>
      </w:r>
      <w:r>
        <w:rPr>
          <w:w w:val="90"/>
        </w:rPr>
        <w:t>Renúncia</w:t>
      </w:r>
      <w:r>
        <w:rPr>
          <w:w w:val="90"/>
        </w:rPr>
        <w:t> de</w:t>
      </w:r>
      <w:r>
        <w:rPr>
          <w:w w:val="90"/>
        </w:rPr>
        <w:t> Receitas</w:t>
      </w:r>
      <w:r>
        <w:rPr>
          <w:w w:val="90"/>
        </w:rPr>
        <w:t> -</w:t>
      </w:r>
      <w:r>
        <w:rPr>
          <w:w w:val="90"/>
        </w:rPr>
        <w:t> DICREA,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artigo</w:t>
      </w:r>
      <w:r>
        <w:rPr>
          <w:w w:val="90"/>
        </w:rPr>
        <w:t> 3º</w:t>
      </w:r>
      <w:r>
        <w:rPr>
          <w:w w:val="90"/>
        </w:rPr>
        <w:t> da</w:t>
      </w:r>
      <w:r>
        <w:rPr>
          <w:w w:val="90"/>
        </w:rPr>
        <w:t> Emenda</w:t>
      </w:r>
      <w:r>
        <w:rPr>
          <w:w w:val="90"/>
        </w:rPr>
        <w:t> Constitucional</w:t>
      </w:r>
      <w:r>
        <w:rPr>
          <w:w w:val="90"/>
        </w:rPr>
        <w:t> nº</w:t>
      </w:r>
      <w:r>
        <w:rPr>
          <w:w w:val="90"/>
        </w:rPr>
        <w:t> 47/2005;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envio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1"/>
          <w:w w:val="90"/>
        </w:rPr>
        <w:t> </w:t>
      </w:r>
      <w:r>
        <w:rPr>
          <w:rFonts w:ascii="Arial" w:hAnsi="Arial"/>
          <w:i/>
          <w:w w:val="90"/>
        </w:rPr>
        <w:t>DGP</w:t>
      </w:r>
      <w:r>
        <w:rPr>
          <w:rFonts w:ascii="Arial" w:hAnsi="Arial"/>
          <w:i/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w w:val="90"/>
        </w:rPr>
        <w:t> da</w:t>
      </w:r>
      <w:r>
        <w:rPr>
          <w:w w:val="90"/>
        </w:rPr>
        <w:t> aposentadoria</w:t>
      </w:r>
      <w:r>
        <w:rPr>
          <w:w w:val="90"/>
        </w:rPr>
        <w:t> e</w:t>
      </w:r>
      <w:r>
        <w:rPr>
          <w:w w:val="90"/>
        </w:rPr>
        <w:t> demais</w:t>
      </w:r>
      <w:r>
        <w:rPr>
          <w:w w:val="90"/>
        </w:rPr>
        <w:t> atos</w:t>
      </w:r>
      <w:r>
        <w:rPr>
          <w:w w:val="90"/>
        </w:rPr>
        <w:t> necessários;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 decisum.</w:t>
      </w:r>
    </w:p>
    <w:p>
      <w:pPr>
        <w:pStyle w:val="BodyText"/>
        <w:spacing w:before="272"/>
        <w:ind w:left="2" w:right="137"/>
        <w:jc w:val="both"/>
      </w:pPr>
      <w:r>
        <w:rPr>
          <w:rFonts w:ascii="Arial" w:hAnsi="Arial"/>
          <w:b/>
          <w:w w:val="80"/>
        </w:rPr>
        <w:t>PROCESSO Nº 006004/2024 – </w:t>
      </w:r>
      <w:r>
        <w:rPr>
          <w:w w:val="80"/>
        </w:rPr>
        <w:t>Requerimento de Licença Especial, tendo como interessado o servidor Elias Cruz da </w:t>
      </w:r>
      <w:r>
        <w:rPr>
          <w:w w:val="90"/>
        </w:rPr>
        <w:t>Silva.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184/2024: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Elias Cruz da Silva</w:t>
      </w:r>
      <w:r>
        <w:rPr>
          <w:w w:val="80"/>
        </w:rPr>
        <w:t>, Auditor Técnico de Controle Externo, Matricula n º 001336-6A,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concessão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</w:t>
      </w:r>
      <w:r>
        <w:rPr>
          <w:spacing w:val="-7"/>
          <w:w w:val="85"/>
        </w:rPr>
        <w:t> </w:t>
      </w:r>
      <w:r>
        <w:rPr>
          <w:w w:val="85"/>
        </w:rPr>
        <w:t>(três)</w:t>
      </w:r>
      <w:r>
        <w:rPr>
          <w:spacing w:val="-7"/>
          <w:w w:val="85"/>
        </w:rPr>
        <w:t> </w:t>
      </w:r>
      <w:r>
        <w:rPr>
          <w:w w:val="85"/>
        </w:rPr>
        <w:t>meses, 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quinquênio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01.04.2019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01.04.2024, </w:t>
      </w:r>
      <w:r>
        <w:rPr>
          <w:w w:val="80"/>
        </w:rPr>
        <w:t>bem como sua conversão em indenização pecuniária, em consonância com o art. 7º, §1º, V, da Lei nº 4743/2018 c/c </w:t>
      </w:r>
      <w:r>
        <w:rPr>
          <w:w w:val="90"/>
        </w:rPr>
        <w:t>art.</w:t>
      </w:r>
      <w:r>
        <w:rPr>
          <w:w w:val="90"/>
        </w:rPr>
        <w:t> 78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1.762/1986,</w:t>
      </w:r>
      <w:r>
        <w:rPr>
          <w:w w:val="90"/>
        </w:rPr>
        <w:t> vedados</w:t>
      </w:r>
      <w:r>
        <w:rPr>
          <w:w w:val="90"/>
        </w:rPr>
        <w:t> os</w:t>
      </w:r>
      <w:r>
        <w:rPr>
          <w:w w:val="90"/>
        </w:rPr>
        <w:t> descontos</w:t>
      </w:r>
      <w:r>
        <w:rPr>
          <w:w w:val="90"/>
        </w:rPr>
        <w:t> de</w:t>
      </w:r>
      <w:r>
        <w:rPr>
          <w:w w:val="90"/>
        </w:rPr>
        <w:t> imposto</w:t>
      </w:r>
      <w:r>
        <w:rPr>
          <w:w w:val="90"/>
        </w:rPr>
        <w:t> de</w:t>
      </w:r>
      <w:r>
        <w:rPr>
          <w:w w:val="90"/>
        </w:rPr>
        <w:t> renda</w:t>
      </w:r>
      <w:r>
        <w:rPr>
          <w:w w:val="90"/>
        </w:rPr>
        <w:t> e</w:t>
      </w:r>
      <w:r>
        <w:rPr>
          <w:w w:val="90"/>
        </w:rPr>
        <w:t> de</w:t>
      </w:r>
      <w:r>
        <w:rPr>
          <w:w w:val="90"/>
        </w:rPr>
        <w:t> caráter</w:t>
      </w:r>
      <w:r>
        <w:rPr>
          <w:w w:val="90"/>
        </w:rPr>
        <w:t> previdenciário;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DGP</w:t>
      </w:r>
      <w:r>
        <w:rPr>
          <w:spacing w:val="-8"/>
          <w:w w:val="90"/>
        </w:rPr>
        <w:t> </w:t>
      </w:r>
      <w:r>
        <w:rPr>
          <w:w w:val="90"/>
        </w:rPr>
        <w:t>que: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a)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Providencie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registro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concessão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Licença</w:t>
      </w:r>
      <w:r>
        <w:rPr>
          <w:spacing w:val="-8"/>
          <w:w w:val="90"/>
        </w:rPr>
        <w:t> </w:t>
      </w:r>
      <w:r>
        <w:rPr>
          <w:w w:val="90"/>
        </w:rPr>
        <w:t>Especial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conversão</w:t>
      </w:r>
      <w:r>
        <w:rPr>
          <w:spacing w:val="-8"/>
          <w:w w:val="90"/>
        </w:rPr>
        <w:t> </w:t>
      </w:r>
      <w:r>
        <w:rPr>
          <w:w w:val="90"/>
        </w:rPr>
        <w:t>em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 em razão 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gozada, 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 2019/2024;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40"/>
        <w:jc w:val="both"/>
      </w:pP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3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007394/2023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</w:t>
      </w:r>
      <w:r>
        <w:rPr>
          <w:spacing w:val="-2"/>
          <w:w w:val="85"/>
        </w:rPr>
        <w:t>interessado o servidor Fernando Ricardo Fernandes Coelho. </w:t>
      </w:r>
      <w:r>
        <w:rPr>
          <w:rFonts w:ascii="Arial" w:hAnsi="Arial"/>
          <w:b/>
          <w:spacing w:val="-2"/>
          <w:w w:val="85"/>
        </w:rPr>
        <w:t>ACÓRDÃO ADMINISTRATIVO Nº 185/2024: </w:t>
      </w:r>
      <w:r>
        <w:rPr>
          <w:spacing w:val="-2"/>
          <w:w w:val="85"/>
        </w:rPr>
        <w:t>Vistos, relatados 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voto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0"/>
        </w:rPr>
        <w:t> </w:t>
      </w:r>
      <w:r>
        <w:rPr>
          <w:spacing w:val="-2"/>
          <w:w w:val="85"/>
        </w:rPr>
        <w:t>Excelentíssimo Senhor</w:t>
      </w:r>
      <w:r>
        <w:rPr>
          <w:spacing w:val="-6"/>
        </w:rPr>
        <w:t> </w:t>
      </w:r>
      <w:r>
        <w:rPr>
          <w:spacing w:val="-2"/>
          <w:w w:val="85"/>
        </w:rPr>
        <w:t>Conselheiro-Relator,</w:t>
      </w:r>
      <w:r>
        <w:rPr>
          <w:spacing w:val="-5"/>
        </w:rPr>
        <w:t> </w:t>
      </w:r>
      <w:r>
        <w:rPr>
          <w:spacing w:val="-2"/>
          <w:w w:val="85"/>
        </w:rPr>
        <w:t>com</w:t>
      </w:r>
      <w:r>
        <w:rPr>
          <w:spacing w:val="-6"/>
        </w:rPr>
        <w:t> </w:t>
      </w:r>
      <w:r>
        <w:rPr>
          <w:spacing w:val="-2"/>
          <w:w w:val="85"/>
        </w:rPr>
        <w:t>base</w:t>
      </w:r>
      <w:r>
        <w:rPr>
          <w:spacing w:val="-6"/>
        </w:rPr>
        <w:t> </w:t>
      </w:r>
      <w:r>
        <w:rPr>
          <w:spacing w:val="-2"/>
          <w:w w:val="85"/>
        </w:rPr>
        <w:t>na</w:t>
      </w:r>
      <w:r>
        <w:rPr>
          <w:spacing w:val="-6"/>
        </w:rPr>
        <w:t> </w:t>
      </w:r>
      <w:r>
        <w:rPr>
          <w:spacing w:val="-2"/>
          <w:w w:val="85"/>
        </w:rPr>
        <w:t>Informação</w:t>
      </w:r>
      <w:r>
        <w:rPr>
          <w:spacing w:val="-6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no Parecer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Aposentadoria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Voluntária por Idade e Tempo de Contribuição</w:t>
      </w:r>
      <w:r>
        <w:rPr>
          <w:w w:val="85"/>
        </w:rPr>
        <w:t>, do </w:t>
      </w:r>
      <w:r>
        <w:rPr>
          <w:w w:val="80"/>
        </w:rPr>
        <w:t>servidor </w:t>
      </w:r>
      <w:r>
        <w:rPr>
          <w:rFonts w:ascii="Arial" w:hAnsi="Arial"/>
          <w:b/>
          <w:w w:val="80"/>
        </w:rPr>
        <w:t>Fernando Ricardo Fernandes Coelho</w:t>
      </w:r>
      <w:r>
        <w:rPr>
          <w:w w:val="80"/>
        </w:rPr>
        <w:t>, Auditor Técnico de Controle Externo</w:t>
      </w:r>
      <w:r>
        <w:rPr/>
        <w:t> </w:t>
      </w:r>
      <w:r>
        <w:rPr>
          <w:w w:val="80"/>
        </w:rPr>
        <w:t>- Auditoria Governamental B </w:t>
      </w:r>
      <w:r>
        <w:rPr>
          <w:spacing w:val="-2"/>
          <w:w w:val="85"/>
        </w:rPr>
        <w:t>desta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Corte de Contas, matrícula n.º 000.031-0A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deste. E. Tribunal, ora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lotado na Diretoria de Controle Externo da </w:t>
      </w:r>
      <w:r>
        <w:rPr>
          <w:spacing w:val="-2"/>
          <w:w w:val="90"/>
        </w:rPr>
        <w:t>Administração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Indireta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DICAI,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artigo</w:t>
      </w:r>
      <w:r>
        <w:rPr>
          <w:spacing w:val="-2"/>
          <w:w w:val="90"/>
        </w:rPr>
        <w:t> 3º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Emenda</w:t>
      </w:r>
      <w:r>
        <w:rPr>
          <w:spacing w:val="-2"/>
          <w:w w:val="90"/>
        </w:rPr>
        <w:t> Constitucional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47/2005;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66"/>
        </w:rPr>
        <w:t> </w:t>
      </w:r>
      <w:r>
        <w:rPr>
          <w:w w:val="85"/>
        </w:rPr>
        <w:t>envio</w:t>
      </w:r>
      <w:r>
        <w:rPr>
          <w:spacing w:val="74"/>
        </w:rPr>
        <w:t> </w:t>
      </w:r>
      <w:r>
        <w:rPr>
          <w:w w:val="85"/>
        </w:rPr>
        <w:t>do</w:t>
      </w:r>
      <w:r>
        <w:rPr>
          <w:spacing w:val="76"/>
        </w:rPr>
        <w:t> </w:t>
      </w:r>
      <w:r>
        <w:rPr>
          <w:w w:val="85"/>
        </w:rPr>
        <w:t>processo</w:t>
      </w:r>
      <w:r>
        <w:rPr>
          <w:spacing w:val="74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DGP</w:t>
      </w:r>
      <w:r>
        <w:rPr>
          <w:rFonts w:ascii="Arial" w:hAnsi="Arial"/>
          <w:i/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75"/>
        </w:rPr>
        <w:t> </w:t>
      </w:r>
      <w:r>
        <w:rPr>
          <w:w w:val="85"/>
        </w:rPr>
        <w:t>registro</w:t>
      </w:r>
      <w:r>
        <w:rPr>
          <w:spacing w:val="76"/>
        </w:rPr>
        <w:t> </w:t>
      </w:r>
      <w:r>
        <w:rPr>
          <w:w w:val="85"/>
        </w:rPr>
        <w:t>da</w:t>
      </w:r>
      <w:r>
        <w:rPr>
          <w:spacing w:val="74"/>
        </w:rPr>
        <w:t> </w:t>
      </w:r>
      <w:r>
        <w:rPr>
          <w:w w:val="85"/>
        </w:rPr>
        <w:t>aposentadoria</w:t>
      </w:r>
      <w:r>
        <w:rPr>
          <w:spacing w:val="76"/>
        </w:rPr>
        <w:t> </w:t>
      </w:r>
      <w:r>
        <w:rPr>
          <w:w w:val="85"/>
        </w:rPr>
        <w:t>e</w:t>
      </w:r>
      <w:r>
        <w:rPr>
          <w:spacing w:val="74"/>
        </w:rPr>
        <w:t> </w:t>
      </w:r>
      <w:r>
        <w:rPr>
          <w:w w:val="85"/>
        </w:rPr>
        <w:t>demais</w:t>
      </w:r>
      <w:r>
        <w:rPr>
          <w:spacing w:val="75"/>
        </w:rPr>
        <w:t> </w:t>
      </w:r>
      <w:r>
        <w:rPr>
          <w:w w:val="85"/>
        </w:rPr>
        <w:t>atos</w:t>
      </w:r>
      <w:r>
        <w:rPr>
          <w:spacing w:val="73"/>
        </w:rPr>
        <w:t> </w:t>
      </w:r>
      <w:r>
        <w:rPr>
          <w:w w:val="85"/>
        </w:rPr>
        <w:t>necessários;</w:t>
      </w:r>
    </w:p>
    <w:p>
      <w:pPr>
        <w:pStyle w:val="BodyText"/>
        <w:spacing w:line="270" w:lineRule="exact"/>
        <w:ind w:left="2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-6"/>
        </w:rPr>
        <w:t> </w:t>
      </w:r>
      <w:r>
        <w:rPr>
          <w:w w:val="80"/>
        </w:rPr>
        <w:t>o</w:t>
      </w:r>
      <w:r>
        <w:rPr>
          <w:spacing w:val="-2"/>
        </w:rPr>
        <w:t> </w:t>
      </w:r>
      <w:r>
        <w:rPr>
          <w:w w:val="80"/>
        </w:rPr>
        <w:t>processo</w:t>
      </w:r>
      <w:r>
        <w:rPr>
          <w:spacing w:val="-4"/>
        </w:rPr>
        <w:t> </w:t>
      </w:r>
      <w:r>
        <w:rPr>
          <w:w w:val="80"/>
        </w:rPr>
        <w:t>nos</w:t>
      </w:r>
      <w:r>
        <w:rPr>
          <w:spacing w:val="-2"/>
        </w:rPr>
        <w:t> </w:t>
      </w:r>
      <w:r>
        <w:rPr>
          <w:w w:val="80"/>
        </w:rPr>
        <w:t>termos</w:t>
      </w:r>
      <w:r>
        <w:rPr>
          <w:spacing w:val="-2"/>
        </w:rPr>
        <w:t> </w:t>
      </w:r>
      <w:r>
        <w:rPr>
          <w:w w:val="80"/>
        </w:rPr>
        <w:t>regimentais,</w:t>
      </w:r>
      <w:r>
        <w:rPr>
          <w:spacing w:val="-5"/>
        </w:rPr>
        <w:t> </w:t>
      </w:r>
      <w:r>
        <w:rPr>
          <w:w w:val="80"/>
        </w:rPr>
        <w:t>após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spacing w:val="-2"/>
          <w:w w:val="80"/>
        </w:rPr>
        <w:t>decisum</w:t>
      </w:r>
      <w:r>
        <w:rPr>
          <w:rFonts w:ascii="Arial" w:hAnsi="Arial"/>
          <w:b/>
          <w:spacing w:val="-2"/>
          <w:w w:val="80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005596/2024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 de</w:t>
      </w:r>
      <w:r>
        <w:rPr>
          <w:w w:val="85"/>
        </w:rPr>
        <w:t> Licença</w:t>
      </w:r>
      <w:r>
        <w:rPr>
          <w:w w:val="85"/>
        </w:rPr>
        <w:t> Especial, tendo</w:t>
      </w:r>
      <w:r>
        <w:rPr>
          <w:w w:val="85"/>
        </w:rPr>
        <w:t> como</w:t>
      </w:r>
      <w:r>
        <w:rPr>
          <w:w w:val="85"/>
        </w:rPr>
        <w:t> interessado o</w:t>
      </w:r>
      <w:r>
        <w:rPr>
          <w:w w:val="85"/>
        </w:rPr>
        <w:t> servidor</w:t>
      </w:r>
      <w:r>
        <w:rPr>
          <w:w w:val="85"/>
        </w:rPr>
        <w:t> Amauri Corrêa Lustosa.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ADMINISTRATIVO Nº</w:t>
      </w:r>
      <w:r>
        <w:rPr>
          <w:rFonts w:ascii="Arial" w:hAnsi="Arial"/>
          <w:b/>
          <w:w w:val="85"/>
        </w:rPr>
        <w:t> 186/2024: </w:t>
      </w:r>
      <w:r>
        <w:rPr>
          <w:w w:val="85"/>
        </w:rPr>
        <w:t>Vistos, relatados e discutidos</w:t>
      </w:r>
      <w:r>
        <w:rPr>
          <w:w w:val="85"/>
        </w:rPr>
        <w:t>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Amaurí Corrêa Lustosa</w:t>
      </w:r>
      <w:r>
        <w:rPr>
          <w:w w:val="80"/>
        </w:rPr>
        <w:t>, Auditor Técnico de Controle Externo, Matricula n º255-0A,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concessão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</w:t>
      </w:r>
      <w:r>
        <w:rPr>
          <w:spacing w:val="-6"/>
          <w:w w:val="85"/>
        </w:rPr>
        <w:t> </w:t>
      </w:r>
      <w:r>
        <w:rPr>
          <w:w w:val="85"/>
        </w:rPr>
        <w:t>(três)</w:t>
      </w:r>
      <w:r>
        <w:rPr>
          <w:spacing w:val="-7"/>
          <w:w w:val="85"/>
        </w:rPr>
        <w:t> </w:t>
      </w:r>
      <w:r>
        <w:rPr>
          <w:w w:val="85"/>
        </w:rPr>
        <w:t>meses,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quinquênio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01.03.2019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01.03.2024, </w:t>
      </w:r>
      <w:r>
        <w:rPr>
          <w:w w:val="80"/>
        </w:rPr>
        <w:t>bem como sua conversão em indenização pecuniária, em consonância com o art. 7º, §1º, V, da Lei nº 4743/2018 c/c </w:t>
      </w:r>
      <w:r>
        <w:rPr>
          <w:w w:val="90"/>
        </w:rPr>
        <w:t>art.</w:t>
      </w:r>
      <w:r>
        <w:rPr>
          <w:w w:val="90"/>
        </w:rPr>
        <w:t> 78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1.762/1986,</w:t>
      </w:r>
      <w:r>
        <w:rPr>
          <w:w w:val="90"/>
        </w:rPr>
        <w:t> vedados</w:t>
      </w:r>
      <w:r>
        <w:rPr>
          <w:w w:val="90"/>
        </w:rPr>
        <w:t> os</w:t>
      </w:r>
      <w:r>
        <w:rPr>
          <w:w w:val="90"/>
        </w:rPr>
        <w:t> descontos</w:t>
      </w:r>
      <w:r>
        <w:rPr>
          <w:w w:val="90"/>
        </w:rPr>
        <w:t> de</w:t>
      </w:r>
      <w:r>
        <w:rPr>
          <w:w w:val="90"/>
        </w:rPr>
        <w:t> imposto</w:t>
      </w:r>
      <w:r>
        <w:rPr>
          <w:w w:val="90"/>
        </w:rPr>
        <w:t> de</w:t>
      </w:r>
      <w:r>
        <w:rPr>
          <w:w w:val="90"/>
        </w:rPr>
        <w:t> renda</w:t>
      </w:r>
      <w:r>
        <w:rPr>
          <w:w w:val="90"/>
        </w:rPr>
        <w:t> e</w:t>
      </w:r>
      <w:r>
        <w:rPr>
          <w:w w:val="90"/>
        </w:rPr>
        <w:t> de</w:t>
      </w:r>
      <w:r>
        <w:rPr>
          <w:w w:val="90"/>
        </w:rPr>
        <w:t> caráter</w:t>
      </w:r>
      <w:r>
        <w:rPr>
          <w:w w:val="90"/>
        </w:rPr>
        <w:t> previdenciário;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 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DGP</w:t>
      </w:r>
      <w:r>
        <w:rPr>
          <w:spacing w:val="-8"/>
          <w:w w:val="90"/>
        </w:rPr>
        <w:t> </w:t>
      </w:r>
      <w:r>
        <w:rPr>
          <w:w w:val="90"/>
        </w:rPr>
        <w:t>que: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a)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Providencie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registro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concessão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Licença</w:t>
      </w:r>
      <w:r>
        <w:rPr>
          <w:spacing w:val="-8"/>
          <w:w w:val="90"/>
        </w:rPr>
        <w:t> </w:t>
      </w:r>
      <w:r>
        <w:rPr>
          <w:w w:val="90"/>
        </w:rPr>
        <w:t>Especial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conversão</w:t>
      </w:r>
      <w:r>
        <w:rPr>
          <w:spacing w:val="-8"/>
          <w:w w:val="90"/>
        </w:rPr>
        <w:t> </w:t>
      </w:r>
      <w:r>
        <w:rPr>
          <w:w w:val="90"/>
        </w:rPr>
        <w:t>em </w:t>
      </w:r>
      <w:r>
        <w:rPr>
          <w:w w:val="80"/>
        </w:rPr>
        <w:t>indenização pecuniária, em razão da licença especial</w:t>
      </w:r>
      <w:r>
        <w:rPr/>
        <w:t> </w:t>
      </w:r>
      <w:r>
        <w:rPr>
          <w:w w:val="80"/>
        </w:rPr>
        <w:t>não gozada, referente ao quinquênio 2019/2024;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</w:t>
      </w:r>
      <w:r>
        <w:rPr>
          <w:spacing w:val="-5"/>
        </w:rPr>
        <w:t> </w:t>
      </w:r>
      <w:r>
        <w:rPr>
          <w:spacing w:val="-2"/>
          <w:w w:val="85"/>
        </w:rPr>
        <w:t>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273"/>
        <w:ind w:left="2" w:right="139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005837/2024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Projeto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Resolução,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90"/>
        </w:rPr>
        <w:t>Amazonas.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173/2024: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80"/>
        </w:rPr>
        <w:t>Senhora Conselheiro-Relator, com base na Informação da </w:t>
      </w:r>
      <w:r>
        <w:rPr>
          <w:rFonts w:ascii="Arial" w:hAnsi="Arial"/>
          <w:b/>
          <w:w w:val="80"/>
        </w:rPr>
        <w:t>Consultec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Comissão de Legislação e </w:t>
      </w:r>
      <w:r>
        <w:rPr>
          <w:rFonts w:ascii="Arial" w:hAnsi="Arial"/>
          <w:b/>
          <w:w w:val="85"/>
        </w:rPr>
        <w:t>Regimento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Interno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9.1. 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2"/>
          <w:w w:val="85"/>
        </w:rPr>
        <w:t> </w:t>
      </w:r>
      <w:r>
        <w:rPr>
          <w:w w:val="85"/>
        </w:rPr>
        <w:t>de Resolução,</w:t>
      </w:r>
      <w:r>
        <w:rPr>
          <w:spacing w:val="-7"/>
          <w:w w:val="85"/>
        </w:rPr>
        <w:t> </w:t>
      </w:r>
      <w:r>
        <w:rPr>
          <w:w w:val="85"/>
        </w:rPr>
        <w:t>conforme minuta apresentada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a </w:t>
      </w:r>
      <w:r>
        <w:rPr>
          <w:w w:val="80"/>
        </w:rPr>
        <w:t>retificação textual sugerida pela Comissão de Legislação e Regimento Interno;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o envio dos autos à 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para que</w:t>
      </w:r>
      <w:r>
        <w:rPr/>
        <w:t> </w:t>
      </w:r>
      <w:r>
        <w:rPr>
          <w:w w:val="80"/>
        </w:rPr>
        <w:t>proceda à</w:t>
      </w:r>
      <w:r>
        <w:rPr/>
        <w:t> </w:t>
      </w:r>
      <w:r>
        <w:rPr>
          <w:w w:val="80"/>
        </w:rPr>
        <w:t>publicação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aprovada,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competente,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/>
      </w:pPr>
      <w:r>
        <w:rPr>
          <w:w w:val="80"/>
        </w:rPr>
        <w:t>dando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devida</w:t>
      </w:r>
      <w:r>
        <w:rPr/>
        <w:t> </w:t>
      </w:r>
      <w:r>
        <w:rPr>
          <w:w w:val="80"/>
        </w:rPr>
        <w:t>publicidade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instrumento</w:t>
      </w:r>
      <w:r>
        <w:rPr/>
        <w:t> </w:t>
      </w:r>
      <w:r>
        <w:rPr>
          <w:w w:val="80"/>
        </w:rPr>
        <w:t>normativo;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acima, nos termos regimentais.</w:t>
      </w:r>
    </w:p>
    <w:p>
      <w:pPr>
        <w:pStyle w:val="BodyText"/>
        <w:spacing w:before="3"/>
      </w:pPr>
    </w:p>
    <w:p>
      <w:pPr>
        <w:pStyle w:val="BodyText"/>
        <w:ind w:left="2"/>
      </w:pPr>
      <w:r>
        <w:rPr>
          <w:w w:val="85"/>
        </w:rPr>
        <w:t>Nada</w:t>
      </w:r>
      <w:r>
        <w:rPr>
          <w:spacing w:val="21"/>
        </w:rPr>
        <w:t> </w:t>
      </w:r>
      <w:r>
        <w:rPr>
          <w:w w:val="85"/>
        </w:rPr>
        <w:t>mais</w:t>
      </w:r>
      <w:r>
        <w:rPr>
          <w:spacing w:val="22"/>
        </w:rPr>
        <w:t> </w:t>
      </w:r>
      <w:r>
        <w:rPr>
          <w:w w:val="85"/>
        </w:rPr>
        <w:t>havendo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tratar,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Presidência</w:t>
      </w:r>
      <w:r>
        <w:rPr>
          <w:spacing w:val="21"/>
        </w:rPr>
        <w:t> </w:t>
      </w:r>
      <w:r>
        <w:rPr>
          <w:w w:val="85"/>
        </w:rPr>
        <w:t>deu</w:t>
      </w:r>
      <w:r>
        <w:rPr>
          <w:spacing w:val="21"/>
        </w:rPr>
        <w:t> </w:t>
      </w:r>
      <w:r>
        <w:rPr>
          <w:w w:val="85"/>
        </w:rPr>
        <w:t>por</w:t>
      </w:r>
      <w:r>
        <w:rPr>
          <w:spacing w:val="21"/>
        </w:rPr>
        <w:t> </w:t>
      </w:r>
      <w:r>
        <w:rPr>
          <w:w w:val="85"/>
        </w:rPr>
        <w:t>encerrada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presente</w:t>
      </w:r>
      <w:r>
        <w:rPr>
          <w:spacing w:val="29"/>
        </w:rPr>
        <w:t> </w:t>
      </w:r>
      <w:r>
        <w:rPr>
          <w:w w:val="85"/>
        </w:rPr>
        <w:t>Sessão</w:t>
      </w:r>
      <w:r>
        <w:rPr>
          <w:spacing w:val="21"/>
        </w:rPr>
        <w:t> </w:t>
      </w:r>
      <w:r>
        <w:rPr>
          <w:w w:val="85"/>
        </w:rPr>
        <w:t>Administrativa,</w:t>
      </w:r>
      <w:r>
        <w:rPr>
          <w:spacing w:val="21"/>
        </w:rPr>
        <w:t> </w:t>
      </w:r>
      <w:r>
        <w:rPr>
          <w:w w:val="85"/>
        </w:rPr>
        <w:t>às</w:t>
      </w:r>
      <w:r>
        <w:rPr>
          <w:spacing w:val="23"/>
        </w:rPr>
        <w:t> </w:t>
      </w:r>
      <w:r>
        <w:rPr>
          <w:w w:val="85"/>
        </w:rPr>
        <w:t>10h20,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outra para o</w:t>
      </w:r>
      <w:r>
        <w:rPr/>
        <w:t> </w:t>
      </w:r>
      <w:r>
        <w:rPr>
          <w:w w:val="80"/>
        </w:rPr>
        <w:t>vigésimo</w:t>
      </w:r>
      <w:r>
        <w:rPr/>
        <w:t> </w:t>
      </w:r>
      <w:r>
        <w:rPr>
          <w:w w:val="80"/>
        </w:rPr>
        <w:t>nono dia do</w:t>
      </w:r>
      <w:r>
        <w:rPr/>
        <w:t> </w:t>
      </w:r>
      <w:r>
        <w:rPr>
          <w:w w:val="80"/>
        </w:rPr>
        <w:t>mês de</w:t>
      </w:r>
      <w:r>
        <w:rPr/>
        <w:t> </w:t>
      </w:r>
      <w:r>
        <w:rPr>
          <w:w w:val="80"/>
        </w:rPr>
        <w:t>abril</w:t>
      </w:r>
      <w:r>
        <w:rPr/>
        <w:t> </w:t>
      </w:r>
      <w:r>
        <w:rPr>
          <w:w w:val="80"/>
        </w:rPr>
        <w:t>do ano de dois</w:t>
      </w:r>
      <w:r>
        <w:rPr/>
        <w:t> </w:t>
      </w:r>
      <w:r>
        <w:rPr>
          <w:w w:val="80"/>
        </w:rPr>
        <w:t>mil e</w:t>
      </w:r>
      <w:r>
        <w:rPr/>
        <w:t> </w:t>
      </w:r>
      <w:r>
        <w:rPr>
          <w:w w:val="80"/>
        </w:rPr>
        <w:t>vinte e quatro, à hora</w:t>
      </w:r>
      <w:r>
        <w:rPr/>
        <w:t> </w:t>
      </w:r>
      <w:r>
        <w:rPr>
          <w:w w:val="80"/>
        </w:rPr>
        <w:t>regimental.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lef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rPr>
          <w:rFonts w:ascii="Arial"/>
          <w:b/>
        </w:rPr>
      </w:pPr>
      <w:r>
        <w:rPr>
          <w:w w:val="80"/>
        </w:rPr>
        <w:t>10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maio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27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2620645</wp:posOffset>
            </wp:positionH>
            <wp:positionV relativeFrom="paragraph">
              <wp:posOffset>178598</wp:posOffset>
            </wp:positionV>
            <wp:extent cx="2152196" cy="15335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19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20589&amp;id_procedimento_atual=593789&amp;infra_sistema=100000100&amp;infra_unidade_atual=110000019&amp;infra_hash=a191538672d39f8a5a787afc45a89c83b9aa7606c4094c88aec3337f7f4b91781ae55896959c96de6dd5d88d778c700166103e5b5ea99c5e9716d418579dd9480fafdf553a13c08f319eff56a8142d44f4d8f9e1b451bc8c8b274f2acdaaadd3" TargetMode="External"/><Relationship Id="rId6" Type="http://schemas.openxmlformats.org/officeDocument/2006/relationships/hyperlink" Target="http://sei.tce.am.gov.br/sei/controlador.php?acao=protocolo_visualizar&amp;id_protocolo=620598&amp;id_procedimento_atual=593789&amp;infra_sistema=100000100&amp;infra_unidade_atual=110000019&amp;infra_hash=4f74a90a94ad68d35b00dd5a1231303993e7387acb9024b0e77b8d6e1507133e1ae55896959c96de6dd5d88d778c700166103e5b5ea99c5e9716d418579dd9480fafdf553a13c08f319eff56a8142d44f4d8f9e1b451bc8c8b274f2acdaaadd3" TargetMode="External"/><Relationship Id="rId7" Type="http://schemas.openxmlformats.org/officeDocument/2006/relationships/hyperlink" Target="http://sei.tce.am.gov.br/sei/controlador.php?acao=protocolo_visualizar&amp;id_protocolo=626180&amp;id_procedimento_atual=610570&amp;infra_sistema=100000100&amp;infra_unidade_atual=110000019&amp;infra_hash=0b70b5275c93be7da79aaee2790eb7dfbcd89e0a5bc159460d654138b82fcbfd1ae55896959c96de6dd5d88d778c700166103e5b5ea99c5e9716d418579dd9480fafdf553a13c08f319eff56a8142d44f4d8f9e1b451bc8c8b274f2acdaaadd3" TargetMode="External"/><Relationship Id="rId8" Type="http://schemas.openxmlformats.org/officeDocument/2006/relationships/hyperlink" Target="http://sei.tce.am.gov.br/sei/controlador.php?acao=protocolo_visualizar&amp;id_protocolo=621176&amp;id_procedimento_atual=609975&amp;infra_sistema=100000100&amp;infra_unidade_atual=110000019&amp;infra_hash=79bce9437ea6af4d1e794890d76c3f2be2219b643e589e6ef074e4094f9786241ae55896959c96de6dd5d88d778c700166103e5b5ea99c5e9716d418579dd9480fafdf553a13c08f319eff56a8142d44f4d8f9e1b451bc8c8b274f2acdaaadd3" TargetMode="Externa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2025-10-07T17:09:36Z</dcterms:created>
  <dcterms:modified xsi:type="dcterms:W3CDTF">2025-10-07T17:09:36Z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