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61"/>
        <w:ind w:left="0"/>
        <w:jc w:val="left"/>
        <w:rPr>
          <w:rFonts w:ascii="Times New Roman"/>
        </w:rPr>
      </w:pPr>
    </w:p>
    <w:p>
      <w:pPr>
        <w:pStyle w:val="Heading1"/>
        <w:spacing w:line="276" w:lineRule="auto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11ª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 09 DE ABRIL DE 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39"/>
        <w:ind w:left="0"/>
        <w:jc w:val="left"/>
        <w:rPr>
          <w:rFonts w:ascii="Arial"/>
          <w:b/>
        </w:rPr>
      </w:pPr>
    </w:p>
    <w:p>
      <w:pPr>
        <w:spacing w:before="1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mês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abril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vinte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quatro,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reuniu-se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spacing w:val="-2"/>
          <w:w w:val="85"/>
          <w:sz w:val="24"/>
        </w:rPr>
        <w:t>Contas do Estado do Amazonas, em sua sede própria, na Rua Efigênio Sales 1.155,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Parque Dez, às 11h25,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sob a </w:t>
      </w:r>
      <w:r>
        <w:rPr>
          <w:w w:val="80"/>
          <w:sz w:val="24"/>
        </w:rPr>
        <w:t>Presidência da Excelentíssima Senhora Conselheira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</w:t>
      </w:r>
      <w:r>
        <w:rPr>
          <w:w w:val="85"/>
          <w:sz w:val="24"/>
        </w:rPr>
        <w:t>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w w:val="85"/>
          <w:sz w:val="24"/>
        </w:rPr>
        <w:t> XAVIER DESTERRO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</w:p>
    <w:p>
      <w:pPr>
        <w:spacing w:line="240" w:lineRule="auto" w:before="0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 Jorge</w:t>
      </w:r>
      <w:r>
        <w:rPr>
          <w:rFonts w:ascii="Arial" w:hAnsi="Arial"/>
          <w:b/>
          <w:w w:val="85"/>
          <w:sz w:val="24"/>
        </w:rPr>
        <w:t> Moutinho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Costa</w:t>
      </w:r>
      <w:r>
        <w:rPr>
          <w:rFonts w:ascii="Arial" w:hAnsi="Arial"/>
          <w:b/>
          <w:w w:val="85"/>
          <w:sz w:val="24"/>
        </w:rPr>
        <w:t> Júnior)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Auditores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w w:val="85"/>
          <w:sz w:val="24"/>
        </w:rPr>
        <w:t> REIS</w:t>
      </w:r>
      <w:r>
        <w:rPr>
          <w:rFonts w:ascii="Arial" w:hAnsi="Arial"/>
          <w:b/>
          <w:w w:val="85"/>
          <w:sz w:val="24"/>
        </w:rPr>
        <w:t> FIRMO</w:t>
      </w:r>
      <w:r>
        <w:rPr>
          <w:rFonts w:ascii="Arial" w:hAnsi="Arial"/>
          <w:b/>
          <w:w w:val="85"/>
          <w:sz w:val="24"/>
        </w:rPr>
        <w:t> FILHO,</w:t>
      </w:r>
      <w:r>
        <w:rPr>
          <w:rFonts w:ascii="Arial" w:hAnsi="Arial"/>
          <w:b/>
          <w:w w:val="85"/>
          <w:sz w:val="24"/>
        </w:rPr>
        <w:t> LUIZ HENRIQUE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MENDES,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;</w:t>
      </w:r>
      <w:r>
        <w:rPr>
          <w:spacing w:val="80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80"/>
          <w:sz w:val="24"/>
        </w:rPr>
        <w:t> </w:t>
      </w:r>
      <w:r>
        <w:rPr>
          <w:w w:val="85"/>
          <w:sz w:val="24"/>
        </w:rPr>
        <w:t>Senhora</w:t>
      </w:r>
    </w:p>
    <w:p>
      <w:pPr>
        <w:pStyle w:val="BodyText"/>
        <w:ind w:right="136"/>
      </w:pPr>
      <w:r>
        <w:rPr>
          <w:w w:val="90"/>
        </w:rPr>
        <w:t>Procuradora-Geral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FERNANDA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CANTANHEDE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VEIGA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MENDONÇA</w:t>
      </w:r>
      <w:r>
        <w:rPr>
          <w:w w:val="90"/>
        </w:rPr>
        <w:t>.</w:t>
      </w:r>
      <w:r>
        <w:rPr>
          <w:spacing w:val="-9"/>
          <w:w w:val="90"/>
        </w:rPr>
        <w:t> </w:t>
      </w:r>
      <w:r>
        <w:rPr>
          <w:w w:val="90"/>
        </w:rPr>
        <w:t>/===/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AUSENTES: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Excelentíssimos </w:t>
      </w:r>
      <w:r>
        <w:rPr>
          <w:w w:val="85"/>
        </w:rPr>
        <w:t>Senhores</w:t>
      </w:r>
      <w:r>
        <w:rPr>
          <w:w w:val="85"/>
        </w:rPr>
        <w:t> Conselheiros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ARI</w:t>
      </w:r>
      <w:r>
        <w:rPr>
          <w:rFonts w:ascii="Arial" w:hAnsi="Arial"/>
          <w:b/>
          <w:w w:val="85"/>
        </w:rPr>
        <w:t> JORGE</w:t>
      </w:r>
      <w:r>
        <w:rPr>
          <w:rFonts w:ascii="Arial" w:hAnsi="Arial"/>
          <w:b/>
          <w:w w:val="85"/>
        </w:rPr>
        <w:t> MOUTINHO</w:t>
      </w:r>
      <w:r>
        <w:rPr>
          <w:rFonts w:ascii="Arial" w:hAnsi="Arial"/>
          <w:b/>
          <w:w w:val="85"/>
        </w:rPr>
        <w:t> DA</w:t>
      </w:r>
      <w:r>
        <w:rPr>
          <w:rFonts w:ascii="Arial" w:hAnsi="Arial"/>
          <w:b/>
          <w:w w:val="85"/>
        </w:rPr>
        <w:t> COSTA JÚNIOR</w:t>
      </w:r>
      <w:r>
        <w:rPr>
          <w:w w:val="85"/>
        </w:rPr>
        <w:t>,</w:t>
      </w:r>
      <w:r>
        <w:rPr>
          <w:w w:val="85"/>
        </w:rPr>
        <w:t> por</w:t>
      </w:r>
      <w:r>
        <w:rPr>
          <w:w w:val="85"/>
        </w:rPr>
        <w:t> motivo</w:t>
      </w:r>
      <w:r>
        <w:rPr>
          <w:w w:val="85"/>
        </w:rPr>
        <w:t> de</w:t>
      </w:r>
      <w:r>
        <w:rPr>
          <w:w w:val="85"/>
        </w:rPr>
        <w:t> férias,</w:t>
      </w:r>
      <w:r>
        <w:rPr>
          <w:w w:val="85"/>
        </w:rPr>
        <w:t> e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LUÍS</w:t>
      </w:r>
      <w:r>
        <w:rPr>
          <w:rFonts w:ascii="Arial" w:hAnsi="Arial"/>
          <w:b/>
          <w:w w:val="85"/>
        </w:rPr>
        <w:t> FABIAN </w:t>
      </w:r>
      <w:r>
        <w:rPr>
          <w:rFonts w:ascii="Arial" w:hAnsi="Arial"/>
          <w:b/>
          <w:w w:val="80"/>
        </w:rPr>
        <w:t>PEREIRA BARBOSA</w:t>
      </w:r>
      <w:r>
        <w:rPr>
          <w:w w:val="80"/>
        </w:rPr>
        <w:t>, por motivo justificado. /===/ Havendo número legal, a Excelentíssima Senhora Conselheira- </w:t>
      </w:r>
      <w:r>
        <w:rPr>
          <w:w w:val="85"/>
        </w:rPr>
        <w:t>Presidente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4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5"/>
          <w:w w:val="85"/>
        </w:rPr>
        <w:t> </w:t>
      </w:r>
      <w:r>
        <w:rPr>
          <w:w w:val="85"/>
        </w:rPr>
        <w:t>Rodrigues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Santos,</w:t>
      </w:r>
      <w:r>
        <w:rPr>
          <w:spacing w:val="-3"/>
          <w:w w:val="85"/>
        </w:rPr>
        <w:t> </w:t>
      </w:r>
      <w:r>
        <w:rPr>
          <w:w w:val="85"/>
        </w:rPr>
        <w:t>invocou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proteção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Deus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trabalhos,</w:t>
      </w:r>
      <w:r>
        <w:rPr>
          <w:spacing w:val="-5"/>
          <w:w w:val="85"/>
        </w:rPr>
        <w:t> </w:t>
      </w:r>
      <w:r>
        <w:rPr>
          <w:w w:val="85"/>
        </w:rPr>
        <w:t>dando</w:t>
      </w:r>
      <w:r>
        <w:rPr>
          <w:spacing w:val="-4"/>
          <w:w w:val="85"/>
        </w:rPr>
        <w:t> </w:t>
      </w:r>
      <w:r>
        <w:rPr>
          <w:w w:val="85"/>
        </w:rPr>
        <w:t>por </w:t>
      </w:r>
      <w:r>
        <w:rPr>
          <w:w w:val="80"/>
        </w:rPr>
        <w:t>aberta a 11ª Sessão Administrativa do Egrégio Tribunal Pleno do Tribunal de Contas do Estado do Amazonas.</w:t>
      </w:r>
      <w:r>
        <w:rPr/>
        <w:t> </w:t>
      </w:r>
      <w:r>
        <w:rPr>
          <w:w w:val="80"/>
        </w:rPr>
        <w:t>/===/ </w:t>
      </w:r>
      <w:r>
        <w:rPr>
          <w:rFonts w:ascii="Arial" w:hAnsi="Arial"/>
          <w:b/>
          <w:w w:val="85"/>
        </w:rPr>
        <w:t>APROVAÇÃO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ATA</w:t>
      </w:r>
      <w:r>
        <w:rPr>
          <w:w w:val="85"/>
        </w:rPr>
        <w:t>:</w:t>
      </w:r>
      <w:r>
        <w:rPr>
          <w:spacing w:val="-1"/>
          <w:w w:val="85"/>
        </w:rPr>
        <w:t> </w:t>
      </w:r>
      <w:r>
        <w:rPr>
          <w:w w:val="85"/>
        </w:rPr>
        <w:t>Aprovada,</w:t>
      </w:r>
      <w:r>
        <w:rPr>
          <w:spacing w:val="-1"/>
          <w:w w:val="85"/>
        </w:rPr>
        <w:t> </w:t>
      </w:r>
      <w:r>
        <w:rPr>
          <w:w w:val="85"/>
        </w:rPr>
        <w:t>sem</w:t>
      </w:r>
      <w:r>
        <w:rPr>
          <w:spacing w:val="-2"/>
          <w:w w:val="85"/>
        </w:rPr>
        <w:t> </w:t>
      </w:r>
      <w:r>
        <w:rPr>
          <w:w w:val="85"/>
        </w:rPr>
        <w:t>restrições,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Ata</w:t>
      </w:r>
      <w:r>
        <w:rPr>
          <w:spacing w:val="-1"/>
          <w:w w:val="85"/>
        </w:rPr>
        <w:t> </w:t>
      </w:r>
      <w:r>
        <w:rPr>
          <w:w w:val="85"/>
        </w:rPr>
        <w:t>da 9ª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Administrativa,</w:t>
      </w:r>
      <w:r>
        <w:rPr>
          <w:spacing w:val="-1"/>
          <w:w w:val="85"/>
        </w:rPr>
        <w:t> </w:t>
      </w:r>
      <w:r>
        <w:rPr>
          <w:w w:val="85"/>
        </w:rPr>
        <w:t>realizada</w:t>
      </w:r>
      <w:r>
        <w:rPr>
          <w:spacing w:val="-1"/>
          <w:w w:val="85"/>
        </w:rPr>
        <w:t> </w:t>
      </w:r>
      <w:r>
        <w:rPr>
          <w:w w:val="85"/>
        </w:rPr>
        <w:t>em 25/03/2024.</w:t>
      </w:r>
    </w:p>
    <w:p>
      <w:pPr>
        <w:spacing w:line="272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/===/</w:t>
      </w:r>
      <w:r>
        <w:rPr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EXPEDIENTE: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1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-2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1"/>
          <w:sz w:val="24"/>
        </w:rPr>
        <w:t> </w:t>
      </w:r>
      <w:r>
        <w:rPr>
          <w:spacing w:val="-2"/>
          <w:w w:val="80"/>
          <w:sz w:val="24"/>
        </w:rPr>
        <w:t>houve.</w:t>
      </w:r>
    </w:p>
    <w:p>
      <w:pPr>
        <w:pStyle w:val="Heading1"/>
        <w:spacing w:before="274"/>
      </w:pPr>
      <w:r>
        <w:rPr>
          <w:w w:val="80"/>
        </w:rPr>
        <w:t>JULGAMENTO</w:t>
      </w:r>
      <w:r>
        <w:rPr>
          <w:spacing w:val="10"/>
        </w:rPr>
        <w:t> </w:t>
      </w:r>
      <w:r>
        <w:rPr>
          <w:spacing w:val="-2"/>
          <w:w w:val="90"/>
        </w:rPr>
        <w:t>ADIADO:</w:t>
      </w:r>
    </w:p>
    <w:p>
      <w:pPr>
        <w:pStyle w:val="BodyText"/>
        <w:spacing w:before="5"/>
        <w:ind w:left="0"/>
        <w:jc w:val="left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2"/>
        <w:ind w:left="0"/>
        <w:jc w:val="left"/>
        <w:rPr>
          <w:rFonts w:ascii="Arial"/>
          <w:b/>
        </w:rPr>
      </w:pPr>
    </w:p>
    <w:p>
      <w:pPr>
        <w:pStyle w:val="BodyText"/>
        <w:ind w:right="136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7092/2013-S</w:t>
      </w:r>
      <w:r>
        <w:rPr>
          <w:rFonts w:ascii="Arial" w:hAnsi="Arial"/>
          <w:b/>
          <w:w w:val="90"/>
        </w:rPr>
        <w:t> –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Requerimento</w:t>
      </w:r>
      <w:r>
        <w:rPr>
          <w:w w:val="90"/>
        </w:rPr>
        <w:t> de</w:t>
      </w:r>
      <w:r>
        <w:rPr>
          <w:w w:val="90"/>
        </w:rPr>
        <w:t> Incorporação</w:t>
      </w:r>
      <w:r>
        <w:rPr>
          <w:w w:val="90"/>
        </w:rPr>
        <w:t> de</w:t>
      </w:r>
      <w:r>
        <w:rPr>
          <w:w w:val="90"/>
        </w:rPr>
        <w:t> Anuênios,</w:t>
      </w:r>
      <w:r>
        <w:rPr>
          <w:w w:val="90"/>
        </w:rPr>
        <w:t> tendo</w:t>
      </w:r>
      <w:r>
        <w:rPr>
          <w:w w:val="90"/>
        </w:rPr>
        <w:t> como</w:t>
      </w:r>
      <w:r>
        <w:rPr>
          <w:w w:val="90"/>
        </w:rPr>
        <w:t> interessado</w:t>
      </w:r>
      <w:r>
        <w:rPr>
          <w:w w:val="90"/>
        </w:rPr>
        <w:t> o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Auditor 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</w:t>
      </w:r>
      <w:r>
        <w:rPr>
          <w:spacing w:val="-1"/>
          <w:w w:val="85"/>
        </w:rPr>
        <w:t> </w:t>
      </w:r>
      <w:r>
        <w:rPr>
          <w:w w:val="85"/>
        </w:rPr>
        <w:t>Filho.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138/2024: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Excelentíssima</w:t>
      </w:r>
      <w:r>
        <w:rPr>
          <w:spacing w:val="-2"/>
          <w:w w:val="90"/>
        </w:rPr>
        <w:t> </w:t>
      </w:r>
      <w:r>
        <w:rPr>
          <w:w w:val="90"/>
        </w:rPr>
        <w:t>Senhora</w:t>
      </w:r>
      <w:r>
        <w:rPr>
          <w:spacing w:val="-4"/>
          <w:w w:val="90"/>
        </w:rPr>
        <w:t> </w:t>
      </w:r>
      <w:r>
        <w:rPr>
          <w:w w:val="90"/>
        </w:rPr>
        <w:t>Conselheira-Relatora,</w:t>
      </w:r>
      <w:r>
        <w:rPr>
          <w:spacing w:val="-3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base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Parecer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requerimento formulado pelo Auditor substituto de Conselheiro desta Corte de Contas, </w:t>
      </w:r>
      <w:r>
        <w:rPr>
          <w:rFonts w:ascii="Arial" w:hAnsi="Arial"/>
          <w:b/>
          <w:w w:val="85"/>
        </w:rPr>
        <w:t>Mário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José de Moraes Costa Filho</w:t>
      </w:r>
      <w:r>
        <w:rPr>
          <w:w w:val="85"/>
        </w:rPr>
        <w:t>, no sentido de ser</w:t>
      </w:r>
      <w:r>
        <w:rPr>
          <w:spacing w:val="-1"/>
          <w:w w:val="85"/>
        </w:rPr>
        <w:t> </w:t>
      </w:r>
      <w:r>
        <w:rPr>
          <w:w w:val="85"/>
        </w:rPr>
        <w:t>reconhecida</w:t>
      </w:r>
      <w:r>
        <w:rPr>
          <w:spacing w:val="-2"/>
          <w:w w:val="85"/>
        </w:rPr>
        <w:t> </w:t>
      </w:r>
      <w:r>
        <w:rPr>
          <w:w w:val="85"/>
        </w:rPr>
        <w:t>a incorporação da referida </w:t>
      </w:r>
      <w:r>
        <w:rPr>
          <w:w w:val="80"/>
        </w:rPr>
        <w:t>parcela, estando limitada ao teto constitucional; </w:t>
      </w:r>
      <w:r>
        <w:rPr>
          <w:rFonts w:ascii="Arial" w:hAnsi="Arial"/>
          <w:b/>
          <w:w w:val="80"/>
        </w:rPr>
        <w:t>8.2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RECONHECER </w:t>
      </w:r>
      <w:r>
        <w:rPr>
          <w:w w:val="80"/>
        </w:rPr>
        <w:t>o direito do requerente;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ao </w:t>
      </w:r>
      <w:r>
        <w:rPr>
          <w:w w:val="85"/>
        </w:rPr>
        <w:t>DGP</w:t>
      </w:r>
      <w:r>
        <w:rPr>
          <w:spacing w:val="-7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a. </w:t>
      </w:r>
      <w:r>
        <w:rPr>
          <w:w w:val="85"/>
        </w:rPr>
        <w:t>Que se proceda à incorporação da referida Vantagem à remuneração do Exmo. Auditor, estando </w:t>
      </w:r>
      <w:r>
        <w:rPr>
          <w:w w:val="90"/>
        </w:rPr>
        <w:t>limitada</w:t>
      </w:r>
      <w:r>
        <w:rPr>
          <w:w w:val="90"/>
        </w:rPr>
        <w:t> ao</w:t>
      </w:r>
      <w:r>
        <w:rPr>
          <w:w w:val="90"/>
        </w:rPr>
        <w:t> teto</w:t>
      </w:r>
      <w:r>
        <w:rPr>
          <w:w w:val="90"/>
        </w:rPr>
        <w:t> constitucional;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b.</w:t>
      </w:r>
      <w:r>
        <w:rPr>
          <w:rFonts w:ascii="Arial" w:hAnsi="Arial"/>
          <w:b/>
          <w:w w:val="90"/>
        </w:rPr>
        <w:t> </w:t>
      </w:r>
      <w:r>
        <w:rPr>
          <w:rFonts w:ascii="Arial" w:hAnsi="Arial"/>
          <w:i/>
          <w:w w:val="90"/>
        </w:rPr>
        <w:t>Aguarde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o</w:t>
      </w:r>
      <w:r>
        <w:rPr>
          <w:w w:val="90"/>
        </w:rPr>
        <w:t> cronograma</w:t>
      </w:r>
      <w:r>
        <w:rPr>
          <w:w w:val="90"/>
        </w:rPr>
        <w:t> financeiro</w:t>
      </w:r>
      <w:r>
        <w:rPr>
          <w:w w:val="90"/>
        </w:rPr>
        <w:t> a</w:t>
      </w:r>
      <w:r>
        <w:rPr>
          <w:w w:val="90"/>
        </w:rPr>
        <w:t> ser</w:t>
      </w:r>
      <w:r>
        <w:rPr>
          <w:w w:val="90"/>
        </w:rPr>
        <w:t> disponibilizado</w:t>
      </w:r>
      <w:r>
        <w:rPr>
          <w:w w:val="90"/>
        </w:rPr>
        <w:t> pela</w:t>
      </w:r>
      <w:r>
        <w:rPr>
          <w:w w:val="90"/>
        </w:rPr>
        <w:t> DIORF</w:t>
      </w:r>
      <w:r>
        <w:rPr>
          <w:w w:val="90"/>
        </w:rPr>
        <w:t> para </w:t>
      </w:r>
      <w:r>
        <w:rPr>
          <w:spacing w:val="-2"/>
          <w:w w:val="85"/>
        </w:rPr>
        <w:t>elaboração da respectiva folha de pagamento. </w:t>
      </w:r>
      <w:r>
        <w:rPr>
          <w:rFonts w:ascii="Arial" w:hAnsi="Arial"/>
          <w:b/>
          <w:spacing w:val="-2"/>
          <w:w w:val="85"/>
        </w:rPr>
        <w:t>8.4. DETERMINAR </w:t>
      </w:r>
      <w:r>
        <w:rPr>
          <w:spacing w:val="-2"/>
          <w:w w:val="85"/>
        </w:rPr>
        <w:t>à Secretaria Geral de Administração (SEGER): </w:t>
      </w:r>
      <w:r>
        <w:rPr>
          <w:w w:val="85"/>
        </w:rPr>
        <w:t>Adote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pertinentes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realização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despesa,</w:t>
      </w:r>
      <w:r>
        <w:rPr>
          <w:spacing w:val="-5"/>
          <w:w w:val="85"/>
        </w:rPr>
        <w:t> </w:t>
      </w:r>
      <w:r>
        <w:rPr>
          <w:w w:val="85"/>
        </w:rPr>
        <w:t>observando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cronograma</w:t>
      </w:r>
      <w:r>
        <w:rPr>
          <w:spacing w:val="-5"/>
          <w:w w:val="85"/>
        </w:rPr>
        <w:t> </w:t>
      </w:r>
      <w:r>
        <w:rPr>
          <w:w w:val="85"/>
        </w:rPr>
        <w:t>financeiro</w:t>
      </w:r>
      <w:r>
        <w:rPr>
          <w:spacing w:val="-5"/>
          <w:w w:val="85"/>
        </w:rPr>
        <w:t> </w:t>
      </w:r>
      <w:r>
        <w:rPr>
          <w:w w:val="85"/>
        </w:rPr>
        <w:t>disponibilizado</w:t>
      </w:r>
      <w:r>
        <w:rPr>
          <w:spacing w:val="-5"/>
          <w:w w:val="85"/>
        </w:rPr>
        <w:t> </w:t>
      </w:r>
      <w:r>
        <w:rPr>
          <w:w w:val="85"/>
        </w:rPr>
        <w:t>pela DIORF; </w:t>
      </w:r>
      <w:r>
        <w:rPr>
          <w:rFonts w:ascii="Arial" w:hAnsi="Arial"/>
          <w:b/>
          <w:w w:val="85"/>
        </w:rPr>
        <w:t>8.5. DETERMINAR à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Diretoria de Administração Orçamentária e Financeira (DIORF), após adoção de </w:t>
      </w:r>
      <w:r>
        <w:rPr>
          <w:w w:val="80"/>
        </w:rPr>
        <w:t>providências pertinentes à SEGER,</w:t>
      </w:r>
      <w:r>
        <w:rPr/>
        <w:t> </w:t>
      </w:r>
      <w:r>
        <w:rPr>
          <w:rFonts w:ascii="Arial" w:hAnsi="Arial"/>
          <w:b/>
          <w:w w:val="80"/>
        </w:rPr>
        <w:t>proceder </w:t>
      </w:r>
      <w:r>
        <w:rPr>
          <w:w w:val="80"/>
        </w:rPr>
        <w:t>com o empenho, liquidação e pagamento do valor relativo à despesa</w:t>
      </w:r>
      <w:r>
        <w:rPr>
          <w:spacing w:val="40"/>
        </w:rPr>
        <w:t> </w:t>
      </w:r>
      <w:r>
        <w:rPr>
          <w:w w:val="80"/>
        </w:rPr>
        <w:t>com o pagamento da Vantagem Pessoal ao Requerente;</w:t>
      </w:r>
      <w:r>
        <w:rPr/>
        <w:t> </w:t>
      </w:r>
      <w:r>
        <w:rPr>
          <w:rFonts w:ascii="Arial" w:hAnsi="Arial"/>
          <w:b/>
          <w:w w:val="80"/>
        </w:rPr>
        <w:t>8.6. DETERMINAR à DGP, que providencie </w:t>
      </w:r>
      <w:r>
        <w:rPr>
          <w:w w:val="80"/>
        </w:rPr>
        <w:t>o registro do </w:t>
      </w:r>
      <w:r>
        <w:rPr>
          <w:w w:val="85"/>
        </w:rPr>
        <w:t>respectivo</w:t>
      </w:r>
      <w:r>
        <w:rPr>
          <w:w w:val="85"/>
        </w:rPr>
        <w:t> pagamento</w:t>
      </w:r>
      <w:r>
        <w:rPr>
          <w:w w:val="85"/>
        </w:rPr>
        <w:t> nos</w:t>
      </w:r>
      <w:r>
        <w:rPr>
          <w:w w:val="85"/>
        </w:rPr>
        <w:t> assentamentos</w:t>
      </w:r>
      <w:r>
        <w:rPr>
          <w:w w:val="85"/>
        </w:rPr>
        <w:t> funcionais</w:t>
      </w:r>
      <w:r>
        <w:rPr>
          <w:w w:val="85"/>
        </w:rPr>
        <w:t> do</w:t>
      </w:r>
      <w:r>
        <w:rPr>
          <w:w w:val="85"/>
        </w:rPr>
        <w:t> servidor;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8.7.</w:t>
      </w:r>
      <w:r>
        <w:rPr>
          <w:rFonts w:ascii="Arial" w:hAnsi="Arial"/>
          <w:b/>
          <w:w w:val="85"/>
        </w:rPr>
        <w:t> Após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cumprimento</w:t>
      </w:r>
      <w:r>
        <w:rPr>
          <w:w w:val="85"/>
        </w:rPr>
        <w:t> das</w:t>
      </w:r>
      <w:r>
        <w:rPr>
          <w:w w:val="85"/>
        </w:rPr>
        <w:t> supracitadas </w:t>
      </w:r>
      <w:r>
        <w:rPr>
          <w:w w:val="90"/>
        </w:rPr>
        <w:t>determinações,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encaminhar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presente</w:t>
      </w:r>
      <w:r>
        <w:rPr>
          <w:w w:val="90"/>
        </w:rPr>
        <w:t> caderno</w:t>
      </w:r>
      <w:r>
        <w:rPr>
          <w:w w:val="90"/>
        </w:rPr>
        <w:t> processual</w:t>
      </w:r>
      <w:r>
        <w:rPr>
          <w:w w:val="90"/>
        </w:rPr>
        <w:t> à</w:t>
      </w:r>
      <w:r>
        <w:rPr>
          <w:w w:val="90"/>
        </w:rPr>
        <w:t> Divisão</w:t>
      </w:r>
      <w:r>
        <w:rPr>
          <w:w w:val="90"/>
        </w:rPr>
        <w:t> de</w:t>
      </w:r>
      <w:r>
        <w:rPr>
          <w:w w:val="90"/>
        </w:rPr>
        <w:t> Arquivo.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Érico Xavier Desterro e Silva (art. 65 do Regimento Interno).</w:t>
      </w:r>
    </w:p>
    <w:p>
      <w:pPr>
        <w:pStyle w:val="BodyText"/>
        <w:spacing w:after="0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Heading1"/>
        <w:jc w:val="left"/>
      </w:pPr>
      <w:r>
        <w:rPr>
          <w:w w:val="80"/>
        </w:rPr>
        <w:t>JULGAMENTO</w:t>
      </w:r>
      <w:r>
        <w:rPr>
          <w:spacing w:val="1"/>
        </w:rPr>
        <w:t> </w:t>
      </w:r>
      <w:r>
        <w:rPr>
          <w:w w:val="80"/>
        </w:rPr>
        <w:t>EM</w:t>
      </w:r>
      <w:r>
        <w:rPr>
          <w:spacing w:val="3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3"/>
        <w:ind w:left="0"/>
        <w:jc w:val="left"/>
        <w:rPr>
          <w:rFonts w:ascii="Arial"/>
          <w:b/>
        </w:rPr>
      </w:pPr>
    </w:p>
    <w:p>
      <w:pPr>
        <w:spacing w:before="0"/>
        <w:ind w:left="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5"/>
        <w:ind w:left="0"/>
        <w:jc w:val="left"/>
        <w:rPr>
          <w:rFonts w:ascii="Arial"/>
          <w:b/>
        </w:rPr>
      </w:pPr>
    </w:p>
    <w:p>
      <w:pPr>
        <w:pStyle w:val="BodyText"/>
        <w:ind w:right="139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018864/2023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–</w:t>
      </w:r>
      <w:r>
        <w:rPr>
          <w:rFonts w:ascii="Arial" w:hAnsi="Arial"/>
          <w:b/>
          <w:spacing w:val="-7"/>
          <w:w w:val="90"/>
        </w:rPr>
        <w:t> </w:t>
      </w:r>
      <w:r>
        <w:rPr>
          <w:spacing w:val="-2"/>
          <w:w w:val="90"/>
        </w:rPr>
        <w:t>Proposta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Alteração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Resolução,</w:t>
      </w:r>
      <w:r>
        <w:rPr>
          <w:spacing w:val="-2"/>
          <w:w w:val="90"/>
        </w:rPr>
        <w:t> tendo</w:t>
      </w:r>
      <w:r>
        <w:rPr>
          <w:spacing w:val="-2"/>
          <w:w w:val="90"/>
        </w:rPr>
        <w:t> como</w:t>
      </w:r>
      <w:r>
        <w:rPr>
          <w:spacing w:val="-2"/>
          <w:w w:val="90"/>
        </w:rPr>
        <w:t> interessada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Diretoria</w:t>
      </w:r>
      <w:r>
        <w:rPr>
          <w:spacing w:val="-2"/>
          <w:w w:val="90"/>
        </w:rPr>
        <w:t> de </w:t>
      </w:r>
      <w:r>
        <w:rPr>
          <w:w w:val="80"/>
        </w:rPr>
        <w:t>Comunicação Social. </w:t>
      </w:r>
      <w:r>
        <w:rPr>
          <w:rFonts w:ascii="Arial" w:hAnsi="Arial"/>
          <w:b/>
          <w:w w:val="80"/>
        </w:rPr>
        <w:t>ACÓRDÃO ADMINISTRATIVO Nº 139/2024: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w w:val="80"/>
        </w:rPr>
        <w:t>Senhora Conselheira-Relatora, com base na Informação da</w:t>
      </w:r>
      <w:r>
        <w:rPr/>
        <w:t> </w:t>
      </w:r>
      <w:r>
        <w:rPr>
          <w:rFonts w:ascii="Arial" w:hAnsi="Arial"/>
          <w:b/>
          <w:w w:val="80"/>
        </w:rPr>
        <w:t>Consultec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Comissão de Legislação e </w:t>
      </w:r>
      <w:r>
        <w:rPr>
          <w:rFonts w:ascii="Arial" w:hAnsi="Arial"/>
          <w:b/>
          <w:w w:val="90"/>
        </w:rPr>
        <w:t>Regimento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Interno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APROVAR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proposta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alteração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28/2012,</w:t>
      </w:r>
      <w:r>
        <w:rPr>
          <w:spacing w:val="-7"/>
          <w:w w:val="90"/>
        </w:rPr>
        <w:t> </w:t>
      </w:r>
      <w:r>
        <w:rPr>
          <w:w w:val="90"/>
        </w:rPr>
        <w:t>para adequações</w:t>
      </w:r>
      <w:r>
        <w:rPr>
          <w:spacing w:val="40"/>
        </w:rPr>
        <w:t> </w:t>
      </w:r>
      <w:r>
        <w:rPr>
          <w:w w:val="90"/>
        </w:rPr>
        <w:t>no</w:t>
      </w:r>
      <w:r>
        <w:rPr>
          <w:spacing w:val="40"/>
        </w:rPr>
        <w:t> </w:t>
      </w:r>
      <w:r>
        <w:rPr>
          <w:w w:val="90"/>
        </w:rPr>
        <w:t>uso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40"/>
        </w:rPr>
        <w:t> </w:t>
      </w:r>
      <w:r>
        <w:rPr>
          <w:w w:val="90"/>
        </w:rPr>
        <w:t>Brasão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w w:val="90"/>
        </w:rPr>
        <w:t>Bandeira</w:t>
      </w:r>
      <w:r>
        <w:rPr>
          <w:spacing w:val="40"/>
        </w:rPr>
        <w:t> </w:t>
      </w:r>
      <w:r>
        <w:rPr>
          <w:w w:val="90"/>
        </w:rPr>
        <w:t>deste</w:t>
      </w:r>
      <w:r>
        <w:rPr>
          <w:spacing w:val="40"/>
        </w:rPr>
        <w:t> </w:t>
      </w:r>
      <w:r>
        <w:rPr>
          <w:w w:val="90"/>
        </w:rPr>
        <w:t>Tribunal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Contas,</w:t>
      </w:r>
      <w:r>
        <w:rPr>
          <w:spacing w:val="4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40"/>
        </w:rPr>
        <w:t> </w:t>
      </w:r>
      <w:r>
        <w:rPr>
          <w:w w:val="90"/>
        </w:rPr>
        <w:t>Minuta</w:t>
      </w:r>
      <w:r>
        <w:rPr>
          <w:spacing w:val="40"/>
        </w:rPr>
        <w:t> </w:t>
      </w:r>
      <w:r>
        <w:rPr>
          <w:w w:val="90"/>
        </w:rPr>
        <w:t>de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hyperlink r:id="rId5">
        <w:r>
          <w:rPr>
            <w:w w:val="85"/>
            <w:u w:val="single"/>
          </w:rPr>
          <w:t>0508622</w:t>
        </w:r>
      </w:hyperlink>
      <w:r>
        <w:rPr>
          <w:spacing w:val="-7"/>
          <w:w w:val="85"/>
        </w:rPr>
        <w:t> </w:t>
      </w:r>
      <w:r>
        <w:rPr>
          <w:w w:val="85"/>
        </w:rPr>
        <w:t>considerando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Manual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Identidade</w:t>
      </w:r>
      <w:r>
        <w:rPr>
          <w:spacing w:val="-7"/>
          <w:w w:val="85"/>
        </w:rPr>
        <w:t> </w:t>
      </w:r>
      <w:r>
        <w:rPr>
          <w:w w:val="85"/>
        </w:rPr>
        <w:t>Visual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Amazonas;</w:t>
      </w:r>
    </w:p>
    <w:p>
      <w:pPr>
        <w:pStyle w:val="BodyText"/>
        <w:ind w:right="138"/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APROVAR </w:t>
      </w:r>
      <w:r>
        <w:rPr>
          <w:w w:val="85"/>
        </w:rPr>
        <w:t>a Minuta do</w:t>
      </w:r>
      <w:r>
        <w:rPr>
          <w:spacing w:val="-7"/>
          <w:w w:val="85"/>
        </w:rPr>
        <w:t> </w:t>
      </w:r>
      <w:r>
        <w:rPr>
          <w:w w:val="85"/>
        </w:rPr>
        <w:t>Manual de Identidade Visual do Tribunal de Contas do Estado do Amazonas, como </w:t>
      </w:r>
      <w:r>
        <w:rPr>
          <w:w w:val="80"/>
        </w:rPr>
        <w:t>documento técnico que contém as especificações, recomendações e normas de uso para aplicação e utilização dos </w:t>
      </w:r>
      <w:r>
        <w:rPr>
          <w:w w:val="85"/>
        </w:rPr>
        <w:t>símbolos</w:t>
      </w:r>
      <w:r>
        <w:rPr>
          <w:spacing w:val="-4"/>
          <w:w w:val="85"/>
        </w:rPr>
        <w:t> </w:t>
      </w:r>
      <w:r>
        <w:rPr>
          <w:w w:val="85"/>
        </w:rPr>
        <w:t>previstos,</w:t>
      </w:r>
      <w:r>
        <w:rPr>
          <w:spacing w:val="-4"/>
          <w:w w:val="85"/>
        </w:rPr>
        <w:t> </w:t>
      </w:r>
      <w:r>
        <w:rPr>
          <w:w w:val="85"/>
        </w:rPr>
        <w:t>visando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padronização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facilitação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percepção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identificação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marca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bem </w:t>
      </w:r>
      <w:r>
        <w:rPr>
          <w:spacing w:val="-2"/>
          <w:w w:val="85"/>
        </w:rPr>
        <w:t>como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 orientação sobre sua correta divulgação</w:t>
      </w:r>
      <w:r>
        <w:rPr>
          <w:spacing w:val="-2"/>
        </w:rPr>
        <w:t> </w:t>
      </w:r>
      <w:r>
        <w:rPr>
          <w:spacing w:val="-2"/>
          <w:w w:val="85"/>
        </w:rPr>
        <w:t>e propagação; </w:t>
      </w:r>
      <w:r>
        <w:rPr>
          <w:rFonts w:ascii="Arial" w:hAnsi="Arial"/>
          <w:b/>
          <w:spacing w:val="-2"/>
          <w:w w:val="85"/>
        </w:rPr>
        <w:t>9.3. 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envio dos autos à Secretaria </w:t>
      </w:r>
      <w:r>
        <w:rPr>
          <w:w w:val="85"/>
        </w:rPr>
        <w:t>do Tribunal Pleno para que proceda à publicação, por meio do setor competente, dando a devida publicidade ao </w:t>
      </w:r>
      <w:r>
        <w:rPr>
          <w:spacing w:val="-2"/>
          <w:w w:val="90"/>
        </w:rPr>
        <w:t>referido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instrumento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normativo;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9.4.</w:t>
      </w:r>
      <w:r>
        <w:rPr>
          <w:rFonts w:ascii="Arial" w:hAnsi="Arial"/>
          <w:b/>
          <w:spacing w:val="-2"/>
          <w:w w:val="90"/>
        </w:rPr>
        <w:t> 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aos</w:t>
      </w:r>
      <w:r>
        <w:rPr>
          <w:spacing w:val="-2"/>
          <w:w w:val="90"/>
        </w:rPr>
        <w:t> setores</w:t>
      </w:r>
      <w:r>
        <w:rPr>
          <w:spacing w:val="-2"/>
          <w:w w:val="90"/>
        </w:rPr>
        <w:t> competentes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adotem</w:t>
      </w:r>
      <w:r>
        <w:rPr>
          <w:spacing w:val="-2"/>
          <w:w w:val="90"/>
        </w:rPr>
        <w:t> todas</w:t>
      </w:r>
      <w:r>
        <w:rPr>
          <w:spacing w:val="-2"/>
          <w:w w:val="90"/>
        </w:rPr>
        <w:t> as</w:t>
      </w:r>
      <w:r>
        <w:rPr>
          <w:spacing w:val="-2"/>
          <w:w w:val="90"/>
        </w:rPr>
        <w:t> medidas </w:t>
      </w:r>
      <w:r>
        <w:rPr>
          <w:w w:val="80"/>
        </w:rPr>
        <w:t>pertinentes, ao cumprimento da decisão supra, fazendo as devidas anotações de praxe; e</w:t>
      </w:r>
      <w:r>
        <w:rPr/>
        <w:t> </w:t>
      </w:r>
      <w:r>
        <w:rPr>
          <w:rFonts w:ascii="Arial" w:hAnsi="Arial"/>
          <w:b/>
          <w:w w:val="80"/>
        </w:rPr>
        <w:t>9.5. ARQUIVAR </w:t>
      </w:r>
      <w:r>
        <w:rPr>
          <w:w w:val="80"/>
        </w:rPr>
        <w:t>os autos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acima,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</w:p>
    <w:p>
      <w:pPr>
        <w:pStyle w:val="BodyText"/>
        <w:spacing w:before="270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003227/2024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Requerimento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Licença</w:t>
      </w:r>
      <w:r>
        <w:rPr>
          <w:spacing w:val="-2"/>
          <w:w w:val="85"/>
        </w:rPr>
        <w:t> </w:t>
      </w:r>
      <w:r>
        <w:rPr>
          <w:w w:val="85"/>
        </w:rPr>
        <w:t>Especial,</w:t>
      </w:r>
      <w:r>
        <w:rPr>
          <w:spacing w:val="-2"/>
          <w:w w:val="85"/>
        </w:rPr>
        <w:t> </w:t>
      </w:r>
      <w:r>
        <w:rPr>
          <w:w w:val="85"/>
        </w:rPr>
        <w:t>tendo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interessado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servidor Cleudinei Lopes</w:t>
      </w:r>
      <w:r>
        <w:rPr>
          <w:w w:val="85"/>
        </w:rPr>
        <w:t> da</w:t>
      </w:r>
      <w:r>
        <w:rPr>
          <w:w w:val="85"/>
        </w:rPr>
        <w:t> Silva.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 140/2024: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w w:val="80"/>
        </w:rPr>
        <w:t>Cleudinei Lopes da</w:t>
      </w:r>
      <w:r>
        <w:rPr/>
        <w:t> </w:t>
      </w:r>
      <w:r>
        <w:rPr>
          <w:w w:val="80"/>
        </w:rPr>
        <w:t>Silva, matrícula 001.239-4A, quanto</w:t>
      </w:r>
      <w:r>
        <w:rPr/>
        <w:t> </w:t>
      </w:r>
      <w:r>
        <w:rPr>
          <w:w w:val="80"/>
        </w:rPr>
        <w:t>conversão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90</w:t>
      </w:r>
      <w:r>
        <w:rPr/>
        <w:t> </w:t>
      </w:r>
      <w:r>
        <w:rPr>
          <w:w w:val="80"/>
        </w:rPr>
        <w:t>(noventa) dias em indenização pecuniária, referente ao quinquênio 2018/2023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em consonância com o art. 7º, §1º, V, da Lei nº 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right="139"/>
      </w:pP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 e da conversão em </w:t>
      </w:r>
      <w:r>
        <w:rPr>
          <w:w w:val="80"/>
        </w:rPr>
        <w:t>indenização pecuniária, em razão da licença especial não gozada, referente ao quinquênio 2018/2023;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 Cálculo de Indenização;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2"/>
          <w:w w:val="85"/>
        </w:rPr>
        <w:t>Em seguida, encaminhe o caderno processual à DIORF para pagamento das </w:t>
      </w:r>
      <w:r>
        <w:rPr>
          <w:w w:val="90"/>
        </w:rPr>
        <w:t>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2"/>
        <w:ind w:right="138"/>
      </w:pPr>
      <w:r>
        <w:rPr>
          <w:rFonts w:ascii="Arial" w:hAnsi="Arial"/>
          <w:b/>
          <w:w w:val="80"/>
        </w:rPr>
        <w:t>PROCESSO Nº 002711/2024 – </w:t>
      </w:r>
      <w:r>
        <w:rPr>
          <w:w w:val="80"/>
        </w:rPr>
        <w:t>Requerimento de Exoneração de Cargo Efetivo, tendo como interessado o Sr. Diego</w:t>
      </w:r>
      <w:r>
        <w:rPr>
          <w:spacing w:val="40"/>
        </w:rPr>
        <w:t> </w:t>
      </w:r>
      <w:r>
        <w:rPr>
          <w:w w:val="85"/>
        </w:rPr>
        <w:t>de Freitas Nascimento. </w:t>
      </w:r>
      <w:r>
        <w:rPr>
          <w:rFonts w:ascii="Arial" w:hAnsi="Arial"/>
          <w:b/>
          <w:w w:val="85"/>
        </w:rPr>
        <w:t>ACÓRDÃO ADMINISTRATIVO Nº 141/2024: </w:t>
      </w:r>
      <w:r>
        <w:rPr>
          <w:w w:val="85"/>
        </w:rPr>
        <w:t>Vistos, relatados e discutidos estes 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5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 Contas 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ex-servidor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Diego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Freitas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Nascimento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Auditor</w:t>
      </w:r>
      <w:r>
        <w:rPr>
          <w:spacing w:val="-6"/>
          <w:w w:val="85"/>
        </w:rPr>
        <w:t> </w:t>
      </w:r>
      <w:r>
        <w:rPr>
          <w:w w:val="85"/>
        </w:rPr>
        <w:t>Técnico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Externo -</w:t>
      </w:r>
      <w:r>
        <w:rPr>
          <w:spacing w:val="-5"/>
          <w:w w:val="85"/>
        </w:rPr>
        <w:t> </w:t>
      </w:r>
      <w:r>
        <w:rPr>
          <w:w w:val="85"/>
        </w:rPr>
        <w:t>TI</w:t>
      </w:r>
      <w:r>
        <w:rPr>
          <w:spacing w:val="-5"/>
          <w:w w:val="85"/>
        </w:rPr>
        <w:t> </w:t>
      </w:r>
      <w:r>
        <w:rPr>
          <w:w w:val="85"/>
        </w:rPr>
        <w:t>desta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85"/>
        </w:rPr>
        <w:t>Corte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Contas,</w:t>
      </w:r>
      <w:r>
        <w:rPr>
          <w:spacing w:val="-2"/>
          <w:w w:val="85"/>
        </w:rPr>
        <w:t> </w:t>
      </w:r>
      <w:r>
        <w:rPr>
          <w:w w:val="85"/>
        </w:rPr>
        <w:t>matrícula</w:t>
      </w:r>
      <w:r>
        <w:rPr>
          <w:spacing w:val="-4"/>
          <w:w w:val="85"/>
        </w:rPr>
        <w:t> </w:t>
      </w:r>
      <w:r>
        <w:rPr>
          <w:w w:val="85"/>
        </w:rPr>
        <w:t>0018996A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reconhecer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direito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indenização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verbas</w:t>
      </w:r>
      <w:r>
        <w:rPr>
          <w:spacing w:val="-2"/>
          <w:w w:val="85"/>
        </w:rPr>
        <w:t> </w:t>
      </w:r>
      <w:r>
        <w:rPr>
          <w:w w:val="85"/>
        </w:rPr>
        <w:t>rescisórias</w:t>
      </w:r>
      <w:r>
        <w:rPr>
          <w:spacing w:val="-2"/>
          <w:w w:val="85"/>
        </w:rPr>
        <w:t> </w:t>
      </w:r>
      <w:r>
        <w:rPr>
          <w:w w:val="85"/>
        </w:rPr>
        <w:t>no 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93.985,05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(noventa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três</w:t>
      </w:r>
      <w:r>
        <w:rPr>
          <w:spacing w:val="-7"/>
          <w:w w:val="85"/>
        </w:rPr>
        <w:t> </w:t>
      </w:r>
      <w:r>
        <w:rPr>
          <w:w w:val="85"/>
        </w:rPr>
        <w:t>mil,</w:t>
      </w:r>
      <w:r>
        <w:rPr>
          <w:spacing w:val="-7"/>
          <w:w w:val="85"/>
        </w:rPr>
        <w:t> </w:t>
      </w:r>
      <w:r>
        <w:rPr>
          <w:w w:val="85"/>
        </w:rPr>
        <w:t>novecentos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cinco</w:t>
      </w:r>
      <w:r>
        <w:rPr>
          <w:spacing w:val="-6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cinco</w:t>
      </w:r>
      <w:r>
        <w:rPr>
          <w:spacing w:val="-6"/>
          <w:w w:val="85"/>
        </w:rPr>
        <w:t> </w:t>
      </w:r>
      <w:r>
        <w:rPr>
          <w:w w:val="85"/>
        </w:rPr>
        <w:t>centavos),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 </w:t>
      </w:r>
      <w:r>
        <w:rPr>
          <w:w w:val="80"/>
        </w:rPr>
        <w:t>dados</w:t>
      </w:r>
      <w:r>
        <w:rPr/>
        <w:t> </w:t>
      </w:r>
      <w:r>
        <w:rPr>
          <w:w w:val="80"/>
        </w:rPr>
        <w:t>apresentados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Cálculo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170/2024/DIPREFO/DGP;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 </w:t>
      </w:r>
      <w:r>
        <w:rPr>
          <w:w w:val="85"/>
        </w:rPr>
        <w:t>de Gestão de Pessoas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indenização, objeto dos presentes autos; </w:t>
      </w:r>
      <w:r>
        <w:rPr>
          <w:rFonts w:ascii="Arial" w:hAnsi="Arial"/>
          <w:b/>
          <w:w w:val="85"/>
        </w:rPr>
        <w:t>b) </w:t>
      </w:r>
      <w:r>
        <w:rPr>
          <w:w w:val="85"/>
        </w:rPr>
        <w:t>Adote as </w:t>
      </w:r>
      <w:r>
        <w:rPr>
          <w:w w:val="80"/>
        </w:rPr>
        <w:t>providências necessárias à emissão da Certidão de Tempo de Serviço e Contribuição do interessado;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Aguarde o </w:t>
      </w:r>
      <w:r>
        <w:rPr>
          <w:w w:val="85"/>
        </w:rPr>
        <w:t>cronograma</w:t>
      </w:r>
      <w:r>
        <w:rPr>
          <w:w w:val="85"/>
        </w:rPr>
        <w:t> financeiro</w:t>
      </w:r>
      <w:r>
        <w:rPr>
          <w:w w:val="85"/>
        </w:rPr>
        <w:t> a</w:t>
      </w:r>
      <w:r>
        <w:rPr>
          <w:w w:val="85"/>
        </w:rPr>
        <w:t> ser</w:t>
      </w:r>
      <w:r>
        <w:rPr>
          <w:w w:val="85"/>
        </w:rPr>
        <w:t> disponibilizado</w:t>
      </w:r>
      <w:r>
        <w:rPr>
          <w:w w:val="85"/>
        </w:rPr>
        <w:t> pela</w:t>
      </w:r>
      <w:r>
        <w:rPr>
          <w:w w:val="85"/>
        </w:rPr>
        <w:t> DIORF</w:t>
      </w:r>
      <w:r>
        <w:rPr>
          <w:w w:val="85"/>
        </w:rPr>
        <w:t> e,</w:t>
      </w:r>
      <w:r>
        <w:rPr>
          <w:w w:val="85"/>
        </w:rPr>
        <w:t> em</w:t>
      </w:r>
      <w:r>
        <w:rPr>
          <w:w w:val="85"/>
        </w:rPr>
        <w:t> seguida,</w:t>
      </w:r>
      <w:r>
        <w:rPr>
          <w:w w:val="85"/>
        </w:rPr>
        <w:t> mediante</w:t>
      </w:r>
      <w:r>
        <w:rPr>
          <w:w w:val="85"/>
        </w:rPr>
        <w:t> disponibilidade</w:t>
      </w:r>
      <w:r>
        <w:rPr>
          <w:w w:val="85"/>
        </w:rPr>
        <w:t> financeira</w:t>
      </w:r>
      <w:r>
        <w:rPr>
          <w:w w:val="85"/>
        </w:rPr>
        <w:t> e orçamentária, encaminhe o feito à referida Diretoria para que proceda ao pagamento dos valores referentes à indenização</w:t>
      </w:r>
      <w:r>
        <w:rPr>
          <w:spacing w:val="-1"/>
          <w:w w:val="85"/>
        </w:rPr>
        <w:t> </w:t>
      </w:r>
      <w:r>
        <w:rPr>
          <w:w w:val="85"/>
        </w:rPr>
        <w:t>das verbas rescisórias; </w:t>
      </w:r>
      <w:r>
        <w:rPr>
          <w:rFonts w:ascii="Arial" w:hAnsi="Arial"/>
          <w:b/>
          <w:w w:val="85"/>
        </w:rPr>
        <w:t>d) </w:t>
      </w:r>
      <w:r>
        <w:rPr>
          <w:w w:val="85"/>
        </w:rPr>
        <w:t>Comunique a interessada quanto ao teor da decisão.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processo nos termos regimentais, após o cumprimento integral do decisum.</w:t>
      </w:r>
    </w:p>
    <w:p>
      <w:pPr>
        <w:pStyle w:val="BodyText"/>
        <w:spacing w:before="275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003675/2024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Especial,</w:t>
      </w:r>
      <w:r>
        <w:rPr>
          <w:spacing w:val="-5"/>
          <w:w w:val="85"/>
        </w:rPr>
        <w:t> </w:t>
      </w:r>
      <w:r>
        <w:rPr>
          <w:w w:val="85"/>
        </w:rPr>
        <w:t>tendo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servidor</w:t>
      </w:r>
      <w:r>
        <w:rPr>
          <w:spacing w:val="-2"/>
          <w:w w:val="85"/>
        </w:rPr>
        <w:t> </w:t>
      </w:r>
      <w:r>
        <w:rPr>
          <w:w w:val="85"/>
        </w:rPr>
        <w:t>Juarez</w:t>
      </w:r>
      <w:r>
        <w:rPr>
          <w:spacing w:val="-5"/>
          <w:w w:val="85"/>
        </w:rPr>
        <w:t> </w:t>
      </w:r>
      <w:r>
        <w:rPr>
          <w:w w:val="85"/>
        </w:rPr>
        <w:t>de Souza</w:t>
      </w:r>
      <w:r>
        <w:rPr>
          <w:spacing w:val="-1"/>
          <w:w w:val="85"/>
        </w:rPr>
        <w:t> </w:t>
      </w:r>
      <w:r>
        <w:rPr>
          <w:w w:val="85"/>
        </w:rPr>
        <w:t>Cruz</w:t>
      </w:r>
      <w:r>
        <w:rPr>
          <w:spacing w:val="-1"/>
          <w:w w:val="85"/>
        </w:rPr>
        <w:t> </w:t>
      </w:r>
      <w:r>
        <w:rPr>
          <w:w w:val="85"/>
        </w:rPr>
        <w:t>Neto.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142/2024: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1"/>
          <w:w w:val="85"/>
        </w:rPr>
        <w:t> </w:t>
      </w:r>
      <w:r>
        <w:rPr>
          <w:w w:val="85"/>
        </w:rPr>
        <w:t>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 do servidor </w:t>
      </w:r>
      <w:r>
        <w:rPr>
          <w:rFonts w:ascii="Arial" w:hAnsi="Arial"/>
          <w:b/>
          <w:w w:val="85"/>
        </w:rPr>
        <w:t>Juarez de Souza Cruz Neto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matrícula nº 0019283-A,</w:t>
      </w:r>
      <w:r>
        <w:rPr>
          <w:spacing w:val="-7"/>
          <w:w w:val="85"/>
        </w:rPr>
        <w:t> </w:t>
      </w:r>
      <w:r>
        <w:rPr>
          <w:w w:val="85"/>
        </w:rPr>
        <w:t>quanto conversão de 90 </w:t>
      </w:r>
      <w:r>
        <w:rPr>
          <w:spacing w:val="-2"/>
          <w:w w:val="85"/>
        </w:rPr>
        <w:t>(noventa) dias em indenização pecuniária, referente ao quinquênio 2019/2024</w:t>
      </w:r>
      <w:r>
        <w:rPr>
          <w:rFonts w:ascii="Arial" w:hAnsi="Arial"/>
          <w:b/>
          <w:spacing w:val="-2"/>
          <w:w w:val="85"/>
        </w:rPr>
        <w:t>, </w:t>
      </w:r>
      <w:r>
        <w:rPr>
          <w:spacing w:val="-2"/>
          <w:w w:val="85"/>
        </w:rPr>
        <w:t>em consonância com o art. 7º, 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</w:t>
      </w:r>
      <w:r>
        <w:rPr>
          <w:spacing w:val="-7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 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cronograma</w:t>
      </w:r>
      <w:r>
        <w:rPr>
          <w:spacing w:val="-3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disponibilizado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elaboração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respectiva </w:t>
      </w:r>
      <w:r>
        <w:rPr>
          <w:spacing w:val="-2"/>
          <w:w w:val="85"/>
        </w:rPr>
        <w:t>folha de pagamento, conforme Cálculo de Indenização;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Em seguida, encaminhe o caderno processual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DIORF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pagamento 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</w:t>
      </w:r>
      <w:r>
        <w:rPr/>
        <w:t> </w:t>
      </w:r>
      <w:r>
        <w:rPr>
          <w:w w:val="80"/>
        </w:rPr>
        <w:t>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2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000369/2024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Indenização</w:t>
      </w:r>
      <w:r>
        <w:rPr>
          <w:w w:val="85"/>
        </w:rPr>
        <w:t> de</w:t>
      </w:r>
      <w:r>
        <w:rPr>
          <w:w w:val="85"/>
        </w:rPr>
        <w:t> Licença</w:t>
      </w:r>
      <w:r>
        <w:rPr>
          <w:w w:val="85"/>
        </w:rPr>
        <w:t> Especial,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interessada</w:t>
      </w:r>
      <w:r>
        <w:rPr>
          <w:w w:val="85"/>
        </w:rPr>
        <w:t> a servidora Kalyne Farias de Moraes. </w:t>
      </w:r>
      <w:r>
        <w:rPr>
          <w:rFonts w:ascii="Arial" w:hAnsi="Arial"/>
          <w:b/>
          <w:w w:val="85"/>
        </w:rPr>
        <w:t>ACÓRDÃO ADMINISTRATIVO Nº 143/2024: </w:t>
      </w:r>
      <w:r>
        <w:rPr>
          <w:w w:val="85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Kalyne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Farias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Moraes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conversão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115</w:t>
      </w:r>
      <w:r>
        <w:rPr>
          <w:spacing w:val="-4"/>
          <w:w w:val="85"/>
        </w:rPr>
        <w:t> </w:t>
      </w:r>
      <w:r>
        <w:rPr>
          <w:w w:val="85"/>
        </w:rPr>
        <w:t>(cento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quinze)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em indenização</w:t>
      </w:r>
      <w:r>
        <w:rPr>
          <w:spacing w:val="-3"/>
          <w:w w:val="85"/>
        </w:rPr>
        <w:t> </w:t>
      </w:r>
      <w:r>
        <w:rPr>
          <w:w w:val="85"/>
        </w:rPr>
        <w:t>pecuniária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referente a 25 dias alusivos ao quinquênio de 2013/2018, completado em 18/10/2018 e </w:t>
      </w:r>
      <w:r>
        <w:rPr>
          <w:w w:val="80"/>
        </w:rPr>
        <w:t>mais</w:t>
      </w:r>
      <w:r>
        <w:rPr/>
        <w:t> </w:t>
      </w:r>
      <w:r>
        <w:rPr>
          <w:w w:val="80"/>
        </w:rPr>
        <w:t>90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alusivos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quinquênio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2018/2023,</w:t>
      </w:r>
      <w:r>
        <w:rPr/>
        <w:t> </w:t>
      </w:r>
      <w:r>
        <w:rPr>
          <w:w w:val="80"/>
        </w:rPr>
        <w:t>completado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18/10/2023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consonância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</w:t>
      </w:r>
      <w:r>
        <w:rPr>
          <w:w w:val="80"/>
        </w:rPr>
        <w:t>previdenciário;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DGP que:</w:t>
      </w:r>
      <w:r>
        <w:rPr/>
        <w:t>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conversão de 115</w:t>
      </w:r>
      <w:r>
        <w:rPr/>
        <w:t> </w:t>
      </w:r>
      <w:r>
        <w:rPr>
          <w:w w:val="80"/>
        </w:rPr>
        <w:t>(cento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quinze) dias em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razão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licença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especial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gozada,</w:t>
      </w:r>
      <w:r>
        <w:rPr>
          <w:rFonts w:ascii="Arial" w:hAnsi="Arial"/>
          <w:b/>
        </w:rPr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25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alusivos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quinquênio </w:t>
      </w:r>
      <w:r>
        <w:rPr>
          <w:w w:val="85"/>
        </w:rPr>
        <w:t>de 2013/2018, completado em 18/10/2018 e mais 90 dias alusivos ao quinquênio de 2018/2023, completado em 18/10/2023</w:t>
      </w:r>
      <w:r>
        <w:rPr>
          <w:rFonts w:ascii="Arial" w:hAnsi="Arial"/>
          <w:b/>
          <w:w w:val="85"/>
        </w:rPr>
        <w:t>;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7"/>
          <w:w w:val="85"/>
        </w:rPr>
        <w:t> </w:t>
      </w:r>
      <w:r>
        <w:rPr>
          <w:w w:val="85"/>
        </w:rPr>
        <w:t>financeiro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disponibilizado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DIORF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elaboração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respectiva </w:t>
      </w:r>
      <w:r>
        <w:rPr>
          <w:w w:val="80"/>
        </w:rPr>
        <w:t>folha de pagamento, conforme Cálculo de Indenização 0513151;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Em seguida, encaminhe o caderno processual à </w:t>
      </w:r>
      <w:r>
        <w:rPr>
          <w:w w:val="85"/>
        </w:rPr>
        <w:t>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pagamento das</w:t>
      </w:r>
      <w:r>
        <w:rPr>
          <w:spacing w:val="-1"/>
          <w:w w:val="85"/>
        </w:rPr>
        <w:t> </w:t>
      </w:r>
      <w:r>
        <w:rPr>
          <w:w w:val="85"/>
        </w:rPr>
        <w:t>verbas</w:t>
      </w:r>
      <w:r>
        <w:rPr>
          <w:spacing w:val="-1"/>
          <w:w w:val="85"/>
        </w:rPr>
        <w:t> </w:t>
      </w:r>
      <w:r>
        <w:rPr>
          <w:w w:val="85"/>
        </w:rPr>
        <w:t>indenizatórias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observância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cronograma</w:t>
      </w:r>
      <w:r>
        <w:rPr>
          <w:spacing w:val="-1"/>
          <w:w w:val="85"/>
        </w:rPr>
        <w:t> </w:t>
      </w:r>
      <w:r>
        <w:rPr>
          <w:w w:val="85"/>
        </w:rPr>
        <w:t>financeiro.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processo nos termos regimentais, após o cumprimento integral do</w:t>
      </w:r>
      <w:r>
        <w:rPr>
          <w:spacing w:val="-2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rFonts w:ascii="Arial" w:hAnsi="Arial"/>
          <w:b/>
          <w:w w:val="80"/>
        </w:rPr>
        <w:t>PROCESSO Nº 005377/2024 – </w:t>
      </w:r>
      <w:r>
        <w:rPr>
          <w:w w:val="80"/>
        </w:rPr>
        <w:t>Requerimento de Licença Médica, tendo como interessado o Excelentíssimo Senhor Procurador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Dr.</w:t>
      </w:r>
      <w:r>
        <w:rPr/>
        <w:t> </w:t>
      </w:r>
      <w:r>
        <w:rPr>
          <w:w w:val="80"/>
        </w:rPr>
        <w:t>Ademir</w:t>
      </w:r>
      <w:r>
        <w:rPr/>
        <w:t> </w:t>
      </w:r>
      <w:r>
        <w:rPr>
          <w:w w:val="80"/>
        </w:rPr>
        <w:t>Carvalho</w:t>
      </w:r>
      <w:r>
        <w:rPr/>
        <w:t> </w:t>
      </w:r>
      <w:r>
        <w:rPr>
          <w:w w:val="80"/>
        </w:rPr>
        <w:t>Pinheiro.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144/2024: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1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 pedido formulado pelo Procurador de Contas Dr. </w:t>
      </w:r>
      <w:r>
        <w:rPr>
          <w:rFonts w:ascii="Arial" w:hAnsi="Arial"/>
          <w:b/>
          <w:w w:val="80"/>
        </w:rPr>
        <w:t>Ademir Carvalho Pinheiro</w:t>
      </w:r>
      <w:r>
        <w:rPr>
          <w:w w:val="80"/>
        </w:rPr>
        <w:t>, diante da </w:t>
      </w:r>
      <w:r>
        <w:rPr>
          <w:w w:val="85"/>
        </w:rPr>
        <w:t>necessidade</w:t>
      </w:r>
      <w:r>
        <w:rPr>
          <w:spacing w:val="-1"/>
          <w:w w:val="85"/>
        </w:rPr>
        <w:t> </w:t>
      </w:r>
      <w:r>
        <w:rPr>
          <w:w w:val="85"/>
        </w:rPr>
        <w:t>de afastamento de suas atividades pelo período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16/01/2024 a 14/05/2024 (120 dias)</w:t>
      </w:r>
      <w:r>
        <w:rPr>
          <w:w w:val="85"/>
        </w:rPr>
        <w:t>, conforme </w:t>
      </w:r>
      <w:r>
        <w:rPr>
          <w:w w:val="80"/>
        </w:rPr>
        <w:t>Laudo Médico Pericial da Junta Médica assinado pela Médica Perita Allyne Menezes B. Oliveira, CRM nº 4312, em </w:t>
      </w:r>
      <w:r>
        <w:rPr>
          <w:w w:val="85"/>
        </w:rPr>
        <w:t>anexo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3º,</w:t>
      </w:r>
      <w:r>
        <w:rPr>
          <w:spacing w:val="-3"/>
          <w:w w:val="85"/>
        </w:rPr>
        <w:t> </w:t>
      </w:r>
      <w:r>
        <w:rPr>
          <w:w w:val="85"/>
        </w:rPr>
        <w:t>V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VI,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4"/>
          <w:w w:val="85"/>
        </w:rPr>
        <w:t> </w:t>
      </w:r>
      <w:r>
        <w:rPr>
          <w:w w:val="85"/>
        </w:rPr>
        <w:t>n.</w:t>
      </w:r>
      <w:r>
        <w:rPr>
          <w:spacing w:val="-3"/>
          <w:w w:val="85"/>
        </w:rPr>
        <w:t> </w:t>
      </w:r>
      <w:r>
        <w:rPr>
          <w:w w:val="85"/>
        </w:rPr>
        <w:t>2423/96;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Gestão</w:t>
      </w:r>
      <w:r>
        <w:rPr>
          <w:spacing w:val="-3"/>
          <w:w w:val="85"/>
        </w:rPr>
        <w:t> </w:t>
      </w:r>
      <w:r>
        <w:rPr>
          <w:w w:val="85"/>
        </w:rPr>
        <w:t>de Pessoas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providencie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referida</w:t>
      </w:r>
      <w:r>
        <w:rPr>
          <w:spacing w:val="-5"/>
          <w:w w:val="85"/>
        </w:rPr>
        <w:t> </w:t>
      </w:r>
      <w:r>
        <w:rPr>
          <w:w w:val="85"/>
        </w:rPr>
        <w:t>licença</w:t>
      </w:r>
      <w:r>
        <w:rPr>
          <w:spacing w:val="-7"/>
          <w:w w:val="85"/>
        </w:rPr>
        <w:t> </w:t>
      </w:r>
      <w:r>
        <w:rPr>
          <w:w w:val="85"/>
        </w:rPr>
        <w:t>médica</w:t>
      </w:r>
      <w:r>
        <w:rPr>
          <w:spacing w:val="-5"/>
          <w:w w:val="85"/>
        </w:rPr>
        <w:t> </w:t>
      </w:r>
      <w:r>
        <w:rPr>
          <w:w w:val="85"/>
        </w:rPr>
        <w:t>pleiteada,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6"/>
          <w:w w:val="85"/>
        </w:rPr>
        <w:t> </w:t>
      </w:r>
      <w:r>
        <w:rPr>
          <w:w w:val="85"/>
        </w:rPr>
        <w:t>3º,</w:t>
      </w:r>
      <w:r>
        <w:rPr>
          <w:spacing w:val="-5"/>
          <w:w w:val="85"/>
        </w:rPr>
        <w:t> </w:t>
      </w:r>
      <w:r>
        <w:rPr>
          <w:w w:val="85"/>
        </w:rPr>
        <w:t>incisos</w:t>
      </w:r>
      <w:r>
        <w:rPr>
          <w:spacing w:val="-7"/>
          <w:w w:val="85"/>
        </w:rPr>
        <w:t> </w:t>
      </w:r>
      <w:r>
        <w:rPr>
          <w:w w:val="85"/>
        </w:rPr>
        <w:t>V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Estadual nº 2.423/1996 c/c art. 12, VI, da Resolução nº 04/2002</w:t>
      </w:r>
      <w:r>
        <w:rPr/>
        <w:t> </w:t>
      </w:r>
      <w:r>
        <w:rPr>
          <w:w w:val="80"/>
        </w:rPr>
        <w:t>- TCE/AM;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os presentes autos, após o cumprimento dos procedimentos acima citados, nos termos regimentais.</w:t>
      </w:r>
    </w:p>
    <w:p>
      <w:pPr>
        <w:pStyle w:val="BodyText"/>
        <w:spacing w:before="273"/>
        <w:ind w:right="138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005042/2024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w w:val="80"/>
        </w:rPr>
        <w:t>Requerimento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Afastamento,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atestado</w:t>
      </w:r>
      <w:r>
        <w:rPr/>
        <w:t> </w:t>
      </w:r>
      <w:r>
        <w:rPr>
          <w:w w:val="80"/>
        </w:rPr>
        <w:t>médico,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>
          <w:spacing w:val="80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Excelentíssima</w:t>
      </w:r>
      <w:r>
        <w:rPr/>
        <w:t> </w:t>
      </w:r>
      <w:r>
        <w:rPr>
          <w:w w:val="80"/>
        </w:rPr>
        <w:t>Senhora</w:t>
      </w:r>
      <w:r>
        <w:rPr/>
        <w:t> </w:t>
      </w:r>
      <w:r>
        <w:rPr>
          <w:w w:val="80"/>
        </w:rPr>
        <w:t>Procuradora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Dra.</w:t>
      </w:r>
      <w:r>
        <w:rPr/>
        <w:t> </w:t>
      </w:r>
      <w:r>
        <w:rPr>
          <w:w w:val="80"/>
        </w:rPr>
        <w:t>Evelyn</w:t>
      </w:r>
      <w:r>
        <w:rPr/>
        <w:t> </w:t>
      </w:r>
      <w:r>
        <w:rPr>
          <w:w w:val="80"/>
        </w:rPr>
        <w:t>Freire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Carvalho.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145/2024: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relatados</w:t>
      </w:r>
      <w:r>
        <w:rPr/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Excelentíssimos </w:t>
      </w:r>
      <w:r>
        <w:rPr>
          <w:w w:val="80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</w:t>
      </w:r>
      <w:r>
        <w:rPr>
          <w:spacing w:val="-2"/>
          <w:w w:val="85"/>
        </w:rPr>
        <w:t>exercício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 competência atribuída pelo art. 12, inciso I, alínea “b” e inciso X, da Resolução nº 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formulado pela Procuradora de Contas </w:t>
      </w:r>
      <w:r>
        <w:rPr>
          <w:w w:val="80"/>
        </w:rPr>
        <w:t>Dra. </w:t>
      </w:r>
      <w:r>
        <w:rPr>
          <w:rFonts w:ascii="Arial" w:hAnsi="Arial"/>
          <w:b/>
          <w:w w:val="80"/>
        </w:rPr>
        <w:t>Evelyn Freire de Carvalho</w:t>
      </w:r>
      <w:r>
        <w:rPr>
          <w:w w:val="80"/>
        </w:rPr>
        <w:t>, diante da necessidade de afastamento de suas atividades por 15 (quinze) dias, a </w:t>
      </w:r>
      <w:r>
        <w:rPr>
          <w:w w:val="85"/>
        </w:rPr>
        <w:t>contar de 14/03/2024, conforme Atestado Médico acostado assinado pelo Dr. Mário Melo CRM/AM nº 1862 e de </w:t>
      </w:r>
      <w:r>
        <w:rPr>
          <w:w w:val="80"/>
        </w:rPr>
        <w:t>acordo com o art. 3º, V e VI, da Lei Estadual n. 2423/96;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Pessoas que providencie o registro da referida licença médica pleiteada, com base no artigo 3º, incisos V e VI, da Lei Estadual nº </w:t>
      </w:r>
      <w:r>
        <w:rPr>
          <w:w w:val="90"/>
        </w:rPr>
        <w:t>2.423/1996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12,</w:t>
      </w:r>
      <w:r>
        <w:rPr>
          <w:spacing w:val="-10"/>
          <w:w w:val="90"/>
        </w:rPr>
        <w:t> </w:t>
      </w:r>
      <w:r>
        <w:rPr>
          <w:w w:val="90"/>
        </w:rPr>
        <w:t>VI,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04/2002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TCE/AM;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presentes</w:t>
      </w:r>
      <w:r>
        <w:rPr>
          <w:spacing w:val="-8"/>
          <w:w w:val="90"/>
        </w:rPr>
        <w:t> </w:t>
      </w:r>
      <w:r>
        <w:rPr>
          <w:w w:val="90"/>
        </w:rPr>
        <w:t>autos,</w:t>
      </w:r>
      <w:r>
        <w:rPr>
          <w:spacing w:val="-7"/>
          <w:w w:val="90"/>
        </w:rPr>
        <w:t> </w:t>
      </w:r>
      <w:r>
        <w:rPr>
          <w:w w:val="90"/>
        </w:rPr>
        <w:t>após</w:t>
      </w:r>
      <w:r>
        <w:rPr>
          <w:spacing w:val="-8"/>
          <w:w w:val="90"/>
        </w:rPr>
        <w:t> </w:t>
      </w:r>
      <w:r>
        <w:rPr>
          <w:w w:val="90"/>
        </w:rPr>
        <w:t>o </w:t>
      </w:r>
      <w:r>
        <w:rPr>
          <w:spacing w:val="-2"/>
          <w:w w:val="85"/>
        </w:rPr>
        <w:t>cumprimento dos procedimentos acima citados, nos termos regimentais.</w:t>
      </w:r>
    </w:p>
    <w:p>
      <w:pPr>
        <w:pStyle w:val="BodyText"/>
        <w:spacing w:before="274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004268/2024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Licença</w:t>
      </w:r>
      <w:r>
        <w:rPr>
          <w:w w:val="85"/>
        </w:rPr>
        <w:t> Especial,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Excelentíssimo </w:t>
      </w:r>
      <w:r>
        <w:rPr>
          <w:w w:val="80"/>
        </w:rPr>
        <w:t>Senhor Procurador de Contas, Dr. Roberto Lopes Krichanã da Silva. </w:t>
      </w:r>
      <w:r>
        <w:rPr>
          <w:rFonts w:ascii="Arial" w:hAnsi="Arial"/>
          <w:b/>
          <w:w w:val="80"/>
        </w:rPr>
        <w:t>ACÓRDÃO ADMINISTRATIVO Nº 146/2024: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</w:t>
      </w:r>
      <w:r>
        <w:rPr>
          <w:spacing w:val="-2"/>
          <w:w w:val="85"/>
        </w:rPr>
        <w:t> </w:t>
      </w:r>
      <w:r>
        <w:rPr>
          <w:w w:val="85"/>
        </w:rPr>
        <w:t>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Roberto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Lopes Krichanã da Silva</w:t>
      </w:r>
      <w:r>
        <w:rPr>
          <w:w w:val="85"/>
        </w:rPr>
        <w:t>,</w:t>
      </w:r>
      <w:r>
        <w:rPr>
          <w:w w:val="85"/>
        </w:rPr>
        <w:t> matrícula</w:t>
      </w:r>
      <w:r>
        <w:rPr>
          <w:w w:val="85"/>
        </w:rPr>
        <w:t> 001319-6A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quanto</w:t>
      </w:r>
      <w:r>
        <w:rPr>
          <w:w w:val="85"/>
        </w:rPr>
        <w:t> conversão</w:t>
      </w:r>
      <w:r>
        <w:rPr>
          <w:w w:val="85"/>
        </w:rPr>
        <w:t> de</w:t>
      </w:r>
      <w:r>
        <w:rPr>
          <w:w w:val="85"/>
        </w:rPr>
        <w:t> 90</w:t>
      </w:r>
      <w:r>
        <w:rPr>
          <w:w w:val="85"/>
        </w:rPr>
        <w:t> (noventa)</w:t>
      </w:r>
      <w:r>
        <w:rPr>
          <w:w w:val="85"/>
        </w:rPr>
        <w:t> dias</w:t>
      </w:r>
      <w:r>
        <w:rPr>
          <w:w w:val="85"/>
        </w:rPr>
        <w:t> em</w:t>
      </w:r>
      <w:r>
        <w:rPr>
          <w:w w:val="85"/>
        </w:rPr>
        <w:t> indenização</w:t>
      </w:r>
      <w:r>
        <w:rPr>
          <w:w w:val="85"/>
        </w:rPr>
        <w:t> pecuniária,</w:t>
      </w:r>
      <w:r>
        <w:rPr>
          <w:w w:val="85"/>
        </w:rPr>
        <w:t> referente</w:t>
      </w:r>
      <w:r>
        <w:rPr>
          <w:w w:val="85"/>
        </w:rPr>
        <w:t> ao </w:t>
      </w:r>
      <w:r>
        <w:rPr>
          <w:spacing w:val="-2"/>
          <w:w w:val="85"/>
        </w:rPr>
        <w:t>quinquênio 2018/2024, em consonância com o art.</w:t>
      </w:r>
      <w:r>
        <w:rPr>
          <w:spacing w:val="-6"/>
        </w:rPr>
        <w:t> </w:t>
      </w:r>
      <w:r>
        <w:rPr>
          <w:spacing w:val="-2"/>
          <w:w w:val="85"/>
        </w:rPr>
        <w:t>7º, §1º, V, da Lei nº 4743/2018 c/c art. 78 da Lei nº 1.762/1986, </w:t>
      </w:r>
      <w:r>
        <w:rPr>
          <w:w w:val="90"/>
        </w:rPr>
        <w:t>vedados</w:t>
      </w:r>
      <w:r>
        <w:rPr>
          <w:spacing w:val="-3"/>
          <w:w w:val="90"/>
        </w:rPr>
        <w:t> </w:t>
      </w:r>
      <w:r>
        <w:rPr>
          <w:w w:val="90"/>
        </w:rPr>
        <w:t>os</w:t>
      </w:r>
      <w:r>
        <w:rPr>
          <w:spacing w:val="-3"/>
          <w:w w:val="90"/>
        </w:rPr>
        <w:t> </w:t>
      </w:r>
      <w:r>
        <w:rPr>
          <w:w w:val="90"/>
        </w:rPr>
        <w:t>descontos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imposto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renda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caráter</w:t>
      </w:r>
      <w:r>
        <w:rPr>
          <w:spacing w:val="-3"/>
          <w:w w:val="90"/>
        </w:rPr>
        <w:t> </w:t>
      </w:r>
      <w:r>
        <w:rPr>
          <w:w w:val="90"/>
        </w:rPr>
        <w:t>previdenciário;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DGP</w:t>
      </w:r>
      <w:r>
        <w:rPr>
          <w:spacing w:val="-2"/>
          <w:w w:val="90"/>
        </w:rPr>
        <w:t> </w:t>
      </w:r>
      <w:r>
        <w:rPr>
          <w:w w:val="90"/>
        </w:rPr>
        <w:t>que: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a) </w:t>
      </w:r>
      <w:r>
        <w:rPr>
          <w:spacing w:val="-2"/>
          <w:w w:val="85"/>
        </w:rPr>
        <w:t>Providencie o registro da concessão da Licença Especial e da conversão em indenização pecuniária, em razão da </w:t>
      </w:r>
      <w:r>
        <w:rPr>
          <w:w w:val="90"/>
        </w:rPr>
        <w:t>licença</w:t>
      </w:r>
      <w:r>
        <w:rPr>
          <w:spacing w:val="-10"/>
          <w:w w:val="90"/>
        </w:rPr>
        <w:t> </w:t>
      </w:r>
      <w:r>
        <w:rPr>
          <w:w w:val="90"/>
        </w:rPr>
        <w:t>especial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gozada,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1"/>
          <w:w w:val="90"/>
        </w:rPr>
        <w:t> </w:t>
      </w:r>
      <w:r>
        <w:rPr>
          <w:w w:val="90"/>
        </w:rPr>
        <w:t>quinquênio</w:t>
      </w:r>
      <w:r>
        <w:rPr>
          <w:spacing w:val="-10"/>
          <w:w w:val="90"/>
        </w:rPr>
        <w:t> </w:t>
      </w:r>
      <w:r>
        <w:rPr>
          <w:w w:val="90"/>
        </w:rPr>
        <w:t>2018/2024;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b)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Aguarde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cronograma</w:t>
      </w:r>
      <w:r>
        <w:rPr>
          <w:spacing w:val="-10"/>
          <w:w w:val="90"/>
        </w:rPr>
        <w:t> </w:t>
      </w:r>
      <w:r>
        <w:rPr>
          <w:w w:val="90"/>
        </w:rPr>
        <w:t>financeiro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ser </w:t>
      </w:r>
      <w:r>
        <w:rPr>
          <w:spacing w:val="-2"/>
          <w:w w:val="85"/>
        </w:rPr>
        <w:t>disponibilizado pela DIORF para elaboração da respectiva folha de pagamento, conforme Cálculo de Indenização;</w:t>
      </w:r>
    </w:p>
    <w:p>
      <w:pPr>
        <w:pStyle w:val="BodyText"/>
        <w:ind w:right="145"/>
      </w:pPr>
      <w:r>
        <w:rPr>
          <w:rFonts w:ascii="Arial" w:hAnsi="Arial"/>
          <w:b/>
          <w:w w:val="90"/>
        </w:rPr>
        <w:t>c)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seguida,</w:t>
      </w:r>
      <w:r>
        <w:rPr>
          <w:w w:val="90"/>
        </w:rPr>
        <w:t> encaminhe</w:t>
      </w:r>
      <w:r>
        <w:rPr>
          <w:w w:val="90"/>
        </w:rPr>
        <w:t> o</w:t>
      </w:r>
      <w:r>
        <w:rPr>
          <w:w w:val="90"/>
        </w:rPr>
        <w:t> caderno</w:t>
      </w:r>
      <w:r>
        <w:rPr>
          <w:w w:val="90"/>
        </w:rPr>
        <w:t> processual</w:t>
      </w:r>
      <w:r>
        <w:rPr>
          <w:w w:val="90"/>
        </w:rPr>
        <w:t> à</w:t>
      </w:r>
      <w:r>
        <w:rPr>
          <w:w w:val="90"/>
        </w:rPr>
        <w:t> DIORF</w:t>
      </w:r>
      <w:r>
        <w:rPr>
          <w:w w:val="90"/>
        </w:rPr>
        <w:t> para</w:t>
      </w:r>
      <w:r>
        <w:rPr>
          <w:w w:val="90"/>
        </w:rPr>
        <w:t> pagamento</w:t>
      </w:r>
      <w:r>
        <w:rPr>
          <w:w w:val="90"/>
        </w:rPr>
        <w:t> das</w:t>
      </w:r>
      <w:r>
        <w:rPr>
          <w:w w:val="90"/>
        </w:rPr>
        <w:t> verbas</w:t>
      </w:r>
      <w:r>
        <w:rPr>
          <w:w w:val="90"/>
        </w:rPr>
        <w:t> indenizatórias</w:t>
      </w:r>
      <w:r>
        <w:rPr>
          <w:w w:val="90"/>
        </w:rPr>
        <w:t> em </w:t>
      </w:r>
      <w:r>
        <w:rPr>
          <w:w w:val="85"/>
        </w:rPr>
        <w:t>observância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 </w:t>
      </w:r>
      <w:r>
        <w:rPr>
          <w:w w:val="90"/>
        </w:rPr>
        <w:t>integral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  <w:rPr>
          <w:rFonts w:ascii="Arial" w:hAnsi="Arial"/>
          <w:i/>
        </w:rPr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004317/2024</w:t>
      </w:r>
      <w:r>
        <w:rPr>
          <w:rFonts w:ascii="Arial" w:hAnsi="Arial"/>
          <w:b/>
          <w:w w:val="90"/>
        </w:rPr>
        <w:t> –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Requerimento</w:t>
      </w:r>
      <w:r>
        <w:rPr>
          <w:w w:val="90"/>
        </w:rPr>
        <w:t> de</w:t>
      </w:r>
      <w:r>
        <w:rPr>
          <w:w w:val="90"/>
        </w:rPr>
        <w:t> Pagamento</w:t>
      </w:r>
      <w:r>
        <w:rPr>
          <w:w w:val="90"/>
        </w:rPr>
        <w:t> de</w:t>
      </w:r>
      <w:r>
        <w:rPr>
          <w:w w:val="90"/>
        </w:rPr>
        <w:t> Gratificação,</w:t>
      </w:r>
      <w:r>
        <w:rPr>
          <w:w w:val="90"/>
        </w:rPr>
        <w:t> tendo</w:t>
      </w:r>
      <w:r>
        <w:rPr>
          <w:w w:val="90"/>
        </w:rPr>
        <w:t> como</w:t>
      </w:r>
      <w:r>
        <w:rPr>
          <w:w w:val="90"/>
        </w:rPr>
        <w:t> interessado</w:t>
      </w:r>
      <w:r>
        <w:rPr>
          <w:w w:val="90"/>
        </w:rPr>
        <w:t> o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Auditor 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</w:t>
      </w:r>
      <w:r>
        <w:rPr>
          <w:spacing w:val="-1"/>
          <w:w w:val="85"/>
        </w:rPr>
        <w:t> </w:t>
      </w:r>
      <w:r>
        <w:rPr>
          <w:w w:val="85"/>
        </w:rPr>
        <w:t>Filho.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147/2024: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Excelentíssima</w:t>
      </w:r>
      <w:r>
        <w:rPr>
          <w:spacing w:val="-1"/>
          <w:w w:val="90"/>
        </w:rPr>
        <w:t> </w:t>
      </w:r>
      <w:r>
        <w:rPr>
          <w:w w:val="90"/>
        </w:rPr>
        <w:t>Senhora</w:t>
      </w:r>
      <w:r>
        <w:rPr>
          <w:w w:val="90"/>
        </w:rPr>
        <w:t> Conselheira-Relatora,</w:t>
      </w:r>
      <w:r>
        <w:rPr>
          <w:w w:val="90"/>
        </w:rPr>
        <w:t> com</w:t>
      </w:r>
      <w:r>
        <w:rPr>
          <w:w w:val="90"/>
        </w:rPr>
        <w:t> base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w w:val="90"/>
        </w:rPr>
        <w:t> Parecer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regimentais,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razão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perda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objeto; </w:t>
      </w:r>
      <w:r>
        <w:rPr>
          <w:rFonts w:ascii="Arial" w:hAnsi="Arial"/>
          <w:b/>
          <w:w w:val="85"/>
        </w:rPr>
        <w:t>8.2.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Diretoria de Gestão de Pessoas que comunique o interessado sobre o teor deste</w:t>
      </w:r>
      <w:r>
        <w:rPr/>
        <w:t> </w:t>
      </w:r>
      <w:r>
        <w:rPr>
          <w:rFonts w:ascii="Arial" w:hAnsi="Arial"/>
          <w:i/>
          <w:w w:val="80"/>
        </w:rPr>
        <w:t>decisum.</w:t>
      </w:r>
    </w:p>
    <w:p>
      <w:pPr>
        <w:pStyle w:val="BodyText"/>
        <w:spacing w:before="1"/>
        <w:ind w:left="0"/>
        <w:jc w:val="left"/>
        <w:rPr>
          <w:rFonts w:ascii="Arial"/>
          <w:i/>
        </w:rPr>
      </w:pPr>
    </w:p>
    <w:p>
      <w:pPr>
        <w:pStyle w:val="BodyText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003034/2024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Licença</w:t>
      </w:r>
      <w:r>
        <w:rPr>
          <w:w w:val="85"/>
        </w:rPr>
        <w:t> Especial,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servidor</w:t>
      </w:r>
      <w:r>
        <w:rPr>
          <w:w w:val="85"/>
        </w:rPr>
        <w:t> Angelo Eduardo Nunan. </w:t>
      </w:r>
      <w:r>
        <w:rPr>
          <w:rFonts w:ascii="Arial" w:hAnsi="Arial"/>
          <w:b/>
          <w:w w:val="85"/>
        </w:rPr>
        <w:t>ACÓRDÃO ADMINISTRATIVO Nº 148/2024: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Angelo Eduardo Nunan</w:t>
      </w:r>
      <w:r>
        <w:rPr>
          <w:w w:val="80"/>
        </w:rPr>
        <w:t>, matrícula 12513-A quanto conversão de 90 (noventa) dias</w:t>
      </w:r>
      <w:r>
        <w:rPr>
          <w:spacing w:val="40"/>
        </w:rPr>
        <w:t> </w:t>
      </w:r>
      <w:r>
        <w:rPr>
          <w:w w:val="85"/>
        </w:rPr>
        <w:t>em indenização pecuniária, referente ao quinquênio 2019/2024</w:t>
      </w:r>
      <w:r>
        <w:rPr>
          <w:rFonts w:ascii="Arial" w:hAnsi="Arial"/>
          <w:b/>
          <w:w w:val="85"/>
        </w:rPr>
        <w:t>, </w:t>
      </w:r>
      <w:r>
        <w:rPr>
          <w:w w:val="85"/>
        </w:rPr>
        <w:t>em consonância com o art. 7º, §1º, V, da Lei nº </w:t>
      </w:r>
      <w:r>
        <w:rPr>
          <w:w w:val="80"/>
        </w:rPr>
        <w:t>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right="137"/>
      </w:pP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 e da conversão em </w:t>
      </w:r>
      <w:r>
        <w:rPr>
          <w:w w:val="80"/>
        </w:rPr>
        <w:t>indenização pecuniária, em razão da licença especial não gozada, referente ao quinquênio 2019/2024;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 Cálculo de Indenização;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Em seguida, encaminhe o caderno processual à DIORF para pagamento das </w:t>
      </w:r>
      <w:r>
        <w:rPr>
          <w:w w:val="90"/>
        </w:rPr>
        <w:t>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line="240" w:lineRule="auto" w:before="272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004556/2024</w:t>
      </w:r>
      <w:r>
        <w:rPr>
          <w:rFonts w:ascii="Arial" w:hAnsi="Arial"/>
          <w:b/>
          <w:w w:val="85"/>
          <w:sz w:val="24"/>
        </w:rPr>
        <w:t> - </w:t>
      </w:r>
      <w:r>
        <w:rPr>
          <w:w w:val="85"/>
          <w:sz w:val="24"/>
        </w:rPr>
        <w:t>Anteprojeto de Resolução.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w w:val="85"/>
          <w:sz w:val="24"/>
        </w:rPr>
        <w:t> ADMINISTRATIVO</w:t>
      </w:r>
      <w:r>
        <w:rPr>
          <w:rFonts w:ascii="Arial" w:hAnsi="Arial"/>
          <w:b/>
          <w:w w:val="85"/>
          <w:sz w:val="24"/>
        </w:rPr>
        <w:t> Nº 149/2024: </w:t>
      </w:r>
      <w:r>
        <w:rPr>
          <w:w w:val="85"/>
          <w:sz w:val="24"/>
        </w:rPr>
        <w:t>Vistos, </w:t>
      </w:r>
      <w:r>
        <w:rPr>
          <w:spacing w:val="-2"/>
          <w:w w:val="85"/>
          <w:sz w:val="24"/>
        </w:rPr>
        <w:t>relatados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discutidos estes autos acima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identificados,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ACORDAM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os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Excelentíssimos Senhores Conselheiros do </w:t>
      </w:r>
      <w:r>
        <w:rPr>
          <w:w w:val="80"/>
          <w:sz w:val="24"/>
        </w:rPr>
        <w:t>Tribunal de Contas do Estado do Amazonas,</w:t>
      </w:r>
      <w:r>
        <w:rPr>
          <w:sz w:val="24"/>
        </w:rPr>
        <w:t> </w:t>
      </w:r>
      <w:r>
        <w:rPr>
          <w:w w:val="80"/>
          <w:sz w:val="24"/>
        </w:rPr>
        <w:t>reunidos em Sessão 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12,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I,</w:t>
      </w:r>
      <w:r>
        <w:rPr>
          <w:sz w:val="24"/>
        </w:rPr>
        <w:t> </w:t>
      </w:r>
      <w:r>
        <w:rPr>
          <w:w w:val="80"/>
          <w:sz w:val="24"/>
        </w:rPr>
        <w:t>alínea</w:t>
      </w:r>
      <w:r>
        <w:rPr>
          <w:sz w:val="24"/>
        </w:rPr>
        <w:t> </w:t>
      </w:r>
      <w:r>
        <w:rPr>
          <w:w w:val="80"/>
          <w:sz w:val="24"/>
        </w:rPr>
        <w:t>“b”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X,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Resolução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04/2002-TCE/AM, </w:t>
      </w:r>
      <w:r>
        <w:rPr>
          <w:rFonts w:ascii="Arial" w:hAnsi="Arial"/>
          <w:b/>
          <w:w w:val="80"/>
          <w:sz w:val="24"/>
        </w:rPr>
        <w:t>à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unanimidade,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voto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Conselheira-Relatora,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base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Informação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Consultec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sentido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de:</w:t>
      </w:r>
    </w:p>
    <w:p>
      <w:pPr>
        <w:pStyle w:val="BodyText"/>
        <w:ind w:right="138"/>
      </w:pP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APROVAR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 proposta de alterações na Resolução nº 04/02 - Regimento Interno naquilo que diz respeito à </w:t>
      </w:r>
      <w:r>
        <w:rPr>
          <w:spacing w:val="-2"/>
          <w:w w:val="85"/>
        </w:rPr>
        <w:t>regulamentação de pedidos de vista por Conselheiros ausentes às sessões de julgamento, conforme a Minuta em </w:t>
      </w:r>
      <w:r>
        <w:rPr>
          <w:spacing w:val="-2"/>
          <w:w w:val="90"/>
        </w:rPr>
        <w:t>apenso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</w:t>
      </w:r>
      <w:hyperlink r:id="rId6">
        <w:r>
          <w:rPr>
            <w:spacing w:val="-2"/>
            <w:w w:val="90"/>
            <w:u w:val="single"/>
          </w:rPr>
          <w:t>0531672</w:t>
        </w:r>
      </w:hyperlink>
      <w:r>
        <w:rPr>
          <w:spacing w:val="-2"/>
          <w:w w:val="90"/>
        </w:rPr>
        <w:t>);</w:t>
      </w:r>
      <w:r>
        <w:rPr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8.2.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envio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autos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Tribunal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Pleno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 </w:t>
      </w:r>
      <w:r>
        <w:rPr>
          <w:w w:val="85"/>
        </w:rPr>
        <w:t>publicação, por meio do setor competente, dando a devida publicidade ao referido instrumento normativo;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 DETERMINAR </w:t>
      </w:r>
      <w:r>
        <w:rPr>
          <w:w w:val="85"/>
        </w:rPr>
        <w:t>aos setores competentes que adotem todas as medidas pertinentes, ao cumprimento da decisão </w:t>
      </w:r>
      <w:r>
        <w:rPr>
          <w:w w:val="80"/>
        </w:rPr>
        <w:t>supra, fazendo as devidas anotações de praxe; e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os autos após o cumprimento do item acima, nos </w:t>
      </w:r>
      <w:r>
        <w:rPr>
          <w:w w:val="90"/>
        </w:rPr>
        <w:t>termos</w:t>
      </w:r>
      <w:r>
        <w:rPr>
          <w:spacing w:val="-12"/>
          <w:w w:val="90"/>
        </w:rPr>
        <w:t> </w:t>
      </w:r>
      <w:r>
        <w:rPr>
          <w:w w:val="90"/>
        </w:rPr>
        <w:t>regimentais.</w:t>
      </w:r>
    </w:p>
    <w:p>
      <w:pPr>
        <w:pStyle w:val="BodyText"/>
        <w:spacing w:before="272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003611/2023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 </w:t>
      </w:r>
      <w:r>
        <w:rPr>
          <w:w w:val="80"/>
        </w:rPr>
        <w:t>interessado o servidor Enilmar de Menezes Mota. </w:t>
      </w:r>
      <w:r>
        <w:rPr>
          <w:rFonts w:ascii="Arial" w:hAnsi="Arial"/>
          <w:b/>
          <w:w w:val="80"/>
        </w:rPr>
        <w:t>ACÓRDÃO ADMINISTRATIVO Nº 150/2024: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1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</w:t>
      </w:r>
      <w:r>
        <w:rPr>
          <w:spacing w:val="40"/>
        </w:rPr>
        <w:t> </w:t>
      </w:r>
      <w:r>
        <w:rPr>
          <w:w w:val="85"/>
        </w:rPr>
        <w:t>de: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w w:val="85"/>
        </w:rPr>
        <w:t>pedido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Aposentadoria</w:t>
      </w:r>
      <w:r>
        <w:rPr>
          <w:spacing w:val="40"/>
        </w:rPr>
        <w:t> </w:t>
      </w:r>
      <w:r>
        <w:rPr>
          <w:w w:val="85"/>
        </w:rPr>
        <w:t>Voluntária</w:t>
      </w:r>
      <w:r>
        <w:rPr>
          <w:spacing w:val="40"/>
        </w:rPr>
        <w:t> </w:t>
      </w:r>
      <w:r>
        <w:rPr>
          <w:w w:val="85"/>
        </w:rPr>
        <w:t>por</w:t>
      </w:r>
      <w:r>
        <w:rPr>
          <w:spacing w:val="40"/>
        </w:rPr>
        <w:t> </w:t>
      </w:r>
      <w:r>
        <w:rPr>
          <w:w w:val="85"/>
        </w:rPr>
        <w:t>Idade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Tempo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Contribuição,</w:t>
      </w:r>
      <w:r>
        <w:rPr>
          <w:spacing w:val="40"/>
        </w:rPr>
        <w:t> </w:t>
      </w:r>
      <w:r>
        <w:rPr>
          <w:w w:val="85"/>
        </w:rPr>
        <w:t>do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80"/>
        </w:rPr>
        <w:t>servidor </w:t>
      </w:r>
      <w:r>
        <w:rPr>
          <w:rFonts w:ascii="Arial" w:hAnsi="Arial"/>
          <w:b/>
          <w:w w:val="80"/>
        </w:rPr>
        <w:t>Enilmar de Menezaes Mota</w:t>
      </w:r>
      <w:r>
        <w:rPr>
          <w:w w:val="80"/>
        </w:rPr>
        <w:t>, Assistente de Controle Externo “A”, matrícula n.º 000.194-5A, nos termos do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3º da Emenda Constitucional nº 47/2005;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envio do processo à DGP para registro da </w:t>
      </w:r>
      <w:r>
        <w:rPr>
          <w:w w:val="80"/>
        </w:rPr>
        <w:t>aposentadoria e demais atos 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</w:t>
      </w:r>
      <w:r>
        <w:rPr>
          <w:w w:val="90"/>
        </w:rPr>
        <w:t>integral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decisum.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right="13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008794/2023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 de</w:t>
      </w:r>
      <w:r>
        <w:rPr>
          <w:w w:val="85"/>
        </w:rPr>
        <w:t> Averbação</w:t>
      </w:r>
      <w:r>
        <w:rPr>
          <w:w w:val="85"/>
        </w:rPr>
        <w:t> do</w:t>
      </w:r>
      <w:r>
        <w:rPr>
          <w:w w:val="85"/>
        </w:rPr>
        <w:t> Tempo de</w:t>
      </w:r>
      <w:r>
        <w:rPr>
          <w:w w:val="85"/>
        </w:rPr>
        <w:t> Serviço,</w:t>
      </w:r>
      <w:r>
        <w:rPr>
          <w:w w:val="85"/>
        </w:rPr>
        <w:t> tendo</w:t>
      </w:r>
      <w:r>
        <w:rPr>
          <w:w w:val="85"/>
        </w:rPr>
        <w:t> como interessado o servidor</w:t>
      </w:r>
      <w:r>
        <w:rPr>
          <w:w w:val="85"/>
        </w:rPr>
        <w:t> Geraldo</w:t>
      </w:r>
      <w:r>
        <w:rPr>
          <w:w w:val="85"/>
        </w:rPr>
        <w:t> Jorge</w:t>
      </w:r>
      <w:r>
        <w:rPr>
          <w:w w:val="85"/>
        </w:rPr>
        <w:t> Sales</w:t>
      </w:r>
      <w:r>
        <w:rPr>
          <w:w w:val="85"/>
        </w:rPr>
        <w:t> Rocha</w:t>
      </w:r>
      <w:r>
        <w:rPr>
          <w:w w:val="85"/>
        </w:rPr>
        <w:t> Junior.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151/2024: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</w:t>
      </w:r>
      <w:r>
        <w:rPr>
          <w:spacing w:val="-2"/>
          <w:w w:val="85"/>
        </w:rPr>
        <w:t>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2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1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PARCIALMENTE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Geraldo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Jorge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Sales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Rocha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Junior,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matrícula </w:t>
      </w:r>
      <w:r>
        <w:rPr>
          <w:spacing w:val="-2"/>
          <w:w w:val="85"/>
        </w:rPr>
        <w:t>40983A,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sentido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2"/>
        </w:rPr>
        <w:t> </w:t>
      </w:r>
      <w:r>
        <w:rPr>
          <w:spacing w:val="-2"/>
          <w:w w:val="85"/>
        </w:rPr>
        <w:t>ser averbado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seus</w:t>
      </w:r>
      <w:r>
        <w:rPr>
          <w:spacing w:val="-3"/>
        </w:rPr>
        <w:t> </w:t>
      </w:r>
      <w:r>
        <w:rPr>
          <w:spacing w:val="-2"/>
          <w:w w:val="85"/>
        </w:rPr>
        <w:t>assentamentos</w:t>
      </w:r>
      <w:r>
        <w:rPr>
          <w:spacing w:val="-4"/>
        </w:rPr>
        <w:t> </w:t>
      </w:r>
      <w:r>
        <w:rPr>
          <w:spacing w:val="-2"/>
          <w:w w:val="85"/>
        </w:rPr>
        <w:t>funcionais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apenas</w:t>
      </w:r>
      <w:r>
        <w:rPr>
          <w:spacing w:val="-5"/>
        </w:rPr>
        <w:t> </w:t>
      </w:r>
      <w:r>
        <w:rPr>
          <w:spacing w:val="-2"/>
          <w:w w:val="85"/>
        </w:rPr>
        <w:t>o</w:t>
      </w:r>
      <w:r>
        <w:rPr>
          <w:spacing w:val="-3"/>
        </w:rPr>
        <w:t> </w:t>
      </w:r>
      <w:r>
        <w:rPr>
          <w:spacing w:val="-2"/>
          <w:w w:val="85"/>
        </w:rPr>
        <w:t>tempo</w:t>
      </w:r>
      <w:r>
        <w:rPr>
          <w:spacing w:val="-3"/>
        </w:rPr>
        <w:t> </w:t>
      </w:r>
      <w:r>
        <w:rPr>
          <w:spacing w:val="-2"/>
          <w:w w:val="85"/>
        </w:rPr>
        <w:t>de</w:t>
      </w:r>
      <w:r>
        <w:rPr>
          <w:spacing w:val="-4"/>
        </w:rPr>
        <w:t> </w:t>
      </w:r>
      <w:r>
        <w:rPr>
          <w:spacing w:val="-2"/>
          <w:w w:val="85"/>
        </w:rPr>
        <w:t>serviço</w:t>
      </w:r>
      <w:r>
        <w:rPr>
          <w:spacing w:val="-3"/>
        </w:rPr>
        <w:t> </w:t>
      </w:r>
      <w:r>
        <w:rPr>
          <w:spacing w:val="-2"/>
          <w:w w:val="85"/>
        </w:rPr>
        <w:t>demonstrado </w:t>
      </w:r>
      <w:r>
        <w:rPr>
          <w:w w:val="85"/>
        </w:rPr>
        <w:t>na instrução processual referente ao Tribunal de Justiça do Amazonas, no período de 02/06/2014 a 29/05/2023, </w:t>
      </w:r>
      <w:r>
        <w:rPr>
          <w:w w:val="80"/>
        </w:rPr>
        <w:t>correspondente a 08 (oito) anos, 11 (onze) meses de 29 (vinte e nove) dias,</w:t>
      </w:r>
      <w:r>
        <w:rPr/>
        <w:t> </w:t>
      </w:r>
      <w:r>
        <w:rPr>
          <w:w w:val="80"/>
        </w:rPr>
        <w:t>nos termos da Informação n.º 690/2024 </w:t>
      </w:r>
      <w:r>
        <w:rPr>
          <w:w w:val="85"/>
        </w:rPr>
        <w:t>(</w:t>
      </w:r>
      <w:r>
        <w:rPr>
          <w:w w:val="85"/>
          <w:u w:val="single"/>
        </w:rPr>
        <w:t>0527838</w:t>
      </w:r>
      <w:r>
        <w:rPr>
          <w:w w:val="85"/>
        </w:rPr>
        <w:t>);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w w:val="85"/>
        </w:rPr>
        <w:t> DGP</w:t>
      </w:r>
      <w:r>
        <w:rPr>
          <w:spacing w:val="-7"/>
          <w:w w:val="85"/>
        </w:rPr>
        <w:t> </w:t>
      </w:r>
      <w:r>
        <w:rPr>
          <w:w w:val="85"/>
        </w:rPr>
        <w:t>que:</w:t>
      </w:r>
      <w:r>
        <w:rPr>
          <w:w w:val="85"/>
        </w:rPr>
        <w:t> a) Providencie que</w:t>
      </w:r>
      <w:r>
        <w:rPr>
          <w:w w:val="85"/>
        </w:rPr>
        <w:t> seja</w:t>
      </w:r>
      <w:r>
        <w:rPr>
          <w:w w:val="85"/>
        </w:rPr>
        <w:t> averbado no</w:t>
      </w:r>
      <w:r>
        <w:rPr>
          <w:w w:val="85"/>
        </w:rPr>
        <w:t> assentamentos</w:t>
      </w:r>
      <w:r>
        <w:rPr>
          <w:w w:val="85"/>
        </w:rPr>
        <w:t> funcionais</w:t>
      </w:r>
      <w:r>
        <w:rPr>
          <w:w w:val="85"/>
        </w:rPr>
        <w:t> do servidor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tempo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3.284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correspondente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08</w:t>
      </w:r>
      <w:r>
        <w:rPr>
          <w:spacing w:val="-6"/>
          <w:w w:val="85"/>
        </w:rPr>
        <w:t> </w:t>
      </w:r>
      <w:r>
        <w:rPr>
          <w:w w:val="85"/>
        </w:rPr>
        <w:t>(oito)</w:t>
      </w:r>
      <w:r>
        <w:rPr>
          <w:spacing w:val="-7"/>
          <w:w w:val="85"/>
        </w:rPr>
        <w:t> </w:t>
      </w:r>
      <w:r>
        <w:rPr>
          <w:w w:val="85"/>
        </w:rPr>
        <w:t>anos,</w:t>
      </w:r>
      <w:r>
        <w:rPr>
          <w:spacing w:val="-7"/>
          <w:w w:val="85"/>
        </w:rPr>
        <w:t> </w:t>
      </w:r>
      <w:r>
        <w:rPr>
          <w:w w:val="85"/>
        </w:rPr>
        <w:t>11</w:t>
      </w:r>
      <w:r>
        <w:rPr>
          <w:spacing w:val="-6"/>
          <w:w w:val="85"/>
        </w:rPr>
        <w:t> </w:t>
      </w:r>
      <w:r>
        <w:rPr>
          <w:w w:val="85"/>
        </w:rPr>
        <w:t>(onze)</w:t>
      </w:r>
      <w:r>
        <w:rPr>
          <w:spacing w:val="-7"/>
          <w:w w:val="85"/>
        </w:rPr>
        <w:t> </w:t>
      </w:r>
      <w:r>
        <w:rPr>
          <w:w w:val="85"/>
        </w:rPr>
        <w:t>meses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29</w:t>
      </w:r>
      <w:r>
        <w:rPr>
          <w:spacing w:val="-6"/>
          <w:w w:val="85"/>
        </w:rPr>
        <w:t> </w:t>
      </w:r>
      <w:r>
        <w:rPr>
          <w:w w:val="85"/>
        </w:rPr>
        <w:t>(vinte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nove) </w:t>
      </w:r>
      <w:r>
        <w:rPr>
          <w:w w:val="90"/>
        </w:rPr>
        <w:t>dias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conforme</w:t>
      </w:r>
      <w:r>
        <w:rPr>
          <w:spacing w:val="-10"/>
          <w:w w:val="90"/>
        </w:rPr>
        <w:t> </w:t>
      </w:r>
      <w:r>
        <w:rPr>
          <w:w w:val="90"/>
        </w:rPr>
        <w:t>Certidão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Serviço</w:t>
      </w:r>
      <w:r>
        <w:rPr>
          <w:spacing w:val="-10"/>
          <w:w w:val="90"/>
        </w:rPr>
        <w:t> </w:t>
      </w:r>
      <w:r>
        <w:rPr>
          <w:w w:val="90"/>
        </w:rPr>
        <w:t>emitida</w:t>
      </w:r>
      <w:r>
        <w:rPr>
          <w:w w:val="90"/>
        </w:rPr>
        <w:t> pelo</w:t>
      </w:r>
      <w:r>
        <w:rPr>
          <w:spacing w:val="-10"/>
          <w:w w:val="90"/>
        </w:rPr>
        <w:t> </w:t>
      </w:r>
      <w:r>
        <w:rPr>
          <w:w w:val="90"/>
        </w:rPr>
        <w:t>Tribunal de</w:t>
      </w:r>
      <w:r>
        <w:rPr>
          <w:w w:val="90"/>
        </w:rPr>
        <w:t> Justiça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- </w:t>
      </w:r>
      <w:r>
        <w:rPr>
          <w:w w:val="80"/>
        </w:rPr>
        <w:t>TJAM;</w:t>
      </w:r>
      <w:r>
        <w:rPr/>
        <w:t> </w:t>
      </w:r>
      <w:hyperlink r:id="rId7">
        <w:r>
          <w:rPr>
            <w:w w:val="80"/>
            <w:u w:val="single"/>
          </w:rPr>
          <w:t>0414535</w:t>
        </w:r>
      </w:hyperlink>
      <w:r>
        <w:rPr>
          <w:w w:val="80"/>
        </w:rPr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</w:t>
      </w:r>
      <w:r>
        <w:rPr/>
        <w:t> </w:t>
      </w:r>
      <w:r>
        <w:rPr>
          <w:w w:val="80"/>
        </w:rPr>
        <w:t>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72"/>
        <w:ind w:right="139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001183/2024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</w:rPr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Técnica,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Associação</w:t>
      </w:r>
      <w:r>
        <w:rPr/>
        <w:t> </w:t>
      </w:r>
      <w:r>
        <w:rPr>
          <w:w w:val="80"/>
        </w:rPr>
        <w:t>Nacional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Tribunais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(ATRICON).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152/2024: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5"/>
        </w:rPr>
        <w:t>Excelentíssima</w:t>
      </w:r>
      <w:r>
        <w:rPr>
          <w:spacing w:val="1"/>
        </w:rPr>
        <w:t> </w:t>
      </w:r>
      <w:r>
        <w:rPr>
          <w:w w:val="85"/>
        </w:rPr>
        <w:t>Senhora</w:t>
      </w:r>
      <w:r>
        <w:rPr>
          <w:spacing w:val="1"/>
        </w:rPr>
        <w:t> </w:t>
      </w:r>
      <w:r>
        <w:rPr>
          <w:w w:val="85"/>
        </w:rPr>
        <w:t>Conselheira-Relatora,</w:t>
      </w:r>
      <w:r>
        <w:rPr>
          <w:spacing w:val="2"/>
        </w:rPr>
        <w:t> </w:t>
      </w:r>
      <w:r>
        <w:rPr>
          <w:w w:val="85"/>
        </w:rPr>
        <w:t>com</w:t>
      </w:r>
      <w:r>
        <w:rPr>
          <w:spacing w:val="-2"/>
        </w:rPr>
        <w:t> </w:t>
      </w:r>
      <w:r>
        <w:rPr>
          <w:w w:val="85"/>
        </w:rPr>
        <w:t>base</w:t>
      </w:r>
      <w:r>
        <w:rPr>
          <w:spacing w:val="4"/>
        </w:rPr>
        <w:t> </w:t>
      </w:r>
      <w:r>
        <w:rPr>
          <w:w w:val="85"/>
        </w:rPr>
        <w:t>na</w:t>
      </w:r>
      <w:r>
        <w:rPr>
          <w:spacing w:val="7"/>
        </w:rPr>
        <w:t> </w:t>
      </w:r>
      <w:r>
        <w:rPr>
          <w:w w:val="85"/>
        </w:rPr>
        <w:t>Informação</w:t>
      </w:r>
      <w:r>
        <w:rPr>
          <w:spacing w:val="6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DICOI</w:t>
      </w:r>
      <w:r>
        <w:rPr>
          <w:w w:val="85"/>
        </w:rPr>
        <w:t>,</w:t>
      </w:r>
      <w:r>
        <w:rPr>
          <w:spacing w:val="6"/>
        </w:rPr>
        <w:t> </w:t>
      </w:r>
      <w:r>
        <w:rPr>
          <w:w w:val="85"/>
        </w:rPr>
        <w:t>no</w:t>
      </w:r>
      <w:r>
        <w:rPr>
          <w:spacing w:val="7"/>
        </w:rPr>
        <w:t> </w:t>
      </w:r>
      <w:r>
        <w:rPr>
          <w:w w:val="85"/>
        </w:rPr>
        <w:t>sentido</w:t>
      </w:r>
      <w:r>
        <w:rPr>
          <w:spacing w:val="8"/>
        </w:rPr>
        <w:t> </w:t>
      </w:r>
      <w:r>
        <w:rPr>
          <w:w w:val="85"/>
        </w:rPr>
        <w:t>de:</w:t>
      </w:r>
    </w:p>
    <w:p>
      <w:pPr>
        <w:pStyle w:val="BodyText"/>
        <w:ind w:right="138"/>
      </w:pP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AUTORIZAR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assinatura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Termo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Adesão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Convênio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Cooperação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Colaboração</w:t>
      </w:r>
      <w:r>
        <w:rPr>
          <w:spacing w:val="-10"/>
          <w:w w:val="90"/>
        </w:rPr>
        <w:t> </w:t>
      </w:r>
      <w:r>
        <w:rPr>
          <w:w w:val="90"/>
        </w:rPr>
        <w:t>Técnica</w:t>
      </w:r>
      <w:r>
        <w:rPr>
          <w:spacing w:val="-10"/>
          <w:w w:val="90"/>
        </w:rPr>
        <w:t> </w:t>
      </w:r>
      <w:r>
        <w:rPr>
          <w:w w:val="90"/>
        </w:rPr>
        <w:t>nº 01/2024,</w:t>
      </w:r>
      <w:r>
        <w:rPr>
          <w:w w:val="90"/>
        </w:rPr>
        <w:t> que</w:t>
      </w:r>
      <w:r>
        <w:rPr>
          <w:w w:val="90"/>
        </w:rPr>
        <w:t> tem</w:t>
      </w:r>
      <w:r>
        <w:rPr>
          <w:w w:val="90"/>
        </w:rPr>
        <w:t> por</w:t>
      </w:r>
      <w:r>
        <w:rPr>
          <w:w w:val="90"/>
        </w:rPr>
        <w:t> objeto</w:t>
      </w:r>
      <w:r>
        <w:rPr>
          <w:w w:val="90"/>
        </w:rPr>
        <w:t> "garantir</w:t>
      </w:r>
      <w:r>
        <w:rPr>
          <w:w w:val="90"/>
        </w:rPr>
        <w:t> a</w:t>
      </w:r>
      <w:r>
        <w:rPr>
          <w:w w:val="90"/>
        </w:rPr>
        <w:t> continuidade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fortalecimento</w:t>
      </w:r>
      <w:r>
        <w:rPr>
          <w:w w:val="90"/>
        </w:rPr>
        <w:t> da</w:t>
      </w:r>
      <w:r>
        <w:rPr>
          <w:w w:val="90"/>
        </w:rPr>
        <w:t> integração,</w:t>
      </w:r>
      <w:r>
        <w:rPr>
          <w:w w:val="90"/>
        </w:rPr>
        <w:t> modernização</w:t>
      </w:r>
      <w:r>
        <w:rPr>
          <w:w w:val="90"/>
        </w:rPr>
        <w:t> e </w:t>
      </w:r>
      <w:r>
        <w:rPr>
          <w:w w:val="80"/>
        </w:rPr>
        <w:t>aprimoramento dos Tribunais de Contas do Brasil", nos termos da Minuta e do Plano de Trabalho apresentados nos </w:t>
      </w:r>
      <w:r>
        <w:rPr>
          <w:w w:val="90"/>
        </w:rPr>
        <w:t>autos;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w w:val="90"/>
        </w:rPr>
        <w:t> SEGER</w:t>
      </w:r>
      <w:r>
        <w:rPr>
          <w:w w:val="90"/>
        </w:rPr>
        <w:t> que</w:t>
      </w:r>
      <w:r>
        <w:rPr>
          <w:w w:val="90"/>
        </w:rPr>
        <w:t> adote</w:t>
      </w:r>
      <w:r>
        <w:rPr>
          <w:w w:val="90"/>
        </w:rPr>
        <w:t> as</w:t>
      </w:r>
      <w:r>
        <w:rPr>
          <w:w w:val="90"/>
        </w:rPr>
        <w:t> providências</w:t>
      </w:r>
      <w:r>
        <w:rPr>
          <w:w w:val="90"/>
        </w:rPr>
        <w:t> junto</w:t>
      </w:r>
      <w:r>
        <w:rPr>
          <w:w w:val="90"/>
        </w:rPr>
        <w:t> à</w:t>
      </w:r>
      <w:r>
        <w:rPr>
          <w:w w:val="90"/>
        </w:rPr>
        <w:t> Presidência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assinatura</w:t>
      </w:r>
      <w:r>
        <w:rPr>
          <w:w w:val="90"/>
        </w:rPr>
        <w:t> do </w:t>
      </w:r>
      <w:r>
        <w:rPr>
          <w:w w:val="80"/>
        </w:rPr>
        <w:t>instrumento, ademais, que efetue a publicação do extrato do presente ajuste no Diário Oficial do Estado, nos termos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w w:val="90"/>
        </w:rPr>
        <w:t> legislação</w:t>
      </w:r>
      <w:r>
        <w:rPr>
          <w:w w:val="90"/>
        </w:rPr>
        <w:t> aplicável;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Após,</w:t>
      </w:r>
      <w:r>
        <w:rPr>
          <w:w w:val="90"/>
        </w:rPr>
        <w:t> adote</w:t>
      </w:r>
      <w:r>
        <w:rPr>
          <w:w w:val="90"/>
        </w:rPr>
        <w:t> as</w:t>
      </w:r>
      <w:r>
        <w:rPr>
          <w:w w:val="90"/>
        </w:rPr>
        <w:t> providências</w:t>
      </w:r>
      <w:r>
        <w:rPr>
          <w:w w:val="90"/>
        </w:rPr>
        <w:t> necessárias</w:t>
      </w:r>
      <w:r>
        <w:rPr>
          <w:w w:val="90"/>
        </w:rPr>
        <w:t> aos</w:t>
      </w:r>
      <w:r>
        <w:rPr>
          <w:w w:val="90"/>
        </w:rPr>
        <w:t> setores</w:t>
      </w:r>
      <w:r>
        <w:rPr>
          <w:w w:val="90"/>
        </w:rPr>
        <w:t> competentes,</w:t>
      </w:r>
      <w:r>
        <w:rPr>
          <w:w w:val="90"/>
        </w:rPr>
        <w:t> para</w:t>
      </w:r>
      <w:r>
        <w:rPr>
          <w:w w:val="90"/>
        </w:rPr>
        <w:t> ao fim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feito.</w:t>
      </w:r>
    </w:p>
    <w:p>
      <w:pPr>
        <w:pStyle w:val="BodyText"/>
        <w:spacing w:before="273"/>
        <w:ind w:right="138"/>
      </w:pP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005856/2024 – </w:t>
      </w:r>
      <w:r>
        <w:rPr>
          <w:w w:val="85"/>
        </w:rPr>
        <w:t>Requerimento de Licença Especial, tendo como interessado o servidor</w:t>
      </w:r>
      <w:r>
        <w:rPr>
          <w:w w:val="85"/>
        </w:rPr>
        <w:t> Antônio Carlos Souza da Rosa Junior. </w:t>
      </w:r>
      <w:r>
        <w:rPr>
          <w:rFonts w:ascii="Arial" w:hAnsi="Arial"/>
          <w:b/>
          <w:w w:val="85"/>
        </w:rPr>
        <w:t>ACÓRDÃO ADMINISTRATIVO Nº 137/2024: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Antônio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Carlos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Souza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Rosa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Junior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matrícula</w:t>
      </w:r>
      <w:r>
        <w:rPr>
          <w:spacing w:val="-7"/>
          <w:w w:val="85"/>
        </w:rPr>
        <w:t> </w:t>
      </w:r>
      <w:r>
        <w:rPr>
          <w:w w:val="85"/>
        </w:rPr>
        <w:t>1327-7A,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conversão</w:t>
      </w:r>
      <w:r>
        <w:rPr>
          <w:spacing w:val="-7"/>
          <w:w w:val="85"/>
        </w:rPr>
        <w:t> </w:t>
      </w:r>
      <w:r>
        <w:rPr>
          <w:w w:val="85"/>
        </w:rPr>
        <w:t>de 90</w:t>
      </w:r>
      <w:r>
        <w:rPr>
          <w:spacing w:val="-2"/>
          <w:w w:val="85"/>
        </w:rPr>
        <w:t> </w:t>
      </w:r>
      <w:r>
        <w:rPr>
          <w:w w:val="85"/>
        </w:rPr>
        <w:t>(noventa)</w:t>
      </w:r>
      <w:r>
        <w:rPr>
          <w:spacing w:val="-3"/>
          <w:w w:val="85"/>
        </w:rPr>
        <w:t> </w:t>
      </w:r>
      <w:r>
        <w:rPr>
          <w:w w:val="85"/>
        </w:rPr>
        <w:t>dias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indenização pecuniária,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quinquênio</w:t>
      </w:r>
      <w:r>
        <w:rPr>
          <w:spacing w:val="-4"/>
          <w:w w:val="85"/>
        </w:rPr>
        <w:t> </w:t>
      </w:r>
      <w:r>
        <w:rPr>
          <w:w w:val="85"/>
        </w:rPr>
        <w:t>2019/2024,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consonância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7º,</w:t>
      </w:r>
    </w:p>
    <w:p>
      <w:pPr>
        <w:pStyle w:val="BodyText"/>
        <w:ind w:right="144"/>
      </w:pPr>
      <w:r>
        <w:rPr>
          <w:w w:val="80"/>
        </w:rPr>
        <w:t>§1º, V, da Lei nº 4743/2018 c/c art. 78 da Lei nº 1.762/1986, vedados os descontos de imposto de renda e de caráter </w:t>
      </w:r>
      <w:r>
        <w:rPr>
          <w:w w:val="85"/>
        </w:rPr>
        <w:t>previdenciário;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DGP que: a) Providencie o registro da concessão da Licença Especial e da conversão</w:t>
      </w:r>
      <w:r>
        <w:rPr>
          <w:spacing w:val="37"/>
        </w:rPr>
        <w:t> </w:t>
      </w:r>
      <w:r>
        <w:rPr>
          <w:w w:val="85"/>
        </w:rPr>
        <w:t>em</w:t>
      </w:r>
      <w:r>
        <w:rPr>
          <w:spacing w:val="36"/>
        </w:rPr>
        <w:t> </w:t>
      </w:r>
      <w:r>
        <w:rPr>
          <w:w w:val="85"/>
        </w:rPr>
        <w:t>indenização</w:t>
      </w:r>
      <w:r>
        <w:rPr>
          <w:spacing w:val="37"/>
        </w:rPr>
        <w:t> </w:t>
      </w:r>
      <w:r>
        <w:rPr>
          <w:w w:val="85"/>
        </w:rPr>
        <w:t>pecuniária,</w:t>
      </w:r>
      <w:r>
        <w:rPr>
          <w:spacing w:val="37"/>
        </w:rPr>
        <w:t> </w:t>
      </w:r>
      <w:r>
        <w:rPr>
          <w:w w:val="85"/>
        </w:rPr>
        <w:t>em</w:t>
      </w:r>
      <w:r>
        <w:rPr>
          <w:spacing w:val="36"/>
        </w:rPr>
        <w:t> </w:t>
      </w:r>
      <w:r>
        <w:rPr>
          <w:w w:val="85"/>
        </w:rPr>
        <w:t>razão</w:t>
      </w:r>
      <w:r>
        <w:rPr>
          <w:spacing w:val="36"/>
        </w:rPr>
        <w:t> </w:t>
      </w:r>
      <w:r>
        <w:rPr>
          <w:w w:val="85"/>
        </w:rPr>
        <w:t>da</w:t>
      </w:r>
      <w:r>
        <w:rPr>
          <w:spacing w:val="37"/>
        </w:rPr>
        <w:t> </w:t>
      </w:r>
      <w:r>
        <w:rPr>
          <w:w w:val="85"/>
        </w:rPr>
        <w:t>licença</w:t>
      </w:r>
      <w:r>
        <w:rPr>
          <w:spacing w:val="37"/>
        </w:rPr>
        <w:t> </w:t>
      </w:r>
      <w:r>
        <w:rPr>
          <w:w w:val="85"/>
        </w:rPr>
        <w:t>especial</w:t>
      </w:r>
      <w:r>
        <w:rPr>
          <w:spacing w:val="36"/>
        </w:rPr>
        <w:t> </w:t>
      </w:r>
      <w:r>
        <w:rPr>
          <w:w w:val="85"/>
        </w:rPr>
        <w:t>não</w:t>
      </w:r>
      <w:r>
        <w:rPr>
          <w:spacing w:val="37"/>
        </w:rPr>
        <w:t> </w:t>
      </w:r>
      <w:r>
        <w:rPr>
          <w:w w:val="85"/>
        </w:rPr>
        <w:t>gozada,</w:t>
      </w:r>
      <w:r>
        <w:rPr>
          <w:spacing w:val="37"/>
        </w:rPr>
        <w:t> </w:t>
      </w:r>
      <w:r>
        <w:rPr>
          <w:w w:val="85"/>
        </w:rPr>
        <w:t>referente</w:t>
      </w:r>
      <w:r>
        <w:rPr>
          <w:spacing w:val="37"/>
        </w:rPr>
        <w:t> </w:t>
      </w:r>
      <w:r>
        <w:rPr>
          <w:w w:val="85"/>
        </w:rPr>
        <w:t>ao</w:t>
      </w:r>
      <w:r>
        <w:rPr>
          <w:spacing w:val="37"/>
        </w:rPr>
        <w:t> </w:t>
      </w:r>
      <w:r>
        <w:rPr>
          <w:w w:val="85"/>
        </w:rPr>
        <w:t>quinquênio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9"/>
      </w:pPr>
      <w:r>
        <w:rPr>
          <w:w w:val="85"/>
        </w:rPr>
        <w:t>2019/2024; b)</w:t>
      </w:r>
      <w:r>
        <w:rPr>
          <w:spacing w:val="-2"/>
          <w:w w:val="85"/>
        </w:rPr>
        <w:t> </w:t>
      </w:r>
      <w:r>
        <w:rPr>
          <w:w w:val="85"/>
        </w:rPr>
        <w:t>Aguarde o cronograma financeiro a ser</w:t>
      </w:r>
      <w:r>
        <w:rPr>
          <w:spacing w:val="-3"/>
          <w:w w:val="85"/>
        </w:rPr>
        <w:t> </w:t>
      </w:r>
      <w:r>
        <w:rPr>
          <w:w w:val="85"/>
        </w:rPr>
        <w:t>disponibilizado pela 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elaboração da respectiva </w:t>
      </w:r>
      <w:r>
        <w:rPr>
          <w:spacing w:val="-2"/>
          <w:w w:val="85"/>
        </w:rPr>
        <w:t>folha de pagamento, conforme Cálculo de Indenização;</w:t>
      </w:r>
      <w:r>
        <w:rPr>
          <w:spacing w:val="-3"/>
        </w:rPr>
        <w:t> </w:t>
      </w:r>
      <w:r>
        <w:rPr>
          <w:spacing w:val="-2"/>
          <w:w w:val="85"/>
        </w:rPr>
        <w:t>c) Em seguida, encaminhe o caderno processual à DIORF </w:t>
      </w:r>
      <w:r>
        <w:rPr>
          <w:w w:val="80"/>
        </w:rPr>
        <w:t>para pagamento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 em</w:t>
      </w:r>
      <w:r>
        <w:rPr/>
        <w:t> </w:t>
      </w:r>
      <w:r>
        <w:rPr>
          <w:w w:val="80"/>
        </w:rPr>
        <w:t>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005631/2024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Alteração</w:t>
      </w:r>
      <w:r>
        <w:rPr>
          <w:w w:val="85"/>
        </w:rPr>
        <w:t> de</w:t>
      </w:r>
      <w:r>
        <w:rPr>
          <w:w w:val="85"/>
        </w:rPr>
        <w:t> Resolução.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1"/>
        </w:rPr>
        <w:t> </w:t>
      </w:r>
      <w:r>
        <w:rPr>
          <w:spacing w:val="-2"/>
          <w:w w:val="85"/>
        </w:rPr>
        <w:t>Excelentíssimos Senhores Conselheiros do </w:t>
      </w:r>
      <w:r>
        <w:rPr>
          <w:w w:val="80"/>
        </w:rPr>
        <w:t>Tribunal de Contas do Estado do</w:t>
      </w:r>
      <w:r>
        <w:rPr/>
        <w:t> </w:t>
      </w:r>
      <w:r>
        <w:rPr>
          <w:w w:val="80"/>
        </w:rPr>
        <w:t>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 da Excelentíssima 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Comissão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 Legislação e Regimento Interno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APROVAR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 proposta de alteração da Resolução n.º 05/2021, nos moldes da minuta em anexo, de forma a se realizar Processo Seletivo Simplificado mediante avaliação curricular dos candidatos, em especial do histórico escolar e do coeficiente de rendimento </w:t>
      </w:r>
      <w:r>
        <w:rPr>
          <w:w w:val="80"/>
        </w:rPr>
        <w:t>acumulado – CRA, regulando por Portaria o procedimento a ser adotado em edital apropriado;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o </w:t>
      </w:r>
      <w:r>
        <w:rPr>
          <w:w w:val="85"/>
        </w:rPr>
        <w:t>envio dos autos à Secretaria do Tribunal Pleno para que proceda à publicação, por meio do setor competente, dando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devida</w:t>
      </w:r>
      <w:r>
        <w:rPr>
          <w:spacing w:val="-2"/>
          <w:w w:val="85"/>
        </w:rPr>
        <w:t> </w:t>
      </w:r>
      <w:r>
        <w:rPr>
          <w:w w:val="85"/>
        </w:rPr>
        <w:t>publicidade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referido</w:t>
      </w:r>
      <w:r>
        <w:rPr>
          <w:spacing w:val="-1"/>
          <w:w w:val="85"/>
        </w:rPr>
        <w:t> </w:t>
      </w:r>
      <w:r>
        <w:rPr>
          <w:w w:val="85"/>
        </w:rPr>
        <w:t>instrumento</w:t>
      </w:r>
      <w:r>
        <w:rPr>
          <w:spacing w:val="-4"/>
          <w:w w:val="85"/>
        </w:rPr>
        <w:t> </w:t>
      </w:r>
      <w:r>
        <w:rPr>
          <w:w w:val="85"/>
        </w:rPr>
        <w:t>normativo;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aos</w:t>
      </w:r>
      <w:r>
        <w:rPr>
          <w:spacing w:val="-1"/>
          <w:w w:val="85"/>
        </w:rPr>
        <w:t> </w:t>
      </w:r>
      <w:r>
        <w:rPr>
          <w:w w:val="85"/>
        </w:rPr>
        <w:t>setores</w:t>
      </w:r>
      <w:r>
        <w:rPr>
          <w:spacing w:val="-1"/>
          <w:w w:val="85"/>
        </w:rPr>
        <w:t> </w:t>
      </w:r>
      <w:r>
        <w:rPr>
          <w:w w:val="85"/>
        </w:rPr>
        <w:t>competentes</w:t>
      </w:r>
      <w:r>
        <w:rPr>
          <w:spacing w:val="-1"/>
          <w:w w:val="85"/>
        </w:rPr>
        <w:t> </w:t>
      </w:r>
      <w:r>
        <w:rPr>
          <w:w w:val="85"/>
        </w:rPr>
        <w:t>que </w:t>
      </w:r>
      <w:r>
        <w:rPr>
          <w:w w:val="80"/>
        </w:rPr>
        <w:t>adotem</w:t>
      </w:r>
      <w:r>
        <w:rPr/>
        <w:t> </w:t>
      </w:r>
      <w:r>
        <w:rPr>
          <w:w w:val="80"/>
        </w:rPr>
        <w:t>todas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pertinentes,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supra,</w:t>
      </w:r>
      <w:r>
        <w:rPr/>
        <w:t> </w:t>
      </w:r>
      <w:r>
        <w:rPr>
          <w:w w:val="80"/>
        </w:rPr>
        <w:t>fazendo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devidas</w:t>
      </w:r>
      <w:r>
        <w:rPr/>
        <w:t> </w:t>
      </w:r>
      <w:r>
        <w:rPr>
          <w:w w:val="80"/>
        </w:rPr>
        <w:t>anotações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praxe;</w:t>
      </w:r>
      <w:r>
        <w:rPr/>
        <w:t> </w:t>
      </w:r>
      <w:r>
        <w:rPr>
          <w:w w:val="80"/>
        </w:rPr>
        <w:t>e</w:t>
      </w:r>
    </w:p>
    <w:p>
      <w:pPr>
        <w:pStyle w:val="BodyText"/>
        <w:spacing w:line="270" w:lineRule="exact"/>
      </w:pP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-5"/>
        </w:rPr>
        <w:t> </w:t>
      </w:r>
      <w:r>
        <w:rPr>
          <w:w w:val="80"/>
        </w:rPr>
        <w:t>os</w:t>
      </w:r>
      <w:r>
        <w:rPr>
          <w:spacing w:val="-2"/>
        </w:rPr>
        <w:t> </w:t>
      </w:r>
      <w:r>
        <w:rPr>
          <w:w w:val="80"/>
        </w:rPr>
        <w:t>autos</w:t>
      </w:r>
      <w:r>
        <w:rPr>
          <w:spacing w:val="-5"/>
        </w:rPr>
        <w:t> </w:t>
      </w:r>
      <w:r>
        <w:rPr>
          <w:w w:val="80"/>
        </w:rPr>
        <w:t>após</w:t>
      </w:r>
      <w:r>
        <w:rPr>
          <w:spacing w:val="-2"/>
        </w:rPr>
        <w:t> </w:t>
      </w:r>
      <w:r>
        <w:rPr>
          <w:w w:val="80"/>
        </w:rPr>
        <w:t>o</w:t>
      </w:r>
      <w:r>
        <w:rPr>
          <w:spacing w:val="-3"/>
        </w:rPr>
        <w:t> </w:t>
      </w:r>
      <w:r>
        <w:rPr>
          <w:w w:val="80"/>
        </w:rPr>
        <w:t>cumprimento</w:t>
      </w:r>
      <w:r>
        <w:rPr>
          <w:spacing w:val="-3"/>
        </w:rPr>
        <w:t> </w:t>
      </w:r>
      <w:r>
        <w:rPr>
          <w:w w:val="80"/>
        </w:rPr>
        <w:t>do</w:t>
      </w:r>
      <w:r>
        <w:rPr>
          <w:spacing w:val="-2"/>
        </w:rPr>
        <w:t> </w:t>
      </w:r>
      <w:r>
        <w:rPr>
          <w:w w:val="80"/>
        </w:rPr>
        <w:t>item</w:t>
      </w:r>
      <w:r>
        <w:rPr>
          <w:spacing w:val="-6"/>
        </w:rPr>
        <w:t> </w:t>
      </w:r>
      <w:r>
        <w:rPr>
          <w:w w:val="80"/>
        </w:rPr>
        <w:t>acima,</w:t>
      </w:r>
      <w:r>
        <w:rPr>
          <w:spacing w:val="-2"/>
        </w:rPr>
        <w:t> </w:t>
      </w:r>
      <w:r>
        <w:rPr>
          <w:w w:val="80"/>
        </w:rPr>
        <w:t>nos</w:t>
      </w:r>
      <w:r>
        <w:rPr>
          <w:spacing w:val="-6"/>
        </w:rPr>
        <w:t> </w:t>
      </w:r>
      <w:r>
        <w:rPr>
          <w:w w:val="80"/>
        </w:rPr>
        <w:t>termos</w:t>
      </w:r>
      <w:r>
        <w:rPr>
          <w:spacing w:val="-3"/>
        </w:rPr>
        <w:t> </w:t>
      </w:r>
      <w:r>
        <w:rPr>
          <w:spacing w:val="-2"/>
          <w:w w:val="80"/>
        </w:rPr>
        <w:t>regimentais.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12h05, </w:t>
      </w:r>
      <w:r>
        <w:rPr>
          <w:w w:val="80"/>
        </w:rPr>
        <w:t>convocando outra para o</w:t>
      </w:r>
      <w:r>
        <w:rPr/>
        <w:t> </w:t>
      </w:r>
      <w:r>
        <w:rPr>
          <w:w w:val="80"/>
        </w:rPr>
        <w:t>décimo sexto dia do</w:t>
      </w:r>
      <w:r>
        <w:rPr/>
        <w:t> </w:t>
      </w:r>
      <w:r>
        <w:rPr>
          <w:w w:val="80"/>
        </w:rPr>
        <w:t>mês de</w:t>
      </w:r>
      <w:r>
        <w:rPr/>
        <w:t> </w:t>
      </w:r>
      <w:r>
        <w:rPr>
          <w:w w:val="80"/>
        </w:rPr>
        <w:t>abril do ano de dois mil e</w:t>
      </w:r>
      <w:r>
        <w:rPr/>
        <w:t> </w:t>
      </w:r>
      <w:r>
        <w:rPr>
          <w:w w:val="80"/>
        </w:rPr>
        <w:t>vinte e</w:t>
      </w:r>
      <w:r>
        <w:rPr/>
        <w:t> </w:t>
      </w:r>
      <w:r>
        <w:rPr>
          <w:w w:val="80"/>
        </w:rPr>
        <w:t>quatro,</w:t>
      </w:r>
      <w:r>
        <w:rPr/>
        <w:t> </w:t>
      </w:r>
      <w:r>
        <w:rPr>
          <w:w w:val="80"/>
        </w:rPr>
        <w:t>à hora regimental.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"/>
        <w:ind w:left="0"/>
        <w:jc w:val="left"/>
      </w:pPr>
    </w:p>
    <w:p>
      <w:pPr>
        <w:pStyle w:val="Heading1"/>
        <w:spacing w:line="275" w:lineRule="exact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line="275" w:lineRule="exact"/>
        <w:rPr>
          <w:rFonts w:ascii="Arial"/>
          <w:b/>
        </w:rPr>
      </w:pPr>
      <w:r>
        <w:rPr>
          <w:w w:val="80"/>
        </w:rPr>
        <w:t>29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38"/>
        <w:ind w:left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2651125</wp:posOffset>
            </wp:positionH>
            <wp:positionV relativeFrom="paragraph">
              <wp:posOffset>186024</wp:posOffset>
            </wp:positionV>
            <wp:extent cx="2223174" cy="156419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174" cy="156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580674&amp;id_procedimento_atual=561642&amp;infra_sistema=100000100&amp;infra_unidade_atual=110000019&amp;infra_hash=b70efa9d3f8e988de7e1b72b14245a5fe7b238eb95b19e11a18cc6820a807b7aa738276e4165715390159af6688acab070aa4d17a22b32d575a78ca00f4cc5621c9b0d75d61aa60b1bcedac4bdb2e3867547bfb18ceb17aa4313bbb7d9d43f67" TargetMode="External"/><Relationship Id="rId6" Type="http://schemas.openxmlformats.org/officeDocument/2006/relationships/hyperlink" Target="http://sei.tce.am.gov.br/sei/controlador.php?acao=protocolo_visualizar&amp;id_protocolo=607044&amp;id_procedimento_atual=607032&amp;infra_sistema=100000100&amp;infra_unidade_atual=110000019&amp;infra_hash=cba3c32ee9567ba2aef9554f0a1cef6591e85d7aec254680881c02dd5bfdb65ba738276e4165715390159af6688acab070aa4d17a22b32d575a78ca00f4cc5621c9b0d75d61aa60b1bcedac4bdb2e3867547bfb18ceb17aa4313bbb7d9d43f67" TargetMode="External"/><Relationship Id="rId7" Type="http://schemas.openxmlformats.org/officeDocument/2006/relationships/hyperlink" Target="http://sei.tce.am.gov.br/sei/controlador.php?acao=protocolo_visualizar&amp;id_protocolo=474024&amp;id_procedimento_atual=474017&amp;infra_sistema=100000100&amp;infra_unidade_atual=110000019&amp;infra_hash=2a14264cb3d3a1b0d3557bf41be56b8d477d65a820996e87839d1bc22e5194a5a738276e4165715390159af6688acab070aa4d17a22b32d575a78ca00f4cc5621c9b0d75d61aa60b1bcedac4bdb2e3867547bfb18ceb17aa4313bbb7d9d43f67" TargetMode="External"/><Relationship Id="rId8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2025-10-07T17:07:41Z</dcterms:created>
  <dcterms:modified xsi:type="dcterms:W3CDTF">2025-10-07T17:07:41Z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