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4"/>
        <w:ind w:left="0" w:right="0"/>
        <w:jc w:val="left"/>
        <w:rPr>
          <w:rFonts w:ascii="Times New Roman"/>
          <w:sz w:val="20"/>
        </w:rPr>
      </w:pPr>
    </w:p>
    <w:p>
      <w:pPr>
        <w:pStyle w:val="BodyText"/>
        <w:ind w:left="145" w:right="0"/>
        <w:jc w:val="left"/>
        <w:rPr>
          <w:rFonts w:ascii="Times New Roman"/>
          <w:sz w:val="20"/>
        </w:rPr>
      </w:pPr>
      <w:r>
        <w:rPr>
          <w:rFonts w:ascii="Times New Roman"/>
          <w:sz w:val="20"/>
        </w:rPr>
        <mc:AlternateContent>
          <mc:Choice Requires="wps">
            <w:drawing>
              <wp:inline distT="0" distB="0" distL="0" distR="0">
                <wp:extent cx="6417310" cy="672465"/>
                <wp:effectExtent l="9525" t="0" r="2539" b="13334"/>
                <wp:docPr id="5" name="Textbox 5"/>
                <wp:cNvGraphicFramePr>
                  <a:graphicFrameLocks/>
                </wp:cNvGraphicFramePr>
                <a:graphic>
                  <a:graphicData uri="http://schemas.microsoft.com/office/word/2010/wordprocessingShape">
                    <wps:wsp>
                      <wps:cNvPr id="5" name="Textbox 5"/>
                      <wps:cNvSpPr txBox="1"/>
                      <wps:spPr>
                        <a:xfrm>
                          <a:off x="0" y="0"/>
                          <a:ext cx="6417310" cy="672465"/>
                        </a:xfrm>
                        <a:prstGeom prst="rect">
                          <a:avLst/>
                        </a:prstGeom>
                        <a:ln w="12700">
                          <a:solidFill>
                            <a:srgbClr val="000000"/>
                          </a:solidFill>
                          <a:prstDash val="solid"/>
                        </a:ln>
                      </wps:spPr>
                      <wps:txbx>
                        <w:txbxContent>
                          <w:p>
                            <w:pPr>
                              <w:spacing w:line="276" w:lineRule="auto" w:before="221"/>
                              <w:ind w:left="166" w:right="0" w:firstLine="0"/>
                              <w:jc w:val="left"/>
                              <w:rPr>
                                <w:rFonts w:ascii="Arial" w:hAnsi="Arial"/>
                                <w:b/>
                                <w:sz w:val="24"/>
                              </w:rPr>
                            </w:pPr>
                            <w:r>
                              <w:rPr>
                                <w:rFonts w:ascii="Arial" w:hAnsi="Arial"/>
                                <w:b/>
                                <w:sz w:val="24"/>
                              </w:rPr>
                              <w:t>ATA DA 3</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05.3pt;height:52.95pt;mso-position-horizontal-relative:char;mso-position-vertical-relative:line" type="#_x0000_t202" id="docshape4" filled="false" stroked="true" strokeweight="1pt" strokecolor="#000000">
                <w10:anchorlock/>
                <v:textbox inset="0,0,0,0">
                  <w:txbxContent>
                    <w:p>
                      <w:pPr>
                        <w:spacing w:line="276" w:lineRule="auto" w:before="221"/>
                        <w:ind w:left="166" w:right="0" w:firstLine="0"/>
                        <w:jc w:val="left"/>
                        <w:rPr>
                          <w:rFonts w:ascii="Arial" w:hAnsi="Arial"/>
                          <w:b/>
                          <w:sz w:val="24"/>
                        </w:rPr>
                      </w:pPr>
                      <w:r>
                        <w:rPr>
                          <w:rFonts w:ascii="Arial" w:hAnsi="Arial"/>
                          <w:b/>
                          <w:sz w:val="24"/>
                        </w:rPr>
                        <w:t>ATA DA 3</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178"/>
        <w:ind w:left="0" w:right="0"/>
        <w:jc w:val="left"/>
        <w:rPr>
          <w:rFonts w:ascii="Times New Roman"/>
        </w:rPr>
      </w:pPr>
    </w:p>
    <w:p>
      <w:pPr>
        <w:spacing w:before="0"/>
        <w:ind w:left="163" w:right="140" w:firstLine="0"/>
        <w:jc w:val="both"/>
        <w:rPr>
          <w:rFonts w:ascii="Arial" w:hAnsi="Arial"/>
          <w:b/>
          <w:sz w:val="24"/>
        </w:rPr>
      </w:pPr>
      <w:r>
        <w:rPr>
          <w:sz w:val="24"/>
        </w:rPr>
        <w:t>Ao vigésimo dia do mês de fevereiro do ano de dois mil e vinte e cinco, reuniu-se o Egrégio Tribunal Pleno do Tribunal de Contas do Estado do Amazonas, em sua sede própria, na Rua Efigênio Sales 1.155, Parque Dez, às 10h10,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40"/>
          <w:sz w:val="24"/>
        </w:rPr>
        <w:t> </w:t>
      </w:r>
      <w:r>
        <w:rPr>
          <w:rFonts w:ascii="Arial" w:hAnsi="Arial"/>
          <w:b/>
          <w:sz w:val="24"/>
        </w:rPr>
        <w:t>JOSUÉ</w:t>
      </w:r>
      <w:r>
        <w:rPr>
          <w:rFonts w:ascii="Arial" w:hAnsi="Arial"/>
          <w:b/>
          <w:spacing w:val="42"/>
          <w:sz w:val="24"/>
        </w:rPr>
        <w:t> </w:t>
      </w:r>
      <w:r>
        <w:rPr>
          <w:rFonts w:ascii="Arial" w:hAnsi="Arial"/>
          <w:b/>
          <w:sz w:val="24"/>
        </w:rPr>
        <w:t>CLÁUDIO</w:t>
      </w:r>
      <w:r>
        <w:rPr>
          <w:rFonts w:ascii="Arial" w:hAnsi="Arial"/>
          <w:b/>
          <w:spacing w:val="42"/>
          <w:sz w:val="24"/>
        </w:rPr>
        <w:t> </w:t>
      </w:r>
      <w:r>
        <w:rPr>
          <w:rFonts w:ascii="Arial" w:hAnsi="Arial"/>
          <w:b/>
          <w:sz w:val="24"/>
        </w:rPr>
        <w:t>DE</w:t>
      </w:r>
      <w:r>
        <w:rPr>
          <w:rFonts w:ascii="Arial" w:hAnsi="Arial"/>
          <w:b/>
          <w:spacing w:val="42"/>
          <w:sz w:val="24"/>
        </w:rPr>
        <w:t> </w:t>
      </w:r>
      <w:r>
        <w:rPr>
          <w:rFonts w:ascii="Arial" w:hAnsi="Arial"/>
          <w:b/>
          <w:sz w:val="24"/>
        </w:rPr>
        <w:t>SOUZA</w:t>
      </w:r>
      <w:r>
        <w:rPr>
          <w:rFonts w:ascii="Arial" w:hAnsi="Arial"/>
          <w:b/>
          <w:spacing w:val="36"/>
          <w:sz w:val="24"/>
        </w:rPr>
        <w:t> </w:t>
      </w:r>
      <w:r>
        <w:rPr>
          <w:rFonts w:ascii="Arial" w:hAnsi="Arial"/>
          <w:b/>
          <w:sz w:val="24"/>
        </w:rPr>
        <w:t>NETO</w:t>
      </w:r>
      <w:r>
        <w:rPr>
          <w:sz w:val="24"/>
        </w:rPr>
        <w:t>,</w:t>
      </w:r>
      <w:r>
        <w:rPr>
          <w:spacing w:val="42"/>
          <w:sz w:val="24"/>
        </w:rPr>
        <w:t> </w:t>
      </w:r>
      <w:r>
        <w:rPr>
          <w:rFonts w:ascii="Arial" w:hAnsi="Arial"/>
          <w:b/>
          <w:sz w:val="24"/>
        </w:rPr>
        <w:t>MÁRIO</w:t>
      </w:r>
      <w:r>
        <w:rPr>
          <w:rFonts w:ascii="Arial" w:hAnsi="Arial"/>
          <w:b/>
          <w:spacing w:val="42"/>
          <w:sz w:val="24"/>
        </w:rPr>
        <w:t> </w:t>
      </w:r>
      <w:r>
        <w:rPr>
          <w:rFonts w:ascii="Arial" w:hAnsi="Arial"/>
          <w:b/>
          <w:sz w:val="24"/>
        </w:rPr>
        <w:t>JOSÉ</w:t>
      </w:r>
      <w:r>
        <w:rPr>
          <w:rFonts w:ascii="Arial" w:hAnsi="Arial"/>
          <w:b/>
          <w:spacing w:val="42"/>
          <w:sz w:val="24"/>
        </w:rPr>
        <w:t> </w:t>
      </w:r>
      <w:r>
        <w:rPr>
          <w:rFonts w:ascii="Arial" w:hAnsi="Arial"/>
          <w:b/>
          <w:sz w:val="24"/>
        </w:rPr>
        <w:t>DE</w:t>
      </w:r>
      <w:r>
        <w:rPr>
          <w:rFonts w:ascii="Arial" w:hAnsi="Arial"/>
          <w:b/>
          <w:spacing w:val="42"/>
          <w:sz w:val="24"/>
        </w:rPr>
        <w:t> </w:t>
      </w:r>
      <w:r>
        <w:rPr>
          <w:rFonts w:ascii="Arial" w:hAnsi="Arial"/>
          <w:b/>
          <w:sz w:val="24"/>
        </w:rPr>
        <w:t>MORAES</w:t>
      </w:r>
      <w:r>
        <w:rPr>
          <w:rFonts w:ascii="Arial" w:hAnsi="Arial"/>
          <w:b/>
          <w:spacing w:val="42"/>
          <w:sz w:val="24"/>
        </w:rPr>
        <w:t> </w:t>
      </w:r>
      <w:r>
        <w:rPr>
          <w:rFonts w:ascii="Arial" w:hAnsi="Arial"/>
          <w:b/>
          <w:sz w:val="24"/>
        </w:rPr>
        <w:t>COSTA</w:t>
      </w:r>
      <w:r>
        <w:rPr>
          <w:rFonts w:ascii="Arial" w:hAnsi="Arial"/>
          <w:b/>
          <w:spacing w:val="39"/>
          <w:sz w:val="24"/>
        </w:rPr>
        <w:t> </w:t>
      </w:r>
      <w:r>
        <w:rPr>
          <w:rFonts w:ascii="Arial" w:hAnsi="Arial"/>
          <w:b/>
          <w:spacing w:val="-2"/>
          <w:sz w:val="24"/>
        </w:rPr>
        <w:t>FILHO</w:t>
      </w:r>
    </w:p>
    <w:p>
      <w:pPr>
        <w:spacing w:before="1"/>
        <w:ind w:left="163" w:right="137" w:firstLine="0"/>
        <w:jc w:val="both"/>
        <w:rPr>
          <w:rFonts w:ascii="Arial" w:hAnsi="Arial"/>
          <w:b/>
          <w:sz w:val="24"/>
        </w:rPr>
      </w:pPr>
      <w:r>
        <w:rPr>
          <w:rFonts w:ascii="Arial" w:hAnsi="Arial"/>
          <w:b/>
          <w:sz w:val="24"/>
        </w:rPr>
        <w:t>(convocado, com jurisdição plena, em substituição ao Excelentíssimo Senhor Conselheiro Ari Jorge Moutinho da Costa Júnior); </w:t>
      </w:r>
      <w:r>
        <w:rPr>
          <w:sz w:val="24"/>
        </w:rPr>
        <w:t>Excelentíssimo Senhor Auditor </w:t>
      </w:r>
      <w:r>
        <w:rPr>
          <w:rFonts w:ascii="Arial" w:hAnsi="Arial"/>
          <w:b/>
          <w:sz w:val="24"/>
        </w:rPr>
        <w:t>LUIZ HENRIQUE PEREIRA MENDES</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w:t>
      </w:r>
      <w:r>
        <w:rPr>
          <w:rFonts w:ascii="Arial" w:hAnsi="Arial"/>
          <w:b/>
          <w:spacing w:val="24"/>
          <w:sz w:val="24"/>
        </w:rPr>
        <w:t> </w:t>
      </w:r>
      <w:r>
        <w:rPr>
          <w:rFonts w:ascii="Arial" w:hAnsi="Arial"/>
          <w:b/>
          <w:sz w:val="24"/>
        </w:rPr>
        <w:t>MOUTINHO</w:t>
      </w:r>
      <w:r>
        <w:rPr>
          <w:rFonts w:ascii="Arial" w:hAnsi="Arial"/>
          <w:b/>
          <w:spacing w:val="26"/>
          <w:sz w:val="24"/>
        </w:rPr>
        <w:t> </w:t>
      </w:r>
      <w:r>
        <w:rPr>
          <w:rFonts w:ascii="Arial" w:hAnsi="Arial"/>
          <w:b/>
          <w:sz w:val="24"/>
        </w:rPr>
        <w:t>DA</w:t>
      </w:r>
      <w:r>
        <w:rPr>
          <w:rFonts w:ascii="Arial" w:hAnsi="Arial"/>
          <w:b/>
          <w:spacing w:val="23"/>
          <w:sz w:val="24"/>
        </w:rPr>
        <w:t> </w:t>
      </w:r>
      <w:r>
        <w:rPr>
          <w:rFonts w:ascii="Arial" w:hAnsi="Arial"/>
          <w:b/>
          <w:sz w:val="24"/>
        </w:rPr>
        <w:t>COSTA</w:t>
      </w:r>
      <w:r>
        <w:rPr>
          <w:rFonts w:ascii="Arial" w:hAnsi="Arial"/>
          <w:b/>
          <w:spacing w:val="20"/>
          <w:sz w:val="24"/>
        </w:rPr>
        <w:t> </w:t>
      </w:r>
      <w:r>
        <w:rPr>
          <w:rFonts w:ascii="Arial" w:hAnsi="Arial"/>
          <w:b/>
          <w:sz w:val="24"/>
        </w:rPr>
        <w:t>JÚNIOR</w:t>
      </w:r>
      <w:r>
        <w:rPr>
          <w:sz w:val="24"/>
        </w:rPr>
        <w:t>,</w:t>
      </w:r>
      <w:r>
        <w:rPr>
          <w:spacing w:val="28"/>
          <w:sz w:val="24"/>
        </w:rPr>
        <w:t> </w:t>
      </w:r>
      <w:r>
        <w:rPr>
          <w:sz w:val="24"/>
        </w:rPr>
        <w:t>por</w:t>
      </w:r>
      <w:r>
        <w:rPr>
          <w:spacing w:val="25"/>
          <w:sz w:val="24"/>
        </w:rPr>
        <w:t> </w:t>
      </w:r>
      <w:r>
        <w:rPr>
          <w:sz w:val="24"/>
        </w:rPr>
        <w:t>motivo</w:t>
      </w:r>
      <w:r>
        <w:rPr>
          <w:spacing w:val="26"/>
          <w:sz w:val="24"/>
        </w:rPr>
        <w:t> </w:t>
      </w:r>
      <w:r>
        <w:rPr>
          <w:sz w:val="24"/>
        </w:rPr>
        <w:t>de</w:t>
      </w:r>
      <w:r>
        <w:rPr>
          <w:spacing w:val="23"/>
          <w:sz w:val="24"/>
        </w:rPr>
        <w:t> </w:t>
      </w:r>
      <w:r>
        <w:rPr>
          <w:sz w:val="24"/>
        </w:rPr>
        <w:t>férias,</w:t>
      </w:r>
      <w:r>
        <w:rPr>
          <w:spacing w:val="31"/>
          <w:sz w:val="24"/>
        </w:rPr>
        <w:t> </w:t>
      </w:r>
      <w:r>
        <w:rPr>
          <w:rFonts w:ascii="Arial" w:hAnsi="Arial"/>
          <w:b/>
          <w:sz w:val="24"/>
        </w:rPr>
        <w:t>MARIO</w:t>
      </w:r>
      <w:r>
        <w:rPr>
          <w:rFonts w:ascii="Arial" w:hAnsi="Arial"/>
          <w:b/>
          <w:spacing w:val="26"/>
          <w:sz w:val="24"/>
        </w:rPr>
        <w:t> </w:t>
      </w:r>
      <w:r>
        <w:rPr>
          <w:rFonts w:ascii="Arial" w:hAnsi="Arial"/>
          <w:b/>
          <w:sz w:val="24"/>
        </w:rPr>
        <w:t>MANOEL</w:t>
      </w:r>
      <w:r>
        <w:rPr>
          <w:rFonts w:ascii="Arial" w:hAnsi="Arial"/>
          <w:b/>
          <w:spacing w:val="26"/>
          <w:sz w:val="24"/>
        </w:rPr>
        <w:t> </w:t>
      </w:r>
      <w:r>
        <w:rPr>
          <w:rFonts w:ascii="Arial" w:hAnsi="Arial"/>
          <w:b/>
          <w:spacing w:val="-2"/>
          <w:sz w:val="24"/>
        </w:rPr>
        <w:t>COELHO</w:t>
      </w:r>
    </w:p>
    <w:p>
      <w:pPr>
        <w:spacing w:before="0"/>
        <w:ind w:left="163" w:right="140" w:firstLine="0"/>
        <w:jc w:val="both"/>
        <w:rPr>
          <w:sz w:val="24"/>
        </w:rPr>
      </w:pPr>
      <w:r>
        <w:rPr>
          <w:rFonts w:ascii="Arial" w:hAnsi="Arial"/>
          <w:b/>
          <w:sz w:val="24"/>
        </w:rPr>
        <w:t>DE</w:t>
      </w:r>
      <w:r>
        <w:rPr>
          <w:rFonts w:ascii="Arial" w:hAnsi="Arial"/>
          <w:b/>
          <w:spacing w:val="-1"/>
          <w:sz w:val="24"/>
        </w:rPr>
        <w:t> </w:t>
      </w:r>
      <w:r>
        <w:rPr>
          <w:rFonts w:ascii="Arial" w:hAnsi="Arial"/>
          <w:b/>
          <w:sz w:val="24"/>
        </w:rPr>
        <w:t>MELLO</w:t>
      </w:r>
      <w:r>
        <w:rPr>
          <w:sz w:val="24"/>
        </w:rPr>
        <w:t>, por</w:t>
      </w:r>
      <w:r>
        <w:rPr>
          <w:spacing w:val="-2"/>
          <w:sz w:val="24"/>
        </w:rPr>
        <w:t> </w:t>
      </w:r>
      <w:r>
        <w:rPr>
          <w:sz w:val="24"/>
        </w:rPr>
        <w:t>motivo justificado, </w:t>
      </w:r>
      <w:r>
        <w:rPr>
          <w:rFonts w:ascii="Arial" w:hAnsi="Arial"/>
          <w:b/>
          <w:sz w:val="24"/>
        </w:rPr>
        <w:t>LUIS FABIAN PEREIRA</w:t>
      </w:r>
      <w:r>
        <w:rPr>
          <w:rFonts w:ascii="Arial" w:hAnsi="Arial"/>
          <w:b/>
          <w:spacing w:val="-6"/>
          <w:sz w:val="24"/>
        </w:rPr>
        <w:t> </w:t>
      </w:r>
      <w:r>
        <w:rPr>
          <w:rFonts w:ascii="Arial" w:hAnsi="Arial"/>
          <w:b/>
          <w:sz w:val="24"/>
        </w:rPr>
        <w:t>BARBOSA</w:t>
      </w:r>
      <w:r>
        <w:rPr>
          <w:sz w:val="24"/>
        </w:rPr>
        <w:t>, por</w:t>
      </w:r>
      <w:r>
        <w:rPr>
          <w:spacing w:val="-2"/>
          <w:sz w:val="24"/>
        </w:rPr>
        <w:t> </w:t>
      </w:r>
      <w:r>
        <w:rPr>
          <w:sz w:val="24"/>
        </w:rPr>
        <w:t>motivo justificado; Excelentíssimos Senhores Auditores </w:t>
      </w:r>
      <w:r>
        <w:rPr>
          <w:rFonts w:ascii="Arial" w:hAnsi="Arial"/>
          <w:b/>
          <w:sz w:val="24"/>
        </w:rPr>
        <w:t>ALÍPIO REIS FIRMO FILHO</w:t>
      </w:r>
      <w:r>
        <w:rPr>
          <w:sz w:val="24"/>
        </w:rPr>
        <w:t>, por motivo de férias, e </w:t>
      </w:r>
      <w:r>
        <w:rPr>
          <w:rFonts w:ascii="Arial" w:hAnsi="Arial"/>
          <w:b/>
          <w:sz w:val="24"/>
        </w:rPr>
        <w:t>ALBER FURTADO DE OLIVEIRA JÚNIOR</w:t>
      </w:r>
      <w:r>
        <w:rPr>
          <w:sz w:val="24"/>
        </w:rPr>
        <w:t>, por motivo justificado. /===/ Havendo número legal, a Excelentíssima Senhora Conselheira-Presidente Yara Amazônia Lins Rodrigues invocou a proteção de Deus para os trabalhos, dando por aberta a 03ª Sessão Ordinária do Egrégio Tribunal Pleno do Tribunal de Contas do Estado do Amazonas. /===/ </w:t>
      </w:r>
      <w:r>
        <w:rPr>
          <w:rFonts w:ascii="Arial" w:hAnsi="Arial"/>
          <w:b/>
          <w:sz w:val="24"/>
        </w:rPr>
        <w:t>APROVAÇÃO DA ATA: </w:t>
      </w:r>
      <w:r>
        <w:rPr>
          <w:sz w:val="24"/>
        </w:rPr>
        <w:t>Aprovada, sem restrições, a Ata da 01ª Sessão Ordinária do dia 04/02/2025. /===/ </w:t>
      </w:r>
      <w:r>
        <w:rPr>
          <w:rFonts w:ascii="Arial" w:hAnsi="Arial"/>
          <w:b/>
          <w:sz w:val="24"/>
        </w:rPr>
        <w:t>LEITURA DE EXPEDIENTE: </w:t>
      </w:r>
      <w:r>
        <w:rPr>
          <w:sz w:val="24"/>
        </w:rPr>
        <w:t>Consta na Ata da Sessão Administrativa. /===/ </w:t>
      </w:r>
      <w:r>
        <w:rPr>
          <w:rFonts w:ascii="Arial" w:hAnsi="Arial"/>
          <w:b/>
          <w:sz w:val="24"/>
        </w:rPr>
        <w:t>INDICAÇÕES E PROPOSTAS: </w:t>
      </w:r>
      <w:r>
        <w:rPr>
          <w:sz w:val="24"/>
        </w:rPr>
        <w:t>Consta na Ata da Sessão Administrativa. /===/ </w:t>
      </w:r>
      <w:r>
        <w:rPr>
          <w:rFonts w:ascii="Arial" w:hAnsi="Arial"/>
          <w:b/>
          <w:sz w:val="24"/>
        </w:rPr>
        <w:t>JULGAMENTO ADIADO: CONSELHEIRO-RELATOR: JÚLIO ASSIS CORRÊA PINHEIRO (COM VISTA PARA PROCURADOR JOÃO BARROSO DE SOUZA, CONSELHEIRO CONVOCADO MÁRIO</w:t>
      </w:r>
      <w:r>
        <w:rPr>
          <w:rFonts w:ascii="Arial" w:hAnsi="Arial"/>
          <w:b/>
          <w:spacing w:val="40"/>
          <w:sz w:val="24"/>
        </w:rPr>
        <w:t> </w:t>
      </w:r>
      <w:r>
        <w:rPr>
          <w:rFonts w:ascii="Arial" w:hAnsi="Arial"/>
          <w:b/>
          <w:sz w:val="24"/>
        </w:rPr>
        <w:t>JOSÉ</w:t>
      </w:r>
      <w:r>
        <w:rPr>
          <w:rFonts w:ascii="Arial" w:hAnsi="Arial"/>
          <w:b/>
          <w:spacing w:val="62"/>
          <w:sz w:val="24"/>
        </w:rPr>
        <w:t> </w:t>
      </w:r>
      <w:r>
        <w:rPr>
          <w:rFonts w:ascii="Arial" w:hAnsi="Arial"/>
          <w:b/>
          <w:sz w:val="24"/>
        </w:rPr>
        <w:t>DE</w:t>
      </w:r>
      <w:r>
        <w:rPr>
          <w:rFonts w:ascii="Arial" w:hAnsi="Arial"/>
          <w:b/>
          <w:spacing w:val="64"/>
          <w:sz w:val="24"/>
        </w:rPr>
        <w:t> </w:t>
      </w:r>
      <w:r>
        <w:rPr>
          <w:rFonts w:ascii="Arial" w:hAnsi="Arial"/>
          <w:b/>
          <w:sz w:val="24"/>
        </w:rPr>
        <w:t>MORAES</w:t>
      </w:r>
      <w:r>
        <w:rPr>
          <w:rFonts w:ascii="Arial" w:hAnsi="Arial"/>
          <w:b/>
          <w:spacing w:val="64"/>
          <w:sz w:val="24"/>
        </w:rPr>
        <w:t> </w:t>
      </w:r>
      <w:r>
        <w:rPr>
          <w:rFonts w:ascii="Arial" w:hAnsi="Arial"/>
          <w:b/>
          <w:sz w:val="24"/>
        </w:rPr>
        <w:t>COSTA</w:t>
      </w:r>
      <w:r>
        <w:rPr>
          <w:rFonts w:ascii="Arial" w:hAnsi="Arial"/>
          <w:b/>
          <w:spacing w:val="58"/>
          <w:sz w:val="24"/>
        </w:rPr>
        <w:t> </w:t>
      </w:r>
      <w:r>
        <w:rPr>
          <w:rFonts w:ascii="Arial" w:hAnsi="Arial"/>
          <w:b/>
          <w:sz w:val="24"/>
        </w:rPr>
        <w:t>FILHO).</w:t>
      </w:r>
      <w:r>
        <w:rPr>
          <w:rFonts w:ascii="Arial" w:hAnsi="Arial"/>
          <w:b/>
          <w:spacing w:val="64"/>
          <w:sz w:val="24"/>
        </w:rPr>
        <w:t> </w:t>
      </w:r>
      <w:r>
        <w:rPr>
          <w:rFonts w:ascii="Arial" w:hAnsi="Arial"/>
          <w:b/>
          <w:sz w:val="24"/>
        </w:rPr>
        <w:t>PROCESSO</w:t>
      </w:r>
      <w:r>
        <w:rPr>
          <w:rFonts w:ascii="Arial" w:hAnsi="Arial"/>
          <w:b/>
          <w:spacing w:val="61"/>
          <w:sz w:val="24"/>
        </w:rPr>
        <w:t> </w:t>
      </w:r>
      <w:r>
        <w:rPr>
          <w:rFonts w:ascii="Arial" w:hAnsi="Arial"/>
          <w:b/>
          <w:sz w:val="24"/>
        </w:rPr>
        <w:t>Nº</w:t>
      </w:r>
      <w:r>
        <w:rPr>
          <w:rFonts w:ascii="Arial" w:hAnsi="Arial"/>
          <w:b/>
          <w:spacing w:val="61"/>
          <w:sz w:val="24"/>
        </w:rPr>
        <w:t> </w:t>
      </w:r>
      <w:r>
        <w:rPr>
          <w:rFonts w:ascii="Arial" w:hAnsi="Arial"/>
          <w:b/>
          <w:sz w:val="24"/>
        </w:rPr>
        <w:t>15.801/2023</w:t>
      </w:r>
      <w:r>
        <w:rPr>
          <w:rFonts w:ascii="Arial" w:hAnsi="Arial"/>
          <w:b/>
          <w:spacing w:val="71"/>
          <w:sz w:val="24"/>
        </w:rPr>
        <w:t> </w:t>
      </w:r>
      <w:r>
        <w:rPr>
          <w:sz w:val="24"/>
        </w:rPr>
        <w:t>-</w:t>
      </w:r>
      <w:r>
        <w:rPr>
          <w:spacing w:val="64"/>
          <w:sz w:val="24"/>
        </w:rPr>
        <w:t> </w:t>
      </w:r>
      <w:r>
        <w:rPr>
          <w:sz w:val="24"/>
        </w:rPr>
        <w:t>Representação</w:t>
      </w:r>
      <w:r>
        <w:rPr>
          <w:spacing w:val="64"/>
          <w:sz w:val="24"/>
        </w:rPr>
        <w:t> </w:t>
      </w:r>
      <w:r>
        <w:rPr>
          <w:spacing w:val="-5"/>
          <w:sz w:val="24"/>
        </w:rPr>
        <w:t>com</w:t>
      </w:r>
    </w:p>
    <w:p>
      <w:pPr>
        <w:spacing w:line="240" w:lineRule="auto" w:before="1"/>
        <w:ind w:left="163" w:right="138" w:firstLine="0"/>
        <w:jc w:val="both"/>
        <w:rPr>
          <w:rFonts w:ascii="Arial" w:hAnsi="Arial"/>
          <w:i/>
          <w:sz w:val="24"/>
        </w:rPr>
      </w:pPr>
      <w:r>
        <w:rPr>
          <w:sz w:val="24"/>
        </w:rPr>
        <w:t>pedido de Medida Cautelar interposta pela Empresa Trivale Instituição de Pagamento LTDA. em desfavor</w:t>
      </w:r>
      <w:r>
        <w:rPr>
          <w:spacing w:val="-2"/>
          <w:sz w:val="24"/>
        </w:rPr>
        <w:t> </w:t>
      </w:r>
      <w:r>
        <w:rPr>
          <w:sz w:val="24"/>
        </w:rPr>
        <w:t>da Secretaria Municipal</w:t>
      </w:r>
      <w:r>
        <w:rPr>
          <w:spacing w:val="-1"/>
          <w:sz w:val="24"/>
        </w:rPr>
        <w:t> </w:t>
      </w:r>
      <w:r>
        <w:rPr>
          <w:sz w:val="24"/>
        </w:rPr>
        <w:t>de Administração, Planejamento e Gestão -</w:t>
      </w:r>
      <w:r>
        <w:rPr>
          <w:spacing w:val="-1"/>
          <w:sz w:val="24"/>
        </w:rPr>
        <w:t> </w:t>
      </w:r>
      <w:r>
        <w:rPr>
          <w:sz w:val="24"/>
        </w:rPr>
        <w:t>SEMAD,</w:t>
      </w:r>
      <w:r>
        <w:rPr>
          <w:spacing w:val="-1"/>
          <w:sz w:val="24"/>
        </w:rPr>
        <w:t> </w:t>
      </w:r>
      <w:r>
        <w:rPr>
          <w:sz w:val="24"/>
        </w:rPr>
        <w:t>para apuração de possíveis irregularidades no Pregão Eletrônico Nº 266/2022-CML/PM. </w:t>
      </w:r>
      <w:r>
        <w:rPr>
          <w:rFonts w:ascii="Arial" w:hAnsi="Arial"/>
          <w:i/>
          <w:sz w:val="24"/>
        </w:rPr>
        <w:t>CONCEDIDO</w:t>
      </w:r>
      <w:r>
        <w:rPr>
          <w:rFonts w:ascii="Arial" w:hAnsi="Arial"/>
          <w:i/>
          <w:spacing w:val="35"/>
          <w:sz w:val="24"/>
        </w:rPr>
        <w:t>  </w:t>
      </w:r>
      <w:r>
        <w:rPr>
          <w:rFonts w:ascii="Arial" w:hAnsi="Arial"/>
          <w:i/>
          <w:sz w:val="24"/>
        </w:rPr>
        <w:t>VISTA</w:t>
      </w:r>
      <w:r>
        <w:rPr>
          <w:rFonts w:ascii="Arial" w:hAnsi="Arial"/>
          <w:i/>
          <w:spacing w:val="35"/>
          <w:sz w:val="24"/>
        </w:rPr>
        <w:t>  </w:t>
      </w:r>
      <w:r>
        <w:rPr>
          <w:rFonts w:ascii="Arial" w:hAnsi="Arial"/>
          <w:i/>
          <w:sz w:val="24"/>
        </w:rPr>
        <w:t>DOS</w:t>
      </w:r>
      <w:r>
        <w:rPr>
          <w:rFonts w:ascii="Arial" w:hAnsi="Arial"/>
          <w:i/>
          <w:spacing w:val="36"/>
          <w:sz w:val="24"/>
        </w:rPr>
        <w:t>  </w:t>
      </w:r>
      <w:r>
        <w:rPr>
          <w:rFonts w:ascii="Arial" w:hAnsi="Arial"/>
          <w:i/>
          <w:sz w:val="24"/>
        </w:rPr>
        <w:t>AUTOS</w:t>
      </w:r>
      <w:r>
        <w:rPr>
          <w:rFonts w:ascii="Arial" w:hAnsi="Arial"/>
          <w:i/>
          <w:spacing w:val="36"/>
          <w:sz w:val="24"/>
        </w:rPr>
        <w:t>  </w:t>
      </w:r>
      <w:r>
        <w:rPr>
          <w:rFonts w:ascii="Arial" w:hAnsi="Arial"/>
          <w:i/>
          <w:sz w:val="24"/>
        </w:rPr>
        <w:t>AO</w:t>
      </w:r>
      <w:r>
        <w:rPr>
          <w:rFonts w:ascii="Arial" w:hAnsi="Arial"/>
          <w:i/>
          <w:spacing w:val="36"/>
          <w:sz w:val="24"/>
        </w:rPr>
        <w:t>  </w:t>
      </w:r>
      <w:r>
        <w:rPr>
          <w:rFonts w:ascii="Arial" w:hAnsi="Arial"/>
          <w:i/>
          <w:sz w:val="24"/>
        </w:rPr>
        <w:t>EXCELENTÍSSIMO</w:t>
      </w:r>
      <w:r>
        <w:rPr>
          <w:rFonts w:ascii="Arial" w:hAnsi="Arial"/>
          <w:i/>
          <w:spacing w:val="34"/>
          <w:sz w:val="24"/>
        </w:rPr>
        <w:t>  </w:t>
      </w:r>
      <w:r>
        <w:rPr>
          <w:rFonts w:ascii="Arial" w:hAnsi="Arial"/>
          <w:i/>
          <w:sz w:val="24"/>
        </w:rPr>
        <w:t>SENHOR</w:t>
      </w:r>
      <w:r>
        <w:rPr>
          <w:rFonts w:ascii="Arial" w:hAnsi="Arial"/>
          <w:i/>
          <w:spacing w:val="36"/>
          <w:sz w:val="24"/>
        </w:rPr>
        <w:t>  </w:t>
      </w:r>
      <w:r>
        <w:rPr>
          <w:rFonts w:ascii="Arial" w:hAnsi="Arial"/>
          <w:i/>
          <w:spacing w:val="-2"/>
          <w:sz w:val="24"/>
        </w:rPr>
        <w:t>CONSELHEIRO</w:t>
      </w:r>
    </w:p>
    <w:p>
      <w:pPr>
        <w:spacing w:line="240" w:lineRule="auto" w:before="0"/>
        <w:ind w:left="163" w:right="140" w:firstLine="0"/>
        <w:jc w:val="both"/>
        <w:rPr>
          <w:rFonts w:ascii="Arial" w:hAnsi="Arial"/>
          <w:b/>
          <w:sz w:val="24"/>
        </w:rPr>
      </w:pP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3"/>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2"/>
          <w:sz w:val="24"/>
        </w:rPr>
        <w:t> </w:t>
      </w:r>
      <w:r>
        <w:rPr>
          <w:rFonts w:ascii="Arial" w:hAnsi="Arial"/>
          <w:i/>
          <w:sz w:val="24"/>
        </w:rPr>
        <w:t>MORAES</w:t>
      </w:r>
      <w:r>
        <w:rPr>
          <w:rFonts w:ascii="Arial" w:hAnsi="Arial"/>
          <w:i/>
          <w:spacing w:val="-3"/>
          <w:sz w:val="24"/>
        </w:rPr>
        <w:t> </w:t>
      </w:r>
      <w:r>
        <w:rPr>
          <w:rFonts w:ascii="Arial" w:hAnsi="Arial"/>
          <w:i/>
          <w:sz w:val="24"/>
        </w:rPr>
        <w:t>COSTA</w:t>
      </w:r>
      <w:r>
        <w:rPr>
          <w:rFonts w:ascii="Arial" w:hAnsi="Arial"/>
          <w:i/>
          <w:spacing w:val="-3"/>
          <w:sz w:val="24"/>
        </w:rPr>
        <w:t> </w:t>
      </w:r>
      <w:r>
        <w:rPr>
          <w:rFonts w:ascii="Arial" w:hAnsi="Arial"/>
          <w:i/>
          <w:sz w:val="24"/>
        </w:rPr>
        <w:t>FILHO. </w:t>
      </w:r>
      <w:r>
        <w:rPr>
          <w:sz w:val="24"/>
          <w:u w:val="single"/>
        </w:rPr>
        <w:t>Nesta</w:t>
      </w:r>
      <w:r>
        <w:rPr>
          <w:spacing w:val="-4"/>
          <w:sz w:val="24"/>
          <w:u w:val="single"/>
        </w:rPr>
        <w:t> </w:t>
      </w:r>
      <w:r>
        <w:rPr>
          <w:sz w:val="24"/>
          <w:u w:val="single"/>
        </w:rPr>
        <w:t>fase</w:t>
      </w:r>
      <w:r>
        <w:rPr>
          <w:spacing w:val="-3"/>
          <w:sz w:val="24"/>
          <w:u w:val="single"/>
        </w:rPr>
        <w:t> </w:t>
      </w:r>
      <w:r>
        <w:rPr>
          <w:sz w:val="24"/>
          <w:u w:val="single"/>
        </w:rPr>
        <w:t>de</w:t>
      </w:r>
      <w:r>
        <w:rPr>
          <w:spacing w:val="-3"/>
          <w:sz w:val="24"/>
          <w:u w:val="single"/>
        </w:rPr>
        <w:t> </w:t>
      </w:r>
      <w:r>
        <w:rPr>
          <w:sz w:val="24"/>
          <w:u w:val="single"/>
        </w:rPr>
        <w:t>julgamento,</w:t>
      </w:r>
      <w:r>
        <w:rPr>
          <w:spacing w:val="-3"/>
          <w:sz w:val="24"/>
          <w:u w:val="single"/>
        </w:rPr>
        <w:t> </w:t>
      </w:r>
      <w:r>
        <w:rPr>
          <w:sz w:val="24"/>
          <w:u w:val="single"/>
        </w:rPr>
        <w:t>assumiu</w:t>
      </w:r>
      <w:r>
        <w:rPr>
          <w:sz w:val="24"/>
        </w:rPr>
        <w:t> </w:t>
      </w:r>
      <w:r>
        <w:rPr>
          <w:sz w:val="24"/>
          <w:u w:val="single"/>
        </w:rPr>
        <w:t>a Presidência dos trabalhos o Excelentíssimo Senhor Conselheiro Josué Cláudio de Souza</w:t>
      </w:r>
      <w:r>
        <w:rPr>
          <w:sz w:val="24"/>
        </w:rPr>
        <w:t> </w:t>
      </w:r>
      <w:r>
        <w:rPr>
          <w:sz w:val="24"/>
          <w:u w:val="single"/>
        </w:rPr>
        <w:t>Neto, em face do impedimento da Excelentíssima Senhora Conselheira Yara Amazônia Lins</w:t>
      </w:r>
      <w:r>
        <w:rPr>
          <w:sz w:val="24"/>
        </w:rPr>
        <w:t> </w:t>
      </w:r>
      <w:r>
        <w:rPr>
          <w:sz w:val="24"/>
          <w:u w:val="single"/>
        </w:rPr>
        <w:t>Rodrigues. </w:t>
      </w:r>
      <w:r>
        <w:rPr>
          <w:rFonts w:ascii="Arial" w:hAnsi="Arial"/>
          <w:b/>
          <w:sz w:val="24"/>
        </w:rPr>
        <w:t>CONSELHEIRO-RELATOR: JÚLIO ASSIS CORRÊA PINHEIRO (COM VISTA PARA CONSELHEIRO CONVOCADO MÁRIO JOSÉ DE MORAES COSTA FILHO, PROCURADOR JOÃO BARROSO DE SOUZA). PROCESSO Nº 16.424/2023 (Apensos: 14.199/2022,</w:t>
      </w:r>
      <w:r>
        <w:rPr>
          <w:rFonts w:ascii="Arial" w:hAnsi="Arial"/>
          <w:b/>
          <w:spacing w:val="75"/>
          <w:w w:val="150"/>
          <w:sz w:val="24"/>
        </w:rPr>
        <w:t>  </w:t>
      </w:r>
      <w:r>
        <w:rPr>
          <w:rFonts w:ascii="Arial" w:hAnsi="Arial"/>
          <w:b/>
          <w:sz w:val="24"/>
        </w:rPr>
        <w:t>14.619/2022,</w:t>
      </w:r>
      <w:r>
        <w:rPr>
          <w:rFonts w:ascii="Arial" w:hAnsi="Arial"/>
          <w:b/>
          <w:spacing w:val="73"/>
          <w:w w:val="150"/>
          <w:sz w:val="24"/>
        </w:rPr>
        <w:t>  </w:t>
      </w:r>
      <w:r>
        <w:rPr>
          <w:rFonts w:ascii="Arial" w:hAnsi="Arial"/>
          <w:b/>
          <w:sz w:val="24"/>
        </w:rPr>
        <w:t>14.617/2022,</w:t>
      </w:r>
      <w:r>
        <w:rPr>
          <w:rFonts w:ascii="Arial" w:hAnsi="Arial"/>
          <w:b/>
          <w:spacing w:val="75"/>
          <w:w w:val="150"/>
          <w:sz w:val="24"/>
        </w:rPr>
        <w:t>  </w:t>
      </w:r>
      <w:r>
        <w:rPr>
          <w:rFonts w:ascii="Arial" w:hAnsi="Arial"/>
          <w:b/>
          <w:sz w:val="24"/>
        </w:rPr>
        <w:t>14.872/2020,</w:t>
      </w:r>
      <w:r>
        <w:rPr>
          <w:rFonts w:ascii="Arial" w:hAnsi="Arial"/>
          <w:b/>
          <w:spacing w:val="75"/>
          <w:w w:val="150"/>
          <w:sz w:val="24"/>
        </w:rPr>
        <w:t>  </w:t>
      </w:r>
      <w:r>
        <w:rPr>
          <w:rFonts w:ascii="Arial" w:hAnsi="Arial"/>
          <w:b/>
          <w:sz w:val="24"/>
        </w:rPr>
        <w:t>14.871/2020,</w:t>
      </w:r>
      <w:r>
        <w:rPr>
          <w:rFonts w:ascii="Arial" w:hAnsi="Arial"/>
          <w:b/>
          <w:spacing w:val="76"/>
          <w:w w:val="150"/>
          <w:sz w:val="24"/>
        </w:rPr>
        <w:t>  </w:t>
      </w:r>
      <w:r>
        <w:rPr>
          <w:rFonts w:ascii="Arial" w:hAnsi="Arial"/>
          <w:b/>
          <w:spacing w:val="-2"/>
          <w:sz w:val="24"/>
        </w:rPr>
        <w:t>14.873/2020,</w:t>
      </w:r>
    </w:p>
    <w:p>
      <w:pPr>
        <w:spacing w:line="240" w:lineRule="auto" w:before="1"/>
        <w:ind w:left="163" w:right="138" w:firstLine="0"/>
        <w:jc w:val="both"/>
        <w:rPr>
          <w:rFonts w:ascii="Arial" w:hAnsi="Arial"/>
          <w:b/>
          <w:sz w:val="24"/>
        </w:rPr>
      </w:pPr>
      <w:r>
        <w:rPr>
          <w:rFonts w:ascii="Arial" w:hAnsi="Arial"/>
          <w:b/>
          <w:sz w:val="24"/>
        </w:rPr>
        <w:t>14.870/2020, 10.358/2023 e 14.874/2020) </w:t>
      </w:r>
      <w:r>
        <w:rPr>
          <w:sz w:val="24"/>
        </w:rPr>
        <w:t>-</w:t>
      </w:r>
      <w:r>
        <w:rPr>
          <w:spacing w:val="40"/>
          <w:sz w:val="24"/>
        </w:rPr>
        <w:t> </w:t>
      </w:r>
      <w:r>
        <w:rPr>
          <w:sz w:val="24"/>
        </w:rPr>
        <w:t>Recurso de Reconsideração interposto pelo o Ministério Público junto ao Tribunal de Contas do Estado do Amazonas em face do Acórdão Nº 2347/2023 - TCE - Tribunal Pleno, exarado nos autos do Processo Nº 10.358/2023.</w:t>
      </w:r>
      <w:r>
        <w:rPr>
          <w:spacing w:val="40"/>
          <w:sz w:val="24"/>
        </w:rPr>
        <w:t> </w:t>
      </w:r>
      <w:r>
        <w:rPr>
          <w:rFonts w:ascii="Arial" w:hAnsi="Arial"/>
          <w:i/>
          <w:sz w:val="24"/>
        </w:rPr>
        <w:t>RETIRADO</w:t>
      </w:r>
      <w:r>
        <w:rPr>
          <w:rFonts w:ascii="Arial" w:hAnsi="Arial"/>
          <w:i/>
          <w:spacing w:val="-1"/>
          <w:sz w:val="24"/>
        </w:rPr>
        <w:t> </w:t>
      </w:r>
      <w:r>
        <w:rPr>
          <w:rFonts w:ascii="Arial" w:hAnsi="Arial"/>
          <w:i/>
          <w:sz w:val="24"/>
        </w:rPr>
        <w:t>DE</w:t>
      </w:r>
      <w:r>
        <w:rPr>
          <w:rFonts w:ascii="Arial" w:hAnsi="Arial"/>
          <w:i/>
          <w:spacing w:val="-1"/>
          <w:sz w:val="24"/>
        </w:rPr>
        <w:t> </w:t>
      </w:r>
      <w:r>
        <w:rPr>
          <w:rFonts w:ascii="Arial" w:hAnsi="Arial"/>
          <w:i/>
          <w:sz w:val="24"/>
        </w:rPr>
        <w:t>PAUTA</w:t>
      </w:r>
      <w:r>
        <w:rPr>
          <w:rFonts w:ascii="Arial" w:hAnsi="Arial"/>
          <w:i/>
          <w:spacing w:val="-1"/>
          <w:sz w:val="24"/>
        </w:rPr>
        <w:t> </w:t>
      </w:r>
      <w:r>
        <w:rPr>
          <w:rFonts w:ascii="Arial" w:hAnsi="Arial"/>
          <w:i/>
          <w:sz w:val="24"/>
        </w:rPr>
        <w:t>PELO RELATOR</w:t>
      </w:r>
      <w:r>
        <w:rPr>
          <w:rFonts w:ascii="Arial" w:hAnsi="Arial"/>
          <w:i/>
          <w:spacing w:val="-1"/>
          <w:sz w:val="24"/>
        </w:rPr>
        <w:t> </w:t>
      </w:r>
      <w:r>
        <w:rPr>
          <w:rFonts w:ascii="Arial" w:hAnsi="Arial"/>
          <w:i/>
          <w:sz w:val="24"/>
        </w:rPr>
        <w:t>DO PROCESSO. </w:t>
      </w:r>
      <w:r>
        <w:rPr>
          <w:sz w:val="24"/>
          <w:u w:val="single"/>
        </w:rPr>
        <w:t>Nesta</w:t>
      </w:r>
      <w:r>
        <w:rPr>
          <w:spacing w:val="-3"/>
          <w:sz w:val="24"/>
          <w:u w:val="single"/>
        </w:rPr>
        <w:t> </w:t>
      </w:r>
      <w:r>
        <w:rPr>
          <w:sz w:val="24"/>
          <w:u w:val="single"/>
        </w:rPr>
        <w:t>fase de julgamento, retornou</w:t>
      </w:r>
      <w:r>
        <w:rPr>
          <w:sz w:val="24"/>
        </w:rPr>
        <w:t> </w:t>
      </w:r>
      <w:r>
        <w:rPr>
          <w:sz w:val="24"/>
          <w:u w:val="single"/>
        </w:rPr>
        <w:t>à Presidência dos trabalhos a Excelentíssima Senhora Conselheira Yara Amazônia Lins</w:t>
      </w:r>
      <w:r>
        <w:rPr>
          <w:sz w:val="24"/>
        </w:rPr>
        <w:t>. </w:t>
      </w:r>
      <w:r>
        <w:rPr>
          <w:rFonts w:ascii="Arial" w:hAnsi="Arial"/>
          <w:b/>
          <w:sz w:val="24"/>
        </w:rPr>
        <w:t>CONSELHEIRO-RELATOR CONVOCADO: MÁRIO JOSÉ DE MORAES COSTA FILHO</w:t>
      </w:r>
      <w:r>
        <w:rPr>
          <w:rFonts w:ascii="Arial" w:hAnsi="Arial"/>
          <w:b/>
          <w:spacing w:val="40"/>
          <w:sz w:val="24"/>
        </w:rPr>
        <w:t> </w:t>
      </w:r>
      <w:r>
        <w:rPr>
          <w:rFonts w:ascii="Arial" w:hAnsi="Arial"/>
          <w:b/>
          <w:sz w:val="24"/>
        </w:rPr>
        <w:t>(COM</w:t>
      </w:r>
      <w:r>
        <w:rPr>
          <w:rFonts w:ascii="Arial" w:hAnsi="Arial"/>
          <w:b/>
          <w:spacing w:val="28"/>
          <w:sz w:val="24"/>
        </w:rPr>
        <w:t> </w:t>
      </w:r>
      <w:r>
        <w:rPr>
          <w:rFonts w:ascii="Arial" w:hAnsi="Arial"/>
          <w:b/>
          <w:sz w:val="24"/>
        </w:rPr>
        <w:t>VISTA</w:t>
      </w:r>
      <w:r>
        <w:rPr>
          <w:rFonts w:ascii="Arial" w:hAnsi="Arial"/>
          <w:b/>
          <w:spacing w:val="27"/>
          <w:sz w:val="24"/>
        </w:rPr>
        <w:t> </w:t>
      </w:r>
      <w:r>
        <w:rPr>
          <w:rFonts w:ascii="Arial" w:hAnsi="Arial"/>
          <w:b/>
          <w:sz w:val="24"/>
        </w:rPr>
        <w:t>PARA</w:t>
      </w:r>
      <w:r>
        <w:rPr>
          <w:rFonts w:ascii="Arial" w:hAnsi="Arial"/>
          <w:b/>
          <w:spacing w:val="31"/>
          <w:sz w:val="24"/>
        </w:rPr>
        <w:t> </w:t>
      </w:r>
      <w:r>
        <w:rPr>
          <w:rFonts w:ascii="Arial" w:hAnsi="Arial"/>
          <w:b/>
          <w:sz w:val="24"/>
        </w:rPr>
        <w:t>CONSELHEIRO</w:t>
      </w:r>
      <w:r>
        <w:rPr>
          <w:rFonts w:ascii="Arial" w:hAnsi="Arial"/>
          <w:b/>
          <w:spacing w:val="30"/>
          <w:sz w:val="24"/>
        </w:rPr>
        <w:t> </w:t>
      </w:r>
      <w:r>
        <w:rPr>
          <w:rFonts w:ascii="Arial" w:hAnsi="Arial"/>
          <w:b/>
          <w:sz w:val="24"/>
        </w:rPr>
        <w:t>LUIS</w:t>
      </w:r>
      <w:r>
        <w:rPr>
          <w:rFonts w:ascii="Arial" w:hAnsi="Arial"/>
          <w:b/>
          <w:spacing w:val="31"/>
          <w:sz w:val="24"/>
        </w:rPr>
        <w:t> </w:t>
      </w:r>
      <w:r>
        <w:rPr>
          <w:rFonts w:ascii="Arial" w:hAnsi="Arial"/>
          <w:b/>
          <w:sz w:val="24"/>
        </w:rPr>
        <w:t>FABIAN</w:t>
      </w:r>
      <w:r>
        <w:rPr>
          <w:rFonts w:ascii="Arial" w:hAnsi="Arial"/>
          <w:b/>
          <w:spacing w:val="33"/>
          <w:sz w:val="24"/>
        </w:rPr>
        <w:t> </w:t>
      </w:r>
      <w:r>
        <w:rPr>
          <w:rFonts w:ascii="Arial" w:hAnsi="Arial"/>
          <w:b/>
          <w:sz w:val="24"/>
        </w:rPr>
        <w:t>PEREIRA</w:t>
      </w:r>
      <w:r>
        <w:rPr>
          <w:rFonts w:ascii="Arial" w:hAnsi="Arial"/>
          <w:b/>
          <w:spacing w:val="27"/>
          <w:sz w:val="24"/>
        </w:rPr>
        <w:t> </w:t>
      </w:r>
      <w:r>
        <w:rPr>
          <w:rFonts w:ascii="Arial" w:hAnsi="Arial"/>
          <w:b/>
          <w:sz w:val="24"/>
        </w:rPr>
        <w:t>BARBOSA).</w:t>
      </w:r>
      <w:r>
        <w:rPr>
          <w:rFonts w:ascii="Arial" w:hAnsi="Arial"/>
          <w:b/>
          <w:spacing w:val="32"/>
          <w:sz w:val="24"/>
        </w:rPr>
        <w:t> </w:t>
      </w:r>
      <w:r>
        <w:rPr>
          <w:rFonts w:ascii="Arial" w:hAnsi="Arial"/>
          <w:b/>
          <w:sz w:val="24"/>
        </w:rPr>
        <w:t>PROCESSO</w:t>
      </w:r>
      <w:r>
        <w:rPr>
          <w:rFonts w:ascii="Arial" w:hAnsi="Arial"/>
          <w:b/>
          <w:spacing w:val="31"/>
          <w:sz w:val="24"/>
        </w:rPr>
        <w:t> </w:t>
      </w:r>
      <w:r>
        <w:rPr>
          <w:rFonts w:ascii="Arial" w:hAnsi="Arial"/>
          <w:b/>
          <w:spacing w:val="-5"/>
          <w:sz w:val="24"/>
        </w:rPr>
        <w:t>Nº</w:t>
      </w:r>
    </w:p>
    <w:p>
      <w:pPr>
        <w:spacing w:after="0" w:line="240" w:lineRule="auto"/>
        <w:jc w:val="both"/>
        <w:rPr>
          <w:rFonts w:ascii="Arial" w:hAnsi="Arial"/>
          <w:b/>
          <w:sz w:val="24"/>
        </w:rPr>
        <w:sectPr>
          <w:headerReference w:type="default" r:id="rId5"/>
          <w:footerReference w:type="default" r:id="rId6"/>
          <w:type w:val="continuous"/>
          <w:pgSz w:w="11910" w:h="16840"/>
          <w:pgMar w:header="142" w:footer="303" w:top="2160" w:bottom="500" w:left="708" w:right="708"/>
          <w:pgNumType w:start="1"/>
        </w:sectPr>
      </w:pPr>
    </w:p>
    <w:p>
      <w:pPr>
        <w:pStyle w:val="BodyText"/>
        <w:spacing w:before="185"/>
      </w:pPr>
      <w:r>
        <w:rPr>
          <w:rFonts w:ascii="Arial" w:hAnsi="Arial"/>
          <w:b/>
        </w:rPr>
        <w:t>10.587/2015 (Apenso: 13.021/2016) </w:t>
      </w:r>
      <w:r>
        <w:rPr/>
        <w:t>- Representação interposta pelo Exmo. Sr. José Airton Freitas Siqueira, Vereador, solicitando auditoria nas contas do Regime Próprio de Previdência do Município de Carauari. </w:t>
      </w:r>
      <w:r>
        <w:rPr>
          <w:rFonts w:ascii="Arial" w:hAnsi="Arial"/>
          <w:b/>
        </w:rPr>
        <w:t>Advogado(s): </w:t>
      </w:r>
      <w:r>
        <w:rPr/>
        <w:t>Bruno Vieira da Rocha Barbirato - OAB/AM 6975 e Fábio Nunes Bandeira de Melo - OAB/AM 4331, Laiz Araújo Russo de Melo e Silva - OAB/AM 6897, Paulo Victor Vieira da Rocha - OAB/AM 540-A, Leandro Souza Benevides - OAB/AM</w:t>
      </w:r>
      <w:r>
        <w:rPr>
          <w:spacing w:val="40"/>
        </w:rPr>
        <w:t> </w:t>
      </w:r>
      <w:r>
        <w:rPr/>
        <w:t>491-A, Bruno Giotto Gavinho Frota – OAB/AM 4514, Livia Rocha Brito - OAB/AM 6474, Pedro de Araújo Ribeiro - OAB/AM 6935, Amanda Gouveia Moura - OAB/AM 7222, Márcia Caroline Mileo Laredo - OAB/AM 8936, Thara Natache Calegari Oliveira Carioca - OAB/AM</w:t>
      </w:r>
      <w:r>
        <w:rPr/>
        <w:t> 8456, Fernanda Couto de Oliveira - OAB/AM 11413, Tayanna Bahia Costa - OAB/AM 7656 e Taíse dos Santos Justiniano - OAB/AM 9032. </w:t>
      </w:r>
      <w:r>
        <w:rPr>
          <w:rFonts w:ascii="Arial" w:hAnsi="Arial"/>
          <w:b/>
        </w:rPr>
        <w:t>ACÓRDÃO Nº 276/2025: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9.1. Conhecer </w:t>
      </w:r>
      <w:r>
        <w:rPr/>
        <w:t>da Representação, proposta pelo Sr. José Airton</w:t>
      </w:r>
      <w:r>
        <w:rPr>
          <w:spacing w:val="40"/>
        </w:rPr>
        <w:t> </w:t>
      </w:r>
      <w:r>
        <w:rPr/>
        <w:t>Freitas</w:t>
      </w:r>
      <w:r>
        <w:rPr>
          <w:spacing w:val="-1"/>
        </w:rPr>
        <w:t> </w:t>
      </w:r>
      <w:r>
        <w:rPr/>
        <w:t>Siqueira, Vereador</w:t>
      </w:r>
      <w:r>
        <w:rPr>
          <w:spacing w:val="-1"/>
        </w:rPr>
        <w:t> </w:t>
      </w:r>
      <w:r>
        <w:rPr/>
        <w:t>à</w:t>
      </w:r>
      <w:r>
        <w:rPr>
          <w:spacing w:val="-1"/>
        </w:rPr>
        <w:t> </w:t>
      </w:r>
      <w:r>
        <w:rPr/>
        <w:t>época</w:t>
      </w:r>
      <w:r>
        <w:rPr>
          <w:spacing w:val="-2"/>
        </w:rPr>
        <w:t> </w:t>
      </w:r>
      <w:r>
        <w:rPr/>
        <w:t>no Município de Carauari; </w:t>
      </w:r>
      <w:r>
        <w:rPr>
          <w:rFonts w:ascii="Arial" w:hAnsi="Arial"/>
          <w:b/>
        </w:rPr>
        <w:t>9.2.</w:t>
      </w:r>
      <w:r>
        <w:rPr>
          <w:rFonts w:ascii="Arial" w:hAnsi="Arial"/>
          <w:b/>
          <w:spacing w:val="-2"/>
        </w:rPr>
        <w:t> </w:t>
      </w:r>
      <w:r>
        <w:rPr>
          <w:rFonts w:ascii="Arial" w:hAnsi="Arial"/>
          <w:b/>
        </w:rPr>
        <w:t>Reconhecer</w:t>
      </w:r>
      <w:r>
        <w:rPr>
          <w:rFonts w:ascii="Arial" w:hAnsi="Arial"/>
          <w:b/>
          <w:spacing w:val="-1"/>
        </w:rPr>
        <w:t> </w:t>
      </w:r>
      <w:r>
        <w:rPr/>
        <w:t>a</w:t>
      </w:r>
      <w:r>
        <w:rPr>
          <w:spacing w:val="-2"/>
        </w:rPr>
        <w:t> </w:t>
      </w:r>
      <w:r>
        <w:rPr/>
        <w:t>prescrição</w:t>
      </w:r>
      <w:r>
        <w:rPr>
          <w:spacing w:val="-2"/>
        </w:rPr>
        <w:t> </w:t>
      </w:r>
      <w:r>
        <w:rPr/>
        <w:t>da competência desta Corte de Contas, em sede meritória, por analogia ao disposto na Lei</w:t>
      </w:r>
      <w:r>
        <w:rPr>
          <w:spacing w:val="40"/>
        </w:rPr>
        <w:t> </w:t>
      </w:r>
      <w:r>
        <w:rPr/>
        <w:t>Federal nº 9873/1999, em harmonia ao que dispõe o art. 487 do Código de Processo Civil e com</w:t>
      </w:r>
      <w:r>
        <w:rPr>
          <w:spacing w:val="-3"/>
        </w:rPr>
        <w:t> </w:t>
      </w:r>
      <w:r>
        <w:rPr/>
        <w:t>fundamento</w:t>
      </w:r>
      <w:r>
        <w:rPr>
          <w:spacing w:val="-1"/>
        </w:rPr>
        <w:t> </w:t>
      </w:r>
      <w:r>
        <w:rPr/>
        <w:t>na Resolução</w:t>
      </w:r>
      <w:r>
        <w:rPr>
          <w:spacing w:val="-2"/>
        </w:rPr>
        <w:t> </w:t>
      </w:r>
      <w:r>
        <w:rPr/>
        <w:t>nº</w:t>
      </w:r>
      <w:r>
        <w:rPr>
          <w:spacing w:val="-1"/>
        </w:rPr>
        <w:t> </w:t>
      </w:r>
      <w:r>
        <w:rPr/>
        <w:t>16/2024-TCE/AM, de</w:t>
      </w:r>
      <w:r>
        <w:rPr>
          <w:spacing w:val="-2"/>
        </w:rPr>
        <w:t> </w:t>
      </w:r>
      <w:r>
        <w:rPr/>
        <w:t>20</w:t>
      </w:r>
      <w:r>
        <w:rPr>
          <w:spacing w:val="-2"/>
        </w:rPr>
        <w:t> </w:t>
      </w:r>
      <w:r>
        <w:rPr/>
        <w:t>de</w:t>
      </w:r>
      <w:r>
        <w:rPr>
          <w:spacing w:val="-1"/>
        </w:rPr>
        <w:t> </w:t>
      </w:r>
      <w:r>
        <w:rPr/>
        <w:t>dezembro</w:t>
      </w:r>
      <w:r>
        <w:rPr>
          <w:spacing w:val="-2"/>
        </w:rPr>
        <w:t> </w:t>
      </w:r>
      <w:r>
        <w:rPr/>
        <w:t>de</w:t>
      </w:r>
      <w:r>
        <w:rPr>
          <w:spacing w:val="-1"/>
        </w:rPr>
        <w:t> </w:t>
      </w:r>
      <w:r>
        <w:rPr/>
        <w:t>2024, publicada</w:t>
      </w:r>
      <w:r>
        <w:rPr>
          <w:spacing w:val="-2"/>
        </w:rPr>
        <w:t> </w:t>
      </w:r>
      <w:r>
        <w:rPr/>
        <w:t>no</w:t>
      </w:r>
    </w:p>
    <w:p>
      <w:pPr>
        <w:spacing w:before="1"/>
        <w:ind w:left="163" w:right="138" w:firstLine="0"/>
        <w:jc w:val="both"/>
        <w:rPr>
          <w:rFonts w:ascii="Arial" w:hAnsi="Arial"/>
          <w:b/>
          <w:sz w:val="24"/>
        </w:rPr>
      </w:pPr>
      <w:r>
        <w:rPr>
          <w:sz w:val="24"/>
        </w:rPr>
        <w:t>D.O.E. em 30 de janeiro de 2025; </w:t>
      </w:r>
      <w:r>
        <w:rPr>
          <w:rFonts w:ascii="Arial" w:hAnsi="Arial"/>
          <w:b/>
          <w:sz w:val="24"/>
        </w:rPr>
        <w:t>9.3. Arquivar </w:t>
      </w:r>
      <w:r>
        <w:rPr>
          <w:sz w:val="24"/>
        </w:rPr>
        <w:t>o processo em vista do reconhecimento da prescrição; </w:t>
      </w:r>
      <w:r>
        <w:rPr>
          <w:rFonts w:ascii="Arial" w:hAnsi="Arial"/>
          <w:b/>
          <w:sz w:val="24"/>
        </w:rPr>
        <w:t>9.4. Dar ciência </w:t>
      </w:r>
      <w:r>
        <w:rPr>
          <w:sz w:val="24"/>
        </w:rPr>
        <w:t>da decisão proferida na Representação, proposta pelo Sr. José Airton Freitas Siqueira, Vereador à época no Município de Carauari. </w:t>
      </w:r>
      <w:r>
        <w:rPr>
          <w:rFonts w:ascii="Arial" w:hAnsi="Arial"/>
          <w:b/>
          <w:sz w:val="24"/>
        </w:rPr>
        <w:t>Especificação do Quórum: </w:t>
      </w:r>
      <w:r>
        <w:rPr>
          <w:sz w:val="24"/>
        </w:rPr>
        <w:t>Conselheiros: Yara Amazônia Lins Rodrigues (Presidente), Júlio Assis Corrêa Pinheiro, Érico Xavier Desterro e Silva, Josué Cláudio de Souza Neto e Mário José de Moraes Costa Filho (Convocado). </w:t>
      </w:r>
      <w:r>
        <w:rPr>
          <w:rFonts w:ascii="Arial" w:hAnsi="Arial"/>
          <w:b/>
          <w:sz w:val="24"/>
        </w:rPr>
        <w:t>Declaração de Impedimento: </w:t>
      </w:r>
      <w:r>
        <w:rPr>
          <w:sz w:val="24"/>
        </w:rPr>
        <w:t>Auditor Alípio Reis Firmo Filho (art.</w:t>
      </w:r>
      <w:r>
        <w:rPr>
          <w:spacing w:val="80"/>
          <w:sz w:val="24"/>
        </w:rPr>
        <w:t> </w:t>
      </w:r>
      <w:r>
        <w:rPr>
          <w:sz w:val="24"/>
        </w:rPr>
        <w:t>65 do Regimento Interno). </w:t>
      </w:r>
      <w:r>
        <w:rPr>
          <w:rFonts w:ascii="Arial" w:hAnsi="Arial"/>
          <w:b/>
          <w:sz w:val="24"/>
        </w:rPr>
        <w:t>PROCESSO Nº 13.021/2016 (Apensos: 10.587/2015) </w:t>
      </w:r>
      <w:r>
        <w:rPr>
          <w:sz w:val="24"/>
        </w:rPr>
        <w:t>- Apuração de supostas irregularidades praticadas pela Prefeitura e pela Câmara Municipal de Carauari,</w:t>
      </w:r>
      <w:r>
        <w:rPr>
          <w:spacing w:val="80"/>
          <w:sz w:val="24"/>
        </w:rPr>
        <w:t> </w:t>
      </w:r>
      <w:r>
        <w:rPr>
          <w:sz w:val="24"/>
        </w:rPr>
        <w:t>no Regime Próprio de Previdência Municipal pelo não recolhimento das contribuições dos servidores efetivos. </w:t>
      </w:r>
      <w:r>
        <w:rPr>
          <w:rFonts w:ascii="Arial" w:hAnsi="Arial"/>
          <w:b/>
          <w:sz w:val="24"/>
        </w:rPr>
        <w:t>ACÓRDÃO Nº 277/2025: </w:t>
      </w:r>
      <w:r>
        <w:rPr>
          <w:sz w:val="24"/>
        </w:rPr>
        <w:t>Vistos, relatados e discutidos estes autos acima identificados, </w:t>
      </w:r>
      <w:r>
        <w:rPr>
          <w:rFonts w:ascii="Arial" w:hAnsi="Arial"/>
          <w:b/>
          <w:sz w:val="24"/>
        </w:rPr>
        <w:t>ACORDAM</w:t>
      </w:r>
      <w:r>
        <w:rPr>
          <w:rFonts w:ascii="Arial" w:hAnsi="Arial"/>
          <w:b/>
          <w:spacing w:val="-2"/>
          <w:sz w:val="24"/>
        </w:rPr>
        <w:t> </w:t>
      </w:r>
      <w:r>
        <w:rPr>
          <w:sz w:val="24"/>
        </w:rPr>
        <w:t>os</w:t>
      </w:r>
      <w:r>
        <w:rPr>
          <w:spacing w:val="-2"/>
          <w:sz w:val="24"/>
        </w:rPr>
        <w:t> </w:t>
      </w:r>
      <w:r>
        <w:rPr>
          <w:sz w:val="24"/>
        </w:rPr>
        <w:t>Excelentíssimos</w:t>
      </w:r>
      <w:r>
        <w:rPr>
          <w:spacing w:val="-2"/>
          <w:sz w:val="24"/>
        </w:rPr>
        <w:t> </w:t>
      </w:r>
      <w:r>
        <w:rPr>
          <w:sz w:val="24"/>
        </w:rPr>
        <w:t>Senhores</w:t>
      </w:r>
      <w:r>
        <w:rPr>
          <w:spacing w:val="-4"/>
          <w:sz w:val="24"/>
        </w:rPr>
        <w:t> </w:t>
      </w:r>
      <w:r>
        <w:rPr>
          <w:sz w:val="24"/>
        </w:rPr>
        <w:t>Conselheiros</w:t>
      </w:r>
      <w:r>
        <w:rPr>
          <w:spacing w:val="-2"/>
          <w:sz w:val="24"/>
        </w:rPr>
        <w:t> </w:t>
      </w:r>
      <w:r>
        <w:rPr>
          <w:sz w:val="24"/>
        </w:rPr>
        <w:t>do</w:t>
      </w:r>
      <w:r>
        <w:rPr>
          <w:spacing w:val="-4"/>
          <w:sz w:val="24"/>
        </w:rPr>
        <w:t> </w:t>
      </w:r>
      <w:r>
        <w:rPr>
          <w:sz w:val="24"/>
        </w:rPr>
        <w:t>Tribunal</w:t>
      </w:r>
      <w:r>
        <w:rPr>
          <w:spacing w:val="-2"/>
          <w:sz w:val="24"/>
        </w:rPr>
        <w:t> </w:t>
      </w:r>
      <w:r>
        <w:rPr>
          <w:sz w:val="24"/>
        </w:rPr>
        <w:t>de</w:t>
      </w:r>
      <w:r>
        <w:rPr>
          <w:spacing w:val="-1"/>
          <w:sz w:val="24"/>
        </w:rPr>
        <w:t> </w:t>
      </w:r>
      <w:r>
        <w:rPr>
          <w:sz w:val="24"/>
        </w:rPr>
        <w:t>Contas</w:t>
      </w:r>
      <w:r>
        <w:rPr>
          <w:spacing w:val="-2"/>
          <w:sz w:val="24"/>
        </w:rPr>
        <w:t> </w:t>
      </w:r>
      <w:r>
        <w:rPr>
          <w:sz w:val="24"/>
        </w:rPr>
        <w:t>do Estado do Amazonas, reunidos em Sessão do </w:t>
      </w:r>
      <w:r>
        <w:rPr>
          <w:rFonts w:ascii="Arial" w:hAnsi="Arial"/>
          <w:b/>
          <w:sz w:val="24"/>
        </w:rPr>
        <w:t>Tribunal Pleno</w:t>
      </w:r>
      <w:r>
        <w:rPr>
          <w:sz w:val="24"/>
        </w:rPr>
        <w:t>, no exercício da competência atribuída pelo art. 5º, inciso XII e art. 11, inciso III, alínea “c”, da Resolução nº 04/2002- TCE/AM, </w:t>
      </w:r>
      <w:r>
        <w:rPr>
          <w:rFonts w:ascii="Arial" w:hAnsi="Arial"/>
          <w:b/>
          <w:sz w:val="24"/>
        </w:rPr>
        <w:t>por unanimidade</w:t>
      </w:r>
      <w:r>
        <w:rPr>
          <w:sz w:val="24"/>
        </w:rPr>
        <w:t>, nos termos do voto do Excelentíssimo Senhor Conselheiro Convocado</w:t>
      </w:r>
      <w:r>
        <w:rPr>
          <w:spacing w:val="-2"/>
          <w:sz w:val="24"/>
        </w:rPr>
        <w:t> </w:t>
      </w:r>
      <w:r>
        <w:rPr>
          <w:sz w:val="24"/>
        </w:rPr>
        <w:t>e</w:t>
      </w:r>
      <w:r>
        <w:rPr>
          <w:spacing w:val="-1"/>
          <w:sz w:val="24"/>
        </w:rPr>
        <w:t> </w:t>
      </w:r>
      <w:r>
        <w:rPr>
          <w:sz w:val="24"/>
        </w:rPr>
        <w:t>Relator,</w:t>
      </w:r>
      <w:r>
        <w:rPr>
          <w:spacing w:val="-2"/>
          <w:sz w:val="24"/>
        </w:rPr>
        <w:t> </w:t>
      </w:r>
      <w:r>
        <w:rPr>
          <w:rFonts w:ascii="Arial" w:hAnsi="Arial"/>
          <w:b/>
          <w:sz w:val="24"/>
        </w:rPr>
        <w:t>em</w:t>
      </w:r>
      <w:r>
        <w:rPr>
          <w:rFonts w:ascii="Arial" w:hAnsi="Arial"/>
          <w:b/>
          <w:spacing w:val="-2"/>
          <w:sz w:val="24"/>
        </w:rPr>
        <w:t> </w:t>
      </w:r>
      <w:r>
        <w:rPr>
          <w:rFonts w:ascii="Arial" w:hAnsi="Arial"/>
          <w:b/>
          <w:sz w:val="24"/>
        </w:rPr>
        <w:t>consonância</w:t>
      </w:r>
      <w:r>
        <w:rPr>
          <w:rFonts w:ascii="Arial" w:hAnsi="Arial"/>
          <w:b/>
          <w:spacing w:val="-1"/>
          <w:sz w:val="24"/>
        </w:rPr>
        <w:t> </w:t>
      </w:r>
      <w:r>
        <w:rPr>
          <w:sz w:val="24"/>
        </w:rPr>
        <w:t>com</w:t>
      </w:r>
      <w:r>
        <w:rPr>
          <w:spacing w:val="-3"/>
          <w:sz w:val="24"/>
        </w:rPr>
        <w:t> </w:t>
      </w:r>
      <w:r>
        <w:rPr>
          <w:sz w:val="24"/>
        </w:rPr>
        <w:t>pronunciamento</w:t>
      </w:r>
      <w:r>
        <w:rPr>
          <w:spacing w:val="-1"/>
          <w:sz w:val="24"/>
        </w:rPr>
        <w:t> </w:t>
      </w:r>
      <w:r>
        <w:rPr>
          <w:sz w:val="24"/>
        </w:rPr>
        <w:t>do</w:t>
      </w:r>
      <w:r>
        <w:rPr>
          <w:spacing w:val="-2"/>
          <w:sz w:val="24"/>
        </w:rPr>
        <w:t> </w:t>
      </w:r>
      <w:r>
        <w:rPr>
          <w:sz w:val="24"/>
        </w:rPr>
        <w:t>Ministério</w:t>
      </w:r>
      <w:r>
        <w:rPr>
          <w:spacing w:val="-2"/>
          <w:sz w:val="24"/>
        </w:rPr>
        <w:t> </w:t>
      </w:r>
      <w:r>
        <w:rPr>
          <w:sz w:val="24"/>
        </w:rPr>
        <w:t>Público</w:t>
      </w:r>
      <w:r>
        <w:rPr>
          <w:spacing w:val="-2"/>
          <w:sz w:val="24"/>
        </w:rPr>
        <w:t> </w:t>
      </w:r>
      <w:r>
        <w:rPr>
          <w:sz w:val="24"/>
        </w:rPr>
        <w:t>junto</w:t>
      </w:r>
      <w:r>
        <w:rPr>
          <w:spacing w:val="-2"/>
          <w:sz w:val="24"/>
        </w:rPr>
        <w:t> </w:t>
      </w:r>
      <w:r>
        <w:rPr>
          <w:sz w:val="24"/>
        </w:rPr>
        <w:t>a</w:t>
      </w:r>
      <w:r>
        <w:rPr>
          <w:spacing w:val="-3"/>
          <w:sz w:val="24"/>
        </w:rPr>
        <w:t> </w:t>
      </w:r>
      <w:r>
        <w:rPr>
          <w:sz w:val="24"/>
        </w:rPr>
        <w:t>este Tribunal, no sentido de: </w:t>
      </w:r>
      <w:r>
        <w:rPr>
          <w:rFonts w:ascii="Arial" w:hAnsi="Arial"/>
          <w:b/>
          <w:sz w:val="24"/>
        </w:rPr>
        <w:t>8.1. Arquivar </w:t>
      </w:r>
      <w:r>
        <w:rPr>
          <w:sz w:val="24"/>
        </w:rPr>
        <w:t>os autos, em vista da perda do objeto, nos termos do artigo 127, da Lei nº 2423/1996 c/c o art. 267, inciso IV, do Código de Processo Civil; </w:t>
      </w:r>
      <w:r>
        <w:rPr>
          <w:rFonts w:ascii="Arial" w:hAnsi="Arial"/>
          <w:b/>
          <w:sz w:val="24"/>
        </w:rPr>
        <w:t>8.2. Dar ciência </w:t>
      </w:r>
      <w:r>
        <w:rPr>
          <w:sz w:val="24"/>
        </w:rPr>
        <w:t>aos Responsáveis pela Denúncia apresentada contra a Prefeitura Municipal de Carauari, bem como aos seus patronos, sobre o deslinde deste feito. </w:t>
      </w:r>
      <w:r>
        <w:rPr>
          <w:rFonts w:ascii="Arial" w:hAnsi="Arial"/>
          <w:b/>
          <w:sz w:val="24"/>
        </w:rPr>
        <w:t>Especificação do Quórum: </w:t>
      </w:r>
      <w:r>
        <w:rPr>
          <w:sz w:val="24"/>
        </w:rPr>
        <w:t>Conselheiros: Yara Amazônia Lins Rodrigues (Presidente), Júlio Assis Corrêa Pinheiro, Érico Xavier Desterro e Silva, Josué Cláudio de Souza Neto e Mário José de Moraes Costa Filho (Convocado). </w:t>
      </w:r>
      <w:r>
        <w:rPr>
          <w:rFonts w:ascii="Arial" w:hAnsi="Arial"/>
          <w:b/>
          <w:sz w:val="24"/>
        </w:rPr>
        <w:t>Declaração de Impedimento: </w:t>
      </w:r>
      <w:r>
        <w:rPr>
          <w:sz w:val="24"/>
        </w:rPr>
        <w:t>Auditor Alípio Reis Firmo Filho (art.</w:t>
      </w:r>
      <w:r>
        <w:rPr>
          <w:spacing w:val="80"/>
          <w:sz w:val="24"/>
        </w:rPr>
        <w:t> </w:t>
      </w:r>
      <w:r>
        <w:rPr>
          <w:sz w:val="24"/>
        </w:rPr>
        <w:t>65 do Regimento Interno). </w:t>
      </w:r>
      <w:r>
        <w:rPr>
          <w:rFonts w:ascii="Arial" w:hAnsi="Arial"/>
          <w:b/>
          <w:sz w:val="24"/>
        </w:rPr>
        <w:t>CONSELHEIRO-RELATOR CONVOCADO: MÁRIO JOSÉ DE MORAES COSTA FILHO (COM VISTA PARA CONSELHEIRO CONVOCADO ALÍPIO REIS FIRMO FILHO, CONSELHEIRO LUÍS FABIAN PEREIRA BARBOSA, CONSELHEIRO CONVOCADO</w:t>
      </w:r>
      <w:r>
        <w:rPr>
          <w:rFonts w:ascii="Arial" w:hAnsi="Arial"/>
          <w:b/>
          <w:spacing w:val="79"/>
          <w:w w:val="150"/>
          <w:sz w:val="24"/>
        </w:rPr>
        <w:t> </w:t>
      </w:r>
      <w:r>
        <w:rPr>
          <w:rFonts w:ascii="Arial" w:hAnsi="Arial"/>
          <w:b/>
          <w:sz w:val="24"/>
        </w:rPr>
        <w:t>ALÍPIO</w:t>
      </w:r>
      <w:r>
        <w:rPr>
          <w:rFonts w:ascii="Arial" w:hAnsi="Arial"/>
          <w:b/>
          <w:spacing w:val="75"/>
          <w:w w:val="150"/>
          <w:sz w:val="24"/>
        </w:rPr>
        <w:t> </w:t>
      </w:r>
      <w:r>
        <w:rPr>
          <w:rFonts w:ascii="Arial" w:hAnsi="Arial"/>
          <w:b/>
          <w:sz w:val="24"/>
        </w:rPr>
        <w:t>REIS</w:t>
      </w:r>
      <w:r>
        <w:rPr>
          <w:rFonts w:ascii="Arial" w:hAnsi="Arial"/>
          <w:b/>
          <w:spacing w:val="74"/>
          <w:w w:val="150"/>
          <w:sz w:val="24"/>
        </w:rPr>
        <w:t> </w:t>
      </w:r>
      <w:r>
        <w:rPr>
          <w:rFonts w:ascii="Arial" w:hAnsi="Arial"/>
          <w:b/>
          <w:sz w:val="24"/>
        </w:rPr>
        <w:t>FIRMO</w:t>
      </w:r>
      <w:r>
        <w:rPr>
          <w:rFonts w:ascii="Arial" w:hAnsi="Arial"/>
          <w:b/>
          <w:spacing w:val="74"/>
          <w:w w:val="150"/>
          <w:sz w:val="24"/>
        </w:rPr>
        <w:t> </w:t>
      </w:r>
      <w:r>
        <w:rPr>
          <w:rFonts w:ascii="Arial" w:hAnsi="Arial"/>
          <w:b/>
          <w:sz w:val="24"/>
        </w:rPr>
        <w:t>FIRMO).</w:t>
      </w:r>
      <w:r>
        <w:rPr>
          <w:rFonts w:ascii="Arial" w:hAnsi="Arial"/>
          <w:b/>
          <w:spacing w:val="74"/>
          <w:w w:val="150"/>
          <w:sz w:val="24"/>
        </w:rPr>
        <w:t> </w:t>
      </w:r>
      <w:r>
        <w:rPr>
          <w:rFonts w:ascii="Arial" w:hAnsi="Arial"/>
          <w:b/>
          <w:sz w:val="24"/>
        </w:rPr>
        <w:t>PROCESSO</w:t>
      </w:r>
      <w:r>
        <w:rPr>
          <w:rFonts w:ascii="Arial" w:hAnsi="Arial"/>
          <w:b/>
          <w:spacing w:val="72"/>
          <w:w w:val="150"/>
          <w:sz w:val="24"/>
        </w:rPr>
        <w:t> </w:t>
      </w:r>
      <w:r>
        <w:rPr>
          <w:rFonts w:ascii="Arial" w:hAnsi="Arial"/>
          <w:b/>
          <w:sz w:val="24"/>
        </w:rPr>
        <w:t>Nº</w:t>
      </w:r>
      <w:r>
        <w:rPr>
          <w:rFonts w:ascii="Arial" w:hAnsi="Arial"/>
          <w:b/>
          <w:spacing w:val="75"/>
          <w:w w:val="150"/>
          <w:sz w:val="24"/>
        </w:rPr>
        <w:t> </w:t>
      </w:r>
      <w:r>
        <w:rPr>
          <w:rFonts w:ascii="Arial" w:hAnsi="Arial"/>
          <w:b/>
          <w:sz w:val="24"/>
        </w:rPr>
        <w:t>13.240/2021</w:t>
      </w:r>
      <w:r>
        <w:rPr>
          <w:rFonts w:ascii="Arial" w:hAnsi="Arial"/>
          <w:b/>
          <w:spacing w:val="75"/>
          <w:w w:val="150"/>
          <w:sz w:val="24"/>
        </w:rPr>
        <w:t> </w:t>
      </w:r>
      <w:r>
        <w:rPr>
          <w:rFonts w:ascii="Arial" w:hAnsi="Arial"/>
          <w:b/>
          <w:spacing w:val="-2"/>
          <w:sz w:val="24"/>
        </w:rPr>
        <w:t>(Apensos:</w:t>
      </w:r>
    </w:p>
    <w:p>
      <w:pPr>
        <w:pStyle w:val="BodyText"/>
        <w:spacing w:before="1"/>
        <w:ind w:right="0"/>
      </w:pPr>
      <w:r>
        <w:rPr>
          <w:rFonts w:ascii="Arial" w:hAnsi="Arial"/>
          <w:b/>
        </w:rPr>
        <w:t>13.241/2021)</w:t>
      </w:r>
      <w:r>
        <w:rPr>
          <w:rFonts w:ascii="Arial" w:hAnsi="Arial"/>
          <w:b/>
          <w:spacing w:val="10"/>
        </w:rPr>
        <w:t> </w:t>
      </w:r>
      <w:r>
        <w:rPr/>
        <w:t>-</w:t>
      </w:r>
      <w:r>
        <w:rPr>
          <w:spacing w:val="9"/>
        </w:rPr>
        <w:t> </w:t>
      </w:r>
      <w:r>
        <w:rPr/>
        <w:t>Prestação</w:t>
      </w:r>
      <w:r>
        <w:rPr>
          <w:spacing w:val="10"/>
        </w:rPr>
        <w:t> </w:t>
      </w:r>
      <w:r>
        <w:rPr/>
        <w:t>de</w:t>
      </w:r>
      <w:r>
        <w:rPr>
          <w:spacing w:val="9"/>
        </w:rPr>
        <w:t> </w:t>
      </w:r>
      <w:r>
        <w:rPr/>
        <w:t>Contas</w:t>
      </w:r>
      <w:r>
        <w:rPr>
          <w:spacing w:val="10"/>
        </w:rPr>
        <w:t> </w:t>
      </w:r>
      <w:r>
        <w:rPr/>
        <w:t>do</w:t>
      </w:r>
      <w:r>
        <w:rPr>
          <w:spacing w:val="10"/>
        </w:rPr>
        <w:t> </w:t>
      </w:r>
      <w:r>
        <w:rPr/>
        <w:t>Sr.</w:t>
      </w:r>
      <w:r>
        <w:rPr>
          <w:spacing w:val="7"/>
        </w:rPr>
        <w:t> </w:t>
      </w:r>
      <w:r>
        <w:rPr/>
        <w:t>Marco</w:t>
      </w:r>
      <w:r>
        <w:rPr>
          <w:spacing w:val="9"/>
        </w:rPr>
        <w:t> </w:t>
      </w:r>
      <w:r>
        <w:rPr/>
        <w:t>Aurélio</w:t>
      </w:r>
      <w:r>
        <w:rPr>
          <w:spacing w:val="10"/>
        </w:rPr>
        <w:t> </w:t>
      </w:r>
      <w:r>
        <w:rPr/>
        <w:t>de</w:t>
      </w:r>
      <w:r>
        <w:rPr>
          <w:spacing w:val="10"/>
        </w:rPr>
        <w:t> </w:t>
      </w:r>
      <w:r>
        <w:rPr/>
        <w:t>Mendonça,</w:t>
      </w:r>
      <w:r>
        <w:rPr>
          <w:spacing w:val="9"/>
        </w:rPr>
        <w:t> </w:t>
      </w:r>
      <w:r>
        <w:rPr/>
        <w:t>Secretário</w:t>
      </w:r>
      <w:r>
        <w:rPr>
          <w:spacing w:val="10"/>
        </w:rPr>
        <w:t> </w:t>
      </w:r>
      <w:r>
        <w:rPr/>
        <w:t>de</w:t>
      </w:r>
      <w:r>
        <w:rPr>
          <w:spacing w:val="10"/>
        </w:rPr>
        <w:t> </w:t>
      </w:r>
      <w:r>
        <w:rPr>
          <w:spacing w:val="-2"/>
        </w:rPr>
        <w:t>Estado</w:t>
      </w:r>
    </w:p>
    <w:p>
      <w:pPr>
        <w:pStyle w:val="BodyText"/>
        <w:spacing w:after="0"/>
        <w:sectPr>
          <w:pgSz w:w="11910" w:h="16840"/>
          <w:pgMar w:header="142" w:footer="303" w:top="2160" w:bottom="500" w:left="708" w:right="708"/>
        </w:sectPr>
      </w:pPr>
    </w:p>
    <w:p>
      <w:pPr>
        <w:spacing w:line="240" w:lineRule="auto" w:before="185"/>
        <w:ind w:left="163" w:right="142" w:firstLine="0"/>
        <w:jc w:val="both"/>
        <w:rPr>
          <w:rFonts w:ascii="Arial" w:hAnsi="Arial"/>
          <w:b/>
          <w:sz w:val="24"/>
        </w:rPr>
      </w:pPr>
      <w:r>
        <w:rPr>
          <w:sz w:val="24"/>
        </w:rPr>
        <w:t>de Infraestrutura - SEINF, exercício de 2005 (Processo Físico Originário n° 1824/2006). </w:t>
      </w:r>
      <w:r>
        <w:rPr>
          <w:rFonts w:ascii="Arial" w:hAnsi="Arial"/>
          <w:i/>
          <w:sz w:val="24"/>
        </w:rPr>
        <w:t>RETIRADO DE PAUTA PELO RELATOR DO PROCESSO. </w:t>
      </w:r>
      <w:r>
        <w:rPr>
          <w:rFonts w:ascii="Arial" w:hAnsi="Arial"/>
          <w:b/>
          <w:sz w:val="24"/>
        </w:rPr>
        <w:t>AUDITOR-RELATOR: MÁRIO JOSÉ DE MORAES COSTA FILHO (COM VISTA PARA CONSELHEIRO CONVOCADO ALÍPIO</w:t>
      </w:r>
      <w:r>
        <w:rPr>
          <w:rFonts w:ascii="Arial" w:hAnsi="Arial"/>
          <w:b/>
          <w:spacing w:val="77"/>
          <w:w w:val="150"/>
          <w:sz w:val="24"/>
        </w:rPr>
        <w:t> </w:t>
      </w:r>
      <w:r>
        <w:rPr>
          <w:rFonts w:ascii="Arial" w:hAnsi="Arial"/>
          <w:b/>
          <w:sz w:val="24"/>
        </w:rPr>
        <w:t>REIS</w:t>
      </w:r>
      <w:r>
        <w:rPr>
          <w:rFonts w:ascii="Arial" w:hAnsi="Arial"/>
          <w:b/>
          <w:spacing w:val="79"/>
          <w:w w:val="150"/>
          <w:sz w:val="24"/>
        </w:rPr>
        <w:t> </w:t>
      </w:r>
      <w:r>
        <w:rPr>
          <w:rFonts w:ascii="Arial" w:hAnsi="Arial"/>
          <w:b/>
          <w:sz w:val="24"/>
        </w:rPr>
        <w:t>FIRMO</w:t>
      </w:r>
      <w:r>
        <w:rPr>
          <w:rFonts w:ascii="Arial" w:hAnsi="Arial"/>
          <w:b/>
          <w:spacing w:val="77"/>
          <w:w w:val="150"/>
          <w:sz w:val="24"/>
        </w:rPr>
        <w:t> </w:t>
      </w:r>
      <w:r>
        <w:rPr>
          <w:rFonts w:ascii="Arial" w:hAnsi="Arial"/>
          <w:b/>
          <w:sz w:val="24"/>
        </w:rPr>
        <w:t>FILHO,</w:t>
      </w:r>
      <w:r>
        <w:rPr>
          <w:rFonts w:ascii="Arial" w:hAnsi="Arial"/>
          <w:b/>
          <w:spacing w:val="77"/>
          <w:w w:val="150"/>
          <w:sz w:val="24"/>
        </w:rPr>
        <w:t> </w:t>
      </w:r>
      <w:r>
        <w:rPr>
          <w:rFonts w:ascii="Arial" w:hAnsi="Arial"/>
          <w:b/>
          <w:sz w:val="24"/>
        </w:rPr>
        <w:t>CONSELHEIRO</w:t>
      </w:r>
      <w:r>
        <w:rPr>
          <w:rFonts w:ascii="Arial" w:hAnsi="Arial"/>
          <w:b/>
          <w:spacing w:val="77"/>
          <w:w w:val="150"/>
          <w:sz w:val="24"/>
        </w:rPr>
        <w:t> </w:t>
      </w:r>
      <w:r>
        <w:rPr>
          <w:rFonts w:ascii="Arial" w:hAnsi="Arial"/>
          <w:b/>
          <w:sz w:val="24"/>
        </w:rPr>
        <w:t>JOSUÉ</w:t>
      </w:r>
      <w:r>
        <w:rPr>
          <w:rFonts w:ascii="Arial" w:hAnsi="Arial"/>
          <w:b/>
          <w:spacing w:val="76"/>
          <w:w w:val="150"/>
          <w:sz w:val="24"/>
        </w:rPr>
        <w:t> </w:t>
      </w:r>
      <w:r>
        <w:rPr>
          <w:rFonts w:ascii="Arial" w:hAnsi="Arial"/>
          <w:b/>
          <w:sz w:val="24"/>
        </w:rPr>
        <w:t>CLÁUDIO</w:t>
      </w:r>
      <w:r>
        <w:rPr>
          <w:rFonts w:ascii="Arial" w:hAnsi="Arial"/>
          <w:b/>
          <w:spacing w:val="77"/>
          <w:w w:val="150"/>
          <w:sz w:val="24"/>
        </w:rPr>
        <w:t> </w:t>
      </w:r>
      <w:r>
        <w:rPr>
          <w:rFonts w:ascii="Arial" w:hAnsi="Arial"/>
          <w:b/>
          <w:sz w:val="24"/>
        </w:rPr>
        <w:t>DE</w:t>
      </w:r>
      <w:r>
        <w:rPr>
          <w:rFonts w:ascii="Arial" w:hAnsi="Arial"/>
          <w:b/>
          <w:spacing w:val="76"/>
          <w:w w:val="150"/>
          <w:sz w:val="24"/>
        </w:rPr>
        <w:t> </w:t>
      </w:r>
      <w:r>
        <w:rPr>
          <w:rFonts w:ascii="Arial" w:hAnsi="Arial"/>
          <w:b/>
          <w:sz w:val="24"/>
        </w:rPr>
        <w:t>SOUZA</w:t>
      </w:r>
      <w:r>
        <w:rPr>
          <w:rFonts w:ascii="Arial" w:hAnsi="Arial"/>
          <w:b/>
          <w:spacing w:val="71"/>
          <w:w w:val="150"/>
          <w:sz w:val="24"/>
        </w:rPr>
        <w:t> </w:t>
      </w:r>
      <w:r>
        <w:rPr>
          <w:rFonts w:ascii="Arial" w:hAnsi="Arial"/>
          <w:b/>
          <w:spacing w:val="-2"/>
          <w:sz w:val="24"/>
        </w:rPr>
        <w:t>NETO).</w:t>
      </w:r>
    </w:p>
    <w:p>
      <w:pPr>
        <w:spacing w:line="240" w:lineRule="auto" w:before="0"/>
        <w:ind w:left="163" w:right="136" w:firstLine="0"/>
        <w:jc w:val="both"/>
        <w:rPr>
          <w:sz w:val="24"/>
        </w:rPr>
      </w:pPr>
      <w:r>
        <w:rPr>
          <w:rFonts w:ascii="Arial" w:hAnsi="Arial"/>
          <w:b/>
          <w:sz w:val="24"/>
        </w:rPr>
        <w:t>PROCESSO Nº 12.301/2020 </w:t>
      </w:r>
      <w:r>
        <w:rPr>
          <w:sz w:val="24"/>
        </w:rPr>
        <w:t>- Tomada de Contas do Sr. Ivon Rates da Silva referente à 1ª, 2ª, 3ª e 4ª parcelas do Termo de Convênio Nº 18/2014 firmado entre a SEDUC e a Prefeitura Municipal de Envira. </w:t>
      </w:r>
      <w:r>
        <w:rPr>
          <w:rFonts w:ascii="Arial" w:hAnsi="Arial"/>
          <w:i/>
          <w:sz w:val="24"/>
        </w:rPr>
        <w:t>RETIRADO DE PAUTA PELO RELATOR DO PROCESSO. </w:t>
      </w:r>
      <w:r>
        <w:rPr>
          <w:rFonts w:ascii="Arial" w:hAnsi="Arial"/>
          <w:b/>
          <w:sz w:val="24"/>
        </w:rPr>
        <w:t>AUDITOR- RELATOR: MÁRIO JOSÉ DE MORAES COSTA FILHO (COM VISTA PARA CONSELHEIRO CONVOCADO ALÍPIO REIS FIRMO FILHO, CONSELHEIRO ÉRICO XAVIER DESTERROE SILVA,</w:t>
      </w:r>
      <w:r>
        <w:rPr>
          <w:rFonts w:ascii="Arial" w:hAnsi="Arial"/>
          <w:b/>
          <w:spacing w:val="5"/>
          <w:sz w:val="24"/>
        </w:rPr>
        <w:t> </w:t>
      </w:r>
      <w:r>
        <w:rPr>
          <w:rFonts w:ascii="Arial" w:hAnsi="Arial"/>
          <w:b/>
          <w:sz w:val="24"/>
        </w:rPr>
        <w:t>CONSELHEIRO</w:t>
      </w:r>
      <w:r>
        <w:rPr>
          <w:rFonts w:ascii="Arial" w:hAnsi="Arial"/>
          <w:b/>
          <w:spacing w:val="4"/>
          <w:sz w:val="24"/>
        </w:rPr>
        <w:t> </w:t>
      </w:r>
      <w:r>
        <w:rPr>
          <w:rFonts w:ascii="Arial" w:hAnsi="Arial"/>
          <w:b/>
          <w:sz w:val="24"/>
        </w:rPr>
        <w:t>JOSUÉ</w:t>
      </w:r>
      <w:r>
        <w:rPr>
          <w:rFonts w:ascii="Arial" w:hAnsi="Arial"/>
          <w:b/>
          <w:spacing w:val="4"/>
          <w:sz w:val="24"/>
        </w:rPr>
        <w:t> </w:t>
      </w:r>
      <w:r>
        <w:rPr>
          <w:rFonts w:ascii="Arial" w:hAnsi="Arial"/>
          <w:b/>
          <w:sz w:val="24"/>
        </w:rPr>
        <w:t>CLÁUDIO</w:t>
      </w:r>
      <w:r>
        <w:rPr>
          <w:rFonts w:ascii="Arial" w:hAnsi="Arial"/>
          <w:b/>
          <w:spacing w:val="7"/>
          <w:sz w:val="24"/>
        </w:rPr>
        <w:t> </w:t>
      </w:r>
      <w:r>
        <w:rPr>
          <w:rFonts w:ascii="Arial" w:hAnsi="Arial"/>
          <w:b/>
          <w:sz w:val="24"/>
        </w:rPr>
        <w:t>DE</w:t>
      </w:r>
      <w:r>
        <w:rPr>
          <w:rFonts w:ascii="Arial" w:hAnsi="Arial"/>
          <w:b/>
          <w:spacing w:val="3"/>
          <w:sz w:val="24"/>
        </w:rPr>
        <w:t> </w:t>
      </w:r>
      <w:r>
        <w:rPr>
          <w:rFonts w:ascii="Arial" w:hAnsi="Arial"/>
          <w:b/>
          <w:sz w:val="24"/>
        </w:rPr>
        <w:t>SOUZA</w:t>
      </w:r>
      <w:r>
        <w:rPr>
          <w:rFonts w:ascii="Arial" w:hAnsi="Arial"/>
          <w:b/>
          <w:spacing w:val="-2"/>
          <w:sz w:val="24"/>
        </w:rPr>
        <w:t> </w:t>
      </w:r>
      <w:r>
        <w:rPr>
          <w:rFonts w:ascii="Arial" w:hAnsi="Arial"/>
          <w:b/>
          <w:sz w:val="24"/>
        </w:rPr>
        <w:t>NETO).</w:t>
      </w:r>
      <w:r>
        <w:rPr>
          <w:rFonts w:ascii="Arial" w:hAnsi="Arial"/>
          <w:b/>
          <w:spacing w:val="9"/>
          <w:sz w:val="24"/>
        </w:rPr>
        <w:t> </w:t>
      </w:r>
      <w:r>
        <w:rPr>
          <w:rFonts w:ascii="Arial" w:hAnsi="Arial"/>
          <w:b/>
          <w:sz w:val="24"/>
        </w:rPr>
        <w:t>PROCESSO</w:t>
      </w:r>
      <w:r>
        <w:rPr>
          <w:rFonts w:ascii="Arial" w:hAnsi="Arial"/>
          <w:b/>
          <w:spacing w:val="4"/>
          <w:sz w:val="24"/>
        </w:rPr>
        <w:t> </w:t>
      </w:r>
      <w:r>
        <w:rPr>
          <w:rFonts w:ascii="Arial" w:hAnsi="Arial"/>
          <w:b/>
          <w:sz w:val="24"/>
        </w:rPr>
        <w:t>Nº</w:t>
      </w:r>
      <w:r>
        <w:rPr>
          <w:rFonts w:ascii="Arial" w:hAnsi="Arial"/>
          <w:b/>
          <w:spacing w:val="4"/>
          <w:sz w:val="24"/>
        </w:rPr>
        <w:t> </w:t>
      </w:r>
      <w:r>
        <w:rPr>
          <w:rFonts w:ascii="Arial" w:hAnsi="Arial"/>
          <w:b/>
          <w:sz w:val="24"/>
        </w:rPr>
        <w:t>12.326/2020</w:t>
      </w:r>
      <w:r>
        <w:rPr>
          <w:rFonts w:ascii="Arial" w:hAnsi="Arial"/>
          <w:b/>
          <w:spacing w:val="3"/>
          <w:sz w:val="24"/>
        </w:rPr>
        <w:t> </w:t>
      </w:r>
      <w:r>
        <w:rPr>
          <w:spacing w:val="-10"/>
          <w:sz w:val="24"/>
        </w:rPr>
        <w:t>-</w:t>
      </w:r>
    </w:p>
    <w:p>
      <w:pPr>
        <w:spacing w:line="240" w:lineRule="auto" w:before="0"/>
        <w:ind w:left="163" w:right="140" w:firstLine="0"/>
        <w:jc w:val="both"/>
        <w:rPr>
          <w:rFonts w:ascii="Arial" w:hAnsi="Arial"/>
          <w:b/>
          <w:sz w:val="24"/>
        </w:rPr>
      </w:pPr>
      <w:r>
        <w:rPr>
          <w:sz w:val="24"/>
        </w:rPr>
        <w:t>Tomada de Contas Especial do Sr. Ivon Rates da Silva referente ao Termo de Convênio Nº 03/2014 firmado entre a Secretaria de Estado de Educação e Cultura - SEDUC e a Prefeitura Municipal de Envira. </w:t>
      </w:r>
      <w:r>
        <w:rPr>
          <w:rFonts w:ascii="Arial" w:hAnsi="Arial"/>
          <w:i/>
          <w:sz w:val="24"/>
        </w:rPr>
        <w:t>RETIRADO DE PAUTA PELO RELATOR DO PROCESSO. </w:t>
      </w:r>
      <w:r>
        <w:rPr>
          <w:sz w:val="24"/>
        </w:rPr>
        <w:t>/====/ </w:t>
      </w:r>
      <w:r>
        <w:rPr>
          <w:rFonts w:ascii="Arial" w:hAnsi="Arial"/>
          <w:b/>
          <w:sz w:val="24"/>
        </w:rPr>
        <w:t>JULGAMENTO EM PAUTA: CONSELHEIRO-RELATOR: JÚLIO ASSIS CORRÊA</w:t>
      </w:r>
      <w:r>
        <w:rPr>
          <w:rFonts w:ascii="Arial" w:hAnsi="Arial"/>
          <w:b/>
          <w:spacing w:val="80"/>
          <w:sz w:val="24"/>
        </w:rPr>
        <w:t> </w:t>
      </w:r>
      <w:r>
        <w:rPr>
          <w:rFonts w:ascii="Arial" w:hAnsi="Arial"/>
          <w:b/>
          <w:sz w:val="24"/>
        </w:rPr>
        <w:t>PINHEIRO.</w:t>
      </w:r>
      <w:r>
        <w:rPr>
          <w:rFonts w:ascii="Arial" w:hAnsi="Arial"/>
          <w:b/>
          <w:spacing w:val="-1"/>
          <w:sz w:val="24"/>
        </w:rPr>
        <w:t> </w:t>
      </w:r>
      <w:r>
        <w:rPr>
          <w:rFonts w:ascii="Arial" w:hAnsi="Arial"/>
          <w:b/>
          <w:sz w:val="24"/>
        </w:rPr>
        <w:t>PROCESSO</w:t>
      </w:r>
      <w:r>
        <w:rPr>
          <w:rFonts w:ascii="Arial" w:hAnsi="Arial"/>
          <w:b/>
          <w:spacing w:val="-1"/>
          <w:sz w:val="24"/>
        </w:rPr>
        <w:t> </w:t>
      </w:r>
      <w:r>
        <w:rPr>
          <w:rFonts w:ascii="Arial" w:hAnsi="Arial"/>
          <w:b/>
          <w:sz w:val="24"/>
        </w:rPr>
        <w:t>Nº</w:t>
      </w:r>
      <w:r>
        <w:rPr>
          <w:rFonts w:ascii="Arial" w:hAnsi="Arial"/>
          <w:b/>
          <w:spacing w:val="-1"/>
          <w:sz w:val="24"/>
        </w:rPr>
        <w:t> </w:t>
      </w:r>
      <w:r>
        <w:rPr>
          <w:rFonts w:ascii="Arial" w:hAnsi="Arial"/>
          <w:b/>
          <w:sz w:val="24"/>
        </w:rPr>
        <w:t>11.708/2015</w:t>
      </w:r>
      <w:r>
        <w:rPr>
          <w:rFonts w:ascii="Arial" w:hAnsi="Arial"/>
          <w:b/>
          <w:spacing w:val="-1"/>
          <w:sz w:val="24"/>
        </w:rPr>
        <w:t> </w:t>
      </w:r>
      <w:r>
        <w:rPr>
          <w:rFonts w:ascii="Arial" w:hAnsi="Arial"/>
          <w:b/>
          <w:sz w:val="24"/>
        </w:rPr>
        <w:t>(Apensos: 14.481/2016,</w:t>
      </w:r>
      <w:r>
        <w:rPr>
          <w:rFonts w:ascii="Arial" w:hAnsi="Arial"/>
          <w:b/>
          <w:spacing w:val="-4"/>
          <w:sz w:val="24"/>
        </w:rPr>
        <w:t> </w:t>
      </w:r>
      <w:r>
        <w:rPr>
          <w:rFonts w:ascii="Arial" w:hAnsi="Arial"/>
          <w:b/>
          <w:sz w:val="24"/>
        </w:rPr>
        <w:t>12.558/2016,</w:t>
      </w:r>
      <w:r>
        <w:rPr>
          <w:rFonts w:ascii="Arial" w:hAnsi="Arial"/>
          <w:b/>
          <w:spacing w:val="-1"/>
          <w:sz w:val="24"/>
        </w:rPr>
        <w:t> </w:t>
      </w:r>
      <w:r>
        <w:rPr>
          <w:rFonts w:ascii="Arial" w:hAnsi="Arial"/>
          <w:b/>
          <w:sz w:val="24"/>
        </w:rPr>
        <w:t>12.196/2016</w:t>
      </w:r>
      <w:r>
        <w:rPr>
          <w:rFonts w:ascii="Arial" w:hAnsi="Arial"/>
          <w:b/>
          <w:spacing w:val="-4"/>
          <w:sz w:val="24"/>
        </w:rPr>
        <w:t> </w:t>
      </w:r>
      <w:r>
        <w:rPr>
          <w:rFonts w:ascii="Arial" w:hAnsi="Arial"/>
          <w:b/>
          <w:sz w:val="24"/>
        </w:rPr>
        <w:t>e</w:t>
      </w:r>
    </w:p>
    <w:p>
      <w:pPr>
        <w:pStyle w:val="BodyText"/>
        <w:ind w:right="137"/>
        <w:rPr>
          <w:rFonts w:ascii="Arial" w:hAnsi="Arial"/>
          <w:b/>
        </w:rPr>
      </w:pPr>
      <w:r>
        <w:rPr>
          <w:rFonts w:ascii="Arial" w:hAnsi="Arial"/>
          <w:b/>
        </w:rPr>
        <w:t>11.749/2016) </w:t>
      </w:r>
      <w:r>
        <w:rPr/>
        <w:t>- Representação interposta pelo Sr. Keitton Pinheiro, Vereador, face possíveis irregularidades e consequente desvio de finalidade na execução do Decreto Nº 414/2015 que trata do Estado de Emergência Financeira e Administrativa daquele Município. </w:t>
      </w:r>
      <w:r>
        <w:rPr>
          <w:rFonts w:ascii="Arial" w:hAnsi="Arial"/>
          <w:b/>
        </w:rPr>
        <w:t>ACÓRDÃO Nº 250/2025: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os autos em virtude do reconhecimento da prescrição da pretensão</w:t>
      </w:r>
      <w:r>
        <w:rPr>
          <w:spacing w:val="-2"/>
        </w:rPr>
        <w:t> </w:t>
      </w:r>
      <w:r>
        <w:rPr/>
        <w:t>punitiva e ressarcitória referente à Representação, com fundamento na Resolução nº 10/2024 – TCE/AM, alterada pela Resolução Nº 16/2024 – TCE/AM, e nos termos da fundamentação do Relatório/Voto; </w:t>
      </w:r>
      <w:r>
        <w:rPr>
          <w:rFonts w:ascii="Arial" w:hAnsi="Arial"/>
          <w:b/>
        </w:rPr>
        <w:t>9.2. Determinar </w:t>
      </w:r>
      <w:r>
        <w:rPr/>
        <w:t>o envio de cópia dos autos ao Ministério Público do Estado do Amazonas – MPE/AM, para que verifique</w:t>
      </w:r>
      <w:r>
        <w:rPr>
          <w:spacing w:val="40"/>
        </w:rPr>
        <w:t> </w:t>
      </w:r>
      <w:r>
        <w:rPr/>
        <w:t>possível dano ao erário, tomando as providências que considerar cabíveis; </w:t>
      </w:r>
      <w:r>
        <w:rPr>
          <w:rFonts w:ascii="Arial" w:hAnsi="Arial"/>
          <w:b/>
        </w:rPr>
        <w:t>9.3. Determinar </w:t>
      </w:r>
      <w:r>
        <w:rPr/>
        <w:t>à Secretaria do Tribunal Pleno que oficie aos Interessados, encaminhando-lhes cópia do</w:t>
      </w:r>
      <w:r>
        <w:rPr>
          <w:spacing w:val="80"/>
        </w:rPr>
        <w:t> </w:t>
      </w:r>
      <w:r>
        <w:rPr/>
        <w:t>Acórdão para que tomem ciência do teor da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w:t>
      </w:r>
      <w:r>
        <w:rPr>
          <w:spacing w:val="-2"/>
        </w:rPr>
        <w:t> </w:t>
      </w:r>
      <w:r>
        <w:rPr>
          <w:rFonts w:ascii="Arial" w:hAnsi="Arial"/>
          <w:b/>
        </w:rPr>
        <w:t>PROCESSO</w:t>
      </w:r>
      <w:r>
        <w:rPr>
          <w:rFonts w:ascii="Arial" w:hAnsi="Arial"/>
          <w:b/>
          <w:spacing w:val="-4"/>
        </w:rPr>
        <w:t> </w:t>
      </w:r>
      <w:r>
        <w:rPr>
          <w:rFonts w:ascii="Arial" w:hAnsi="Arial"/>
          <w:b/>
        </w:rPr>
        <w:t>Nº</w:t>
      </w:r>
      <w:r>
        <w:rPr>
          <w:rFonts w:ascii="Arial" w:hAnsi="Arial"/>
          <w:b/>
          <w:spacing w:val="-4"/>
        </w:rPr>
        <w:t> </w:t>
      </w:r>
      <w:r>
        <w:rPr>
          <w:rFonts w:ascii="Arial" w:hAnsi="Arial"/>
          <w:b/>
        </w:rPr>
        <w:t>14.481/2016</w:t>
      </w:r>
      <w:r>
        <w:rPr>
          <w:rFonts w:ascii="Arial" w:hAnsi="Arial"/>
          <w:b/>
          <w:spacing w:val="-4"/>
        </w:rPr>
        <w:t> </w:t>
      </w:r>
      <w:r>
        <w:rPr>
          <w:rFonts w:ascii="Arial" w:hAnsi="Arial"/>
          <w:b/>
        </w:rPr>
        <w:t>(Apensos:</w:t>
      </w:r>
      <w:r>
        <w:rPr>
          <w:rFonts w:ascii="Arial" w:hAnsi="Arial"/>
          <w:b/>
          <w:spacing w:val="-3"/>
        </w:rPr>
        <w:t> </w:t>
      </w:r>
      <w:r>
        <w:rPr>
          <w:rFonts w:ascii="Arial" w:hAnsi="Arial"/>
          <w:b/>
        </w:rPr>
        <w:t>11.708/2015,</w:t>
      </w:r>
      <w:r>
        <w:rPr>
          <w:rFonts w:ascii="Arial" w:hAnsi="Arial"/>
          <w:b/>
          <w:spacing w:val="-4"/>
        </w:rPr>
        <w:t> </w:t>
      </w:r>
      <w:r>
        <w:rPr>
          <w:rFonts w:ascii="Arial" w:hAnsi="Arial"/>
          <w:b/>
        </w:rPr>
        <w:t>12.558/2016,</w:t>
      </w:r>
      <w:r>
        <w:rPr>
          <w:rFonts w:ascii="Arial" w:hAnsi="Arial"/>
          <w:b/>
          <w:spacing w:val="-4"/>
        </w:rPr>
        <w:t> </w:t>
      </w:r>
      <w:r>
        <w:rPr>
          <w:rFonts w:ascii="Arial" w:hAnsi="Arial"/>
          <w:b/>
        </w:rPr>
        <w:t>12.196/2016</w:t>
      </w:r>
    </w:p>
    <w:p>
      <w:pPr>
        <w:pStyle w:val="BodyText"/>
        <w:spacing w:before="1"/>
        <w:ind w:right="137"/>
      </w:pPr>
      <w:r>
        <w:rPr>
          <w:rFonts w:ascii="Arial" w:hAnsi="Arial"/>
          <w:b/>
        </w:rPr>
        <w:t>e 11.749/2016) </w:t>
      </w:r>
      <w:r>
        <w:rPr/>
        <w:t>- Relatório de Auditoria da Receita Pública realizada no Município de Coari, exercício 2015. </w:t>
      </w:r>
      <w:r>
        <w:rPr>
          <w:rFonts w:ascii="Arial" w:hAnsi="Arial"/>
          <w:b/>
        </w:rPr>
        <w:t>Advogado(s): </w:t>
      </w:r>
      <w:r>
        <w:rPr/>
        <w:t>Mauro Celi Martins – OAB/AM 2907 e Renata Andréa Cabral Pestana Vieira - OAB/AM 3149. </w:t>
      </w:r>
      <w:r>
        <w:rPr>
          <w:rFonts w:ascii="Arial" w:hAnsi="Arial"/>
          <w:b/>
        </w:rPr>
        <w:t>ACÓRDÃO Nº 251/2025: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19"/>
        </w:rPr>
        <w:t> </w:t>
      </w:r>
      <w:r>
        <w:rPr/>
        <w:t>com pronunciamento do Ministério Público junto a este Tribunal, no sentido de:</w:t>
      </w:r>
    </w:p>
    <w:p>
      <w:pPr>
        <w:pStyle w:val="BodyText"/>
        <w:spacing w:before="1"/>
        <w:ind w:right="138"/>
      </w:pPr>
      <w:r>
        <w:rPr>
          <w:rFonts w:ascii="Arial" w:hAnsi="Arial"/>
          <w:b/>
        </w:rPr>
        <w:t>7.1. Arquivar </w:t>
      </w:r>
      <w:r>
        <w:rPr/>
        <w:t>os autos em virtude do reconhecimento da prescrição da pretensão punitiva e ressarcitória referente</w:t>
      </w:r>
      <w:r>
        <w:rPr>
          <w:spacing w:val="-2"/>
        </w:rPr>
        <w:t> </w:t>
      </w:r>
      <w:r>
        <w:rPr/>
        <w:t>à presente Representação, com</w:t>
      </w:r>
      <w:r>
        <w:rPr>
          <w:spacing w:val="-2"/>
        </w:rPr>
        <w:t> </w:t>
      </w:r>
      <w:r>
        <w:rPr/>
        <w:t>fundamento</w:t>
      </w:r>
      <w:r>
        <w:rPr>
          <w:spacing w:val="-2"/>
        </w:rPr>
        <w:t> </w:t>
      </w:r>
      <w:r>
        <w:rPr/>
        <w:t>na Resolução Nº 10/2024 – TCE/AM, alterada pela Resolução nº 16/2024 – TCE/AM, e nos termos da fundamentação do Relatório/Voto; </w:t>
      </w:r>
      <w:r>
        <w:rPr>
          <w:rFonts w:ascii="Arial" w:hAnsi="Arial"/>
          <w:b/>
        </w:rPr>
        <w:t>7.2. Determinar </w:t>
      </w:r>
      <w:r>
        <w:rPr/>
        <w:t>o envio de cópia dos autos ao Ministério Público do Estado do Amazonas</w:t>
      </w:r>
      <w:r>
        <w:rPr>
          <w:spacing w:val="33"/>
        </w:rPr>
        <w:t> </w:t>
      </w:r>
      <w:r>
        <w:rPr/>
        <w:t>–</w:t>
      </w:r>
      <w:r>
        <w:rPr>
          <w:spacing w:val="32"/>
        </w:rPr>
        <w:t> </w:t>
      </w:r>
      <w:r>
        <w:rPr/>
        <w:t>MPE/AM,</w:t>
      </w:r>
      <w:r>
        <w:rPr>
          <w:spacing w:val="31"/>
        </w:rPr>
        <w:t> </w:t>
      </w:r>
      <w:r>
        <w:rPr/>
        <w:t>para</w:t>
      </w:r>
      <w:r>
        <w:rPr>
          <w:spacing w:val="31"/>
        </w:rPr>
        <w:t> </w:t>
      </w:r>
      <w:r>
        <w:rPr/>
        <w:t>que</w:t>
      </w:r>
      <w:r>
        <w:rPr>
          <w:spacing w:val="31"/>
        </w:rPr>
        <w:t> </w:t>
      </w:r>
      <w:r>
        <w:rPr/>
        <w:t>verifique</w:t>
      </w:r>
      <w:r>
        <w:rPr>
          <w:spacing w:val="31"/>
        </w:rPr>
        <w:t> </w:t>
      </w:r>
      <w:r>
        <w:rPr/>
        <w:t>possível</w:t>
      </w:r>
      <w:r>
        <w:rPr>
          <w:spacing w:val="32"/>
        </w:rPr>
        <w:t> </w:t>
      </w:r>
      <w:r>
        <w:rPr/>
        <w:t>dano</w:t>
      </w:r>
      <w:r>
        <w:rPr>
          <w:spacing w:val="31"/>
        </w:rPr>
        <w:t> </w:t>
      </w:r>
      <w:r>
        <w:rPr/>
        <w:t>ao</w:t>
      </w:r>
      <w:r>
        <w:rPr>
          <w:spacing w:val="31"/>
        </w:rPr>
        <w:t> </w:t>
      </w:r>
      <w:r>
        <w:rPr/>
        <w:t>erário,</w:t>
      </w:r>
      <w:r>
        <w:rPr>
          <w:spacing w:val="31"/>
        </w:rPr>
        <w:t> </w:t>
      </w:r>
      <w:r>
        <w:rPr/>
        <w:t>tomando</w:t>
      </w:r>
      <w:r>
        <w:rPr>
          <w:spacing w:val="31"/>
        </w:rPr>
        <w:t> </w:t>
      </w:r>
      <w:r>
        <w:rPr/>
        <w:t>as</w:t>
      </w:r>
      <w:r>
        <w:rPr>
          <w:spacing w:val="31"/>
        </w:rPr>
        <w:t> </w:t>
      </w:r>
      <w:r>
        <w:rPr/>
        <w:t>providências</w:t>
      </w:r>
    </w:p>
    <w:p>
      <w:pPr>
        <w:pStyle w:val="BodyText"/>
        <w:spacing w:after="0"/>
        <w:sectPr>
          <w:pgSz w:w="11910" w:h="16840"/>
          <w:pgMar w:header="142" w:footer="303" w:top="2160" w:bottom="500" w:left="708" w:right="708"/>
        </w:sectPr>
      </w:pPr>
    </w:p>
    <w:p>
      <w:pPr>
        <w:pStyle w:val="BodyText"/>
        <w:spacing w:before="185"/>
        <w:ind w:right="138"/>
      </w:pPr>
      <w:r>
        <w:rPr/>
        <w:t>que considerar cabíveis; </w:t>
      </w:r>
      <w:r>
        <w:rPr>
          <w:rFonts w:ascii="Arial" w:hAnsi="Arial"/>
          <w:b/>
        </w:rPr>
        <w:t>7.3. Determinar </w:t>
      </w:r>
      <w:r>
        <w:rPr/>
        <w:t>à Secretaria do Tribunal Pleno que oficie aos Interessados, encaminhando-lhes cópia do Acórdão para que tomem ciência do teor da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12.558/2016 (Apensos:</w:t>
      </w:r>
      <w:r>
        <w:rPr>
          <w:rFonts w:ascii="Arial" w:hAnsi="Arial"/>
          <w:b/>
          <w:spacing w:val="-2"/>
        </w:rPr>
        <w:t> </w:t>
      </w:r>
      <w:r>
        <w:rPr>
          <w:rFonts w:ascii="Arial" w:hAnsi="Arial"/>
          <w:b/>
        </w:rPr>
        <w:t>11.708/2015, 14.481/2016,</w:t>
      </w:r>
      <w:r>
        <w:rPr>
          <w:rFonts w:ascii="Arial" w:hAnsi="Arial"/>
          <w:b/>
          <w:spacing w:val="-3"/>
        </w:rPr>
        <w:t> </w:t>
      </w:r>
      <w:r>
        <w:rPr>
          <w:rFonts w:ascii="Arial" w:hAnsi="Arial"/>
          <w:b/>
        </w:rPr>
        <w:t>12.196/2016</w:t>
      </w:r>
      <w:r>
        <w:rPr>
          <w:rFonts w:ascii="Arial" w:hAnsi="Arial"/>
          <w:b/>
          <w:spacing w:val="-3"/>
        </w:rPr>
        <w:t> </w:t>
      </w:r>
      <w:r>
        <w:rPr>
          <w:rFonts w:ascii="Arial" w:hAnsi="Arial"/>
          <w:b/>
        </w:rPr>
        <w:t>e</w:t>
      </w:r>
      <w:r>
        <w:rPr>
          <w:rFonts w:ascii="Arial" w:hAnsi="Arial"/>
          <w:b/>
          <w:spacing w:val="-2"/>
        </w:rPr>
        <w:t> </w:t>
      </w:r>
      <w:r>
        <w:rPr>
          <w:rFonts w:ascii="Arial" w:hAnsi="Arial"/>
          <w:b/>
        </w:rPr>
        <w:t>11.749/2016)</w:t>
      </w:r>
      <w:r>
        <w:rPr>
          <w:rFonts w:ascii="Arial" w:hAnsi="Arial"/>
          <w:b/>
          <w:spacing w:val="-4"/>
        </w:rPr>
        <w:t> </w:t>
      </w:r>
      <w:r>
        <w:rPr/>
        <w:t>-</w:t>
      </w:r>
      <w:r>
        <w:rPr>
          <w:spacing w:val="-1"/>
        </w:rPr>
        <w:t> </w:t>
      </w:r>
      <w:r>
        <w:rPr/>
        <w:t>Representação</w:t>
      </w:r>
      <w:r>
        <w:rPr>
          <w:spacing w:val="-3"/>
        </w:rPr>
        <w:t> </w:t>
      </w:r>
      <w:r>
        <w:rPr/>
        <w:t>formulada pelo</w:t>
      </w:r>
      <w:r>
        <w:rPr>
          <w:spacing w:val="-1"/>
        </w:rPr>
        <w:t> </w:t>
      </w:r>
      <w:r>
        <w:rPr/>
        <w:t>Sr.</w:t>
      </w:r>
      <w:r>
        <w:rPr>
          <w:spacing w:val="-1"/>
        </w:rPr>
        <w:t> </w:t>
      </w:r>
      <w:r>
        <w:rPr/>
        <w:t>Ernesto</w:t>
      </w:r>
      <w:r>
        <w:rPr>
          <w:spacing w:val="-1"/>
        </w:rPr>
        <w:t> </w:t>
      </w:r>
      <w:r>
        <w:rPr/>
        <w:t>Costa,</w:t>
      </w:r>
      <w:r>
        <w:rPr>
          <w:spacing w:val="-1"/>
        </w:rPr>
        <w:t> </w:t>
      </w:r>
      <w:r>
        <w:rPr/>
        <w:t>contra</w:t>
      </w:r>
      <w:r>
        <w:rPr>
          <w:spacing w:val="-1"/>
        </w:rPr>
        <w:t> </w:t>
      </w:r>
      <w:r>
        <w:rPr/>
        <w:t>o</w:t>
      </w:r>
      <w:r>
        <w:rPr>
          <w:spacing w:val="-1"/>
        </w:rPr>
        <w:t> </w:t>
      </w:r>
      <w:r>
        <w:rPr/>
        <w:t>Sr.</w:t>
      </w:r>
      <w:r>
        <w:rPr>
          <w:spacing w:val="-1"/>
        </w:rPr>
        <w:t> </w:t>
      </w:r>
      <w:r>
        <w:rPr/>
        <w:t>Raimundo</w:t>
      </w:r>
      <w:r>
        <w:rPr>
          <w:spacing w:val="-1"/>
        </w:rPr>
        <w:t> </w:t>
      </w:r>
      <w:r>
        <w:rPr/>
        <w:t>Nonato</w:t>
      </w:r>
      <w:r>
        <w:rPr>
          <w:spacing w:val="-1"/>
        </w:rPr>
        <w:t> </w:t>
      </w:r>
      <w:r>
        <w:rPr/>
        <w:t>de</w:t>
      </w:r>
      <w:r>
        <w:rPr>
          <w:spacing w:val="-1"/>
        </w:rPr>
        <w:t> </w:t>
      </w:r>
      <w:r>
        <w:rPr/>
        <w:t>Araujo</w:t>
      </w:r>
      <w:r>
        <w:rPr>
          <w:spacing w:val="-1"/>
        </w:rPr>
        <w:t> </w:t>
      </w:r>
      <w:r>
        <w:rPr/>
        <w:t>Magalhães,</w:t>
      </w:r>
      <w:r>
        <w:rPr>
          <w:spacing w:val="-1"/>
        </w:rPr>
        <w:t> </w:t>
      </w:r>
      <w:r>
        <w:rPr/>
        <w:t>Prefeito</w:t>
      </w:r>
      <w:r>
        <w:rPr>
          <w:spacing w:val="-1"/>
        </w:rPr>
        <w:t> </w:t>
      </w:r>
      <w:r>
        <w:rPr/>
        <w:t>Municipal de Coari. </w:t>
      </w:r>
      <w:r>
        <w:rPr>
          <w:rFonts w:ascii="Arial" w:hAnsi="Arial"/>
          <w:b/>
        </w:rPr>
        <w:t>ACÓRDÃO Nº 252/2025: </w:t>
      </w:r>
      <w:r>
        <w:rPr/>
        <w:t>Vistos, relatados e discutidos estes autos acima identificados, </w:t>
      </w:r>
      <w:r>
        <w:rPr>
          <w:rFonts w:ascii="Arial" w:hAnsi="Arial"/>
          <w:b/>
        </w:rPr>
        <w:t>ACORDAM</w:t>
      </w:r>
      <w:r>
        <w:rPr>
          <w:rFonts w:ascii="Arial" w:hAnsi="Arial"/>
          <w:b/>
          <w:spacing w:val="-2"/>
        </w:rPr>
        <w:t> </w:t>
      </w:r>
      <w:r>
        <w:rPr/>
        <w:t>os</w:t>
      </w:r>
      <w:r>
        <w:rPr>
          <w:spacing w:val="-2"/>
        </w:rPr>
        <w:t> </w:t>
      </w:r>
      <w:r>
        <w:rPr/>
        <w:t>Excelentíssimos</w:t>
      </w:r>
      <w:r>
        <w:rPr>
          <w:spacing w:val="-2"/>
        </w:rPr>
        <w:t> </w:t>
      </w:r>
      <w:r>
        <w:rPr/>
        <w:t>Senhores</w:t>
      </w:r>
      <w:r>
        <w:rPr>
          <w:spacing w:val="-4"/>
        </w:rPr>
        <w:t> </w:t>
      </w:r>
      <w:r>
        <w:rPr/>
        <w:t>Conselheiros</w:t>
      </w:r>
      <w:r>
        <w:rPr>
          <w:spacing w:val="-2"/>
        </w:rPr>
        <w:t> </w:t>
      </w:r>
      <w:r>
        <w:rPr/>
        <w:t>do</w:t>
      </w:r>
      <w:r>
        <w:rPr>
          <w:spacing w:val="-4"/>
        </w:rPr>
        <w:t> </w:t>
      </w:r>
      <w:r>
        <w:rPr/>
        <w:t>Tribunal</w:t>
      </w:r>
      <w:r>
        <w:rPr>
          <w:spacing w:val="-2"/>
        </w:rPr>
        <w:t> </w:t>
      </w:r>
      <w:r>
        <w:rPr/>
        <w:t>de</w:t>
      </w:r>
      <w:r>
        <w:rPr>
          <w:spacing w:val="-1"/>
        </w:rPr>
        <w:t> </w:t>
      </w:r>
      <w:r>
        <w:rPr/>
        <w:t>Contas</w:t>
      </w:r>
      <w:r>
        <w:rPr>
          <w:spacing w:val="-2"/>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19"/>
        </w:rPr>
        <w:t> </w:t>
      </w:r>
      <w:r>
        <w:rPr/>
        <w:t>com pronunciamento do Ministério Público junto a este Tribunal, no sentido de:</w:t>
      </w:r>
    </w:p>
    <w:p>
      <w:pPr>
        <w:pStyle w:val="BodyText"/>
        <w:ind w:right="137"/>
      </w:pPr>
      <w:r>
        <w:rPr>
          <w:rFonts w:ascii="Arial" w:hAnsi="Arial"/>
          <w:b/>
        </w:rPr>
        <w:t>9.1. Arquivar </w:t>
      </w:r>
      <w:r>
        <w:rPr/>
        <w:t>os autos em virtude do reconhecimento da prescrição da pretensão punitiva e ressarcitória referente</w:t>
      </w:r>
      <w:r>
        <w:rPr>
          <w:spacing w:val="-2"/>
        </w:rPr>
        <w:t> </w:t>
      </w:r>
      <w:r>
        <w:rPr/>
        <w:t>à Representação, com</w:t>
      </w:r>
      <w:r>
        <w:rPr>
          <w:spacing w:val="-2"/>
        </w:rPr>
        <w:t> </w:t>
      </w:r>
      <w:r>
        <w:rPr/>
        <w:t>fundamento na Resolução nº 10/2024 –</w:t>
      </w:r>
      <w:r>
        <w:rPr>
          <w:spacing w:val="-2"/>
        </w:rPr>
        <w:t> </w:t>
      </w:r>
      <w:r>
        <w:rPr/>
        <w:t>TCE/AM, alterada pela Resolução nº 16/2024 – TCE/AM, e nos termos da fundamentação do Relatório/Voto; </w:t>
      </w:r>
      <w:r>
        <w:rPr>
          <w:rFonts w:ascii="Arial" w:hAnsi="Arial"/>
          <w:b/>
        </w:rPr>
        <w:t>9.2. Determinar </w:t>
      </w:r>
      <w:r>
        <w:rPr/>
        <w:t>o envio de cópia dos autos ao Ministério Público do Estado do Amazonas – MPE/AM, para que verifique possível dano ao erário, tomando as providências</w:t>
      </w:r>
      <w:r>
        <w:rPr>
          <w:spacing w:val="40"/>
        </w:rPr>
        <w:t> </w:t>
      </w:r>
      <w:r>
        <w:rPr/>
        <w:t>que considerar cabíveis; </w:t>
      </w:r>
      <w:r>
        <w:rPr>
          <w:rFonts w:ascii="Arial" w:hAnsi="Arial"/>
          <w:b/>
        </w:rPr>
        <w:t>9.3. Determinar </w:t>
      </w:r>
      <w:r>
        <w:rPr/>
        <w:t>à Secretaria do Tribunal Pleno que oficie aos Interessados, encaminhando-lhes cópia do Acórdão para que tomem ciência do teor da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12.196/2016 (Apensos: 11.708/2015, 14.481/2016, 12.558/2016 e 11.749/2016) </w:t>
      </w:r>
      <w:r>
        <w:rPr/>
        <w:t>- Representação do Observatório Social de Coari, por prática de suposta Improbidade Administrativa praticada pelo Prefeito Municipal de Coari, Sr. Raimundo Nonato de Araújo. </w:t>
      </w:r>
      <w:r>
        <w:rPr>
          <w:rFonts w:ascii="Arial" w:hAnsi="Arial"/>
          <w:b/>
        </w:rPr>
        <w:t>Advogado(s): </w:t>
      </w:r>
      <w:r>
        <w:rPr/>
        <w:t>Fernando Oliveira de Almeida – 948. </w:t>
      </w:r>
      <w:r>
        <w:rPr>
          <w:rFonts w:ascii="Arial" w:hAnsi="Arial"/>
          <w:b/>
        </w:rPr>
        <w:t>ACÓRDÃO Nº 253/2025: </w:t>
      </w:r>
      <w:r>
        <w:rPr/>
        <w:t>Vistos, relatados e discutidos estes autos acima identificados, </w:t>
      </w:r>
      <w:r>
        <w:rPr>
          <w:rFonts w:ascii="Arial" w:hAnsi="Arial"/>
          <w:b/>
        </w:rPr>
        <w:t>ACORDAM</w:t>
      </w:r>
      <w:r>
        <w:rPr>
          <w:rFonts w:ascii="Arial" w:hAnsi="Arial"/>
          <w:b/>
          <w:spacing w:val="-2"/>
        </w:rPr>
        <w:t> </w:t>
      </w:r>
      <w:r>
        <w:rPr/>
        <w:t>os</w:t>
      </w:r>
      <w:r>
        <w:rPr>
          <w:spacing w:val="-2"/>
        </w:rPr>
        <w:t> </w:t>
      </w:r>
      <w:r>
        <w:rPr/>
        <w:t>Excelentíssimos</w:t>
      </w:r>
      <w:r>
        <w:rPr>
          <w:spacing w:val="-2"/>
        </w:rPr>
        <w:t> </w:t>
      </w:r>
      <w:r>
        <w:rPr/>
        <w:t>Senhores</w:t>
      </w:r>
      <w:r>
        <w:rPr>
          <w:spacing w:val="-4"/>
        </w:rPr>
        <w:t> </w:t>
      </w:r>
      <w:r>
        <w:rPr/>
        <w:t>Conselheiros</w:t>
      </w:r>
      <w:r>
        <w:rPr>
          <w:spacing w:val="-2"/>
        </w:rPr>
        <w:t> </w:t>
      </w:r>
      <w:r>
        <w:rPr/>
        <w:t>do</w:t>
      </w:r>
      <w:r>
        <w:rPr>
          <w:spacing w:val="-4"/>
        </w:rPr>
        <w:t> </w:t>
      </w:r>
      <w:r>
        <w:rPr/>
        <w:t>Tribunal de</w:t>
      </w:r>
      <w:r>
        <w:rPr>
          <w:spacing w:val="-1"/>
        </w:rPr>
        <w:t> </w:t>
      </w:r>
      <w:r>
        <w:rPr/>
        <w:t>Contas</w:t>
      </w:r>
      <w:r>
        <w:rPr>
          <w:spacing w:val="-2"/>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19"/>
        </w:rPr>
        <w:t> </w:t>
      </w:r>
      <w:r>
        <w:rPr/>
        <w:t>com pronunciamento do Ministério Público junto a este Tribunal, no sentido de:</w:t>
      </w:r>
    </w:p>
    <w:p>
      <w:pPr>
        <w:pStyle w:val="BodyText"/>
        <w:spacing w:before="1"/>
        <w:ind w:right="137"/>
      </w:pPr>
      <w:r>
        <w:rPr>
          <w:rFonts w:ascii="Arial" w:hAnsi="Arial"/>
          <w:b/>
        </w:rPr>
        <w:t>9.1. Arquivar </w:t>
      </w:r>
      <w:r>
        <w:rPr/>
        <w:t>os autos em virtude do reconhecimento da prescrição da pretensão punitiva e ressarcitória referente à presente Representação, com fundamento na Resolução nº 10/2024 – TCE/AM, alterada pela Resolução nº 16/2024 – TCE/AM, e nos termos da fundamentação do Relatório/Voto; </w:t>
      </w:r>
      <w:r>
        <w:rPr>
          <w:rFonts w:ascii="Arial" w:hAnsi="Arial"/>
          <w:b/>
        </w:rPr>
        <w:t>9.2. Determinar </w:t>
      </w:r>
      <w:r>
        <w:rPr/>
        <w:t>o envio de cópia dos autos ao Ministério Público do Estado do Amazonas – MPE/AM, para que verifique possível dano ao erário, tomando as providências</w:t>
      </w:r>
      <w:r>
        <w:rPr>
          <w:spacing w:val="40"/>
        </w:rPr>
        <w:t> </w:t>
      </w:r>
      <w:r>
        <w:rPr/>
        <w:t>que considerar cabíveis; </w:t>
      </w:r>
      <w:r>
        <w:rPr>
          <w:rFonts w:ascii="Arial" w:hAnsi="Arial"/>
          <w:b/>
        </w:rPr>
        <w:t>9.3. Determinar </w:t>
      </w:r>
      <w:r>
        <w:rPr/>
        <w:t>à Secretaria do Tribunal Pleno que oficie aos Interessados, encaminhando-lhes cópia do Acórdão para que tomem ciência do teor da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11.749/2016 (Apensos: 11.708/2015, 14.481/2016, 12.558/2016, 12.196/2016) </w:t>
      </w:r>
      <w:r>
        <w:rPr/>
        <w:t>- Representação nº</w:t>
      </w:r>
      <w:r>
        <w:rPr>
          <w:spacing w:val="40"/>
        </w:rPr>
        <w:t> </w:t>
      </w:r>
      <w:r>
        <w:rPr/>
        <w:t>12/2016-MP interposta pelo Procurador Dr. Evanildo de Santana Bragança, contra o Município de</w:t>
      </w:r>
      <w:r>
        <w:rPr>
          <w:spacing w:val="-2"/>
        </w:rPr>
        <w:t> </w:t>
      </w:r>
      <w:r>
        <w:rPr/>
        <w:t>Coari,</w:t>
      </w:r>
      <w:r>
        <w:rPr>
          <w:spacing w:val="-2"/>
        </w:rPr>
        <w:t> </w:t>
      </w:r>
      <w:r>
        <w:rPr/>
        <w:t>por</w:t>
      </w:r>
      <w:r>
        <w:rPr>
          <w:spacing w:val="-2"/>
        </w:rPr>
        <w:t> </w:t>
      </w:r>
      <w:r>
        <w:rPr/>
        <w:t>suposto</w:t>
      </w:r>
      <w:r>
        <w:rPr>
          <w:spacing w:val="-3"/>
        </w:rPr>
        <w:t> </w:t>
      </w:r>
      <w:r>
        <w:rPr/>
        <w:t>desvio</w:t>
      </w:r>
      <w:r>
        <w:rPr>
          <w:spacing w:val="-2"/>
        </w:rPr>
        <w:t> </w:t>
      </w:r>
      <w:r>
        <w:rPr/>
        <w:t>de</w:t>
      </w:r>
      <w:r>
        <w:rPr>
          <w:spacing w:val="-2"/>
        </w:rPr>
        <w:t> </w:t>
      </w:r>
      <w:r>
        <w:rPr/>
        <w:t>recursos</w:t>
      </w:r>
      <w:r>
        <w:rPr>
          <w:spacing w:val="-4"/>
        </w:rPr>
        <w:t> </w:t>
      </w:r>
      <w:r>
        <w:rPr/>
        <w:t>destinados</w:t>
      </w:r>
      <w:r>
        <w:rPr>
          <w:spacing w:val="-2"/>
        </w:rPr>
        <w:t> </w:t>
      </w:r>
      <w:r>
        <w:rPr/>
        <w:t>à</w:t>
      </w:r>
      <w:r>
        <w:rPr>
          <w:spacing w:val="-1"/>
        </w:rPr>
        <w:t> </w:t>
      </w:r>
      <w:r>
        <w:rPr/>
        <w:t>saúde,</w:t>
      </w:r>
      <w:r>
        <w:rPr>
          <w:spacing w:val="-2"/>
        </w:rPr>
        <w:t> </w:t>
      </w:r>
      <w:r>
        <w:rPr/>
        <w:t>com</w:t>
      </w:r>
      <w:r>
        <w:rPr>
          <w:spacing w:val="-3"/>
        </w:rPr>
        <w:t> </w:t>
      </w:r>
      <w:r>
        <w:rPr/>
        <w:t>fundamento</w:t>
      </w:r>
      <w:r>
        <w:rPr>
          <w:spacing w:val="-2"/>
        </w:rPr>
        <w:t> </w:t>
      </w:r>
      <w:r>
        <w:rPr/>
        <w:t>em</w:t>
      </w:r>
      <w:r>
        <w:rPr>
          <w:spacing w:val="-1"/>
        </w:rPr>
        <w:t> </w:t>
      </w:r>
      <w:r>
        <w:rPr/>
        <w:t>um</w:t>
      </w:r>
      <w:r>
        <w:rPr>
          <w:spacing w:val="-1"/>
        </w:rPr>
        <w:t> </w:t>
      </w:r>
      <w:r>
        <w:rPr/>
        <w:t>relatório feito pelo ex-Diretor do Hospital Regional de Coari, Maaley Plácido de Andrade. </w:t>
      </w:r>
      <w:r>
        <w:rPr>
          <w:rFonts w:ascii="Arial" w:hAnsi="Arial"/>
          <w:b/>
        </w:rPr>
        <w:t>ACÓRDÃO Nº 254/2025:</w:t>
      </w:r>
      <w:r>
        <w:rPr>
          <w:rFonts w:ascii="Arial" w:hAnsi="Arial"/>
          <w:b/>
          <w:spacing w:val="80"/>
        </w:rPr>
        <w:t> </w:t>
      </w:r>
      <w:r>
        <w:rPr/>
        <w:t>Vistos,</w:t>
      </w:r>
      <w:r>
        <w:rPr>
          <w:spacing w:val="78"/>
        </w:rPr>
        <w:t> </w:t>
      </w:r>
      <w:r>
        <w:rPr/>
        <w:t>relatados</w:t>
      </w:r>
      <w:r>
        <w:rPr>
          <w:spacing w:val="78"/>
        </w:rPr>
        <w:t> </w:t>
      </w:r>
      <w:r>
        <w:rPr/>
        <w:t>e</w:t>
      </w:r>
      <w:r>
        <w:rPr>
          <w:spacing w:val="76"/>
        </w:rPr>
        <w:t> </w:t>
      </w:r>
      <w:r>
        <w:rPr/>
        <w:t>discutidos</w:t>
      </w:r>
      <w:r>
        <w:rPr>
          <w:spacing w:val="75"/>
        </w:rPr>
        <w:t> </w:t>
      </w:r>
      <w:r>
        <w:rPr/>
        <w:t>estes</w:t>
      </w:r>
      <w:r>
        <w:rPr>
          <w:spacing w:val="78"/>
        </w:rPr>
        <w:t> </w:t>
      </w:r>
      <w:r>
        <w:rPr/>
        <w:t>autos</w:t>
      </w:r>
      <w:r>
        <w:rPr>
          <w:spacing w:val="75"/>
        </w:rPr>
        <w:t> </w:t>
      </w:r>
      <w:r>
        <w:rPr/>
        <w:t>acima</w:t>
      </w:r>
      <w:r>
        <w:rPr>
          <w:spacing w:val="78"/>
        </w:rPr>
        <w:t> </w:t>
      </w:r>
      <w:r>
        <w:rPr/>
        <w:t>identificados,</w:t>
      </w:r>
      <w:r>
        <w:rPr>
          <w:spacing w:val="80"/>
        </w:rPr>
        <w:t> </w:t>
      </w:r>
      <w:r>
        <w:rPr>
          <w:rFonts w:ascii="Arial" w:hAnsi="Arial"/>
          <w:b/>
        </w:rPr>
        <w:t>ACORDAM</w:t>
      </w:r>
      <w:r>
        <w:rPr>
          <w:rFonts w:ascii="Arial" w:hAnsi="Arial"/>
          <w:b/>
          <w:spacing w:val="78"/>
        </w:rPr>
        <w:t> </w:t>
      </w:r>
      <w:r>
        <w:rPr/>
        <w:t>os</w:t>
      </w:r>
    </w:p>
    <w:p>
      <w:pPr>
        <w:pStyle w:val="BodyText"/>
        <w:spacing w:after="0"/>
        <w:sectPr>
          <w:pgSz w:w="11910" w:h="16840"/>
          <w:pgMar w:header="142" w:footer="303" w:top="2160" w:bottom="500" w:left="708" w:right="708"/>
        </w:sectPr>
      </w:pPr>
    </w:p>
    <w:p>
      <w:pPr>
        <w:pStyle w:val="BodyText"/>
        <w:spacing w:before="185"/>
      </w:pPr>
      <w:r>
        <w:rPr/>
        <w:t>Excelentíssimos Senhores Conselheiros</w:t>
      </w:r>
      <w:r>
        <w:rPr/>
        <w:t> do</w:t>
      </w:r>
      <w:r>
        <w:rPr/>
        <w:t>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os autos em virtude do reconhecimento da prescrição da pretensão punitiva e ressarcitória referente à presente Representação, com fundamento na Resolução nº 10/2024 – TCE/AM, alterada pela</w:t>
      </w:r>
      <w:r>
        <w:rPr>
          <w:spacing w:val="40"/>
        </w:rPr>
        <w:t> </w:t>
      </w:r>
      <w:r>
        <w:rPr/>
        <w:t>Resolução nº 16/2024 – TCE/AM, e nos termos da fundamentação do Relatório/Voto; </w:t>
      </w:r>
      <w:r>
        <w:rPr>
          <w:rFonts w:ascii="Arial" w:hAnsi="Arial"/>
          <w:b/>
        </w:rPr>
        <w:t>9.2. Determinar </w:t>
      </w:r>
      <w:r>
        <w:rPr/>
        <w:t>o envio de cópia dos autos ao Ministério Público do Estado do Amazonas – MPE/AM, para que verifique possível dano ao erário, tomando as providências que considerar cabíveis; </w:t>
      </w:r>
      <w:r>
        <w:rPr>
          <w:rFonts w:ascii="Arial" w:hAnsi="Arial"/>
          <w:b/>
        </w:rPr>
        <w:t>9.3. Determinar </w:t>
      </w:r>
      <w:r>
        <w:rPr/>
        <w:t>à Secretaria do Tribunal Pleno que oficie aos Interessados, encaminhando-lhes cópia do Acórdão para que tomem ciência do teor da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11.407/2023 </w:t>
      </w:r>
      <w:r>
        <w:rPr/>
        <w:t>- Prestação de Contas Anual da Secretaria Municipal de Finanças e Tecnologia da Informação - SEMEF, de responsabilidade do Sr. Clecio da Cunha Freire, exercício 2022. </w:t>
      </w:r>
      <w:r>
        <w:rPr>
          <w:rFonts w:ascii="Arial" w:hAnsi="Arial"/>
          <w:b/>
        </w:rPr>
        <w:t>ACÓRDÃO Nº 245/2025: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w:t>
      </w:r>
      <w:r>
        <w:rPr>
          <w:spacing w:val="80"/>
        </w:rPr>
        <w:t> </w:t>
      </w:r>
      <w:r>
        <w:rPr/>
        <w:t>do Excelentíssimo Senhor</w:t>
      </w:r>
      <w:r>
        <w:rPr>
          <w:spacing w:val="-2"/>
        </w:rPr>
        <w:t> </w:t>
      </w:r>
      <w:r>
        <w:rPr/>
        <w:t>Conselheiro-Relator,</w:t>
      </w:r>
      <w:r>
        <w:rPr>
          <w:spacing w:val="-1"/>
        </w:rPr>
        <w:t> </w:t>
      </w:r>
      <w:r>
        <w:rPr>
          <w:rFonts w:ascii="Arial" w:hAnsi="Arial"/>
          <w:b/>
        </w:rPr>
        <w:t>em</w:t>
      </w:r>
      <w:r>
        <w:rPr>
          <w:rFonts w:ascii="Arial" w:hAnsi="Arial"/>
          <w:b/>
          <w:spacing w:val="-1"/>
        </w:rPr>
        <w:t> </w:t>
      </w:r>
      <w:r>
        <w:rPr>
          <w:rFonts w:ascii="Arial" w:hAnsi="Arial"/>
          <w:b/>
        </w:rPr>
        <w:t>parcial consonância </w:t>
      </w:r>
      <w:r>
        <w:rPr/>
        <w:t>com pronunciamento do Ministério Público junto a este Tribunal, no sentido de: </w:t>
      </w:r>
      <w:r>
        <w:rPr>
          <w:rFonts w:ascii="Arial" w:hAnsi="Arial"/>
          <w:b/>
        </w:rPr>
        <w:t>10.1. Julgar regular </w:t>
      </w:r>
      <w:r>
        <w:rPr/>
        <w:t>a Prestação de Contas do Sr. Clecio da Cunha Freire, responsável pela Secretaria Municipal de Finanças e Tecnologia da Informação – SEMEF, no curso do exercício 2022, nos termos do art. 71, II, c/c</w:t>
      </w:r>
      <w:r>
        <w:rPr>
          <w:spacing w:val="80"/>
        </w:rPr>
        <w:t> </w:t>
      </w:r>
      <w:r>
        <w:rPr/>
        <w:t>o art. 75 da Constituição Federal, art. 1º, II, c/c art. 22, I, da Lei Estadual n.º 2423/1996, e art. 5º, II e art. 188, §1º, I, da Resolução nº 04/2002-TCE/AM; </w:t>
      </w:r>
      <w:r>
        <w:rPr>
          <w:rFonts w:ascii="Arial" w:hAnsi="Arial"/>
          <w:b/>
        </w:rPr>
        <w:t>10.2. Dar quitação </w:t>
      </w:r>
      <w:r>
        <w:rPr/>
        <w:t>plena ao Sr. Clecio da Cunha Freire, nos</w:t>
      </w:r>
      <w:r>
        <w:rPr>
          <w:spacing w:val="-1"/>
        </w:rPr>
        <w:t> </w:t>
      </w:r>
      <w:r>
        <w:rPr/>
        <w:t>termos do art.</w:t>
      </w:r>
      <w:r>
        <w:rPr>
          <w:spacing w:val="-1"/>
        </w:rPr>
        <w:t> </w:t>
      </w:r>
      <w:r>
        <w:rPr/>
        <w:t>23, da</w:t>
      </w:r>
      <w:r>
        <w:rPr>
          <w:spacing w:val="-1"/>
        </w:rPr>
        <w:t> </w:t>
      </w:r>
      <w:r>
        <w:rPr/>
        <w:t>Lei Estadual n.º 2423/1996,</w:t>
      </w:r>
      <w:r>
        <w:rPr>
          <w:spacing w:val="-1"/>
        </w:rPr>
        <w:t> </w:t>
      </w:r>
      <w:r>
        <w:rPr/>
        <w:t>c/c art.</w:t>
      </w:r>
      <w:r>
        <w:rPr>
          <w:spacing w:val="-1"/>
        </w:rPr>
        <w:t> </w:t>
      </w:r>
      <w:r>
        <w:rPr/>
        <w:t>189, I,</w:t>
      </w:r>
      <w:r>
        <w:rPr>
          <w:spacing w:val="-1"/>
        </w:rPr>
        <w:t> </w:t>
      </w:r>
      <w:r>
        <w:rPr/>
        <w:t>da Resolução nº 04/2002-TCE/AM; </w:t>
      </w:r>
      <w:r>
        <w:rPr>
          <w:rFonts w:ascii="Arial" w:hAnsi="Arial"/>
          <w:b/>
        </w:rPr>
        <w:t>10.3. Arquivar </w:t>
      </w:r>
      <w:r>
        <w:rPr/>
        <w:t>o processo, após cumpridas as providências supracitadas.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11.730/2023 </w:t>
      </w:r>
      <w:r>
        <w:rPr/>
        <w:t>- Prestação de Contas Anual do Fundo de Custeio ao Plano de Saúde dos Servidores Públicos do Município de Manaus, de responsabilidade do Sr. Cesar Augusto Marques da Silva, do exercício 2022. </w:t>
      </w:r>
      <w:r>
        <w:rPr>
          <w:rFonts w:ascii="Arial" w:hAnsi="Arial"/>
          <w:b/>
        </w:rPr>
        <w:t>ACÓRDÃO Nº 246/2025: </w:t>
      </w:r>
      <w:r>
        <w:rPr/>
        <w:t>Vistos, relatados e discutidos estes autos acima identificados, </w:t>
      </w:r>
      <w:r>
        <w:rPr>
          <w:rFonts w:ascii="Arial" w:hAnsi="Arial"/>
          <w:b/>
        </w:rPr>
        <w:t>ACORDAM</w:t>
      </w:r>
      <w:r>
        <w:rPr>
          <w:rFonts w:ascii="Arial" w:hAnsi="Arial"/>
          <w:b/>
          <w:spacing w:val="-1"/>
        </w:rPr>
        <w:t> </w:t>
      </w:r>
      <w:r>
        <w:rPr/>
        <w:t>os</w:t>
      </w:r>
      <w:r>
        <w:rPr>
          <w:spacing w:val="-1"/>
        </w:rPr>
        <w:t> </w:t>
      </w:r>
      <w:r>
        <w:rPr/>
        <w:t>Excelentíssimos</w:t>
      </w:r>
      <w:r>
        <w:rPr>
          <w:spacing w:val="-1"/>
        </w:rPr>
        <w:t> </w:t>
      </w:r>
      <w:r>
        <w:rPr/>
        <w:t>Senhores</w:t>
      </w:r>
      <w:r>
        <w:rPr>
          <w:spacing w:val="-3"/>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19"/>
        </w:rPr>
        <w:t> </w:t>
      </w:r>
      <w:r>
        <w:rPr/>
        <w:t>com pronunciamento do Ministério Público junto a este Tribunal, no sentido de:</w:t>
      </w:r>
    </w:p>
    <w:p>
      <w:pPr>
        <w:pStyle w:val="BodyText"/>
        <w:spacing w:before="2"/>
        <w:ind w:right="142"/>
      </w:pPr>
      <w:r>
        <w:rPr>
          <w:rFonts w:ascii="Arial" w:hAnsi="Arial"/>
          <w:b/>
        </w:rPr>
        <w:t>10.1. Julgar irregular </w:t>
      </w:r>
      <w:r>
        <w:rPr/>
        <w:t>a Prestação de Contas do Fundo de Custeio ao Plano de Saúde dos Servidores Públicos do Município de Manaus – FUNSERV, exercício de 2022, de responsabilidade do Sr. César Augusto Marques da Silva, Subsecretário Municipal da MANAUSMED e Gestor do FUNSERV, tendo em vista o conjunto de impropriedades não sanadas nos autos, a saber: (i) Falhas na formalização e execução de contratos e termos aditivos, em desacordo com a Lei nº 8.666/93; (ii) Contratações</w:t>
      </w:r>
      <w:r>
        <w:rPr>
          <w:spacing w:val="-1"/>
        </w:rPr>
        <w:t> </w:t>
      </w:r>
      <w:r>
        <w:rPr/>
        <w:t>sem a correspondente Nota de Empenho no valor total da despesa, infringindo a Lei nº 4.320/64; (iii) Omissão de documentos</w:t>
      </w:r>
    </w:p>
    <w:p>
      <w:pPr>
        <w:pStyle w:val="BodyText"/>
        <w:spacing w:after="0"/>
        <w:sectPr>
          <w:pgSz w:w="11910" w:h="16840"/>
          <w:pgMar w:header="142" w:footer="303" w:top="2160" w:bottom="500" w:left="708" w:right="708"/>
        </w:sectPr>
      </w:pPr>
    </w:p>
    <w:p>
      <w:pPr>
        <w:pStyle w:val="BodyText"/>
        <w:spacing w:before="185"/>
        <w:ind w:right="137"/>
      </w:pPr>
      <w:r>
        <w:rPr/>
        <w:t>essenciais, tais como balanço patrimonial, demonstrativos da dívida flutuante e fundada, memória de cálculo dos limites previdenciários e informações sobre o sistema de controle orçamentário e</w:t>
      </w:r>
      <w:r>
        <w:rPr>
          <w:spacing w:val="-2"/>
        </w:rPr>
        <w:t> </w:t>
      </w:r>
      <w:r>
        <w:rPr/>
        <w:t>financeiro; (iv)</w:t>
      </w:r>
      <w:r>
        <w:rPr>
          <w:spacing w:val="-1"/>
        </w:rPr>
        <w:t> </w:t>
      </w:r>
      <w:r>
        <w:rPr/>
        <w:t>Deficiências estruturais no Controle</w:t>
      </w:r>
      <w:r>
        <w:rPr>
          <w:spacing w:val="-2"/>
        </w:rPr>
        <w:t> </w:t>
      </w:r>
      <w:r>
        <w:rPr/>
        <w:t>Interno, incluindo a ausência de regulamento formal e relatórios de fiscalização; (v) Falta de publicação dos extratos contratuais na Imprensa Oficial (vi) Identificação de duplicidade de objetos em contratos distintos, configurando</w:t>
      </w:r>
      <w:r>
        <w:rPr>
          <w:spacing w:val="-2"/>
        </w:rPr>
        <w:t> </w:t>
      </w:r>
      <w:r>
        <w:rPr/>
        <w:t>eventual</w:t>
      </w:r>
      <w:r>
        <w:rPr>
          <w:spacing w:val="-1"/>
        </w:rPr>
        <w:t> </w:t>
      </w:r>
      <w:r>
        <w:rPr/>
        <w:t>sobreposição indevida de despesas, resultando na hipótese de ato praticado com grave infração à norma legal ou regulamentar de natureza contábil, financeira, orçamentária, operacional e patrimonial, nos termos do art. 71, II, e do art. 75 da Constituição Federal, c/c o art. 1º, II, e com o art. 22, III, “b”, da Lei Estadual nº 2.423/96, c/c o art. 11, III, “a”, 3, e com o art. 188, § 1º, III, “b”, da Resolução nº 04/2002-TCE/AM; </w:t>
      </w:r>
      <w:r>
        <w:rPr>
          <w:rFonts w:ascii="Arial" w:hAnsi="Arial"/>
          <w:b/>
        </w:rPr>
        <w:t>10.2. Aplicar Multa </w:t>
      </w:r>
      <w:r>
        <w:rPr/>
        <w:t>ao Sr. César Augusto Marques da Silva no valor de R$13.654,39 (treze mil, seiscentos e cinquenta e quatro reais e trinta e nove centavos), com fulcro no art. 1°, XI, e XXVI, 54, inciso VI, da Lei Estadual nº 2.423/96 (LO/TCE-AM) c/c o art. 308, VI, da Resolução nº 04/02 (RI/TCE-AM), em razão do conjunto de impropriedades identificadas e não sanadas</w:t>
      </w:r>
      <w:r>
        <w:rPr>
          <w:spacing w:val="40"/>
        </w:rPr>
        <w:t> </w:t>
      </w:r>
      <w:r>
        <w:rPr/>
        <w:t>de responsabilidade do gestor, descritas no Relatório Conclusivo Nº 004/2024-DICAMM</w:t>
      </w:r>
      <w:r>
        <w:rPr/>
        <w:t> (fls. 1049/1070) e no Parecer Nº 2851/2024 – MPC-CASA (fls. 1092/1094) sendo estas: (i) Falhas na formalização e execução de contratos e termos aditivos, em desacordo com a Lei nº 8.666/93; (ii) Contratações sem a correspondente Nota de Empenho no valor total da despesa, infringindo a Lei nº 4.320/64;(iii)</w:t>
      </w:r>
      <w:r>
        <w:rPr/>
        <w:t> Omissão de documentos essenciais, tais como balanço patrimonial, demonstrativos da dívida flutuante e fundada, memória de cálculo dos limites previdenciários e informações sobre o sistema de controle orçamentário e financeiro; (iv) Deficiências estruturais no Controle Interno, incluindo a ausência de regulamento formal e relatórios</w:t>
      </w:r>
      <w:r>
        <w:rPr>
          <w:spacing w:val="18"/>
        </w:rPr>
        <w:t> </w:t>
      </w:r>
      <w:r>
        <w:rPr/>
        <w:t>de fiscalização;</w:t>
      </w:r>
      <w:r>
        <w:rPr>
          <w:spacing w:val="18"/>
        </w:rPr>
        <w:t> </w:t>
      </w:r>
      <w:r>
        <w:rPr/>
        <w:t>(v) Falta</w:t>
      </w:r>
      <w:r>
        <w:rPr>
          <w:spacing w:val="19"/>
        </w:rPr>
        <w:t> </w:t>
      </w:r>
      <w:r>
        <w:rPr/>
        <w:t>de</w:t>
      </w:r>
      <w:r>
        <w:rPr>
          <w:spacing w:val="19"/>
        </w:rPr>
        <w:t> </w:t>
      </w:r>
      <w:r>
        <w:rPr/>
        <w:t>publicação</w:t>
      </w:r>
      <w:r>
        <w:rPr>
          <w:spacing w:val="19"/>
        </w:rPr>
        <w:t> </w:t>
      </w:r>
      <w:r>
        <w:rPr/>
        <w:t>dos</w:t>
      </w:r>
      <w:r>
        <w:rPr>
          <w:spacing w:val="18"/>
        </w:rPr>
        <w:t> </w:t>
      </w:r>
      <w:r>
        <w:rPr/>
        <w:t>extratos</w:t>
      </w:r>
      <w:r>
        <w:rPr>
          <w:spacing w:val="18"/>
        </w:rPr>
        <w:t> </w:t>
      </w:r>
      <w:r>
        <w:rPr/>
        <w:t>contratuais</w:t>
      </w:r>
      <w:r>
        <w:rPr>
          <w:spacing w:val="18"/>
        </w:rPr>
        <w:t> </w:t>
      </w:r>
      <w:r>
        <w:rPr/>
        <w:t>na</w:t>
      </w:r>
      <w:r>
        <w:rPr>
          <w:spacing w:val="19"/>
        </w:rPr>
        <w:t> </w:t>
      </w:r>
      <w:r>
        <w:rPr/>
        <w:t>Imprensa Oficial</w:t>
      </w:r>
    </w:p>
    <w:p>
      <w:pPr>
        <w:pStyle w:val="BodyText"/>
        <w:spacing w:before="1"/>
        <w:rPr>
          <w:rFonts w:ascii="Arial" w:hAnsi="Arial"/>
          <w:b/>
        </w:rPr>
      </w:pPr>
      <w:r>
        <w:rPr/>
        <w:t>(vi)</w:t>
      </w:r>
      <w:r>
        <w:rPr/>
        <w:t> Identificação de duplicidade de objetos em contratos distintos, resultando e possível sobreposição indevida de despesas, que configura a hipótese de ato praticado com grave infração à norma legal ou regulamentar de natureza contábil, financeira, orçamentária, operacional e patrimonial. Outrossim, fixar prazo de 30 dias para que o responsável recolha o valor da multa, mencionado presente no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2"/>
        </w:rPr>
        <w:t> </w:t>
      </w:r>
      <w:r>
        <w:rPr/>
        <w:t>o</w:t>
      </w:r>
      <w:r>
        <w:rPr>
          <w:spacing w:val="-1"/>
        </w:rPr>
        <w:t> </w:t>
      </w:r>
      <w:r>
        <w:rPr/>
        <w:t>referido</w:t>
      </w:r>
      <w:r>
        <w:rPr>
          <w:spacing w:val="-2"/>
        </w:rPr>
        <w:t> </w:t>
      </w:r>
      <w:r>
        <w:rPr/>
        <w:t>prazo,</w:t>
      </w:r>
      <w:r>
        <w:rPr>
          <w:spacing w:val="-2"/>
        </w:rPr>
        <w:t> </w:t>
      </w:r>
      <w:r>
        <w:rPr/>
        <w:t>a</w:t>
      </w:r>
      <w:r>
        <w:rPr>
          <w:spacing w:val="-2"/>
        </w:rPr>
        <w:t> </w:t>
      </w:r>
      <w:r>
        <w:rPr/>
        <w:t>adotar</w:t>
      </w:r>
      <w:r>
        <w:rPr>
          <w:spacing w:val="-2"/>
        </w:rPr>
        <w:t> </w:t>
      </w:r>
      <w:r>
        <w:rPr/>
        <w:t>as</w:t>
      </w:r>
      <w:r>
        <w:rPr>
          <w:spacing w:val="-4"/>
        </w:rPr>
        <w:t> </w:t>
      </w:r>
      <w:r>
        <w:rPr/>
        <w:t>medidas</w:t>
      </w:r>
      <w:r>
        <w:rPr>
          <w:spacing w:val="-2"/>
        </w:rPr>
        <w:t> </w:t>
      </w:r>
      <w:r>
        <w:rPr/>
        <w:t>previstas</w:t>
      </w:r>
      <w:r>
        <w:rPr>
          <w:spacing w:val="-2"/>
        </w:rPr>
        <w:t> </w:t>
      </w:r>
      <w:r>
        <w:rPr/>
        <w:t>nas</w:t>
      </w:r>
      <w:r>
        <w:rPr>
          <w:spacing w:val="-2"/>
        </w:rPr>
        <w:t> </w:t>
      </w:r>
      <w:r>
        <w:rPr/>
        <w:t>subseções</w:t>
      </w:r>
      <w:r>
        <w:rPr>
          <w:spacing w:val="-2"/>
        </w:rPr>
        <w:t> </w:t>
      </w:r>
      <w:r>
        <w:rPr/>
        <w:t>III</w:t>
      </w:r>
      <w:r>
        <w:rPr>
          <w:spacing w:val="-4"/>
        </w:rPr>
        <w:t> </w:t>
      </w:r>
      <w:r>
        <w:rPr/>
        <w:t>e</w:t>
      </w:r>
      <w:r>
        <w:rPr>
          <w:spacing w:val="-1"/>
        </w:rPr>
        <w:t> </w:t>
      </w:r>
      <w:r>
        <w:rPr/>
        <w:t>IV</w:t>
      </w:r>
      <w:r>
        <w:rPr>
          <w:spacing w:val="-2"/>
        </w:rPr>
        <w:t> </w:t>
      </w:r>
      <w:r>
        <w:rPr/>
        <w:t>da</w:t>
      </w:r>
      <w:r>
        <w:rPr>
          <w:spacing w:val="-4"/>
        </w:rPr>
        <w:t> </w:t>
      </w:r>
      <w:r>
        <w:rPr/>
        <w:t>Seção</w:t>
      </w:r>
      <w:r>
        <w:rPr>
          <w:spacing w:val="-2"/>
        </w:rPr>
        <w:t> </w:t>
      </w:r>
      <w:r>
        <w:rPr/>
        <w:t>III,</w:t>
      </w:r>
      <w:r>
        <w:rPr>
          <w:spacing w:val="-4"/>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Secretaria do Tribunal Pleno para que oficie ao Responsável,</w:t>
      </w:r>
      <w:r>
        <w:rPr>
          <w:spacing w:val="-3"/>
        </w:rPr>
        <w:t> </w:t>
      </w:r>
      <w:r>
        <w:rPr/>
        <w:t>via</w:t>
      </w:r>
      <w:r>
        <w:rPr>
          <w:spacing w:val="-3"/>
        </w:rPr>
        <w:t> </w:t>
      </w:r>
      <w:r>
        <w:rPr/>
        <w:t>DEC,</w:t>
      </w:r>
      <w:r>
        <w:rPr>
          <w:spacing w:val="-3"/>
        </w:rPr>
        <w:t> </w:t>
      </w:r>
      <w:r>
        <w:rPr/>
        <w:t>inclusive,</w:t>
      </w:r>
      <w:r>
        <w:rPr>
          <w:spacing w:val="-3"/>
        </w:rPr>
        <w:t> </w:t>
      </w:r>
      <w:r>
        <w:rPr/>
        <w:t>aos</w:t>
      </w:r>
      <w:r>
        <w:rPr>
          <w:spacing w:val="-3"/>
        </w:rPr>
        <w:t> </w:t>
      </w:r>
      <w:r>
        <w:rPr/>
        <w:t>advogados</w:t>
      </w:r>
      <w:r>
        <w:rPr>
          <w:spacing w:val="-3"/>
        </w:rPr>
        <w:t> </w:t>
      </w:r>
      <w:r>
        <w:rPr/>
        <w:t>do</w:t>
      </w:r>
      <w:r>
        <w:rPr>
          <w:spacing w:val="-3"/>
        </w:rPr>
        <w:t> </w:t>
      </w:r>
      <w:r>
        <w:rPr/>
        <w:t>responsável,</w:t>
      </w:r>
      <w:r>
        <w:rPr>
          <w:spacing w:val="-3"/>
        </w:rPr>
        <w:t> </w:t>
      </w:r>
      <w:r>
        <w:rPr/>
        <w:t>se</w:t>
      </w:r>
      <w:r>
        <w:rPr>
          <w:spacing w:val="-2"/>
        </w:rPr>
        <w:t> </w:t>
      </w:r>
      <w:r>
        <w:rPr/>
        <w:t>houver,</w:t>
      </w:r>
      <w:r>
        <w:rPr>
          <w:spacing w:val="-3"/>
        </w:rPr>
        <w:t> </w:t>
      </w:r>
      <w:r>
        <w:rPr/>
        <w:t>comunicando-lhes acerca do teor do da decisão que vier a ser proferida nestes autos, acompanhando cópia do Relatório-voto para</w:t>
      </w:r>
      <w:r>
        <w:rPr>
          <w:spacing w:val="-1"/>
        </w:rPr>
        <w:t> </w:t>
      </w:r>
      <w:r>
        <w:rPr/>
        <w:t>conhecimento. </w:t>
      </w:r>
      <w:r>
        <w:rPr>
          <w:rFonts w:ascii="Arial" w:hAnsi="Arial"/>
          <w:b/>
        </w:rPr>
        <w:t>10.4. Arquivar </w:t>
      </w:r>
      <w:r>
        <w:rPr/>
        <w:t>o processo, após</w:t>
      </w:r>
      <w:r>
        <w:rPr>
          <w:spacing w:val="-1"/>
        </w:rPr>
        <w:t> </w:t>
      </w:r>
      <w:r>
        <w:rPr/>
        <w:t>cumpridas</w:t>
      </w:r>
      <w:r>
        <w:rPr>
          <w:spacing w:val="-1"/>
        </w:rPr>
        <w:t> </w:t>
      </w:r>
      <w:r>
        <w:rPr/>
        <w:t>as</w:t>
      </w:r>
      <w:r>
        <w:rPr>
          <w:spacing w:val="-3"/>
        </w:rPr>
        <w:t> </w:t>
      </w:r>
      <w:r>
        <w:rPr/>
        <w:t>formalidades legais. </w:t>
      </w:r>
      <w:r>
        <w:rPr>
          <w:rFonts w:ascii="Arial" w:hAnsi="Arial"/>
          <w:b/>
        </w:rPr>
        <w:t>Especificação do quórum: </w:t>
      </w:r>
      <w:r>
        <w:rPr/>
        <w:t>Conselheiros: Yara Amazônia Lins Rodrigues (Presidente), Júlio Assis Corrêa Pinheiro, Érico Xavier Desterro e Silva, Josué Cláudio de Souza Neto e Mário</w:t>
      </w:r>
      <w:r>
        <w:rPr>
          <w:spacing w:val="40"/>
        </w:rPr>
        <w:t> </w:t>
      </w:r>
      <w:r>
        <w:rPr/>
        <w:t>José</w:t>
      </w:r>
      <w:r>
        <w:rPr>
          <w:spacing w:val="40"/>
        </w:rPr>
        <w:t> </w:t>
      </w:r>
      <w:r>
        <w:rPr/>
        <w:t>de</w:t>
      </w:r>
      <w:r>
        <w:rPr>
          <w:spacing w:val="40"/>
        </w:rPr>
        <w:t> </w:t>
      </w:r>
      <w:r>
        <w:rPr/>
        <w:t>Moraes</w:t>
      </w:r>
      <w:r>
        <w:rPr>
          <w:spacing w:val="40"/>
        </w:rPr>
        <w:t> </w:t>
      </w:r>
      <w:r>
        <w:rPr/>
        <w:t>Costa</w:t>
      </w:r>
      <w:r>
        <w:rPr>
          <w:spacing w:val="40"/>
        </w:rPr>
        <w:t> </w:t>
      </w:r>
      <w:r>
        <w:rPr/>
        <w:t>Filho</w:t>
      </w:r>
      <w:r>
        <w:rPr>
          <w:spacing w:val="40"/>
        </w:rPr>
        <w:t> </w:t>
      </w:r>
      <w:r>
        <w:rPr/>
        <w:t>(Convocado).</w:t>
      </w:r>
      <w:r>
        <w:rPr>
          <w:spacing w:val="40"/>
        </w:rPr>
        <w:t>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13.959/2024</w:t>
      </w:r>
      <w:r>
        <w:rPr>
          <w:rFonts w:ascii="Arial" w:hAnsi="Arial"/>
          <w:b/>
          <w:spacing w:val="40"/>
        </w:rPr>
        <w:t> </w:t>
      </w:r>
      <w:r>
        <w:rPr>
          <w:rFonts w:ascii="Arial" w:hAnsi="Arial"/>
          <w:b/>
        </w:rPr>
        <w:t>(Apenso(s):</w:t>
      </w:r>
    </w:p>
    <w:p>
      <w:pPr>
        <w:pStyle w:val="BodyText"/>
        <w:spacing w:after="0"/>
        <w:rPr>
          <w:rFonts w:ascii="Arial" w:hAnsi="Arial"/>
          <w:b/>
        </w:rPr>
        <w:sectPr>
          <w:pgSz w:w="11910" w:h="16840"/>
          <w:pgMar w:header="142" w:footer="303" w:top="2160" w:bottom="500" w:left="708" w:right="708"/>
        </w:sectPr>
      </w:pPr>
    </w:p>
    <w:p>
      <w:pPr>
        <w:pStyle w:val="BodyText"/>
        <w:spacing w:before="185"/>
      </w:pPr>
      <w:r>
        <w:rPr>
          <w:rFonts w:ascii="Arial" w:hAnsi="Arial"/>
          <w:b/>
        </w:rPr>
        <w:t>12.096/2023 e 11.445/2021) </w:t>
      </w:r>
      <w:r>
        <w:rPr/>
        <w:t>- Recurso de Revisão interposto pelo Senhor Augusto Vieira do Nascimento, em face do Acórdão Nº 406/2024, exarado nos autos do Processo Nº 12.096/2023. </w:t>
      </w:r>
      <w:r>
        <w:rPr>
          <w:rFonts w:ascii="Arial" w:hAnsi="Arial"/>
          <w:b/>
        </w:rPr>
        <w:t>Advogado(s): </w:t>
      </w:r>
      <w:r>
        <w:rPr/>
        <w:t>Juarez Frazão Rodrigues Júnior - OAB/AM 5851. </w:t>
      </w:r>
      <w:r>
        <w:rPr>
          <w:rFonts w:ascii="Arial" w:hAnsi="Arial"/>
          <w:b/>
        </w:rPr>
        <w:t>ACÓRDÃO Nº 247/2025: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Sr. Augusto Vieira do Nascimento, por preencher os requisitos de admissibilidade dos arts. 59, IV, e 65, caput, da Lei nº 2423/1996 (LO-TCE/AM), c/c o art. 157, caput, e § 2º, da Resolução nº 04/2002 (RI-TCE/AM), para no mérito; </w:t>
      </w:r>
      <w:r>
        <w:rPr>
          <w:rFonts w:ascii="Arial" w:hAnsi="Arial"/>
          <w:b/>
        </w:rPr>
        <w:t>8.2. Dar Parcial Provimento </w:t>
      </w:r>
      <w:r>
        <w:rPr/>
        <w:t>ao Recurso de Revisão interposto pelo Sr. Augusto Vieira do Nascimento, no sentido de declarar nulo o Acórdão nº 406/2024 – TCE - Tribunal Pleno, exarado nos autos do processo nº 12.096/2023, com a devolução do feito ao Relator a quo para inclusão em pauta respeitado o prazo da Portaria nº 108/2009-GPSRH, que em seu artigo 1º assegura a observância do prazo</w:t>
      </w:r>
      <w:r>
        <w:rPr>
          <w:spacing w:val="-2"/>
        </w:rPr>
        <w:t> </w:t>
      </w:r>
      <w:r>
        <w:rPr/>
        <w:t>mínimo</w:t>
      </w:r>
      <w:r>
        <w:rPr>
          <w:spacing w:val="-2"/>
        </w:rPr>
        <w:t> </w:t>
      </w:r>
      <w:r>
        <w:rPr/>
        <w:t>de 24 horas entre a</w:t>
      </w:r>
      <w:r>
        <w:rPr>
          <w:spacing w:val="-2"/>
        </w:rPr>
        <w:t> </w:t>
      </w:r>
      <w:r>
        <w:rPr/>
        <w:t>data da</w:t>
      </w:r>
      <w:r>
        <w:rPr>
          <w:spacing w:val="-2"/>
        </w:rPr>
        <w:t> </w:t>
      </w:r>
      <w:r>
        <w:rPr/>
        <w:t>publicação e</w:t>
      </w:r>
      <w:r>
        <w:rPr>
          <w:spacing w:val="-2"/>
        </w:rPr>
        <w:t> </w:t>
      </w:r>
      <w:r>
        <w:rPr/>
        <w:t>a realização da Sessão Plenária. </w:t>
      </w:r>
      <w:r>
        <w:rPr>
          <w:rFonts w:ascii="Arial" w:hAnsi="Arial"/>
          <w:b/>
        </w:rPr>
        <w:t>8.2.1. </w:t>
      </w:r>
      <w:r>
        <w:rPr/>
        <w:t>Excluir o item Não conhecer dos Embargos de Declaração interpostos pelo Sr. Augusto</w:t>
      </w:r>
      <w:r>
        <w:rPr>
          <w:spacing w:val="-1"/>
        </w:rPr>
        <w:t> </w:t>
      </w:r>
      <w:r>
        <w:rPr/>
        <w:t>Vieira</w:t>
      </w:r>
      <w:r>
        <w:rPr>
          <w:spacing w:val="-2"/>
        </w:rPr>
        <w:t> </w:t>
      </w:r>
      <w:r>
        <w:rPr/>
        <w:t>do</w:t>
      </w:r>
      <w:r>
        <w:rPr>
          <w:spacing w:val="-2"/>
        </w:rPr>
        <w:t> </w:t>
      </w:r>
      <w:r>
        <w:rPr/>
        <w:t>Nascimento,</w:t>
      </w:r>
      <w:r>
        <w:rPr>
          <w:spacing w:val="-2"/>
        </w:rPr>
        <w:t> </w:t>
      </w:r>
      <w:r>
        <w:rPr/>
        <w:t>por</w:t>
      </w:r>
      <w:r>
        <w:rPr>
          <w:spacing w:val="-2"/>
        </w:rPr>
        <w:t> </w:t>
      </w:r>
      <w:r>
        <w:rPr/>
        <w:t>não</w:t>
      </w:r>
      <w:r>
        <w:rPr>
          <w:spacing w:val="-2"/>
        </w:rPr>
        <w:t> </w:t>
      </w:r>
      <w:r>
        <w:rPr/>
        <w:t>haver</w:t>
      </w:r>
      <w:r>
        <w:rPr>
          <w:spacing w:val="-2"/>
        </w:rPr>
        <w:t> </w:t>
      </w:r>
      <w:r>
        <w:rPr/>
        <w:t>omissão,</w:t>
      </w:r>
      <w:r>
        <w:rPr>
          <w:spacing w:val="-2"/>
        </w:rPr>
        <w:t> </w:t>
      </w:r>
      <w:r>
        <w:rPr/>
        <w:t>obscuridade</w:t>
      </w:r>
      <w:r>
        <w:rPr>
          <w:spacing w:val="-4"/>
        </w:rPr>
        <w:t> </w:t>
      </w:r>
      <w:r>
        <w:rPr/>
        <w:t>ou</w:t>
      </w:r>
      <w:r>
        <w:rPr>
          <w:spacing w:val="-2"/>
        </w:rPr>
        <w:t> </w:t>
      </w:r>
      <w:r>
        <w:rPr/>
        <w:t>contradição</w:t>
      </w:r>
      <w:r>
        <w:rPr>
          <w:spacing w:val="-2"/>
        </w:rPr>
        <w:t> </w:t>
      </w:r>
      <w:r>
        <w:rPr/>
        <w:t>no</w:t>
      </w:r>
      <w:r>
        <w:rPr>
          <w:spacing w:val="-2"/>
        </w:rPr>
        <w:t> </w:t>
      </w:r>
      <w:r>
        <w:rPr/>
        <w:t>Acórdão nº 2634/2023-Tribunal Pleno, proferido pelo Tribunal Pleno exarado nos autos do Processo nº 12.096/2023; </w:t>
      </w:r>
      <w:r>
        <w:rPr>
          <w:rFonts w:ascii="Arial" w:hAnsi="Arial"/>
          <w:b/>
        </w:rPr>
        <w:t>8.2.2. </w:t>
      </w:r>
      <w:r>
        <w:rPr/>
        <w:t>Excluir o item Dar ciência ao Sr. Augusto Vieira do Nascimento, por intermédio do seu advogado constituído conforme Procuração às folhas 47, do decisório ora prolatado; </w:t>
      </w:r>
      <w:r>
        <w:rPr>
          <w:rFonts w:ascii="Arial" w:hAnsi="Arial"/>
          <w:b/>
        </w:rPr>
        <w:t>8.2.3. </w:t>
      </w:r>
      <w:r>
        <w:rPr/>
        <w:t>Excluir o item Arquivar os autos após cumpridos os trâmites processuais e regimentais; </w:t>
      </w:r>
      <w:r>
        <w:rPr>
          <w:rFonts w:ascii="Arial" w:hAnsi="Arial"/>
          <w:b/>
        </w:rPr>
        <w:t>8.3. Dar ciência </w:t>
      </w:r>
      <w:r>
        <w:rPr/>
        <w:t>ao Sr. Augusto Vieira do Nascimento, por intermédio do seu Advogado Dr. Juarez Frazão Rodrigues Júnior, OAB/AM</w:t>
      </w:r>
      <w:r>
        <w:rPr/>
        <w:t> nº 5851, acerca da decisão, nos termos regimentais.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Auditor Alípio Reis Firmo Filho e Conselheiro Luis Fabian Pereira Barbosa (art. 65 do Regimento Interno). </w:t>
      </w:r>
      <w:r>
        <w:rPr>
          <w:rFonts w:ascii="Arial" w:hAnsi="Arial"/>
          <w:b/>
        </w:rPr>
        <w:t>PROCESSO Nº 14.296/2024 (Apenso(s): 15.800/2022 e 10.111/2020) </w:t>
      </w:r>
      <w:r>
        <w:rPr/>
        <w:t>- Recurso de Revisão interposto pelo Sr. Altenor Lopes Magalhães, em face do Acórdão nº 312/2023-TCE-Segunda Câmara, exarado nos autos do Processo nº 15.800/2022. </w:t>
      </w:r>
      <w:r>
        <w:rPr>
          <w:rFonts w:ascii="Arial" w:hAnsi="Arial"/>
          <w:b/>
        </w:rPr>
        <w:t>Advogado(s): </w:t>
      </w:r>
      <w:r>
        <w:rPr/>
        <w:t>Maria Shaida de Oliveira Cordovil - OAB/AM</w:t>
      </w:r>
      <w:r>
        <w:rPr/>
        <w:t> 6580. </w:t>
      </w:r>
      <w:r>
        <w:rPr>
          <w:rFonts w:ascii="Arial" w:hAnsi="Arial"/>
          <w:b/>
        </w:rPr>
        <w:t>ACÓRDÃO Nº 248/2025: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w:t>
      </w:r>
      <w:r>
        <w:rPr>
          <w:spacing w:val="-2"/>
        </w:rPr>
        <w:t> </w:t>
      </w:r>
      <w:r>
        <w:rPr/>
        <w:t>Conselheiro-Relator,</w:t>
      </w:r>
      <w:r>
        <w:rPr>
          <w:spacing w:val="-3"/>
        </w:rPr>
        <w:t> </w:t>
      </w:r>
      <w:r>
        <w:rPr>
          <w:rFonts w:ascii="Arial" w:hAnsi="Arial"/>
          <w:b/>
        </w:rPr>
        <w:t>em</w:t>
      </w:r>
      <w:r>
        <w:rPr>
          <w:rFonts w:ascii="Arial" w:hAnsi="Arial"/>
          <w:b/>
          <w:spacing w:val="-3"/>
        </w:rPr>
        <w:t> </w:t>
      </w:r>
      <w:r>
        <w:rPr>
          <w:rFonts w:ascii="Arial" w:hAnsi="Arial"/>
          <w:b/>
        </w:rPr>
        <w:t>consonância </w:t>
      </w:r>
      <w:r>
        <w:rPr/>
        <w:t>com</w:t>
      </w:r>
      <w:r>
        <w:rPr>
          <w:spacing w:val="-2"/>
        </w:rPr>
        <w:t> </w:t>
      </w:r>
      <w:r>
        <w:rPr/>
        <w:t>pronunciamento do</w:t>
      </w:r>
      <w:r>
        <w:rPr>
          <w:spacing w:val="-2"/>
        </w:rPr>
        <w:t> </w:t>
      </w:r>
      <w:r>
        <w:rPr/>
        <w:t>Ministério</w:t>
      </w:r>
      <w:r>
        <w:rPr>
          <w:spacing w:val="-3"/>
        </w:rPr>
        <w:t> </w:t>
      </w:r>
      <w:r>
        <w:rPr/>
        <w:t>Público</w:t>
      </w:r>
      <w:r>
        <w:rPr>
          <w:spacing w:val="-2"/>
        </w:rPr>
        <w:t> </w:t>
      </w:r>
      <w:r>
        <w:rPr/>
        <w:t>junto a este Tribunal, no sentido de: </w:t>
      </w:r>
      <w:r>
        <w:rPr>
          <w:rFonts w:ascii="Arial" w:hAnsi="Arial"/>
          <w:b/>
        </w:rPr>
        <w:t>8.1. Conhecer </w:t>
      </w:r>
      <w:r>
        <w:rPr/>
        <w:t>do Recurso de Revisão interposto pelo Sr. Altenor</w:t>
      </w:r>
      <w:r>
        <w:rPr>
          <w:spacing w:val="-2"/>
        </w:rPr>
        <w:t> </w:t>
      </w:r>
      <w:r>
        <w:rPr/>
        <w:t>Lopes Magalhães,</w:t>
      </w:r>
      <w:r>
        <w:rPr>
          <w:spacing w:val="-2"/>
        </w:rPr>
        <w:t> </w:t>
      </w:r>
      <w:r>
        <w:rPr/>
        <w:t>Presidente</w:t>
      </w:r>
      <w:r>
        <w:rPr>
          <w:spacing w:val="-1"/>
        </w:rPr>
        <w:t> </w:t>
      </w:r>
      <w:r>
        <w:rPr/>
        <w:t>do IPRETAB, em</w:t>
      </w:r>
      <w:r>
        <w:rPr>
          <w:spacing w:val="-1"/>
        </w:rPr>
        <w:t> </w:t>
      </w:r>
      <w:r>
        <w:rPr/>
        <w:t>favor</w:t>
      </w:r>
      <w:r>
        <w:rPr>
          <w:spacing w:val="-1"/>
        </w:rPr>
        <w:t> </w:t>
      </w:r>
      <w:r>
        <w:rPr/>
        <w:t>da</w:t>
      </w:r>
      <w:r>
        <w:rPr>
          <w:spacing w:val="-2"/>
        </w:rPr>
        <w:t> </w:t>
      </w:r>
      <w:r>
        <w:rPr/>
        <w:t>Sra. Maria de</w:t>
      </w:r>
      <w:r>
        <w:rPr>
          <w:spacing w:val="-1"/>
        </w:rPr>
        <w:t> </w:t>
      </w:r>
      <w:r>
        <w:rPr/>
        <w:t>Fátima</w:t>
      </w:r>
      <w:r>
        <w:rPr>
          <w:spacing w:val="-2"/>
        </w:rPr>
        <w:t> </w:t>
      </w:r>
      <w:r>
        <w:rPr/>
        <w:t>Vieira da Silva, em razão do preenchimento dos requisitos de admissibilidade, conforme dispõe o art.</w:t>
      </w:r>
      <w:r>
        <w:rPr>
          <w:spacing w:val="40"/>
        </w:rPr>
        <w:t> </w:t>
      </w:r>
      <w:r>
        <w:rPr/>
        <w:t>145 e seguintes e art. 157, §1°, II e III do RITCE/AM, (Resolução Nº 04/2002 - TCE/AM); </w:t>
      </w:r>
      <w:r>
        <w:rPr>
          <w:rFonts w:ascii="Arial" w:hAnsi="Arial"/>
          <w:b/>
        </w:rPr>
        <w:t>8.2. Negar Provimento </w:t>
      </w:r>
      <w:r>
        <w:rPr/>
        <w:t>ao Recurso de Revisão interposto pelo Sr. Altenor Lopes Magalhães, Presidente do IPRETAB, em favor da Sra. Maria de Fátima Vieira da Silva, mantendo o inteiro teor do Acórdão Nº 312/2023-TCE-Segunda Câmara, exarado nos autos do Processo nº 15.800/2022, tendo em vista a ausência de novos fatos ou documentos que justifiquem a reapreciação da matéria, nos termos do inciso III, do art. 65, da Lei Estadual nº 2423/1996 c/c</w:t>
      </w:r>
    </w:p>
    <w:p>
      <w:pPr>
        <w:pStyle w:val="BodyText"/>
        <w:spacing w:after="0"/>
        <w:sectPr>
          <w:pgSz w:w="11910" w:h="16840"/>
          <w:pgMar w:header="142" w:footer="303" w:top="2160" w:bottom="500" w:left="708" w:right="708"/>
        </w:sectPr>
      </w:pPr>
    </w:p>
    <w:p>
      <w:pPr>
        <w:spacing w:before="185"/>
        <w:ind w:left="163" w:right="138" w:firstLine="0"/>
        <w:jc w:val="both"/>
        <w:rPr>
          <w:sz w:val="24"/>
        </w:rPr>
      </w:pPr>
      <w:r>
        <w:rPr>
          <w:sz w:val="24"/>
        </w:rPr>
        <w:t>o art. 157, § 1º, inciso III, da Resolução nº 04/2002-TCE/AM; </w:t>
      </w:r>
      <w:r>
        <w:rPr>
          <w:rFonts w:ascii="Arial" w:hAnsi="Arial"/>
          <w:b/>
          <w:sz w:val="24"/>
        </w:rPr>
        <w:t>8.3. Determinar </w:t>
      </w:r>
      <w:r>
        <w:rPr>
          <w:sz w:val="24"/>
        </w:rPr>
        <w:t>à Secretaria do Tribunal Pleno que oficie ao Recorrente, por intermédio do seu advogado constante dos autos, sobre o teor do Acórdão, acompanhando cópia do Relatório-Voto para conhecimento; </w:t>
      </w:r>
      <w:r>
        <w:rPr>
          <w:rFonts w:ascii="Arial" w:hAnsi="Arial"/>
          <w:b/>
          <w:sz w:val="24"/>
        </w:rPr>
        <w:t>8.4. Arquivar </w:t>
      </w:r>
      <w:r>
        <w:rPr>
          <w:sz w:val="24"/>
        </w:rPr>
        <w:t>o processo, após o cumprimento das formalidades legais. </w:t>
      </w:r>
      <w:r>
        <w:rPr>
          <w:rFonts w:ascii="Arial" w:hAnsi="Arial"/>
          <w:b/>
          <w:sz w:val="24"/>
        </w:rPr>
        <w:t>Especificação do Quórum: </w:t>
      </w:r>
      <w:r>
        <w:rPr>
          <w:sz w:val="24"/>
        </w:rPr>
        <w:t>Conselheiros: Yara Amazônia Lins Rodrigues (Presidente), Júlio Assis Corrêa Pinheiro, Érico Xavier Desterro e Silva e Josué Cláudio de Souza Neto. </w:t>
      </w:r>
      <w:r>
        <w:rPr>
          <w:rFonts w:ascii="Arial" w:hAnsi="Arial"/>
          <w:b/>
          <w:sz w:val="24"/>
        </w:rPr>
        <w:t>Declaração de Impedimento: </w:t>
      </w:r>
      <w:r>
        <w:rPr>
          <w:sz w:val="24"/>
        </w:rPr>
        <w:t>Auditor Mário José de Moraes Costa Filho e Auditor Alber Furtado de Oliveira Júnior (art. 65 do Regimento Interno). </w:t>
      </w:r>
      <w:r>
        <w:rPr>
          <w:rFonts w:ascii="Arial" w:hAnsi="Arial"/>
          <w:b/>
          <w:sz w:val="24"/>
        </w:rPr>
        <w:t>CONSELHEIRO-RELATOR: ÉRICO XAVIER DESTERRO</w:t>
      </w:r>
      <w:r>
        <w:rPr>
          <w:rFonts w:ascii="Arial" w:hAnsi="Arial"/>
          <w:b/>
          <w:spacing w:val="11"/>
          <w:sz w:val="24"/>
        </w:rPr>
        <w:t> </w:t>
      </w:r>
      <w:r>
        <w:rPr>
          <w:rFonts w:ascii="Arial" w:hAnsi="Arial"/>
          <w:b/>
          <w:sz w:val="24"/>
        </w:rPr>
        <w:t>E</w:t>
      </w:r>
      <w:r>
        <w:rPr>
          <w:rFonts w:ascii="Arial" w:hAnsi="Arial"/>
          <w:b/>
          <w:spacing w:val="13"/>
          <w:sz w:val="24"/>
        </w:rPr>
        <w:t> </w:t>
      </w:r>
      <w:r>
        <w:rPr>
          <w:rFonts w:ascii="Arial" w:hAnsi="Arial"/>
          <w:b/>
          <w:sz w:val="24"/>
        </w:rPr>
        <w:t>SILVA.</w:t>
      </w:r>
      <w:r>
        <w:rPr>
          <w:rFonts w:ascii="Arial" w:hAnsi="Arial"/>
          <w:b/>
          <w:spacing w:val="14"/>
          <w:sz w:val="24"/>
        </w:rPr>
        <w:t> </w:t>
      </w:r>
      <w:r>
        <w:rPr>
          <w:rFonts w:ascii="Arial" w:hAnsi="Arial"/>
          <w:b/>
          <w:sz w:val="24"/>
        </w:rPr>
        <w:t>PROCESSO</w:t>
      </w:r>
      <w:r>
        <w:rPr>
          <w:rFonts w:ascii="Arial" w:hAnsi="Arial"/>
          <w:b/>
          <w:spacing w:val="13"/>
          <w:sz w:val="24"/>
        </w:rPr>
        <w:t> </w:t>
      </w:r>
      <w:r>
        <w:rPr>
          <w:rFonts w:ascii="Arial" w:hAnsi="Arial"/>
          <w:b/>
          <w:sz w:val="24"/>
        </w:rPr>
        <w:t>Nº</w:t>
      </w:r>
      <w:r>
        <w:rPr>
          <w:rFonts w:ascii="Arial" w:hAnsi="Arial"/>
          <w:b/>
          <w:spacing w:val="12"/>
          <w:sz w:val="24"/>
        </w:rPr>
        <w:t> </w:t>
      </w:r>
      <w:r>
        <w:rPr>
          <w:rFonts w:ascii="Arial" w:hAnsi="Arial"/>
          <w:b/>
          <w:sz w:val="24"/>
        </w:rPr>
        <w:t>16.698/2023</w:t>
      </w:r>
      <w:r>
        <w:rPr>
          <w:rFonts w:ascii="Arial" w:hAnsi="Arial"/>
          <w:b/>
          <w:spacing w:val="13"/>
          <w:sz w:val="24"/>
        </w:rPr>
        <w:t> </w:t>
      </w:r>
      <w:r>
        <w:rPr>
          <w:rFonts w:ascii="Arial" w:hAnsi="Arial"/>
          <w:b/>
          <w:sz w:val="24"/>
        </w:rPr>
        <w:t>(Apensos:</w:t>
      </w:r>
      <w:r>
        <w:rPr>
          <w:rFonts w:ascii="Arial" w:hAnsi="Arial"/>
          <w:b/>
          <w:spacing w:val="13"/>
          <w:sz w:val="24"/>
        </w:rPr>
        <w:t> </w:t>
      </w:r>
      <w:r>
        <w:rPr>
          <w:rFonts w:ascii="Arial" w:hAnsi="Arial"/>
          <w:b/>
          <w:sz w:val="24"/>
        </w:rPr>
        <w:t>13.639/2023</w:t>
      </w:r>
      <w:r>
        <w:rPr>
          <w:rFonts w:ascii="Arial" w:hAnsi="Arial"/>
          <w:b/>
          <w:spacing w:val="13"/>
          <w:sz w:val="24"/>
        </w:rPr>
        <w:t> </w:t>
      </w:r>
      <w:r>
        <w:rPr>
          <w:rFonts w:ascii="Arial" w:hAnsi="Arial"/>
          <w:b/>
          <w:sz w:val="24"/>
        </w:rPr>
        <w:t>e</w:t>
      </w:r>
      <w:r>
        <w:rPr>
          <w:rFonts w:ascii="Arial" w:hAnsi="Arial"/>
          <w:b/>
          <w:spacing w:val="12"/>
          <w:sz w:val="24"/>
        </w:rPr>
        <w:t> </w:t>
      </w:r>
      <w:r>
        <w:rPr>
          <w:rFonts w:ascii="Arial" w:hAnsi="Arial"/>
          <w:b/>
          <w:sz w:val="24"/>
        </w:rPr>
        <w:t>10.406/2019)</w:t>
      </w:r>
      <w:r>
        <w:rPr>
          <w:rFonts w:ascii="Arial" w:hAnsi="Arial"/>
          <w:b/>
          <w:spacing w:val="23"/>
          <w:sz w:val="24"/>
        </w:rPr>
        <w:t> </w:t>
      </w:r>
      <w:r>
        <w:rPr>
          <w:spacing w:val="-10"/>
          <w:sz w:val="24"/>
        </w:rPr>
        <w:t>-</w:t>
      </w:r>
    </w:p>
    <w:p>
      <w:pPr>
        <w:pStyle w:val="BodyText"/>
        <w:ind w:right="134"/>
      </w:pPr>
      <w:r>
        <w:rPr/>
        <w:t>Embargos de Declaração em Recurso de Revisão interposto pelo Sr. Carlos Alberto de Souza Nery, em face do Acórdão n° 2128/2023-TCE-Tribunal Pleno, exarado nos autos do Processo n° 13.639/2023. </w:t>
      </w:r>
      <w:r>
        <w:rPr>
          <w:rFonts w:ascii="Arial" w:hAnsi="Arial"/>
          <w:b/>
        </w:rPr>
        <w:t>ACÓRDÃO Nº 249/2025: </w:t>
      </w:r>
      <w:r>
        <w:rPr/>
        <w:t>Vistos, relatados e discutidos estes autos acima identificados, </w:t>
      </w:r>
      <w:r>
        <w:rPr>
          <w:rFonts w:ascii="Arial" w:hAnsi="Arial"/>
          <w:b/>
        </w:rPr>
        <w:t>ACORDAM</w:t>
      </w:r>
      <w:r>
        <w:rPr>
          <w:rFonts w:ascii="Arial" w:hAnsi="Arial"/>
          <w:b/>
          <w:spacing w:val="-2"/>
        </w:rPr>
        <w:t> </w:t>
      </w:r>
      <w:r>
        <w:rPr/>
        <w:t>os</w:t>
      </w:r>
      <w:r>
        <w:rPr>
          <w:spacing w:val="-2"/>
        </w:rPr>
        <w:t> </w:t>
      </w:r>
      <w:r>
        <w:rPr/>
        <w:t>Excelentíssimos</w:t>
      </w:r>
      <w:r>
        <w:rPr>
          <w:spacing w:val="-2"/>
        </w:rPr>
        <w:t> </w:t>
      </w:r>
      <w:r>
        <w:rPr/>
        <w:t>Senhores</w:t>
      </w:r>
      <w:r>
        <w:rPr>
          <w:spacing w:val="-4"/>
        </w:rPr>
        <w:t> </w:t>
      </w:r>
      <w:r>
        <w:rPr/>
        <w:t>Conselheiros</w:t>
      </w:r>
      <w:r>
        <w:rPr>
          <w:spacing w:val="-2"/>
        </w:rPr>
        <w:t> </w:t>
      </w:r>
      <w:r>
        <w:rPr/>
        <w:t>do</w:t>
      </w:r>
      <w:r>
        <w:rPr>
          <w:spacing w:val="-4"/>
        </w:rPr>
        <w:t> </w:t>
      </w:r>
      <w:r>
        <w:rPr/>
        <w:t>Tribunal</w:t>
      </w:r>
      <w:r>
        <w:rPr>
          <w:spacing w:val="-2"/>
        </w:rPr>
        <w:t> </w:t>
      </w:r>
      <w:r>
        <w:rPr/>
        <w:t>de</w:t>
      </w:r>
      <w:r>
        <w:rPr>
          <w:spacing w:val="-1"/>
        </w:rPr>
        <w:t> </w:t>
      </w:r>
      <w:r>
        <w:rPr/>
        <w:t>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opostos pelo Sr. Carlos Alberto de Souza Nery, uma vez preenchidos os requisitos para seu cabimento, nos moldes do artigo 63 da Lei nº 2.423/96 c/c art. 148 da Resolução nº 04/2002 TCE/AM; </w:t>
      </w:r>
      <w:r>
        <w:rPr>
          <w:rFonts w:ascii="Arial" w:hAnsi="Arial"/>
          <w:b/>
        </w:rPr>
        <w:t>7.2. Negar Provimento </w:t>
      </w:r>
      <w:r>
        <w:rPr/>
        <w:t>aos embargos opostos</w:t>
      </w:r>
      <w:r>
        <w:rPr>
          <w:spacing w:val="40"/>
        </w:rPr>
        <w:t> </w:t>
      </w:r>
      <w:r>
        <w:rPr/>
        <w:t>pelo Sr. Carlos Alberto de Souza Nery, ante a inexistência de omissão, contradição, obscuridade ou erro material no Acórdão n° 1898/2024 – TCE – Tribunal Pleno; </w:t>
      </w:r>
      <w:r>
        <w:rPr>
          <w:rFonts w:ascii="Arial" w:hAnsi="Arial"/>
          <w:b/>
        </w:rPr>
        <w:t>7.3. Dar ciência </w:t>
      </w:r>
      <w:r>
        <w:rPr/>
        <w:t>ao</w:t>
      </w:r>
      <w:r>
        <w:rPr>
          <w:spacing w:val="-2"/>
        </w:rPr>
        <w:t> </w:t>
      </w:r>
      <w:r>
        <w:rPr/>
        <w:t>Sr. Carlos Alberto de Souza Nery, enviando-lhe cópia deste decisório e do relatório- voto para conhecimento do julgado; </w:t>
      </w:r>
      <w:r>
        <w:rPr>
          <w:rFonts w:ascii="Arial" w:hAnsi="Arial"/>
          <w:b/>
        </w:rPr>
        <w:t>7.4. Determinar </w:t>
      </w:r>
      <w:r>
        <w:rPr/>
        <w:t>à SEPLENO que se retome o trâmite do processo, bem como do Acórdão embargado, nos moldes do art. 148, §3°, da Resolução n° 04/2002 TCE/AM; </w:t>
      </w:r>
      <w:r>
        <w:rPr>
          <w:rFonts w:ascii="Arial" w:hAnsi="Arial"/>
          <w:b/>
        </w:rPr>
        <w:t>7.5.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Júlio Assis Corrêa Pinheiro, Érico Xavier Desterro e Silva e Mário José de Moraes Costa Filho (Convocado). </w:t>
      </w:r>
      <w:r>
        <w:rPr>
          <w:rFonts w:ascii="Arial" w:hAnsi="Arial"/>
          <w:b/>
        </w:rPr>
        <w:t>Declaração de Impedimento: </w:t>
      </w:r>
      <w:r>
        <w:rPr/>
        <w:t>Auditor Alber Furtado de Oliveira Júnior e Conselheiro Josué Cláudio de Souza Neto (art. 65 do Regimento Interno). </w:t>
      </w:r>
      <w:r>
        <w:rPr>
          <w:rFonts w:ascii="Arial" w:hAnsi="Arial"/>
          <w:b/>
        </w:rPr>
        <w:t>PROCESSO Nº 14.112/2024 </w:t>
      </w:r>
      <w:r>
        <w:rPr/>
        <w:t>- Análise do Edital Nº 01/2024 com objetivo de prover 304 (trezentos e quatro) cargos efetivos para o quadro da Prefeitura Municipal de Barcelos/AM. </w:t>
      </w:r>
      <w:r>
        <w:rPr>
          <w:rFonts w:ascii="Arial" w:hAnsi="Arial"/>
          <w:i/>
        </w:rPr>
        <w:t>CONCEDIDO VISTA DOS AUTOS AO EXCELENTÍSSIMO SENHOR CONSELHEIRO CONVOCADO MÁRIO JOSÉ DE MORAES COSTA</w:t>
      </w:r>
      <w:r>
        <w:rPr>
          <w:rFonts w:ascii="Arial" w:hAnsi="Arial"/>
          <w:i/>
          <w:spacing w:val="27"/>
        </w:rPr>
        <w:t>  </w:t>
      </w:r>
      <w:r>
        <w:rPr>
          <w:rFonts w:ascii="Arial" w:hAnsi="Arial"/>
          <w:i/>
        </w:rPr>
        <w:t>FILHO.</w:t>
      </w:r>
      <w:r>
        <w:rPr>
          <w:rFonts w:ascii="Arial" w:hAnsi="Arial"/>
          <w:i/>
          <w:spacing w:val="29"/>
        </w:rPr>
        <w:t>  </w:t>
      </w:r>
      <w:r>
        <w:rPr>
          <w:rFonts w:ascii="Arial" w:hAnsi="Arial"/>
          <w:b/>
        </w:rPr>
        <w:t>PROCESSO</w:t>
      </w:r>
      <w:r>
        <w:rPr>
          <w:rFonts w:ascii="Arial" w:hAnsi="Arial"/>
          <w:b/>
          <w:spacing w:val="27"/>
        </w:rPr>
        <w:t>  </w:t>
      </w:r>
      <w:r>
        <w:rPr>
          <w:rFonts w:ascii="Arial" w:hAnsi="Arial"/>
          <w:b/>
        </w:rPr>
        <w:t>Nº</w:t>
      </w:r>
      <w:r>
        <w:rPr>
          <w:rFonts w:ascii="Arial" w:hAnsi="Arial"/>
          <w:b/>
          <w:spacing w:val="28"/>
        </w:rPr>
        <w:t>  </w:t>
      </w:r>
      <w:r>
        <w:rPr>
          <w:rFonts w:ascii="Arial" w:hAnsi="Arial"/>
          <w:b/>
        </w:rPr>
        <w:t>14.755/2024</w:t>
      </w:r>
      <w:r>
        <w:rPr>
          <w:rFonts w:ascii="Arial" w:hAnsi="Arial"/>
          <w:b/>
          <w:spacing w:val="28"/>
        </w:rPr>
        <w:t>  </w:t>
      </w:r>
      <w:r>
        <w:rPr>
          <w:rFonts w:ascii="Arial" w:hAnsi="Arial"/>
          <w:b/>
        </w:rPr>
        <w:t>(Apenso:</w:t>
      </w:r>
      <w:r>
        <w:rPr>
          <w:rFonts w:ascii="Arial" w:hAnsi="Arial"/>
          <w:b/>
          <w:spacing w:val="28"/>
        </w:rPr>
        <w:t>  </w:t>
      </w:r>
      <w:r>
        <w:rPr>
          <w:rFonts w:ascii="Arial" w:hAnsi="Arial"/>
          <w:b/>
        </w:rPr>
        <w:t>16.573/2021)</w:t>
      </w:r>
      <w:r>
        <w:rPr>
          <w:rFonts w:ascii="Arial" w:hAnsi="Arial"/>
          <w:b/>
          <w:spacing w:val="30"/>
        </w:rPr>
        <w:t>  </w:t>
      </w:r>
      <w:r>
        <w:rPr/>
        <w:t>-</w:t>
      </w:r>
      <w:r>
        <w:rPr>
          <w:spacing w:val="28"/>
        </w:rPr>
        <w:t>  </w:t>
      </w:r>
      <w:r>
        <w:rPr/>
        <w:t>Embargos</w:t>
      </w:r>
      <w:r>
        <w:rPr>
          <w:spacing w:val="27"/>
        </w:rPr>
        <w:t>  </w:t>
      </w:r>
      <w:r>
        <w:rPr>
          <w:spacing w:val="-5"/>
        </w:rPr>
        <w:t>de</w:t>
      </w:r>
    </w:p>
    <w:p>
      <w:pPr>
        <w:pStyle w:val="BodyText"/>
        <w:spacing w:before="1"/>
        <w:ind w:right="138"/>
      </w:pPr>
      <w:r>
        <w:rPr/>
        <w:t>Declaração em Recurso de Reconsideração interposto pelo Sr. Nicson Marreira Lima, em face do Acórdão n° 2402/2023-TCE-Tribunal Pleno, exarado nos autos do Processo n°</w:t>
      </w:r>
      <w:r>
        <w:rPr>
          <w:spacing w:val="80"/>
        </w:rPr>
        <w:t> </w:t>
      </w:r>
      <w:r>
        <w:rPr/>
        <w:t>16.573/2021. </w:t>
      </w:r>
      <w:r>
        <w:rPr>
          <w:rFonts w:ascii="Arial" w:hAnsi="Arial"/>
          <w:b/>
        </w:rPr>
        <w:t>Advogado(s): </w:t>
      </w:r>
      <w:r>
        <w:rPr/>
        <w:t>Any Gresy Carvalho da Silva - OAB/AM 12438, Mariana Pereira Carlotto - OAB/AM</w:t>
      </w:r>
      <w:r>
        <w:rPr/>
        <w:t> 17299, Regina Aquino Marques de Souza - OAB/AM</w:t>
      </w:r>
      <w:r>
        <w:rPr/>
        <w:t> 19308, Ageu de Oliveira Drumond Sardinha - OAB/AM</w:t>
      </w:r>
      <w:r>
        <w:rPr/>
        <w:t> 19505 e Fernanda Galvao Bruno - OAB/AM</w:t>
      </w:r>
      <w:r>
        <w:rPr/>
        <w:t> 17549. </w:t>
      </w:r>
      <w:r>
        <w:rPr>
          <w:rFonts w:ascii="Arial" w:hAnsi="Arial"/>
          <w:b/>
        </w:rPr>
        <w:t>ACÓRDÃO Nº 255/2025: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o pronunciamento oral do Ministério Público junto a este Tribunal, no sentido de: </w:t>
      </w:r>
      <w:r>
        <w:rPr>
          <w:rFonts w:ascii="Arial" w:hAnsi="Arial"/>
          <w:b/>
        </w:rPr>
        <w:t>7.1. Conhecer </w:t>
      </w:r>
      <w:r>
        <w:rPr/>
        <w:t>dos</w:t>
      </w:r>
      <w:r>
        <w:rPr>
          <w:spacing w:val="40"/>
        </w:rPr>
        <w:t> </w:t>
      </w:r>
      <w:r>
        <w:rPr/>
        <w:t>presentes</w:t>
      </w:r>
      <w:r>
        <w:rPr>
          <w:spacing w:val="40"/>
        </w:rPr>
        <w:t> </w:t>
      </w:r>
      <w:r>
        <w:rPr/>
        <w:t>Embargos</w:t>
      </w:r>
      <w:r>
        <w:rPr>
          <w:spacing w:val="40"/>
        </w:rPr>
        <w:t> </w:t>
      </w:r>
      <w:r>
        <w:rPr/>
        <w:t>de</w:t>
      </w:r>
      <w:r>
        <w:rPr>
          <w:spacing w:val="40"/>
        </w:rPr>
        <w:t> </w:t>
      </w:r>
      <w:r>
        <w:rPr/>
        <w:t>Declaração</w:t>
      </w:r>
      <w:r>
        <w:rPr>
          <w:spacing w:val="40"/>
        </w:rPr>
        <w:t> </w:t>
      </w:r>
      <w:r>
        <w:rPr/>
        <w:t>apresentados</w:t>
      </w:r>
      <w:r>
        <w:rPr>
          <w:spacing w:val="40"/>
        </w:rPr>
        <w:t> </w:t>
      </w:r>
      <w:r>
        <w:rPr/>
        <w:t>pelo</w:t>
      </w:r>
      <w:r>
        <w:rPr>
          <w:spacing w:val="40"/>
        </w:rPr>
        <w:t> </w:t>
      </w:r>
      <w:r>
        <w:rPr/>
        <w:t>Sr.</w:t>
      </w:r>
      <w:r>
        <w:rPr>
          <w:spacing w:val="40"/>
        </w:rPr>
        <w:t> </w:t>
      </w:r>
      <w:r>
        <w:rPr/>
        <w:t>Nicson</w:t>
      </w:r>
      <w:r>
        <w:rPr>
          <w:spacing w:val="40"/>
        </w:rPr>
        <w:t> </w:t>
      </w:r>
      <w:r>
        <w:rPr/>
        <w:t>Marreira</w:t>
      </w:r>
      <w:r>
        <w:rPr>
          <w:spacing w:val="40"/>
        </w:rPr>
        <w:t> </w:t>
      </w:r>
      <w:r>
        <w:rPr/>
        <w:t>Lima,</w:t>
      </w:r>
      <w:r>
        <w:rPr>
          <w:spacing w:val="40"/>
        </w:rPr>
        <w:t> </w:t>
      </w:r>
      <w:r>
        <w:rPr/>
        <w:t>nos</w:t>
      </w:r>
    </w:p>
    <w:p>
      <w:pPr>
        <w:pStyle w:val="BodyText"/>
        <w:spacing w:after="0"/>
        <w:sectPr>
          <w:pgSz w:w="11910" w:h="16840"/>
          <w:pgMar w:header="142" w:footer="303" w:top="2160" w:bottom="500" w:left="708" w:right="708"/>
        </w:sectPr>
      </w:pPr>
    </w:p>
    <w:p>
      <w:pPr>
        <w:pStyle w:val="BodyText"/>
        <w:spacing w:before="185"/>
      </w:pPr>
      <w:r>
        <w:rPr/>
        <w:t>moldes do artigo 149 da Resolução nº. 04/2002-TCE/AM; </w:t>
      </w:r>
      <w:r>
        <w:rPr>
          <w:rFonts w:ascii="Arial" w:hAnsi="Arial"/>
          <w:b/>
        </w:rPr>
        <w:t>7.2. Negar Provimento </w:t>
      </w:r>
      <w:r>
        <w:rPr/>
        <w:t>ao presente recurso do Sr. Nicson Marreira Lima, mantendo-se o Acórdão nº 1905/2024 – TCE – Tribunal Pleno na íntegra, considerando que o reexame do objeto deve ser por meio do recurso adequado para reformar o julgado quanto ao seu mérito; </w:t>
      </w:r>
      <w:r>
        <w:rPr>
          <w:rFonts w:ascii="Arial" w:hAnsi="Arial"/>
          <w:b/>
        </w:rPr>
        <w:t>7.3. Notificar </w:t>
      </w:r>
      <w:r>
        <w:rPr/>
        <w:t>do Sr. Nicson Marreira Lima e demais interessados, para que tomem ciência do Decisório, com cópia do</w:t>
      </w:r>
      <w:r>
        <w:rPr>
          <w:spacing w:val="40"/>
        </w:rPr>
        <w:t> </w:t>
      </w:r>
      <w:r>
        <w:rPr/>
        <w:t>Relatório/Voto e do presente Acórdão.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Conselheiro Mario Manoel Coelho de Mello (art. 65 do Regimento Interno). </w:t>
      </w:r>
      <w:r>
        <w:rPr>
          <w:rFonts w:ascii="Arial" w:hAnsi="Arial"/>
          <w:b/>
        </w:rPr>
        <w:t>PROCESSO Nº 17.062/2019 (Apensos: 16.703/2020 e 12.771/2023) </w:t>
      </w:r>
      <w:r>
        <w:rPr/>
        <w:t>- Denúncia interposta pelo Vereador Marcelo Augusto da Eira Corrêa, em face da Secretaria de Estado de Saúde do Amazonas – SES, acerca de possíveis irregularidades no Pregão Eletrônico nº 918/2018 – CGL. </w:t>
      </w:r>
      <w:r>
        <w:rPr>
          <w:rFonts w:ascii="Arial" w:hAnsi="Arial"/>
          <w:b/>
        </w:rPr>
        <w:t>ACÓRDÃO Nº 256/2025: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denúncia formulada pelo Sr. Marcelo Augusto Eira Corrêa, contra a Secretaria de Estado de Saúde do Amazonas – SES, conforme art. 279 da Resolução nº 04/2002-RITCE/AM; </w:t>
      </w:r>
      <w:r>
        <w:rPr>
          <w:rFonts w:ascii="Arial" w:hAnsi="Arial"/>
          <w:b/>
        </w:rPr>
        <w:t>9.2. Arquivar </w:t>
      </w:r>
      <w:r>
        <w:rPr/>
        <w:t>o processo sem julgamento de mérito, conforme art. 485, V do CPC/2015, em razão da coisa julgada, decorrente do julgamento definitivo do processo nº 16.703/2020, contingente ao presente; </w:t>
      </w:r>
      <w:r>
        <w:rPr>
          <w:rFonts w:ascii="Arial" w:hAnsi="Arial"/>
          <w:b/>
        </w:rPr>
        <w:t>9.3. Notificar </w:t>
      </w:r>
      <w:r>
        <w:rPr/>
        <w:t>o Sr. Marcelo Augusto da Eira Correa e demais interessados para que tomem ciência do julgado e caso queiram apresentem o devido recurso.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16.415/2022 </w:t>
      </w:r>
      <w:r>
        <w:rPr/>
        <w:t>- Autuação de</w:t>
      </w:r>
      <w:r>
        <w:rPr>
          <w:spacing w:val="-2"/>
        </w:rPr>
        <w:t> </w:t>
      </w:r>
      <w:r>
        <w:rPr/>
        <w:t>Processo Autônomo sob natureza de "Fiscalização de Atos de Gestão", em cumprimento ao Acórdão n° 55/2022 - TCE - Tribunal Pleno e Despacho n° 291/2022-SECEX</w:t>
      </w:r>
      <w:r>
        <w:rPr/>
        <w:t> -</w:t>
      </w:r>
      <w:r>
        <w:rPr/>
        <w:t> do</w:t>
      </w:r>
      <w:r>
        <w:rPr/>
        <w:t> Processo</w:t>
      </w:r>
      <w:r>
        <w:rPr/>
        <w:t> n° 11.511/2021. </w:t>
      </w:r>
      <w:r>
        <w:rPr>
          <w:rFonts w:ascii="Arial" w:hAnsi="Arial"/>
          <w:b/>
        </w:rPr>
        <w:t>Advogado(s): </w:t>
      </w:r>
      <w:r>
        <w:rPr/>
        <w:t>Fernando Fabrizio Chaves Fontao - OAB/AM</w:t>
      </w:r>
      <w:r>
        <w:rPr/>
        <w:t> 15585 e Renato de Souza Pinto - OAB/AM</w:t>
      </w:r>
      <w:r>
        <w:rPr/>
        <w:t> 8794. </w:t>
      </w:r>
      <w:r>
        <w:rPr>
          <w:rFonts w:ascii="Arial" w:hAnsi="Arial"/>
          <w:b/>
        </w:rPr>
        <w:t>ACÓRDÃO Nº 257/2025: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w:t>
      </w:r>
      <w:r>
        <w:rPr>
          <w:spacing w:val="40"/>
        </w:rPr>
        <w:t> </w:t>
      </w:r>
      <w:r>
        <w:rPr/>
        <w:t>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Guajará, com cópia do Relatório Conclusivo nº135/2022-DICOP, Relatório</w:t>
      </w:r>
      <w:r>
        <w:rPr/>
        <w:t> Conclusivo</w:t>
      </w:r>
      <w:r>
        <w:rPr/>
        <w:t> n° 254/2024-</w:t>
      </w:r>
      <w:r>
        <w:rPr/>
        <w:t> DICAMI,</w:t>
      </w:r>
      <w:r>
        <w:rPr/>
        <w:t> Parecer</w:t>
      </w:r>
      <w:r>
        <w:rPr/>
        <w:t> n° 38/2025-MPC-EMFA, bem como do Relatório/Voto e o sequente acórdão a ser exarado pelo Tribunal Pleno do TCE/AM; </w:t>
      </w:r>
      <w:r>
        <w:rPr>
          <w:rFonts w:ascii="Arial" w:hAnsi="Arial"/>
          <w:b/>
        </w:rPr>
        <w:t>10.2. Oficiar </w:t>
      </w:r>
      <w:r>
        <w:rPr/>
        <w:t>ao Ministério Público do Estado do Amazonas com cópia dos autos para adoção das providências referentes à sua área de atuação, em especial no espectro da improbidade administrativa e penal,</w:t>
      </w:r>
      <w:r>
        <w:rPr>
          <w:spacing w:val="-2"/>
        </w:rPr>
        <w:t> </w:t>
      </w:r>
      <w:r>
        <w:rPr/>
        <w:t>decorrentes dos atos</w:t>
      </w:r>
      <w:r>
        <w:rPr>
          <w:spacing w:val="-2"/>
        </w:rPr>
        <w:t> </w:t>
      </w:r>
      <w:r>
        <w:rPr/>
        <w:t>de gestão praticados pelo Sr. Ordean Gonzaga da Silva, Chefe do Poder Executivo Municipal de Guajará, exercício 2020; </w:t>
      </w:r>
      <w:r>
        <w:rPr>
          <w:rFonts w:ascii="Arial" w:hAnsi="Arial"/>
          <w:b/>
        </w:rPr>
        <w:t>10.3. Notificar </w:t>
      </w:r>
      <w:r>
        <w:rPr/>
        <w:t>a Prefeitura Municipal de Guajará, Sr. Ordean Gonzaga da Silva e demais interessados, com cópia</w:t>
      </w:r>
      <w:r>
        <w:rPr>
          <w:spacing w:val="-2"/>
        </w:rPr>
        <w:t> </w:t>
      </w:r>
      <w:r>
        <w:rPr/>
        <w:t>do</w:t>
      </w:r>
      <w:r>
        <w:rPr>
          <w:spacing w:val="-2"/>
        </w:rPr>
        <w:t> </w:t>
      </w:r>
      <w:r>
        <w:rPr/>
        <w:t>Relatório-Voto</w:t>
      </w:r>
      <w:r>
        <w:rPr>
          <w:spacing w:val="-2"/>
        </w:rPr>
        <w:t> </w:t>
      </w:r>
      <w:r>
        <w:rPr/>
        <w:t>e</w:t>
      </w:r>
      <w:r>
        <w:rPr>
          <w:spacing w:val="-1"/>
        </w:rPr>
        <w:t> </w:t>
      </w:r>
      <w:r>
        <w:rPr/>
        <w:t>do</w:t>
      </w:r>
      <w:r>
        <w:rPr>
          <w:spacing w:val="-2"/>
        </w:rPr>
        <w:t> </w:t>
      </w:r>
      <w:r>
        <w:rPr/>
        <w:t>Acórdão,</w:t>
      </w:r>
      <w:r>
        <w:rPr>
          <w:spacing w:val="-2"/>
        </w:rPr>
        <w:t> </w:t>
      </w:r>
      <w:r>
        <w:rPr/>
        <w:t>para</w:t>
      </w:r>
      <w:r>
        <w:rPr>
          <w:spacing w:val="-2"/>
        </w:rPr>
        <w:t> </w:t>
      </w:r>
      <w:r>
        <w:rPr/>
        <w:t>ciência</w:t>
      </w:r>
      <w:r>
        <w:rPr>
          <w:spacing w:val="-2"/>
        </w:rPr>
        <w:t> </w:t>
      </w:r>
      <w:r>
        <w:rPr/>
        <w:t>do</w:t>
      </w:r>
      <w:r>
        <w:rPr>
          <w:spacing w:val="-2"/>
        </w:rPr>
        <w:t> </w:t>
      </w:r>
      <w:r>
        <w:rPr/>
        <w:t>decisório</w:t>
      </w:r>
      <w:r>
        <w:rPr>
          <w:spacing w:val="-2"/>
        </w:rPr>
        <w:t> </w:t>
      </w:r>
      <w:r>
        <w:rPr/>
        <w:t>e</w:t>
      </w:r>
      <w:r>
        <w:rPr>
          <w:spacing w:val="-1"/>
        </w:rPr>
        <w:t> </w:t>
      </w:r>
      <w:r>
        <w:rPr/>
        <w:t>para,</w:t>
      </w:r>
      <w:r>
        <w:rPr>
          <w:spacing w:val="-1"/>
        </w:rPr>
        <w:t> </w:t>
      </w:r>
      <w:r>
        <w:rPr/>
        <w:t>querendo,</w:t>
      </w:r>
      <w:r>
        <w:rPr>
          <w:spacing w:val="-2"/>
        </w:rPr>
        <w:t> </w:t>
      </w:r>
      <w:r>
        <w:rPr/>
        <w:t>apresentar</w:t>
      </w:r>
      <w:r>
        <w:rPr>
          <w:spacing w:val="-2"/>
        </w:rPr>
        <w:t> </w:t>
      </w:r>
      <w:r>
        <w:rPr/>
        <w:t>o devido</w:t>
      </w:r>
      <w:r>
        <w:rPr>
          <w:spacing w:val="80"/>
          <w:w w:val="150"/>
        </w:rPr>
        <w:t> </w:t>
      </w:r>
      <w:r>
        <w:rPr/>
        <w:t>recurso;</w:t>
      </w:r>
      <w:r>
        <w:rPr>
          <w:spacing w:val="80"/>
          <w:w w:val="150"/>
        </w:rPr>
        <w:t> </w:t>
      </w:r>
      <w:r>
        <w:rPr>
          <w:rFonts w:ascii="Arial" w:hAnsi="Arial"/>
          <w:b/>
        </w:rPr>
        <w:t>10.4.</w:t>
      </w:r>
      <w:r>
        <w:rPr>
          <w:rFonts w:ascii="Arial" w:hAnsi="Arial"/>
          <w:b/>
          <w:spacing w:val="80"/>
          <w:w w:val="150"/>
        </w:rPr>
        <w:t> </w:t>
      </w:r>
      <w:r>
        <w:rPr>
          <w:rFonts w:ascii="Arial" w:hAnsi="Arial"/>
          <w:b/>
        </w:rPr>
        <w:t>Determinar</w:t>
      </w:r>
      <w:r>
        <w:rPr>
          <w:rFonts w:ascii="Arial" w:hAnsi="Arial"/>
          <w:b/>
          <w:spacing w:val="80"/>
          <w:w w:val="150"/>
        </w:rPr>
        <w:t> </w:t>
      </w:r>
      <w:r>
        <w:rPr/>
        <w:t>à</w:t>
      </w:r>
      <w:r>
        <w:rPr>
          <w:spacing w:val="80"/>
          <w:w w:val="150"/>
        </w:rPr>
        <w:t> </w:t>
      </w:r>
      <w:r>
        <w:rPr/>
        <w:t>SEPLENO</w:t>
      </w:r>
      <w:r>
        <w:rPr>
          <w:spacing w:val="80"/>
          <w:w w:val="150"/>
        </w:rPr>
        <w:t> </w:t>
      </w:r>
      <w:r>
        <w:rPr/>
        <w:t>que</w:t>
      </w:r>
      <w:r>
        <w:rPr>
          <w:spacing w:val="79"/>
          <w:w w:val="150"/>
        </w:rPr>
        <w:t> </w:t>
      </w:r>
      <w:r>
        <w:rPr/>
        <w:t>após</w:t>
      </w:r>
      <w:r>
        <w:rPr>
          <w:spacing w:val="79"/>
          <w:w w:val="150"/>
        </w:rPr>
        <w:t> </w:t>
      </w:r>
      <w:r>
        <w:rPr/>
        <w:t>os</w:t>
      </w:r>
      <w:r>
        <w:rPr>
          <w:spacing w:val="80"/>
          <w:w w:val="150"/>
        </w:rPr>
        <w:t> </w:t>
      </w:r>
      <w:r>
        <w:rPr/>
        <w:t>procedimentos</w:t>
      </w:r>
      <w:r>
        <w:rPr>
          <w:spacing w:val="80"/>
          <w:w w:val="150"/>
        </w:rPr>
        <w:t> </w:t>
      </w:r>
      <w:r>
        <w:rPr/>
        <w:t>cabíveis,</w:t>
      </w:r>
    </w:p>
    <w:p>
      <w:pPr>
        <w:pStyle w:val="BodyText"/>
        <w:spacing w:after="0"/>
        <w:sectPr>
          <w:pgSz w:w="11910" w:h="16840"/>
          <w:pgMar w:header="142" w:footer="303" w:top="2160" w:bottom="500" w:left="708" w:right="708"/>
        </w:sectPr>
      </w:pPr>
    </w:p>
    <w:p>
      <w:pPr>
        <w:pStyle w:val="BodyText"/>
        <w:spacing w:before="185"/>
        <w:ind w:right="137"/>
        <w:rPr>
          <w:rFonts w:ascii="Arial" w:hAnsi="Arial"/>
          <w:b/>
        </w:rPr>
      </w:pPr>
      <w:r>
        <w:rPr/>
        <w:t>encaminhe os autos para apensamento ao processo da Prestação de Contas (11511/2021), conforme regra do art. 2º da resolução nº 08/2024 TCE/AM; </w:t>
      </w:r>
      <w:r>
        <w:rPr>
          <w:rFonts w:ascii="Arial" w:hAnsi="Arial"/>
          <w:b/>
        </w:rPr>
        <w:t>10.5. Arquivar </w:t>
      </w:r>
      <w:r>
        <w:rPr/>
        <w:t>o presente processo após o trânsito em julgado e a adoção das providências cabíveis pela SEPLENO.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11.476/2023 (Apenso: 12.404/2023) </w:t>
      </w:r>
      <w:r>
        <w:rPr/>
        <w:t>- Prestação de Contas Anual da Prefeitura Municipal de Japurá, de responsabilidade do Sr. Vanilso Monteiro da Silva, do exercício 2022. </w:t>
      </w:r>
      <w:r>
        <w:rPr>
          <w:rFonts w:ascii="Arial" w:hAnsi="Arial"/>
          <w:b/>
        </w:rPr>
        <w:t>Advogado(s): </w:t>
      </w:r>
      <w:r>
        <w:rPr/>
        <w:t>Luiz Antonio</w:t>
      </w:r>
      <w:r>
        <w:rPr>
          <w:spacing w:val="37"/>
        </w:rPr>
        <w:t> </w:t>
      </w:r>
      <w:r>
        <w:rPr/>
        <w:t>de</w:t>
      </w:r>
      <w:r>
        <w:rPr>
          <w:spacing w:val="37"/>
        </w:rPr>
        <w:t> </w:t>
      </w:r>
      <w:r>
        <w:rPr/>
        <w:t>Araújo</w:t>
      </w:r>
      <w:r>
        <w:rPr>
          <w:spacing w:val="40"/>
        </w:rPr>
        <w:t> </w:t>
      </w:r>
      <w:r>
        <w:rPr/>
        <w:t>Cruz</w:t>
      </w:r>
      <w:r>
        <w:rPr>
          <w:spacing w:val="35"/>
        </w:rPr>
        <w:t> </w:t>
      </w:r>
      <w:r>
        <w:rPr/>
        <w:t>-</w:t>
      </w:r>
      <w:r>
        <w:rPr>
          <w:spacing w:val="38"/>
        </w:rPr>
        <w:t> </w:t>
      </w:r>
      <w:r>
        <w:rPr/>
        <w:t>OAB/AM</w:t>
      </w:r>
      <w:r>
        <w:rPr>
          <w:spacing w:val="35"/>
        </w:rPr>
        <w:t> </w:t>
      </w:r>
      <w:r>
        <w:rPr/>
        <w:t>8611.</w:t>
      </w:r>
      <w:r>
        <w:rPr>
          <w:spacing w:val="40"/>
        </w:rPr>
        <w:t> </w:t>
      </w:r>
      <w:r>
        <w:rPr>
          <w:rFonts w:ascii="Arial" w:hAnsi="Arial"/>
          <w:b/>
        </w:rPr>
        <w:t>PARECER</w:t>
      </w:r>
      <w:r>
        <w:rPr>
          <w:rFonts w:ascii="Arial" w:hAnsi="Arial"/>
          <w:b/>
          <w:spacing w:val="38"/>
        </w:rPr>
        <w:t> </w:t>
      </w:r>
      <w:r>
        <w:rPr>
          <w:rFonts w:ascii="Arial" w:hAnsi="Arial"/>
          <w:b/>
        </w:rPr>
        <w:t>PRÉVIO</w:t>
      </w:r>
      <w:r>
        <w:rPr>
          <w:rFonts w:ascii="Arial" w:hAnsi="Arial"/>
          <w:b/>
          <w:spacing w:val="37"/>
        </w:rPr>
        <w:t> </w:t>
      </w:r>
      <w:r>
        <w:rPr>
          <w:rFonts w:ascii="Arial" w:hAnsi="Arial"/>
          <w:b/>
        </w:rPr>
        <w:t>Nº</w:t>
      </w:r>
      <w:r>
        <w:rPr>
          <w:rFonts w:ascii="Arial" w:hAnsi="Arial"/>
          <w:b/>
          <w:spacing w:val="37"/>
        </w:rPr>
        <w:t> </w:t>
      </w:r>
      <w:r>
        <w:rPr>
          <w:rFonts w:ascii="Arial" w:hAnsi="Arial"/>
          <w:b/>
        </w:rPr>
        <w:t>8/2025:</w:t>
      </w:r>
      <w:r>
        <w:rPr>
          <w:rFonts w:ascii="Arial" w:hAnsi="Arial"/>
          <w:b/>
          <w:spacing w:val="38"/>
        </w:rPr>
        <w:t> </w:t>
      </w:r>
      <w:r>
        <w:rPr>
          <w:rFonts w:ascii="Arial" w:hAnsi="Arial"/>
          <w:b/>
        </w:rPr>
        <w:t>O</w:t>
      </w:r>
      <w:r>
        <w:rPr>
          <w:rFonts w:ascii="Arial" w:hAnsi="Arial"/>
          <w:b/>
          <w:spacing w:val="37"/>
        </w:rPr>
        <w:t> </w:t>
      </w:r>
      <w:r>
        <w:rPr>
          <w:rFonts w:ascii="Arial" w:hAnsi="Arial"/>
          <w:b/>
        </w:rPr>
        <w:t>TRIBUNAL</w:t>
      </w:r>
      <w:r>
        <w:rPr>
          <w:rFonts w:ascii="Arial" w:hAnsi="Arial"/>
          <w:b/>
          <w:spacing w:val="36"/>
        </w:rPr>
        <w:t> </w:t>
      </w:r>
      <w:r>
        <w:rPr>
          <w:rFonts w:ascii="Arial" w:hAnsi="Arial"/>
          <w:b/>
        </w:rPr>
        <w:t>DE</w:t>
      </w:r>
    </w:p>
    <w:p>
      <w:pPr>
        <w:pStyle w:val="BodyText"/>
        <w:ind w:right="137"/>
      </w:pPr>
      <w:r>
        <w:rPr>
          <w:rFonts w:ascii="Arial" w:hAnsi="Arial"/>
          <w:b/>
        </w:rPr>
        <w:t>CONTAS DO ESTADO DO AMAZONAS</w:t>
      </w:r>
      <w:r>
        <w:rPr/>
        <w:t>, no uso de suas atribuições constitucionais e legais (art. 31, §§ 1º e 2º, da Constituição Federal, c/c art.127, parágrafos 4º, 5º e 7º, da Constituição Estadual, com redação da Emenda Constituição nº 15/95, art. 18, inciso I, da Lei</w:t>
      </w:r>
      <w:r>
        <w:rPr>
          <w:spacing w:val="40"/>
        </w:rPr>
        <w:t> </w:t>
      </w:r>
      <w:r>
        <w:rPr/>
        <w:t>Complementar nº 06/91; arts.1º, 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unanimidade</w:t>
      </w:r>
      <w:r>
        <w:rPr/>
        <w:t>, o voto do Excelentíssimo Senhor Conselheiro-Relator, </w:t>
      </w:r>
      <w:r>
        <w:rPr>
          <w:rFonts w:ascii="Arial" w:hAnsi="Arial"/>
          <w:b/>
        </w:rPr>
        <w:t>em consonância </w:t>
      </w:r>
      <w:r>
        <w:rPr/>
        <w:t>com o pronunciamento do Ministério Público junto a este Tribunal: </w:t>
      </w:r>
      <w:r>
        <w:rPr>
          <w:rFonts w:ascii="Arial" w:hAnsi="Arial"/>
          <w:b/>
        </w:rPr>
        <w:t>10.1. Emite Parecer Prévio </w:t>
      </w:r>
      <w:r>
        <w:rPr/>
        <w:t>recomendando à Câmara Municipal a desaprovação da Prestação de Contas Anual da Prefeitura Municipal de Japurá, no que diz respeito aos atos de governo e atos de gestão, de responsabilidade do Sr. Vanilso Monteiro Da Silva, exercício de 2022. </w:t>
      </w:r>
      <w:r>
        <w:rPr>
          <w:rFonts w:ascii="Arial" w:hAnsi="Arial"/>
          <w:b/>
        </w:rPr>
        <w:t>ACÓRDÃO Nº 8/2025: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4"/>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2"/>
        </w:rPr>
        <w:t> </w:t>
      </w:r>
      <w:r>
        <w:rPr/>
        <w:t>pelos</w:t>
      </w:r>
      <w:r>
        <w:rPr>
          <w:spacing w:val="-2"/>
        </w:rPr>
        <w:t> </w:t>
      </w:r>
      <w:r>
        <w:rPr/>
        <w:t>arts.</w:t>
      </w:r>
      <w:r>
        <w:rPr>
          <w:spacing w:val="-2"/>
        </w:rPr>
        <w:t> </w:t>
      </w:r>
      <w:r>
        <w:rPr/>
        <w:t>5º,</w:t>
      </w:r>
      <w:r>
        <w:rPr>
          <w:spacing w:val="-2"/>
        </w:rPr>
        <w:t> </w:t>
      </w:r>
      <w:r>
        <w:rPr/>
        <w:t>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Determinar </w:t>
      </w:r>
      <w:r>
        <w:rPr/>
        <w:t>o encaminhamento deste PARECER PRÉVIO, após a devida publicação, acompanhado do voto e de cópia integral deste processo, à Câmara Municipal de Japurá, para que ela, exercendo a competência que lhe é fixada pelo art. 127 e parágrafos, da Constituição do Estado do Amazonas, realize o julgamento das referidas contas, observando, sobretudo, o art. 127, §5º, 6º e 7º, da Constituição do Estado. </w:t>
      </w:r>
      <w:r>
        <w:rPr>
          <w:rFonts w:ascii="Arial" w:hAnsi="Arial"/>
          <w:b/>
        </w:rPr>
        <w:t>10.2. Recomendar </w:t>
      </w:r>
      <w:r>
        <w:rPr/>
        <w:t>à Prefeitura Municipal de Japurá: a)</w:t>
      </w:r>
      <w:r>
        <w:rPr>
          <w:spacing w:val="-1"/>
        </w:rPr>
        <w:t> </w:t>
      </w:r>
      <w:r>
        <w:rPr/>
        <w:t>Que cumpra com</w:t>
      </w:r>
      <w:r>
        <w:rPr>
          <w:spacing w:val="-1"/>
        </w:rPr>
        <w:t> </w:t>
      </w:r>
      <w:r>
        <w:rPr/>
        <w:t>rigor</w:t>
      </w:r>
      <w:r>
        <w:rPr>
          <w:spacing w:val="-1"/>
        </w:rPr>
        <w:t> </w:t>
      </w:r>
      <w:r>
        <w:rPr/>
        <w:t>os</w:t>
      </w:r>
      <w:r>
        <w:rPr>
          <w:spacing w:val="-2"/>
        </w:rPr>
        <w:t> </w:t>
      </w:r>
      <w:r>
        <w:rPr/>
        <w:t>prazos de</w:t>
      </w:r>
      <w:r>
        <w:rPr>
          <w:spacing w:val="-1"/>
        </w:rPr>
        <w:t> </w:t>
      </w:r>
      <w:r>
        <w:rPr/>
        <w:t>envio</w:t>
      </w:r>
      <w:r>
        <w:rPr>
          <w:spacing w:val="-2"/>
        </w:rPr>
        <w:t> </w:t>
      </w:r>
      <w:r>
        <w:rPr/>
        <w:t>ao</w:t>
      </w:r>
      <w:r>
        <w:rPr>
          <w:spacing w:val="-2"/>
        </w:rPr>
        <w:t> </w:t>
      </w:r>
      <w:r>
        <w:rPr/>
        <w:t>TCE/AM</w:t>
      </w:r>
      <w:r>
        <w:rPr>
          <w:spacing w:val="-1"/>
        </w:rPr>
        <w:t> </w:t>
      </w:r>
      <w:r>
        <w:rPr/>
        <w:t>e</w:t>
      </w:r>
      <w:r>
        <w:rPr>
          <w:spacing w:val="-2"/>
        </w:rPr>
        <w:t> </w:t>
      </w:r>
      <w:r>
        <w:rPr/>
        <w:t>de</w:t>
      </w:r>
      <w:r>
        <w:rPr>
          <w:spacing w:val="-1"/>
        </w:rPr>
        <w:t> </w:t>
      </w:r>
      <w:r>
        <w:rPr/>
        <w:t>publicação, inclusive no Portal da Transparência, do RREO (bimestral), do RGF (semestral ou quadrimestral) e SIOPE (bimestral). b) Que o Poder Executivo Municipal cumpra com rigor o prazo de envio (mensal e anual) de todos os documentos requeridos nas Prestações de</w:t>
      </w:r>
      <w:r>
        <w:rPr>
          <w:spacing w:val="80"/>
        </w:rPr>
        <w:t> </w:t>
      </w:r>
      <w:r>
        <w:rPr/>
        <w:t>Contas Mensais e Anuais, conforme normativos desta Corte de Contas. </w:t>
      </w:r>
      <w:r>
        <w:rPr>
          <w:rFonts w:ascii="Arial" w:hAnsi="Arial"/>
          <w:b/>
        </w:rPr>
        <w:t>10.3. Determinar </w:t>
      </w:r>
      <w:r>
        <w:rPr/>
        <w:t>à SECEX a abertura de processo de Representação a fim de apurar os casos de acúmulo indevido de cargos públicos no âmbito da Prefeitura do Município de Japurá descritos no Achado de auditoria n° 20. </w:t>
      </w:r>
      <w:r>
        <w:rPr>
          <w:rFonts w:ascii="Arial" w:hAnsi="Arial"/>
          <w:b/>
        </w:rPr>
        <w:t>10.4. Notificar </w:t>
      </w:r>
      <w:r>
        <w:rPr/>
        <w:t>o Sr. Vanilso Monteiro da Silva, por meio de seus advogados, com cópia do Relatório/Voto e o Acórdão para ciência do decisório e para, querendo, apresentar o devido recurso. </w:t>
      </w:r>
      <w:r>
        <w:rPr>
          <w:rFonts w:ascii="Arial" w:hAnsi="Arial"/>
          <w:b/>
        </w:rPr>
        <w:t>Especifica</w:t>
      </w:r>
      <w:r>
        <w:rPr>
          <w:rFonts w:ascii="Calibri" w:hAnsi="Calibri"/>
          <w:b/>
        </w:rPr>
        <w:t>çã</w:t>
      </w:r>
      <w:r>
        <w:rPr>
          <w:rFonts w:ascii="Arial" w:hAnsi="Arial"/>
          <w:b/>
        </w:rPr>
        <w:t>o do quorum: </w:t>
      </w:r>
      <w:r>
        <w:rPr/>
        <w:t>Conselheiros:Yara Amaz</w:t>
      </w:r>
      <w:r>
        <w:rPr>
          <w:rFonts w:ascii="Calibri" w:hAnsi="Calibri"/>
        </w:rPr>
        <w:t>ô</w:t>
      </w:r>
      <w:r>
        <w:rPr/>
        <w:t>nia Lins Rodrigues (Presidente), J</w:t>
      </w:r>
      <w:r>
        <w:rPr>
          <w:rFonts w:ascii="Calibri" w:hAnsi="Calibri"/>
        </w:rPr>
        <w:t>ú</w:t>
      </w:r>
      <w:r>
        <w:rPr/>
        <w:t>lio Assis Corr</w:t>
      </w:r>
      <w:r>
        <w:rPr>
          <w:rFonts w:ascii="Calibri" w:hAnsi="Calibri"/>
        </w:rPr>
        <w:t>ê</w:t>
      </w:r>
      <w:r>
        <w:rPr/>
        <w:t>a Pinheiro, </w:t>
      </w:r>
      <w:r>
        <w:rPr>
          <w:rFonts w:ascii="Calibri" w:hAnsi="Calibri"/>
        </w:rPr>
        <w:t>É</w:t>
      </w:r>
      <w:r>
        <w:rPr/>
        <w:t>rico Xavier Desterro e Silva, Josu</w:t>
      </w:r>
      <w:r>
        <w:rPr>
          <w:rFonts w:ascii="Calibri" w:hAnsi="Calibri"/>
        </w:rPr>
        <w:t>é </w:t>
      </w:r>
      <w:r>
        <w:rPr/>
        <w:t>Cl</w:t>
      </w:r>
      <w:r>
        <w:rPr>
          <w:rFonts w:ascii="Calibri" w:hAnsi="Calibri"/>
        </w:rPr>
        <w:t>á</w:t>
      </w:r>
      <w:r>
        <w:rPr/>
        <w:t>udio de Souza Neto e M</w:t>
      </w:r>
      <w:r>
        <w:rPr>
          <w:rFonts w:ascii="Calibri" w:hAnsi="Calibri"/>
        </w:rPr>
        <w:t>á</w:t>
      </w:r>
      <w:r>
        <w:rPr/>
        <w:t>rio Jos</w:t>
      </w:r>
      <w:r>
        <w:rPr>
          <w:rFonts w:ascii="Calibri" w:hAnsi="Calibri"/>
        </w:rPr>
        <w:t>é </w:t>
      </w:r>
      <w:r>
        <w:rPr/>
        <w:t>de Moraes Costa Filho (Convocado). </w:t>
      </w:r>
      <w:r>
        <w:rPr>
          <w:rFonts w:ascii="Arial" w:hAnsi="Arial"/>
          <w:b/>
        </w:rPr>
        <w:t>PROCESSO Nº 12.404/2023 (Apenso: 11.476/2023) - </w:t>
      </w:r>
      <w:r>
        <w:rPr/>
        <w:t>Apuração de Atos de Gestão</w:t>
      </w:r>
      <w:r>
        <w:rPr>
          <w:spacing w:val="40"/>
        </w:rPr>
        <w:t> </w:t>
      </w:r>
      <w:r>
        <w:rPr/>
        <w:t>Decorrente da Prestação de Contas Anual da Prefeitura Municipal de Japurá, de responsabilidade do Sr. Vanilso Monteiro da Silva, do exercício 2022. </w:t>
      </w:r>
      <w:r>
        <w:rPr>
          <w:rFonts w:ascii="Arial" w:hAnsi="Arial"/>
          <w:b/>
        </w:rPr>
        <w:t>Advogado(s): </w:t>
      </w:r>
      <w:r>
        <w:rPr/>
        <w:t>Luiz Antonio</w:t>
      </w:r>
      <w:r>
        <w:rPr>
          <w:spacing w:val="80"/>
        </w:rPr>
        <w:t> </w:t>
      </w:r>
      <w:r>
        <w:rPr/>
        <w:t>de</w:t>
      </w:r>
      <w:r>
        <w:rPr>
          <w:spacing w:val="80"/>
        </w:rPr>
        <w:t> </w:t>
      </w:r>
      <w:r>
        <w:rPr/>
        <w:t>Araújo</w:t>
      </w:r>
      <w:r>
        <w:rPr>
          <w:spacing w:val="80"/>
        </w:rPr>
        <w:t> </w:t>
      </w:r>
      <w:r>
        <w:rPr/>
        <w:t>Cruz</w:t>
      </w:r>
      <w:r>
        <w:rPr>
          <w:spacing w:val="80"/>
        </w:rPr>
        <w:t> </w:t>
      </w:r>
      <w:r>
        <w:rPr/>
        <w:t>-</w:t>
      </w:r>
      <w:r>
        <w:rPr>
          <w:spacing w:val="80"/>
        </w:rPr>
        <w:t> </w:t>
      </w:r>
      <w:r>
        <w:rPr/>
        <w:t>OAB/AM</w:t>
      </w:r>
      <w:r>
        <w:rPr>
          <w:spacing w:val="80"/>
        </w:rPr>
        <w:t> </w:t>
      </w:r>
      <w:r>
        <w:rPr/>
        <w:t>8611.</w:t>
      </w:r>
      <w:r>
        <w:rPr>
          <w:spacing w:val="80"/>
        </w:rPr>
        <w:t> </w:t>
      </w:r>
      <w:r>
        <w:rPr>
          <w:rFonts w:ascii="Arial" w:hAnsi="Arial"/>
          <w:b/>
        </w:rPr>
        <w:t>ACÓRDÃO</w:t>
      </w:r>
      <w:r>
        <w:rPr>
          <w:rFonts w:ascii="Arial" w:hAnsi="Arial"/>
          <w:b/>
          <w:spacing w:val="80"/>
        </w:rPr>
        <w:t> </w:t>
      </w:r>
      <w:r>
        <w:rPr>
          <w:rFonts w:ascii="Arial" w:hAnsi="Arial"/>
          <w:b/>
        </w:rPr>
        <w:t>Nº</w:t>
      </w:r>
      <w:r>
        <w:rPr>
          <w:rFonts w:ascii="Arial" w:hAnsi="Arial"/>
          <w:b/>
          <w:spacing w:val="80"/>
        </w:rPr>
        <w:t> </w:t>
      </w:r>
      <w:r>
        <w:rPr>
          <w:rFonts w:ascii="Arial" w:hAnsi="Arial"/>
          <w:b/>
        </w:rPr>
        <w:t>258/2025:</w:t>
      </w:r>
      <w:r>
        <w:rPr>
          <w:rFonts w:ascii="Arial" w:hAnsi="Arial"/>
          <w:b/>
          <w:spacing w:val="80"/>
        </w:rPr>
        <w:t> </w:t>
      </w:r>
      <w:r>
        <w:rPr/>
        <w:t>Vistos,</w:t>
      </w:r>
      <w:r>
        <w:rPr>
          <w:spacing w:val="80"/>
        </w:rPr>
        <w:t> </w:t>
      </w:r>
      <w:r>
        <w:rPr/>
        <w:t>relatados</w:t>
      </w:r>
      <w:r>
        <w:rPr>
          <w:spacing w:val="80"/>
        </w:rPr>
        <w:t> </w:t>
      </w:r>
      <w:r>
        <w:rPr/>
        <w:t>e</w:t>
      </w:r>
    </w:p>
    <w:p>
      <w:pPr>
        <w:pStyle w:val="BodyText"/>
        <w:spacing w:after="0"/>
        <w:sectPr>
          <w:pgSz w:w="11910" w:h="16840"/>
          <w:pgMar w:header="142" w:footer="303" w:top="2160" w:bottom="500" w:left="708" w:right="708"/>
        </w:sectPr>
      </w:pPr>
    </w:p>
    <w:p>
      <w:pPr>
        <w:pStyle w:val="BodyText"/>
        <w:spacing w:before="185"/>
        <w:ind w:right="138"/>
      </w:pPr>
      <w:r>
        <w:rPr/>
        <w:t>discutidos estes autos acima identificados, </w:t>
      </w:r>
      <w:r>
        <w:rPr>
          <w:rFonts w:ascii="Arial" w:hAnsi="Arial"/>
          <w:b/>
        </w:rPr>
        <w:t>ACORDAM </w:t>
      </w:r>
      <w:r>
        <w:rPr/>
        <w:t>os Excelentíssimos Senhores Conselheiros</w:t>
      </w:r>
      <w:r>
        <w:rPr>
          <w:spacing w:val="-5"/>
        </w:rPr>
        <w:t> </w:t>
      </w:r>
      <w:r>
        <w:rPr/>
        <w:t>do</w:t>
      </w:r>
      <w:r>
        <w:rPr>
          <w:spacing w:val="-5"/>
        </w:rPr>
        <w:t> </w:t>
      </w:r>
      <w:r>
        <w:rPr/>
        <w:t>Tribunal</w:t>
      </w:r>
      <w:r>
        <w:rPr>
          <w:spacing w:val="-3"/>
        </w:rPr>
        <w:t> </w:t>
      </w:r>
      <w:r>
        <w:rPr/>
        <w:t>de</w:t>
      </w:r>
      <w:r>
        <w:rPr>
          <w:spacing w:val="-3"/>
        </w:rPr>
        <w:t> </w:t>
      </w:r>
      <w:r>
        <w:rPr/>
        <w:t>Contas</w:t>
      </w:r>
      <w:r>
        <w:rPr>
          <w:spacing w:val="-3"/>
        </w:rPr>
        <w:t> </w:t>
      </w:r>
      <w:r>
        <w:rPr/>
        <w:t>do</w:t>
      </w:r>
      <w:r>
        <w:rPr>
          <w:spacing w:val="-5"/>
        </w:rPr>
        <w:t> </w:t>
      </w:r>
      <w:r>
        <w:rPr/>
        <w:t>Estado</w:t>
      </w:r>
      <w:r>
        <w:rPr>
          <w:spacing w:val="-3"/>
        </w:rPr>
        <w:t> </w:t>
      </w:r>
      <w:r>
        <w:rPr/>
        <w:t>do</w:t>
      </w:r>
      <w:r>
        <w:rPr>
          <w:spacing w:val="-3"/>
        </w:rPr>
        <w:t> </w:t>
      </w:r>
      <w:r>
        <w:rPr/>
        <w:t>Amazonas,</w:t>
      </w:r>
      <w:r>
        <w:rPr>
          <w:spacing w:val="-3"/>
        </w:rPr>
        <w:t> </w:t>
      </w:r>
      <w:r>
        <w:rPr/>
        <w:t>reunidos</w:t>
      </w:r>
      <w:r>
        <w:rPr>
          <w:spacing w:val="-3"/>
        </w:rPr>
        <w:t> </w:t>
      </w:r>
      <w:r>
        <w:rPr/>
        <w:t>em</w:t>
      </w:r>
      <w:r>
        <w:rPr>
          <w:spacing w:val="-2"/>
        </w:rPr>
        <w:t> </w:t>
      </w:r>
      <w:r>
        <w:rPr/>
        <w:t>Sessão</w:t>
      </w:r>
      <w:r>
        <w:rPr>
          <w:spacing w:val="-5"/>
        </w:rPr>
        <w:t> </w:t>
      </w:r>
      <w:r>
        <w:rPr/>
        <w:t>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w:t>
      </w:r>
      <w:r>
        <w:rPr>
          <w:spacing w:val="-3"/>
        </w:rPr>
        <w:t> </w:t>
      </w:r>
      <w:r>
        <w:rPr/>
        <w:t>no</w:t>
      </w:r>
      <w:r>
        <w:rPr>
          <w:spacing w:val="-3"/>
        </w:rPr>
        <w:t> </w:t>
      </w:r>
      <w:r>
        <w:rPr/>
        <w:t>sentido</w:t>
      </w:r>
      <w:r>
        <w:rPr>
          <w:spacing w:val="-5"/>
        </w:rPr>
        <w:t> </w:t>
      </w:r>
      <w:r>
        <w:rPr/>
        <w:t>de: </w:t>
      </w:r>
      <w:r>
        <w:rPr>
          <w:rFonts w:ascii="Arial" w:hAnsi="Arial"/>
          <w:b/>
        </w:rPr>
        <w:t>10.1. Arquivar</w:t>
      </w:r>
      <w:r>
        <w:rPr>
          <w:rFonts w:ascii="Arial" w:hAnsi="Arial"/>
          <w:b/>
          <w:spacing w:val="-1"/>
        </w:rPr>
        <w:t> </w:t>
      </w:r>
      <w:r>
        <w:rPr/>
        <w:t>o</w:t>
      </w:r>
      <w:r>
        <w:rPr>
          <w:spacing w:val="-3"/>
        </w:rPr>
        <w:t> </w:t>
      </w:r>
      <w:r>
        <w:rPr/>
        <w:t>presente</w:t>
      </w:r>
      <w:r>
        <w:rPr>
          <w:spacing w:val="-4"/>
        </w:rPr>
        <w:t> </w:t>
      </w:r>
      <w:r>
        <w:rPr/>
        <w:t>processo</w:t>
      </w:r>
      <w:r>
        <w:rPr>
          <w:spacing w:val="-3"/>
        </w:rPr>
        <w:t> </w:t>
      </w:r>
      <w:r>
        <w:rPr/>
        <w:t>de</w:t>
      </w:r>
      <w:r>
        <w:rPr>
          <w:spacing w:val="-5"/>
        </w:rPr>
        <w:t> </w:t>
      </w:r>
      <w:r>
        <w:rPr/>
        <w:t>Fiscalização</w:t>
      </w:r>
      <w:r>
        <w:rPr>
          <w:spacing w:val="-3"/>
        </w:rPr>
        <w:t> </w:t>
      </w:r>
      <w:r>
        <w:rPr/>
        <w:t>de</w:t>
      </w:r>
      <w:r>
        <w:rPr>
          <w:spacing w:val="-3"/>
        </w:rPr>
        <w:t> </w:t>
      </w:r>
      <w:r>
        <w:rPr/>
        <w:t>Atos</w:t>
      </w:r>
      <w:r>
        <w:rPr>
          <w:spacing w:val="-3"/>
        </w:rPr>
        <w:t> </w:t>
      </w:r>
      <w:r>
        <w:rPr/>
        <w:t>de</w:t>
      </w:r>
      <w:r>
        <w:rPr>
          <w:spacing w:val="-3"/>
        </w:rPr>
        <w:t> </w:t>
      </w:r>
      <w:r>
        <w:rPr/>
        <w:t>Gestão</w:t>
      </w:r>
    </w:p>
    <w:p>
      <w:pPr>
        <w:pStyle w:val="BodyText"/>
        <w:ind w:right="137"/>
      </w:pPr>
      <w:r>
        <w:rPr/>
        <w:t>– FAG, decorrente da apuração dos atos de gestão da Prefeitura de Japurá, de responsabilidade</w:t>
      </w:r>
      <w:r>
        <w:rPr>
          <w:spacing w:val="-2"/>
        </w:rPr>
        <w:t> </w:t>
      </w:r>
      <w:r>
        <w:rPr/>
        <w:t>do</w:t>
      </w:r>
      <w:r>
        <w:rPr>
          <w:spacing w:val="-2"/>
        </w:rPr>
        <w:t> </w:t>
      </w:r>
      <w:r>
        <w:rPr/>
        <w:t>Sr. Vanilso</w:t>
      </w:r>
      <w:r>
        <w:rPr>
          <w:spacing w:val="-1"/>
        </w:rPr>
        <w:t> </w:t>
      </w:r>
      <w:r>
        <w:rPr/>
        <w:t>Monteira da</w:t>
      </w:r>
      <w:r>
        <w:rPr>
          <w:spacing w:val="-2"/>
        </w:rPr>
        <w:t> </w:t>
      </w:r>
      <w:r>
        <w:rPr/>
        <w:t>Silva, exercício 2022,</w:t>
      </w:r>
      <w:r>
        <w:rPr>
          <w:spacing w:val="-2"/>
        </w:rPr>
        <w:t> </w:t>
      </w:r>
      <w:r>
        <w:rPr/>
        <w:t>nos</w:t>
      </w:r>
      <w:r>
        <w:rPr>
          <w:spacing w:val="-2"/>
        </w:rPr>
        <w:t> </w:t>
      </w:r>
      <w:r>
        <w:rPr/>
        <w:t>moldes</w:t>
      </w:r>
      <w:r>
        <w:rPr>
          <w:spacing w:val="-2"/>
        </w:rPr>
        <w:t> </w:t>
      </w:r>
      <w:r>
        <w:rPr/>
        <w:t>do</w:t>
      </w:r>
      <w:r>
        <w:rPr>
          <w:spacing w:val="-2"/>
        </w:rPr>
        <w:t> </w:t>
      </w:r>
      <w:r>
        <w:rPr/>
        <w:t>art.</w:t>
      </w:r>
      <w:r>
        <w:rPr>
          <w:spacing w:val="-2"/>
        </w:rPr>
        <w:t> </w:t>
      </w:r>
      <w:r>
        <w:rPr/>
        <w:t>2°,</w:t>
      </w:r>
      <w:r>
        <w:rPr>
          <w:spacing w:val="-2"/>
        </w:rPr>
        <w:t> </w:t>
      </w:r>
      <w:r>
        <w:rPr/>
        <w:t>II, “b”, da Resolução n° 08/2024 TCE/AM. </w:t>
      </w:r>
      <w:r>
        <w:rPr>
          <w:rFonts w:ascii="Arial" w:hAnsi="Arial"/>
          <w:b/>
        </w:rPr>
        <w:t>10.2. Notificar </w:t>
      </w:r>
      <w:r>
        <w:rPr/>
        <w:t>o Sr. Vanilso Monteiro Da Silva, com cópia do Relatório-Voto e o Acórdão, para ciência do decisório.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12.284/2024 </w:t>
      </w:r>
      <w:r>
        <w:rPr/>
        <w:t>- Prestação de Contas</w:t>
      </w:r>
      <w:r>
        <w:rPr>
          <w:spacing w:val="-2"/>
        </w:rPr>
        <w:t> </w:t>
      </w:r>
      <w:r>
        <w:rPr/>
        <w:t>Anual</w:t>
      </w:r>
      <w:r>
        <w:rPr>
          <w:spacing w:val="-2"/>
        </w:rPr>
        <w:t> </w:t>
      </w:r>
      <w:r>
        <w:rPr/>
        <w:t>do Fundo Estadual</w:t>
      </w:r>
      <w:r>
        <w:rPr>
          <w:spacing w:val="-2"/>
        </w:rPr>
        <w:t> </w:t>
      </w:r>
      <w:r>
        <w:rPr/>
        <w:t>de Apoio à Pessoa com Deficiência - FEAPD, de responsabilidade da Sra. Janaina dos Santos Justo e Sra. Jussara Pedrosa Celestino da Costa, referente ao exercício de 2023. </w:t>
      </w:r>
      <w:r>
        <w:rPr>
          <w:rFonts w:ascii="Arial" w:hAnsi="Arial"/>
          <w:b/>
        </w:rPr>
        <w:t>ACÓRDÃO Nº 259/2025: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4"/>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2"/>
        </w:rPr>
        <w:t> </w:t>
      </w:r>
      <w:r>
        <w:rPr/>
        <w:t>pelos</w:t>
      </w:r>
      <w:r>
        <w:rPr>
          <w:spacing w:val="-2"/>
        </w:rPr>
        <w:t> </w:t>
      </w:r>
      <w:r>
        <w:rPr/>
        <w:t>arts.</w:t>
      </w:r>
      <w:r>
        <w:rPr>
          <w:spacing w:val="-2"/>
        </w:rPr>
        <w:t> </w:t>
      </w:r>
      <w:r>
        <w:rPr/>
        <w:t>5º,</w:t>
      </w:r>
      <w:r>
        <w:rPr>
          <w:spacing w:val="-2"/>
        </w:rPr>
        <w:t> </w:t>
      </w:r>
      <w:r>
        <w:rPr/>
        <w:t>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2"/>
        </w:rPr>
        <w:t> </w:t>
      </w:r>
      <w:r>
        <w:rPr/>
        <w:t>a</w:t>
      </w:r>
      <w:r>
        <w:rPr>
          <w:spacing w:val="-2"/>
        </w:rPr>
        <w:t> </w:t>
      </w:r>
      <w:r>
        <w:rPr/>
        <w:t>este</w:t>
      </w:r>
      <w:r>
        <w:rPr>
          <w:spacing w:val="-2"/>
        </w:rPr>
        <w:t> </w:t>
      </w:r>
      <w:r>
        <w:rPr/>
        <w:t>Tribunal,</w:t>
      </w:r>
      <w:r>
        <w:rPr>
          <w:spacing w:val="-3"/>
        </w:rPr>
        <w:t> </w:t>
      </w:r>
      <w:r>
        <w:rPr/>
        <w:t>no sentido de: </w:t>
      </w:r>
      <w:r>
        <w:rPr>
          <w:rFonts w:ascii="Arial" w:hAnsi="Arial"/>
          <w:b/>
        </w:rPr>
        <w:t>10.1. Julgar</w:t>
      </w:r>
      <w:r>
        <w:rPr>
          <w:rFonts w:ascii="Arial" w:hAnsi="Arial"/>
          <w:b/>
          <w:spacing w:val="-1"/>
        </w:rPr>
        <w:t> </w:t>
      </w:r>
      <w:r>
        <w:rPr>
          <w:rFonts w:ascii="Arial" w:hAnsi="Arial"/>
          <w:b/>
        </w:rPr>
        <w:t>regular </w:t>
      </w:r>
      <w:r>
        <w:rPr/>
        <w:t>a Prestação de Contas Anual do Fundo Estadual de Atenção à Pessoa com Deficiência – FEAPD, exercício 2023, de responsabilidade da Sra. Jussara Pedrosa Celestino da Costa, Secretária</w:t>
      </w:r>
      <w:r>
        <w:rPr>
          <w:spacing w:val="-4"/>
        </w:rPr>
        <w:t> </w:t>
      </w:r>
      <w:r>
        <w:rPr/>
        <w:t>de</w:t>
      </w:r>
      <w:r>
        <w:rPr>
          <w:spacing w:val="-2"/>
        </w:rPr>
        <w:t> </w:t>
      </w:r>
      <w:r>
        <w:rPr/>
        <w:t>Estado</w:t>
      </w:r>
      <w:r>
        <w:rPr>
          <w:spacing w:val="-2"/>
        </w:rPr>
        <w:t> </w:t>
      </w:r>
      <w:r>
        <w:rPr/>
        <w:t>de</w:t>
      </w:r>
      <w:r>
        <w:rPr>
          <w:spacing w:val="-2"/>
        </w:rPr>
        <w:t> </w:t>
      </w:r>
      <w:r>
        <w:rPr/>
        <w:t>Justiça,</w:t>
      </w:r>
      <w:r>
        <w:rPr>
          <w:spacing w:val="-4"/>
        </w:rPr>
        <w:t> </w:t>
      </w:r>
      <w:r>
        <w:rPr/>
        <w:t>Direitos</w:t>
      </w:r>
      <w:r>
        <w:rPr>
          <w:spacing w:val="-2"/>
        </w:rPr>
        <w:t> </w:t>
      </w:r>
      <w:r>
        <w:rPr/>
        <w:t>Humanos</w:t>
      </w:r>
      <w:r>
        <w:rPr>
          <w:spacing w:val="-2"/>
        </w:rPr>
        <w:t> </w:t>
      </w:r>
      <w:r>
        <w:rPr/>
        <w:t>e</w:t>
      </w:r>
      <w:r>
        <w:rPr>
          <w:spacing w:val="-1"/>
        </w:rPr>
        <w:t> </w:t>
      </w:r>
      <w:r>
        <w:rPr/>
        <w:t>Cidadania,</w:t>
      </w:r>
      <w:r>
        <w:rPr>
          <w:spacing w:val="-4"/>
        </w:rPr>
        <w:t> </w:t>
      </w:r>
      <w:r>
        <w:rPr/>
        <w:t>no</w:t>
      </w:r>
      <w:r>
        <w:rPr>
          <w:spacing w:val="-2"/>
        </w:rPr>
        <w:t> </w:t>
      </w:r>
      <w:r>
        <w:rPr/>
        <w:t>período</w:t>
      </w:r>
      <w:r>
        <w:rPr>
          <w:spacing w:val="-4"/>
        </w:rPr>
        <w:t> </w:t>
      </w:r>
      <w:r>
        <w:rPr/>
        <w:t>de</w:t>
      </w:r>
      <w:r>
        <w:rPr>
          <w:spacing w:val="-4"/>
        </w:rPr>
        <w:t> </w:t>
      </w:r>
      <w:r>
        <w:rPr/>
        <w:t>01</w:t>
      </w:r>
      <w:r>
        <w:rPr>
          <w:spacing w:val="-2"/>
        </w:rPr>
        <w:t> </w:t>
      </w:r>
      <w:r>
        <w:rPr/>
        <w:t>de</w:t>
      </w:r>
      <w:r>
        <w:rPr>
          <w:spacing w:val="-2"/>
        </w:rPr>
        <w:t> </w:t>
      </w:r>
      <w:r>
        <w:rPr/>
        <w:t>janeiro</w:t>
      </w:r>
      <w:r>
        <w:rPr>
          <w:spacing w:val="-2"/>
        </w:rPr>
        <w:t> </w:t>
      </w:r>
      <w:r>
        <w:rPr/>
        <w:t>de 2023 a 31 de dezembro de 2023, nos termos do art. 71, II da Constituição Federal, art. 40, inciso II da Constituição do Estado e</w:t>
      </w:r>
      <w:r>
        <w:rPr>
          <w:spacing w:val="-2"/>
        </w:rPr>
        <w:t> </w:t>
      </w:r>
      <w:r>
        <w:rPr/>
        <w:t>art. 22, inciso I, da Lei</w:t>
      </w:r>
      <w:r>
        <w:rPr>
          <w:spacing w:val="-2"/>
        </w:rPr>
        <w:t> </w:t>
      </w:r>
      <w:r>
        <w:rPr/>
        <w:t>nº 2.423/1996, com quitação plena, conforme arts. 23 e 72, inciso I, também da Lei Orgânica do Tribunal; </w:t>
      </w:r>
      <w:r>
        <w:rPr>
          <w:rFonts w:ascii="Arial" w:hAnsi="Arial"/>
          <w:b/>
        </w:rPr>
        <w:t>10.2. Julgar regular </w:t>
      </w:r>
      <w:r>
        <w:rPr/>
        <w:t>a Prestação de Contas Anual do Fundo Estadual de Atenção à Pessoa com Deficiência – FEAPD, exercício 2023, de responsabilidade da Sra. Janaina Dos Santos Justo, Ordenadora</w:t>
      </w:r>
      <w:r>
        <w:rPr>
          <w:spacing w:val="40"/>
        </w:rPr>
        <w:t> </w:t>
      </w:r>
      <w:r>
        <w:rPr/>
        <w:t>de Despesas, no período de 17 de janeiro de 2023 a 31 de dezembro de 2023, nos termos do art. 71, II da Constituição Federal, art. 40, inciso II da Constituição do Estado e art. 22, inciso I, da Lei nº 2.423/1996, com quitação plena, conforme arts. 23 e 72, inciso I, também da Lei Orgânica do Tribunal; </w:t>
      </w:r>
      <w:r>
        <w:rPr>
          <w:rFonts w:ascii="Arial" w:hAnsi="Arial"/>
          <w:b/>
        </w:rPr>
        <w:t>10.3. Oficiar </w:t>
      </w:r>
      <w:r>
        <w:rPr/>
        <w:t>em função da atuação pedagógica, a atual gestão do</w:t>
      </w:r>
      <w:r>
        <w:rPr>
          <w:spacing w:val="40"/>
        </w:rPr>
        <w:t> </w:t>
      </w:r>
      <w:r>
        <w:rPr/>
        <w:t>Fundo Estadual de Atenção à Pessoa com Deficiência - FEAPD, bem como a Secretaria de Estado de Justiça, Direitos Humanos E Cidadania – SEJUSC, o Governo do Estado do Amazonas e a Controladoria do Estado do Amazonas, para que o adotem medidas quanto à correta aplicação de recursos orçamentários do Fundo, aparelhando-o e executando um planejamento que identifique as ações a serem efetivadas, de forma que se cumpra às várias disposições da Lei Nacional nº 13.146/2015; </w:t>
      </w:r>
      <w:r>
        <w:rPr>
          <w:rFonts w:ascii="Arial" w:hAnsi="Arial"/>
          <w:b/>
        </w:rPr>
        <w:t>10.4. Notificar </w:t>
      </w:r>
      <w:r>
        <w:rPr/>
        <w:t>a Sra. Jussara Pedrosa Celestino da Costa e a Sra. Janaina dos Santos Justo, para que tomem ciência do Decisório, com cópia do</w:t>
      </w:r>
      <w:r>
        <w:rPr>
          <w:spacing w:val="-4"/>
        </w:rPr>
        <w:t> </w:t>
      </w:r>
      <w:r>
        <w:rPr/>
        <w:t>Relatório/Voto;</w:t>
      </w:r>
      <w:r>
        <w:rPr>
          <w:spacing w:val="-4"/>
        </w:rPr>
        <w:t> </w:t>
      </w:r>
      <w:r>
        <w:rPr>
          <w:rFonts w:ascii="Arial" w:hAnsi="Arial"/>
          <w:b/>
        </w:rPr>
        <w:t>10.5.</w:t>
      </w:r>
      <w:r>
        <w:rPr>
          <w:rFonts w:ascii="Arial" w:hAnsi="Arial"/>
          <w:b/>
          <w:spacing w:val="-1"/>
        </w:rPr>
        <w:t> </w:t>
      </w:r>
      <w:r>
        <w:rPr>
          <w:rFonts w:ascii="Arial" w:hAnsi="Arial"/>
          <w:b/>
        </w:rPr>
        <w:t>Arquivar</w:t>
      </w:r>
      <w:r>
        <w:rPr>
          <w:rFonts w:ascii="Arial" w:hAnsi="Arial"/>
          <w:b/>
          <w:spacing w:val="-2"/>
        </w:rPr>
        <w:t> </w:t>
      </w:r>
      <w:r>
        <w:rPr/>
        <w:t>o</w:t>
      </w:r>
      <w:r>
        <w:rPr>
          <w:spacing w:val="-4"/>
        </w:rPr>
        <w:t> </w:t>
      </w:r>
      <w:r>
        <w:rPr/>
        <w:t>presente</w:t>
      </w:r>
      <w:r>
        <w:rPr>
          <w:spacing w:val="-5"/>
        </w:rPr>
        <w:t> </w:t>
      </w:r>
      <w:r>
        <w:rPr/>
        <w:t>processo,</w:t>
      </w:r>
      <w:r>
        <w:rPr>
          <w:spacing w:val="-6"/>
        </w:rPr>
        <w:t> </w:t>
      </w:r>
      <w:r>
        <w:rPr/>
        <w:t>nos</w:t>
      </w:r>
      <w:r>
        <w:rPr>
          <w:spacing w:val="-4"/>
        </w:rPr>
        <w:t> </w:t>
      </w:r>
      <w:r>
        <w:rPr/>
        <w:t>termos</w:t>
      </w:r>
      <w:r>
        <w:rPr>
          <w:spacing w:val="-4"/>
        </w:rPr>
        <w:t> </w:t>
      </w:r>
      <w:r>
        <w:rPr/>
        <w:t>regimentais.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14.164/2024 (Apensos: 13.239/2022, 10.146/2020</w:t>
      </w:r>
      <w:r>
        <w:rPr>
          <w:rFonts w:ascii="Arial" w:hAnsi="Arial"/>
          <w:b/>
          <w:spacing w:val="80"/>
        </w:rPr>
        <w:t> </w:t>
      </w:r>
      <w:r>
        <w:rPr>
          <w:rFonts w:ascii="Arial" w:hAnsi="Arial"/>
          <w:b/>
        </w:rPr>
        <w:t>e 16.403/2022) </w:t>
      </w:r>
      <w:r>
        <w:rPr/>
        <w:t>-</w:t>
      </w:r>
      <w:r>
        <w:rPr>
          <w:spacing w:val="40"/>
        </w:rPr>
        <w:t> </w:t>
      </w:r>
      <w:r>
        <w:rPr/>
        <w:t>Recurso de Revisão interposto pela Fundo Previdenciário do Estado do Amazonas - Fundação AMAZONPREV em</w:t>
      </w:r>
      <w:r>
        <w:rPr>
          <w:spacing w:val="-1"/>
        </w:rPr>
        <w:t> </w:t>
      </w:r>
      <w:r>
        <w:rPr/>
        <w:t>face do Acórdão nº 70/2023 - TCE - Tribunal Pleno, exarado nos Autos do Processo Nº 13.239/2022.</w:t>
      </w:r>
      <w:r>
        <w:rPr>
          <w:spacing w:val="20"/>
        </w:rPr>
        <w:t> </w:t>
      </w:r>
      <w:r>
        <w:rPr>
          <w:rFonts w:ascii="Arial" w:hAnsi="Arial"/>
          <w:b/>
        </w:rPr>
        <w:t>ACÓRDÃO Nº 260/2025: </w:t>
      </w:r>
      <w:r>
        <w:rPr/>
        <w:t>Vistos, relatados e</w:t>
      </w:r>
    </w:p>
    <w:p>
      <w:pPr>
        <w:pStyle w:val="BodyText"/>
        <w:spacing w:after="0"/>
        <w:sectPr>
          <w:pgSz w:w="11910" w:h="16840"/>
          <w:pgMar w:header="142" w:footer="303" w:top="2160" w:bottom="500" w:left="708" w:right="708"/>
        </w:sectPr>
      </w:pPr>
    </w:p>
    <w:p>
      <w:pPr>
        <w:pStyle w:val="BodyText"/>
        <w:spacing w:before="185"/>
        <w:ind w:right="134"/>
      </w:pPr>
      <w:r>
        <w:rPr/>
        <w:t>discutidos estes autos acima identificados, </w:t>
      </w:r>
      <w:r>
        <w:rPr>
          <w:rFonts w:ascii="Arial" w:hAnsi="Arial"/>
          <w:b/>
        </w:rPr>
        <w:t>ACORDAM </w:t>
      </w:r>
      <w:r>
        <w:rPr/>
        <w:t>os Excelentíssimos Senhores Conselheiros</w:t>
      </w:r>
      <w:r>
        <w:rPr>
          <w:spacing w:val="-4"/>
        </w:rPr>
        <w:t> </w:t>
      </w:r>
      <w:r>
        <w:rPr/>
        <w:t>do</w:t>
      </w:r>
      <w:r>
        <w:rPr>
          <w:spacing w:val="-4"/>
        </w:rPr>
        <w:t> </w:t>
      </w:r>
      <w:r>
        <w:rPr/>
        <w:t>Tribunal</w:t>
      </w:r>
      <w:r>
        <w:rPr>
          <w:spacing w:val="-2"/>
        </w:rPr>
        <w:t> </w:t>
      </w:r>
      <w:r>
        <w:rPr/>
        <w:t>de</w:t>
      </w:r>
      <w:r>
        <w:rPr>
          <w:spacing w:val="-2"/>
        </w:rPr>
        <w:t> </w:t>
      </w:r>
      <w:r>
        <w:rPr/>
        <w:t>Contas</w:t>
      </w:r>
      <w:r>
        <w:rPr>
          <w:spacing w:val="-2"/>
        </w:rPr>
        <w:t> </w:t>
      </w:r>
      <w:r>
        <w:rPr/>
        <w:t>do</w:t>
      </w:r>
      <w:r>
        <w:rPr>
          <w:spacing w:val="-4"/>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1"/>
        </w:rPr>
        <w:t> </w:t>
      </w:r>
      <w:r>
        <w:rPr/>
        <w:t>Sessão</w:t>
      </w:r>
      <w:r>
        <w:rPr>
          <w:spacing w:val="-4"/>
        </w:rPr>
        <w:t> </w:t>
      </w:r>
      <w:r>
        <w:rPr/>
        <w:t>do </w:t>
      </w:r>
      <w:r>
        <w:rPr>
          <w:rFonts w:ascii="Arial" w:hAnsi="Arial"/>
          <w:b/>
        </w:rPr>
        <w:t>Tribunal Pleno</w:t>
      </w:r>
      <w:r>
        <w:rPr/>
        <w:t>,</w:t>
      </w:r>
      <w:r>
        <w:rPr>
          <w:spacing w:val="-2"/>
        </w:rPr>
        <w:t> </w:t>
      </w:r>
      <w:r>
        <w:rPr/>
        <w:t>no</w:t>
      </w:r>
      <w:r>
        <w:rPr>
          <w:spacing w:val="-1"/>
        </w:rPr>
        <w:t> </w:t>
      </w:r>
      <w:r>
        <w:rPr/>
        <w:t>exercício da</w:t>
      </w:r>
      <w:r>
        <w:rPr>
          <w:spacing w:val="-1"/>
        </w:rPr>
        <w:t> </w:t>
      </w:r>
      <w:r>
        <w:rPr/>
        <w:t>competência</w:t>
      </w:r>
      <w:r>
        <w:rPr>
          <w:spacing w:val="-2"/>
        </w:rPr>
        <w:t> </w:t>
      </w:r>
      <w:r>
        <w:rPr/>
        <w:t>atribuída</w:t>
      </w:r>
      <w:r>
        <w:rPr>
          <w:spacing w:val="-1"/>
        </w:rPr>
        <w:t> </w:t>
      </w:r>
      <w:r>
        <w:rPr/>
        <w:t>pelo</w:t>
      </w:r>
      <w:r>
        <w:rPr>
          <w:spacing w:val="-2"/>
        </w:rPr>
        <w:t> </w:t>
      </w:r>
      <w:r>
        <w:rPr/>
        <w:t>art.11,</w:t>
      </w:r>
      <w:r>
        <w:rPr>
          <w:spacing w:val="-2"/>
        </w:rPr>
        <w:t> </w:t>
      </w:r>
      <w:r>
        <w:rPr/>
        <w:t>inciso</w:t>
      </w:r>
      <w:r>
        <w:rPr>
          <w:spacing w:val="-1"/>
        </w:rPr>
        <w:t> </w:t>
      </w:r>
      <w:r>
        <w:rPr/>
        <w:t>III,</w:t>
      </w:r>
      <w:r>
        <w:rPr>
          <w:spacing w:val="-2"/>
        </w:rPr>
        <w:t> </w:t>
      </w:r>
      <w:r>
        <w:rPr/>
        <w:t>alínea “g”, da</w:t>
      </w:r>
      <w:r>
        <w:rPr>
          <w:spacing w:val="-1"/>
        </w:rPr>
        <w:t> </w:t>
      </w:r>
      <w:r>
        <w:rPr/>
        <w:t>Resolução</w:t>
      </w:r>
      <w:r>
        <w:rPr>
          <w:spacing w:val="-2"/>
        </w:rPr>
        <w:t> </w:t>
      </w:r>
      <w:r>
        <w:rPr/>
        <w:t>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Fundação AMAZONPREV, nos termos do art. 157 da resolução n.º 04/2002 TCE/AM; </w:t>
      </w:r>
      <w:r>
        <w:rPr>
          <w:rFonts w:ascii="Arial" w:hAnsi="Arial"/>
          <w:b/>
        </w:rPr>
        <w:t>8.2. Dar Provimento </w:t>
      </w:r>
      <w:r>
        <w:rPr/>
        <w:t>ao Recurso de Revisão interposto pela Fundação AMAZONPREV para suprimir</w:t>
      </w:r>
      <w:r>
        <w:rPr>
          <w:spacing w:val="80"/>
        </w:rPr>
        <w:t> </w:t>
      </w:r>
      <w:r>
        <w:rPr/>
        <w:t>os itens alterados pelo Acórdão nº 70/2023-TCE-Tribunal Pleno, de modo que seja restaurada</w:t>
      </w:r>
      <w:r>
        <w:rPr>
          <w:spacing w:val="40"/>
        </w:rPr>
        <w:t> </w:t>
      </w:r>
      <w:r>
        <w:rPr/>
        <w:t>a redação original do Acórdão nº 476/2020-TCE-Primeira Câmara: </w:t>
      </w:r>
      <w:r>
        <w:rPr>
          <w:rFonts w:ascii="Arial" w:hAnsi="Arial"/>
          <w:b/>
        </w:rPr>
        <w:t>8.2.1. </w:t>
      </w:r>
      <w:r>
        <w:rPr/>
        <w:t>Excluir o item Conhecer e dar provimentos aos presentes embargos de declaração interpostos pelo Sr. João Nestor de Souza Hage, retificando o Acórdão nº 1176/2022-TCE-Tribunal Pleno (fls. 111/112), apenas para alterar o subitem 8.2.1 no sentido de: </w:t>
      </w:r>
      <w:r>
        <w:rPr>
          <w:rFonts w:ascii="Arial" w:hAnsi="Arial"/>
          <w:b/>
        </w:rPr>
        <w:t>8.2.2. </w:t>
      </w:r>
      <w:r>
        <w:rPr/>
        <w:t>Dar provimento ao Recurso de Revisão interposto pelo Sr. João Nestor de Souza Hage em face do Acórdão n.º 476/2020- TCE-Primeira Câmara, exarado às fls. 99/100 do Processo n° 10.146/2020, apenso, no sentido de determinar ao Amazonprev que providencie no prazo de 60 (sessenta) dias; (...) 8.2.1. “A retificação nos proventos do recorrente, no sentido de incluir as vantagens de produtividade, tempo integral e pessoal EMATER, Gratificação de Extensão e Defesa Sanitária – GEDS, bem como o reajuste do adicional de tempo de serviço”; </w:t>
      </w:r>
      <w:r>
        <w:rPr>
          <w:rFonts w:ascii="Arial" w:hAnsi="Arial"/>
          <w:b/>
        </w:rPr>
        <w:t>8.3. Excluir </w:t>
      </w:r>
      <w:r>
        <w:rPr/>
        <w:t>o item Determinar ao SEPLENO</w:t>
      </w:r>
      <w:r>
        <w:rPr>
          <w:spacing w:val="-1"/>
        </w:rPr>
        <w:t> </w:t>
      </w:r>
      <w:r>
        <w:rPr/>
        <w:t>-</w:t>
      </w:r>
      <w:r>
        <w:rPr>
          <w:spacing w:val="-2"/>
        </w:rPr>
        <w:t> </w:t>
      </w:r>
      <w:r>
        <w:rPr/>
        <w:t>Secretaria</w:t>
      </w:r>
      <w:r>
        <w:rPr>
          <w:spacing w:val="-3"/>
        </w:rPr>
        <w:t> </w:t>
      </w:r>
      <w:r>
        <w:rPr/>
        <w:t>do</w:t>
      </w:r>
      <w:r>
        <w:rPr>
          <w:spacing w:val="-3"/>
        </w:rPr>
        <w:t> </w:t>
      </w:r>
      <w:r>
        <w:rPr/>
        <w:t>Tribunal</w:t>
      </w:r>
      <w:r>
        <w:rPr>
          <w:spacing w:val="-1"/>
        </w:rPr>
        <w:t> </w:t>
      </w:r>
      <w:r>
        <w:rPr/>
        <w:t>Pleno,</w:t>
      </w:r>
      <w:r>
        <w:rPr>
          <w:spacing w:val="-1"/>
        </w:rPr>
        <w:t> </w:t>
      </w:r>
      <w:r>
        <w:rPr/>
        <w:t>que,</w:t>
      </w:r>
      <w:r>
        <w:rPr>
          <w:spacing w:val="-1"/>
        </w:rPr>
        <w:t> </w:t>
      </w:r>
      <w:r>
        <w:rPr/>
        <w:t>após</w:t>
      </w:r>
      <w:r>
        <w:rPr>
          <w:spacing w:val="-1"/>
        </w:rPr>
        <w:t> </w:t>
      </w:r>
      <w:r>
        <w:rPr/>
        <w:t>o cumprimento</w:t>
      </w:r>
      <w:r>
        <w:rPr>
          <w:spacing w:val="-2"/>
        </w:rPr>
        <w:t> </w:t>
      </w:r>
      <w:r>
        <w:rPr/>
        <w:t>da</w:t>
      </w:r>
      <w:r>
        <w:rPr>
          <w:spacing w:val="-3"/>
        </w:rPr>
        <w:t> </w:t>
      </w:r>
      <w:r>
        <w:rPr/>
        <w:t>medida</w:t>
      </w:r>
      <w:r>
        <w:rPr>
          <w:spacing w:val="-1"/>
        </w:rPr>
        <w:t> </w:t>
      </w:r>
      <w:r>
        <w:rPr/>
        <w:t>prevista</w:t>
      </w:r>
      <w:r>
        <w:rPr>
          <w:spacing w:val="-1"/>
        </w:rPr>
        <w:t> </w:t>
      </w:r>
      <w:r>
        <w:rPr/>
        <w:t>no</w:t>
      </w:r>
      <w:r>
        <w:rPr>
          <w:spacing w:val="-3"/>
        </w:rPr>
        <w:t> </w:t>
      </w:r>
      <w:r>
        <w:rPr/>
        <w:t>item anterior, adote as providências previstas no art. 162, caput, do Regimento Interno (Resolução nº 04/2002); </w:t>
      </w:r>
      <w:r>
        <w:rPr>
          <w:rFonts w:ascii="Arial" w:hAnsi="Arial"/>
          <w:b/>
        </w:rPr>
        <w:t>8.4. Oficiar </w:t>
      </w:r>
      <w:r>
        <w:rPr/>
        <w:t>a Fundação AMAZONPREV para que tome ciência do decisório; </w:t>
      </w:r>
      <w:r>
        <w:rPr>
          <w:rFonts w:ascii="Arial" w:hAnsi="Arial"/>
          <w:b/>
        </w:rPr>
        <w:t>8.5. Arquivar </w:t>
      </w:r>
      <w:r>
        <w:rPr/>
        <w:t>o processo, após os trâmites regimentais e trânsito em julgado.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Conselheiro Luís Fabian Pereira Barbosa (art. 65 do Regimento Interno). </w:t>
      </w:r>
      <w:r>
        <w:rPr>
          <w:rFonts w:ascii="Arial" w:hAnsi="Arial"/>
          <w:b/>
        </w:rPr>
        <w:t>PROCESSO Nº 16.403/2022 (Apensos: 14.164/2024, 13.239/2022 e 10.146/2020) </w:t>
      </w:r>
      <w:r>
        <w:rPr/>
        <w:t>- Recurso de Revisão interposto pelo Fundo Previdenciário do Estado do Amazonas - Fundação AMAZONPREV, em face do Acórdão n° 1176/2022 - TCE - Tribunal Pleno, exarado nos autos do Processo n° 13.239/2022. </w:t>
      </w:r>
      <w:r>
        <w:rPr>
          <w:rFonts w:ascii="Arial" w:hAnsi="Arial"/>
          <w:b/>
        </w:rPr>
        <w:t>ACÓRDÃO Nº 261/2025: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w:t>
      </w:r>
      <w:r>
        <w:rPr>
          <w:spacing w:val="-2"/>
        </w:rPr>
        <w:t> </w:t>
      </w:r>
      <w:r>
        <w:rPr/>
        <w:t>Conselheiro-Relator,</w:t>
      </w:r>
      <w:r>
        <w:rPr>
          <w:spacing w:val="-3"/>
        </w:rPr>
        <w:t> </w:t>
      </w:r>
      <w:r>
        <w:rPr>
          <w:rFonts w:ascii="Arial" w:hAnsi="Arial"/>
          <w:b/>
        </w:rPr>
        <w:t>em</w:t>
      </w:r>
      <w:r>
        <w:rPr>
          <w:rFonts w:ascii="Arial" w:hAnsi="Arial"/>
          <w:b/>
          <w:spacing w:val="-3"/>
        </w:rPr>
        <w:t> </w:t>
      </w:r>
      <w:r>
        <w:rPr>
          <w:rFonts w:ascii="Arial" w:hAnsi="Arial"/>
          <w:b/>
        </w:rPr>
        <w:t>consonância </w:t>
      </w:r>
      <w:r>
        <w:rPr/>
        <w:t>com</w:t>
      </w:r>
      <w:r>
        <w:rPr>
          <w:spacing w:val="-2"/>
        </w:rPr>
        <w:t> </w:t>
      </w:r>
      <w:r>
        <w:rPr/>
        <w:t>pronunciamento do</w:t>
      </w:r>
      <w:r>
        <w:rPr>
          <w:spacing w:val="-2"/>
        </w:rPr>
        <w:t> </w:t>
      </w:r>
      <w:r>
        <w:rPr/>
        <w:t>Ministério</w:t>
      </w:r>
      <w:r>
        <w:rPr>
          <w:spacing w:val="-3"/>
        </w:rPr>
        <w:t> </w:t>
      </w:r>
      <w:r>
        <w:rPr/>
        <w:t>Público</w:t>
      </w:r>
      <w:r>
        <w:rPr>
          <w:spacing w:val="-2"/>
        </w:rPr>
        <w:t> </w:t>
      </w:r>
      <w:r>
        <w:rPr/>
        <w:t>junto a este Tribunal, no sentido de: </w:t>
      </w:r>
      <w:r>
        <w:rPr>
          <w:rFonts w:ascii="Arial" w:hAnsi="Arial"/>
          <w:b/>
        </w:rPr>
        <w:t>8.1. Não conhecer </w:t>
      </w:r>
      <w:r>
        <w:rPr/>
        <w:t>do presente Recurso de Revisão da Fundação</w:t>
      </w:r>
      <w:r>
        <w:rPr>
          <w:spacing w:val="14"/>
        </w:rPr>
        <w:t> </w:t>
      </w:r>
      <w:r>
        <w:rPr/>
        <w:t>AMAZONPREV,</w:t>
      </w:r>
      <w:r>
        <w:rPr>
          <w:spacing w:val="14"/>
        </w:rPr>
        <w:t> </w:t>
      </w:r>
      <w:r>
        <w:rPr/>
        <w:t>com fulcro</w:t>
      </w:r>
      <w:r>
        <w:rPr>
          <w:spacing w:val="14"/>
        </w:rPr>
        <w:t> </w:t>
      </w:r>
      <w:r>
        <w:rPr/>
        <w:t>no</w:t>
      </w:r>
      <w:r>
        <w:rPr>
          <w:spacing w:val="14"/>
        </w:rPr>
        <w:t> </w:t>
      </w:r>
      <w:r>
        <w:rPr/>
        <w:t>art.</w:t>
      </w:r>
      <w:r>
        <w:rPr>
          <w:spacing w:val="14"/>
        </w:rPr>
        <w:t> </w:t>
      </w:r>
      <w:r>
        <w:rPr/>
        <w:t>127,</w:t>
      </w:r>
      <w:r>
        <w:rPr>
          <w:spacing w:val="14"/>
        </w:rPr>
        <w:t> </w:t>
      </w:r>
      <w:r>
        <w:rPr/>
        <w:t>da</w:t>
      </w:r>
      <w:r>
        <w:rPr>
          <w:spacing w:val="14"/>
        </w:rPr>
        <w:t> </w:t>
      </w:r>
      <w:r>
        <w:rPr/>
        <w:t>Lei</w:t>
      </w:r>
      <w:r>
        <w:rPr>
          <w:spacing w:val="13"/>
        </w:rPr>
        <w:t> </w:t>
      </w:r>
      <w:r>
        <w:rPr/>
        <w:t>nº</w:t>
      </w:r>
      <w:r>
        <w:rPr>
          <w:spacing w:val="14"/>
        </w:rPr>
        <w:t> </w:t>
      </w:r>
      <w:r>
        <w:rPr/>
        <w:t>2.423/96</w:t>
      </w:r>
      <w:r>
        <w:rPr>
          <w:spacing w:val="14"/>
        </w:rPr>
        <w:t> </w:t>
      </w:r>
      <w:r>
        <w:rPr/>
        <w:t>c/c</w:t>
      </w:r>
      <w:r>
        <w:rPr>
          <w:spacing w:val="14"/>
        </w:rPr>
        <w:t> </w:t>
      </w:r>
      <w:r>
        <w:rPr/>
        <w:t>art.</w:t>
      </w:r>
      <w:r>
        <w:rPr>
          <w:spacing w:val="13"/>
        </w:rPr>
        <w:t> </w:t>
      </w:r>
      <w:r>
        <w:rPr/>
        <w:t>485,</w:t>
      </w:r>
      <w:r>
        <w:rPr>
          <w:spacing w:val="14"/>
        </w:rPr>
        <w:t> </w:t>
      </w:r>
      <w:r>
        <w:rPr/>
        <w:t>V,</w:t>
      </w:r>
      <w:r>
        <w:rPr>
          <w:spacing w:val="14"/>
        </w:rPr>
        <w:t> </w:t>
      </w:r>
      <w:r>
        <w:rPr/>
        <w:t>do</w:t>
      </w:r>
      <w:r>
        <w:rPr>
          <w:spacing w:val="14"/>
        </w:rPr>
        <w:t> </w:t>
      </w:r>
      <w:r>
        <w:rPr/>
        <w:t>CPC;</w:t>
      </w:r>
    </w:p>
    <w:p>
      <w:pPr>
        <w:pStyle w:val="BodyText"/>
        <w:spacing w:before="1"/>
        <w:ind w:right="139"/>
      </w:pPr>
      <w:r>
        <w:rPr>
          <w:rFonts w:ascii="Arial" w:hAnsi="Arial"/>
          <w:b/>
        </w:rPr>
        <w:t>8.2. Arquivar </w:t>
      </w:r>
      <w:r>
        <w:rPr/>
        <w:t>o</w:t>
      </w:r>
      <w:r>
        <w:rPr>
          <w:spacing w:val="-2"/>
        </w:rPr>
        <w:t> </w:t>
      </w:r>
      <w:r>
        <w:rPr/>
        <w:t>presente</w:t>
      </w:r>
      <w:r>
        <w:rPr>
          <w:spacing w:val="-1"/>
        </w:rPr>
        <w:t> </w:t>
      </w:r>
      <w:r>
        <w:rPr/>
        <w:t>processo,</w:t>
      </w:r>
      <w:r>
        <w:rPr>
          <w:spacing w:val="-2"/>
        </w:rPr>
        <w:t> </w:t>
      </w:r>
      <w:r>
        <w:rPr/>
        <w:t>com</w:t>
      </w:r>
      <w:r>
        <w:rPr>
          <w:spacing w:val="-3"/>
        </w:rPr>
        <w:t> </w:t>
      </w:r>
      <w:r>
        <w:rPr/>
        <w:t>fulcro</w:t>
      </w:r>
      <w:r>
        <w:rPr>
          <w:spacing w:val="-2"/>
        </w:rPr>
        <w:t> </w:t>
      </w:r>
      <w:r>
        <w:rPr/>
        <w:t>no</w:t>
      </w:r>
      <w:r>
        <w:rPr>
          <w:spacing w:val="-2"/>
        </w:rPr>
        <w:t> </w:t>
      </w:r>
      <w:r>
        <w:rPr/>
        <w:t>art.</w:t>
      </w:r>
      <w:r>
        <w:rPr>
          <w:spacing w:val="-4"/>
        </w:rPr>
        <w:t> </w:t>
      </w:r>
      <w:r>
        <w:rPr/>
        <w:t>127,</w:t>
      </w:r>
      <w:r>
        <w:rPr>
          <w:spacing w:val="-2"/>
        </w:rPr>
        <w:t> </w:t>
      </w:r>
      <w:r>
        <w:rPr/>
        <w:t>da</w:t>
      </w:r>
      <w:r>
        <w:rPr>
          <w:spacing w:val="-4"/>
        </w:rPr>
        <w:t> </w:t>
      </w:r>
      <w:r>
        <w:rPr/>
        <w:t>Lei</w:t>
      </w:r>
      <w:r>
        <w:rPr>
          <w:spacing w:val="-2"/>
        </w:rPr>
        <w:t> </w:t>
      </w:r>
      <w:r>
        <w:rPr/>
        <w:t>nº</w:t>
      </w:r>
      <w:r>
        <w:rPr>
          <w:spacing w:val="-1"/>
        </w:rPr>
        <w:t> </w:t>
      </w:r>
      <w:r>
        <w:rPr/>
        <w:t>2.423/96</w:t>
      </w:r>
      <w:r>
        <w:rPr>
          <w:spacing w:val="-2"/>
        </w:rPr>
        <w:t> </w:t>
      </w:r>
      <w:r>
        <w:rPr/>
        <w:t>c/c</w:t>
      </w:r>
      <w:r>
        <w:rPr>
          <w:spacing w:val="-4"/>
        </w:rPr>
        <w:t> </w:t>
      </w:r>
      <w:r>
        <w:rPr/>
        <w:t>art.</w:t>
      </w:r>
      <w:r>
        <w:rPr>
          <w:spacing w:val="-2"/>
        </w:rPr>
        <w:t> </w:t>
      </w:r>
      <w:r>
        <w:rPr/>
        <w:t>485,</w:t>
      </w:r>
      <w:r>
        <w:rPr>
          <w:spacing w:val="-4"/>
        </w:rPr>
        <w:t> </w:t>
      </w:r>
      <w:r>
        <w:rPr/>
        <w:t>V,</w:t>
      </w:r>
      <w:r>
        <w:rPr>
          <w:spacing w:val="-2"/>
        </w:rPr>
        <w:t> </w:t>
      </w:r>
      <w:r>
        <w:rPr/>
        <w:t>do CPC.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Conselheiro Luís Fabian Pereira Barbosa (art. 65 do Regimento Interno). </w:t>
      </w:r>
      <w:r>
        <w:rPr>
          <w:rFonts w:ascii="Arial" w:hAnsi="Arial"/>
          <w:b/>
        </w:rPr>
        <w:t>PROCESSO Nº 15.005/2024 (Apenso(s): 10.467/2018) </w:t>
      </w:r>
      <w:r>
        <w:rPr/>
        <w:t>- Recurso Revisão com pedido de Medida Cautelar interposto pelo Sr. Robério dos Santos Pereira Braga, em face do Acórdão Nº 642/2024 – TCE - Segunda Câmara, exarado nos autos do Processo Nº 10.467/2018. </w:t>
      </w:r>
      <w:r>
        <w:rPr>
          <w:rFonts w:ascii="Arial" w:hAnsi="Arial"/>
          <w:b/>
        </w:rPr>
        <w:t>Advogado(s): </w:t>
      </w:r>
      <w:r>
        <w:rPr/>
        <w:t>Rosa Oliveira de Pontes Braga - OAB/AM 4231. </w:t>
      </w:r>
      <w:r>
        <w:rPr>
          <w:rFonts w:ascii="Arial" w:hAnsi="Arial"/>
          <w:b/>
        </w:rPr>
        <w:t>ACÓRDÃO Nº 262/2025: </w:t>
      </w:r>
      <w:r>
        <w:rPr/>
        <w:t>Vistos, relatados e discutidos estes autos acima identificados, </w:t>
      </w:r>
      <w:r>
        <w:rPr>
          <w:rFonts w:ascii="Arial" w:hAnsi="Arial"/>
          <w:b/>
        </w:rPr>
        <w:t>ACORDAM </w:t>
      </w:r>
      <w:r>
        <w:rPr/>
        <w:t>os Excelentíssimos Senhores Conselheiros do Tribunal</w:t>
      </w:r>
    </w:p>
    <w:p>
      <w:pPr>
        <w:pStyle w:val="BodyText"/>
        <w:spacing w:after="0"/>
        <w:sectPr>
          <w:pgSz w:w="11910" w:h="16840"/>
          <w:pgMar w:header="142" w:footer="303" w:top="2160" w:bottom="500" w:left="708" w:right="708"/>
        </w:sectPr>
      </w:pPr>
    </w:p>
    <w:p>
      <w:pPr>
        <w:pStyle w:val="BodyText"/>
        <w:spacing w:before="185"/>
        <w:ind w:right="138"/>
      </w:pP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0"/>
        </w:rPr>
        <w:t> </w:t>
      </w:r>
      <w:r>
        <w:rPr/>
        <w:t>com</w:t>
      </w:r>
      <w:r>
        <w:rPr>
          <w:spacing w:val="27"/>
        </w:rPr>
        <w:t> </w:t>
      </w:r>
      <w:r>
        <w:rPr/>
        <w:t>pronunciamento</w:t>
      </w:r>
      <w:r>
        <w:rPr>
          <w:spacing w:val="27"/>
        </w:rPr>
        <w:t> </w:t>
      </w:r>
      <w:r>
        <w:rPr/>
        <w:t>do</w:t>
      </w:r>
      <w:r>
        <w:rPr>
          <w:spacing w:val="29"/>
        </w:rPr>
        <w:t> </w:t>
      </w:r>
      <w:r>
        <w:rPr/>
        <w:t>Ministério</w:t>
      </w:r>
      <w:r>
        <w:rPr>
          <w:spacing w:val="29"/>
        </w:rPr>
        <w:t> </w:t>
      </w:r>
      <w:r>
        <w:rPr/>
        <w:t>Público</w:t>
      </w:r>
      <w:r>
        <w:rPr>
          <w:spacing w:val="29"/>
        </w:rPr>
        <w:t> </w:t>
      </w:r>
      <w:r>
        <w:rPr/>
        <w:t>junto</w:t>
      </w:r>
      <w:r>
        <w:rPr>
          <w:spacing w:val="29"/>
        </w:rPr>
        <w:t> </w:t>
      </w:r>
      <w:r>
        <w:rPr/>
        <w:t>a</w:t>
      </w:r>
      <w:r>
        <w:rPr>
          <w:spacing w:val="26"/>
        </w:rPr>
        <w:t> </w:t>
      </w:r>
      <w:r>
        <w:rPr/>
        <w:t>este</w:t>
      </w:r>
      <w:r>
        <w:rPr>
          <w:spacing w:val="27"/>
        </w:rPr>
        <w:t> </w:t>
      </w:r>
      <w:r>
        <w:rPr/>
        <w:t>Tribunal,</w:t>
      </w:r>
      <w:r>
        <w:rPr>
          <w:spacing w:val="28"/>
        </w:rPr>
        <w:t> </w:t>
      </w:r>
      <w:r>
        <w:rPr/>
        <w:t>no</w:t>
      </w:r>
      <w:r>
        <w:rPr>
          <w:spacing w:val="29"/>
        </w:rPr>
        <w:t> </w:t>
      </w:r>
      <w:r>
        <w:rPr/>
        <w:t>sentido</w:t>
      </w:r>
      <w:r>
        <w:rPr>
          <w:spacing w:val="29"/>
        </w:rPr>
        <w:t> </w:t>
      </w:r>
      <w:r>
        <w:rPr/>
        <w:t>de:</w:t>
      </w:r>
    </w:p>
    <w:p>
      <w:pPr>
        <w:pStyle w:val="BodyText"/>
        <w:ind w:right="138"/>
      </w:pPr>
      <w:r>
        <w:rPr>
          <w:rFonts w:ascii="Arial" w:hAnsi="Arial"/>
          <w:b/>
        </w:rPr>
        <w:t>8.1.</w:t>
      </w:r>
      <w:r>
        <w:rPr>
          <w:rFonts w:ascii="Arial" w:hAnsi="Arial"/>
          <w:b/>
          <w:spacing w:val="-1"/>
        </w:rPr>
        <w:t> </w:t>
      </w:r>
      <w:r>
        <w:rPr>
          <w:rFonts w:ascii="Arial" w:hAnsi="Arial"/>
          <w:b/>
        </w:rPr>
        <w:t>Conhecer</w:t>
      </w:r>
      <w:r>
        <w:rPr>
          <w:rFonts w:ascii="Arial" w:hAnsi="Arial"/>
          <w:b/>
          <w:spacing w:val="-2"/>
        </w:rPr>
        <w:t> </w:t>
      </w:r>
      <w:r>
        <w:rPr/>
        <w:t>do</w:t>
      </w:r>
      <w:r>
        <w:rPr>
          <w:spacing w:val="-2"/>
        </w:rPr>
        <w:t> </w:t>
      </w:r>
      <w:r>
        <w:rPr/>
        <w:t>presente</w:t>
      </w:r>
      <w:r>
        <w:rPr>
          <w:spacing w:val="-1"/>
        </w:rPr>
        <w:t> </w:t>
      </w:r>
      <w:r>
        <w:rPr/>
        <w:t>Recurso</w:t>
      </w:r>
      <w:r>
        <w:rPr>
          <w:spacing w:val="-2"/>
        </w:rPr>
        <w:t> </w:t>
      </w:r>
      <w:r>
        <w:rPr/>
        <w:t>de</w:t>
      </w:r>
      <w:r>
        <w:rPr>
          <w:spacing w:val="-2"/>
        </w:rPr>
        <w:t> </w:t>
      </w:r>
      <w:r>
        <w:rPr/>
        <w:t>Revisão</w:t>
      </w:r>
      <w:r>
        <w:rPr>
          <w:spacing w:val="-1"/>
        </w:rPr>
        <w:t> </w:t>
      </w:r>
      <w:r>
        <w:rPr/>
        <w:t>interposto</w:t>
      </w:r>
      <w:r>
        <w:rPr>
          <w:spacing w:val="-1"/>
        </w:rPr>
        <w:t> </w:t>
      </w:r>
      <w:r>
        <w:rPr/>
        <w:t>pelo</w:t>
      </w:r>
      <w:r>
        <w:rPr>
          <w:spacing w:val="-2"/>
        </w:rPr>
        <w:t> </w:t>
      </w:r>
      <w:r>
        <w:rPr/>
        <w:t>Sr.</w:t>
      </w:r>
      <w:r>
        <w:rPr>
          <w:spacing w:val="-2"/>
        </w:rPr>
        <w:t> </w:t>
      </w:r>
      <w:r>
        <w:rPr/>
        <w:t>Robério</w:t>
      </w:r>
      <w:r>
        <w:rPr>
          <w:spacing w:val="-2"/>
        </w:rPr>
        <w:t> </w:t>
      </w:r>
      <w:r>
        <w:rPr/>
        <w:t>dos</w:t>
      </w:r>
      <w:r>
        <w:rPr>
          <w:spacing w:val="-2"/>
        </w:rPr>
        <w:t> </w:t>
      </w:r>
      <w:r>
        <w:rPr/>
        <w:t>Santos</w:t>
      </w:r>
      <w:r>
        <w:rPr>
          <w:spacing w:val="-2"/>
        </w:rPr>
        <w:t> </w:t>
      </w:r>
      <w:r>
        <w:rPr/>
        <w:t>Pereira Braga, uma vez preenchidos os requisitos gerais e específicos para seu cabimento, nos</w:t>
      </w:r>
      <w:r>
        <w:rPr>
          <w:spacing w:val="80"/>
        </w:rPr>
        <w:t> </w:t>
      </w:r>
      <w:r>
        <w:rPr/>
        <w:t>moldes do artigo 65 da Lei nº 2.423/96 c/c art. 157 da Resolução nº 04/2002 TCE/AM; </w:t>
      </w:r>
      <w:r>
        <w:rPr>
          <w:rFonts w:ascii="Arial" w:hAnsi="Arial"/>
          <w:b/>
        </w:rPr>
        <w:t>8.2. Dar Provimento </w:t>
      </w:r>
      <w:r>
        <w:rPr/>
        <w:t>ao presente recurso interposto pelo Sr. Robério dos Santos Pereira Braga, para reformar o</w:t>
      </w:r>
      <w:r>
        <w:rPr>
          <w:spacing w:val="18"/>
        </w:rPr>
        <w:t> </w:t>
      </w:r>
      <w:r>
        <w:rPr/>
        <w:t>Acórdão</w:t>
      </w:r>
      <w:r>
        <w:rPr>
          <w:spacing w:val="18"/>
        </w:rPr>
        <w:t> </w:t>
      </w:r>
      <w:r>
        <w:rPr/>
        <w:t>nº</w:t>
      </w:r>
      <w:r>
        <w:rPr>
          <w:spacing w:val="18"/>
        </w:rPr>
        <w:t> </w:t>
      </w:r>
      <w:r>
        <w:rPr/>
        <w:t>642/2024–TCE–</w:t>
      </w:r>
      <w:r>
        <w:rPr>
          <w:spacing w:val="18"/>
        </w:rPr>
        <w:t> </w:t>
      </w:r>
      <w:r>
        <w:rPr/>
        <w:t>Segunda</w:t>
      </w:r>
      <w:r>
        <w:rPr>
          <w:spacing w:val="20"/>
        </w:rPr>
        <w:t> </w:t>
      </w:r>
      <w:r>
        <w:rPr/>
        <w:t>Câmara,</w:t>
      </w:r>
      <w:r>
        <w:rPr>
          <w:spacing w:val="20"/>
        </w:rPr>
        <w:t> </w:t>
      </w:r>
      <w:r>
        <w:rPr/>
        <w:t>tão</w:t>
      </w:r>
      <w:r>
        <w:rPr>
          <w:spacing w:val="18"/>
        </w:rPr>
        <w:t> </w:t>
      </w:r>
      <w:r>
        <w:rPr/>
        <w:t>somente</w:t>
      </w:r>
      <w:r>
        <w:rPr>
          <w:spacing w:val="18"/>
        </w:rPr>
        <w:t> </w:t>
      </w:r>
      <w:r>
        <w:rPr/>
        <w:t>para suprimir</w:t>
      </w:r>
      <w:r>
        <w:rPr>
          <w:spacing w:val="18"/>
        </w:rPr>
        <w:t> </w:t>
      </w:r>
      <w:r>
        <w:rPr/>
        <w:t>os</w:t>
      </w:r>
      <w:r>
        <w:rPr>
          <w:spacing w:val="19"/>
        </w:rPr>
        <w:t> </w:t>
      </w:r>
      <w:r>
        <w:rPr/>
        <w:t>itens</w:t>
      </w:r>
    </w:p>
    <w:p>
      <w:pPr>
        <w:pStyle w:val="BodyText"/>
      </w:pPr>
      <w:r>
        <w:rPr/>
        <w:t>8.1 e 8.2 do decisório recorrido, que tratam do julgamento das contas do Termo de Colaboração nº 014/2017, uma vez que o instituto da prescrição resolve o mérito, nos termos do art. 487, II, do CPC/15 e Resolução nº 10/2024-TCE/AM, alterada pela Resolução nº 16/2024, nos seguintes moldes: </w:t>
      </w:r>
      <w:r>
        <w:rPr>
          <w:rFonts w:ascii="Arial" w:hAnsi="Arial"/>
          <w:b/>
        </w:rPr>
        <w:t>8.2.1. </w:t>
      </w:r>
      <w:r>
        <w:rPr/>
        <w:t>Manter o item Dar ciência à Secretaria de Estado de Cultura e Economia Criativa-SEC e o Grêmio</w:t>
      </w:r>
      <w:r>
        <w:rPr>
          <w:spacing w:val="-2"/>
        </w:rPr>
        <w:t> </w:t>
      </w:r>
      <w:r>
        <w:rPr/>
        <w:t>Recreativo Escola de</w:t>
      </w:r>
      <w:r>
        <w:rPr>
          <w:spacing w:val="-2"/>
        </w:rPr>
        <w:t> </w:t>
      </w:r>
      <w:r>
        <w:rPr/>
        <w:t>Samba Vitória Régia, e aos demais interessados no processo; </w:t>
      </w:r>
      <w:r>
        <w:rPr>
          <w:rFonts w:ascii="Arial" w:hAnsi="Arial"/>
          <w:b/>
        </w:rPr>
        <w:t>8.2.2. </w:t>
      </w:r>
      <w:r>
        <w:rPr/>
        <w:t>Manter o item Arquivar o presente processo após cumprimento de decisão; </w:t>
      </w:r>
      <w:r>
        <w:rPr>
          <w:rFonts w:ascii="Arial" w:hAnsi="Arial"/>
          <w:b/>
        </w:rPr>
        <w:t>8.2.3. </w:t>
      </w:r>
      <w:r>
        <w:rPr/>
        <w:t>Excluir o item Julgar ilegal o Termo de Colaboração nº 014/2017-SEC, firmado entre a Secretaria de Estado de Cultura e Economia Criativa-SEC e o Grêmio Recreativo Escola de Samba Vitória Régia, no valor global de R$ 60.000,00 (sessenta mil reais), tendo como objeto a concessão de apoio financeiro do Governo do Estado Amazonas, para a execução de desfile das Escolas de Samba do Grupo de Acesso ‘A’, no Carnaval de 2017, na forma do art. 1º, XVI, da Lei Estadual nº 2.423/96 c/c art. 5º, XVI, e art. 253, da Resolução nº 04/2002-TCE/AM, pelas restrições, consideradas insanáveis, indicadas no laudo técnico, no item que trata sobre critérios relativos à legalidade na formalização do ajuste; </w:t>
      </w:r>
      <w:r>
        <w:rPr>
          <w:rFonts w:ascii="Arial" w:hAnsi="Arial"/>
          <w:b/>
        </w:rPr>
        <w:t>8.2.4. </w:t>
      </w:r>
      <w:r>
        <w:rPr/>
        <w:t>Excluir o item Julgar irregular a Prestação de Contas nº 014/2017-SEC, firmado entre</w:t>
      </w:r>
      <w:r>
        <w:rPr/>
        <w:t> a</w:t>
      </w:r>
      <w:r>
        <w:rPr/>
        <w:t> Secretaria</w:t>
      </w:r>
      <w:r>
        <w:rPr/>
        <w:t> de</w:t>
      </w:r>
      <w:r>
        <w:rPr/>
        <w:t> Estado</w:t>
      </w:r>
      <w:r>
        <w:rPr/>
        <w:t> de</w:t>
      </w:r>
      <w:r>
        <w:rPr/>
        <w:t> Cultura</w:t>
      </w:r>
      <w:r>
        <w:rPr/>
        <w:t> e</w:t>
      </w:r>
      <w:r>
        <w:rPr/>
        <w:t> Economia</w:t>
      </w:r>
      <w:r>
        <w:rPr/>
        <w:t> Criativa-SEC e o Grêmio Recreativo Escola de Samba Vitória Régia, no valor global de R$ 60.000,00 (sessenta mil reais), tendo como objeto a concessão de apoio financeiro do Governo do Estado Amazonas, para a execução de desfile das escolas de samba do grupo de acesso “A”, no carnaval de 2017, na forma do art. 22, III, da Lei nº 2.423/1996 c/c art. 188, §1º, III, da Resolução nº 04/2002- RITCE/AM, pelas restrições, consideradas insanáveis; </w:t>
      </w:r>
      <w:r>
        <w:rPr>
          <w:rFonts w:ascii="Arial" w:hAnsi="Arial"/>
          <w:b/>
        </w:rPr>
        <w:t>8.2.5. </w:t>
      </w:r>
      <w:r>
        <w:rPr/>
        <w:t>Manter o item Reconhecer a prescrição da pretensão punitiva/ressarcitória quanto a Prestação de Contas do Termo de Convênio nº 014/2017-SEC,</w:t>
      </w:r>
      <w:r>
        <w:rPr/>
        <w:t> firmado</w:t>
      </w:r>
      <w:r>
        <w:rPr/>
        <w:t> entre</w:t>
      </w:r>
      <w:r>
        <w:rPr/>
        <w:t> a</w:t>
      </w:r>
      <w:r>
        <w:rPr/>
        <w:t> Secretaria</w:t>
      </w:r>
      <w:r>
        <w:rPr/>
        <w:t> de</w:t>
      </w:r>
      <w:r>
        <w:rPr/>
        <w:t> Estado</w:t>
      </w:r>
      <w:r>
        <w:rPr/>
        <w:t> de</w:t>
      </w:r>
      <w:r>
        <w:rPr/>
        <w:t> Cultura, representada pelo Sr. Robério dos Santos Pereira Braga, e o Grêmio Recreativo Escola de Samba Vitória Régia, representada pelo Sr. Orandle de Albuquerque Redman, com consequente arquivamento dos autos, fundamentado no art. 2º c/c art. 127 da Lei nº 2.423/1996 e art. 487</w:t>
      </w:r>
      <w:r>
        <w:rPr>
          <w:spacing w:val="40"/>
        </w:rPr>
        <w:t> </w:t>
      </w:r>
      <w:r>
        <w:rPr/>
        <w:t>do Código de Processo Civil e na Emenda Nº 123 de 2022 à Constituição do Amazonas; </w:t>
      </w:r>
      <w:r>
        <w:rPr>
          <w:rFonts w:ascii="Arial" w:hAnsi="Arial"/>
          <w:b/>
        </w:rPr>
        <w:t>8.3. Dar ciência </w:t>
      </w:r>
      <w:r>
        <w:rPr/>
        <w:t>ao Sr. Robério Dos Santos Pereira Braga, enviando-lhe cópia do Decisório e do relatório-voto para conhecimento do julgado; </w:t>
      </w:r>
      <w:r>
        <w:rPr>
          <w:rFonts w:ascii="Arial" w:hAnsi="Arial"/>
          <w:b/>
        </w:rPr>
        <w:t>8.4. Arquivar </w:t>
      </w:r>
      <w:r>
        <w:rPr/>
        <w:t>o presente processo após</w:t>
      </w:r>
      <w:r>
        <w:rPr>
          <w:spacing w:val="40"/>
        </w:rPr>
        <w:t> </w:t>
      </w:r>
      <w:r>
        <w:rPr/>
        <w:t>transitado em julgado e a adoção dos procedimentos necessários pela SEPLENO, nos moldes regimentais. </w:t>
      </w:r>
      <w:r>
        <w:rPr>
          <w:rFonts w:ascii="Arial" w:hAnsi="Arial"/>
          <w:b/>
        </w:rPr>
        <w:t>Especificação do Quórum: </w:t>
      </w:r>
      <w:r>
        <w:rPr/>
        <w:t>Conselheiros: Yara Amazônia Lins Rodrigues (Presidente),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w:t>
      </w:r>
      <w:r>
        <w:rPr>
          <w:spacing w:val="-1"/>
        </w:rPr>
        <w:t> </w:t>
      </w:r>
      <w:r>
        <w:rPr/>
        <w:t>Desterro</w:t>
      </w:r>
      <w:r>
        <w:rPr>
          <w:spacing w:val="-1"/>
        </w:rPr>
        <w:t> </w:t>
      </w:r>
      <w:r>
        <w:rPr/>
        <w:t>e Silva</w:t>
      </w:r>
      <w:r>
        <w:rPr>
          <w:spacing w:val="-1"/>
        </w:rPr>
        <w:t> </w:t>
      </w:r>
      <w:r>
        <w:rPr/>
        <w:t>e Mário</w:t>
      </w:r>
      <w:r>
        <w:rPr>
          <w:spacing w:val="-1"/>
        </w:rPr>
        <w:t> </w:t>
      </w:r>
      <w:r>
        <w:rPr/>
        <w:t>José</w:t>
      </w:r>
      <w:r>
        <w:rPr>
          <w:spacing w:val="-1"/>
        </w:rPr>
        <w:t> </w:t>
      </w:r>
      <w:r>
        <w:rPr/>
        <w:t>de</w:t>
      </w:r>
      <w:r>
        <w:rPr>
          <w:spacing w:val="-1"/>
        </w:rPr>
        <w:t> </w:t>
      </w:r>
      <w:r>
        <w:rPr/>
        <w:t>Moraes Costa Filho (Convocado). </w:t>
      </w:r>
      <w:r>
        <w:rPr>
          <w:rFonts w:ascii="Arial" w:hAnsi="Arial"/>
          <w:b/>
        </w:rPr>
        <w:t>Declaração de Impedimento: </w:t>
      </w:r>
      <w:r>
        <w:rPr/>
        <w:t>Conselheiro Josué Cláudio de Souza Neto (art. 65 do Regimento Interno). </w:t>
      </w:r>
      <w:r>
        <w:rPr>
          <w:rFonts w:ascii="Arial" w:hAnsi="Arial"/>
          <w:b/>
        </w:rPr>
        <w:t>PROCESSO Nº 16.161/2024 (Apenso: 11.419/2019) </w:t>
      </w:r>
      <w:r>
        <w:rPr/>
        <w:t>- Recurso de Revisão Interposto pelo Sr. Paulo Henrique Castro em face do Acórdão Nº 121/2023 - TCE - Primeira Câmara, exarado nos autos do Processo Nº 11.419/2019. </w:t>
      </w:r>
      <w:r>
        <w:rPr>
          <w:rFonts w:ascii="Arial" w:hAnsi="Arial"/>
          <w:b/>
        </w:rPr>
        <w:t>Advogado(s): </w:t>
      </w:r>
      <w:r>
        <w:rPr/>
        <w:t>José Felipe Carvalho Nunes - OAB/AM</w:t>
      </w:r>
      <w:r>
        <w:rPr/>
        <w:t> 18721, Laiz Araújo Russo de Melo e Silva - OAB/AM 6897, Camila Pontes Torres - OAB/AM 12.280, Fábio Nunes Bandeira de Melo</w:t>
      </w:r>
    </w:p>
    <w:p>
      <w:pPr>
        <w:pStyle w:val="BodyText"/>
        <w:spacing w:after="0"/>
        <w:sectPr>
          <w:pgSz w:w="11910" w:h="16840"/>
          <w:pgMar w:header="142" w:footer="303" w:top="2160" w:bottom="500" w:left="708" w:right="708"/>
        </w:sectPr>
      </w:pPr>
    </w:p>
    <w:p>
      <w:pPr>
        <w:pStyle w:val="ListParagraph"/>
        <w:numPr>
          <w:ilvl w:val="0"/>
          <w:numId w:val="1"/>
        </w:numPr>
        <w:tabs>
          <w:tab w:pos="320" w:val="left" w:leader="none"/>
        </w:tabs>
        <w:spacing w:line="240" w:lineRule="auto" w:before="185" w:after="0"/>
        <w:ind w:left="163" w:right="136" w:firstLine="0"/>
        <w:jc w:val="both"/>
        <w:rPr>
          <w:sz w:val="24"/>
        </w:rPr>
      </w:pPr>
      <w:r>
        <w:rPr>
          <w:sz w:val="24"/>
        </w:rPr>
        <w:t>OAB/AM 4331 e Bruno Vieira da Rocha Barbirato - OAB/AM 6975. </w:t>
      </w:r>
      <w:r>
        <w:rPr>
          <w:rFonts w:ascii="Arial" w:hAnsi="Arial"/>
          <w:b/>
          <w:sz w:val="24"/>
        </w:rPr>
        <w:t>ACÓRDÃO Nº 273/2025: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04/2002-TCE/AM, </w:t>
      </w:r>
      <w:r>
        <w:rPr>
          <w:rFonts w:ascii="Arial" w:hAnsi="Arial"/>
          <w:b/>
          <w:sz w:val="24"/>
        </w:rPr>
        <w:t>por unanimidade</w:t>
      </w:r>
      <w:r>
        <w:rPr>
          <w:sz w:val="24"/>
        </w:rPr>
        <w:t>, nos termos do voto do Excelentíssimo Senhor Conselheiro-Relator, </w:t>
      </w:r>
      <w:r>
        <w:rPr>
          <w:rFonts w:ascii="Arial" w:hAnsi="Arial"/>
          <w:b/>
          <w:sz w:val="24"/>
        </w:rPr>
        <w:t>em divergência </w:t>
      </w:r>
      <w:r>
        <w:rPr>
          <w:sz w:val="24"/>
        </w:rPr>
        <w:t>com pronunciamento do Ministério Público junto</w:t>
      </w:r>
      <w:r>
        <w:rPr>
          <w:spacing w:val="40"/>
          <w:sz w:val="24"/>
        </w:rPr>
        <w:t> </w:t>
      </w:r>
      <w:r>
        <w:rPr>
          <w:sz w:val="24"/>
        </w:rPr>
        <w:t>a este Tribunal, no sentido de: </w:t>
      </w:r>
      <w:r>
        <w:rPr>
          <w:rFonts w:ascii="Arial" w:hAnsi="Arial"/>
          <w:b/>
          <w:sz w:val="24"/>
        </w:rPr>
        <w:t>8.1. Conhecer </w:t>
      </w:r>
      <w:r>
        <w:rPr>
          <w:sz w:val="24"/>
        </w:rPr>
        <w:t>do Recurso de Revisão interposto pelo Sr. Paulo Henrique de Castro, nos termos do art. 157 da resolução nº 04/2002 TCE/AM; </w:t>
      </w:r>
      <w:r>
        <w:rPr>
          <w:rFonts w:ascii="Arial" w:hAnsi="Arial"/>
          <w:b/>
          <w:sz w:val="24"/>
        </w:rPr>
        <w:t>8.2. Dar Provimento </w:t>
      </w:r>
      <w:r>
        <w:rPr>
          <w:sz w:val="24"/>
        </w:rPr>
        <w:t>ao Recurso de Revisão interposto pelo Sr. Paulo Henrique de Castro; </w:t>
      </w:r>
      <w:r>
        <w:rPr>
          <w:rFonts w:ascii="Arial" w:hAnsi="Arial"/>
          <w:b/>
          <w:sz w:val="24"/>
        </w:rPr>
        <w:t>8.2.1. </w:t>
      </w:r>
      <w:r>
        <w:rPr>
          <w:sz w:val="24"/>
        </w:rPr>
        <w:t>Excluir o item Recomendar ao Instituto de Desenvolvimento Agropecuário e Florestal Sustentável do Estado do Amazonas - IDAM, que observe com rigor, quando da firmatura de futuros ajustes, os documentos e prazos exigidos pela Resolução nº 12/2012 – TCE/AM; </w:t>
      </w:r>
      <w:r>
        <w:rPr>
          <w:rFonts w:ascii="Arial" w:hAnsi="Arial"/>
          <w:b/>
          <w:sz w:val="24"/>
        </w:rPr>
        <w:t>8.2.2. </w:t>
      </w:r>
      <w:r>
        <w:rPr>
          <w:sz w:val="24"/>
        </w:rPr>
        <w:t>Excluir o item Julgar</w:t>
      </w:r>
      <w:r>
        <w:rPr>
          <w:spacing w:val="-1"/>
          <w:sz w:val="24"/>
        </w:rPr>
        <w:t> </w:t>
      </w:r>
      <w:r>
        <w:rPr>
          <w:sz w:val="24"/>
        </w:rPr>
        <w:t>irregular</w:t>
      </w:r>
      <w:r>
        <w:rPr>
          <w:spacing w:val="-1"/>
          <w:sz w:val="24"/>
        </w:rPr>
        <w:t> </w:t>
      </w:r>
      <w:r>
        <w:rPr>
          <w:sz w:val="24"/>
        </w:rPr>
        <w:t>a</w:t>
      </w:r>
      <w:r>
        <w:rPr>
          <w:spacing w:val="-1"/>
          <w:sz w:val="24"/>
        </w:rPr>
        <w:t> </w:t>
      </w:r>
      <w:r>
        <w:rPr>
          <w:sz w:val="24"/>
        </w:rPr>
        <w:t>Prestação</w:t>
      </w:r>
      <w:r>
        <w:rPr>
          <w:spacing w:val="-1"/>
          <w:sz w:val="24"/>
        </w:rPr>
        <w:t> </w:t>
      </w:r>
      <w:r>
        <w:rPr>
          <w:sz w:val="24"/>
        </w:rPr>
        <w:t>de</w:t>
      </w:r>
      <w:r>
        <w:rPr>
          <w:spacing w:val="-3"/>
          <w:sz w:val="24"/>
        </w:rPr>
        <w:t> </w:t>
      </w:r>
      <w:r>
        <w:rPr>
          <w:sz w:val="24"/>
        </w:rPr>
        <w:t>Contas</w:t>
      </w:r>
      <w:r>
        <w:rPr>
          <w:spacing w:val="-1"/>
          <w:sz w:val="24"/>
        </w:rPr>
        <w:t> </w:t>
      </w:r>
      <w:r>
        <w:rPr>
          <w:sz w:val="24"/>
        </w:rPr>
        <w:t>do</w:t>
      </w:r>
      <w:r>
        <w:rPr>
          <w:spacing w:val="-3"/>
          <w:sz w:val="24"/>
        </w:rPr>
        <w:t> </w:t>
      </w:r>
      <w:r>
        <w:rPr>
          <w:sz w:val="24"/>
        </w:rPr>
        <w:t>Termo</w:t>
      </w:r>
      <w:r>
        <w:rPr>
          <w:spacing w:val="-1"/>
          <w:sz w:val="24"/>
        </w:rPr>
        <w:t> </w:t>
      </w:r>
      <w:r>
        <w:rPr>
          <w:sz w:val="24"/>
        </w:rPr>
        <w:t>de</w:t>
      </w:r>
      <w:r>
        <w:rPr>
          <w:spacing w:val="-1"/>
          <w:sz w:val="24"/>
        </w:rPr>
        <w:t> </w:t>
      </w:r>
      <w:r>
        <w:rPr>
          <w:sz w:val="24"/>
        </w:rPr>
        <w:t>Parceria</w:t>
      </w:r>
      <w:r>
        <w:rPr>
          <w:spacing w:val="-1"/>
          <w:sz w:val="24"/>
        </w:rPr>
        <w:t> </w:t>
      </w:r>
      <w:r>
        <w:rPr>
          <w:sz w:val="24"/>
        </w:rPr>
        <w:t>nº 01/2013,</w:t>
      </w:r>
      <w:r>
        <w:rPr>
          <w:spacing w:val="-3"/>
          <w:sz w:val="24"/>
        </w:rPr>
        <w:t> </w:t>
      </w:r>
      <w:r>
        <w:rPr>
          <w:sz w:val="24"/>
        </w:rPr>
        <w:t>firmado entre o Instituto de Desenvolvimento Agropecuário e Florestal Sustentável do Estado do Amazonas - IDAM, representado por seu Presidente, à época, Sr. Edimar Vizolli, e o Instituto Amazônia - IA, representado por seu Presidente, à época, Sr. Paulo Henrique de Castro, nos termos do art. 22, III, da Lei nº 2423/96 c/c art. 188, §1º, III, da Resolução nº 04/02-TCE/AM, devido às impropriedades dispostas nos itens 2.1 da fundamentação do voto; </w:t>
      </w:r>
      <w:r>
        <w:rPr>
          <w:rFonts w:ascii="Arial" w:hAnsi="Arial"/>
          <w:b/>
          <w:sz w:val="24"/>
        </w:rPr>
        <w:t>8.2.3. </w:t>
      </w:r>
      <w:r>
        <w:rPr>
          <w:sz w:val="24"/>
        </w:rPr>
        <w:t>Excluir o item Dar ciência ao Sr. Paulo Henrique de Castro e demais interessados; </w:t>
      </w:r>
      <w:r>
        <w:rPr>
          <w:rFonts w:ascii="Arial" w:hAnsi="Arial"/>
          <w:b/>
          <w:sz w:val="24"/>
        </w:rPr>
        <w:t>8.2.4. </w:t>
      </w:r>
      <w:r>
        <w:rPr>
          <w:sz w:val="24"/>
        </w:rPr>
        <w:t>Excluir o item Considerar em Alcance o Sr. Paulo Henrique de Castro no valor de R$7.284.462,84 (sete milhões, duzentos e oitenta e quatro mil, quatrocentos e sessenta e dois reais e oitenta e</w:t>
      </w:r>
      <w:r>
        <w:rPr>
          <w:spacing w:val="40"/>
          <w:sz w:val="24"/>
        </w:rPr>
        <w:t> </w:t>
      </w:r>
      <w:r>
        <w:rPr>
          <w:sz w:val="24"/>
        </w:rPr>
        <w:t>quatro centavos), com supedâneo no art. 304, V, da Resolução nº 04/2002- TCE/AM, pela não comprovação da aplicação dos valores e demonstração da devolução de saldos</w:t>
      </w:r>
      <w:r>
        <w:rPr>
          <w:spacing w:val="40"/>
          <w:sz w:val="24"/>
        </w:rPr>
        <w:t> </w:t>
      </w:r>
      <w:r>
        <w:rPr>
          <w:sz w:val="24"/>
        </w:rPr>
        <w:t>remanescentes do valor repassado por força do Termo de Parceria nº 01/2013, fixando prazo de 30 (trinta) dias para que o responsável recolha o valor do alcance/glosa, mencionado no item 4, na esfera Estadual para o órgão Instituto de Desenvolvimento Agropecuário e Florestal Sustentável do Estado do Amazonas - IDAM, através de DAR avulso extraído do sítio</w:t>
      </w:r>
      <w:r>
        <w:rPr>
          <w:spacing w:val="40"/>
          <w:sz w:val="24"/>
        </w:rPr>
        <w:t> </w:t>
      </w:r>
      <w:r>
        <w:rPr>
          <w:sz w:val="24"/>
        </w:rPr>
        <w:t>eletrônico da SEFAZ/AM, sob o código “5670 – outras indenizações – Principal – Alcance aplicado pelo TCE/AM”, órgão Instituto de Desenvolvimento Agropecuário e Florestal Sustentável do Estado</w:t>
      </w:r>
      <w:r>
        <w:rPr>
          <w:spacing w:val="-1"/>
          <w:sz w:val="24"/>
        </w:rPr>
        <w:t> </w:t>
      </w:r>
      <w:r>
        <w:rPr>
          <w:sz w:val="24"/>
        </w:rPr>
        <w:t>do Amazonas - IDAM com a</w:t>
      </w:r>
      <w:r>
        <w:rPr>
          <w:spacing w:val="-2"/>
          <w:sz w:val="24"/>
        </w:rPr>
        <w:t> </w:t>
      </w:r>
      <w:r>
        <w:rPr>
          <w:sz w:val="24"/>
        </w:rPr>
        <w:t>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2"/>
          <w:sz w:val="24"/>
        </w:rPr>
        <w:t> </w:t>
      </w:r>
      <w:r>
        <w:rPr>
          <w:sz w:val="24"/>
        </w:rPr>
        <w:t>o</w:t>
      </w:r>
      <w:r>
        <w:rPr>
          <w:spacing w:val="-1"/>
          <w:sz w:val="24"/>
        </w:rPr>
        <w:t> </w:t>
      </w:r>
      <w:r>
        <w:rPr>
          <w:sz w:val="24"/>
        </w:rPr>
        <w:t>referido</w:t>
      </w:r>
      <w:r>
        <w:rPr>
          <w:spacing w:val="-2"/>
          <w:sz w:val="24"/>
        </w:rPr>
        <w:t> </w:t>
      </w:r>
      <w:r>
        <w:rPr>
          <w:sz w:val="24"/>
        </w:rPr>
        <w:t>prazo,</w:t>
      </w:r>
      <w:r>
        <w:rPr>
          <w:spacing w:val="-2"/>
          <w:sz w:val="24"/>
        </w:rPr>
        <w:t> </w:t>
      </w:r>
      <w:r>
        <w:rPr>
          <w:sz w:val="24"/>
        </w:rPr>
        <w:t>a</w:t>
      </w:r>
      <w:r>
        <w:rPr>
          <w:spacing w:val="-2"/>
          <w:sz w:val="24"/>
        </w:rPr>
        <w:t> </w:t>
      </w:r>
      <w:r>
        <w:rPr>
          <w:sz w:val="24"/>
        </w:rPr>
        <w:t>adotar</w:t>
      </w:r>
      <w:r>
        <w:rPr>
          <w:spacing w:val="-2"/>
          <w:sz w:val="24"/>
        </w:rPr>
        <w:t> </w:t>
      </w:r>
      <w:r>
        <w:rPr>
          <w:sz w:val="24"/>
        </w:rPr>
        <w:t>as</w:t>
      </w:r>
      <w:r>
        <w:rPr>
          <w:spacing w:val="-4"/>
          <w:sz w:val="24"/>
        </w:rPr>
        <w:t> </w:t>
      </w:r>
      <w:r>
        <w:rPr>
          <w:sz w:val="24"/>
        </w:rPr>
        <w:t>medidas</w:t>
      </w:r>
      <w:r>
        <w:rPr>
          <w:spacing w:val="-2"/>
          <w:sz w:val="24"/>
        </w:rPr>
        <w:t> </w:t>
      </w:r>
      <w:r>
        <w:rPr>
          <w:sz w:val="24"/>
        </w:rPr>
        <w:t>previstas</w:t>
      </w:r>
      <w:r>
        <w:rPr>
          <w:spacing w:val="-2"/>
          <w:sz w:val="24"/>
        </w:rPr>
        <w:t> </w:t>
      </w:r>
      <w:r>
        <w:rPr>
          <w:sz w:val="24"/>
        </w:rPr>
        <w:t>nas</w:t>
      </w:r>
      <w:r>
        <w:rPr>
          <w:spacing w:val="-2"/>
          <w:sz w:val="24"/>
        </w:rPr>
        <w:t> </w:t>
      </w:r>
      <w:r>
        <w:rPr>
          <w:sz w:val="24"/>
        </w:rPr>
        <w:t>subseções</w:t>
      </w:r>
      <w:r>
        <w:rPr>
          <w:spacing w:val="-2"/>
          <w:sz w:val="24"/>
        </w:rPr>
        <w:t> </w:t>
      </w:r>
      <w:r>
        <w:rPr>
          <w:sz w:val="24"/>
        </w:rPr>
        <w:t>III</w:t>
      </w:r>
      <w:r>
        <w:rPr>
          <w:spacing w:val="-4"/>
          <w:sz w:val="24"/>
        </w:rPr>
        <w:t> </w:t>
      </w:r>
      <w:r>
        <w:rPr>
          <w:sz w:val="24"/>
        </w:rPr>
        <w:t>e</w:t>
      </w:r>
      <w:r>
        <w:rPr>
          <w:spacing w:val="-1"/>
          <w:sz w:val="24"/>
        </w:rPr>
        <w:t> </w:t>
      </w:r>
      <w:r>
        <w:rPr>
          <w:sz w:val="24"/>
        </w:rPr>
        <w:t>IV</w:t>
      </w:r>
      <w:r>
        <w:rPr>
          <w:spacing w:val="-2"/>
          <w:sz w:val="24"/>
        </w:rPr>
        <w:t> </w:t>
      </w:r>
      <w:r>
        <w:rPr>
          <w:sz w:val="24"/>
        </w:rPr>
        <w:t>da</w:t>
      </w:r>
      <w:r>
        <w:rPr>
          <w:spacing w:val="-4"/>
          <w:sz w:val="24"/>
        </w:rPr>
        <w:t> </w:t>
      </w:r>
      <w:r>
        <w:rPr>
          <w:sz w:val="24"/>
        </w:rPr>
        <w:t>Seção</w:t>
      </w:r>
      <w:r>
        <w:rPr>
          <w:spacing w:val="-2"/>
          <w:sz w:val="24"/>
        </w:rPr>
        <w:t> </w:t>
      </w:r>
      <w:r>
        <w:rPr>
          <w:sz w:val="24"/>
        </w:rPr>
        <w:t>III,</w:t>
      </w:r>
      <w:r>
        <w:rPr>
          <w:spacing w:val="-4"/>
          <w:sz w:val="24"/>
        </w:rPr>
        <w:t> </w:t>
      </w:r>
      <w:r>
        <w:rPr>
          <w:sz w:val="24"/>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sz w:val="24"/>
        </w:rPr>
        <w:t>8.2.5.</w:t>
      </w:r>
      <w:r>
        <w:rPr>
          <w:rFonts w:ascii="Arial" w:hAnsi="Arial"/>
          <w:b/>
          <w:spacing w:val="-1"/>
          <w:sz w:val="24"/>
        </w:rPr>
        <w:t> </w:t>
      </w:r>
      <w:r>
        <w:rPr>
          <w:sz w:val="24"/>
        </w:rPr>
        <w:t>Excluir</w:t>
      </w:r>
      <w:r>
        <w:rPr>
          <w:spacing w:val="-1"/>
          <w:sz w:val="24"/>
        </w:rPr>
        <w:t> </w:t>
      </w:r>
      <w:r>
        <w:rPr>
          <w:sz w:val="24"/>
        </w:rPr>
        <w:t>o item Aplicar</w:t>
      </w:r>
      <w:r>
        <w:rPr>
          <w:spacing w:val="-1"/>
          <w:sz w:val="24"/>
        </w:rPr>
        <w:t> </w:t>
      </w:r>
      <w:r>
        <w:rPr>
          <w:sz w:val="24"/>
        </w:rPr>
        <w:t>Multa ao Sr. Paulo Henrique de Castro, Presidente do Instituto Amazônia, à época, no valor de R$13.654,39 (treze mil, seiscentos e cinquenta e quatro reais e trinta e nove centavos), pela execução de ato praticado com grave infração à norma legal ou regulamentar de natureza contábil, financeira, orçamentária, operacional e patrimonial, com fulcro no art. 308, VI da Resolução nº 04/2002-TCE/AM, atualizada pela Resolução</w:t>
      </w:r>
      <w:r>
        <w:rPr>
          <w:spacing w:val="40"/>
          <w:sz w:val="24"/>
        </w:rPr>
        <w:t> </w:t>
      </w:r>
      <w:r>
        <w:rPr>
          <w:sz w:val="24"/>
        </w:rPr>
        <w:t>nº</w:t>
      </w:r>
      <w:r>
        <w:rPr>
          <w:spacing w:val="40"/>
          <w:sz w:val="24"/>
        </w:rPr>
        <w:t> </w:t>
      </w:r>
      <w:r>
        <w:rPr>
          <w:sz w:val="24"/>
        </w:rPr>
        <w:t>04/2018-TCE/AM,</w:t>
      </w:r>
      <w:r>
        <w:rPr>
          <w:spacing w:val="40"/>
          <w:sz w:val="24"/>
        </w:rPr>
        <w:t> </w:t>
      </w:r>
      <w:r>
        <w:rPr>
          <w:sz w:val="24"/>
        </w:rPr>
        <w:t>pelas</w:t>
      </w:r>
      <w:r>
        <w:rPr>
          <w:spacing w:val="40"/>
          <w:sz w:val="24"/>
        </w:rPr>
        <w:t> </w:t>
      </w:r>
      <w:r>
        <w:rPr>
          <w:sz w:val="24"/>
        </w:rPr>
        <w:t>impropriedades</w:t>
      </w:r>
      <w:r>
        <w:rPr>
          <w:spacing w:val="40"/>
          <w:sz w:val="24"/>
        </w:rPr>
        <w:t> </w:t>
      </w:r>
      <w:r>
        <w:rPr>
          <w:sz w:val="24"/>
        </w:rPr>
        <w:t>não</w:t>
      </w:r>
      <w:r>
        <w:rPr>
          <w:spacing w:val="40"/>
          <w:sz w:val="24"/>
        </w:rPr>
        <w:t> </w:t>
      </w:r>
      <w:r>
        <w:rPr>
          <w:sz w:val="24"/>
        </w:rPr>
        <w:t>sanadas</w:t>
      </w:r>
      <w:r>
        <w:rPr>
          <w:spacing w:val="40"/>
          <w:sz w:val="24"/>
        </w:rPr>
        <w:t> </w:t>
      </w:r>
      <w:r>
        <w:rPr>
          <w:sz w:val="24"/>
        </w:rPr>
        <w:t>listadas</w:t>
      </w:r>
      <w:r>
        <w:rPr>
          <w:spacing w:val="40"/>
          <w:sz w:val="24"/>
        </w:rPr>
        <w:t> </w:t>
      </w:r>
      <w:r>
        <w:rPr>
          <w:sz w:val="24"/>
        </w:rPr>
        <w:t>no</w:t>
      </w:r>
      <w:r>
        <w:rPr>
          <w:spacing w:val="40"/>
          <w:sz w:val="24"/>
        </w:rPr>
        <w:t> </w:t>
      </w:r>
      <w:r>
        <w:rPr>
          <w:sz w:val="24"/>
        </w:rPr>
        <w:t>item</w:t>
      </w:r>
      <w:r>
        <w:rPr>
          <w:spacing w:val="40"/>
          <w:sz w:val="24"/>
        </w:rPr>
        <w:t> </w:t>
      </w:r>
      <w:r>
        <w:rPr>
          <w:sz w:val="24"/>
        </w:rPr>
        <w:t>2.1</w:t>
      </w:r>
      <w:r>
        <w:rPr>
          <w:spacing w:val="40"/>
          <w:sz w:val="24"/>
        </w:rPr>
        <w:t> </w:t>
      </w:r>
      <w:r>
        <w:rPr>
          <w:sz w:val="24"/>
        </w:rPr>
        <w:t>da</w:t>
      </w:r>
    </w:p>
    <w:p>
      <w:pPr>
        <w:pStyle w:val="ListParagraph"/>
        <w:spacing w:after="0" w:line="240" w:lineRule="auto"/>
        <w:jc w:val="both"/>
        <w:rPr>
          <w:sz w:val="24"/>
        </w:rPr>
        <w:sectPr>
          <w:pgSz w:w="11910" w:h="16840"/>
          <w:pgMar w:header="142" w:footer="303" w:top="2160" w:bottom="500" w:left="708" w:right="708"/>
        </w:sectPr>
      </w:pPr>
    </w:p>
    <w:p>
      <w:pPr>
        <w:pStyle w:val="BodyText"/>
        <w:spacing w:before="185"/>
      </w:pPr>
      <w:r>
        <w:rPr/>
        <w:t>fundamentação do voto, fixando prazo de 30 (trinta) dias para que o responsável recolha o</w:t>
      </w:r>
      <w:r>
        <w:rPr>
          <w:spacing w:val="40"/>
        </w:rPr>
        <w:t> </w:t>
      </w:r>
      <w:r>
        <w:rPr/>
        <w:t>valor da multa, mencionado no item 3,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2"/>
        </w:rPr>
        <w:t> </w:t>
      </w:r>
      <w:r>
        <w:rPr/>
        <w:t>o</w:t>
      </w:r>
      <w:r>
        <w:rPr>
          <w:spacing w:val="-1"/>
        </w:rPr>
        <w:t> </w:t>
      </w:r>
      <w:r>
        <w:rPr/>
        <w:t>referido</w:t>
      </w:r>
      <w:r>
        <w:rPr>
          <w:spacing w:val="-2"/>
        </w:rPr>
        <w:t> </w:t>
      </w:r>
      <w:r>
        <w:rPr/>
        <w:t>prazo,</w:t>
      </w:r>
      <w:r>
        <w:rPr>
          <w:spacing w:val="-2"/>
        </w:rPr>
        <w:t> </w:t>
      </w:r>
      <w:r>
        <w:rPr/>
        <w:t>a</w:t>
      </w:r>
      <w:r>
        <w:rPr>
          <w:spacing w:val="-2"/>
        </w:rPr>
        <w:t> </w:t>
      </w:r>
      <w:r>
        <w:rPr/>
        <w:t>adotar</w:t>
      </w:r>
      <w:r>
        <w:rPr>
          <w:spacing w:val="-2"/>
        </w:rPr>
        <w:t> </w:t>
      </w:r>
      <w:r>
        <w:rPr/>
        <w:t>as</w:t>
      </w:r>
      <w:r>
        <w:rPr>
          <w:spacing w:val="-4"/>
        </w:rPr>
        <w:t> </w:t>
      </w:r>
      <w:r>
        <w:rPr/>
        <w:t>medidas</w:t>
      </w:r>
      <w:r>
        <w:rPr>
          <w:spacing w:val="-2"/>
        </w:rPr>
        <w:t> </w:t>
      </w:r>
      <w:r>
        <w:rPr/>
        <w:t>previstas</w:t>
      </w:r>
      <w:r>
        <w:rPr>
          <w:spacing w:val="-2"/>
        </w:rPr>
        <w:t> </w:t>
      </w:r>
      <w:r>
        <w:rPr/>
        <w:t>nas</w:t>
      </w:r>
      <w:r>
        <w:rPr>
          <w:spacing w:val="-2"/>
        </w:rPr>
        <w:t> </w:t>
      </w:r>
      <w:r>
        <w:rPr/>
        <w:t>subseções</w:t>
      </w:r>
      <w:r>
        <w:rPr>
          <w:spacing w:val="-2"/>
        </w:rPr>
        <w:t> </w:t>
      </w:r>
      <w:r>
        <w:rPr/>
        <w:t>III</w:t>
      </w:r>
      <w:r>
        <w:rPr>
          <w:spacing w:val="-4"/>
        </w:rPr>
        <w:t> </w:t>
      </w:r>
      <w:r>
        <w:rPr/>
        <w:t>e</w:t>
      </w:r>
      <w:r>
        <w:rPr>
          <w:spacing w:val="-1"/>
        </w:rPr>
        <w:t> </w:t>
      </w:r>
      <w:r>
        <w:rPr/>
        <w:t>IV</w:t>
      </w:r>
      <w:r>
        <w:rPr>
          <w:spacing w:val="-2"/>
        </w:rPr>
        <w:t> </w:t>
      </w:r>
      <w:r>
        <w:rPr/>
        <w:t>da</w:t>
      </w:r>
      <w:r>
        <w:rPr>
          <w:spacing w:val="-4"/>
        </w:rPr>
        <w:t> </w:t>
      </w:r>
      <w:r>
        <w:rPr/>
        <w:t>Seção</w:t>
      </w:r>
      <w:r>
        <w:rPr>
          <w:spacing w:val="-2"/>
        </w:rPr>
        <w:t> </w:t>
      </w:r>
      <w:r>
        <w:rPr/>
        <w:t>III,</w:t>
      </w:r>
      <w:r>
        <w:rPr>
          <w:spacing w:val="-4"/>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Excluir o item Julgar legal o Termo de Parceria nº 01/2013, firmado</w:t>
      </w:r>
      <w:r>
        <w:rPr>
          <w:spacing w:val="80"/>
        </w:rPr>
        <w:t> </w:t>
      </w:r>
      <w:r>
        <w:rPr/>
        <w:t>entre o Instituto de Desenvolvimento Agropecuário e Florestal Sustentável do Estado do Amazonas - IDAM, representado por seu Presidente, à época, Sr. Edimar Vizolli, e o Instituto Amazônia - IA, representado por seu Presidente, à época, Sr. Paulo Henrique de Castro, com supedâneo no art. 2º, da Lei Estadual nº 2.423/96 c/c art. 5º, XVI e art. 253, da Resolução nº 04/2002-TCE/AM; </w:t>
      </w:r>
      <w:r>
        <w:rPr>
          <w:rFonts w:ascii="Arial" w:hAnsi="Arial"/>
          <w:b/>
        </w:rPr>
        <w:t>8.3. Anular </w:t>
      </w:r>
      <w:r>
        <w:rPr/>
        <w:t>o Acórdão nº 121/2023 – Primeira Câmara, em razão de vício processual</w:t>
      </w:r>
      <w:r>
        <w:rPr>
          <w:spacing w:val="-2"/>
        </w:rPr>
        <w:t> </w:t>
      </w:r>
      <w:r>
        <w:rPr/>
        <w:t>decorrente</w:t>
      </w:r>
      <w:r>
        <w:rPr>
          <w:spacing w:val="-3"/>
        </w:rPr>
        <w:t> </w:t>
      </w:r>
      <w:r>
        <w:rPr/>
        <w:t>da</w:t>
      </w:r>
      <w:r>
        <w:rPr>
          <w:spacing w:val="-2"/>
        </w:rPr>
        <w:t> </w:t>
      </w:r>
      <w:r>
        <w:rPr/>
        <w:t>ausência</w:t>
      </w:r>
      <w:r>
        <w:rPr>
          <w:spacing w:val="-4"/>
        </w:rPr>
        <w:t> </w:t>
      </w:r>
      <w:r>
        <w:rPr/>
        <w:t>de</w:t>
      </w:r>
      <w:r>
        <w:rPr>
          <w:spacing w:val="-2"/>
        </w:rPr>
        <w:t> </w:t>
      </w:r>
      <w:r>
        <w:rPr/>
        <w:t>informação</w:t>
      </w:r>
      <w:r>
        <w:rPr>
          <w:spacing w:val="-4"/>
        </w:rPr>
        <w:t> </w:t>
      </w:r>
      <w:r>
        <w:rPr/>
        <w:t>expressa</w:t>
      </w:r>
      <w:r>
        <w:rPr>
          <w:spacing w:val="-2"/>
        </w:rPr>
        <w:t> </w:t>
      </w:r>
      <w:r>
        <w:rPr/>
        <w:t>ao</w:t>
      </w:r>
      <w:r>
        <w:rPr>
          <w:spacing w:val="-2"/>
        </w:rPr>
        <w:t> </w:t>
      </w:r>
      <w:r>
        <w:rPr/>
        <w:t>recorrente</w:t>
      </w:r>
      <w:r>
        <w:rPr>
          <w:spacing w:val="-1"/>
        </w:rPr>
        <w:t> </w:t>
      </w:r>
      <w:r>
        <w:rPr/>
        <w:t>sobre</w:t>
      </w:r>
      <w:r>
        <w:rPr>
          <w:spacing w:val="-2"/>
        </w:rPr>
        <w:t> </w:t>
      </w:r>
      <w:r>
        <w:rPr/>
        <w:t>a</w:t>
      </w:r>
      <w:r>
        <w:rPr>
          <w:spacing w:val="-1"/>
        </w:rPr>
        <w:t> </w:t>
      </w:r>
      <w:r>
        <w:rPr/>
        <w:t>possibilidade de recolhimento espontâneo dos valores considerados em débito, conforme determina o artigo 74, inciso III, da Resolução nº 04/2002 do TCE-AM, assegurando, assim, o devido processo legal e o exercício pleno do contraditório e da ampla defesa; </w:t>
      </w:r>
      <w:r>
        <w:rPr>
          <w:rFonts w:ascii="Arial" w:hAnsi="Arial"/>
          <w:b/>
        </w:rPr>
        <w:t>8.4. Notificar </w:t>
      </w:r>
      <w:r>
        <w:rPr/>
        <w:t>o Sr. Paulo</w:t>
      </w:r>
      <w:r>
        <w:rPr>
          <w:spacing w:val="40"/>
        </w:rPr>
        <w:t> </w:t>
      </w:r>
      <w:r>
        <w:rPr/>
        <w:t>Henrique de Castro, por meio dos seus advogados;</w:t>
      </w:r>
      <w:r>
        <w:rPr>
          <w:spacing w:val="39"/>
        </w:rPr>
        <w:t> </w:t>
      </w:r>
      <w:r>
        <w:rPr>
          <w:rFonts w:ascii="Arial" w:hAnsi="Arial"/>
          <w:b/>
        </w:rPr>
        <w:t>8.5. Determinar </w:t>
      </w:r>
      <w:r>
        <w:rPr/>
        <w:t>à SEPLENO a adoção</w:t>
      </w:r>
      <w:r>
        <w:rPr>
          <w:spacing w:val="40"/>
        </w:rPr>
        <w:t> </w:t>
      </w:r>
      <w:r>
        <w:rPr/>
        <w:t>das providências cabíveis e a remessa do processo nº 11419/2019 ao relator originário.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Conselheiro Luis Fabian Pereira Barbosa (art. 65 do Regimento Interno). </w:t>
      </w:r>
      <w:r>
        <w:rPr>
          <w:rFonts w:ascii="Arial" w:hAnsi="Arial"/>
          <w:b/>
        </w:rPr>
        <w:t>CONSELHEIRO-RELATOR: JOSUÉ CLÁUDIO DE SOUZA NETO. PROCESSO Nº 10.225/2023 </w:t>
      </w:r>
      <w:r>
        <w:rPr/>
        <w:t>- Apuração de Atos de Gestão em cumprimento ao Acórdão nº 672/2022 - TCE - Tribunal Pleno, exarado no Recurso de Reconsideração</w:t>
      </w:r>
      <w:r>
        <w:rPr>
          <w:spacing w:val="-1"/>
        </w:rPr>
        <w:t> </w:t>
      </w:r>
      <w:r>
        <w:rPr/>
        <w:t>interposto</w:t>
      </w:r>
      <w:r>
        <w:rPr>
          <w:spacing w:val="-1"/>
        </w:rPr>
        <w:t> </w:t>
      </w:r>
      <w:r>
        <w:rPr/>
        <w:t>pelo</w:t>
      </w:r>
      <w:r>
        <w:rPr>
          <w:spacing w:val="-2"/>
        </w:rPr>
        <w:t> </w:t>
      </w:r>
      <w:r>
        <w:rPr/>
        <w:t>Sr.</w:t>
      </w:r>
      <w:r>
        <w:rPr>
          <w:spacing w:val="-2"/>
        </w:rPr>
        <w:t> </w:t>
      </w:r>
      <w:r>
        <w:rPr/>
        <w:t>Ivon Rates</w:t>
      </w:r>
      <w:r>
        <w:rPr>
          <w:spacing w:val="-1"/>
        </w:rPr>
        <w:t> </w:t>
      </w:r>
      <w:r>
        <w:rPr/>
        <w:t>da</w:t>
      </w:r>
      <w:r>
        <w:rPr>
          <w:spacing w:val="-1"/>
        </w:rPr>
        <w:t> </w:t>
      </w:r>
      <w:r>
        <w:rPr/>
        <w:t>Silva em</w:t>
      </w:r>
      <w:r>
        <w:rPr>
          <w:spacing w:val="-3"/>
        </w:rPr>
        <w:t> </w:t>
      </w:r>
      <w:r>
        <w:rPr/>
        <w:t>face do</w:t>
      </w:r>
      <w:r>
        <w:rPr>
          <w:spacing w:val="-2"/>
        </w:rPr>
        <w:t> </w:t>
      </w:r>
      <w:r>
        <w:rPr/>
        <w:t>Acórdão n°</w:t>
      </w:r>
      <w:r>
        <w:rPr>
          <w:spacing w:val="-2"/>
        </w:rPr>
        <w:t> </w:t>
      </w:r>
      <w:r>
        <w:rPr/>
        <w:t>795/2019 -</w:t>
      </w:r>
      <w:r>
        <w:rPr>
          <w:spacing w:val="-3"/>
        </w:rPr>
        <w:t> </w:t>
      </w:r>
      <w:r>
        <w:rPr/>
        <w:t>TCE</w:t>
      </w:r>
    </w:p>
    <w:p>
      <w:pPr>
        <w:pStyle w:val="ListParagraph"/>
        <w:numPr>
          <w:ilvl w:val="0"/>
          <w:numId w:val="1"/>
        </w:numPr>
        <w:tabs>
          <w:tab w:pos="361" w:val="left" w:leader="none"/>
        </w:tabs>
        <w:spacing w:line="240" w:lineRule="auto" w:before="1" w:after="0"/>
        <w:ind w:left="163" w:right="140" w:firstLine="0"/>
        <w:jc w:val="both"/>
        <w:rPr>
          <w:rFonts w:ascii="Arial" w:hAnsi="Arial"/>
          <w:b/>
          <w:sz w:val="24"/>
        </w:rPr>
      </w:pPr>
      <w:r>
        <w:rPr>
          <w:sz w:val="24"/>
        </w:rPr>
        <w:t>Tribunal Pleno, exarado nos autos do Processo n° 11.689/2016 (Processo 11.330/2020). </w:t>
      </w:r>
      <w:r>
        <w:rPr>
          <w:rFonts w:ascii="Arial" w:hAnsi="Arial"/>
          <w:i/>
          <w:sz w:val="24"/>
        </w:rPr>
        <w:t>CONCEDIDO VISTA DOS AUTOS AO EXCELENTÍSSIMO SENHOR CONSELHEIRO JÚLIO ASSIS</w:t>
      </w:r>
      <w:r>
        <w:rPr>
          <w:rFonts w:ascii="Arial" w:hAnsi="Arial"/>
          <w:i/>
          <w:spacing w:val="32"/>
          <w:sz w:val="24"/>
        </w:rPr>
        <w:t>  </w:t>
      </w:r>
      <w:r>
        <w:rPr>
          <w:rFonts w:ascii="Arial" w:hAnsi="Arial"/>
          <w:i/>
          <w:sz w:val="24"/>
        </w:rPr>
        <w:t>CORRÊA</w:t>
      </w:r>
      <w:r>
        <w:rPr>
          <w:rFonts w:ascii="Arial" w:hAnsi="Arial"/>
          <w:i/>
          <w:spacing w:val="34"/>
          <w:sz w:val="24"/>
        </w:rPr>
        <w:t>  </w:t>
      </w:r>
      <w:r>
        <w:rPr>
          <w:rFonts w:ascii="Arial" w:hAnsi="Arial"/>
          <w:i/>
          <w:sz w:val="24"/>
        </w:rPr>
        <w:t>PINHEIRO.</w:t>
      </w:r>
      <w:r>
        <w:rPr>
          <w:rFonts w:ascii="Arial" w:hAnsi="Arial"/>
          <w:i/>
          <w:spacing w:val="35"/>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4"/>
          <w:sz w:val="24"/>
        </w:rPr>
        <w:t>  </w:t>
      </w:r>
      <w:r>
        <w:rPr>
          <w:rFonts w:ascii="Arial" w:hAnsi="Arial"/>
          <w:b/>
          <w:sz w:val="24"/>
        </w:rPr>
        <w:t>10.729/2018</w:t>
      </w:r>
      <w:r>
        <w:rPr>
          <w:rFonts w:ascii="Arial" w:hAnsi="Arial"/>
          <w:b/>
          <w:spacing w:val="33"/>
          <w:sz w:val="24"/>
        </w:rPr>
        <w:t>  </w:t>
      </w:r>
      <w:r>
        <w:rPr>
          <w:rFonts w:ascii="Arial" w:hAnsi="Arial"/>
          <w:b/>
          <w:sz w:val="24"/>
        </w:rPr>
        <w:t>(Apensos:</w:t>
      </w:r>
      <w:r>
        <w:rPr>
          <w:rFonts w:ascii="Arial" w:hAnsi="Arial"/>
          <w:b/>
          <w:spacing w:val="34"/>
          <w:sz w:val="24"/>
        </w:rPr>
        <w:t>  </w:t>
      </w:r>
      <w:r>
        <w:rPr>
          <w:rFonts w:ascii="Arial" w:hAnsi="Arial"/>
          <w:b/>
          <w:sz w:val="24"/>
        </w:rPr>
        <w:t>16.899/2021</w:t>
      </w:r>
      <w:r>
        <w:rPr>
          <w:rFonts w:ascii="Arial" w:hAnsi="Arial"/>
          <w:b/>
          <w:spacing w:val="32"/>
          <w:sz w:val="24"/>
        </w:rPr>
        <w:t>  </w:t>
      </w:r>
      <w:r>
        <w:rPr>
          <w:rFonts w:ascii="Arial" w:hAnsi="Arial"/>
          <w:b/>
          <w:spacing w:val="-10"/>
          <w:sz w:val="24"/>
        </w:rPr>
        <w:t>e</w:t>
      </w:r>
    </w:p>
    <w:p>
      <w:pPr>
        <w:pStyle w:val="BodyText"/>
        <w:ind w:right="137"/>
      </w:pPr>
      <w:r>
        <w:rPr>
          <w:rFonts w:ascii="Arial" w:hAnsi="Arial"/>
          <w:b/>
        </w:rPr>
        <w:t>10.575/2019) </w:t>
      </w:r>
      <w:r>
        <w:rPr/>
        <w:t>- Representação interposta pela Secretaria Geral de Controle Externo - SECEX, em face do Sr. Romeiro José Costeira de Mendonça, Prefeito Municipal de Presidente Figueiredo, em razão da ausência de informações no seu Portal Eletrônico e respectivo Portal da</w:t>
      </w:r>
      <w:r>
        <w:rPr>
          <w:spacing w:val="-1"/>
        </w:rPr>
        <w:t> </w:t>
      </w:r>
      <w:r>
        <w:rPr/>
        <w:t>Transparência. </w:t>
      </w:r>
      <w:r>
        <w:rPr>
          <w:rFonts w:ascii="Arial" w:hAnsi="Arial"/>
          <w:b/>
        </w:rPr>
        <w:t>Advogado(s): </w:t>
      </w:r>
      <w:r>
        <w:rPr/>
        <w:t>Juarez</w:t>
      </w:r>
      <w:r>
        <w:rPr>
          <w:spacing w:val="-4"/>
        </w:rPr>
        <w:t> </w:t>
      </w:r>
      <w:r>
        <w:rPr/>
        <w:t>Frazão</w:t>
      </w:r>
      <w:r>
        <w:rPr>
          <w:spacing w:val="-1"/>
        </w:rPr>
        <w:t> </w:t>
      </w:r>
      <w:r>
        <w:rPr/>
        <w:t>Rodrigues</w:t>
      </w:r>
      <w:r>
        <w:rPr>
          <w:spacing w:val="-2"/>
        </w:rPr>
        <w:t> </w:t>
      </w:r>
      <w:r>
        <w:rPr/>
        <w:t>Júnior -</w:t>
      </w:r>
      <w:r>
        <w:rPr>
          <w:spacing w:val="-2"/>
        </w:rPr>
        <w:t> </w:t>
      </w:r>
      <w:r>
        <w:rPr/>
        <w:t>OAB/AM</w:t>
      </w:r>
      <w:r>
        <w:rPr>
          <w:spacing w:val="-3"/>
        </w:rPr>
        <w:t> </w:t>
      </w:r>
      <w:r>
        <w:rPr/>
        <w:t>5851. </w:t>
      </w:r>
      <w:r>
        <w:rPr>
          <w:rFonts w:ascii="Arial" w:hAnsi="Arial"/>
          <w:b/>
        </w:rPr>
        <w:t>ACÓRDÃO Nº 274/2025: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em face do Sr. Romeiro José Costeira de Mendonça, Prefeito Municipal de Presidente Figueiredo,</w:t>
      </w:r>
    </w:p>
    <w:p>
      <w:pPr>
        <w:pStyle w:val="BodyText"/>
        <w:spacing w:after="0"/>
        <w:sectPr>
          <w:pgSz w:w="11910" w:h="16840"/>
          <w:pgMar w:header="142" w:footer="303" w:top="2160" w:bottom="500" w:left="708" w:right="708"/>
        </w:sectPr>
      </w:pPr>
    </w:p>
    <w:p>
      <w:pPr>
        <w:pStyle w:val="BodyText"/>
        <w:spacing w:before="185"/>
        <w:ind w:right="141"/>
      </w:pPr>
      <w:r>
        <w:rPr/>
        <w:t>em razão da ausência de informações no seu portal eletrônico e respectivo Portal da Transparência; </w:t>
      </w:r>
      <w:r>
        <w:rPr>
          <w:rFonts w:ascii="Arial" w:hAnsi="Arial"/>
          <w:b/>
        </w:rPr>
        <w:t>9.2. Julgar Procedente </w:t>
      </w:r>
      <w:r>
        <w:rPr/>
        <w:t>a Representação interposta contra o Sr. Romeiro José Costeira</w:t>
      </w:r>
      <w:r>
        <w:rPr>
          <w:spacing w:val="27"/>
        </w:rPr>
        <w:t> </w:t>
      </w:r>
      <w:r>
        <w:rPr/>
        <w:t>de</w:t>
      </w:r>
      <w:r>
        <w:rPr>
          <w:spacing w:val="27"/>
        </w:rPr>
        <w:t> </w:t>
      </w:r>
      <w:r>
        <w:rPr/>
        <w:t>Mendonça,</w:t>
      </w:r>
      <w:r>
        <w:rPr>
          <w:spacing w:val="27"/>
        </w:rPr>
        <w:t> </w:t>
      </w:r>
      <w:r>
        <w:rPr/>
        <w:t>em</w:t>
      </w:r>
      <w:r>
        <w:rPr>
          <w:spacing w:val="28"/>
        </w:rPr>
        <w:t> </w:t>
      </w:r>
      <w:r>
        <w:rPr/>
        <w:t>consonância</w:t>
      </w:r>
      <w:r>
        <w:rPr>
          <w:spacing w:val="27"/>
        </w:rPr>
        <w:t> </w:t>
      </w:r>
      <w:r>
        <w:rPr/>
        <w:t>com</w:t>
      </w:r>
      <w:r>
        <w:rPr>
          <w:spacing w:val="28"/>
        </w:rPr>
        <w:t> </w:t>
      </w:r>
      <w:r>
        <w:rPr/>
        <w:t>o</w:t>
      </w:r>
      <w:r>
        <w:rPr>
          <w:spacing w:val="27"/>
        </w:rPr>
        <w:t> </w:t>
      </w:r>
      <w:r>
        <w:rPr/>
        <w:t>disposto</w:t>
      </w:r>
      <w:r>
        <w:rPr>
          <w:spacing w:val="25"/>
        </w:rPr>
        <w:t> </w:t>
      </w:r>
      <w:r>
        <w:rPr/>
        <w:t>no</w:t>
      </w:r>
      <w:r>
        <w:rPr>
          <w:spacing w:val="27"/>
        </w:rPr>
        <w:t> </w:t>
      </w:r>
      <w:r>
        <w:rPr/>
        <w:t>art.</w:t>
      </w:r>
      <w:r>
        <w:rPr>
          <w:spacing w:val="24"/>
        </w:rPr>
        <w:t> </w:t>
      </w:r>
      <w:r>
        <w:rPr/>
        <w:t>1º,</w:t>
      </w:r>
      <w:r>
        <w:rPr>
          <w:spacing w:val="27"/>
        </w:rPr>
        <w:t> </w:t>
      </w:r>
      <w:r>
        <w:rPr/>
        <w:t>XXII,</w:t>
      </w:r>
      <w:r>
        <w:rPr>
          <w:spacing w:val="27"/>
        </w:rPr>
        <w:t> </w:t>
      </w:r>
      <w:r>
        <w:rPr/>
        <w:t>da</w:t>
      </w:r>
      <w:r>
        <w:rPr>
          <w:spacing w:val="27"/>
        </w:rPr>
        <w:t> </w:t>
      </w:r>
      <w:r>
        <w:rPr/>
        <w:t>Lei</w:t>
      </w:r>
      <w:r>
        <w:rPr>
          <w:spacing w:val="26"/>
        </w:rPr>
        <w:t> </w:t>
      </w:r>
      <w:r>
        <w:rPr/>
        <w:t>nº</w:t>
      </w:r>
      <w:r>
        <w:rPr>
          <w:spacing w:val="28"/>
        </w:rPr>
        <w:t> </w:t>
      </w:r>
      <w:r>
        <w:rPr/>
        <w:t>2.423/96;</w:t>
      </w:r>
    </w:p>
    <w:p>
      <w:pPr>
        <w:pStyle w:val="BodyText"/>
      </w:pPr>
      <w:r>
        <w:rPr>
          <w:rFonts w:ascii="Arial" w:hAnsi="Arial"/>
          <w:b/>
        </w:rPr>
        <w:t>9.3. Aplicar Multa </w:t>
      </w:r>
      <w:r>
        <w:rPr/>
        <w:t>ao Sr. Romeiro José Costeira de Mendonça no valor de 13.654,39 e fixar prazo de 30 (trinta) dias para que o responsável recolha o valor da multa, pelas graves infrações às normas da Lei Complementar nº 101/2000; Lei nº 12.527/2011; e Constituição Federal de 1988, com fulcro no art. 54, VI, da Lei nº 2.423/96 c/c art. 308, VI, da Resolução nº 04/2002 TCE/AM,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w:t>
      </w:r>
      <w:r>
        <w:rPr>
          <w:spacing w:val="-1"/>
        </w:rPr>
        <w:t> </w:t>
      </w:r>
      <w:r>
        <w:rPr/>
        <w:t>comprovante de</w:t>
      </w:r>
      <w:r>
        <w:rPr>
          <w:spacing w:val="-1"/>
        </w:rPr>
        <w:t> </w:t>
      </w:r>
      <w:r>
        <w:rPr/>
        <w:t>pagamento</w:t>
      </w:r>
      <w:r>
        <w:rPr>
          <w:spacing w:val="-1"/>
        </w:rPr>
        <w:t> </w:t>
      </w:r>
      <w:r>
        <w:rPr/>
        <w:t>(autenticado</w:t>
      </w:r>
      <w:r>
        <w:rPr>
          <w:spacing w:val="-3"/>
        </w:rPr>
        <w:t> </w:t>
      </w:r>
      <w:r>
        <w:rPr/>
        <w:t>pelo</w:t>
      </w:r>
      <w:r>
        <w:rPr>
          <w:spacing w:val="-1"/>
        </w:rPr>
        <w:t> </w:t>
      </w:r>
      <w:r>
        <w:rPr/>
        <w:t>Banco)</w:t>
      </w:r>
      <w:r>
        <w:rPr>
          <w:spacing w:val="-1"/>
        </w:rPr>
        <w:t> </w:t>
      </w:r>
      <w:r>
        <w:rPr/>
        <w:t>a</w:t>
      </w:r>
      <w:r>
        <w:rPr>
          <w:spacing w:val="-1"/>
        </w:rPr>
        <w:t> </w:t>
      </w:r>
      <w:r>
        <w:rPr/>
        <w:t>esta Corte</w:t>
      </w:r>
      <w:r>
        <w:rPr>
          <w:spacing w:val="-1"/>
        </w:rPr>
        <w:t> </w:t>
      </w:r>
      <w:r>
        <w:rPr/>
        <w:t>de</w:t>
      </w:r>
      <w:r>
        <w:rPr>
          <w:spacing w:val="-1"/>
        </w:rPr>
        <w:t> </w:t>
      </w:r>
      <w:r>
        <w:rPr/>
        <w:t>Contas</w:t>
      </w:r>
      <w:r>
        <w:rPr>
          <w:spacing w:val="-1"/>
        </w:rPr>
        <w:t> </w:t>
      </w:r>
      <w:r>
        <w:rPr/>
        <w:t>(art.</w:t>
      </w:r>
      <w:r>
        <w:rPr>
          <w:spacing w:val="-1"/>
        </w:rPr>
        <w:t> </w:t>
      </w:r>
      <w:r>
        <w:rPr/>
        <w:t>72,</w:t>
      </w:r>
      <w:r>
        <w:rPr>
          <w:spacing w:val="-3"/>
        </w:rPr>
        <w:t> </w:t>
      </w:r>
      <w:r>
        <w:rPr/>
        <w:t>inciso III, alínea "a", da Lei Orgânica do TCE/AM), condição imprescindível para emissão do Termo</w:t>
      </w:r>
      <w:r>
        <w:rPr>
          <w:spacing w:val="40"/>
        </w:rPr>
        <w:t> </w:t>
      </w:r>
      <w:r>
        <w:rPr/>
        <w:t>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40"/>
        </w:rPr>
        <w:t> </w:t>
      </w:r>
      <w:r>
        <w:rPr/>
        <w:t>medidas previstas nas subseções III e IV da Seção III, do Capítulo X, da Resolução nº</w:t>
      </w:r>
      <w:r>
        <w:rPr>
          <w:spacing w:val="40"/>
        </w:rPr>
        <w:t> </w:t>
      </w:r>
      <w:r>
        <w:rPr/>
        <w:t>04/2002-TCE/AM, bem como proceder, conforme estabelecido no Acordo de Cooperação firmado com o Instituto de Estudos de Protesto de Títulos do Brasil - Seção Amazonas - IEPTB/AM,</w:t>
      </w:r>
      <w:r>
        <w:rPr>
          <w:spacing w:val="39"/>
        </w:rPr>
        <w:t> </w:t>
      </w:r>
      <w:r>
        <w:rPr/>
        <w:t>ao</w:t>
      </w:r>
      <w:r>
        <w:rPr>
          <w:spacing w:val="40"/>
        </w:rPr>
        <w:t> </w:t>
      </w:r>
      <w:r>
        <w:rPr/>
        <w:t>encaminhamento</w:t>
      </w:r>
      <w:r>
        <w:rPr>
          <w:spacing w:val="38"/>
        </w:rPr>
        <w:t> </w:t>
      </w:r>
      <w:r>
        <w:rPr/>
        <w:t>do</w:t>
      </w:r>
      <w:r>
        <w:rPr>
          <w:spacing w:val="37"/>
        </w:rPr>
        <w:t> </w:t>
      </w:r>
      <w:r>
        <w:rPr/>
        <w:t>título</w:t>
      </w:r>
      <w:r>
        <w:rPr>
          <w:spacing w:val="37"/>
        </w:rPr>
        <w:t> </w:t>
      </w:r>
      <w:r>
        <w:rPr/>
        <w:t>executivo</w:t>
      </w:r>
      <w:r>
        <w:rPr>
          <w:spacing w:val="40"/>
        </w:rPr>
        <w:t> </w:t>
      </w:r>
      <w:r>
        <w:rPr/>
        <w:t>para</w:t>
      </w:r>
      <w:r>
        <w:rPr>
          <w:spacing w:val="37"/>
        </w:rPr>
        <w:t> </w:t>
      </w:r>
      <w:r>
        <w:rPr/>
        <w:t>protesto</w:t>
      </w:r>
      <w:r>
        <w:rPr>
          <w:spacing w:val="36"/>
        </w:rPr>
        <w:t> </w:t>
      </w:r>
      <w:r>
        <w:rPr/>
        <w:t>em</w:t>
      </w:r>
      <w:r>
        <w:rPr>
          <w:spacing w:val="38"/>
        </w:rPr>
        <w:t> </w:t>
      </w:r>
      <w:r>
        <w:rPr/>
        <w:t>nome</w:t>
      </w:r>
      <w:r>
        <w:rPr>
          <w:spacing w:val="37"/>
        </w:rPr>
        <w:t> </w:t>
      </w:r>
      <w:r>
        <w:rPr/>
        <w:t>do</w:t>
      </w:r>
      <w:r>
        <w:rPr>
          <w:spacing w:val="37"/>
        </w:rPr>
        <w:t> </w:t>
      </w:r>
      <w:r>
        <w:rPr/>
        <w:t>responsável;</w:t>
      </w:r>
    </w:p>
    <w:p>
      <w:pPr>
        <w:pStyle w:val="BodyText"/>
        <w:spacing w:before="1"/>
        <w:ind w:right="138"/>
        <w:rPr>
          <w:rFonts w:ascii="Arial" w:hAnsi="Arial"/>
          <w:b/>
        </w:rPr>
      </w:pPr>
      <w:r>
        <w:rPr>
          <w:rFonts w:ascii="Arial" w:hAnsi="Arial"/>
          <w:b/>
        </w:rPr>
        <w:t>9.4.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15.574/2024 (Apenso: 11.261/2023) </w:t>
      </w:r>
      <w:r>
        <w:rPr/>
        <w:t>- Recurso de Reconsideração interposto pelo Sr. Odemilson Lima Magalhães em face do Parecer Prévio nº 77/2024 - TCE - Tribunal Pleno, exarado nos autos do Processo nº 11.261/2023.</w:t>
      </w:r>
      <w:r>
        <w:rPr>
          <w:spacing w:val="40"/>
        </w:rPr>
        <w:t> </w:t>
      </w:r>
      <w:r>
        <w:rPr>
          <w:rFonts w:ascii="Arial" w:hAnsi="Arial"/>
          <w:b/>
        </w:rPr>
        <w:t>Advogado(s): </w:t>
      </w:r>
      <w:r>
        <w:rPr/>
        <w:t>Alexander Simonette Pereira - OAB/AM 6139. </w:t>
      </w:r>
      <w:r>
        <w:rPr>
          <w:rFonts w:ascii="Arial" w:hAnsi="Arial"/>
          <w:b/>
        </w:rPr>
        <w:t>ACÓRDÃO Nº 275/2025: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1"/>
        </w:rPr>
        <w:t> </w:t>
      </w:r>
      <w:r>
        <w:rPr/>
        <w:t>exercício da competência atribuída</w:t>
      </w:r>
      <w:r>
        <w:rPr>
          <w:spacing w:val="-2"/>
        </w:rPr>
        <w:t> </w:t>
      </w:r>
      <w:r>
        <w:rPr/>
        <w:t>pelo art.</w:t>
      </w:r>
      <w:r>
        <w:rPr>
          <w:spacing w:val="-2"/>
        </w:rPr>
        <w:t> </w:t>
      </w:r>
      <w:r>
        <w:rPr/>
        <w:t>11, inciso III, alínea “f”,</w:t>
      </w:r>
      <w:r>
        <w:rPr>
          <w:spacing w:val="-2"/>
        </w:rPr>
        <w:t> </w:t>
      </w:r>
      <w:r>
        <w:rPr/>
        <w:t>item 2, da Resolução nº 04/2002-TCE/AM, </w:t>
      </w:r>
      <w:r>
        <w:rPr>
          <w:rFonts w:ascii="Arial" w:hAnsi="Arial"/>
          <w:b/>
        </w:rPr>
        <w:t>por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Odemilson Lima Magalhães, em face do Parecer prévio Nº 77/2024</w:t>
      </w:r>
      <w:r>
        <w:rPr>
          <w:spacing w:val="-1"/>
        </w:rPr>
        <w:t> </w:t>
      </w:r>
      <w:r>
        <w:rPr/>
        <w:t>-</w:t>
      </w:r>
      <w:r>
        <w:rPr>
          <w:spacing w:val="-1"/>
        </w:rPr>
        <w:t> </w:t>
      </w:r>
      <w:r>
        <w:rPr/>
        <w:t>TCE -</w:t>
      </w:r>
      <w:r>
        <w:rPr>
          <w:spacing w:val="-3"/>
        </w:rPr>
        <w:t> </w:t>
      </w:r>
      <w:r>
        <w:rPr/>
        <w:t>Tribunal</w:t>
      </w:r>
      <w:r>
        <w:rPr>
          <w:spacing w:val="-1"/>
        </w:rPr>
        <w:t> </w:t>
      </w:r>
      <w:r>
        <w:rPr/>
        <w:t>Pleno,</w:t>
      </w:r>
      <w:r>
        <w:rPr>
          <w:spacing w:val="-3"/>
        </w:rPr>
        <w:t> </w:t>
      </w:r>
      <w:r>
        <w:rPr/>
        <w:t>dos</w:t>
      </w:r>
      <w:r>
        <w:rPr>
          <w:spacing w:val="-1"/>
        </w:rPr>
        <w:t> </w:t>
      </w:r>
      <w:r>
        <w:rPr/>
        <w:t>autos</w:t>
      </w:r>
      <w:r>
        <w:rPr>
          <w:spacing w:val="-3"/>
        </w:rPr>
        <w:t> </w:t>
      </w:r>
      <w:r>
        <w:rPr/>
        <w:t>nº 11.261/2023; </w:t>
      </w:r>
      <w:r>
        <w:rPr>
          <w:rFonts w:ascii="Arial" w:hAnsi="Arial"/>
          <w:b/>
        </w:rPr>
        <w:t>8.2. Negar Provimento </w:t>
      </w:r>
      <w:r>
        <w:rPr/>
        <w:t>ao Recurso de Reconsideração do Sr. Odemilson Lima Magalhães, no sentido de manter o Parecer Prévio nº 77/2024 - TCE - Tribunal do Pleno, do Processo Original Nº 11.261/2023; </w:t>
      </w:r>
      <w:r>
        <w:rPr>
          <w:rFonts w:ascii="Arial" w:hAnsi="Arial"/>
          <w:b/>
        </w:rPr>
        <w:t>8.3. Dar ciência </w:t>
      </w:r>
      <w:r>
        <w:rPr/>
        <w:t>ao Sr. Odemilson Lima Magalhães, e demais interessados; </w:t>
      </w:r>
      <w:r>
        <w:rPr>
          <w:rFonts w:ascii="Arial" w:hAnsi="Arial"/>
          <w:b/>
        </w:rPr>
        <w:t>8.4. Arquivar </w:t>
      </w:r>
      <w:r>
        <w:rPr/>
        <w:t>o processo, após cumprimento de decisão. </w:t>
      </w:r>
      <w:r>
        <w:rPr>
          <w:rFonts w:ascii="Arial" w:hAnsi="Arial"/>
          <w:b/>
        </w:rPr>
        <w:t>Especificação do Quórum: </w:t>
      </w:r>
      <w:r>
        <w:rPr/>
        <w:t>Conselheiros: Yara Amazônia Lins Rodrigues (Presidente), Júlio Assis Corrêa Pinheiro, Josué Cláudio de Souza Neto e Mário</w:t>
      </w:r>
      <w:r>
        <w:rPr>
          <w:spacing w:val="40"/>
        </w:rPr>
        <w:t> </w:t>
      </w:r>
      <w:r>
        <w:rPr/>
        <w:t>José de Moraes Costa Filho (Convocado). </w:t>
      </w:r>
      <w:r>
        <w:rPr>
          <w:rFonts w:ascii="Arial" w:hAnsi="Arial"/>
          <w:b/>
        </w:rPr>
        <w:t>Declaração de Impedimento: </w:t>
      </w:r>
      <w:r>
        <w:rPr/>
        <w:t>Conselheiro Érico Xavier Desterro e Silva (art. 65 do Regimento Interno). </w:t>
      </w:r>
      <w:r>
        <w:rPr>
          <w:rFonts w:ascii="Arial" w:hAnsi="Arial"/>
          <w:b/>
        </w:rPr>
        <w:t>CONSELHEIRO-RELATOR CONVOCADO:</w:t>
      </w:r>
      <w:r>
        <w:rPr>
          <w:rFonts w:ascii="Arial" w:hAnsi="Arial"/>
          <w:b/>
          <w:spacing w:val="53"/>
        </w:rPr>
        <w:t> </w:t>
      </w:r>
      <w:r>
        <w:rPr>
          <w:rFonts w:ascii="Arial" w:hAnsi="Arial"/>
          <w:b/>
        </w:rPr>
        <w:t>MÁRIO</w:t>
      </w:r>
      <w:r>
        <w:rPr>
          <w:rFonts w:ascii="Arial" w:hAnsi="Arial"/>
          <w:b/>
          <w:spacing w:val="54"/>
        </w:rPr>
        <w:t> </w:t>
      </w:r>
      <w:r>
        <w:rPr>
          <w:rFonts w:ascii="Arial" w:hAnsi="Arial"/>
          <w:b/>
        </w:rPr>
        <w:t>JOSÉ</w:t>
      </w:r>
      <w:r>
        <w:rPr>
          <w:rFonts w:ascii="Arial" w:hAnsi="Arial"/>
          <w:b/>
          <w:spacing w:val="55"/>
        </w:rPr>
        <w:t> </w:t>
      </w:r>
      <w:r>
        <w:rPr>
          <w:rFonts w:ascii="Arial" w:hAnsi="Arial"/>
          <w:b/>
        </w:rPr>
        <w:t>DE</w:t>
      </w:r>
      <w:r>
        <w:rPr>
          <w:rFonts w:ascii="Arial" w:hAnsi="Arial"/>
          <w:b/>
          <w:spacing w:val="54"/>
        </w:rPr>
        <w:t> </w:t>
      </w:r>
      <w:r>
        <w:rPr>
          <w:rFonts w:ascii="Arial" w:hAnsi="Arial"/>
          <w:b/>
        </w:rPr>
        <w:t>MORAES</w:t>
      </w:r>
      <w:r>
        <w:rPr>
          <w:rFonts w:ascii="Arial" w:hAnsi="Arial"/>
          <w:b/>
          <w:spacing w:val="55"/>
        </w:rPr>
        <w:t> </w:t>
      </w:r>
      <w:r>
        <w:rPr>
          <w:rFonts w:ascii="Arial" w:hAnsi="Arial"/>
          <w:b/>
        </w:rPr>
        <w:t>COSTA</w:t>
      </w:r>
      <w:r>
        <w:rPr>
          <w:rFonts w:ascii="Arial" w:hAnsi="Arial"/>
          <w:b/>
          <w:spacing w:val="48"/>
        </w:rPr>
        <w:t> </w:t>
      </w:r>
      <w:r>
        <w:rPr>
          <w:rFonts w:ascii="Arial" w:hAnsi="Arial"/>
          <w:b/>
        </w:rPr>
        <w:t>FILHO.</w:t>
      </w:r>
      <w:r>
        <w:rPr>
          <w:rFonts w:ascii="Arial" w:hAnsi="Arial"/>
          <w:b/>
          <w:spacing w:val="61"/>
        </w:rPr>
        <w:t> </w:t>
      </w:r>
      <w:r>
        <w:rPr>
          <w:rFonts w:ascii="Arial" w:hAnsi="Arial"/>
          <w:b/>
        </w:rPr>
        <w:t>PROCESSO</w:t>
      </w:r>
      <w:r>
        <w:rPr>
          <w:rFonts w:ascii="Arial" w:hAnsi="Arial"/>
          <w:b/>
          <w:spacing w:val="54"/>
        </w:rPr>
        <w:t> </w:t>
      </w:r>
      <w:r>
        <w:rPr>
          <w:rFonts w:ascii="Arial" w:hAnsi="Arial"/>
          <w:b/>
        </w:rPr>
        <w:t>Nº</w:t>
      </w:r>
      <w:r>
        <w:rPr>
          <w:rFonts w:ascii="Arial" w:hAnsi="Arial"/>
          <w:b/>
          <w:spacing w:val="55"/>
        </w:rPr>
        <w:t> </w:t>
      </w:r>
      <w:r>
        <w:rPr>
          <w:rFonts w:ascii="Arial" w:hAnsi="Arial"/>
          <w:b/>
          <w:spacing w:val="-2"/>
        </w:rPr>
        <w:t>13.566/2024</w:t>
      </w:r>
    </w:p>
    <w:p>
      <w:pPr>
        <w:spacing w:line="240" w:lineRule="auto" w:before="1"/>
        <w:ind w:left="163" w:right="139" w:firstLine="0"/>
        <w:jc w:val="both"/>
        <w:rPr>
          <w:rFonts w:ascii="Arial" w:hAnsi="Arial"/>
          <w:b/>
          <w:sz w:val="24"/>
        </w:rPr>
      </w:pPr>
      <w:r>
        <w:rPr>
          <w:rFonts w:ascii="Arial" w:hAnsi="Arial"/>
          <w:b/>
          <w:sz w:val="24"/>
        </w:rPr>
        <w:t>(Apensos: 12.065/2023) </w:t>
      </w:r>
      <w:r>
        <w:rPr>
          <w:sz w:val="24"/>
        </w:rPr>
        <w:t>- Recurso Ordinário interposto Pelo Sr. Jander Paes de Almeida, em face do Acórdão n° 1196/2024-TCE-Primeira Câmara, exarado nos autos do Processo n° 12.065/2023.</w:t>
      </w:r>
      <w:r>
        <w:rPr>
          <w:spacing w:val="68"/>
          <w:sz w:val="24"/>
        </w:rPr>
        <w:t> </w:t>
      </w:r>
      <w:r>
        <w:rPr>
          <w:rFonts w:ascii="Arial" w:hAnsi="Arial"/>
          <w:i/>
          <w:sz w:val="24"/>
        </w:rPr>
        <w:t>RETIRADO</w:t>
      </w:r>
      <w:r>
        <w:rPr>
          <w:rFonts w:ascii="Arial" w:hAnsi="Arial"/>
          <w:i/>
          <w:spacing w:val="66"/>
          <w:sz w:val="24"/>
        </w:rPr>
        <w:t> </w:t>
      </w:r>
      <w:r>
        <w:rPr>
          <w:rFonts w:ascii="Arial" w:hAnsi="Arial"/>
          <w:i/>
          <w:sz w:val="24"/>
        </w:rPr>
        <w:t>DE</w:t>
      </w:r>
      <w:r>
        <w:rPr>
          <w:rFonts w:ascii="Arial" w:hAnsi="Arial"/>
          <w:i/>
          <w:spacing w:val="66"/>
          <w:sz w:val="24"/>
        </w:rPr>
        <w:t> </w:t>
      </w:r>
      <w:r>
        <w:rPr>
          <w:rFonts w:ascii="Arial" w:hAnsi="Arial"/>
          <w:i/>
          <w:sz w:val="24"/>
        </w:rPr>
        <w:t>PAUTA</w:t>
      </w:r>
      <w:r>
        <w:rPr>
          <w:rFonts w:ascii="Arial" w:hAnsi="Arial"/>
          <w:i/>
          <w:spacing w:val="64"/>
          <w:sz w:val="24"/>
        </w:rPr>
        <w:t> </w:t>
      </w:r>
      <w:r>
        <w:rPr>
          <w:rFonts w:ascii="Arial" w:hAnsi="Arial"/>
          <w:i/>
          <w:sz w:val="24"/>
        </w:rPr>
        <w:t>PELO</w:t>
      </w:r>
      <w:r>
        <w:rPr>
          <w:rFonts w:ascii="Arial" w:hAnsi="Arial"/>
          <w:i/>
          <w:spacing w:val="66"/>
          <w:sz w:val="24"/>
        </w:rPr>
        <w:t> </w:t>
      </w:r>
      <w:r>
        <w:rPr>
          <w:rFonts w:ascii="Arial" w:hAnsi="Arial"/>
          <w:i/>
          <w:sz w:val="24"/>
        </w:rPr>
        <w:t>RELATOR</w:t>
      </w:r>
      <w:r>
        <w:rPr>
          <w:rFonts w:ascii="Arial" w:hAnsi="Arial"/>
          <w:i/>
          <w:spacing w:val="65"/>
          <w:sz w:val="24"/>
        </w:rPr>
        <w:t> </w:t>
      </w:r>
      <w:r>
        <w:rPr>
          <w:rFonts w:ascii="Arial" w:hAnsi="Arial"/>
          <w:i/>
          <w:sz w:val="24"/>
        </w:rPr>
        <w:t>DO</w:t>
      </w:r>
      <w:r>
        <w:rPr>
          <w:rFonts w:ascii="Arial" w:hAnsi="Arial"/>
          <w:i/>
          <w:spacing w:val="63"/>
          <w:sz w:val="24"/>
        </w:rPr>
        <w:t> </w:t>
      </w:r>
      <w:r>
        <w:rPr>
          <w:rFonts w:ascii="Arial" w:hAnsi="Arial"/>
          <w:i/>
          <w:sz w:val="24"/>
        </w:rPr>
        <w:t>PROCESSO,</w:t>
      </w:r>
      <w:r>
        <w:rPr>
          <w:rFonts w:ascii="Arial" w:hAnsi="Arial"/>
          <w:i/>
          <w:spacing w:val="69"/>
          <w:sz w:val="24"/>
        </w:rPr>
        <w:t> </w:t>
      </w:r>
      <w:r>
        <w:rPr>
          <w:rFonts w:ascii="Arial" w:hAnsi="Arial"/>
          <w:b/>
          <w:sz w:val="24"/>
        </w:rPr>
        <w:t>PROCESSO</w:t>
      </w:r>
      <w:r>
        <w:rPr>
          <w:rFonts w:ascii="Arial" w:hAnsi="Arial"/>
          <w:b/>
          <w:spacing w:val="66"/>
          <w:sz w:val="24"/>
        </w:rPr>
        <w:t> </w:t>
      </w:r>
      <w:r>
        <w:rPr>
          <w:rFonts w:ascii="Arial" w:hAnsi="Arial"/>
          <w:b/>
          <w:spacing w:val="-5"/>
          <w:sz w:val="24"/>
        </w:rPr>
        <w:t>Nº</w:t>
      </w:r>
    </w:p>
    <w:p>
      <w:pPr>
        <w:pStyle w:val="BodyText"/>
        <w:ind w:right="0"/>
      </w:pPr>
      <w:r>
        <w:rPr>
          <w:rFonts w:ascii="Arial" w:hAnsi="Arial"/>
          <w:b/>
        </w:rPr>
        <w:t>11.692/2020 </w:t>
      </w:r>
      <w:r>
        <w:rPr/>
        <w:t>-</w:t>
      </w:r>
      <w:r>
        <w:rPr>
          <w:spacing w:val="-2"/>
        </w:rPr>
        <w:t> </w:t>
      </w:r>
      <w:r>
        <w:rPr/>
        <w:t>Representação</w:t>
      </w:r>
      <w:r>
        <w:rPr>
          <w:spacing w:val="-3"/>
        </w:rPr>
        <w:t> </w:t>
      </w:r>
      <w:r>
        <w:rPr/>
        <w:t>nº</w:t>
      </w:r>
      <w:r>
        <w:rPr>
          <w:spacing w:val="-3"/>
        </w:rPr>
        <w:t> </w:t>
      </w:r>
      <w:r>
        <w:rPr/>
        <w:t>008/2020</w:t>
      </w:r>
      <w:r>
        <w:rPr>
          <w:spacing w:val="1"/>
        </w:rPr>
        <w:t> </w:t>
      </w:r>
      <w:r>
        <w:rPr/>
        <w:t>–</w:t>
      </w:r>
      <w:r>
        <w:rPr>
          <w:spacing w:val="-3"/>
        </w:rPr>
        <w:t> </w:t>
      </w:r>
      <w:r>
        <w:rPr/>
        <w:t>MPC-RMAM,</w:t>
      </w:r>
      <w:r>
        <w:rPr>
          <w:spacing w:val="-1"/>
        </w:rPr>
        <w:t> </w:t>
      </w:r>
      <w:r>
        <w:rPr/>
        <w:t>interposta pelo</w:t>
      </w:r>
      <w:r>
        <w:rPr>
          <w:spacing w:val="-1"/>
        </w:rPr>
        <w:t> </w:t>
      </w:r>
      <w:r>
        <w:rPr/>
        <w:t>Ministério</w:t>
      </w:r>
      <w:r>
        <w:rPr>
          <w:spacing w:val="-3"/>
        </w:rPr>
        <w:t> </w:t>
      </w:r>
      <w:r>
        <w:rPr/>
        <w:t>Público</w:t>
      </w:r>
      <w:r>
        <w:rPr>
          <w:spacing w:val="-1"/>
        </w:rPr>
        <w:t> </w:t>
      </w:r>
      <w:r>
        <w:rPr>
          <w:spacing w:val="-5"/>
        </w:rPr>
        <w:t>de</w:t>
      </w:r>
    </w:p>
    <w:p>
      <w:pPr>
        <w:pStyle w:val="BodyText"/>
        <w:spacing w:after="0"/>
        <w:sectPr>
          <w:pgSz w:w="11910" w:h="16840"/>
          <w:pgMar w:header="142" w:footer="303" w:top="2160" w:bottom="500" w:left="708" w:right="708"/>
        </w:sectPr>
      </w:pPr>
    </w:p>
    <w:p>
      <w:pPr>
        <w:pStyle w:val="BodyText"/>
        <w:spacing w:before="185"/>
        <w:ind w:right="138"/>
      </w:pPr>
      <w:r>
        <w:rPr/>
        <w:t>Contas, em face da Câmara Municipal de Manaus, em razão de possíveis episódios de Ilegitimidade e antieconomicidade de despesas alusivas à cota para o exercício de Atividade Parlamentar. </w:t>
      </w:r>
      <w:r>
        <w:rPr>
          <w:rFonts w:ascii="Arial" w:hAnsi="Arial"/>
          <w:b/>
        </w:rPr>
        <w:t>ACÓRDÃO Nº 278/2025: </w:t>
      </w:r>
      <w:r>
        <w:rPr/>
        <w:t>Vistos, relatados e discutidos estes autos acima identificados, </w:t>
      </w:r>
      <w:r>
        <w:rPr>
          <w:rFonts w:ascii="Arial" w:hAnsi="Arial"/>
          <w:b/>
        </w:rPr>
        <w:t>ACORDAM</w:t>
      </w:r>
      <w:r>
        <w:rPr>
          <w:rFonts w:ascii="Arial" w:hAnsi="Arial"/>
          <w:b/>
          <w:spacing w:val="-2"/>
        </w:rPr>
        <w:t> </w:t>
      </w:r>
      <w:r>
        <w:rPr/>
        <w:t>os</w:t>
      </w:r>
      <w:r>
        <w:rPr>
          <w:spacing w:val="-2"/>
        </w:rPr>
        <w:t> </w:t>
      </w:r>
      <w:r>
        <w:rPr/>
        <w:t>Excelentíssimos</w:t>
      </w:r>
      <w:r>
        <w:rPr>
          <w:spacing w:val="-2"/>
        </w:rPr>
        <w:t> </w:t>
      </w:r>
      <w:r>
        <w:rPr/>
        <w:t>Senhores</w:t>
      </w:r>
      <w:r>
        <w:rPr>
          <w:spacing w:val="-4"/>
        </w:rPr>
        <w:t> </w:t>
      </w:r>
      <w:r>
        <w:rPr/>
        <w:t>Conselheiros</w:t>
      </w:r>
      <w:r>
        <w:rPr>
          <w:spacing w:val="-2"/>
        </w:rPr>
        <w:t> </w:t>
      </w:r>
      <w:r>
        <w:rPr/>
        <w:t>do</w:t>
      </w:r>
      <w:r>
        <w:rPr>
          <w:spacing w:val="-4"/>
        </w:rPr>
        <w:t> </w:t>
      </w:r>
      <w:r>
        <w:rPr/>
        <w:t>Tribunal</w:t>
      </w:r>
      <w:r>
        <w:rPr>
          <w:spacing w:val="-2"/>
        </w:rPr>
        <w:t> </w:t>
      </w:r>
      <w:r>
        <w:rPr/>
        <w:t>de</w:t>
      </w:r>
      <w:r>
        <w:rPr>
          <w:spacing w:val="-1"/>
        </w:rPr>
        <w:t> </w:t>
      </w:r>
      <w:r>
        <w:rPr/>
        <w:t>Contas</w:t>
      </w:r>
      <w:r>
        <w:rPr>
          <w:spacing w:val="-2"/>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9.1. Conhecer </w:t>
      </w:r>
      <w:r>
        <w:rPr/>
        <w:t>do Recurso de Representação do d. Ministério Público de Contas, tendo em vista o preenchimento dos requisitos do art. 288 da Resolução nº 04/2002-TCE/AM;</w:t>
      </w:r>
    </w:p>
    <w:p>
      <w:pPr>
        <w:pStyle w:val="BodyText"/>
        <w:rPr>
          <w:rFonts w:ascii="Arial" w:hAnsi="Arial"/>
          <w:b/>
        </w:rPr>
      </w:pPr>
      <w:r>
        <w:rPr>
          <w:rFonts w:ascii="Arial" w:hAnsi="Arial"/>
          <w:b/>
        </w:rPr>
        <w:t>9.2. Julgar</w:t>
      </w:r>
      <w:r>
        <w:rPr>
          <w:rFonts w:ascii="Arial" w:hAnsi="Arial"/>
          <w:b/>
          <w:spacing w:val="-1"/>
        </w:rPr>
        <w:t> </w:t>
      </w:r>
      <w:r>
        <w:rPr>
          <w:rFonts w:ascii="Arial" w:hAnsi="Arial"/>
          <w:b/>
        </w:rPr>
        <w:t>Improcedente </w:t>
      </w:r>
      <w:r>
        <w:rPr/>
        <w:t>a Representação</w:t>
      </w:r>
      <w:r>
        <w:rPr>
          <w:spacing w:val="-2"/>
        </w:rPr>
        <w:t> </w:t>
      </w:r>
      <w:r>
        <w:rPr/>
        <w:t>interposta pelo d. Ministério Público de Contas</w:t>
      </w:r>
      <w:r>
        <w:rPr>
          <w:spacing w:val="-1"/>
        </w:rPr>
        <w:t> </w:t>
      </w:r>
      <w:r>
        <w:rPr/>
        <w:t>em face da Câmara Municipal De Manaus - CMM, considerando a inexistência de ilegalidade nas despesas</w:t>
      </w:r>
      <w:r>
        <w:rPr>
          <w:spacing w:val="-1"/>
        </w:rPr>
        <w:t> </w:t>
      </w:r>
      <w:r>
        <w:rPr/>
        <w:t>realizadas</w:t>
      </w:r>
      <w:r>
        <w:rPr>
          <w:spacing w:val="-1"/>
        </w:rPr>
        <w:t> </w:t>
      </w:r>
      <w:r>
        <w:rPr/>
        <w:t>no âmbito da cota para</w:t>
      </w:r>
      <w:r>
        <w:rPr>
          <w:spacing w:val="-3"/>
        </w:rPr>
        <w:t> </w:t>
      </w:r>
      <w:r>
        <w:rPr/>
        <w:t>o Exercício da Atividade Parlamentar</w:t>
      </w:r>
      <w:r>
        <w:rPr>
          <w:spacing w:val="-2"/>
        </w:rPr>
        <w:t> </w:t>
      </w:r>
      <w:r>
        <w:rPr/>
        <w:t>(CEAP); </w:t>
      </w:r>
      <w:r>
        <w:rPr>
          <w:rFonts w:ascii="Arial" w:hAnsi="Arial"/>
          <w:b/>
        </w:rPr>
        <w:t>9.3. Recomendar </w:t>
      </w:r>
      <w:r>
        <w:rPr/>
        <w:t>à Câmara Municipal de Manaus - CMM</w:t>
      </w:r>
      <w:r>
        <w:rPr/>
        <w:t> que</w:t>
      </w:r>
      <w:r>
        <w:rPr/>
        <w:t> amplie</w:t>
      </w:r>
      <w:r>
        <w:rPr/>
        <w:t> a</w:t>
      </w:r>
      <w:r>
        <w:rPr/>
        <w:t> publicidade</w:t>
      </w:r>
      <w:r>
        <w:rPr/>
        <w:t> dos</w:t>
      </w:r>
      <w:r>
        <w:rPr/>
        <w:t> gastos relacionados</w:t>
      </w:r>
      <w:r>
        <w:rPr/>
        <w:t> à</w:t>
      </w:r>
      <w:r>
        <w:rPr/>
        <w:t> CEAP, por meio da divulgação clara e acessível dos valores, justificativas e beneficiários das despesas, visando fortalecer o controle social e a transparência na gestão pública; </w:t>
      </w:r>
      <w:r>
        <w:rPr>
          <w:rFonts w:ascii="Arial" w:hAnsi="Arial"/>
          <w:b/>
        </w:rPr>
        <w:t>9.4. Dar ciência </w:t>
      </w:r>
      <w:r>
        <w:rPr/>
        <w:t>da decisão ao Sr. Joelson Sales Silva e demais interessados; </w:t>
      </w:r>
      <w:r>
        <w:rPr>
          <w:rFonts w:ascii="Arial" w:hAnsi="Arial"/>
          <w:b/>
        </w:rPr>
        <w:t>9.5. Arquivar </w:t>
      </w:r>
      <w:r>
        <w:rPr/>
        <w:t>o processo após a adoção das providências acima.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14.270/2024 (Apenso: 11.017/2024) </w:t>
      </w:r>
      <w:r>
        <w:rPr/>
        <w:t>- Recurso Ordinário Interposto pela Sra Celiana Martins Libório em face do Acórdão n° 1071/2024 - TCE - Primeira Câmara, exarado nos Autos do Processo n° 11.017/2024. </w:t>
      </w:r>
      <w:r>
        <w:rPr>
          <w:rFonts w:ascii="Arial" w:hAnsi="Arial"/>
          <w:b/>
        </w:rPr>
        <w:t>Advogado(s): </w:t>
      </w:r>
      <w:r>
        <w:rPr/>
        <w:t>Anne Lise Perin - OAB/AM</w:t>
      </w:r>
      <w:r>
        <w:rPr/>
        <w:t> 7447. </w:t>
      </w:r>
      <w:r>
        <w:rPr>
          <w:rFonts w:ascii="Arial" w:hAnsi="Arial"/>
          <w:b/>
        </w:rPr>
        <w:t>ACÓRDÃO Nº 279/2025: </w:t>
      </w:r>
      <w:r>
        <w:rPr/>
        <w:t>Vistos, relatados e discutidos estes autos acima identificados, </w:t>
      </w:r>
      <w:r>
        <w:rPr>
          <w:rFonts w:ascii="Arial" w:hAnsi="Arial"/>
          <w:b/>
        </w:rPr>
        <w:t>ACORDAM</w:t>
      </w:r>
      <w:r>
        <w:rPr>
          <w:rFonts w:ascii="Arial" w:hAnsi="Arial"/>
          <w:b/>
          <w:spacing w:val="-1"/>
        </w:rPr>
        <w:t> </w:t>
      </w:r>
      <w:r>
        <w:rPr/>
        <w:t>os</w:t>
      </w:r>
      <w:r>
        <w:rPr>
          <w:spacing w:val="-1"/>
        </w:rPr>
        <w:t> </w:t>
      </w:r>
      <w:r>
        <w:rPr/>
        <w:t>Excelentíssimos</w:t>
      </w:r>
      <w:r>
        <w:rPr>
          <w:spacing w:val="-1"/>
        </w:rPr>
        <w:t> </w:t>
      </w:r>
      <w:r>
        <w:rPr/>
        <w:t>Senhores</w:t>
      </w:r>
      <w:r>
        <w:rPr>
          <w:spacing w:val="-3"/>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parcial consonância </w:t>
      </w:r>
      <w:r>
        <w:rPr/>
        <w:t>com pronunciamento do Ministério Público junto a este Tribunal, no sentido de: </w:t>
      </w:r>
      <w:r>
        <w:rPr>
          <w:rFonts w:ascii="Arial" w:hAnsi="Arial"/>
          <w:b/>
        </w:rPr>
        <w:t>8.1. Conhecer </w:t>
      </w:r>
      <w:r>
        <w:rPr/>
        <w:t>do Recurso Ordinário interposto pela Sra. Celiana Martins Liborio, neste ato representado por sua patrona em face do Acórdão nº 1071/2024 – TCE – Primeira Câmara, exarado nos autos do Processo nº 11.017/2024 (apenso), que julgou ilegal negando o registro do ato de Aposentadoria Voluntária da Sra. Celiana Martins Libório, matrícula nº 012.235-1A, no cargo de Professor Nível Médio 40H 3-G, do Órgão Secretaria Municipal de Educação – SEMED, nos moldes dos arts. 151 a 153, da Resolução Nº 02/2004- TCE/AM; </w:t>
      </w:r>
      <w:r>
        <w:rPr>
          <w:rFonts w:ascii="Arial" w:hAnsi="Arial"/>
          <w:b/>
        </w:rPr>
        <w:t>8.2. Negar Provimento </w:t>
      </w:r>
      <w:r>
        <w:rPr/>
        <w:t>ao Recurso da Sra. Celiana Martins Liborio, para manter na íntegra o Acórdão nº 1071/2024 – TCE – Primeira Câmara, exarado nos autos do Processo nº 11.017/2024 (apenso); </w:t>
      </w:r>
      <w:r>
        <w:rPr>
          <w:rFonts w:ascii="Arial" w:hAnsi="Arial"/>
          <w:b/>
        </w:rPr>
        <w:t>8.3. Dar ciência </w:t>
      </w:r>
      <w:r>
        <w:rPr/>
        <w:t>à Sra. Celiana Martins Liborio, bem como ao seu patrono, sobre o julgamento do processo; </w:t>
      </w:r>
      <w:r>
        <w:rPr>
          <w:rFonts w:ascii="Arial" w:hAnsi="Arial"/>
          <w:b/>
        </w:rPr>
        <w:t>8.4. Determinar </w:t>
      </w:r>
      <w:r>
        <w:rPr/>
        <w:t>a remessa dos autos ao relator do processo de origem. </w:t>
      </w:r>
      <w:r>
        <w:rPr>
          <w:rFonts w:ascii="Arial" w:hAnsi="Arial"/>
          <w:b/>
        </w:rPr>
        <w:t>Especificação do Quórum: </w:t>
      </w:r>
      <w:r>
        <w:rPr/>
        <w:t>Conselheiros: Yara Amazônia Lins</w:t>
      </w:r>
      <w:r>
        <w:rPr>
          <w:spacing w:val="80"/>
        </w:rPr>
        <w:t> </w:t>
      </w:r>
      <w:r>
        <w:rPr/>
        <w:t>Rodrigues (Presidente), Júlio Assis Corrêa Pinheiro, Érico Xavier Desterro e Silva, Josué Cláudio de Souza Neto e Mário José de Moraes Costa Filho (Convocado). </w:t>
      </w:r>
      <w:r>
        <w:rPr>
          <w:rFonts w:ascii="Arial" w:hAnsi="Arial"/>
          <w:b/>
        </w:rPr>
        <w:t>Declaração de Impedimento: </w:t>
      </w:r>
      <w:r>
        <w:rPr/>
        <w:t>Auditor Alípio Reis Firmo Filho (art. 65 do Regimento Interno). </w:t>
      </w:r>
      <w:r>
        <w:rPr>
          <w:rFonts w:ascii="Arial" w:hAnsi="Arial"/>
          <w:b/>
        </w:rPr>
        <w:t>PROCESSO Nº 16.292/2024 (Apenso: 11.793/2024) </w:t>
      </w:r>
      <w:r>
        <w:rPr/>
        <w:t>- Recurso de Reconsideração interposto pela Reche Galdeano &amp; Cia Ltda., em face do Acórdão nº 1498/2024 - TCE - Tribunal Pleno, exarado nos autos do Processo nº 11.793/2024. </w:t>
      </w:r>
      <w:r>
        <w:rPr>
          <w:rFonts w:ascii="Arial" w:hAnsi="Arial"/>
          <w:b/>
        </w:rPr>
        <w:t>Advogado(s): </w:t>
      </w:r>
      <w:r>
        <w:rPr/>
        <w:t>Ana Cristina Magalhães Santana Pinheiro - OAB/AM</w:t>
      </w:r>
      <w:r>
        <w:rPr>
          <w:spacing w:val="40"/>
        </w:rPr>
        <w:t> </w:t>
      </w:r>
      <w:r>
        <w:rPr/>
        <w:t>16851</w:t>
      </w:r>
      <w:r>
        <w:rPr>
          <w:spacing w:val="40"/>
        </w:rPr>
        <w:t> </w:t>
      </w:r>
      <w:r>
        <w:rPr/>
        <w:t>e</w:t>
      </w:r>
      <w:r>
        <w:rPr>
          <w:spacing w:val="40"/>
        </w:rPr>
        <w:t> </w:t>
      </w:r>
      <w:r>
        <w:rPr/>
        <w:t>Alessandra</w:t>
      </w:r>
      <w:r>
        <w:rPr>
          <w:spacing w:val="40"/>
        </w:rPr>
        <w:t> </w:t>
      </w:r>
      <w:r>
        <w:rPr/>
        <w:t>de</w:t>
      </w:r>
      <w:r>
        <w:rPr>
          <w:spacing w:val="40"/>
        </w:rPr>
        <w:t> </w:t>
      </w:r>
      <w:r>
        <w:rPr/>
        <w:t>Oliveira</w:t>
      </w:r>
      <w:r>
        <w:rPr>
          <w:spacing w:val="40"/>
        </w:rPr>
        <w:t> </w:t>
      </w:r>
      <w:r>
        <w:rPr/>
        <w:t>Netto</w:t>
      </w:r>
      <w:r>
        <w:rPr>
          <w:spacing w:val="40"/>
        </w:rPr>
        <w:t> </w:t>
      </w:r>
      <w:r>
        <w:rPr/>
        <w:t>-</w:t>
      </w:r>
      <w:r>
        <w:rPr>
          <w:spacing w:val="40"/>
        </w:rPr>
        <w:t> </w:t>
      </w:r>
      <w:r>
        <w:rPr/>
        <w:t>OAB/AM</w:t>
      </w:r>
      <w:r>
        <w:rPr>
          <w:spacing w:val="40"/>
        </w:rPr>
        <w:t> </w:t>
      </w:r>
      <w:r>
        <w:rPr/>
        <w:t>5176.</w:t>
      </w:r>
      <w:r>
        <w:rPr>
          <w:spacing w:val="40"/>
        </w:rPr>
        <w:t> </w:t>
      </w:r>
      <w:r>
        <w:rPr>
          <w:rFonts w:ascii="Arial" w:hAnsi="Arial"/>
          <w:b/>
        </w:rPr>
        <w:t>ACÓRDÃO</w:t>
      </w:r>
      <w:r>
        <w:rPr>
          <w:rFonts w:ascii="Arial" w:hAnsi="Arial"/>
          <w:b/>
          <w:spacing w:val="40"/>
        </w:rPr>
        <w:t> </w:t>
      </w:r>
      <w:r>
        <w:rPr>
          <w:rFonts w:ascii="Arial" w:hAnsi="Arial"/>
          <w:b/>
        </w:rPr>
        <w:t>Nº</w:t>
      </w:r>
      <w:r>
        <w:rPr>
          <w:rFonts w:ascii="Arial" w:hAnsi="Arial"/>
          <w:b/>
          <w:spacing w:val="40"/>
        </w:rPr>
        <w:t> </w:t>
      </w:r>
      <w:r>
        <w:rPr>
          <w:rFonts w:ascii="Arial" w:hAnsi="Arial"/>
          <w:b/>
        </w:rPr>
        <w:t>241/2025:</w:t>
      </w:r>
    </w:p>
    <w:p>
      <w:pPr>
        <w:pStyle w:val="BodyText"/>
        <w:spacing w:after="0"/>
        <w:rPr>
          <w:rFonts w:ascii="Arial" w:hAnsi="Arial"/>
          <w:b/>
        </w:rPr>
        <w:sectPr>
          <w:pgSz w:w="11910" w:h="16840"/>
          <w:pgMar w:header="142" w:footer="303" w:top="2160" w:bottom="500" w:left="708" w:right="708"/>
        </w:sectPr>
      </w:pPr>
    </w:p>
    <w:p>
      <w:pPr>
        <w:pStyle w:val="BodyText"/>
        <w:spacing w:before="185"/>
      </w:pP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r>
        <w:rPr>
          <w:spacing w:val="-1"/>
        </w:rPr>
        <w:t> </w:t>
      </w:r>
      <w:r>
        <w:rPr/>
        <w:t>exercício da competência atribuída</w:t>
      </w:r>
      <w:r>
        <w:rPr>
          <w:spacing w:val="-2"/>
        </w:rPr>
        <w:t> </w:t>
      </w:r>
      <w:r>
        <w:rPr/>
        <w:t>pelo art.</w:t>
      </w:r>
      <w:r>
        <w:rPr>
          <w:spacing w:val="-2"/>
        </w:rPr>
        <w:t> </w:t>
      </w:r>
      <w:r>
        <w:rPr/>
        <w:t>11, inciso III, alínea “f”,</w:t>
      </w:r>
      <w:r>
        <w:rPr>
          <w:spacing w:val="-2"/>
        </w:rPr>
        <w:t> </w:t>
      </w:r>
      <w:r>
        <w:rPr/>
        <w:t>item 2, da Resolução nº 04/2002-TCE/AM, </w:t>
      </w:r>
      <w:r>
        <w:rPr>
          <w:rFonts w:ascii="Arial" w:hAnsi="Arial"/>
          <w:b/>
        </w:rPr>
        <w:t>por unanimidade</w:t>
      </w:r>
      <w:r>
        <w:rPr/>
        <w:t>, nos termos do voto do</w:t>
      </w:r>
      <w:r>
        <w:rPr>
          <w:spacing w:val="40"/>
        </w:rPr>
        <w:t> </w:t>
      </w:r>
      <w:r>
        <w:rPr/>
        <w:t>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pela empresa Reche Galdeano e Cia LTDA, neste ato representado por suas patronas, contra o Acórdão nº 1498/2024 – TCE – Tribunal Pleno, exarado nos autos do processo nº 11.793/2024, que conheceu a Representação apresentada pela Recorrente, bem como julgou improcedente, uma vez preenchidos os requisitos do art. 62 da Lei nº 2.423/96; </w:t>
      </w:r>
      <w:r>
        <w:rPr>
          <w:rFonts w:ascii="Arial" w:hAnsi="Arial"/>
          <w:b/>
        </w:rPr>
        <w:t>8.2. Dar Provimento </w:t>
      </w:r>
      <w:r>
        <w:rPr/>
        <w:t>ao recurso interposto pela empresa Reche Galdeano e Cia LTDA, para reformar o Acórdão nº 1498/2024 - TCE - Tribunal Pleno, exarado nos autos do processo nº 11.793/2024, e considerar procedente a representação apresentada pela Recorrente, tendo em vista a irregularidade durante a realização do Pregão Eletrônico nº 554/2023, especificada na fundamentação, para que seja anulada a penalidade imposta à Empresa Reche Galdeano, pois não pode ser estendida de maneira indiscriminada a outros entes da Administração Pública Estadual, Municipal ou Federal, salvo ao DSEI - Porto Velho, órgão que efetivamente aplicou a sanção; </w:t>
      </w:r>
      <w:r>
        <w:rPr>
          <w:rFonts w:ascii="Arial" w:hAnsi="Arial"/>
          <w:b/>
        </w:rPr>
        <w:t>8.2.1. </w:t>
      </w:r>
      <w:r>
        <w:rPr/>
        <w:t>Manter o item Conhecer da representação apresentada pela empresa Reche Galdeano e Cia LTDA, conforme art. 288 da Resolução nº 04/2002-RITCE/AM; </w:t>
      </w:r>
      <w:r>
        <w:rPr>
          <w:rFonts w:ascii="Arial" w:hAnsi="Arial"/>
          <w:b/>
        </w:rPr>
        <w:t>8.2.2. </w:t>
      </w:r>
      <w:r>
        <w:rPr/>
        <w:t>Excluir o item Julgar Improcedente a representação apresentada pela empresa Reche Galdeano e Cia LTDA, tendo em vista não haver irregularidades no Pregão Eletrônico nº 554/2023; </w:t>
      </w:r>
      <w:r>
        <w:rPr>
          <w:rFonts w:ascii="Arial" w:hAnsi="Arial"/>
          <w:b/>
        </w:rPr>
        <w:t>8.2.3. </w:t>
      </w:r>
      <w:r>
        <w:rPr/>
        <w:t>Excluir o item Dar ciência à Casa Militar para que tome ciência do julgado; </w:t>
      </w:r>
      <w:r>
        <w:rPr>
          <w:rFonts w:ascii="Arial" w:hAnsi="Arial"/>
          <w:b/>
        </w:rPr>
        <w:t>8.2.4. </w:t>
      </w:r>
      <w:r>
        <w:rPr/>
        <w:t>Excluir o item Dar ciência ao Centro de Serviços Compartilhados - CSC para que tome ciência do julgado; </w:t>
      </w:r>
      <w:r>
        <w:rPr>
          <w:rFonts w:ascii="Arial" w:hAnsi="Arial"/>
          <w:b/>
        </w:rPr>
        <w:t>8.2.5. </w:t>
      </w:r>
      <w:r>
        <w:rPr/>
        <w:t>Excluir o item Dar ciência à empresa Reche Galdeano e Cia LTDA para que tome ciência do julgado; </w:t>
      </w:r>
      <w:r>
        <w:rPr>
          <w:rFonts w:ascii="Arial" w:hAnsi="Arial"/>
          <w:b/>
        </w:rPr>
        <w:t>8.2.6. </w:t>
      </w:r>
      <w:r>
        <w:rPr/>
        <w:t>Excluir o item Arquivar o processo após o trânsito em julgado. </w:t>
      </w:r>
      <w:r>
        <w:rPr>
          <w:rFonts w:ascii="Arial" w:hAnsi="Arial"/>
          <w:b/>
        </w:rPr>
        <w:t>8.3. Determinar </w:t>
      </w:r>
      <w:r>
        <w:rPr/>
        <w:t>que o Centro de Serviços Compartilhados do Estado do Amazonas - CSC, anule qualquer ato administrativo que se</w:t>
      </w:r>
      <w:r>
        <w:rPr>
          <w:spacing w:val="40"/>
        </w:rPr>
        <w:t> </w:t>
      </w:r>
      <w:r>
        <w:rPr/>
        <w:t>refere à penalidade aplicada à Recorrente pelo Distrito Sanitário Especial Indígena – Porto Velho/DSEI</w:t>
      </w:r>
      <w:r>
        <w:rPr>
          <w:spacing w:val="-3"/>
        </w:rPr>
        <w:t> </w:t>
      </w:r>
      <w:r>
        <w:rPr/>
        <w:t>PVH</w:t>
      </w:r>
      <w:r>
        <w:rPr>
          <w:spacing w:val="-3"/>
        </w:rPr>
        <w:t> </w:t>
      </w:r>
      <w:r>
        <w:rPr/>
        <w:t>(proibição</w:t>
      </w:r>
      <w:r>
        <w:rPr>
          <w:spacing w:val="-3"/>
        </w:rPr>
        <w:t> </w:t>
      </w:r>
      <w:r>
        <w:rPr/>
        <w:t>temporária),</w:t>
      </w:r>
      <w:r>
        <w:rPr>
          <w:spacing w:val="-3"/>
        </w:rPr>
        <w:t> </w:t>
      </w:r>
      <w:r>
        <w:rPr/>
        <w:t>deixando</w:t>
      </w:r>
      <w:r>
        <w:rPr>
          <w:spacing w:val="-3"/>
        </w:rPr>
        <w:t> </w:t>
      </w:r>
      <w:r>
        <w:rPr/>
        <w:t>de</w:t>
      </w:r>
      <w:r>
        <w:rPr>
          <w:spacing w:val="-3"/>
        </w:rPr>
        <w:t> </w:t>
      </w:r>
      <w:r>
        <w:rPr/>
        <w:t>impedi-la</w:t>
      </w:r>
      <w:r>
        <w:rPr>
          <w:spacing w:val="-3"/>
        </w:rPr>
        <w:t> </w:t>
      </w:r>
      <w:r>
        <w:rPr/>
        <w:t>de</w:t>
      </w:r>
      <w:r>
        <w:rPr>
          <w:spacing w:val="-5"/>
        </w:rPr>
        <w:t> </w:t>
      </w:r>
      <w:r>
        <w:rPr/>
        <w:t>participar</w:t>
      </w:r>
      <w:r>
        <w:rPr>
          <w:spacing w:val="-3"/>
        </w:rPr>
        <w:t> </w:t>
      </w:r>
      <w:r>
        <w:rPr/>
        <w:t>dos</w:t>
      </w:r>
      <w:r>
        <w:rPr>
          <w:spacing w:val="-3"/>
        </w:rPr>
        <w:t> </w:t>
      </w:r>
      <w:r>
        <w:rPr/>
        <w:t>procedimentos licitatórios neste Estado do Amazonas; </w:t>
      </w:r>
      <w:r>
        <w:rPr>
          <w:rFonts w:ascii="Arial" w:hAnsi="Arial"/>
          <w:b/>
        </w:rPr>
        <w:t>8.4. Dar ciência </w:t>
      </w:r>
      <w:r>
        <w:rPr/>
        <w:t>à empresa Reche Galdeano e Cia LTDA, bem como ao seu advogado, sobre o teor do julgamento do processo;</w:t>
      </w:r>
      <w:r>
        <w:rPr>
          <w:spacing w:val="20"/>
        </w:rPr>
        <w:t> </w:t>
      </w:r>
      <w:r>
        <w:rPr>
          <w:rFonts w:ascii="Arial" w:hAnsi="Arial"/>
          <w:b/>
        </w:rPr>
        <w:t>8.5. Determinar</w:t>
      </w:r>
      <w:r>
        <w:rPr>
          <w:rFonts w:ascii="Arial" w:hAnsi="Arial"/>
          <w:b/>
          <w:spacing w:val="40"/>
        </w:rPr>
        <w:t> </w:t>
      </w:r>
      <w:r>
        <w:rPr/>
        <w:t>a remessa dos autos ao relator do processo de origem. </w:t>
      </w:r>
      <w:r>
        <w:rPr>
          <w:rFonts w:ascii="Arial" w:hAnsi="Arial"/>
          <w:b/>
        </w:rPr>
        <w:t>Especificação do Quórum: </w:t>
      </w:r>
      <w:r>
        <w:rPr/>
        <w:t>Conselheiros: Yara Amazônia Lins Rodrigues (Presidente), Júlio Assis Corrêa Pinheiro, Josué Cláudio de Souza Neto e Mário José de Moraes Costa Filho (Convocado). </w:t>
      </w:r>
      <w:r>
        <w:rPr>
          <w:rFonts w:ascii="Arial" w:hAnsi="Arial"/>
          <w:b/>
        </w:rPr>
        <w:t>Declaração de Impedimento: </w:t>
      </w:r>
      <w:r>
        <w:rPr/>
        <w:t>Conselheiro Érico Xavier Desterro e Silva (art. 65 do Regimento Interno). </w:t>
      </w:r>
      <w:r>
        <w:rPr>
          <w:rFonts w:ascii="Arial" w:hAnsi="Arial"/>
          <w:b/>
        </w:rPr>
        <w:t>AUDITOR-RELATOR: MÁRIO JOSÉ DE MORAES COSTA FILHO. </w:t>
      </w:r>
      <w:r>
        <w:rPr>
          <w:u w:val="single"/>
        </w:rPr>
        <w:t>Nesta fase de julgamento,</w:t>
      </w:r>
      <w:r>
        <w:rPr/>
        <w:t> </w:t>
      </w:r>
      <w:r>
        <w:rPr>
          <w:u w:val="single"/>
        </w:rPr>
        <w:t>assumiu a Presidência dos trabalhos o Excelentíssimo Senhor Conselheiro Josué Cláudio de</w:t>
      </w:r>
      <w:r>
        <w:rPr/>
        <w:t> </w:t>
      </w:r>
      <w:r>
        <w:rPr>
          <w:u w:val="single"/>
        </w:rPr>
        <w:t>Souza Neto, em face do impedimento da Excelentíssima Senhora Conselheira Yara Amazônia</w:t>
      </w:r>
      <w:r>
        <w:rPr/>
        <w:t> </w:t>
      </w:r>
      <w:r>
        <w:rPr>
          <w:u w:val="single"/>
        </w:rPr>
        <w:t>Lins Rodrigues</w:t>
      </w:r>
      <w:r>
        <w:rPr/>
        <w:t>. </w:t>
      </w:r>
      <w:r>
        <w:rPr>
          <w:rFonts w:ascii="Arial" w:hAnsi="Arial"/>
          <w:b/>
        </w:rPr>
        <w:t>PROCESSO Nº 10.499/2022 (Apensos: 12.081/2021) </w:t>
      </w:r>
      <w:r>
        <w:rPr/>
        <w:t>- Recurso de Revisão interposto pelo Sr. Gean Campos de Barros, em face do Acórdão n° 539/2018-TCE-Tribunal Pleno, exarado nos autos do Processo n° 12.079/2021. </w:t>
      </w:r>
      <w:r>
        <w:rPr>
          <w:rFonts w:ascii="Arial" w:hAnsi="Arial"/>
          <w:i/>
        </w:rPr>
        <w:t>RETIRADO DE PAUTA PELO RELATOR</w:t>
      </w:r>
      <w:r>
        <w:rPr>
          <w:rFonts w:ascii="Arial" w:hAnsi="Arial"/>
          <w:i/>
          <w:spacing w:val="27"/>
        </w:rPr>
        <w:t> </w:t>
      </w:r>
      <w:r>
        <w:rPr>
          <w:rFonts w:ascii="Arial" w:hAnsi="Arial"/>
          <w:i/>
        </w:rPr>
        <w:t>DO</w:t>
      </w:r>
      <w:r>
        <w:rPr>
          <w:rFonts w:ascii="Arial" w:hAnsi="Arial"/>
          <w:i/>
          <w:spacing w:val="29"/>
        </w:rPr>
        <w:t> </w:t>
      </w:r>
      <w:r>
        <w:rPr>
          <w:rFonts w:ascii="Arial" w:hAnsi="Arial"/>
          <w:i/>
        </w:rPr>
        <w:t>PROCESSO.</w:t>
      </w:r>
      <w:r>
        <w:rPr>
          <w:rFonts w:ascii="Arial" w:hAnsi="Arial"/>
          <w:i/>
          <w:spacing w:val="31"/>
        </w:rPr>
        <w:t> </w:t>
      </w:r>
      <w:r>
        <w:rPr>
          <w:rFonts w:ascii="Arial" w:hAnsi="Arial"/>
          <w:b/>
        </w:rPr>
        <w:t>PROCESSO</w:t>
      </w:r>
      <w:r>
        <w:rPr>
          <w:rFonts w:ascii="Arial" w:hAnsi="Arial"/>
          <w:b/>
          <w:spacing w:val="27"/>
        </w:rPr>
        <w:t> </w:t>
      </w:r>
      <w:r>
        <w:rPr>
          <w:rFonts w:ascii="Arial" w:hAnsi="Arial"/>
          <w:b/>
        </w:rPr>
        <w:t>Nº</w:t>
      </w:r>
      <w:r>
        <w:rPr>
          <w:rFonts w:ascii="Arial" w:hAnsi="Arial"/>
          <w:b/>
          <w:spacing w:val="29"/>
        </w:rPr>
        <w:t> </w:t>
      </w:r>
      <w:r>
        <w:rPr>
          <w:rFonts w:ascii="Arial" w:hAnsi="Arial"/>
          <w:b/>
        </w:rPr>
        <w:t>12.081/2021</w:t>
      </w:r>
      <w:r>
        <w:rPr>
          <w:rFonts w:ascii="Arial" w:hAnsi="Arial"/>
          <w:b/>
          <w:spacing w:val="28"/>
        </w:rPr>
        <w:t> </w:t>
      </w:r>
      <w:r>
        <w:rPr>
          <w:rFonts w:ascii="Arial" w:hAnsi="Arial"/>
          <w:b/>
        </w:rPr>
        <w:t>(Apenso:</w:t>
      </w:r>
      <w:r>
        <w:rPr>
          <w:rFonts w:ascii="Arial" w:hAnsi="Arial"/>
          <w:b/>
          <w:spacing w:val="29"/>
        </w:rPr>
        <w:t> </w:t>
      </w:r>
      <w:r>
        <w:rPr>
          <w:rFonts w:ascii="Arial" w:hAnsi="Arial"/>
          <w:b/>
        </w:rPr>
        <w:t>12.079/2021)</w:t>
      </w:r>
      <w:r>
        <w:rPr>
          <w:rFonts w:ascii="Arial" w:hAnsi="Arial"/>
          <w:b/>
          <w:spacing w:val="34"/>
        </w:rPr>
        <w:t> </w:t>
      </w:r>
      <w:r>
        <w:rPr>
          <w:rFonts w:ascii="Arial" w:hAnsi="Arial"/>
          <w:b/>
        </w:rPr>
        <w:t>-</w:t>
      </w:r>
      <w:r>
        <w:rPr>
          <w:rFonts w:ascii="Arial" w:hAnsi="Arial"/>
          <w:b/>
          <w:spacing w:val="27"/>
        </w:rPr>
        <w:t> </w:t>
      </w:r>
      <w:r>
        <w:rPr>
          <w:spacing w:val="-2"/>
        </w:rPr>
        <w:t>Recurso</w:t>
      </w:r>
    </w:p>
    <w:p>
      <w:pPr>
        <w:pStyle w:val="BodyText"/>
        <w:spacing w:before="2"/>
      </w:pPr>
      <w:r>
        <w:rPr/>
        <w:t>de Revisão interposto pela Sra. Waldivia Ferreira Alencar, em face do Acórdão nº 388/2018- TCE-Tribunal Pleno, exarado nos autos do Processo nº 2110/2017. (Processo Físico Originário Nº</w:t>
      </w:r>
      <w:r>
        <w:rPr>
          <w:spacing w:val="66"/>
        </w:rPr>
        <w:t> </w:t>
      </w:r>
      <w:r>
        <w:rPr/>
        <w:t>602/2019).</w:t>
      </w:r>
      <w:r>
        <w:rPr>
          <w:spacing w:val="69"/>
        </w:rPr>
        <w:t> </w:t>
      </w:r>
      <w:r>
        <w:rPr>
          <w:rFonts w:ascii="Arial" w:hAnsi="Arial"/>
          <w:i/>
        </w:rPr>
        <w:t>RETIRADO</w:t>
      </w:r>
      <w:r>
        <w:rPr>
          <w:rFonts w:ascii="Arial" w:hAnsi="Arial"/>
          <w:i/>
          <w:spacing w:val="67"/>
        </w:rPr>
        <w:t> </w:t>
      </w:r>
      <w:r>
        <w:rPr>
          <w:rFonts w:ascii="Arial" w:hAnsi="Arial"/>
          <w:i/>
        </w:rPr>
        <w:t>DE</w:t>
      </w:r>
      <w:r>
        <w:rPr>
          <w:rFonts w:ascii="Arial" w:hAnsi="Arial"/>
          <w:i/>
          <w:spacing w:val="65"/>
        </w:rPr>
        <w:t> </w:t>
      </w:r>
      <w:r>
        <w:rPr>
          <w:rFonts w:ascii="Arial" w:hAnsi="Arial"/>
          <w:i/>
        </w:rPr>
        <w:t>PAUTA</w:t>
      </w:r>
      <w:r>
        <w:rPr>
          <w:rFonts w:ascii="Arial" w:hAnsi="Arial"/>
          <w:i/>
          <w:spacing w:val="64"/>
        </w:rPr>
        <w:t> </w:t>
      </w:r>
      <w:r>
        <w:rPr>
          <w:rFonts w:ascii="Arial" w:hAnsi="Arial"/>
          <w:i/>
        </w:rPr>
        <w:t>PELO</w:t>
      </w:r>
      <w:r>
        <w:rPr>
          <w:rFonts w:ascii="Arial" w:hAnsi="Arial"/>
          <w:i/>
          <w:spacing w:val="67"/>
        </w:rPr>
        <w:t> </w:t>
      </w:r>
      <w:r>
        <w:rPr>
          <w:rFonts w:ascii="Arial" w:hAnsi="Arial"/>
          <w:i/>
        </w:rPr>
        <w:t>RELATOR</w:t>
      </w:r>
      <w:r>
        <w:rPr>
          <w:rFonts w:ascii="Arial" w:hAnsi="Arial"/>
          <w:i/>
          <w:spacing w:val="66"/>
        </w:rPr>
        <w:t> </w:t>
      </w:r>
      <w:r>
        <w:rPr>
          <w:rFonts w:ascii="Arial" w:hAnsi="Arial"/>
          <w:i/>
        </w:rPr>
        <w:t>DO</w:t>
      </w:r>
      <w:r>
        <w:rPr>
          <w:rFonts w:ascii="Arial" w:hAnsi="Arial"/>
          <w:i/>
          <w:spacing w:val="64"/>
        </w:rPr>
        <w:t> </w:t>
      </w:r>
      <w:r>
        <w:rPr>
          <w:rFonts w:ascii="Arial" w:hAnsi="Arial"/>
          <w:i/>
        </w:rPr>
        <w:t>PROCESSO.</w:t>
      </w:r>
      <w:r>
        <w:rPr>
          <w:rFonts w:ascii="Arial" w:hAnsi="Arial"/>
          <w:i/>
          <w:spacing w:val="70"/>
        </w:rPr>
        <w:t> </w:t>
      </w:r>
      <w:r>
        <w:rPr>
          <w:u w:val="single"/>
        </w:rPr>
        <w:t>Nesta</w:t>
      </w:r>
      <w:r>
        <w:rPr>
          <w:spacing w:val="62"/>
          <w:u w:val="single"/>
        </w:rPr>
        <w:t> </w:t>
      </w:r>
      <w:r>
        <w:rPr>
          <w:u w:val="single"/>
        </w:rPr>
        <w:t>fase</w:t>
      </w:r>
      <w:r>
        <w:rPr>
          <w:spacing w:val="67"/>
          <w:u w:val="single"/>
        </w:rPr>
        <w:t> </w:t>
      </w:r>
      <w:r>
        <w:rPr>
          <w:spacing w:val="-5"/>
          <w:u w:val="single"/>
        </w:rPr>
        <w:t>de</w:t>
      </w:r>
    </w:p>
    <w:p>
      <w:pPr>
        <w:pStyle w:val="BodyText"/>
        <w:ind w:right="145"/>
      </w:pPr>
      <w:r>
        <w:rPr>
          <w:u w:val="single"/>
        </w:rPr>
        <w:t>julgamento, retornou à Presidência dos trabalhos a Excelentíssima Senhora Conselheira Yara</w:t>
      </w:r>
      <w:r>
        <w:rPr/>
        <w:t> </w:t>
      </w:r>
      <w:r>
        <w:rPr>
          <w:u w:val="single"/>
        </w:rPr>
        <w:t>Amazônia</w:t>
      </w:r>
      <w:r>
        <w:rPr>
          <w:spacing w:val="52"/>
          <w:w w:val="150"/>
          <w:u w:val="single"/>
        </w:rPr>
        <w:t> </w:t>
      </w:r>
      <w:r>
        <w:rPr>
          <w:u w:val="single"/>
        </w:rPr>
        <w:t>Lins</w:t>
      </w:r>
      <w:r>
        <w:rPr/>
        <w:t>.</w:t>
      </w:r>
      <w:r>
        <w:rPr>
          <w:spacing w:val="53"/>
          <w:w w:val="150"/>
        </w:rPr>
        <w:t> </w:t>
      </w:r>
      <w:r>
        <w:rPr>
          <w:rFonts w:ascii="Arial" w:hAnsi="Arial"/>
          <w:b/>
        </w:rPr>
        <w:t>PROCESSO</w:t>
      </w:r>
      <w:r>
        <w:rPr>
          <w:rFonts w:ascii="Arial" w:hAnsi="Arial"/>
          <w:b/>
          <w:spacing w:val="56"/>
          <w:w w:val="150"/>
        </w:rPr>
        <w:t> </w:t>
      </w:r>
      <w:r>
        <w:rPr>
          <w:rFonts w:ascii="Arial" w:hAnsi="Arial"/>
          <w:b/>
        </w:rPr>
        <w:t>Nº</w:t>
      </w:r>
      <w:r>
        <w:rPr>
          <w:rFonts w:ascii="Arial" w:hAnsi="Arial"/>
          <w:b/>
          <w:spacing w:val="55"/>
          <w:w w:val="150"/>
        </w:rPr>
        <w:t> </w:t>
      </w:r>
      <w:r>
        <w:rPr>
          <w:rFonts w:ascii="Arial" w:hAnsi="Arial"/>
          <w:b/>
        </w:rPr>
        <w:t>10.957/2023</w:t>
      </w:r>
      <w:r>
        <w:rPr>
          <w:rFonts w:ascii="Arial" w:hAnsi="Arial"/>
          <w:b/>
          <w:spacing w:val="56"/>
          <w:w w:val="150"/>
        </w:rPr>
        <w:t> </w:t>
      </w:r>
      <w:r>
        <w:rPr/>
        <w:t>-</w:t>
      </w:r>
      <w:r>
        <w:rPr>
          <w:spacing w:val="55"/>
          <w:w w:val="150"/>
        </w:rPr>
        <w:t> </w:t>
      </w:r>
      <w:r>
        <w:rPr/>
        <w:t>Prestação</w:t>
      </w:r>
      <w:r>
        <w:rPr>
          <w:spacing w:val="53"/>
          <w:w w:val="150"/>
        </w:rPr>
        <w:t> </w:t>
      </w:r>
      <w:r>
        <w:rPr/>
        <w:t>de</w:t>
      </w:r>
      <w:r>
        <w:rPr>
          <w:spacing w:val="53"/>
          <w:w w:val="150"/>
        </w:rPr>
        <w:t> </w:t>
      </w:r>
      <w:r>
        <w:rPr/>
        <w:t>Contas</w:t>
      </w:r>
      <w:r>
        <w:rPr>
          <w:spacing w:val="55"/>
          <w:w w:val="150"/>
        </w:rPr>
        <w:t> </w:t>
      </w:r>
      <w:r>
        <w:rPr/>
        <w:t>Anual</w:t>
      </w:r>
      <w:r>
        <w:rPr>
          <w:spacing w:val="51"/>
          <w:w w:val="150"/>
        </w:rPr>
        <w:t> </w:t>
      </w:r>
      <w:r>
        <w:rPr/>
        <w:t>da</w:t>
      </w:r>
      <w:r>
        <w:rPr>
          <w:spacing w:val="53"/>
          <w:w w:val="150"/>
        </w:rPr>
        <w:t> </w:t>
      </w:r>
      <w:r>
        <w:rPr>
          <w:spacing w:val="-2"/>
        </w:rPr>
        <w:t>Câmara</w:t>
      </w:r>
    </w:p>
    <w:p>
      <w:pPr>
        <w:pStyle w:val="BodyText"/>
        <w:spacing w:after="0"/>
        <w:sectPr>
          <w:pgSz w:w="11910" w:h="16840"/>
          <w:pgMar w:header="142" w:footer="303" w:top="2160" w:bottom="500" w:left="708" w:right="708"/>
        </w:sectPr>
      </w:pPr>
    </w:p>
    <w:p>
      <w:pPr>
        <w:pStyle w:val="BodyText"/>
        <w:spacing w:before="185"/>
        <w:ind w:right="137"/>
      </w:pPr>
      <w:r>
        <w:rPr/>
        <w:t>Municipal de Silves, de responsabilidade do Sr. Thomaz Correa da Silva, Exercício de 2022. </w:t>
      </w:r>
      <w:r>
        <w:rPr>
          <w:rFonts w:ascii="Arial" w:hAnsi="Arial"/>
          <w:b/>
        </w:rPr>
        <w:t>ACÓRDÃO Nº 242/2025: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3"/>
        </w:rPr>
        <w:t> </w:t>
      </w:r>
      <w:r>
        <w:rPr/>
        <w:t>em Sessão</w:t>
      </w:r>
      <w:r>
        <w:rPr>
          <w:spacing w:val="-3"/>
        </w:rPr>
        <w:t> </w:t>
      </w:r>
      <w:r>
        <w:rPr/>
        <w:t>do </w:t>
      </w:r>
      <w:r>
        <w:rPr>
          <w:rFonts w:ascii="Arial" w:hAnsi="Arial"/>
          <w:b/>
        </w:rPr>
        <w:t>Tribunal</w:t>
      </w:r>
      <w:r>
        <w:rPr>
          <w:rFonts w:ascii="Arial" w:hAnsi="Arial"/>
          <w:b/>
          <w:spacing w:val="-3"/>
        </w:rPr>
        <w:t> </w:t>
      </w:r>
      <w:r>
        <w:rPr>
          <w:rFonts w:ascii="Arial" w:hAnsi="Arial"/>
          <w:b/>
        </w:rPr>
        <w:t>Pleno</w:t>
      </w:r>
      <w:r>
        <w:rPr/>
        <w:t>, no exercício da competência</w:t>
      </w:r>
      <w:r>
        <w:rPr>
          <w:spacing w:val="-3"/>
        </w:rPr>
        <w:t> </w:t>
      </w:r>
      <w:r>
        <w:rPr/>
        <w:t>atribuída Art. 11, III, alínea "a", item 2,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irregular </w:t>
      </w:r>
      <w:r>
        <w:rPr/>
        <w:t>a Prestação de Contas do Sr. Thomaz Correa da Silva, responsável pela Câmara Municipal de Silves, referente ao exercício financeiro de 2022; </w:t>
      </w:r>
      <w:r>
        <w:rPr>
          <w:rFonts w:ascii="Arial" w:hAnsi="Arial"/>
          <w:b/>
        </w:rPr>
        <w:t>10.2. Aplicar Multa </w:t>
      </w:r>
      <w:r>
        <w:rPr/>
        <w:t>com fundamento no art. 54, VI, da Lei n.º 2.423/96 c/c art. 308, VI, do RI-TCE/AM, ao Sr. Thomaz Correa da Silva no valor de R$ 14.000,00, em face da permanência dos achados nº 11 e 16 do Relatório Conclusivo nº 210/2023-CI/DICAMI,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w:t>
      </w:r>
      <w:r>
        <w:rPr/>
        <w:t> Externo – FAECE”. Dentro do prazo anteriormente conferido, é obrigatório o encaminhamento do comprovante de pagamento (autenticado pelo Banco) a esta Corte de Contas (art. 72, inciso III, alínea "a", da Lei Orgânica do TCE/AM), condição imprescindível</w:t>
      </w:r>
      <w:r>
        <w:rPr>
          <w:spacing w:val="4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atual gestão da Câmara Municipal de Silves que promova, no prazo de 30 dias, a atualização do portal de transparência, incluindo as informações ausentes (Folha de pagamento, relatório de gestão fiscal, dados sobre receitas e despesas, licitações e contratos pertinentes ao exercício de 2022); </w:t>
      </w:r>
      <w:r>
        <w:rPr>
          <w:rFonts w:ascii="Arial" w:hAnsi="Arial"/>
          <w:b/>
        </w:rPr>
        <w:t>10.4. Dar ciência </w:t>
      </w:r>
      <w:r>
        <w:rPr/>
        <w:t>do desfecho dos autos ao Sr. Thomaz Correa da Silva. </w:t>
      </w:r>
      <w:r>
        <w:rPr>
          <w:rFonts w:ascii="Arial" w:hAnsi="Arial"/>
          <w:b/>
        </w:rPr>
        <w:t>Especificação do Quórum: </w:t>
      </w:r>
      <w:r>
        <w:rPr/>
        <w:t>Conselheiros: Yara Amazônia Lins Rodrigues (Presidente), Júlio Assis Corrêa Pinheiro, Érico Xavier Desterro e Silva e Josué Cláudio de Souza Neto. </w:t>
      </w:r>
      <w:r>
        <w:rPr>
          <w:rFonts w:ascii="Arial" w:hAnsi="Arial"/>
          <w:b/>
        </w:rPr>
        <w:t>PROCESSO Nº 13.874/2023 (Apenso: 10.767/2017) </w:t>
      </w:r>
      <w:r>
        <w:rPr/>
        <w:t>- Recurso de Reconsideração interposto pelo Sr. Adail José Figueiredo Pinheiro em face do Acórdão N° 1303/2022 - TCE - Tribunal Pleno, exarado nos autos do Processo N° 10767/2017. </w:t>
      </w:r>
      <w:r>
        <w:rPr>
          <w:rFonts w:ascii="Arial" w:hAnsi="Arial"/>
          <w:b/>
        </w:rPr>
        <w:t>Advogado(s): </w:t>
      </w:r>
      <w:r>
        <w:rPr/>
        <w:t>Fábio Nunes Bandeira de Melo - OAB/AM</w:t>
      </w:r>
      <w:r>
        <w:rPr/>
        <w:t> 4331, Bruno Vieira da Rocha Barbirato - OAB/AM 6975, Any Gresy Carvalho da Silva – OAB/AM 12438, Laiz Araújo Russo de melo e Silva – OAB/AM</w:t>
      </w:r>
      <w:r>
        <w:rPr/>
        <w:t> 6897 e Igor Arnaud Ferreira - OAB/AM 10428. </w:t>
      </w:r>
      <w:r>
        <w:rPr>
          <w:rFonts w:ascii="Arial" w:hAnsi="Arial"/>
          <w:b/>
        </w:rPr>
        <w:t>ACÓRDÃO Nº 243/2025: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Adail José Figueiredo Pinheiro em face do Acórdão</w:t>
      </w:r>
      <w:r>
        <w:rPr>
          <w:spacing w:val="26"/>
        </w:rPr>
        <w:t> </w:t>
      </w:r>
      <w:r>
        <w:rPr/>
        <w:t>nº</w:t>
      </w:r>
      <w:r>
        <w:rPr>
          <w:spacing w:val="24"/>
        </w:rPr>
        <w:t> </w:t>
      </w:r>
      <w:r>
        <w:rPr/>
        <w:t>1.303/2022-TCE-Tribunal</w:t>
      </w:r>
      <w:r>
        <w:rPr>
          <w:spacing w:val="25"/>
        </w:rPr>
        <w:t> </w:t>
      </w:r>
      <w:r>
        <w:rPr/>
        <w:t>Pleno,</w:t>
      </w:r>
      <w:r>
        <w:rPr>
          <w:spacing w:val="24"/>
        </w:rPr>
        <w:t> </w:t>
      </w:r>
      <w:r>
        <w:rPr/>
        <w:t>exarado</w:t>
      </w:r>
      <w:r>
        <w:rPr>
          <w:spacing w:val="24"/>
        </w:rPr>
        <w:t> </w:t>
      </w:r>
      <w:r>
        <w:rPr/>
        <w:t>nos</w:t>
      </w:r>
      <w:r>
        <w:rPr>
          <w:spacing w:val="23"/>
        </w:rPr>
        <w:t> </w:t>
      </w:r>
      <w:r>
        <w:rPr/>
        <w:t>autos</w:t>
      </w:r>
      <w:r>
        <w:rPr>
          <w:spacing w:val="23"/>
        </w:rPr>
        <w:t> </w:t>
      </w:r>
      <w:r>
        <w:rPr/>
        <w:t>do</w:t>
      </w:r>
      <w:r>
        <w:rPr>
          <w:spacing w:val="26"/>
        </w:rPr>
        <w:t> </w:t>
      </w:r>
      <w:r>
        <w:rPr/>
        <w:t>Processo</w:t>
      </w:r>
      <w:r>
        <w:rPr>
          <w:spacing w:val="24"/>
        </w:rPr>
        <w:t> </w:t>
      </w:r>
      <w:r>
        <w:rPr/>
        <w:t>nº</w:t>
      </w:r>
      <w:r>
        <w:rPr>
          <w:spacing w:val="31"/>
        </w:rPr>
        <w:t> </w:t>
      </w:r>
      <w:r>
        <w:rPr/>
        <w:t>10.767/2017;</w:t>
      </w:r>
    </w:p>
    <w:p>
      <w:pPr>
        <w:pStyle w:val="BodyText"/>
        <w:spacing w:before="2"/>
        <w:ind w:right="143"/>
      </w:pPr>
      <w:r>
        <w:rPr>
          <w:rFonts w:ascii="Arial" w:hAnsi="Arial"/>
          <w:b/>
        </w:rPr>
        <w:t>8.2. Dar Provimento </w:t>
      </w:r>
      <w:r>
        <w:rPr/>
        <w:t>ao recurso do Sr. Adail José Figueiredo Pinheiro, para fins de anular o Acórdão</w:t>
      </w:r>
      <w:r>
        <w:rPr>
          <w:spacing w:val="58"/>
        </w:rPr>
        <w:t> </w:t>
      </w:r>
      <w:r>
        <w:rPr/>
        <w:t>nº</w:t>
      </w:r>
      <w:r>
        <w:rPr>
          <w:spacing w:val="58"/>
        </w:rPr>
        <w:t> </w:t>
      </w:r>
      <w:r>
        <w:rPr/>
        <w:t>1303/2022</w:t>
      </w:r>
      <w:r>
        <w:rPr>
          <w:spacing w:val="61"/>
        </w:rPr>
        <w:t> </w:t>
      </w:r>
      <w:r>
        <w:rPr/>
        <w:t>-</w:t>
      </w:r>
      <w:r>
        <w:rPr>
          <w:spacing w:val="40"/>
        </w:rPr>
        <w:t> </w:t>
      </w:r>
      <w:r>
        <w:rPr/>
        <w:t>TCE</w:t>
      </w:r>
      <w:r>
        <w:rPr>
          <w:spacing w:val="58"/>
        </w:rPr>
        <w:t> </w:t>
      </w:r>
      <w:r>
        <w:rPr/>
        <w:t>-</w:t>
      </w:r>
      <w:r>
        <w:rPr>
          <w:spacing w:val="40"/>
        </w:rPr>
        <w:t> </w:t>
      </w:r>
      <w:r>
        <w:rPr/>
        <w:t>Tribunal</w:t>
      </w:r>
      <w:r>
        <w:rPr>
          <w:spacing w:val="40"/>
        </w:rPr>
        <w:t> </w:t>
      </w:r>
      <w:r>
        <w:rPr/>
        <w:t>Pleno,</w:t>
      </w:r>
      <w:r>
        <w:rPr>
          <w:spacing w:val="40"/>
        </w:rPr>
        <w:t> </w:t>
      </w:r>
      <w:r>
        <w:rPr/>
        <w:t>em</w:t>
      </w:r>
      <w:r>
        <w:rPr>
          <w:spacing w:val="40"/>
        </w:rPr>
        <w:t> </w:t>
      </w:r>
      <w:r>
        <w:rPr/>
        <w:t>razão</w:t>
      </w:r>
      <w:r>
        <w:rPr>
          <w:spacing w:val="58"/>
        </w:rPr>
        <w:t> </w:t>
      </w:r>
      <w:r>
        <w:rPr/>
        <w:t>das</w:t>
      </w:r>
      <w:r>
        <w:rPr>
          <w:spacing w:val="40"/>
        </w:rPr>
        <w:t> </w:t>
      </w:r>
      <w:r>
        <w:rPr/>
        <w:t>inconsistências</w:t>
      </w:r>
      <w:r>
        <w:rPr>
          <w:spacing w:val="40"/>
        </w:rPr>
        <w:t> </w:t>
      </w:r>
      <w:r>
        <w:rPr/>
        <w:t>processuais</w:t>
      </w:r>
    </w:p>
    <w:p>
      <w:pPr>
        <w:pStyle w:val="BodyText"/>
        <w:spacing w:after="0"/>
        <w:sectPr>
          <w:pgSz w:w="11910" w:h="16840"/>
          <w:pgMar w:header="142" w:footer="303" w:top="2160" w:bottom="500" w:left="708" w:right="708"/>
        </w:sectPr>
      </w:pPr>
    </w:p>
    <w:p>
      <w:pPr>
        <w:pStyle w:val="BodyText"/>
        <w:spacing w:before="185"/>
        <w:ind w:right="138"/>
        <w:rPr>
          <w:rFonts w:ascii="Arial" w:hAnsi="Arial"/>
          <w:b/>
        </w:rPr>
      </w:pPr>
      <w:r>
        <w:rPr/>
        <w:t>verificadas, sobretudo a ausência de chamamento do gestor responsável por parte do período questionado nos autos originários, impedindo a correta individualização das condutas e comprometendo o contraditório e a ampla defesa; </w:t>
      </w:r>
      <w:r>
        <w:rPr>
          <w:rFonts w:ascii="Arial" w:hAnsi="Arial"/>
          <w:b/>
        </w:rPr>
        <w:t>8.2.1. </w:t>
      </w:r>
      <w:r>
        <w:rPr/>
        <w:t>Excluir o item Conhecer da Representação formulada pelo Sindicato dos Servidores Públicos Municipais de Coari/AM, encampada pelo Ministério Público de Contas, subscrita pela Procuradora de Contas, Dra. Evelyn Freire de Carvalho, em face de possíveis irregularidades praticadas pelo Sr. Adail José Figueiredo Pinheiro, Sr. Marco Antônio Andrade de Castilhos Filho e Sr. Wanderlan da Silva Ramalho, no âmbito da Prefeitura Municipal de Coari/AM, uma vez que atende aos parâmetros previstos no art. 288 da Resolução nº 04/2002 – TCE/AM, para no mérito; </w:t>
      </w:r>
      <w:r>
        <w:rPr>
          <w:rFonts w:ascii="Arial" w:hAnsi="Arial"/>
          <w:b/>
        </w:rPr>
        <w:t>8.2.2. </w:t>
      </w:r>
      <w:r>
        <w:rPr/>
        <w:t>Excluir o item Julgar Procedente a Representação formulada pelo Sindicato dos Servidores Públicos Municipais de Coari/AM, encampada pelo Ministério Público de Contas, subscrita pela Procuradora de Contas, Dra. Evelyn Freire de Carvalho, em face de possíveis irregularidades praticadas pelo Sr. Adail José Figueiredo Pinheiro, Sr. Marco Antônio Andrade de Castilhos Filho e Sr. Wanderlan da Silva Ramalho, no âmbito da Prefeitura Municipal de Coari/AM, uma vez detectado um passivo proveniente do não repasse às Entidades Representativas de Classes, no valor de R$974.577,96; </w:t>
      </w:r>
      <w:r>
        <w:rPr>
          <w:rFonts w:ascii="Arial" w:hAnsi="Arial"/>
          <w:b/>
        </w:rPr>
        <w:t>8.2.3. </w:t>
      </w:r>
      <w:r>
        <w:rPr/>
        <w:t>Excluir o item Aplicar Multa ao Sr. Adail José Figueiredo Pinheiro, no valor total de R$ 13.654,39 (treze mil, seiscentos e cinquenta e quatro reais e trinta e nove centavos), em virtude da prática de ato de grave infração à norma legal ou regulamentar de natureza contábil, financeira, orçamentária, operacional e patrimonial, conforme Art. 54, VI, da Lei Estadual n° 2.423/96 e art. 308, inciso VI, da Resolução nº 04/2002-TCE/AM. A multa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80"/>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Excluir o item Determinar à Prefeitura Municipal de Coari/AM que proceda à regularização dos repasses das contribuições sindicais, retidas</w:t>
      </w:r>
      <w:r>
        <w:rPr>
          <w:spacing w:val="-1"/>
        </w:rPr>
        <w:t> </w:t>
      </w:r>
      <w:r>
        <w:rPr/>
        <w:t>pela</w:t>
      </w:r>
      <w:r>
        <w:rPr>
          <w:spacing w:val="-3"/>
        </w:rPr>
        <w:t> </w:t>
      </w:r>
      <w:r>
        <w:rPr/>
        <w:t>municipalidade,</w:t>
      </w:r>
      <w:r>
        <w:rPr>
          <w:spacing w:val="-2"/>
        </w:rPr>
        <w:t> </w:t>
      </w:r>
      <w:r>
        <w:rPr/>
        <w:t>ao Sindicato</w:t>
      </w:r>
      <w:r>
        <w:rPr>
          <w:spacing w:val="-2"/>
        </w:rPr>
        <w:t> </w:t>
      </w:r>
      <w:r>
        <w:rPr/>
        <w:t>dos Servidores Públicos de Coari, sob</w:t>
      </w:r>
      <w:r>
        <w:rPr>
          <w:spacing w:val="-1"/>
        </w:rPr>
        <w:t> </w:t>
      </w:r>
      <w:r>
        <w:rPr/>
        <w:t>pena de aplicação de sanção em caso de descumprimento de decisão desta Corte; </w:t>
      </w:r>
      <w:r>
        <w:rPr>
          <w:rFonts w:ascii="Arial" w:hAnsi="Arial"/>
          <w:b/>
        </w:rPr>
        <w:t>8.2.5. </w:t>
      </w:r>
      <w:r>
        <w:rPr/>
        <w:t>Excluir o item Recomendar ao Sindicato dos Servidores Públicos Municipais de Coari/AM que adote as providências</w:t>
      </w:r>
      <w:r>
        <w:rPr/>
        <w:t> necessárias, de forma administrativa ou judicial, quanto ao recebimento das contribuições sindicais dos Servidores Públicos do Município de Coari retidas pela Prefeitura</w:t>
      </w:r>
      <w:r>
        <w:rPr>
          <w:spacing w:val="80"/>
        </w:rPr>
        <w:t> </w:t>
      </w:r>
      <w:r>
        <w:rPr/>
        <w:t>de Coari no exercício de 2017; </w:t>
      </w:r>
      <w:r>
        <w:rPr>
          <w:rFonts w:ascii="Arial" w:hAnsi="Arial"/>
          <w:b/>
        </w:rPr>
        <w:t>8.2.6. </w:t>
      </w:r>
      <w:r>
        <w:rPr/>
        <w:t>Excluir o item Encaminhar cópia integral dos autos ao Ministério Público Estadual a fim de que o mesmo, no âmbito de sua competência, verifique os fatos apresentados e apure a possível ocorrência de prática de atos de improbidade administrativa por parte da Prefeitura Municipal de Coari e Sr. Adail José Figueiredo Pinheiro, bem como de condutas criminais previstas na legislação de regência; </w:t>
      </w:r>
      <w:r>
        <w:rPr>
          <w:rFonts w:ascii="Arial" w:hAnsi="Arial"/>
          <w:b/>
        </w:rPr>
        <w:t>8.2.7. </w:t>
      </w:r>
      <w:r>
        <w:rPr/>
        <w:t>Excluir o item Dar ciência</w:t>
      </w:r>
      <w:r>
        <w:rPr>
          <w:spacing w:val="-1"/>
        </w:rPr>
        <w:t> </w:t>
      </w:r>
      <w:r>
        <w:rPr/>
        <w:t>aos</w:t>
      </w:r>
      <w:r>
        <w:rPr>
          <w:spacing w:val="-2"/>
        </w:rPr>
        <w:t> </w:t>
      </w:r>
      <w:r>
        <w:rPr/>
        <w:t>interessados,</w:t>
      </w:r>
      <w:r>
        <w:rPr>
          <w:spacing w:val="-1"/>
        </w:rPr>
        <w:t> </w:t>
      </w:r>
      <w:r>
        <w:rPr/>
        <w:t>Sindicato</w:t>
      </w:r>
      <w:r>
        <w:rPr>
          <w:spacing w:val="-1"/>
        </w:rPr>
        <w:t> </w:t>
      </w:r>
      <w:r>
        <w:rPr/>
        <w:t>dos</w:t>
      </w:r>
      <w:r>
        <w:rPr>
          <w:spacing w:val="-2"/>
        </w:rPr>
        <w:t> </w:t>
      </w:r>
      <w:r>
        <w:rPr/>
        <w:t>Servidores</w:t>
      </w:r>
      <w:r>
        <w:rPr>
          <w:spacing w:val="-4"/>
        </w:rPr>
        <w:t> </w:t>
      </w:r>
      <w:r>
        <w:rPr/>
        <w:t>Públicos</w:t>
      </w:r>
      <w:r>
        <w:rPr>
          <w:spacing w:val="-4"/>
        </w:rPr>
        <w:t> </w:t>
      </w:r>
      <w:r>
        <w:rPr/>
        <w:t>Municipais</w:t>
      </w:r>
      <w:r>
        <w:rPr>
          <w:spacing w:val="-2"/>
        </w:rPr>
        <w:t> </w:t>
      </w:r>
      <w:r>
        <w:rPr/>
        <w:t>de</w:t>
      </w:r>
      <w:r>
        <w:rPr>
          <w:spacing w:val="-1"/>
        </w:rPr>
        <w:t> </w:t>
      </w:r>
      <w:r>
        <w:rPr/>
        <w:t>Coari/AM,</w:t>
      </w:r>
      <w:r>
        <w:rPr>
          <w:spacing w:val="-1"/>
        </w:rPr>
        <w:t> </w:t>
      </w:r>
      <w:r>
        <w:rPr/>
        <w:t>Prefeitura Municipal de Coari/AM e Sr. Adail José Figueiredo Pinheiro, acerca do teor do decisum, nos termos regimentais, encaminhando-lhes cópia do Relatório/Voto e do seguinte Acórdão; </w:t>
      </w:r>
      <w:r>
        <w:rPr>
          <w:rFonts w:ascii="Arial" w:hAnsi="Arial"/>
          <w:b/>
        </w:rPr>
        <w:t>8.2.8.</w:t>
      </w:r>
    </w:p>
    <w:p>
      <w:pPr>
        <w:pStyle w:val="BodyText"/>
        <w:spacing w:after="0"/>
        <w:rPr>
          <w:rFonts w:ascii="Arial" w:hAnsi="Arial"/>
          <w:b/>
        </w:rPr>
        <w:sectPr>
          <w:pgSz w:w="11910" w:h="16840"/>
          <w:pgMar w:header="142" w:footer="303" w:top="2160" w:bottom="500" w:left="708" w:right="708"/>
        </w:sectPr>
      </w:pPr>
    </w:p>
    <w:p>
      <w:pPr>
        <w:spacing w:line="240" w:lineRule="auto" w:before="185"/>
        <w:ind w:left="163" w:right="137" w:firstLine="0"/>
        <w:jc w:val="both"/>
        <w:rPr>
          <w:rFonts w:ascii="Arial" w:hAnsi="Arial"/>
          <w:b/>
          <w:sz w:val="24"/>
        </w:rPr>
      </w:pPr>
      <w:r>
        <w:rPr>
          <w:sz w:val="24"/>
        </w:rPr>
        <w:t>Excluir o item Arquivar o processo nos termos regimentais, após cumpridas as medidas acima descritas. </w:t>
      </w:r>
      <w:r>
        <w:rPr>
          <w:rFonts w:ascii="Arial" w:hAnsi="Arial"/>
          <w:b/>
          <w:sz w:val="24"/>
        </w:rPr>
        <w:t>8.3. Dar ciência </w:t>
      </w:r>
      <w:r>
        <w:rPr>
          <w:sz w:val="24"/>
        </w:rPr>
        <w:t>da decisão ao Sr. Adail José Figueiredo Pinheiro, obedecendo a constituição</w:t>
      </w:r>
      <w:r>
        <w:rPr>
          <w:spacing w:val="-2"/>
          <w:sz w:val="24"/>
        </w:rPr>
        <w:t> </w:t>
      </w:r>
      <w:r>
        <w:rPr>
          <w:sz w:val="24"/>
        </w:rPr>
        <w:t>de</w:t>
      </w:r>
      <w:r>
        <w:rPr>
          <w:spacing w:val="-2"/>
          <w:sz w:val="24"/>
        </w:rPr>
        <w:t> </w:t>
      </w:r>
      <w:r>
        <w:rPr>
          <w:sz w:val="24"/>
        </w:rPr>
        <w:t>seus</w:t>
      </w:r>
      <w:r>
        <w:rPr>
          <w:spacing w:val="-5"/>
          <w:sz w:val="24"/>
        </w:rPr>
        <w:t> </w:t>
      </w:r>
      <w:r>
        <w:rPr>
          <w:sz w:val="24"/>
        </w:rPr>
        <w:t>patronos; </w:t>
      </w:r>
      <w:r>
        <w:rPr>
          <w:rFonts w:ascii="Arial" w:hAnsi="Arial"/>
          <w:b/>
          <w:sz w:val="24"/>
        </w:rPr>
        <w:t>8.4.</w:t>
      </w:r>
      <w:r>
        <w:rPr>
          <w:rFonts w:ascii="Arial" w:hAnsi="Arial"/>
          <w:b/>
          <w:spacing w:val="-2"/>
          <w:sz w:val="24"/>
        </w:rPr>
        <w:t> </w:t>
      </w:r>
      <w:r>
        <w:rPr>
          <w:rFonts w:ascii="Arial" w:hAnsi="Arial"/>
          <w:b/>
          <w:sz w:val="24"/>
        </w:rPr>
        <w:t>Determinar</w:t>
      </w:r>
      <w:r>
        <w:rPr>
          <w:rFonts w:ascii="Arial" w:hAnsi="Arial"/>
          <w:b/>
          <w:spacing w:val="-1"/>
          <w:sz w:val="24"/>
        </w:rPr>
        <w:t> </w:t>
      </w:r>
      <w:r>
        <w:rPr>
          <w:sz w:val="24"/>
        </w:rPr>
        <w:t>a</w:t>
      </w:r>
      <w:r>
        <w:rPr>
          <w:spacing w:val="-2"/>
          <w:sz w:val="24"/>
        </w:rPr>
        <w:t> </w:t>
      </w:r>
      <w:r>
        <w:rPr>
          <w:sz w:val="24"/>
        </w:rPr>
        <w:t>remessa</w:t>
      </w:r>
      <w:r>
        <w:rPr>
          <w:spacing w:val="-4"/>
          <w:sz w:val="24"/>
        </w:rPr>
        <w:t> </w:t>
      </w:r>
      <w:r>
        <w:rPr>
          <w:sz w:val="24"/>
        </w:rPr>
        <w:t>dos</w:t>
      </w:r>
      <w:r>
        <w:rPr>
          <w:spacing w:val="-4"/>
          <w:sz w:val="24"/>
        </w:rPr>
        <w:t> </w:t>
      </w:r>
      <w:r>
        <w:rPr>
          <w:sz w:val="24"/>
        </w:rPr>
        <w:t>autos</w:t>
      </w:r>
      <w:r>
        <w:rPr>
          <w:spacing w:val="-2"/>
          <w:sz w:val="24"/>
        </w:rPr>
        <w:t> </w:t>
      </w:r>
      <w:r>
        <w:rPr>
          <w:sz w:val="24"/>
        </w:rPr>
        <w:t>ao</w:t>
      </w:r>
      <w:r>
        <w:rPr>
          <w:spacing w:val="-2"/>
          <w:sz w:val="24"/>
        </w:rPr>
        <w:t> </w:t>
      </w:r>
      <w:r>
        <w:rPr>
          <w:sz w:val="24"/>
        </w:rPr>
        <w:t>Relator</w:t>
      </w:r>
      <w:r>
        <w:rPr>
          <w:spacing w:val="-2"/>
          <w:sz w:val="24"/>
        </w:rPr>
        <w:t> </w:t>
      </w:r>
      <w:r>
        <w:rPr>
          <w:sz w:val="24"/>
        </w:rPr>
        <w:t>originário,</w:t>
      </w:r>
      <w:r>
        <w:rPr>
          <w:spacing w:val="-2"/>
          <w:sz w:val="24"/>
        </w:rPr>
        <w:t> </w:t>
      </w:r>
      <w:r>
        <w:rPr>
          <w:sz w:val="24"/>
        </w:rPr>
        <w:t>para que seja reaberta a instrução, procedendo-se especialmente ao chamamento do Sr. Raimundo Nonato de Araújo Magalhães aos autos, em estrita observância aos princípios constitucionais do contraditório e da ampla defesa, assegurando-se, assim, a individualização das condutas e das eventuais penalizações. </w:t>
      </w:r>
      <w:r>
        <w:rPr>
          <w:rFonts w:ascii="Arial" w:hAnsi="Arial"/>
          <w:i/>
          <w:sz w:val="24"/>
        </w:rPr>
        <w:t>Vencido o voto-destaque proferido em sessão pelo Conselheiro- Convocado Luiz Henrique Pereira Mendes pelo conhecimento e negativa de provimento. </w:t>
      </w:r>
      <w:r>
        <w:rPr>
          <w:rFonts w:ascii="Arial" w:hAnsi="Arial"/>
          <w:b/>
          <w:sz w:val="24"/>
        </w:rPr>
        <w:t>Especificação do Quórum: </w:t>
      </w:r>
      <w:r>
        <w:rPr>
          <w:sz w:val="24"/>
        </w:rPr>
        <w:t>Conselheiros: Yara Amazônia Lins Rodrigues (Presidente), Júlio Assis Corrêa Pinheiro, Josué Cláudio de Souza Neto e Luiz Henrique Pereira Mendes (Convocado). </w:t>
      </w:r>
      <w:r>
        <w:rPr>
          <w:rFonts w:ascii="Arial" w:hAnsi="Arial"/>
          <w:b/>
          <w:sz w:val="24"/>
        </w:rPr>
        <w:t>Declaração de Impedimento: </w:t>
      </w:r>
      <w:r>
        <w:rPr>
          <w:sz w:val="24"/>
        </w:rPr>
        <w:t>Conselheiro Érico Xavier Desterro e Silva e Conselheiro Mario Manoel Coelho de Mello (art. 65 do Regimento Interno). </w:t>
      </w:r>
      <w:r>
        <w:rPr>
          <w:rFonts w:ascii="Arial" w:hAnsi="Arial"/>
          <w:b/>
          <w:sz w:val="24"/>
        </w:rPr>
        <w:t>PROCESSO Nº 15.872/2023 (Apensos: 10.404/2018) </w:t>
      </w:r>
      <w:r>
        <w:rPr>
          <w:sz w:val="24"/>
        </w:rPr>
        <w:t>- Recurso de Reconsideração interposto pela Secretaria de Estado de Meio Ambiente – SEMA – em face do Acórdão n° 1080/2023-TCE-Tribunal</w:t>
      </w:r>
      <w:r>
        <w:rPr>
          <w:spacing w:val="40"/>
          <w:sz w:val="24"/>
        </w:rPr>
        <w:t> </w:t>
      </w:r>
      <w:r>
        <w:rPr>
          <w:sz w:val="24"/>
        </w:rPr>
        <w:t>Pleno, exarado nos autos do Processo n° 10.404/2018. </w:t>
      </w:r>
      <w:r>
        <w:rPr>
          <w:rFonts w:ascii="Arial" w:hAnsi="Arial"/>
          <w:i/>
          <w:sz w:val="24"/>
        </w:rPr>
        <w:t>RETIRADO DE PAUTA PELO RELATOR</w:t>
      </w:r>
      <w:r>
        <w:rPr>
          <w:rFonts w:ascii="Arial" w:hAnsi="Arial"/>
          <w:i/>
          <w:spacing w:val="62"/>
          <w:sz w:val="24"/>
        </w:rPr>
        <w:t> </w:t>
      </w:r>
      <w:r>
        <w:rPr>
          <w:rFonts w:ascii="Arial" w:hAnsi="Arial"/>
          <w:i/>
          <w:sz w:val="24"/>
        </w:rPr>
        <w:t>DO</w:t>
      </w:r>
      <w:r>
        <w:rPr>
          <w:rFonts w:ascii="Arial" w:hAnsi="Arial"/>
          <w:i/>
          <w:spacing w:val="62"/>
          <w:sz w:val="24"/>
        </w:rPr>
        <w:t> </w:t>
      </w:r>
      <w:r>
        <w:rPr>
          <w:rFonts w:ascii="Arial" w:hAnsi="Arial"/>
          <w:i/>
          <w:sz w:val="24"/>
        </w:rPr>
        <w:t>PROCESSO.</w:t>
      </w:r>
      <w:r>
        <w:rPr>
          <w:rFonts w:ascii="Arial" w:hAnsi="Arial"/>
          <w:i/>
          <w:spacing w:val="66"/>
          <w:sz w:val="24"/>
        </w:rPr>
        <w:t> </w:t>
      </w:r>
      <w:r>
        <w:rPr>
          <w:rFonts w:ascii="Arial" w:hAnsi="Arial"/>
          <w:b/>
          <w:sz w:val="24"/>
        </w:rPr>
        <w:t>CONSELHEIRO-RELATOR</w:t>
      </w:r>
      <w:r>
        <w:rPr>
          <w:rFonts w:ascii="Arial" w:hAnsi="Arial"/>
          <w:b/>
          <w:spacing w:val="64"/>
          <w:sz w:val="24"/>
        </w:rPr>
        <w:t> </w:t>
      </w:r>
      <w:r>
        <w:rPr>
          <w:rFonts w:ascii="Arial" w:hAnsi="Arial"/>
          <w:b/>
          <w:sz w:val="24"/>
        </w:rPr>
        <w:t>CONVOCADO:</w:t>
      </w:r>
      <w:r>
        <w:rPr>
          <w:rFonts w:ascii="Arial" w:hAnsi="Arial"/>
          <w:b/>
          <w:spacing w:val="63"/>
          <w:sz w:val="24"/>
        </w:rPr>
        <w:t> </w:t>
      </w:r>
      <w:r>
        <w:rPr>
          <w:rFonts w:ascii="Arial" w:hAnsi="Arial"/>
          <w:b/>
          <w:sz w:val="24"/>
        </w:rPr>
        <w:t>LUIZ</w:t>
      </w:r>
      <w:r>
        <w:rPr>
          <w:rFonts w:ascii="Arial" w:hAnsi="Arial"/>
          <w:b/>
          <w:spacing w:val="65"/>
          <w:sz w:val="24"/>
        </w:rPr>
        <w:t> </w:t>
      </w:r>
      <w:r>
        <w:rPr>
          <w:rFonts w:ascii="Arial" w:hAnsi="Arial"/>
          <w:b/>
          <w:spacing w:val="-2"/>
          <w:sz w:val="24"/>
        </w:rPr>
        <w:t>HENRIQUE</w:t>
      </w:r>
    </w:p>
    <w:p>
      <w:pPr>
        <w:pStyle w:val="BodyText"/>
        <w:ind w:right="138"/>
      </w:pPr>
      <w:r>
        <w:rPr>
          <w:rFonts w:ascii="Arial" w:hAnsi="Arial"/>
          <w:b/>
        </w:rPr>
        <w:t>PEREIRA MENDES. PROCESSO Nº 14.839/2023 </w:t>
      </w:r>
      <w:r>
        <w:rPr/>
        <w:t>– Embargos de Declaração Representação interposta pelo Ministério Público de Contas contra a Prefeitura Municipal de Benjamin Constant, para apuração de possíveis irregularidades acerca da falta de inserção, no</w:t>
      </w:r>
      <w:r>
        <w:rPr>
          <w:spacing w:val="40"/>
        </w:rPr>
        <w:t> </w:t>
      </w:r>
      <w:r>
        <w:rPr/>
        <w:t>respectivo Portal de Transparência daquele município, de dados referentes à contratos, dispensas de licitações e licitações atinentes à gestão do município, em respeito ao princípio</w:t>
      </w:r>
      <w:r>
        <w:rPr>
          <w:spacing w:val="40"/>
        </w:rPr>
        <w:t> </w:t>
      </w:r>
      <w:r>
        <w:rPr/>
        <w:t>da publicidade e eficiência. </w:t>
      </w:r>
      <w:r>
        <w:rPr>
          <w:rFonts w:ascii="Arial" w:hAnsi="Arial"/>
          <w:b/>
        </w:rPr>
        <w:t>Advogado(s): </w:t>
      </w:r>
      <w:r>
        <w:rPr/>
        <w:t>Fábio Nunes Bandeira Melo – OAB/AM 4331, Bruno Vieira da Rocha Barbirato – OAB/AM 6975, José Felipe Carvalho Nunes – OAB/AM 18721 e Laiz</w:t>
      </w:r>
      <w:r>
        <w:rPr>
          <w:spacing w:val="-4"/>
        </w:rPr>
        <w:t> </w:t>
      </w:r>
      <w:r>
        <w:rPr/>
        <w:t>Araújo Russo</w:t>
      </w:r>
      <w:r>
        <w:rPr>
          <w:spacing w:val="-2"/>
        </w:rPr>
        <w:t> </w:t>
      </w:r>
      <w:r>
        <w:rPr/>
        <w:t>de</w:t>
      </w:r>
      <w:r>
        <w:rPr>
          <w:spacing w:val="-3"/>
        </w:rPr>
        <w:t> </w:t>
      </w:r>
      <w:r>
        <w:rPr/>
        <w:t>Melo e Silva – OAB/AM</w:t>
      </w:r>
      <w:r>
        <w:rPr>
          <w:spacing w:val="-2"/>
        </w:rPr>
        <w:t> </w:t>
      </w:r>
      <w:r>
        <w:rPr/>
        <w:t>6897. </w:t>
      </w:r>
      <w:r>
        <w:rPr>
          <w:rFonts w:ascii="Arial" w:hAnsi="Arial"/>
          <w:b/>
        </w:rPr>
        <w:t>ACÓRDÃO Nº 244/2025: </w:t>
      </w:r>
      <w:r>
        <w:rPr/>
        <w:t>Vistos, relatados e discutidos estes autos acima identificados, </w:t>
      </w:r>
      <w:r>
        <w:rPr>
          <w:rFonts w:ascii="Arial" w:hAnsi="Arial"/>
          <w:b/>
        </w:rPr>
        <w:t>ACORDAM </w:t>
      </w:r>
      <w:r>
        <w:rPr/>
        <w:t>os Excelentíssimos Senhores Conselheiros</w:t>
      </w:r>
      <w:r>
        <w:rPr>
          <w:spacing w:val="-5"/>
        </w:rPr>
        <w:t> </w:t>
      </w:r>
      <w:r>
        <w:rPr/>
        <w:t>do</w:t>
      </w:r>
      <w:r>
        <w:rPr>
          <w:spacing w:val="-5"/>
        </w:rPr>
        <w:t> </w:t>
      </w:r>
      <w:r>
        <w:rPr/>
        <w:t>Tribunal</w:t>
      </w:r>
      <w:r>
        <w:rPr>
          <w:spacing w:val="-3"/>
        </w:rPr>
        <w:t> </w:t>
      </w:r>
      <w:r>
        <w:rPr/>
        <w:t>de</w:t>
      </w:r>
      <w:r>
        <w:rPr>
          <w:spacing w:val="-3"/>
        </w:rPr>
        <w:t> </w:t>
      </w:r>
      <w:r>
        <w:rPr/>
        <w:t>Contas</w:t>
      </w:r>
      <w:r>
        <w:rPr>
          <w:spacing w:val="-3"/>
        </w:rPr>
        <w:t> </w:t>
      </w:r>
      <w:r>
        <w:rPr/>
        <w:t>do</w:t>
      </w:r>
      <w:r>
        <w:rPr>
          <w:spacing w:val="-5"/>
        </w:rPr>
        <w:t> </w:t>
      </w:r>
      <w:r>
        <w:rPr/>
        <w:t>Estado</w:t>
      </w:r>
      <w:r>
        <w:rPr>
          <w:spacing w:val="-3"/>
        </w:rPr>
        <w:t> </w:t>
      </w:r>
      <w:r>
        <w:rPr/>
        <w:t>do</w:t>
      </w:r>
      <w:r>
        <w:rPr>
          <w:spacing w:val="-3"/>
        </w:rPr>
        <w:t> </w:t>
      </w:r>
      <w:r>
        <w:rPr/>
        <w:t>Amazonas,</w:t>
      </w:r>
      <w:r>
        <w:rPr>
          <w:spacing w:val="-3"/>
        </w:rPr>
        <w:t> </w:t>
      </w:r>
      <w:r>
        <w:rPr/>
        <w:t>reunidos</w:t>
      </w:r>
      <w:r>
        <w:rPr>
          <w:spacing w:val="-3"/>
        </w:rPr>
        <w:t> </w:t>
      </w:r>
      <w:r>
        <w:rPr/>
        <w:t>em</w:t>
      </w:r>
      <w:r>
        <w:rPr>
          <w:spacing w:val="-2"/>
        </w:rPr>
        <w:t> </w:t>
      </w:r>
      <w:r>
        <w:rPr/>
        <w:t>Sessão</w:t>
      </w:r>
      <w:r>
        <w:rPr>
          <w:spacing w:val="-5"/>
        </w:rPr>
        <w:t> </w:t>
      </w:r>
      <w:r>
        <w:rPr/>
        <w:t>do </w:t>
      </w:r>
      <w:r>
        <w:rPr>
          <w:rFonts w:ascii="Arial" w:hAnsi="Arial"/>
          <w:b/>
        </w:rPr>
        <w:t>Tribunal Pleno</w:t>
      </w:r>
      <w:r>
        <w:rPr/>
        <w:t>, no</w:t>
      </w:r>
      <w:r>
        <w:rPr>
          <w:spacing w:val="-2"/>
        </w:rPr>
        <w:t> </w:t>
      </w:r>
      <w:r>
        <w:rPr/>
        <w:t>exercício da competência atribuída</w:t>
      </w:r>
      <w:r>
        <w:rPr>
          <w:spacing w:val="-1"/>
        </w:rPr>
        <w:t> </w:t>
      </w:r>
      <w:r>
        <w:rPr/>
        <w:t>pelo art.11, III, alínea</w:t>
      </w:r>
      <w:r>
        <w:rPr>
          <w:spacing w:val="-2"/>
        </w:rPr>
        <w:t> </w:t>
      </w:r>
      <w:r>
        <w:rPr/>
        <w:t>“f”, item 1, da Resolução nº 04/2002-TCE/AM, </w:t>
      </w:r>
      <w:r>
        <w:rPr>
          <w:rFonts w:ascii="Arial" w:hAnsi="Arial"/>
          <w:b/>
        </w:rPr>
        <w:t>por unanimidade</w:t>
      </w:r>
      <w:r>
        <w:rPr/>
        <w:t>, nos termos do voto do Excelentíssimo Senhor Conselheiro Convocado Luiz Henrique Pereira Mendes, </w:t>
      </w:r>
      <w:r>
        <w:rPr>
          <w:rFonts w:ascii="Arial" w:hAnsi="Arial"/>
          <w:b/>
        </w:rPr>
        <w:t>em consonância </w:t>
      </w:r>
      <w:r>
        <w:rPr/>
        <w:t>com</w:t>
      </w:r>
      <w:r>
        <w:rPr>
          <w:spacing w:val="80"/>
        </w:rPr>
        <w:t> </w:t>
      </w:r>
      <w:r>
        <w:rPr/>
        <w:t>pronunciamento oral do Ministério Público junto a este Tribunal, no sentido de: </w:t>
      </w:r>
      <w:r>
        <w:rPr>
          <w:rFonts w:ascii="Arial" w:hAnsi="Arial"/>
          <w:b/>
        </w:rPr>
        <w:t>8.1. Conhecer </w:t>
      </w:r>
      <w:r>
        <w:rPr/>
        <w:t>desses</w:t>
      </w:r>
      <w:r>
        <w:rPr>
          <w:spacing w:val="-4"/>
        </w:rPr>
        <w:t> </w:t>
      </w:r>
      <w:r>
        <w:rPr/>
        <w:t>embargos</w:t>
      </w:r>
      <w:r>
        <w:rPr>
          <w:spacing w:val="-2"/>
        </w:rPr>
        <w:t> </w:t>
      </w:r>
      <w:r>
        <w:rPr/>
        <w:t>de</w:t>
      </w:r>
      <w:r>
        <w:rPr>
          <w:spacing w:val="-4"/>
        </w:rPr>
        <w:t> </w:t>
      </w:r>
      <w:r>
        <w:rPr/>
        <w:t>declaração</w:t>
      </w:r>
      <w:r>
        <w:rPr>
          <w:spacing w:val="-4"/>
        </w:rPr>
        <w:t> </w:t>
      </w:r>
      <w:r>
        <w:rPr/>
        <w:t>apresentados</w:t>
      </w:r>
      <w:r>
        <w:rPr>
          <w:spacing w:val="-2"/>
        </w:rPr>
        <w:t> </w:t>
      </w:r>
      <w:r>
        <w:rPr/>
        <w:t>pelo</w:t>
      </w:r>
      <w:r>
        <w:rPr>
          <w:spacing w:val="-2"/>
        </w:rPr>
        <w:t> </w:t>
      </w:r>
      <w:r>
        <w:rPr/>
        <w:t>Sr.</w:t>
      </w:r>
      <w:r>
        <w:rPr>
          <w:spacing w:val="-2"/>
        </w:rPr>
        <w:t> </w:t>
      </w:r>
      <w:r>
        <w:rPr/>
        <w:t>David</w:t>
      </w:r>
      <w:r>
        <w:rPr>
          <w:spacing w:val="-2"/>
        </w:rPr>
        <w:t> </w:t>
      </w:r>
      <w:r>
        <w:rPr/>
        <w:t>Nunes</w:t>
      </w:r>
      <w:r>
        <w:rPr>
          <w:spacing w:val="-5"/>
        </w:rPr>
        <w:t> </w:t>
      </w:r>
      <w:r>
        <w:rPr/>
        <w:t>Bemerguy,</w:t>
      </w:r>
      <w:r>
        <w:rPr>
          <w:spacing w:val="-2"/>
        </w:rPr>
        <w:t> </w:t>
      </w:r>
      <w:r>
        <w:rPr/>
        <w:t>tendo</w:t>
      </w:r>
      <w:r>
        <w:rPr>
          <w:spacing w:val="-4"/>
        </w:rPr>
        <w:t> </w:t>
      </w:r>
      <w:r>
        <w:rPr/>
        <w:t>em</w:t>
      </w:r>
      <w:r>
        <w:rPr>
          <w:spacing w:val="-3"/>
        </w:rPr>
        <w:t> </w:t>
      </w:r>
      <w:r>
        <w:rPr/>
        <w:t>vista restarem preenchidos os requisitos de admissibilidade; </w:t>
      </w:r>
      <w:r>
        <w:rPr>
          <w:rFonts w:ascii="Arial" w:hAnsi="Arial"/>
          <w:b/>
        </w:rPr>
        <w:t>8.2. Negar Provimento </w:t>
      </w:r>
      <w:r>
        <w:rPr/>
        <w:t>no mérito, aos embargos de declaração apresentados pelo Sr. David Nunes Bemerguy, em razão da inexistência de contradição ou omissão no </w:t>
      </w:r>
      <w:r>
        <w:rPr>
          <w:rFonts w:ascii="Arial" w:hAnsi="Arial"/>
          <w:i/>
        </w:rPr>
        <w:t>Decisum </w:t>
      </w:r>
      <w:r>
        <w:rPr/>
        <w:t>vergastado, mantendo-se na integralidade o Acórdão nº 1883/2024 – TCE – Tribunal Pleno; </w:t>
      </w:r>
      <w:r>
        <w:rPr>
          <w:rFonts w:ascii="Arial" w:hAnsi="Arial"/>
          <w:b/>
        </w:rPr>
        <w:t>8.3. Dar ciência </w:t>
      </w:r>
      <w:r>
        <w:rPr/>
        <w:t>deste Decisum ao Sr. David Nunes Bemerguy, por intermédio de seus advogados constituídos nos autos.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Júlio Assis Corrêa Pinheiro, Érico Xavier Desterro e Silva, Josué Cláudio de Souza Neto, Mário José de Moraes Costa Filho (Convocado) e Luiz Henrique Pereira Mendes (Convocado). </w:t>
      </w:r>
      <w:r>
        <w:rPr>
          <w:rFonts w:ascii="Arial" w:hAnsi="Arial"/>
          <w:b/>
        </w:rPr>
        <w:t>PROCESSO Nº 15.257/2024 (Apenso(s): 14.707/2023) </w:t>
      </w:r>
      <w:r>
        <w:rPr/>
        <w:t>- Recurso de Reconsideração interposto pelo Sr. Walder Ribeiro da Costa, em face do Acórdão N° 1.140/2024 – TCE – TRIBUNAL PLENO, exarado nos autos do Processo N° 14.707/2023 </w:t>
      </w:r>
      <w:r>
        <w:rPr>
          <w:rFonts w:ascii="Arial" w:hAnsi="Arial"/>
          <w:b/>
        </w:rPr>
        <w:t>Advogado(s): </w:t>
      </w:r>
      <w:r>
        <w:rPr/>
        <w:t>Monalisa Gadelha de Carvalho</w:t>
      </w:r>
    </w:p>
    <w:p>
      <w:pPr>
        <w:pStyle w:val="BodyText"/>
        <w:spacing w:before="2"/>
        <w:ind w:right="139"/>
      </w:pPr>
      <w:r>
        <w:rPr/>
        <w:t>-</w:t>
      </w:r>
      <w:r>
        <w:rPr/>
        <w:t> OAB/AM</w:t>
      </w:r>
      <w:r>
        <w:rPr/>
        <w:t> 7154. </w:t>
      </w:r>
      <w:r>
        <w:rPr>
          <w:rFonts w:ascii="Arial" w:hAnsi="Arial"/>
          <w:b/>
        </w:rPr>
        <w:t>ACÓRDÃO Nº 237/2025: </w:t>
      </w:r>
      <w:r>
        <w:rPr/>
        <w:t>Vistos, relatados e discutidos estes autos acima identificados, </w:t>
      </w:r>
      <w:r>
        <w:rPr>
          <w:rFonts w:ascii="Arial" w:hAnsi="Arial"/>
          <w:b/>
        </w:rPr>
        <w:t>ACORDAM</w:t>
      </w:r>
      <w:r>
        <w:rPr>
          <w:rFonts w:ascii="Arial" w:hAnsi="Arial"/>
          <w:b/>
          <w:spacing w:val="-2"/>
        </w:rPr>
        <w:t> </w:t>
      </w:r>
      <w:r>
        <w:rPr/>
        <w:t>os</w:t>
      </w:r>
      <w:r>
        <w:rPr>
          <w:spacing w:val="-2"/>
        </w:rPr>
        <w:t> </w:t>
      </w:r>
      <w:r>
        <w:rPr/>
        <w:t>Excelentíssimos</w:t>
      </w:r>
      <w:r>
        <w:rPr>
          <w:spacing w:val="-2"/>
        </w:rPr>
        <w:t> </w:t>
      </w:r>
      <w:r>
        <w:rPr/>
        <w:t>Senhores</w:t>
      </w:r>
      <w:r>
        <w:rPr>
          <w:spacing w:val="-4"/>
        </w:rPr>
        <w:t> </w:t>
      </w:r>
      <w:r>
        <w:rPr/>
        <w:t>Conselheiros</w:t>
      </w:r>
      <w:r>
        <w:rPr>
          <w:spacing w:val="-2"/>
        </w:rPr>
        <w:t> </w:t>
      </w:r>
      <w:r>
        <w:rPr/>
        <w:t>do</w:t>
      </w:r>
      <w:r>
        <w:rPr>
          <w:spacing w:val="-4"/>
        </w:rPr>
        <w:t> </w:t>
      </w:r>
      <w:r>
        <w:rPr/>
        <w:t>Tribunal</w:t>
      </w:r>
      <w:r>
        <w:rPr>
          <w:spacing w:val="-2"/>
        </w:rPr>
        <w:t> </w:t>
      </w:r>
      <w:r>
        <w:rPr/>
        <w:t>de</w:t>
      </w:r>
      <w:r>
        <w:rPr>
          <w:spacing w:val="-1"/>
        </w:rPr>
        <w:t> </w:t>
      </w:r>
      <w:r>
        <w:rPr/>
        <w:t>Contas</w:t>
      </w:r>
      <w:r>
        <w:rPr>
          <w:spacing w:val="-2"/>
        </w:rPr>
        <w:t> </w:t>
      </w:r>
      <w:r>
        <w:rPr/>
        <w:t>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w:t>
      </w:r>
      <w:r>
        <w:rPr>
          <w:spacing w:val="79"/>
        </w:rPr>
        <w:t> </w:t>
      </w:r>
      <w:r>
        <w:rPr/>
        <w:t>nos</w:t>
      </w:r>
      <w:r>
        <w:rPr>
          <w:spacing w:val="80"/>
        </w:rPr>
        <w:t> </w:t>
      </w:r>
      <w:r>
        <w:rPr/>
        <w:t>termos</w:t>
      </w:r>
      <w:r>
        <w:rPr>
          <w:spacing w:val="80"/>
        </w:rPr>
        <w:t> </w:t>
      </w:r>
      <w:r>
        <w:rPr/>
        <w:t>do</w:t>
      </w:r>
      <w:r>
        <w:rPr>
          <w:spacing w:val="80"/>
        </w:rPr>
        <w:t> </w:t>
      </w:r>
      <w:r>
        <w:rPr/>
        <w:t>voto</w:t>
      </w:r>
      <w:r>
        <w:rPr>
          <w:spacing w:val="80"/>
        </w:rPr>
        <w:t> </w:t>
      </w:r>
      <w:r>
        <w:rPr/>
        <w:t>do</w:t>
      </w:r>
      <w:r>
        <w:rPr>
          <w:spacing w:val="80"/>
        </w:rPr>
        <w:t> </w:t>
      </w:r>
      <w:r>
        <w:rPr/>
        <w:t>Excelentíssimo</w:t>
      </w:r>
      <w:r>
        <w:rPr>
          <w:spacing w:val="80"/>
        </w:rPr>
        <w:t> </w:t>
      </w:r>
      <w:r>
        <w:rPr/>
        <w:t>Senhor</w:t>
      </w:r>
      <w:r>
        <w:rPr>
          <w:spacing w:val="78"/>
        </w:rPr>
        <w:t> </w:t>
      </w:r>
      <w:r>
        <w:rPr/>
        <w:t>Conselheiro</w:t>
      </w:r>
      <w:r>
        <w:rPr>
          <w:spacing w:val="80"/>
        </w:rPr>
        <w:t> </w:t>
      </w:r>
      <w:r>
        <w:rPr/>
        <w:t>Convocado</w:t>
      </w:r>
      <w:r>
        <w:rPr>
          <w:spacing w:val="80"/>
        </w:rPr>
        <w:t> </w:t>
      </w:r>
      <w:r>
        <w:rPr/>
        <w:t>e</w:t>
      </w:r>
    </w:p>
    <w:p>
      <w:pPr>
        <w:pStyle w:val="BodyText"/>
        <w:spacing w:after="0"/>
        <w:sectPr>
          <w:pgSz w:w="11910" w:h="16840"/>
          <w:pgMar w:header="142" w:footer="303" w:top="2160" w:bottom="500" w:left="708" w:right="708"/>
        </w:sectPr>
      </w:pPr>
    </w:p>
    <w:p>
      <w:pPr>
        <w:pStyle w:val="BodyText"/>
        <w:spacing w:before="185"/>
        <w:ind w:right="140"/>
      </w:pPr>
      <w:r>
        <w:rPr/>
        <w:t>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apresentado pelo Sr. Walder</w:t>
      </w:r>
      <w:r>
        <w:rPr>
          <w:spacing w:val="40"/>
        </w:rPr>
        <w:t> </w:t>
      </w:r>
      <w:r>
        <w:rPr/>
        <w:t>Ribeiro da Costa, eis que os pressupostos normativos; </w:t>
      </w:r>
      <w:r>
        <w:rPr>
          <w:rFonts w:ascii="Arial" w:hAnsi="Arial"/>
          <w:b/>
        </w:rPr>
        <w:t>8.2. Negar Provimento </w:t>
      </w:r>
      <w:r>
        <w:rPr/>
        <w:t>do Recurso de Reconsideração apresentado pelo Sr. Walder Ribeiro da Costa, mantendo-se na integralidade</w:t>
      </w:r>
      <w:r>
        <w:rPr>
          <w:spacing w:val="40"/>
        </w:rPr>
        <w:t> </w:t>
      </w:r>
      <w:r>
        <w:rPr/>
        <w:t>o Acórdão recorrido, eis que o gestor não conseguiu afastar as impropriedades referentes à omissão em (I) enviar os balancetes mensais relativos aos exercícios de</w:t>
      </w:r>
      <w:r>
        <w:rPr>
          <w:spacing w:val="16"/>
        </w:rPr>
        <w:t> </w:t>
      </w:r>
      <w:r>
        <w:rPr/>
        <w:t>2021, 2022 e 2023, e</w:t>
      </w:r>
    </w:p>
    <w:p>
      <w:pPr>
        <w:pStyle w:val="BodyText"/>
      </w:pPr>
      <w:r>
        <w:rPr/>
        <w:t>(II) divulgar os dados relativos a esses documentos no Portal da Transparência do Município</w:t>
      </w:r>
      <w:r>
        <w:rPr>
          <w:spacing w:val="80"/>
        </w:rPr>
        <w:t> </w:t>
      </w:r>
      <w:r>
        <w:rPr/>
        <w:t>de Santo Antônio do Içá; </w:t>
      </w:r>
      <w:r>
        <w:rPr>
          <w:rFonts w:ascii="Arial" w:hAnsi="Arial"/>
          <w:b/>
        </w:rPr>
        <w:t>8.3. Dar ciência </w:t>
      </w:r>
      <w:r>
        <w:rPr/>
        <w:t>ao recorrente, Sr. Walder Ribeiro da Costa, deste </w:t>
      </w:r>
      <w:r>
        <w:rPr>
          <w:rFonts w:ascii="Arial" w:hAnsi="Arial"/>
          <w:i/>
        </w:rPr>
        <w:t>Decisum</w:t>
      </w:r>
      <w:r>
        <w:rPr/>
        <w:t>. </w:t>
      </w:r>
      <w:r>
        <w:rPr>
          <w:rFonts w:ascii="Arial" w:hAnsi="Arial"/>
          <w:b/>
        </w:rPr>
        <w:t>Especificação do quórum: </w:t>
      </w:r>
      <w:r>
        <w:rPr/>
        <w:t>Conselheiros: Yara Amazônia Lins Rodrigues (Presidente), Érico Xavier Desterro e Silva, Josué Cláudio de Souza Neto, Mário José de Moraes Costa Filho (Convocado) e Luiz Henrique Pereira Mendes (Convocado). </w:t>
      </w:r>
      <w:r>
        <w:rPr>
          <w:rFonts w:ascii="Arial" w:hAnsi="Arial"/>
          <w:b/>
        </w:rPr>
        <w:t>Declaração</w:t>
      </w:r>
      <w:r>
        <w:rPr>
          <w:rFonts w:ascii="Arial" w:hAnsi="Arial"/>
          <w:b/>
          <w:spacing w:val="40"/>
        </w:rPr>
        <w:t> </w:t>
      </w:r>
      <w:r>
        <w:rPr>
          <w:rFonts w:ascii="Arial" w:hAnsi="Arial"/>
          <w:b/>
        </w:rPr>
        <w:t>de Impedimento: </w:t>
      </w:r>
      <w:r>
        <w:rPr/>
        <w:t>Conselheiro Júlio Assis Corrêa Pinheiro (art. 65 do Regimento Interno). </w:t>
      </w:r>
      <w:r>
        <w:rPr>
          <w:rFonts w:ascii="Arial" w:hAnsi="Arial"/>
          <w:b/>
        </w:rPr>
        <w:t>PROCESSO Nº 10.662/2023 (Apenso: 11.564/2019) </w:t>
      </w:r>
      <w:r>
        <w:rPr/>
        <w:t>- Embargos de Declaração em apuração de Atos de Gestão em cumprimento ao Acórdão n° 21/2022-TCE- Tribunal Pleno, exarado na apreciação da Prestação de Contas Anual da Prefeitura Municipal de Nhamundá, referente ao exercício de 2018. </w:t>
      </w:r>
      <w:r>
        <w:rPr>
          <w:rFonts w:ascii="Arial" w:hAnsi="Arial"/>
          <w:b/>
        </w:rPr>
        <w:t>Advogado(s): </w:t>
      </w:r>
      <w:r>
        <w:rPr/>
        <w:t>Juarez Frazão Rodrigues Junior – OAB/AM</w:t>
      </w:r>
      <w:r>
        <w:rPr/>
        <w:t> 5851.</w:t>
      </w:r>
      <w:r>
        <w:rPr>
          <w:spacing w:val="40"/>
        </w:rPr>
        <w:t> </w:t>
      </w:r>
      <w:r>
        <w:rPr>
          <w:rFonts w:ascii="Arial" w:hAnsi="Arial"/>
          <w:b/>
        </w:rPr>
        <w:t>ACÓRDÃO Nº 238/2025: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do Sr. Gledson Hadson Paulain Machado, nos termos do art. 63 da Lei nº 2.423/1996-LO-TCE-AM c/c os artigos 144, 145, 148 e seguintes da Resolução nº 04/2002-</w:t>
      </w:r>
      <w:r>
        <w:rPr/>
        <w:t> RI-TCE-AM, tendo em vista restarem preenchidos os requisitos gerais de admissibilidade; </w:t>
      </w:r>
      <w:r>
        <w:rPr>
          <w:rFonts w:ascii="Arial" w:hAnsi="Arial"/>
          <w:b/>
        </w:rPr>
        <w:t>7.2. Negar Provimento </w:t>
      </w:r>
      <w:r>
        <w:rPr/>
        <w:t>dos Embargos de Declaração opostos pelo Sr. Gledson Hadson Paulain Machado, Prefeito de Nhamundá, exercício de 2018, em face do Parecer Prévio nº 101/2024-TCE-Tribunal Pleno, nos termos do art. 1º, inciso XXI da Lei nº 2.423/1996-LOTCEAM</w:t>
      </w:r>
      <w:r>
        <w:rPr/>
        <w:t> c/c</w:t>
      </w:r>
      <w:r>
        <w:rPr/>
        <w:t> art.</w:t>
      </w:r>
      <w:r>
        <w:rPr/>
        <w:t> 11,</w:t>
      </w:r>
      <w:r>
        <w:rPr/>
        <w:t> inciso</w:t>
      </w:r>
      <w:r>
        <w:rPr/>
        <w:t> III,</w:t>
      </w:r>
      <w:r>
        <w:rPr/>
        <w:t> alínea</w:t>
      </w:r>
      <w:r>
        <w:rPr/>
        <w:t> ‘f’,</w:t>
      </w:r>
      <w:r>
        <w:rPr/>
        <w:t> item</w:t>
      </w:r>
      <w:r>
        <w:rPr/>
        <w:t> 1</w:t>
      </w:r>
      <w:r>
        <w:rPr/>
        <w:t> da</w:t>
      </w:r>
      <w:r>
        <w:rPr/>
        <w:t> Resolução</w:t>
      </w:r>
      <w:r>
        <w:rPr/>
        <w:t> nº</w:t>
      </w:r>
      <w:r>
        <w:rPr/>
        <w:t> 04/2002- RITCEAM, uma vez que não há omissões a serem supridas quanto à motivação dos questionamentos não sanados; </w:t>
      </w:r>
      <w:r>
        <w:rPr>
          <w:rFonts w:ascii="Arial" w:hAnsi="Arial"/>
          <w:b/>
        </w:rPr>
        <w:t>7.3. Dar ciência </w:t>
      </w:r>
      <w:r>
        <w:rPr/>
        <w:t>ao Sr. Gledson Hadson Paulain Machado, por meio de seu patrono,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11.650/2023 </w:t>
      </w:r>
      <w:r>
        <w:rPr/>
        <w:t>- Embargos de Declaração em Prestação de Contas Anual da Prefeitura Municipal de Ipixuna, de responsabilidade da Sra. Maria do Socorro de Paula Oliveira, do exercício de 2022. </w:t>
      </w:r>
      <w:r>
        <w:rPr>
          <w:rFonts w:ascii="Arial" w:hAnsi="Arial"/>
          <w:b/>
        </w:rPr>
        <w:t>Advogado(s): </w:t>
      </w:r>
      <w:r>
        <w:rPr/>
        <w:t>Fábio Nunes Bandeira de Melo - OAB/AM 4331, Bruno Vieira da Rocha</w:t>
      </w:r>
      <w:r>
        <w:rPr/>
        <w:t> Barbirato - OAB/AM 6975 e José Felipe Carvalho Nunes – OAB/AM 18721</w:t>
      </w:r>
      <w:r>
        <w:rPr>
          <w:spacing w:val="-2"/>
        </w:rPr>
        <w:t> </w:t>
      </w:r>
      <w:r>
        <w:rPr/>
        <w:t>e</w:t>
      </w:r>
      <w:r>
        <w:rPr>
          <w:spacing w:val="-1"/>
        </w:rPr>
        <w:t> </w:t>
      </w:r>
      <w:r>
        <w:rPr/>
        <w:t>Lauiz</w:t>
      </w:r>
      <w:r>
        <w:rPr>
          <w:spacing w:val="-5"/>
        </w:rPr>
        <w:t> </w:t>
      </w:r>
      <w:r>
        <w:rPr/>
        <w:t>Araújo</w:t>
      </w:r>
      <w:r>
        <w:rPr>
          <w:spacing w:val="-2"/>
        </w:rPr>
        <w:t> </w:t>
      </w:r>
      <w:r>
        <w:rPr/>
        <w:t>Russo</w:t>
      </w:r>
      <w:r>
        <w:rPr>
          <w:spacing w:val="-1"/>
        </w:rPr>
        <w:t> </w:t>
      </w:r>
      <w:r>
        <w:rPr/>
        <w:t>de</w:t>
      </w:r>
      <w:r>
        <w:rPr>
          <w:spacing w:val="-2"/>
        </w:rPr>
        <w:t> </w:t>
      </w:r>
      <w:r>
        <w:rPr/>
        <w:t>Melo</w:t>
      </w:r>
      <w:r>
        <w:rPr>
          <w:spacing w:val="-2"/>
        </w:rPr>
        <w:t> </w:t>
      </w:r>
      <w:r>
        <w:rPr/>
        <w:t>e</w:t>
      </w:r>
      <w:r>
        <w:rPr>
          <w:spacing w:val="-1"/>
        </w:rPr>
        <w:t> </w:t>
      </w:r>
      <w:r>
        <w:rPr/>
        <w:t>Silva –</w:t>
      </w:r>
      <w:r>
        <w:rPr>
          <w:spacing w:val="-1"/>
        </w:rPr>
        <w:t> </w:t>
      </w:r>
      <w:r>
        <w:rPr/>
        <w:t>OAB/AM</w:t>
      </w:r>
      <w:r>
        <w:rPr>
          <w:spacing w:val="-3"/>
        </w:rPr>
        <w:t> </w:t>
      </w:r>
      <w:r>
        <w:rPr/>
        <w:t>6897. </w:t>
      </w:r>
      <w:r>
        <w:rPr>
          <w:rFonts w:ascii="Arial" w:hAnsi="Arial"/>
          <w:b/>
        </w:rPr>
        <w:t>ACÓRDÃO Nº</w:t>
      </w:r>
      <w:r>
        <w:rPr>
          <w:rFonts w:ascii="Arial" w:hAnsi="Arial"/>
          <w:b/>
          <w:spacing w:val="-1"/>
        </w:rPr>
        <w:t> </w:t>
      </w:r>
      <w:r>
        <w:rPr>
          <w:rFonts w:ascii="Arial" w:hAnsi="Arial"/>
          <w:b/>
        </w:rPr>
        <w:t>239/2025: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apresentados pela Sra. Maria do Socorro de Paula Oliveira, tendo em vista restarem preenchidos os requisitos de admissibilidade; </w:t>
      </w:r>
      <w:r>
        <w:rPr>
          <w:rFonts w:ascii="Arial" w:hAnsi="Arial"/>
          <w:b/>
        </w:rPr>
        <w:t>7.2. Negar Provimento </w:t>
      </w:r>
      <w:r>
        <w:rPr/>
        <w:t>no mérito, dos</w:t>
      </w:r>
    </w:p>
    <w:p>
      <w:pPr>
        <w:pStyle w:val="BodyText"/>
        <w:spacing w:after="0"/>
        <w:sectPr>
          <w:pgSz w:w="11910" w:h="16840"/>
          <w:pgMar w:header="142" w:footer="303" w:top="2160" w:bottom="500" w:left="708" w:right="708"/>
        </w:sectPr>
      </w:pPr>
    </w:p>
    <w:p>
      <w:pPr>
        <w:pStyle w:val="BodyText"/>
        <w:spacing w:before="185"/>
        <w:ind w:right="137"/>
      </w:pPr>
      <w:r>
        <w:rPr/>
        <w:t>Embargos de Declaração apresentados pela Sra. Maria do Socorro de Paula Oliveira, em</w:t>
      </w:r>
      <w:r>
        <w:rPr>
          <w:spacing w:val="80"/>
        </w:rPr>
        <w:t> </w:t>
      </w:r>
      <w:r>
        <w:rPr/>
        <w:t>razão da inexistência de contradição ou omissão no Decisum vergastado, mantendo-se na integralidade o Parecer Prévio nº 111/2024–TCE–Tribunal Pleno; </w:t>
      </w:r>
      <w:r>
        <w:rPr>
          <w:rFonts w:ascii="Arial" w:hAnsi="Arial"/>
          <w:b/>
        </w:rPr>
        <w:t>7.3. Dar ciência </w:t>
      </w:r>
      <w:r>
        <w:rPr/>
        <w:t>deste </w:t>
      </w:r>
      <w:r>
        <w:rPr>
          <w:rFonts w:ascii="Arial" w:hAnsi="Arial"/>
          <w:i/>
        </w:rPr>
        <w:t>decisum </w:t>
      </w:r>
      <w:r>
        <w:rPr/>
        <w:t>a Sra. Maria do Socorro de Paula Oliveira, por intermédio de seus advogados constituídos nos autos.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14.151/2024 </w:t>
      </w:r>
      <w:r>
        <w:rPr/>
        <w:t>- Representação com pedido de Medida Cautelar interposta pelo Ministério</w:t>
      </w:r>
      <w:r>
        <w:rPr>
          <w:spacing w:val="40"/>
        </w:rPr>
        <w:t> </w:t>
      </w:r>
      <w:r>
        <w:rPr/>
        <w:t>Público do Estado do Amazonas em face da Prefeitura Municipal de Urucurituba, acerca da destinação</w:t>
      </w:r>
      <w:r>
        <w:rPr>
          <w:spacing w:val="-1"/>
        </w:rPr>
        <w:t> </w:t>
      </w:r>
      <w:r>
        <w:rPr/>
        <w:t>de</w:t>
      </w:r>
      <w:r>
        <w:rPr>
          <w:spacing w:val="-1"/>
        </w:rPr>
        <w:t> </w:t>
      </w:r>
      <w:r>
        <w:rPr/>
        <w:t>vultosas quantias</w:t>
      </w:r>
      <w:r>
        <w:rPr>
          <w:spacing w:val="-1"/>
        </w:rPr>
        <w:t> </w:t>
      </w:r>
      <w:r>
        <w:rPr/>
        <w:t>de</w:t>
      </w:r>
      <w:r>
        <w:rPr>
          <w:spacing w:val="-1"/>
        </w:rPr>
        <w:t> </w:t>
      </w:r>
      <w:r>
        <w:rPr/>
        <w:t>verbas</w:t>
      </w:r>
      <w:r>
        <w:rPr>
          <w:spacing w:val="-1"/>
        </w:rPr>
        <w:t> </w:t>
      </w:r>
      <w:r>
        <w:rPr/>
        <w:t>públicas</w:t>
      </w:r>
      <w:r>
        <w:rPr>
          <w:spacing w:val="-1"/>
        </w:rPr>
        <w:t> </w:t>
      </w:r>
      <w:r>
        <w:rPr/>
        <w:t>para</w:t>
      </w:r>
      <w:r>
        <w:rPr>
          <w:spacing w:val="-1"/>
        </w:rPr>
        <w:t> </w:t>
      </w:r>
      <w:r>
        <w:rPr/>
        <w:t>pagamento</w:t>
      </w:r>
      <w:r>
        <w:rPr>
          <w:spacing w:val="-2"/>
        </w:rPr>
        <w:t> </w:t>
      </w:r>
      <w:r>
        <w:rPr/>
        <w:t>de</w:t>
      </w:r>
      <w:r>
        <w:rPr>
          <w:spacing w:val="-1"/>
        </w:rPr>
        <w:t> </w:t>
      </w:r>
      <w:r>
        <w:rPr/>
        <w:t>shows</w:t>
      </w:r>
      <w:r>
        <w:rPr>
          <w:spacing w:val="-1"/>
        </w:rPr>
        <w:t> </w:t>
      </w:r>
      <w:r>
        <w:rPr/>
        <w:t>musicais</w:t>
      </w:r>
      <w:r>
        <w:rPr>
          <w:spacing w:val="-1"/>
        </w:rPr>
        <w:t> </w:t>
      </w:r>
      <w:r>
        <w:rPr/>
        <w:t>da</w:t>
      </w:r>
      <w:r>
        <w:rPr>
          <w:spacing w:val="-3"/>
        </w:rPr>
        <w:t> </w:t>
      </w:r>
      <w:r>
        <w:rPr/>
        <w:t>XIX Festa do Cacau, através das Empresas M A Produções de Eventos LTDA e N F Shows e Representações LTDA, diante da situação de inúmeros compromissos com direitos sociais essenciais não atendidos, especialmente nas áreas de Saúde, Educação, Saneamento Básico e Infraestrutura do Município. </w:t>
      </w:r>
      <w:r>
        <w:rPr>
          <w:rFonts w:ascii="Arial" w:hAnsi="Arial"/>
          <w:b/>
        </w:rPr>
        <w:t>Advogado(s): </w:t>
      </w:r>
      <w:r>
        <w:rPr/>
        <w:t>Camilla Trindade Bastos - OAB/AM 13957, Laiz Araújo Russo de Melo e Silva - OAB/AM</w:t>
      </w:r>
      <w:r>
        <w:rPr/>
        <w:t> 6897, Bruno Vieira da Rocha Barbirato - OAB/AM</w:t>
      </w:r>
      <w:r>
        <w:rPr>
          <w:spacing w:val="40"/>
        </w:rPr>
        <w:t> </w:t>
      </w:r>
      <w:r>
        <w:rPr/>
        <w:t>6975 e Fábio Nunes Bandeira de Melo - OAB/AM</w:t>
      </w:r>
      <w:r>
        <w:rPr/>
        <w:t> 4331. </w:t>
      </w:r>
      <w:r>
        <w:rPr>
          <w:rFonts w:ascii="Arial" w:hAnsi="Arial"/>
          <w:b/>
        </w:rPr>
        <w:t>ACÓRDÃO Nº 240/2025: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do Estado do Amazonas, eis que presentes os requisitos de admissibilidade, nos termos do art. 288, caput, do RI-TCE/AM; </w:t>
      </w:r>
      <w:r>
        <w:rPr>
          <w:rFonts w:ascii="Arial" w:hAnsi="Arial"/>
          <w:b/>
        </w:rPr>
        <w:t>9.2. Julgar Improcedente </w:t>
      </w:r>
      <w:r>
        <w:rPr/>
        <w:t>a Representação apresentada pelo Ministério Público do Estado do Amazonas, em razão da ausência de correlação direta e inequívoca entre a deficiência na prestação de serviços públicos essenciais à população e a realização de evento com atrações artísticas de alto custo, na medida em que foram respeitados todos os mandamentos legais para a realização do evento e que esta Corte de Contas não possui competência constitucional ou mesmo legal para substituir os administradores</w:t>
      </w:r>
      <w:r>
        <w:rPr>
          <w:spacing w:val="-2"/>
        </w:rPr>
        <w:t> </w:t>
      </w:r>
      <w:r>
        <w:rPr/>
        <w:t>e</w:t>
      </w:r>
      <w:r>
        <w:rPr>
          <w:spacing w:val="-1"/>
        </w:rPr>
        <w:t> </w:t>
      </w:r>
      <w:r>
        <w:rPr/>
        <w:t>os</w:t>
      </w:r>
      <w:r>
        <w:rPr>
          <w:spacing w:val="-2"/>
        </w:rPr>
        <w:t> </w:t>
      </w:r>
      <w:r>
        <w:rPr/>
        <w:t>legisladores</w:t>
      </w:r>
      <w:r>
        <w:rPr>
          <w:spacing w:val="-2"/>
        </w:rPr>
        <w:t> </w:t>
      </w:r>
      <w:r>
        <w:rPr/>
        <w:t>públicos</w:t>
      </w:r>
      <w:r>
        <w:rPr>
          <w:spacing w:val="-2"/>
        </w:rPr>
        <w:t> </w:t>
      </w:r>
      <w:r>
        <w:rPr/>
        <w:t>e</w:t>
      </w:r>
      <w:r>
        <w:rPr>
          <w:spacing w:val="-3"/>
        </w:rPr>
        <w:t> </w:t>
      </w:r>
      <w:r>
        <w:rPr/>
        <w:t>estabelecer</w:t>
      </w:r>
      <w:r>
        <w:rPr>
          <w:spacing w:val="-2"/>
        </w:rPr>
        <w:t> </w:t>
      </w:r>
      <w:r>
        <w:rPr/>
        <w:t>onde, quando</w:t>
      </w:r>
      <w:r>
        <w:rPr>
          <w:spacing w:val="-2"/>
        </w:rPr>
        <w:t> </w:t>
      </w:r>
      <w:r>
        <w:rPr/>
        <w:t>e</w:t>
      </w:r>
      <w:r>
        <w:rPr>
          <w:spacing w:val="-1"/>
        </w:rPr>
        <w:t> </w:t>
      </w:r>
      <w:r>
        <w:rPr/>
        <w:t>como</w:t>
      </w:r>
      <w:r>
        <w:rPr>
          <w:spacing w:val="-2"/>
        </w:rPr>
        <w:t> </w:t>
      </w:r>
      <w:r>
        <w:rPr/>
        <w:t>serão</w:t>
      </w:r>
      <w:r>
        <w:rPr>
          <w:spacing w:val="-2"/>
        </w:rPr>
        <w:t> </w:t>
      </w:r>
      <w:r>
        <w:rPr/>
        <w:t>aplicadas as verbas públicas, sob pena de inversão da lógica jurídica-administrativa vigente no país; </w:t>
      </w:r>
      <w:r>
        <w:rPr>
          <w:rFonts w:ascii="Arial" w:hAnsi="Arial"/>
          <w:b/>
        </w:rPr>
        <w:t>9.3. Dar ciência </w:t>
      </w:r>
      <w:r>
        <w:rPr/>
        <w:t>do </w:t>
      </w:r>
      <w:r>
        <w:rPr>
          <w:rFonts w:ascii="Arial" w:hAnsi="Arial"/>
          <w:i/>
        </w:rPr>
        <w:t>Decisum </w:t>
      </w:r>
      <w:r>
        <w:rPr/>
        <w:t>ao representante e ao representado, Sr. José Claudenor de Castro Pontes por meio de seus causídicos.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14.238/2024 (Apenso: 12.995/2019) </w:t>
      </w:r>
      <w:r>
        <w:rPr/>
        <w:t>- Recurso Ordinário interposto pelo Sr. Frank Luiz da Cunha Garcia em face do Acórdão Nº 643/2024 - TCE - Segunda Câmara, exarado nos autos do Processo Nº 12.995/2019. </w:t>
      </w:r>
      <w:r>
        <w:rPr>
          <w:rFonts w:ascii="Arial" w:hAnsi="Arial"/>
          <w:b/>
        </w:rPr>
        <w:t>Advogado(s): </w:t>
      </w:r>
      <w:r>
        <w:rPr/>
        <w:t>Laiz Araújo Russo de Melo e Silva - OAB/AM 6897, Camilla Trindade Bastos - OAB/AM 13957, Fábio Nunes Bandeira de Melo - OAB/AM 4331, Bruno Vieira da Rocha Barbirato - OAB/AM 6975, Andressa dos Santos Macedo - 13816 e Camila Pontes Torres - OAB/AM 12280. </w:t>
      </w:r>
      <w:r>
        <w:rPr>
          <w:rFonts w:ascii="Arial" w:hAnsi="Arial"/>
          <w:b/>
        </w:rPr>
        <w:t>ACÓRDÃO Nº 266/2025: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w:t>
      </w:r>
      <w:r>
        <w:rPr>
          <w:spacing w:val="34"/>
        </w:rPr>
        <w:t> </w:t>
      </w:r>
      <w:r>
        <w:rPr/>
        <w:t>junto</w:t>
      </w:r>
      <w:r>
        <w:rPr>
          <w:spacing w:val="34"/>
        </w:rPr>
        <w:t> </w:t>
      </w:r>
      <w:r>
        <w:rPr/>
        <w:t>a</w:t>
      </w:r>
      <w:r>
        <w:rPr>
          <w:spacing w:val="34"/>
        </w:rPr>
        <w:t> </w:t>
      </w:r>
      <w:r>
        <w:rPr/>
        <w:t>este</w:t>
      </w:r>
      <w:r>
        <w:rPr>
          <w:spacing w:val="32"/>
        </w:rPr>
        <w:t> </w:t>
      </w:r>
      <w:r>
        <w:rPr/>
        <w:t>Tribunal,</w:t>
      </w:r>
      <w:r>
        <w:rPr>
          <w:spacing w:val="33"/>
        </w:rPr>
        <w:t> </w:t>
      </w:r>
      <w:r>
        <w:rPr/>
        <w:t>no</w:t>
      </w:r>
      <w:r>
        <w:rPr>
          <w:spacing w:val="34"/>
        </w:rPr>
        <w:t> </w:t>
      </w:r>
      <w:r>
        <w:rPr/>
        <w:t>sentido</w:t>
      </w:r>
      <w:r>
        <w:rPr>
          <w:spacing w:val="34"/>
        </w:rPr>
        <w:t> </w:t>
      </w:r>
      <w:r>
        <w:rPr/>
        <w:t>de:</w:t>
      </w:r>
      <w:r>
        <w:rPr>
          <w:spacing w:val="40"/>
        </w:rPr>
        <w:t> </w:t>
      </w:r>
      <w:r>
        <w:rPr>
          <w:rFonts w:ascii="Arial" w:hAnsi="Arial"/>
          <w:b/>
        </w:rPr>
        <w:t>8.1.</w:t>
      </w:r>
      <w:r>
        <w:rPr>
          <w:rFonts w:ascii="Arial" w:hAnsi="Arial"/>
          <w:b/>
          <w:spacing w:val="34"/>
        </w:rPr>
        <w:t> </w:t>
      </w:r>
      <w:r>
        <w:rPr>
          <w:rFonts w:ascii="Arial" w:hAnsi="Arial"/>
          <w:b/>
        </w:rPr>
        <w:t>Conhecer</w:t>
      </w:r>
      <w:r>
        <w:rPr>
          <w:rFonts w:ascii="Arial" w:hAnsi="Arial"/>
          <w:b/>
          <w:spacing w:val="35"/>
        </w:rPr>
        <w:t> </w:t>
      </w:r>
      <w:r>
        <w:rPr/>
        <w:t>do</w:t>
      </w:r>
      <w:r>
        <w:rPr>
          <w:spacing w:val="31"/>
        </w:rPr>
        <w:t> </w:t>
      </w:r>
      <w:r>
        <w:rPr/>
        <w:t>recurso</w:t>
      </w:r>
      <w:r>
        <w:rPr>
          <w:spacing w:val="33"/>
        </w:rPr>
        <w:t> </w:t>
      </w:r>
      <w:r>
        <w:rPr/>
        <w:t>ordinário,</w:t>
      </w:r>
      <w:r>
        <w:rPr>
          <w:spacing w:val="34"/>
        </w:rPr>
        <w:t> </w:t>
      </w:r>
      <w:r>
        <w:rPr/>
        <w:t>interposto</w:t>
      </w:r>
    </w:p>
    <w:p>
      <w:pPr>
        <w:pStyle w:val="BodyText"/>
        <w:spacing w:after="0"/>
        <w:sectPr>
          <w:pgSz w:w="11910" w:h="16840"/>
          <w:pgMar w:header="142" w:footer="303" w:top="2160" w:bottom="500" w:left="708" w:right="708"/>
        </w:sectPr>
      </w:pPr>
    </w:p>
    <w:p>
      <w:pPr>
        <w:pStyle w:val="BodyText"/>
        <w:spacing w:before="185"/>
      </w:pPr>
      <w:r>
        <w:rPr/>
        <w:t>pelo Sr. Frank Luiz Da Cunha Garcia, por estarem preenchidos os requisitos de admissibilidade. </w:t>
      </w:r>
      <w:r>
        <w:rPr>
          <w:rFonts w:ascii="Arial" w:hAnsi="Arial"/>
          <w:b/>
        </w:rPr>
        <w:t>8.2. Dar Parcial Provimento </w:t>
      </w:r>
      <w:r>
        <w:rPr/>
        <w:t>ao recurso ordinário interposto pelo Sr. Frank Luiz Da Cunha Garcia, de modo a reformar parcialmente o Acórdão nº 643/2024-TCE- SEGUNDA</w:t>
      </w:r>
      <w:r>
        <w:rPr>
          <w:spacing w:val="-2"/>
        </w:rPr>
        <w:t> </w:t>
      </w:r>
      <w:r>
        <w:rPr/>
        <w:t>CÂMARA,</w:t>
      </w:r>
      <w:r>
        <w:rPr>
          <w:spacing w:val="-4"/>
        </w:rPr>
        <w:t> </w:t>
      </w:r>
      <w:r>
        <w:rPr/>
        <w:t>em</w:t>
      </w:r>
      <w:r>
        <w:rPr>
          <w:spacing w:val="-1"/>
        </w:rPr>
        <w:t> </w:t>
      </w:r>
      <w:r>
        <w:rPr/>
        <w:t>razão</w:t>
      </w:r>
      <w:r>
        <w:rPr>
          <w:spacing w:val="-2"/>
        </w:rPr>
        <w:t> </w:t>
      </w:r>
      <w:r>
        <w:rPr/>
        <w:t>da</w:t>
      </w:r>
      <w:r>
        <w:rPr>
          <w:spacing w:val="-2"/>
        </w:rPr>
        <w:t> </w:t>
      </w:r>
      <w:r>
        <w:rPr/>
        <w:t>natureza formal</w:t>
      </w:r>
      <w:r>
        <w:rPr>
          <w:spacing w:val="-5"/>
        </w:rPr>
        <w:t> </w:t>
      </w:r>
      <w:r>
        <w:rPr/>
        <w:t>da</w:t>
      </w:r>
      <w:r>
        <w:rPr>
          <w:spacing w:val="-2"/>
        </w:rPr>
        <w:t> </w:t>
      </w:r>
      <w:r>
        <w:rPr/>
        <w:t>restrição</w:t>
      </w:r>
      <w:r>
        <w:rPr>
          <w:spacing w:val="-2"/>
        </w:rPr>
        <w:t> </w:t>
      </w:r>
      <w:r>
        <w:rPr/>
        <w:t>“ausência</w:t>
      </w:r>
      <w:r>
        <w:rPr>
          <w:spacing w:val="-2"/>
        </w:rPr>
        <w:t> </w:t>
      </w:r>
      <w:r>
        <w:rPr/>
        <w:t>de</w:t>
      </w:r>
      <w:r>
        <w:rPr>
          <w:spacing w:val="-2"/>
        </w:rPr>
        <w:t> </w:t>
      </w:r>
      <w:r>
        <w:rPr/>
        <w:t>documento</w:t>
      </w:r>
      <w:r>
        <w:rPr>
          <w:spacing w:val="-4"/>
        </w:rPr>
        <w:t> </w:t>
      </w:r>
      <w:r>
        <w:rPr/>
        <w:t>oficial de encaminhamento da Prestação de Contas ao órgão repassador dos recursos” – considerando a totalidade de documentos encaminhados ao concedente na prestação de contas do Termo de Convênio</w:t>
      </w:r>
      <w:r>
        <w:rPr/>
        <w:t> nº 30/2018, firmado entre a Empresa Estadual de Turismo (AMAZONASTUR)</w:t>
      </w:r>
      <w:r>
        <w:rPr/>
        <w:t> e</w:t>
      </w:r>
      <w:r>
        <w:rPr/>
        <w:t> a</w:t>
      </w:r>
      <w:r>
        <w:rPr/>
        <w:t> Prefeitura</w:t>
      </w:r>
      <w:r>
        <w:rPr/>
        <w:t> Municipal</w:t>
      </w:r>
      <w:r>
        <w:rPr/>
        <w:t> de</w:t>
      </w:r>
      <w:r>
        <w:rPr/>
        <w:t> Parintins. </w:t>
      </w:r>
      <w:r>
        <w:rPr>
          <w:rFonts w:ascii="Arial" w:hAnsi="Arial"/>
          <w:b/>
        </w:rPr>
        <w:t>8.2.1. </w:t>
      </w:r>
      <w:r>
        <w:rPr/>
        <w:t>Manter o item Julgar legal o Termo de Convênio nº 30/2018-AMAZONASTUR entre a Prefeitura Municipal de Parintins e Empresa Estadual de Turismo - AMANASTUR. </w:t>
      </w:r>
      <w:r>
        <w:rPr>
          <w:rFonts w:ascii="Arial" w:hAnsi="Arial"/>
          <w:b/>
        </w:rPr>
        <w:t>8.2.2. </w:t>
      </w:r>
      <w:r>
        <w:rPr/>
        <w:t>Manter o item Julgar regular com ressalvas a Prestação de Contas do o Termo de Convênio nº 30/2018- AMAZONASTUR, entre a Prefeitura Municipal de Parintins, responsável pela Prefeitura o Sr. Frank Luiz da Cunha Garcia, e a Empresa Estadual de Turismo - AMAZONASTUR, representada pelo seu Presidente à época, o Sr. Orsine Rufino de Oliveira Junior, por não sanar todas as restrições apontadas pela Unidade Técnica, como: </w:t>
      </w:r>
      <w:r>
        <w:rPr>
          <w:rFonts w:ascii="Arial" w:hAnsi="Arial"/>
          <w:b/>
        </w:rPr>
        <w:t>8.2.2.1. </w:t>
      </w:r>
      <w:r>
        <w:rPr/>
        <w:t>Ausência de comprovação da não inscrição</w:t>
      </w:r>
      <w:r>
        <w:rPr>
          <w:spacing w:val="40"/>
        </w:rPr>
        <w:t> </w:t>
      </w:r>
      <w:r>
        <w:rPr/>
        <w:t>de inadimplência no Sistema Integrado de Administração Financeira do Governo Estadual –</w:t>
      </w:r>
      <w:r>
        <w:rPr>
          <w:spacing w:val="40"/>
        </w:rPr>
        <w:t> </w:t>
      </w:r>
      <w:r>
        <w:rPr/>
        <w:t>AFI e no CADIN, segundo art. 3º, inciso III e IV da IN nº 08/2004/SCI; </w:t>
      </w:r>
      <w:r>
        <w:rPr>
          <w:rFonts w:ascii="Arial" w:hAnsi="Arial"/>
          <w:b/>
        </w:rPr>
        <w:t>8.2.2.2. </w:t>
      </w:r>
      <w:r>
        <w:rPr/>
        <w:t>Ausência de estimativa do impacto orçamentário financeiro, nos termos do art. 12, “i” da Resolução nº 12/2012; </w:t>
      </w:r>
      <w:r>
        <w:rPr>
          <w:rFonts w:ascii="Arial" w:hAnsi="Arial"/>
          <w:b/>
        </w:rPr>
        <w:t>8.2.2.3. </w:t>
      </w:r>
      <w:r>
        <w:rPr/>
        <w:t>Ausência de comprovação, por meio de recibo de protocolo ou outro documento, do envio da prestação de contas ao Tribunal de Contas do Estado do Amazonas, nos termos do art. 42 da Resolução nº 12/2012; e </w:t>
      </w:r>
      <w:r>
        <w:rPr>
          <w:rFonts w:ascii="Arial" w:hAnsi="Arial"/>
          <w:b/>
        </w:rPr>
        <w:t>8.2.2.4. </w:t>
      </w:r>
      <w:r>
        <w:rPr/>
        <w:t>Ausência de análise quanto à eficácia da execução do convênio no parecer de aprovação da prestação de contas, nos</w:t>
      </w:r>
      <w:r>
        <w:rPr>
          <w:spacing w:val="40"/>
        </w:rPr>
        <w:t> </w:t>
      </w:r>
      <w:r>
        <w:rPr/>
        <w:t>termos do art. 37 da Resolução nº 12/2012. </w:t>
      </w:r>
      <w:r>
        <w:rPr>
          <w:rFonts w:ascii="Arial" w:hAnsi="Arial"/>
          <w:b/>
        </w:rPr>
        <w:t>8.2.3. </w:t>
      </w:r>
      <w:r>
        <w:rPr/>
        <w:t>Manter o item Considerar revel o Sr. Orsine Rufino de Oliveira Junior, presidente da AMAZONASTUR, visto que não apresentou defesa, conforme artigo 88 da Resolução nº 04/2002-RITCE/AM. </w:t>
      </w:r>
      <w:r>
        <w:rPr>
          <w:rFonts w:ascii="Arial" w:hAnsi="Arial"/>
          <w:b/>
        </w:rPr>
        <w:t>8.2.4. </w:t>
      </w:r>
      <w:r>
        <w:rPr/>
        <w:t>Manter o item Aplicar Multa ao Sr. Orsine Rufino de Oliveira Junior no valor de R$ 1.706,80 (hum mil setecentos e setenta e seis</w:t>
      </w:r>
      <w:r>
        <w:rPr>
          <w:spacing w:val="-2"/>
        </w:rPr>
        <w:t> </w:t>
      </w:r>
      <w:r>
        <w:rPr/>
        <w:t>reais</w:t>
      </w:r>
      <w:r>
        <w:rPr>
          <w:spacing w:val="-1"/>
        </w:rPr>
        <w:t> </w:t>
      </w:r>
      <w:r>
        <w:rPr/>
        <w:t>e</w:t>
      </w:r>
      <w:r>
        <w:rPr>
          <w:spacing w:val="-1"/>
        </w:rPr>
        <w:t> </w:t>
      </w:r>
      <w:r>
        <w:rPr/>
        <w:t>oitenta</w:t>
      </w:r>
      <w:r>
        <w:rPr>
          <w:spacing w:val="-1"/>
        </w:rPr>
        <w:t> </w:t>
      </w:r>
      <w:r>
        <w:rPr/>
        <w:t>centavos),</w:t>
      </w:r>
      <w:r>
        <w:rPr>
          <w:spacing w:val="-1"/>
        </w:rPr>
        <w:t> </w:t>
      </w:r>
      <w:r>
        <w:rPr/>
        <w:t>nos</w:t>
      </w:r>
      <w:r>
        <w:rPr>
          <w:spacing w:val="-1"/>
        </w:rPr>
        <w:t> </w:t>
      </w:r>
      <w:r>
        <w:rPr/>
        <w:t>termos</w:t>
      </w:r>
      <w:r>
        <w:rPr>
          <w:spacing w:val="-2"/>
        </w:rPr>
        <w:t> </w:t>
      </w:r>
      <w:r>
        <w:rPr/>
        <w:t>do</w:t>
      </w:r>
      <w:r>
        <w:rPr>
          <w:spacing w:val="-3"/>
        </w:rPr>
        <w:t> </w:t>
      </w:r>
      <w:r>
        <w:rPr/>
        <w:t>artigo</w:t>
      </w:r>
      <w:r>
        <w:rPr>
          <w:spacing w:val="-1"/>
        </w:rPr>
        <w:t> </w:t>
      </w:r>
      <w:r>
        <w:rPr/>
        <w:t>54,</w:t>
      </w:r>
      <w:r>
        <w:rPr>
          <w:spacing w:val="-2"/>
        </w:rPr>
        <w:t> </w:t>
      </w:r>
      <w:r>
        <w:rPr/>
        <w:t>VII,</w:t>
      </w:r>
      <w:r>
        <w:rPr>
          <w:spacing w:val="-1"/>
        </w:rPr>
        <w:t> </w:t>
      </w:r>
      <w:r>
        <w:rPr/>
        <w:t>da</w:t>
      </w:r>
      <w:r>
        <w:rPr>
          <w:spacing w:val="-1"/>
        </w:rPr>
        <w:t> </w:t>
      </w:r>
      <w:r>
        <w:rPr/>
        <w:t>Lei</w:t>
      </w:r>
      <w:r>
        <w:rPr>
          <w:spacing w:val="-2"/>
        </w:rPr>
        <w:t> </w:t>
      </w:r>
      <w:r>
        <w:rPr/>
        <w:t>Estadual</w:t>
      </w:r>
      <w:r>
        <w:rPr>
          <w:spacing w:val="-1"/>
        </w:rPr>
        <w:t> </w:t>
      </w:r>
      <w:r>
        <w:rPr/>
        <w:t>nº 2.423/96</w:t>
      </w:r>
      <w:r>
        <w:rPr>
          <w:spacing w:val="-2"/>
        </w:rPr>
        <w:t> </w:t>
      </w:r>
      <w:r>
        <w:rPr/>
        <w:t>c/c</w:t>
      </w:r>
      <w:r>
        <w:rPr>
          <w:spacing w:val="-4"/>
        </w:rPr>
        <w:t> </w:t>
      </w:r>
      <w:r>
        <w:rPr>
          <w:spacing w:val="-5"/>
        </w:rPr>
        <w:t>com</w:t>
      </w:r>
    </w:p>
    <w:p>
      <w:pPr>
        <w:pStyle w:val="BodyText"/>
        <w:spacing w:before="1"/>
        <w:ind w:right="0"/>
      </w:pPr>
      <w:r>
        <w:rPr/>
        <w:t>o</w:t>
      </w:r>
      <w:r>
        <w:rPr>
          <w:spacing w:val="5"/>
        </w:rPr>
        <w:t> </w:t>
      </w:r>
      <w:r>
        <w:rPr/>
        <w:t>artigo</w:t>
      </w:r>
      <w:r>
        <w:rPr>
          <w:spacing w:val="5"/>
        </w:rPr>
        <w:t> </w:t>
      </w:r>
      <w:r>
        <w:rPr/>
        <w:t>308,</w:t>
      </w:r>
      <w:r>
        <w:rPr>
          <w:spacing w:val="5"/>
        </w:rPr>
        <w:t> </w:t>
      </w:r>
      <w:r>
        <w:rPr/>
        <w:t>VII</w:t>
      </w:r>
      <w:r>
        <w:rPr>
          <w:spacing w:val="4"/>
        </w:rPr>
        <w:t> </w:t>
      </w:r>
      <w:r>
        <w:rPr/>
        <w:t>do</w:t>
      </w:r>
      <w:r>
        <w:rPr>
          <w:spacing w:val="6"/>
        </w:rPr>
        <w:t> </w:t>
      </w:r>
      <w:r>
        <w:rPr/>
        <w:t>RITCE/AM,</w:t>
      </w:r>
      <w:r>
        <w:rPr>
          <w:spacing w:val="2"/>
        </w:rPr>
        <w:t> </w:t>
      </w:r>
      <w:r>
        <w:rPr/>
        <w:t>e</w:t>
      </w:r>
      <w:r>
        <w:rPr>
          <w:spacing w:val="3"/>
        </w:rPr>
        <w:t> </w:t>
      </w:r>
      <w:r>
        <w:rPr/>
        <w:t>fixar</w:t>
      </w:r>
      <w:r>
        <w:rPr>
          <w:spacing w:val="3"/>
        </w:rPr>
        <w:t> </w:t>
      </w:r>
      <w:r>
        <w:rPr/>
        <w:t>prazo</w:t>
      </w:r>
      <w:r>
        <w:rPr>
          <w:spacing w:val="6"/>
        </w:rPr>
        <w:t> </w:t>
      </w:r>
      <w:r>
        <w:rPr/>
        <w:t>de</w:t>
      </w:r>
      <w:r>
        <w:rPr>
          <w:spacing w:val="5"/>
        </w:rPr>
        <w:t> </w:t>
      </w:r>
      <w:r>
        <w:rPr/>
        <w:t>30</w:t>
      </w:r>
      <w:r>
        <w:rPr>
          <w:spacing w:val="6"/>
        </w:rPr>
        <w:t> </w:t>
      </w:r>
      <w:r>
        <w:rPr/>
        <w:t>(trinta)</w:t>
      </w:r>
      <w:r>
        <w:rPr>
          <w:spacing w:val="1"/>
        </w:rPr>
        <w:t> </w:t>
      </w:r>
      <w:r>
        <w:rPr/>
        <w:t>dias</w:t>
      </w:r>
      <w:r>
        <w:rPr>
          <w:spacing w:val="5"/>
        </w:rPr>
        <w:t> </w:t>
      </w:r>
      <w:r>
        <w:rPr/>
        <w:t>para</w:t>
      </w:r>
      <w:r>
        <w:rPr>
          <w:spacing w:val="4"/>
        </w:rPr>
        <w:t> </w:t>
      </w:r>
      <w:r>
        <w:rPr/>
        <w:t>que</w:t>
      </w:r>
      <w:r>
        <w:rPr>
          <w:spacing w:val="6"/>
        </w:rPr>
        <w:t> </w:t>
      </w:r>
      <w:r>
        <w:rPr/>
        <w:t>o</w:t>
      </w:r>
      <w:r>
        <w:rPr>
          <w:spacing w:val="5"/>
        </w:rPr>
        <w:t> </w:t>
      </w:r>
      <w:r>
        <w:rPr/>
        <w:t>responsável</w:t>
      </w:r>
      <w:r>
        <w:rPr>
          <w:spacing w:val="4"/>
        </w:rPr>
        <w:t> </w:t>
      </w:r>
      <w:r>
        <w:rPr>
          <w:spacing w:val="-2"/>
        </w:rPr>
        <w:t>recolha</w:t>
      </w:r>
    </w:p>
    <w:p>
      <w:pPr>
        <w:pStyle w:val="BodyText"/>
      </w:pPr>
      <w:r>
        <w:rPr/>
        <w:t>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w:t>
      </w:r>
      <w:r>
        <w:rPr>
          <w:spacing w:val="-1"/>
        </w:rPr>
        <w:t> </w:t>
      </w:r>
      <w:r>
        <w:rPr/>
        <w:t>comprovante de</w:t>
      </w:r>
      <w:r>
        <w:rPr>
          <w:spacing w:val="-1"/>
        </w:rPr>
        <w:t> </w:t>
      </w:r>
      <w:r>
        <w:rPr/>
        <w:t>pagamento</w:t>
      </w:r>
      <w:r>
        <w:rPr>
          <w:spacing w:val="-1"/>
        </w:rPr>
        <w:t> </w:t>
      </w:r>
      <w:r>
        <w:rPr/>
        <w:t>(autenticado</w:t>
      </w:r>
      <w:r>
        <w:rPr>
          <w:spacing w:val="-3"/>
        </w:rPr>
        <w:t> </w:t>
      </w:r>
      <w:r>
        <w:rPr/>
        <w:t>pelo</w:t>
      </w:r>
      <w:r>
        <w:rPr>
          <w:spacing w:val="-1"/>
        </w:rPr>
        <w:t> </w:t>
      </w:r>
      <w:r>
        <w:rPr/>
        <w:t>Banco)</w:t>
      </w:r>
      <w:r>
        <w:rPr>
          <w:spacing w:val="-1"/>
        </w:rPr>
        <w:t> </w:t>
      </w:r>
      <w:r>
        <w:rPr/>
        <w:t>a</w:t>
      </w:r>
      <w:r>
        <w:rPr>
          <w:spacing w:val="-1"/>
        </w:rPr>
        <w:t> </w:t>
      </w:r>
      <w:r>
        <w:rPr/>
        <w:t>esta Corte</w:t>
      </w:r>
      <w:r>
        <w:rPr>
          <w:spacing w:val="-1"/>
        </w:rPr>
        <w:t> </w:t>
      </w:r>
      <w:r>
        <w:rPr/>
        <w:t>de</w:t>
      </w:r>
      <w:r>
        <w:rPr>
          <w:spacing w:val="-1"/>
        </w:rPr>
        <w:t> </w:t>
      </w:r>
      <w:r>
        <w:rPr/>
        <w:t>Contas</w:t>
      </w:r>
      <w:r>
        <w:rPr>
          <w:spacing w:val="-1"/>
        </w:rPr>
        <w:t> </w:t>
      </w:r>
      <w:r>
        <w:rPr/>
        <w:t>(art.</w:t>
      </w:r>
      <w:r>
        <w:rPr>
          <w:spacing w:val="-1"/>
        </w:rPr>
        <w:t> </w:t>
      </w:r>
      <w:r>
        <w:rPr/>
        <w:t>72,</w:t>
      </w:r>
      <w:r>
        <w:rPr>
          <w:spacing w:val="-3"/>
        </w:rPr>
        <w:t> </w:t>
      </w:r>
      <w:r>
        <w:rPr/>
        <w:t>inciso III, alínea "a", da Lei Orgânica do TCE/AM), condição imprescindível para emissão do Termo</w:t>
      </w:r>
      <w:r>
        <w:rPr>
          <w:spacing w:val="40"/>
        </w:rPr>
        <w:t> </w:t>
      </w:r>
      <w:r>
        <w:rPr/>
        <w:t>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40"/>
        </w:rPr>
        <w:t> </w:t>
      </w:r>
      <w:r>
        <w:rPr/>
        <w:t>medidas previstas nas subseções III e IV da Seção III, do Capítulo X, da Resolução nº</w:t>
      </w:r>
      <w:r>
        <w:rPr>
          <w:spacing w:val="40"/>
        </w:rPr>
        <w:t> </w:t>
      </w:r>
      <w:r>
        <w:rPr/>
        <w:t>04/2002-TCE/AM, bem como proceder, conforme estabelecido no Acordo de Cooperação firmado com o Instituto de Estudos de Protesto de Títulos do Brasil - Seção Amazonas - IEPTB/AM,</w:t>
      </w:r>
      <w:r>
        <w:rPr>
          <w:spacing w:val="39"/>
        </w:rPr>
        <w:t> </w:t>
      </w:r>
      <w:r>
        <w:rPr/>
        <w:t>ao</w:t>
      </w:r>
      <w:r>
        <w:rPr>
          <w:spacing w:val="40"/>
        </w:rPr>
        <w:t> </w:t>
      </w:r>
      <w:r>
        <w:rPr/>
        <w:t>encaminhamento</w:t>
      </w:r>
      <w:r>
        <w:rPr>
          <w:spacing w:val="38"/>
        </w:rPr>
        <w:t> </w:t>
      </w:r>
      <w:r>
        <w:rPr/>
        <w:t>do</w:t>
      </w:r>
      <w:r>
        <w:rPr>
          <w:spacing w:val="37"/>
        </w:rPr>
        <w:t> </w:t>
      </w:r>
      <w:r>
        <w:rPr/>
        <w:t>título</w:t>
      </w:r>
      <w:r>
        <w:rPr>
          <w:spacing w:val="37"/>
        </w:rPr>
        <w:t> </w:t>
      </w:r>
      <w:r>
        <w:rPr/>
        <w:t>executivo</w:t>
      </w:r>
      <w:r>
        <w:rPr>
          <w:spacing w:val="40"/>
        </w:rPr>
        <w:t> </w:t>
      </w:r>
      <w:r>
        <w:rPr/>
        <w:t>para</w:t>
      </w:r>
      <w:r>
        <w:rPr>
          <w:spacing w:val="37"/>
        </w:rPr>
        <w:t> </w:t>
      </w:r>
      <w:r>
        <w:rPr/>
        <w:t>protesto</w:t>
      </w:r>
      <w:r>
        <w:rPr>
          <w:spacing w:val="36"/>
        </w:rPr>
        <w:t> </w:t>
      </w:r>
      <w:r>
        <w:rPr/>
        <w:t>em</w:t>
      </w:r>
      <w:r>
        <w:rPr>
          <w:spacing w:val="38"/>
        </w:rPr>
        <w:t> </w:t>
      </w:r>
      <w:r>
        <w:rPr/>
        <w:t>nome</w:t>
      </w:r>
      <w:r>
        <w:rPr>
          <w:spacing w:val="37"/>
        </w:rPr>
        <w:t> </w:t>
      </w:r>
      <w:r>
        <w:rPr/>
        <w:t>do</w:t>
      </w:r>
      <w:r>
        <w:rPr>
          <w:spacing w:val="37"/>
        </w:rPr>
        <w:t> </w:t>
      </w:r>
      <w:r>
        <w:rPr/>
        <w:t>responsável;</w:t>
      </w:r>
    </w:p>
    <w:p>
      <w:pPr>
        <w:pStyle w:val="BodyText"/>
        <w:spacing w:before="1"/>
        <w:ind w:right="139"/>
      </w:pPr>
      <w:r>
        <w:rPr>
          <w:rFonts w:ascii="Arial" w:hAnsi="Arial"/>
          <w:b/>
        </w:rPr>
        <w:t>8.2.5. </w:t>
      </w:r>
      <w:r>
        <w:rPr/>
        <w:t>Excluir o item Aplicar Multa ao Sr. Frank Luiz da Cunha Garcia no valor de R$ 1.706,80 (um mil, setecentos e seis reais e oitenta centavos), nos termos do artigo 54, VII, da Lei Estadual nº 2.423/96 c/c com o artigo 308, VII do RITCE/AM, e fixar prazo de 30 (trinta) dias para que o responsável recolha o valor da MULTA, na esfera Estadual para o órgão Fundo de Apoio ao Exercício do Controle Externo - FAECE, através de DAR avulso extraído do sítio eletrônico</w:t>
      </w:r>
      <w:r>
        <w:rPr>
          <w:spacing w:val="34"/>
        </w:rPr>
        <w:t> </w:t>
      </w:r>
      <w:r>
        <w:rPr/>
        <w:t>da</w:t>
      </w:r>
      <w:r>
        <w:rPr>
          <w:spacing w:val="34"/>
        </w:rPr>
        <w:t> </w:t>
      </w:r>
      <w:r>
        <w:rPr/>
        <w:t>SEFAZ/AM,</w:t>
      </w:r>
      <w:r>
        <w:rPr>
          <w:spacing w:val="36"/>
        </w:rPr>
        <w:t> </w:t>
      </w:r>
      <w:r>
        <w:rPr/>
        <w:t>sob</w:t>
      </w:r>
      <w:r>
        <w:rPr>
          <w:spacing w:val="34"/>
        </w:rPr>
        <w:t> </w:t>
      </w:r>
      <w:r>
        <w:rPr/>
        <w:t>o</w:t>
      </w:r>
      <w:r>
        <w:rPr>
          <w:spacing w:val="36"/>
        </w:rPr>
        <w:t> </w:t>
      </w:r>
      <w:r>
        <w:rPr/>
        <w:t>código</w:t>
      </w:r>
      <w:r>
        <w:rPr>
          <w:spacing w:val="36"/>
        </w:rPr>
        <w:t> </w:t>
      </w:r>
      <w:r>
        <w:rPr/>
        <w:t>“5508</w:t>
      </w:r>
      <w:r>
        <w:rPr>
          <w:spacing w:val="40"/>
        </w:rPr>
        <w:t> </w:t>
      </w:r>
      <w:r>
        <w:rPr/>
        <w:t>–</w:t>
      </w:r>
      <w:r>
        <w:rPr>
          <w:spacing w:val="37"/>
        </w:rPr>
        <w:t> </w:t>
      </w:r>
      <w:r>
        <w:rPr/>
        <w:t>Multas</w:t>
      </w:r>
      <w:r>
        <w:rPr>
          <w:spacing w:val="36"/>
        </w:rPr>
        <w:t> </w:t>
      </w:r>
      <w:r>
        <w:rPr/>
        <w:t>aplicadas</w:t>
      </w:r>
      <w:r>
        <w:rPr>
          <w:spacing w:val="33"/>
        </w:rPr>
        <w:t> </w:t>
      </w:r>
      <w:r>
        <w:rPr/>
        <w:t>pelo</w:t>
      </w:r>
      <w:r>
        <w:rPr>
          <w:spacing w:val="34"/>
        </w:rPr>
        <w:t> </w:t>
      </w:r>
      <w:r>
        <w:rPr/>
        <w:t>TCE/AM</w:t>
      </w:r>
      <w:r>
        <w:rPr>
          <w:spacing w:val="39"/>
        </w:rPr>
        <w:t> </w:t>
      </w:r>
      <w:r>
        <w:rPr/>
        <w:t>–</w:t>
      </w:r>
      <w:r>
        <w:rPr>
          <w:spacing w:val="37"/>
        </w:rPr>
        <w:t> </w:t>
      </w:r>
      <w:r>
        <w:rPr/>
        <w:t>Fundo</w:t>
      </w:r>
      <w:r>
        <w:rPr>
          <w:spacing w:val="36"/>
        </w:rPr>
        <w:t> </w:t>
      </w:r>
      <w:r>
        <w:rPr/>
        <w:t>de</w:t>
      </w:r>
    </w:p>
    <w:p>
      <w:pPr>
        <w:pStyle w:val="BodyText"/>
        <w:spacing w:after="0"/>
        <w:sectPr>
          <w:pgSz w:w="11910" w:h="16840"/>
          <w:pgMar w:header="142" w:footer="303" w:top="2160" w:bottom="500" w:left="708" w:right="708"/>
        </w:sectPr>
      </w:pPr>
    </w:p>
    <w:p>
      <w:pPr>
        <w:pStyle w:val="BodyText"/>
        <w:spacing w:before="185"/>
      </w:pPr>
      <w:r>
        <w:rPr/>
        <w:t>Apoio ao Exercício do Controle Externo – FAECE”. Dentro do prazo anteriormente conferido, é obrigatório o encaminhamento do comprovante de pagamento (autenticado pelo Banco) a esta Corte de Contas</w:t>
      </w:r>
      <w:r>
        <w:rPr/>
        <w:t>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2"/>
        </w:rPr>
        <w:t> </w:t>
      </w:r>
      <w:r>
        <w:rPr/>
        <w:t>o</w:t>
      </w:r>
      <w:r>
        <w:rPr>
          <w:spacing w:val="-1"/>
        </w:rPr>
        <w:t> </w:t>
      </w:r>
      <w:r>
        <w:rPr/>
        <w:t>referido</w:t>
      </w:r>
      <w:r>
        <w:rPr>
          <w:spacing w:val="-2"/>
        </w:rPr>
        <w:t> </w:t>
      </w:r>
      <w:r>
        <w:rPr/>
        <w:t>prazo,</w:t>
      </w:r>
      <w:r>
        <w:rPr>
          <w:spacing w:val="-2"/>
        </w:rPr>
        <w:t> </w:t>
      </w:r>
      <w:r>
        <w:rPr/>
        <w:t>a</w:t>
      </w:r>
      <w:r>
        <w:rPr>
          <w:spacing w:val="-2"/>
        </w:rPr>
        <w:t> </w:t>
      </w:r>
      <w:r>
        <w:rPr/>
        <w:t>adotar</w:t>
      </w:r>
      <w:r>
        <w:rPr>
          <w:spacing w:val="-2"/>
        </w:rPr>
        <w:t> </w:t>
      </w:r>
      <w:r>
        <w:rPr/>
        <w:t>as</w:t>
      </w:r>
      <w:r>
        <w:rPr>
          <w:spacing w:val="-4"/>
        </w:rPr>
        <w:t> </w:t>
      </w:r>
      <w:r>
        <w:rPr/>
        <w:t>medidas</w:t>
      </w:r>
      <w:r>
        <w:rPr>
          <w:spacing w:val="-2"/>
        </w:rPr>
        <w:t> </w:t>
      </w:r>
      <w:r>
        <w:rPr/>
        <w:t>previstas</w:t>
      </w:r>
      <w:r>
        <w:rPr>
          <w:spacing w:val="-2"/>
        </w:rPr>
        <w:t> </w:t>
      </w:r>
      <w:r>
        <w:rPr/>
        <w:t>nas</w:t>
      </w:r>
      <w:r>
        <w:rPr>
          <w:spacing w:val="-2"/>
        </w:rPr>
        <w:t> </w:t>
      </w:r>
      <w:r>
        <w:rPr/>
        <w:t>subseções</w:t>
      </w:r>
      <w:r>
        <w:rPr>
          <w:spacing w:val="-2"/>
        </w:rPr>
        <w:t> </w:t>
      </w:r>
      <w:r>
        <w:rPr/>
        <w:t>III</w:t>
      </w:r>
      <w:r>
        <w:rPr>
          <w:spacing w:val="-4"/>
        </w:rPr>
        <w:t> </w:t>
      </w:r>
      <w:r>
        <w:rPr/>
        <w:t>e</w:t>
      </w:r>
      <w:r>
        <w:rPr>
          <w:spacing w:val="-1"/>
        </w:rPr>
        <w:t> </w:t>
      </w:r>
      <w:r>
        <w:rPr/>
        <w:t>IV</w:t>
      </w:r>
      <w:r>
        <w:rPr>
          <w:spacing w:val="-2"/>
        </w:rPr>
        <w:t> </w:t>
      </w:r>
      <w:r>
        <w:rPr/>
        <w:t>da</w:t>
      </w:r>
      <w:r>
        <w:rPr>
          <w:spacing w:val="-4"/>
        </w:rPr>
        <w:t> </w:t>
      </w:r>
      <w:r>
        <w:rPr/>
        <w:t>Seção</w:t>
      </w:r>
      <w:r>
        <w:rPr>
          <w:spacing w:val="-2"/>
        </w:rPr>
        <w:t> </w:t>
      </w:r>
      <w:r>
        <w:rPr/>
        <w:t>III,</w:t>
      </w:r>
      <w:r>
        <w:rPr>
          <w:spacing w:val="-4"/>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i/>
        </w:rPr>
        <w:t>8.2.6. </w:t>
      </w:r>
      <w:r>
        <w:rPr/>
        <w:t>Manter o item Dar ciência à Prefeitura Municipal de Parintins, e demais interessados. </w:t>
      </w:r>
      <w:r>
        <w:rPr>
          <w:rFonts w:ascii="Arial" w:hAnsi="Arial"/>
          <w:b/>
        </w:rPr>
        <w:t>8.2.7. </w:t>
      </w:r>
      <w:r>
        <w:rPr/>
        <w:t>Manter</w:t>
      </w:r>
      <w:r>
        <w:rPr>
          <w:spacing w:val="-1"/>
        </w:rPr>
        <w:t> </w:t>
      </w:r>
      <w:r>
        <w:rPr/>
        <w:t>o item Arquivar</w:t>
      </w:r>
      <w:r>
        <w:rPr>
          <w:spacing w:val="-1"/>
        </w:rPr>
        <w:t> </w:t>
      </w:r>
      <w:r>
        <w:rPr/>
        <w:t>o processo após o devido cumprimento de decisão.</w:t>
      </w:r>
    </w:p>
    <w:p>
      <w:pPr>
        <w:pStyle w:val="BodyText"/>
        <w:ind w:right="137"/>
      </w:pPr>
      <w:r>
        <w:rPr>
          <w:rFonts w:ascii="Arial" w:hAnsi="Arial"/>
          <w:b/>
        </w:rPr>
        <w:t>8.3. Dar ciência </w:t>
      </w:r>
      <w:r>
        <w:rPr/>
        <w:t>da decisão ao Sr. Frank Luiz Da Cunha Garcia, por intermédio de seus patronos. </w:t>
      </w:r>
      <w:r>
        <w:rPr>
          <w:rFonts w:ascii="Arial" w:hAnsi="Arial"/>
          <w:b/>
        </w:rPr>
        <w:t>Especificação do Quórum: </w:t>
      </w:r>
      <w:r>
        <w:rPr/>
        <w:t>Conselheiros: Yara Amazônia Lins Rodrigues (Presidente),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2"/>
        </w:rPr>
        <w:t> </w:t>
      </w:r>
      <w:r>
        <w:rPr/>
        <w:t>Desterro</w:t>
      </w:r>
      <w:r>
        <w:rPr>
          <w:spacing w:val="-2"/>
        </w:rPr>
        <w:t> </w:t>
      </w:r>
      <w:r>
        <w:rPr/>
        <w:t>e</w:t>
      </w:r>
      <w:r>
        <w:rPr>
          <w:spacing w:val="-1"/>
        </w:rPr>
        <w:t> </w:t>
      </w:r>
      <w:r>
        <w:rPr/>
        <w:t>Silva</w:t>
      </w:r>
      <w:r>
        <w:rPr>
          <w:spacing w:val="-2"/>
        </w:rPr>
        <w:t> </w:t>
      </w:r>
      <w:r>
        <w:rPr/>
        <w:t>e Mário</w:t>
      </w:r>
      <w:r>
        <w:rPr>
          <w:spacing w:val="-2"/>
        </w:rPr>
        <w:t> </w:t>
      </w:r>
      <w:r>
        <w:rPr/>
        <w:t>José</w:t>
      </w:r>
      <w:r>
        <w:rPr>
          <w:spacing w:val="-2"/>
        </w:rPr>
        <w:t> </w:t>
      </w:r>
      <w:r>
        <w:rPr/>
        <w:t>de</w:t>
      </w:r>
      <w:r>
        <w:rPr>
          <w:spacing w:val="-2"/>
        </w:rPr>
        <w:t> </w:t>
      </w:r>
      <w:r>
        <w:rPr/>
        <w:t>Moraes Costa Filho (Convocado). </w:t>
      </w:r>
      <w:r>
        <w:rPr>
          <w:rFonts w:ascii="Arial" w:hAnsi="Arial"/>
          <w:b/>
        </w:rPr>
        <w:t>Declaração de Impedimento: </w:t>
      </w:r>
      <w:r>
        <w:rPr/>
        <w:t>Conselheiro Josué Cláudio de Souza Neto (art. 65 do Regimento Interno). </w:t>
      </w:r>
      <w:r>
        <w:rPr>
          <w:rFonts w:ascii="Arial" w:hAnsi="Arial"/>
          <w:b/>
        </w:rPr>
        <w:t>PROCESSO Nº 14.547/2024 (Apenso(s): 14.899/2023) </w:t>
      </w:r>
      <w:r>
        <w:rPr/>
        <w:t>- Recurso de Reconsideração interposto pelo Sr. José Augusto Ferraz de Lima em face do Acórdão Nº 391/2024 - TCE - Tribunal Pleno, exarado nos autos do Processo Nº 14.899/2023. </w:t>
      </w:r>
      <w:r>
        <w:rPr>
          <w:rFonts w:ascii="Arial" w:hAnsi="Arial"/>
          <w:b/>
        </w:rPr>
        <w:t>Advogado(s): </w:t>
      </w:r>
      <w:r>
        <w:rPr/>
        <w:t>Isaac Luiz Miranda Almas - OAB/AM</w:t>
      </w:r>
      <w:r>
        <w:rPr/>
        <w:t> 12199, Any Gresy Carvalho da Silva - OAB/AM</w:t>
      </w:r>
      <w:r>
        <w:rPr/>
        <w:t> 12438 e Ageu de Oliveira Drumond Sardinha - OAB/AM 19505. </w:t>
      </w:r>
      <w:r>
        <w:rPr>
          <w:rFonts w:ascii="Arial" w:hAnsi="Arial"/>
          <w:b/>
        </w:rPr>
        <w:t>ACÓRDÃO Nº 267/2025: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José Augusto Ferraz de Lima, eis que preenchidos os requisitos de admissibilidade previstos no art. 145 da Resolução nº 04/2002 – RITCEAM; </w:t>
      </w:r>
      <w:r>
        <w:rPr>
          <w:rFonts w:ascii="Arial" w:hAnsi="Arial"/>
          <w:b/>
        </w:rPr>
        <w:t>8.2. Negar Provimento </w:t>
      </w:r>
      <w:r>
        <w:rPr/>
        <w:t>ao recurso de reconsideração interposto por José Augusto Ferraz de Lima, mantendo integralmente os termos do Acórdão nº 391/2024 – TCE – Tribunal Pleno, uma vez que não foram apresentados argumentos capazes de afastar a incompatibilidade de horários constatada no processo de origem; </w:t>
      </w:r>
      <w:r>
        <w:rPr>
          <w:rFonts w:ascii="Arial" w:hAnsi="Arial"/>
          <w:b/>
        </w:rPr>
        <w:t>8.3. Dar ciência </w:t>
      </w:r>
      <w:r>
        <w:rPr/>
        <w:t>da decisão ao Sr. José Augusto Ferraz De Lima por intermédio dos seus patronos; </w:t>
      </w:r>
      <w:r>
        <w:rPr>
          <w:rFonts w:ascii="Arial" w:hAnsi="Arial"/>
          <w:b/>
        </w:rPr>
        <w:t>8.4. Determinar </w:t>
      </w:r>
      <w:r>
        <w:rPr/>
        <w:t>o retorno dos autos ao relator de origem.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Conselheiro Luís Fabian Pereira Barbosa (art. 65 do Regimento Interno). </w:t>
      </w:r>
      <w:r>
        <w:rPr>
          <w:rFonts w:ascii="Arial" w:hAnsi="Arial"/>
          <w:b/>
        </w:rPr>
        <w:t>PROCESSO Nº 14.548/2024 (Apensos: 12.309/2021 e 12.306/2021) </w:t>
      </w:r>
      <w:r>
        <w:rPr/>
        <w:t>- Recurso de Reconsideração interposto pela Sra. Denise Farias de Lima em face do Acórdão Nº 1413/2023</w:t>
      </w:r>
    </w:p>
    <w:p>
      <w:pPr>
        <w:pStyle w:val="BodyText"/>
        <w:spacing w:before="2"/>
        <w:ind w:right="138"/>
        <w:rPr>
          <w:rFonts w:ascii="Arial" w:hAnsi="Arial"/>
          <w:b/>
        </w:rPr>
      </w:pPr>
      <w:r>
        <w:rPr/>
        <w:t>- TCE -</w:t>
      </w:r>
      <w:r>
        <w:rPr>
          <w:spacing w:val="-1"/>
        </w:rPr>
        <w:t> </w:t>
      </w:r>
      <w:r>
        <w:rPr/>
        <w:t>Tribunal Pleno, exarado nos Autos</w:t>
      </w:r>
      <w:r>
        <w:rPr>
          <w:spacing w:val="-1"/>
        </w:rPr>
        <w:t> </w:t>
      </w:r>
      <w:r>
        <w:rPr/>
        <w:t>do Processo Nº 12.306/2021. </w:t>
      </w:r>
      <w:r>
        <w:rPr>
          <w:rFonts w:ascii="Arial" w:hAnsi="Arial"/>
          <w:b/>
        </w:rPr>
        <w:t>Advogado(s): </w:t>
      </w:r>
      <w:r>
        <w:rPr/>
        <w:t>Jerson Santos Alvares Junior - OAB/AM 17421 e Bárbara Juliana Brito de Vasconcellos Dias – 15574. </w:t>
      </w:r>
      <w:r>
        <w:rPr>
          <w:rFonts w:ascii="Arial" w:hAnsi="Arial"/>
          <w:b/>
        </w:rPr>
        <w:t>ACÓRDÃO Nº 268/2025: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w:t>
      </w:r>
      <w:r>
        <w:rPr>
          <w:spacing w:val="21"/>
        </w:rPr>
        <w:t> </w:t>
      </w:r>
      <w:r>
        <w:rPr/>
        <w:t>termos</w:t>
      </w:r>
      <w:r>
        <w:rPr>
          <w:spacing w:val="21"/>
        </w:rPr>
        <w:t> </w:t>
      </w:r>
      <w:r>
        <w:rPr/>
        <w:t>da</w:t>
      </w:r>
      <w:r>
        <w:rPr>
          <w:spacing w:val="21"/>
        </w:rPr>
        <w:t> </w:t>
      </w:r>
      <w:r>
        <w:rPr/>
        <w:t>proposta</w:t>
      </w:r>
      <w:r>
        <w:rPr>
          <w:spacing w:val="22"/>
        </w:rPr>
        <w:t> </w:t>
      </w:r>
      <w:r>
        <w:rPr/>
        <w:t>de</w:t>
      </w:r>
      <w:r>
        <w:rPr>
          <w:spacing w:val="21"/>
        </w:rPr>
        <w:t> </w:t>
      </w:r>
      <w:r>
        <w:rPr/>
        <w:t>voto</w:t>
      </w:r>
      <w:r>
        <w:rPr>
          <w:spacing w:val="20"/>
        </w:rPr>
        <w:t> </w:t>
      </w:r>
      <w:r>
        <w:rPr/>
        <w:t>do</w:t>
      </w:r>
      <w:r>
        <w:rPr>
          <w:spacing w:val="19"/>
        </w:rPr>
        <w:t> </w:t>
      </w:r>
      <w:r>
        <w:rPr/>
        <w:t>Excelentíssimo</w:t>
      </w:r>
      <w:r>
        <w:rPr>
          <w:spacing w:val="21"/>
        </w:rPr>
        <w:t> </w:t>
      </w:r>
      <w:r>
        <w:rPr/>
        <w:t>Senhor Auditor-Relator,</w:t>
      </w:r>
      <w:r>
        <w:rPr>
          <w:spacing w:val="21"/>
        </w:rPr>
        <w:t> </w:t>
      </w:r>
      <w:r>
        <w:rPr>
          <w:rFonts w:ascii="Arial" w:hAnsi="Arial"/>
          <w:b/>
        </w:rPr>
        <w:t>em</w:t>
      </w:r>
      <w:r>
        <w:rPr>
          <w:rFonts w:ascii="Arial" w:hAnsi="Arial"/>
          <w:b/>
          <w:spacing w:val="19"/>
        </w:rPr>
        <w:t> </w:t>
      </w:r>
      <w:r>
        <w:rPr>
          <w:rFonts w:ascii="Arial" w:hAnsi="Arial"/>
          <w:b/>
        </w:rPr>
        <w:t>consonância</w:t>
      </w:r>
    </w:p>
    <w:p>
      <w:pPr>
        <w:pStyle w:val="BodyText"/>
        <w:spacing w:after="0"/>
        <w:rPr>
          <w:rFonts w:ascii="Arial" w:hAnsi="Arial"/>
          <w:b/>
        </w:rPr>
        <w:sectPr>
          <w:pgSz w:w="11910" w:h="16840"/>
          <w:pgMar w:header="142" w:footer="303" w:top="2160" w:bottom="500" w:left="708" w:right="708"/>
        </w:sectPr>
      </w:pPr>
    </w:p>
    <w:p>
      <w:pPr>
        <w:pStyle w:val="BodyText"/>
        <w:spacing w:before="185"/>
      </w:pPr>
      <w:r>
        <w:rPr/>
        <w:t>com pronunciamento do Ministério Público junto a este Tribunal, no sentido de: </w:t>
      </w:r>
      <w:r>
        <w:rPr>
          <w:rFonts w:ascii="Arial" w:hAnsi="Arial"/>
          <w:b/>
        </w:rPr>
        <w:t>8.1. Conhecer </w:t>
      </w:r>
      <w:r>
        <w:rPr/>
        <w:t>do recurso de reconsideração interposto por Denise De Farias Lima, eis que preenchidos os requisitos de admissibilidade previstos no art. 145 da Resolução nº 04/2002 – RITCEAM; </w:t>
      </w:r>
      <w:r>
        <w:rPr>
          <w:rFonts w:ascii="Arial" w:hAnsi="Arial"/>
          <w:b/>
        </w:rPr>
        <w:t>8.2. Negar Provimento </w:t>
      </w:r>
      <w:r>
        <w:rPr/>
        <w:t>ao recurso de reconsideração interposto por Denise De Farias Lima, mantendo integralmente os termos do Acórdão nº 1413/2023 – TCE – Tribunal Pleno, uma vez que a recorrente</w:t>
      </w:r>
      <w:r>
        <w:rPr>
          <w:spacing w:val="-1"/>
        </w:rPr>
        <w:t> </w:t>
      </w:r>
      <w:r>
        <w:rPr/>
        <w:t>não</w:t>
      </w:r>
      <w:r>
        <w:rPr>
          <w:spacing w:val="-2"/>
        </w:rPr>
        <w:t> </w:t>
      </w:r>
      <w:r>
        <w:rPr/>
        <w:t>apresentou</w:t>
      </w:r>
      <w:r>
        <w:rPr>
          <w:spacing w:val="-2"/>
        </w:rPr>
        <w:t> </w:t>
      </w:r>
      <w:r>
        <w:rPr/>
        <w:t>documentação hábil</w:t>
      </w:r>
      <w:r>
        <w:rPr>
          <w:spacing w:val="-1"/>
        </w:rPr>
        <w:t> </w:t>
      </w:r>
      <w:r>
        <w:rPr/>
        <w:t>a</w:t>
      </w:r>
      <w:r>
        <w:rPr>
          <w:spacing w:val="-2"/>
        </w:rPr>
        <w:t> </w:t>
      </w:r>
      <w:r>
        <w:rPr/>
        <w:t>demonstrar</w:t>
      </w:r>
      <w:r>
        <w:rPr>
          <w:spacing w:val="-2"/>
        </w:rPr>
        <w:t> </w:t>
      </w:r>
      <w:r>
        <w:rPr/>
        <w:t>a regularidade da</w:t>
      </w:r>
      <w:r>
        <w:rPr>
          <w:spacing w:val="-1"/>
        </w:rPr>
        <w:t> </w:t>
      </w:r>
      <w:r>
        <w:rPr/>
        <w:t>dispensa licitatória que resultou na celebração do Contrato nº 035/2017 para contratação do Instituto Merkabah; </w:t>
      </w:r>
      <w:r>
        <w:rPr>
          <w:rFonts w:ascii="Arial" w:hAnsi="Arial"/>
          <w:b/>
        </w:rPr>
        <w:t>8.3. Dar ciência </w:t>
      </w:r>
      <w:r>
        <w:rPr/>
        <w:t>da decisão a Denise De Farias Lima por intermédio dos seus patronos; </w:t>
      </w:r>
      <w:r>
        <w:rPr>
          <w:rFonts w:ascii="Arial" w:hAnsi="Arial"/>
          <w:b/>
        </w:rPr>
        <w:t>8.4. Determinar </w:t>
      </w:r>
      <w:r>
        <w:rPr/>
        <w:t>o retorno dos autos ao relator de origem.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Auditor Alípio Reis Firmo Filho (art.</w:t>
      </w:r>
      <w:r>
        <w:rPr>
          <w:spacing w:val="80"/>
        </w:rPr>
        <w:t> </w:t>
      </w:r>
      <w:r>
        <w:rPr/>
        <w:t>65 do Regimento Interno). </w:t>
      </w:r>
      <w:r>
        <w:rPr>
          <w:rFonts w:ascii="Arial" w:hAnsi="Arial"/>
          <w:b/>
        </w:rPr>
        <w:t>PROCESSO Nº 14.596/2024 </w:t>
      </w:r>
      <w:r>
        <w:rPr/>
        <w:t>- Representação oriunda da Manifestação da Ouvidoria nº 344/2024 interposta pelo Sr. Marcos Vinicius da Silva Diniz em face da Prefeitura de Novo Airão acerca de possíveis irregularidades quanto à disponibilização de Editais de Licitação da Prefeitura. </w:t>
      </w:r>
      <w:r>
        <w:rPr>
          <w:rFonts w:ascii="Arial" w:hAnsi="Arial"/>
          <w:b/>
        </w:rPr>
        <w:t>ACÓRDÃO Nº 269/2025: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desta denúncia apresentada pelo Sr. Marcos Vinicius da Silva Diniz, eis que presentes os requisitos de admissibilidade, nos termos do art. 288, caput, do RI-TCE/AM; </w:t>
      </w:r>
      <w:r>
        <w:rPr>
          <w:rFonts w:ascii="Arial" w:hAnsi="Arial"/>
          <w:b/>
        </w:rPr>
        <w:t>9.2. Julgar Procedente </w:t>
      </w:r>
      <w:r>
        <w:rPr/>
        <w:t>desta denúncia apresentada pelo Sr. Marcos Vinicius Da Silva Diniz, na medida em que ficou comprovado tanto na exordial quanto no curso</w:t>
      </w:r>
      <w:r>
        <w:rPr>
          <w:spacing w:val="-2"/>
        </w:rPr>
        <w:t> </w:t>
      </w:r>
      <w:r>
        <w:rPr/>
        <w:t>da</w:t>
      </w:r>
      <w:r>
        <w:rPr>
          <w:spacing w:val="-1"/>
        </w:rPr>
        <w:t> </w:t>
      </w:r>
      <w:r>
        <w:rPr/>
        <w:t>instrução</w:t>
      </w:r>
      <w:r>
        <w:rPr>
          <w:spacing w:val="-2"/>
        </w:rPr>
        <w:t> </w:t>
      </w:r>
      <w:r>
        <w:rPr/>
        <w:t>processual, que</w:t>
      </w:r>
      <w:r>
        <w:rPr>
          <w:spacing w:val="-2"/>
        </w:rPr>
        <w:t> </w:t>
      </w:r>
      <w:r>
        <w:rPr/>
        <w:t>o Edital do</w:t>
      </w:r>
      <w:r>
        <w:rPr>
          <w:spacing w:val="-2"/>
        </w:rPr>
        <w:t> </w:t>
      </w:r>
      <w:r>
        <w:rPr/>
        <w:t>Pregão Presencial nº</w:t>
      </w:r>
      <w:r>
        <w:rPr>
          <w:spacing w:val="-1"/>
        </w:rPr>
        <w:t> </w:t>
      </w:r>
      <w:r>
        <w:rPr/>
        <w:t>15/2024 previa que sua leitura e obtenção ficou restrita à forma presencial, com retirada exclusivamente na sede da prefeitura, em patente afronta ao art. 37, caput, da Constituição Federal, art. 8º da Lei nº 12.527/2011 e art. 9º da Lei nº 14.133/2021; </w:t>
      </w:r>
      <w:r>
        <w:rPr>
          <w:rFonts w:ascii="Arial" w:hAnsi="Arial"/>
          <w:b/>
        </w:rPr>
        <w:t>9.3. Aplicar Multa </w:t>
      </w:r>
      <w:r>
        <w:rPr/>
        <w:t>ao Sr. Roberto Frederico Paes Júnior, Prefeito do Município de Novo Airão, no valor de 13.654,39, nos termos do art. 54,</w:t>
      </w:r>
      <w:r>
        <w:rPr>
          <w:spacing w:val="40"/>
        </w:rPr>
        <w:t> </w:t>
      </w:r>
      <w:r>
        <w:rPr/>
        <w:t>inciso VI, da Lei Estadual nº 2.423/1996, por grave infração à norma legal, em razão da restrição ilegal imposta no Pregão Presencial nº 15/2024 ao prever que sua leitura e obtenção estaria restrita à forma presencial, com retirada exclusivamente na sede da prefeitura, em patente afronta</w:t>
      </w:r>
      <w:r>
        <w:rPr>
          <w:spacing w:val="-1"/>
        </w:rPr>
        <w:t> </w:t>
      </w:r>
      <w:r>
        <w:rPr/>
        <w:t>ao</w:t>
      </w:r>
      <w:r>
        <w:rPr>
          <w:spacing w:val="-1"/>
        </w:rPr>
        <w:t> </w:t>
      </w:r>
      <w:r>
        <w:rPr/>
        <w:t>art.</w:t>
      </w:r>
      <w:r>
        <w:rPr>
          <w:spacing w:val="-3"/>
        </w:rPr>
        <w:t> </w:t>
      </w:r>
      <w:r>
        <w:rPr/>
        <w:t>37,</w:t>
      </w:r>
      <w:r>
        <w:rPr>
          <w:spacing w:val="-1"/>
        </w:rPr>
        <w:t> </w:t>
      </w:r>
      <w:r>
        <w:rPr/>
        <w:t>caput,</w:t>
      </w:r>
      <w:r>
        <w:rPr>
          <w:spacing w:val="-1"/>
        </w:rPr>
        <w:t> </w:t>
      </w:r>
      <w:r>
        <w:rPr/>
        <w:t>da</w:t>
      </w:r>
      <w:r>
        <w:rPr>
          <w:spacing w:val="-1"/>
        </w:rPr>
        <w:t> </w:t>
      </w:r>
      <w:r>
        <w:rPr/>
        <w:t>Constituição Federal,</w:t>
      </w:r>
      <w:r>
        <w:rPr>
          <w:spacing w:val="-1"/>
        </w:rPr>
        <w:t> </w:t>
      </w:r>
      <w:r>
        <w:rPr/>
        <w:t>art.</w:t>
      </w:r>
      <w:r>
        <w:rPr>
          <w:spacing w:val="-1"/>
        </w:rPr>
        <w:t> </w:t>
      </w:r>
      <w:r>
        <w:rPr/>
        <w:t>8º da</w:t>
      </w:r>
      <w:r>
        <w:rPr>
          <w:spacing w:val="-3"/>
        </w:rPr>
        <w:t> </w:t>
      </w:r>
      <w:r>
        <w:rPr/>
        <w:t>Lei</w:t>
      </w:r>
      <w:r>
        <w:rPr>
          <w:spacing w:val="-1"/>
        </w:rPr>
        <w:t> </w:t>
      </w:r>
      <w:r>
        <w:rPr/>
        <w:t>nº 12.527/2011</w:t>
      </w:r>
      <w:r>
        <w:rPr>
          <w:spacing w:val="-1"/>
        </w:rPr>
        <w:t> </w:t>
      </w:r>
      <w:r>
        <w:rPr/>
        <w:t>e art.</w:t>
      </w:r>
      <w:r>
        <w:rPr>
          <w:spacing w:val="-1"/>
        </w:rPr>
        <w:t> </w:t>
      </w:r>
      <w:r>
        <w:rPr/>
        <w:t>9º da Lei nº 14.133/2021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w:t>
      </w:r>
      <w:r>
        <w:rPr/>
        <w:t> Externo – FAECE”. Dentro do prazo anteriormente conferido, é obrigatório o encaminhamento do comprovante de</w:t>
      </w:r>
      <w:r>
        <w:rPr>
          <w:spacing w:val="-1"/>
        </w:rPr>
        <w:t> </w:t>
      </w:r>
      <w:r>
        <w:rPr/>
        <w:t>pagamento (autenticado</w:t>
      </w:r>
      <w:r>
        <w:rPr>
          <w:spacing w:val="-1"/>
        </w:rPr>
        <w:t> </w:t>
      </w:r>
      <w:r>
        <w:rPr/>
        <w:t>pelo</w:t>
      </w:r>
      <w:r>
        <w:rPr>
          <w:spacing w:val="-1"/>
        </w:rPr>
        <w:t> </w:t>
      </w:r>
      <w:r>
        <w:rPr/>
        <w:t>Banco)</w:t>
      </w:r>
      <w:r>
        <w:rPr>
          <w:spacing w:val="-1"/>
        </w:rPr>
        <w:t> </w:t>
      </w:r>
      <w:r>
        <w:rPr/>
        <w:t>a</w:t>
      </w:r>
      <w:r>
        <w:rPr>
          <w:spacing w:val="-1"/>
        </w:rPr>
        <w:t> </w:t>
      </w:r>
      <w:r>
        <w:rPr/>
        <w:t>esta Corte</w:t>
      </w:r>
      <w:r>
        <w:rPr>
          <w:spacing w:val="-3"/>
        </w:rPr>
        <w:t> </w:t>
      </w:r>
      <w:r>
        <w:rPr/>
        <w:t>de</w:t>
      </w:r>
      <w:r>
        <w:rPr>
          <w:spacing w:val="-1"/>
        </w:rPr>
        <w:t> </w:t>
      </w:r>
      <w:r>
        <w:rPr/>
        <w:t>Contas</w:t>
      </w:r>
      <w:r>
        <w:rPr>
          <w:spacing w:val="-1"/>
        </w:rPr>
        <w:t> </w:t>
      </w:r>
      <w:r>
        <w:rPr/>
        <w:t>(art.</w:t>
      </w:r>
      <w:r>
        <w:rPr>
          <w:spacing w:val="-1"/>
        </w:rPr>
        <w:t> </w:t>
      </w:r>
      <w:r>
        <w:rPr/>
        <w:t>72,</w:t>
      </w:r>
      <w:r>
        <w:rPr>
          <w:spacing w:val="-1"/>
        </w:rPr>
        <w:t> </w:t>
      </w:r>
      <w:r>
        <w:rPr/>
        <w:t>inciso</w:t>
      </w:r>
      <w:r>
        <w:rPr>
          <w:spacing w:val="-1"/>
        </w:rPr>
        <w:t> </w:t>
      </w:r>
      <w:r>
        <w:rPr/>
        <w:t>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40"/>
        </w:rPr>
        <w:t> </w:t>
      </w:r>
      <w:r>
        <w:rPr/>
        <w:t>medidas previstas nas subseções III e IV da Seção III, do Capítulo X, da Resolução nº</w:t>
      </w:r>
      <w:r>
        <w:rPr>
          <w:spacing w:val="40"/>
        </w:rPr>
        <w:t> </w:t>
      </w:r>
      <w:r>
        <w:rPr/>
        <w:t>04/2002-TCE/AM, bem como proceder, conforme estabelecido no Acordo de Cooperação firmado</w:t>
      </w:r>
      <w:r>
        <w:rPr>
          <w:spacing w:val="53"/>
        </w:rPr>
        <w:t> </w:t>
      </w:r>
      <w:r>
        <w:rPr/>
        <w:t>com</w:t>
      </w:r>
      <w:r>
        <w:rPr>
          <w:spacing w:val="54"/>
        </w:rPr>
        <w:t> </w:t>
      </w:r>
      <w:r>
        <w:rPr/>
        <w:t>o</w:t>
      </w:r>
      <w:r>
        <w:rPr>
          <w:spacing w:val="53"/>
        </w:rPr>
        <w:t> </w:t>
      </w:r>
      <w:r>
        <w:rPr/>
        <w:t>Instituto</w:t>
      </w:r>
      <w:r>
        <w:rPr>
          <w:spacing w:val="53"/>
        </w:rPr>
        <w:t> </w:t>
      </w:r>
      <w:r>
        <w:rPr/>
        <w:t>de</w:t>
      </w:r>
      <w:r>
        <w:rPr>
          <w:spacing w:val="40"/>
        </w:rPr>
        <w:t> </w:t>
      </w:r>
      <w:r>
        <w:rPr/>
        <w:t>Estudos</w:t>
      </w:r>
      <w:r>
        <w:rPr>
          <w:spacing w:val="40"/>
        </w:rPr>
        <w:t> </w:t>
      </w:r>
      <w:r>
        <w:rPr/>
        <w:t>de</w:t>
      </w:r>
      <w:r>
        <w:rPr>
          <w:spacing w:val="53"/>
        </w:rPr>
        <w:t> </w:t>
      </w:r>
      <w:r>
        <w:rPr/>
        <w:t>Protesto</w:t>
      </w:r>
      <w:r>
        <w:rPr>
          <w:spacing w:val="53"/>
        </w:rPr>
        <w:t> </w:t>
      </w:r>
      <w:r>
        <w:rPr/>
        <w:t>de</w:t>
      </w:r>
      <w:r>
        <w:rPr>
          <w:spacing w:val="40"/>
        </w:rPr>
        <w:t> </w:t>
      </w:r>
      <w:r>
        <w:rPr/>
        <w:t>Títulos</w:t>
      </w:r>
      <w:r>
        <w:rPr>
          <w:spacing w:val="40"/>
        </w:rPr>
        <w:t> </w:t>
      </w:r>
      <w:r>
        <w:rPr/>
        <w:t>do</w:t>
      </w:r>
      <w:r>
        <w:rPr>
          <w:spacing w:val="40"/>
        </w:rPr>
        <w:t> </w:t>
      </w:r>
      <w:r>
        <w:rPr/>
        <w:t>Brasil</w:t>
      </w:r>
      <w:r>
        <w:rPr>
          <w:spacing w:val="62"/>
        </w:rPr>
        <w:t> </w:t>
      </w:r>
      <w:r>
        <w:rPr/>
        <w:t>-</w:t>
      </w:r>
      <w:r>
        <w:rPr>
          <w:spacing w:val="40"/>
        </w:rPr>
        <w:t> </w:t>
      </w:r>
      <w:r>
        <w:rPr/>
        <w:t>Seção</w:t>
      </w:r>
      <w:r>
        <w:rPr>
          <w:spacing w:val="40"/>
        </w:rPr>
        <w:t> </w:t>
      </w:r>
      <w:r>
        <w:rPr/>
        <w:t>Amazonas</w:t>
      </w:r>
      <w:r>
        <w:rPr>
          <w:spacing w:val="53"/>
        </w:rPr>
        <w:t> </w:t>
      </w:r>
      <w:r>
        <w:rPr/>
        <w:t>-</w:t>
      </w:r>
    </w:p>
    <w:p>
      <w:pPr>
        <w:pStyle w:val="BodyText"/>
        <w:spacing w:after="0"/>
        <w:sectPr>
          <w:pgSz w:w="11910" w:h="16840"/>
          <w:pgMar w:header="142" w:footer="303" w:top="2160" w:bottom="500" w:left="708" w:right="708"/>
        </w:sectPr>
      </w:pPr>
    </w:p>
    <w:p>
      <w:pPr>
        <w:pStyle w:val="BodyText"/>
        <w:spacing w:before="185"/>
        <w:ind w:right="0"/>
      </w:pPr>
      <w:r>
        <w:rPr/>
        <w:t>IEPTB/AM,</w:t>
      </w:r>
      <w:r>
        <w:rPr>
          <w:spacing w:val="35"/>
        </w:rPr>
        <w:t> </w:t>
      </w:r>
      <w:r>
        <w:rPr/>
        <w:t>ao</w:t>
      </w:r>
      <w:r>
        <w:rPr>
          <w:spacing w:val="38"/>
        </w:rPr>
        <w:t> </w:t>
      </w:r>
      <w:r>
        <w:rPr/>
        <w:t>encaminhamento</w:t>
      </w:r>
      <w:r>
        <w:rPr>
          <w:spacing w:val="36"/>
        </w:rPr>
        <w:t> </w:t>
      </w:r>
      <w:r>
        <w:rPr/>
        <w:t>do</w:t>
      </w:r>
      <w:r>
        <w:rPr>
          <w:spacing w:val="35"/>
        </w:rPr>
        <w:t> </w:t>
      </w:r>
      <w:r>
        <w:rPr/>
        <w:t>título</w:t>
      </w:r>
      <w:r>
        <w:rPr>
          <w:spacing w:val="35"/>
        </w:rPr>
        <w:t> </w:t>
      </w:r>
      <w:r>
        <w:rPr/>
        <w:t>executivo</w:t>
      </w:r>
      <w:r>
        <w:rPr>
          <w:spacing w:val="38"/>
        </w:rPr>
        <w:t> </w:t>
      </w:r>
      <w:r>
        <w:rPr/>
        <w:t>para</w:t>
      </w:r>
      <w:r>
        <w:rPr>
          <w:spacing w:val="36"/>
        </w:rPr>
        <w:t> </w:t>
      </w:r>
      <w:r>
        <w:rPr/>
        <w:t>protesto</w:t>
      </w:r>
      <w:r>
        <w:rPr>
          <w:spacing w:val="34"/>
        </w:rPr>
        <w:t> </w:t>
      </w:r>
      <w:r>
        <w:rPr/>
        <w:t>em</w:t>
      </w:r>
      <w:r>
        <w:rPr>
          <w:spacing w:val="36"/>
        </w:rPr>
        <w:t> </w:t>
      </w:r>
      <w:r>
        <w:rPr/>
        <w:t>nome</w:t>
      </w:r>
      <w:r>
        <w:rPr>
          <w:spacing w:val="35"/>
        </w:rPr>
        <w:t> </w:t>
      </w:r>
      <w:r>
        <w:rPr/>
        <w:t>do</w:t>
      </w:r>
      <w:r>
        <w:rPr>
          <w:spacing w:val="36"/>
        </w:rPr>
        <w:t> </w:t>
      </w:r>
      <w:r>
        <w:rPr>
          <w:spacing w:val="-2"/>
        </w:rPr>
        <w:t>responsável;</w:t>
      </w:r>
    </w:p>
    <w:p>
      <w:pPr>
        <w:pStyle w:val="BodyText"/>
        <w:rPr>
          <w:rFonts w:ascii="Arial" w:hAnsi="Arial"/>
          <w:b/>
        </w:rPr>
      </w:pPr>
      <w:r>
        <w:rPr>
          <w:rFonts w:ascii="Arial" w:hAnsi="Arial"/>
          <w:b/>
        </w:rPr>
        <w:t>9.4. Aplicar Multa </w:t>
      </w:r>
      <w:r>
        <w:rPr/>
        <w:t>ao Sr. Marcio Lisboa Vargas, Pregoeiro que conduziu o Pregão nº 15/2024 da Prefeitura Municipal de Novo Airão,</w:t>
      </w:r>
      <w:r>
        <w:rPr>
          <w:spacing w:val="-2"/>
        </w:rPr>
        <w:t> </w:t>
      </w:r>
      <w:r>
        <w:rPr/>
        <w:t>no valor de</w:t>
      </w:r>
      <w:r>
        <w:rPr>
          <w:spacing w:val="-1"/>
        </w:rPr>
        <w:t> </w:t>
      </w:r>
      <w:r>
        <w:rPr/>
        <w:t>13.654,39,</w:t>
      </w:r>
      <w:r>
        <w:rPr>
          <w:spacing w:val="-2"/>
        </w:rPr>
        <w:t> </w:t>
      </w:r>
      <w:r>
        <w:rPr/>
        <w:t>por</w:t>
      </w:r>
      <w:r>
        <w:rPr>
          <w:spacing w:val="-1"/>
        </w:rPr>
        <w:t> </w:t>
      </w:r>
      <w:r>
        <w:rPr/>
        <w:t>grave infração</w:t>
      </w:r>
      <w:r>
        <w:rPr>
          <w:spacing w:val="-1"/>
        </w:rPr>
        <w:t> </w:t>
      </w:r>
      <w:r>
        <w:rPr/>
        <w:t>à</w:t>
      </w:r>
      <w:r>
        <w:rPr>
          <w:spacing w:val="-2"/>
        </w:rPr>
        <w:t> </w:t>
      </w:r>
      <w:r>
        <w:rPr/>
        <w:t>norma legal, em razão</w:t>
      </w:r>
      <w:r>
        <w:rPr>
          <w:spacing w:val="-1"/>
        </w:rPr>
        <w:t> </w:t>
      </w:r>
      <w:r>
        <w:rPr/>
        <w:t>da</w:t>
      </w:r>
      <w:r>
        <w:rPr>
          <w:spacing w:val="-1"/>
        </w:rPr>
        <w:t> </w:t>
      </w:r>
      <w:r>
        <w:rPr/>
        <w:t>restrição</w:t>
      </w:r>
      <w:r>
        <w:rPr>
          <w:spacing w:val="-1"/>
        </w:rPr>
        <w:t> </w:t>
      </w:r>
      <w:r>
        <w:rPr/>
        <w:t>ilegal</w:t>
      </w:r>
      <w:r>
        <w:rPr>
          <w:spacing w:val="-1"/>
        </w:rPr>
        <w:t> </w:t>
      </w:r>
      <w:r>
        <w:rPr/>
        <w:t>imposta no</w:t>
      </w:r>
      <w:r>
        <w:rPr>
          <w:spacing w:val="-1"/>
        </w:rPr>
        <w:t> </w:t>
      </w:r>
      <w:r>
        <w:rPr/>
        <w:t>Pregão</w:t>
      </w:r>
      <w:r>
        <w:rPr>
          <w:spacing w:val="-1"/>
        </w:rPr>
        <w:t> </w:t>
      </w:r>
      <w:r>
        <w:rPr/>
        <w:t>Presencial</w:t>
      </w:r>
      <w:r>
        <w:rPr>
          <w:spacing w:val="-1"/>
        </w:rPr>
        <w:t> </w:t>
      </w:r>
      <w:r>
        <w:rPr/>
        <w:t>nº 15/2024</w:t>
      </w:r>
      <w:r>
        <w:rPr>
          <w:spacing w:val="-1"/>
        </w:rPr>
        <w:t> </w:t>
      </w:r>
      <w:r>
        <w:rPr/>
        <w:t>ao</w:t>
      </w:r>
      <w:r>
        <w:rPr>
          <w:spacing w:val="-1"/>
        </w:rPr>
        <w:t> </w:t>
      </w:r>
      <w:r>
        <w:rPr/>
        <w:t>prever</w:t>
      </w:r>
      <w:r>
        <w:rPr>
          <w:spacing w:val="-1"/>
        </w:rPr>
        <w:t> </w:t>
      </w:r>
      <w:r>
        <w:rPr/>
        <w:t>que</w:t>
      </w:r>
      <w:r>
        <w:rPr>
          <w:spacing w:val="-1"/>
        </w:rPr>
        <w:t> </w:t>
      </w:r>
      <w:r>
        <w:rPr/>
        <w:t>sua</w:t>
      </w:r>
      <w:r>
        <w:rPr>
          <w:spacing w:val="-1"/>
        </w:rPr>
        <w:t> </w:t>
      </w:r>
      <w:r>
        <w:rPr/>
        <w:t>leitura e obtenção estaria restrita à forma presencial, com retirada exclusivamente na sede da prefeitura, em patente afronta ao art. 37, caput, da Constituição Federal, art. 8º da Lei nº 12.527/2011 e art. 9º da Lei nº 14.133/2021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w:t>
      </w:r>
      <w:r>
        <w:rPr/>
        <w:t> Externo – FAECE”. Dentro do prazo anteriormente conferido, é obrigatório o encaminhamento do comprovante de pagamento (autenticado pelo Banco) a esta Corte de Contas (art. 72, inciso III, alínea "a", da Lei Orgânica do TCE/AM), condição imprescindível</w:t>
      </w:r>
      <w:r>
        <w:rPr>
          <w:spacing w:val="4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Dar ciência </w:t>
      </w:r>
      <w:r>
        <w:rPr/>
        <w:t>deste </w:t>
      </w:r>
      <w:r>
        <w:rPr>
          <w:rFonts w:ascii="Arial" w:hAnsi="Arial"/>
          <w:i/>
        </w:rPr>
        <w:t>Decisum </w:t>
      </w:r>
      <w:r>
        <w:rPr/>
        <w:t>ao representante, Sr. Marcos Vinicius da Silva Diniz e aos representados; </w:t>
      </w:r>
      <w:r>
        <w:rPr>
          <w:rFonts w:ascii="Arial" w:hAnsi="Arial"/>
          <w:b/>
        </w:rPr>
        <w:t>9.6. Representar </w:t>
      </w:r>
      <w:r>
        <w:rPr/>
        <w:t>ao Ministério Público Estadual, encaminhando cópia digital dos autos.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PROCESSO Nº 14.699/2024 (Apenso: 13581/2023) </w:t>
      </w:r>
      <w:r>
        <w:rPr/>
        <w:t>- Recurso Ordinário Interposto pelo Sr. Sérgio Mazzini Leite Filho, em face do Acórdão N° 652/2024 - TCE - Segunda Câmara, exarado nos autos do Processo n° 13581/2023. </w:t>
      </w:r>
      <w:r>
        <w:rPr>
          <w:rFonts w:ascii="Arial" w:hAnsi="Arial"/>
          <w:b/>
        </w:rPr>
        <w:t>Advogado(s): </w:t>
      </w:r>
      <w:r>
        <w:rPr/>
        <w:t>Sérgio Vital Leite de Oliveira - OAB/AM 9124 e Saulo Gabriel Rodrigues dos Santos - OAB/AM 9908. </w:t>
      </w:r>
      <w:r>
        <w:rPr>
          <w:rFonts w:ascii="Arial" w:hAnsi="Arial"/>
          <w:b/>
        </w:rPr>
        <w:t>ACÓRDÃO Nº 270/2025: </w:t>
      </w:r>
      <w:r>
        <w:rPr/>
        <w:t>Vistos, relatados e discutidos estes autos acima identificados, </w:t>
      </w:r>
      <w:r>
        <w:rPr>
          <w:rFonts w:ascii="Arial" w:hAnsi="Arial"/>
          <w:b/>
        </w:rPr>
        <w:t>ACORDAM </w:t>
      </w:r>
      <w:r>
        <w:rPr/>
        <w:t>os Excelentíssimos Senhores Conselheiros</w:t>
      </w:r>
      <w:r>
        <w:rPr>
          <w:spacing w:val="-5"/>
        </w:rPr>
        <w:t> </w:t>
      </w:r>
      <w:r>
        <w:rPr/>
        <w:t>do</w:t>
      </w:r>
      <w:r>
        <w:rPr>
          <w:spacing w:val="-5"/>
        </w:rPr>
        <w:t> </w:t>
      </w:r>
      <w:r>
        <w:rPr/>
        <w:t>Tribunal</w:t>
      </w:r>
      <w:r>
        <w:rPr>
          <w:spacing w:val="-3"/>
        </w:rPr>
        <w:t> </w:t>
      </w:r>
      <w:r>
        <w:rPr/>
        <w:t>de</w:t>
      </w:r>
      <w:r>
        <w:rPr>
          <w:spacing w:val="-3"/>
        </w:rPr>
        <w:t> </w:t>
      </w:r>
      <w:r>
        <w:rPr/>
        <w:t>Contas</w:t>
      </w:r>
      <w:r>
        <w:rPr>
          <w:spacing w:val="-3"/>
        </w:rPr>
        <w:t> </w:t>
      </w:r>
      <w:r>
        <w:rPr/>
        <w:t>do</w:t>
      </w:r>
      <w:r>
        <w:rPr>
          <w:spacing w:val="-5"/>
        </w:rPr>
        <w:t> </w:t>
      </w:r>
      <w:r>
        <w:rPr/>
        <w:t>Estado</w:t>
      </w:r>
      <w:r>
        <w:rPr>
          <w:spacing w:val="-3"/>
        </w:rPr>
        <w:t> </w:t>
      </w:r>
      <w:r>
        <w:rPr/>
        <w:t>do</w:t>
      </w:r>
      <w:r>
        <w:rPr>
          <w:spacing w:val="-3"/>
        </w:rPr>
        <w:t> </w:t>
      </w:r>
      <w:r>
        <w:rPr/>
        <w:t>Amazonas,</w:t>
      </w:r>
      <w:r>
        <w:rPr>
          <w:spacing w:val="-3"/>
        </w:rPr>
        <w:t> </w:t>
      </w:r>
      <w:r>
        <w:rPr/>
        <w:t>reunidos</w:t>
      </w:r>
      <w:r>
        <w:rPr>
          <w:spacing w:val="-3"/>
        </w:rPr>
        <w:t> </w:t>
      </w:r>
      <w:r>
        <w:rPr/>
        <w:t>em</w:t>
      </w:r>
      <w:r>
        <w:rPr>
          <w:spacing w:val="-2"/>
        </w:rPr>
        <w:t> </w:t>
      </w:r>
      <w:r>
        <w:rPr/>
        <w:t>Sessão</w:t>
      </w:r>
      <w:r>
        <w:rPr>
          <w:spacing w:val="-5"/>
        </w:rPr>
        <w:t> </w:t>
      </w:r>
      <w:r>
        <w:rPr/>
        <w:t>do </w:t>
      </w:r>
      <w:r>
        <w:rPr>
          <w:rFonts w:ascii="Arial" w:hAnsi="Arial"/>
          <w:b/>
        </w:rPr>
        <w:t>Tribunal Pleno</w:t>
      </w:r>
      <w:r>
        <w:rPr/>
        <w:t>, no</w:t>
      </w:r>
      <w:r>
        <w:rPr>
          <w:spacing w:val="-1"/>
        </w:rPr>
        <w:t> </w:t>
      </w:r>
      <w:r>
        <w:rPr/>
        <w:t>exercício da competência atribuída pelo art.11, III, alínea</w:t>
      </w:r>
      <w:r>
        <w:rPr>
          <w:spacing w:val="-1"/>
        </w:rPr>
        <w:t> </w:t>
      </w:r>
      <w:r>
        <w:rPr/>
        <w:t>“f”,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Não conhecer </w:t>
      </w:r>
      <w:r>
        <w:rPr/>
        <w:t>do recurso ordinário interposto por Sergio Mazzini Leite Filho, em razão de sua intempestividade, nos termos do art. 59, parágrafo único, da</w:t>
      </w:r>
      <w:r>
        <w:rPr>
          <w:spacing w:val="-2"/>
        </w:rPr>
        <w:t> </w:t>
      </w:r>
      <w:r>
        <w:rPr/>
        <w:t>Lei</w:t>
      </w:r>
      <w:r>
        <w:rPr>
          <w:spacing w:val="-2"/>
        </w:rPr>
        <w:t> </w:t>
      </w:r>
      <w:r>
        <w:rPr/>
        <w:t>Estadual</w:t>
      </w:r>
      <w:r>
        <w:rPr>
          <w:spacing w:val="-2"/>
        </w:rPr>
        <w:t> </w:t>
      </w:r>
      <w:r>
        <w:rPr/>
        <w:t>nº</w:t>
      </w:r>
      <w:r>
        <w:rPr>
          <w:spacing w:val="-1"/>
        </w:rPr>
        <w:t> </w:t>
      </w:r>
      <w:r>
        <w:rPr/>
        <w:t>2.423/1996 –</w:t>
      </w:r>
      <w:r>
        <w:rPr>
          <w:spacing w:val="-1"/>
        </w:rPr>
        <w:t> </w:t>
      </w:r>
      <w:r>
        <w:rPr/>
        <w:t>LOTCEAM;</w:t>
      </w:r>
      <w:r>
        <w:rPr>
          <w:spacing w:val="-1"/>
        </w:rPr>
        <w:t> </w:t>
      </w:r>
      <w:r>
        <w:rPr>
          <w:rFonts w:ascii="Arial" w:hAnsi="Arial"/>
          <w:b/>
        </w:rPr>
        <w:t>8.2.</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da</w:t>
      </w:r>
      <w:r>
        <w:rPr>
          <w:spacing w:val="-2"/>
        </w:rPr>
        <w:t> </w:t>
      </w:r>
      <w:r>
        <w:rPr/>
        <w:t>decisão</w:t>
      </w:r>
      <w:r>
        <w:rPr>
          <w:spacing w:val="-1"/>
        </w:rPr>
        <w:t> </w:t>
      </w:r>
      <w:r>
        <w:rPr/>
        <w:t>a</w:t>
      </w:r>
      <w:r>
        <w:rPr>
          <w:spacing w:val="-1"/>
        </w:rPr>
        <w:t> </w:t>
      </w:r>
      <w:r>
        <w:rPr/>
        <w:t>Sergio</w:t>
      </w:r>
      <w:r>
        <w:rPr>
          <w:spacing w:val="-2"/>
        </w:rPr>
        <w:t> </w:t>
      </w:r>
      <w:r>
        <w:rPr/>
        <w:t>Mazzini</w:t>
      </w:r>
      <w:r>
        <w:rPr>
          <w:spacing w:val="-2"/>
        </w:rPr>
        <w:t> </w:t>
      </w:r>
      <w:r>
        <w:rPr/>
        <w:t>Leite Filho por intermédio dos seus patronos; </w:t>
      </w:r>
      <w:r>
        <w:rPr>
          <w:rFonts w:ascii="Arial" w:hAnsi="Arial"/>
          <w:b/>
        </w:rPr>
        <w:t>8.3. Determinar </w:t>
      </w:r>
      <w:r>
        <w:rPr/>
        <w:t>o retorno dos autos ao relator de origem. </w:t>
      </w:r>
      <w:r>
        <w:rPr>
          <w:rFonts w:ascii="Arial" w:hAnsi="Arial"/>
          <w:b/>
        </w:rPr>
        <w:t>Especificação do Quórum: </w:t>
      </w:r>
      <w:r>
        <w:rPr/>
        <w:t>Conselheiros: Yara Amazônia Lins Rodrigues (Presidente),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w:t>
      </w:r>
      <w:r>
        <w:rPr>
          <w:spacing w:val="-1"/>
        </w:rPr>
        <w:t> </w:t>
      </w:r>
      <w:r>
        <w:rPr/>
        <w:t>Desterro</w:t>
      </w:r>
      <w:r>
        <w:rPr>
          <w:spacing w:val="-1"/>
        </w:rPr>
        <w:t> </w:t>
      </w:r>
      <w:r>
        <w:rPr/>
        <w:t>e Silva</w:t>
      </w:r>
      <w:r>
        <w:rPr>
          <w:spacing w:val="-1"/>
        </w:rPr>
        <w:t> </w:t>
      </w:r>
      <w:r>
        <w:rPr/>
        <w:t>e Mário</w:t>
      </w:r>
      <w:r>
        <w:rPr>
          <w:spacing w:val="-1"/>
        </w:rPr>
        <w:t> </w:t>
      </w:r>
      <w:r>
        <w:rPr/>
        <w:t>José</w:t>
      </w:r>
      <w:r>
        <w:rPr>
          <w:spacing w:val="-1"/>
        </w:rPr>
        <w:t> </w:t>
      </w:r>
      <w:r>
        <w:rPr/>
        <w:t>de</w:t>
      </w:r>
      <w:r>
        <w:rPr>
          <w:spacing w:val="-1"/>
        </w:rPr>
        <w:t> </w:t>
      </w:r>
      <w:r>
        <w:rPr/>
        <w:t>Moraes Costa Filho (Convocado). </w:t>
      </w:r>
      <w:r>
        <w:rPr>
          <w:rFonts w:ascii="Arial" w:hAnsi="Arial"/>
          <w:b/>
        </w:rPr>
        <w:t>Declaração de Impedimento: </w:t>
      </w:r>
      <w:r>
        <w:rPr/>
        <w:t>Conselheiro Josué Cláudio de Souza Neto (art. 65 do Regimento Interno). </w:t>
      </w:r>
      <w:r>
        <w:rPr>
          <w:rFonts w:ascii="Arial" w:hAnsi="Arial"/>
          <w:b/>
        </w:rPr>
        <w:t>PROCESSO Nº 14.730/2024 (Apenso: 12.682/2022) </w:t>
      </w:r>
      <w:r>
        <w:rPr/>
        <w:t>- Recurso Ordinário Interposto pelo Sr. Saul Nunes Bemerguy em face do Acórdão Nº</w:t>
      </w:r>
      <w:r>
        <w:rPr>
          <w:spacing w:val="80"/>
        </w:rPr>
        <w:t> </w:t>
      </w:r>
      <w:r>
        <w:rPr/>
        <w:t>1525/2024 - TCE - Primeira Câmara, exarado nos autos do Processo Nº 12.682/2022. </w:t>
      </w:r>
      <w:r>
        <w:rPr>
          <w:rFonts w:ascii="Arial" w:hAnsi="Arial"/>
          <w:i/>
        </w:rPr>
        <w:t>RETIRADO</w:t>
      </w:r>
      <w:r>
        <w:rPr>
          <w:rFonts w:ascii="Arial" w:hAnsi="Arial"/>
          <w:i/>
          <w:spacing w:val="75"/>
        </w:rPr>
        <w:t> </w:t>
      </w:r>
      <w:r>
        <w:rPr>
          <w:rFonts w:ascii="Arial" w:hAnsi="Arial"/>
          <w:i/>
        </w:rPr>
        <w:t>DE</w:t>
      </w:r>
      <w:r>
        <w:rPr>
          <w:rFonts w:ascii="Arial" w:hAnsi="Arial"/>
          <w:i/>
          <w:spacing w:val="75"/>
        </w:rPr>
        <w:t> </w:t>
      </w:r>
      <w:r>
        <w:rPr>
          <w:rFonts w:ascii="Arial" w:hAnsi="Arial"/>
          <w:i/>
        </w:rPr>
        <w:t>PAUTA</w:t>
      </w:r>
      <w:r>
        <w:rPr>
          <w:rFonts w:ascii="Arial" w:hAnsi="Arial"/>
          <w:i/>
          <w:spacing w:val="75"/>
        </w:rPr>
        <w:t> </w:t>
      </w:r>
      <w:r>
        <w:rPr>
          <w:rFonts w:ascii="Arial" w:hAnsi="Arial"/>
          <w:i/>
        </w:rPr>
        <w:t>PELO</w:t>
      </w:r>
      <w:r>
        <w:rPr>
          <w:rFonts w:ascii="Arial" w:hAnsi="Arial"/>
          <w:i/>
          <w:spacing w:val="73"/>
        </w:rPr>
        <w:t> </w:t>
      </w:r>
      <w:r>
        <w:rPr>
          <w:rFonts w:ascii="Arial" w:hAnsi="Arial"/>
          <w:i/>
        </w:rPr>
        <w:t>RELATOR</w:t>
      </w:r>
      <w:r>
        <w:rPr>
          <w:rFonts w:ascii="Arial" w:hAnsi="Arial"/>
          <w:i/>
          <w:spacing w:val="73"/>
        </w:rPr>
        <w:t> </w:t>
      </w:r>
      <w:r>
        <w:rPr>
          <w:rFonts w:ascii="Arial" w:hAnsi="Arial"/>
          <w:i/>
        </w:rPr>
        <w:t>DO</w:t>
      </w:r>
      <w:r>
        <w:rPr>
          <w:rFonts w:ascii="Arial" w:hAnsi="Arial"/>
          <w:i/>
          <w:spacing w:val="75"/>
        </w:rPr>
        <w:t> </w:t>
      </w:r>
      <w:r>
        <w:rPr>
          <w:rFonts w:ascii="Arial" w:hAnsi="Arial"/>
          <w:i/>
        </w:rPr>
        <w:t>PROCESSO.</w:t>
      </w:r>
      <w:r>
        <w:rPr>
          <w:rFonts w:ascii="Arial" w:hAnsi="Arial"/>
          <w:i/>
          <w:spacing w:val="48"/>
          <w:w w:val="150"/>
        </w:rPr>
        <w:t> </w:t>
      </w:r>
      <w:r>
        <w:rPr>
          <w:rFonts w:ascii="Arial" w:hAnsi="Arial"/>
          <w:b/>
        </w:rPr>
        <w:t>PROCESSO</w:t>
      </w:r>
      <w:r>
        <w:rPr>
          <w:rFonts w:ascii="Arial" w:hAnsi="Arial"/>
          <w:b/>
          <w:spacing w:val="75"/>
        </w:rPr>
        <w:t> </w:t>
      </w:r>
      <w:r>
        <w:rPr>
          <w:rFonts w:ascii="Arial" w:hAnsi="Arial"/>
          <w:b/>
        </w:rPr>
        <w:t>Nº</w:t>
      </w:r>
      <w:r>
        <w:rPr>
          <w:rFonts w:ascii="Arial" w:hAnsi="Arial"/>
          <w:b/>
          <w:spacing w:val="73"/>
        </w:rPr>
        <w:t> </w:t>
      </w:r>
      <w:r>
        <w:rPr>
          <w:rFonts w:ascii="Arial" w:hAnsi="Arial"/>
          <w:b/>
          <w:spacing w:val="-2"/>
        </w:rPr>
        <w:t>14.951/2024</w:t>
      </w:r>
    </w:p>
    <w:p>
      <w:pPr>
        <w:pStyle w:val="BodyText"/>
        <w:spacing w:before="2"/>
        <w:ind w:right="142"/>
      </w:pPr>
      <w:r>
        <w:rPr>
          <w:rFonts w:ascii="Arial" w:hAnsi="Arial"/>
          <w:b/>
        </w:rPr>
        <w:t>(Apenso: 11.798/2023) </w:t>
      </w:r>
      <w:r>
        <w:rPr/>
        <w:t>- Recurso de Reconsideração Interposto pela Prefeitura Municipal de Nhamundá</w:t>
      </w:r>
      <w:r>
        <w:rPr>
          <w:spacing w:val="15"/>
        </w:rPr>
        <w:t> </w:t>
      </w:r>
      <w:r>
        <w:rPr/>
        <w:t>em</w:t>
      </w:r>
      <w:r>
        <w:rPr>
          <w:spacing w:val="16"/>
        </w:rPr>
        <w:t> </w:t>
      </w:r>
      <w:r>
        <w:rPr/>
        <w:t>face</w:t>
      </w:r>
      <w:r>
        <w:rPr>
          <w:spacing w:val="15"/>
        </w:rPr>
        <w:t> </w:t>
      </w:r>
      <w:r>
        <w:rPr/>
        <w:t>do</w:t>
      </w:r>
      <w:r>
        <w:rPr>
          <w:spacing w:val="15"/>
        </w:rPr>
        <w:t> </w:t>
      </w:r>
      <w:r>
        <w:rPr/>
        <w:t>Parecer</w:t>
      </w:r>
      <w:r>
        <w:rPr>
          <w:spacing w:val="14"/>
        </w:rPr>
        <w:t> </w:t>
      </w:r>
      <w:r>
        <w:rPr/>
        <w:t>Prévio</w:t>
      </w:r>
      <w:r>
        <w:rPr>
          <w:spacing w:val="15"/>
        </w:rPr>
        <w:t> </w:t>
      </w:r>
      <w:r>
        <w:rPr/>
        <w:t>N°</w:t>
      </w:r>
      <w:r>
        <w:rPr>
          <w:spacing w:val="14"/>
        </w:rPr>
        <w:t> </w:t>
      </w:r>
      <w:r>
        <w:rPr/>
        <w:t>56/2024</w:t>
      </w:r>
      <w:r>
        <w:rPr>
          <w:spacing w:val="22"/>
        </w:rPr>
        <w:t> </w:t>
      </w:r>
      <w:r>
        <w:rPr/>
        <w:t>-</w:t>
      </w:r>
      <w:r>
        <w:rPr>
          <w:spacing w:val="14"/>
        </w:rPr>
        <w:t> </w:t>
      </w:r>
      <w:r>
        <w:rPr/>
        <w:t>TCE</w:t>
      </w:r>
      <w:r>
        <w:rPr>
          <w:spacing w:val="16"/>
        </w:rPr>
        <w:t> </w:t>
      </w:r>
      <w:r>
        <w:rPr/>
        <w:t>-</w:t>
      </w:r>
      <w:r>
        <w:rPr>
          <w:spacing w:val="14"/>
        </w:rPr>
        <w:t> </w:t>
      </w:r>
      <w:r>
        <w:rPr/>
        <w:t>Tribunal</w:t>
      </w:r>
      <w:r>
        <w:rPr>
          <w:spacing w:val="14"/>
        </w:rPr>
        <w:t> </w:t>
      </w:r>
      <w:r>
        <w:rPr/>
        <w:t>Pleno,</w:t>
      </w:r>
      <w:r>
        <w:rPr>
          <w:spacing w:val="15"/>
        </w:rPr>
        <w:t> </w:t>
      </w:r>
      <w:r>
        <w:rPr/>
        <w:t>exarado</w:t>
      </w:r>
      <w:r>
        <w:rPr>
          <w:spacing w:val="15"/>
        </w:rPr>
        <w:t> </w:t>
      </w:r>
      <w:r>
        <w:rPr/>
        <w:t>nos autos</w:t>
      </w:r>
    </w:p>
    <w:p>
      <w:pPr>
        <w:pStyle w:val="BodyText"/>
        <w:spacing w:after="0"/>
        <w:sectPr>
          <w:pgSz w:w="11910" w:h="16840"/>
          <w:pgMar w:header="142" w:footer="303" w:top="2160" w:bottom="500" w:left="708" w:right="708"/>
        </w:sectPr>
      </w:pPr>
    </w:p>
    <w:p>
      <w:pPr>
        <w:spacing w:before="182"/>
        <w:ind w:left="163" w:right="143" w:firstLine="0"/>
        <w:jc w:val="both"/>
        <w:rPr>
          <w:rFonts w:ascii="Arial" w:hAnsi="Arial"/>
          <w:i/>
          <w:sz w:val="24"/>
        </w:rPr>
      </w:pPr>
      <w:r>
        <w:rPr>
          <w:sz w:val="24"/>
        </w:rPr>
        <w:t>do Processo N° 11798/2023. </w:t>
      </w:r>
      <w:r>
        <w:rPr>
          <w:rFonts w:ascii="Arial" w:hAnsi="Arial"/>
          <w:i/>
          <w:sz w:val="24"/>
        </w:rPr>
        <w:t>CONCEDIDO VISTA DOS AUTOS AO EXCELENTÍSSIMO SENHOR</w:t>
      </w:r>
      <w:r>
        <w:rPr>
          <w:rFonts w:ascii="Arial" w:hAnsi="Arial"/>
          <w:i/>
          <w:spacing w:val="78"/>
          <w:w w:val="150"/>
          <w:sz w:val="24"/>
        </w:rPr>
        <w:t> </w:t>
      </w:r>
      <w:r>
        <w:rPr>
          <w:rFonts w:ascii="Arial" w:hAnsi="Arial"/>
          <w:i/>
          <w:sz w:val="24"/>
        </w:rPr>
        <w:t>CONSELHEIRO</w:t>
      </w:r>
      <w:r>
        <w:rPr>
          <w:rFonts w:ascii="Arial" w:hAnsi="Arial"/>
          <w:i/>
          <w:spacing w:val="78"/>
          <w:w w:val="150"/>
          <w:sz w:val="24"/>
        </w:rPr>
        <w:t> </w:t>
      </w:r>
      <w:r>
        <w:rPr>
          <w:rFonts w:ascii="Arial" w:hAnsi="Arial"/>
          <w:i/>
          <w:sz w:val="24"/>
        </w:rPr>
        <w:t>CONVOCADO</w:t>
      </w:r>
      <w:r>
        <w:rPr>
          <w:rFonts w:ascii="Arial" w:hAnsi="Arial"/>
          <w:i/>
          <w:spacing w:val="78"/>
          <w:w w:val="150"/>
          <w:sz w:val="24"/>
        </w:rPr>
        <w:t> </w:t>
      </w:r>
      <w:r>
        <w:rPr>
          <w:rFonts w:ascii="Arial" w:hAnsi="Arial"/>
          <w:i/>
          <w:sz w:val="24"/>
        </w:rPr>
        <w:t>MÁRIO</w:t>
      </w:r>
      <w:r>
        <w:rPr>
          <w:rFonts w:ascii="Arial" w:hAnsi="Arial"/>
          <w:i/>
          <w:spacing w:val="23"/>
          <w:sz w:val="24"/>
        </w:rPr>
        <w:t>  </w:t>
      </w:r>
      <w:r>
        <w:rPr>
          <w:rFonts w:ascii="Arial" w:hAnsi="Arial"/>
          <w:i/>
          <w:sz w:val="24"/>
        </w:rPr>
        <w:t>JOSÉ</w:t>
      </w:r>
      <w:r>
        <w:rPr>
          <w:rFonts w:ascii="Arial" w:hAnsi="Arial"/>
          <w:i/>
          <w:spacing w:val="23"/>
          <w:sz w:val="24"/>
        </w:rPr>
        <w:t>  </w:t>
      </w:r>
      <w:r>
        <w:rPr>
          <w:rFonts w:ascii="Arial" w:hAnsi="Arial"/>
          <w:i/>
          <w:sz w:val="24"/>
        </w:rPr>
        <w:t>DE</w:t>
      </w:r>
      <w:r>
        <w:rPr>
          <w:rFonts w:ascii="Arial" w:hAnsi="Arial"/>
          <w:i/>
          <w:spacing w:val="79"/>
          <w:w w:val="150"/>
          <w:sz w:val="24"/>
        </w:rPr>
        <w:t> </w:t>
      </w:r>
      <w:r>
        <w:rPr>
          <w:rFonts w:ascii="Arial" w:hAnsi="Arial"/>
          <w:i/>
          <w:sz w:val="24"/>
        </w:rPr>
        <w:t>MORAES</w:t>
      </w:r>
      <w:r>
        <w:rPr>
          <w:rFonts w:ascii="Arial" w:hAnsi="Arial"/>
          <w:i/>
          <w:spacing w:val="79"/>
          <w:w w:val="150"/>
          <w:sz w:val="24"/>
        </w:rPr>
        <w:t> </w:t>
      </w:r>
      <w:r>
        <w:rPr>
          <w:rFonts w:ascii="Arial" w:hAnsi="Arial"/>
          <w:i/>
          <w:sz w:val="24"/>
        </w:rPr>
        <w:t>COSTA</w:t>
      </w:r>
      <w:r>
        <w:rPr>
          <w:rFonts w:ascii="Arial" w:hAnsi="Arial"/>
          <w:i/>
          <w:spacing w:val="79"/>
          <w:w w:val="150"/>
          <w:sz w:val="24"/>
        </w:rPr>
        <w:t> </w:t>
      </w:r>
      <w:r>
        <w:rPr>
          <w:rFonts w:ascii="Arial" w:hAnsi="Arial"/>
          <w:i/>
          <w:spacing w:val="-2"/>
          <w:sz w:val="24"/>
        </w:rPr>
        <w:t>FILHO.</w:t>
      </w:r>
    </w:p>
    <w:p>
      <w:pPr>
        <w:pStyle w:val="BodyText"/>
        <w:spacing w:before="3"/>
        <w:ind w:right="134"/>
      </w:pPr>
      <w:r>
        <w:rPr>
          <w:rFonts w:ascii="Arial" w:hAnsi="Arial"/>
          <w:b/>
        </w:rPr>
        <w:t>PROCESSO Nº 16.218/2024 (Apenso: 10.822/2023) </w:t>
      </w:r>
      <w:r>
        <w:rPr/>
        <w:t>- Recurso de Reconsideração interposto pelo Sr. Gean Campos de Barros em face do Acórdão Nº 2593/2023 - TCE - Tribunal Pleno, exarado nos autos do Processo Nº 10.822/2023. </w:t>
      </w:r>
      <w:r>
        <w:rPr>
          <w:rFonts w:ascii="Arial" w:hAnsi="Arial"/>
          <w:b/>
        </w:rPr>
        <w:t>Advogado(s): </w:t>
      </w:r>
      <w:r>
        <w:rPr/>
        <w:t>Camila Pontes Torres - OAB/AM 12280, José Felipe Carvalho Nunes - OAB/AM 18721, Laiz Araújo Russo de Melo e Silva - OAB/AM</w:t>
      </w:r>
      <w:r>
        <w:rPr>
          <w:spacing w:val="-1"/>
        </w:rPr>
        <w:t> </w:t>
      </w:r>
      <w:r>
        <w:rPr/>
        <w:t>6897,</w:t>
      </w:r>
      <w:r>
        <w:rPr>
          <w:spacing w:val="-1"/>
        </w:rPr>
        <w:t> </w:t>
      </w:r>
      <w:r>
        <w:rPr/>
        <w:t>Fábio Nunes Bandeira de Melo - OAB/AM</w:t>
      </w:r>
      <w:r>
        <w:rPr>
          <w:spacing w:val="-1"/>
        </w:rPr>
        <w:t> </w:t>
      </w:r>
      <w:r>
        <w:rPr/>
        <w:t>4331 e</w:t>
      </w:r>
      <w:r>
        <w:rPr>
          <w:spacing w:val="-1"/>
        </w:rPr>
        <w:t> </w:t>
      </w:r>
      <w:r>
        <w:rPr/>
        <w:t>Bruno</w:t>
      </w:r>
      <w:r>
        <w:rPr>
          <w:spacing w:val="-1"/>
        </w:rPr>
        <w:t> </w:t>
      </w:r>
      <w:r>
        <w:rPr/>
        <w:t>Vieira da Rocha Barbirato - OAB/AM 6975. </w:t>
      </w:r>
      <w:r>
        <w:rPr>
          <w:rFonts w:ascii="Arial" w:hAnsi="Arial"/>
          <w:b/>
        </w:rPr>
        <w:t>ACÓRDÃO Nº 271/2025: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deste Recurso de Reconsideração apresentado pelo</w:t>
      </w:r>
      <w:r>
        <w:rPr>
          <w:spacing w:val="80"/>
        </w:rPr>
        <w:t> </w:t>
      </w:r>
      <w:r>
        <w:rPr/>
        <w:t>Sr. Gean Campos de Barros, eis que presente os pressupostos normativos; </w:t>
      </w:r>
      <w:r>
        <w:rPr>
          <w:rFonts w:ascii="Arial" w:hAnsi="Arial"/>
          <w:b/>
        </w:rPr>
        <w:t>8.2. Negar Provimento </w:t>
      </w:r>
      <w:r>
        <w:rPr/>
        <w:t>a este Recurso de Reconsideração apresentado pelo Sr. Gean Campos De Barros, mantendo-se na integralidade o Acórdão recorrido, eis que as determinações são legítimas e implicitamente contidas nas normas de regência, especialmente no art. 8º e art. 9º, a Lei 12.608/2012; </w:t>
      </w:r>
      <w:r>
        <w:rPr>
          <w:rFonts w:ascii="Arial" w:hAnsi="Arial"/>
          <w:b/>
        </w:rPr>
        <w:t>8.3. Dar ciência </w:t>
      </w:r>
      <w:r>
        <w:rPr/>
        <w:t>ao Recorrente, Sr. Gean Campos de Barros,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Auditor Alber Furtado de Oliveira Júnior (art. 65 do Regimento Interno). </w:t>
      </w:r>
      <w:r>
        <w:rPr>
          <w:rFonts w:ascii="Arial" w:hAnsi="Arial"/>
          <w:b/>
        </w:rPr>
        <w:t>PROCESSO Nº 16.520/2024 (Apenso: 10.724/2023) </w:t>
      </w:r>
      <w:r>
        <w:rPr/>
        <w:t>-</w:t>
      </w:r>
      <w:r>
        <w:rPr>
          <w:spacing w:val="-4"/>
        </w:rPr>
        <w:t> </w:t>
      </w:r>
      <w:r>
        <w:rPr/>
        <w:t>Recurso de Reconsideração</w:t>
      </w:r>
      <w:r>
        <w:rPr>
          <w:spacing w:val="-2"/>
        </w:rPr>
        <w:t> </w:t>
      </w:r>
      <w:r>
        <w:rPr/>
        <w:t>interposto</w:t>
      </w:r>
      <w:r>
        <w:rPr>
          <w:spacing w:val="-2"/>
        </w:rPr>
        <w:t> </w:t>
      </w:r>
      <w:r>
        <w:rPr/>
        <w:t>pelo Sr.</w:t>
      </w:r>
      <w:r>
        <w:rPr>
          <w:spacing w:val="-3"/>
        </w:rPr>
        <w:t> </w:t>
      </w:r>
      <w:r>
        <w:rPr/>
        <w:t>Adnilson Lima Reis, em face do Acórdão Nº 1297/2024 - TCE - Tribunal Pleno, exarado nos autos do Processo Nº 10.724/2023. </w:t>
      </w:r>
      <w:r>
        <w:rPr>
          <w:rFonts w:ascii="Arial" w:hAnsi="Arial"/>
          <w:b/>
        </w:rPr>
        <w:t>Advogado(s): </w:t>
      </w:r>
      <w:r>
        <w:rPr/>
        <w:t>Fábio Nunes Bandeira de Melo - OAB/AM</w:t>
      </w:r>
      <w:r>
        <w:rPr/>
        <w:t> 4331, Bruno Vieira da Rocha Barbirato - OAB/AM 6975, Camila Pontes Torres - OAB/AM 12280, Laiz Araújo Russo de Melo e Silva - OAB/AM</w:t>
      </w:r>
      <w:r>
        <w:rPr>
          <w:spacing w:val="-1"/>
        </w:rPr>
        <w:t> </w:t>
      </w:r>
      <w:r>
        <w:rPr/>
        <w:t>6897 e José Felipe Carvalho Nunes - OAB/AM</w:t>
      </w:r>
      <w:r>
        <w:rPr>
          <w:spacing w:val="-1"/>
        </w:rPr>
        <w:t> </w:t>
      </w:r>
      <w:r>
        <w:rPr/>
        <w:t>18721. </w:t>
      </w:r>
      <w:r>
        <w:rPr>
          <w:rFonts w:ascii="Arial" w:hAnsi="Arial"/>
          <w:b/>
        </w:rPr>
        <w:t>ACÓRDÃO Nº 272/2025: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deste Recurso</w:t>
      </w:r>
      <w:r>
        <w:rPr>
          <w:spacing w:val="-1"/>
        </w:rPr>
        <w:t> </w:t>
      </w:r>
      <w:r>
        <w:rPr/>
        <w:t>de Reconsideração apresentado pelo Sr.</w:t>
      </w:r>
      <w:r>
        <w:rPr>
          <w:spacing w:val="-1"/>
        </w:rPr>
        <w:t> </w:t>
      </w:r>
      <w:r>
        <w:rPr/>
        <w:t>Adenilson Lima Reis, eis que presente os pressupostos normativos; </w:t>
      </w:r>
      <w:r>
        <w:rPr>
          <w:rFonts w:ascii="Arial" w:hAnsi="Arial"/>
          <w:b/>
        </w:rPr>
        <w:t>8.2. Negar Provimento </w:t>
      </w:r>
      <w:r>
        <w:rPr/>
        <w:t>a este Recurso de Reconsideração apresentado pelo Sr. Adenilson Lima Reis, mantendo-se na integralidade o Acórdão recorrido, eis que as determinações são legítimas e implicitamente contidas nas normas de regência, especialmente no art. 8º e art. 9º, da Lei 12.608/2012; </w:t>
      </w:r>
      <w:r>
        <w:rPr>
          <w:rFonts w:ascii="Arial" w:hAnsi="Arial"/>
          <w:b/>
        </w:rPr>
        <w:t>8.3. Dar ciência </w:t>
      </w:r>
      <w:r>
        <w:rPr/>
        <w:t>ao Recorrente, Sr. Adenilson Lima Reis,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Josué Cláudio de Souza Neto e Mário José de Moraes Costa Filho (Convocado). </w:t>
      </w:r>
      <w:r>
        <w:rPr>
          <w:rFonts w:ascii="Arial" w:hAnsi="Arial"/>
          <w:b/>
        </w:rPr>
        <w:t>Declaração de Impedimento: </w:t>
      </w:r>
      <w:r>
        <w:rPr/>
        <w:t>Auditor Alber Furtado de Oliveira Júnior (art. 65 do Regimento Interno). /===/ Nada mais havendo a tratar, a Presidência deu por encerrada a presente</w:t>
      </w:r>
      <w:r>
        <w:rPr>
          <w:spacing w:val="40"/>
        </w:rPr>
        <w:t> </w:t>
      </w:r>
      <w:r>
        <w:rPr/>
        <w:t>Sessão Ordinária, às 11h10, convocando a próxima sessão para o vigésimo quarto dia do mês de fevereiro do ano de dois mil e vinte e cinco, </w:t>
      </w:r>
      <w:r>
        <w:rPr>
          <w:rFonts w:ascii="Calibri" w:hAnsi="Calibri"/>
        </w:rPr>
        <w:t>à</w:t>
      </w:r>
      <w:r>
        <w:rPr/>
        <w:t>s 8 horas, excepcionalmente.</w:t>
      </w:r>
    </w:p>
    <w:p>
      <w:pPr>
        <w:pStyle w:val="BodyText"/>
        <w:spacing w:after="0"/>
        <w:sectPr>
          <w:pgSz w:w="11910" w:h="16840"/>
          <w:pgMar w:header="142" w:footer="303" w:top="2160" w:bottom="500" w:left="708" w:right="708"/>
        </w:sectPr>
      </w:pPr>
    </w:p>
    <w:p>
      <w:pPr>
        <w:pStyle w:val="BodyText"/>
        <w:ind w:left="0" w:right="0"/>
        <w:jc w:val="left"/>
      </w:pPr>
    </w:p>
    <w:p>
      <w:pPr>
        <w:pStyle w:val="BodyText"/>
        <w:spacing w:before="108"/>
        <w:ind w:left="0" w:right="0"/>
        <w:jc w:val="left"/>
      </w:pPr>
    </w:p>
    <w:p>
      <w:pPr>
        <w:spacing w:before="0"/>
        <w:ind w:left="141" w:right="0" w:firstLine="0"/>
        <w:jc w:val="left"/>
        <w:rPr>
          <w:rFonts w:ascii="Arial"/>
          <w:b/>
          <w:sz w:val="24"/>
        </w:rPr>
      </w:pPr>
      <w:r>
        <w:rPr>
          <w:rFonts w:ascii="Arial"/>
          <w:b/>
          <w:sz w:val="24"/>
        </w:rPr>
        <w:t>SECRETARIA</w:t>
      </w:r>
      <w:r>
        <w:rPr>
          <w:rFonts w:ascii="Arial"/>
          <w:b/>
          <w:spacing w:val="48"/>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1"/>
          <w:w w:val="150"/>
          <w:sz w:val="24"/>
        </w:rPr>
        <w:t> </w:t>
      </w:r>
      <w:r>
        <w:rPr>
          <w:rFonts w:ascii="Arial"/>
          <w:b/>
          <w:sz w:val="24"/>
        </w:rPr>
        <w:t>PLENO</w:t>
      </w:r>
      <w:r>
        <w:rPr>
          <w:rFonts w:ascii="Arial"/>
          <w:b/>
          <w:spacing w:val="51"/>
          <w:w w:val="150"/>
          <w:sz w:val="24"/>
        </w:rPr>
        <w:t> </w:t>
      </w:r>
      <w:r>
        <w:rPr>
          <w:rFonts w:ascii="Arial"/>
          <w:b/>
          <w:sz w:val="24"/>
        </w:rPr>
        <w:t>DO</w:t>
      </w:r>
      <w:r>
        <w:rPr>
          <w:rFonts w:ascii="Arial"/>
          <w:b/>
          <w:spacing w:val="52"/>
          <w:w w:val="150"/>
          <w:sz w:val="24"/>
        </w:rPr>
        <w:t> </w:t>
      </w:r>
      <w:r>
        <w:rPr>
          <w:rFonts w:ascii="Arial"/>
          <w:b/>
          <w:sz w:val="24"/>
        </w:rPr>
        <w:t>TRIBUNAL</w:t>
      </w:r>
      <w:r>
        <w:rPr>
          <w:rFonts w:ascii="Arial"/>
          <w:b/>
          <w:spacing w:val="52"/>
          <w:w w:val="150"/>
          <w:sz w:val="24"/>
        </w:rPr>
        <w:t> </w:t>
      </w:r>
      <w:r>
        <w:rPr>
          <w:rFonts w:ascii="Arial"/>
          <w:b/>
          <w:sz w:val="24"/>
        </w:rPr>
        <w:t>DE</w:t>
      </w:r>
      <w:r>
        <w:rPr>
          <w:rFonts w:ascii="Arial"/>
          <w:b/>
          <w:spacing w:val="52"/>
          <w:w w:val="150"/>
          <w:sz w:val="24"/>
        </w:rPr>
        <w:t> </w:t>
      </w:r>
      <w:r>
        <w:rPr>
          <w:rFonts w:ascii="Arial"/>
          <w:b/>
          <w:sz w:val="24"/>
        </w:rPr>
        <w:t>CONTAS</w:t>
      </w:r>
      <w:r>
        <w:rPr>
          <w:rFonts w:ascii="Arial"/>
          <w:b/>
          <w:spacing w:val="53"/>
          <w:w w:val="150"/>
          <w:sz w:val="24"/>
        </w:rPr>
        <w:t> </w:t>
      </w:r>
      <w:r>
        <w:rPr>
          <w:rFonts w:ascii="Arial"/>
          <w:b/>
          <w:sz w:val="24"/>
        </w:rPr>
        <w:t>DO</w:t>
      </w:r>
      <w:r>
        <w:rPr>
          <w:rFonts w:ascii="Arial"/>
          <w:b/>
          <w:spacing w:val="59"/>
          <w:w w:val="150"/>
          <w:sz w:val="24"/>
        </w:rPr>
        <w:t> </w:t>
      </w:r>
      <w:r>
        <w:rPr>
          <w:rFonts w:ascii="Arial"/>
          <w:b/>
          <w:sz w:val="24"/>
        </w:rPr>
        <w:t>ESTADO</w:t>
      </w:r>
      <w:r>
        <w:rPr>
          <w:rFonts w:ascii="Arial"/>
          <w:b/>
          <w:spacing w:val="51"/>
          <w:w w:val="150"/>
          <w:sz w:val="24"/>
        </w:rPr>
        <w:t> </w:t>
      </w:r>
      <w:r>
        <w:rPr>
          <w:rFonts w:ascii="Arial"/>
          <w:b/>
          <w:spacing w:val="-5"/>
          <w:sz w:val="24"/>
        </w:rPr>
        <w:t>DO</w:t>
      </w:r>
    </w:p>
    <w:p>
      <w:pPr>
        <w:pStyle w:val="BodyText"/>
        <w:ind w:left="141" w:right="0"/>
        <w:jc w:val="left"/>
      </w:pPr>
      <w:r>
        <w:rPr>
          <w:rFonts w:ascii="Arial" w:hAnsi="Arial"/>
          <w:b/>
        </w:rPr>
        <w:t>AMAZONAS</w:t>
      </w:r>
      <w:r>
        <w:rPr/>
        <w:t>,</w:t>
      </w:r>
      <w:r>
        <w:rPr>
          <w:spacing w:val="-2"/>
        </w:rPr>
        <w:t> </w:t>
      </w:r>
      <w:r>
        <w:rPr/>
        <w:t>em</w:t>
      </w:r>
      <w:r>
        <w:rPr>
          <w:spacing w:val="-1"/>
        </w:rPr>
        <w:t> </w:t>
      </w:r>
      <w:r>
        <w:rPr/>
        <w:t>Manaus,</w:t>
      </w:r>
      <w:r>
        <w:rPr>
          <w:spacing w:val="-4"/>
        </w:rPr>
        <w:t> </w:t>
      </w:r>
      <w:r>
        <w:rPr/>
        <w:t>06</w:t>
      </w:r>
      <w:r>
        <w:rPr>
          <w:spacing w:val="-4"/>
        </w:rPr>
        <w:t> </w:t>
      </w:r>
      <w:r>
        <w:rPr/>
        <w:t>de</w:t>
      </w:r>
      <w:r>
        <w:rPr>
          <w:spacing w:val="-4"/>
        </w:rPr>
        <w:t> </w:t>
      </w:r>
      <w:r>
        <w:rPr/>
        <w:t>março</w:t>
      </w:r>
      <w:r>
        <w:rPr>
          <w:spacing w:val="-3"/>
        </w:rPr>
        <w:t> </w:t>
      </w:r>
      <w:r>
        <w:rPr/>
        <w:t>de</w:t>
      </w:r>
      <w:r>
        <w:rPr>
          <w:spacing w:val="-4"/>
        </w:rPr>
        <w:t> 2025.</w:t>
      </w:r>
    </w:p>
    <w:p>
      <w:pPr>
        <w:pStyle w:val="BodyText"/>
        <w:spacing w:before="4"/>
        <w:ind w:left="0" w:right="0"/>
        <w:jc w:val="left"/>
        <w:rPr>
          <w:sz w:val="9"/>
        </w:rPr>
      </w:pPr>
      <w:r>
        <w:rPr>
          <w:sz w:val="9"/>
        </w:rPr>
        <w:drawing>
          <wp:anchor distT="0" distB="0" distL="0" distR="0" allowOverlap="1" layoutInCell="1" locked="0" behindDoc="1" simplePos="0" relativeHeight="487588352">
            <wp:simplePos x="0" y="0"/>
            <wp:positionH relativeFrom="page">
              <wp:posOffset>2447289</wp:posOffset>
            </wp:positionH>
            <wp:positionV relativeFrom="paragraph">
              <wp:posOffset>83496</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42" w:footer="303" w:top="2160" w:bottom="5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91072">
              <wp:simplePos x="0" y="0"/>
              <wp:positionH relativeFrom="page">
                <wp:posOffset>549655</wp:posOffset>
              </wp:positionH>
              <wp:positionV relativeFrom="page">
                <wp:posOffset>10360482</wp:posOffset>
              </wp:positionV>
              <wp:extent cx="147129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29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03ª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20.02.2025</w:t>
                          </w:r>
                        </w:p>
                      </w:txbxContent>
                    </wps:txbx>
                    <wps:bodyPr wrap="square" lIns="0" tIns="0" rIns="0" bIns="0" rtlCol="0">
                      <a:noAutofit/>
                    </wps:bodyPr>
                  </wps:wsp>
                </a:graphicData>
              </a:graphic>
            </wp:anchor>
          </w:drawing>
        </mc:Choice>
        <mc:Fallback>
          <w:pict>
            <v:shape style="position:absolute;margin-left:43.279999pt;margin-top:815.786011pt;width:115.85pt;height:12pt;mso-position-horizontal-relative:page;mso-position-vertical-relative:page;z-index:-15825408"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03ª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20.02.2025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1584">
              <wp:simplePos x="0" y="0"/>
              <wp:positionH relativeFrom="page">
                <wp:posOffset>5763133</wp:posOffset>
              </wp:positionH>
              <wp:positionV relativeFrom="page">
                <wp:posOffset>10360482</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53.790009pt;margin-top:815.786011pt;width:14.1pt;height:12pt;mso-position-horizontal-relative:page;mso-position-vertical-relative:page;z-index:-15824896"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490048">
          <wp:simplePos x="0" y="0"/>
          <wp:positionH relativeFrom="page">
            <wp:posOffset>3283268</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0560">
              <wp:simplePos x="0" y="0"/>
              <wp:positionH relativeFrom="page">
                <wp:posOffset>3163951</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130005pt;margin-top:80.281586pt;width:97pt;height:29.4pt;mso-position-horizontal-relative:page;mso-position-vertical-relative:page;z-index:-15825920"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3" w:hanging="159"/>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93" w:hanging="159"/>
      </w:pPr>
      <w:rPr>
        <w:rFonts w:hint="default"/>
        <w:lang w:val="pt-PT" w:eastAsia="en-US" w:bidi="ar-SA"/>
      </w:rPr>
    </w:lvl>
    <w:lvl w:ilvl="2">
      <w:start w:val="0"/>
      <w:numFmt w:val="bullet"/>
      <w:lvlText w:val="•"/>
      <w:lvlJc w:val="left"/>
      <w:pPr>
        <w:ind w:left="2226" w:hanging="159"/>
      </w:pPr>
      <w:rPr>
        <w:rFonts w:hint="default"/>
        <w:lang w:val="pt-PT" w:eastAsia="en-US" w:bidi="ar-SA"/>
      </w:rPr>
    </w:lvl>
    <w:lvl w:ilvl="3">
      <w:start w:val="0"/>
      <w:numFmt w:val="bullet"/>
      <w:lvlText w:val="•"/>
      <w:lvlJc w:val="left"/>
      <w:pPr>
        <w:ind w:left="3259" w:hanging="159"/>
      </w:pPr>
      <w:rPr>
        <w:rFonts w:hint="default"/>
        <w:lang w:val="pt-PT" w:eastAsia="en-US" w:bidi="ar-SA"/>
      </w:rPr>
    </w:lvl>
    <w:lvl w:ilvl="4">
      <w:start w:val="0"/>
      <w:numFmt w:val="bullet"/>
      <w:lvlText w:val="•"/>
      <w:lvlJc w:val="left"/>
      <w:pPr>
        <w:ind w:left="4292" w:hanging="159"/>
      </w:pPr>
      <w:rPr>
        <w:rFonts w:hint="default"/>
        <w:lang w:val="pt-PT" w:eastAsia="en-US" w:bidi="ar-SA"/>
      </w:rPr>
    </w:lvl>
    <w:lvl w:ilvl="5">
      <w:start w:val="0"/>
      <w:numFmt w:val="bullet"/>
      <w:lvlText w:val="•"/>
      <w:lvlJc w:val="left"/>
      <w:pPr>
        <w:ind w:left="5325" w:hanging="159"/>
      </w:pPr>
      <w:rPr>
        <w:rFonts w:hint="default"/>
        <w:lang w:val="pt-PT" w:eastAsia="en-US" w:bidi="ar-SA"/>
      </w:rPr>
    </w:lvl>
    <w:lvl w:ilvl="6">
      <w:start w:val="0"/>
      <w:numFmt w:val="bullet"/>
      <w:lvlText w:val="•"/>
      <w:lvlJc w:val="left"/>
      <w:pPr>
        <w:ind w:left="6358" w:hanging="159"/>
      </w:pPr>
      <w:rPr>
        <w:rFonts w:hint="default"/>
        <w:lang w:val="pt-PT" w:eastAsia="en-US" w:bidi="ar-SA"/>
      </w:rPr>
    </w:lvl>
    <w:lvl w:ilvl="7">
      <w:start w:val="0"/>
      <w:numFmt w:val="bullet"/>
      <w:lvlText w:val="•"/>
      <w:lvlJc w:val="left"/>
      <w:pPr>
        <w:ind w:left="7391" w:hanging="159"/>
      </w:pPr>
      <w:rPr>
        <w:rFonts w:hint="default"/>
        <w:lang w:val="pt-PT" w:eastAsia="en-US" w:bidi="ar-SA"/>
      </w:rPr>
    </w:lvl>
    <w:lvl w:ilvl="8">
      <w:start w:val="0"/>
      <w:numFmt w:val="bullet"/>
      <w:lvlText w:val="•"/>
      <w:lvlJc w:val="left"/>
      <w:pPr>
        <w:ind w:left="8424" w:hanging="15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63" w:right="136"/>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spacing w:before="1"/>
      <w:ind w:left="163" w:right="136"/>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2025-10-06T19:41:10Z</dcterms:created>
  <dcterms:modified xsi:type="dcterms:W3CDTF">2025-10-06T19:41:10Z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