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43747" w14:textId="4284B84C" w:rsidR="00291E7C" w:rsidRDefault="00291E7C" w:rsidP="00E77E12">
      <w:pPr>
        <w:tabs>
          <w:tab w:val="left" w:pos="3572"/>
        </w:tabs>
        <w:spacing w:after="0" w:line="240" w:lineRule="auto"/>
        <w:ind w:right="-852"/>
        <w:jc w:val="both"/>
        <w:rPr>
          <w:rFonts w:ascii="Arial" w:hAnsi="Arial" w:cs="Arial"/>
          <w:color w:val="000000"/>
          <w:sz w:val="24"/>
          <w:szCs w:val="24"/>
        </w:rPr>
      </w:pPr>
    </w:p>
    <w:p w14:paraId="5D4968E5" w14:textId="216AEC27" w:rsidR="00291E7C" w:rsidRPr="008E3F73" w:rsidRDefault="00291E7C" w:rsidP="008E3F73">
      <w:pPr>
        <w:tabs>
          <w:tab w:val="center" w:pos="4961"/>
        </w:tabs>
        <w:spacing w:line="240" w:lineRule="auto"/>
        <w:ind w:right="-2"/>
        <w:jc w:val="both"/>
        <w:rPr>
          <w:rFonts w:ascii="Arial Narrow" w:hAnsi="Arial Narrow" w:cs="Arial"/>
          <w:b/>
          <w:caps/>
          <w:sz w:val="24"/>
          <w:szCs w:val="24"/>
        </w:rPr>
      </w:pPr>
      <w:r w:rsidRPr="008E3F73">
        <w:rPr>
          <w:rFonts w:ascii="Arial Narrow" w:hAnsi="Arial Narrow" w:cs="Arial"/>
          <w:b/>
          <w:caps/>
          <w:sz w:val="24"/>
          <w:szCs w:val="24"/>
        </w:rPr>
        <w:t xml:space="preserve">ATA DA </w:t>
      </w:r>
      <w:r w:rsidR="00233F4C" w:rsidRPr="008E3F73">
        <w:rPr>
          <w:rFonts w:ascii="Arial Narrow" w:hAnsi="Arial Narrow" w:cs="Arial"/>
          <w:b/>
          <w:caps/>
          <w:sz w:val="24"/>
          <w:szCs w:val="24"/>
        </w:rPr>
        <w:t>4</w:t>
      </w:r>
      <w:r w:rsidR="002768C8" w:rsidRPr="008E3F73">
        <w:rPr>
          <w:rFonts w:ascii="Arial Narrow" w:hAnsi="Arial Narrow" w:cs="Arial"/>
          <w:b/>
          <w:caps/>
          <w:sz w:val="24"/>
          <w:szCs w:val="24"/>
        </w:rPr>
        <w:t>4</w:t>
      </w:r>
      <w:r w:rsidRPr="008E3F73">
        <w:rPr>
          <w:rFonts w:ascii="Arial Narrow" w:hAnsi="Arial Narrow" w:cs="Arial"/>
          <w:b/>
          <w:caps/>
          <w:noProof/>
          <w:sz w:val="24"/>
          <w:szCs w:val="24"/>
        </w:rPr>
        <w:t>ª Sessão ORDINÁRIA</w:t>
      </w:r>
      <w:r w:rsidRPr="008E3F73">
        <w:rPr>
          <w:rFonts w:ascii="Arial Narrow" w:hAnsi="Arial Narrow" w:cs="Arial"/>
          <w:b/>
          <w:caps/>
          <w:sz w:val="24"/>
          <w:szCs w:val="24"/>
        </w:rPr>
        <w:t xml:space="preserve"> REALIZADA PEL</w:t>
      </w:r>
      <w:r w:rsidRPr="008E3F73">
        <w:rPr>
          <w:rFonts w:ascii="Arial Narrow" w:hAnsi="Arial Narrow" w:cs="Arial"/>
          <w:b/>
          <w:caps/>
          <w:noProof/>
          <w:sz w:val="24"/>
          <w:szCs w:val="24"/>
        </w:rPr>
        <w:t>o</w:t>
      </w:r>
      <w:r w:rsidRPr="008E3F73">
        <w:rPr>
          <w:rFonts w:ascii="Arial Narrow" w:hAnsi="Arial Narrow" w:cs="Arial"/>
          <w:b/>
          <w:caps/>
          <w:sz w:val="24"/>
          <w:szCs w:val="24"/>
        </w:rPr>
        <w:t xml:space="preserve"> EGRÉGI</w:t>
      </w:r>
      <w:r w:rsidRPr="008E3F73">
        <w:rPr>
          <w:rFonts w:ascii="Arial Narrow" w:hAnsi="Arial Narrow" w:cs="Arial"/>
          <w:b/>
          <w:caps/>
          <w:noProof/>
          <w:sz w:val="24"/>
          <w:szCs w:val="24"/>
        </w:rPr>
        <w:t>o</w:t>
      </w:r>
      <w:r w:rsidRPr="008E3F73">
        <w:rPr>
          <w:rFonts w:ascii="Arial Narrow" w:hAnsi="Arial Narrow" w:cs="Arial"/>
          <w:b/>
          <w:caps/>
          <w:sz w:val="24"/>
          <w:szCs w:val="24"/>
        </w:rPr>
        <w:t xml:space="preserve"> </w:t>
      </w:r>
      <w:r w:rsidRPr="008E3F73">
        <w:rPr>
          <w:rFonts w:ascii="Arial Narrow" w:hAnsi="Arial Narrow" w:cs="Arial"/>
          <w:b/>
          <w:caps/>
          <w:noProof/>
          <w:sz w:val="24"/>
          <w:szCs w:val="24"/>
        </w:rPr>
        <w:t>Tribunal Pleno</w:t>
      </w:r>
      <w:r w:rsidRPr="008E3F73">
        <w:rPr>
          <w:rFonts w:ascii="Arial Narrow" w:hAnsi="Arial Narrow" w:cs="Arial"/>
          <w:b/>
          <w:caps/>
          <w:sz w:val="24"/>
          <w:szCs w:val="24"/>
        </w:rPr>
        <w:t xml:space="preserve"> DO TRIBUNAL DE CONTAS DO ESTADO DO AMAZONAS, EXERCÍCIO DE </w:t>
      </w:r>
      <w:r w:rsidRPr="008E3F73">
        <w:rPr>
          <w:rFonts w:ascii="Arial Narrow" w:hAnsi="Arial Narrow" w:cs="Arial"/>
          <w:b/>
          <w:caps/>
          <w:noProof/>
          <w:sz w:val="24"/>
          <w:szCs w:val="24"/>
        </w:rPr>
        <w:t>2023</w:t>
      </w:r>
      <w:r w:rsidRPr="008E3F73">
        <w:rPr>
          <w:rFonts w:ascii="Arial Narrow" w:hAnsi="Arial Narrow" w:cs="Arial"/>
          <w:b/>
          <w:caps/>
          <w:sz w:val="24"/>
          <w:szCs w:val="24"/>
        </w:rPr>
        <w:t>.</w:t>
      </w:r>
    </w:p>
    <w:p w14:paraId="644A0BAE" w14:textId="77777777" w:rsidR="00723940" w:rsidRPr="008E3F73" w:rsidRDefault="00723940" w:rsidP="008E3F73">
      <w:pPr>
        <w:spacing w:line="240" w:lineRule="auto"/>
        <w:ind w:right="-2"/>
        <w:jc w:val="both"/>
        <w:rPr>
          <w:rFonts w:ascii="Arial Narrow" w:hAnsi="Arial Narrow" w:cs="Arial"/>
          <w:sz w:val="24"/>
          <w:szCs w:val="24"/>
        </w:rPr>
      </w:pPr>
    </w:p>
    <w:p w14:paraId="6DE643EB" w14:textId="24892C40" w:rsidR="00996525" w:rsidRPr="008E3F73" w:rsidRDefault="00A27A8A" w:rsidP="008E3F73">
      <w:pPr>
        <w:spacing w:line="240" w:lineRule="auto"/>
        <w:ind w:right="-2"/>
        <w:jc w:val="both"/>
        <w:rPr>
          <w:rFonts w:ascii="Arial Narrow" w:hAnsi="Arial Narrow" w:cs="Arial"/>
          <w:color w:val="000000"/>
          <w:sz w:val="24"/>
          <w:szCs w:val="24"/>
        </w:rPr>
      </w:pPr>
      <w:r w:rsidRPr="008E3F73">
        <w:rPr>
          <w:rFonts w:ascii="Arial Narrow" w:hAnsi="Arial Narrow" w:cs="Arial"/>
          <w:sz w:val="24"/>
          <w:szCs w:val="24"/>
        </w:rPr>
        <w:t xml:space="preserve">Ao </w:t>
      </w:r>
      <w:r w:rsidR="00233F4C" w:rsidRPr="008E3F73">
        <w:rPr>
          <w:rFonts w:ascii="Arial Narrow" w:hAnsi="Arial Narrow" w:cs="Arial"/>
          <w:sz w:val="24"/>
          <w:szCs w:val="24"/>
        </w:rPr>
        <w:t xml:space="preserve">décimo </w:t>
      </w:r>
      <w:r w:rsidR="00446856" w:rsidRPr="008E3F73">
        <w:rPr>
          <w:rFonts w:ascii="Arial Narrow" w:hAnsi="Arial Narrow" w:cs="Arial"/>
          <w:sz w:val="24"/>
          <w:szCs w:val="24"/>
        </w:rPr>
        <w:t>segundo</w:t>
      </w:r>
      <w:r w:rsidR="00F128E9" w:rsidRPr="008E3F73">
        <w:rPr>
          <w:rFonts w:ascii="Arial Narrow" w:hAnsi="Arial Narrow" w:cs="Arial"/>
          <w:sz w:val="24"/>
          <w:szCs w:val="24"/>
        </w:rPr>
        <w:t xml:space="preserve"> dia </w:t>
      </w:r>
      <w:r w:rsidR="00F128E9" w:rsidRPr="008E3F73">
        <w:rPr>
          <w:rFonts w:ascii="Arial Narrow" w:hAnsi="Arial Narrow" w:cs="Arial"/>
          <w:noProof/>
          <w:sz w:val="24"/>
          <w:szCs w:val="24"/>
        </w:rPr>
        <w:t xml:space="preserve">do mês de </w:t>
      </w:r>
      <w:r w:rsidR="002379F6" w:rsidRPr="008E3F73">
        <w:rPr>
          <w:rFonts w:ascii="Arial Narrow" w:hAnsi="Arial Narrow" w:cs="Arial"/>
          <w:noProof/>
          <w:sz w:val="24"/>
          <w:szCs w:val="24"/>
        </w:rPr>
        <w:t>novembro</w:t>
      </w:r>
      <w:r w:rsidR="00F128E9" w:rsidRPr="008E3F73">
        <w:rPr>
          <w:rFonts w:ascii="Arial Narrow" w:hAnsi="Arial Narrow" w:cs="Arial"/>
          <w:noProof/>
          <w:sz w:val="24"/>
          <w:szCs w:val="24"/>
        </w:rPr>
        <w:t xml:space="preserve"> do ano de dois mil e vinte e três</w:t>
      </w:r>
      <w:r w:rsidR="00F128E9" w:rsidRPr="008E3F73">
        <w:rPr>
          <w:rFonts w:ascii="Arial Narrow" w:hAnsi="Arial Narrow" w:cs="Arial"/>
          <w:sz w:val="24"/>
          <w:szCs w:val="24"/>
        </w:rPr>
        <w:t>, reuniu-se o Egrégio Tribunal Pleno do Tribunal de Contas do Estado do Amazonas, em sua sede própria, na Rua Efigênio Sales 1.155, Parque Dez, às 10h</w:t>
      </w:r>
      <w:r w:rsidR="00233F4C" w:rsidRPr="008E3F73">
        <w:rPr>
          <w:rFonts w:ascii="Arial Narrow" w:hAnsi="Arial Narrow" w:cs="Arial"/>
          <w:sz w:val="24"/>
          <w:szCs w:val="24"/>
        </w:rPr>
        <w:t>4</w:t>
      </w:r>
      <w:r w:rsidR="00B91042" w:rsidRPr="008E3F73">
        <w:rPr>
          <w:rFonts w:ascii="Arial Narrow" w:hAnsi="Arial Narrow" w:cs="Arial"/>
          <w:sz w:val="24"/>
          <w:szCs w:val="24"/>
        </w:rPr>
        <w:t>5</w:t>
      </w:r>
      <w:r w:rsidR="00F128E9" w:rsidRPr="008E3F73">
        <w:rPr>
          <w:rFonts w:ascii="Arial Narrow" w:hAnsi="Arial Narrow" w:cs="Arial"/>
          <w:sz w:val="24"/>
          <w:szCs w:val="24"/>
        </w:rPr>
        <w:t>, sob a Presidência d</w:t>
      </w:r>
      <w:r w:rsidR="002768C8" w:rsidRPr="008E3F73">
        <w:rPr>
          <w:rFonts w:ascii="Arial Narrow" w:hAnsi="Arial Narrow" w:cs="Arial"/>
          <w:sz w:val="24"/>
          <w:szCs w:val="24"/>
        </w:rPr>
        <w:t>a</w:t>
      </w:r>
      <w:r w:rsidR="00F128E9" w:rsidRPr="008E3F73">
        <w:rPr>
          <w:rFonts w:ascii="Arial Narrow" w:hAnsi="Arial Narrow" w:cs="Arial"/>
          <w:sz w:val="24"/>
          <w:szCs w:val="24"/>
        </w:rPr>
        <w:t xml:space="preserve"> Excelentíssim</w:t>
      </w:r>
      <w:r w:rsidR="002768C8" w:rsidRPr="008E3F73">
        <w:rPr>
          <w:rFonts w:ascii="Arial Narrow" w:hAnsi="Arial Narrow" w:cs="Arial"/>
          <w:sz w:val="24"/>
          <w:szCs w:val="24"/>
        </w:rPr>
        <w:t>a</w:t>
      </w:r>
      <w:r w:rsidR="00F128E9" w:rsidRPr="008E3F73">
        <w:rPr>
          <w:rFonts w:ascii="Arial Narrow" w:hAnsi="Arial Narrow" w:cs="Arial"/>
          <w:sz w:val="24"/>
          <w:szCs w:val="24"/>
        </w:rPr>
        <w:t xml:space="preserve"> Senhor</w:t>
      </w:r>
      <w:r w:rsidR="002768C8" w:rsidRPr="008E3F73">
        <w:rPr>
          <w:rFonts w:ascii="Arial Narrow" w:hAnsi="Arial Narrow" w:cs="Arial"/>
          <w:sz w:val="24"/>
          <w:szCs w:val="24"/>
        </w:rPr>
        <w:t>a</w:t>
      </w:r>
      <w:r w:rsidR="00F128E9" w:rsidRPr="008E3F73">
        <w:rPr>
          <w:rFonts w:ascii="Arial Narrow" w:hAnsi="Arial Narrow" w:cs="Arial"/>
          <w:sz w:val="24"/>
          <w:szCs w:val="24"/>
        </w:rPr>
        <w:t xml:space="preserve"> Conselheir</w:t>
      </w:r>
      <w:r w:rsidR="002768C8" w:rsidRPr="008E3F73">
        <w:rPr>
          <w:rFonts w:ascii="Arial Narrow" w:hAnsi="Arial Narrow" w:cs="Arial"/>
          <w:sz w:val="24"/>
          <w:szCs w:val="24"/>
        </w:rPr>
        <w:t>a</w:t>
      </w:r>
      <w:r w:rsidR="00F128E9" w:rsidRPr="008E3F73">
        <w:rPr>
          <w:rFonts w:ascii="Arial Narrow" w:hAnsi="Arial Narrow" w:cs="Arial"/>
          <w:sz w:val="24"/>
          <w:szCs w:val="24"/>
        </w:rPr>
        <w:t xml:space="preserve"> </w:t>
      </w:r>
      <w:r w:rsidR="002768C8" w:rsidRPr="008E3F73">
        <w:rPr>
          <w:rFonts w:ascii="Arial Narrow" w:hAnsi="Arial Narrow" w:cs="Arial"/>
          <w:b/>
          <w:bCs/>
          <w:sz w:val="24"/>
          <w:szCs w:val="24"/>
        </w:rPr>
        <w:t>YARA AMAZÔNIA LINS RODRIGUES DOS SANTOS</w:t>
      </w:r>
      <w:r w:rsidR="00F128E9" w:rsidRPr="008E3F73">
        <w:rPr>
          <w:rFonts w:ascii="Arial Narrow" w:hAnsi="Arial Narrow" w:cs="Arial"/>
          <w:bCs/>
          <w:sz w:val="24"/>
          <w:szCs w:val="24"/>
        </w:rPr>
        <w:t>, com as presenças</w:t>
      </w:r>
      <w:r w:rsidR="00F128E9" w:rsidRPr="008E3F73">
        <w:rPr>
          <w:rFonts w:ascii="Arial Narrow" w:hAnsi="Arial Narrow" w:cs="Arial"/>
          <w:b/>
          <w:sz w:val="24"/>
          <w:szCs w:val="24"/>
        </w:rPr>
        <w:t xml:space="preserve"> </w:t>
      </w:r>
      <w:r w:rsidR="00F128E9" w:rsidRPr="008E3F73">
        <w:rPr>
          <w:rFonts w:ascii="Arial Narrow" w:hAnsi="Arial Narrow" w:cs="Arial"/>
          <w:sz w:val="24"/>
          <w:szCs w:val="24"/>
        </w:rPr>
        <w:t>dos Excelentíssimos Senhores Conselheiros</w:t>
      </w:r>
      <w:r w:rsidR="00F128E9" w:rsidRPr="008E3F73">
        <w:rPr>
          <w:rFonts w:ascii="Arial Narrow" w:hAnsi="Arial Narrow" w:cs="Arial"/>
          <w:b/>
          <w:sz w:val="24"/>
          <w:szCs w:val="24"/>
        </w:rPr>
        <w:t xml:space="preserve"> </w:t>
      </w:r>
      <w:r w:rsidR="002768C8" w:rsidRPr="008E3F73">
        <w:rPr>
          <w:rFonts w:ascii="Arial Narrow" w:hAnsi="Arial Narrow" w:cs="Arial"/>
          <w:b/>
          <w:bCs/>
          <w:sz w:val="24"/>
          <w:szCs w:val="24"/>
        </w:rPr>
        <w:t>ÉRICO XAVIER DESTERRO E SILVA</w:t>
      </w:r>
      <w:r w:rsidR="00034B79" w:rsidRPr="008E3F73">
        <w:rPr>
          <w:rFonts w:ascii="Arial Narrow" w:hAnsi="Arial Narrow" w:cs="Arial"/>
          <w:sz w:val="24"/>
          <w:szCs w:val="24"/>
        </w:rPr>
        <w:t>,</w:t>
      </w:r>
      <w:r w:rsidR="00034B79" w:rsidRPr="008E3F73">
        <w:rPr>
          <w:rFonts w:ascii="Arial Narrow" w:hAnsi="Arial Narrow" w:cs="Arial"/>
          <w:b/>
          <w:sz w:val="24"/>
          <w:szCs w:val="24"/>
        </w:rPr>
        <w:t xml:space="preserve"> </w:t>
      </w:r>
      <w:r w:rsidR="00344D46" w:rsidRPr="008E3F73">
        <w:rPr>
          <w:rFonts w:ascii="Arial Narrow" w:hAnsi="Arial Narrow" w:cs="Arial"/>
          <w:b/>
          <w:sz w:val="24"/>
          <w:szCs w:val="24"/>
        </w:rPr>
        <w:t>MARIO MANOEL COELHO DE MELLO</w:t>
      </w:r>
      <w:r w:rsidR="00344D46" w:rsidRPr="008E3F73">
        <w:rPr>
          <w:rFonts w:ascii="Arial Narrow" w:hAnsi="Arial Narrow" w:cs="Arial"/>
          <w:bCs/>
          <w:sz w:val="24"/>
          <w:szCs w:val="24"/>
        </w:rPr>
        <w:t>,</w:t>
      </w:r>
      <w:r w:rsidR="00344D46" w:rsidRPr="008E3F73">
        <w:rPr>
          <w:rFonts w:ascii="Arial Narrow" w:hAnsi="Arial Narrow" w:cs="Arial"/>
          <w:b/>
          <w:sz w:val="24"/>
          <w:szCs w:val="24"/>
        </w:rPr>
        <w:t xml:space="preserve"> </w:t>
      </w:r>
      <w:r w:rsidR="00034B79" w:rsidRPr="008E3F73">
        <w:rPr>
          <w:rFonts w:ascii="Arial Narrow" w:hAnsi="Arial Narrow" w:cs="Arial"/>
          <w:b/>
          <w:sz w:val="24"/>
          <w:szCs w:val="24"/>
        </w:rPr>
        <w:t>JOSUÉ CLÁUDIO DE SOUZA NETO</w:t>
      </w:r>
      <w:r w:rsidR="00FB3F9C" w:rsidRPr="008E3F73">
        <w:rPr>
          <w:rFonts w:ascii="Arial Narrow" w:hAnsi="Arial Narrow" w:cs="Arial"/>
          <w:sz w:val="24"/>
          <w:szCs w:val="24"/>
        </w:rPr>
        <w:t>,</w:t>
      </w:r>
      <w:r w:rsidRPr="008E3F73">
        <w:rPr>
          <w:rFonts w:ascii="Arial Narrow" w:hAnsi="Arial Narrow" w:cs="Arial"/>
          <w:b/>
          <w:sz w:val="24"/>
          <w:szCs w:val="24"/>
        </w:rPr>
        <w:t xml:space="preserve"> </w:t>
      </w:r>
      <w:r w:rsidR="009004A4" w:rsidRPr="008E3F73">
        <w:rPr>
          <w:rFonts w:ascii="Arial Narrow" w:hAnsi="Arial Narrow" w:cs="Arial"/>
          <w:b/>
          <w:sz w:val="24"/>
          <w:szCs w:val="24"/>
        </w:rPr>
        <w:t>LUIZ HENRIQUE PEREIRA MENDES</w:t>
      </w:r>
      <w:r w:rsidR="00F128E9" w:rsidRPr="008E3F73">
        <w:rPr>
          <w:rFonts w:ascii="Arial Narrow" w:hAnsi="Arial Narrow" w:cs="Arial"/>
          <w:b/>
          <w:sz w:val="24"/>
          <w:szCs w:val="24"/>
        </w:rPr>
        <w:t xml:space="preserve"> (convocado em substituição ao Excelentíssimo Senhor Conselheiro Ari Jorge Moutinho da Costa Júnior)</w:t>
      </w:r>
      <w:r w:rsidR="00F128E9" w:rsidRPr="008E3F73">
        <w:rPr>
          <w:rFonts w:ascii="Arial Narrow" w:hAnsi="Arial Narrow" w:cs="Arial"/>
          <w:bCs/>
          <w:sz w:val="24"/>
          <w:szCs w:val="24"/>
        </w:rPr>
        <w:t xml:space="preserve">; </w:t>
      </w:r>
      <w:r w:rsidR="00F128E9" w:rsidRPr="008E3F73">
        <w:rPr>
          <w:rFonts w:ascii="Arial Narrow" w:hAnsi="Arial Narrow" w:cs="Arial"/>
          <w:sz w:val="24"/>
          <w:szCs w:val="24"/>
        </w:rPr>
        <w:t>Excelentíssimo</w:t>
      </w:r>
      <w:r w:rsidR="00CF3660" w:rsidRPr="008E3F73">
        <w:rPr>
          <w:rFonts w:ascii="Arial Narrow" w:hAnsi="Arial Narrow" w:cs="Arial"/>
          <w:sz w:val="24"/>
          <w:szCs w:val="24"/>
        </w:rPr>
        <w:t>s</w:t>
      </w:r>
      <w:r w:rsidR="00F128E9" w:rsidRPr="008E3F73">
        <w:rPr>
          <w:rFonts w:ascii="Arial Narrow" w:hAnsi="Arial Narrow" w:cs="Arial"/>
          <w:sz w:val="24"/>
          <w:szCs w:val="24"/>
        </w:rPr>
        <w:t xml:space="preserve"> Senhor</w:t>
      </w:r>
      <w:r w:rsidR="00CF3660" w:rsidRPr="008E3F73">
        <w:rPr>
          <w:rFonts w:ascii="Arial Narrow" w:hAnsi="Arial Narrow" w:cs="Arial"/>
          <w:sz w:val="24"/>
          <w:szCs w:val="24"/>
        </w:rPr>
        <w:t>es</w:t>
      </w:r>
      <w:r w:rsidR="00F128E9" w:rsidRPr="008E3F73">
        <w:rPr>
          <w:rFonts w:ascii="Arial Narrow" w:hAnsi="Arial Narrow" w:cs="Arial"/>
          <w:sz w:val="24"/>
          <w:szCs w:val="24"/>
        </w:rPr>
        <w:t xml:space="preserve"> Auditor</w:t>
      </w:r>
      <w:r w:rsidR="00CF3660" w:rsidRPr="008E3F73">
        <w:rPr>
          <w:rFonts w:ascii="Arial Narrow" w:hAnsi="Arial Narrow" w:cs="Arial"/>
          <w:sz w:val="24"/>
          <w:szCs w:val="24"/>
        </w:rPr>
        <w:t>es</w:t>
      </w:r>
      <w:r w:rsidR="002768C8" w:rsidRPr="008E3F73">
        <w:rPr>
          <w:rFonts w:ascii="Arial Narrow" w:hAnsi="Arial Narrow" w:cs="Arial"/>
          <w:sz w:val="24"/>
          <w:szCs w:val="24"/>
        </w:rPr>
        <w:t xml:space="preserve"> </w:t>
      </w:r>
      <w:r w:rsidR="002768C8" w:rsidRPr="008E3F73">
        <w:rPr>
          <w:rFonts w:ascii="Arial Narrow" w:hAnsi="Arial Narrow" w:cs="Arial"/>
          <w:b/>
          <w:bCs/>
          <w:sz w:val="24"/>
          <w:szCs w:val="24"/>
        </w:rPr>
        <w:t>ALÍPIO REIS FIRMO FILHO</w:t>
      </w:r>
      <w:r w:rsidR="008055E3" w:rsidRPr="008E3F73">
        <w:rPr>
          <w:rFonts w:ascii="Arial Narrow" w:hAnsi="Arial Narrow" w:cs="Arial"/>
          <w:b/>
          <w:sz w:val="24"/>
          <w:szCs w:val="24"/>
        </w:rPr>
        <w:t xml:space="preserve">, </w:t>
      </w:r>
      <w:r w:rsidR="008055E3" w:rsidRPr="008E3F73">
        <w:rPr>
          <w:rFonts w:ascii="Arial Narrow" w:hAnsi="Arial Narrow" w:cs="Arial"/>
          <w:b/>
          <w:bCs/>
          <w:sz w:val="24"/>
          <w:szCs w:val="24"/>
        </w:rPr>
        <w:t>ALBER</w:t>
      </w:r>
      <w:r w:rsidR="008055E3" w:rsidRPr="008E3F73">
        <w:rPr>
          <w:rFonts w:ascii="Arial Narrow" w:hAnsi="Arial Narrow" w:cs="Arial"/>
          <w:b/>
          <w:sz w:val="24"/>
          <w:szCs w:val="24"/>
        </w:rPr>
        <w:t xml:space="preserve"> FURTADO DE OLIVEIRA JÚNIOR</w:t>
      </w:r>
      <w:r w:rsidR="00F128E9" w:rsidRPr="008E3F73">
        <w:rPr>
          <w:rFonts w:ascii="Arial Narrow" w:hAnsi="Arial Narrow" w:cs="Arial"/>
          <w:bCs/>
          <w:sz w:val="24"/>
          <w:szCs w:val="24"/>
        </w:rPr>
        <w:t>; Excelentíssima Senhora Procuradora-Geral</w:t>
      </w:r>
      <w:r w:rsidR="008055E3" w:rsidRPr="008E3F73">
        <w:rPr>
          <w:rFonts w:ascii="Arial Narrow" w:hAnsi="Arial Narrow" w:cs="Arial"/>
          <w:bCs/>
          <w:sz w:val="24"/>
          <w:szCs w:val="24"/>
        </w:rPr>
        <w:t xml:space="preserve"> </w:t>
      </w:r>
      <w:r w:rsidR="008055E3" w:rsidRPr="008E3F73">
        <w:rPr>
          <w:rFonts w:ascii="Arial Narrow" w:hAnsi="Arial Narrow" w:cs="Arial"/>
          <w:b/>
          <w:sz w:val="24"/>
          <w:szCs w:val="24"/>
        </w:rPr>
        <w:t>FERNANDA CANTANHEDE VEIGA MENDONÇA</w:t>
      </w:r>
      <w:r w:rsidR="002768C8" w:rsidRPr="008E3F73">
        <w:rPr>
          <w:rFonts w:ascii="Arial Narrow" w:hAnsi="Arial Narrow" w:cs="Arial"/>
          <w:color w:val="000000"/>
          <w:sz w:val="24"/>
          <w:szCs w:val="24"/>
        </w:rPr>
        <w:t xml:space="preserve">; Excelentíssimo Senhor Procurador de Contas </w:t>
      </w:r>
      <w:r w:rsidR="002768C8" w:rsidRPr="008E3F73">
        <w:rPr>
          <w:rFonts w:ascii="Arial Narrow" w:hAnsi="Arial Narrow" w:cs="Arial"/>
          <w:b/>
          <w:bCs/>
          <w:color w:val="000000"/>
          <w:sz w:val="24"/>
          <w:szCs w:val="24"/>
        </w:rPr>
        <w:t>EVANILDO SANTANA BRAGANÇA</w:t>
      </w:r>
      <w:r w:rsidR="001F3D29" w:rsidRPr="008E3F73">
        <w:rPr>
          <w:rFonts w:ascii="Arial Narrow" w:hAnsi="Arial Narrow" w:cs="Arial"/>
          <w:b/>
          <w:bCs/>
          <w:color w:val="000000"/>
          <w:sz w:val="24"/>
          <w:szCs w:val="24"/>
        </w:rPr>
        <w:t xml:space="preserve"> (para manifestação no Processo nº 16.295/2023). </w:t>
      </w:r>
      <w:r w:rsidR="00F128E9" w:rsidRPr="008E3F73">
        <w:rPr>
          <w:rFonts w:ascii="Arial Narrow" w:hAnsi="Arial Narrow" w:cs="Arial"/>
          <w:sz w:val="24"/>
          <w:szCs w:val="24"/>
        </w:rPr>
        <w:t xml:space="preserve">/===/ </w:t>
      </w:r>
      <w:r w:rsidR="00F128E9" w:rsidRPr="008E3F73">
        <w:rPr>
          <w:rFonts w:ascii="Arial Narrow" w:hAnsi="Arial Narrow" w:cs="Arial"/>
          <w:b/>
          <w:sz w:val="24"/>
          <w:szCs w:val="24"/>
        </w:rPr>
        <w:t xml:space="preserve">AUSENTES: </w:t>
      </w:r>
      <w:r w:rsidR="00F128E9" w:rsidRPr="008E3F73">
        <w:rPr>
          <w:rFonts w:ascii="Arial Narrow" w:hAnsi="Arial Narrow" w:cs="Arial"/>
          <w:sz w:val="24"/>
          <w:szCs w:val="24"/>
        </w:rPr>
        <w:t>Excelentíssimo</w:t>
      </w:r>
      <w:r w:rsidR="001F3D29" w:rsidRPr="008E3F73">
        <w:rPr>
          <w:rFonts w:ascii="Arial Narrow" w:hAnsi="Arial Narrow" w:cs="Arial"/>
          <w:sz w:val="24"/>
          <w:szCs w:val="24"/>
        </w:rPr>
        <w:t>s</w:t>
      </w:r>
      <w:r w:rsidR="00F128E9" w:rsidRPr="008E3F73">
        <w:rPr>
          <w:rFonts w:ascii="Arial Narrow" w:hAnsi="Arial Narrow" w:cs="Arial"/>
          <w:sz w:val="24"/>
          <w:szCs w:val="24"/>
        </w:rPr>
        <w:t xml:space="preserve"> Senhor</w:t>
      </w:r>
      <w:r w:rsidR="001F3D29" w:rsidRPr="008E3F73">
        <w:rPr>
          <w:rFonts w:ascii="Arial Narrow" w:hAnsi="Arial Narrow" w:cs="Arial"/>
          <w:sz w:val="24"/>
          <w:szCs w:val="24"/>
        </w:rPr>
        <w:t>es</w:t>
      </w:r>
      <w:r w:rsidR="00F128E9" w:rsidRPr="008E3F73">
        <w:rPr>
          <w:rFonts w:ascii="Arial Narrow" w:hAnsi="Arial Narrow" w:cs="Arial"/>
          <w:sz w:val="24"/>
          <w:szCs w:val="24"/>
        </w:rPr>
        <w:t xml:space="preserve"> Conselheiro</w:t>
      </w:r>
      <w:r w:rsidR="001F3D29" w:rsidRPr="008E3F73">
        <w:rPr>
          <w:rFonts w:ascii="Arial Narrow" w:hAnsi="Arial Narrow" w:cs="Arial"/>
          <w:sz w:val="24"/>
          <w:szCs w:val="24"/>
        </w:rPr>
        <w:t>s</w:t>
      </w:r>
      <w:r w:rsidR="00F128E9" w:rsidRPr="008E3F73">
        <w:rPr>
          <w:rFonts w:ascii="Arial Narrow" w:hAnsi="Arial Narrow" w:cs="Arial"/>
          <w:sz w:val="24"/>
          <w:szCs w:val="24"/>
        </w:rPr>
        <w:t xml:space="preserve"> </w:t>
      </w:r>
      <w:r w:rsidR="002768C8" w:rsidRPr="008E3F73">
        <w:rPr>
          <w:rFonts w:ascii="Arial Narrow" w:hAnsi="Arial Narrow" w:cs="Arial"/>
          <w:b/>
          <w:sz w:val="24"/>
          <w:szCs w:val="24"/>
        </w:rPr>
        <w:t>JÚLIO ASSIS CORRÊA PINHEIRO</w:t>
      </w:r>
      <w:r w:rsidR="002768C8" w:rsidRPr="008E3F73">
        <w:rPr>
          <w:rFonts w:ascii="Arial Narrow" w:hAnsi="Arial Narrow" w:cs="Arial"/>
          <w:bCs/>
          <w:sz w:val="24"/>
          <w:szCs w:val="24"/>
        </w:rPr>
        <w:t>,</w:t>
      </w:r>
      <w:r w:rsidR="001F3D29" w:rsidRPr="008E3F73">
        <w:rPr>
          <w:rFonts w:ascii="Arial Narrow" w:hAnsi="Arial Narrow" w:cs="Arial"/>
          <w:bCs/>
          <w:sz w:val="24"/>
          <w:szCs w:val="24"/>
        </w:rPr>
        <w:t xml:space="preserve"> por motivo justificado,</w:t>
      </w:r>
      <w:r w:rsidR="002768C8" w:rsidRPr="008E3F73">
        <w:rPr>
          <w:rFonts w:ascii="Arial Narrow" w:hAnsi="Arial Narrow" w:cs="Arial"/>
          <w:b/>
          <w:sz w:val="24"/>
          <w:szCs w:val="24"/>
        </w:rPr>
        <w:t xml:space="preserve"> </w:t>
      </w:r>
      <w:r w:rsidR="004367D5" w:rsidRPr="008E3F73">
        <w:rPr>
          <w:rFonts w:ascii="Arial Narrow" w:hAnsi="Arial Narrow" w:cs="Arial"/>
          <w:b/>
          <w:sz w:val="24"/>
          <w:szCs w:val="24"/>
        </w:rPr>
        <w:t>ARI JORGE MOUTINHO DA COSTA JÚNIOR</w:t>
      </w:r>
      <w:r w:rsidR="001F3D29" w:rsidRPr="008E3F73">
        <w:rPr>
          <w:rFonts w:ascii="Arial Narrow" w:hAnsi="Arial Narrow" w:cs="Arial"/>
          <w:bCs/>
          <w:sz w:val="24"/>
          <w:szCs w:val="24"/>
        </w:rPr>
        <w:t>, por motivo de licença médica,</w:t>
      </w:r>
      <w:r w:rsidR="002768C8" w:rsidRPr="008E3F73">
        <w:rPr>
          <w:rFonts w:ascii="Arial Narrow" w:hAnsi="Arial Narrow" w:cs="Arial"/>
          <w:bCs/>
          <w:sz w:val="24"/>
          <w:szCs w:val="24"/>
        </w:rPr>
        <w:t xml:space="preserve"> </w:t>
      </w:r>
      <w:r w:rsidR="002768C8" w:rsidRPr="008E3F73">
        <w:rPr>
          <w:rFonts w:ascii="Arial Narrow" w:hAnsi="Arial Narrow" w:cs="Arial"/>
          <w:b/>
          <w:sz w:val="24"/>
          <w:szCs w:val="24"/>
        </w:rPr>
        <w:t>LUÍS FABIAN PEREIRA</w:t>
      </w:r>
      <w:r w:rsidR="002768C8" w:rsidRPr="008E3F73">
        <w:rPr>
          <w:rFonts w:ascii="Arial Narrow" w:hAnsi="Arial Narrow" w:cs="Arial"/>
          <w:sz w:val="24"/>
          <w:szCs w:val="24"/>
        </w:rPr>
        <w:t xml:space="preserve"> </w:t>
      </w:r>
      <w:r w:rsidR="002768C8" w:rsidRPr="008E3F73">
        <w:rPr>
          <w:rFonts w:ascii="Arial Narrow" w:hAnsi="Arial Narrow" w:cs="Arial"/>
          <w:b/>
          <w:sz w:val="24"/>
          <w:szCs w:val="24"/>
        </w:rPr>
        <w:t>BARBOSA</w:t>
      </w:r>
      <w:r w:rsidR="004367D5" w:rsidRPr="008E3F73">
        <w:rPr>
          <w:rFonts w:ascii="Arial Narrow" w:hAnsi="Arial Narrow" w:cs="Arial"/>
          <w:sz w:val="24"/>
          <w:szCs w:val="24"/>
        </w:rPr>
        <w:t xml:space="preserve">, por motivo </w:t>
      </w:r>
      <w:r w:rsidR="001F3D29" w:rsidRPr="008E3F73">
        <w:rPr>
          <w:rFonts w:ascii="Arial Narrow" w:hAnsi="Arial Narrow" w:cs="Arial"/>
          <w:sz w:val="24"/>
          <w:szCs w:val="24"/>
        </w:rPr>
        <w:t>justificado</w:t>
      </w:r>
      <w:r w:rsidR="00E65612" w:rsidRPr="008E3F73">
        <w:rPr>
          <w:rFonts w:ascii="Arial Narrow" w:hAnsi="Arial Narrow" w:cs="Arial"/>
          <w:sz w:val="24"/>
          <w:szCs w:val="24"/>
        </w:rPr>
        <w:t xml:space="preserve">; </w:t>
      </w:r>
      <w:r w:rsidR="00F128E9" w:rsidRPr="008E3F73">
        <w:rPr>
          <w:rFonts w:ascii="Arial Narrow" w:hAnsi="Arial Narrow" w:cs="Arial"/>
          <w:sz w:val="24"/>
          <w:szCs w:val="24"/>
        </w:rPr>
        <w:t xml:space="preserve">Excelentíssimo Senhor Auditor </w:t>
      </w:r>
      <w:r w:rsidR="002768C8" w:rsidRPr="008E3F73">
        <w:rPr>
          <w:rFonts w:ascii="Arial Narrow" w:hAnsi="Arial Narrow" w:cs="Arial"/>
          <w:b/>
          <w:sz w:val="24"/>
          <w:szCs w:val="24"/>
        </w:rPr>
        <w:t>MÁRIO JOSÉ DE MORAES COSTA FILHO</w:t>
      </w:r>
      <w:r w:rsidR="00E65612" w:rsidRPr="008E3F73">
        <w:rPr>
          <w:rFonts w:ascii="Arial Narrow" w:hAnsi="Arial Narrow" w:cs="Arial"/>
          <w:bCs/>
          <w:sz w:val="24"/>
          <w:szCs w:val="24"/>
        </w:rPr>
        <w:t xml:space="preserve">, por motivo de </w:t>
      </w:r>
      <w:r w:rsidR="001F3D29" w:rsidRPr="008E3F73">
        <w:rPr>
          <w:rFonts w:ascii="Arial Narrow" w:hAnsi="Arial Narrow" w:cs="Arial"/>
          <w:bCs/>
          <w:sz w:val="24"/>
          <w:szCs w:val="24"/>
        </w:rPr>
        <w:t>viagem</w:t>
      </w:r>
      <w:r w:rsidR="00B80AC3" w:rsidRPr="008E3F73">
        <w:rPr>
          <w:rFonts w:ascii="Arial Narrow" w:hAnsi="Arial Narrow" w:cs="Arial"/>
          <w:bCs/>
          <w:sz w:val="24"/>
          <w:szCs w:val="24"/>
        </w:rPr>
        <w:t>.</w:t>
      </w:r>
      <w:r w:rsidR="001F3D29" w:rsidRPr="008E3F73">
        <w:rPr>
          <w:rFonts w:ascii="Arial Narrow" w:hAnsi="Arial Narrow" w:cs="Arial"/>
          <w:bCs/>
          <w:sz w:val="24"/>
          <w:szCs w:val="24"/>
        </w:rPr>
        <w:t xml:space="preserve"> </w:t>
      </w:r>
      <w:r w:rsidR="00723940" w:rsidRPr="008E3F73">
        <w:rPr>
          <w:rFonts w:ascii="Arial Narrow" w:hAnsi="Arial Narrow" w:cs="Arial"/>
          <w:sz w:val="24"/>
          <w:szCs w:val="24"/>
        </w:rPr>
        <w:t xml:space="preserve">/===/ Havendo número legal, </w:t>
      </w:r>
      <w:r w:rsidR="001F3D29" w:rsidRPr="008E3F73">
        <w:rPr>
          <w:rFonts w:ascii="Arial Narrow" w:hAnsi="Arial Narrow" w:cs="Arial"/>
          <w:noProof/>
          <w:sz w:val="24"/>
          <w:szCs w:val="24"/>
        </w:rPr>
        <w:t>a</w:t>
      </w:r>
      <w:r w:rsidR="00723940" w:rsidRPr="008E3F73">
        <w:rPr>
          <w:rFonts w:ascii="Arial Narrow" w:hAnsi="Arial Narrow" w:cs="Arial"/>
          <w:sz w:val="24"/>
          <w:szCs w:val="24"/>
        </w:rPr>
        <w:t xml:space="preserve"> Excelentíssim</w:t>
      </w:r>
      <w:r w:rsidR="001F3D29" w:rsidRPr="008E3F73">
        <w:rPr>
          <w:rFonts w:ascii="Arial Narrow" w:hAnsi="Arial Narrow" w:cs="Arial"/>
          <w:sz w:val="24"/>
          <w:szCs w:val="24"/>
        </w:rPr>
        <w:t>a</w:t>
      </w:r>
      <w:r w:rsidR="00723940" w:rsidRPr="008E3F73">
        <w:rPr>
          <w:rFonts w:ascii="Arial Narrow" w:hAnsi="Arial Narrow" w:cs="Arial"/>
          <w:sz w:val="24"/>
          <w:szCs w:val="24"/>
        </w:rPr>
        <w:t xml:space="preserve"> Senhor</w:t>
      </w:r>
      <w:r w:rsidR="001F3D29" w:rsidRPr="008E3F73">
        <w:rPr>
          <w:rFonts w:ascii="Arial Narrow" w:hAnsi="Arial Narrow" w:cs="Arial"/>
          <w:sz w:val="24"/>
          <w:szCs w:val="24"/>
        </w:rPr>
        <w:t>a</w:t>
      </w:r>
      <w:r w:rsidR="00723940" w:rsidRPr="008E3F73">
        <w:rPr>
          <w:rFonts w:ascii="Arial Narrow" w:hAnsi="Arial Narrow" w:cs="Arial"/>
          <w:sz w:val="24"/>
          <w:szCs w:val="24"/>
        </w:rPr>
        <w:t xml:space="preserve"> </w:t>
      </w:r>
      <w:r w:rsidR="00723940" w:rsidRPr="008E3F73">
        <w:rPr>
          <w:rFonts w:ascii="Arial Narrow" w:hAnsi="Arial Narrow" w:cs="Arial"/>
          <w:noProof/>
          <w:sz w:val="24"/>
          <w:szCs w:val="24"/>
        </w:rPr>
        <w:t>Conselheir</w:t>
      </w:r>
      <w:r w:rsidR="001F3D29" w:rsidRPr="008E3F73">
        <w:rPr>
          <w:rFonts w:ascii="Arial Narrow" w:hAnsi="Arial Narrow" w:cs="Arial"/>
          <w:noProof/>
          <w:sz w:val="24"/>
          <w:szCs w:val="24"/>
        </w:rPr>
        <w:t>a</w:t>
      </w:r>
      <w:r w:rsidR="00723940" w:rsidRPr="008E3F73">
        <w:rPr>
          <w:rFonts w:ascii="Arial Narrow" w:hAnsi="Arial Narrow" w:cs="Arial"/>
          <w:noProof/>
          <w:sz w:val="24"/>
          <w:szCs w:val="24"/>
        </w:rPr>
        <w:t>-Presidente</w:t>
      </w:r>
      <w:r w:rsidR="00723940" w:rsidRPr="008E3F73">
        <w:rPr>
          <w:rFonts w:ascii="Arial Narrow" w:hAnsi="Arial Narrow" w:cs="Arial"/>
          <w:sz w:val="24"/>
          <w:szCs w:val="24"/>
        </w:rPr>
        <w:t xml:space="preserve"> </w:t>
      </w:r>
      <w:r w:rsidR="001F3D29" w:rsidRPr="008E3F73">
        <w:rPr>
          <w:rFonts w:ascii="Arial Narrow" w:hAnsi="Arial Narrow" w:cs="Arial"/>
          <w:sz w:val="24"/>
          <w:szCs w:val="24"/>
        </w:rPr>
        <w:t>Yara Amazônia Lins Rodrigues dos Santos</w:t>
      </w:r>
      <w:r w:rsidR="00723940" w:rsidRPr="008E3F73">
        <w:rPr>
          <w:rFonts w:ascii="Arial Narrow" w:hAnsi="Arial Narrow" w:cs="Arial"/>
          <w:sz w:val="24"/>
          <w:szCs w:val="24"/>
        </w:rPr>
        <w:t xml:space="preserve"> invocou a proteção de Deus para os trabalhos, dando por aberta a </w:t>
      </w:r>
      <w:r w:rsidR="00344D46" w:rsidRPr="008E3F73">
        <w:rPr>
          <w:rFonts w:ascii="Arial Narrow" w:hAnsi="Arial Narrow" w:cs="Arial"/>
          <w:sz w:val="24"/>
          <w:szCs w:val="24"/>
        </w:rPr>
        <w:t>4</w:t>
      </w:r>
      <w:r w:rsidR="001F3D29" w:rsidRPr="008E3F73">
        <w:rPr>
          <w:rFonts w:ascii="Arial Narrow" w:hAnsi="Arial Narrow" w:cs="Arial"/>
          <w:sz w:val="24"/>
          <w:szCs w:val="24"/>
        </w:rPr>
        <w:t>4</w:t>
      </w:r>
      <w:r w:rsidR="00723940" w:rsidRPr="008E3F73">
        <w:rPr>
          <w:rFonts w:ascii="Arial Narrow" w:hAnsi="Arial Narrow" w:cs="Arial"/>
          <w:noProof/>
          <w:sz w:val="24"/>
          <w:szCs w:val="24"/>
        </w:rPr>
        <w:t>ª Sessão Ordinária</w:t>
      </w:r>
      <w:r w:rsidR="00723940" w:rsidRPr="008E3F73">
        <w:rPr>
          <w:rFonts w:ascii="Arial Narrow" w:hAnsi="Arial Narrow" w:cs="Arial"/>
          <w:sz w:val="24"/>
          <w:szCs w:val="24"/>
        </w:rPr>
        <w:t xml:space="preserve"> do Egrégio </w:t>
      </w:r>
      <w:r w:rsidR="00723940" w:rsidRPr="008E3F73">
        <w:rPr>
          <w:rFonts w:ascii="Arial Narrow" w:hAnsi="Arial Narrow" w:cs="Arial"/>
          <w:noProof/>
          <w:sz w:val="24"/>
          <w:szCs w:val="24"/>
        </w:rPr>
        <w:t>Tribunal Pleno</w:t>
      </w:r>
      <w:r w:rsidR="00723940" w:rsidRPr="008E3F73">
        <w:rPr>
          <w:rFonts w:ascii="Arial Narrow" w:hAnsi="Arial Narrow" w:cs="Arial"/>
          <w:sz w:val="24"/>
          <w:szCs w:val="24"/>
        </w:rPr>
        <w:t xml:space="preserve"> do Tribunal de Contas do Estado do Amazonas.</w:t>
      </w:r>
      <w:r w:rsidR="0018276B" w:rsidRPr="008E3F73">
        <w:rPr>
          <w:rFonts w:ascii="Arial Narrow" w:hAnsi="Arial Narrow" w:cs="Arial"/>
          <w:bCs/>
          <w:sz w:val="24"/>
          <w:szCs w:val="24"/>
        </w:rPr>
        <w:t xml:space="preserve"> </w:t>
      </w:r>
      <w:r w:rsidR="00723940" w:rsidRPr="008E3F73">
        <w:rPr>
          <w:rFonts w:ascii="Arial Narrow" w:hAnsi="Arial Narrow" w:cs="Arial"/>
          <w:sz w:val="24"/>
          <w:szCs w:val="24"/>
        </w:rPr>
        <w:t xml:space="preserve">/===/ </w:t>
      </w:r>
      <w:r w:rsidR="00723940" w:rsidRPr="008E3F73">
        <w:rPr>
          <w:rFonts w:ascii="Arial Narrow" w:hAnsi="Arial Narrow" w:cs="Arial"/>
          <w:b/>
          <w:sz w:val="24"/>
          <w:szCs w:val="24"/>
        </w:rPr>
        <w:t>APROVAÇÃO DA ATA:</w:t>
      </w:r>
      <w:r w:rsidR="00723940" w:rsidRPr="008E3F73">
        <w:rPr>
          <w:rFonts w:ascii="Arial Narrow" w:eastAsia="Arial" w:hAnsi="Arial Narrow" w:cs="Arial"/>
          <w:sz w:val="24"/>
          <w:szCs w:val="24"/>
        </w:rPr>
        <w:t xml:space="preserve"> </w:t>
      </w:r>
      <w:r w:rsidR="00EC394C" w:rsidRPr="008E3F73">
        <w:rPr>
          <w:rFonts w:ascii="Arial Narrow" w:eastAsia="Arial" w:hAnsi="Arial Narrow" w:cs="Arial"/>
          <w:sz w:val="24"/>
          <w:szCs w:val="24"/>
        </w:rPr>
        <w:t>Aprovada, sem restrições, a Ata da</w:t>
      </w:r>
      <w:r w:rsidR="00EC394C" w:rsidRPr="008E3F73">
        <w:rPr>
          <w:rFonts w:ascii="Arial Narrow" w:hAnsi="Arial Narrow" w:cs="Arial"/>
          <w:b/>
          <w:sz w:val="24"/>
          <w:szCs w:val="24"/>
        </w:rPr>
        <w:t xml:space="preserve"> </w:t>
      </w:r>
      <w:r w:rsidR="008230A3" w:rsidRPr="008E3F73">
        <w:rPr>
          <w:rFonts w:ascii="Arial Narrow" w:hAnsi="Arial Narrow" w:cs="Arial"/>
          <w:sz w:val="24"/>
          <w:szCs w:val="24"/>
        </w:rPr>
        <w:t>41</w:t>
      </w:r>
      <w:r w:rsidR="00EC394C" w:rsidRPr="008E3F73">
        <w:rPr>
          <w:rFonts w:ascii="Arial Narrow" w:hAnsi="Arial Narrow" w:cs="Arial"/>
          <w:sz w:val="24"/>
          <w:szCs w:val="24"/>
        </w:rPr>
        <w:t xml:space="preserve">ª </w:t>
      </w:r>
      <w:r w:rsidR="00EC394C" w:rsidRPr="008E3F73">
        <w:rPr>
          <w:rFonts w:ascii="Arial Narrow" w:eastAsia="Arial" w:hAnsi="Arial Narrow" w:cs="Arial"/>
          <w:sz w:val="24"/>
          <w:szCs w:val="24"/>
        </w:rPr>
        <w:t xml:space="preserve">Sessão Ordinária, </w:t>
      </w:r>
      <w:r w:rsidR="00EC394C" w:rsidRPr="008E3F73">
        <w:rPr>
          <w:rFonts w:ascii="Arial Narrow" w:hAnsi="Arial Narrow" w:cs="Arial"/>
          <w:sz w:val="24"/>
          <w:szCs w:val="24"/>
        </w:rPr>
        <w:t xml:space="preserve">realizada em </w:t>
      </w:r>
      <w:r w:rsidR="009314C6" w:rsidRPr="008E3F73">
        <w:rPr>
          <w:rFonts w:ascii="Arial Narrow" w:hAnsi="Arial Narrow" w:cs="Arial"/>
          <w:sz w:val="24"/>
          <w:szCs w:val="24"/>
        </w:rPr>
        <w:t>2</w:t>
      </w:r>
      <w:r w:rsidR="008230A3" w:rsidRPr="008E3F73">
        <w:rPr>
          <w:rFonts w:ascii="Arial Narrow" w:hAnsi="Arial Narrow" w:cs="Arial"/>
          <w:sz w:val="24"/>
          <w:szCs w:val="24"/>
        </w:rPr>
        <w:t>1</w:t>
      </w:r>
      <w:r w:rsidR="00EC394C" w:rsidRPr="008E3F73">
        <w:rPr>
          <w:rFonts w:ascii="Arial Narrow" w:hAnsi="Arial Narrow" w:cs="Arial"/>
          <w:sz w:val="24"/>
          <w:szCs w:val="24"/>
        </w:rPr>
        <w:t>/1</w:t>
      </w:r>
      <w:r w:rsidR="008230A3" w:rsidRPr="008E3F73">
        <w:rPr>
          <w:rFonts w:ascii="Arial Narrow" w:hAnsi="Arial Narrow" w:cs="Arial"/>
          <w:sz w:val="24"/>
          <w:szCs w:val="24"/>
        </w:rPr>
        <w:t>1</w:t>
      </w:r>
      <w:r w:rsidR="00EC394C" w:rsidRPr="008E3F73">
        <w:rPr>
          <w:rFonts w:ascii="Arial Narrow" w:hAnsi="Arial Narrow" w:cs="Arial"/>
          <w:sz w:val="24"/>
          <w:szCs w:val="24"/>
        </w:rPr>
        <w:t>/2023</w:t>
      </w:r>
      <w:r w:rsidR="00723940" w:rsidRPr="008E3F73">
        <w:rPr>
          <w:rFonts w:ascii="Arial Narrow" w:eastAsia="Arial" w:hAnsi="Arial Narrow" w:cs="Arial"/>
          <w:sz w:val="24"/>
          <w:szCs w:val="24"/>
        </w:rPr>
        <w:t>.</w:t>
      </w:r>
      <w:r w:rsidR="008230A3" w:rsidRPr="008E3F73">
        <w:rPr>
          <w:rFonts w:ascii="Arial Narrow" w:hAnsi="Arial Narrow" w:cs="Arial"/>
          <w:bCs/>
          <w:sz w:val="24"/>
          <w:szCs w:val="24"/>
        </w:rPr>
        <w:t xml:space="preserve"> </w:t>
      </w:r>
      <w:r w:rsidR="00723940" w:rsidRPr="008E3F73">
        <w:rPr>
          <w:rFonts w:ascii="Arial Narrow" w:hAnsi="Arial Narrow" w:cs="Arial"/>
          <w:sz w:val="24"/>
          <w:szCs w:val="24"/>
        </w:rPr>
        <w:t xml:space="preserve">/===/ </w:t>
      </w:r>
      <w:r w:rsidR="00723940" w:rsidRPr="008E3F73">
        <w:rPr>
          <w:rFonts w:ascii="Arial Narrow" w:hAnsi="Arial Narrow" w:cs="Arial"/>
          <w:b/>
          <w:sz w:val="24"/>
          <w:szCs w:val="24"/>
        </w:rPr>
        <w:t>LEITURA DE EXPEDIENTE:</w:t>
      </w:r>
      <w:r w:rsidR="00723940" w:rsidRPr="008E3F73">
        <w:rPr>
          <w:rFonts w:ascii="Arial Narrow" w:hAnsi="Arial Narrow" w:cs="Arial"/>
          <w:sz w:val="24"/>
          <w:szCs w:val="24"/>
        </w:rPr>
        <w:t xml:space="preserve"> Não houve.</w:t>
      </w:r>
      <w:r w:rsidR="008230A3" w:rsidRPr="008E3F73">
        <w:rPr>
          <w:rFonts w:ascii="Arial Narrow" w:hAnsi="Arial Narrow" w:cs="Arial"/>
          <w:sz w:val="24"/>
          <w:szCs w:val="24"/>
        </w:rPr>
        <w:t xml:space="preserve"> </w:t>
      </w:r>
      <w:r w:rsidR="00723940" w:rsidRPr="008E3F73">
        <w:rPr>
          <w:rFonts w:ascii="Arial Narrow" w:hAnsi="Arial Narrow" w:cs="Arial"/>
          <w:sz w:val="24"/>
          <w:szCs w:val="24"/>
        </w:rPr>
        <w:t xml:space="preserve">/===/ </w:t>
      </w:r>
      <w:r w:rsidR="00723940" w:rsidRPr="008E3F73">
        <w:rPr>
          <w:rFonts w:ascii="Arial Narrow" w:hAnsi="Arial Narrow" w:cs="Arial"/>
          <w:b/>
          <w:bCs/>
          <w:sz w:val="24"/>
          <w:szCs w:val="24"/>
        </w:rPr>
        <w:t>INDICAÇÕES E PROPOSTAS:</w:t>
      </w:r>
      <w:r w:rsidR="00723940" w:rsidRPr="008E3F73">
        <w:rPr>
          <w:rFonts w:ascii="Arial Narrow" w:hAnsi="Arial Narrow" w:cs="Arial"/>
          <w:sz w:val="24"/>
          <w:szCs w:val="24"/>
        </w:rPr>
        <w:t xml:space="preserve"> </w:t>
      </w:r>
      <w:r w:rsidR="00723940" w:rsidRPr="008E3F73">
        <w:rPr>
          <w:rFonts w:ascii="Arial Narrow" w:eastAsia="Arial" w:hAnsi="Arial Narrow" w:cs="Arial"/>
          <w:sz w:val="24"/>
          <w:szCs w:val="24"/>
        </w:rPr>
        <w:t>Não houve.</w:t>
      </w:r>
      <w:r w:rsidR="008230A3" w:rsidRPr="008E3F73">
        <w:rPr>
          <w:rFonts w:ascii="Arial Narrow" w:eastAsia="Arial" w:hAnsi="Arial Narrow" w:cs="Arial"/>
          <w:sz w:val="24"/>
          <w:szCs w:val="24"/>
        </w:rPr>
        <w:t xml:space="preserve"> </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JULGAMENTO ADIADO: CONSELHEIRO-RELATOR: MARIO MANOEL COELHO DE MELLO (Com vista para o Excelentíssimo Senhor Conselheiro Luís Fabian Pereira Barbosa).</w:t>
      </w:r>
      <w:r w:rsidR="002768C8" w:rsidRPr="008E3F73">
        <w:rPr>
          <w:rFonts w:ascii="Arial Narrow" w:hAnsi="Arial Narrow" w:cs="Arial"/>
          <w:sz w:val="24"/>
          <w:szCs w:val="24"/>
        </w:rPr>
        <w:t xml:space="preserve"> </w:t>
      </w:r>
      <w:r w:rsidR="002768C8" w:rsidRPr="008E3F73">
        <w:rPr>
          <w:rFonts w:ascii="Arial Narrow" w:hAnsi="Arial Narrow" w:cs="Arial"/>
          <w:b/>
          <w:color w:val="000000"/>
          <w:sz w:val="24"/>
          <w:szCs w:val="24"/>
        </w:rPr>
        <w:t>PROCESSO Nº 12.467/2016</w:t>
      </w:r>
      <w:r w:rsidR="002768C8" w:rsidRPr="008E3F73">
        <w:rPr>
          <w:rFonts w:ascii="Arial Narrow" w:hAnsi="Arial Narrow" w:cs="Arial"/>
          <w:color w:val="000000"/>
          <w:sz w:val="24"/>
          <w:szCs w:val="24"/>
        </w:rPr>
        <w:t xml:space="preserve"> – Embargos de Declaração em Representação formulada pelo Procurador-Geral Dr. Roberto Cavalcanti </w:t>
      </w:r>
      <w:proofErr w:type="spellStart"/>
      <w:r w:rsidR="002768C8" w:rsidRPr="008E3F73">
        <w:rPr>
          <w:rFonts w:ascii="Arial Narrow" w:hAnsi="Arial Narrow" w:cs="Arial"/>
          <w:color w:val="000000"/>
          <w:sz w:val="24"/>
          <w:szCs w:val="24"/>
        </w:rPr>
        <w:t>Krichanã</w:t>
      </w:r>
      <w:proofErr w:type="spellEnd"/>
      <w:r w:rsidR="002768C8" w:rsidRPr="008E3F73">
        <w:rPr>
          <w:rFonts w:ascii="Arial Narrow" w:hAnsi="Arial Narrow" w:cs="Arial"/>
          <w:color w:val="000000"/>
          <w:sz w:val="24"/>
          <w:szCs w:val="24"/>
        </w:rPr>
        <w:t xml:space="preserve"> da Silva, contra o Município de Benjamin Constant, por suposto esquema de favorecimento e fraude em Processos Licitatórios.</w:t>
      </w:r>
      <w:r w:rsidR="002768C8" w:rsidRPr="008E3F73">
        <w:rPr>
          <w:rFonts w:ascii="Arial Narrow" w:hAnsi="Arial Narrow" w:cs="Arial"/>
          <w:i/>
          <w:color w:val="000000"/>
          <w:sz w:val="24"/>
          <w:szCs w:val="24"/>
        </w:rPr>
        <w:t xml:space="preserve"> PROCESSO RETIRADO DE PAUTA PELO RELATOR.</w:t>
      </w:r>
      <w:r w:rsidR="002768C8" w:rsidRPr="008E3F73">
        <w:rPr>
          <w:rFonts w:ascii="Arial Narrow" w:hAnsi="Arial Narrow" w:cs="Arial"/>
          <w:b/>
          <w:color w:val="000000"/>
          <w:sz w:val="24"/>
          <w:szCs w:val="24"/>
        </w:rPr>
        <w:t xml:space="preserve"> PROCESSO Nº 13.175/2021</w:t>
      </w:r>
      <w:r w:rsidR="002768C8" w:rsidRPr="008E3F73">
        <w:rPr>
          <w:rFonts w:ascii="Arial Narrow" w:hAnsi="Arial Narrow" w:cs="Arial"/>
          <w:color w:val="000000"/>
          <w:sz w:val="24"/>
          <w:szCs w:val="24"/>
        </w:rPr>
        <w:t xml:space="preserve"> - Cobrança Executiva referente à multa e ao alcance/glosa aplicados à Sra. </w:t>
      </w:r>
      <w:proofErr w:type="spellStart"/>
      <w:r w:rsidR="002768C8" w:rsidRPr="008E3F73">
        <w:rPr>
          <w:rFonts w:ascii="Arial Narrow" w:hAnsi="Arial Narrow" w:cs="Arial"/>
          <w:color w:val="000000"/>
          <w:sz w:val="24"/>
          <w:szCs w:val="24"/>
        </w:rPr>
        <w:t>Waldivia</w:t>
      </w:r>
      <w:proofErr w:type="spellEnd"/>
      <w:r w:rsidR="002768C8" w:rsidRPr="008E3F73">
        <w:rPr>
          <w:rFonts w:ascii="Arial Narrow" w:hAnsi="Arial Narrow" w:cs="Arial"/>
          <w:color w:val="000000"/>
          <w:sz w:val="24"/>
          <w:szCs w:val="24"/>
        </w:rPr>
        <w:t xml:space="preserve"> Ferreira Alencar, Secretária da SEINFRA, à época, e ao Sr. Manoel Ribeiro da Silva, por meio da Decisão nº 169/2014-TCE-Tribunal Pleno (fls. 344/345), exarada nos autos do Processo nº 15.249/2020 (Processo Físico Originário nº 6016/2011 - Representação).</w:t>
      </w:r>
      <w:r w:rsidR="002768C8" w:rsidRPr="008E3F73">
        <w:rPr>
          <w:rFonts w:ascii="Arial Narrow" w:hAnsi="Arial Narrow" w:cs="Arial"/>
          <w:b/>
          <w:color w:val="000000"/>
          <w:sz w:val="24"/>
          <w:szCs w:val="24"/>
        </w:rPr>
        <w:t xml:space="preserve"> ACÓRDÃO Nº 2611/2023: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Art. 11, IV,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Conselheiro-Relator,</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8.1. Reconhecer</w:t>
      </w:r>
      <w:r w:rsidR="002768C8" w:rsidRPr="008E3F73">
        <w:rPr>
          <w:rFonts w:ascii="Arial Narrow" w:hAnsi="Arial Narrow" w:cs="Arial"/>
          <w:color w:val="000000"/>
          <w:sz w:val="24"/>
          <w:szCs w:val="24"/>
        </w:rPr>
        <w:t xml:space="preserve"> a ocorrência da prejudicial para o fim de, nos termos do art. 487, II, do CPC, extinguir o presente feito, com resolução de mérito, em razão de a presente Cobrança Executiva referente à multa e ao alcance/glosa aplicados à Sra. </w:t>
      </w:r>
      <w:proofErr w:type="spellStart"/>
      <w:r w:rsidR="002768C8" w:rsidRPr="008E3F73">
        <w:rPr>
          <w:rFonts w:ascii="Arial Narrow" w:hAnsi="Arial Narrow" w:cs="Arial"/>
          <w:color w:val="000000"/>
          <w:sz w:val="24"/>
          <w:szCs w:val="24"/>
        </w:rPr>
        <w:t>Waldivia</w:t>
      </w:r>
      <w:proofErr w:type="spellEnd"/>
      <w:r w:rsidR="002768C8" w:rsidRPr="008E3F73">
        <w:rPr>
          <w:rFonts w:ascii="Arial Narrow" w:hAnsi="Arial Narrow" w:cs="Arial"/>
          <w:color w:val="000000"/>
          <w:sz w:val="24"/>
          <w:szCs w:val="24"/>
        </w:rPr>
        <w:t xml:space="preserve"> Ferreira Alencar, Secretária da SEINFRA, à época, e ao Sr. Manoel Ribeiro da Silva, por meio da Decisão nº 169/2014-TCE-Tribunal Pleno (fls. 344/345), exarada nos autos do Processo nº 15.249/2020 (Processo Físico Originário nº 6016/2011 - Representação), ter sido atingida pelo instituto da prescrição punitiva, conforme Tema nº 899 e outros precedentes do STF e demais Tribunais Pátrios, em virtude de ter transcorrido mais de 05 anos, após a ocorrência dos marcos interruptivos (citações válidas), sem que o processo em tela tenha sido finalizado por esta Corte de Contas; </w:t>
      </w:r>
      <w:r w:rsidR="002768C8" w:rsidRPr="008E3F73">
        <w:rPr>
          <w:rFonts w:ascii="Arial Narrow" w:hAnsi="Arial Narrow" w:cs="Arial"/>
          <w:b/>
          <w:color w:val="000000"/>
          <w:sz w:val="24"/>
          <w:szCs w:val="24"/>
        </w:rPr>
        <w:t>8.2. Determinar</w:t>
      </w:r>
      <w:r w:rsidR="002768C8" w:rsidRPr="008E3F73">
        <w:rPr>
          <w:rFonts w:ascii="Arial Narrow" w:hAnsi="Arial Narrow" w:cs="Arial"/>
          <w:color w:val="000000"/>
          <w:sz w:val="24"/>
          <w:szCs w:val="24"/>
        </w:rPr>
        <w:t xml:space="preserve"> à Secretaria do Tribunal Pleno - SEPLENO a adoção das providências previstas no artigo 162 da Resolução nº 04/2002 (RI-TCE/AM), devendo ser remetida cópia do Relatório/Voto e do deste Acórdão às partes interessadas, arquivando-se o feito, após o trânsito em julgado, nos </w:t>
      </w:r>
      <w:r w:rsidR="002768C8" w:rsidRPr="008E3F73">
        <w:rPr>
          <w:rFonts w:ascii="Arial Narrow" w:hAnsi="Arial Narrow" w:cs="Arial"/>
          <w:color w:val="000000"/>
          <w:sz w:val="24"/>
          <w:szCs w:val="24"/>
        </w:rPr>
        <w:lastRenderedPageBreak/>
        <w:t xml:space="preserve">moldes regimentais. </w:t>
      </w:r>
      <w:r w:rsidR="002768C8" w:rsidRPr="008E3F73">
        <w:rPr>
          <w:rFonts w:ascii="Arial Narrow" w:hAnsi="Arial Narrow" w:cs="Arial"/>
          <w:b/>
          <w:color w:val="000000"/>
          <w:sz w:val="24"/>
          <w:szCs w:val="24"/>
        </w:rPr>
        <w:t xml:space="preserve">CONSELHEIRO-RELATOR: JOSUÉ CLÁUDIO DE SOUZA NETO (Com vista para a Excelentíssima Senhora Conselheira Yara Amazônia Lins Rodrigues dos Santos). </w:t>
      </w:r>
      <w:r w:rsidR="002768C8" w:rsidRPr="008E3F73">
        <w:rPr>
          <w:rFonts w:ascii="Arial Narrow" w:hAnsi="Arial Narrow" w:cs="Arial"/>
          <w:bCs/>
          <w:color w:val="000000"/>
          <w:sz w:val="24"/>
          <w:szCs w:val="24"/>
          <w:u w:val="single"/>
        </w:rPr>
        <w:t>Nesta fase de julgamento assumiu a presidência dos trabalhos o Excelentíssimo Senhor Conselheiro Érico Xavier Desterro e Silva, para que a Excelentíssima Senhora Conselheira Yara Amazônia Lins Rodrigues dos Santos pudesse manifestar seu voto-vista.</w:t>
      </w:r>
      <w:r w:rsidR="002768C8" w:rsidRPr="008E3F73">
        <w:rPr>
          <w:rFonts w:ascii="Arial Narrow" w:hAnsi="Arial Narrow" w:cs="Arial"/>
          <w:sz w:val="24"/>
          <w:szCs w:val="24"/>
        </w:rPr>
        <w:t xml:space="preserve"> </w:t>
      </w:r>
      <w:r w:rsidR="002768C8" w:rsidRPr="008E3F73">
        <w:rPr>
          <w:rFonts w:ascii="Arial Narrow" w:hAnsi="Arial Narrow" w:cs="Arial"/>
          <w:b/>
          <w:color w:val="000000"/>
          <w:sz w:val="24"/>
          <w:szCs w:val="24"/>
        </w:rPr>
        <w:t>PROCESSO Nº 11.189/2023 (Apensos: 17.008/2021, 10.049/2018 e 11.512/2020)</w:t>
      </w:r>
      <w:r w:rsidR="002768C8" w:rsidRPr="008E3F73">
        <w:rPr>
          <w:rFonts w:ascii="Arial Narrow" w:hAnsi="Arial Narrow" w:cs="Arial"/>
          <w:color w:val="000000"/>
          <w:sz w:val="24"/>
          <w:szCs w:val="24"/>
        </w:rPr>
        <w:t xml:space="preserve"> - Recurso de Revisão interposto pelo Sr. Abraão Magalhães Lasmar, em face do Acórdão n° 120/2020-TCE-Tribunal Pleno, exarado nos autos do Processo n° 10.049/2018.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6897, Camila Pontes Torres - OAB/AM 12280 e Maria Priscila Soares Bahia - OAB/AM 16367</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2650/2023: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inciso III, alínea “g”,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sz w:val="24"/>
          <w:szCs w:val="24"/>
        </w:rPr>
        <w:t xml:space="preserve"> 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Conselheiro-Relator, que acatou em sessão o voto-vista da Conselheira Yara Amazônia Lins Rodrigues dos Santos</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divergência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8.1. Conhecer</w:t>
      </w:r>
      <w:r w:rsidR="002768C8" w:rsidRPr="008E3F73">
        <w:rPr>
          <w:rFonts w:ascii="Arial Narrow" w:hAnsi="Arial Narrow" w:cs="Arial"/>
          <w:color w:val="000000"/>
          <w:sz w:val="24"/>
          <w:szCs w:val="24"/>
        </w:rPr>
        <w:t xml:space="preserve"> do presente recurso de revisão do </w:t>
      </w:r>
      <w:r w:rsidR="002768C8" w:rsidRPr="008E3F73">
        <w:rPr>
          <w:rFonts w:ascii="Arial Narrow" w:hAnsi="Arial Narrow" w:cs="Arial"/>
          <w:b/>
          <w:color w:val="000000"/>
          <w:sz w:val="24"/>
          <w:szCs w:val="24"/>
        </w:rPr>
        <w:t>Sr. Abraão Magalhães Lasmar</w:t>
      </w:r>
      <w:r w:rsidR="002768C8" w:rsidRPr="008E3F73">
        <w:rPr>
          <w:rFonts w:ascii="Arial Narrow" w:hAnsi="Arial Narrow" w:cs="Arial"/>
          <w:color w:val="000000"/>
          <w:sz w:val="24"/>
          <w:szCs w:val="24"/>
        </w:rPr>
        <w:t xml:space="preserve">, responsável pela Prefeitura Municipal de Santo Antônio do Içá à época por preencher os requisitos necessários; </w:t>
      </w:r>
      <w:r w:rsidR="002768C8" w:rsidRPr="008E3F73">
        <w:rPr>
          <w:rFonts w:ascii="Arial Narrow" w:hAnsi="Arial Narrow" w:cs="Arial"/>
          <w:b/>
          <w:color w:val="000000"/>
          <w:sz w:val="24"/>
          <w:szCs w:val="24"/>
        </w:rPr>
        <w:t>8.2. Dar provimento</w:t>
      </w:r>
      <w:r w:rsidR="002768C8" w:rsidRPr="008E3F73">
        <w:rPr>
          <w:rFonts w:ascii="Arial Narrow" w:hAnsi="Arial Narrow" w:cs="Arial"/>
          <w:color w:val="000000"/>
          <w:sz w:val="24"/>
          <w:szCs w:val="24"/>
        </w:rPr>
        <w:t xml:space="preserve"> ao presente recurso do </w:t>
      </w:r>
      <w:r w:rsidR="002768C8" w:rsidRPr="008E3F73">
        <w:rPr>
          <w:rFonts w:ascii="Arial Narrow" w:hAnsi="Arial Narrow" w:cs="Arial"/>
          <w:b/>
          <w:color w:val="000000"/>
          <w:sz w:val="24"/>
          <w:szCs w:val="24"/>
        </w:rPr>
        <w:t>Sr. Abraão Magalhães Lasmar</w:t>
      </w:r>
      <w:r w:rsidR="002768C8" w:rsidRPr="008E3F73">
        <w:rPr>
          <w:rFonts w:ascii="Arial Narrow" w:hAnsi="Arial Narrow" w:cs="Arial"/>
          <w:color w:val="000000"/>
          <w:sz w:val="24"/>
          <w:szCs w:val="24"/>
        </w:rPr>
        <w:t xml:space="preserve">, responsável pela Prefeitura de Santo Antônio do Içá, no sentido de modificar a Decisão n° 484/2019-TCE-Tribunal Pleno, para excluir o item 9.3 (multa), e alterar o prazo do item 9.4 e 9.5, fazendo-se constar o prazo de 18 meses para cumprimento das determinações, e por fim manter os demais termos. </w:t>
      </w:r>
      <w:r w:rsidR="002768C8" w:rsidRPr="008E3F73">
        <w:rPr>
          <w:rFonts w:ascii="Arial Narrow" w:hAnsi="Arial Narrow" w:cs="Arial"/>
          <w:b/>
          <w:sz w:val="24"/>
          <w:szCs w:val="24"/>
        </w:rPr>
        <w:t>Declaração de Impedimento: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 xml:space="preserve">Conselheiro Comvocado Luiz Henrique Pereira Mendes (art. 65 do Regimento Interno). </w:t>
      </w:r>
      <w:r w:rsidR="002768C8" w:rsidRPr="008E3F73">
        <w:rPr>
          <w:rFonts w:ascii="Arial Narrow" w:hAnsi="Arial Narrow" w:cs="Arial"/>
          <w:noProof/>
          <w:sz w:val="24"/>
          <w:szCs w:val="24"/>
          <w:u w:val="single"/>
        </w:rPr>
        <w:t>Nesta fase de julgamento retornou à presidência dos trabalhos a Excelentíssima Senhora Conselheira Yara Amazônia Lins Rodrigues dos Santos.</w:t>
      </w:r>
      <w:r w:rsidR="002768C8" w:rsidRPr="008E3F73">
        <w:rPr>
          <w:rFonts w:ascii="Arial Narrow" w:hAnsi="Arial Narrow" w:cs="Arial"/>
          <w:noProof/>
          <w:sz w:val="24"/>
          <w:szCs w:val="24"/>
        </w:rPr>
        <w:t xml:space="preserve"> </w:t>
      </w:r>
      <w:r w:rsidR="002768C8" w:rsidRPr="008E3F73">
        <w:rPr>
          <w:rFonts w:ascii="Arial Narrow" w:hAnsi="Arial Narrow" w:cs="Arial"/>
          <w:b/>
          <w:color w:val="000000"/>
          <w:sz w:val="24"/>
          <w:szCs w:val="24"/>
        </w:rPr>
        <w:t>AUDITOR-RELATOR: ALÍPIO REIS FIRMO FILHO (Com vista para o Excelentíssimo Senhor Conselheiro Convocado Mário José de Moraes Costa Filho, Excelentíssima Senhora Conselheira Yara Amazônia Lins Rodrigues dos Santos).</w:t>
      </w:r>
      <w:r w:rsidR="002768C8" w:rsidRPr="008E3F73">
        <w:rPr>
          <w:rFonts w:ascii="Arial Narrow" w:hAnsi="Arial Narrow" w:cs="Arial"/>
          <w:sz w:val="24"/>
          <w:szCs w:val="24"/>
        </w:rPr>
        <w:t xml:space="preserve"> </w:t>
      </w:r>
      <w:r w:rsidR="002768C8" w:rsidRPr="008E3F73">
        <w:rPr>
          <w:rFonts w:ascii="Arial Narrow" w:hAnsi="Arial Narrow" w:cs="Arial"/>
          <w:b/>
          <w:color w:val="000000"/>
          <w:sz w:val="24"/>
          <w:szCs w:val="24"/>
        </w:rPr>
        <w:t>PROCESSO Nº 16.357/2020 (Apenso: 16.356/2020)</w:t>
      </w:r>
      <w:r w:rsidR="002768C8" w:rsidRPr="008E3F73">
        <w:rPr>
          <w:rFonts w:ascii="Arial Narrow" w:hAnsi="Arial Narrow" w:cs="Arial"/>
          <w:color w:val="000000"/>
          <w:sz w:val="24"/>
          <w:szCs w:val="24"/>
        </w:rPr>
        <w:t xml:space="preserve"> - Representação formulada pelas Procuradoras </w:t>
      </w:r>
      <w:proofErr w:type="spellStart"/>
      <w:r w:rsidR="002768C8" w:rsidRPr="008E3F73">
        <w:rPr>
          <w:rFonts w:ascii="Arial Narrow" w:hAnsi="Arial Narrow" w:cs="Arial"/>
          <w:color w:val="000000"/>
          <w:sz w:val="24"/>
          <w:szCs w:val="24"/>
        </w:rPr>
        <w:t>Elissandra</w:t>
      </w:r>
      <w:proofErr w:type="spellEnd"/>
      <w:r w:rsidR="002768C8" w:rsidRPr="008E3F73">
        <w:rPr>
          <w:rFonts w:ascii="Arial Narrow" w:hAnsi="Arial Narrow" w:cs="Arial"/>
          <w:color w:val="000000"/>
          <w:sz w:val="24"/>
          <w:szCs w:val="24"/>
        </w:rPr>
        <w:t xml:space="preserve"> Monteiro Freire e Evelyn Freire de Carvalho, acerca de averiguação na construção da Cidade Universitária, no município de Iranduba. </w:t>
      </w:r>
      <w:r w:rsidR="002768C8" w:rsidRPr="008E3F73">
        <w:rPr>
          <w:rFonts w:ascii="Arial Narrow" w:hAnsi="Arial Narrow" w:cs="Arial"/>
          <w:b/>
          <w:sz w:val="24"/>
          <w:szCs w:val="24"/>
        </w:rPr>
        <w:t>Advogado: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Paula Ângela Valério de Oliveira - OAB/AM 1024</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2621/2023: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9.1. Conhecer</w:t>
      </w:r>
      <w:r w:rsidR="002768C8" w:rsidRPr="008E3F73">
        <w:rPr>
          <w:rFonts w:ascii="Arial Narrow" w:hAnsi="Arial Narrow" w:cs="Arial"/>
          <w:color w:val="000000"/>
          <w:sz w:val="24"/>
          <w:szCs w:val="24"/>
        </w:rPr>
        <w:t xml:space="preserve"> da Representação interposta pelas Procuradoras </w:t>
      </w:r>
      <w:proofErr w:type="spellStart"/>
      <w:r w:rsidR="002768C8" w:rsidRPr="008E3F73">
        <w:rPr>
          <w:rFonts w:ascii="Arial Narrow" w:hAnsi="Arial Narrow" w:cs="Arial"/>
          <w:color w:val="000000"/>
          <w:sz w:val="24"/>
          <w:szCs w:val="24"/>
        </w:rPr>
        <w:t>Elissandra</w:t>
      </w:r>
      <w:proofErr w:type="spellEnd"/>
      <w:r w:rsidR="002768C8" w:rsidRPr="008E3F73">
        <w:rPr>
          <w:rFonts w:ascii="Arial Narrow" w:hAnsi="Arial Narrow" w:cs="Arial"/>
          <w:color w:val="000000"/>
          <w:sz w:val="24"/>
          <w:szCs w:val="24"/>
        </w:rPr>
        <w:t xml:space="preserve"> Monteiro Freire Alvares e Evelyn Freire de Carvalho para averiguação na construção da Cidade Universitária no Município de Iranduba/AM; </w:t>
      </w:r>
      <w:r w:rsidR="002768C8" w:rsidRPr="008E3F73">
        <w:rPr>
          <w:rFonts w:ascii="Arial Narrow" w:hAnsi="Arial Narrow" w:cs="Arial"/>
          <w:b/>
          <w:color w:val="000000"/>
          <w:sz w:val="24"/>
          <w:szCs w:val="24"/>
        </w:rPr>
        <w:t>9.2. Julgar Procedente</w:t>
      </w:r>
      <w:r w:rsidR="002768C8" w:rsidRPr="008E3F73">
        <w:rPr>
          <w:rFonts w:ascii="Arial Narrow" w:hAnsi="Arial Narrow" w:cs="Arial"/>
          <w:color w:val="000000"/>
          <w:sz w:val="24"/>
          <w:szCs w:val="24"/>
        </w:rPr>
        <w:t xml:space="preserve"> a Representação formulada pelas Procuradoras de Contas Evelyn Freire de Carvalho e </w:t>
      </w:r>
      <w:proofErr w:type="spellStart"/>
      <w:r w:rsidR="002768C8" w:rsidRPr="008E3F73">
        <w:rPr>
          <w:rFonts w:ascii="Arial Narrow" w:hAnsi="Arial Narrow" w:cs="Arial"/>
          <w:color w:val="000000"/>
          <w:sz w:val="24"/>
          <w:szCs w:val="24"/>
        </w:rPr>
        <w:t>Elissandra</w:t>
      </w:r>
      <w:proofErr w:type="spellEnd"/>
      <w:r w:rsidR="002768C8" w:rsidRPr="008E3F73">
        <w:rPr>
          <w:rFonts w:ascii="Arial Narrow" w:hAnsi="Arial Narrow" w:cs="Arial"/>
          <w:color w:val="000000"/>
          <w:sz w:val="24"/>
          <w:szCs w:val="24"/>
        </w:rPr>
        <w:t xml:space="preserve"> Monteiro Freire para averiguação na construção da Cidade Universitária no Município de Iranduba/AM, na forma da alínea “c” e “b” do inciso III do §1º do art. 188 do Regimento Interno deste Tribunal, em razão das irregularidades colecionadas no Relatório Conclusivo n° 566/2022-DICOP; </w:t>
      </w:r>
      <w:r w:rsidR="002768C8" w:rsidRPr="008E3F73">
        <w:rPr>
          <w:rFonts w:ascii="Arial Narrow" w:hAnsi="Arial Narrow" w:cs="Arial"/>
          <w:b/>
          <w:color w:val="000000"/>
          <w:sz w:val="24"/>
          <w:szCs w:val="24"/>
        </w:rPr>
        <w:t>9.3. Considerar revel</w:t>
      </w:r>
      <w:r w:rsidR="002768C8" w:rsidRPr="008E3F73">
        <w:rPr>
          <w:rFonts w:ascii="Arial Narrow" w:hAnsi="Arial Narrow" w:cs="Arial"/>
          <w:color w:val="000000"/>
          <w:sz w:val="24"/>
          <w:szCs w:val="24"/>
        </w:rPr>
        <w:t xml:space="preserve"> a Sra. </w:t>
      </w:r>
      <w:proofErr w:type="spellStart"/>
      <w:r w:rsidR="002768C8" w:rsidRPr="008E3F73">
        <w:rPr>
          <w:rFonts w:ascii="Arial Narrow" w:hAnsi="Arial Narrow" w:cs="Arial"/>
          <w:color w:val="000000"/>
          <w:sz w:val="24"/>
          <w:szCs w:val="24"/>
        </w:rPr>
        <w:t>Waldivia</w:t>
      </w:r>
      <w:proofErr w:type="spellEnd"/>
      <w:r w:rsidR="002768C8" w:rsidRPr="008E3F73">
        <w:rPr>
          <w:rFonts w:ascii="Arial Narrow" w:hAnsi="Arial Narrow" w:cs="Arial"/>
          <w:color w:val="000000"/>
          <w:sz w:val="24"/>
          <w:szCs w:val="24"/>
        </w:rPr>
        <w:t xml:space="preserve"> Ferreira Alencar, Sr. Emerson Redig de Oliveira, Moacir Ferreira Torres Jr e a Empresa ENDEC Engenharia, Construções E Comércio LTDA, nos termos do §4º da Lei 2.423/1996 [1] § 4º - O responsável que não atender a notificação ou intimação no prazo estabelecido e improrrogável será considerado revel pelo Tribunal, dando-se prosseguimento ao processo; </w:t>
      </w:r>
      <w:r w:rsidR="002768C8" w:rsidRPr="008E3F73">
        <w:rPr>
          <w:rFonts w:ascii="Arial Narrow" w:hAnsi="Arial Narrow" w:cs="Arial"/>
          <w:b/>
          <w:color w:val="000000"/>
          <w:sz w:val="24"/>
          <w:szCs w:val="24"/>
        </w:rPr>
        <w:t>9.4. Considerar em Alcance</w:t>
      </w:r>
      <w:r w:rsidR="002768C8" w:rsidRPr="008E3F73">
        <w:rPr>
          <w:rFonts w:ascii="Arial Narrow" w:hAnsi="Arial Narrow" w:cs="Arial"/>
          <w:color w:val="000000"/>
          <w:sz w:val="24"/>
          <w:szCs w:val="24"/>
        </w:rPr>
        <w:t xml:space="preserve"> por Responsabilidade Solidária a </w:t>
      </w:r>
      <w:r w:rsidR="002768C8" w:rsidRPr="008E3F73">
        <w:rPr>
          <w:rFonts w:ascii="Arial Narrow" w:hAnsi="Arial Narrow" w:cs="Arial"/>
          <w:b/>
          <w:color w:val="000000"/>
          <w:sz w:val="24"/>
          <w:szCs w:val="24"/>
        </w:rPr>
        <w:t xml:space="preserve">Sra. </w:t>
      </w:r>
      <w:proofErr w:type="spellStart"/>
      <w:r w:rsidR="002768C8" w:rsidRPr="008E3F73">
        <w:rPr>
          <w:rFonts w:ascii="Arial Narrow" w:hAnsi="Arial Narrow" w:cs="Arial"/>
          <w:b/>
          <w:color w:val="000000"/>
          <w:sz w:val="24"/>
          <w:szCs w:val="24"/>
        </w:rPr>
        <w:t>Waldivia</w:t>
      </w:r>
      <w:proofErr w:type="spellEnd"/>
      <w:r w:rsidR="002768C8" w:rsidRPr="008E3F73">
        <w:rPr>
          <w:rFonts w:ascii="Arial Narrow" w:hAnsi="Arial Narrow" w:cs="Arial"/>
          <w:b/>
          <w:color w:val="000000"/>
          <w:sz w:val="24"/>
          <w:szCs w:val="24"/>
        </w:rPr>
        <w:t xml:space="preserve"> Ferreira Alencar</w:t>
      </w:r>
      <w:r w:rsidR="002768C8" w:rsidRPr="008E3F73">
        <w:rPr>
          <w:rFonts w:ascii="Arial Narrow" w:hAnsi="Arial Narrow" w:cs="Arial"/>
          <w:color w:val="000000"/>
          <w:sz w:val="24"/>
          <w:szCs w:val="24"/>
        </w:rPr>
        <w:t xml:space="preserve">, Secretária de Estado e Ordenadora de Despesa, à época, e a Empresa EDEC Engenharia, Construção E Comércio LTDA no valor de R$ 1.224.575,81(um milhão, duzentos e vinte e quatro mil, quinhentos e setenta e cinco reais e oitenta e um centavos), nos termos do inciso I do art. 304 do RI-TCE/AM, combinado com a alínea “b” do §2º do art. 22 da Lei Orgânica, em virtude da </w:t>
      </w:r>
      <w:r w:rsidR="002768C8" w:rsidRPr="008E3F73">
        <w:rPr>
          <w:rFonts w:ascii="Arial Narrow" w:hAnsi="Arial Narrow" w:cs="Arial"/>
          <w:color w:val="000000"/>
          <w:sz w:val="24"/>
          <w:szCs w:val="24"/>
        </w:rPr>
        <w:lastRenderedPageBreak/>
        <w:t xml:space="preserve">irregularidade apontada no Achado 05 do Relatório Conclusivo n° 566/2022-DICOP e fixar prazo de 30 (trinta) dias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9.5. Considerar em Alcance</w:t>
      </w:r>
      <w:r w:rsidR="002768C8" w:rsidRPr="008E3F73">
        <w:rPr>
          <w:rFonts w:ascii="Arial Narrow" w:hAnsi="Arial Narrow" w:cs="Arial"/>
          <w:color w:val="000000"/>
          <w:sz w:val="24"/>
          <w:szCs w:val="24"/>
        </w:rPr>
        <w:t xml:space="preserve"> por Responsabilidade Solidária o </w:t>
      </w:r>
      <w:r w:rsidR="002768C8" w:rsidRPr="008E3F73">
        <w:rPr>
          <w:rFonts w:ascii="Arial Narrow" w:hAnsi="Arial Narrow" w:cs="Arial"/>
          <w:b/>
          <w:color w:val="000000"/>
          <w:sz w:val="24"/>
          <w:szCs w:val="24"/>
        </w:rPr>
        <w:t>Sr. Emerson Redig de Oliveira</w:t>
      </w:r>
      <w:r w:rsidR="002768C8" w:rsidRPr="008E3F73">
        <w:rPr>
          <w:rFonts w:ascii="Arial Narrow" w:hAnsi="Arial Narrow" w:cs="Arial"/>
          <w:color w:val="000000"/>
          <w:sz w:val="24"/>
          <w:szCs w:val="24"/>
        </w:rPr>
        <w:t xml:space="preserve">, Fiscal da SEINFRA e a Empresa EDEC Engenharia, Construção E Comércio LTDA. no valor de </w:t>
      </w:r>
      <w:r w:rsidR="002768C8" w:rsidRPr="008E3F73">
        <w:rPr>
          <w:rFonts w:ascii="Arial Narrow" w:hAnsi="Arial Narrow" w:cs="Arial"/>
          <w:b/>
          <w:color w:val="000000"/>
          <w:sz w:val="24"/>
          <w:szCs w:val="24"/>
        </w:rPr>
        <w:t>R$ 595.235,46</w:t>
      </w:r>
      <w:r w:rsidR="002768C8" w:rsidRPr="008E3F73">
        <w:rPr>
          <w:rFonts w:ascii="Arial Narrow" w:hAnsi="Arial Narrow" w:cs="Arial"/>
          <w:color w:val="000000"/>
          <w:sz w:val="24"/>
          <w:szCs w:val="24"/>
        </w:rPr>
        <w:t xml:space="preserve"> (quinhentos e noventa e cinco mil, duzentos e trinta e cinco reais e quarenta e seis centavos), nos termos do inciso I do art. 304 do RI-TCE/AM, combinado com a alínea “b” do §2º do art. 22 da Lei Orgânica, em virtude da irregularidade apontada nos Achados 03 e 04 do Relatório Conclusivo n° 566/2022-DICOP e fixar </w:t>
      </w:r>
      <w:r w:rsidR="002768C8" w:rsidRPr="008E3F73">
        <w:rPr>
          <w:rFonts w:ascii="Arial Narrow" w:hAnsi="Arial Narrow" w:cs="Arial"/>
          <w:b/>
          <w:color w:val="000000"/>
          <w:sz w:val="24"/>
          <w:szCs w:val="24"/>
        </w:rPr>
        <w:t>prazo de 30 (trinta) dias</w:t>
      </w:r>
      <w:r w:rsidR="002768C8" w:rsidRPr="008E3F73">
        <w:rPr>
          <w:rFonts w:ascii="Arial Narrow" w:hAnsi="Arial Narrow" w:cs="Arial"/>
          <w:color w:val="000000"/>
          <w:sz w:val="24"/>
          <w:szCs w:val="24"/>
        </w:rPr>
        <w:t xml:space="preserve">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9.6. Aplicar Multa</w:t>
      </w:r>
      <w:r w:rsidR="002768C8" w:rsidRPr="008E3F73">
        <w:rPr>
          <w:rFonts w:ascii="Arial Narrow" w:hAnsi="Arial Narrow" w:cs="Arial"/>
          <w:color w:val="000000"/>
          <w:sz w:val="24"/>
          <w:szCs w:val="24"/>
        </w:rPr>
        <w:t xml:space="preserve"> a </w:t>
      </w:r>
      <w:r w:rsidR="002768C8" w:rsidRPr="008E3F73">
        <w:rPr>
          <w:rFonts w:ascii="Arial Narrow" w:hAnsi="Arial Narrow" w:cs="Arial"/>
          <w:b/>
          <w:color w:val="000000"/>
          <w:sz w:val="24"/>
          <w:szCs w:val="24"/>
        </w:rPr>
        <w:t xml:space="preserve">Sra. </w:t>
      </w:r>
      <w:proofErr w:type="spellStart"/>
      <w:r w:rsidR="002768C8" w:rsidRPr="008E3F73">
        <w:rPr>
          <w:rFonts w:ascii="Arial Narrow" w:hAnsi="Arial Narrow" w:cs="Arial"/>
          <w:b/>
          <w:color w:val="000000"/>
          <w:sz w:val="24"/>
          <w:szCs w:val="24"/>
        </w:rPr>
        <w:t>Waldivia</w:t>
      </w:r>
      <w:proofErr w:type="spellEnd"/>
      <w:r w:rsidR="002768C8" w:rsidRPr="008E3F73">
        <w:rPr>
          <w:rFonts w:ascii="Arial Narrow" w:hAnsi="Arial Narrow" w:cs="Arial"/>
          <w:b/>
          <w:color w:val="000000"/>
          <w:sz w:val="24"/>
          <w:szCs w:val="24"/>
        </w:rPr>
        <w:t xml:space="preserve"> Ferreira Alencar</w:t>
      </w:r>
      <w:r w:rsidR="002768C8" w:rsidRPr="008E3F73">
        <w:rPr>
          <w:rFonts w:ascii="Arial Narrow" w:hAnsi="Arial Narrow" w:cs="Arial"/>
          <w:color w:val="000000"/>
          <w:sz w:val="24"/>
          <w:szCs w:val="24"/>
        </w:rPr>
        <w:t xml:space="preserve">, Estado e Ordenadora de Despesa, exercício 2013, no valor de </w:t>
      </w:r>
      <w:r w:rsidR="002768C8" w:rsidRPr="008E3F73">
        <w:rPr>
          <w:rFonts w:ascii="Arial Narrow" w:hAnsi="Arial Narrow" w:cs="Arial"/>
          <w:b/>
          <w:color w:val="000000"/>
          <w:sz w:val="24"/>
          <w:szCs w:val="24"/>
        </w:rPr>
        <w:t>R$ 21.920,64</w:t>
      </w:r>
      <w:r w:rsidR="002768C8" w:rsidRPr="008E3F73">
        <w:rPr>
          <w:rFonts w:ascii="Arial Narrow" w:hAnsi="Arial Narrow" w:cs="Arial"/>
          <w:color w:val="000000"/>
          <w:sz w:val="24"/>
          <w:szCs w:val="24"/>
        </w:rPr>
        <w:t xml:space="preserve"> (vinte e um mil e novecentos e vinte reais e sessenta e quatro centavos), nos termos do inciso VI do art. 308 da Resolução 4/2002 (RITCE/AM), em decorrência de atos praticados com grave infração às normas legais conforme irregularidade apontada no Achado 05 do Relatório Conclusivo n° 566/2022-DICOP e fixar </w:t>
      </w:r>
      <w:r w:rsidR="002768C8" w:rsidRPr="008E3F73">
        <w:rPr>
          <w:rFonts w:ascii="Arial Narrow" w:hAnsi="Arial Narrow" w:cs="Arial"/>
          <w:b/>
          <w:color w:val="000000"/>
          <w:sz w:val="24"/>
          <w:szCs w:val="24"/>
        </w:rPr>
        <w:t>prazo de 30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9.7.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 xml:space="preserve">Sr. </w:t>
      </w:r>
      <w:r w:rsidR="002768C8" w:rsidRPr="008E3F73">
        <w:rPr>
          <w:rFonts w:ascii="Arial Narrow" w:hAnsi="Arial Narrow" w:cs="Arial"/>
          <w:b/>
          <w:color w:val="000000"/>
          <w:sz w:val="24"/>
          <w:szCs w:val="24"/>
        </w:rPr>
        <w:lastRenderedPageBreak/>
        <w:t>Emerson Redig de Oliveira</w:t>
      </w:r>
      <w:r w:rsidR="002768C8" w:rsidRPr="008E3F73">
        <w:rPr>
          <w:rFonts w:ascii="Arial Narrow" w:hAnsi="Arial Narrow" w:cs="Arial"/>
          <w:color w:val="000000"/>
          <w:sz w:val="24"/>
          <w:szCs w:val="24"/>
        </w:rPr>
        <w:t xml:space="preserve">, Fiscal da SEINFRA no valor de </w:t>
      </w:r>
      <w:r w:rsidR="002768C8" w:rsidRPr="008E3F73">
        <w:rPr>
          <w:rFonts w:ascii="Arial Narrow" w:hAnsi="Arial Narrow" w:cs="Arial"/>
          <w:b/>
          <w:color w:val="000000"/>
          <w:sz w:val="24"/>
          <w:szCs w:val="24"/>
        </w:rPr>
        <w:t>R$ 21.920,64</w:t>
      </w:r>
      <w:r w:rsidR="002768C8" w:rsidRPr="008E3F73">
        <w:rPr>
          <w:rFonts w:ascii="Arial Narrow" w:hAnsi="Arial Narrow" w:cs="Arial"/>
          <w:color w:val="000000"/>
          <w:sz w:val="24"/>
          <w:szCs w:val="24"/>
        </w:rPr>
        <w:t xml:space="preserve"> (vinte e um mil e novecentos e vinte reais e sessenta e quatro centavos), nos termos do inciso VI do art. 308 da Resolução 4/2002 (RITCE/AM), em decorrência de atos praticados com grave infração às normas legais conforme irregularidades apontadas no Achado 03 e 04 do Relatório Conclusivo n° 566/2022-DICOP e fixar </w:t>
      </w:r>
      <w:r w:rsidR="002768C8" w:rsidRPr="008E3F73">
        <w:rPr>
          <w:rFonts w:ascii="Arial Narrow" w:hAnsi="Arial Narrow" w:cs="Arial"/>
          <w:b/>
          <w:color w:val="000000"/>
          <w:sz w:val="24"/>
          <w:szCs w:val="24"/>
        </w:rPr>
        <w:t>prazo de 30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9.8.</w:t>
      </w:r>
      <w:r w:rsidR="002768C8" w:rsidRPr="008E3F73">
        <w:rPr>
          <w:rFonts w:ascii="Arial Narrow" w:hAnsi="Arial Narrow" w:cs="Arial"/>
          <w:color w:val="000000"/>
          <w:sz w:val="24"/>
          <w:szCs w:val="24"/>
        </w:rPr>
        <w:t xml:space="preserve"> De acordo com o voto-destaque do Conselheiro Convocado Luiz Henrique Pereira Mendes, o qual foi acolhido em sessão pelo relator, </w:t>
      </w:r>
      <w:r w:rsidR="002768C8" w:rsidRPr="008E3F73">
        <w:rPr>
          <w:rFonts w:ascii="Arial Narrow" w:hAnsi="Arial Narrow" w:cs="Arial"/>
          <w:b/>
          <w:color w:val="000000"/>
          <w:sz w:val="24"/>
          <w:szCs w:val="24"/>
        </w:rPr>
        <w:t>aplicar Multa</w:t>
      </w:r>
      <w:r w:rsidR="002768C8" w:rsidRPr="008E3F73">
        <w:rPr>
          <w:rFonts w:ascii="Arial Narrow" w:hAnsi="Arial Narrow" w:cs="Arial"/>
          <w:color w:val="000000"/>
          <w:sz w:val="24"/>
          <w:szCs w:val="24"/>
        </w:rPr>
        <w:t xml:space="preserve"> a </w:t>
      </w:r>
      <w:r w:rsidR="002768C8" w:rsidRPr="008E3F73">
        <w:rPr>
          <w:rFonts w:ascii="Arial Narrow" w:hAnsi="Arial Narrow" w:cs="Arial"/>
          <w:b/>
          <w:color w:val="000000"/>
          <w:sz w:val="24"/>
          <w:szCs w:val="24"/>
        </w:rPr>
        <w:t xml:space="preserve">Empresa </w:t>
      </w:r>
      <w:proofErr w:type="spellStart"/>
      <w:r w:rsidR="002768C8" w:rsidRPr="008E3F73">
        <w:rPr>
          <w:rFonts w:ascii="Arial Narrow" w:hAnsi="Arial Narrow" w:cs="Arial"/>
          <w:b/>
          <w:color w:val="000000"/>
          <w:sz w:val="24"/>
          <w:szCs w:val="24"/>
        </w:rPr>
        <w:t>Edec</w:t>
      </w:r>
      <w:proofErr w:type="spellEnd"/>
      <w:r w:rsidR="002768C8" w:rsidRPr="008E3F73">
        <w:rPr>
          <w:rFonts w:ascii="Arial Narrow" w:hAnsi="Arial Narrow" w:cs="Arial"/>
          <w:b/>
          <w:color w:val="000000"/>
          <w:sz w:val="24"/>
          <w:szCs w:val="24"/>
        </w:rPr>
        <w:t xml:space="preserve"> Engenharia, Construções e Comércio Ltda.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R$ 21.920,64</w:t>
      </w:r>
      <w:r w:rsidR="002768C8" w:rsidRPr="008E3F73">
        <w:rPr>
          <w:rFonts w:ascii="Arial Narrow" w:hAnsi="Arial Narrow" w:cs="Arial"/>
          <w:color w:val="000000"/>
          <w:sz w:val="24"/>
          <w:szCs w:val="24"/>
        </w:rPr>
        <w:t xml:space="preserve">, nos termos do artigo 53 da Lei Estadual nº 2.423/1996-LOTCEAM, em razão do débito causado ao erário – de que tratam os itens 9.4 e 9.5 deste decisório –, e fixar </w:t>
      </w:r>
      <w:r w:rsidR="002768C8" w:rsidRPr="008E3F73">
        <w:rPr>
          <w:rFonts w:ascii="Arial Narrow" w:hAnsi="Arial Narrow" w:cs="Arial"/>
          <w:b/>
          <w:color w:val="000000"/>
          <w:sz w:val="24"/>
          <w:szCs w:val="24"/>
        </w:rPr>
        <w:t>prazo de 30 dias</w:t>
      </w:r>
      <w:r w:rsidR="002768C8" w:rsidRPr="008E3F73">
        <w:rPr>
          <w:rFonts w:ascii="Arial Narrow" w:hAnsi="Arial Narrow" w:cs="Arial"/>
          <w:color w:val="000000"/>
          <w:sz w:val="24"/>
          <w:szCs w:val="24"/>
        </w:rPr>
        <w:t xml:space="preserve"> para que o responsável recolha o valor da Multa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9.9. Determinar</w:t>
      </w:r>
      <w:r w:rsidR="002768C8" w:rsidRPr="008E3F73">
        <w:rPr>
          <w:rFonts w:ascii="Arial Narrow" w:hAnsi="Arial Narrow" w:cs="Arial"/>
          <w:color w:val="000000"/>
          <w:sz w:val="24"/>
          <w:szCs w:val="24"/>
        </w:rPr>
        <w:t xml:space="preserve"> a imediata remessa de cópia ao Ministério Público Estadual da documentação pertinente às obras inspecionadas pela DICOP nos Relatórios de Vistoria nº 89/2021-DICOP (fls. fls. 15.414-15.439), bem como o Relatório Conclusivo n° 141/2019 – DICOP (fls. 15.352-15.393), Relatório Conclusivo n° 566/2022-DICOP, dos Pareceres nº 5104/2020 (fls. 15501-15502), desta Proposta de Voto e do Acórdão a ser proferido, para o ajuizamento das ações que ainda entender cabíveis, conforme previsto na alínea “b” do inciso III do art. 190 da Resolução 4/2002 (RITCE/AM); </w:t>
      </w:r>
      <w:r w:rsidR="002768C8" w:rsidRPr="008E3F73">
        <w:rPr>
          <w:rFonts w:ascii="Arial Narrow" w:hAnsi="Arial Narrow" w:cs="Arial"/>
          <w:b/>
          <w:color w:val="000000"/>
          <w:sz w:val="24"/>
          <w:szCs w:val="24"/>
        </w:rPr>
        <w:t>9.10. Determinar</w:t>
      </w:r>
      <w:r w:rsidR="002768C8" w:rsidRPr="008E3F73">
        <w:rPr>
          <w:rFonts w:ascii="Arial Narrow" w:hAnsi="Arial Narrow" w:cs="Arial"/>
          <w:color w:val="000000"/>
          <w:sz w:val="24"/>
          <w:szCs w:val="24"/>
        </w:rPr>
        <w:t xml:space="preserve"> A SEPLENO encaminhe cópia de decisão ao atual Relator das Contas do Governo para que solicite quais medidas o Governo do Estado está tomando ou tomará sobre a obra inacabada na Cidade Universitária no Município de Iranduba/AM; </w:t>
      </w:r>
      <w:r w:rsidR="002768C8" w:rsidRPr="008E3F73">
        <w:rPr>
          <w:rFonts w:ascii="Arial Narrow" w:hAnsi="Arial Narrow" w:cs="Arial"/>
          <w:b/>
          <w:color w:val="000000"/>
          <w:sz w:val="24"/>
          <w:szCs w:val="24"/>
        </w:rPr>
        <w:t>9.11. Determinar</w:t>
      </w:r>
      <w:r w:rsidR="002768C8" w:rsidRPr="008E3F73">
        <w:rPr>
          <w:rFonts w:ascii="Arial Narrow" w:hAnsi="Arial Narrow" w:cs="Arial"/>
          <w:color w:val="000000"/>
          <w:sz w:val="24"/>
          <w:szCs w:val="24"/>
        </w:rPr>
        <w:t xml:space="preserve"> envio de comunicação a Secretaria de Estado de Infraestrutura e Região Metropolitana de Manaus - SEINFRA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9.12. Dar ciência</w:t>
      </w:r>
      <w:r w:rsidR="002768C8" w:rsidRPr="008E3F73">
        <w:rPr>
          <w:rFonts w:ascii="Arial Narrow" w:hAnsi="Arial Narrow" w:cs="Arial"/>
          <w:color w:val="000000"/>
          <w:sz w:val="24"/>
          <w:szCs w:val="24"/>
        </w:rPr>
        <w:t xml:space="preserve"> a Procuradora de Contas </w:t>
      </w:r>
      <w:proofErr w:type="spellStart"/>
      <w:r w:rsidR="002768C8" w:rsidRPr="008E3F73">
        <w:rPr>
          <w:rFonts w:ascii="Arial Narrow" w:hAnsi="Arial Narrow" w:cs="Arial"/>
          <w:color w:val="000000"/>
          <w:sz w:val="24"/>
          <w:szCs w:val="24"/>
        </w:rPr>
        <w:t>Elissandra</w:t>
      </w:r>
      <w:proofErr w:type="spellEnd"/>
      <w:r w:rsidR="002768C8" w:rsidRPr="008E3F73">
        <w:rPr>
          <w:rFonts w:ascii="Arial Narrow" w:hAnsi="Arial Narrow" w:cs="Arial"/>
          <w:color w:val="000000"/>
          <w:sz w:val="24"/>
          <w:szCs w:val="24"/>
        </w:rPr>
        <w:t xml:space="preserve"> Monteiro Freire Alvares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9.13. Dar ciência</w:t>
      </w:r>
      <w:r w:rsidR="002768C8" w:rsidRPr="008E3F73">
        <w:rPr>
          <w:rFonts w:ascii="Arial Narrow" w:hAnsi="Arial Narrow" w:cs="Arial"/>
          <w:color w:val="000000"/>
          <w:sz w:val="24"/>
          <w:szCs w:val="24"/>
        </w:rPr>
        <w:t xml:space="preserve"> a </w:t>
      </w:r>
      <w:proofErr w:type="spellStart"/>
      <w:r w:rsidR="002768C8" w:rsidRPr="008E3F73">
        <w:rPr>
          <w:rFonts w:ascii="Arial Narrow" w:hAnsi="Arial Narrow" w:cs="Arial"/>
          <w:color w:val="000000"/>
          <w:sz w:val="24"/>
          <w:szCs w:val="24"/>
        </w:rPr>
        <w:t>Waldivia</w:t>
      </w:r>
      <w:proofErr w:type="spellEnd"/>
      <w:r w:rsidR="002768C8" w:rsidRPr="008E3F73">
        <w:rPr>
          <w:rFonts w:ascii="Arial Narrow" w:hAnsi="Arial Narrow" w:cs="Arial"/>
          <w:color w:val="000000"/>
          <w:sz w:val="24"/>
          <w:szCs w:val="24"/>
        </w:rPr>
        <w:t xml:space="preserve"> Ferreira Alencar sobre a decisão desta Corte, ficando autorizada a emissão de nova notificação ao interessado, caso a primeira seja frustrada. Ato contínuo, se, porventura, persistir a </w:t>
      </w:r>
      <w:r w:rsidR="002768C8" w:rsidRPr="008E3F73">
        <w:rPr>
          <w:rFonts w:ascii="Arial Narrow" w:hAnsi="Arial Narrow" w:cs="Arial"/>
          <w:color w:val="000000"/>
          <w:sz w:val="24"/>
          <w:szCs w:val="24"/>
        </w:rPr>
        <w:lastRenderedPageBreak/>
        <w:t xml:space="preserve">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9.14. Dar ciência</w:t>
      </w:r>
      <w:r w:rsidR="002768C8" w:rsidRPr="008E3F73">
        <w:rPr>
          <w:rFonts w:ascii="Arial Narrow" w:hAnsi="Arial Narrow" w:cs="Arial"/>
          <w:color w:val="000000"/>
          <w:sz w:val="24"/>
          <w:szCs w:val="24"/>
        </w:rPr>
        <w:t xml:space="preserve"> ao Emerson Redig de Oliveira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9.15. Dar ciência</w:t>
      </w:r>
      <w:r w:rsidR="002768C8" w:rsidRPr="008E3F73">
        <w:rPr>
          <w:rFonts w:ascii="Arial Narrow" w:hAnsi="Arial Narrow" w:cs="Arial"/>
          <w:color w:val="000000"/>
          <w:sz w:val="24"/>
          <w:szCs w:val="24"/>
        </w:rPr>
        <w:t xml:space="preserve"> a Empresa </w:t>
      </w:r>
      <w:proofErr w:type="spellStart"/>
      <w:r w:rsidR="002768C8" w:rsidRPr="008E3F73">
        <w:rPr>
          <w:rFonts w:ascii="Arial Narrow" w:hAnsi="Arial Narrow" w:cs="Arial"/>
          <w:color w:val="000000"/>
          <w:sz w:val="24"/>
          <w:szCs w:val="24"/>
        </w:rPr>
        <w:t>Edec</w:t>
      </w:r>
      <w:proofErr w:type="spellEnd"/>
      <w:r w:rsidR="002768C8" w:rsidRPr="008E3F73">
        <w:rPr>
          <w:rFonts w:ascii="Arial Narrow" w:hAnsi="Arial Narrow" w:cs="Arial"/>
          <w:color w:val="000000"/>
          <w:sz w:val="24"/>
          <w:szCs w:val="24"/>
        </w:rPr>
        <w:t xml:space="preserve"> Engenharia, Construções e Comércio Ltda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9.16. Dar ciência</w:t>
      </w:r>
      <w:r w:rsidR="002768C8" w:rsidRPr="008E3F73">
        <w:rPr>
          <w:rFonts w:ascii="Arial Narrow" w:hAnsi="Arial Narrow" w:cs="Arial"/>
          <w:color w:val="000000"/>
          <w:sz w:val="24"/>
          <w:szCs w:val="24"/>
        </w:rPr>
        <w:t xml:space="preserve"> a Procuradora de Contas Evelyn Freire de Carvalho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2768C8" w:rsidRPr="008E3F73">
        <w:rPr>
          <w:rFonts w:ascii="Arial Narrow" w:hAnsi="Arial Narrow" w:cs="Arial"/>
          <w:b/>
          <w:color w:val="000000"/>
          <w:sz w:val="24"/>
          <w:szCs w:val="24"/>
        </w:rPr>
        <w:t xml:space="preserve"> AUDITOR-RELATOR: ALÍPIO REIS FIRMO FILHO (Com vista para o Excelentíssimo Senhor Conselheiro Luís Fabian Pereira Barbosa).</w:t>
      </w:r>
      <w:r w:rsidR="002768C8" w:rsidRPr="008E3F73">
        <w:rPr>
          <w:rFonts w:ascii="Arial Narrow" w:hAnsi="Arial Narrow" w:cs="Arial"/>
          <w:sz w:val="24"/>
          <w:szCs w:val="24"/>
        </w:rPr>
        <w:t xml:space="preserve"> </w:t>
      </w:r>
      <w:r w:rsidR="002768C8" w:rsidRPr="008E3F73">
        <w:rPr>
          <w:rFonts w:ascii="Arial Narrow" w:hAnsi="Arial Narrow" w:cs="Arial"/>
          <w:b/>
          <w:color w:val="000000"/>
          <w:sz w:val="24"/>
          <w:szCs w:val="24"/>
        </w:rPr>
        <w:t>PROCESSO Nº 15.903/2021 (Apensos: 15.900/2021, 15.902/2021, 15.904/2021, 15.897/2021, 15.899/2021, 15.901/2021 e 15.848/2021)</w:t>
      </w:r>
      <w:r w:rsidR="002768C8" w:rsidRPr="008E3F73">
        <w:rPr>
          <w:rFonts w:ascii="Arial Narrow" w:hAnsi="Arial Narrow" w:cs="Arial"/>
          <w:color w:val="000000"/>
          <w:sz w:val="24"/>
          <w:szCs w:val="24"/>
        </w:rPr>
        <w:t xml:space="preserve"> - Tomada de Contas Especial referente às parcelas 11 e 12 do Convênio nº 009/2011, firmado entre a MANAUSCULT e a Instituição Unidos pela Amazônia. </w:t>
      </w:r>
      <w:r w:rsidR="002768C8" w:rsidRPr="008E3F73">
        <w:rPr>
          <w:rFonts w:ascii="Arial Narrow" w:hAnsi="Arial Narrow" w:cs="Arial"/>
          <w:i/>
          <w:color w:val="000000"/>
          <w:sz w:val="24"/>
          <w:szCs w:val="24"/>
        </w:rPr>
        <w:t xml:space="preserve">PROCESSO RETIRADO DE PAUTA PELO RELATOR. </w:t>
      </w:r>
      <w:r w:rsidR="002768C8" w:rsidRPr="008E3F73">
        <w:rPr>
          <w:rFonts w:ascii="Arial Narrow" w:hAnsi="Arial Narrow" w:cs="Arial"/>
          <w:b/>
          <w:color w:val="000000"/>
          <w:sz w:val="24"/>
          <w:szCs w:val="24"/>
        </w:rPr>
        <w:t>PROCESSO Nº 15.904/2021 (Apensos: 15.903/2021, 15.897/2021, 15.899/2021, 15.900/2021, 15.901/2021, 15.848/2021, 15.902/2021)</w:t>
      </w:r>
      <w:r w:rsidR="002768C8" w:rsidRPr="008E3F73">
        <w:rPr>
          <w:rFonts w:ascii="Arial Narrow" w:hAnsi="Arial Narrow" w:cs="Arial"/>
          <w:color w:val="000000"/>
          <w:sz w:val="24"/>
          <w:szCs w:val="24"/>
        </w:rPr>
        <w:t xml:space="preserve"> - </w:t>
      </w:r>
      <w:r w:rsidR="002768C8" w:rsidRPr="008E3F73">
        <w:rPr>
          <w:rFonts w:ascii="Arial Narrow" w:hAnsi="Arial Narrow" w:cs="Arial"/>
          <w:sz w:val="24"/>
          <w:szCs w:val="24"/>
        </w:rPr>
        <w:t>Tomada de Contas Especial dos 2º e 3º Termos Aditivos ao Convênio nº 09/2011, firmados entre a Fundação Municipal de Eventos e Turismo – MANAUSTUR e a Instituição Unidos pela Amazônia – IUPAM</w:t>
      </w:r>
      <w:r w:rsidR="002768C8" w:rsidRPr="008E3F73">
        <w:rPr>
          <w:rFonts w:ascii="Arial Narrow" w:hAnsi="Arial Narrow" w:cs="Arial"/>
          <w:color w:val="000000"/>
          <w:sz w:val="24"/>
          <w:szCs w:val="24"/>
        </w:rPr>
        <w:t xml:space="preserve">. </w:t>
      </w:r>
      <w:r w:rsidR="002768C8" w:rsidRPr="008E3F73">
        <w:rPr>
          <w:rFonts w:ascii="Arial Narrow" w:hAnsi="Arial Narrow" w:cs="Arial"/>
          <w:i/>
          <w:color w:val="000000"/>
          <w:sz w:val="24"/>
          <w:szCs w:val="24"/>
        </w:rPr>
        <w:t xml:space="preserve">PROCESSO RETIRADO DE PAUTA PELO RELATOR. </w:t>
      </w:r>
      <w:r w:rsidR="002768C8" w:rsidRPr="008E3F73">
        <w:rPr>
          <w:rFonts w:ascii="Arial Narrow" w:hAnsi="Arial Narrow" w:cs="Arial"/>
          <w:b/>
          <w:color w:val="000000"/>
          <w:sz w:val="24"/>
          <w:szCs w:val="24"/>
        </w:rPr>
        <w:t>PROCESSO Nº 15.848/2021 (Apensos: 15.903/2021, 15.897/2021, 15.899/2021, 15.900/2021, 15.901/2021, 15.902/2021, 15.904/2021)</w:t>
      </w:r>
      <w:r w:rsidR="002768C8" w:rsidRPr="008E3F73">
        <w:rPr>
          <w:rFonts w:ascii="Arial Narrow" w:hAnsi="Arial Narrow" w:cs="Arial"/>
          <w:color w:val="000000"/>
          <w:sz w:val="24"/>
          <w:szCs w:val="24"/>
        </w:rPr>
        <w:t xml:space="preserve"> - Prestação de Contas referente à 8ª Parcela do Convênio nº 009/2011, firmado com a MANAUSTUR.</w:t>
      </w:r>
      <w:r w:rsidR="002768C8" w:rsidRPr="008E3F73">
        <w:rPr>
          <w:rFonts w:ascii="Arial Narrow" w:hAnsi="Arial Narrow" w:cs="Arial"/>
          <w:i/>
          <w:color w:val="000000"/>
          <w:sz w:val="24"/>
          <w:szCs w:val="24"/>
        </w:rPr>
        <w:t xml:space="preserve"> PROCESSO RETIRADO DE PAUTA PELO RELATOR. </w:t>
      </w:r>
      <w:r w:rsidR="002768C8" w:rsidRPr="008E3F73">
        <w:rPr>
          <w:rFonts w:ascii="Arial Narrow" w:hAnsi="Arial Narrow" w:cs="Arial"/>
          <w:b/>
          <w:color w:val="000000"/>
          <w:sz w:val="24"/>
          <w:szCs w:val="24"/>
        </w:rPr>
        <w:t>PROCESSO Nº 15.902/2021 (Apensos: 15.903/2021, 15.897/2021, 15.899/2021, 15.900/2021, 15.901/2021, 15.848/2021, 15.904/2021)</w:t>
      </w:r>
      <w:r w:rsidR="002768C8" w:rsidRPr="008E3F73">
        <w:rPr>
          <w:rFonts w:ascii="Arial Narrow" w:hAnsi="Arial Narrow" w:cs="Arial"/>
          <w:color w:val="000000"/>
          <w:sz w:val="24"/>
          <w:szCs w:val="24"/>
        </w:rPr>
        <w:t xml:space="preserve"> - Prestação de Contas referente às 9ª e 10ª parcelas do Convênio nº 009/2011, firmado com a MANAUSTUR.</w:t>
      </w:r>
      <w:r w:rsidR="002768C8" w:rsidRPr="008E3F73">
        <w:rPr>
          <w:rFonts w:ascii="Arial Narrow" w:hAnsi="Arial Narrow" w:cs="Arial"/>
          <w:i/>
          <w:color w:val="000000"/>
          <w:sz w:val="24"/>
          <w:szCs w:val="24"/>
        </w:rPr>
        <w:t xml:space="preserve"> PROCESSO RETIRADO DE PAUTA PELO RELATOR. </w:t>
      </w:r>
      <w:r w:rsidR="002768C8" w:rsidRPr="008E3F73">
        <w:rPr>
          <w:rFonts w:ascii="Arial Narrow" w:hAnsi="Arial Narrow" w:cs="Arial"/>
          <w:b/>
          <w:color w:val="000000"/>
          <w:sz w:val="24"/>
          <w:szCs w:val="24"/>
        </w:rPr>
        <w:t>PROCESSO Nº 15.900/2021 (Apensos: 15.903/2021, 15.897/2021, 15.899/2021, 15.901/2021, 15.848/2021, 15.902/2021, 15.904/2021)</w:t>
      </w:r>
      <w:r w:rsidR="002768C8" w:rsidRPr="008E3F73">
        <w:rPr>
          <w:rFonts w:ascii="Arial Narrow" w:hAnsi="Arial Narrow" w:cs="Arial"/>
          <w:color w:val="000000"/>
          <w:sz w:val="24"/>
          <w:szCs w:val="24"/>
        </w:rPr>
        <w:t xml:space="preserve"> - Prestação de Contas referente à 6ª Parcela do Convênio nº 009/2011, firmado com a MANAUSTUR.</w:t>
      </w:r>
      <w:r w:rsidR="002768C8" w:rsidRPr="008E3F73">
        <w:rPr>
          <w:rFonts w:ascii="Arial Narrow" w:hAnsi="Arial Narrow" w:cs="Arial"/>
          <w:i/>
          <w:color w:val="000000"/>
          <w:sz w:val="24"/>
          <w:szCs w:val="24"/>
        </w:rPr>
        <w:t xml:space="preserve"> PROCESSO RETIRADO DE PAUTA PELO RELATOR. </w:t>
      </w:r>
      <w:r w:rsidR="002768C8" w:rsidRPr="008E3F73">
        <w:rPr>
          <w:rFonts w:ascii="Arial Narrow" w:hAnsi="Arial Narrow" w:cs="Arial"/>
          <w:b/>
          <w:color w:val="000000"/>
          <w:sz w:val="24"/>
          <w:szCs w:val="24"/>
        </w:rPr>
        <w:t>PROCESSO Nº 15.897/2021 (Apensos: 15.903/2021, 15.899/2021, 15.900/2021, 15.901/2021, 15.848/2021, 15.902/2021, 15.904/2021)</w:t>
      </w:r>
      <w:r w:rsidR="002768C8" w:rsidRPr="008E3F73">
        <w:rPr>
          <w:rFonts w:ascii="Arial Narrow" w:hAnsi="Arial Narrow" w:cs="Arial"/>
          <w:color w:val="000000"/>
          <w:sz w:val="24"/>
          <w:szCs w:val="24"/>
        </w:rPr>
        <w:t xml:space="preserve"> - Prestação de Contas referente à 1ª, 2º e 3ª parcelas do Convênio nº 09/11, firmado com a MANAUSTUR.</w:t>
      </w:r>
      <w:r w:rsidR="002768C8" w:rsidRPr="008E3F73">
        <w:rPr>
          <w:rFonts w:ascii="Arial Narrow" w:hAnsi="Arial Narrow" w:cs="Arial"/>
          <w:i/>
          <w:color w:val="000000"/>
          <w:sz w:val="24"/>
          <w:szCs w:val="24"/>
        </w:rPr>
        <w:t xml:space="preserve"> PROCESSO RETIRADO DE PAUTA PELO RELATOR. </w:t>
      </w:r>
      <w:r w:rsidR="002768C8" w:rsidRPr="008E3F73">
        <w:rPr>
          <w:rFonts w:ascii="Arial Narrow" w:hAnsi="Arial Narrow" w:cs="Arial"/>
          <w:b/>
          <w:color w:val="000000"/>
          <w:sz w:val="24"/>
          <w:szCs w:val="24"/>
        </w:rPr>
        <w:t>PROCESSO Nº 15.899/2021 (Apensos: 15.903/2021, 15.897/2021, 15.900/2021, 15.901/2021, 15.848/2021, 15.902/2021, 15.904/2021)</w:t>
      </w:r>
      <w:r w:rsidR="002768C8" w:rsidRPr="008E3F73">
        <w:rPr>
          <w:rFonts w:ascii="Arial Narrow" w:hAnsi="Arial Narrow" w:cs="Arial"/>
          <w:color w:val="000000"/>
          <w:sz w:val="24"/>
          <w:szCs w:val="24"/>
        </w:rPr>
        <w:t xml:space="preserve"> - Prestação de Contas referente às 4ª e 5ª parcelas do Convenio nº 09/2011, firmado com a MANAUSTUR. </w:t>
      </w:r>
      <w:r w:rsidR="002768C8" w:rsidRPr="008E3F73">
        <w:rPr>
          <w:rFonts w:ascii="Arial Narrow" w:hAnsi="Arial Narrow" w:cs="Arial"/>
          <w:i/>
          <w:color w:val="000000"/>
          <w:sz w:val="24"/>
          <w:szCs w:val="24"/>
        </w:rPr>
        <w:t>PROCESSO RETIRADO DE PAUTA PELO RELATOR.</w:t>
      </w:r>
      <w:r w:rsidR="002768C8" w:rsidRPr="008E3F73">
        <w:rPr>
          <w:rFonts w:ascii="Arial Narrow" w:hAnsi="Arial Narrow" w:cs="Arial"/>
          <w:sz w:val="24"/>
          <w:szCs w:val="24"/>
        </w:rPr>
        <w:t xml:space="preserve"> </w:t>
      </w:r>
      <w:r w:rsidR="002768C8" w:rsidRPr="008E3F73">
        <w:rPr>
          <w:rFonts w:ascii="Arial Narrow" w:hAnsi="Arial Narrow" w:cs="Arial"/>
          <w:b/>
          <w:color w:val="000000"/>
          <w:sz w:val="24"/>
          <w:szCs w:val="24"/>
        </w:rPr>
        <w:t>PROCESSO Nº 15.901/2021 (Apensos: 15.903/2021, 15.897/2021, 15.899/2021, 15.900/2021, 15.848/2021, 15.902/2021, 15.904/2021)</w:t>
      </w:r>
      <w:r w:rsidR="002768C8" w:rsidRPr="008E3F73">
        <w:rPr>
          <w:rFonts w:ascii="Arial Narrow" w:hAnsi="Arial Narrow" w:cs="Arial"/>
          <w:color w:val="000000"/>
          <w:sz w:val="24"/>
          <w:szCs w:val="24"/>
        </w:rPr>
        <w:t xml:space="preserve"> - Prestação de Contas referente à 7ª Parcela do Convênio nº 09/2011, firmado com a MANAUSTUR.</w:t>
      </w:r>
      <w:r w:rsidR="002768C8" w:rsidRPr="008E3F73">
        <w:rPr>
          <w:rFonts w:ascii="Arial Narrow" w:hAnsi="Arial Narrow" w:cs="Arial"/>
          <w:i/>
          <w:color w:val="000000"/>
          <w:sz w:val="24"/>
          <w:szCs w:val="24"/>
        </w:rPr>
        <w:t xml:space="preserve"> PROCESSO RETIRADO DE PAUTA PELO RELATOR.</w:t>
      </w:r>
      <w:r w:rsidR="002768C8" w:rsidRPr="008E3F73">
        <w:rPr>
          <w:rFonts w:ascii="Arial Narrow" w:hAnsi="Arial Narrow" w:cs="Arial"/>
          <w:b/>
          <w:color w:val="000000"/>
          <w:sz w:val="24"/>
          <w:szCs w:val="24"/>
        </w:rPr>
        <w:t xml:space="preserve"> AUDITOR-RELATOR: ALÍPIO REIS FIRMO FILHO (Com vista para a Excelentíssima Senhora Conselheira Yara Amazônia Lins Rodrigues dos Santos). </w:t>
      </w:r>
      <w:r w:rsidR="002768C8" w:rsidRPr="008E3F73">
        <w:rPr>
          <w:rFonts w:ascii="Arial Narrow" w:hAnsi="Arial Narrow" w:cs="Arial"/>
          <w:bCs/>
          <w:color w:val="000000"/>
          <w:sz w:val="24"/>
          <w:szCs w:val="24"/>
          <w:u w:val="single"/>
        </w:rPr>
        <w:t>Nesta fase de julgamento assumiu a presidência dos trabalhos o Excelentíssimo Senhor Conselheiro Érico Xavier Desterro e Silva, para que a Excelentíssima Senhora Conselheira Yara Amazônia Lins Rodrigues dos Santos pudesse manifestar seu voto-vista.</w:t>
      </w:r>
      <w:r w:rsidR="002768C8" w:rsidRPr="008E3F73">
        <w:rPr>
          <w:rFonts w:ascii="Arial Narrow" w:hAnsi="Arial Narrow" w:cs="Arial"/>
          <w:bCs/>
          <w:color w:val="000000"/>
          <w:sz w:val="24"/>
          <w:szCs w:val="24"/>
        </w:rPr>
        <w:t xml:space="preserve"> </w:t>
      </w:r>
      <w:r w:rsidR="002768C8" w:rsidRPr="008E3F73">
        <w:rPr>
          <w:rFonts w:ascii="Arial Narrow" w:hAnsi="Arial Narrow" w:cs="Arial"/>
          <w:b/>
          <w:color w:val="000000"/>
          <w:sz w:val="24"/>
          <w:szCs w:val="24"/>
        </w:rPr>
        <w:t>PROCESSO Nº 13.643/2022</w:t>
      </w:r>
      <w:r w:rsidR="002768C8" w:rsidRPr="008E3F73">
        <w:rPr>
          <w:rFonts w:ascii="Arial Narrow" w:hAnsi="Arial Narrow" w:cs="Arial"/>
          <w:color w:val="000000"/>
          <w:sz w:val="24"/>
          <w:szCs w:val="24"/>
        </w:rPr>
        <w:t xml:space="preserve"> - Representação interposta pela Sra. </w:t>
      </w:r>
      <w:proofErr w:type="spellStart"/>
      <w:r w:rsidR="002768C8" w:rsidRPr="008E3F73">
        <w:rPr>
          <w:rFonts w:ascii="Arial Narrow" w:hAnsi="Arial Narrow" w:cs="Arial"/>
          <w:color w:val="000000"/>
          <w:sz w:val="24"/>
          <w:szCs w:val="24"/>
        </w:rPr>
        <w:t>Zelilde</w:t>
      </w:r>
      <w:proofErr w:type="spellEnd"/>
      <w:r w:rsidR="002768C8" w:rsidRPr="008E3F73">
        <w:rPr>
          <w:rFonts w:ascii="Arial Narrow" w:hAnsi="Arial Narrow" w:cs="Arial"/>
          <w:color w:val="000000"/>
          <w:sz w:val="24"/>
          <w:szCs w:val="24"/>
        </w:rPr>
        <w:t xml:space="preserve"> da Silva Pinheiro, Vereadora, em desfavor da Prefeitura Municipal de Anamã, para apuração de possíveis irregularidades quanto à Prestação de Contas do Município de Anamã, referente ao exercício de 2021.</w:t>
      </w:r>
      <w:r w:rsidR="002768C8" w:rsidRPr="008E3F73">
        <w:rPr>
          <w:rFonts w:ascii="Arial Narrow" w:hAnsi="Arial Narrow" w:cs="Arial"/>
          <w:b/>
          <w:color w:val="000000"/>
          <w:sz w:val="24"/>
          <w:szCs w:val="24"/>
        </w:rPr>
        <w:t xml:space="preserve"> ACÓRDÃO Nº 2626/2023: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a proposta </w:t>
      </w:r>
      <w:r w:rsidR="002768C8" w:rsidRPr="008E3F73">
        <w:rPr>
          <w:rFonts w:ascii="Arial Narrow" w:hAnsi="Arial Narrow" w:cs="Arial"/>
          <w:noProof/>
          <w:sz w:val="24"/>
          <w:szCs w:val="24"/>
        </w:rPr>
        <w:lastRenderedPageBreak/>
        <w:t>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9.1. Conhecer</w:t>
      </w:r>
      <w:r w:rsidR="002768C8" w:rsidRPr="008E3F73">
        <w:rPr>
          <w:rFonts w:ascii="Arial Narrow" w:hAnsi="Arial Narrow" w:cs="Arial"/>
          <w:color w:val="000000"/>
          <w:sz w:val="24"/>
          <w:szCs w:val="24"/>
        </w:rPr>
        <w:t xml:space="preserve"> da Representação interposta pela Sra. </w:t>
      </w:r>
      <w:proofErr w:type="spellStart"/>
      <w:r w:rsidR="002768C8" w:rsidRPr="008E3F73">
        <w:rPr>
          <w:rFonts w:ascii="Arial Narrow" w:hAnsi="Arial Narrow" w:cs="Arial"/>
          <w:color w:val="000000"/>
          <w:sz w:val="24"/>
          <w:szCs w:val="24"/>
        </w:rPr>
        <w:t>Zelilde</w:t>
      </w:r>
      <w:proofErr w:type="spellEnd"/>
      <w:r w:rsidR="002768C8" w:rsidRPr="008E3F73">
        <w:rPr>
          <w:rFonts w:ascii="Arial Narrow" w:hAnsi="Arial Narrow" w:cs="Arial"/>
          <w:color w:val="000000"/>
          <w:sz w:val="24"/>
          <w:szCs w:val="24"/>
        </w:rPr>
        <w:t xml:space="preserve"> da Silva Pinheiro, Vereadora, em desfavor da Prefeitura Municipal de Anamã - AM para apuração de possíveis irregularidades quanto à prestação de contas do Município de Anamã - AM, referente ao exercício de 2021, por preencher os requisitos de admissibilidade contidos no art. 288 da Resolução nº 04/2002 (RI-TCE/AM); </w:t>
      </w:r>
      <w:r w:rsidR="002768C8" w:rsidRPr="008E3F73">
        <w:rPr>
          <w:rFonts w:ascii="Arial Narrow" w:hAnsi="Arial Narrow" w:cs="Arial"/>
          <w:b/>
          <w:color w:val="000000"/>
          <w:sz w:val="24"/>
          <w:szCs w:val="24"/>
        </w:rPr>
        <w:t>9.2. Julgar Procedente</w:t>
      </w:r>
      <w:r w:rsidR="002768C8" w:rsidRPr="008E3F73">
        <w:rPr>
          <w:rFonts w:ascii="Arial Narrow" w:hAnsi="Arial Narrow" w:cs="Arial"/>
          <w:color w:val="000000"/>
          <w:sz w:val="24"/>
          <w:szCs w:val="24"/>
        </w:rPr>
        <w:t xml:space="preserve"> a Representação interposta pela Sra. </w:t>
      </w:r>
      <w:proofErr w:type="spellStart"/>
      <w:r w:rsidR="002768C8" w:rsidRPr="008E3F73">
        <w:rPr>
          <w:rFonts w:ascii="Arial Narrow" w:hAnsi="Arial Narrow" w:cs="Arial"/>
          <w:color w:val="000000"/>
          <w:sz w:val="24"/>
          <w:szCs w:val="24"/>
        </w:rPr>
        <w:t>Zelilde</w:t>
      </w:r>
      <w:proofErr w:type="spellEnd"/>
      <w:r w:rsidR="002768C8" w:rsidRPr="008E3F73">
        <w:rPr>
          <w:rFonts w:ascii="Arial Narrow" w:hAnsi="Arial Narrow" w:cs="Arial"/>
          <w:color w:val="000000"/>
          <w:sz w:val="24"/>
          <w:szCs w:val="24"/>
        </w:rPr>
        <w:t xml:space="preserve"> da Silva Pinheiro, Vereadora, em desfavor da Prefeitura Municipal de Anamã - AM para apuração de possíveis irregularidades quanto à prestação de contas do Município de Anamã - AM, referente ao exercício de 2021, por afronta ao art. 5º, XXXIII e caput do art. 37, da Constituição de 1988 c/c o artigo 8º, §2º e §3º, I da Lei n.º 12.527/2011 e artigo 48 e 49, da Lei Complementar nº 101/2000, art. 54, XIX, da Lei Orgânica de Anamã; </w:t>
      </w:r>
      <w:r w:rsidR="002768C8" w:rsidRPr="008E3F73">
        <w:rPr>
          <w:rFonts w:ascii="Arial Narrow" w:hAnsi="Arial Narrow" w:cs="Arial"/>
          <w:b/>
          <w:color w:val="000000"/>
          <w:sz w:val="24"/>
          <w:szCs w:val="24"/>
        </w:rPr>
        <w:t>9.3.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Sr. Francisco Nunes Bastos</w:t>
      </w:r>
      <w:r w:rsidR="002768C8" w:rsidRPr="008E3F73">
        <w:rPr>
          <w:rFonts w:ascii="Arial Narrow" w:hAnsi="Arial Narrow" w:cs="Arial"/>
          <w:color w:val="000000"/>
          <w:sz w:val="24"/>
          <w:szCs w:val="24"/>
        </w:rPr>
        <w:t xml:space="preserve">, Prefeito da Prefeitura Municipal de Anamã no valor de </w:t>
      </w:r>
      <w:r w:rsidR="002768C8" w:rsidRPr="008E3F73">
        <w:rPr>
          <w:rFonts w:ascii="Arial Narrow" w:hAnsi="Arial Narrow" w:cs="Arial"/>
          <w:b/>
          <w:color w:val="000000"/>
          <w:sz w:val="24"/>
          <w:szCs w:val="24"/>
        </w:rPr>
        <w:t>R$13.654,39</w:t>
      </w:r>
      <w:r w:rsidR="002768C8" w:rsidRPr="008E3F73">
        <w:rPr>
          <w:rFonts w:ascii="Arial Narrow" w:hAnsi="Arial Narrow" w:cs="Arial"/>
          <w:color w:val="000000"/>
          <w:sz w:val="24"/>
          <w:szCs w:val="24"/>
        </w:rPr>
        <w:t xml:space="preserve"> (treze mil, seiscentos e cinquenta e quatro reais e trinta e nove centavos), nos termo do art. 54, inciso VI, da Lei Estadual n. 2.423/1996, por afronta ao art. 5º, XXXIII e caput do art. 37, da Constituição de 1988 c/c o artigo 8º, §2º e §3º, I da Lei n.º 12.527/2011 e artigo 48 e 49, da Lei Complementar nº 101/2000, art. 54, XIX, da Lei Orgânica de Anamã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9.4. Dar ciência</w:t>
      </w:r>
      <w:r w:rsidR="002768C8" w:rsidRPr="008E3F73">
        <w:rPr>
          <w:rFonts w:ascii="Arial Narrow" w:hAnsi="Arial Narrow" w:cs="Arial"/>
          <w:color w:val="000000"/>
          <w:sz w:val="24"/>
          <w:szCs w:val="24"/>
        </w:rPr>
        <w:t xml:space="preserve"> a Sra. </w:t>
      </w:r>
      <w:proofErr w:type="spellStart"/>
      <w:r w:rsidR="002768C8" w:rsidRPr="008E3F73">
        <w:rPr>
          <w:rFonts w:ascii="Arial Narrow" w:hAnsi="Arial Narrow" w:cs="Arial"/>
          <w:color w:val="000000"/>
          <w:sz w:val="24"/>
          <w:szCs w:val="24"/>
        </w:rPr>
        <w:t>Zelilde</w:t>
      </w:r>
      <w:proofErr w:type="spellEnd"/>
      <w:r w:rsidR="002768C8" w:rsidRPr="008E3F73">
        <w:rPr>
          <w:rFonts w:ascii="Arial Narrow" w:hAnsi="Arial Narrow" w:cs="Arial"/>
          <w:color w:val="000000"/>
          <w:sz w:val="24"/>
          <w:szCs w:val="24"/>
        </w:rPr>
        <w:t xml:space="preserve"> da Silva Pinheiro sobre a decisão desta Corte,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sidR="002768C8" w:rsidRPr="008E3F73">
        <w:rPr>
          <w:rFonts w:ascii="Arial Narrow" w:hAnsi="Arial Narrow" w:cs="Arial"/>
          <w:b/>
          <w:color w:val="000000"/>
          <w:sz w:val="24"/>
          <w:szCs w:val="24"/>
        </w:rPr>
        <w:t>9.5. Dar ciência</w:t>
      </w:r>
      <w:r w:rsidR="002768C8" w:rsidRPr="008E3F73">
        <w:rPr>
          <w:rFonts w:ascii="Arial Narrow" w:hAnsi="Arial Narrow" w:cs="Arial"/>
          <w:color w:val="000000"/>
          <w:sz w:val="24"/>
          <w:szCs w:val="24"/>
        </w:rPr>
        <w:t xml:space="preserve"> ao Sr. Francisco Nunes Bastos, Prefeito da Prefeitura Municipal de Anamã, sobre a decisão desta Corte,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sidR="002768C8" w:rsidRPr="008E3F73">
        <w:rPr>
          <w:rFonts w:ascii="Arial Narrow" w:hAnsi="Arial Narrow" w:cs="Arial"/>
          <w:color w:val="000000"/>
          <w:sz w:val="24"/>
          <w:szCs w:val="24"/>
          <w:u w:val="single"/>
        </w:rPr>
        <w:t>Nesta fase de julgamento retornou à presidência dos trabalhos a Excelentíssima Senhora Conselheira Yara Amazônia Lins Rodrigues dos Santos.</w:t>
      </w:r>
      <w:r w:rsidR="002768C8" w:rsidRPr="008E3F73">
        <w:rPr>
          <w:rFonts w:ascii="Arial Narrow" w:hAnsi="Arial Narrow" w:cs="Arial"/>
          <w:bCs/>
          <w:color w:val="000000"/>
          <w:sz w:val="24"/>
          <w:szCs w:val="24"/>
        </w:rPr>
        <w:t xml:space="preserve"> </w:t>
      </w:r>
      <w:r w:rsidR="002768C8" w:rsidRPr="008E3F73">
        <w:rPr>
          <w:rFonts w:ascii="Arial Narrow" w:hAnsi="Arial Narrow" w:cs="Arial"/>
          <w:b/>
          <w:color w:val="000000"/>
          <w:sz w:val="24"/>
          <w:szCs w:val="24"/>
        </w:rPr>
        <w:t>PROCESSO Nº 15.614/2022 (Apenso: 15.417/2021)</w:t>
      </w:r>
      <w:r w:rsidR="002768C8" w:rsidRPr="008E3F73">
        <w:rPr>
          <w:rFonts w:ascii="Arial Narrow" w:hAnsi="Arial Narrow" w:cs="Arial"/>
          <w:color w:val="000000"/>
          <w:sz w:val="24"/>
          <w:szCs w:val="24"/>
        </w:rPr>
        <w:t xml:space="preserve"> - Recurso de Reconsideração interposto pelo Sr. Marcus Lúcio de Sousa, em face do Acórdão n° 1027/2022-TCE-Tribunal Pleno, exarado nos autos do Processo n° 15.417/2021. </w:t>
      </w:r>
      <w:r w:rsidR="002768C8" w:rsidRPr="008E3F73">
        <w:rPr>
          <w:rFonts w:ascii="Arial Narrow" w:hAnsi="Arial Narrow" w:cs="Arial"/>
          <w:i/>
          <w:color w:val="000000"/>
          <w:sz w:val="24"/>
          <w:szCs w:val="24"/>
        </w:rPr>
        <w:t xml:space="preserve">PROCESSO RETIRADO DE PAUTA PELO RELATOR. </w:t>
      </w:r>
      <w:r w:rsidR="002768C8" w:rsidRPr="008E3F73">
        <w:rPr>
          <w:rFonts w:ascii="Arial Narrow" w:hAnsi="Arial Narrow" w:cs="Arial"/>
          <w:bCs/>
          <w:color w:val="000000"/>
          <w:sz w:val="24"/>
          <w:szCs w:val="24"/>
          <w:u w:val="single"/>
        </w:rPr>
        <w:t>Nesta fase de julgamento assumiu a presidência dos trabalhos o Excelentíssimo Senhor Conselheiro Érico Xavier Desterro e Silva, para que a Excelentíssima Senhora Conselheira Yara Amazônia Lins Rodrigues dos Santos pudesse manifestar seu voto-vista.</w:t>
      </w:r>
      <w:r w:rsidR="002768C8" w:rsidRPr="008E3F73">
        <w:rPr>
          <w:rFonts w:ascii="Arial Narrow" w:hAnsi="Arial Narrow" w:cs="Arial"/>
          <w:sz w:val="24"/>
          <w:szCs w:val="24"/>
        </w:rPr>
        <w:t xml:space="preserve"> </w:t>
      </w:r>
      <w:r w:rsidR="002768C8" w:rsidRPr="008E3F73">
        <w:rPr>
          <w:rFonts w:ascii="Arial Narrow" w:hAnsi="Arial Narrow" w:cs="Arial"/>
          <w:b/>
          <w:color w:val="000000"/>
          <w:sz w:val="24"/>
          <w:szCs w:val="24"/>
        </w:rPr>
        <w:t>PROCESSO Nº 12.096/2023 (Apenso: 11.445/2021)</w:t>
      </w:r>
      <w:r w:rsidR="002768C8" w:rsidRPr="008E3F73">
        <w:rPr>
          <w:rFonts w:ascii="Arial Narrow" w:hAnsi="Arial Narrow" w:cs="Arial"/>
          <w:color w:val="000000"/>
          <w:sz w:val="24"/>
          <w:szCs w:val="24"/>
        </w:rPr>
        <w:t xml:space="preserve"> - Recurso de Reconsideração interposto pelo Sr. Augusto Vieira do Nascimento, em face do Acórdão n° 975/2022-TCE-Tribunal Pleno, exarado nos autos do Processo n° 11.445/2021. </w:t>
      </w:r>
      <w:r w:rsidR="002768C8" w:rsidRPr="008E3F73">
        <w:rPr>
          <w:rFonts w:ascii="Arial Narrow" w:hAnsi="Arial Narrow" w:cs="Arial"/>
          <w:b/>
          <w:sz w:val="24"/>
          <w:szCs w:val="24"/>
        </w:rPr>
        <w:t>Advogado: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Juarez Frazão Rodrigues Júnior - OAB/AM 5851</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2634/2023: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III, alínea “F”, item 2,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sz w:val="24"/>
          <w:szCs w:val="24"/>
        </w:rPr>
        <w:t>8.1. Conhecer</w:t>
      </w:r>
      <w:r w:rsidR="002768C8" w:rsidRPr="008E3F73">
        <w:rPr>
          <w:rFonts w:ascii="Arial Narrow" w:hAnsi="Arial Narrow" w:cs="Arial"/>
          <w:sz w:val="24"/>
          <w:szCs w:val="24"/>
        </w:rPr>
        <w:t xml:space="preserve"> do Recurso de Reconsideração interposto pelo </w:t>
      </w:r>
      <w:r w:rsidR="002768C8" w:rsidRPr="008E3F73">
        <w:rPr>
          <w:rFonts w:ascii="Arial Narrow" w:hAnsi="Arial Narrow" w:cs="Arial"/>
          <w:b/>
          <w:sz w:val="24"/>
          <w:szCs w:val="24"/>
        </w:rPr>
        <w:t xml:space="preserve">Sr. </w:t>
      </w:r>
      <w:r w:rsidR="002768C8" w:rsidRPr="008E3F73">
        <w:rPr>
          <w:rFonts w:ascii="Arial Narrow" w:hAnsi="Arial Narrow" w:cs="Arial"/>
          <w:b/>
          <w:sz w:val="24"/>
          <w:szCs w:val="24"/>
        </w:rPr>
        <w:lastRenderedPageBreak/>
        <w:t>Augusto Vieira do Nascimento</w:t>
      </w:r>
      <w:r w:rsidR="002768C8" w:rsidRPr="008E3F73">
        <w:rPr>
          <w:rFonts w:ascii="Arial Narrow" w:hAnsi="Arial Narrow" w:cs="Arial"/>
          <w:sz w:val="24"/>
          <w:szCs w:val="24"/>
        </w:rPr>
        <w:t>, em face do Acórdão nº 975/2022 – TCE/Tribunal Pleno, exarado nos Autos do Processo nº 11.445/2021;</w:t>
      </w:r>
      <w:r w:rsidR="002768C8" w:rsidRPr="008E3F73">
        <w:rPr>
          <w:rFonts w:ascii="Arial Narrow" w:hAnsi="Arial Narrow" w:cs="Arial"/>
          <w:color w:val="000000"/>
          <w:sz w:val="24"/>
          <w:szCs w:val="24"/>
        </w:rPr>
        <w:t xml:space="preserve"> </w:t>
      </w:r>
      <w:r w:rsidR="002768C8" w:rsidRPr="008E3F73">
        <w:rPr>
          <w:rFonts w:ascii="Arial Narrow" w:hAnsi="Arial Narrow" w:cs="Arial"/>
          <w:b/>
          <w:sz w:val="24"/>
          <w:szCs w:val="24"/>
        </w:rPr>
        <w:t>8.2. Negar Provimento</w:t>
      </w:r>
      <w:r w:rsidR="002768C8" w:rsidRPr="008E3F73">
        <w:rPr>
          <w:rFonts w:ascii="Arial Narrow" w:hAnsi="Arial Narrow" w:cs="Arial"/>
          <w:sz w:val="24"/>
          <w:szCs w:val="24"/>
        </w:rPr>
        <w:t xml:space="preserve"> ao Recurso de Reconsideração, por restar comprovado que não há fatos novos capazes de promover uma reforma no Acórdão exarado, interposto pelo </w:t>
      </w:r>
      <w:r w:rsidR="002768C8" w:rsidRPr="008E3F73">
        <w:rPr>
          <w:rFonts w:ascii="Arial Narrow" w:hAnsi="Arial Narrow" w:cs="Arial"/>
          <w:b/>
          <w:sz w:val="24"/>
          <w:szCs w:val="24"/>
        </w:rPr>
        <w:t>Sr. Augusto Vieira do Nascimento</w:t>
      </w:r>
      <w:r w:rsidR="002768C8" w:rsidRPr="008E3F73">
        <w:rPr>
          <w:rFonts w:ascii="Arial Narrow" w:hAnsi="Arial Narrow" w:cs="Arial"/>
          <w:sz w:val="24"/>
          <w:szCs w:val="24"/>
        </w:rPr>
        <w:t xml:space="preserve">, mantendo-se in </w:t>
      </w:r>
      <w:proofErr w:type="spellStart"/>
      <w:r w:rsidR="002768C8" w:rsidRPr="008E3F73">
        <w:rPr>
          <w:rFonts w:ascii="Arial Narrow" w:hAnsi="Arial Narrow" w:cs="Arial"/>
          <w:sz w:val="24"/>
          <w:szCs w:val="24"/>
        </w:rPr>
        <w:t>totum</w:t>
      </w:r>
      <w:proofErr w:type="spellEnd"/>
      <w:r w:rsidR="002768C8" w:rsidRPr="008E3F73">
        <w:rPr>
          <w:rFonts w:ascii="Arial Narrow" w:hAnsi="Arial Narrow" w:cs="Arial"/>
          <w:sz w:val="24"/>
          <w:szCs w:val="24"/>
        </w:rPr>
        <w:t xml:space="preserve"> o teor do Acórdão nº 975/2022 - TCE/Tribunal Pleno, exarado nos Autos do Processo nº 11.445/2021; </w:t>
      </w:r>
      <w:r w:rsidR="002768C8" w:rsidRPr="008E3F73">
        <w:rPr>
          <w:rFonts w:ascii="Arial Narrow" w:hAnsi="Arial Narrow" w:cs="Arial"/>
          <w:b/>
          <w:sz w:val="24"/>
          <w:szCs w:val="24"/>
        </w:rPr>
        <w:t>8.3. Dar ciência</w:t>
      </w:r>
      <w:r w:rsidR="002768C8" w:rsidRPr="008E3F73">
        <w:rPr>
          <w:rFonts w:ascii="Arial Narrow" w:hAnsi="Arial Narrow" w:cs="Arial"/>
          <w:sz w:val="24"/>
          <w:szCs w:val="24"/>
        </w:rPr>
        <w:t xml:space="preserve"> ao Sr. Augusto Vieira do Nascimento e seus patronos, acerca da decisão, na formado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sz w:val="24"/>
          <w:szCs w:val="24"/>
        </w:rPr>
        <w:t>8.4. Arquivar o processo</w:t>
      </w:r>
      <w:r w:rsidR="002768C8" w:rsidRPr="008E3F73">
        <w:rPr>
          <w:rFonts w:ascii="Arial Narrow" w:hAnsi="Arial Narrow" w:cs="Arial"/>
          <w:sz w:val="24"/>
          <w:szCs w:val="24"/>
        </w:rPr>
        <w:t xml:space="preserve">, depois de cumpridos os prazos regimentais. </w:t>
      </w:r>
      <w:r w:rsidR="002768C8" w:rsidRPr="008E3F73">
        <w:rPr>
          <w:rFonts w:ascii="Arial Narrow" w:hAnsi="Arial Narrow" w:cs="Arial"/>
          <w:b/>
          <w:color w:val="000000"/>
          <w:sz w:val="24"/>
          <w:szCs w:val="24"/>
        </w:rPr>
        <w:t>PROCESSO Nº 13.367/2023 (Apenso: 11.930/2020)</w:t>
      </w:r>
      <w:r w:rsidR="002768C8" w:rsidRPr="008E3F73">
        <w:rPr>
          <w:rFonts w:ascii="Arial Narrow" w:hAnsi="Arial Narrow" w:cs="Arial"/>
          <w:color w:val="000000"/>
          <w:sz w:val="24"/>
          <w:szCs w:val="24"/>
        </w:rPr>
        <w:t xml:space="preserve"> - Recurso de Reconsideração interposto pelo Sr. </w:t>
      </w:r>
      <w:proofErr w:type="spellStart"/>
      <w:r w:rsidR="002768C8" w:rsidRPr="008E3F73">
        <w:rPr>
          <w:rFonts w:ascii="Arial Narrow" w:hAnsi="Arial Narrow" w:cs="Arial"/>
          <w:color w:val="000000"/>
          <w:sz w:val="24"/>
          <w:szCs w:val="24"/>
        </w:rPr>
        <w:t>Keitton</w:t>
      </w:r>
      <w:proofErr w:type="spellEnd"/>
      <w:r w:rsidR="002768C8" w:rsidRPr="008E3F73">
        <w:rPr>
          <w:rFonts w:ascii="Arial Narrow" w:hAnsi="Arial Narrow" w:cs="Arial"/>
          <w:color w:val="000000"/>
          <w:sz w:val="24"/>
          <w:szCs w:val="24"/>
        </w:rPr>
        <w:t xml:space="preserve"> </w:t>
      </w:r>
      <w:proofErr w:type="spellStart"/>
      <w:r w:rsidR="002768C8" w:rsidRPr="008E3F73">
        <w:rPr>
          <w:rFonts w:ascii="Arial Narrow" w:hAnsi="Arial Narrow" w:cs="Arial"/>
          <w:color w:val="000000"/>
          <w:sz w:val="24"/>
          <w:szCs w:val="24"/>
        </w:rPr>
        <w:t>Wyllyson</w:t>
      </w:r>
      <w:proofErr w:type="spellEnd"/>
      <w:r w:rsidR="002768C8" w:rsidRPr="008E3F73">
        <w:rPr>
          <w:rFonts w:ascii="Arial Narrow" w:hAnsi="Arial Narrow" w:cs="Arial"/>
          <w:color w:val="000000"/>
          <w:sz w:val="24"/>
          <w:szCs w:val="24"/>
        </w:rPr>
        <w:t xml:space="preserve"> Pinheiro Batista, em face do Acordão nº 342/2023–TCE–Tribunal Pleno, exarado nos autos do Processo nº 11.930/2020.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Bruno Vieira da Rocha Barbirato - OAB/AM 6975, Any Gresy Carvalho da Silva - OAB/AM 12438, Igor Arnaud Ferreira - OAB/AM 10428, Laiz Araújo Russo de Melo e Silva - OAB/AM 6897, Camila Pontes Torres - OAB/AM 12280 e Maria Priscila Soares Bahia - OAB/AM 16367</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2638/2023: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III, alínea “F”, item 2,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T119ribunal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8.1. Conhecer</w:t>
      </w:r>
      <w:r w:rsidR="002768C8" w:rsidRPr="008E3F73">
        <w:rPr>
          <w:rFonts w:ascii="Arial Narrow" w:hAnsi="Arial Narrow" w:cs="Arial"/>
          <w:color w:val="000000"/>
          <w:sz w:val="24"/>
          <w:szCs w:val="24"/>
        </w:rPr>
        <w:t xml:space="preserve"> do Recurso de Reconsideração interposto pelo </w:t>
      </w:r>
      <w:r w:rsidR="002768C8" w:rsidRPr="008E3F73">
        <w:rPr>
          <w:rFonts w:ascii="Arial Narrow" w:hAnsi="Arial Narrow" w:cs="Arial"/>
          <w:b/>
          <w:color w:val="000000"/>
          <w:sz w:val="24"/>
          <w:szCs w:val="24"/>
        </w:rPr>
        <w:t xml:space="preserve">Sr. </w:t>
      </w:r>
      <w:proofErr w:type="spellStart"/>
      <w:r w:rsidR="002768C8" w:rsidRPr="008E3F73">
        <w:rPr>
          <w:rFonts w:ascii="Arial Narrow" w:hAnsi="Arial Narrow" w:cs="Arial"/>
          <w:b/>
          <w:color w:val="000000"/>
          <w:sz w:val="24"/>
          <w:szCs w:val="24"/>
        </w:rPr>
        <w:t>Keitton</w:t>
      </w:r>
      <w:proofErr w:type="spellEnd"/>
      <w:r w:rsidR="002768C8" w:rsidRPr="008E3F73">
        <w:rPr>
          <w:rFonts w:ascii="Arial Narrow" w:hAnsi="Arial Narrow" w:cs="Arial"/>
          <w:b/>
          <w:color w:val="000000"/>
          <w:sz w:val="24"/>
          <w:szCs w:val="24"/>
        </w:rPr>
        <w:t xml:space="preserve"> </w:t>
      </w:r>
      <w:proofErr w:type="spellStart"/>
      <w:r w:rsidR="002768C8" w:rsidRPr="008E3F73">
        <w:rPr>
          <w:rFonts w:ascii="Arial Narrow" w:hAnsi="Arial Narrow" w:cs="Arial"/>
          <w:b/>
          <w:color w:val="000000"/>
          <w:sz w:val="24"/>
          <w:szCs w:val="24"/>
        </w:rPr>
        <w:t>Wyllyson</w:t>
      </w:r>
      <w:proofErr w:type="spellEnd"/>
      <w:r w:rsidR="002768C8" w:rsidRPr="008E3F73">
        <w:rPr>
          <w:rFonts w:ascii="Arial Narrow" w:hAnsi="Arial Narrow" w:cs="Arial"/>
          <w:b/>
          <w:color w:val="000000"/>
          <w:sz w:val="24"/>
          <w:szCs w:val="24"/>
        </w:rPr>
        <w:t xml:space="preserve"> Pinheiro Batista</w:t>
      </w:r>
      <w:r w:rsidR="002768C8" w:rsidRPr="008E3F73">
        <w:rPr>
          <w:rFonts w:ascii="Arial Narrow" w:hAnsi="Arial Narrow" w:cs="Arial"/>
          <w:color w:val="000000"/>
          <w:sz w:val="24"/>
          <w:szCs w:val="24"/>
        </w:rPr>
        <w:t xml:space="preserve">, em face do Acórdão nº 342/2023-TCE-Tribunal Pleno, exarado nos autos do Processo nº 11.930/2020, na forma do art. 145, c/c. art.151, da Resolução nº 04/2002; </w:t>
      </w:r>
      <w:r w:rsidR="002768C8" w:rsidRPr="008E3F73">
        <w:rPr>
          <w:rFonts w:ascii="Arial Narrow" w:hAnsi="Arial Narrow" w:cs="Arial"/>
          <w:b/>
          <w:color w:val="000000"/>
          <w:sz w:val="24"/>
          <w:szCs w:val="24"/>
        </w:rPr>
        <w:t>8.2. Negar Provimento</w:t>
      </w:r>
      <w:r w:rsidR="002768C8" w:rsidRPr="008E3F73">
        <w:rPr>
          <w:rFonts w:ascii="Arial Narrow" w:hAnsi="Arial Narrow" w:cs="Arial"/>
          <w:color w:val="000000"/>
          <w:sz w:val="24"/>
          <w:szCs w:val="24"/>
        </w:rPr>
        <w:t xml:space="preserve"> ao Recurso de Reconsideração, interposto pelo </w:t>
      </w:r>
      <w:r w:rsidR="002768C8" w:rsidRPr="008E3F73">
        <w:rPr>
          <w:rFonts w:ascii="Arial Narrow" w:hAnsi="Arial Narrow" w:cs="Arial"/>
          <w:b/>
          <w:color w:val="000000"/>
          <w:sz w:val="24"/>
          <w:szCs w:val="24"/>
        </w:rPr>
        <w:t xml:space="preserve">Sr. </w:t>
      </w:r>
      <w:proofErr w:type="spellStart"/>
      <w:r w:rsidR="002768C8" w:rsidRPr="008E3F73">
        <w:rPr>
          <w:rFonts w:ascii="Arial Narrow" w:hAnsi="Arial Narrow" w:cs="Arial"/>
          <w:b/>
          <w:color w:val="000000"/>
          <w:sz w:val="24"/>
          <w:szCs w:val="24"/>
        </w:rPr>
        <w:t>Keitton</w:t>
      </w:r>
      <w:proofErr w:type="spellEnd"/>
      <w:r w:rsidR="002768C8" w:rsidRPr="008E3F73">
        <w:rPr>
          <w:rFonts w:ascii="Arial Narrow" w:hAnsi="Arial Narrow" w:cs="Arial"/>
          <w:b/>
          <w:color w:val="000000"/>
          <w:sz w:val="24"/>
          <w:szCs w:val="24"/>
        </w:rPr>
        <w:t xml:space="preserve"> </w:t>
      </w:r>
      <w:proofErr w:type="spellStart"/>
      <w:r w:rsidR="002768C8" w:rsidRPr="008E3F73">
        <w:rPr>
          <w:rFonts w:ascii="Arial Narrow" w:hAnsi="Arial Narrow" w:cs="Arial"/>
          <w:b/>
          <w:color w:val="000000"/>
          <w:sz w:val="24"/>
          <w:szCs w:val="24"/>
        </w:rPr>
        <w:t>Wyllyson</w:t>
      </w:r>
      <w:proofErr w:type="spellEnd"/>
      <w:r w:rsidR="002768C8" w:rsidRPr="008E3F73">
        <w:rPr>
          <w:rFonts w:ascii="Arial Narrow" w:hAnsi="Arial Narrow" w:cs="Arial"/>
          <w:b/>
          <w:color w:val="000000"/>
          <w:sz w:val="24"/>
          <w:szCs w:val="24"/>
        </w:rPr>
        <w:t xml:space="preserve"> Pinheiro Batista</w:t>
      </w:r>
      <w:r w:rsidR="002768C8" w:rsidRPr="008E3F73">
        <w:rPr>
          <w:rFonts w:ascii="Arial Narrow" w:hAnsi="Arial Narrow" w:cs="Arial"/>
          <w:color w:val="000000"/>
          <w:sz w:val="24"/>
          <w:szCs w:val="24"/>
        </w:rPr>
        <w:t xml:space="preserve">, mantendo-se in </w:t>
      </w:r>
      <w:proofErr w:type="spellStart"/>
      <w:r w:rsidR="002768C8" w:rsidRPr="008E3F73">
        <w:rPr>
          <w:rFonts w:ascii="Arial Narrow" w:hAnsi="Arial Narrow" w:cs="Arial"/>
          <w:color w:val="000000"/>
          <w:sz w:val="24"/>
          <w:szCs w:val="24"/>
        </w:rPr>
        <w:t>totum</w:t>
      </w:r>
      <w:proofErr w:type="spellEnd"/>
      <w:r w:rsidR="002768C8" w:rsidRPr="008E3F73">
        <w:rPr>
          <w:rFonts w:ascii="Arial Narrow" w:hAnsi="Arial Narrow" w:cs="Arial"/>
          <w:color w:val="000000"/>
          <w:sz w:val="24"/>
          <w:szCs w:val="24"/>
        </w:rPr>
        <w:t xml:space="preserve"> o teor do Acórdão nº 342/2023 – TCE-Tribunal Pleno, exarado nos Autos do Processo nº 11.930/2020, pelas restrições elencadas no Relatório Conclusivo nº 109/2021-DICAMI (fls. 395-424): </w:t>
      </w:r>
      <w:r w:rsidR="002768C8" w:rsidRPr="008E3F73">
        <w:rPr>
          <w:rFonts w:ascii="Arial Narrow" w:hAnsi="Arial Narrow" w:cs="Arial"/>
          <w:b/>
          <w:color w:val="000000"/>
          <w:sz w:val="24"/>
          <w:szCs w:val="24"/>
        </w:rPr>
        <w:t>Item nº 04:</w:t>
      </w:r>
      <w:r w:rsidR="002768C8" w:rsidRPr="008E3F73">
        <w:rPr>
          <w:rFonts w:ascii="Arial Narrow" w:hAnsi="Arial Narrow" w:cs="Arial"/>
          <w:color w:val="000000"/>
          <w:sz w:val="24"/>
          <w:szCs w:val="24"/>
        </w:rPr>
        <w:t xml:space="preserve"> justifique que medidas foram tomadas no sentido de apurar a responsabilidade pelos valores inscritos no grupo de Contas “demais créditos e valores em curto prazo” do Balanço Patrimonial, no valor de R$ 812.617,15, ficando ciente que em caso de omissão o jurisdicionado pode ser sancionado por reincidência, com base no art. 54, VII da Lei 2423/96; </w:t>
      </w:r>
      <w:r w:rsidR="002768C8" w:rsidRPr="008E3F73">
        <w:rPr>
          <w:rFonts w:ascii="Arial Narrow" w:hAnsi="Arial Narrow" w:cs="Arial"/>
          <w:b/>
          <w:color w:val="000000"/>
          <w:sz w:val="24"/>
          <w:szCs w:val="24"/>
        </w:rPr>
        <w:t>Item nº 07:</w:t>
      </w:r>
      <w:r w:rsidR="002768C8" w:rsidRPr="008E3F73">
        <w:rPr>
          <w:rFonts w:ascii="Arial Narrow" w:hAnsi="Arial Narrow" w:cs="Arial"/>
          <w:color w:val="000000"/>
          <w:sz w:val="24"/>
          <w:szCs w:val="24"/>
        </w:rPr>
        <w:t xml:space="preserve"> Justificar o envio dos balancetes dos meses de janeiro, maio e dezembro fora do prazo estabelecido pela Lei Complementar nº 06/1991, art. 15, c/c o art. 20, inciso II, com nova redação dada pela Lei Complementar nº 24/2000 e Resolução TCE nº 13/2015; </w:t>
      </w:r>
      <w:r w:rsidR="002768C8" w:rsidRPr="008E3F73">
        <w:rPr>
          <w:rFonts w:ascii="Arial Narrow" w:hAnsi="Arial Narrow" w:cs="Arial"/>
          <w:b/>
          <w:color w:val="000000"/>
          <w:sz w:val="24"/>
          <w:szCs w:val="24"/>
        </w:rPr>
        <w:t>Item nº 08:</w:t>
      </w:r>
      <w:r w:rsidR="002768C8" w:rsidRPr="008E3F73">
        <w:rPr>
          <w:rFonts w:ascii="Arial Narrow" w:hAnsi="Arial Narrow" w:cs="Arial"/>
          <w:color w:val="000000"/>
          <w:sz w:val="24"/>
          <w:szCs w:val="24"/>
        </w:rPr>
        <w:t xml:space="preserve"> O 1º Termo Aditivo ao Contrato nº 001/2018, firmado em 23/01/2019, que teve como objeto a prorrogação do prazo de vigência por mais 12 meses, no valor de R$ 90.000,00, para Prestação de Serviços Contábeis, com a empresa DMK - Dilson Marcos </w:t>
      </w:r>
      <w:proofErr w:type="spellStart"/>
      <w:r w:rsidR="002768C8" w:rsidRPr="008E3F73">
        <w:rPr>
          <w:rFonts w:ascii="Arial Narrow" w:hAnsi="Arial Narrow" w:cs="Arial"/>
          <w:color w:val="000000"/>
          <w:sz w:val="24"/>
          <w:szCs w:val="24"/>
        </w:rPr>
        <w:t>Kovalski</w:t>
      </w:r>
      <w:proofErr w:type="spellEnd"/>
      <w:r w:rsidR="002768C8" w:rsidRPr="008E3F73">
        <w:rPr>
          <w:rFonts w:ascii="Arial Narrow" w:hAnsi="Arial Narrow" w:cs="Arial"/>
          <w:color w:val="000000"/>
          <w:sz w:val="24"/>
          <w:szCs w:val="24"/>
        </w:rPr>
        <w:t xml:space="preserve"> - ME, uma vez que esse serviço não se enquadra na categoria de Serviços de Prestação Continuada, previsto no art. 57, II, da Lei nº 8.666/93, que são aqueles serviços dos quais a Administração não pode dispor sob pena de comprometimento da continuidade de suas atividades. </w:t>
      </w:r>
      <w:r w:rsidR="002768C8" w:rsidRPr="008E3F73">
        <w:rPr>
          <w:rFonts w:ascii="Arial Narrow" w:hAnsi="Arial Narrow" w:cs="Arial"/>
          <w:b/>
          <w:color w:val="000000"/>
          <w:sz w:val="24"/>
          <w:szCs w:val="24"/>
        </w:rPr>
        <w:t>8.3. Dar ciência</w:t>
      </w:r>
      <w:r w:rsidR="002768C8" w:rsidRPr="008E3F73">
        <w:rPr>
          <w:rFonts w:ascii="Arial Narrow" w:hAnsi="Arial Narrow" w:cs="Arial"/>
          <w:color w:val="000000"/>
          <w:sz w:val="24"/>
          <w:szCs w:val="24"/>
        </w:rPr>
        <w:t xml:space="preserve"> da decisão ao Sr. </w:t>
      </w:r>
      <w:proofErr w:type="spellStart"/>
      <w:r w:rsidR="002768C8" w:rsidRPr="008E3F73">
        <w:rPr>
          <w:rFonts w:ascii="Arial Narrow" w:hAnsi="Arial Narrow" w:cs="Arial"/>
          <w:color w:val="000000"/>
          <w:sz w:val="24"/>
          <w:szCs w:val="24"/>
        </w:rPr>
        <w:t>Keitton</w:t>
      </w:r>
      <w:proofErr w:type="spellEnd"/>
      <w:r w:rsidR="002768C8" w:rsidRPr="008E3F73">
        <w:rPr>
          <w:rFonts w:ascii="Arial Narrow" w:hAnsi="Arial Narrow" w:cs="Arial"/>
          <w:color w:val="000000"/>
          <w:sz w:val="24"/>
          <w:szCs w:val="24"/>
        </w:rPr>
        <w:t xml:space="preserve"> </w:t>
      </w:r>
      <w:proofErr w:type="spellStart"/>
      <w:r w:rsidR="002768C8" w:rsidRPr="008E3F73">
        <w:rPr>
          <w:rFonts w:ascii="Arial Narrow" w:hAnsi="Arial Narrow" w:cs="Arial"/>
          <w:color w:val="000000"/>
          <w:sz w:val="24"/>
          <w:szCs w:val="24"/>
        </w:rPr>
        <w:t>Wyllyson</w:t>
      </w:r>
      <w:proofErr w:type="spellEnd"/>
      <w:r w:rsidR="002768C8" w:rsidRPr="008E3F73">
        <w:rPr>
          <w:rFonts w:ascii="Arial Narrow" w:hAnsi="Arial Narrow" w:cs="Arial"/>
          <w:color w:val="000000"/>
          <w:sz w:val="24"/>
          <w:szCs w:val="24"/>
        </w:rPr>
        <w:t xml:space="preserve"> Pinheiro Batista e seus patronos; </w:t>
      </w:r>
      <w:r w:rsidR="002768C8" w:rsidRPr="008E3F73">
        <w:rPr>
          <w:rFonts w:ascii="Arial Narrow" w:hAnsi="Arial Narrow" w:cs="Arial"/>
          <w:b/>
          <w:color w:val="000000"/>
          <w:sz w:val="24"/>
          <w:szCs w:val="24"/>
        </w:rPr>
        <w:t>8.4. Arquivar</w:t>
      </w:r>
      <w:r w:rsidR="002768C8" w:rsidRPr="008E3F73">
        <w:rPr>
          <w:rFonts w:ascii="Arial Narrow" w:hAnsi="Arial Narrow" w:cs="Arial"/>
          <w:color w:val="000000"/>
          <w:sz w:val="24"/>
          <w:szCs w:val="24"/>
        </w:rPr>
        <w:t xml:space="preserve"> o processo, depois de cumpridos os prazos regimentais. </w:t>
      </w:r>
      <w:r w:rsidR="002768C8" w:rsidRPr="008E3F73">
        <w:rPr>
          <w:rFonts w:ascii="Arial Narrow" w:hAnsi="Arial Narrow" w:cs="Arial"/>
          <w:b/>
          <w:sz w:val="24"/>
          <w:szCs w:val="24"/>
        </w:rPr>
        <w:t>Declaração de Impedimento: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 xml:space="preserve">Conselheiro Josué Cláudio de Souza Neto (art. 65 do Regimento Interno). </w:t>
      </w:r>
      <w:r w:rsidR="002768C8" w:rsidRPr="008E3F73">
        <w:rPr>
          <w:rFonts w:ascii="Arial Narrow" w:hAnsi="Arial Narrow" w:cs="Arial"/>
          <w:color w:val="000000"/>
          <w:sz w:val="24"/>
          <w:szCs w:val="24"/>
          <w:u w:val="single"/>
        </w:rPr>
        <w:t>Nesta fase de julgamento retornou à presidência dos trabalhos a Excelentíssima Senhora Conselheira Yara Amazônia Lins Rodrigues dos Santos.</w:t>
      </w:r>
      <w:r w:rsidR="002768C8" w:rsidRPr="008E3F73">
        <w:rPr>
          <w:rFonts w:ascii="Arial Narrow" w:hAnsi="Arial Narrow" w:cs="Arial"/>
          <w:bCs/>
          <w:color w:val="000000"/>
          <w:sz w:val="24"/>
          <w:szCs w:val="24"/>
        </w:rPr>
        <w:t xml:space="preserve"> </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JULGAMENTO EM PAUTA:</w:t>
      </w:r>
      <w:r w:rsidR="002768C8" w:rsidRPr="008E3F73">
        <w:rPr>
          <w:rFonts w:ascii="Arial Narrow" w:hAnsi="Arial Narrow" w:cs="Arial"/>
          <w:bCs/>
          <w:color w:val="000000"/>
          <w:sz w:val="24"/>
          <w:szCs w:val="24"/>
        </w:rPr>
        <w:t xml:space="preserve"> </w:t>
      </w:r>
      <w:r w:rsidR="002768C8" w:rsidRPr="008E3F73">
        <w:rPr>
          <w:rFonts w:ascii="Arial Narrow" w:hAnsi="Arial Narrow" w:cs="Arial"/>
          <w:b/>
          <w:color w:val="000000"/>
          <w:sz w:val="24"/>
          <w:szCs w:val="24"/>
        </w:rPr>
        <w:t>CONSELHEIRO-RELATOR: MARIO MANOEL COELHO DE MELLO.</w:t>
      </w:r>
      <w:r w:rsidR="002768C8" w:rsidRPr="008E3F73">
        <w:rPr>
          <w:rFonts w:ascii="Arial Narrow" w:hAnsi="Arial Narrow" w:cs="Arial"/>
          <w:sz w:val="24"/>
          <w:szCs w:val="24"/>
        </w:rPr>
        <w:t xml:space="preserve"> </w:t>
      </w:r>
      <w:r w:rsidR="002768C8" w:rsidRPr="008E3F73">
        <w:rPr>
          <w:rFonts w:ascii="Arial Narrow" w:hAnsi="Arial Narrow" w:cs="Arial"/>
          <w:iCs/>
          <w:color w:val="000000"/>
          <w:sz w:val="24"/>
          <w:szCs w:val="24"/>
          <w:u w:val="single"/>
        </w:rPr>
        <w:t>Nesta fase de julgamento assumiu a presidência dos trabalhos o Excelentíssimo Senhor Conselheiro Josué Cláudio de Souza Neto, em face do impedimento da Excelentíssima Senhora Conselheira Yara Amazônia Lins Rodrigues dos Santos</w:t>
      </w:r>
      <w:r w:rsidR="002768C8" w:rsidRPr="008E3F73">
        <w:rPr>
          <w:rFonts w:ascii="Arial Narrow" w:hAnsi="Arial Narrow" w:cs="Arial"/>
          <w:iCs/>
          <w:color w:val="000000"/>
          <w:sz w:val="24"/>
          <w:szCs w:val="24"/>
        </w:rPr>
        <w:t>.</w:t>
      </w:r>
      <w:r w:rsidR="002768C8" w:rsidRPr="008E3F73">
        <w:rPr>
          <w:rFonts w:ascii="Arial Narrow" w:hAnsi="Arial Narrow" w:cs="Arial"/>
          <w:iCs/>
          <w:color w:val="000000"/>
          <w:sz w:val="24"/>
          <w:szCs w:val="24"/>
          <w:u w:val="single"/>
        </w:rPr>
        <w:t xml:space="preserve"> </w:t>
      </w:r>
      <w:r w:rsidR="002768C8" w:rsidRPr="008E3F73">
        <w:rPr>
          <w:rFonts w:ascii="Arial Narrow" w:hAnsi="Arial Narrow" w:cs="Arial"/>
          <w:b/>
          <w:color w:val="000000"/>
          <w:sz w:val="24"/>
          <w:szCs w:val="24"/>
        </w:rPr>
        <w:t>PROCESSO Nº 11.416/2017 (Apensos: 10.449/2017, 10.429/2017, 10.446/2022, 17.514/2021 e 12.607/2016)</w:t>
      </w:r>
      <w:r w:rsidR="002768C8" w:rsidRPr="008E3F73">
        <w:rPr>
          <w:rFonts w:ascii="Arial Narrow" w:hAnsi="Arial Narrow" w:cs="Arial"/>
          <w:color w:val="000000"/>
          <w:sz w:val="24"/>
          <w:szCs w:val="24"/>
        </w:rPr>
        <w:t xml:space="preserve"> – Embargos de Declaração em Prestação de Contas Anual da Prefeitura Municipal de Coari, de responsabilidade do Sr. Raimundo Nonato de Araújo Magalhães, referente ao exercício de 2016. </w:t>
      </w:r>
      <w:r w:rsidR="002768C8" w:rsidRPr="008E3F73">
        <w:rPr>
          <w:rFonts w:ascii="Arial Narrow" w:hAnsi="Arial Narrow" w:cs="Arial"/>
          <w:i/>
          <w:color w:val="000000"/>
          <w:sz w:val="24"/>
          <w:szCs w:val="24"/>
        </w:rPr>
        <w:t xml:space="preserve">PROCESSO RETIRADO DE PAUTA PELO RELATOR. </w:t>
      </w:r>
      <w:r w:rsidR="002768C8" w:rsidRPr="008E3F73">
        <w:rPr>
          <w:rFonts w:ascii="Arial Narrow" w:hAnsi="Arial Narrow" w:cs="Arial"/>
          <w:b/>
          <w:color w:val="000000"/>
          <w:sz w:val="24"/>
          <w:szCs w:val="24"/>
        </w:rPr>
        <w:t>PROCESSO Nº 12.289/2017 (Apenso: 16.945/2019)</w:t>
      </w:r>
      <w:r w:rsidR="002768C8" w:rsidRPr="008E3F73">
        <w:rPr>
          <w:rFonts w:ascii="Arial Narrow" w:hAnsi="Arial Narrow" w:cs="Arial"/>
          <w:color w:val="000000"/>
          <w:sz w:val="24"/>
          <w:szCs w:val="24"/>
        </w:rPr>
        <w:t xml:space="preserve"> - Prestação de Contas Anual da Câmara Municipal de Iranduba, de responsabilidade do Sr. Francisco </w:t>
      </w:r>
      <w:proofErr w:type="spellStart"/>
      <w:r w:rsidR="002768C8" w:rsidRPr="008E3F73">
        <w:rPr>
          <w:rFonts w:ascii="Arial Narrow" w:hAnsi="Arial Narrow" w:cs="Arial"/>
          <w:color w:val="000000"/>
          <w:sz w:val="24"/>
          <w:szCs w:val="24"/>
        </w:rPr>
        <w:t>Elaime</w:t>
      </w:r>
      <w:proofErr w:type="spellEnd"/>
      <w:r w:rsidR="002768C8" w:rsidRPr="008E3F73">
        <w:rPr>
          <w:rFonts w:ascii="Arial Narrow" w:hAnsi="Arial Narrow" w:cs="Arial"/>
          <w:color w:val="000000"/>
          <w:sz w:val="24"/>
          <w:szCs w:val="24"/>
        </w:rPr>
        <w:t xml:space="preserve"> Monteiro da Silva e do Sr. Ernandes José Lima Rocha, referente ao </w:t>
      </w:r>
      <w:r w:rsidR="002768C8" w:rsidRPr="008E3F73">
        <w:rPr>
          <w:rFonts w:ascii="Arial Narrow" w:hAnsi="Arial Narrow" w:cs="Arial"/>
          <w:color w:val="000000"/>
          <w:sz w:val="24"/>
          <w:szCs w:val="24"/>
        </w:rPr>
        <w:lastRenderedPageBreak/>
        <w:t xml:space="preserve">exercício de 2016. </w:t>
      </w:r>
      <w:r w:rsidR="002768C8" w:rsidRPr="008E3F73">
        <w:rPr>
          <w:rFonts w:ascii="Arial Narrow" w:hAnsi="Arial Narrow" w:cs="Arial"/>
          <w:b/>
          <w:color w:val="000000"/>
          <w:sz w:val="24"/>
          <w:szCs w:val="24"/>
        </w:rPr>
        <w:t xml:space="preserve">Advogado: </w:t>
      </w:r>
      <w:r w:rsidR="002768C8" w:rsidRPr="008E3F73">
        <w:rPr>
          <w:rFonts w:ascii="Arial Narrow" w:hAnsi="Arial Narrow" w:cs="Arial"/>
          <w:color w:val="000000"/>
          <w:sz w:val="24"/>
          <w:szCs w:val="24"/>
        </w:rPr>
        <w:t>Juarez Frazão Rodrigues Júnior - OAB/AM 5851.</w:t>
      </w:r>
      <w:r w:rsidR="002768C8" w:rsidRPr="008E3F73">
        <w:rPr>
          <w:rFonts w:ascii="Arial Narrow" w:hAnsi="Arial Narrow" w:cs="Arial"/>
          <w:b/>
          <w:color w:val="000000"/>
          <w:sz w:val="24"/>
          <w:szCs w:val="24"/>
        </w:rPr>
        <w:t xml:space="preserve"> ACÓRDÃO Nº 2609/2023: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Art. 11, III, alínea "a", item 2,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o voto do </w:t>
      </w:r>
      <w:r w:rsidR="002768C8" w:rsidRPr="008E3F73">
        <w:rPr>
          <w:rFonts w:ascii="Arial Narrow" w:hAnsi="Arial Narrow" w:cs="Arial"/>
          <w:sz w:val="24"/>
          <w:szCs w:val="24"/>
        </w:rPr>
        <w:t>Excelentíssimo Senhor Conselheiro-Relator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10.1. Julgar irregular</w:t>
      </w:r>
      <w:r w:rsidR="002768C8" w:rsidRPr="008E3F73">
        <w:rPr>
          <w:rFonts w:ascii="Arial Narrow" w:hAnsi="Arial Narrow" w:cs="Arial"/>
          <w:color w:val="000000"/>
          <w:sz w:val="24"/>
          <w:szCs w:val="24"/>
        </w:rPr>
        <w:t xml:space="preserve"> a Prestação de Contas do </w:t>
      </w:r>
      <w:r w:rsidR="002768C8" w:rsidRPr="008E3F73">
        <w:rPr>
          <w:rFonts w:ascii="Arial Narrow" w:hAnsi="Arial Narrow" w:cs="Arial"/>
          <w:b/>
          <w:color w:val="000000"/>
          <w:sz w:val="24"/>
          <w:szCs w:val="24"/>
        </w:rPr>
        <w:t xml:space="preserve">Sr. Francisco </w:t>
      </w:r>
      <w:proofErr w:type="spellStart"/>
      <w:r w:rsidR="002768C8" w:rsidRPr="008E3F73">
        <w:rPr>
          <w:rFonts w:ascii="Arial Narrow" w:hAnsi="Arial Narrow" w:cs="Arial"/>
          <w:b/>
          <w:color w:val="000000"/>
          <w:sz w:val="24"/>
          <w:szCs w:val="24"/>
        </w:rPr>
        <w:t>Elaime</w:t>
      </w:r>
      <w:proofErr w:type="spellEnd"/>
      <w:r w:rsidR="002768C8" w:rsidRPr="008E3F73">
        <w:rPr>
          <w:rFonts w:ascii="Arial Narrow" w:hAnsi="Arial Narrow" w:cs="Arial"/>
          <w:b/>
          <w:color w:val="000000"/>
          <w:sz w:val="24"/>
          <w:szCs w:val="24"/>
        </w:rPr>
        <w:t xml:space="preserve"> Monteiro da Silva</w:t>
      </w:r>
      <w:r w:rsidR="002768C8" w:rsidRPr="008E3F73">
        <w:rPr>
          <w:rFonts w:ascii="Arial Narrow" w:hAnsi="Arial Narrow" w:cs="Arial"/>
          <w:color w:val="000000"/>
          <w:sz w:val="24"/>
          <w:szCs w:val="24"/>
        </w:rPr>
        <w:t xml:space="preserve">, Ordenador de Despesas responsável pela Câmara Municipal de Iranduba, no período de 01/01/2016 a 10/08/2016, nos termos do artigo 22, III, "b" e "c", da Lei Estadual nº 2.423/96; </w:t>
      </w:r>
      <w:r w:rsidR="002768C8" w:rsidRPr="008E3F73">
        <w:rPr>
          <w:rFonts w:ascii="Arial Narrow" w:hAnsi="Arial Narrow" w:cs="Arial"/>
          <w:b/>
          <w:color w:val="000000"/>
          <w:sz w:val="24"/>
          <w:szCs w:val="24"/>
        </w:rPr>
        <w:t>10.2. Considerar em Alcance</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 xml:space="preserve">Sr. Francisco </w:t>
      </w:r>
      <w:proofErr w:type="spellStart"/>
      <w:r w:rsidR="002768C8" w:rsidRPr="008E3F73">
        <w:rPr>
          <w:rFonts w:ascii="Arial Narrow" w:hAnsi="Arial Narrow" w:cs="Arial"/>
          <w:b/>
          <w:color w:val="000000"/>
          <w:sz w:val="24"/>
          <w:szCs w:val="24"/>
        </w:rPr>
        <w:t>Elaime</w:t>
      </w:r>
      <w:proofErr w:type="spellEnd"/>
      <w:r w:rsidR="002768C8" w:rsidRPr="008E3F73">
        <w:rPr>
          <w:rFonts w:ascii="Arial Narrow" w:hAnsi="Arial Narrow" w:cs="Arial"/>
          <w:b/>
          <w:color w:val="000000"/>
          <w:sz w:val="24"/>
          <w:szCs w:val="24"/>
        </w:rPr>
        <w:t xml:space="preserve"> Monteiro da Silva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R$ 3.235,88</w:t>
      </w:r>
      <w:r w:rsidR="002768C8" w:rsidRPr="008E3F73">
        <w:rPr>
          <w:rFonts w:ascii="Arial Narrow" w:hAnsi="Arial Narrow" w:cs="Arial"/>
          <w:color w:val="000000"/>
          <w:sz w:val="24"/>
          <w:szCs w:val="24"/>
        </w:rPr>
        <w:t xml:space="preserve">, com devolução aos cofres públicos corrigidos nos moldes dos </w:t>
      </w:r>
      <w:proofErr w:type="spellStart"/>
      <w:r w:rsidR="002768C8" w:rsidRPr="008E3F73">
        <w:rPr>
          <w:rFonts w:ascii="Arial Narrow" w:hAnsi="Arial Narrow" w:cs="Arial"/>
          <w:color w:val="000000"/>
          <w:sz w:val="24"/>
          <w:szCs w:val="24"/>
        </w:rPr>
        <w:t>arts</w:t>
      </w:r>
      <w:proofErr w:type="spellEnd"/>
      <w:r w:rsidR="002768C8" w:rsidRPr="008E3F73">
        <w:rPr>
          <w:rFonts w:ascii="Arial Narrow" w:hAnsi="Arial Narrow" w:cs="Arial"/>
          <w:color w:val="000000"/>
          <w:sz w:val="24"/>
          <w:szCs w:val="24"/>
        </w:rPr>
        <w:t xml:space="preserve">. 304 e 305 da Resolução nº 04/2002- Regimento Interno do TCE/AM, e fixar </w:t>
      </w:r>
      <w:r w:rsidR="002768C8" w:rsidRPr="008E3F73">
        <w:rPr>
          <w:rFonts w:ascii="Arial Narrow" w:hAnsi="Arial Narrow" w:cs="Arial"/>
          <w:b/>
          <w:color w:val="000000"/>
          <w:sz w:val="24"/>
          <w:szCs w:val="24"/>
        </w:rPr>
        <w:t>prazo de 30 (trinta) dias</w:t>
      </w:r>
      <w:r w:rsidR="002768C8" w:rsidRPr="008E3F73">
        <w:rPr>
          <w:rFonts w:ascii="Arial Narrow" w:hAnsi="Arial Narrow" w:cs="Arial"/>
          <w:color w:val="000000"/>
          <w:sz w:val="24"/>
          <w:szCs w:val="24"/>
        </w:rPr>
        <w:t xml:space="preserve"> para que o responsável recolha o valor do Alcance/Glosa, na esfera Municipal para o órgão Câmara Municipal de Iranduba, pela improbidade apontada no item 30 do </w:t>
      </w:r>
      <w:proofErr w:type="spellStart"/>
      <w:r w:rsidR="002768C8" w:rsidRPr="008E3F73">
        <w:rPr>
          <w:rFonts w:ascii="Arial Narrow" w:hAnsi="Arial Narrow" w:cs="Arial"/>
          <w:color w:val="000000"/>
          <w:sz w:val="24"/>
          <w:szCs w:val="24"/>
        </w:rPr>
        <w:t>Relvoto</w:t>
      </w:r>
      <w:proofErr w:type="spellEnd"/>
      <w:r w:rsidR="002768C8" w:rsidRPr="008E3F73">
        <w:rPr>
          <w:rFonts w:ascii="Arial Narrow" w:hAnsi="Arial Narrow" w:cs="Arial"/>
          <w:color w:val="000000"/>
          <w:sz w:val="24"/>
          <w:szCs w:val="24"/>
        </w:rPr>
        <w:t xml:space="preserve"> nº 19/2019-GCEricoXavier, nos termos do artigo 304, I, da Resolução nº 04/2002-TCE/AM; </w:t>
      </w:r>
      <w:r w:rsidR="002768C8" w:rsidRPr="008E3F73">
        <w:rPr>
          <w:rFonts w:ascii="Arial Narrow" w:hAnsi="Arial Narrow" w:cs="Arial"/>
          <w:b/>
          <w:color w:val="000000"/>
          <w:sz w:val="24"/>
          <w:szCs w:val="24"/>
        </w:rPr>
        <w:t>10.3. Considerar em Alcance</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 xml:space="preserve">Sr. Francisco </w:t>
      </w:r>
      <w:proofErr w:type="spellStart"/>
      <w:r w:rsidR="002768C8" w:rsidRPr="008E3F73">
        <w:rPr>
          <w:rFonts w:ascii="Arial Narrow" w:hAnsi="Arial Narrow" w:cs="Arial"/>
          <w:b/>
          <w:color w:val="000000"/>
          <w:sz w:val="24"/>
          <w:szCs w:val="24"/>
        </w:rPr>
        <w:t>Elaime</w:t>
      </w:r>
      <w:proofErr w:type="spellEnd"/>
      <w:r w:rsidR="002768C8" w:rsidRPr="008E3F73">
        <w:rPr>
          <w:rFonts w:ascii="Arial Narrow" w:hAnsi="Arial Narrow" w:cs="Arial"/>
          <w:b/>
          <w:color w:val="000000"/>
          <w:sz w:val="24"/>
          <w:szCs w:val="24"/>
        </w:rPr>
        <w:t xml:space="preserve"> Monteiro da Silva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R$ 8.667,85</w:t>
      </w:r>
      <w:r w:rsidR="002768C8" w:rsidRPr="008E3F73">
        <w:rPr>
          <w:rFonts w:ascii="Arial Narrow" w:hAnsi="Arial Narrow" w:cs="Arial"/>
          <w:color w:val="000000"/>
          <w:sz w:val="24"/>
          <w:szCs w:val="24"/>
        </w:rPr>
        <w:t xml:space="preserve">, com devolução aos cofres públicos corrigidos nos moldes dos </w:t>
      </w:r>
      <w:proofErr w:type="spellStart"/>
      <w:r w:rsidR="002768C8" w:rsidRPr="008E3F73">
        <w:rPr>
          <w:rFonts w:ascii="Arial Narrow" w:hAnsi="Arial Narrow" w:cs="Arial"/>
          <w:color w:val="000000"/>
          <w:sz w:val="24"/>
          <w:szCs w:val="24"/>
        </w:rPr>
        <w:t>arts</w:t>
      </w:r>
      <w:proofErr w:type="spellEnd"/>
      <w:r w:rsidR="002768C8" w:rsidRPr="008E3F73">
        <w:rPr>
          <w:rFonts w:ascii="Arial Narrow" w:hAnsi="Arial Narrow" w:cs="Arial"/>
          <w:color w:val="000000"/>
          <w:sz w:val="24"/>
          <w:szCs w:val="24"/>
        </w:rPr>
        <w:t xml:space="preserve">. 304 e 305 da Resolução nº 04/2002- Regimento Interno do TCE/AM, e fixar </w:t>
      </w:r>
      <w:r w:rsidR="002768C8" w:rsidRPr="008E3F73">
        <w:rPr>
          <w:rFonts w:ascii="Arial Narrow" w:hAnsi="Arial Narrow" w:cs="Arial"/>
          <w:b/>
          <w:color w:val="000000"/>
          <w:sz w:val="24"/>
          <w:szCs w:val="24"/>
        </w:rPr>
        <w:t>prazo de 30 (trinta) dias</w:t>
      </w:r>
      <w:r w:rsidR="002768C8" w:rsidRPr="008E3F73">
        <w:rPr>
          <w:rFonts w:ascii="Arial Narrow" w:hAnsi="Arial Narrow" w:cs="Arial"/>
          <w:color w:val="000000"/>
          <w:sz w:val="24"/>
          <w:szCs w:val="24"/>
        </w:rPr>
        <w:t xml:space="preserve"> para que o responsável recolha o valor do Alcance/Glosa, na esfera Municipal para o órgão Câmara Municipal de Iranduba, pela improbidade apontada no item 32 do </w:t>
      </w:r>
      <w:proofErr w:type="spellStart"/>
      <w:r w:rsidR="002768C8" w:rsidRPr="008E3F73">
        <w:rPr>
          <w:rFonts w:ascii="Arial Narrow" w:hAnsi="Arial Narrow" w:cs="Arial"/>
          <w:color w:val="000000"/>
          <w:sz w:val="24"/>
          <w:szCs w:val="24"/>
        </w:rPr>
        <w:t>Relvoto</w:t>
      </w:r>
      <w:proofErr w:type="spellEnd"/>
      <w:r w:rsidR="002768C8" w:rsidRPr="008E3F73">
        <w:rPr>
          <w:rFonts w:ascii="Arial Narrow" w:hAnsi="Arial Narrow" w:cs="Arial"/>
          <w:color w:val="000000"/>
          <w:sz w:val="24"/>
          <w:szCs w:val="24"/>
        </w:rPr>
        <w:t xml:space="preserve"> nº 19/2019-GCEricoXavier, nos termos do artigo 304, III, da Resolução nº 04/2002-TCE/AM; </w:t>
      </w:r>
      <w:r w:rsidR="002768C8" w:rsidRPr="008E3F73">
        <w:rPr>
          <w:rFonts w:ascii="Arial Narrow" w:hAnsi="Arial Narrow" w:cs="Arial"/>
          <w:b/>
          <w:color w:val="000000"/>
          <w:sz w:val="24"/>
          <w:szCs w:val="24"/>
        </w:rPr>
        <w:t>10.4.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 xml:space="preserve">Sr. Francisco </w:t>
      </w:r>
      <w:proofErr w:type="spellStart"/>
      <w:r w:rsidR="002768C8" w:rsidRPr="008E3F73">
        <w:rPr>
          <w:rFonts w:ascii="Arial Narrow" w:hAnsi="Arial Narrow" w:cs="Arial"/>
          <w:b/>
          <w:color w:val="000000"/>
          <w:sz w:val="24"/>
          <w:szCs w:val="24"/>
        </w:rPr>
        <w:t>Elaime</w:t>
      </w:r>
      <w:proofErr w:type="spellEnd"/>
      <w:r w:rsidR="002768C8" w:rsidRPr="008E3F73">
        <w:rPr>
          <w:rFonts w:ascii="Arial Narrow" w:hAnsi="Arial Narrow" w:cs="Arial"/>
          <w:b/>
          <w:color w:val="000000"/>
          <w:sz w:val="24"/>
          <w:szCs w:val="24"/>
        </w:rPr>
        <w:t xml:space="preserve"> Monteiro da Silva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R$ 10.000,00</w:t>
      </w:r>
      <w:r w:rsidR="002768C8" w:rsidRPr="008E3F73">
        <w:rPr>
          <w:rFonts w:ascii="Arial Narrow" w:hAnsi="Arial Narrow" w:cs="Arial"/>
          <w:color w:val="000000"/>
          <w:sz w:val="24"/>
          <w:szCs w:val="24"/>
        </w:rPr>
        <w:t xml:space="preserve">, nos termos do artigo 308, VI, do Regimento Interno desta Corte de Contas, que deverá ser recolhida no </w:t>
      </w:r>
      <w:r w:rsidR="002768C8" w:rsidRPr="008E3F73">
        <w:rPr>
          <w:rFonts w:ascii="Arial Narrow" w:hAnsi="Arial Narrow" w:cs="Arial"/>
          <w:b/>
          <w:color w:val="000000"/>
          <w:sz w:val="24"/>
          <w:szCs w:val="24"/>
        </w:rPr>
        <w:t>prazo de 30 (trinta) dias</w:t>
      </w:r>
      <w:r w:rsidR="002768C8" w:rsidRPr="008E3F73">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w:t>
      </w:r>
      <w:proofErr w:type="spellStart"/>
      <w:r w:rsidR="002768C8" w:rsidRPr="008E3F73">
        <w:rPr>
          <w:rFonts w:ascii="Arial Narrow" w:hAnsi="Arial Narrow" w:cs="Arial"/>
          <w:color w:val="000000"/>
          <w:sz w:val="24"/>
          <w:szCs w:val="24"/>
        </w:rPr>
        <w:t>Faece</w:t>
      </w:r>
      <w:proofErr w:type="spellEnd"/>
      <w:r w:rsidR="002768C8" w:rsidRPr="008E3F73">
        <w:rPr>
          <w:rFonts w:ascii="Arial Narrow" w:hAnsi="Arial Narrow" w:cs="Arial"/>
          <w:color w:val="000000"/>
          <w:sz w:val="24"/>
          <w:szCs w:val="24"/>
        </w:rPr>
        <w:t xml:space="preserve">, em face das impropriedades não sanadas dos itens 14, 20, 31, 33, 34, 37, 38 e 39 do </w:t>
      </w:r>
      <w:proofErr w:type="spellStart"/>
      <w:r w:rsidR="002768C8" w:rsidRPr="008E3F73">
        <w:rPr>
          <w:rFonts w:ascii="Arial Narrow" w:hAnsi="Arial Narrow" w:cs="Arial"/>
          <w:color w:val="000000"/>
          <w:sz w:val="24"/>
          <w:szCs w:val="24"/>
        </w:rPr>
        <w:t>Relvoto</w:t>
      </w:r>
      <w:proofErr w:type="spellEnd"/>
      <w:r w:rsidR="002768C8" w:rsidRPr="008E3F73">
        <w:rPr>
          <w:rFonts w:ascii="Arial Narrow" w:hAnsi="Arial Narrow" w:cs="Arial"/>
          <w:color w:val="000000"/>
          <w:sz w:val="24"/>
          <w:szCs w:val="24"/>
        </w:rPr>
        <w:t xml:space="preserve"> nº 19/2019-GCEricoXavier.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2768C8" w:rsidRPr="008E3F73">
        <w:rPr>
          <w:rFonts w:ascii="Arial Narrow" w:hAnsi="Arial Narrow" w:cs="Arial"/>
          <w:color w:val="000000"/>
          <w:sz w:val="24"/>
          <w:szCs w:val="24"/>
        </w:rPr>
        <w:t>Dered</w:t>
      </w:r>
      <w:proofErr w:type="spellEnd"/>
      <w:r w:rsidR="002768C8" w:rsidRPr="008E3F73">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10.5.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 xml:space="preserve">Sr. Francisco </w:t>
      </w:r>
      <w:proofErr w:type="spellStart"/>
      <w:r w:rsidR="002768C8" w:rsidRPr="008E3F73">
        <w:rPr>
          <w:rFonts w:ascii="Arial Narrow" w:hAnsi="Arial Narrow" w:cs="Arial"/>
          <w:b/>
          <w:color w:val="000000"/>
          <w:sz w:val="24"/>
          <w:szCs w:val="24"/>
        </w:rPr>
        <w:t>Elaime</w:t>
      </w:r>
      <w:proofErr w:type="spellEnd"/>
      <w:r w:rsidR="002768C8" w:rsidRPr="008E3F73">
        <w:rPr>
          <w:rFonts w:ascii="Arial Narrow" w:hAnsi="Arial Narrow" w:cs="Arial"/>
          <w:b/>
          <w:color w:val="000000"/>
          <w:sz w:val="24"/>
          <w:szCs w:val="24"/>
        </w:rPr>
        <w:t xml:space="preserve"> Monteiro da Silva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R$ 5.000,00</w:t>
      </w:r>
      <w:r w:rsidR="002768C8" w:rsidRPr="008E3F73">
        <w:rPr>
          <w:rFonts w:ascii="Arial Narrow" w:hAnsi="Arial Narrow" w:cs="Arial"/>
          <w:color w:val="000000"/>
          <w:sz w:val="24"/>
          <w:szCs w:val="24"/>
        </w:rPr>
        <w:t xml:space="preserve">, nos termos do artigo 308, V, do Regimento Interno desta Corte de Contas, que deverá ser recolhida no </w:t>
      </w:r>
      <w:r w:rsidR="002768C8" w:rsidRPr="008E3F73">
        <w:rPr>
          <w:rFonts w:ascii="Arial Narrow" w:hAnsi="Arial Narrow" w:cs="Arial"/>
          <w:b/>
          <w:color w:val="000000"/>
          <w:sz w:val="24"/>
          <w:szCs w:val="24"/>
        </w:rPr>
        <w:t>prazo de 30 (trinta) dias</w:t>
      </w:r>
      <w:r w:rsidR="002768C8" w:rsidRPr="008E3F73">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w:t>
      </w:r>
      <w:proofErr w:type="spellStart"/>
      <w:r w:rsidR="002768C8" w:rsidRPr="008E3F73">
        <w:rPr>
          <w:rFonts w:ascii="Arial Narrow" w:hAnsi="Arial Narrow" w:cs="Arial"/>
          <w:color w:val="000000"/>
          <w:sz w:val="24"/>
          <w:szCs w:val="24"/>
        </w:rPr>
        <w:t>Faece</w:t>
      </w:r>
      <w:proofErr w:type="spellEnd"/>
      <w:r w:rsidR="002768C8" w:rsidRPr="008E3F73">
        <w:rPr>
          <w:rFonts w:ascii="Arial Narrow" w:hAnsi="Arial Narrow" w:cs="Arial"/>
          <w:color w:val="000000"/>
          <w:sz w:val="24"/>
          <w:szCs w:val="24"/>
        </w:rPr>
        <w:t xml:space="preserve">, em face das impropriedades não sanadas dos itens 30 e 32 do </w:t>
      </w:r>
      <w:proofErr w:type="spellStart"/>
      <w:r w:rsidR="002768C8" w:rsidRPr="008E3F73">
        <w:rPr>
          <w:rFonts w:ascii="Arial Narrow" w:hAnsi="Arial Narrow" w:cs="Arial"/>
          <w:color w:val="000000"/>
          <w:sz w:val="24"/>
          <w:szCs w:val="24"/>
        </w:rPr>
        <w:t>Relvoto</w:t>
      </w:r>
      <w:proofErr w:type="spellEnd"/>
      <w:r w:rsidR="002768C8" w:rsidRPr="008E3F73">
        <w:rPr>
          <w:rFonts w:ascii="Arial Narrow" w:hAnsi="Arial Narrow" w:cs="Arial"/>
          <w:color w:val="000000"/>
          <w:sz w:val="24"/>
          <w:szCs w:val="24"/>
        </w:rPr>
        <w:t xml:space="preserve"> nº 19/2019-GCEricoXavier.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2768C8" w:rsidRPr="008E3F73">
        <w:rPr>
          <w:rFonts w:ascii="Arial Narrow" w:hAnsi="Arial Narrow" w:cs="Arial"/>
          <w:color w:val="000000"/>
          <w:sz w:val="24"/>
          <w:szCs w:val="24"/>
        </w:rPr>
        <w:t>Dered</w:t>
      </w:r>
      <w:proofErr w:type="spellEnd"/>
      <w:r w:rsidR="002768C8" w:rsidRPr="008E3F73">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10.6. Julgar irregular</w:t>
      </w:r>
      <w:r w:rsidR="002768C8" w:rsidRPr="008E3F73">
        <w:rPr>
          <w:rFonts w:ascii="Arial Narrow" w:hAnsi="Arial Narrow" w:cs="Arial"/>
          <w:color w:val="000000"/>
          <w:sz w:val="24"/>
          <w:szCs w:val="24"/>
        </w:rPr>
        <w:t xml:space="preserve"> a Prestação de Contas do </w:t>
      </w:r>
      <w:r w:rsidR="002768C8" w:rsidRPr="008E3F73">
        <w:rPr>
          <w:rFonts w:ascii="Arial Narrow" w:hAnsi="Arial Narrow" w:cs="Arial"/>
          <w:b/>
          <w:color w:val="000000"/>
          <w:sz w:val="24"/>
          <w:szCs w:val="24"/>
        </w:rPr>
        <w:t>Sr. Ernandes José Lima Rocha</w:t>
      </w:r>
      <w:r w:rsidR="002768C8" w:rsidRPr="008E3F73">
        <w:rPr>
          <w:rFonts w:ascii="Arial Narrow" w:hAnsi="Arial Narrow" w:cs="Arial"/>
          <w:color w:val="000000"/>
          <w:sz w:val="24"/>
          <w:szCs w:val="24"/>
        </w:rPr>
        <w:t xml:space="preserve">, Ordenador de Despesas responsável pela Câmara Municipal de Iranduba, no período de 11/08/2016 a 31/12/2016, nos termos do artigo 22, III, "b" e "c" da Lei Estadual nº 2.423/96; </w:t>
      </w:r>
      <w:r w:rsidR="002768C8" w:rsidRPr="008E3F73">
        <w:rPr>
          <w:rFonts w:ascii="Arial Narrow" w:hAnsi="Arial Narrow" w:cs="Arial"/>
          <w:b/>
          <w:color w:val="000000"/>
          <w:sz w:val="24"/>
          <w:szCs w:val="24"/>
        </w:rPr>
        <w:t>10.7. Considerar em Alcance</w:t>
      </w:r>
      <w:r w:rsidR="002768C8" w:rsidRPr="008E3F73">
        <w:rPr>
          <w:rFonts w:ascii="Arial Narrow" w:hAnsi="Arial Narrow" w:cs="Arial"/>
          <w:color w:val="000000"/>
          <w:sz w:val="24"/>
          <w:szCs w:val="24"/>
        </w:rPr>
        <w:t xml:space="preserve"> por Responsabilidade Solidária ao </w:t>
      </w:r>
      <w:r w:rsidR="002768C8" w:rsidRPr="008E3F73">
        <w:rPr>
          <w:rFonts w:ascii="Arial Narrow" w:hAnsi="Arial Narrow" w:cs="Arial"/>
          <w:b/>
          <w:color w:val="000000"/>
          <w:sz w:val="24"/>
          <w:szCs w:val="24"/>
        </w:rPr>
        <w:t>Sr. Ernandes José Lima Rocha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R$ 8.667,85</w:t>
      </w:r>
      <w:r w:rsidR="002768C8" w:rsidRPr="008E3F73">
        <w:rPr>
          <w:rFonts w:ascii="Arial Narrow" w:hAnsi="Arial Narrow" w:cs="Arial"/>
          <w:color w:val="000000"/>
          <w:sz w:val="24"/>
          <w:szCs w:val="24"/>
        </w:rPr>
        <w:t xml:space="preserve">, com devolução </w:t>
      </w:r>
      <w:r w:rsidR="002768C8" w:rsidRPr="008E3F73">
        <w:rPr>
          <w:rFonts w:ascii="Arial Narrow" w:hAnsi="Arial Narrow" w:cs="Arial"/>
          <w:color w:val="000000"/>
          <w:sz w:val="24"/>
          <w:szCs w:val="24"/>
        </w:rPr>
        <w:lastRenderedPageBreak/>
        <w:t xml:space="preserve">aos cofres públicos corrigidos nos moldes dos </w:t>
      </w:r>
      <w:proofErr w:type="spellStart"/>
      <w:r w:rsidR="002768C8" w:rsidRPr="008E3F73">
        <w:rPr>
          <w:rFonts w:ascii="Arial Narrow" w:hAnsi="Arial Narrow" w:cs="Arial"/>
          <w:color w:val="000000"/>
          <w:sz w:val="24"/>
          <w:szCs w:val="24"/>
        </w:rPr>
        <w:t>arts</w:t>
      </w:r>
      <w:proofErr w:type="spellEnd"/>
      <w:r w:rsidR="002768C8" w:rsidRPr="008E3F73">
        <w:rPr>
          <w:rFonts w:ascii="Arial Narrow" w:hAnsi="Arial Narrow" w:cs="Arial"/>
          <w:color w:val="000000"/>
          <w:sz w:val="24"/>
          <w:szCs w:val="24"/>
        </w:rPr>
        <w:t xml:space="preserve">. 304 e 305 da Resolução nº 04/2002- Regimento Interno do TCE/AM, e fixar prazo de 30 (trinta) dias para que o responsável recolha o valor do Alcance/Glosa, na esfera Municipal para o órgão Câmara Municipal de Iranduba, pela improbidade apontada no item 45 do </w:t>
      </w:r>
      <w:proofErr w:type="spellStart"/>
      <w:r w:rsidR="002768C8" w:rsidRPr="008E3F73">
        <w:rPr>
          <w:rFonts w:ascii="Arial Narrow" w:hAnsi="Arial Narrow" w:cs="Arial"/>
          <w:color w:val="000000"/>
          <w:sz w:val="24"/>
          <w:szCs w:val="24"/>
        </w:rPr>
        <w:t>Relvoto</w:t>
      </w:r>
      <w:proofErr w:type="spellEnd"/>
      <w:r w:rsidR="002768C8" w:rsidRPr="008E3F73">
        <w:rPr>
          <w:rFonts w:ascii="Arial Narrow" w:hAnsi="Arial Narrow" w:cs="Arial"/>
          <w:color w:val="000000"/>
          <w:sz w:val="24"/>
          <w:szCs w:val="24"/>
        </w:rPr>
        <w:t xml:space="preserve"> nº 19/2019-GCEricoXavier, nos termos do artigo 304, III, da Resolução nº 04/2002-TCE/AM; </w:t>
      </w:r>
      <w:r w:rsidR="002768C8" w:rsidRPr="008E3F73">
        <w:rPr>
          <w:rFonts w:ascii="Arial Narrow" w:hAnsi="Arial Narrow" w:cs="Arial"/>
          <w:b/>
          <w:color w:val="000000"/>
          <w:sz w:val="24"/>
          <w:szCs w:val="24"/>
        </w:rPr>
        <w:t>10.8. Considerar em Alcance</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Sr. Ernandes José Lima Rocha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R$ 68,35</w:t>
      </w:r>
      <w:r w:rsidR="002768C8" w:rsidRPr="008E3F73">
        <w:rPr>
          <w:rFonts w:ascii="Arial Narrow" w:hAnsi="Arial Narrow" w:cs="Arial"/>
          <w:color w:val="000000"/>
          <w:sz w:val="24"/>
          <w:szCs w:val="24"/>
        </w:rPr>
        <w:t xml:space="preserve">, com devolução aos cofres públicos corrigidos nos moldes dos </w:t>
      </w:r>
      <w:proofErr w:type="spellStart"/>
      <w:r w:rsidR="002768C8" w:rsidRPr="008E3F73">
        <w:rPr>
          <w:rFonts w:ascii="Arial Narrow" w:hAnsi="Arial Narrow" w:cs="Arial"/>
          <w:color w:val="000000"/>
          <w:sz w:val="24"/>
          <w:szCs w:val="24"/>
        </w:rPr>
        <w:t>arts</w:t>
      </w:r>
      <w:proofErr w:type="spellEnd"/>
      <w:r w:rsidR="002768C8" w:rsidRPr="008E3F73">
        <w:rPr>
          <w:rFonts w:ascii="Arial Narrow" w:hAnsi="Arial Narrow" w:cs="Arial"/>
          <w:color w:val="000000"/>
          <w:sz w:val="24"/>
          <w:szCs w:val="24"/>
        </w:rPr>
        <w:t xml:space="preserve">. 304 e 305 da Resolução nº 04/2002- Regimento Interno do TCE/AM, e fixar prazo de 30 (trinta) dias para que o responsável recolha o valor do Alcance/Glosa, na esfera Municipal para o órgão Câmara Municipal de Iranduba, pela improbidade apontada no item 47 do </w:t>
      </w:r>
      <w:proofErr w:type="spellStart"/>
      <w:r w:rsidR="002768C8" w:rsidRPr="008E3F73">
        <w:rPr>
          <w:rFonts w:ascii="Arial Narrow" w:hAnsi="Arial Narrow" w:cs="Arial"/>
          <w:color w:val="000000"/>
          <w:sz w:val="24"/>
          <w:szCs w:val="24"/>
        </w:rPr>
        <w:t>Relvoto</w:t>
      </w:r>
      <w:proofErr w:type="spellEnd"/>
      <w:r w:rsidR="002768C8" w:rsidRPr="008E3F73">
        <w:rPr>
          <w:rFonts w:ascii="Arial Narrow" w:hAnsi="Arial Narrow" w:cs="Arial"/>
          <w:color w:val="000000"/>
          <w:sz w:val="24"/>
          <w:szCs w:val="24"/>
        </w:rPr>
        <w:t xml:space="preserve"> nº 19/2019-GCEricoXavier, nos termos do artigo 304, III, da Resolução nº 04/2002-TCE/AM; </w:t>
      </w:r>
      <w:r w:rsidR="002768C8" w:rsidRPr="008E3F73">
        <w:rPr>
          <w:rFonts w:ascii="Arial Narrow" w:hAnsi="Arial Narrow" w:cs="Arial"/>
          <w:b/>
          <w:color w:val="000000"/>
          <w:sz w:val="24"/>
          <w:szCs w:val="24"/>
        </w:rPr>
        <w:t>10.9.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Sr. Ernandes José Lima Rocha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R$ 9.000,00</w:t>
      </w:r>
      <w:r w:rsidR="002768C8" w:rsidRPr="008E3F73">
        <w:rPr>
          <w:rFonts w:ascii="Arial Narrow" w:hAnsi="Arial Narrow" w:cs="Arial"/>
          <w:color w:val="000000"/>
          <w:sz w:val="24"/>
          <w:szCs w:val="24"/>
        </w:rPr>
        <w:t xml:space="preserve">, nos termos do artigo 308, VI, do Regimento Interno desta Corte de Contas, que deverá ser recolhida no </w:t>
      </w:r>
      <w:r w:rsidR="002768C8" w:rsidRPr="008E3F73">
        <w:rPr>
          <w:rFonts w:ascii="Arial Narrow" w:hAnsi="Arial Narrow" w:cs="Arial"/>
          <w:b/>
          <w:color w:val="000000"/>
          <w:sz w:val="24"/>
          <w:szCs w:val="24"/>
        </w:rPr>
        <w:t>prazo de 30 (trinta) dias</w:t>
      </w:r>
      <w:r w:rsidR="002768C8" w:rsidRPr="008E3F73">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w:t>
      </w:r>
      <w:proofErr w:type="spellStart"/>
      <w:r w:rsidR="002768C8" w:rsidRPr="008E3F73">
        <w:rPr>
          <w:rFonts w:ascii="Arial Narrow" w:hAnsi="Arial Narrow" w:cs="Arial"/>
          <w:color w:val="000000"/>
          <w:sz w:val="24"/>
          <w:szCs w:val="24"/>
        </w:rPr>
        <w:t>Faece</w:t>
      </w:r>
      <w:proofErr w:type="spellEnd"/>
      <w:r w:rsidR="002768C8" w:rsidRPr="008E3F73">
        <w:rPr>
          <w:rFonts w:ascii="Arial Narrow" w:hAnsi="Arial Narrow" w:cs="Arial"/>
          <w:color w:val="000000"/>
          <w:sz w:val="24"/>
          <w:szCs w:val="24"/>
        </w:rPr>
        <w:t xml:space="preserve">, em face das impropriedades não sanadas dos itens 21, 44, 46, 48, 49 e 50 do </w:t>
      </w:r>
      <w:proofErr w:type="spellStart"/>
      <w:r w:rsidR="002768C8" w:rsidRPr="008E3F73">
        <w:rPr>
          <w:rFonts w:ascii="Arial Narrow" w:hAnsi="Arial Narrow" w:cs="Arial"/>
          <w:color w:val="000000"/>
          <w:sz w:val="24"/>
          <w:szCs w:val="24"/>
        </w:rPr>
        <w:t>Relvoto</w:t>
      </w:r>
      <w:proofErr w:type="spellEnd"/>
      <w:r w:rsidR="002768C8" w:rsidRPr="008E3F73">
        <w:rPr>
          <w:rFonts w:ascii="Arial Narrow" w:hAnsi="Arial Narrow" w:cs="Arial"/>
          <w:color w:val="000000"/>
          <w:sz w:val="24"/>
          <w:szCs w:val="24"/>
        </w:rPr>
        <w:t xml:space="preserve"> nº 19/2019-GCEricoXavier”.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2768C8" w:rsidRPr="008E3F73">
        <w:rPr>
          <w:rFonts w:ascii="Arial Narrow" w:hAnsi="Arial Narrow" w:cs="Arial"/>
          <w:color w:val="000000"/>
          <w:sz w:val="24"/>
          <w:szCs w:val="24"/>
        </w:rPr>
        <w:t>Dered</w:t>
      </w:r>
      <w:proofErr w:type="spellEnd"/>
      <w:r w:rsidR="002768C8" w:rsidRPr="008E3F73">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10.10.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Sr. Ernandes José Lima Rocha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R$ 5.000,00</w:t>
      </w:r>
      <w:r w:rsidR="002768C8" w:rsidRPr="008E3F73">
        <w:rPr>
          <w:rFonts w:ascii="Arial Narrow" w:hAnsi="Arial Narrow" w:cs="Arial"/>
          <w:color w:val="000000"/>
          <w:sz w:val="24"/>
          <w:szCs w:val="24"/>
        </w:rPr>
        <w:t xml:space="preserve">, nos termos do artigo 308, V, do Regimento Interno desta Corte de Contas, que deverá ser recolhida no </w:t>
      </w:r>
      <w:r w:rsidR="002768C8" w:rsidRPr="008E3F73">
        <w:rPr>
          <w:rFonts w:ascii="Arial Narrow" w:hAnsi="Arial Narrow" w:cs="Arial"/>
          <w:b/>
          <w:color w:val="000000"/>
          <w:sz w:val="24"/>
          <w:szCs w:val="24"/>
        </w:rPr>
        <w:t>prazo de 30 (trinta) dias</w:t>
      </w:r>
      <w:r w:rsidR="002768C8" w:rsidRPr="008E3F73">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w:t>
      </w:r>
      <w:proofErr w:type="spellStart"/>
      <w:r w:rsidR="002768C8" w:rsidRPr="008E3F73">
        <w:rPr>
          <w:rFonts w:ascii="Arial Narrow" w:hAnsi="Arial Narrow" w:cs="Arial"/>
          <w:color w:val="000000"/>
          <w:sz w:val="24"/>
          <w:szCs w:val="24"/>
        </w:rPr>
        <w:t>Faece</w:t>
      </w:r>
      <w:proofErr w:type="spellEnd"/>
      <w:r w:rsidR="002768C8" w:rsidRPr="008E3F73">
        <w:rPr>
          <w:rFonts w:ascii="Arial Narrow" w:hAnsi="Arial Narrow" w:cs="Arial"/>
          <w:color w:val="000000"/>
          <w:sz w:val="24"/>
          <w:szCs w:val="24"/>
        </w:rPr>
        <w:t xml:space="preserve">, em face das impropriedades não sanadas dos itens 145 e 47 do </w:t>
      </w:r>
      <w:proofErr w:type="spellStart"/>
      <w:r w:rsidR="002768C8" w:rsidRPr="008E3F73">
        <w:rPr>
          <w:rFonts w:ascii="Arial Narrow" w:hAnsi="Arial Narrow" w:cs="Arial"/>
          <w:color w:val="000000"/>
          <w:sz w:val="24"/>
          <w:szCs w:val="24"/>
        </w:rPr>
        <w:t>Relvoto</w:t>
      </w:r>
      <w:proofErr w:type="spellEnd"/>
      <w:r w:rsidR="002768C8" w:rsidRPr="008E3F73">
        <w:rPr>
          <w:rFonts w:ascii="Arial Narrow" w:hAnsi="Arial Narrow" w:cs="Arial"/>
          <w:color w:val="000000"/>
          <w:sz w:val="24"/>
          <w:szCs w:val="24"/>
        </w:rPr>
        <w:t xml:space="preserve"> nº 19/2019-GCEricoXavier.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2768C8" w:rsidRPr="008E3F73">
        <w:rPr>
          <w:rFonts w:ascii="Arial Narrow" w:hAnsi="Arial Narrow" w:cs="Arial"/>
          <w:color w:val="000000"/>
          <w:sz w:val="24"/>
          <w:szCs w:val="24"/>
        </w:rPr>
        <w:t>Dered</w:t>
      </w:r>
      <w:proofErr w:type="spellEnd"/>
      <w:r w:rsidR="002768C8" w:rsidRPr="008E3F73">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10.11. Recomendar</w:t>
      </w:r>
      <w:r w:rsidR="002768C8" w:rsidRPr="008E3F73">
        <w:rPr>
          <w:rFonts w:ascii="Arial Narrow" w:hAnsi="Arial Narrow" w:cs="Arial"/>
          <w:color w:val="000000"/>
          <w:sz w:val="24"/>
          <w:szCs w:val="24"/>
        </w:rPr>
        <w:t xml:space="preserve"> à </w:t>
      </w:r>
      <w:r w:rsidR="002768C8" w:rsidRPr="008E3F73">
        <w:rPr>
          <w:rFonts w:ascii="Arial Narrow" w:hAnsi="Arial Narrow" w:cs="Arial"/>
          <w:b/>
          <w:color w:val="000000"/>
          <w:sz w:val="24"/>
          <w:szCs w:val="24"/>
        </w:rPr>
        <w:t>Câmara Municipal de Iranduba</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10.11.1.</w:t>
      </w:r>
      <w:r w:rsidR="002768C8" w:rsidRPr="008E3F73">
        <w:rPr>
          <w:rFonts w:ascii="Arial Narrow" w:hAnsi="Arial Narrow" w:cs="Arial"/>
          <w:color w:val="000000"/>
          <w:sz w:val="24"/>
          <w:szCs w:val="24"/>
        </w:rPr>
        <w:t xml:space="preserve"> Citar nas notas explicativas quem os são os responsáveis por valores de créditos no Ativo, no Balanço Patrimonial; </w:t>
      </w:r>
      <w:r w:rsidR="002768C8" w:rsidRPr="008E3F73">
        <w:rPr>
          <w:rFonts w:ascii="Arial Narrow" w:hAnsi="Arial Narrow" w:cs="Arial"/>
          <w:b/>
          <w:color w:val="000000"/>
          <w:sz w:val="24"/>
          <w:szCs w:val="24"/>
        </w:rPr>
        <w:t>10.11.2.</w:t>
      </w:r>
      <w:r w:rsidR="002768C8" w:rsidRPr="008E3F73">
        <w:rPr>
          <w:rFonts w:ascii="Arial Narrow" w:hAnsi="Arial Narrow" w:cs="Arial"/>
          <w:color w:val="000000"/>
          <w:sz w:val="24"/>
          <w:szCs w:val="24"/>
        </w:rPr>
        <w:t xml:space="preserve"> que a atual gestão da Câmara Municipal de Iranduba faça os ajustes necessários e a implantação do Sistema de Controle de Bens Patrimoniais; </w:t>
      </w:r>
      <w:r w:rsidR="002768C8" w:rsidRPr="008E3F73">
        <w:rPr>
          <w:rFonts w:ascii="Arial Narrow" w:hAnsi="Arial Narrow" w:cs="Arial"/>
          <w:b/>
          <w:color w:val="000000"/>
          <w:sz w:val="24"/>
          <w:szCs w:val="24"/>
        </w:rPr>
        <w:t>10.11.3.</w:t>
      </w:r>
      <w:r w:rsidR="002768C8" w:rsidRPr="008E3F73">
        <w:rPr>
          <w:rFonts w:ascii="Arial Narrow" w:hAnsi="Arial Narrow" w:cs="Arial"/>
          <w:color w:val="000000"/>
          <w:sz w:val="24"/>
          <w:szCs w:val="24"/>
        </w:rPr>
        <w:t xml:space="preserve"> que a atual gestão da Câmara Municipal de Iranduba faça os ajustes necessários e a implantação do Sistema de Controle de Bens de consumo; </w:t>
      </w:r>
      <w:r w:rsidR="002768C8" w:rsidRPr="008E3F73">
        <w:rPr>
          <w:rFonts w:ascii="Arial Narrow" w:hAnsi="Arial Narrow" w:cs="Arial"/>
          <w:b/>
          <w:color w:val="000000"/>
          <w:sz w:val="24"/>
          <w:szCs w:val="24"/>
        </w:rPr>
        <w:t>10.11.4.</w:t>
      </w:r>
      <w:r w:rsidR="002768C8" w:rsidRPr="008E3F73">
        <w:rPr>
          <w:rFonts w:ascii="Arial Narrow" w:hAnsi="Arial Narrow" w:cs="Arial"/>
          <w:color w:val="000000"/>
          <w:sz w:val="24"/>
          <w:szCs w:val="24"/>
        </w:rPr>
        <w:t xml:space="preserve"> que mantenha o Portal da Transparência atualizado integralmente. </w:t>
      </w:r>
      <w:r w:rsidR="002768C8" w:rsidRPr="008E3F73">
        <w:rPr>
          <w:rFonts w:ascii="Arial Narrow" w:hAnsi="Arial Narrow" w:cs="Arial"/>
          <w:b/>
          <w:color w:val="000000"/>
          <w:sz w:val="24"/>
          <w:szCs w:val="24"/>
        </w:rPr>
        <w:t>10.12. Determinar</w:t>
      </w:r>
      <w:r w:rsidR="002768C8" w:rsidRPr="008E3F73">
        <w:rPr>
          <w:rFonts w:ascii="Arial Narrow" w:hAnsi="Arial Narrow" w:cs="Arial"/>
          <w:color w:val="000000"/>
          <w:sz w:val="24"/>
          <w:szCs w:val="24"/>
        </w:rPr>
        <w:t xml:space="preserve"> à Secretaria do Tribunal Pleno que adote as providências previstas no art. 161, caput, da Resolução nº 04/2002 - TCE/AM, comunicando ao Sr. Francisco </w:t>
      </w:r>
      <w:proofErr w:type="spellStart"/>
      <w:r w:rsidR="002768C8" w:rsidRPr="008E3F73">
        <w:rPr>
          <w:rFonts w:ascii="Arial Narrow" w:hAnsi="Arial Narrow" w:cs="Arial"/>
          <w:color w:val="000000"/>
          <w:sz w:val="24"/>
          <w:szCs w:val="24"/>
        </w:rPr>
        <w:t>Elaime</w:t>
      </w:r>
      <w:proofErr w:type="spellEnd"/>
      <w:r w:rsidR="002768C8" w:rsidRPr="008E3F73">
        <w:rPr>
          <w:rFonts w:ascii="Arial Narrow" w:hAnsi="Arial Narrow" w:cs="Arial"/>
          <w:color w:val="000000"/>
          <w:sz w:val="24"/>
          <w:szCs w:val="24"/>
        </w:rPr>
        <w:t xml:space="preserve"> Monteiro da Silva e ao Sr. Ernandes José Lima Rocha, por meio de seus patronos, acerca do julgamento deste feito, encaminhando-lhes cópia do Relatório/Voto e do Acórdão; </w:t>
      </w:r>
      <w:r w:rsidR="002768C8" w:rsidRPr="008E3F73">
        <w:rPr>
          <w:rFonts w:ascii="Arial Narrow" w:hAnsi="Arial Narrow" w:cs="Arial"/>
          <w:b/>
          <w:color w:val="000000"/>
          <w:sz w:val="24"/>
          <w:szCs w:val="24"/>
        </w:rPr>
        <w:t>10.13. Arquivar</w:t>
      </w:r>
      <w:r w:rsidR="002768C8" w:rsidRPr="008E3F73">
        <w:rPr>
          <w:rFonts w:ascii="Arial Narrow" w:hAnsi="Arial Narrow" w:cs="Arial"/>
          <w:color w:val="000000"/>
          <w:sz w:val="24"/>
          <w:szCs w:val="24"/>
        </w:rPr>
        <w:t xml:space="preserve"> os autos, nos termos regimentais, após o cumprimento integral do decisum. </w:t>
      </w:r>
      <w:r w:rsidR="002768C8" w:rsidRPr="008E3F73">
        <w:rPr>
          <w:rFonts w:ascii="Arial Narrow" w:hAnsi="Arial Narrow" w:cs="Arial"/>
          <w:b/>
          <w:bCs/>
          <w:color w:val="000000"/>
          <w:sz w:val="24"/>
          <w:szCs w:val="24"/>
        </w:rPr>
        <w:t>Declaração de Impedimento:</w:t>
      </w:r>
      <w:r w:rsidR="002768C8" w:rsidRPr="008E3F73">
        <w:rPr>
          <w:rFonts w:ascii="Arial Narrow" w:hAnsi="Arial Narrow" w:cs="Arial"/>
          <w:color w:val="000000"/>
          <w:sz w:val="24"/>
          <w:szCs w:val="24"/>
        </w:rPr>
        <w:t xml:space="preserve"> Conselheiro Érico Xavier Desterro e Silva e Conselheira Yara Amazônia Lins Rodrigues dos Santos (art. 65 do Regimento Interno). </w:t>
      </w:r>
      <w:r w:rsidR="002768C8" w:rsidRPr="008E3F73">
        <w:rPr>
          <w:rFonts w:ascii="Arial Narrow" w:hAnsi="Arial Narrow" w:cs="Arial"/>
          <w:color w:val="000000"/>
          <w:sz w:val="24"/>
          <w:szCs w:val="24"/>
          <w:u w:val="single"/>
        </w:rPr>
        <w:t xml:space="preserve">Nesta fase de julgamento retornou à presidência dos trabalhos a Excelentíssima Senhora Conselheira Yara Amazônia Lins Rodrigues dos Santos. </w:t>
      </w:r>
      <w:r w:rsidR="002768C8" w:rsidRPr="008E3F73">
        <w:rPr>
          <w:rFonts w:ascii="Arial Narrow" w:hAnsi="Arial Narrow" w:cs="Arial"/>
          <w:b/>
          <w:color w:val="000000"/>
          <w:sz w:val="24"/>
          <w:szCs w:val="24"/>
        </w:rPr>
        <w:t>PROCESSO Nº 12.927/2021 (Apenso: 12.081/2020)</w:t>
      </w:r>
      <w:r w:rsidR="002768C8" w:rsidRPr="008E3F73">
        <w:rPr>
          <w:rFonts w:ascii="Arial Narrow" w:hAnsi="Arial Narrow" w:cs="Arial"/>
          <w:color w:val="000000"/>
          <w:sz w:val="24"/>
          <w:szCs w:val="24"/>
        </w:rPr>
        <w:t xml:space="preserve"> - Representação com pedido de Medida Cautelar </w:t>
      </w:r>
      <w:r w:rsidR="002768C8" w:rsidRPr="008E3F73">
        <w:rPr>
          <w:rFonts w:ascii="Arial Narrow" w:hAnsi="Arial Narrow" w:cs="Arial"/>
          <w:color w:val="000000"/>
          <w:sz w:val="24"/>
          <w:szCs w:val="24"/>
        </w:rPr>
        <w:lastRenderedPageBreak/>
        <w:t xml:space="preserve">interposta pelo Ministério Público de Contas, contra o ato de gestão da Secretaria de Estado de Produção Rural - SEPROR, com o objetivo de apurar exaustivamente a possível ocorrência de episódio de ilegalidade, falta de isonomia e </w:t>
      </w:r>
      <w:proofErr w:type="spellStart"/>
      <w:r w:rsidR="002768C8" w:rsidRPr="008E3F73">
        <w:rPr>
          <w:rFonts w:ascii="Arial Narrow" w:hAnsi="Arial Narrow" w:cs="Arial"/>
          <w:color w:val="000000"/>
          <w:sz w:val="24"/>
          <w:szCs w:val="24"/>
        </w:rPr>
        <w:t>antieconomicidade</w:t>
      </w:r>
      <w:proofErr w:type="spellEnd"/>
      <w:r w:rsidR="002768C8" w:rsidRPr="008E3F73">
        <w:rPr>
          <w:rFonts w:ascii="Arial Narrow" w:hAnsi="Arial Narrow" w:cs="Arial"/>
          <w:color w:val="000000"/>
          <w:sz w:val="24"/>
          <w:szCs w:val="24"/>
        </w:rPr>
        <w:t xml:space="preserve"> na dispensa licitatória da contratação da Universidade Nilton Lins, para a locação de sede para a realização da Exposição Agropecuária do Amazonas. </w:t>
      </w:r>
      <w:r w:rsidR="002768C8" w:rsidRPr="008E3F73">
        <w:rPr>
          <w:rFonts w:ascii="Arial Narrow" w:hAnsi="Arial Narrow" w:cs="Arial"/>
          <w:b/>
          <w:color w:val="000000"/>
          <w:sz w:val="24"/>
          <w:szCs w:val="24"/>
        </w:rPr>
        <w:t>ACÓRDÃO Nº 2610/2023: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por maioria,</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Conselheiro-Relator</w:t>
      </w:r>
      <w:r w:rsidR="002768C8" w:rsidRPr="008E3F73">
        <w:rPr>
          <w:rFonts w:ascii="Arial Narrow" w:hAnsi="Arial Narrow" w:cs="Arial"/>
          <w:b/>
          <w:noProof/>
          <w:sz w:val="24"/>
          <w:szCs w:val="24"/>
        </w:rPr>
        <w:t>, em parcial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9.1. Conhecer</w:t>
      </w:r>
      <w:r w:rsidR="002768C8" w:rsidRPr="008E3F73">
        <w:rPr>
          <w:rFonts w:ascii="Arial Narrow" w:hAnsi="Arial Narrow" w:cs="Arial"/>
          <w:color w:val="000000"/>
          <w:sz w:val="24"/>
          <w:szCs w:val="24"/>
        </w:rPr>
        <w:t xml:space="preserve"> da Representação formulada pelo Ministério Público de Contas – MPC/AM, tendo em vista o atendimento dos requisitos previstos no art. 288 da Resolução n.º 04/2002-TCE/AM (Regimento Interno deste Tribunal); </w:t>
      </w:r>
      <w:r w:rsidR="002768C8" w:rsidRPr="008E3F73">
        <w:rPr>
          <w:rFonts w:ascii="Arial Narrow" w:hAnsi="Arial Narrow" w:cs="Arial"/>
          <w:b/>
          <w:color w:val="000000"/>
          <w:sz w:val="24"/>
          <w:szCs w:val="24"/>
        </w:rPr>
        <w:t>9.2. Julgar Procedente</w:t>
      </w:r>
      <w:r w:rsidR="002768C8" w:rsidRPr="008E3F73">
        <w:rPr>
          <w:rFonts w:ascii="Arial Narrow" w:hAnsi="Arial Narrow" w:cs="Arial"/>
          <w:color w:val="000000"/>
          <w:sz w:val="24"/>
          <w:szCs w:val="24"/>
        </w:rPr>
        <w:t xml:space="preserve"> a Representação, manejada pelo Ministério Público de Contas, no sentido de julgar ilegal a contratação direta ora discutida, celebrada pela SEPROR, mediante dispensa de licitação; </w:t>
      </w:r>
      <w:r w:rsidR="002768C8" w:rsidRPr="008E3F73">
        <w:rPr>
          <w:rFonts w:ascii="Arial Narrow" w:hAnsi="Arial Narrow" w:cs="Arial"/>
          <w:b/>
          <w:color w:val="000000"/>
          <w:sz w:val="24"/>
          <w:szCs w:val="24"/>
        </w:rPr>
        <w:t>9.3. Determinar</w:t>
      </w:r>
      <w:r w:rsidR="002768C8" w:rsidRPr="008E3F73">
        <w:rPr>
          <w:rFonts w:ascii="Arial Narrow" w:hAnsi="Arial Narrow" w:cs="Arial"/>
          <w:color w:val="000000"/>
          <w:sz w:val="24"/>
          <w:szCs w:val="24"/>
        </w:rPr>
        <w:t xml:space="preserve"> à Secex, através do Setor competente, que proceda a autuação de Tomada de Contas Especial, nos termos do art. 195 do Regimento Interno desta Casa, devendo ser extraídas destes autos as principais peças para efeito de quantificação do dano ocasionado pelo Responsável; </w:t>
      </w:r>
      <w:r w:rsidR="002768C8" w:rsidRPr="008E3F73">
        <w:rPr>
          <w:rFonts w:ascii="Arial Narrow" w:hAnsi="Arial Narrow" w:cs="Arial"/>
          <w:b/>
          <w:color w:val="000000"/>
          <w:sz w:val="24"/>
          <w:szCs w:val="24"/>
        </w:rPr>
        <w:t>9.4. Dar ciência</w:t>
      </w:r>
      <w:r w:rsidR="002768C8" w:rsidRPr="008E3F73">
        <w:rPr>
          <w:rFonts w:ascii="Arial Narrow" w:hAnsi="Arial Narrow" w:cs="Arial"/>
          <w:color w:val="000000"/>
          <w:sz w:val="24"/>
          <w:szCs w:val="24"/>
        </w:rPr>
        <w:t xml:space="preserve"> da decisão ao Sr. </w:t>
      </w:r>
      <w:proofErr w:type="spellStart"/>
      <w:r w:rsidR="002768C8" w:rsidRPr="008E3F73">
        <w:rPr>
          <w:rFonts w:ascii="Arial Narrow" w:hAnsi="Arial Narrow" w:cs="Arial"/>
          <w:color w:val="000000"/>
          <w:sz w:val="24"/>
          <w:szCs w:val="24"/>
        </w:rPr>
        <w:t>Petrucio</w:t>
      </w:r>
      <w:proofErr w:type="spellEnd"/>
      <w:r w:rsidR="002768C8" w:rsidRPr="008E3F73">
        <w:rPr>
          <w:rFonts w:ascii="Arial Narrow" w:hAnsi="Arial Narrow" w:cs="Arial"/>
          <w:color w:val="000000"/>
          <w:sz w:val="24"/>
          <w:szCs w:val="24"/>
        </w:rPr>
        <w:t xml:space="preserve"> Pereira de Magalhaes Junior, à época Secretário da SEPROR, encaminhando-lhe cópia do Relatório/Voto e do Acórdão; </w:t>
      </w:r>
      <w:r w:rsidR="002768C8" w:rsidRPr="008E3F73">
        <w:rPr>
          <w:rFonts w:ascii="Arial Narrow" w:hAnsi="Arial Narrow" w:cs="Arial"/>
          <w:b/>
          <w:color w:val="000000"/>
          <w:sz w:val="24"/>
          <w:szCs w:val="24"/>
        </w:rPr>
        <w:t>9.5. Arquivar</w:t>
      </w:r>
      <w:r w:rsidR="002768C8" w:rsidRPr="008E3F73">
        <w:rPr>
          <w:rFonts w:ascii="Arial Narrow" w:hAnsi="Arial Narrow" w:cs="Arial"/>
          <w:color w:val="000000"/>
          <w:sz w:val="24"/>
          <w:szCs w:val="24"/>
        </w:rPr>
        <w:t xml:space="preserve"> os autos após o cumprimento integral da decisão, nos termos e prazos regimentais. </w:t>
      </w:r>
      <w:r w:rsidR="002768C8" w:rsidRPr="008E3F73">
        <w:rPr>
          <w:rFonts w:ascii="Arial Narrow" w:hAnsi="Arial Narrow" w:cs="Arial"/>
          <w:i/>
          <w:noProof/>
          <w:sz w:val="24"/>
          <w:szCs w:val="24"/>
        </w:rPr>
        <w:t>Vencido o voto-destaque do Conselheiro Convocado Luiz Henrique Henrique Pereira Mendes que voto no sentido de acrescentar a deliberação Aplicar Multa ao Sr. Petrúcio Pereira de Magalhães Júnior.</w:t>
      </w:r>
      <w:r w:rsidR="002768C8" w:rsidRPr="008E3F73">
        <w:rPr>
          <w:rFonts w:ascii="Arial Narrow" w:hAnsi="Arial Narrow" w:cs="Arial"/>
          <w:color w:val="000000"/>
          <w:sz w:val="24"/>
          <w:szCs w:val="24"/>
        </w:rPr>
        <w:t xml:space="preserve"> </w:t>
      </w:r>
      <w:r w:rsidR="002768C8" w:rsidRPr="008E3F73">
        <w:rPr>
          <w:rFonts w:ascii="Arial Narrow" w:hAnsi="Arial Narrow" w:cs="Arial"/>
          <w:b/>
          <w:sz w:val="24"/>
          <w:szCs w:val="24"/>
        </w:rPr>
        <w:t>Declaração de Impedimento: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Conselheiro Érico Xavier Desterro e Silva (art. 65 do Regimento Interno).</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PROCESSO Nº 15.935/2022</w:t>
      </w:r>
      <w:r w:rsidR="002768C8" w:rsidRPr="008E3F73">
        <w:rPr>
          <w:rFonts w:ascii="Arial Narrow" w:hAnsi="Arial Narrow" w:cs="Arial"/>
          <w:color w:val="000000"/>
          <w:sz w:val="24"/>
          <w:szCs w:val="24"/>
        </w:rPr>
        <w:t xml:space="preserve"> - Apuração de Atos de Gestão em cumprimento ao Acórdão n° 771/2022-TCE-Tribunal Pleno, exarado na apreciação do Recurso de Reconsideração (Processo n° 15.935/2019) interposto pelo Sr. João </w:t>
      </w:r>
      <w:proofErr w:type="spellStart"/>
      <w:r w:rsidR="002768C8" w:rsidRPr="008E3F73">
        <w:rPr>
          <w:rFonts w:ascii="Arial Narrow" w:hAnsi="Arial Narrow" w:cs="Arial"/>
          <w:color w:val="000000"/>
          <w:sz w:val="24"/>
          <w:szCs w:val="24"/>
        </w:rPr>
        <w:t>Ocivaldo</w:t>
      </w:r>
      <w:proofErr w:type="spellEnd"/>
      <w:r w:rsidR="002768C8" w:rsidRPr="008E3F73">
        <w:rPr>
          <w:rFonts w:ascii="Arial Narrow" w:hAnsi="Arial Narrow" w:cs="Arial"/>
          <w:color w:val="000000"/>
          <w:sz w:val="24"/>
          <w:szCs w:val="24"/>
        </w:rPr>
        <w:t xml:space="preserve"> Batista de Amorim, em face do Acórdão 423/2019-TCE-Tribunal Pleno, exarado nos autos do Processo n° 10.020/2012.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Bruno Vieira da Rocha Barbirato - OAB/AM 6975, Fábio Nunes Bandeira de Melo - OAB/AM 4331, Igor Arnaud Ferreira - OAB/AM 10428, Laiz Araújo Russo de Melo e Silva - OAB/AM 6897 e Gabriel Simonetti Guimarães - OAB/AM 15710</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2612/2023: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arts. 5º, II e 11, III, “a” item 1,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Conselheiro-Relator,</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9.1. Arquivar</w:t>
      </w:r>
      <w:r w:rsidR="002768C8" w:rsidRPr="008E3F73">
        <w:rPr>
          <w:rFonts w:ascii="Arial Narrow" w:hAnsi="Arial Narrow" w:cs="Arial"/>
          <w:color w:val="000000"/>
          <w:sz w:val="24"/>
          <w:szCs w:val="24"/>
        </w:rPr>
        <w:t xml:space="preserve"> os autos, Processo nº 15.935/2022, sem resolução de mérito, a fim de resguardar a segurança jurídica e evitar possível bis in idem do feito, visto que seu objeto está contido na análise do Processo nº 15.295/2022; </w:t>
      </w:r>
      <w:r w:rsidR="002768C8" w:rsidRPr="008E3F73">
        <w:rPr>
          <w:rFonts w:ascii="Arial Narrow" w:hAnsi="Arial Narrow" w:cs="Arial"/>
          <w:b/>
          <w:color w:val="000000"/>
          <w:sz w:val="24"/>
          <w:szCs w:val="24"/>
        </w:rPr>
        <w:t>9.2. Dar ciência</w:t>
      </w:r>
      <w:r w:rsidR="002768C8" w:rsidRPr="008E3F73">
        <w:rPr>
          <w:rFonts w:ascii="Arial Narrow" w:hAnsi="Arial Narrow" w:cs="Arial"/>
          <w:color w:val="000000"/>
          <w:sz w:val="24"/>
          <w:szCs w:val="24"/>
        </w:rPr>
        <w:t xml:space="preserve"> ao Sr. João </w:t>
      </w:r>
      <w:proofErr w:type="spellStart"/>
      <w:r w:rsidR="002768C8" w:rsidRPr="008E3F73">
        <w:rPr>
          <w:rFonts w:ascii="Arial Narrow" w:hAnsi="Arial Narrow" w:cs="Arial"/>
          <w:color w:val="000000"/>
          <w:sz w:val="24"/>
          <w:szCs w:val="24"/>
        </w:rPr>
        <w:t>Ocivaldo</w:t>
      </w:r>
      <w:proofErr w:type="spellEnd"/>
      <w:r w:rsidR="002768C8" w:rsidRPr="008E3F73">
        <w:rPr>
          <w:rFonts w:ascii="Arial Narrow" w:hAnsi="Arial Narrow" w:cs="Arial"/>
          <w:color w:val="000000"/>
          <w:sz w:val="24"/>
          <w:szCs w:val="24"/>
        </w:rPr>
        <w:t xml:space="preserve"> Batista de Amorim, ex-Prefeito do Município de Canutama e às demais partes interessadas, remetendo-lhes cópia do Relatório/Voto e do deste Acórdão, nos termos regimentais. </w:t>
      </w:r>
      <w:r w:rsidR="002768C8" w:rsidRPr="008E3F73">
        <w:rPr>
          <w:rFonts w:ascii="Arial Narrow" w:hAnsi="Arial Narrow" w:cs="Arial"/>
          <w:b/>
          <w:sz w:val="24"/>
          <w:szCs w:val="24"/>
        </w:rPr>
        <w:t>Declaração de Impedimento: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Conselheiro Érico Xavier Desterro e Silva (art. 65 do Regimento Interno).</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PROCESSO Nº 16.026/2022 (Apensos: 16.027/2022, 14.140/2020, 10.806/2017, 15.160/2018, 13.886/2018, 14.141/2020, 14.241/2021, 14.239/2021)</w:t>
      </w:r>
      <w:r w:rsidR="002768C8" w:rsidRPr="008E3F73">
        <w:rPr>
          <w:rFonts w:ascii="Arial Narrow" w:hAnsi="Arial Narrow" w:cs="Arial"/>
          <w:color w:val="000000"/>
          <w:sz w:val="24"/>
          <w:szCs w:val="24"/>
        </w:rPr>
        <w:t xml:space="preserve"> - Embargos de Declaração em Recurso de Revisão interposto pelo Sr. José Augusto de Melo Neto, em face do Acórdão n° 139/2021–TCE-Tribunal Pleno, exarado nos autos do Processo n° 14.140/2020.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Américo Valente Cavalcante Júnior - OAB/AM 8540 e Monica Araujo Risuenho de Souza - OAB/AM 7760</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2613/2023: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III, alínea “f”, item 1,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sz w:val="24"/>
          <w:szCs w:val="24"/>
        </w:rPr>
        <w:t xml:space="preserve"> 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Conselheiro-Relator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pronunciamento oral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7.1. Não conhecer</w:t>
      </w:r>
      <w:r w:rsidR="002768C8" w:rsidRPr="008E3F73">
        <w:rPr>
          <w:rFonts w:ascii="Arial Narrow" w:hAnsi="Arial Narrow" w:cs="Arial"/>
          <w:color w:val="000000"/>
          <w:sz w:val="24"/>
          <w:szCs w:val="24"/>
        </w:rPr>
        <w:t xml:space="preserve"> dos Embargos de Declaração opostos pelo Sr. Jose Augusto de Melo Neto, Ex-Secretário Executivo Adjunto de Gestão da SEDUC, por intermédio de seus patronos, em face do Acórdão nº 888/2023-TCE-Tribunal Pleno, exarado nestes autos, na forma </w:t>
      </w:r>
      <w:r w:rsidR="002768C8" w:rsidRPr="008E3F73">
        <w:rPr>
          <w:rFonts w:ascii="Arial Narrow" w:hAnsi="Arial Narrow" w:cs="Arial"/>
          <w:color w:val="000000"/>
          <w:sz w:val="24"/>
          <w:szCs w:val="24"/>
        </w:rPr>
        <w:lastRenderedPageBreak/>
        <w:t xml:space="preserve">dos </w:t>
      </w:r>
      <w:proofErr w:type="spellStart"/>
      <w:r w:rsidR="002768C8" w:rsidRPr="008E3F73">
        <w:rPr>
          <w:rFonts w:ascii="Arial Narrow" w:hAnsi="Arial Narrow" w:cs="Arial"/>
          <w:color w:val="000000"/>
          <w:sz w:val="24"/>
          <w:szCs w:val="24"/>
        </w:rPr>
        <w:t>arts</w:t>
      </w:r>
      <w:proofErr w:type="spellEnd"/>
      <w:r w:rsidR="002768C8" w:rsidRPr="008E3F73">
        <w:rPr>
          <w:rFonts w:ascii="Arial Narrow" w:hAnsi="Arial Narrow" w:cs="Arial"/>
          <w:color w:val="000000"/>
          <w:sz w:val="24"/>
          <w:szCs w:val="24"/>
        </w:rPr>
        <w:t xml:space="preserve">. 145, I, e 146, §2º, da Resolução nº 04/2002 (RI-TCE/AM) c/c art. 59, parágrafo único, primeira parte, da Lei nº 2.423/96 (LO-TCE/AM), tendo em vista que o meio impugnatório em exame não atende aos parâmetros previstos no art. 63, § 1º, da Lei n° 2.423/1996 (LO-TCE/AM) c/c art. 148, § 1º, da Resolução nº 04/2002 (RI-TCE/AM) c/c art. 4º, caput, da Resolução n° 01/2010-TCE/AM, restando-se, portanto, intempestivos; </w:t>
      </w:r>
      <w:r w:rsidR="002768C8" w:rsidRPr="008E3F73">
        <w:rPr>
          <w:rFonts w:ascii="Arial Narrow" w:hAnsi="Arial Narrow" w:cs="Arial"/>
          <w:b/>
          <w:color w:val="000000"/>
          <w:sz w:val="24"/>
          <w:szCs w:val="24"/>
        </w:rPr>
        <w:t>7.2. Determinar</w:t>
      </w:r>
      <w:r w:rsidR="002768C8" w:rsidRPr="008E3F73">
        <w:rPr>
          <w:rFonts w:ascii="Arial Narrow" w:hAnsi="Arial Narrow" w:cs="Arial"/>
          <w:color w:val="000000"/>
          <w:sz w:val="24"/>
          <w:szCs w:val="24"/>
        </w:rPr>
        <w:t xml:space="preserve"> à Secretaria do Tribunal Pleno - SEPLENO que cientifique do decisum o Sr. José Augusto de Melo Neto, por intermédio de seus patronos, encaminhando-lhe cópia do Relatório/Voto e deste Acórdão; </w:t>
      </w:r>
      <w:r w:rsidR="002768C8" w:rsidRPr="008E3F73">
        <w:rPr>
          <w:rFonts w:ascii="Arial Narrow" w:hAnsi="Arial Narrow" w:cs="Arial"/>
          <w:b/>
          <w:color w:val="000000"/>
          <w:sz w:val="24"/>
          <w:szCs w:val="24"/>
        </w:rPr>
        <w:t>7.3. Determinar</w:t>
      </w:r>
      <w:r w:rsidR="002768C8" w:rsidRPr="008E3F73">
        <w:rPr>
          <w:rFonts w:ascii="Arial Narrow" w:hAnsi="Arial Narrow" w:cs="Arial"/>
          <w:color w:val="000000"/>
          <w:sz w:val="24"/>
          <w:szCs w:val="24"/>
        </w:rPr>
        <w:t xml:space="preserve"> à Secretaria do Tribunal Pleno - SEPLENO que remeta o feito originário (Processo nº 10.806/2017) ao Relator competente, para fins de cumprimento do decisório e demais medidas que entender cabíveis. </w:t>
      </w:r>
      <w:r w:rsidR="002768C8" w:rsidRPr="008E3F73">
        <w:rPr>
          <w:rFonts w:ascii="Arial Narrow" w:hAnsi="Arial Narrow" w:cs="Arial"/>
          <w:b/>
          <w:color w:val="000000"/>
          <w:sz w:val="24"/>
          <w:szCs w:val="24"/>
        </w:rPr>
        <w:t>PROCESSO Nº 16.561/2022</w:t>
      </w:r>
      <w:r w:rsidR="002768C8" w:rsidRPr="008E3F73">
        <w:rPr>
          <w:rFonts w:ascii="Arial Narrow" w:hAnsi="Arial Narrow" w:cs="Arial"/>
          <w:color w:val="000000"/>
          <w:sz w:val="24"/>
          <w:szCs w:val="24"/>
        </w:rPr>
        <w:t xml:space="preserve"> - Representação, com pedido de medida cautelar, formulada pelo Ministério Público de Contas em face do Prefeito do Município de Autazes, Sr. </w:t>
      </w:r>
      <w:proofErr w:type="spellStart"/>
      <w:r w:rsidR="002768C8" w:rsidRPr="008E3F73">
        <w:rPr>
          <w:rFonts w:ascii="Arial Narrow" w:hAnsi="Arial Narrow" w:cs="Arial"/>
          <w:color w:val="000000"/>
          <w:sz w:val="24"/>
          <w:szCs w:val="24"/>
        </w:rPr>
        <w:t>Andreson</w:t>
      </w:r>
      <w:proofErr w:type="spellEnd"/>
      <w:r w:rsidR="002768C8" w:rsidRPr="008E3F73">
        <w:rPr>
          <w:rFonts w:ascii="Arial Narrow" w:hAnsi="Arial Narrow" w:cs="Arial"/>
          <w:color w:val="000000"/>
          <w:sz w:val="24"/>
          <w:szCs w:val="24"/>
        </w:rPr>
        <w:t xml:space="preserve"> Adriano Oliveira Cavalcante, com o objetivo de apurar possível ilegitimidade do regime de gestão fiscal e financeiro-orçamentária no âmbito da referida municipalidade, por inconsistência aparente da Lei de Diretrizes Orçamentárias municipal de 2023. </w:t>
      </w:r>
      <w:r w:rsidR="002768C8" w:rsidRPr="008E3F73">
        <w:rPr>
          <w:rFonts w:ascii="Arial Narrow" w:hAnsi="Arial Narrow" w:cs="Arial"/>
          <w:b/>
          <w:sz w:val="24"/>
          <w:szCs w:val="24"/>
        </w:rPr>
        <w:t>Advogado: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Juarez Frazão Rodrigues Júnior - OAB/AM 5851</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2614/2023: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Conselheiro-Relator</w:t>
      </w:r>
      <w:r w:rsidR="002768C8" w:rsidRPr="008E3F73">
        <w:rPr>
          <w:rFonts w:ascii="Arial Narrow" w:hAnsi="Arial Narrow" w:cs="Arial"/>
          <w:b/>
          <w:noProof/>
          <w:sz w:val="24"/>
          <w:szCs w:val="24"/>
        </w:rPr>
        <w:t>, em parcial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9.1. Conhecer</w:t>
      </w:r>
      <w:r w:rsidR="002768C8" w:rsidRPr="008E3F73">
        <w:rPr>
          <w:rFonts w:ascii="Arial Narrow" w:hAnsi="Arial Narrow" w:cs="Arial"/>
          <w:color w:val="000000"/>
          <w:sz w:val="24"/>
          <w:szCs w:val="24"/>
        </w:rPr>
        <w:t xml:space="preserve"> a Representação, com pedido de medida cautelar, formulada pelo Ministério Público de Contas em face do Prefeito do Município de Autazes, Sr. </w:t>
      </w:r>
      <w:proofErr w:type="spellStart"/>
      <w:r w:rsidR="002768C8" w:rsidRPr="008E3F73">
        <w:rPr>
          <w:rFonts w:ascii="Arial Narrow" w:hAnsi="Arial Narrow" w:cs="Arial"/>
          <w:color w:val="000000"/>
          <w:sz w:val="24"/>
          <w:szCs w:val="24"/>
        </w:rPr>
        <w:t>Andreson</w:t>
      </w:r>
      <w:proofErr w:type="spellEnd"/>
      <w:r w:rsidR="002768C8" w:rsidRPr="008E3F73">
        <w:rPr>
          <w:rFonts w:ascii="Arial Narrow" w:hAnsi="Arial Narrow" w:cs="Arial"/>
          <w:color w:val="000000"/>
          <w:sz w:val="24"/>
          <w:szCs w:val="24"/>
        </w:rPr>
        <w:t xml:space="preserve"> Adriano Oliveira Cavalcante, com o objetivo de apurar possível ilegitimidade do regime de gestão fiscal e financeiro-orçamentária no âmbito da referida municipalidade, por inconsistência aparente da Lei de Diretrizes Orçamentárias municipal de 2023, em razão do atendimento aos parâmetros do art. 288 da Resolução nº 04/2002-TCE/AM, para, no mérito; </w:t>
      </w:r>
      <w:r w:rsidR="002768C8" w:rsidRPr="008E3F73">
        <w:rPr>
          <w:rFonts w:ascii="Arial Narrow" w:hAnsi="Arial Narrow" w:cs="Arial"/>
          <w:b/>
          <w:color w:val="000000"/>
          <w:sz w:val="24"/>
          <w:szCs w:val="24"/>
        </w:rPr>
        <w:t>9.2. Julgar Parcialmente Procedente</w:t>
      </w:r>
      <w:r w:rsidR="002768C8" w:rsidRPr="008E3F73">
        <w:rPr>
          <w:rFonts w:ascii="Arial Narrow" w:hAnsi="Arial Narrow" w:cs="Arial"/>
          <w:color w:val="000000"/>
          <w:sz w:val="24"/>
          <w:szCs w:val="24"/>
        </w:rPr>
        <w:t xml:space="preserve"> a Representação, com pedido de medida cautelar, formulada pelo Ministério Público de Contas em face do Prefeito do Município de Autazes, Sr. </w:t>
      </w:r>
      <w:proofErr w:type="spellStart"/>
      <w:r w:rsidR="002768C8" w:rsidRPr="008E3F73">
        <w:rPr>
          <w:rFonts w:ascii="Arial Narrow" w:hAnsi="Arial Narrow" w:cs="Arial"/>
          <w:color w:val="000000"/>
          <w:sz w:val="24"/>
          <w:szCs w:val="24"/>
        </w:rPr>
        <w:t>Andreson</w:t>
      </w:r>
      <w:proofErr w:type="spellEnd"/>
      <w:r w:rsidR="002768C8" w:rsidRPr="008E3F73">
        <w:rPr>
          <w:rFonts w:ascii="Arial Narrow" w:hAnsi="Arial Narrow" w:cs="Arial"/>
          <w:color w:val="000000"/>
          <w:sz w:val="24"/>
          <w:szCs w:val="24"/>
        </w:rPr>
        <w:t xml:space="preserve"> Adriano Oliveira Cavalcante, em virtude de constatação de parcial inconsistência encontrada na Lei de Diretrizes Orçamentárias, exercício 2023, no Município de Autazes; </w:t>
      </w:r>
      <w:r w:rsidR="002768C8" w:rsidRPr="008E3F73">
        <w:rPr>
          <w:rFonts w:ascii="Arial Narrow" w:hAnsi="Arial Narrow" w:cs="Arial"/>
          <w:b/>
          <w:color w:val="000000"/>
          <w:sz w:val="24"/>
          <w:szCs w:val="24"/>
        </w:rPr>
        <w:t>9.3. Determinar</w:t>
      </w:r>
      <w:r w:rsidR="002768C8" w:rsidRPr="008E3F73">
        <w:rPr>
          <w:rFonts w:ascii="Arial Narrow" w:hAnsi="Arial Narrow" w:cs="Arial"/>
          <w:color w:val="000000"/>
          <w:sz w:val="24"/>
          <w:szCs w:val="24"/>
        </w:rPr>
        <w:t xml:space="preserve"> a emissão de alerta ao Gestor de Autazes, Sr. </w:t>
      </w:r>
      <w:proofErr w:type="spellStart"/>
      <w:r w:rsidR="002768C8" w:rsidRPr="008E3F73">
        <w:rPr>
          <w:rFonts w:ascii="Arial Narrow" w:hAnsi="Arial Narrow" w:cs="Arial"/>
          <w:color w:val="000000"/>
          <w:sz w:val="24"/>
          <w:szCs w:val="24"/>
        </w:rPr>
        <w:t>Andreson</w:t>
      </w:r>
      <w:proofErr w:type="spellEnd"/>
      <w:r w:rsidR="002768C8" w:rsidRPr="008E3F73">
        <w:rPr>
          <w:rFonts w:ascii="Arial Narrow" w:hAnsi="Arial Narrow" w:cs="Arial"/>
          <w:color w:val="000000"/>
          <w:sz w:val="24"/>
          <w:szCs w:val="24"/>
        </w:rPr>
        <w:t xml:space="preserve"> Adriano Oliveira Cavalcante, quanto às inconsistências da LDO de 2023 da Municipalidade e a conseguinte necessidade de iniciativa normativa revisora, no escopo de suprir as lacunas e falhas identificadas, de modo a se compatibilizar com as exigências da CRFB/88 e da LRF; </w:t>
      </w:r>
      <w:r w:rsidR="002768C8" w:rsidRPr="008E3F73">
        <w:rPr>
          <w:rFonts w:ascii="Arial Narrow" w:hAnsi="Arial Narrow" w:cs="Arial"/>
          <w:b/>
          <w:color w:val="000000"/>
          <w:sz w:val="24"/>
          <w:szCs w:val="24"/>
        </w:rPr>
        <w:t>9.4. Recomendar</w:t>
      </w:r>
      <w:r w:rsidR="002768C8" w:rsidRPr="008E3F73">
        <w:rPr>
          <w:rFonts w:ascii="Arial Narrow" w:hAnsi="Arial Narrow" w:cs="Arial"/>
          <w:color w:val="000000"/>
          <w:sz w:val="24"/>
          <w:szCs w:val="24"/>
        </w:rPr>
        <w:t xml:space="preserve"> Gestor de Autazes, Sr. </w:t>
      </w:r>
      <w:proofErr w:type="spellStart"/>
      <w:r w:rsidR="002768C8" w:rsidRPr="008E3F73">
        <w:rPr>
          <w:rFonts w:ascii="Arial Narrow" w:hAnsi="Arial Narrow" w:cs="Arial"/>
          <w:color w:val="000000"/>
          <w:sz w:val="24"/>
          <w:szCs w:val="24"/>
        </w:rPr>
        <w:t>Andreson</w:t>
      </w:r>
      <w:proofErr w:type="spellEnd"/>
      <w:r w:rsidR="002768C8" w:rsidRPr="008E3F73">
        <w:rPr>
          <w:rFonts w:ascii="Arial Narrow" w:hAnsi="Arial Narrow" w:cs="Arial"/>
          <w:color w:val="000000"/>
          <w:sz w:val="24"/>
          <w:szCs w:val="24"/>
        </w:rPr>
        <w:t xml:space="preserve"> Adriano Oliveira Cavalcante, ou a quem venha sucedê-lo, que observe e faça cumprir o que dispõe a Constituição da República Federativa do Brasil e a Lei de Responsabilidade Fiscal quando da elaboração das próximas </w:t>
      </w:r>
      <w:proofErr w:type="spellStart"/>
      <w:r w:rsidR="002768C8" w:rsidRPr="008E3F73">
        <w:rPr>
          <w:rFonts w:ascii="Arial Narrow" w:hAnsi="Arial Narrow" w:cs="Arial"/>
          <w:color w:val="000000"/>
          <w:sz w:val="24"/>
          <w:szCs w:val="24"/>
        </w:rPr>
        <w:t>LDO’s</w:t>
      </w:r>
      <w:proofErr w:type="spellEnd"/>
      <w:r w:rsidR="002768C8" w:rsidRPr="008E3F73">
        <w:rPr>
          <w:rFonts w:ascii="Arial Narrow" w:hAnsi="Arial Narrow" w:cs="Arial"/>
          <w:color w:val="000000"/>
          <w:sz w:val="24"/>
          <w:szCs w:val="24"/>
        </w:rPr>
        <w:t xml:space="preserve">, especialmente no que se refere às prioridades da Administração Municipal, Memória e Apresentação de Cálculos das Metas Fiscais, bem como acerca do Estudo de Gestão de Riscos Fiscais; </w:t>
      </w:r>
      <w:r w:rsidR="002768C8" w:rsidRPr="008E3F73">
        <w:rPr>
          <w:rFonts w:ascii="Arial Narrow" w:hAnsi="Arial Narrow" w:cs="Arial"/>
          <w:b/>
          <w:color w:val="000000"/>
          <w:sz w:val="24"/>
          <w:szCs w:val="24"/>
        </w:rPr>
        <w:t>9.5. Determinar</w:t>
      </w:r>
      <w:r w:rsidR="002768C8" w:rsidRPr="008E3F73">
        <w:rPr>
          <w:rFonts w:ascii="Arial Narrow" w:hAnsi="Arial Narrow" w:cs="Arial"/>
          <w:color w:val="000000"/>
          <w:sz w:val="24"/>
          <w:szCs w:val="24"/>
        </w:rPr>
        <w:t xml:space="preserve"> à </w:t>
      </w:r>
      <w:proofErr w:type="spellStart"/>
      <w:r w:rsidR="002768C8" w:rsidRPr="008E3F73">
        <w:rPr>
          <w:rFonts w:ascii="Arial Narrow" w:hAnsi="Arial Narrow" w:cs="Arial"/>
          <w:color w:val="000000"/>
          <w:sz w:val="24"/>
          <w:szCs w:val="24"/>
        </w:rPr>
        <w:t>Dicrea</w:t>
      </w:r>
      <w:proofErr w:type="spellEnd"/>
      <w:r w:rsidR="002768C8" w:rsidRPr="008E3F73">
        <w:rPr>
          <w:rFonts w:ascii="Arial Narrow" w:hAnsi="Arial Narrow" w:cs="Arial"/>
          <w:color w:val="000000"/>
          <w:sz w:val="24"/>
          <w:szCs w:val="24"/>
        </w:rPr>
        <w:t xml:space="preserve"> que realize o monitoramento das providências adotadas pelo Poder Executivo Municipal de Autazes, a fim de suprir as lacunas e inconsistências da LDO em questão, com fins de responsabilização em caso de persistência das lacunas e inconsistências; </w:t>
      </w:r>
      <w:r w:rsidR="002768C8" w:rsidRPr="008E3F73">
        <w:rPr>
          <w:rFonts w:ascii="Arial Narrow" w:hAnsi="Arial Narrow" w:cs="Arial"/>
          <w:b/>
          <w:color w:val="000000"/>
          <w:sz w:val="24"/>
          <w:szCs w:val="24"/>
        </w:rPr>
        <w:t>9.6. Determinar/demandar</w:t>
      </w:r>
      <w:r w:rsidR="002768C8" w:rsidRPr="008E3F73">
        <w:rPr>
          <w:rFonts w:ascii="Arial Narrow" w:hAnsi="Arial Narrow" w:cs="Arial"/>
          <w:color w:val="000000"/>
          <w:sz w:val="24"/>
          <w:szCs w:val="24"/>
        </w:rPr>
        <w:t xml:space="preserve"> à Escola de Contas deste Tribunal a possibilidade de organizar e ofertar curso de qualificação de servidores municipais para formulação de projetos de planejamento público e orçamentação, referentes à elaboração de PPA, LDO e LOA; </w:t>
      </w:r>
      <w:r w:rsidR="002768C8" w:rsidRPr="008E3F73">
        <w:rPr>
          <w:rFonts w:ascii="Arial Narrow" w:hAnsi="Arial Narrow" w:cs="Arial"/>
          <w:b/>
          <w:color w:val="000000"/>
          <w:sz w:val="24"/>
          <w:szCs w:val="24"/>
        </w:rPr>
        <w:t>9.7. Remeter</w:t>
      </w:r>
      <w:r w:rsidR="002768C8" w:rsidRPr="008E3F73">
        <w:rPr>
          <w:rFonts w:ascii="Arial Narrow" w:hAnsi="Arial Narrow" w:cs="Arial"/>
          <w:color w:val="000000"/>
          <w:sz w:val="24"/>
          <w:szCs w:val="24"/>
        </w:rPr>
        <w:t xml:space="preserve"> cópia dos autos à Câmara Municipal de Autazes e ao Procurador-Geral de Justiça do Estado do Amazonas, para que tomem as medidas cabíveis no âmbito de suas respectivas atuações; </w:t>
      </w:r>
      <w:r w:rsidR="002768C8" w:rsidRPr="008E3F73">
        <w:rPr>
          <w:rFonts w:ascii="Arial Narrow" w:hAnsi="Arial Narrow" w:cs="Arial"/>
          <w:b/>
          <w:color w:val="000000"/>
          <w:sz w:val="24"/>
          <w:szCs w:val="24"/>
        </w:rPr>
        <w:t>9.8. Dar ciência</w:t>
      </w:r>
      <w:r w:rsidR="002768C8" w:rsidRPr="008E3F73">
        <w:rPr>
          <w:rFonts w:ascii="Arial Narrow" w:hAnsi="Arial Narrow" w:cs="Arial"/>
          <w:color w:val="000000"/>
          <w:sz w:val="24"/>
          <w:szCs w:val="24"/>
        </w:rPr>
        <w:t xml:space="preserve"> ao Sr. </w:t>
      </w:r>
      <w:proofErr w:type="spellStart"/>
      <w:r w:rsidR="002768C8" w:rsidRPr="008E3F73">
        <w:rPr>
          <w:rFonts w:ascii="Arial Narrow" w:hAnsi="Arial Narrow" w:cs="Arial"/>
          <w:color w:val="000000"/>
          <w:sz w:val="24"/>
          <w:szCs w:val="24"/>
        </w:rPr>
        <w:t>Andreson</w:t>
      </w:r>
      <w:proofErr w:type="spellEnd"/>
      <w:r w:rsidR="002768C8" w:rsidRPr="008E3F73">
        <w:rPr>
          <w:rFonts w:ascii="Arial Narrow" w:hAnsi="Arial Narrow" w:cs="Arial"/>
          <w:color w:val="000000"/>
          <w:sz w:val="24"/>
          <w:szCs w:val="24"/>
        </w:rPr>
        <w:t xml:space="preserve"> Adriano Oliveira Cavalcante, Representado, por intermédio de seu advogado, bem como ao representante, Ministério Público de Contas, acerca do teor do presente decisum, nos termos regimentais, encaminhando-lhes cópia do Relatório/Voto e deste Acórdão; </w:t>
      </w:r>
      <w:r w:rsidR="002768C8" w:rsidRPr="008E3F73">
        <w:rPr>
          <w:rFonts w:ascii="Arial Narrow" w:hAnsi="Arial Narrow" w:cs="Arial"/>
          <w:b/>
          <w:color w:val="000000"/>
          <w:sz w:val="24"/>
          <w:szCs w:val="24"/>
        </w:rPr>
        <w:t>9.9. Arquivar</w:t>
      </w:r>
      <w:r w:rsidR="002768C8" w:rsidRPr="008E3F73">
        <w:rPr>
          <w:rFonts w:ascii="Arial Narrow" w:hAnsi="Arial Narrow" w:cs="Arial"/>
          <w:color w:val="000000"/>
          <w:sz w:val="24"/>
          <w:szCs w:val="24"/>
        </w:rPr>
        <w:t xml:space="preserve"> os autos após o cumprimento integral do decisório, nos termos e prazos regimentais. </w:t>
      </w:r>
      <w:r w:rsidR="002768C8" w:rsidRPr="008E3F73">
        <w:rPr>
          <w:rFonts w:ascii="Arial Narrow" w:hAnsi="Arial Narrow" w:cs="Arial"/>
          <w:b/>
          <w:color w:val="000000"/>
          <w:sz w:val="24"/>
          <w:szCs w:val="24"/>
        </w:rPr>
        <w:t>PROCESSO Nº 16.563/2022</w:t>
      </w:r>
      <w:r w:rsidR="002768C8" w:rsidRPr="008E3F73">
        <w:rPr>
          <w:rFonts w:ascii="Arial Narrow" w:hAnsi="Arial Narrow" w:cs="Arial"/>
          <w:color w:val="000000"/>
          <w:sz w:val="24"/>
          <w:szCs w:val="24"/>
        </w:rPr>
        <w:t xml:space="preserve"> - Representação, com pedido de medida cautelar, formulada pelo Ministério Público de Contas, em face da Prefeitura Municipal de Careiro, representada pelo Sr. Nathan Macena de Souza, para apuração de possível ilegitimidade do regime de gestão fiscal e financeiro-orçamentária no âmbito da referida Municipalidade, por aparente inconsistência da sua Lei de Diretrizes Orçamentárias (LDO) de 2023. </w:t>
      </w:r>
      <w:r w:rsidR="002768C8" w:rsidRPr="008E3F73">
        <w:rPr>
          <w:rFonts w:ascii="Arial Narrow" w:hAnsi="Arial Narrow" w:cs="Arial"/>
          <w:b/>
          <w:sz w:val="24"/>
          <w:szCs w:val="24"/>
        </w:rPr>
        <w:lastRenderedPageBreak/>
        <w:t>Advogado: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Isaac Luiz Miranda Almas - OAB/AM 12199</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2615/2023: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por maioria,</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Conselheiro-Relator,</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9.1. Conhecer</w:t>
      </w:r>
      <w:r w:rsidR="002768C8" w:rsidRPr="008E3F73">
        <w:rPr>
          <w:rFonts w:ascii="Arial Narrow" w:hAnsi="Arial Narrow" w:cs="Arial"/>
          <w:color w:val="000000"/>
          <w:sz w:val="24"/>
          <w:szCs w:val="24"/>
        </w:rPr>
        <w:t xml:space="preserve"> a Representação, com pedido de medida cautelar, formulada pelo Ministério Público de Contas, por intermédio do Procurador Ruy Marcelo Alencar de Mendonça, em face da Prefeitura Municipal de Careiro, representada pelo Sr. Nathan Macena de Souza, para apuração de possível ilegitimidade do regime de gestão fiscal e financeiro-orçamentária no âmbito da referida Municipalidade, por aparente inconsistência da sua Lei de Diretrizes Orçamentárias (LDO) de 2023, porquanto restaram preenchidos os requisitos de admissibilidade, para no mérito;</w:t>
      </w:r>
      <w:r w:rsidR="002768C8" w:rsidRPr="008E3F73">
        <w:rPr>
          <w:rFonts w:ascii="Arial Narrow" w:hAnsi="Arial Narrow" w:cs="Arial"/>
          <w:b/>
          <w:color w:val="000000"/>
          <w:sz w:val="24"/>
          <w:szCs w:val="24"/>
        </w:rPr>
        <w:t xml:space="preserve"> 9.2. Julgar Procedente</w:t>
      </w:r>
      <w:r w:rsidR="002768C8" w:rsidRPr="008E3F73">
        <w:rPr>
          <w:rFonts w:ascii="Arial Narrow" w:hAnsi="Arial Narrow" w:cs="Arial"/>
          <w:color w:val="000000"/>
          <w:sz w:val="24"/>
          <w:szCs w:val="24"/>
        </w:rPr>
        <w:t xml:space="preserve"> a Representação, com pedido de medida cautelar, formulada pelo Ministério Público de Contas, por intermédio do Procurador Ruy Marcelo Alencar de Mendonça, em face da Prefeitura Municipal de Careiro, representada pelo Sr. Nathan Macena de Souza, em razão das inconsistências da Lei de Diretrizes Orçamentárias de 2023 da referida Municipalidade, bem como pela ausência de publicidade de elementos indispensáveis à lei orçamentária;</w:t>
      </w:r>
      <w:r w:rsidR="002768C8" w:rsidRPr="008E3F73">
        <w:rPr>
          <w:rFonts w:ascii="Arial Narrow" w:hAnsi="Arial Narrow" w:cs="Arial"/>
          <w:b/>
          <w:color w:val="000000"/>
          <w:sz w:val="24"/>
          <w:szCs w:val="24"/>
        </w:rPr>
        <w:t xml:space="preserve"> 9.3. Determinar</w:t>
      </w:r>
      <w:r w:rsidR="002768C8" w:rsidRPr="008E3F73">
        <w:rPr>
          <w:rFonts w:ascii="Arial Narrow" w:hAnsi="Arial Narrow" w:cs="Arial"/>
          <w:color w:val="000000"/>
          <w:sz w:val="24"/>
          <w:szCs w:val="24"/>
        </w:rPr>
        <w:t xml:space="preserve"> a emissão de alerta ao Prefeito Municipal de Careiro, Sr. Nathan Macena de Souza, quanto às inconsistências da LDO de 2023 da Municipalidade e a conseguinte necessidade de iniciativa normativa revisora, no escopo de suprir as lacunas e falhas identificadas, especialmente no tocante a não especificação das prioridades e respectivas metas (físicas) de melhoria e expansão dos serviços de estrutura essenciais, de competência municipal, em conformidade com o Plano Plurianual (em educação, saúde e saneamento, infraestrutura), o Anexo dos Riscos Fiscais, a análise e a definição das Metas Fiscais, segundo as finanças e a realidade socioeconômicas municipais, de modo a se compatibilizar com as exigências da CRFB/88 e da LRF;</w:t>
      </w:r>
      <w:r w:rsidR="002768C8" w:rsidRPr="008E3F73">
        <w:rPr>
          <w:rFonts w:ascii="Arial Narrow" w:hAnsi="Arial Narrow" w:cs="Arial"/>
          <w:b/>
          <w:color w:val="000000"/>
          <w:sz w:val="24"/>
          <w:szCs w:val="24"/>
        </w:rPr>
        <w:t xml:space="preserve"> 9.4. Determinar</w:t>
      </w:r>
      <w:r w:rsidR="002768C8" w:rsidRPr="008E3F73">
        <w:rPr>
          <w:rFonts w:ascii="Arial Narrow" w:hAnsi="Arial Narrow" w:cs="Arial"/>
          <w:color w:val="000000"/>
          <w:sz w:val="24"/>
          <w:szCs w:val="24"/>
        </w:rPr>
        <w:t xml:space="preserve"> ao Prefeito Municipal de Careiro, Sr. Nathan Macena de Souza, que, no prazo de 30 (trinta) dias, proceda à publicação do Anexo de Memória de Cálculo das Metas Fiscais da LDO em questão, sob pena de aplicação das sanções previstas no art. 54, II, “a”, da Lei Orgânica deste TCE/AM, pois, conforme análise técnica, embora apresentado pelo Gestor nos presentes autos, tal Anexo não foi devidamente publicado no Diário Oficial e no Portal da Transparência; </w:t>
      </w:r>
      <w:r w:rsidR="002768C8" w:rsidRPr="008E3F73">
        <w:rPr>
          <w:rFonts w:ascii="Arial Narrow" w:hAnsi="Arial Narrow" w:cs="Arial"/>
          <w:b/>
          <w:color w:val="000000"/>
          <w:sz w:val="24"/>
          <w:szCs w:val="24"/>
        </w:rPr>
        <w:t>9.5. Determinar</w:t>
      </w:r>
      <w:r w:rsidR="002768C8" w:rsidRPr="008E3F73">
        <w:rPr>
          <w:rFonts w:ascii="Arial Narrow" w:hAnsi="Arial Narrow" w:cs="Arial"/>
          <w:color w:val="000000"/>
          <w:sz w:val="24"/>
          <w:szCs w:val="24"/>
        </w:rPr>
        <w:t xml:space="preserve"> à </w:t>
      </w:r>
      <w:proofErr w:type="spellStart"/>
      <w:r w:rsidR="002768C8" w:rsidRPr="008E3F73">
        <w:rPr>
          <w:rFonts w:ascii="Arial Narrow" w:hAnsi="Arial Narrow" w:cs="Arial"/>
          <w:color w:val="000000"/>
          <w:sz w:val="24"/>
          <w:szCs w:val="24"/>
        </w:rPr>
        <w:t>Dicrea</w:t>
      </w:r>
      <w:proofErr w:type="spellEnd"/>
      <w:r w:rsidR="002768C8" w:rsidRPr="008E3F73">
        <w:rPr>
          <w:rFonts w:ascii="Arial Narrow" w:hAnsi="Arial Narrow" w:cs="Arial"/>
          <w:color w:val="000000"/>
          <w:sz w:val="24"/>
          <w:szCs w:val="24"/>
        </w:rPr>
        <w:t xml:space="preserve"> que realize o monitoramento das providências adotadas pelo Poder Executivo Municipal de Careiro, a fim de suprir as lacunas e inconsistências da LDO em questão, com fins de responsabilização em caso de persistência das lacunas e inconsistências; </w:t>
      </w:r>
      <w:r w:rsidR="002768C8" w:rsidRPr="008E3F73">
        <w:rPr>
          <w:rFonts w:ascii="Arial Narrow" w:hAnsi="Arial Narrow" w:cs="Arial"/>
          <w:b/>
          <w:color w:val="000000"/>
          <w:sz w:val="24"/>
          <w:szCs w:val="24"/>
        </w:rPr>
        <w:t>9.6. Determinar/demandar</w:t>
      </w:r>
      <w:r w:rsidR="002768C8" w:rsidRPr="008E3F73">
        <w:rPr>
          <w:rFonts w:ascii="Arial Narrow" w:hAnsi="Arial Narrow" w:cs="Arial"/>
          <w:color w:val="000000"/>
          <w:sz w:val="24"/>
          <w:szCs w:val="24"/>
        </w:rPr>
        <w:t xml:space="preserve"> à Escola de Contas deste Tribunal a possibilidade de organizar e ofertar curso de qualificação de servidores municipais para formulação de projetos de planejamento público e orçamentação, referentes à elaboração de PPA, LDO e LOA; </w:t>
      </w:r>
      <w:r w:rsidR="002768C8" w:rsidRPr="008E3F73">
        <w:rPr>
          <w:rFonts w:ascii="Arial Narrow" w:hAnsi="Arial Narrow" w:cs="Arial"/>
          <w:b/>
          <w:color w:val="000000"/>
          <w:sz w:val="24"/>
          <w:szCs w:val="24"/>
        </w:rPr>
        <w:t>9.7. Remeter</w:t>
      </w:r>
      <w:r w:rsidR="002768C8" w:rsidRPr="008E3F73">
        <w:rPr>
          <w:rFonts w:ascii="Arial Narrow" w:hAnsi="Arial Narrow" w:cs="Arial"/>
          <w:color w:val="000000"/>
          <w:sz w:val="24"/>
          <w:szCs w:val="24"/>
        </w:rPr>
        <w:t xml:space="preserve"> cópia dos autos à Câmara Municipal de Careiro e ao Procurador-Geral de Justiça do Estado do Amazonas, para que tomem as medidas cabíveis no âmbito de suas respectivas atuações;</w:t>
      </w:r>
      <w:r w:rsidR="002768C8" w:rsidRPr="008E3F73">
        <w:rPr>
          <w:rFonts w:ascii="Arial Narrow" w:hAnsi="Arial Narrow" w:cs="Arial"/>
          <w:b/>
          <w:color w:val="000000"/>
          <w:sz w:val="24"/>
          <w:szCs w:val="24"/>
        </w:rPr>
        <w:t xml:space="preserve"> 9.8. Dar ciência</w:t>
      </w:r>
      <w:r w:rsidR="002768C8" w:rsidRPr="008E3F73">
        <w:rPr>
          <w:rFonts w:ascii="Arial Narrow" w:hAnsi="Arial Narrow" w:cs="Arial"/>
          <w:color w:val="000000"/>
          <w:sz w:val="24"/>
          <w:szCs w:val="24"/>
        </w:rPr>
        <w:t xml:space="preserve"> dos termos do decisum ao Representado, Sr. Nathan Macena de Souza, nos termos regimentais;</w:t>
      </w:r>
      <w:r w:rsidR="002768C8" w:rsidRPr="008E3F73">
        <w:rPr>
          <w:rFonts w:ascii="Arial Narrow" w:hAnsi="Arial Narrow" w:cs="Arial"/>
          <w:b/>
          <w:color w:val="000000"/>
          <w:sz w:val="24"/>
          <w:szCs w:val="24"/>
        </w:rPr>
        <w:t xml:space="preserve"> 9.9. Dar ciência</w:t>
      </w:r>
      <w:r w:rsidR="002768C8" w:rsidRPr="008E3F73">
        <w:rPr>
          <w:rFonts w:ascii="Arial Narrow" w:hAnsi="Arial Narrow" w:cs="Arial"/>
          <w:color w:val="000000"/>
          <w:sz w:val="24"/>
          <w:szCs w:val="24"/>
        </w:rPr>
        <w:t xml:space="preserve"> dos termos do decisum ao Representante do Ministério Público de Contas, nos termos regimentais;</w:t>
      </w:r>
      <w:r w:rsidR="002768C8" w:rsidRPr="008E3F73">
        <w:rPr>
          <w:rFonts w:ascii="Arial Narrow" w:hAnsi="Arial Narrow" w:cs="Arial"/>
          <w:b/>
          <w:color w:val="000000"/>
          <w:sz w:val="24"/>
          <w:szCs w:val="24"/>
        </w:rPr>
        <w:t xml:space="preserve"> 9.10. Arquivar</w:t>
      </w:r>
      <w:r w:rsidR="002768C8" w:rsidRPr="008E3F73">
        <w:rPr>
          <w:rFonts w:ascii="Arial Narrow" w:hAnsi="Arial Narrow" w:cs="Arial"/>
          <w:color w:val="000000"/>
          <w:sz w:val="24"/>
          <w:szCs w:val="24"/>
        </w:rPr>
        <w:t xml:space="preserve"> os autos, após cumprido integralmente o decisório. </w:t>
      </w:r>
      <w:r w:rsidR="002768C8" w:rsidRPr="008E3F73">
        <w:rPr>
          <w:rFonts w:ascii="Arial Narrow" w:hAnsi="Arial Narrow" w:cs="Arial"/>
          <w:i/>
          <w:sz w:val="24"/>
          <w:szCs w:val="24"/>
        </w:rPr>
        <w:t xml:space="preserve">Vencido o voto-destaque do Conselheiro Convocado Luiz Henrique Pereira Mendes que voto no sentido de acrescentar a deliberação Aplicar Multa ao Sr. Nathan Macena de Souza. </w:t>
      </w:r>
      <w:r w:rsidR="002768C8" w:rsidRPr="008E3F73">
        <w:rPr>
          <w:rFonts w:ascii="Arial Narrow" w:hAnsi="Arial Narrow" w:cs="Arial"/>
          <w:b/>
          <w:color w:val="000000"/>
          <w:sz w:val="24"/>
          <w:szCs w:val="24"/>
        </w:rPr>
        <w:t>PROCESSO Nº 10.149/2023</w:t>
      </w:r>
      <w:r w:rsidR="002768C8" w:rsidRPr="008E3F73">
        <w:rPr>
          <w:rFonts w:ascii="Arial Narrow" w:hAnsi="Arial Narrow" w:cs="Arial"/>
          <w:color w:val="000000"/>
          <w:sz w:val="24"/>
          <w:szCs w:val="24"/>
        </w:rPr>
        <w:t xml:space="preserve"> - Apuração de Atos de Gestão em cumprimento ao Acórdão nº 10/2021-TCE-Tribunal Pleno, exarado na apreciação da Prestação de Contas Anual da Prefeitura de Iranduba, exercício 2016 (Processo n° 11.269/2017).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Leonio Jose Sena Almeida - OAB/AM 7946 e Gisela da Silva Diniz - OAB/AM 10569</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2616/2023: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arts. 5º, II e 11, III, “a” item 1,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Conselheiro-Relator,</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sz w:val="24"/>
          <w:szCs w:val="24"/>
        </w:rPr>
        <w:t>9.1. Arquivar</w:t>
      </w:r>
      <w:r w:rsidR="002768C8" w:rsidRPr="008E3F73">
        <w:rPr>
          <w:rFonts w:ascii="Arial Narrow" w:hAnsi="Arial Narrow" w:cs="Arial"/>
          <w:sz w:val="24"/>
          <w:szCs w:val="24"/>
        </w:rPr>
        <w:t xml:space="preserve"> os autos, Processo nº 10.149/2023, sem resolução de mérito, a fim de resguardar a segurança jurídica e evitar possível bis in idem do feito, visto que o objeto deste feito também está contido no bojo do </w:t>
      </w:r>
      <w:r w:rsidR="002768C8" w:rsidRPr="008E3F73">
        <w:rPr>
          <w:rFonts w:ascii="Arial Narrow" w:hAnsi="Arial Narrow" w:cs="Arial"/>
          <w:sz w:val="24"/>
          <w:szCs w:val="24"/>
        </w:rPr>
        <w:lastRenderedPageBreak/>
        <w:t xml:space="preserve">Processo nº 15.943/2022, havendo, portanto, duplicidade de processos autuados; </w:t>
      </w:r>
      <w:r w:rsidR="002768C8" w:rsidRPr="008E3F73">
        <w:rPr>
          <w:rFonts w:ascii="Arial Narrow" w:hAnsi="Arial Narrow" w:cs="Arial"/>
          <w:b/>
          <w:sz w:val="24"/>
          <w:szCs w:val="24"/>
        </w:rPr>
        <w:t>9.2. Dar ciência</w:t>
      </w:r>
      <w:r w:rsidR="002768C8" w:rsidRPr="008E3F73">
        <w:rPr>
          <w:rFonts w:ascii="Arial Narrow" w:hAnsi="Arial Narrow" w:cs="Arial"/>
          <w:sz w:val="24"/>
          <w:szCs w:val="24"/>
        </w:rPr>
        <w:t xml:space="preserve"> à interessada, Sra. Maria Madalena de Jesus Souza, Prefeita de Iranduba, à época, e aos demais interessadas deste feito, remetendo-lhes cópia do Relatório/Voto e deste Acórdão, nos termos regimentais. </w:t>
      </w:r>
      <w:r w:rsidR="002768C8" w:rsidRPr="008E3F73">
        <w:rPr>
          <w:rFonts w:ascii="Arial Narrow" w:hAnsi="Arial Narrow" w:cs="Arial"/>
          <w:b/>
          <w:color w:val="000000"/>
          <w:sz w:val="24"/>
          <w:szCs w:val="24"/>
        </w:rPr>
        <w:t>PROCESSO Nº 12.490/2023 (Apenso: 13.465/2019)</w:t>
      </w:r>
      <w:r w:rsidR="002768C8" w:rsidRPr="008E3F73">
        <w:rPr>
          <w:rFonts w:ascii="Arial Narrow" w:hAnsi="Arial Narrow" w:cs="Arial"/>
          <w:color w:val="000000"/>
          <w:sz w:val="24"/>
          <w:szCs w:val="24"/>
        </w:rPr>
        <w:t xml:space="preserve"> - Recurso Ordinário interposto pelo Sr. José Augusto de Melo Neto, em face do Acórdão n° 165/2023-TCE-Segunda Câmara, exarado nos autos do Processo n° 13.465/2019.</w:t>
      </w:r>
      <w:r w:rsidR="002768C8" w:rsidRPr="008E3F73">
        <w:rPr>
          <w:rFonts w:ascii="Arial Narrow" w:hAnsi="Arial Narrow" w:cs="Arial"/>
          <w:i/>
          <w:color w:val="000000"/>
          <w:sz w:val="24"/>
          <w:szCs w:val="24"/>
        </w:rPr>
        <w:t xml:space="preserve"> CONCEDIDO VISTA DOS AUTOS AO EXCELENTÍSSIMO SENHOR CONSELHEIRO ÉRICO XAVIER DESTERRO E SILVA E AO EXCELENTÍSSIMO SENHOR CONSELHEIRO LUÍS FABIAN PEREIRA BARBOSA.</w:t>
      </w:r>
      <w:r w:rsidR="002768C8" w:rsidRPr="008E3F73">
        <w:rPr>
          <w:rFonts w:ascii="Arial Narrow" w:hAnsi="Arial Narrow" w:cs="Arial"/>
          <w:sz w:val="24"/>
          <w:szCs w:val="24"/>
        </w:rPr>
        <w:t xml:space="preserve"> </w:t>
      </w:r>
      <w:r w:rsidR="002768C8" w:rsidRPr="008E3F73">
        <w:rPr>
          <w:rFonts w:ascii="Arial Narrow" w:hAnsi="Arial Narrow" w:cs="Arial"/>
          <w:b/>
          <w:color w:val="000000"/>
          <w:sz w:val="24"/>
          <w:szCs w:val="24"/>
        </w:rPr>
        <w:t>PROCESSO Nº 13.257/2023</w:t>
      </w:r>
      <w:r w:rsidR="002768C8" w:rsidRPr="008E3F73">
        <w:rPr>
          <w:rFonts w:ascii="Arial Narrow" w:hAnsi="Arial Narrow" w:cs="Arial"/>
          <w:color w:val="000000"/>
          <w:sz w:val="24"/>
          <w:szCs w:val="24"/>
        </w:rPr>
        <w:t xml:space="preserve"> - Representação, oriunda da Manifestação nº 188/2023-Ouvidoria, formulada pela Ame Importação e Exportação Ltda. em desfavor do Centro de Serviços Compartilhados - CSC, para apuração de possíveis irregularidades acerca da restrição no cadastro no Portal de Licitações do Governo do Amazonas.</w:t>
      </w:r>
      <w:r w:rsidR="002768C8" w:rsidRPr="008E3F73">
        <w:rPr>
          <w:rFonts w:ascii="Arial Narrow" w:hAnsi="Arial Narrow" w:cs="Arial"/>
          <w:b/>
          <w:color w:val="000000"/>
          <w:sz w:val="24"/>
          <w:szCs w:val="24"/>
        </w:rPr>
        <w:t xml:space="preserve"> ACÓRDÃO Nº 2644/2023: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Conselheiro-Relator,</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9.1. Conhecer</w:t>
      </w:r>
      <w:r w:rsidR="002768C8" w:rsidRPr="008E3F73">
        <w:rPr>
          <w:rFonts w:ascii="Arial Narrow" w:hAnsi="Arial Narrow" w:cs="Arial"/>
          <w:color w:val="000000"/>
          <w:sz w:val="24"/>
          <w:szCs w:val="24"/>
        </w:rPr>
        <w:t xml:space="preserve"> da presente Representação, oriunda da Manifestação nº 188/2023-Ouvidoria, formulada pela Ame Importação e Exportação Ltda. em desfavor do Centro de Serviços Compartilhados - CSC, para apuração de possíveis irregularidades acerca da restrição no cadastro no Portal de Licitações do Governo do Amazonas, para no mérito: </w:t>
      </w:r>
      <w:r w:rsidR="002768C8" w:rsidRPr="008E3F73">
        <w:rPr>
          <w:rFonts w:ascii="Arial Narrow" w:hAnsi="Arial Narrow" w:cs="Arial"/>
          <w:b/>
          <w:color w:val="000000"/>
          <w:sz w:val="24"/>
          <w:szCs w:val="24"/>
        </w:rPr>
        <w:t>9.2. Julgar improcedente</w:t>
      </w:r>
      <w:r w:rsidR="002768C8" w:rsidRPr="008E3F73">
        <w:rPr>
          <w:rFonts w:ascii="Arial Narrow" w:hAnsi="Arial Narrow" w:cs="Arial"/>
          <w:color w:val="000000"/>
          <w:sz w:val="24"/>
          <w:szCs w:val="24"/>
        </w:rPr>
        <w:t xml:space="preserve"> a presente Representação, oriunda da Manifestação nº 188/2023- Ouvidoria, formulada pela Ame Importação e Exportação Ltda. em desfavor do Centro de Serviços Compartilhados - CSC, em virtude de não restarem comprovadas as supostas irregularidades suscitadas na exordial, referentes à restrição no cadastro no Portal de Licitações do Governo do Amazonas; </w:t>
      </w:r>
      <w:r w:rsidR="002768C8" w:rsidRPr="008E3F73">
        <w:rPr>
          <w:rFonts w:ascii="Arial Narrow" w:hAnsi="Arial Narrow" w:cs="Arial"/>
          <w:b/>
          <w:color w:val="000000"/>
          <w:sz w:val="24"/>
          <w:szCs w:val="24"/>
        </w:rPr>
        <w:t>9.3. Recomendar</w:t>
      </w:r>
      <w:r w:rsidR="002768C8" w:rsidRPr="008E3F73">
        <w:rPr>
          <w:rFonts w:ascii="Arial Narrow" w:hAnsi="Arial Narrow" w:cs="Arial"/>
          <w:color w:val="000000"/>
          <w:sz w:val="24"/>
          <w:szCs w:val="24"/>
        </w:rPr>
        <w:t xml:space="preserve"> ao Centro de Serviços Compartilhados - CSC que proceda à promoção de estudos quanto à implementação de melhorias no processo de cadastramento de novos fornecedores e, em especial, que verifique a possibilidade de simplificação das exigências documentais previstas na Instrução Normativa nº 01 de 5 de abril de 2023 - CSC, tendo como premissa o atendimento dos princípios discriminados no art. 5º da Lei nº 14.133/2021; </w:t>
      </w:r>
      <w:r w:rsidR="002768C8" w:rsidRPr="008E3F73">
        <w:rPr>
          <w:rFonts w:ascii="Arial Narrow" w:hAnsi="Arial Narrow" w:cs="Arial"/>
          <w:b/>
          <w:color w:val="000000"/>
          <w:sz w:val="24"/>
          <w:szCs w:val="24"/>
        </w:rPr>
        <w:t>9.4. Dar ciência</w:t>
      </w:r>
      <w:r w:rsidR="002768C8" w:rsidRPr="008E3F73">
        <w:rPr>
          <w:rFonts w:ascii="Arial Narrow" w:hAnsi="Arial Narrow" w:cs="Arial"/>
          <w:color w:val="000000"/>
          <w:sz w:val="24"/>
          <w:szCs w:val="24"/>
        </w:rPr>
        <w:t xml:space="preserve"> do decisum à empresa Ame Importação e Exportação Ltda. e ao Centro de Serviços Compartilhados – CSC, nos termos regimentais, encaminhando-lhes cópia do Relatório/Voto e do Acórdão; </w:t>
      </w:r>
      <w:r w:rsidR="002768C8" w:rsidRPr="008E3F73">
        <w:rPr>
          <w:rFonts w:ascii="Arial Narrow" w:hAnsi="Arial Narrow" w:cs="Arial"/>
          <w:b/>
          <w:color w:val="000000"/>
          <w:sz w:val="24"/>
          <w:szCs w:val="24"/>
        </w:rPr>
        <w:t>9.5. Arquivar</w:t>
      </w:r>
      <w:r w:rsidR="002768C8" w:rsidRPr="008E3F73">
        <w:rPr>
          <w:rFonts w:ascii="Arial Narrow" w:hAnsi="Arial Narrow" w:cs="Arial"/>
          <w:color w:val="000000"/>
          <w:sz w:val="24"/>
          <w:szCs w:val="24"/>
        </w:rPr>
        <w:t xml:space="preserve"> os presentes autos, após cumprido integralmente o decisório. </w:t>
      </w:r>
      <w:r w:rsidR="002768C8" w:rsidRPr="008E3F73">
        <w:rPr>
          <w:rFonts w:ascii="Arial Narrow" w:hAnsi="Arial Narrow" w:cs="Arial"/>
          <w:b/>
          <w:color w:val="000000"/>
          <w:sz w:val="24"/>
          <w:szCs w:val="24"/>
        </w:rPr>
        <w:t>PROCESSO Nº 13.312/2023 (Apensos: 13.263/2021 e 10.543/2018)</w:t>
      </w:r>
      <w:r w:rsidR="002768C8" w:rsidRPr="008E3F73">
        <w:rPr>
          <w:rFonts w:ascii="Arial Narrow" w:hAnsi="Arial Narrow" w:cs="Arial"/>
          <w:color w:val="000000"/>
          <w:sz w:val="24"/>
          <w:szCs w:val="24"/>
        </w:rPr>
        <w:t xml:space="preserve"> - Recurso de Revisão interposto pela Sra. </w:t>
      </w:r>
      <w:proofErr w:type="spellStart"/>
      <w:r w:rsidR="002768C8" w:rsidRPr="008E3F73">
        <w:rPr>
          <w:rFonts w:ascii="Arial Narrow" w:hAnsi="Arial Narrow" w:cs="Arial"/>
          <w:color w:val="000000"/>
          <w:sz w:val="24"/>
          <w:szCs w:val="24"/>
        </w:rPr>
        <w:t>Waldivia</w:t>
      </w:r>
      <w:proofErr w:type="spellEnd"/>
      <w:r w:rsidR="002768C8" w:rsidRPr="008E3F73">
        <w:rPr>
          <w:rFonts w:ascii="Arial Narrow" w:hAnsi="Arial Narrow" w:cs="Arial"/>
          <w:color w:val="000000"/>
          <w:sz w:val="24"/>
          <w:szCs w:val="24"/>
        </w:rPr>
        <w:t xml:space="preserve"> Ferreira Alencar, em face do Acórdão n° 1957/2022-TCE-Tribunal Pleno, exarado nos autos do Processo n° 13.263/2021.</w:t>
      </w:r>
      <w:r w:rsidR="002768C8" w:rsidRPr="008E3F73">
        <w:rPr>
          <w:rFonts w:ascii="Arial Narrow" w:hAnsi="Arial Narrow" w:cs="Arial"/>
          <w:i/>
          <w:color w:val="000000"/>
          <w:sz w:val="24"/>
          <w:szCs w:val="24"/>
        </w:rPr>
        <w:t xml:space="preserve"> CONCEDIDO VISTA DOS AUTOS AO EXCELENTÍSSIMO SENHOR CONSELHEIRO ÉRICO XAVIER DESTERRO E SILVA E AO EXCELENTÍSSIMO SENHOR CONSELHEIRO LUÍS FABIAN PEREIRA BARBOSA. </w:t>
      </w:r>
      <w:r w:rsidR="002768C8" w:rsidRPr="008E3F73">
        <w:rPr>
          <w:rFonts w:ascii="Arial Narrow" w:hAnsi="Arial Narrow" w:cs="Arial"/>
          <w:b/>
          <w:color w:val="000000"/>
          <w:sz w:val="24"/>
          <w:szCs w:val="24"/>
        </w:rPr>
        <w:t>PROCESSO Nº 13.965/2023 (Apensos: 16.919/2020 e 12.861/2023)</w:t>
      </w:r>
      <w:r w:rsidR="002768C8" w:rsidRPr="008E3F73">
        <w:rPr>
          <w:rFonts w:ascii="Arial Narrow" w:hAnsi="Arial Narrow" w:cs="Arial"/>
          <w:color w:val="000000"/>
          <w:sz w:val="24"/>
          <w:szCs w:val="24"/>
        </w:rPr>
        <w:t xml:space="preserve"> - Recurso de Revisão interposto pela Sra. </w:t>
      </w:r>
      <w:proofErr w:type="spellStart"/>
      <w:r w:rsidR="002768C8" w:rsidRPr="008E3F73">
        <w:rPr>
          <w:rFonts w:ascii="Arial Narrow" w:hAnsi="Arial Narrow" w:cs="Arial"/>
          <w:color w:val="000000"/>
          <w:sz w:val="24"/>
          <w:szCs w:val="24"/>
        </w:rPr>
        <w:t>Jakeline</w:t>
      </w:r>
      <w:proofErr w:type="spellEnd"/>
      <w:r w:rsidR="002768C8" w:rsidRPr="008E3F73">
        <w:rPr>
          <w:rFonts w:ascii="Arial Narrow" w:hAnsi="Arial Narrow" w:cs="Arial"/>
          <w:color w:val="000000"/>
          <w:sz w:val="24"/>
          <w:szCs w:val="24"/>
        </w:rPr>
        <w:t xml:space="preserve"> </w:t>
      </w:r>
      <w:proofErr w:type="spellStart"/>
      <w:r w:rsidR="002768C8" w:rsidRPr="008E3F73">
        <w:rPr>
          <w:rFonts w:ascii="Arial Narrow" w:hAnsi="Arial Narrow" w:cs="Arial"/>
          <w:color w:val="000000"/>
          <w:sz w:val="24"/>
          <w:szCs w:val="24"/>
        </w:rPr>
        <w:t>Bastazini</w:t>
      </w:r>
      <w:proofErr w:type="spellEnd"/>
      <w:r w:rsidR="002768C8" w:rsidRPr="008E3F73">
        <w:rPr>
          <w:rFonts w:ascii="Arial Narrow" w:hAnsi="Arial Narrow" w:cs="Arial"/>
          <w:color w:val="000000"/>
          <w:sz w:val="24"/>
          <w:szCs w:val="24"/>
        </w:rPr>
        <w:t xml:space="preserve"> Santos, em face do Acórdão nº 1423/2022–TCE-Primeira Câmara, exarado nos autos do Processo n° 16.919/2020.</w:t>
      </w:r>
      <w:r w:rsidR="002768C8" w:rsidRPr="008E3F73">
        <w:rPr>
          <w:rFonts w:ascii="Arial Narrow" w:hAnsi="Arial Narrow" w:cs="Arial"/>
          <w:i/>
          <w:color w:val="000000"/>
          <w:sz w:val="24"/>
          <w:szCs w:val="24"/>
        </w:rPr>
        <w:t xml:space="preserve"> CONCEDIDO VISTA DOS AUTOS AO EXCELENTÍSSIMO SENHOR CONSELHEIRO ÉRICO XAVIER DESTERRO E SILVA E AO EXCELENTÍSSIMO SENHOR CONSELHEIRO LUÍS FABIAN PEREIRA BARBOSA. </w:t>
      </w:r>
      <w:r w:rsidR="002768C8" w:rsidRPr="008E3F73">
        <w:rPr>
          <w:rFonts w:ascii="Arial Narrow" w:hAnsi="Arial Narrow" w:cs="Arial"/>
          <w:b/>
          <w:color w:val="000000"/>
          <w:sz w:val="24"/>
          <w:szCs w:val="24"/>
        </w:rPr>
        <w:t>PROCESSO Nº 14.986/2023 (Apenso: 13.120/2023)</w:t>
      </w:r>
      <w:r w:rsidR="002768C8" w:rsidRPr="008E3F73">
        <w:rPr>
          <w:rFonts w:ascii="Arial Narrow" w:hAnsi="Arial Narrow" w:cs="Arial"/>
          <w:color w:val="000000"/>
          <w:sz w:val="24"/>
          <w:szCs w:val="24"/>
        </w:rPr>
        <w:t xml:space="preserve"> - Recurso de Revisão interposto pelo Fundo Previdenciário do Estado do Amazonas - Fundação AMAZONPREV, em face do Acórdão n° 1443/2023-TCE-Segunda Câmara, exarado nos autos do Processo n° 13.120/2023. </w:t>
      </w:r>
      <w:r w:rsidR="002768C8" w:rsidRPr="008E3F73">
        <w:rPr>
          <w:rFonts w:ascii="Arial Narrow" w:hAnsi="Arial Narrow" w:cs="Arial"/>
          <w:b/>
          <w:sz w:val="24"/>
          <w:szCs w:val="24"/>
        </w:rPr>
        <w:t>Advogado: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Daniel de Lima Albuquerque - OAB/AM 6548</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2645/2023: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inciso III, alínea “g”,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Conselheiro-Relator</w:t>
      </w:r>
      <w:r w:rsidR="002768C8" w:rsidRPr="008E3F73">
        <w:rPr>
          <w:rFonts w:ascii="Arial Narrow" w:hAnsi="Arial Narrow" w:cs="Arial"/>
          <w:noProof/>
          <w:sz w:val="24"/>
          <w:szCs w:val="24"/>
        </w:rPr>
        <w:t xml:space="preserve">, </w:t>
      </w:r>
      <w:r w:rsidR="002768C8" w:rsidRPr="008E3F73">
        <w:rPr>
          <w:rFonts w:ascii="Arial Narrow" w:hAnsi="Arial Narrow" w:cs="Arial"/>
          <w:b/>
          <w:noProof/>
          <w:sz w:val="24"/>
          <w:szCs w:val="24"/>
        </w:rPr>
        <w:t>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8.1. Conhecer</w:t>
      </w:r>
      <w:r w:rsidR="002768C8" w:rsidRPr="008E3F73">
        <w:rPr>
          <w:rFonts w:ascii="Arial Narrow" w:hAnsi="Arial Narrow" w:cs="Arial"/>
          <w:color w:val="000000"/>
          <w:sz w:val="24"/>
          <w:szCs w:val="24"/>
        </w:rPr>
        <w:t xml:space="preserve"> do presente Recurso de Revisão interposto </w:t>
      </w:r>
      <w:r w:rsidR="002768C8" w:rsidRPr="008E3F73">
        <w:rPr>
          <w:rFonts w:ascii="Arial Narrow" w:hAnsi="Arial Narrow" w:cs="Arial"/>
          <w:b/>
          <w:color w:val="000000"/>
          <w:sz w:val="24"/>
          <w:szCs w:val="24"/>
        </w:rPr>
        <w:t>pelo Fundo Previdenciário do Estado do Amazonas -</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Fundação AMAZONPREV</w:t>
      </w:r>
      <w:r w:rsidR="002768C8" w:rsidRPr="008E3F73">
        <w:rPr>
          <w:rFonts w:ascii="Arial Narrow" w:hAnsi="Arial Narrow" w:cs="Arial"/>
          <w:color w:val="000000"/>
          <w:sz w:val="24"/>
          <w:szCs w:val="24"/>
        </w:rPr>
        <w:t xml:space="preserve"> em face do Acórdão n° 1443/2023-TCE-Segunda Câmara, exarado nos autos do Processo n° 13120/2023 (apenso), que julgou legal o ato de Aposentadoria Voluntária do Sr. </w:t>
      </w:r>
      <w:r w:rsidR="002768C8" w:rsidRPr="008E3F73">
        <w:rPr>
          <w:rFonts w:ascii="Arial Narrow" w:hAnsi="Arial Narrow" w:cs="Arial"/>
          <w:color w:val="000000"/>
          <w:sz w:val="24"/>
          <w:szCs w:val="24"/>
        </w:rPr>
        <w:lastRenderedPageBreak/>
        <w:t xml:space="preserve">José Moises Castanheiro Amorim, no cargo de Auxiliar de Saúde, Classe "C", Referência 4, da Secretaria de Estado de Saúde – SES (antiga SUSAM), de acordo com a Portaria nº 979/2023, publicada no DOE em 10 de maio de 2023, para, no mérito; </w:t>
      </w:r>
      <w:r w:rsidR="002768C8" w:rsidRPr="008E3F73">
        <w:rPr>
          <w:rFonts w:ascii="Arial Narrow" w:hAnsi="Arial Narrow" w:cs="Arial"/>
          <w:b/>
          <w:color w:val="000000"/>
          <w:sz w:val="24"/>
          <w:szCs w:val="24"/>
        </w:rPr>
        <w:t>8.2. Dar provimento</w:t>
      </w:r>
      <w:r w:rsidR="002768C8" w:rsidRPr="008E3F73">
        <w:rPr>
          <w:rFonts w:ascii="Arial Narrow" w:hAnsi="Arial Narrow" w:cs="Arial"/>
          <w:color w:val="000000"/>
          <w:sz w:val="24"/>
          <w:szCs w:val="24"/>
        </w:rPr>
        <w:t xml:space="preserve"> ao Recurso de Revisão interposto pelo </w:t>
      </w:r>
      <w:r w:rsidR="002768C8" w:rsidRPr="008E3F73">
        <w:rPr>
          <w:rFonts w:ascii="Arial Narrow" w:hAnsi="Arial Narrow" w:cs="Arial"/>
          <w:b/>
          <w:color w:val="000000"/>
          <w:sz w:val="24"/>
          <w:szCs w:val="24"/>
        </w:rPr>
        <w:t>Fundo Previdenciário do Estado do Amazonas Fundação AMAZONPREV</w:t>
      </w:r>
      <w:r w:rsidR="002768C8" w:rsidRPr="008E3F73">
        <w:rPr>
          <w:rFonts w:ascii="Arial Narrow" w:hAnsi="Arial Narrow" w:cs="Arial"/>
          <w:color w:val="000000"/>
          <w:sz w:val="24"/>
          <w:szCs w:val="24"/>
        </w:rPr>
        <w:t xml:space="preserve"> em face do Acórdão n° 1443/2023-TCE-Segunda Câmara, exarado nos autos do Processo n° 13120/2023 (apenso), para que seja excluído o item 8.2 do decisum combatido, pelas razões expostas no Relatório-Voto, mantendo-se a legalidade do Ato </w:t>
      </w:r>
      <w:proofErr w:type="spellStart"/>
      <w:r w:rsidR="002768C8" w:rsidRPr="008E3F73">
        <w:rPr>
          <w:rFonts w:ascii="Arial Narrow" w:hAnsi="Arial Narrow" w:cs="Arial"/>
          <w:color w:val="000000"/>
          <w:sz w:val="24"/>
          <w:szCs w:val="24"/>
        </w:rPr>
        <w:t>Aposentatório</w:t>
      </w:r>
      <w:proofErr w:type="spellEnd"/>
      <w:r w:rsidR="002768C8" w:rsidRPr="008E3F73">
        <w:rPr>
          <w:rFonts w:ascii="Arial Narrow" w:hAnsi="Arial Narrow" w:cs="Arial"/>
          <w:color w:val="000000"/>
          <w:sz w:val="24"/>
          <w:szCs w:val="24"/>
        </w:rPr>
        <w:t xml:space="preserve"> na forma originalmente concedida; </w:t>
      </w:r>
      <w:r w:rsidR="002768C8" w:rsidRPr="008E3F73">
        <w:rPr>
          <w:rFonts w:ascii="Arial Narrow" w:hAnsi="Arial Narrow" w:cs="Arial"/>
          <w:b/>
          <w:color w:val="000000"/>
          <w:sz w:val="24"/>
          <w:szCs w:val="24"/>
        </w:rPr>
        <w:t>8.3. Determinar</w:t>
      </w:r>
      <w:r w:rsidR="002768C8" w:rsidRPr="008E3F73">
        <w:rPr>
          <w:rFonts w:ascii="Arial Narrow" w:hAnsi="Arial Narrow" w:cs="Arial"/>
          <w:color w:val="000000"/>
          <w:sz w:val="24"/>
          <w:szCs w:val="24"/>
        </w:rPr>
        <w:t xml:space="preserve"> à Secretaria do Tribunal Pleno - SEPLENO que dê ciência aos interessados acerca do teor do presente decisum, nos termos do art. 161 da Resolução TCE/AM nº 04/2002, encaminhando-lhes cópia do Relatório/Voto e do Acórdão;</w:t>
      </w:r>
      <w:r w:rsidR="002768C8" w:rsidRPr="008E3F73">
        <w:rPr>
          <w:rFonts w:ascii="Arial Narrow" w:hAnsi="Arial Narrow" w:cs="Arial"/>
          <w:b/>
          <w:color w:val="000000"/>
          <w:sz w:val="24"/>
          <w:szCs w:val="24"/>
        </w:rPr>
        <w:t xml:space="preserve"> 8.4. Remeter</w:t>
      </w:r>
      <w:r w:rsidR="002768C8" w:rsidRPr="008E3F73">
        <w:rPr>
          <w:rFonts w:ascii="Arial Narrow" w:hAnsi="Arial Narrow" w:cs="Arial"/>
          <w:color w:val="000000"/>
          <w:sz w:val="24"/>
          <w:szCs w:val="24"/>
        </w:rPr>
        <w:t xml:space="preserve"> os autos ao Relator originário da Aposentadoria para cumprimento do decisório reformado e demais providências que entender necessárias. </w:t>
      </w:r>
      <w:r w:rsidR="002768C8" w:rsidRPr="008E3F73">
        <w:rPr>
          <w:rFonts w:ascii="Arial Narrow" w:hAnsi="Arial Narrow" w:cs="Arial"/>
          <w:b/>
          <w:color w:val="000000"/>
          <w:sz w:val="24"/>
          <w:szCs w:val="24"/>
        </w:rPr>
        <w:t>PROCESSO Nº 15.818/2023</w:t>
      </w:r>
      <w:r w:rsidR="002768C8" w:rsidRPr="008E3F73">
        <w:rPr>
          <w:rFonts w:ascii="Arial Narrow" w:hAnsi="Arial Narrow" w:cs="Arial"/>
          <w:color w:val="000000"/>
          <w:sz w:val="24"/>
          <w:szCs w:val="24"/>
        </w:rPr>
        <w:t xml:space="preserve"> - </w:t>
      </w:r>
      <w:r w:rsidR="002768C8" w:rsidRPr="008E3F73">
        <w:rPr>
          <w:rFonts w:ascii="Arial Narrow" w:hAnsi="Arial Narrow" w:cs="Arial"/>
          <w:noProof/>
          <w:sz w:val="24"/>
          <w:szCs w:val="24"/>
        </w:rPr>
        <w:t>Solicitação de Celebração de TAG com o escopo de aditivar, extraordinariamente, verba no valor de R$ 25.000.000,00 (vinte e cinco Milhões) para os Contratos Administrativos de Publicidade Institucional e Utilidade Pública</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2646/2023: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 2º, §1º, art 8º, I, d e g da Resolução nº 21/2013-TCE/AM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por maioria com desempate da Presidência</w:t>
      </w:r>
      <w:r w:rsidR="002768C8" w:rsidRPr="008E3F73">
        <w:rPr>
          <w:rFonts w:ascii="Arial Narrow" w:hAnsi="Arial Narrow" w:cs="Arial"/>
          <w:noProof/>
          <w:sz w:val="24"/>
          <w:szCs w:val="24"/>
        </w:rPr>
        <w:t>,</w:t>
      </w:r>
      <w:r w:rsidR="002768C8" w:rsidRPr="008E3F73">
        <w:rPr>
          <w:rFonts w:ascii="Arial Narrow" w:hAnsi="Arial Narrow" w:cs="Arial"/>
          <w:sz w:val="24"/>
          <w:szCs w:val="24"/>
        </w:rPr>
        <w:t xml:space="preserve"> 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Conselheiro-Relator,</w:t>
      </w:r>
      <w:r w:rsidR="002768C8" w:rsidRPr="008E3F73">
        <w:rPr>
          <w:rFonts w:ascii="Arial Narrow" w:hAnsi="Arial Narrow" w:cs="Arial"/>
          <w:b/>
          <w:noProof/>
          <w:sz w:val="24"/>
          <w:szCs w:val="24"/>
        </w:rPr>
        <w:t xml:space="preserve"> em divergência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9.1. Aprovar</w:t>
      </w:r>
      <w:r w:rsidR="002768C8" w:rsidRPr="008E3F73">
        <w:rPr>
          <w:rFonts w:ascii="Arial Narrow" w:hAnsi="Arial Narrow" w:cs="Arial"/>
          <w:color w:val="000000"/>
          <w:sz w:val="24"/>
          <w:szCs w:val="24"/>
        </w:rPr>
        <w:t xml:space="preserve"> e Homologar o Termo de Ajustamento de Gestão – TAG n° 001/2023-TCE/AM firmado entre o Tribunal de Contas do Estado do Amazonas, por intermédio do Conselheiro Mario Manoel Coelho de Mello, Relator da SECOM, biênio 2022/2023, e a Secretaria de Estado de Comunicação Social – SECOM, representada pela Sra. </w:t>
      </w:r>
      <w:proofErr w:type="spellStart"/>
      <w:r w:rsidR="002768C8" w:rsidRPr="008E3F73">
        <w:rPr>
          <w:rFonts w:ascii="Arial Narrow" w:hAnsi="Arial Narrow" w:cs="Arial"/>
          <w:color w:val="000000"/>
          <w:sz w:val="24"/>
          <w:szCs w:val="24"/>
        </w:rPr>
        <w:t>Josiclecia</w:t>
      </w:r>
      <w:proofErr w:type="spellEnd"/>
      <w:r w:rsidR="002768C8" w:rsidRPr="008E3F73">
        <w:rPr>
          <w:rFonts w:ascii="Arial Narrow" w:hAnsi="Arial Narrow" w:cs="Arial"/>
          <w:color w:val="000000"/>
          <w:sz w:val="24"/>
          <w:szCs w:val="24"/>
        </w:rPr>
        <w:t xml:space="preserve"> Gomes Nogueira, objetivando a aditivação de verba extraordinária para os contratos administrativos de prestação de serviços de publicidade dos tipos institucional e utilidade pública, exclusivamente para os gastos com publicidade permitidas pela Cláusula Terceira do referido TAG, no período de novembro a dezembro de 2023, nos termos do art. 1º, inciso XXVII, da Lei nº 2423/1996 c/c art. 8º, inciso III, alíneas “g” e “l”, da Resolução nº 21/2013 – TCE/AM; </w:t>
      </w:r>
      <w:r w:rsidR="002768C8" w:rsidRPr="008E3F73">
        <w:rPr>
          <w:rFonts w:ascii="Arial Narrow" w:hAnsi="Arial Narrow" w:cs="Arial"/>
          <w:b/>
          <w:color w:val="000000"/>
          <w:sz w:val="24"/>
          <w:szCs w:val="24"/>
        </w:rPr>
        <w:t>9.2. Determinar</w:t>
      </w:r>
      <w:r w:rsidR="002768C8" w:rsidRPr="008E3F73">
        <w:rPr>
          <w:rFonts w:ascii="Arial Narrow" w:hAnsi="Arial Narrow" w:cs="Arial"/>
          <w:color w:val="000000"/>
          <w:sz w:val="24"/>
          <w:szCs w:val="24"/>
        </w:rPr>
        <w:t xml:space="preserve"> à Diretoria de Controle Externo da Administração Direta Estadual - DICAD que, na condição de Unidade Técnica auxiliar no monitoramento do TAG, adote providências relativas à solicitação de informações periódicas sobre o cumprimento das obrigações e metas assumidas pelos responsáveis do referido ajuste, consoante preconiza o art. 7º, parágrafo único, da Resolução nº 21/2013-TCE/AM; </w:t>
      </w:r>
      <w:r w:rsidR="002768C8" w:rsidRPr="008E3F73">
        <w:rPr>
          <w:rFonts w:ascii="Arial Narrow" w:hAnsi="Arial Narrow" w:cs="Arial"/>
          <w:b/>
          <w:color w:val="000000"/>
          <w:sz w:val="24"/>
          <w:szCs w:val="24"/>
        </w:rPr>
        <w:t>9.3. Determinar</w:t>
      </w:r>
      <w:r w:rsidR="002768C8" w:rsidRPr="008E3F73">
        <w:rPr>
          <w:rFonts w:ascii="Arial Narrow" w:hAnsi="Arial Narrow" w:cs="Arial"/>
          <w:color w:val="000000"/>
          <w:sz w:val="24"/>
          <w:szCs w:val="24"/>
        </w:rPr>
        <w:t xml:space="preserve"> à Secretaria do Tribunal Pleno - SEPLENO que adote as providências cabíveis à cientificação da Exma. Sra. </w:t>
      </w:r>
      <w:proofErr w:type="spellStart"/>
      <w:r w:rsidR="002768C8" w:rsidRPr="008E3F73">
        <w:rPr>
          <w:rFonts w:ascii="Arial Narrow" w:hAnsi="Arial Narrow" w:cs="Arial"/>
          <w:color w:val="000000"/>
          <w:sz w:val="24"/>
          <w:szCs w:val="24"/>
        </w:rPr>
        <w:t>Josiclecia</w:t>
      </w:r>
      <w:proofErr w:type="spellEnd"/>
      <w:r w:rsidR="002768C8" w:rsidRPr="008E3F73">
        <w:rPr>
          <w:rFonts w:ascii="Arial Narrow" w:hAnsi="Arial Narrow" w:cs="Arial"/>
          <w:color w:val="000000"/>
          <w:sz w:val="24"/>
          <w:szCs w:val="24"/>
        </w:rPr>
        <w:t xml:space="preserve"> Gomes Nogueira, Secretária de Estado de Comunicação Social, encaminhando-lhe cópia do Relatório/Voto e do Acórdão. </w:t>
      </w:r>
      <w:r w:rsidR="002768C8" w:rsidRPr="008E3F73">
        <w:rPr>
          <w:rFonts w:ascii="Arial Narrow" w:hAnsi="Arial Narrow" w:cs="Arial"/>
          <w:i/>
          <w:noProof/>
          <w:sz w:val="24"/>
          <w:szCs w:val="24"/>
        </w:rPr>
        <w:t>Vencido o voto-destaque do Conselheiro convocado Luiz Henrique Pereira Mendes, no sentido de inadmitir a Proposta de Termo de Ajuste de Gestão, nos termos do Parecer nº 8008/2023-DIMP-MPC-FCVM.</w:t>
      </w:r>
      <w:r w:rsidR="002768C8" w:rsidRPr="008E3F73">
        <w:rPr>
          <w:rFonts w:ascii="Arial Narrow" w:hAnsi="Arial Narrow" w:cs="Arial"/>
          <w:i/>
          <w:color w:val="000000"/>
          <w:sz w:val="24"/>
          <w:szCs w:val="24"/>
        </w:rPr>
        <w:t xml:space="preserve"> </w:t>
      </w:r>
      <w:r w:rsidR="002768C8" w:rsidRPr="008E3F73">
        <w:rPr>
          <w:rFonts w:ascii="Arial Narrow" w:hAnsi="Arial Narrow" w:cs="Arial"/>
          <w:b/>
          <w:color w:val="000000"/>
          <w:sz w:val="24"/>
          <w:szCs w:val="24"/>
        </w:rPr>
        <w:t>CONSELHEIRO-RELATOR: JOSUÉ CLÁUDIO DE SOUZA NETO. PROCESSO Nº 14.363/2020</w:t>
      </w:r>
      <w:r w:rsidR="002768C8" w:rsidRPr="008E3F73">
        <w:rPr>
          <w:rFonts w:ascii="Arial Narrow" w:hAnsi="Arial Narrow" w:cs="Arial"/>
          <w:color w:val="000000"/>
          <w:sz w:val="24"/>
          <w:szCs w:val="24"/>
        </w:rPr>
        <w:t xml:space="preserve"> - Representação interposta pelo Ministério Público de Contas, em face do Governo do Estado do Amazonas, da Secretaria de Estado do Meio Ambiente e do Instituto de Proteção Ambiental do Amazonas, por possíveis atos omissivos que podem importar ilicitude e má-gestão por insuficiência de combate ao desmatamento ilegal no exercício de 2019.</w:t>
      </w:r>
      <w:r w:rsidR="002768C8" w:rsidRPr="008E3F73">
        <w:rPr>
          <w:rFonts w:ascii="Arial Narrow" w:hAnsi="Arial Narrow" w:cs="Arial"/>
          <w:b/>
          <w:color w:val="000000"/>
          <w:sz w:val="24"/>
          <w:szCs w:val="24"/>
        </w:rPr>
        <w:t xml:space="preserve"> ACÓRDÃO Nº 2647/2023: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Conselheiro-Relator,</w:t>
      </w:r>
      <w:r w:rsidR="002768C8" w:rsidRPr="008E3F73">
        <w:rPr>
          <w:rFonts w:ascii="Arial Narrow" w:hAnsi="Arial Narrow" w:cs="Arial"/>
          <w:b/>
          <w:noProof/>
          <w:sz w:val="24"/>
          <w:szCs w:val="24"/>
        </w:rPr>
        <w:t xml:space="preserve"> em divergência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9.1. Conhecer</w:t>
      </w:r>
      <w:r w:rsidR="002768C8" w:rsidRPr="008E3F73">
        <w:rPr>
          <w:rFonts w:ascii="Arial Narrow" w:hAnsi="Arial Narrow" w:cs="Arial"/>
          <w:color w:val="000000"/>
          <w:sz w:val="24"/>
          <w:szCs w:val="24"/>
        </w:rPr>
        <w:t xml:space="preserve"> da presente Representação interposta pelo Ministério Público de Contas, admitida pelo Despacho nº 1141/2020 (fls. 87/91), uma vez que preenchidos os requisitos ínsitos no art. 288, da Resolução nº 04/2002 – RI – TCE/AM; </w:t>
      </w:r>
      <w:r w:rsidR="002768C8" w:rsidRPr="008E3F73">
        <w:rPr>
          <w:rFonts w:ascii="Arial Narrow" w:hAnsi="Arial Narrow" w:cs="Arial"/>
          <w:b/>
          <w:color w:val="000000"/>
          <w:sz w:val="24"/>
          <w:szCs w:val="24"/>
        </w:rPr>
        <w:t>9.2. Julgar procedente</w:t>
      </w:r>
      <w:r w:rsidR="002768C8" w:rsidRPr="008E3F73">
        <w:rPr>
          <w:rFonts w:ascii="Arial Narrow" w:hAnsi="Arial Narrow" w:cs="Arial"/>
          <w:color w:val="000000"/>
          <w:sz w:val="24"/>
          <w:szCs w:val="24"/>
        </w:rPr>
        <w:t xml:space="preserve"> a Representação oposta em face do Governo do Estado do Amazonas, da Secretaria de Estado do Meio Ambiente e do Instituto de Proteção Ambiental do Amazonas, vez que não foram alcançados os objetivos quanto ao controle do desmatamento no Estado do Amazonas, no exercício de 2019; </w:t>
      </w:r>
      <w:r w:rsidR="002768C8" w:rsidRPr="008E3F73">
        <w:rPr>
          <w:rFonts w:ascii="Arial Narrow" w:hAnsi="Arial Narrow" w:cs="Arial"/>
          <w:b/>
          <w:color w:val="000000"/>
          <w:sz w:val="24"/>
          <w:szCs w:val="24"/>
        </w:rPr>
        <w:t>9.3. Recomendar</w:t>
      </w:r>
      <w:r w:rsidR="002768C8" w:rsidRPr="008E3F73">
        <w:rPr>
          <w:rFonts w:ascii="Arial Narrow" w:hAnsi="Arial Narrow" w:cs="Arial"/>
          <w:color w:val="000000"/>
          <w:sz w:val="24"/>
          <w:szCs w:val="24"/>
        </w:rPr>
        <w:t xml:space="preserve"> ao Governo do Estado do Amazonas </w:t>
      </w:r>
      <w:r w:rsidR="002768C8" w:rsidRPr="008E3F73">
        <w:rPr>
          <w:rFonts w:ascii="Arial Narrow" w:hAnsi="Arial Narrow" w:cs="Arial"/>
          <w:color w:val="000000"/>
          <w:sz w:val="24"/>
          <w:szCs w:val="24"/>
        </w:rPr>
        <w:lastRenderedPageBreak/>
        <w:t xml:space="preserve">que realize estudo de viabilidade para a realização de concurso público e para aumento da dotação orçamentária para o IPAAM e a SEMA; </w:t>
      </w:r>
      <w:r w:rsidR="002768C8" w:rsidRPr="008E3F73">
        <w:rPr>
          <w:rFonts w:ascii="Arial Narrow" w:hAnsi="Arial Narrow" w:cs="Arial"/>
          <w:b/>
          <w:color w:val="000000"/>
          <w:sz w:val="24"/>
          <w:szCs w:val="24"/>
        </w:rPr>
        <w:t>9.4. Determinar</w:t>
      </w:r>
      <w:r w:rsidR="002768C8" w:rsidRPr="008E3F73">
        <w:rPr>
          <w:rFonts w:ascii="Arial Narrow" w:hAnsi="Arial Narrow" w:cs="Arial"/>
          <w:color w:val="000000"/>
          <w:sz w:val="24"/>
          <w:szCs w:val="24"/>
        </w:rPr>
        <w:t xml:space="preserve"> ao Instituto de Proteção Ambiental do Amazonas que: </w:t>
      </w:r>
      <w:r w:rsidR="002768C8" w:rsidRPr="008E3F73">
        <w:rPr>
          <w:rFonts w:ascii="Arial Narrow" w:hAnsi="Arial Narrow" w:cs="Arial"/>
          <w:b/>
          <w:color w:val="000000"/>
          <w:sz w:val="24"/>
          <w:szCs w:val="24"/>
        </w:rPr>
        <w:t>a)</w:t>
      </w:r>
      <w:r w:rsidR="002768C8" w:rsidRPr="008E3F73">
        <w:rPr>
          <w:rFonts w:ascii="Arial Narrow" w:hAnsi="Arial Narrow" w:cs="Arial"/>
          <w:color w:val="000000"/>
          <w:sz w:val="24"/>
          <w:szCs w:val="24"/>
        </w:rPr>
        <w:t xml:space="preserve"> Implemente rotina administrativa e operacional para o efetivo funcionamento das bases de Humaitá, Apuí, Boca do Acre e Parintins; </w:t>
      </w:r>
      <w:r w:rsidR="002768C8" w:rsidRPr="008E3F73">
        <w:rPr>
          <w:rFonts w:ascii="Arial Narrow" w:hAnsi="Arial Narrow" w:cs="Arial"/>
          <w:b/>
          <w:color w:val="000000"/>
          <w:sz w:val="24"/>
          <w:szCs w:val="24"/>
        </w:rPr>
        <w:t>b)</w:t>
      </w:r>
      <w:r w:rsidR="002768C8" w:rsidRPr="008E3F73">
        <w:rPr>
          <w:rFonts w:ascii="Arial Narrow" w:hAnsi="Arial Narrow" w:cs="Arial"/>
          <w:color w:val="000000"/>
          <w:sz w:val="24"/>
          <w:szCs w:val="24"/>
        </w:rPr>
        <w:t xml:space="preserve"> Promova fiscalizações terrestres e fluviais com base em análises de riscos e protocolos contra corrupção (ex., vazamento de informações sigilosas); </w:t>
      </w:r>
      <w:r w:rsidR="002768C8" w:rsidRPr="008E3F73">
        <w:rPr>
          <w:rFonts w:ascii="Arial Narrow" w:hAnsi="Arial Narrow" w:cs="Arial"/>
          <w:b/>
          <w:color w:val="000000"/>
          <w:sz w:val="24"/>
          <w:szCs w:val="24"/>
        </w:rPr>
        <w:t>c)</w:t>
      </w:r>
      <w:r w:rsidR="002768C8" w:rsidRPr="008E3F73">
        <w:rPr>
          <w:rFonts w:ascii="Arial Narrow" w:hAnsi="Arial Narrow" w:cs="Arial"/>
          <w:color w:val="000000"/>
          <w:sz w:val="24"/>
          <w:szCs w:val="24"/>
        </w:rPr>
        <w:t xml:space="preserve"> Cumpra a legislação pertinente à transparência, apresentando dados abertos para a sociedade; </w:t>
      </w:r>
      <w:r w:rsidR="002768C8" w:rsidRPr="008E3F73">
        <w:rPr>
          <w:rFonts w:ascii="Arial Narrow" w:hAnsi="Arial Narrow" w:cs="Arial"/>
          <w:b/>
          <w:color w:val="000000"/>
          <w:sz w:val="24"/>
          <w:szCs w:val="24"/>
        </w:rPr>
        <w:t>d)</w:t>
      </w:r>
      <w:r w:rsidR="002768C8" w:rsidRPr="008E3F73">
        <w:rPr>
          <w:rFonts w:ascii="Arial Narrow" w:hAnsi="Arial Narrow" w:cs="Arial"/>
          <w:color w:val="000000"/>
          <w:sz w:val="24"/>
          <w:szCs w:val="24"/>
        </w:rPr>
        <w:t xml:space="preserve"> Realize o treinamento de agentes de fiscalização e a revisão de autos de infração, a fim de atender os requisitos e provas exigidos pela lei; </w:t>
      </w:r>
      <w:r w:rsidR="002768C8" w:rsidRPr="008E3F73">
        <w:rPr>
          <w:rFonts w:ascii="Arial Narrow" w:hAnsi="Arial Narrow" w:cs="Arial"/>
          <w:b/>
          <w:color w:val="000000"/>
          <w:sz w:val="24"/>
          <w:szCs w:val="24"/>
        </w:rPr>
        <w:t>e)</w:t>
      </w:r>
      <w:r w:rsidR="002768C8" w:rsidRPr="008E3F73">
        <w:rPr>
          <w:rFonts w:ascii="Arial Narrow" w:hAnsi="Arial Narrow" w:cs="Arial"/>
          <w:color w:val="000000"/>
          <w:sz w:val="24"/>
          <w:szCs w:val="24"/>
        </w:rPr>
        <w:t xml:space="preserve"> Adote providências para evitar o infrator como fiel depositário da madeira apreendida (ex., destruição); </w:t>
      </w:r>
      <w:r w:rsidR="002768C8" w:rsidRPr="008E3F73">
        <w:rPr>
          <w:rFonts w:ascii="Arial Narrow" w:hAnsi="Arial Narrow" w:cs="Arial"/>
          <w:b/>
          <w:color w:val="000000"/>
          <w:sz w:val="24"/>
          <w:szCs w:val="24"/>
        </w:rPr>
        <w:t>f)</w:t>
      </w:r>
      <w:r w:rsidR="002768C8" w:rsidRPr="008E3F73">
        <w:rPr>
          <w:rFonts w:ascii="Arial Narrow" w:hAnsi="Arial Narrow" w:cs="Arial"/>
          <w:color w:val="000000"/>
          <w:sz w:val="24"/>
          <w:szCs w:val="24"/>
        </w:rPr>
        <w:t xml:space="preserve"> Monitore o Cadastro Ambiental Rural para evitar que este sirva de salvaguarda para os infratores. </w:t>
      </w:r>
      <w:r w:rsidR="002768C8" w:rsidRPr="008E3F73">
        <w:rPr>
          <w:rFonts w:ascii="Arial Narrow" w:hAnsi="Arial Narrow" w:cs="Arial"/>
          <w:b/>
          <w:color w:val="000000"/>
          <w:sz w:val="24"/>
          <w:szCs w:val="24"/>
        </w:rPr>
        <w:t>9.5. Determinar</w:t>
      </w:r>
      <w:r w:rsidR="002768C8" w:rsidRPr="008E3F73">
        <w:rPr>
          <w:rFonts w:ascii="Arial Narrow" w:hAnsi="Arial Narrow" w:cs="Arial"/>
          <w:color w:val="000000"/>
          <w:sz w:val="24"/>
          <w:szCs w:val="24"/>
        </w:rPr>
        <w:t xml:space="preserve"> à Secretaria de Estado do Meio Ambiente que apresente a este Tribunal de Contas, no prazo de 30 (trinta) dias, relatório de implementação de PPCDQAM e cronograma de execução de programa de educação ambiental em parceria com os municípios; </w:t>
      </w:r>
      <w:r w:rsidR="002768C8" w:rsidRPr="008E3F73">
        <w:rPr>
          <w:rFonts w:ascii="Arial Narrow" w:hAnsi="Arial Narrow" w:cs="Arial"/>
          <w:b/>
          <w:color w:val="000000"/>
          <w:sz w:val="24"/>
          <w:szCs w:val="24"/>
        </w:rPr>
        <w:t>9.6. Dar ciência</w:t>
      </w:r>
      <w:r w:rsidR="002768C8" w:rsidRPr="008E3F73">
        <w:rPr>
          <w:rFonts w:ascii="Arial Narrow" w:hAnsi="Arial Narrow" w:cs="Arial"/>
          <w:color w:val="000000"/>
          <w:sz w:val="24"/>
          <w:szCs w:val="24"/>
        </w:rPr>
        <w:t xml:space="preserve"> da Decisão ao Ministério Público de Contas e a todos os Representados; </w:t>
      </w:r>
      <w:r w:rsidR="002768C8" w:rsidRPr="008E3F73">
        <w:rPr>
          <w:rFonts w:ascii="Arial Narrow" w:hAnsi="Arial Narrow" w:cs="Arial"/>
          <w:b/>
          <w:color w:val="000000"/>
          <w:sz w:val="24"/>
          <w:szCs w:val="24"/>
        </w:rPr>
        <w:t>9.7. Arquivar</w:t>
      </w:r>
      <w:r w:rsidR="002768C8" w:rsidRPr="008E3F73">
        <w:rPr>
          <w:rFonts w:ascii="Arial Narrow" w:hAnsi="Arial Narrow" w:cs="Arial"/>
          <w:color w:val="000000"/>
          <w:sz w:val="24"/>
          <w:szCs w:val="24"/>
        </w:rPr>
        <w:t xml:space="preserve"> os presentes autos, após cumprimento integral do decisório, nos termos do Regimento Interno desta Corte de Contas. </w:t>
      </w:r>
      <w:r w:rsidR="002768C8" w:rsidRPr="008E3F73">
        <w:rPr>
          <w:rFonts w:ascii="Arial Narrow" w:hAnsi="Arial Narrow" w:cs="Arial"/>
          <w:b/>
          <w:sz w:val="24"/>
          <w:szCs w:val="24"/>
        </w:rPr>
        <w:t>Declaração de Impedimento: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Conselheiro Convocado Luiz Henrique Pereira Mendes (art. 65 do Regimento Interno).</w:t>
      </w:r>
      <w:r w:rsidR="002768C8" w:rsidRPr="008E3F73">
        <w:rPr>
          <w:rFonts w:ascii="Arial Narrow" w:hAnsi="Arial Narrow" w:cs="Arial"/>
          <w:b/>
          <w:color w:val="000000"/>
          <w:sz w:val="24"/>
          <w:szCs w:val="24"/>
        </w:rPr>
        <w:t xml:space="preserve"> PROCESSO Nº 12.970/2022 (Apenso: 12.927/2022)</w:t>
      </w:r>
      <w:r w:rsidR="002768C8" w:rsidRPr="008E3F73">
        <w:rPr>
          <w:rFonts w:ascii="Arial Narrow" w:hAnsi="Arial Narrow" w:cs="Arial"/>
          <w:color w:val="000000"/>
          <w:sz w:val="24"/>
          <w:szCs w:val="24"/>
        </w:rPr>
        <w:t xml:space="preserve"> - Tomada de Contas Anuais do Serviço Autônomo de Água e Esgoto de Barcelos, referente ao exercício de 2021, de responsabilidade do Sr. Salvador Florêncio da Silva.</w:t>
      </w:r>
      <w:r w:rsidR="002768C8" w:rsidRPr="008E3F73">
        <w:rPr>
          <w:rFonts w:ascii="Arial Narrow" w:hAnsi="Arial Narrow" w:cs="Arial"/>
          <w:b/>
          <w:color w:val="000000"/>
          <w:sz w:val="24"/>
          <w:szCs w:val="24"/>
        </w:rPr>
        <w:t xml:space="preserve"> ACÓRDÃO Nº 2648/2023: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inciso III, alínea “a”, item 3,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o voto do </w:t>
      </w:r>
      <w:r w:rsidR="002768C8" w:rsidRPr="008E3F73">
        <w:rPr>
          <w:rFonts w:ascii="Arial Narrow" w:hAnsi="Arial Narrow" w:cs="Arial"/>
          <w:sz w:val="24"/>
          <w:szCs w:val="24"/>
        </w:rPr>
        <w:t>Excelentíssimo Senhor Conselheiro-Relator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10.1. Julgar irregular </w:t>
      </w:r>
      <w:r w:rsidR="002768C8" w:rsidRPr="008E3F73">
        <w:rPr>
          <w:rFonts w:ascii="Arial Narrow" w:hAnsi="Arial Narrow" w:cs="Arial"/>
          <w:color w:val="000000"/>
          <w:sz w:val="24"/>
          <w:szCs w:val="24"/>
        </w:rPr>
        <w:t>a Prestação de Contas Anual do Serviço de Autônomo de Água e Esgoto de Barcelos, exercício 2021, de responsabilidade do</w:t>
      </w:r>
      <w:r w:rsidR="002768C8" w:rsidRPr="008E3F73">
        <w:rPr>
          <w:rFonts w:ascii="Arial Narrow" w:hAnsi="Arial Narrow" w:cs="Arial"/>
          <w:b/>
          <w:color w:val="000000"/>
          <w:sz w:val="24"/>
          <w:szCs w:val="24"/>
        </w:rPr>
        <w:t xml:space="preserve"> Sr. Salvador Florencio da Silva </w:t>
      </w:r>
      <w:r w:rsidR="002768C8" w:rsidRPr="008E3F73">
        <w:rPr>
          <w:rFonts w:ascii="Arial Narrow" w:hAnsi="Arial Narrow" w:cs="Arial"/>
          <w:color w:val="000000"/>
          <w:sz w:val="24"/>
          <w:szCs w:val="24"/>
        </w:rPr>
        <w:t xml:space="preserve">- Ordenador das despesas, com fulcro no art. 71, II, da CF/88 c/c o art. 40, II, da CE/89 e art. 1º, II, art. 2º e 5º, art. 22, III e 25 da Lei 2.423/96; </w:t>
      </w:r>
      <w:r w:rsidR="002768C8" w:rsidRPr="008E3F73">
        <w:rPr>
          <w:rFonts w:ascii="Arial Narrow" w:hAnsi="Arial Narrow" w:cs="Arial"/>
          <w:b/>
          <w:color w:val="000000"/>
          <w:sz w:val="24"/>
          <w:szCs w:val="24"/>
        </w:rPr>
        <w:t>10.2. Aplicar multa</w:t>
      </w:r>
      <w:r w:rsidR="002768C8" w:rsidRPr="008E3F73">
        <w:rPr>
          <w:rFonts w:ascii="Arial Narrow" w:hAnsi="Arial Narrow" w:cs="Arial"/>
          <w:color w:val="000000"/>
          <w:sz w:val="24"/>
          <w:szCs w:val="24"/>
        </w:rPr>
        <w:t xml:space="preserve"> ao</w:t>
      </w:r>
      <w:r w:rsidR="002768C8" w:rsidRPr="008E3F73">
        <w:rPr>
          <w:rFonts w:ascii="Arial Narrow" w:hAnsi="Arial Narrow" w:cs="Arial"/>
          <w:b/>
          <w:color w:val="000000"/>
          <w:sz w:val="24"/>
          <w:szCs w:val="24"/>
        </w:rPr>
        <w:t xml:space="preserve"> Sr. Salvador Florencio da Silva </w:t>
      </w:r>
      <w:r w:rsidR="002768C8" w:rsidRPr="008E3F73">
        <w:rPr>
          <w:rFonts w:ascii="Arial Narrow" w:hAnsi="Arial Narrow" w:cs="Arial"/>
          <w:color w:val="000000"/>
          <w:sz w:val="24"/>
          <w:szCs w:val="24"/>
        </w:rPr>
        <w:t>no valor de</w:t>
      </w:r>
      <w:r w:rsidR="002768C8" w:rsidRPr="008E3F73">
        <w:rPr>
          <w:rFonts w:ascii="Arial Narrow" w:hAnsi="Arial Narrow" w:cs="Arial"/>
          <w:b/>
          <w:color w:val="000000"/>
          <w:sz w:val="24"/>
          <w:szCs w:val="24"/>
        </w:rPr>
        <w:t xml:space="preserve"> R$13.654,39 </w:t>
      </w:r>
      <w:r w:rsidR="002768C8" w:rsidRPr="008E3F73">
        <w:rPr>
          <w:rFonts w:ascii="Arial Narrow" w:hAnsi="Arial Narrow" w:cs="Arial"/>
          <w:color w:val="000000"/>
          <w:sz w:val="24"/>
          <w:szCs w:val="24"/>
        </w:rPr>
        <w:t>e fixar</w:t>
      </w:r>
      <w:r w:rsidR="002768C8" w:rsidRPr="008E3F73">
        <w:rPr>
          <w:rFonts w:ascii="Arial Narrow" w:hAnsi="Arial Narrow" w:cs="Arial"/>
          <w:b/>
          <w:color w:val="000000"/>
          <w:sz w:val="24"/>
          <w:szCs w:val="24"/>
        </w:rPr>
        <w:t xml:space="preserve"> prazo de 30 dias </w:t>
      </w:r>
      <w:r w:rsidR="002768C8" w:rsidRPr="008E3F73">
        <w:rPr>
          <w:rFonts w:ascii="Arial Narrow" w:hAnsi="Arial Narrow" w:cs="Arial"/>
          <w:color w:val="000000"/>
          <w:sz w:val="24"/>
          <w:szCs w:val="24"/>
        </w:rPr>
        <w:t xml:space="preserve">para que o responsável recolha o valor da MULTA, com fundamento no art. 54, VI da Lei n. 2.423/96 c/c o art. 308, VI da Resolução n. 04/2002 com redação dada pela Resolução n. 04/2018 pelas restrições n. 01, 02, 03, 04, 05, 06, 07, 08, 09, 10, 11 do Relatório Conclusivo n. 95/2023-DICAMI,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 xml:space="preserve">10.3. Recomendar </w:t>
      </w:r>
      <w:r w:rsidR="002768C8" w:rsidRPr="008E3F73">
        <w:rPr>
          <w:rFonts w:ascii="Arial Narrow" w:hAnsi="Arial Narrow" w:cs="Arial"/>
          <w:color w:val="000000"/>
          <w:sz w:val="24"/>
          <w:szCs w:val="24"/>
        </w:rPr>
        <w:t xml:space="preserve">ao Serviço Autônomo de Água e Esgoto de Barcelos - Saae que: </w:t>
      </w:r>
      <w:r w:rsidR="002768C8" w:rsidRPr="008E3F73">
        <w:rPr>
          <w:rFonts w:ascii="Arial Narrow" w:hAnsi="Arial Narrow" w:cs="Arial"/>
          <w:b/>
          <w:color w:val="000000"/>
          <w:sz w:val="24"/>
          <w:szCs w:val="24"/>
        </w:rPr>
        <w:t>10.3.1.</w:t>
      </w:r>
      <w:r w:rsidR="002768C8" w:rsidRPr="008E3F73">
        <w:rPr>
          <w:rFonts w:ascii="Arial Narrow" w:hAnsi="Arial Narrow" w:cs="Arial"/>
          <w:color w:val="000000"/>
          <w:sz w:val="24"/>
          <w:szCs w:val="24"/>
        </w:rPr>
        <w:t xml:space="preserve"> Observe com o máximo zelo a Lei de Licitações e Contratos; </w:t>
      </w:r>
      <w:r w:rsidR="002768C8" w:rsidRPr="008E3F73">
        <w:rPr>
          <w:rFonts w:ascii="Arial Narrow" w:hAnsi="Arial Narrow" w:cs="Arial"/>
          <w:b/>
          <w:color w:val="000000"/>
          <w:sz w:val="24"/>
          <w:szCs w:val="24"/>
        </w:rPr>
        <w:t>10.3.2.</w:t>
      </w:r>
      <w:r w:rsidR="008E3F73">
        <w:rPr>
          <w:rFonts w:ascii="Arial Narrow" w:hAnsi="Arial Narrow" w:cs="Arial"/>
          <w:b/>
          <w:color w:val="000000"/>
          <w:sz w:val="24"/>
          <w:szCs w:val="24"/>
        </w:rPr>
        <w:t xml:space="preserve"> </w:t>
      </w:r>
      <w:r w:rsidR="002768C8" w:rsidRPr="008E3F73">
        <w:rPr>
          <w:rFonts w:ascii="Arial Narrow" w:hAnsi="Arial Narrow" w:cs="Arial"/>
          <w:color w:val="000000"/>
          <w:sz w:val="24"/>
          <w:szCs w:val="24"/>
        </w:rPr>
        <w:t xml:space="preserve">Cumpra com o máximo a Lei n. 4.320/64, principalmente quanto às fases da despesa pública; </w:t>
      </w:r>
      <w:r w:rsidR="002768C8" w:rsidRPr="008E3F73">
        <w:rPr>
          <w:rFonts w:ascii="Arial Narrow" w:hAnsi="Arial Narrow" w:cs="Arial"/>
          <w:b/>
          <w:color w:val="000000"/>
          <w:sz w:val="24"/>
          <w:szCs w:val="24"/>
        </w:rPr>
        <w:t xml:space="preserve">10.3.3. </w:t>
      </w:r>
      <w:r w:rsidR="002768C8" w:rsidRPr="008E3F73">
        <w:rPr>
          <w:rFonts w:ascii="Arial Narrow" w:hAnsi="Arial Narrow" w:cs="Arial"/>
          <w:color w:val="000000"/>
          <w:sz w:val="24"/>
          <w:szCs w:val="24"/>
        </w:rPr>
        <w:t xml:space="preserve">Observe com o máximo rigor Resolução n. 27/2012-TCE/AM, principalmente quanto à organização das obras e serviços de engenharia em pastas próprias. </w:t>
      </w:r>
      <w:r w:rsidR="002768C8" w:rsidRPr="008E3F73">
        <w:rPr>
          <w:rFonts w:ascii="Arial Narrow" w:hAnsi="Arial Narrow" w:cs="Arial"/>
          <w:b/>
          <w:color w:val="000000"/>
          <w:sz w:val="24"/>
          <w:szCs w:val="24"/>
        </w:rPr>
        <w:t xml:space="preserve">10.4. Dar ciência </w:t>
      </w:r>
      <w:r w:rsidR="002768C8" w:rsidRPr="008E3F73">
        <w:rPr>
          <w:rFonts w:ascii="Arial Narrow" w:hAnsi="Arial Narrow" w:cs="Arial"/>
          <w:color w:val="000000"/>
          <w:sz w:val="24"/>
          <w:szCs w:val="24"/>
        </w:rPr>
        <w:t xml:space="preserve">ao Sr. Salvador Florencio da Silva; </w:t>
      </w:r>
      <w:r w:rsidR="002768C8" w:rsidRPr="008E3F73">
        <w:rPr>
          <w:rFonts w:ascii="Arial Narrow" w:hAnsi="Arial Narrow" w:cs="Arial"/>
          <w:b/>
          <w:color w:val="000000"/>
          <w:sz w:val="24"/>
          <w:szCs w:val="24"/>
        </w:rPr>
        <w:t xml:space="preserve">10.5. Arquivar </w:t>
      </w:r>
      <w:r w:rsidR="002768C8" w:rsidRPr="008E3F73">
        <w:rPr>
          <w:rFonts w:ascii="Arial Narrow" w:hAnsi="Arial Narrow" w:cs="Arial"/>
          <w:color w:val="000000"/>
          <w:sz w:val="24"/>
          <w:szCs w:val="24"/>
        </w:rPr>
        <w:t xml:space="preserve">os presentes autos nos termos regimentais. </w:t>
      </w:r>
      <w:r w:rsidR="002768C8" w:rsidRPr="008E3F73">
        <w:rPr>
          <w:rFonts w:ascii="Arial Narrow" w:hAnsi="Arial Narrow" w:cs="Arial"/>
          <w:b/>
          <w:color w:val="000000"/>
          <w:sz w:val="24"/>
          <w:szCs w:val="24"/>
        </w:rPr>
        <w:t>PROCESSO Nº 12.927/2022 (Apenso: 12.970/2022)</w:t>
      </w:r>
      <w:r w:rsidR="002768C8" w:rsidRPr="008E3F73">
        <w:rPr>
          <w:rFonts w:ascii="Arial Narrow" w:hAnsi="Arial Narrow" w:cs="Arial"/>
          <w:color w:val="000000"/>
          <w:sz w:val="24"/>
          <w:szCs w:val="24"/>
        </w:rPr>
        <w:t xml:space="preserve"> - Prestação de Contas Anual do Serviço Autônomo de Água e Esgoto de Barcelos, de responsabilidade do Sr. Salvador Florêncio da Silva, referente ao exercício de 2021.</w:t>
      </w:r>
      <w:r w:rsidR="002768C8" w:rsidRPr="008E3F73">
        <w:rPr>
          <w:rFonts w:ascii="Arial Narrow" w:hAnsi="Arial Narrow" w:cs="Arial"/>
          <w:b/>
          <w:color w:val="000000"/>
          <w:sz w:val="24"/>
          <w:szCs w:val="24"/>
        </w:rPr>
        <w:t xml:space="preserve"> ACÓRDÃO Nº 2649/2023: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w:t>
      </w:r>
      <w:r w:rsidR="002768C8" w:rsidRPr="008E3F73">
        <w:rPr>
          <w:rFonts w:ascii="Arial Narrow" w:hAnsi="Arial Narrow" w:cs="Arial"/>
          <w:sz w:val="24"/>
          <w:szCs w:val="24"/>
        </w:rPr>
        <w:lastRenderedPageBreak/>
        <w:t xml:space="preserve">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inciso III, alínea “a”, item 3, da Resolução n.04/2002-TCE/AM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o voto do </w:t>
      </w:r>
      <w:r w:rsidR="002768C8" w:rsidRPr="008E3F73">
        <w:rPr>
          <w:rFonts w:ascii="Arial Narrow" w:hAnsi="Arial Narrow" w:cs="Arial"/>
          <w:sz w:val="24"/>
          <w:szCs w:val="24"/>
        </w:rPr>
        <w:t>Excelentíssimo Senhor Conselheiro-Relator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10.1. Arquivar</w:t>
      </w:r>
      <w:r w:rsidR="002768C8" w:rsidRPr="008E3F73">
        <w:rPr>
          <w:rFonts w:ascii="Arial Narrow" w:hAnsi="Arial Narrow" w:cs="Arial"/>
          <w:color w:val="000000"/>
          <w:sz w:val="24"/>
          <w:szCs w:val="24"/>
        </w:rPr>
        <w:t xml:space="preserve"> os presentes autos por duplicidade com o Processo n. 12970/2022; </w:t>
      </w:r>
      <w:r w:rsidR="002768C8" w:rsidRPr="008E3F73">
        <w:rPr>
          <w:rFonts w:ascii="Arial Narrow" w:hAnsi="Arial Narrow" w:cs="Arial"/>
          <w:b/>
          <w:color w:val="000000"/>
          <w:sz w:val="24"/>
          <w:szCs w:val="24"/>
        </w:rPr>
        <w:t>10.2. Dar ciência</w:t>
      </w:r>
      <w:r w:rsidR="002768C8" w:rsidRPr="008E3F73">
        <w:rPr>
          <w:rFonts w:ascii="Arial Narrow" w:hAnsi="Arial Narrow" w:cs="Arial"/>
          <w:color w:val="000000"/>
          <w:sz w:val="24"/>
          <w:szCs w:val="24"/>
        </w:rPr>
        <w:t xml:space="preserve"> ao Sr. Salvador Florêncio da Silva.</w:t>
      </w:r>
      <w:r w:rsidR="002768C8" w:rsidRPr="008E3F73">
        <w:rPr>
          <w:rFonts w:ascii="Arial Narrow" w:hAnsi="Arial Narrow" w:cs="Arial"/>
          <w:b/>
          <w:color w:val="000000"/>
          <w:sz w:val="24"/>
          <w:szCs w:val="24"/>
        </w:rPr>
        <w:t xml:space="preserve"> PROCESSO Nº 11.797/2023</w:t>
      </w:r>
      <w:r w:rsidR="002768C8" w:rsidRPr="008E3F73">
        <w:rPr>
          <w:rFonts w:ascii="Arial Narrow" w:hAnsi="Arial Narrow" w:cs="Arial"/>
          <w:color w:val="000000"/>
          <w:sz w:val="24"/>
          <w:szCs w:val="24"/>
        </w:rPr>
        <w:t xml:space="preserve"> - Prestação de Contas Anual do Fundo de Aposentadoria e Pensão dos Servidores Públicos do Município de Barreirinha – FAPESB, de responsabilidade da Sra. Maria de Fatima Jordao Ribeiro, referente ao exercício de 2022.</w:t>
      </w:r>
      <w:r w:rsidR="002768C8" w:rsidRPr="008E3F73">
        <w:rPr>
          <w:rFonts w:ascii="Arial Narrow" w:hAnsi="Arial Narrow" w:cs="Arial"/>
          <w:b/>
          <w:color w:val="000000"/>
          <w:sz w:val="24"/>
          <w:szCs w:val="24"/>
        </w:rPr>
        <w:t xml:space="preserve"> ACÓRDÃO Nº 2651/2023: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inciso III, alínea “a”, item 3,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o voto do </w:t>
      </w:r>
      <w:r w:rsidR="002768C8" w:rsidRPr="008E3F73">
        <w:rPr>
          <w:rFonts w:ascii="Arial Narrow" w:hAnsi="Arial Narrow" w:cs="Arial"/>
          <w:sz w:val="24"/>
          <w:szCs w:val="24"/>
        </w:rPr>
        <w:t>Excelentíssimo Senhor Conselheiro-Relator,</w:t>
      </w:r>
      <w:r w:rsidR="002768C8" w:rsidRPr="008E3F73">
        <w:rPr>
          <w:rFonts w:ascii="Arial Narrow" w:hAnsi="Arial Narrow" w:cs="Arial"/>
          <w:iCs/>
          <w:noProof/>
          <w:sz w:val="24"/>
          <w:szCs w:val="24"/>
        </w:rPr>
        <w:t xml:space="preserve"> </w:t>
      </w:r>
      <w:r w:rsidR="002768C8" w:rsidRPr="008E3F73">
        <w:rPr>
          <w:rFonts w:ascii="Arial Narrow" w:hAnsi="Arial Narrow" w:cs="Arial"/>
          <w:b/>
          <w:noProof/>
          <w:sz w:val="24"/>
          <w:szCs w:val="24"/>
        </w:rPr>
        <w:t>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10.1. Julgar regular com ressalvas</w:t>
      </w:r>
      <w:r w:rsidR="002768C8" w:rsidRPr="008E3F73">
        <w:rPr>
          <w:rFonts w:ascii="Arial Narrow" w:hAnsi="Arial Narrow" w:cs="Arial"/>
          <w:color w:val="000000"/>
          <w:sz w:val="24"/>
          <w:szCs w:val="24"/>
        </w:rPr>
        <w:t xml:space="preserve"> a Prestação de Contas Anual do Fundo de Aposentadoria e Pensão dos Servidores Públicos do Município de Barreirinha - FAPESB, exercício de 2022, sob a responsabilidade da </w:t>
      </w:r>
      <w:r w:rsidR="002768C8" w:rsidRPr="008E3F73">
        <w:rPr>
          <w:rFonts w:ascii="Arial Narrow" w:hAnsi="Arial Narrow" w:cs="Arial"/>
          <w:b/>
          <w:color w:val="000000"/>
          <w:sz w:val="24"/>
          <w:szCs w:val="24"/>
        </w:rPr>
        <w:t>Sra. Maria de Fatima Jordao Ribeiro</w:t>
      </w:r>
      <w:r w:rsidR="002768C8" w:rsidRPr="008E3F73">
        <w:rPr>
          <w:rFonts w:ascii="Arial Narrow" w:hAnsi="Arial Narrow" w:cs="Arial"/>
          <w:color w:val="000000"/>
          <w:sz w:val="24"/>
          <w:szCs w:val="24"/>
        </w:rPr>
        <w:t xml:space="preserve">, Presidente e Ordenadora de Despesas da FAPESB; </w:t>
      </w:r>
      <w:r w:rsidR="002768C8" w:rsidRPr="008E3F73">
        <w:rPr>
          <w:rFonts w:ascii="Arial Narrow" w:hAnsi="Arial Narrow" w:cs="Arial"/>
          <w:b/>
          <w:color w:val="000000"/>
          <w:sz w:val="24"/>
          <w:szCs w:val="24"/>
        </w:rPr>
        <w:t>10.2.</w:t>
      </w:r>
      <w:r w:rsidR="002768C8" w:rsidRPr="008E3F73">
        <w:rPr>
          <w:rFonts w:ascii="Arial Narrow" w:hAnsi="Arial Narrow" w:cs="Arial"/>
          <w:color w:val="000000"/>
          <w:sz w:val="24"/>
          <w:szCs w:val="24"/>
        </w:rPr>
        <w:t xml:space="preserve"> De acordo com o voto-destaque do Conselheiro Érico Xavier Desterro e Silva, o qual foi acolhido em sessão pelo relator, </w:t>
      </w:r>
      <w:r w:rsidR="002768C8" w:rsidRPr="008E3F73">
        <w:rPr>
          <w:rFonts w:ascii="Arial Narrow" w:hAnsi="Arial Narrow" w:cs="Arial"/>
          <w:b/>
          <w:color w:val="000000"/>
          <w:sz w:val="24"/>
          <w:szCs w:val="24"/>
        </w:rPr>
        <w:t>aplicar Multa</w:t>
      </w:r>
      <w:r w:rsidR="002768C8" w:rsidRPr="008E3F73">
        <w:rPr>
          <w:rFonts w:ascii="Arial Narrow" w:hAnsi="Arial Narrow" w:cs="Arial"/>
          <w:color w:val="000000"/>
          <w:sz w:val="24"/>
          <w:szCs w:val="24"/>
        </w:rPr>
        <w:t xml:space="preserve"> </w:t>
      </w:r>
      <w:proofErr w:type="spellStart"/>
      <w:r w:rsidR="002768C8" w:rsidRPr="008E3F73">
        <w:rPr>
          <w:rFonts w:ascii="Arial Narrow" w:hAnsi="Arial Narrow" w:cs="Arial"/>
          <w:color w:val="000000"/>
          <w:sz w:val="24"/>
          <w:szCs w:val="24"/>
        </w:rPr>
        <w:t>á</w:t>
      </w:r>
      <w:proofErr w:type="spellEnd"/>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Sra. Maria de Fatima Jordao Ribeiro</w:t>
      </w:r>
      <w:r w:rsidR="002768C8" w:rsidRPr="008E3F73">
        <w:rPr>
          <w:rFonts w:ascii="Arial Narrow" w:hAnsi="Arial Narrow" w:cs="Arial"/>
          <w:color w:val="000000"/>
          <w:sz w:val="24"/>
          <w:szCs w:val="24"/>
        </w:rPr>
        <w:t xml:space="preserve"> no valor de R$ 13.654,39 e fixar </w:t>
      </w:r>
      <w:r w:rsidR="002768C8" w:rsidRPr="008E3F73">
        <w:rPr>
          <w:rFonts w:ascii="Arial Narrow" w:hAnsi="Arial Narrow" w:cs="Arial"/>
          <w:b/>
          <w:color w:val="000000"/>
          <w:sz w:val="24"/>
          <w:szCs w:val="24"/>
        </w:rPr>
        <w:t>prazo de 30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10.3. Recomendar</w:t>
      </w:r>
      <w:r w:rsidR="002768C8" w:rsidRPr="008E3F73">
        <w:rPr>
          <w:rFonts w:ascii="Arial Narrow" w:hAnsi="Arial Narrow" w:cs="Arial"/>
          <w:color w:val="000000"/>
          <w:sz w:val="24"/>
          <w:szCs w:val="24"/>
        </w:rPr>
        <w:t xml:space="preserve"> à Sra. Maria de Fátima Jordao Ribeiro, Ordenadora das Despesas do Fundo de Aposentadoria e Pensão dos Servidores Públicos do Município de Barreirinha, no sentido de realizar o efetivo registro contínuo e permanente de entrada e saída de todos os objetos adquiridos, mesmo que de pequena monta, nos termos exigidos pelo art. 244, inciso III, da Resolução nº 04/2002-TCE, em razão das restrições apontadas pela DICERP, sob pena de reincidência; </w:t>
      </w:r>
      <w:r w:rsidR="002768C8" w:rsidRPr="008E3F73">
        <w:rPr>
          <w:rFonts w:ascii="Arial Narrow" w:hAnsi="Arial Narrow" w:cs="Arial"/>
          <w:b/>
          <w:color w:val="000000"/>
          <w:sz w:val="24"/>
          <w:szCs w:val="24"/>
        </w:rPr>
        <w:t>10.4. Dar ciência</w:t>
      </w:r>
      <w:r w:rsidR="002768C8" w:rsidRPr="008E3F73">
        <w:rPr>
          <w:rFonts w:ascii="Arial Narrow" w:hAnsi="Arial Narrow" w:cs="Arial"/>
          <w:color w:val="000000"/>
          <w:sz w:val="24"/>
          <w:szCs w:val="24"/>
        </w:rPr>
        <w:t xml:space="preserve"> à Sra. Maria de Fatima Jordao Ribeiro e demais interessados, desta decisão; </w:t>
      </w:r>
      <w:r w:rsidR="002768C8" w:rsidRPr="008E3F73">
        <w:rPr>
          <w:rFonts w:ascii="Arial Narrow" w:hAnsi="Arial Narrow" w:cs="Arial"/>
          <w:b/>
          <w:color w:val="000000"/>
          <w:sz w:val="24"/>
          <w:szCs w:val="24"/>
        </w:rPr>
        <w:t>10.5. Arquivar</w:t>
      </w:r>
      <w:r w:rsidR="002768C8" w:rsidRPr="008E3F73">
        <w:rPr>
          <w:rFonts w:ascii="Arial Narrow" w:hAnsi="Arial Narrow" w:cs="Arial"/>
          <w:color w:val="000000"/>
          <w:sz w:val="24"/>
          <w:szCs w:val="24"/>
        </w:rPr>
        <w:t xml:space="preserve"> o presente processo por cumprimento de decisão. </w:t>
      </w:r>
      <w:r w:rsidR="002768C8" w:rsidRPr="008E3F73">
        <w:rPr>
          <w:rFonts w:ascii="Arial Narrow" w:hAnsi="Arial Narrow" w:cs="Arial"/>
          <w:b/>
          <w:color w:val="000000"/>
          <w:sz w:val="24"/>
          <w:szCs w:val="24"/>
        </w:rPr>
        <w:t>CONSELHEIRO-RELATOR CONVOCADO: ALÍPIO REIS FIRMO FILHO. PROCESSO Nº 12.097/2023 (Apenso: 11.221/2021)</w:t>
      </w:r>
      <w:r w:rsidR="002768C8" w:rsidRPr="008E3F73">
        <w:rPr>
          <w:rFonts w:ascii="Arial Narrow" w:hAnsi="Arial Narrow" w:cs="Arial"/>
          <w:color w:val="000000"/>
          <w:sz w:val="24"/>
          <w:szCs w:val="24"/>
        </w:rPr>
        <w:t xml:space="preserve"> - Recurso Ordinário interposto pela Sra. Maria Lucia Costa da Silva, em face do Acordão n° 2289/2022-TCE-Segunda Câmara, exarado nos autos do Processo n° 11.221/2021. </w:t>
      </w:r>
      <w:r w:rsidR="002768C8" w:rsidRPr="008E3F73">
        <w:rPr>
          <w:rFonts w:ascii="Arial Narrow" w:hAnsi="Arial Narrow" w:cs="Arial"/>
          <w:b/>
          <w:sz w:val="24"/>
          <w:szCs w:val="24"/>
        </w:rPr>
        <w:t>Advogado: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Renata Andréa Cabral Pestana Vieira - OAB/AM 3149</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2652/2023: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III, alínea “f”, item 3,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sz w:val="24"/>
          <w:szCs w:val="24"/>
        </w:rPr>
        <w:t xml:space="preserve"> 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Conselheiro Convocado e 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divergência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8.1. Conhecer</w:t>
      </w:r>
      <w:r w:rsidR="002768C8" w:rsidRPr="008E3F73">
        <w:rPr>
          <w:rFonts w:ascii="Arial Narrow" w:hAnsi="Arial Narrow" w:cs="Arial"/>
          <w:color w:val="000000"/>
          <w:sz w:val="24"/>
          <w:szCs w:val="24"/>
        </w:rPr>
        <w:t xml:space="preserve"> do presente recurso ordinário da </w:t>
      </w:r>
      <w:r w:rsidR="002768C8" w:rsidRPr="008E3F73">
        <w:rPr>
          <w:rFonts w:ascii="Arial Narrow" w:hAnsi="Arial Narrow" w:cs="Arial"/>
          <w:b/>
          <w:color w:val="000000"/>
          <w:sz w:val="24"/>
          <w:szCs w:val="24"/>
        </w:rPr>
        <w:t>Sra. Maria Lucia Costa da Silva</w:t>
      </w:r>
      <w:r w:rsidR="002768C8" w:rsidRPr="008E3F73">
        <w:rPr>
          <w:rFonts w:ascii="Arial Narrow" w:hAnsi="Arial Narrow" w:cs="Arial"/>
          <w:color w:val="000000"/>
          <w:sz w:val="24"/>
          <w:szCs w:val="24"/>
        </w:rPr>
        <w:t xml:space="preserve">, nos termos do artigo 151, da Resolução 04/2002 c/c artigo 60 e 61 da Lei nº 2423/96; </w:t>
      </w:r>
      <w:r w:rsidR="002768C8" w:rsidRPr="008E3F73">
        <w:rPr>
          <w:rFonts w:ascii="Arial Narrow" w:hAnsi="Arial Narrow" w:cs="Arial"/>
          <w:b/>
          <w:color w:val="000000"/>
          <w:sz w:val="24"/>
          <w:szCs w:val="24"/>
        </w:rPr>
        <w:t>8.2. Dar provimento</w:t>
      </w:r>
      <w:r w:rsidR="002768C8" w:rsidRPr="008E3F73">
        <w:rPr>
          <w:rFonts w:ascii="Arial Narrow" w:hAnsi="Arial Narrow" w:cs="Arial"/>
          <w:color w:val="000000"/>
          <w:sz w:val="24"/>
          <w:szCs w:val="24"/>
        </w:rPr>
        <w:t xml:space="preserve"> ao presente recurso da Sra. Maria Lucia Costa da Silva, para, no mérito, dar-lhe provimento, no sentido de anular o Acórdão nº 2289/2022, proferido pela Segunda Câmara (Processo anexo nº 11.221/2021, às fls. 108), para julgar legal a aposentadoria da Sra. Maria Lucia Costa da Silva e determinar o registro; </w:t>
      </w:r>
      <w:r w:rsidR="002768C8" w:rsidRPr="008E3F73">
        <w:rPr>
          <w:rFonts w:ascii="Arial Narrow" w:hAnsi="Arial Narrow" w:cs="Arial"/>
          <w:b/>
          <w:color w:val="000000"/>
          <w:sz w:val="24"/>
          <w:szCs w:val="24"/>
        </w:rPr>
        <w:t>8.3. Dar ciência</w:t>
      </w:r>
      <w:r w:rsidR="002768C8" w:rsidRPr="008E3F73">
        <w:rPr>
          <w:rFonts w:ascii="Arial Narrow" w:hAnsi="Arial Narrow" w:cs="Arial"/>
          <w:color w:val="000000"/>
          <w:sz w:val="24"/>
          <w:szCs w:val="24"/>
        </w:rPr>
        <w:t xml:space="preserve"> à Sra. Maria Lucia Costa da Silva, acerca da decisão, ficando autorizado a </w:t>
      </w:r>
      <w:r w:rsidR="002768C8" w:rsidRPr="008E3F73">
        <w:rPr>
          <w:rFonts w:ascii="Arial Narrow" w:hAnsi="Arial Narrow" w:cs="Arial"/>
          <w:color w:val="000000"/>
          <w:sz w:val="24"/>
          <w:szCs w:val="24"/>
        </w:rPr>
        <w:lastRenderedPageBreak/>
        <w:t xml:space="preserve">emissão de uma nova notificação, caso a primeira seja frustrada. Ato contínuo, se porventura persistir a problemática, para não existirem dúvidas quanto à sua validade e eficácia, desde já, autorizo a comunicação via editalícia nos termos do artigo 97 da Resolução 4/2002 (RI-TCE/AM); </w:t>
      </w:r>
      <w:r w:rsidR="002768C8" w:rsidRPr="008E3F73">
        <w:rPr>
          <w:rFonts w:ascii="Arial Narrow" w:hAnsi="Arial Narrow" w:cs="Arial"/>
          <w:b/>
          <w:color w:val="000000"/>
          <w:sz w:val="24"/>
          <w:szCs w:val="24"/>
        </w:rPr>
        <w:t>8.4. Arquivar</w:t>
      </w:r>
      <w:r w:rsidR="002768C8" w:rsidRPr="008E3F73">
        <w:rPr>
          <w:rFonts w:ascii="Arial Narrow" w:hAnsi="Arial Narrow" w:cs="Arial"/>
          <w:color w:val="000000"/>
          <w:sz w:val="24"/>
          <w:szCs w:val="24"/>
        </w:rPr>
        <w:t xml:space="preserve"> os autos. </w:t>
      </w:r>
      <w:r w:rsidR="002768C8" w:rsidRPr="008E3F73">
        <w:rPr>
          <w:rFonts w:ascii="Arial Narrow" w:hAnsi="Arial Narrow" w:cs="Arial"/>
          <w:b/>
          <w:sz w:val="24"/>
          <w:szCs w:val="24"/>
        </w:rPr>
        <w:t>Declaração de Impedimento: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Conselheiro Convocado Luiz Henrique Pereira Mendes (art. 65 do Regimento Interno).</w:t>
      </w:r>
      <w:r w:rsidR="002768C8" w:rsidRPr="008E3F73">
        <w:rPr>
          <w:rFonts w:ascii="Arial Narrow" w:hAnsi="Arial Narrow" w:cs="Arial"/>
          <w:b/>
          <w:color w:val="000000"/>
          <w:sz w:val="24"/>
          <w:szCs w:val="24"/>
        </w:rPr>
        <w:t xml:space="preserve"> AUDITOR-RELATOR: ALÍPIO REIS FIRMO FILHO. PROCESSO Nº 12.239/2016</w:t>
      </w:r>
      <w:r w:rsidR="002768C8" w:rsidRPr="008E3F73">
        <w:rPr>
          <w:rFonts w:ascii="Arial Narrow" w:hAnsi="Arial Narrow" w:cs="Arial"/>
          <w:color w:val="000000"/>
          <w:sz w:val="24"/>
          <w:szCs w:val="24"/>
        </w:rPr>
        <w:t xml:space="preserve"> - Representação nº 058/2016-MPC-Ambiental, para propor apuração e resolução de possível ilícito, assim como a definição de responsabilidade por conduta omissiva do Senhor Prefeito Municipal de Manaquiri, Aguinaldo Martins Rodrigues, e ainda contra as pessoas do Município de Manaquiri e do Estado do Amazonas.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Bruno Vieira da Rocha Barbirato - OAB/AM 6975, Fábio Nunes Bandeira de Melo - OAB/AM 4331, Igor Arnaud Ferreira - OAB/AM 10428 e Laiz Araújo Russo de Melo e Silva - OAB/AM 6897</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2653/2023: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xml:space="preserve"> em divergência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9.1. Determinar</w:t>
      </w:r>
      <w:r w:rsidR="002768C8" w:rsidRPr="008E3F73">
        <w:rPr>
          <w:rFonts w:ascii="Arial Narrow" w:hAnsi="Arial Narrow" w:cs="Arial"/>
          <w:color w:val="000000"/>
          <w:sz w:val="24"/>
          <w:szCs w:val="24"/>
        </w:rPr>
        <w:t xml:space="preserve"> à SEPLENO - Secretaria do Tribunal Pleno Que Dê Ciência ao Relator do Manaquiri, exercício 2023, nos termos regimentais, enviando-lhes cópia da Decisão para providências que achar necessário quanto:</w:t>
      </w:r>
      <w:r w:rsidR="002768C8" w:rsidRPr="008E3F73">
        <w:rPr>
          <w:rFonts w:ascii="Arial Narrow" w:hAnsi="Arial Narrow" w:cs="Arial"/>
          <w:b/>
          <w:color w:val="000000"/>
          <w:sz w:val="24"/>
          <w:szCs w:val="24"/>
        </w:rPr>
        <w:t xml:space="preserve"> 9.1.1.</w:t>
      </w:r>
      <w:r w:rsidR="002768C8" w:rsidRPr="008E3F73">
        <w:rPr>
          <w:rFonts w:ascii="Arial Narrow" w:hAnsi="Arial Narrow" w:cs="Arial"/>
          <w:color w:val="000000"/>
          <w:sz w:val="24"/>
          <w:szCs w:val="24"/>
        </w:rPr>
        <w:t xml:space="preserve"> a Adesão ao Termo de Cooperação Técnica estabelecido pela SEMA com a Municipalidade de Manaquiri a fim de melhorar o combate à estiagem.</w:t>
      </w:r>
      <w:r w:rsidR="002768C8" w:rsidRPr="008E3F73">
        <w:rPr>
          <w:rFonts w:ascii="Arial Narrow" w:hAnsi="Arial Narrow" w:cs="Arial"/>
          <w:b/>
          <w:color w:val="000000"/>
          <w:sz w:val="24"/>
          <w:szCs w:val="24"/>
        </w:rPr>
        <w:t xml:space="preserve"> 9.1.2.</w:t>
      </w:r>
      <w:r w:rsidR="002768C8" w:rsidRPr="008E3F73">
        <w:rPr>
          <w:rFonts w:ascii="Arial Narrow" w:hAnsi="Arial Narrow" w:cs="Arial"/>
          <w:color w:val="000000"/>
          <w:sz w:val="24"/>
          <w:szCs w:val="24"/>
        </w:rPr>
        <w:t xml:space="preserve"> O Reforço às ações de apoio a Brigada de Combate a Incêndios;</w:t>
      </w:r>
      <w:r w:rsidR="002768C8" w:rsidRPr="008E3F73">
        <w:rPr>
          <w:rFonts w:ascii="Arial Narrow" w:hAnsi="Arial Narrow" w:cs="Arial"/>
          <w:b/>
          <w:color w:val="000000"/>
          <w:sz w:val="24"/>
          <w:szCs w:val="24"/>
        </w:rPr>
        <w:t xml:space="preserve"> 9.1.3.</w:t>
      </w:r>
      <w:r w:rsidR="002768C8" w:rsidRPr="008E3F73">
        <w:rPr>
          <w:rFonts w:ascii="Arial Narrow" w:hAnsi="Arial Narrow" w:cs="Arial"/>
          <w:color w:val="000000"/>
          <w:sz w:val="24"/>
          <w:szCs w:val="24"/>
        </w:rPr>
        <w:t xml:space="preserve"> Elaborar “Agenda 21” local com ênfase nos temas críticos do município (agenda marrom e verde);</w:t>
      </w:r>
      <w:r w:rsidR="002768C8" w:rsidRPr="008E3F73">
        <w:rPr>
          <w:rFonts w:ascii="Arial Narrow" w:hAnsi="Arial Narrow" w:cs="Arial"/>
          <w:b/>
          <w:color w:val="000000"/>
          <w:sz w:val="24"/>
          <w:szCs w:val="24"/>
        </w:rPr>
        <w:t xml:space="preserve"> 9.1.4.</w:t>
      </w:r>
      <w:r w:rsidR="002768C8" w:rsidRPr="008E3F73">
        <w:rPr>
          <w:rFonts w:ascii="Arial Narrow" w:hAnsi="Arial Narrow" w:cs="Arial"/>
          <w:color w:val="000000"/>
          <w:sz w:val="24"/>
          <w:szCs w:val="24"/>
        </w:rPr>
        <w:t xml:space="preserve"> Reforçar ações preventivas contra queimadas, por intermédio de atividades de educação ambiental junto aos produtores rurais.</w:t>
      </w:r>
      <w:r w:rsidR="002768C8" w:rsidRPr="008E3F73">
        <w:rPr>
          <w:rFonts w:ascii="Arial Narrow" w:hAnsi="Arial Narrow" w:cs="Arial"/>
          <w:b/>
          <w:color w:val="000000"/>
          <w:sz w:val="24"/>
          <w:szCs w:val="24"/>
        </w:rPr>
        <w:t xml:space="preserve"> 9.2. Dar ciência</w:t>
      </w:r>
      <w:r w:rsidR="002768C8" w:rsidRPr="008E3F73">
        <w:rPr>
          <w:rFonts w:ascii="Arial Narrow" w:hAnsi="Arial Narrow" w:cs="Arial"/>
          <w:color w:val="000000"/>
          <w:sz w:val="24"/>
          <w:szCs w:val="24"/>
        </w:rPr>
        <w:t xml:space="preserve"> ao Sr. Bruno Vieira da Rocha </w:t>
      </w:r>
      <w:proofErr w:type="spellStart"/>
      <w:r w:rsidR="002768C8" w:rsidRPr="008E3F73">
        <w:rPr>
          <w:rFonts w:ascii="Arial Narrow" w:hAnsi="Arial Narrow" w:cs="Arial"/>
          <w:color w:val="000000"/>
          <w:sz w:val="24"/>
          <w:szCs w:val="24"/>
        </w:rPr>
        <w:t>Barbirato</w:t>
      </w:r>
      <w:proofErr w:type="spellEnd"/>
      <w:r w:rsidR="002768C8" w:rsidRPr="008E3F73">
        <w:rPr>
          <w:rFonts w:ascii="Arial Narrow" w:hAnsi="Arial Narrow" w:cs="Arial"/>
          <w:color w:val="000000"/>
          <w:sz w:val="24"/>
          <w:szCs w:val="24"/>
        </w:rPr>
        <w:t xml:space="preserve">, Advogado, sobre a decisão desta Corte de Contas; </w:t>
      </w:r>
      <w:r w:rsidR="002768C8" w:rsidRPr="008E3F73">
        <w:rPr>
          <w:rFonts w:ascii="Arial Narrow" w:hAnsi="Arial Narrow" w:cs="Arial"/>
          <w:b/>
          <w:color w:val="000000"/>
          <w:sz w:val="24"/>
          <w:szCs w:val="24"/>
        </w:rPr>
        <w:t>9.3. Arquivar</w:t>
      </w:r>
      <w:r w:rsidR="002768C8" w:rsidRPr="008E3F73">
        <w:rPr>
          <w:rFonts w:ascii="Arial Narrow" w:hAnsi="Arial Narrow" w:cs="Arial"/>
          <w:color w:val="000000"/>
          <w:sz w:val="24"/>
          <w:szCs w:val="24"/>
        </w:rPr>
        <w:t xml:space="preserve"> o presente processo após o cumprimento da decisão nos termos regimentais. </w:t>
      </w:r>
      <w:r w:rsidR="002768C8" w:rsidRPr="008E3F73">
        <w:rPr>
          <w:rFonts w:ascii="Arial Narrow" w:hAnsi="Arial Narrow" w:cs="Arial"/>
          <w:b/>
          <w:color w:val="000000"/>
          <w:sz w:val="24"/>
          <w:szCs w:val="24"/>
        </w:rPr>
        <w:t>PROCESSO Nº 13.670/2017</w:t>
      </w:r>
      <w:r w:rsidR="002768C8" w:rsidRPr="008E3F73">
        <w:rPr>
          <w:rFonts w:ascii="Arial Narrow" w:hAnsi="Arial Narrow" w:cs="Arial"/>
          <w:color w:val="000000"/>
          <w:sz w:val="24"/>
          <w:szCs w:val="24"/>
        </w:rPr>
        <w:t xml:space="preserve"> - Representação formulada pelo Ministério Público de Contas, contra a Secretaria de Estado de Saúde do Amazonas – SES, com fito de apurar o funcionamento do programa itinerante de saúde Barco Pai. </w:t>
      </w:r>
      <w:r w:rsidR="002768C8" w:rsidRPr="008E3F73">
        <w:rPr>
          <w:rFonts w:ascii="Arial Narrow" w:hAnsi="Arial Narrow" w:cs="Arial"/>
          <w:b/>
          <w:color w:val="000000"/>
          <w:sz w:val="24"/>
          <w:szCs w:val="24"/>
        </w:rPr>
        <w:t xml:space="preserve">Advogados: </w:t>
      </w:r>
      <w:r w:rsidR="002768C8" w:rsidRPr="008E3F73">
        <w:rPr>
          <w:rFonts w:ascii="Arial Narrow" w:hAnsi="Arial Narrow" w:cs="Arial"/>
          <w:color w:val="000000"/>
          <w:sz w:val="24"/>
          <w:szCs w:val="24"/>
        </w:rPr>
        <w:t>Pedro Câmara Junior - 2834, Victória Guimarães de Melo Cardoso - OAB/AM 14813 e Isaac Luiz Miranda Almas - OAB/AM 12199.</w:t>
      </w:r>
      <w:r w:rsidR="002768C8" w:rsidRPr="008E3F73">
        <w:rPr>
          <w:rFonts w:ascii="Arial Narrow" w:hAnsi="Arial Narrow" w:cs="Arial"/>
          <w:b/>
          <w:color w:val="000000"/>
          <w:sz w:val="24"/>
          <w:szCs w:val="24"/>
        </w:rPr>
        <w:t xml:space="preserve"> ACÓRDÃO Nº 2617/2023: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9.1. Conhecer</w:t>
      </w:r>
      <w:r w:rsidR="002768C8" w:rsidRPr="008E3F73">
        <w:rPr>
          <w:rFonts w:ascii="Arial Narrow" w:hAnsi="Arial Narrow" w:cs="Arial"/>
          <w:color w:val="000000"/>
          <w:sz w:val="24"/>
          <w:szCs w:val="24"/>
        </w:rPr>
        <w:t xml:space="preserve"> da Representação formulada pelo Ministério Público de Contas contra a Secretaria de Estado de Saúde do Amazonas – SES, com fito de apurar o funcionamento do programa itinerante de saúde Barco Pai, na forma do art. 288, da Resolução nº 04/2002; </w:t>
      </w:r>
      <w:r w:rsidR="002768C8" w:rsidRPr="008E3F73">
        <w:rPr>
          <w:rFonts w:ascii="Arial Narrow" w:hAnsi="Arial Narrow" w:cs="Arial"/>
          <w:b/>
          <w:color w:val="000000"/>
          <w:sz w:val="24"/>
          <w:szCs w:val="24"/>
        </w:rPr>
        <w:t>9.2. Julgar Procedente</w:t>
      </w:r>
      <w:r w:rsidR="002768C8" w:rsidRPr="008E3F73">
        <w:rPr>
          <w:rFonts w:ascii="Arial Narrow" w:hAnsi="Arial Narrow" w:cs="Arial"/>
          <w:color w:val="000000"/>
          <w:sz w:val="24"/>
          <w:szCs w:val="24"/>
        </w:rPr>
        <w:t xml:space="preserve"> a Representação formulada pelo Ministério Público de Contas contra a Secretaria de Estado de Saúde do Amazonas – SES, com fito de apurar o funcionamento do programa itinerante de saúde Barco Pai, porque a Secretaria não justificou a contratação por dispensa licitatória sob pretexto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conforme art. 24, IV, da Lei nº 8666/93, face a empresa BRB Serviços e Saúde LTDA-EPP (fls. 210/211); a empresa Norte Serviços Médicos LTDA (205/206) e  a empresa Vision clinicas de Olhos LTDA, o que afrontou, também, o princípio da legalidade e da eficiência estampados no art. 37, caput, da Constituição da República; </w:t>
      </w:r>
      <w:r w:rsidR="002768C8" w:rsidRPr="008E3F73">
        <w:rPr>
          <w:rFonts w:ascii="Arial Narrow" w:hAnsi="Arial Narrow" w:cs="Arial"/>
          <w:b/>
          <w:color w:val="000000"/>
          <w:sz w:val="24"/>
          <w:szCs w:val="24"/>
        </w:rPr>
        <w:t>9.3. Aplicar Multa</w:t>
      </w:r>
      <w:r w:rsidR="002768C8" w:rsidRPr="008E3F73">
        <w:rPr>
          <w:rFonts w:ascii="Arial Narrow" w:hAnsi="Arial Narrow" w:cs="Arial"/>
          <w:color w:val="000000"/>
          <w:sz w:val="24"/>
          <w:szCs w:val="24"/>
        </w:rPr>
        <w:t xml:space="preserve"> à </w:t>
      </w:r>
      <w:r w:rsidR="002768C8" w:rsidRPr="008E3F73">
        <w:rPr>
          <w:rFonts w:ascii="Arial Narrow" w:hAnsi="Arial Narrow" w:cs="Arial"/>
          <w:b/>
          <w:color w:val="000000"/>
          <w:sz w:val="24"/>
          <w:szCs w:val="24"/>
        </w:rPr>
        <w:t>Sra. Mercedes Gomes de Oliveira</w:t>
      </w:r>
      <w:r w:rsidR="002768C8" w:rsidRPr="008E3F73">
        <w:rPr>
          <w:rFonts w:ascii="Arial Narrow" w:hAnsi="Arial Narrow" w:cs="Arial"/>
          <w:color w:val="000000"/>
          <w:sz w:val="24"/>
          <w:szCs w:val="24"/>
        </w:rPr>
        <w:t xml:space="preserve">, ex-Secretária da SUSAM, no valor de </w:t>
      </w:r>
      <w:r w:rsidR="002768C8" w:rsidRPr="008E3F73">
        <w:rPr>
          <w:rFonts w:ascii="Arial Narrow" w:hAnsi="Arial Narrow" w:cs="Arial"/>
          <w:b/>
          <w:color w:val="000000"/>
          <w:sz w:val="24"/>
          <w:szCs w:val="24"/>
        </w:rPr>
        <w:t>R$ 15.654,39</w:t>
      </w:r>
      <w:r w:rsidR="002768C8" w:rsidRPr="008E3F73">
        <w:rPr>
          <w:rFonts w:ascii="Arial Narrow" w:hAnsi="Arial Narrow" w:cs="Arial"/>
          <w:color w:val="000000"/>
          <w:sz w:val="24"/>
          <w:szCs w:val="24"/>
        </w:rPr>
        <w:t xml:space="preserve"> (quinze mil, seiscentos e cinquenta e quatro reais e trinta e nove centavos), por grave infração à norma legal, de acordo com o art. 308, VI, da Resolução nº 04/2002; diante da contratação por dispensa licitatória irregular, na forma do art. 24, IV, da Lei nº 8666/93, em afronta ao princípio da legalidade e da eficiência determinados no art. 37, caput, da Constituição da República; O recolhimento será no </w:t>
      </w:r>
      <w:r w:rsidR="002768C8" w:rsidRPr="008E3F73">
        <w:rPr>
          <w:rFonts w:ascii="Arial Narrow" w:hAnsi="Arial Narrow" w:cs="Arial"/>
          <w:b/>
          <w:color w:val="000000"/>
          <w:sz w:val="24"/>
          <w:szCs w:val="24"/>
        </w:rPr>
        <w:t>prazo de 30 dias</w:t>
      </w:r>
      <w:r w:rsidR="002768C8" w:rsidRPr="008E3F73">
        <w:rPr>
          <w:rFonts w:ascii="Arial Narrow" w:hAnsi="Arial Narrow" w:cs="Arial"/>
          <w:color w:val="000000"/>
          <w:sz w:val="24"/>
          <w:szCs w:val="24"/>
        </w:rPr>
        <w:t xml:space="preserve">, na </w:t>
      </w:r>
      <w:r w:rsidR="002768C8" w:rsidRPr="008E3F73">
        <w:rPr>
          <w:rFonts w:ascii="Arial Narrow" w:hAnsi="Arial Narrow" w:cs="Arial"/>
          <w:color w:val="000000"/>
          <w:sz w:val="24"/>
          <w:szCs w:val="24"/>
        </w:rPr>
        <w:lastRenderedPageBreak/>
        <w:t>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768C8" w:rsidRPr="008E3F73">
        <w:rPr>
          <w:rFonts w:ascii="Arial Narrow" w:hAnsi="Arial Narrow" w:cs="Arial"/>
          <w:b/>
          <w:color w:val="000000"/>
          <w:sz w:val="24"/>
          <w:szCs w:val="24"/>
        </w:rPr>
        <w:t xml:space="preserve"> 9.4.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Sr. Pedro Elias de Souza</w:t>
      </w:r>
      <w:r w:rsidR="002768C8" w:rsidRPr="008E3F73">
        <w:rPr>
          <w:rFonts w:ascii="Arial Narrow" w:hAnsi="Arial Narrow" w:cs="Arial"/>
          <w:color w:val="000000"/>
          <w:sz w:val="24"/>
          <w:szCs w:val="24"/>
        </w:rPr>
        <w:t xml:space="preserve">, ex-Secretário da SUSAM, no valor de </w:t>
      </w:r>
      <w:r w:rsidR="002768C8" w:rsidRPr="008E3F73">
        <w:rPr>
          <w:rFonts w:ascii="Arial Narrow" w:hAnsi="Arial Narrow" w:cs="Arial"/>
          <w:b/>
          <w:color w:val="000000"/>
          <w:sz w:val="24"/>
          <w:szCs w:val="24"/>
        </w:rPr>
        <w:t xml:space="preserve">R$ 15.654,39 </w:t>
      </w:r>
      <w:r w:rsidR="002768C8" w:rsidRPr="008E3F73">
        <w:rPr>
          <w:rFonts w:ascii="Arial Narrow" w:hAnsi="Arial Narrow" w:cs="Arial"/>
          <w:color w:val="000000"/>
          <w:sz w:val="24"/>
          <w:szCs w:val="24"/>
        </w:rPr>
        <w:t>(quinze mil, seiscentos e cinquenta e quatro reais e trinta e nove centavos), por grave infração à norma legal, de acordo com o art. 308, VI, da Resolução nº 04/2002; diante da contratação por dispensa licitatória irregular, na forma do art. 24, IV, da Lei nº 8666/93, em afronta ao princípio da legalidade e da eficiência determinados no art. 37, caput, da Constituição da República;</w:t>
      </w:r>
      <w:r w:rsidR="002768C8" w:rsidRPr="008E3F73">
        <w:rPr>
          <w:rFonts w:ascii="Arial Narrow" w:hAnsi="Arial Narrow" w:cs="Arial"/>
          <w:b/>
          <w:color w:val="000000"/>
          <w:sz w:val="24"/>
          <w:szCs w:val="24"/>
        </w:rPr>
        <w:t xml:space="preserve"> </w:t>
      </w:r>
      <w:r w:rsidR="002768C8" w:rsidRPr="008E3F73">
        <w:rPr>
          <w:rFonts w:ascii="Arial Narrow" w:hAnsi="Arial Narrow" w:cs="Arial"/>
          <w:color w:val="000000"/>
          <w:sz w:val="24"/>
          <w:szCs w:val="24"/>
        </w:rPr>
        <w:t xml:space="preserve">O recolhimento será no </w:t>
      </w:r>
      <w:r w:rsidR="002768C8" w:rsidRPr="008E3F73">
        <w:rPr>
          <w:rFonts w:ascii="Arial Narrow" w:hAnsi="Arial Narrow" w:cs="Arial"/>
          <w:b/>
          <w:color w:val="000000"/>
          <w:sz w:val="24"/>
          <w:szCs w:val="24"/>
        </w:rPr>
        <w:t>prazo de 30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768C8" w:rsidRPr="008E3F73">
        <w:rPr>
          <w:rFonts w:ascii="Arial Narrow" w:hAnsi="Arial Narrow" w:cs="Arial"/>
          <w:b/>
          <w:color w:val="000000"/>
          <w:sz w:val="24"/>
          <w:szCs w:val="24"/>
        </w:rPr>
        <w:t xml:space="preserve"> 9.5. Considerar revel</w:t>
      </w:r>
      <w:r w:rsidR="002768C8" w:rsidRPr="008E3F73">
        <w:rPr>
          <w:rFonts w:ascii="Arial Narrow" w:hAnsi="Arial Narrow" w:cs="Arial"/>
          <w:color w:val="000000"/>
          <w:sz w:val="24"/>
          <w:szCs w:val="24"/>
        </w:rPr>
        <w:t xml:space="preserve"> consoante art. 88, da Resolução nº 04/2002, a empresa BRB Serviços e Saúde LTDA-EPP (fls. 210/211); a empresa Norte Serviços Médicos LTDA (205/206); o Sr. Pedro Elias de Souza (fls. 208); e a Sra. Mercedes Gomes de Oliveira (fls. 867/871); </w:t>
      </w:r>
      <w:r w:rsidR="002768C8" w:rsidRPr="008E3F73">
        <w:rPr>
          <w:rFonts w:ascii="Arial Narrow" w:hAnsi="Arial Narrow" w:cs="Arial"/>
          <w:b/>
          <w:color w:val="000000"/>
          <w:sz w:val="24"/>
          <w:szCs w:val="24"/>
        </w:rPr>
        <w:t>9.6. Determinar</w:t>
      </w:r>
      <w:r w:rsidR="002768C8" w:rsidRPr="008E3F73">
        <w:rPr>
          <w:rFonts w:ascii="Arial Narrow" w:hAnsi="Arial Narrow" w:cs="Arial"/>
          <w:color w:val="000000"/>
          <w:sz w:val="24"/>
          <w:szCs w:val="24"/>
        </w:rPr>
        <w:t xml:space="preserve"> a exclusão do Sr. Francisco Deodato Guimarães, Secretário da SUSAM do período de 04/10/2017 a 27/08/2018 e 05/11/2018 a 31/12/2018, às fls. 108/177, do polo passivo;</w:t>
      </w:r>
      <w:r w:rsidR="002768C8" w:rsidRPr="008E3F73">
        <w:rPr>
          <w:rFonts w:ascii="Arial Narrow" w:hAnsi="Arial Narrow" w:cs="Arial"/>
          <w:b/>
          <w:color w:val="000000"/>
          <w:sz w:val="24"/>
          <w:szCs w:val="24"/>
        </w:rPr>
        <w:t xml:space="preserve"> 9.7. Dar ciência</w:t>
      </w:r>
      <w:r w:rsidR="002768C8" w:rsidRPr="008E3F73">
        <w:rPr>
          <w:rFonts w:ascii="Arial Narrow" w:hAnsi="Arial Narrow" w:cs="Arial"/>
          <w:color w:val="000000"/>
          <w:sz w:val="24"/>
          <w:szCs w:val="24"/>
        </w:rPr>
        <w:t xml:space="preserve"> à Sra. Mercedes Gomes de Oliveira,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9.8. Dar ciência</w:t>
      </w:r>
      <w:r w:rsidR="002768C8" w:rsidRPr="008E3F73">
        <w:rPr>
          <w:rFonts w:ascii="Arial Narrow" w:hAnsi="Arial Narrow" w:cs="Arial"/>
          <w:color w:val="000000"/>
          <w:sz w:val="24"/>
          <w:szCs w:val="24"/>
        </w:rPr>
        <w:t xml:space="preserve"> ao Sr. Pedro Elias de Souza,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9.9. Dar ciência</w:t>
      </w:r>
      <w:r w:rsidR="002768C8" w:rsidRPr="008E3F73">
        <w:rPr>
          <w:rFonts w:ascii="Arial Narrow" w:hAnsi="Arial Narrow" w:cs="Arial"/>
          <w:color w:val="000000"/>
          <w:sz w:val="24"/>
          <w:szCs w:val="24"/>
        </w:rPr>
        <w:t xml:space="preserve"> à empresa </w:t>
      </w:r>
      <w:proofErr w:type="spellStart"/>
      <w:r w:rsidR="002768C8" w:rsidRPr="008E3F73">
        <w:rPr>
          <w:rFonts w:ascii="Arial Narrow" w:hAnsi="Arial Narrow" w:cs="Arial"/>
          <w:color w:val="000000"/>
          <w:sz w:val="24"/>
          <w:szCs w:val="24"/>
        </w:rPr>
        <w:t>Brb</w:t>
      </w:r>
      <w:proofErr w:type="spellEnd"/>
      <w:r w:rsidR="002768C8" w:rsidRPr="008E3F73">
        <w:rPr>
          <w:rFonts w:ascii="Arial Narrow" w:hAnsi="Arial Narrow" w:cs="Arial"/>
          <w:color w:val="000000"/>
          <w:sz w:val="24"/>
          <w:szCs w:val="24"/>
        </w:rPr>
        <w:t xml:space="preserve"> Serviços Em Saúde </w:t>
      </w:r>
      <w:proofErr w:type="spellStart"/>
      <w:r w:rsidR="002768C8" w:rsidRPr="008E3F73">
        <w:rPr>
          <w:rFonts w:ascii="Arial Narrow" w:hAnsi="Arial Narrow" w:cs="Arial"/>
          <w:color w:val="000000"/>
          <w:sz w:val="24"/>
          <w:szCs w:val="24"/>
        </w:rPr>
        <w:t>Ltda-Me</w:t>
      </w:r>
      <w:proofErr w:type="spellEnd"/>
      <w:r w:rsidR="002768C8" w:rsidRPr="008E3F73">
        <w:rPr>
          <w:rFonts w:ascii="Arial Narrow" w:hAnsi="Arial Narrow" w:cs="Arial"/>
          <w:color w:val="000000"/>
          <w:sz w:val="24"/>
          <w:szCs w:val="24"/>
        </w:rPr>
        <w:t xml:space="preserv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9.10. Dar ciência</w:t>
      </w:r>
      <w:r w:rsidR="002768C8" w:rsidRPr="008E3F73">
        <w:rPr>
          <w:rFonts w:ascii="Arial Narrow" w:hAnsi="Arial Narrow" w:cs="Arial"/>
          <w:color w:val="000000"/>
          <w:sz w:val="24"/>
          <w:szCs w:val="24"/>
        </w:rPr>
        <w:t xml:space="preserve"> à empresa Norte Serviços Médicos </w:t>
      </w:r>
      <w:proofErr w:type="spellStart"/>
      <w:r w:rsidR="002768C8" w:rsidRPr="008E3F73">
        <w:rPr>
          <w:rFonts w:ascii="Arial Narrow" w:hAnsi="Arial Narrow" w:cs="Arial"/>
          <w:color w:val="000000"/>
          <w:sz w:val="24"/>
          <w:szCs w:val="24"/>
        </w:rPr>
        <w:t>Eireli</w:t>
      </w:r>
      <w:proofErr w:type="spellEnd"/>
      <w:r w:rsidR="002768C8" w:rsidRPr="008E3F73">
        <w:rPr>
          <w:rFonts w:ascii="Arial Narrow" w:hAnsi="Arial Narrow" w:cs="Arial"/>
          <w:color w:val="000000"/>
          <w:sz w:val="24"/>
          <w:szCs w:val="24"/>
        </w:rPr>
        <w:t xml:space="preserv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9.11. Dar ciência</w:t>
      </w:r>
      <w:r w:rsidR="002768C8" w:rsidRPr="008E3F73">
        <w:rPr>
          <w:rFonts w:ascii="Arial Narrow" w:hAnsi="Arial Narrow" w:cs="Arial"/>
          <w:color w:val="000000"/>
          <w:sz w:val="24"/>
          <w:szCs w:val="24"/>
        </w:rPr>
        <w:t xml:space="preserve"> à Sra. Victória Guimarães de Melo Cardoso, OAB/AM nº 14.813, representante da empresa Vision Clínica de Olhos LTDA, acerca da decisão, na forma do art. 95, </w:t>
      </w:r>
      <w:r w:rsidR="002768C8" w:rsidRPr="008E3F73">
        <w:rPr>
          <w:rFonts w:ascii="Arial Narrow" w:hAnsi="Arial Narrow" w:cs="Arial"/>
          <w:color w:val="000000"/>
          <w:sz w:val="24"/>
          <w:szCs w:val="24"/>
        </w:rPr>
        <w:lastRenderedPageBreak/>
        <w:t xml:space="preserve">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9.12. Arquivar</w:t>
      </w:r>
      <w:r w:rsidR="002768C8" w:rsidRPr="008E3F73">
        <w:rPr>
          <w:rFonts w:ascii="Arial Narrow" w:hAnsi="Arial Narrow" w:cs="Arial"/>
          <w:color w:val="000000"/>
          <w:sz w:val="24"/>
          <w:szCs w:val="24"/>
        </w:rPr>
        <w:t xml:space="preserve"> o processo, após cumpridos os prazos regimentais. </w:t>
      </w:r>
      <w:r w:rsidR="002768C8" w:rsidRPr="008E3F73">
        <w:rPr>
          <w:rFonts w:ascii="Arial Narrow" w:hAnsi="Arial Narrow" w:cs="Arial"/>
          <w:b/>
          <w:color w:val="000000"/>
          <w:sz w:val="24"/>
          <w:szCs w:val="24"/>
        </w:rPr>
        <w:t>PROCESSO Nº 15.118/2018 (Apensos: 10.455/2018, 15.871/2020 e 13.711/2021)</w:t>
      </w:r>
      <w:r w:rsidR="002768C8" w:rsidRPr="008E3F73">
        <w:rPr>
          <w:rFonts w:ascii="Arial Narrow" w:hAnsi="Arial Narrow" w:cs="Arial"/>
          <w:color w:val="000000"/>
          <w:sz w:val="24"/>
          <w:szCs w:val="24"/>
        </w:rPr>
        <w:t xml:space="preserve"> - Tomada de Contas referente à 2ª Parcela do Termo de Convênio n° 46/2015, firmado entre a SEDUC e a Associação de Pais, Mestres e Comunitários da Escola Estadual Santina Filizola.</w:t>
      </w:r>
      <w:r w:rsidR="002768C8" w:rsidRPr="008E3F73">
        <w:rPr>
          <w:rFonts w:ascii="Arial Narrow" w:hAnsi="Arial Narrow" w:cs="Arial"/>
          <w:i/>
          <w:color w:val="000000"/>
          <w:sz w:val="24"/>
          <w:szCs w:val="24"/>
        </w:rPr>
        <w:t xml:space="preserve"> CONCEDIDO VISTA DOS AUTOS AO EXCELENTÍSSIMO SENHOR CONSELHEIRO ÉRICO XAVIER DESTERRO E SILVA E AO EXCELENTÍSSIMO SENHOR CONSELHEIRO LUÍS FABIAN PEREIRA BARBOSA. </w:t>
      </w:r>
      <w:r w:rsidR="002768C8" w:rsidRPr="008E3F73">
        <w:rPr>
          <w:rFonts w:ascii="Arial Narrow" w:hAnsi="Arial Narrow" w:cs="Arial"/>
          <w:b/>
          <w:color w:val="000000"/>
          <w:sz w:val="24"/>
          <w:szCs w:val="24"/>
        </w:rPr>
        <w:t>PROCESSO Nº 10.455/2018 (Apensos: 15.118/2018, 15.871/2020, 13.711/2021)</w:t>
      </w:r>
      <w:r w:rsidR="002768C8" w:rsidRPr="008E3F73">
        <w:rPr>
          <w:rFonts w:ascii="Arial Narrow" w:hAnsi="Arial Narrow" w:cs="Arial"/>
          <w:color w:val="000000"/>
          <w:sz w:val="24"/>
          <w:szCs w:val="24"/>
        </w:rPr>
        <w:t xml:space="preserve"> - Prestação de Contas referente à 1° Parcela de Convenio n° 46/2015, firmado entre a SEDUC e a APMC da Escola Estadual Santina Filizola.</w:t>
      </w:r>
      <w:r w:rsidR="002768C8" w:rsidRPr="008E3F73">
        <w:rPr>
          <w:rFonts w:ascii="Arial Narrow" w:hAnsi="Arial Narrow" w:cs="Arial"/>
          <w:i/>
          <w:color w:val="000000"/>
          <w:sz w:val="24"/>
          <w:szCs w:val="24"/>
        </w:rPr>
        <w:t xml:space="preserve"> CONCEDIDO VISTA DOS AUTOS AO EXCELENTÍSSIMO SENHOR CONSELHEIRO ÉRICO XAVIER DESTERRO E SILVA E AO EXCELENTÍSSIMO SENHOR CONSELHEIRO LUÍS FABIAN PEREIRA BARBOSA. </w:t>
      </w:r>
      <w:r w:rsidR="002768C8" w:rsidRPr="008E3F73">
        <w:rPr>
          <w:rFonts w:ascii="Arial Narrow" w:hAnsi="Arial Narrow" w:cs="Arial"/>
          <w:b/>
          <w:color w:val="000000"/>
          <w:sz w:val="24"/>
          <w:szCs w:val="24"/>
        </w:rPr>
        <w:t>PROCESSO Nº 15.871/2020 (Apensos: 15.118/2018, 10.455/2018, 13.711/2021)</w:t>
      </w:r>
      <w:r w:rsidR="002768C8" w:rsidRPr="008E3F73">
        <w:rPr>
          <w:rFonts w:ascii="Arial Narrow" w:hAnsi="Arial Narrow" w:cs="Arial"/>
          <w:color w:val="000000"/>
          <w:sz w:val="24"/>
          <w:szCs w:val="24"/>
        </w:rPr>
        <w:t xml:space="preserve"> - Prestação de Contas referente ao Termo de Convênio nº 46/2015, firmado com a SEDUC. </w:t>
      </w:r>
      <w:r w:rsidR="002768C8" w:rsidRPr="008E3F73">
        <w:rPr>
          <w:rFonts w:ascii="Arial Narrow" w:hAnsi="Arial Narrow" w:cs="Arial"/>
          <w:i/>
          <w:color w:val="000000"/>
          <w:sz w:val="24"/>
          <w:szCs w:val="24"/>
        </w:rPr>
        <w:t>CONCEDIDO VISTA DOS AUTOS AO EXCELENTÍSSIMO SENHOR CONSELHEIRO LUÍS FABIAN PEREIRA BARBOSA.</w:t>
      </w:r>
      <w:r w:rsidR="002768C8" w:rsidRPr="008E3F73">
        <w:rPr>
          <w:rFonts w:ascii="Arial Narrow" w:hAnsi="Arial Narrow" w:cs="Arial"/>
          <w:sz w:val="24"/>
          <w:szCs w:val="24"/>
        </w:rPr>
        <w:t xml:space="preserve"> </w:t>
      </w:r>
      <w:r w:rsidR="002768C8" w:rsidRPr="008E3F73">
        <w:rPr>
          <w:rFonts w:ascii="Arial Narrow" w:hAnsi="Arial Narrow" w:cs="Arial"/>
          <w:b/>
          <w:color w:val="000000"/>
          <w:sz w:val="24"/>
          <w:szCs w:val="24"/>
        </w:rPr>
        <w:t>PROCESSO Nº 13.076/2019</w:t>
      </w:r>
      <w:r w:rsidR="002768C8" w:rsidRPr="008E3F73">
        <w:rPr>
          <w:rFonts w:ascii="Arial Narrow" w:hAnsi="Arial Narrow" w:cs="Arial"/>
          <w:color w:val="000000"/>
          <w:sz w:val="24"/>
          <w:szCs w:val="24"/>
        </w:rPr>
        <w:t xml:space="preserve"> – Embargos de Declaração em Representação oriunda da Manifestação nº 114/2019–Ouvidoria, em face da Prefeitura Municipal de Urucurituba, acerca de possíveis irregularidades na contratação da irmã do Prefeito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Bruno Vieira da Rocha Barbirato - OAB/AM 6975, Fábio Nunes Bandeira de Melo - OAB/AM 4331, Any Gresy Carvalho da Silva - OAB/AM 12438, Igor Arnaud Ferreira - OAB/AM 10428, Laiz Araújo Russo de Melo e Silva - OAB/AM 6897, Camila Pontes Torres - OAB/AM 12280 e Maria Priscila Soares Bahia - OAB/AM 16367</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2618/2023: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III, alínea “f”, item 1,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sz w:val="24"/>
          <w:szCs w:val="24"/>
        </w:rPr>
        <w:t xml:space="preserve"> 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 </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oral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7.1. Conhecer</w:t>
      </w:r>
      <w:r w:rsidR="002768C8" w:rsidRPr="008E3F73">
        <w:rPr>
          <w:rFonts w:ascii="Arial Narrow" w:hAnsi="Arial Narrow" w:cs="Arial"/>
          <w:color w:val="000000"/>
          <w:sz w:val="24"/>
          <w:szCs w:val="24"/>
        </w:rPr>
        <w:t xml:space="preserve"> dos Embargos de Declaração interposto pelo Sr. José </w:t>
      </w:r>
      <w:proofErr w:type="spellStart"/>
      <w:r w:rsidR="002768C8" w:rsidRPr="008E3F73">
        <w:rPr>
          <w:rFonts w:ascii="Arial Narrow" w:hAnsi="Arial Narrow" w:cs="Arial"/>
          <w:color w:val="000000"/>
          <w:sz w:val="24"/>
          <w:szCs w:val="24"/>
        </w:rPr>
        <w:t>Claudenor</w:t>
      </w:r>
      <w:proofErr w:type="spellEnd"/>
      <w:r w:rsidR="002768C8" w:rsidRPr="008E3F73">
        <w:rPr>
          <w:rFonts w:ascii="Arial Narrow" w:hAnsi="Arial Narrow" w:cs="Arial"/>
          <w:color w:val="000000"/>
          <w:sz w:val="24"/>
          <w:szCs w:val="24"/>
        </w:rPr>
        <w:t xml:space="preserve"> de Castro Pontes, Prefeito Municipal de Urucurituba, por intermédio de seus advogados, em face do Acórdão nº 1405/2023–TCE–Tribunal Pleno (fls. 191/192), exarado nos autos do Processo n° 13076/2019, por preencher os requisitos de admissibilidade nos termos do art. 148, §1º, do Regimento Interno; </w:t>
      </w:r>
      <w:r w:rsidR="002768C8" w:rsidRPr="008E3F73">
        <w:rPr>
          <w:rFonts w:ascii="Arial Narrow" w:hAnsi="Arial Narrow" w:cs="Arial"/>
          <w:b/>
          <w:color w:val="000000"/>
          <w:sz w:val="24"/>
          <w:szCs w:val="24"/>
        </w:rPr>
        <w:t>7.2. Negar Provimento</w:t>
      </w:r>
      <w:r w:rsidR="002768C8" w:rsidRPr="008E3F73">
        <w:rPr>
          <w:rFonts w:ascii="Arial Narrow" w:hAnsi="Arial Narrow" w:cs="Arial"/>
          <w:color w:val="000000"/>
          <w:sz w:val="24"/>
          <w:szCs w:val="24"/>
        </w:rPr>
        <w:t xml:space="preserve"> aos Embargos de Declaração interposto pelo Sr. José </w:t>
      </w:r>
      <w:proofErr w:type="spellStart"/>
      <w:r w:rsidR="002768C8" w:rsidRPr="008E3F73">
        <w:rPr>
          <w:rFonts w:ascii="Arial Narrow" w:hAnsi="Arial Narrow" w:cs="Arial"/>
          <w:color w:val="000000"/>
          <w:sz w:val="24"/>
          <w:szCs w:val="24"/>
        </w:rPr>
        <w:t>Claudenor</w:t>
      </w:r>
      <w:proofErr w:type="spellEnd"/>
      <w:r w:rsidR="002768C8" w:rsidRPr="008E3F73">
        <w:rPr>
          <w:rFonts w:ascii="Arial Narrow" w:hAnsi="Arial Narrow" w:cs="Arial"/>
          <w:color w:val="000000"/>
          <w:sz w:val="24"/>
          <w:szCs w:val="24"/>
        </w:rPr>
        <w:t xml:space="preserve"> de Castro Pontes, em razão da não demonstração de omissão, obscuridade ou contradição, por parte deste Relator em seu relatório/voto que perfez o Acórdão nº 1405/2023–TCE–Tribunal Pleno (fls. 191/192), como determina os artigos 59, III, e 63 da Lei n.º 2423/96- LOTCE/AM c/c art. 148 da Resolução n.º 04/2002-RI-TCE/AM; </w:t>
      </w:r>
      <w:r w:rsidR="002768C8" w:rsidRPr="008E3F73">
        <w:rPr>
          <w:rFonts w:ascii="Arial Narrow" w:hAnsi="Arial Narrow" w:cs="Arial"/>
          <w:b/>
          <w:color w:val="000000"/>
          <w:sz w:val="24"/>
          <w:szCs w:val="24"/>
        </w:rPr>
        <w:t>7.3. Dar ciência</w:t>
      </w:r>
      <w:r w:rsidR="002768C8" w:rsidRPr="008E3F73">
        <w:rPr>
          <w:rFonts w:ascii="Arial Narrow" w:hAnsi="Arial Narrow" w:cs="Arial"/>
          <w:color w:val="000000"/>
          <w:sz w:val="24"/>
          <w:szCs w:val="24"/>
        </w:rPr>
        <w:t xml:space="preserve"> ao Sr. José </w:t>
      </w:r>
      <w:proofErr w:type="spellStart"/>
      <w:r w:rsidR="002768C8" w:rsidRPr="008E3F73">
        <w:rPr>
          <w:rFonts w:ascii="Arial Narrow" w:hAnsi="Arial Narrow" w:cs="Arial"/>
          <w:color w:val="000000"/>
          <w:sz w:val="24"/>
          <w:szCs w:val="24"/>
        </w:rPr>
        <w:t>Claudenor</w:t>
      </w:r>
      <w:proofErr w:type="spellEnd"/>
      <w:r w:rsidR="002768C8" w:rsidRPr="008E3F73">
        <w:rPr>
          <w:rFonts w:ascii="Arial Narrow" w:hAnsi="Arial Narrow" w:cs="Arial"/>
          <w:color w:val="000000"/>
          <w:sz w:val="24"/>
          <w:szCs w:val="24"/>
        </w:rPr>
        <w:t xml:space="preserve"> de Castro Pontes, acerca da decisão, com base no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7.4. Dar ciência</w:t>
      </w:r>
      <w:r w:rsidR="002768C8" w:rsidRPr="008E3F73">
        <w:rPr>
          <w:rFonts w:ascii="Arial Narrow" w:hAnsi="Arial Narrow" w:cs="Arial"/>
          <w:color w:val="000000"/>
          <w:sz w:val="24"/>
          <w:szCs w:val="24"/>
        </w:rPr>
        <w:t xml:space="preserve"> ao Sr. Fábio Nunes Bandeira de Melo, advogado inscrito na OAB/AM sob o nº 4331, acerca da decisão, com base no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e </w:t>
      </w:r>
      <w:r w:rsidR="002768C8" w:rsidRPr="008E3F73">
        <w:rPr>
          <w:rFonts w:ascii="Arial Narrow" w:hAnsi="Arial Narrow" w:cs="Arial"/>
          <w:b/>
          <w:color w:val="000000"/>
          <w:sz w:val="24"/>
          <w:szCs w:val="24"/>
        </w:rPr>
        <w:t>7.5. Arquivar</w:t>
      </w:r>
      <w:r w:rsidR="002768C8" w:rsidRPr="008E3F73">
        <w:rPr>
          <w:rFonts w:ascii="Arial Narrow" w:hAnsi="Arial Narrow" w:cs="Arial"/>
          <w:color w:val="000000"/>
          <w:sz w:val="24"/>
          <w:szCs w:val="24"/>
        </w:rPr>
        <w:t xml:space="preserve"> os autos. </w:t>
      </w:r>
      <w:r w:rsidR="002768C8" w:rsidRPr="008E3F73">
        <w:rPr>
          <w:rFonts w:ascii="Arial Narrow" w:hAnsi="Arial Narrow" w:cs="Arial"/>
          <w:b/>
          <w:color w:val="000000"/>
          <w:sz w:val="24"/>
          <w:szCs w:val="24"/>
        </w:rPr>
        <w:t>PROCESSO Nº 16.223/2019</w:t>
      </w:r>
      <w:r w:rsidR="002768C8" w:rsidRPr="008E3F73">
        <w:rPr>
          <w:rFonts w:ascii="Arial Narrow" w:hAnsi="Arial Narrow" w:cs="Arial"/>
          <w:color w:val="000000"/>
          <w:sz w:val="24"/>
          <w:szCs w:val="24"/>
        </w:rPr>
        <w:t xml:space="preserve"> - Representação oriunda da Manifestação nº 388/2019–Ouvidoria, Manifestação nº 485/2019-Ouvidoria, Manifestação nº 500/2019-Ouvidoria e da Manifestação nº 506/2019-Ouvidoria, em face da Prefeitura Municipal de Novo Airão, acerca de possíveis irregularidades em relação à quantidade de servidores; ao pagamento de Gratificação de Produtividade sem previsão legal; e ausência de publicação de atos no Portal da Transparência.</w:t>
      </w:r>
      <w:r w:rsidR="002768C8" w:rsidRPr="008E3F73">
        <w:rPr>
          <w:rFonts w:ascii="Arial Narrow" w:hAnsi="Arial Narrow" w:cs="Arial"/>
          <w:b/>
          <w:color w:val="000000"/>
          <w:sz w:val="24"/>
          <w:szCs w:val="24"/>
        </w:rPr>
        <w:t xml:space="preserve"> ACÓRDÃO Nº 2619/2023: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xml:space="preserve">, no exercício </w:t>
      </w:r>
      <w:r w:rsidR="002768C8" w:rsidRPr="008E3F73">
        <w:rPr>
          <w:rFonts w:ascii="Arial Narrow" w:hAnsi="Arial Narrow" w:cs="Arial"/>
          <w:sz w:val="24"/>
          <w:szCs w:val="24"/>
        </w:rPr>
        <w:lastRenderedPageBreak/>
        <w:t>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9.1. Conhecer</w:t>
      </w:r>
      <w:r w:rsidR="002768C8" w:rsidRPr="008E3F73">
        <w:rPr>
          <w:rFonts w:ascii="Arial Narrow" w:hAnsi="Arial Narrow" w:cs="Arial"/>
          <w:color w:val="000000"/>
          <w:sz w:val="24"/>
          <w:szCs w:val="24"/>
        </w:rPr>
        <w:t xml:space="preserve"> da Representação oriunda da Ouvidoria do TCE/AM, por meio das Manifestações </w:t>
      </w:r>
      <w:proofErr w:type="spellStart"/>
      <w:r w:rsidR="002768C8" w:rsidRPr="008E3F73">
        <w:rPr>
          <w:rFonts w:ascii="Arial Narrow" w:hAnsi="Arial Narrow" w:cs="Arial"/>
          <w:color w:val="000000"/>
          <w:sz w:val="24"/>
          <w:szCs w:val="24"/>
        </w:rPr>
        <w:t>n.ºs</w:t>
      </w:r>
      <w:proofErr w:type="spellEnd"/>
      <w:r w:rsidR="002768C8" w:rsidRPr="008E3F73">
        <w:rPr>
          <w:rFonts w:ascii="Arial Narrow" w:hAnsi="Arial Narrow" w:cs="Arial"/>
          <w:color w:val="000000"/>
          <w:sz w:val="24"/>
          <w:szCs w:val="24"/>
        </w:rPr>
        <w:t xml:space="preserve"> 388/2019, 485/2019, 500/2019 e 506/2019, em face da Prefeitura Municipal de Novo Airão, de responsabilidade dos senhores Wilton Ferreira dos Santos e Roberto Frederico Paes Júnior, ambos ordenadores de despesas à época, acerca de possíveis irregularidades em relação à quantidade de servidores nomeados acima das vagas previstas na Lei n.º 389/2019; ao pagamento de Gratificação de Produtividade sem previsão legal; e ausência de publicação de atos no Portal da Transparência, nos termos do art. 1º, da Lei nº. 2423/96-LOTCE/AM, por preencher todos os requisitos de admissibilidade; </w:t>
      </w:r>
      <w:r w:rsidR="002768C8" w:rsidRPr="008E3F73">
        <w:rPr>
          <w:rFonts w:ascii="Arial Narrow" w:hAnsi="Arial Narrow" w:cs="Arial"/>
          <w:b/>
          <w:color w:val="000000"/>
          <w:sz w:val="24"/>
          <w:szCs w:val="24"/>
        </w:rPr>
        <w:t>9.2. Julgar Procedente</w:t>
      </w:r>
      <w:r w:rsidR="002768C8" w:rsidRPr="008E3F73">
        <w:rPr>
          <w:rFonts w:ascii="Arial Narrow" w:hAnsi="Arial Narrow" w:cs="Arial"/>
          <w:color w:val="000000"/>
          <w:sz w:val="24"/>
          <w:szCs w:val="24"/>
        </w:rPr>
        <w:t xml:space="preserve"> a Representação oriunda da Ouvidoria do TCE/AM, por meio das Manifestações </w:t>
      </w:r>
      <w:proofErr w:type="spellStart"/>
      <w:r w:rsidR="002768C8" w:rsidRPr="008E3F73">
        <w:rPr>
          <w:rFonts w:ascii="Arial Narrow" w:hAnsi="Arial Narrow" w:cs="Arial"/>
          <w:color w:val="000000"/>
          <w:sz w:val="24"/>
          <w:szCs w:val="24"/>
        </w:rPr>
        <w:t>n.ºs</w:t>
      </w:r>
      <w:proofErr w:type="spellEnd"/>
      <w:r w:rsidR="002768C8" w:rsidRPr="008E3F73">
        <w:rPr>
          <w:rFonts w:ascii="Arial Narrow" w:hAnsi="Arial Narrow" w:cs="Arial"/>
          <w:color w:val="000000"/>
          <w:sz w:val="24"/>
          <w:szCs w:val="24"/>
        </w:rPr>
        <w:t xml:space="preserve"> 388/2019, 485/2019, 500/2019 e 506/2019, em face da Prefeitura Municipal de Novo Airão, de responsabilidade dos senhores Wilton Ferreira dos Santos e Roberto Frederico Paes Júnior, ordenadores de despesas à época, por restar comprovada: a) ilegalidade no pagamento de gratificação denominada “produtividade”; b) quantitativo de servidores nomeados acima das vagas previstas na Lei n.º 389/2019; e c) Ausência de publicação dos atos no Portal da Transparência de Novo Airão, violando os artigos 6º, inciso I; art. 7º, inciso VI; art. 8º, caput, da Lei federal </w:t>
      </w:r>
      <w:proofErr w:type="spellStart"/>
      <w:r w:rsidR="002768C8" w:rsidRPr="008E3F73">
        <w:rPr>
          <w:rFonts w:ascii="Arial Narrow" w:hAnsi="Arial Narrow" w:cs="Arial"/>
          <w:color w:val="000000"/>
          <w:sz w:val="24"/>
          <w:szCs w:val="24"/>
        </w:rPr>
        <w:t>n.°</w:t>
      </w:r>
      <w:proofErr w:type="spellEnd"/>
      <w:r w:rsidR="002768C8" w:rsidRPr="008E3F73">
        <w:rPr>
          <w:rFonts w:ascii="Arial Narrow" w:hAnsi="Arial Narrow" w:cs="Arial"/>
          <w:color w:val="000000"/>
          <w:sz w:val="24"/>
          <w:szCs w:val="24"/>
        </w:rPr>
        <w:t xml:space="preserve"> 12.527/2012, e art. 37, caput, da constituição Federal de 1988; </w:t>
      </w:r>
      <w:r w:rsidR="002768C8" w:rsidRPr="008E3F73">
        <w:rPr>
          <w:rFonts w:ascii="Arial Narrow" w:hAnsi="Arial Narrow" w:cs="Arial"/>
          <w:b/>
          <w:color w:val="000000"/>
          <w:sz w:val="24"/>
          <w:szCs w:val="24"/>
        </w:rPr>
        <w:t>9.3. Considerar revel</w:t>
      </w:r>
      <w:r w:rsidR="002768C8" w:rsidRPr="008E3F73">
        <w:rPr>
          <w:rFonts w:ascii="Arial Narrow" w:hAnsi="Arial Narrow" w:cs="Arial"/>
          <w:color w:val="000000"/>
          <w:sz w:val="24"/>
          <w:szCs w:val="24"/>
        </w:rPr>
        <w:t xml:space="preserve"> o Sr. Wilton Pereira dos Santos (Notificações </w:t>
      </w:r>
      <w:proofErr w:type="spellStart"/>
      <w:r w:rsidR="002768C8" w:rsidRPr="008E3F73">
        <w:rPr>
          <w:rFonts w:ascii="Arial Narrow" w:hAnsi="Arial Narrow" w:cs="Arial"/>
          <w:color w:val="000000"/>
          <w:sz w:val="24"/>
          <w:szCs w:val="24"/>
        </w:rPr>
        <w:t>n.ºs</w:t>
      </w:r>
      <w:proofErr w:type="spellEnd"/>
      <w:r w:rsidR="002768C8" w:rsidRPr="008E3F73">
        <w:rPr>
          <w:rFonts w:ascii="Arial Narrow" w:hAnsi="Arial Narrow" w:cs="Arial"/>
          <w:color w:val="000000"/>
          <w:sz w:val="24"/>
          <w:szCs w:val="24"/>
        </w:rPr>
        <w:t xml:space="preserve"> 433/2019-DICAPE, 40/2023-DICAMI, e Edital de Notificação n.º 10/2023-DICAMI), e o Sr. Roberto Frederico Paes Júnior, (Notificações </w:t>
      </w:r>
      <w:proofErr w:type="spellStart"/>
      <w:r w:rsidR="002768C8" w:rsidRPr="008E3F73">
        <w:rPr>
          <w:rFonts w:ascii="Arial Narrow" w:hAnsi="Arial Narrow" w:cs="Arial"/>
          <w:color w:val="000000"/>
          <w:sz w:val="24"/>
          <w:szCs w:val="24"/>
        </w:rPr>
        <w:t>n.ºs</w:t>
      </w:r>
      <w:proofErr w:type="spellEnd"/>
      <w:r w:rsidR="002768C8" w:rsidRPr="008E3F73">
        <w:rPr>
          <w:rFonts w:ascii="Arial Narrow" w:hAnsi="Arial Narrow" w:cs="Arial"/>
          <w:color w:val="000000"/>
          <w:sz w:val="24"/>
          <w:szCs w:val="24"/>
        </w:rPr>
        <w:t xml:space="preserve"> 242/2020-DICAPE, 26/2021-DICAPE, 39/2023-DICAMI e 131/2023-DICAMI), para todos os efeitos, nos termos do art. 20, §4º, da Lei nº 2.423/96-LOTCE/AM; </w:t>
      </w:r>
      <w:r w:rsidR="002768C8" w:rsidRPr="008E3F73">
        <w:rPr>
          <w:rFonts w:ascii="Arial Narrow" w:hAnsi="Arial Narrow" w:cs="Arial"/>
          <w:b/>
          <w:color w:val="000000"/>
          <w:sz w:val="24"/>
          <w:szCs w:val="24"/>
        </w:rPr>
        <w:t>9.4.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Sr. Roberto Frederico Paes Júnior</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color w:val="000000"/>
          <w:sz w:val="24"/>
          <w:szCs w:val="24"/>
        </w:rPr>
        <w:t>R$ 20.000,00</w:t>
      </w:r>
      <w:r w:rsidR="002768C8" w:rsidRPr="008E3F73">
        <w:rPr>
          <w:rFonts w:ascii="Arial Narrow" w:hAnsi="Arial Narrow" w:cs="Arial"/>
          <w:color w:val="000000"/>
          <w:sz w:val="24"/>
          <w:szCs w:val="24"/>
        </w:rPr>
        <w:t xml:space="preserve"> (Vinte mil reais), em razão de ato praticado com grave infração à norma legal, nos termos do art. 54, inciso VI, da Lei n.º 2423/96-LOTCE/AM c/c 308, inciso VI, da Resolução n.º 04/2002-TCE/AM, por restar comprovada a ilegalidade no pagamento de gratificação denominada “produtividade”; o quantitativo de servidores nomeados acima das vagas previstas na Lei n.º 389/2019; e a Ausência de publicação dos atos no Portal da Transparência de Novo Airão, violando os artigos 6º, inciso I; art. 7º, inciso VI; art. 8º, caput, da Lei federal </w:t>
      </w:r>
      <w:proofErr w:type="spellStart"/>
      <w:r w:rsidR="002768C8" w:rsidRPr="008E3F73">
        <w:rPr>
          <w:rFonts w:ascii="Arial Narrow" w:hAnsi="Arial Narrow" w:cs="Arial"/>
          <w:color w:val="000000"/>
          <w:sz w:val="24"/>
          <w:szCs w:val="24"/>
        </w:rPr>
        <w:t>n.°</w:t>
      </w:r>
      <w:proofErr w:type="spellEnd"/>
      <w:r w:rsidR="002768C8" w:rsidRPr="008E3F73">
        <w:rPr>
          <w:rFonts w:ascii="Arial Narrow" w:hAnsi="Arial Narrow" w:cs="Arial"/>
          <w:color w:val="000000"/>
          <w:sz w:val="24"/>
          <w:szCs w:val="24"/>
        </w:rPr>
        <w:t xml:space="preserve"> 12.527/2012, e art. 37, caput, da constituição Federal de 1988, e fixar </w:t>
      </w:r>
      <w:r w:rsidR="002768C8" w:rsidRPr="008E3F73">
        <w:rPr>
          <w:rFonts w:ascii="Arial Narrow" w:hAnsi="Arial Narrow" w:cs="Arial"/>
          <w:b/>
          <w:color w:val="000000"/>
          <w:sz w:val="24"/>
          <w:szCs w:val="24"/>
        </w:rPr>
        <w:t>prazo de 60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768C8" w:rsidRPr="008E3F73">
        <w:rPr>
          <w:rFonts w:ascii="Arial Narrow" w:hAnsi="Arial Narrow" w:cs="Arial"/>
          <w:b/>
          <w:color w:val="000000"/>
          <w:sz w:val="24"/>
          <w:szCs w:val="24"/>
        </w:rPr>
        <w:t xml:space="preserve"> 9.5. Determinar</w:t>
      </w:r>
      <w:r w:rsidR="002768C8" w:rsidRPr="008E3F73">
        <w:rPr>
          <w:rFonts w:ascii="Arial Narrow" w:hAnsi="Arial Narrow" w:cs="Arial"/>
          <w:color w:val="000000"/>
          <w:sz w:val="24"/>
          <w:szCs w:val="24"/>
        </w:rPr>
        <w:t xml:space="preserve"> à Prefeitura Municipal de Novo Airão: Assinar </w:t>
      </w:r>
      <w:r w:rsidR="002768C8" w:rsidRPr="008E3F73">
        <w:rPr>
          <w:rFonts w:ascii="Arial Narrow" w:hAnsi="Arial Narrow" w:cs="Arial"/>
          <w:b/>
          <w:color w:val="000000"/>
          <w:sz w:val="24"/>
          <w:szCs w:val="24"/>
        </w:rPr>
        <w:t>prazo de 120 (cento e vinte) dias</w:t>
      </w:r>
      <w:r w:rsidR="002768C8" w:rsidRPr="008E3F73">
        <w:rPr>
          <w:rFonts w:ascii="Arial Narrow" w:hAnsi="Arial Narrow" w:cs="Arial"/>
          <w:color w:val="000000"/>
          <w:sz w:val="24"/>
          <w:szCs w:val="24"/>
        </w:rPr>
        <w:t>, em conformidade com o art. 71, IX, da Constituição Federal c/c art. 1º, XII, da Lei n.º 2423/96-LOTCE/AM e art. 40, VIII, da Constituição do Amazonas, acerca dos itens abaixo relacionados, sob pena de aplicação de multa, nos termos do art. 54, inciso II, alínea “a”, da Lei n.º Lei n.º 2423/96-LOTCE/AM c/c art. 308, inciso II, alínea “a”, da Resolução n.º 04/2002-RITCE/AM, para apresentar ao TCE/AM:</w:t>
      </w:r>
      <w:r w:rsidR="002768C8" w:rsidRPr="008E3F73">
        <w:rPr>
          <w:rFonts w:ascii="Arial Narrow" w:hAnsi="Arial Narrow" w:cs="Arial"/>
          <w:b/>
          <w:color w:val="000000"/>
          <w:sz w:val="24"/>
          <w:szCs w:val="24"/>
        </w:rPr>
        <w:t xml:space="preserve"> 9.5.1.</w:t>
      </w:r>
      <w:r w:rsidR="002768C8" w:rsidRPr="008E3F73">
        <w:rPr>
          <w:rFonts w:ascii="Arial Narrow" w:hAnsi="Arial Narrow" w:cs="Arial"/>
          <w:color w:val="000000"/>
          <w:sz w:val="24"/>
          <w:szCs w:val="24"/>
        </w:rPr>
        <w:t xml:space="preserve"> Atualizar do Portal da Transparência da Prefeitura Municipal de Novo Airão, desde o ano de 2017 até a presente data, em cumprimento aos artigos 6º, inciso I; art. 7º, inciso VI; art. 8º, caput, da Lei federal </w:t>
      </w:r>
      <w:proofErr w:type="spellStart"/>
      <w:r w:rsidR="002768C8" w:rsidRPr="008E3F73">
        <w:rPr>
          <w:rFonts w:ascii="Arial Narrow" w:hAnsi="Arial Narrow" w:cs="Arial"/>
          <w:color w:val="000000"/>
          <w:sz w:val="24"/>
          <w:szCs w:val="24"/>
        </w:rPr>
        <w:t>n.°</w:t>
      </w:r>
      <w:proofErr w:type="spellEnd"/>
      <w:r w:rsidR="002768C8" w:rsidRPr="008E3F73">
        <w:rPr>
          <w:rFonts w:ascii="Arial Narrow" w:hAnsi="Arial Narrow" w:cs="Arial"/>
          <w:color w:val="000000"/>
          <w:sz w:val="24"/>
          <w:szCs w:val="24"/>
        </w:rPr>
        <w:t xml:space="preserve"> 12.527/2012.</w:t>
      </w:r>
      <w:r w:rsidR="002768C8" w:rsidRPr="008E3F73">
        <w:rPr>
          <w:rFonts w:ascii="Arial Narrow" w:hAnsi="Arial Narrow" w:cs="Arial"/>
          <w:b/>
          <w:color w:val="000000"/>
          <w:sz w:val="24"/>
          <w:szCs w:val="24"/>
        </w:rPr>
        <w:t xml:space="preserve"> 9.6. Determinar: 9.6.1.</w:t>
      </w:r>
      <w:r w:rsidR="002768C8" w:rsidRPr="008E3F73">
        <w:rPr>
          <w:rFonts w:ascii="Arial Narrow" w:hAnsi="Arial Narrow" w:cs="Arial"/>
          <w:color w:val="000000"/>
          <w:sz w:val="24"/>
          <w:szCs w:val="24"/>
        </w:rPr>
        <w:t xml:space="preserve"> </w:t>
      </w:r>
      <w:proofErr w:type="spellStart"/>
      <w:r w:rsidR="002768C8" w:rsidRPr="008E3F73">
        <w:rPr>
          <w:rFonts w:ascii="Arial Narrow" w:hAnsi="Arial Narrow" w:cs="Arial"/>
          <w:color w:val="000000"/>
          <w:sz w:val="24"/>
          <w:szCs w:val="24"/>
        </w:rPr>
        <w:t>à</w:t>
      </w:r>
      <w:proofErr w:type="spellEnd"/>
      <w:r w:rsidR="002768C8" w:rsidRPr="008E3F73">
        <w:rPr>
          <w:rFonts w:ascii="Arial Narrow" w:hAnsi="Arial Narrow" w:cs="Arial"/>
          <w:color w:val="000000"/>
          <w:sz w:val="24"/>
          <w:szCs w:val="24"/>
        </w:rPr>
        <w:t xml:space="preserve"> DICAMI e DICETI que seja observado no escopo da auditoria das contas do Município de Novo Airão, exercícios 2019, 2020 e 2021, os itens elencados nesta Representação; </w:t>
      </w:r>
      <w:r w:rsidR="002768C8" w:rsidRPr="008E3F73">
        <w:rPr>
          <w:rFonts w:ascii="Arial Narrow" w:hAnsi="Arial Narrow" w:cs="Arial"/>
          <w:b/>
          <w:color w:val="000000"/>
          <w:sz w:val="24"/>
          <w:szCs w:val="24"/>
        </w:rPr>
        <w:t>9.6.2.</w:t>
      </w:r>
      <w:r w:rsidR="002768C8" w:rsidRPr="008E3F73">
        <w:rPr>
          <w:rFonts w:ascii="Arial Narrow" w:hAnsi="Arial Narrow" w:cs="Arial"/>
          <w:color w:val="000000"/>
          <w:sz w:val="24"/>
          <w:szCs w:val="24"/>
        </w:rPr>
        <w:t xml:space="preserve"> o apensamento dos autos à prestação de contas da Prefeitura de Novo Airão, exercício de 2019, (RITCE, art. 64). </w:t>
      </w:r>
      <w:r w:rsidR="002768C8" w:rsidRPr="008E3F73">
        <w:rPr>
          <w:rFonts w:ascii="Arial Narrow" w:hAnsi="Arial Narrow" w:cs="Arial"/>
          <w:b/>
          <w:color w:val="000000"/>
          <w:sz w:val="24"/>
          <w:szCs w:val="24"/>
        </w:rPr>
        <w:t>9.7. Determinar: 9.7.1.</w:t>
      </w:r>
      <w:r w:rsidR="002768C8" w:rsidRPr="008E3F73">
        <w:rPr>
          <w:rFonts w:ascii="Arial Narrow" w:hAnsi="Arial Narrow" w:cs="Arial"/>
          <w:color w:val="000000"/>
          <w:sz w:val="24"/>
          <w:szCs w:val="24"/>
        </w:rPr>
        <w:t xml:space="preserve"> o encaminhamento dos autos ao Ministério Público Estadual para conhecimento das </w:t>
      </w:r>
      <w:r w:rsidR="002768C8" w:rsidRPr="008E3F73">
        <w:rPr>
          <w:rFonts w:ascii="Arial Narrow" w:hAnsi="Arial Narrow" w:cs="Arial"/>
          <w:color w:val="000000"/>
          <w:sz w:val="24"/>
          <w:szCs w:val="24"/>
        </w:rPr>
        <w:lastRenderedPageBreak/>
        <w:t xml:space="preserve">irregularidades detectadas; </w:t>
      </w:r>
      <w:r w:rsidR="002768C8" w:rsidRPr="008E3F73">
        <w:rPr>
          <w:rFonts w:ascii="Arial Narrow" w:hAnsi="Arial Narrow" w:cs="Arial"/>
          <w:b/>
          <w:color w:val="000000"/>
          <w:sz w:val="24"/>
          <w:szCs w:val="24"/>
        </w:rPr>
        <w:t>9.7.2.</w:t>
      </w:r>
      <w:r w:rsidR="002768C8" w:rsidRPr="008E3F73">
        <w:rPr>
          <w:rFonts w:ascii="Arial Narrow" w:hAnsi="Arial Narrow" w:cs="Arial"/>
          <w:color w:val="000000"/>
          <w:sz w:val="24"/>
          <w:szCs w:val="24"/>
        </w:rPr>
        <w:t xml:space="preserve"> o encaminhamento dos autos ao Controle Interno do Estado do Amazonas para conhecimento das irregularidades e, eventual suspensão das transferências voluntárias do ente com base na sua LDO e legislação de regência; </w:t>
      </w:r>
      <w:r w:rsidR="002768C8" w:rsidRPr="008E3F73">
        <w:rPr>
          <w:rFonts w:ascii="Arial Narrow" w:hAnsi="Arial Narrow" w:cs="Arial"/>
          <w:b/>
          <w:color w:val="000000"/>
          <w:sz w:val="24"/>
          <w:szCs w:val="24"/>
        </w:rPr>
        <w:t>9.7.3.</w:t>
      </w:r>
      <w:r w:rsidR="002768C8" w:rsidRPr="008E3F73">
        <w:rPr>
          <w:rFonts w:ascii="Arial Narrow" w:hAnsi="Arial Narrow" w:cs="Arial"/>
          <w:color w:val="000000"/>
          <w:sz w:val="24"/>
          <w:szCs w:val="24"/>
        </w:rPr>
        <w:t xml:space="preserve"> o encaminhamento dos autos ao Controle Interno da União para conhecimento das irregularidades e, eventual suspensão das transferências voluntárias do ente com base na sua LDO e legislação de regência.</w:t>
      </w:r>
      <w:r w:rsidR="002768C8" w:rsidRPr="008E3F73">
        <w:rPr>
          <w:rFonts w:ascii="Arial Narrow" w:hAnsi="Arial Narrow" w:cs="Arial"/>
          <w:b/>
          <w:color w:val="000000"/>
          <w:sz w:val="24"/>
          <w:szCs w:val="24"/>
        </w:rPr>
        <w:t xml:space="preserve"> 9.8. Dar ciência </w:t>
      </w:r>
      <w:r w:rsidR="002768C8" w:rsidRPr="008E3F73">
        <w:rPr>
          <w:rFonts w:ascii="Arial Narrow" w:hAnsi="Arial Narrow" w:cs="Arial"/>
          <w:color w:val="000000"/>
          <w:sz w:val="24"/>
          <w:szCs w:val="24"/>
        </w:rPr>
        <w:t xml:space="preserve">ao Sr. Wilton Pereira dos Santos,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9.9. Dar ciência</w:t>
      </w:r>
      <w:r w:rsidR="002768C8" w:rsidRPr="008E3F73">
        <w:rPr>
          <w:rFonts w:ascii="Arial Narrow" w:hAnsi="Arial Narrow" w:cs="Arial"/>
          <w:color w:val="000000"/>
          <w:sz w:val="24"/>
          <w:szCs w:val="24"/>
        </w:rPr>
        <w:t xml:space="preserve"> ao Sr. Roberto Frederico Paes Júnior,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PROCESSO Nº 11.169/2020</w:t>
      </w:r>
      <w:r w:rsidR="002768C8" w:rsidRPr="008E3F73">
        <w:rPr>
          <w:rFonts w:ascii="Arial Narrow" w:hAnsi="Arial Narrow" w:cs="Arial"/>
          <w:color w:val="000000"/>
          <w:sz w:val="24"/>
          <w:szCs w:val="24"/>
        </w:rPr>
        <w:t xml:space="preserve"> - Tomada de Contas Especial do Convênio nº 98/2006, firmado entre a Secretaria de Educação e Qualidade do Ensino – SEDUC e o Município de Carauari.</w:t>
      </w:r>
      <w:r w:rsidR="002768C8" w:rsidRPr="008E3F73">
        <w:rPr>
          <w:rFonts w:ascii="Arial Narrow" w:hAnsi="Arial Narrow" w:cs="Arial"/>
          <w:i/>
          <w:color w:val="000000"/>
          <w:sz w:val="24"/>
          <w:szCs w:val="24"/>
        </w:rPr>
        <w:t xml:space="preserve"> CONCEDIDO VISTA DOS AUTOS AO EXCELENTÍSSIMO SENHOR CONSELHEIRO ÉRICO XAVIER DESTERRO E SILVA E AO EXCELENTÍSSIMO SENHOR CONSELHEIRO LUÍS FABIAN PEREIRA BARBOSA. </w:t>
      </w:r>
      <w:r w:rsidR="002768C8" w:rsidRPr="008E3F73">
        <w:rPr>
          <w:rFonts w:ascii="Arial Narrow" w:hAnsi="Arial Narrow" w:cs="Arial"/>
          <w:b/>
          <w:color w:val="000000"/>
          <w:sz w:val="24"/>
          <w:szCs w:val="24"/>
        </w:rPr>
        <w:t>PROCESSO Nº 13.598/2020</w:t>
      </w:r>
      <w:r w:rsidR="002768C8" w:rsidRPr="008E3F73">
        <w:rPr>
          <w:rFonts w:ascii="Arial Narrow" w:hAnsi="Arial Narrow" w:cs="Arial"/>
          <w:color w:val="000000"/>
          <w:sz w:val="24"/>
          <w:szCs w:val="24"/>
        </w:rPr>
        <w:t xml:space="preserve"> - Representação, com pedido de medida cautelar, formulada pelo Ministério Público de Contas, contra possíveis irregularidades em episódio de terceirização, possivelmente abusiva, inválida e temerária mediante a celebração do Convênio n.º 27/2015, firmado entre a SEDUC e a Associações de Pais, Mestres e Comunitários da Escola Estadual Adelaide Cabral.</w:t>
      </w:r>
      <w:r w:rsidR="002768C8" w:rsidRPr="008E3F73">
        <w:rPr>
          <w:rFonts w:ascii="Arial Narrow" w:hAnsi="Arial Narrow" w:cs="Arial"/>
          <w:b/>
          <w:color w:val="000000"/>
          <w:sz w:val="24"/>
          <w:szCs w:val="24"/>
        </w:rPr>
        <w:t xml:space="preserve"> ACÓRDÃO Nº 2620/2023: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divergência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9.1. Conhecer</w:t>
      </w:r>
      <w:r w:rsidR="002768C8" w:rsidRPr="008E3F73">
        <w:rPr>
          <w:rFonts w:ascii="Arial Narrow" w:hAnsi="Arial Narrow" w:cs="Arial"/>
          <w:color w:val="000000"/>
          <w:sz w:val="24"/>
          <w:szCs w:val="24"/>
        </w:rPr>
        <w:t xml:space="preserve"> da Representação, com pedido de medida cautelar, formulada pelo Ministério Público de Contas, na pessoa do Procurador de Contas Ruy Marcelo Alencar de Mendonça, contra possíveis irregularidades em episódio de terceirização, possivelmente abusiva, inválida e temerária mediante a celebração do Convênio n.º 27/2015, firmado entre a SEDUC e a Associações de Pais, Mestres e Comunitários da Escola Estadual Adelaide Cabral, para atender despesas de transporte escolar fluvial do Sistema Estadual de Ensino do Município de Maués, tratado no Processo n.º 10383/2019, nos termos do art. 1º, da Lei nº. 2423/96-LOTCE/AM, por preencher todos os requisitos de admissibilidade; </w:t>
      </w:r>
      <w:r w:rsidR="002768C8" w:rsidRPr="008E3F73">
        <w:rPr>
          <w:rFonts w:ascii="Arial Narrow" w:hAnsi="Arial Narrow" w:cs="Arial"/>
          <w:b/>
          <w:color w:val="000000"/>
          <w:sz w:val="24"/>
          <w:szCs w:val="24"/>
        </w:rPr>
        <w:t>9.2. Julgar Improcedente</w:t>
      </w:r>
      <w:r w:rsidR="002768C8" w:rsidRPr="008E3F73">
        <w:rPr>
          <w:rFonts w:ascii="Arial Narrow" w:hAnsi="Arial Narrow" w:cs="Arial"/>
          <w:color w:val="000000"/>
          <w:sz w:val="24"/>
          <w:szCs w:val="24"/>
        </w:rPr>
        <w:t xml:space="preserve"> a Representação formulada pelo Ministério Público de Contas, na pessoa do Procurador de Contas Ruy Marcelo Alencar de Mendonça por considerar que todas as questões foram enfrentadas pelo Relator a quo no julgamento do Convênio n.º 27/2015-SEDUC, Acórdão n.º 99/2021-Tribunal Pleno (Processo n.º 10.383/2019); </w:t>
      </w:r>
      <w:r w:rsidR="002768C8" w:rsidRPr="008E3F73">
        <w:rPr>
          <w:rFonts w:ascii="Arial Narrow" w:hAnsi="Arial Narrow" w:cs="Arial"/>
          <w:b/>
          <w:color w:val="000000"/>
          <w:sz w:val="24"/>
          <w:szCs w:val="24"/>
        </w:rPr>
        <w:t>9.3. Dar ciência</w:t>
      </w:r>
      <w:r w:rsidR="002768C8" w:rsidRPr="008E3F73">
        <w:rPr>
          <w:rFonts w:ascii="Arial Narrow" w:hAnsi="Arial Narrow" w:cs="Arial"/>
          <w:color w:val="000000"/>
          <w:sz w:val="24"/>
          <w:szCs w:val="24"/>
        </w:rPr>
        <w:t xml:space="preserve"> ao Sr. José Augusto de Melo Neto,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9.4. Dar ciência</w:t>
      </w:r>
      <w:r w:rsidR="002768C8" w:rsidRPr="008E3F73">
        <w:rPr>
          <w:rFonts w:ascii="Arial Narrow" w:hAnsi="Arial Narrow" w:cs="Arial"/>
          <w:color w:val="000000"/>
          <w:sz w:val="24"/>
          <w:szCs w:val="24"/>
        </w:rPr>
        <w:t xml:space="preserve"> à Sra. </w:t>
      </w:r>
      <w:proofErr w:type="spellStart"/>
      <w:r w:rsidR="002768C8" w:rsidRPr="008E3F73">
        <w:rPr>
          <w:rFonts w:ascii="Arial Narrow" w:hAnsi="Arial Narrow" w:cs="Arial"/>
          <w:color w:val="000000"/>
          <w:sz w:val="24"/>
          <w:szCs w:val="24"/>
        </w:rPr>
        <w:t>Claudecy</w:t>
      </w:r>
      <w:proofErr w:type="spellEnd"/>
      <w:r w:rsidR="002768C8" w:rsidRPr="008E3F73">
        <w:rPr>
          <w:rFonts w:ascii="Arial Narrow" w:hAnsi="Arial Narrow" w:cs="Arial"/>
          <w:color w:val="000000"/>
          <w:sz w:val="24"/>
          <w:szCs w:val="24"/>
        </w:rPr>
        <w:t xml:space="preserve"> Mendonça dos Santos Lavareda, com cópia do Relatório/Voto adotado pelo colegiado,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9.5. Dar ciência</w:t>
      </w:r>
      <w:r w:rsidR="002768C8" w:rsidRPr="008E3F73">
        <w:rPr>
          <w:rFonts w:ascii="Arial Narrow" w:hAnsi="Arial Narrow" w:cs="Arial"/>
          <w:color w:val="000000"/>
          <w:sz w:val="24"/>
          <w:szCs w:val="24"/>
        </w:rPr>
        <w:t xml:space="preserve"> ao Sr. Ruy Marcelo A de Mendonca, com cópia do Relatório/Voto adotado pelo colegiado,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PROCESSO Nº 12.645/2021</w:t>
      </w:r>
      <w:r w:rsidR="002768C8" w:rsidRPr="008E3F73">
        <w:rPr>
          <w:rFonts w:ascii="Arial Narrow" w:hAnsi="Arial Narrow" w:cs="Arial"/>
          <w:color w:val="000000"/>
          <w:sz w:val="24"/>
          <w:szCs w:val="24"/>
        </w:rPr>
        <w:t xml:space="preserve"> - Prestação de Contas Anual da Câmara Municipal de Pauini, de responsabilidade do Sr. Vagner de Moura Costa, referente ao exercício de 2020.</w:t>
      </w:r>
      <w:r w:rsidR="002768C8" w:rsidRPr="008E3F73">
        <w:rPr>
          <w:rFonts w:ascii="Arial Narrow" w:hAnsi="Arial Narrow" w:cs="Arial"/>
          <w:b/>
          <w:color w:val="000000"/>
          <w:sz w:val="24"/>
          <w:szCs w:val="24"/>
        </w:rPr>
        <w:t xml:space="preserve"> ACÓRDÃO Nº </w:t>
      </w:r>
      <w:r w:rsidR="002768C8" w:rsidRPr="008E3F73">
        <w:rPr>
          <w:rFonts w:ascii="Arial Narrow" w:hAnsi="Arial Narrow" w:cs="Arial"/>
          <w:b/>
          <w:color w:val="000000"/>
          <w:sz w:val="24"/>
          <w:szCs w:val="24"/>
        </w:rPr>
        <w:lastRenderedPageBreak/>
        <w:t>2624/2023: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Art. 11, III, alínea "a", item 2,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por maioria,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a proposta de voto do </w:t>
      </w:r>
      <w:r w:rsidR="002768C8" w:rsidRPr="008E3F73">
        <w:rPr>
          <w:rFonts w:ascii="Arial Narrow" w:hAnsi="Arial Narrow" w:cs="Arial"/>
          <w:sz w:val="24"/>
          <w:szCs w:val="24"/>
        </w:rPr>
        <w:t>Excelentíssimo Senhor Auditor-Relator</w:t>
      </w:r>
      <w:r w:rsidR="002768C8" w:rsidRPr="008E3F73">
        <w:rPr>
          <w:rFonts w:ascii="Arial Narrow" w:hAnsi="Arial Narrow" w:cs="Arial"/>
          <w:b/>
          <w:noProof/>
          <w:sz w:val="24"/>
          <w:szCs w:val="24"/>
        </w:rPr>
        <w:t>, em parcial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10.1. Julgar irregular</w:t>
      </w:r>
      <w:r w:rsidR="002768C8" w:rsidRPr="008E3F73">
        <w:rPr>
          <w:rFonts w:ascii="Arial Narrow" w:hAnsi="Arial Narrow" w:cs="Arial"/>
          <w:color w:val="000000"/>
          <w:sz w:val="24"/>
          <w:szCs w:val="24"/>
        </w:rPr>
        <w:t xml:space="preserve"> a Prestação de Contas Anual do </w:t>
      </w:r>
      <w:r w:rsidR="002768C8" w:rsidRPr="008E3F73">
        <w:rPr>
          <w:rFonts w:ascii="Arial Narrow" w:hAnsi="Arial Narrow" w:cs="Arial"/>
          <w:b/>
          <w:color w:val="000000"/>
          <w:sz w:val="24"/>
          <w:szCs w:val="24"/>
        </w:rPr>
        <w:t>Sr. Vagner de Moura Costa</w:t>
      </w:r>
      <w:r w:rsidR="002768C8" w:rsidRPr="008E3F73">
        <w:rPr>
          <w:rFonts w:ascii="Arial Narrow" w:hAnsi="Arial Narrow" w:cs="Arial"/>
          <w:color w:val="000000"/>
          <w:sz w:val="24"/>
          <w:szCs w:val="24"/>
        </w:rPr>
        <w:t xml:space="preserve">, Presidente da Câmara Municipal de Pauini, exercício de 2020, nos termos do art. 22, III, alínea “b”, da Lei n.º 2.423/96-LOTCE/AM c/c art. artigo 188, §1º, inciso III, alínea “b”, da Resolução n.º 04/2002- RITCE/AM, em razão da permanência das Restrições </w:t>
      </w:r>
      <w:proofErr w:type="spellStart"/>
      <w:r w:rsidR="002768C8" w:rsidRPr="008E3F73">
        <w:rPr>
          <w:rFonts w:ascii="Arial Narrow" w:hAnsi="Arial Narrow" w:cs="Arial"/>
          <w:color w:val="000000"/>
          <w:sz w:val="24"/>
          <w:szCs w:val="24"/>
        </w:rPr>
        <w:t>n.ºs</w:t>
      </w:r>
      <w:proofErr w:type="spellEnd"/>
      <w:r w:rsidR="002768C8" w:rsidRPr="008E3F73">
        <w:rPr>
          <w:rFonts w:ascii="Arial Narrow" w:hAnsi="Arial Narrow" w:cs="Arial"/>
          <w:color w:val="000000"/>
          <w:sz w:val="24"/>
          <w:szCs w:val="24"/>
        </w:rPr>
        <w:t xml:space="preserve"> 01, 04, 09 e 10, elencadas na Notificação n.º 01/2021-CI/DICAMI (Restrição n.º 01: Valor Constante na conta Caixa em Balancete encerrado em 31/12/2020-R$ 82.513,72; Restrição n.º 04: Não recolhimento das contribuições previdenciárias (INSS) patronal e dos servidores das folhas de pagamento das competências março, junho, setembro e dezembro, exercício 2020, no valor total de R$ 39.552,50 (trinta e nove mil, quinhentos e cinquenta e dois reais e cinquenta centavos); Restrição n.º 09: Despesas com aquisição de passagens realizadas com a ausência de processo de compras; Restrição n.º 10: Esclarecimento a respeito do desconto contratado de 11% Ata do Pregão Presencial para Registro de Preços nº 005/2020); </w:t>
      </w:r>
      <w:r w:rsidR="002768C8" w:rsidRPr="008E3F73">
        <w:rPr>
          <w:rFonts w:ascii="Arial Narrow" w:hAnsi="Arial Narrow" w:cs="Arial"/>
          <w:b/>
          <w:color w:val="000000"/>
          <w:sz w:val="24"/>
          <w:szCs w:val="24"/>
        </w:rPr>
        <w:t>10.2.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Sr. Vagner de Moura Costa</w:t>
      </w:r>
      <w:r w:rsidR="002768C8" w:rsidRPr="008E3F73">
        <w:rPr>
          <w:rFonts w:ascii="Arial Narrow" w:hAnsi="Arial Narrow" w:cs="Arial"/>
          <w:color w:val="000000"/>
          <w:sz w:val="24"/>
          <w:szCs w:val="24"/>
        </w:rPr>
        <w:t xml:space="preserve">, Presidente da Câmara Municipal de Pauini, no valor de </w:t>
      </w:r>
      <w:r w:rsidR="002768C8" w:rsidRPr="008E3F73">
        <w:rPr>
          <w:rFonts w:ascii="Arial Narrow" w:hAnsi="Arial Narrow" w:cs="Arial"/>
          <w:b/>
          <w:color w:val="000000"/>
          <w:sz w:val="24"/>
          <w:szCs w:val="24"/>
        </w:rPr>
        <w:t>R$ 15.000,00</w:t>
      </w:r>
      <w:r w:rsidR="002768C8" w:rsidRPr="008E3F73">
        <w:rPr>
          <w:rFonts w:ascii="Arial Narrow" w:hAnsi="Arial Narrow" w:cs="Arial"/>
          <w:color w:val="000000"/>
          <w:sz w:val="24"/>
          <w:szCs w:val="24"/>
        </w:rPr>
        <w:t xml:space="preserve"> (quinze mil reais), em razão de ato praticado com grave infração à norma legal, nos termos do art. 54, VI, da Lei n.º 2423/96-LOTCE/AM c/c art. 308, VI, da Resolução nº 04/2002-RITCE/AM, em razão da permanência das Restrições </w:t>
      </w:r>
      <w:proofErr w:type="spellStart"/>
      <w:r w:rsidR="002768C8" w:rsidRPr="008E3F73">
        <w:rPr>
          <w:rFonts w:ascii="Arial Narrow" w:hAnsi="Arial Narrow" w:cs="Arial"/>
          <w:color w:val="000000"/>
          <w:sz w:val="24"/>
          <w:szCs w:val="24"/>
        </w:rPr>
        <w:t>n.ºs</w:t>
      </w:r>
      <w:proofErr w:type="spellEnd"/>
      <w:r w:rsidR="002768C8" w:rsidRPr="008E3F73">
        <w:rPr>
          <w:rFonts w:ascii="Arial Narrow" w:hAnsi="Arial Narrow" w:cs="Arial"/>
          <w:color w:val="000000"/>
          <w:sz w:val="24"/>
          <w:szCs w:val="24"/>
        </w:rPr>
        <w:t xml:space="preserve"> 01, 04, 09 e 10, elencadas na Notificação n.º 01/2021-CI/DICAMI, como não sanadas, e fixar </w:t>
      </w:r>
      <w:r w:rsidR="002768C8" w:rsidRPr="008E3F73">
        <w:rPr>
          <w:rFonts w:ascii="Arial Narrow" w:hAnsi="Arial Narrow" w:cs="Arial"/>
          <w:b/>
          <w:color w:val="000000"/>
          <w:sz w:val="24"/>
          <w:szCs w:val="24"/>
        </w:rPr>
        <w:t>prazo de 60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10.3. Considerar em Alcance</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Sr. Vagner de Moura Costa</w:t>
      </w:r>
      <w:r w:rsidR="002768C8" w:rsidRPr="008E3F73">
        <w:rPr>
          <w:rFonts w:ascii="Arial Narrow" w:hAnsi="Arial Narrow" w:cs="Arial"/>
          <w:color w:val="000000"/>
          <w:sz w:val="24"/>
          <w:szCs w:val="24"/>
        </w:rPr>
        <w:t xml:space="preserve">, Presidente da Câmara Municipal de Pauini, no valor de </w:t>
      </w:r>
      <w:r w:rsidR="002768C8" w:rsidRPr="008E3F73">
        <w:rPr>
          <w:rFonts w:ascii="Arial Narrow" w:hAnsi="Arial Narrow" w:cs="Arial"/>
          <w:b/>
          <w:color w:val="000000"/>
          <w:sz w:val="24"/>
          <w:szCs w:val="24"/>
        </w:rPr>
        <w:t>R$ 39.552,50</w:t>
      </w:r>
      <w:r w:rsidR="002768C8" w:rsidRPr="008E3F73">
        <w:rPr>
          <w:rFonts w:ascii="Arial Narrow" w:hAnsi="Arial Narrow" w:cs="Arial"/>
          <w:color w:val="000000"/>
          <w:sz w:val="24"/>
          <w:szCs w:val="24"/>
        </w:rPr>
        <w:t xml:space="preserve"> (trinta e nove mil, quinhentos e cinquenta e dois reais e cinquenta centavos), nos termos do art. 304, III, da Resolução n.º 04/2002-RITCE/AM, pela não comprovação do recolhimento das contribuições previdenciárias patronais e dos servidores junto ao Regime Geral de Previdência-INSS, referente às competências de março, junho, setembro e dezembro/2020 (Restrição n.º 04), e fixar </w:t>
      </w:r>
      <w:r w:rsidR="002768C8" w:rsidRPr="008E3F73">
        <w:rPr>
          <w:rFonts w:ascii="Arial Narrow" w:hAnsi="Arial Narrow" w:cs="Arial"/>
          <w:b/>
          <w:color w:val="000000"/>
          <w:sz w:val="24"/>
          <w:szCs w:val="24"/>
        </w:rPr>
        <w:t>prazo de 60 (sessenta) dias</w:t>
      </w:r>
      <w:r w:rsidR="002768C8" w:rsidRPr="008E3F73">
        <w:rPr>
          <w:rFonts w:ascii="Arial Narrow" w:hAnsi="Arial Narrow" w:cs="Arial"/>
          <w:color w:val="000000"/>
          <w:sz w:val="24"/>
          <w:szCs w:val="24"/>
        </w:rPr>
        <w:t xml:space="preserve"> para que o responsável recolha o valor do Alcance/Glosa, na esfera Municipal para o órgão Câmara Municipal de Pauini. </w:t>
      </w:r>
      <w:r w:rsidR="002768C8" w:rsidRPr="008E3F73">
        <w:rPr>
          <w:rFonts w:ascii="Arial Narrow" w:hAnsi="Arial Narrow" w:cs="Arial"/>
          <w:b/>
          <w:color w:val="000000"/>
          <w:sz w:val="24"/>
          <w:szCs w:val="24"/>
        </w:rPr>
        <w:t>10.4. Dar ciência</w:t>
      </w:r>
      <w:r w:rsidR="002768C8" w:rsidRPr="008E3F73">
        <w:rPr>
          <w:rFonts w:ascii="Arial Narrow" w:hAnsi="Arial Narrow" w:cs="Arial"/>
          <w:color w:val="000000"/>
          <w:sz w:val="24"/>
          <w:szCs w:val="24"/>
        </w:rPr>
        <w:t xml:space="preserve"> ao Sr. Vagner de Moura Costa,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i/>
          <w:noProof/>
          <w:sz w:val="24"/>
          <w:szCs w:val="24"/>
        </w:rPr>
        <w:t>Vencido o voto destaque do Excelentíssimo Conselheiro Érico Xavier Desterro e Silva, divergindo apenas quanto a imputação em alcance dos valores recolhidos ao INSS e votando para que a impropriedade seja encaminhada ao Ministério Público do Trabalho, ao Ministério Público Federal e ao INSS para que adotem as medidas cabíveis.</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PROCESSO Nº 13.424/2021</w:t>
      </w:r>
      <w:r w:rsidR="002768C8" w:rsidRPr="008E3F73">
        <w:rPr>
          <w:rFonts w:ascii="Arial Narrow" w:hAnsi="Arial Narrow" w:cs="Arial"/>
          <w:color w:val="000000"/>
          <w:sz w:val="24"/>
          <w:szCs w:val="24"/>
        </w:rPr>
        <w:t xml:space="preserve"> – Representação, com Pedido de Medida Cautelar, formulada pelo Ministério Público de Contas, em face da Prefeitura de Caapiranga, em razão de possíveis irregularidades no Pregão Presencial nº 03/2021-CPL/PMC. </w:t>
      </w:r>
      <w:r w:rsidR="002768C8" w:rsidRPr="008E3F73">
        <w:rPr>
          <w:rFonts w:ascii="Arial Narrow" w:hAnsi="Arial Narrow" w:cs="Arial"/>
          <w:b/>
          <w:color w:val="000000"/>
          <w:sz w:val="24"/>
          <w:szCs w:val="24"/>
        </w:rPr>
        <w:t xml:space="preserve">Advogado: </w:t>
      </w:r>
      <w:r w:rsidR="002768C8" w:rsidRPr="008E3F73">
        <w:rPr>
          <w:rFonts w:ascii="Arial Narrow" w:hAnsi="Arial Narrow" w:cs="Arial"/>
          <w:color w:val="000000"/>
          <w:sz w:val="24"/>
          <w:szCs w:val="24"/>
        </w:rPr>
        <w:t>Allan Pinheiro Pessoa Coelho - OAB/AM 10904.</w:t>
      </w:r>
      <w:r w:rsidR="002768C8" w:rsidRPr="008E3F73">
        <w:rPr>
          <w:rFonts w:ascii="Arial Narrow" w:hAnsi="Arial Narrow" w:cs="Arial"/>
          <w:b/>
          <w:color w:val="000000"/>
          <w:sz w:val="24"/>
          <w:szCs w:val="24"/>
        </w:rPr>
        <w:t xml:space="preserve"> ACÓRDÃO Nº 2622/2023: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w:t>
      </w:r>
      <w:r w:rsidR="002768C8" w:rsidRPr="008E3F73">
        <w:rPr>
          <w:rFonts w:ascii="Arial Narrow" w:hAnsi="Arial Narrow" w:cs="Arial"/>
          <w:sz w:val="24"/>
          <w:szCs w:val="24"/>
        </w:rPr>
        <w:lastRenderedPageBreak/>
        <w:t xml:space="preserve">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9.1. Conhecer</w:t>
      </w:r>
      <w:r w:rsidR="002768C8" w:rsidRPr="008E3F73">
        <w:rPr>
          <w:rFonts w:ascii="Arial Narrow" w:hAnsi="Arial Narrow" w:cs="Arial"/>
          <w:color w:val="000000"/>
          <w:sz w:val="24"/>
          <w:szCs w:val="24"/>
        </w:rPr>
        <w:t xml:space="preserve"> da Representação com Pedido de Medida Cautelar, formulada pelo Ministério Público de Contas, por intermédio da Procuradora </w:t>
      </w:r>
      <w:proofErr w:type="spellStart"/>
      <w:r w:rsidR="002768C8" w:rsidRPr="008E3F73">
        <w:rPr>
          <w:rFonts w:ascii="Arial Narrow" w:hAnsi="Arial Narrow" w:cs="Arial"/>
          <w:color w:val="000000"/>
          <w:sz w:val="24"/>
          <w:szCs w:val="24"/>
        </w:rPr>
        <w:t>Elissandra</w:t>
      </w:r>
      <w:proofErr w:type="spellEnd"/>
      <w:r w:rsidR="002768C8" w:rsidRPr="008E3F73">
        <w:rPr>
          <w:rFonts w:ascii="Arial Narrow" w:hAnsi="Arial Narrow" w:cs="Arial"/>
          <w:color w:val="000000"/>
          <w:sz w:val="24"/>
          <w:szCs w:val="24"/>
        </w:rPr>
        <w:t xml:space="preserve"> Monteiro Freire Alvares, em face da Prefeitura de Caapiranga, de responsabilidade do Sr. Francisco Andrade Braz, Prefeito, em razão de possíveis irregularidades no Pregão Presencial nº 03/2021-CPL/PMC e na adjudicação de seu objeto em favor da empresa Pedro Alves Batista EIRELI (CNPJ 04.048.010/0001-58) para o fornecimento de combustíveis e derivados de petróleo pelo valor total de R$ 2.860.674,20 (dois milhões, oitocentos e sessenta mil, seiscentos e setenta e quatro reais e vinte centavos), por preencher os requisitos de Admissibilidade nos termos do art. 288 do RI-TCE/AM; </w:t>
      </w:r>
      <w:r w:rsidR="002768C8" w:rsidRPr="008E3F73">
        <w:rPr>
          <w:rFonts w:ascii="Arial Narrow" w:hAnsi="Arial Narrow" w:cs="Arial"/>
          <w:b/>
          <w:color w:val="000000"/>
          <w:sz w:val="24"/>
          <w:szCs w:val="24"/>
        </w:rPr>
        <w:t xml:space="preserve">9.2. Julgar Procedente </w:t>
      </w:r>
      <w:r w:rsidR="002768C8" w:rsidRPr="008E3F73">
        <w:rPr>
          <w:rFonts w:ascii="Arial Narrow" w:hAnsi="Arial Narrow" w:cs="Arial"/>
          <w:color w:val="000000"/>
          <w:sz w:val="24"/>
          <w:szCs w:val="24"/>
        </w:rPr>
        <w:t xml:space="preserve">a Representação, com Pedido de Medida Cautelar, formulada pelo Ministério Público de Contas, por intermédio da Procuradora </w:t>
      </w:r>
      <w:proofErr w:type="spellStart"/>
      <w:r w:rsidR="002768C8" w:rsidRPr="008E3F73">
        <w:rPr>
          <w:rFonts w:ascii="Arial Narrow" w:hAnsi="Arial Narrow" w:cs="Arial"/>
          <w:color w:val="000000"/>
          <w:sz w:val="24"/>
          <w:szCs w:val="24"/>
        </w:rPr>
        <w:t>Elissandra</w:t>
      </w:r>
      <w:proofErr w:type="spellEnd"/>
      <w:r w:rsidR="002768C8" w:rsidRPr="008E3F73">
        <w:rPr>
          <w:rFonts w:ascii="Arial Narrow" w:hAnsi="Arial Narrow" w:cs="Arial"/>
          <w:color w:val="000000"/>
          <w:sz w:val="24"/>
          <w:szCs w:val="24"/>
        </w:rPr>
        <w:t xml:space="preserve"> Monteiro Freire Alvares, em face da Prefeitura de Caapiranga, de responsabilidade do Sr. Francisco Andrade Braz, Prefeito, em razão de possíveis irregularidades no Pregão Presencial nº 03/2021-CPL/PMC e na adjudicação de seu objeto em favor da empresa Pedro Alves Batista EIRELI (CNPJ 04.048.010/0001-58) para o fornecimento de combustíveis e derivados de petróleo pelo valor total de R$ 2.860.674,20 (dois milhões, oitocentos e sessenta mil, seiscentos e setenta e quatro reais e vinte centavos), em razão da não comprovação da demanda de consumo estipulada no Presencial nº 03/2021-CPL/PMC; </w:t>
      </w:r>
      <w:r w:rsidR="002768C8" w:rsidRPr="008E3F73">
        <w:rPr>
          <w:rFonts w:ascii="Arial Narrow" w:hAnsi="Arial Narrow" w:cs="Arial"/>
          <w:b/>
          <w:color w:val="000000"/>
          <w:sz w:val="24"/>
          <w:szCs w:val="24"/>
        </w:rPr>
        <w:t xml:space="preserve">9.3. Aplicar Multa </w:t>
      </w:r>
      <w:r w:rsidR="002768C8" w:rsidRPr="008E3F73">
        <w:rPr>
          <w:rFonts w:ascii="Arial Narrow" w:hAnsi="Arial Narrow" w:cs="Arial"/>
          <w:color w:val="000000"/>
          <w:sz w:val="24"/>
          <w:szCs w:val="24"/>
        </w:rPr>
        <w:t xml:space="preserve">ao </w:t>
      </w:r>
      <w:r w:rsidR="002768C8" w:rsidRPr="008E3F73">
        <w:rPr>
          <w:rFonts w:ascii="Arial Narrow" w:hAnsi="Arial Narrow" w:cs="Arial"/>
          <w:b/>
          <w:color w:val="000000"/>
          <w:sz w:val="24"/>
          <w:szCs w:val="24"/>
        </w:rPr>
        <w:t>Sr. Francisco Andrade Braz</w:t>
      </w:r>
      <w:r w:rsidR="002768C8" w:rsidRPr="008E3F73">
        <w:rPr>
          <w:rFonts w:ascii="Arial Narrow" w:hAnsi="Arial Narrow" w:cs="Arial"/>
          <w:color w:val="000000"/>
          <w:sz w:val="24"/>
          <w:szCs w:val="24"/>
        </w:rPr>
        <w:t xml:space="preserve">, Prefeito de Caapiranga, referente a Representação interposta pelo  Ministério Público de Contas, no valor de R$ 6.827,19 (seis mil, oitocentos e vinte e sete reais e dezenove centavos), pelo não atendimento, no prazo fixado, sem causa justificada, à diligência ou decisão do Tribunal (art. 54, inciso IV, da Lei estadual nº 2.423/96)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9.4.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color w:val="000000"/>
          <w:sz w:val="24"/>
          <w:szCs w:val="24"/>
        </w:rPr>
        <w:t>Sr. Francisco Andrade Braz</w:t>
      </w:r>
      <w:r w:rsidR="002768C8" w:rsidRPr="008E3F73">
        <w:rPr>
          <w:rFonts w:ascii="Arial Narrow" w:hAnsi="Arial Narrow" w:cs="Arial"/>
          <w:color w:val="000000"/>
          <w:sz w:val="24"/>
          <w:szCs w:val="24"/>
        </w:rPr>
        <w:t xml:space="preserve">, Prefeito de Caapiranga, referente à Representação interposta pelo Ministério Público de Contas, no valor de </w:t>
      </w:r>
      <w:r w:rsidR="002768C8" w:rsidRPr="008E3F73">
        <w:rPr>
          <w:rFonts w:ascii="Arial Narrow" w:hAnsi="Arial Narrow" w:cs="Arial"/>
          <w:b/>
          <w:color w:val="000000"/>
          <w:sz w:val="24"/>
          <w:szCs w:val="24"/>
        </w:rPr>
        <w:t>R$ 68.271,96</w:t>
      </w:r>
      <w:r w:rsidR="002768C8" w:rsidRPr="008E3F73">
        <w:rPr>
          <w:rFonts w:ascii="Arial Narrow" w:hAnsi="Arial Narrow" w:cs="Arial"/>
          <w:color w:val="000000"/>
          <w:sz w:val="24"/>
          <w:szCs w:val="24"/>
        </w:rPr>
        <w:t xml:space="preserve"> (sessenta e oito mil, duzentos e setenta e um reais e noventa e seis centavos), por ato praticado com grave infração a norma legal, com fulcro no artigo 54, VI da Lei 2.423/1996 c/c com o artigo 308, VI da Resolução 04/2002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color w:val="000000"/>
          <w:sz w:val="24"/>
          <w:szCs w:val="24"/>
        </w:rPr>
        <w:t>9.5. Determinar</w:t>
      </w:r>
      <w:r w:rsidR="002768C8" w:rsidRPr="008E3F73">
        <w:rPr>
          <w:rFonts w:ascii="Arial Narrow" w:hAnsi="Arial Narrow" w:cs="Arial"/>
          <w:color w:val="000000"/>
          <w:sz w:val="24"/>
          <w:szCs w:val="24"/>
        </w:rPr>
        <w:t xml:space="preserve"> a </w:t>
      </w:r>
      <w:r w:rsidR="002768C8" w:rsidRPr="008E3F73">
        <w:rPr>
          <w:rFonts w:ascii="Arial Narrow" w:hAnsi="Arial Narrow" w:cs="Arial"/>
          <w:color w:val="000000"/>
          <w:sz w:val="24"/>
          <w:szCs w:val="24"/>
        </w:rPr>
        <w:lastRenderedPageBreak/>
        <w:t xml:space="preserve">instauração de Tomadas de Contas para apurar possível </w:t>
      </w:r>
      <w:proofErr w:type="spellStart"/>
      <w:r w:rsidR="002768C8" w:rsidRPr="008E3F73">
        <w:rPr>
          <w:rFonts w:ascii="Arial Narrow" w:hAnsi="Arial Narrow" w:cs="Arial"/>
          <w:color w:val="000000"/>
          <w:sz w:val="24"/>
          <w:szCs w:val="24"/>
        </w:rPr>
        <w:t>dano</w:t>
      </w:r>
      <w:proofErr w:type="spellEnd"/>
      <w:r w:rsidR="002768C8" w:rsidRPr="008E3F73">
        <w:rPr>
          <w:rFonts w:ascii="Arial Narrow" w:hAnsi="Arial Narrow" w:cs="Arial"/>
          <w:color w:val="000000"/>
          <w:sz w:val="24"/>
          <w:szCs w:val="24"/>
        </w:rPr>
        <w:t xml:space="preserve"> ao Erário na ocasião da execução do contrato referente ao Pregão Presencial nº 03/2021-CPL/PMC e na adjudicação de seu objeto em favor da empresa Pedro Alves Batista EIRELI (CNPJ 04.048.010/0001-58) para o fornecimento de combustíveis e derivados de petróleo pelo valor total de R$ 2.860.674,20 (dois milhões, oitocentos e sessenta mil, seiscentos e setenta e quatro reais e vinte centavos); </w:t>
      </w:r>
      <w:r w:rsidR="002768C8" w:rsidRPr="008E3F73">
        <w:rPr>
          <w:rFonts w:ascii="Arial Narrow" w:hAnsi="Arial Narrow" w:cs="Arial"/>
          <w:b/>
          <w:color w:val="000000"/>
          <w:sz w:val="24"/>
          <w:szCs w:val="24"/>
        </w:rPr>
        <w:t>9.6. Determinar</w:t>
      </w:r>
      <w:r w:rsidR="002768C8" w:rsidRPr="008E3F73">
        <w:rPr>
          <w:rFonts w:ascii="Arial Narrow" w:hAnsi="Arial Narrow" w:cs="Arial"/>
          <w:color w:val="000000"/>
          <w:sz w:val="24"/>
          <w:szCs w:val="24"/>
        </w:rPr>
        <w:t xml:space="preserve"> o envio de comunicação ao Relator do Exercício de 2022 da Prefeitura Municipal de Caapiranga sobre a existência do Pregão nº 001/2022-CPL/PMC, cujo objeto é o registro de preço para aquisição de combustível e óleos lubrificantes, dentre outros insumos. Conforme o Termo de Referência, apenas o quantitativo de combustível equivale a R$ 3.665.800,00 (três milhões, seiscentos e sessenta e cinco mil e oitocentos reais), ou seja, novamente uma contratação sem comprovação de demanda; </w:t>
      </w:r>
      <w:r w:rsidR="002768C8" w:rsidRPr="008E3F73">
        <w:rPr>
          <w:rFonts w:ascii="Arial Narrow" w:hAnsi="Arial Narrow" w:cs="Arial"/>
          <w:b/>
          <w:color w:val="000000"/>
          <w:sz w:val="24"/>
          <w:szCs w:val="24"/>
        </w:rPr>
        <w:t>9.7. Dar ciência</w:t>
      </w:r>
      <w:r w:rsidR="002768C8" w:rsidRPr="008E3F73">
        <w:rPr>
          <w:rFonts w:ascii="Arial Narrow" w:hAnsi="Arial Narrow" w:cs="Arial"/>
          <w:color w:val="000000"/>
          <w:sz w:val="24"/>
          <w:szCs w:val="24"/>
        </w:rPr>
        <w:t xml:space="preserve"> ao Ministério Público de Contas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9.8. Dar ciência</w:t>
      </w:r>
      <w:r w:rsidR="002768C8" w:rsidRPr="008E3F73">
        <w:rPr>
          <w:rFonts w:ascii="Arial Narrow" w:hAnsi="Arial Narrow" w:cs="Arial"/>
          <w:color w:val="000000"/>
          <w:sz w:val="24"/>
          <w:szCs w:val="24"/>
        </w:rPr>
        <w:t xml:space="preserve"> ao Sr. Francisco Andrade Braz, Prefeito da Prefeitura Municipal de Caapiranga,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PROCESSO Nº 15.470/2021</w:t>
      </w:r>
      <w:r w:rsidR="002768C8" w:rsidRPr="008E3F73">
        <w:rPr>
          <w:rFonts w:ascii="Arial Narrow" w:hAnsi="Arial Narrow" w:cs="Arial"/>
          <w:color w:val="000000"/>
          <w:sz w:val="24"/>
          <w:szCs w:val="24"/>
        </w:rPr>
        <w:t xml:space="preserve"> - Representação formulada pelo Ministério Público de Contas, contra o Chefe do Executivo de Lábrea, Senhor Prefeito Gean Campos de Barros; o Chefe do Executivo Estadual, Senhor Governador Wilson Miranda Lima; o Secretário de Estado do Meio Ambiente, Senhor Eduardo Taveira;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fundiários, em decorrência da reiterada omissão de combate às queimadas ilegais e nocivas no amazonas, na porção florestal amazônica do município de Lábrea, no exercício de 2020. </w:t>
      </w:r>
      <w:r w:rsidR="002768C8" w:rsidRPr="008E3F73">
        <w:rPr>
          <w:rFonts w:ascii="Arial Narrow" w:hAnsi="Arial Narrow" w:cs="Arial"/>
          <w:b/>
          <w:color w:val="000000"/>
          <w:sz w:val="24"/>
          <w:szCs w:val="24"/>
        </w:rPr>
        <w:t xml:space="preserve">Advogados: </w:t>
      </w:r>
      <w:r w:rsidR="002768C8" w:rsidRPr="008E3F73">
        <w:rPr>
          <w:rFonts w:ascii="Arial Narrow" w:hAnsi="Arial Narrow" w:cs="Arial"/>
          <w:color w:val="000000"/>
          <w:sz w:val="24"/>
          <w:szCs w:val="24"/>
        </w:rPr>
        <w:t xml:space="preserve">Fábio Nunes Bandeira de Melo – OAB/AM 4331 e Bruno Vieira da Rocha </w:t>
      </w:r>
      <w:proofErr w:type="spellStart"/>
      <w:r w:rsidR="002768C8" w:rsidRPr="008E3F73">
        <w:rPr>
          <w:rFonts w:ascii="Arial Narrow" w:hAnsi="Arial Narrow" w:cs="Arial"/>
          <w:color w:val="000000"/>
          <w:sz w:val="24"/>
          <w:szCs w:val="24"/>
        </w:rPr>
        <w:t>Barbirato</w:t>
      </w:r>
      <w:proofErr w:type="spellEnd"/>
      <w:r w:rsidR="002768C8" w:rsidRPr="008E3F73">
        <w:rPr>
          <w:rFonts w:ascii="Arial Narrow" w:hAnsi="Arial Narrow" w:cs="Arial"/>
          <w:color w:val="000000"/>
          <w:sz w:val="24"/>
          <w:szCs w:val="24"/>
        </w:rPr>
        <w:t xml:space="preserve"> – OAB/AM 6975</w:t>
      </w:r>
      <w:r w:rsidR="002768C8" w:rsidRPr="008E3F73">
        <w:rPr>
          <w:rFonts w:ascii="Arial Narrow" w:hAnsi="Arial Narrow" w:cs="Arial"/>
          <w:b/>
          <w:color w:val="000000"/>
          <w:sz w:val="24"/>
          <w:szCs w:val="24"/>
        </w:rPr>
        <w:t>. ACÓRDÃO Nº 2623/2023: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parcial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9.1. Conhecer</w:t>
      </w:r>
      <w:r w:rsidR="002768C8" w:rsidRPr="008E3F73">
        <w:rPr>
          <w:rFonts w:ascii="Arial Narrow" w:hAnsi="Arial Narrow" w:cs="Arial"/>
          <w:color w:val="000000"/>
          <w:sz w:val="24"/>
          <w:szCs w:val="24"/>
        </w:rPr>
        <w:t xml:space="preserve"> da Representação formulada pelo Ministério Público de Contas, por intermédio do Procurador Ruy Marcelo Alencar de Mendonça, contra o Chefe do Executivo Estadual, Sr. Governador Wilson Miranda Lima; o Secretário de Estado do Meio Ambiente - SEMA, Sr. Eduardo Taveira; o Chefe do Executivo de Lábrea, Sr. Prefeito Gean Campos de Barros; o Diretor-Presidente do Instituto de Proteção Ambiental do Amazonas - IPAAM, Sr. Juliano Valente; a Diretora Técnica do IPAAM, Sra. Maria do Carmo Neves dos Santos; e, o Gerente de Fiscalização do IPAAM, Sr. Raimundo Nonato Chuvas, haja vista aparentes danos florestais, ambientais, climáticos e patrimoniais, em decorrência da reiterada omissão de combate às queimadas ilegais e nocivas no Amazonas, na porção florestal amazônica do Município de Lábrea, exercício 2020, de acordo com o art. 288, da Resolução nº 04/2002; </w:t>
      </w:r>
      <w:r w:rsidR="002768C8" w:rsidRPr="008E3F73">
        <w:rPr>
          <w:rFonts w:ascii="Arial Narrow" w:hAnsi="Arial Narrow" w:cs="Arial"/>
          <w:b/>
          <w:color w:val="000000"/>
          <w:sz w:val="24"/>
          <w:szCs w:val="24"/>
        </w:rPr>
        <w:t>9.2. Julgar Parcialmente Procedente</w:t>
      </w:r>
      <w:r w:rsidR="002768C8" w:rsidRPr="008E3F73">
        <w:rPr>
          <w:rFonts w:ascii="Arial Narrow" w:hAnsi="Arial Narrow" w:cs="Arial"/>
          <w:color w:val="000000"/>
          <w:sz w:val="24"/>
          <w:szCs w:val="24"/>
        </w:rPr>
        <w:t xml:space="preserve"> a Representação formulada pelo Ministério Público de Contas, porque ausente plano de contingência de queimadas no Município de Lábrea; </w:t>
      </w:r>
      <w:r w:rsidR="002768C8" w:rsidRPr="008E3F73">
        <w:rPr>
          <w:rFonts w:ascii="Arial Narrow" w:hAnsi="Arial Narrow" w:cs="Arial"/>
          <w:b/>
          <w:color w:val="000000"/>
          <w:sz w:val="24"/>
          <w:szCs w:val="24"/>
        </w:rPr>
        <w:t>9.3. Determinar</w:t>
      </w:r>
      <w:r w:rsidR="002768C8" w:rsidRPr="008E3F73">
        <w:rPr>
          <w:rFonts w:ascii="Arial Narrow" w:hAnsi="Arial Narrow" w:cs="Arial"/>
          <w:color w:val="000000"/>
          <w:sz w:val="24"/>
          <w:szCs w:val="24"/>
        </w:rPr>
        <w:t xml:space="preserve"> ao Sr. Gean Campos de Barros, Prefeito de Lábrea, a fim de que no prazo de 18 meses:</w:t>
      </w:r>
      <w:r w:rsidR="002768C8" w:rsidRPr="008E3F73">
        <w:rPr>
          <w:rFonts w:ascii="Arial Narrow" w:hAnsi="Arial Narrow" w:cs="Arial"/>
          <w:b/>
          <w:color w:val="000000"/>
          <w:sz w:val="24"/>
          <w:szCs w:val="24"/>
        </w:rPr>
        <w:t xml:space="preserve"> 9.3.1. </w:t>
      </w:r>
      <w:r w:rsidR="002768C8" w:rsidRPr="008E3F73">
        <w:rPr>
          <w:rFonts w:ascii="Arial Narrow" w:hAnsi="Arial Narrow" w:cs="Arial"/>
          <w:color w:val="000000"/>
          <w:sz w:val="24"/>
          <w:szCs w:val="24"/>
        </w:rPr>
        <w:t xml:space="preserve">Envie o Plano de Ação de educação ambiental a ser desenvolvido em escolas e instituições públicas quanto a responsabilidade compartilhada do cidadão frente as questões ambientais ocasionadas pelo desmatamento e queimadas, com abrangência na sede e na área rural; </w:t>
      </w:r>
      <w:r w:rsidR="002768C8" w:rsidRPr="008E3F73">
        <w:rPr>
          <w:rFonts w:ascii="Arial Narrow" w:hAnsi="Arial Narrow" w:cs="Arial"/>
          <w:b/>
          <w:color w:val="000000"/>
          <w:sz w:val="24"/>
          <w:szCs w:val="24"/>
        </w:rPr>
        <w:t>9.3.2.</w:t>
      </w:r>
      <w:r w:rsidR="002768C8" w:rsidRPr="008E3F73">
        <w:rPr>
          <w:rFonts w:ascii="Arial Narrow" w:hAnsi="Arial Narrow" w:cs="Arial"/>
          <w:color w:val="000000"/>
          <w:sz w:val="24"/>
          <w:szCs w:val="24"/>
        </w:rPr>
        <w:t xml:space="preserve"> Implemente o Comitê Municipal de Prevenção e Combate às Queimadas;</w:t>
      </w:r>
      <w:r w:rsidR="002768C8" w:rsidRPr="008E3F73">
        <w:rPr>
          <w:rFonts w:ascii="Arial Narrow" w:hAnsi="Arial Narrow" w:cs="Arial"/>
          <w:b/>
          <w:color w:val="000000"/>
          <w:sz w:val="24"/>
          <w:szCs w:val="24"/>
        </w:rPr>
        <w:t xml:space="preserve"> 9.3.3.</w:t>
      </w:r>
      <w:r w:rsidR="002768C8" w:rsidRPr="008E3F73">
        <w:rPr>
          <w:rFonts w:ascii="Arial Narrow" w:hAnsi="Arial Narrow" w:cs="Arial"/>
          <w:color w:val="000000"/>
          <w:sz w:val="24"/>
          <w:szCs w:val="24"/>
        </w:rPr>
        <w:t xml:space="preserve"> Implemente a campanha publicitária em parceria com veículos de comunicação (rádios, tvs, voz comunitária etc.) para orientação da população quanto a prevenção de queimadas;</w:t>
      </w:r>
      <w:r w:rsidR="002768C8" w:rsidRPr="008E3F73">
        <w:rPr>
          <w:rFonts w:ascii="Arial Narrow" w:hAnsi="Arial Narrow" w:cs="Arial"/>
          <w:b/>
          <w:color w:val="000000"/>
          <w:sz w:val="24"/>
          <w:szCs w:val="24"/>
        </w:rPr>
        <w:t xml:space="preserve"> 9.3.4. </w:t>
      </w:r>
      <w:r w:rsidR="002768C8" w:rsidRPr="008E3F73">
        <w:rPr>
          <w:rFonts w:ascii="Arial Narrow" w:hAnsi="Arial Narrow" w:cs="Arial"/>
          <w:color w:val="000000"/>
          <w:sz w:val="24"/>
          <w:szCs w:val="24"/>
        </w:rPr>
        <w:t xml:space="preserve">Reforce as ações preventivas, mediante ao estabelecido no Plano Diretor contra </w:t>
      </w:r>
      <w:r w:rsidR="002768C8" w:rsidRPr="008E3F73">
        <w:rPr>
          <w:rFonts w:ascii="Arial Narrow" w:hAnsi="Arial Narrow" w:cs="Arial"/>
          <w:color w:val="000000"/>
          <w:sz w:val="24"/>
          <w:szCs w:val="24"/>
        </w:rPr>
        <w:lastRenderedPageBreak/>
        <w:t xml:space="preserve">queimadas, por intermédio de atividades de educação ambiental junto aos produtores rurais. </w:t>
      </w:r>
      <w:r w:rsidR="002768C8" w:rsidRPr="008E3F73">
        <w:rPr>
          <w:rFonts w:ascii="Arial Narrow" w:hAnsi="Arial Narrow" w:cs="Arial"/>
          <w:b/>
          <w:color w:val="000000"/>
          <w:sz w:val="24"/>
          <w:szCs w:val="24"/>
        </w:rPr>
        <w:t>9.4. Determinar</w:t>
      </w:r>
      <w:r w:rsidR="002768C8" w:rsidRPr="008E3F73">
        <w:rPr>
          <w:rFonts w:ascii="Arial Narrow" w:hAnsi="Arial Narrow" w:cs="Arial"/>
          <w:color w:val="000000"/>
          <w:sz w:val="24"/>
          <w:szCs w:val="24"/>
        </w:rPr>
        <w:t xml:space="preserve"> ao Estado do Amazonas, na figura da Secretaria do Estado do Amazonas de Meio Ambiente (SEMA) e do Instituo de Proteção Ambiental do Amazonas (IPAAM), para que no prazo de 18 meses:</w:t>
      </w:r>
      <w:r w:rsidR="002768C8" w:rsidRPr="008E3F73">
        <w:rPr>
          <w:rFonts w:ascii="Arial Narrow" w:hAnsi="Arial Narrow" w:cs="Arial"/>
          <w:b/>
          <w:color w:val="000000"/>
          <w:sz w:val="24"/>
          <w:szCs w:val="24"/>
        </w:rPr>
        <w:t xml:space="preserve"> 9.4.1.</w:t>
      </w:r>
      <w:r w:rsidR="002768C8" w:rsidRPr="008E3F73">
        <w:rPr>
          <w:rFonts w:ascii="Arial Narrow" w:hAnsi="Arial Narrow" w:cs="Arial"/>
          <w:color w:val="000000"/>
          <w:sz w:val="24"/>
          <w:szCs w:val="24"/>
        </w:rPr>
        <w:t xml:space="preserve"> Intensifiquem ações de comando e controle com planejamento integrado entre as esferas federais, estaduais e municipais, com cronograma e orçamento definidos, principalmente o licenciamento ambiental, para contribuir diretamente com a redução de desmatamento e queimadas nas áreas prioritárias;</w:t>
      </w:r>
      <w:r w:rsidR="002768C8" w:rsidRPr="008E3F73">
        <w:rPr>
          <w:rFonts w:ascii="Arial Narrow" w:hAnsi="Arial Narrow" w:cs="Arial"/>
          <w:b/>
          <w:color w:val="000000"/>
          <w:sz w:val="24"/>
          <w:szCs w:val="24"/>
        </w:rPr>
        <w:t xml:space="preserve"> 9.4.2.</w:t>
      </w:r>
      <w:r w:rsidR="002768C8" w:rsidRPr="008E3F73">
        <w:rPr>
          <w:rFonts w:ascii="Arial Narrow" w:hAnsi="Arial Narrow" w:cs="Arial"/>
          <w:color w:val="000000"/>
          <w:sz w:val="24"/>
          <w:szCs w:val="24"/>
        </w:rPr>
        <w:t xml:space="preserve"> Fortaleçam as áreas protegidas como estratégia de impedimento do avanço do desmatamento e das queimadas, bem como a promoção da valorização econômica dos produtos da </w:t>
      </w:r>
      <w:proofErr w:type="spellStart"/>
      <w:r w:rsidR="002768C8" w:rsidRPr="008E3F73">
        <w:rPr>
          <w:rFonts w:ascii="Arial Narrow" w:hAnsi="Arial Narrow" w:cs="Arial"/>
          <w:color w:val="000000"/>
          <w:sz w:val="24"/>
          <w:szCs w:val="24"/>
        </w:rPr>
        <w:t>sociobiodiversidade</w:t>
      </w:r>
      <w:proofErr w:type="spellEnd"/>
      <w:r w:rsidR="002768C8" w:rsidRPr="008E3F73">
        <w:rPr>
          <w:rFonts w:ascii="Arial Narrow" w:hAnsi="Arial Narrow" w:cs="Arial"/>
          <w:color w:val="000000"/>
          <w:sz w:val="24"/>
          <w:szCs w:val="24"/>
        </w:rPr>
        <w:t xml:space="preserve"> e implementação de programas e projetos para o pagamento por serviços ambientais; </w:t>
      </w:r>
      <w:r w:rsidR="002768C8" w:rsidRPr="008E3F73">
        <w:rPr>
          <w:rFonts w:ascii="Arial Narrow" w:hAnsi="Arial Narrow" w:cs="Arial"/>
          <w:b/>
          <w:color w:val="000000"/>
          <w:sz w:val="24"/>
          <w:szCs w:val="24"/>
        </w:rPr>
        <w:t xml:space="preserve">9.4.3. </w:t>
      </w:r>
      <w:r w:rsidR="002768C8" w:rsidRPr="008E3F73">
        <w:rPr>
          <w:rFonts w:ascii="Arial Narrow" w:hAnsi="Arial Narrow" w:cs="Arial"/>
          <w:color w:val="000000"/>
          <w:sz w:val="24"/>
          <w:szCs w:val="24"/>
        </w:rPr>
        <w:t>Analisem todos os cadastros ambientais rurais concedido em áreas públicas estaduais não destinadas;</w:t>
      </w:r>
      <w:r w:rsidR="002768C8" w:rsidRPr="008E3F73">
        <w:rPr>
          <w:rFonts w:ascii="Arial Narrow" w:hAnsi="Arial Narrow" w:cs="Arial"/>
          <w:b/>
          <w:color w:val="000000"/>
          <w:sz w:val="24"/>
          <w:szCs w:val="24"/>
        </w:rPr>
        <w:t xml:space="preserve"> 9.4.4.</w:t>
      </w:r>
      <w:r w:rsidR="002768C8" w:rsidRPr="008E3F73">
        <w:rPr>
          <w:rFonts w:ascii="Arial Narrow" w:hAnsi="Arial Narrow" w:cs="Arial"/>
          <w:color w:val="000000"/>
          <w:sz w:val="24"/>
          <w:szCs w:val="24"/>
        </w:rPr>
        <w:t xml:space="preserve"> Realizem o estudo físico das glebas arrecadadas e matriculadas de domínio do Estado do Amazonas, com altas taxas de incremento do desmatamento;</w:t>
      </w:r>
      <w:r w:rsidR="002768C8" w:rsidRPr="008E3F73">
        <w:rPr>
          <w:rFonts w:ascii="Arial Narrow" w:hAnsi="Arial Narrow" w:cs="Arial"/>
          <w:b/>
          <w:color w:val="000000"/>
          <w:sz w:val="24"/>
          <w:szCs w:val="24"/>
        </w:rPr>
        <w:t xml:space="preserve"> 9.4.5.</w:t>
      </w:r>
      <w:r w:rsidR="002768C8" w:rsidRPr="008E3F73">
        <w:rPr>
          <w:rFonts w:ascii="Arial Narrow" w:hAnsi="Arial Narrow" w:cs="Arial"/>
          <w:color w:val="000000"/>
          <w:sz w:val="24"/>
          <w:szCs w:val="24"/>
        </w:rPr>
        <w:t xml:space="preserve"> Promovam ações de regularização fundiária e ambiental nas áreas prioritárias e de intensa atividade produtiva;</w:t>
      </w:r>
      <w:r w:rsidR="002768C8" w:rsidRPr="008E3F73">
        <w:rPr>
          <w:rFonts w:ascii="Arial Narrow" w:hAnsi="Arial Narrow" w:cs="Arial"/>
          <w:b/>
          <w:color w:val="000000"/>
          <w:sz w:val="24"/>
          <w:szCs w:val="24"/>
        </w:rPr>
        <w:t xml:space="preserve"> 9.4.6.</w:t>
      </w:r>
      <w:r w:rsidR="002768C8" w:rsidRPr="008E3F73">
        <w:rPr>
          <w:rFonts w:ascii="Arial Narrow" w:hAnsi="Arial Narrow" w:cs="Arial"/>
          <w:color w:val="000000"/>
          <w:sz w:val="24"/>
          <w:szCs w:val="24"/>
        </w:rPr>
        <w:t xml:space="preserve"> Intensifiquem o monitoramento das atividades produtivas rurais licenciadas nos municípios prioritários;</w:t>
      </w:r>
      <w:r w:rsidR="002768C8" w:rsidRPr="008E3F73">
        <w:rPr>
          <w:rFonts w:ascii="Arial Narrow" w:hAnsi="Arial Narrow" w:cs="Arial"/>
          <w:b/>
          <w:color w:val="000000"/>
          <w:sz w:val="24"/>
          <w:szCs w:val="24"/>
        </w:rPr>
        <w:t xml:space="preserve"> 9.4.7.</w:t>
      </w:r>
      <w:r w:rsidR="002768C8" w:rsidRPr="008E3F73">
        <w:rPr>
          <w:rFonts w:ascii="Arial Narrow" w:hAnsi="Arial Narrow" w:cs="Arial"/>
          <w:color w:val="000000"/>
          <w:sz w:val="24"/>
          <w:szCs w:val="24"/>
        </w:rPr>
        <w:t xml:space="preserve"> Implantem procedimento para autuação remota nos municípios prioritários;</w:t>
      </w:r>
      <w:r w:rsidR="002768C8" w:rsidRPr="008E3F73">
        <w:rPr>
          <w:rFonts w:ascii="Arial Narrow" w:hAnsi="Arial Narrow" w:cs="Arial"/>
          <w:b/>
          <w:color w:val="000000"/>
          <w:sz w:val="24"/>
          <w:szCs w:val="24"/>
        </w:rPr>
        <w:t xml:space="preserve"> 9.4.8.</w:t>
      </w:r>
      <w:r w:rsidR="002768C8" w:rsidRPr="008E3F73">
        <w:rPr>
          <w:rFonts w:ascii="Arial Narrow" w:hAnsi="Arial Narrow" w:cs="Arial"/>
          <w:color w:val="000000"/>
          <w:sz w:val="24"/>
          <w:szCs w:val="24"/>
        </w:rPr>
        <w:t xml:space="preserve"> Autuem os passivos ambientais nos municípios críticos;</w:t>
      </w:r>
      <w:r w:rsidR="002768C8" w:rsidRPr="008E3F73">
        <w:rPr>
          <w:rFonts w:ascii="Arial Narrow" w:hAnsi="Arial Narrow" w:cs="Arial"/>
          <w:b/>
          <w:color w:val="000000"/>
          <w:sz w:val="24"/>
          <w:szCs w:val="24"/>
        </w:rPr>
        <w:t xml:space="preserve"> 9.4.9.</w:t>
      </w:r>
      <w:r w:rsidR="002768C8" w:rsidRPr="008E3F73">
        <w:rPr>
          <w:rFonts w:ascii="Arial Narrow" w:hAnsi="Arial Narrow" w:cs="Arial"/>
          <w:color w:val="000000"/>
          <w:sz w:val="24"/>
          <w:szCs w:val="24"/>
        </w:rPr>
        <w:t xml:space="preserve"> Realizem missões de fiscalização nas áreas prioritárias com base em operações de inteligência;</w:t>
      </w:r>
      <w:r w:rsidR="002768C8" w:rsidRPr="008E3F73">
        <w:rPr>
          <w:rFonts w:ascii="Arial Narrow" w:hAnsi="Arial Narrow" w:cs="Arial"/>
          <w:b/>
          <w:color w:val="000000"/>
          <w:sz w:val="24"/>
          <w:szCs w:val="24"/>
        </w:rPr>
        <w:t xml:space="preserve"> 9.4.10.</w:t>
      </w:r>
      <w:r w:rsidR="002768C8" w:rsidRPr="008E3F73">
        <w:rPr>
          <w:rFonts w:ascii="Arial Narrow" w:hAnsi="Arial Narrow" w:cs="Arial"/>
          <w:color w:val="000000"/>
          <w:sz w:val="24"/>
          <w:szCs w:val="24"/>
        </w:rPr>
        <w:t xml:space="preserve"> Realizem ações educativas visando à conscientização das populações urbanas e rurais sobre os riscos, problemas e impactos provocados pelas queimadas;</w:t>
      </w:r>
      <w:r w:rsidR="002768C8" w:rsidRPr="008E3F73">
        <w:rPr>
          <w:rFonts w:ascii="Arial Narrow" w:hAnsi="Arial Narrow" w:cs="Arial"/>
          <w:b/>
          <w:color w:val="000000"/>
          <w:sz w:val="24"/>
          <w:szCs w:val="24"/>
        </w:rPr>
        <w:t xml:space="preserve"> 9.4.11.</w:t>
      </w:r>
      <w:r w:rsidR="002768C8" w:rsidRPr="008E3F73">
        <w:rPr>
          <w:rFonts w:ascii="Arial Narrow" w:hAnsi="Arial Narrow" w:cs="Arial"/>
          <w:color w:val="000000"/>
          <w:sz w:val="24"/>
          <w:szCs w:val="24"/>
        </w:rPr>
        <w:t xml:space="preserve"> Fortaleçam as estruturas de governança ambiental dos municípios;</w:t>
      </w:r>
      <w:r w:rsidR="002768C8" w:rsidRPr="008E3F73">
        <w:rPr>
          <w:rFonts w:ascii="Arial Narrow" w:hAnsi="Arial Narrow" w:cs="Arial"/>
          <w:b/>
          <w:color w:val="000000"/>
          <w:sz w:val="24"/>
          <w:szCs w:val="24"/>
        </w:rPr>
        <w:t xml:space="preserve"> 9.4.12.</w:t>
      </w:r>
      <w:r w:rsidR="002768C8" w:rsidRPr="008E3F73">
        <w:rPr>
          <w:rFonts w:ascii="Arial Narrow" w:hAnsi="Arial Narrow" w:cs="Arial"/>
          <w:color w:val="000000"/>
          <w:sz w:val="24"/>
          <w:szCs w:val="24"/>
        </w:rPr>
        <w:t xml:space="preserve"> Monitorem os estoques de carbono do Estado do Amazonas. </w:t>
      </w:r>
      <w:r w:rsidR="002768C8" w:rsidRPr="008E3F73">
        <w:rPr>
          <w:rFonts w:ascii="Arial Narrow" w:hAnsi="Arial Narrow" w:cs="Arial"/>
          <w:b/>
          <w:color w:val="000000"/>
          <w:sz w:val="24"/>
          <w:szCs w:val="24"/>
        </w:rPr>
        <w:t>9.5. Considerar revel</w:t>
      </w:r>
      <w:r w:rsidR="002768C8" w:rsidRPr="008E3F73">
        <w:rPr>
          <w:rFonts w:ascii="Arial Narrow" w:hAnsi="Arial Narrow" w:cs="Arial"/>
          <w:color w:val="000000"/>
          <w:sz w:val="24"/>
          <w:szCs w:val="24"/>
        </w:rPr>
        <w:t xml:space="preserve"> o </w:t>
      </w:r>
      <w:r w:rsidR="002768C8" w:rsidRPr="008E3F73">
        <w:rPr>
          <w:rFonts w:ascii="Arial Narrow" w:hAnsi="Arial Narrow" w:cs="Arial"/>
          <w:b/>
          <w:color w:val="000000"/>
          <w:sz w:val="24"/>
          <w:szCs w:val="24"/>
        </w:rPr>
        <w:t>Sr. Gean Campos de Barros</w:t>
      </w:r>
      <w:r w:rsidR="002768C8" w:rsidRPr="008E3F73">
        <w:rPr>
          <w:rFonts w:ascii="Arial Narrow" w:hAnsi="Arial Narrow" w:cs="Arial"/>
          <w:color w:val="000000"/>
          <w:sz w:val="24"/>
          <w:szCs w:val="24"/>
        </w:rPr>
        <w:t>, por não atendimento à Notificação nº 122/2023-DICAMB, na forma do art. 88, da Resolução nº 04/2002;</w:t>
      </w:r>
      <w:r w:rsidR="002768C8" w:rsidRPr="008E3F73">
        <w:rPr>
          <w:rFonts w:ascii="Arial Narrow" w:hAnsi="Arial Narrow" w:cs="Arial"/>
          <w:b/>
          <w:color w:val="000000"/>
          <w:sz w:val="24"/>
          <w:szCs w:val="24"/>
        </w:rPr>
        <w:t xml:space="preserve"> 9.6. Dar ciência</w:t>
      </w:r>
      <w:r w:rsidR="002768C8" w:rsidRPr="008E3F73">
        <w:rPr>
          <w:rFonts w:ascii="Arial Narrow" w:hAnsi="Arial Narrow" w:cs="Arial"/>
          <w:color w:val="000000"/>
          <w:sz w:val="24"/>
          <w:szCs w:val="24"/>
        </w:rPr>
        <w:t xml:space="preserve"> ao Sr. Gean Campos de Barros, Prefeito de Lábrea,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9.7. Dar ciência</w:t>
      </w:r>
      <w:r w:rsidR="002768C8" w:rsidRPr="008E3F73">
        <w:rPr>
          <w:rFonts w:ascii="Arial Narrow" w:hAnsi="Arial Narrow" w:cs="Arial"/>
          <w:color w:val="000000"/>
          <w:sz w:val="24"/>
          <w:szCs w:val="24"/>
        </w:rPr>
        <w:t xml:space="preserve"> ao Sr. Eduardo Costa Taveira, Secretário da Secretaria de Estado do Meio Ambiente - Sema,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9.8. Dar ciência</w:t>
      </w:r>
      <w:r w:rsidR="002768C8" w:rsidRPr="008E3F73">
        <w:rPr>
          <w:rFonts w:ascii="Arial Narrow" w:hAnsi="Arial Narrow" w:cs="Arial"/>
          <w:color w:val="000000"/>
          <w:sz w:val="24"/>
          <w:szCs w:val="24"/>
        </w:rPr>
        <w:t xml:space="preserve"> ao Sr. Juliano Marcos Valente de Souza, Diretor-Presidente, do Instituto de Proteção Ambiental do Estado do Amazonas - IPAAM,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9.9. Arquivar</w:t>
      </w:r>
      <w:r w:rsidR="002768C8" w:rsidRPr="008E3F73">
        <w:rPr>
          <w:rFonts w:ascii="Arial Narrow" w:hAnsi="Arial Narrow" w:cs="Arial"/>
          <w:color w:val="000000"/>
          <w:sz w:val="24"/>
          <w:szCs w:val="24"/>
        </w:rPr>
        <w:t xml:space="preserve"> o processo, após cumpridos os prazos regimentais. </w:t>
      </w:r>
      <w:r w:rsidR="002768C8" w:rsidRPr="008E3F73">
        <w:rPr>
          <w:rFonts w:ascii="Arial Narrow" w:hAnsi="Arial Narrow" w:cs="Arial"/>
          <w:b/>
          <w:sz w:val="24"/>
          <w:szCs w:val="24"/>
        </w:rPr>
        <w:t>Declaração de Impedimento: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Conselheiro Convocado Luiz Henrique Pereira Mendes (art. 65 do Regimento Interno).</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PROCESSO Nº 16.701/2021</w:t>
      </w:r>
      <w:r w:rsidR="002768C8" w:rsidRPr="008E3F73">
        <w:rPr>
          <w:rFonts w:ascii="Arial Narrow" w:hAnsi="Arial Narrow" w:cs="Arial"/>
          <w:color w:val="000000"/>
          <w:sz w:val="24"/>
          <w:szCs w:val="24"/>
        </w:rPr>
        <w:t xml:space="preserve"> - Embargos de Declaração em Representação oriunda da Manifestação n° 668/2021, </w:t>
      </w:r>
      <w:r w:rsidR="002768C8" w:rsidRPr="008E3F73">
        <w:rPr>
          <w:rFonts w:ascii="Arial Narrow" w:hAnsi="Arial Narrow" w:cs="Arial"/>
          <w:sz w:val="24"/>
          <w:szCs w:val="24"/>
        </w:rPr>
        <w:t xml:space="preserve">formulada pela Secretaria de Controle Externo – SECEX/TCE/AM, em face da Prefeitura de Careiro </w:t>
      </w:r>
      <w:proofErr w:type="spellStart"/>
      <w:r w:rsidR="002768C8" w:rsidRPr="008E3F73">
        <w:rPr>
          <w:rFonts w:ascii="Arial Narrow" w:hAnsi="Arial Narrow" w:cs="Arial"/>
          <w:sz w:val="24"/>
          <w:szCs w:val="24"/>
        </w:rPr>
        <w:t>da</w:t>
      </w:r>
      <w:proofErr w:type="spellEnd"/>
      <w:r w:rsidR="002768C8" w:rsidRPr="008E3F73">
        <w:rPr>
          <w:rFonts w:ascii="Arial Narrow" w:hAnsi="Arial Narrow" w:cs="Arial"/>
          <w:sz w:val="24"/>
          <w:szCs w:val="24"/>
        </w:rPr>
        <w:t xml:space="preserve"> Várzea, em virtude de possíveis irregularidades na realização de processo seletivo na referida Municipalidade, para contratar servidores para a área da saúde</w:t>
      </w:r>
      <w:r w:rsidR="002768C8" w:rsidRPr="008E3F73">
        <w:rPr>
          <w:rFonts w:ascii="Arial Narrow" w:hAnsi="Arial Narrow" w:cs="Arial"/>
          <w:color w:val="000000"/>
          <w:sz w:val="24"/>
          <w:szCs w:val="24"/>
        </w:rPr>
        <w:t xml:space="preserve">.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Bruno Vieira da Rocha Barbirato - OAB/AM 6975, Fábio Nunes Bandeira de Melo - OAB/AM 4331, Igor Arnaud Ferreira - OAB/AM 10428, Any Gresy Carvalho da Silva – OAB/AM 12438, Laiz Araújo Russo de Melo e Silva – OAB/AM 6897 e Camila Pontes Torres - OAB/AM 12280</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2625/2023: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III, alínea “f”, item 1,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sz w:val="24"/>
          <w:szCs w:val="24"/>
        </w:rPr>
        <w:t xml:space="preserve"> 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 </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oral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7.1. Conhecer</w:t>
      </w:r>
      <w:r w:rsidR="002768C8" w:rsidRPr="008E3F73">
        <w:rPr>
          <w:rFonts w:ascii="Arial Narrow" w:hAnsi="Arial Narrow" w:cs="Arial"/>
          <w:color w:val="000000"/>
          <w:sz w:val="24"/>
          <w:szCs w:val="24"/>
        </w:rPr>
        <w:t xml:space="preserve"> dos Embargos de Declaração opostos pelo Sr. Pedro Duarte Guedes, através de seus advogados, contra o Acórdão nº 1561/2023-TCE-Tribunal Pleno (fls. 212/214), conforme art. 148, caput e §1º da Resolução nº 04/2002-TCE/AM c/c </w:t>
      </w:r>
      <w:r w:rsidR="002768C8" w:rsidRPr="008E3F73">
        <w:rPr>
          <w:rFonts w:ascii="Arial Narrow" w:hAnsi="Arial Narrow" w:cs="Arial"/>
          <w:color w:val="000000"/>
          <w:sz w:val="24"/>
          <w:szCs w:val="24"/>
        </w:rPr>
        <w:lastRenderedPageBreak/>
        <w:t xml:space="preserve">art. 63 da Lei nº 2423/1996; </w:t>
      </w:r>
      <w:r w:rsidR="002768C8" w:rsidRPr="008E3F73">
        <w:rPr>
          <w:rFonts w:ascii="Arial Narrow" w:hAnsi="Arial Narrow" w:cs="Arial"/>
          <w:b/>
          <w:color w:val="000000"/>
          <w:sz w:val="24"/>
          <w:szCs w:val="24"/>
        </w:rPr>
        <w:t>7.2. Negar Provimento</w:t>
      </w:r>
      <w:r w:rsidR="002768C8" w:rsidRPr="008E3F73">
        <w:rPr>
          <w:rFonts w:ascii="Arial Narrow" w:hAnsi="Arial Narrow" w:cs="Arial"/>
          <w:color w:val="000000"/>
          <w:sz w:val="24"/>
          <w:szCs w:val="24"/>
        </w:rPr>
        <w:t xml:space="preserve"> aos Embargos de Declaração opostos pelo Sr. Pedro Duarte Guedes, através de seus advogados, contra o Acórdão nº 1561/2023-TCE-Tribunal Pleno (fls. 212/214), uma vez ausente omissão no Acórdão vergastado, mantendo-o incólume; </w:t>
      </w:r>
      <w:r w:rsidR="002768C8" w:rsidRPr="008E3F73">
        <w:rPr>
          <w:rFonts w:ascii="Arial Narrow" w:hAnsi="Arial Narrow" w:cs="Arial"/>
          <w:b/>
          <w:color w:val="000000"/>
          <w:sz w:val="24"/>
          <w:szCs w:val="24"/>
        </w:rPr>
        <w:t>7.3. Dar ciência</w:t>
      </w:r>
      <w:r w:rsidR="002768C8" w:rsidRPr="008E3F73">
        <w:rPr>
          <w:rFonts w:ascii="Arial Narrow" w:hAnsi="Arial Narrow" w:cs="Arial"/>
          <w:color w:val="000000"/>
          <w:sz w:val="24"/>
          <w:szCs w:val="24"/>
        </w:rPr>
        <w:t xml:space="preserve"> ao Sr. Fábio Nunes Bandeira de Melo, inscrito na OAB/AM nº 4.331, advogado do Sr. Pedro Duarte Guedes,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7.4. Arquivar</w:t>
      </w:r>
      <w:r w:rsidR="002768C8" w:rsidRPr="008E3F73">
        <w:rPr>
          <w:rFonts w:ascii="Arial Narrow" w:hAnsi="Arial Narrow" w:cs="Arial"/>
          <w:color w:val="000000"/>
          <w:sz w:val="24"/>
          <w:szCs w:val="24"/>
        </w:rPr>
        <w:t xml:space="preserve"> o processo, após cumprido os prazos regimentais. </w:t>
      </w:r>
      <w:r w:rsidR="002768C8" w:rsidRPr="008E3F73">
        <w:rPr>
          <w:rFonts w:ascii="Arial Narrow" w:hAnsi="Arial Narrow" w:cs="Arial"/>
          <w:b/>
          <w:color w:val="000000"/>
          <w:sz w:val="24"/>
          <w:szCs w:val="24"/>
        </w:rPr>
        <w:t>PROCESSO Nº 16.225/2022</w:t>
      </w:r>
      <w:r w:rsidR="002768C8" w:rsidRPr="008E3F73">
        <w:rPr>
          <w:rFonts w:ascii="Arial Narrow" w:hAnsi="Arial Narrow" w:cs="Arial"/>
          <w:color w:val="000000"/>
          <w:sz w:val="24"/>
          <w:szCs w:val="24"/>
        </w:rPr>
        <w:t xml:space="preserve"> - Representação interposta pela empresa </w:t>
      </w:r>
      <w:proofErr w:type="spellStart"/>
      <w:r w:rsidR="002768C8" w:rsidRPr="008E3F73">
        <w:rPr>
          <w:rFonts w:ascii="Arial Narrow" w:hAnsi="Arial Narrow" w:cs="Arial"/>
          <w:color w:val="000000"/>
          <w:sz w:val="24"/>
          <w:szCs w:val="24"/>
        </w:rPr>
        <w:t>Bioline</w:t>
      </w:r>
      <w:proofErr w:type="spellEnd"/>
      <w:r w:rsidR="002768C8" w:rsidRPr="008E3F73">
        <w:rPr>
          <w:rFonts w:ascii="Arial Narrow" w:hAnsi="Arial Narrow" w:cs="Arial"/>
          <w:color w:val="000000"/>
          <w:sz w:val="24"/>
          <w:szCs w:val="24"/>
        </w:rPr>
        <w:t xml:space="preserve"> Fios Cirúrgicos Ltda., em desfavor do Centro de Serviços Compartilhados – CSC, em face de possíveis irregularidades acerca do Pregão Eletrônico n° 366/2022.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Thales Nogueira Baldan Cabral dos Santos - OAB/RJ 172864, Igor Alves Pegado da Silva - OAB/AM 172480 e Lucas Freitas Cardoso Pereira - OAB/GO 41665</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2627/2023: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9.1. Conhecer</w:t>
      </w:r>
      <w:r w:rsidR="002768C8" w:rsidRPr="008E3F73">
        <w:rPr>
          <w:rFonts w:ascii="Arial Narrow" w:hAnsi="Arial Narrow" w:cs="Arial"/>
          <w:color w:val="000000"/>
          <w:sz w:val="24"/>
          <w:szCs w:val="24"/>
        </w:rPr>
        <w:t xml:space="preserve"> da Representação formulada pela empresa </w:t>
      </w:r>
      <w:proofErr w:type="spellStart"/>
      <w:r w:rsidR="002768C8" w:rsidRPr="008E3F73">
        <w:rPr>
          <w:rFonts w:ascii="Arial Narrow" w:hAnsi="Arial Narrow" w:cs="Arial"/>
          <w:color w:val="000000"/>
          <w:sz w:val="24"/>
          <w:szCs w:val="24"/>
        </w:rPr>
        <w:t>Bioline</w:t>
      </w:r>
      <w:proofErr w:type="spellEnd"/>
      <w:r w:rsidR="002768C8" w:rsidRPr="008E3F73">
        <w:rPr>
          <w:rFonts w:ascii="Arial Narrow" w:hAnsi="Arial Narrow" w:cs="Arial"/>
          <w:color w:val="000000"/>
          <w:sz w:val="24"/>
          <w:szCs w:val="24"/>
        </w:rPr>
        <w:t xml:space="preserve"> Fios Cirúrgicos Ltda, em face do Centro de Serviços Compartilhados-CSC, para apuração de possíveis irregularidades acerca do Pregão Eletrônico n.º 366/2022, nos termos do art. 1º, da Lei nº. 2423/96-LOTCE/AM, por preencher todos os requisitos de admissibilidade; </w:t>
      </w:r>
      <w:r w:rsidR="002768C8" w:rsidRPr="008E3F73">
        <w:rPr>
          <w:rFonts w:ascii="Arial Narrow" w:hAnsi="Arial Narrow" w:cs="Arial"/>
          <w:b/>
          <w:color w:val="000000"/>
          <w:sz w:val="24"/>
          <w:szCs w:val="24"/>
        </w:rPr>
        <w:t>9.2. Julgar Improcedente</w:t>
      </w:r>
      <w:r w:rsidR="002768C8" w:rsidRPr="008E3F73">
        <w:rPr>
          <w:rFonts w:ascii="Arial Narrow" w:hAnsi="Arial Narrow" w:cs="Arial"/>
          <w:color w:val="000000"/>
          <w:sz w:val="24"/>
          <w:szCs w:val="24"/>
        </w:rPr>
        <w:t xml:space="preserve"> a Representação formulada pela empresa </w:t>
      </w:r>
      <w:proofErr w:type="spellStart"/>
      <w:r w:rsidR="002768C8" w:rsidRPr="008E3F73">
        <w:rPr>
          <w:rFonts w:ascii="Arial Narrow" w:hAnsi="Arial Narrow" w:cs="Arial"/>
          <w:color w:val="000000"/>
          <w:sz w:val="24"/>
          <w:szCs w:val="24"/>
        </w:rPr>
        <w:t>Bioline</w:t>
      </w:r>
      <w:proofErr w:type="spellEnd"/>
      <w:r w:rsidR="002768C8" w:rsidRPr="008E3F73">
        <w:rPr>
          <w:rFonts w:ascii="Arial Narrow" w:hAnsi="Arial Narrow" w:cs="Arial"/>
          <w:color w:val="000000"/>
          <w:sz w:val="24"/>
          <w:szCs w:val="24"/>
        </w:rPr>
        <w:t xml:space="preserve"> Fios Cirúrgicos Ltda., em face do Centro de Serviços Compartilhados-CSC, para apuração de possíveis irregularidades acerca do Pregão Eletrônico n.º 366/2022, por considerar que não há, nos autos, elementos suficientes para que o TCE-AM intervenha na ata de Registro de Preços, nem quanto à execução dos Contratos Administrativos celebrados com respaldo no certame, bem como ter sido saneado todos os questionamentos elencados pela empresa representante; </w:t>
      </w:r>
      <w:r w:rsidR="002768C8" w:rsidRPr="008E3F73">
        <w:rPr>
          <w:rFonts w:ascii="Arial Narrow" w:hAnsi="Arial Narrow" w:cs="Arial"/>
          <w:b/>
          <w:color w:val="000000"/>
          <w:sz w:val="24"/>
          <w:szCs w:val="24"/>
        </w:rPr>
        <w:t>9.3. Determinar</w:t>
      </w:r>
      <w:r w:rsidR="002768C8" w:rsidRPr="008E3F73">
        <w:rPr>
          <w:rFonts w:ascii="Arial Narrow" w:hAnsi="Arial Narrow" w:cs="Arial"/>
          <w:color w:val="000000"/>
          <w:sz w:val="24"/>
          <w:szCs w:val="24"/>
        </w:rPr>
        <w:t xml:space="preserve"> ao Centro de Serviços Compartilhados - CSC e Central de Medicamentos do Amazonas-CEMA que aprimore as cotações de preços para que não haja sobre preço dos itens nos estudos técnicos preliminares (</w:t>
      </w:r>
      <w:proofErr w:type="spellStart"/>
      <w:r w:rsidR="002768C8" w:rsidRPr="008E3F73">
        <w:rPr>
          <w:rFonts w:ascii="Arial Narrow" w:hAnsi="Arial Narrow" w:cs="Arial"/>
          <w:color w:val="000000"/>
          <w:sz w:val="24"/>
          <w:szCs w:val="24"/>
        </w:rPr>
        <w:t>ETP’s</w:t>
      </w:r>
      <w:proofErr w:type="spellEnd"/>
      <w:r w:rsidR="002768C8" w:rsidRPr="008E3F73">
        <w:rPr>
          <w:rFonts w:ascii="Arial Narrow" w:hAnsi="Arial Narrow" w:cs="Arial"/>
          <w:color w:val="000000"/>
          <w:sz w:val="24"/>
          <w:szCs w:val="24"/>
        </w:rPr>
        <w:t xml:space="preserve">), nos projetos básicos e nos termos de referência, em especial, através da observância do regramento trazido pela nova lei de licitações (Lei n. 14.133/2021), sob pena de aplicação de multa, nos termos do art. 308, inciso II, alínea “a”, da Resolução n.º 04/2002-RITCE/AM; </w:t>
      </w:r>
      <w:r w:rsidR="002768C8" w:rsidRPr="008E3F73">
        <w:rPr>
          <w:rFonts w:ascii="Arial Narrow" w:hAnsi="Arial Narrow" w:cs="Arial"/>
          <w:b/>
          <w:color w:val="000000"/>
          <w:sz w:val="24"/>
          <w:szCs w:val="24"/>
        </w:rPr>
        <w:t>9.4. Dar ciência</w:t>
      </w:r>
      <w:r w:rsidR="002768C8" w:rsidRPr="008E3F73">
        <w:rPr>
          <w:rFonts w:ascii="Arial Narrow" w:hAnsi="Arial Narrow" w:cs="Arial"/>
          <w:color w:val="000000"/>
          <w:sz w:val="24"/>
          <w:szCs w:val="24"/>
        </w:rPr>
        <w:t xml:space="preserve"> ao Sr. Lucas Freitas Cardoso Pereira,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9.5. Dar ciência</w:t>
      </w:r>
      <w:r w:rsidR="002768C8" w:rsidRPr="008E3F73">
        <w:rPr>
          <w:rFonts w:ascii="Arial Narrow" w:hAnsi="Arial Narrow" w:cs="Arial"/>
          <w:color w:val="000000"/>
          <w:sz w:val="24"/>
          <w:szCs w:val="24"/>
        </w:rPr>
        <w:t xml:space="preserve"> ao Sr. </w:t>
      </w:r>
      <w:proofErr w:type="spellStart"/>
      <w:r w:rsidR="002768C8" w:rsidRPr="008E3F73">
        <w:rPr>
          <w:rFonts w:ascii="Arial Narrow" w:hAnsi="Arial Narrow" w:cs="Arial"/>
          <w:color w:val="000000"/>
          <w:sz w:val="24"/>
          <w:szCs w:val="24"/>
        </w:rPr>
        <w:t>Erike</w:t>
      </w:r>
      <w:proofErr w:type="spellEnd"/>
      <w:r w:rsidR="002768C8" w:rsidRPr="008E3F73">
        <w:rPr>
          <w:rFonts w:ascii="Arial Narrow" w:hAnsi="Arial Narrow" w:cs="Arial"/>
          <w:color w:val="000000"/>
          <w:sz w:val="24"/>
          <w:szCs w:val="24"/>
        </w:rPr>
        <w:t xml:space="preserve"> Barbosa de Carvalho Araújo,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9.6. Dar ciência</w:t>
      </w:r>
      <w:r w:rsidR="002768C8" w:rsidRPr="008E3F73">
        <w:rPr>
          <w:rFonts w:ascii="Arial Narrow" w:hAnsi="Arial Narrow" w:cs="Arial"/>
          <w:color w:val="000000"/>
          <w:sz w:val="24"/>
          <w:szCs w:val="24"/>
        </w:rPr>
        <w:t xml:space="preserve"> ao Sr. Walter Siqueira Brito,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9.7. Dar ciência</w:t>
      </w:r>
      <w:r w:rsidR="002768C8" w:rsidRPr="008E3F73">
        <w:rPr>
          <w:rFonts w:ascii="Arial Narrow" w:hAnsi="Arial Narrow" w:cs="Arial"/>
          <w:color w:val="000000"/>
          <w:sz w:val="24"/>
          <w:szCs w:val="24"/>
        </w:rPr>
        <w:t xml:space="preserve"> à empresa </w:t>
      </w:r>
      <w:proofErr w:type="spellStart"/>
      <w:r w:rsidR="002768C8" w:rsidRPr="008E3F73">
        <w:rPr>
          <w:rFonts w:ascii="Arial Narrow" w:hAnsi="Arial Narrow" w:cs="Arial"/>
          <w:color w:val="000000"/>
          <w:sz w:val="24"/>
          <w:szCs w:val="24"/>
        </w:rPr>
        <w:t>Bioline</w:t>
      </w:r>
      <w:proofErr w:type="spellEnd"/>
      <w:r w:rsidR="002768C8" w:rsidRPr="008E3F73">
        <w:rPr>
          <w:rFonts w:ascii="Arial Narrow" w:hAnsi="Arial Narrow" w:cs="Arial"/>
          <w:color w:val="000000"/>
          <w:sz w:val="24"/>
          <w:szCs w:val="24"/>
        </w:rPr>
        <w:t xml:space="preserve"> Fios Cirúrgicos Ltda,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9.8. Dar ciência</w:t>
      </w:r>
      <w:r w:rsidR="002768C8" w:rsidRPr="008E3F73">
        <w:rPr>
          <w:rFonts w:ascii="Arial Narrow" w:hAnsi="Arial Narrow" w:cs="Arial"/>
          <w:color w:val="000000"/>
          <w:sz w:val="24"/>
          <w:szCs w:val="24"/>
        </w:rPr>
        <w:t xml:space="preserve"> ao Sr. Igor Alves Pegado da Silva, com cópia do Relatório/Voto adotado pelo colegiado, ficando autorizada a emissão de nova notificação ao interessado, caso a primeira seja frustrada. Ato contínuo, se porventura persistir a problemática, para não restarem dúvidas quanto à sua </w:t>
      </w:r>
      <w:r w:rsidR="002768C8" w:rsidRPr="008E3F73">
        <w:rPr>
          <w:rFonts w:ascii="Arial Narrow" w:hAnsi="Arial Narrow" w:cs="Arial"/>
          <w:color w:val="000000"/>
          <w:sz w:val="24"/>
          <w:szCs w:val="24"/>
        </w:rPr>
        <w:lastRenderedPageBreak/>
        <w:t xml:space="preserve">validade e eficácia, desde já autorizo a comunicação via edital, com fulcro no art. 97 da Resolução n.º 04/2002-RITCE/AM; </w:t>
      </w:r>
      <w:r w:rsidR="002768C8" w:rsidRPr="008E3F73">
        <w:rPr>
          <w:rFonts w:ascii="Arial Narrow" w:hAnsi="Arial Narrow" w:cs="Arial"/>
          <w:b/>
          <w:color w:val="000000"/>
          <w:sz w:val="24"/>
          <w:szCs w:val="24"/>
        </w:rPr>
        <w:t>9.9. Dar ciência</w:t>
      </w:r>
      <w:r w:rsidR="002768C8" w:rsidRPr="008E3F73">
        <w:rPr>
          <w:rFonts w:ascii="Arial Narrow" w:hAnsi="Arial Narrow" w:cs="Arial"/>
          <w:color w:val="000000"/>
          <w:sz w:val="24"/>
          <w:szCs w:val="24"/>
        </w:rPr>
        <w:t xml:space="preserve"> ao Sr. Thales Nogueira Baldan Cabral dos Santos,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PROCESSO Nº 16.466/2022 (Apenso: 11.423/2017)</w:t>
      </w:r>
      <w:r w:rsidR="002768C8" w:rsidRPr="008E3F73">
        <w:rPr>
          <w:rFonts w:ascii="Arial Narrow" w:hAnsi="Arial Narrow" w:cs="Arial"/>
          <w:color w:val="000000"/>
          <w:sz w:val="24"/>
          <w:szCs w:val="24"/>
        </w:rPr>
        <w:t xml:space="preserve"> - Recurso de Reconsideração interposto pelo Sr. </w:t>
      </w:r>
      <w:proofErr w:type="spellStart"/>
      <w:r w:rsidR="002768C8" w:rsidRPr="008E3F73">
        <w:rPr>
          <w:rFonts w:ascii="Arial Narrow" w:hAnsi="Arial Narrow" w:cs="Arial"/>
          <w:color w:val="000000"/>
          <w:sz w:val="24"/>
          <w:szCs w:val="24"/>
        </w:rPr>
        <w:t>Sansuray</w:t>
      </w:r>
      <w:proofErr w:type="spellEnd"/>
      <w:r w:rsidR="002768C8" w:rsidRPr="008E3F73">
        <w:rPr>
          <w:rFonts w:ascii="Arial Narrow" w:hAnsi="Arial Narrow" w:cs="Arial"/>
          <w:color w:val="000000"/>
          <w:sz w:val="24"/>
          <w:szCs w:val="24"/>
        </w:rPr>
        <w:t xml:space="preserve"> Pereira Xavier, em face do Parecer Prévio nº 61/2022-TCE-Tribunal Pleno, exarado nos autos do Processo nº 11.423/2017. </w:t>
      </w:r>
      <w:r w:rsidR="002768C8" w:rsidRPr="008E3F73">
        <w:rPr>
          <w:rFonts w:ascii="Arial Narrow" w:hAnsi="Arial Narrow" w:cs="Arial"/>
          <w:i/>
          <w:color w:val="000000"/>
          <w:sz w:val="24"/>
          <w:szCs w:val="24"/>
        </w:rPr>
        <w:t>CONCEDIDO VISTA DOS AUTOS AO EXCELENTÍSSIMO SENHOR CONSELHEIRO ÉRICO XAVIER DESTERRO E SILVA.</w:t>
      </w:r>
      <w:r w:rsidR="002768C8" w:rsidRPr="008E3F73">
        <w:rPr>
          <w:rFonts w:ascii="Arial Narrow" w:hAnsi="Arial Narrow" w:cs="Arial"/>
          <w:sz w:val="24"/>
          <w:szCs w:val="24"/>
        </w:rPr>
        <w:t xml:space="preserve"> </w:t>
      </w:r>
      <w:r w:rsidR="002768C8" w:rsidRPr="008E3F73">
        <w:rPr>
          <w:rFonts w:ascii="Arial Narrow" w:hAnsi="Arial Narrow" w:cs="Arial"/>
          <w:b/>
          <w:color w:val="000000"/>
          <w:sz w:val="24"/>
          <w:szCs w:val="24"/>
        </w:rPr>
        <w:t>PROCESSO Nº 11.223/2023 (Apenso: 14.269/2017)</w:t>
      </w:r>
      <w:r w:rsidR="002768C8" w:rsidRPr="008E3F73">
        <w:rPr>
          <w:rFonts w:ascii="Arial Narrow" w:hAnsi="Arial Narrow" w:cs="Arial"/>
          <w:color w:val="000000"/>
          <w:sz w:val="24"/>
          <w:szCs w:val="24"/>
        </w:rPr>
        <w:t xml:space="preserve"> - Embargos de Declaração em Recurso de Reconsideração interposto pelo Sr. Clóvis Moreira Saldanha, em face do Acórdão n° 2070/2022-TCE-Tribunal Pleno, exarado nos autos do Processo n° 14.269/2017.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2628/2023: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III, alínea “f”, item 1,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sz w:val="24"/>
          <w:szCs w:val="24"/>
        </w:rPr>
        <w:t xml:space="preserve"> 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 </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oral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b/>
          <w:color w:val="000000"/>
          <w:sz w:val="24"/>
          <w:szCs w:val="24"/>
        </w:rPr>
        <w:t xml:space="preserve"> 7.1. Conhecer</w:t>
      </w:r>
      <w:r w:rsidR="002768C8" w:rsidRPr="008E3F73">
        <w:rPr>
          <w:rFonts w:ascii="Arial Narrow" w:hAnsi="Arial Narrow" w:cs="Arial"/>
          <w:color w:val="000000"/>
          <w:sz w:val="24"/>
          <w:szCs w:val="24"/>
        </w:rPr>
        <w:t xml:space="preserve"> os presentes Embargos de Declaração, opostos pelo Sr. Clovis Moreira Saldanha, Prefeito do Município de São Gabriel da Cachoeira/AM, em face do Acórdão nº 1423/2023-TCE-Tribunal Pleno, exarado nos autos do Processo nº 11223/2023, que trata do Recurso de Reconsideração, por preencher os requisitos de admissibilidade nos termos do art. 148, §1º, do Regimento Interno; </w:t>
      </w:r>
      <w:r w:rsidR="002768C8" w:rsidRPr="008E3F73">
        <w:rPr>
          <w:rFonts w:ascii="Arial Narrow" w:hAnsi="Arial Narrow" w:cs="Arial"/>
          <w:b/>
          <w:color w:val="000000"/>
          <w:sz w:val="24"/>
          <w:szCs w:val="24"/>
        </w:rPr>
        <w:t>7.2. Negar Provimento</w:t>
      </w:r>
      <w:r w:rsidR="002768C8" w:rsidRPr="008E3F73">
        <w:rPr>
          <w:rFonts w:ascii="Arial Narrow" w:hAnsi="Arial Narrow" w:cs="Arial"/>
          <w:color w:val="000000"/>
          <w:sz w:val="24"/>
          <w:szCs w:val="24"/>
        </w:rPr>
        <w:t xml:space="preserve"> aos Embargos de Declaração opostos pelo Sr. Clovis Moreira Saldanha, Prefeito do Município de São Gabriel da Cachoeira/AM, em face do Acórdão nº 1423/2023-TCE-Tribunal Pleno, exarado nos autos do Processo nº 11223/2023, em razão da não demonstração de omissão, obscuridade ou contradição, por parte deste Relator em seu Relatório/Voto que perfez o Acórdão nº 1423/2023-TCE-Tribunal Pleno, como determina os artigos 59, III, e 63 da Lei n.º 2423/96- LOTCE/AM c/c art. 148 da Resolução n.º 04/2002-RI-TCE/AM; </w:t>
      </w:r>
      <w:r w:rsidR="002768C8" w:rsidRPr="008E3F73">
        <w:rPr>
          <w:rFonts w:ascii="Arial Narrow" w:hAnsi="Arial Narrow" w:cs="Arial"/>
          <w:b/>
          <w:color w:val="000000"/>
          <w:sz w:val="24"/>
          <w:szCs w:val="24"/>
        </w:rPr>
        <w:t>7.3. Dar ciência</w:t>
      </w:r>
      <w:r w:rsidR="002768C8" w:rsidRPr="008E3F73">
        <w:rPr>
          <w:rFonts w:ascii="Arial Narrow" w:hAnsi="Arial Narrow" w:cs="Arial"/>
          <w:color w:val="000000"/>
          <w:sz w:val="24"/>
          <w:szCs w:val="24"/>
        </w:rPr>
        <w:t xml:space="preserve"> ao Sr. Clovis Moreira Saldanha, Prefeito de São Gabriel da Cachoeira/AM e seus patronos,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editalícia nos termos do art. 97 da Resolução 4/2002 (RI-TCE/AM). </w:t>
      </w:r>
      <w:r w:rsidR="002768C8" w:rsidRPr="008E3F73">
        <w:rPr>
          <w:rFonts w:ascii="Arial Narrow" w:hAnsi="Arial Narrow" w:cs="Arial"/>
          <w:b/>
          <w:color w:val="000000"/>
          <w:sz w:val="24"/>
          <w:szCs w:val="24"/>
        </w:rPr>
        <w:t>PROCESSO Nº 11.627/2023</w:t>
      </w:r>
      <w:r w:rsidR="002768C8" w:rsidRPr="008E3F73">
        <w:rPr>
          <w:rFonts w:ascii="Arial Narrow" w:hAnsi="Arial Narrow" w:cs="Arial"/>
          <w:color w:val="000000"/>
          <w:sz w:val="24"/>
          <w:szCs w:val="24"/>
        </w:rPr>
        <w:t xml:space="preserve"> - Prestação de Contas Anual da Procuradoria Geral do Município de Manaus - PGM, de responsabilidade do Sr. </w:t>
      </w:r>
      <w:proofErr w:type="spellStart"/>
      <w:r w:rsidR="002768C8" w:rsidRPr="008E3F73">
        <w:rPr>
          <w:rFonts w:ascii="Arial Narrow" w:hAnsi="Arial Narrow" w:cs="Arial"/>
          <w:color w:val="000000"/>
          <w:sz w:val="24"/>
          <w:szCs w:val="24"/>
        </w:rPr>
        <w:t>Ivson</w:t>
      </w:r>
      <w:proofErr w:type="spellEnd"/>
      <w:r w:rsidR="002768C8" w:rsidRPr="008E3F73">
        <w:rPr>
          <w:rFonts w:ascii="Arial Narrow" w:hAnsi="Arial Narrow" w:cs="Arial"/>
          <w:color w:val="000000"/>
          <w:sz w:val="24"/>
          <w:szCs w:val="24"/>
        </w:rPr>
        <w:t xml:space="preserve"> Coelho e Silva, referente ao exercício de 2022.</w:t>
      </w:r>
      <w:r w:rsidR="002768C8" w:rsidRPr="008E3F73">
        <w:rPr>
          <w:rFonts w:ascii="Arial Narrow" w:hAnsi="Arial Narrow" w:cs="Arial"/>
          <w:b/>
          <w:color w:val="000000"/>
          <w:sz w:val="24"/>
          <w:szCs w:val="24"/>
        </w:rPr>
        <w:t xml:space="preserve"> ACÓRDÃO Nº 2629/2023: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inciso III, alínea “a”, item 3,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a proposta de voto do </w:t>
      </w:r>
      <w:r w:rsidR="002768C8" w:rsidRPr="008E3F73">
        <w:rPr>
          <w:rFonts w:ascii="Arial Narrow" w:hAnsi="Arial Narrow" w:cs="Arial"/>
          <w:sz w:val="24"/>
          <w:szCs w:val="24"/>
        </w:rPr>
        <w:t>Excelentíssimo Senhor 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10.1. Julgar regular com ressalvas</w:t>
      </w:r>
      <w:r w:rsidR="002768C8" w:rsidRPr="008E3F73">
        <w:rPr>
          <w:rFonts w:ascii="Arial Narrow" w:hAnsi="Arial Narrow" w:cs="Arial"/>
          <w:color w:val="000000"/>
          <w:sz w:val="24"/>
          <w:szCs w:val="24"/>
        </w:rPr>
        <w:t xml:space="preserve"> a Prestação de Contas da Procuradoria Geral do Município de Manaus, exercício 2022, sob responsabilidade do </w:t>
      </w:r>
      <w:r w:rsidR="002768C8" w:rsidRPr="008E3F73">
        <w:rPr>
          <w:rFonts w:ascii="Arial Narrow" w:hAnsi="Arial Narrow" w:cs="Arial"/>
          <w:b/>
          <w:color w:val="000000"/>
          <w:sz w:val="24"/>
          <w:szCs w:val="24"/>
        </w:rPr>
        <w:t xml:space="preserve">Sr. </w:t>
      </w:r>
      <w:proofErr w:type="spellStart"/>
      <w:r w:rsidR="002768C8" w:rsidRPr="008E3F73">
        <w:rPr>
          <w:rFonts w:ascii="Arial Narrow" w:hAnsi="Arial Narrow" w:cs="Arial"/>
          <w:b/>
          <w:color w:val="000000"/>
          <w:sz w:val="24"/>
          <w:szCs w:val="24"/>
        </w:rPr>
        <w:t>Ivson</w:t>
      </w:r>
      <w:proofErr w:type="spellEnd"/>
      <w:r w:rsidR="002768C8" w:rsidRPr="008E3F73">
        <w:rPr>
          <w:rFonts w:ascii="Arial Narrow" w:hAnsi="Arial Narrow" w:cs="Arial"/>
          <w:b/>
          <w:color w:val="000000"/>
          <w:sz w:val="24"/>
          <w:szCs w:val="24"/>
        </w:rPr>
        <w:t xml:space="preserve"> Coelho e Silva</w:t>
      </w:r>
      <w:r w:rsidR="002768C8" w:rsidRPr="008E3F73">
        <w:rPr>
          <w:rFonts w:ascii="Arial Narrow" w:hAnsi="Arial Narrow" w:cs="Arial"/>
          <w:color w:val="000000"/>
          <w:sz w:val="24"/>
          <w:szCs w:val="24"/>
        </w:rPr>
        <w:t xml:space="preserve">, nos termos do art. 22, II, da Lei n.º 2.423/96-LOTCE/AM, pelo atraso do envio dos balancetes mensais, descumprindo, o prazo estabelecido pela Lei Complementar nº 06/1991, art. 15, c/c o art. 20, inciso II, com nova redação dada pela Lei Complementar nº 24/2000 e Resolução TCE nº 13/2015; </w:t>
      </w:r>
      <w:r w:rsidR="002768C8" w:rsidRPr="008E3F73">
        <w:rPr>
          <w:rFonts w:ascii="Arial Narrow" w:hAnsi="Arial Narrow" w:cs="Arial"/>
          <w:b/>
          <w:color w:val="000000"/>
          <w:sz w:val="24"/>
          <w:szCs w:val="24"/>
        </w:rPr>
        <w:t>10.2. Determinar</w:t>
      </w:r>
      <w:r w:rsidR="002768C8" w:rsidRPr="008E3F73">
        <w:rPr>
          <w:rFonts w:ascii="Arial Narrow" w:hAnsi="Arial Narrow" w:cs="Arial"/>
          <w:color w:val="000000"/>
          <w:sz w:val="24"/>
          <w:szCs w:val="24"/>
        </w:rPr>
        <w:t xml:space="preserve"> que a Procuradoria Geral do Município de Manaus gere esforços para encaminhar em tempo legal os Balancetes Mensais, conforme a Lei Complementar nº 06/1991, art. 15, c/c o art. 20, inciso II, com nova redação dada pela Lei Complementar nº 24/2000 e Resolução TCE nº 13/2015; </w:t>
      </w:r>
      <w:r w:rsidR="002768C8" w:rsidRPr="008E3F73">
        <w:rPr>
          <w:rFonts w:ascii="Arial Narrow" w:hAnsi="Arial Narrow" w:cs="Arial"/>
          <w:b/>
          <w:color w:val="000000"/>
          <w:sz w:val="24"/>
          <w:szCs w:val="24"/>
        </w:rPr>
        <w:t>10.3. Dar ciência</w:t>
      </w:r>
      <w:r w:rsidR="002768C8" w:rsidRPr="008E3F73">
        <w:rPr>
          <w:rFonts w:ascii="Arial Narrow" w:hAnsi="Arial Narrow" w:cs="Arial"/>
          <w:color w:val="000000"/>
          <w:sz w:val="24"/>
          <w:szCs w:val="24"/>
        </w:rPr>
        <w:t xml:space="preserve"> ao Sr. </w:t>
      </w:r>
      <w:proofErr w:type="spellStart"/>
      <w:r w:rsidR="002768C8" w:rsidRPr="008E3F73">
        <w:rPr>
          <w:rFonts w:ascii="Arial Narrow" w:hAnsi="Arial Narrow" w:cs="Arial"/>
          <w:color w:val="000000"/>
          <w:sz w:val="24"/>
          <w:szCs w:val="24"/>
        </w:rPr>
        <w:t>Ivson</w:t>
      </w:r>
      <w:proofErr w:type="spellEnd"/>
      <w:r w:rsidR="002768C8" w:rsidRPr="008E3F73">
        <w:rPr>
          <w:rFonts w:ascii="Arial Narrow" w:hAnsi="Arial Narrow" w:cs="Arial"/>
          <w:color w:val="000000"/>
          <w:sz w:val="24"/>
          <w:szCs w:val="24"/>
        </w:rPr>
        <w:t xml:space="preserve"> Coelho e Silva, responsável pela Procuradoria Geral do Município de Manaus, acerca da decisão, ficando autorizado a emissão de uma nova notificação ao interessado caso a primeira seja frustrada. Ato contínuo, se </w:t>
      </w:r>
      <w:r w:rsidR="002768C8" w:rsidRPr="008E3F73">
        <w:rPr>
          <w:rFonts w:ascii="Arial Narrow" w:hAnsi="Arial Narrow" w:cs="Arial"/>
          <w:color w:val="000000"/>
          <w:sz w:val="24"/>
          <w:szCs w:val="24"/>
        </w:rPr>
        <w:lastRenderedPageBreak/>
        <w:t xml:space="preserve">porventura persistir a problemática, para não existir dúvidas quanto à sua validade e eficácia, desde já, autoriza-se a comunicação via editalícia nos termos do art. 97 da Resolução 4/2002 (RI-TCE/AM). </w:t>
      </w:r>
      <w:r w:rsidR="002768C8" w:rsidRPr="008E3F73">
        <w:rPr>
          <w:rFonts w:ascii="Arial Narrow" w:hAnsi="Arial Narrow" w:cs="Arial"/>
          <w:b/>
          <w:color w:val="000000"/>
          <w:sz w:val="24"/>
          <w:szCs w:val="24"/>
        </w:rPr>
        <w:t>PROCESSO Nº 11.732/2023</w:t>
      </w:r>
      <w:r w:rsidR="002768C8" w:rsidRPr="008E3F73">
        <w:rPr>
          <w:rFonts w:ascii="Arial Narrow" w:hAnsi="Arial Narrow" w:cs="Arial"/>
          <w:color w:val="000000"/>
          <w:sz w:val="24"/>
          <w:szCs w:val="24"/>
        </w:rPr>
        <w:t xml:space="preserve"> - Prestação de Contas Anual Policlínica Zeno Lanzini, de responsabilidade do Sr. Fábio Manabu Martins Shimizu, referente ao exercício de 2022.</w:t>
      </w:r>
      <w:r w:rsidR="002768C8" w:rsidRPr="008E3F73">
        <w:rPr>
          <w:rFonts w:ascii="Arial Narrow" w:hAnsi="Arial Narrow" w:cs="Arial"/>
          <w:b/>
          <w:color w:val="000000"/>
          <w:sz w:val="24"/>
          <w:szCs w:val="24"/>
        </w:rPr>
        <w:t xml:space="preserve"> ACÓRDÃO Nº 2630/2023: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inciso III, alínea “a”, item 3,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a proposta de voto do </w:t>
      </w:r>
      <w:r w:rsidR="002768C8" w:rsidRPr="008E3F73">
        <w:rPr>
          <w:rFonts w:ascii="Arial Narrow" w:hAnsi="Arial Narrow" w:cs="Arial"/>
          <w:sz w:val="24"/>
          <w:szCs w:val="24"/>
        </w:rPr>
        <w:t>Excelentíssimo Senhor 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10.1. Julgar irregular</w:t>
      </w:r>
      <w:r w:rsidR="002768C8" w:rsidRPr="008E3F73">
        <w:rPr>
          <w:rFonts w:ascii="Arial Narrow" w:hAnsi="Arial Narrow" w:cs="Arial"/>
          <w:color w:val="000000"/>
          <w:sz w:val="24"/>
          <w:szCs w:val="24"/>
        </w:rPr>
        <w:t xml:space="preserve"> a Prestação de Contas Anual da Policlínica Zeno Lanzini, exercício 2022, de responsabilidade do </w:t>
      </w:r>
      <w:r w:rsidR="002768C8" w:rsidRPr="008E3F73">
        <w:rPr>
          <w:rFonts w:ascii="Arial Narrow" w:hAnsi="Arial Narrow" w:cs="Arial"/>
          <w:b/>
          <w:bCs/>
          <w:color w:val="000000"/>
          <w:sz w:val="24"/>
          <w:szCs w:val="24"/>
        </w:rPr>
        <w:t>Sr. Fábio Manabu Martins Shimizu</w:t>
      </w:r>
      <w:r w:rsidR="002768C8" w:rsidRPr="008E3F73">
        <w:rPr>
          <w:rFonts w:ascii="Arial Narrow" w:hAnsi="Arial Narrow" w:cs="Arial"/>
          <w:color w:val="000000"/>
          <w:sz w:val="24"/>
          <w:szCs w:val="24"/>
        </w:rPr>
        <w:t xml:space="preserve">, Diretor Geral e Ordenador de Despesas à época dos fatos, nos termos do art. 22, inciso III, da Lei n.º 2423/96-LOTCE/AM c/c art. 188, §1º, inciso III, alínea “b”, da Resolução n.º 04/2002-RITCE/AM, pela permanência das restrições: </w:t>
      </w:r>
      <w:r w:rsidR="002768C8" w:rsidRPr="008E3F73">
        <w:rPr>
          <w:rFonts w:ascii="Arial Narrow" w:hAnsi="Arial Narrow" w:cs="Arial"/>
          <w:b/>
          <w:bCs/>
          <w:color w:val="000000"/>
          <w:sz w:val="24"/>
          <w:szCs w:val="24"/>
        </w:rPr>
        <w:t>Achado 1:</w:t>
      </w:r>
      <w:r w:rsidR="002768C8" w:rsidRPr="008E3F73">
        <w:rPr>
          <w:rFonts w:ascii="Arial Narrow" w:hAnsi="Arial Narrow" w:cs="Arial"/>
          <w:color w:val="000000"/>
          <w:sz w:val="24"/>
          <w:szCs w:val="24"/>
        </w:rPr>
        <w:t xml:space="preserve"> Registro do valor de R$ 78.526,97 na conta do Ativo Circulante – Estoques – do Balanço Patrimonial divergente do valor dos Inventários do Estoque dos Materiais no almoxarifado que é de R$ 89.345,27. Critério legal: Art. 94, 95 e 106, inciso II, da Lei nº 4.320/64; </w:t>
      </w:r>
      <w:r w:rsidR="002768C8" w:rsidRPr="008E3F73">
        <w:rPr>
          <w:rFonts w:ascii="Arial Narrow" w:hAnsi="Arial Narrow" w:cs="Arial"/>
          <w:b/>
          <w:bCs/>
          <w:color w:val="000000"/>
          <w:sz w:val="24"/>
          <w:szCs w:val="24"/>
        </w:rPr>
        <w:t>Achado 2:</w:t>
      </w:r>
      <w:r w:rsidR="002768C8" w:rsidRPr="008E3F73">
        <w:rPr>
          <w:rFonts w:ascii="Arial Narrow" w:hAnsi="Arial Narrow" w:cs="Arial"/>
          <w:color w:val="000000"/>
          <w:sz w:val="24"/>
          <w:szCs w:val="24"/>
        </w:rPr>
        <w:t xml:space="preserve"> Balanço Patrimonial não apresenta o valor referente à Depreciação / Amortização / Exaustão. Critério legal: Características qualitativas da Informação Contábeis – MCASP – 8ª edição; </w:t>
      </w:r>
      <w:r w:rsidR="002768C8" w:rsidRPr="008E3F73">
        <w:rPr>
          <w:rFonts w:ascii="Arial Narrow" w:hAnsi="Arial Narrow" w:cs="Arial"/>
          <w:b/>
          <w:bCs/>
          <w:color w:val="000000"/>
          <w:sz w:val="24"/>
          <w:szCs w:val="24"/>
        </w:rPr>
        <w:t>Achado 3:</w:t>
      </w:r>
      <w:r w:rsidR="002768C8" w:rsidRPr="008E3F73">
        <w:rPr>
          <w:rFonts w:ascii="Arial Narrow" w:hAnsi="Arial Narrow" w:cs="Arial"/>
          <w:color w:val="000000"/>
          <w:sz w:val="24"/>
          <w:szCs w:val="24"/>
        </w:rPr>
        <w:t xml:space="preserve"> Registro do valor de R$ 182.207,81 na conta do Ativo Não Circulante – Imobilizado – Bens Móveis – do Balanço Patrimonial divergente do valor constante no Inventário dos Bens Permanentes que é de R$ 324.717,00. Critério legal: Art. 94, 95 e 106, inciso II, da Lei nº 4.320/64; </w:t>
      </w:r>
      <w:r w:rsidR="002768C8" w:rsidRPr="008E3F73">
        <w:rPr>
          <w:rFonts w:ascii="Arial Narrow" w:hAnsi="Arial Narrow" w:cs="Arial"/>
          <w:b/>
          <w:bCs/>
          <w:color w:val="000000"/>
          <w:sz w:val="24"/>
          <w:szCs w:val="24"/>
        </w:rPr>
        <w:t>Achado 4:</w:t>
      </w:r>
      <w:r w:rsidR="002768C8" w:rsidRPr="008E3F73">
        <w:rPr>
          <w:rFonts w:ascii="Arial Narrow" w:hAnsi="Arial Narrow" w:cs="Arial"/>
          <w:color w:val="000000"/>
          <w:sz w:val="24"/>
          <w:szCs w:val="24"/>
        </w:rPr>
        <w:t xml:space="preserve"> Fuga à licitação pelo fracionamento indevido de aquisições de bens e/ou contratação de serviços. Compra de materiais e/ou contratação de serviços, sem licitação, cujo valor, no decorrer do exercício, para a mesma natureza de despesa, está acima do autorizado, uma vez que a fundamentação na Nota de Empenho é o art. 24, II, da Lei nº 8.666/93; </w:t>
      </w:r>
      <w:r w:rsidR="002768C8" w:rsidRPr="008E3F73">
        <w:rPr>
          <w:rFonts w:ascii="Arial Narrow" w:hAnsi="Arial Narrow" w:cs="Arial"/>
          <w:b/>
          <w:bCs/>
          <w:color w:val="000000"/>
          <w:sz w:val="24"/>
          <w:szCs w:val="24"/>
        </w:rPr>
        <w:t>Achado 5:</w:t>
      </w:r>
      <w:r w:rsidR="002768C8" w:rsidRPr="008E3F73">
        <w:rPr>
          <w:rFonts w:ascii="Arial Narrow" w:hAnsi="Arial Narrow" w:cs="Arial"/>
          <w:color w:val="000000"/>
          <w:sz w:val="24"/>
          <w:szCs w:val="24"/>
        </w:rPr>
        <w:t xml:space="preserve"> Sucessivas prorrogações dos Contratos </w:t>
      </w:r>
      <w:proofErr w:type="spellStart"/>
      <w:r w:rsidR="002768C8" w:rsidRPr="008E3F73">
        <w:rPr>
          <w:rFonts w:ascii="Arial Narrow" w:hAnsi="Arial Narrow" w:cs="Arial"/>
          <w:color w:val="000000"/>
          <w:sz w:val="24"/>
          <w:szCs w:val="24"/>
        </w:rPr>
        <w:t>nºs</w:t>
      </w:r>
      <w:proofErr w:type="spellEnd"/>
      <w:r w:rsidR="002768C8" w:rsidRPr="008E3F73">
        <w:rPr>
          <w:rFonts w:ascii="Arial Narrow" w:hAnsi="Arial Narrow" w:cs="Arial"/>
          <w:color w:val="000000"/>
          <w:sz w:val="24"/>
          <w:szCs w:val="24"/>
        </w:rPr>
        <w:t xml:space="preserve"> 02/2017 e 01/2018. Evidenciou-se sucessivas prorrogações dos contratos supracitados, uma vez que os referidos contratos estão sendo executado de forma contínua, e que o serviço continuado é qualificado como sendo todo aquele destinado a atender necessidades públicas permanentes e cuja paralisação acarrete prejuízo ao andamento das atividades do órgão. Critério Legal: </w:t>
      </w:r>
      <w:proofErr w:type="spellStart"/>
      <w:r w:rsidR="002768C8" w:rsidRPr="008E3F73">
        <w:rPr>
          <w:rFonts w:ascii="Arial Narrow" w:hAnsi="Arial Narrow" w:cs="Arial"/>
          <w:color w:val="000000"/>
          <w:sz w:val="24"/>
          <w:szCs w:val="24"/>
        </w:rPr>
        <w:t>Arts</w:t>
      </w:r>
      <w:proofErr w:type="spellEnd"/>
      <w:r w:rsidR="002768C8" w:rsidRPr="008E3F73">
        <w:rPr>
          <w:rFonts w:ascii="Arial Narrow" w:hAnsi="Arial Narrow" w:cs="Arial"/>
          <w:color w:val="000000"/>
          <w:sz w:val="24"/>
          <w:szCs w:val="24"/>
        </w:rPr>
        <w:t xml:space="preserve">. 43, IV e 57, II, da Lei nº 8.666/93; </w:t>
      </w:r>
      <w:r w:rsidR="002768C8" w:rsidRPr="008E3F73">
        <w:rPr>
          <w:rFonts w:ascii="Arial Narrow" w:hAnsi="Arial Narrow" w:cs="Arial"/>
          <w:b/>
          <w:bCs/>
          <w:color w:val="000000"/>
          <w:sz w:val="24"/>
          <w:szCs w:val="24"/>
        </w:rPr>
        <w:t>Achado 6:</w:t>
      </w:r>
      <w:r w:rsidR="002768C8" w:rsidRPr="008E3F73">
        <w:rPr>
          <w:rFonts w:ascii="Arial Narrow" w:hAnsi="Arial Narrow" w:cs="Arial"/>
          <w:color w:val="000000"/>
          <w:sz w:val="24"/>
          <w:szCs w:val="24"/>
        </w:rPr>
        <w:t xml:space="preserve"> Necessidade de regularização das contas bancárias (Banco do Brasil - Agência nº 3563 - Conta Corrente nº 99848 e Bradesco - Agência nº 3739 - Conta Corrente nº 403539) quanto a pendências de créditos e débitos não tomados pelo banco e créditos e débitos não tomados pelo Órgão. Critério Legal: </w:t>
      </w:r>
      <w:proofErr w:type="spellStart"/>
      <w:r w:rsidR="002768C8" w:rsidRPr="008E3F73">
        <w:rPr>
          <w:rFonts w:ascii="Arial Narrow" w:hAnsi="Arial Narrow" w:cs="Arial"/>
          <w:color w:val="000000"/>
          <w:sz w:val="24"/>
          <w:szCs w:val="24"/>
        </w:rPr>
        <w:t>Arts</w:t>
      </w:r>
      <w:proofErr w:type="spellEnd"/>
      <w:r w:rsidR="002768C8" w:rsidRPr="008E3F73">
        <w:rPr>
          <w:rFonts w:ascii="Arial Narrow" w:hAnsi="Arial Narrow" w:cs="Arial"/>
          <w:color w:val="000000"/>
          <w:sz w:val="24"/>
          <w:szCs w:val="24"/>
        </w:rPr>
        <w:t xml:space="preserve">. 83, 85 e 89, da Lei nº 4.320/64. Itens 3.2; 3.10; 3.11; 3.12 e 3.17, da NBC TSP Estrutura Conceitual; </w:t>
      </w:r>
      <w:r w:rsidR="002768C8" w:rsidRPr="008E3F73">
        <w:rPr>
          <w:rFonts w:ascii="Arial Narrow" w:hAnsi="Arial Narrow" w:cs="Arial"/>
          <w:b/>
          <w:bCs/>
          <w:color w:val="000000"/>
          <w:sz w:val="24"/>
          <w:szCs w:val="24"/>
        </w:rPr>
        <w:t>10.2. Considerar revel</w:t>
      </w:r>
      <w:r w:rsidR="002768C8" w:rsidRPr="008E3F73">
        <w:rPr>
          <w:rFonts w:ascii="Arial Narrow" w:hAnsi="Arial Narrow" w:cs="Arial"/>
          <w:color w:val="000000"/>
          <w:sz w:val="24"/>
          <w:szCs w:val="24"/>
        </w:rPr>
        <w:t xml:space="preserve"> o </w:t>
      </w:r>
      <w:r w:rsidR="002768C8" w:rsidRPr="008E3F73">
        <w:rPr>
          <w:rFonts w:ascii="Arial Narrow" w:hAnsi="Arial Narrow" w:cs="Arial"/>
          <w:b/>
          <w:bCs/>
          <w:color w:val="000000"/>
          <w:sz w:val="24"/>
          <w:szCs w:val="24"/>
        </w:rPr>
        <w:t>Sr. Fábio Manabu Martins Shimizu</w:t>
      </w:r>
      <w:r w:rsidR="002768C8" w:rsidRPr="008E3F73">
        <w:rPr>
          <w:rFonts w:ascii="Arial Narrow" w:hAnsi="Arial Narrow" w:cs="Arial"/>
          <w:color w:val="000000"/>
          <w:sz w:val="24"/>
          <w:szCs w:val="24"/>
        </w:rPr>
        <w:t xml:space="preserve">, Diretor Geral e Ordenador de Despesas da Policlínica Zeno Lanzini, à época dos fatos, para todos os efeitos, nos termos do art. 20, §4º, da Lei nº 2.423/96-LOTCE/AM; </w:t>
      </w:r>
      <w:r w:rsidR="002768C8" w:rsidRPr="008E3F73">
        <w:rPr>
          <w:rFonts w:ascii="Arial Narrow" w:hAnsi="Arial Narrow" w:cs="Arial"/>
          <w:b/>
          <w:bCs/>
          <w:color w:val="000000"/>
          <w:sz w:val="24"/>
          <w:szCs w:val="24"/>
        </w:rPr>
        <w:t>10.3.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bCs/>
          <w:color w:val="000000"/>
          <w:sz w:val="24"/>
          <w:szCs w:val="24"/>
        </w:rPr>
        <w:t>Sr. Fábio Manabu Martins Shimizu</w:t>
      </w:r>
      <w:r w:rsidR="002768C8" w:rsidRPr="008E3F73">
        <w:rPr>
          <w:rFonts w:ascii="Arial Narrow" w:hAnsi="Arial Narrow" w:cs="Arial"/>
          <w:color w:val="000000"/>
          <w:sz w:val="24"/>
          <w:szCs w:val="24"/>
        </w:rPr>
        <w:t xml:space="preserve">, Diretor Geral e Ordenador de Despesas da Policlínica Zeno Lanzini, à época dos fatos, no valor de </w:t>
      </w:r>
      <w:r w:rsidR="002768C8" w:rsidRPr="008E3F73">
        <w:rPr>
          <w:rFonts w:ascii="Arial Narrow" w:hAnsi="Arial Narrow" w:cs="Arial"/>
          <w:b/>
          <w:bCs/>
          <w:color w:val="000000"/>
          <w:sz w:val="24"/>
          <w:szCs w:val="24"/>
        </w:rPr>
        <w:t>15.000,00</w:t>
      </w:r>
      <w:r w:rsidR="002768C8" w:rsidRPr="008E3F73">
        <w:rPr>
          <w:rFonts w:ascii="Arial Narrow" w:hAnsi="Arial Narrow" w:cs="Arial"/>
          <w:color w:val="000000"/>
          <w:sz w:val="24"/>
          <w:szCs w:val="24"/>
        </w:rPr>
        <w:t xml:space="preserve"> (quinze mil reais), em razão de ato praticado com grave infração à norma legal, nos termos do art. 54, inciso VI, da Lei n.º 2423/96-LOTCE/AM c/c 308, inciso VI, da Resolução n.º 04/2002-TCE/AM, pelos fatos e fundamentos apresentados neste Relatório-Voto (parágrafo 21), e fixar </w:t>
      </w:r>
      <w:r w:rsidR="002768C8" w:rsidRPr="008E3F73">
        <w:rPr>
          <w:rFonts w:ascii="Arial Narrow" w:hAnsi="Arial Narrow" w:cs="Arial"/>
          <w:b/>
          <w:bCs/>
          <w:color w:val="000000"/>
          <w:sz w:val="24"/>
          <w:szCs w:val="24"/>
        </w:rPr>
        <w:t>prazo de 30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w:t>
      </w:r>
      <w:r w:rsidR="002768C8" w:rsidRPr="008E3F73">
        <w:rPr>
          <w:rFonts w:ascii="Arial Narrow" w:hAnsi="Arial Narrow" w:cs="Arial"/>
          <w:color w:val="000000"/>
          <w:sz w:val="24"/>
          <w:szCs w:val="24"/>
        </w:rPr>
        <w:lastRenderedPageBreak/>
        <w:t xml:space="preserve">executivo para protesto em nome do responsável; </w:t>
      </w:r>
      <w:r w:rsidR="002768C8" w:rsidRPr="008E3F73">
        <w:rPr>
          <w:rFonts w:ascii="Arial Narrow" w:hAnsi="Arial Narrow" w:cs="Arial"/>
          <w:b/>
          <w:bCs/>
          <w:color w:val="000000"/>
          <w:sz w:val="24"/>
          <w:szCs w:val="24"/>
        </w:rPr>
        <w:t>10.4. Dar ciência</w:t>
      </w:r>
      <w:r w:rsidR="002768C8" w:rsidRPr="008E3F73">
        <w:rPr>
          <w:rFonts w:ascii="Arial Narrow" w:hAnsi="Arial Narrow" w:cs="Arial"/>
          <w:color w:val="000000"/>
          <w:sz w:val="24"/>
          <w:szCs w:val="24"/>
        </w:rPr>
        <w:t xml:space="preserve"> ao Sr. Fábio Manabu Martins Shimizu,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PROCESSO Nº 11.770/2023</w:t>
      </w:r>
      <w:r w:rsidR="002768C8" w:rsidRPr="008E3F73">
        <w:rPr>
          <w:rFonts w:ascii="Arial Narrow" w:hAnsi="Arial Narrow" w:cs="Arial"/>
          <w:color w:val="000000"/>
          <w:sz w:val="24"/>
          <w:szCs w:val="24"/>
        </w:rPr>
        <w:t xml:space="preserve"> - Prestação de Contas Anual do Serviço de Pronto Atendimento e Policlínica Dr. José de Jesus Lins de Albuquerque - SPA José Lins, de responsabilidade da Sra. Rosana Maria do Nascimento Silva, referente ao exercício de 2022.</w:t>
      </w:r>
      <w:r w:rsidR="002768C8" w:rsidRPr="008E3F73">
        <w:rPr>
          <w:rFonts w:ascii="Arial Narrow" w:hAnsi="Arial Narrow" w:cs="Arial"/>
          <w:b/>
          <w:color w:val="000000"/>
          <w:sz w:val="24"/>
          <w:szCs w:val="24"/>
        </w:rPr>
        <w:t xml:space="preserve"> ACÓRDÃO Nº 2631/2023: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inciso III, alínea “a”, item 3,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a proposta de voto do </w:t>
      </w:r>
      <w:r w:rsidR="002768C8" w:rsidRPr="008E3F73">
        <w:rPr>
          <w:rFonts w:ascii="Arial Narrow" w:hAnsi="Arial Narrow" w:cs="Arial"/>
          <w:sz w:val="24"/>
          <w:szCs w:val="24"/>
        </w:rPr>
        <w:t>Excelentíssimo Senhor Auditor-Relator</w:t>
      </w:r>
      <w:r w:rsidR="002768C8" w:rsidRPr="008E3F73">
        <w:rPr>
          <w:rFonts w:ascii="Arial Narrow" w:hAnsi="Arial Narrow" w:cs="Arial"/>
          <w:b/>
          <w:noProof/>
          <w:sz w:val="24"/>
          <w:szCs w:val="24"/>
        </w:rPr>
        <w:t>, em parcial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10.1. Julgar regular com ressalvas</w:t>
      </w:r>
      <w:r w:rsidR="002768C8" w:rsidRPr="008E3F73">
        <w:rPr>
          <w:rFonts w:ascii="Arial Narrow" w:hAnsi="Arial Narrow" w:cs="Arial"/>
          <w:color w:val="000000"/>
          <w:sz w:val="24"/>
          <w:szCs w:val="24"/>
        </w:rPr>
        <w:t xml:space="preserve"> a Prestação de Contas Anual do Serviço de Pronto Atendimento e Policlínica Dr. José de Jesus Lins de Albuquerque (SPA José Lins), sob responsabilidade da </w:t>
      </w:r>
      <w:r w:rsidR="002768C8" w:rsidRPr="008E3F73">
        <w:rPr>
          <w:rFonts w:ascii="Arial Narrow" w:hAnsi="Arial Narrow" w:cs="Arial"/>
          <w:b/>
          <w:bCs/>
          <w:color w:val="000000"/>
          <w:sz w:val="24"/>
          <w:szCs w:val="24"/>
        </w:rPr>
        <w:t>Sra. Rosana Maria do Nascimento Silva</w:t>
      </w:r>
      <w:r w:rsidR="002768C8" w:rsidRPr="008E3F73">
        <w:rPr>
          <w:rFonts w:ascii="Arial Narrow" w:hAnsi="Arial Narrow" w:cs="Arial"/>
          <w:color w:val="000000"/>
          <w:sz w:val="24"/>
          <w:szCs w:val="24"/>
        </w:rPr>
        <w:t xml:space="preserve">, Diretora - Geral, exercício 2022, nos termos do art. 22, II, c/c art. 24 da Lei Estadual n. 2.423/96, devido ao achado 5 sobressalente: Situação Encontrada: Não foi contabilizado no Balanço Patrimonial (BP) a Depreciação acumulada referente a Bens Móveis, nem a respectiva Variação Patrimonial Diminutiva referente a Depreciação de Bens Móveis, na Demonstração das Variações Patrimoniais (DVP) anexo 15, pag. 14; </w:t>
      </w:r>
      <w:r w:rsidR="002768C8" w:rsidRPr="008E3F73">
        <w:rPr>
          <w:rFonts w:ascii="Arial Narrow" w:hAnsi="Arial Narrow" w:cs="Arial"/>
          <w:b/>
          <w:bCs/>
          <w:color w:val="000000"/>
          <w:sz w:val="24"/>
          <w:szCs w:val="24"/>
        </w:rPr>
        <w:t>10.2. Determinar</w:t>
      </w:r>
      <w:r w:rsidR="002768C8" w:rsidRPr="008E3F73">
        <w:rPr>
          <w:rFonts w:ascii="Arial Narrow" w:hAnsi="Arial Narrow" w:cs="Arial"/>
          <w:color w:val="000000"/>
          <w:sz w:val="24"/>
          <w:szCs w:val="24"/>
        </w:rPr>
        <w:t xml:space="preserve"> ao Serviço de Pronto Atendimento e Policlínica Dr. José de Jesus Lins de Albuquerque (SPA José Lins) que regularize a informação concernente à Depreciação acumulada referente a Bens Móveis, com a respectiva Variação Patrimonial Diminutiva referente a Depreciação de Bens Móveis, na Demonstração das Variações Patrimoniais (DVP); </w:t>
      </w:r>
      <w:r w:rsidR="002768C8" w:rsidRPr="008E3F73">
        <w:rPr>
          <w:rFonts w:ascii="Arial Narrow" w:hAnsi="Arial Narrow" w:cs="Arial"/>
          <w:b/>
          <w:bCs/>
          <w:color w:val="000000"/>
          <w:sz w:val="24"/>
          <w:szCs w:val="24"/>
        </w:rPr>
        <w:t>10.3. Dar ciência</w:t>
      </w:r>
      <w:r w:rsidR="002768C8" w:rsidRPr="008E3F73">
        <w:rPr>
          <w:rFonts w:ascii="Arial Narrow" w:hAnsi="Arial Narrow" w:cs="Arial"/>
          <w:color w:val="000000"/>
          <w:sz w:val="24"/>
          <w:szCs w:val="24"/>
        </w:rPr>
        <w:t xml:space="preserve"> à Sra. Rosana Maria do Nascimento Silva,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bCs/>
          <w:color w:val="000000"/>
          <w:sz w:val="24"/>
          <w:szCs w:val="24"/>
        </w:rPr>
        <w:t>10.4. Arquivar</w:t>
      </w:r>
      <w:r w:rsidR="002768C8" w:rsidRPr="008E3F73">
        <w:rPr>
          <w:rFonts w:ascii="Arial Narrow" w:hAnsi="Arial Narrow" w:cs="Arial"/>
          <w:color w:val="000000"/>
          <w:sz w:val="24"/>
          <w:szCs w:val="24"/>
        </w:rPr>
        <w:t xml:space="preserve"> o processo, após cumpridos os prazos regimentais. </w:t>
      </w:r>
      <w:r w:rsidR="002768C8" w:rsidRPr="008E3F73">
        <w:rPr>
          <w:rFonts w:ascii="Arial Narrow" w:hAnsi="Arial Narrow" w:cs="Arial"/>
          <w:b/>
          <w:color w:val="000000"/>
          <w:sz w:val="24"/>
          <w:szCs w:val="24"/>
        </w:rPr>
        <w:t>PROCESSO Nº 11.824/2023</w:t>
      </w:r>
      <w:r w:rsidR="002768C8" w:rsidRPr="008E3F73">
        <w:rPr>
          <w:rFonts w:ascii="Arial Narrow" w:hAnsi="Arial Narrow" w:cs="Arial"/>
          <w:color w:val="000000"/>
          <w:sz w:val="24"/>
          <w:szCs w:val="24"/>
        </w:rPr>
        <w:t xml:space="preserve"> - Prestação de Contas Anual do Fundo Estadual para o Desenvolvimento Científico, Tecnológico e de Inovação - FUNECTI, de responsabilidade da Sra. Marcia </w:t>
      </w:r>
      <w:proofErr w:type="spellStart"/>
      <w:r w:rsidR="002768C8" w:rsidRPr="008E3F73">
        <w:rPr>
          <w:rFonts w:ascii="Arial Narrow" w:hAnsi="Arial Narrow" w:cs="Arial"/>
          <w:color w:val="000000"/>
          <w:sz w:val="24"/>
          <w:szCs w:val="24"/>
        </w:rPr>
        <w:t>Perales</w:t>
      </w:r>
      <w:proofErr w:type="spellEnd"/>
      <w:r w:rsidR="002768C8" w:rsidRPr="008E3F73">
        <w:rPr>
          <w:rFonts w:ascii="Arial Narrow" w:hAnsi="Arial Narrow" w:cs="Arial"/>
          <w:color w:val="000000"/>
          <w:sz w:val="24"/>
          <w:szCs w:val="24"/>
        </w:rPr>
        <w:t xml:space="preserve"> Medes Silva, referente ao exercício de 2022.</w:t>
      </w:r>
      <w:r w:rsidR="002768C8" w:rsidRPr="008E3F73">
        <w:rPr>
          <w:rFonts w:ascii="Arial Narrow" w:hAnsi="Arial Narrow" w:cs="Arial"/>
          <w:b/>
          <w:color w:val="000000"/>
          <w:sz w:val="24"/>
          <w:szCs w:val="24"/>
        </w:rPr>
        <w:t xml:space="preserve"> ACÓRDÃO Nº 2632/2023: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inciso III, alínea “a”, item 4, da Resolução n.04/2002-TCE/AM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a proposta de voto do </w:t>
      </w:r>
      <w:r w:rsidR="002768C8" w:rsidRPr="008E3F73">
        <w:rPr>
          <w:rFonts w:ascii="Arial Narrow" w:hAnsi="Arial Narrow" w:cs="Arial"/>
          <w:sz w:val="24"/>
          <w:szCs w:val="24"/>
        </w:rPr>
        <w:t>Excelentíssimo Senhor 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10.1. Julgar regular com ressalvas</w:t>
      </w:r>
      <w:r w:rsidR="002768C8" w:rsidRPr="008E3F73">
        <w:rPr>
          <w:rFonts w:ascii="Arial Narrow" w:hAnsi="Arial Narrow" w:cs="Arial"/>
          <w:color w:val="000000"/>
          <w:sz w:val="24"/>
          <w:szCs w:val="24"/>
        </w:rPr>
        <w:t xml:space="preserve"> a Prestação de Contas Anual do Fundo Estadual para o Desenvolvimento Científico, Tecnológico e de Inovação (FUNECTI), exercício 2022, sob responsabilidade da </w:t>
      </w:r>
      <w:r w:rsidR="002768C8" w:rsidRPr="008E3F73">
        <w:rPr>
          <w:rFonts w:ascii="Arial Narrow" w:hAnsi="Arial Narrow" w:cs="Arial"/>
          <w:b/>
          <w:bCs/>
          <w:color w:val="000000"/>
          <w:sz w:val="24"/>
          <w:szCs w:val="24"/>
        </w:rPr>
        <w:t xml:space="preserve">Sra. Márcia </w:t>
      </w:r>
      <w:proofErr w:type="spellStart"/>
      <w:r w:rsidR="002768C8" w:rsidRPr="008E3F73">
        <w:rPr>
          <w:rFonts w:ascii="Arial Narrow" w:hAnsi="Arial Narrow" w:cs="Arial"/>
          <w:b/>
          <w:bCs/>
          <w:color w:val="000000"/>
          <w:sz w:val="24"/>
          <w:szCs w:val="24"/>
        </w:rPr>
        <w:t>Perales</w:t>
      </w:r>
      <w:proofErr w:type="spellEnd"/>
      <w:r w:rsidR="002768C8" w:rsidRPr="008E3F73">
        <w:rPr>
          <w:rFonts w:ascii="Arial Narrow" w:hAnsi="Arial Narrow" w:cs="Arial"/>
          <w:b/>
          <w:bCs/>
          <w:color w:val="000000"/>
          <w:sz w:val="24"/>
          <w:szCs w:val="24"/>
        </w:rPr>
        <w:t xml:space="preserve"> Mendes Silva</w:t>
      </w:r>
      <w:r w:rsidR="002768C8" w:rsidRPr="008E3F73">
        <w:rPr>
          <w:rFonts w:ascii="Arial Narrow" w:hAnsi="Arial Narrow" w:cs="Arial"/>
          <w:color w:val="000000"/>
          <w:sz w:val="24"/>
          <w:szCs w:val="24"/>
        </w:rPr>
        <w:t xml:space="preserve">, Diretora-Presidente, diante da falta de atualização do sistema E-contas, a despeito da ausência de regulamentação do Fundo, nos termos do art. 22, II, e art. 24, da Lei Estadual nº 2.423/96; </w:t>
      </w:r>
      <w:r w:rsidR="002768C8" w:rsidRPr="008E3F73">
        <w:rPr>
          <w:rFonts w:ascii="Arial Narrow" w:hAnsi="Arial Narrow" w:cs="Arial"/>
          <w:b/>
          <w:bCs/>
          <w:color w:val="000000"/>
          <w:sz w:val="24"/>
          <w:szCs w:val="24"/>
        </w:rPr>
        <w:t>10.2. Determinar</w:t>
      </w:r>
      <w:r w:rsidR="002768C8" w:rsidRPr="008E3F73">
        <w:rPr>
          <w:rFonts w:ascii="Arial Narrow" w:hAnsi="Arial Narrow" w:cs="Arial"/>
          <w:color w:val="000000"/>
          <w:sz w:val="24"/>
          <w:szCs w:val="24"/>
        </w:rPr>
        <w:t xml:space="preserve"> ao FUNECTI que realize o encaminhamento da Nota Explicativa, via módulo “Texto Explicativo” no E-contas, acerca das providências realizadas pela FAPEAM para regularização do Fundo e atualize a movimentação orçamentária e/ou financeira do período de 09/2022 a 12/2022; </w:t>
      </w:r>
      <w:r w:rsidR="002768C8" w:rsidRPr="008E3F73">
        <w:rPr>
          <w:rFonts w:ascii="Arial Narrow" w:hAnsi="Arial Narrow" w:cs="Arial"/>
          <w:b/>
          <w:bCs/>
          <w:color w:val="000000"/>
          <w:sz w:val="24"/>
          <w:szCs w:val="24"/>
        </w:rPr>
        <w:t>10.3. Determinar</w:t>
      </w:r>
      <w:r w:rsidR="002768C8" w:rsidRPr="008E3F73">
        <w:rPr>
          <w:rFonts w:ascii="Arial Narrow" w:hAnsi="Arial Narrow" w:cs="Arial"/>
          <w:color w:val="000000"/>
          <w:sz w:val="24"/>
          <w:szCs w:val="24"/>
        </w:rPr>
        <w:t xml:space="preserve"> ao Poder Executivo Estadual, na figura do Excelentíssimo Governador Wilson Miranda Lima, para que regulamente o Fundo Estadual para o Desenvolvimento Científico, Tecnológico e de Inovação (FUNECTI), de acordo com o art. 4º, da Lei nº 4.320/2016; </w:t>
      </w:r>
      <w:r w:rsidR="002768C8" w:rsidRPr="008E3F73">
        <w:rPr>
          <w:rFonts w:ascii="Arial Narrow" w:hAnsi="Arial Narrow" w:cs="Arial"/>
          <w:b/>
          <w:bCs/>
          <w:color w:val="000000"/>
          <w:sz w:val="24"/>
          <w:szCs w:val="24"/>
        </w:rPr>
        <w:t>10.4. Dar ciência</w:t>
      </w:r>
      <w:r w:rsidR="002768C8" w:rsidRPr="008E3F73">
        <w:rPr>
          <w:rFonts w:ascii="Arial Narrow" w:hAnsi="Arial Narrow" w:cs="Arial"/>
          <w:color w:val="000000"/>
          <w:sz w:val="24"/>
          <w:szCs w:val="24"/>
        </w:rPr>
        <w:t xml:space="preserve"> à Sra. Márcia </w:t>
      </w:r>
      <w:proofErr w:type="spellStart"/>
      <w:r w:rsidR="002768C8" w:rsidRPr="008E3F73">
        <w:rPr>
          <w:rFonts w:ascii="Arial Narrow" w:hAnsi="Arial Narrow" w:cs="Arial"/>
          <w:color w:val="000000"/>
          <w:sz w:val="24"/>
          <w:szCs w:val="24"/>
        </w:rPr>
        <w:t>Perales</w:t>
      </w:r>
      <w:proofErr w:type="spellEnd"/>
      <w:r w:rsidR="002768C8" w:rsidRPr="008E3F73">
        <w:rPr>
          <w:rFonts w:ascii="Arial Narrow" w:hAnsi="Arial Narrow" w:cs="Arial"/>
          <w:color w:val="000000"/>
          <w:sz w:val="24"/>
          <w:szCs w:val="24"/>
        </w:rPr>
        <w:t xml:space="preserve"> Mendes Silva,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bCs/>
          <w:color w:val="000000"/>
          <w:sz w:val="24"/>
          <w:szCs w:val="24"/>
        </w:rPr>
        <w:t>10.5. Dar ciência</w:t>
      </w:r>
      <w:r w:rsidR="002768C8" w:rsidRPr="008E3F73">
        <w:rPr>
          <w:rFonts w:ascii="Arial Narrow" w:hAnsi="Arial Narrow" w:cs="Arial"/>
          <w:color w:val="000000"/>
          <w:sz w:val="24"/>
          <w:szCs w:val="24"/>
        </w:rPr>
        <w:t xml:space="preserve"> ao Excelentíssimo Governador Wilson Miranda Lima, acerca da decisão, na forma do art. 95, da Resolução nº 04/2002, ficando </w:t>
      </w:r>
      <w:r w:rsidR="002768C8" w:rsidRPr="008E3F73">
        <w:rPr>
          <w:rFonts w:ascii="Arial Narrow" w:hAnsi="Arial Narrow" w:cs="Arial"/>
          <w:color w:val="000000"/>
          <w:sz w:val="24"/>
          <w:szCs w:val="24"/>
        </w:rPr>
        <w:lastRenderedPageBreak/>
        <w:t xml:space="preserve">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bCs/>
          <w:color w:val="000000"/>
          <w:sz w:val="24"/>
          <w:szCs w:val="24"/>
        </w:rPr>
        <w:t>10.6. Arquivar</w:t>
      </w:r>
      <w:r w:rsidR="002768C8" w:rsidRPr="008E3F73">
        <w:rPr>
          <w:rFonts w:ascii="Arial Narrow" w:hAnsi="Arial Narrow" w:cs="Arial"/>
          <w:color w:val="000000"/>
          <w:sz w:val="24"/>
          <w:szCs w:val="24"/>
        </w:rPr>
        <w:t xml:space="preserve"> o presente processo, após cumpridos os prazos regimentais. </w:t>
      </w:r>
      <w:r w:rsidR="002768C8" w:rsidRPr="008E3F73">
        <w:rPr>
          <w:rFonts w:ascii="Arial Narrow" w:hAnsi="Arial Narrow" w:cs="Arial"/>
          <w:b/>
          <w:color w:val="000000"/>
          <w:sz w:val="24"/>
          <w:szCs w:val="24"/>
        </w:rPr>
        <w:t>PROCESSO Nº 11.866/2023</w:t>
      </w:r>
      <w:r w:rsidR="002768C8" w:rsidRPr="008E3F73">
        <w:rPr>
          <w:rFonts w:ascii="Arial Narrow" w:hAnsi="Arial Narrow" w:cs="Arial"/>
          <w:color w:val="000000"/>
          <w:sz w:val="24"/>
          <w:szCs w:val="24"/>
        </w:rPr>
        <w:t xml:space="preserve"> - Prestação de Contas Anual da Secretaria Municipal de Segurança Pública e Defesa Social - SEMSEG, de responsabilidade do Sr. Sergio Lucio Mar dos Santos Fontes, referente ao exercício de 2022.</w:t>
      </w:r>
      <w:r w:rsidR="002768C8" w:rsidRPr="008E3F73">
        <w:rPr>
          <w:rFonts w:ascii="Arial Narrow" w:hAnsi="Arial Narrow" w:cs="Arial"/>
          <w:b/>
          <w:color w:val="000000"/>
          <w:sz w:val="24"/>
          <w:szCs w:val="24"/>
        </w:rPr>
        <w:t xml:space="preserve"> ACÓRDÃO Nº 2633/2023: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inciso III, alínea “A”, item 3,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a proposta de voto do </w:t>
      </w:r>
      <w:r w:rsidR="002768C8" w:rsidRPr="008E3F73">
        <w:rPr>
          <w:rFonts w:ascii="Arial Narrow" w:hAnsi="Arial Narrow" w:cs="Arial"/>
          <w:sz w:val="24"/>
          <w:szCs w:val="24"/>
        </w:rPr>
        <w:t>Excelentíssimo Senhor 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10.1. Julgar regular</w:t>
      </w:r>
      <w:r w:rsidR="002768C8" w:rsidRPr="008E3F73">
        <w:rPr>
          <w:rFonts w:ascii="Arial Narrow" w:hAnsi="Arial Narrow" w:cs="Arial"/>
          <w:color w:val="000000"/>
          <w:sz w:val="24"/>
          <w:szCs w:val="24"/>
        </w:rPr>
        <w:t xml:space="preserve"> a Prestação de Contas da Secretaria Municipal de Segurança Pública e Defesa Social - SEMSEG, exercício financeiro de 2022, de responsabilidade do </w:t>
      </w:r>
      <w:r w:rsidR="002768C8" w:rsidRPr="008E3F73">
        <w:rPr>
          <w:rFonts w:ascii="Arial Narrow" w:hAnsi="Arial Narrow" w:cs="Arial"/>
          <w:b/>
          <w:bCs/>
          <w:color w:val="000000"/>
          <w:sz w:val="24"/>
          <w:szCs w:val="24"/>
        </w:rPr>
        <w:t>Sr. Sérgio Lúcio Mar dos Santos Fontes</w:t>
      </w:r>
      <w:r w:rsidR="002768C8" w:rsidRPr="008E3F73">
        <w:rPr>
          <w:rFonts w:ascii="Arial Narrow" w:hAnsi="Arial Narrow" w:cs="Arial"/>
          <w:color w:val="000000"/>
          <w:sz w:val="24"/>
          <w:szCs w:val="24"/>
        </w:rPr>
        <w:t xml:space="preserve">, Ordenador de Despesas, nos termos do art. 22, inciso I, da Lei nº 2423/96-LOTCE/AM, c/c art. 188, §1º, inciso I, da Resolução nº 04/2002-RITCE/AM; </w:t>
      </w:r>
      <w:r w:rsidR="002768C8" w:rsidRPr="008E3F73">
        <w:rPr>
          <w:rFonts w:ascii="Arial Narrow" w:hAnsi="Arial Narrow" w:cs="Arial"/>
          <w:b/>
          <w:bCs/>
          <w:color w:val="000000"/>
          <w:sz w:val="24"/>
          <w:szCs w:val="24"/>
        </w:rPr>
        <w:t>10.2. Dar ciência</w:t>
      </w:r>
      <w:r w:rsidR="002768C8" w:rsidRPr="008E3F73">
        <w:rPr>
          <w:rFonts w:ascii="Arial Narrow" w:hAnsi="Arial Narrow" w:cs="Arial"/>
          <w:color w:val="000000"/>
          <w:sz w:val="24"/>
          <w:szCs w:val="24"/>
        </w:rPr>
        <w:t xml:space="preserve"> ao </w:t>
      </w:r>
      <w:r w:rsidR="002768C8" w:rsidRPr="008E3F73">
        <w:rPr>
          <w:rFonts w:ascii="Arial Narrow" w:hAnsi="Arial Narrow" w:cs="Arial"/>
          <w:b/>
          <w:bCs/>
          <w:color w:val="000000"/>
          <w:sz w:val="24"/>
          <w:szCs w:val="24"/>
        </w:rPr>
        <w:t>Sr. Sérgio Lúcio Mar dos Santos Fontes</w:t>
      </w:r>
      <w:r w:rsidR="002768C8" w:rsidRPr="008E3F73">
        <w:rPr>
          <w:rFonts w:ascii="Arial Narrow" w:hAnsi="Arial Narrow" w:cs="Arial"/>
          <w:color w:val="000000"/>
          <w:sz w:val="24"/>
          <w:szCs w:val="24"/>
        </w:rPr>
        <w:t xml:space="preserve">,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color w:val="000000"/>
          <w:sz w:val="24"/>
          <w:szCs w:val="24"/>
        </w:rPr>
        <w:t>PROCESSO Nº 12.202/2023</w:t>
      </w:r>
      <w:r w:rsidR="002768C8" w:rsidRPr="008E3F73">
        <w:rPr>
          <w:rFonts w:ascii="Arial Narrow" w:hAnsi="Arial Narrow" w:cs="Arial"/>
          <w:color w:val="000000"/>
          <w:sz w:val="24"/>
          <w:szCs w:val="24"/>
        </w:rPr>
        <w:t xml:space="preserve"> - Tomada de Contas Anual da Câmara Municipal de Nhamundá, Exercício de 2022, de Responsabilidade do Sr. Artur </w:t>
      </w:r>
      <w:proofErr w:type="spellStart"/>
      <w:r w:rsidR="002768C8" w:rsidRPr="008E3F73">
        <w:rPr>
          <w:rFonts w:ascii="Arial Narrow" w:hAnsi="Arial Narrow" w:cs="Arial"/>
          <w:color w:val="000000"/>
          <w:sz w:val="24"/>
          <w:szCs w:val="24"/>
        </w:rPr>
        <w:t>Paulain</w:t>
      </w:r>
      <w:proofErr w:type="spellEnd"/>
      <w:r w:rsidR="002768C8" w:rsidRPr="008E3F73">
        <w:rPr>
          <w:rFonts w:ascii="Arial Narrow" w:hAnsi="Arial Narrow" w:cs="Arial"/>
          <w:color w:val="000000"/>
          <w:sz w:val="24"/>
          <w:szCs w:val="24"/>
        </w:rPr>
        <w:t xml:space="preserve"> Gomes.</w:t>
      </w:r>
      <w:r w:rsidR="002768C8" w:rsidRPr="008E3F73">
        <w:rPr>
          <w:rFonts w:ascii="Arial Narrow" w:hAnsi="Arial Narrow" w:cs="Arial"/>
          <w:b/>
          <w:color w:val="000000"/>
          <w:sz w:val="24"/>
          <w:szCs w:val="24"/>
        </w:rPr>
        <w:t xml:space="preserve"> ACÓRDÃO Nº 2657/2023: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III, alínea “A”, item 2,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a proposta de voto do </w:t>
      </w:r>
      <w:r w:rsidR="002768C8" w:rsidRPr="008E3F73">
        <w:rPr>
          <w:rFonts w:ascii="Arial Narrow" w:hAnsi="Arial Narrow" w:cs="Arial"/>
          <w:sz w:val="24"/>
          <w:szCs w:val="24"/>
        </w:rPr>
        <w:t>Excelentíssimo Senhor 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9.1. Julgar irregular</w:t>
      </w:r>
      <w:r w:rsidR="002768C8" w:rsidRPr="008E3F73">
        <w:rPr>
          <w:rFonts w:ascii="Arial Narrow" w:hAnsi="Arial Narrow" w:cs="Arial"/>
          <w:color w:val="000000"/>
          <w:sz w:val="24"/>
          <w:szCs w:val="24"/>
        </w:rPr>
        <w:t xml:space="preserve"> a Prestação de Contas Anual da Câmara Municipal de Nhamundá, exercício 2022, sob responsabilidade do </w:t>
      </w:r>
      <w:r w:rsidR="002768C8" w:rsidRPr="008E3F73">
        <w:rPr>
          <w:rFonts w:ascii="Arial Narrow" w:hAnsi="Arial Narrow" w:cs="Arial"/>
          <w:b/>
          <w:bCs/>
          <w:color w:val="000000"/>
          <w:sz w:val="24"/>
          <w:szCs w:val="24"/>
        </w:rPr>
        <w:t xml:space="preserve">Sr. Artur </w:t>
      </w:r>
      <w:proofErr w:type="spellStart"/>
      <w:r w:rsidR="002768C8" w:rsidRPr="008E3F73">
        <w:rPr>
          <w:rFonts w:ascii="Arial Narrow" w:hAnsi="Arial Narrow" w:cs="Arial"/>
          <w:b/>
          <w:bCs/>
          <w:color w:val="000000"/>
          <w:sz w:val="24"/>
          <w:szCs w:val="24"/>
        </w:rPr>
        <w:t>Paulain</w:t>
      </w:r>
      <w:proofErr w:type="spellEnd"/>
      <w:r w:rsidR="002768C8" w:rsidRPr="008E3F73">
        <w:rPr>
          <w:rFonts w:ascii="Arial Narrow" w:hAnsi="Arial Narrow" w:cs="Arial"/>
          <w:b/>
          <w:bCs/>
          <w:color w:val="000000"/>
          <w:sz w:val="24"/>
          <w:szCs w:val="24"/>
        </w:rPr>
        <w:t xml:space="preserve"> Gomes</w:t>
      </w:r>
      <w:r w:rsidR="002768C8" w:rsidRPr="008E3F73">
        <w:rPr>
          <w:rFonts w:ascii="Arial Narrow" w:hAnsi="Arial Narrow" w:cs="Arial"/>
          <w:color w:val="000000"/>
          <w:sz w:val="24"/>
          <w:szCs w:val="24"/>
        </w:rPr>
        <w:t xml:space="preserve">, Presidente, através desta Tomada de Contas Anual, diante das irregularidades elencadas na Notificação nº 02/2023-CI/DICAMI (fls. 27/29) vide: </w:t>
      </w:r>
      <w:r w:rsidR="002768C8" w:rsidRPr="008E3F73">
        <w:rPr>
          <w:rFonts w:ascii="Arial Narrow" w:hAnsi="Arial Narrow" w:cs="Arial"/>
          <w:b/>
          <w:bCs/>
          <w:color w:val="000000"/>
          <w:sz w:val="24"/>
          <w:szCs w:val="24"/>
        </w:rPr>
        <w:t>Achado nº 01:</w:t>
      </w:r>
      <w:r w:rsidR="002768C8" w:rsidRPr="008E3F73">
        <w:rPr>
          <w:rFonts w:ascii="Arial Narrow" w:hAnsi="Arial Narrow" w:cs="Arial"/>
          <w:color w:val="000000"/>
          <w:sz w:val="24"/>
          <w:szCs w:val="24"/>
        </w:rPr>
        <w:t xml:space="preserve"> Não envio da Prestação de Contas Anual da Câmara Municipal de Nhamundá ao Tribunal de Contas do Estado do Amazonas – TCE, relativa ao exercício de 2022, em contradição ao artigo 185, §2º, inciso III do RI, c/c o art. 29, §1º, da Lei nº 2.423/96, bem como o que estabelece a Resolução nº 06/2009-TCE; </w:t>
      </w:r>
      <w:r w:rsidR="002768C8" w:rsidRPr="008E3F73">
        <w:rPr>
          <w:rFonts w:ascii="Arial Narrow" w:hAnsi="Arial Narrow" w:cs="Arial"/>
          <w:b/>
          <w:bCs/>
          <w:color w:val="000000"/>
          <w:sz w:val="24"/>
          <w:szCs w:val="24"/>
        </w:rPr>
        <w:t>Achado nº 02:</w:t>
      </w:r>
      <w:r w:rsidR="002768C8" w:rsidRPr="008E3F73">
        <w:rPr>
          <w:rFonts w:ascii="Arial Narrow" w:hAnsi="Arial Narrow" w:cs="Arial"/>
          <w:color w:val="000000"/>
          <w:sz w:val="24"/>
          <w:szCs w:val="24"/>
        </w:rPr>
        <w:t xml:space="preserve"> Não encaminhamento dos balancetes mensais, via sistema e-Contas, da Câmara Municipal de Nhamundá, referentes ao período de janeiro a dezembro de 2022, dentro do prazo estabelecido pela Lei Complementar nº 06/1991, art. 15, c/c o art. 20, inciso II, com nova redação dada pela Lei Complementar nº 24/2000 e Resolução TCE nº 13/2015; </w:t>
      </w:r>
      <w:r w:rsidR="002768C8" w:rsidRPr="008E3F73">
        <w:rPr>
          <w:rFonts w:ascii="Arial Narrow" w:hAnsi="Arial Narrow" w:cs="Arial"/>
          <w:b/>
          <w:bCs/>
          <w:color w:val="000000"/>
          <w:sz w:val="24"/>
          <w:szCs w:val="24"/>
        </w:rPr>
        <w:t>Achado nº 03:</w:t>
      </w:r>
      <w:r w:rsidR="002768C8" w:rsidRPr="008E3F73">
        <w:rPr>
          <w:rFonts w:ascii="Arial Narrow" w:hAnsi="Arial Narrow" w:cs="Arial"/>
          <w:color w:val="000000"/>
          <w:sz w:val="24"/>
          <w:szCs w:val="24"/>
        </w:rPr>
        <w:t xml:space="preserve"> Ausência de publicação dos dados do RGF, em afronta ao artigo art. 55, § 2º (prazo legal 30 dias após o período), c/c art. 51, § 2º, c/c art. 63, inciso III, §1°, da Lei de Responsabilidade Fiscal; </w:t>
      </w:r>
      <w:r w:rsidR="002768C8" w:rsidRPr="008E3F73">
        <w:rPr>
          <w:rFonts w:ascii="Arial Narrow" w:hAnsi="Arial Narrow" w:cs="Arial"/>
          <w:b/>
          <w:bCs/>
          <w:color w:val="000000"/>
          <w:sz w:val="24"/>
          <w:szCs w:val="24"/>
        </w:rPr>
        <w:t>Achado nº 04:</w:t>
      </w:r>
      <w:r w:rsidR="002768C8" w:rsidRPr="008E3F73">
        <w:rPr>
          <w:rFonts w:ascii="Arial Narrow" w:hAnsi="Arial Narrow" w:cs="Arial"/>
          <w:color w:val="000000"/>
          <w:sz w:val="24"/>
          <w:szCs w:val="24"/>
        </w:rPr>
        <w:t xml:space="preserve"> Ausência de envio de dados do RGF ao TCE, em desobediência ao art. 32, II, “H”, da Lei Estadual 2423/96, c/c Resoluções TCE 15 e 24/13 (prazo legal 60 dias após o período); </w:t>
      </w:r>
      <w:r w:rsidR="002768C8" w:rsidRPr="008E3F73">
        <w:rPr>
          <w:rFonts w:ascii="Arial Narrow" w:hAnsi="Arial Narrow" w:cs="Arial"/>
          <w:b/>
          <w:bCs/>
          <w:color w:val="000000"/>
          <w:sz w:val="24"/>
          <w:szCs w:val="24"/>
        </w:rPr>
        <w:t>Achado nº 05:</w:t>
      </w:r>
      <w:r w:rsidR="002768C8" w:rsidRPr="008E3F73">
        <w:rPr>
          <w:rFonts w:ascii="Arial Narrow" w:hAnsi="Arial Narrow" w:cs="Arial"/>
          <w:color w:val="000000"/>
          <w:sz w:val="24"/>
          <w:szCs w:val="24"/>
        </w:rPr>
        <w:t xml:space="preserve"> Não apresentou comprovação de que as contas do Chefe do Poder Executivo ficaram disponíveis, durante o exercício, no respectivo Poder Legislativo e no órgão técnico responsável pela sua elaboração, para consulta e apreciação dos cidadãos e instituições da sociedade, de acordo com o art. 49, da Lei de Responsabilidade Fiscal; </w:t>
      </w:r>
      <w:r w:rsidR="002768C8" w:rsidRPr="008E3F73">
        <w:rPr>
          <w:rFonts w:ascii="Arial Narrow" w:hAnsi="Arial Narrow" w:cs="Arial"/>
          <w:b/>
          <w:bCs/>
          <w:color w:val="000000"/>
          <w:sz w:val="24"/>
          <w:szCs w:val="24"/>
        </w:rPr>
        <w:t>Achado nº 06:</w:t>
      </w:r>
      <w:r w:rsidR="002768C8" w:rsidRPr="008E3F73">
        <w:rPr>
          <w:rFonts w:ascii="Arial Narrow" w:hAnsi="Arial Narrow" w:cs="Arial"/>
          <w:color w:val="000000"/>
          <w:sz w:val="24"/>
          <w:szCs w:val="24"/>
        </w:rPr>
        <w:t xml:space="preserve"> Justificar a ausência de levantamento geral dos bens de consumo e permanentes, extraído do inventário analítico. Demonstrando o saldo físico e financeiro até o final do exercício, com esteio nos artigos 85, 89, 94, 95 e 96, da Lei nº 4.320/64; </w:t>
      </w:r>
      <w:r w:rsidR="002768C8" w:rsidRPr="008E3F73">
        <w:rPr>
          <w:rFonts w:ascii="Arial Narrow" w:hAnsi="Arial Narrow" w:cs="Arial"/>
          <w:b/>
          <w:bCs/>
          <w:color w:val="000000"/>
          <w:sz w:val="24"/>
          <w:szCs w:val="24"/>
        </w:rPr>
        <w:t>Achado nº 07:</w:t>
      </w:r>
      <w:r w:rsidR="002768C8" w:rsidRPr="008E3F73">
        <w:rPr>
          <w:rFonts w:ascii="Arial Narrow" w:hAnsi="Arial Narrow" w:cs="Arial"/>
          <w:color w:val="000000"/>
          <w:sz w:val="24"/>
          <w:szCs w:val="24"/>
        </w:rPr>
        <w:t xml:space="preserve"> Justificar a ausência de registro e tombamento dos bens permanentes, assim como livro tombo e agentes responsáveis pela sua guarda e administração, consoante art. 94, da Lei nº 4.320/64; </w:t>
      </w:r>
      <w:r w:rsidR="002768C8" w:rsidRPr="008E3F73">
        <w:rPr>
          <w:rFonts w:ascii="Arial Narrow" w:hAnsi="Arial Narrow" w:cs="Arial"/>
          <w:b/>
          <w:bCs/>
          <w:color w:val="000000"/>
          <w:sz w:val="24"/>
          <w:szCs w:val="24"/>
        </w:rPr>
        <w:t>Achado nº 08:</w:t>
      </w:r>
      <w:r w:rsidR="002768C8" w:rsidRPr="008E3F73">
        <w:rPr>
          <w:rFonts w:ascii="Arial Narrow" w:hAnsi="Arial Narrow" w:cs="Arial"/>
          <w:color w:val="000000"/>
          <w:sz w:val="24"/>
          <w:szCs w:val="24"/>
        </w:rPr>
        <w:t xml:space="preserve"> Justificar a ausência de sistema de controle de almoxarifado eficaz, com registro contínuo e permanente de entrada e saída dos objetos adquiridos, nos termos do art. 244, inciso III, da Resolução TCE nº 04/2002; </w:t>
      </w:r>
      <w:r w:rsidR="002768C8" w:rsidRPr="008E3F73">
        <w:rPr>
          <w:rFonts w:ascii="Arial Narrow" w:hAnsi="Arial Narrow" w:cs="Arial"/>
          <w:b/>
          <w:bCs/>
          <w:color w:val="000000"/>
          <w:sz w:val="24"/>
          <w:szCs w:val="24"/>
        </w:rPr>
        <w:t>Achado nº 09:</w:t>
      </w:r>
      <w:r w:rsidR="002768C8" w:rsidRPr="008E3F73">
        <w:rPr>
          <w:rFonts w:ascii="Arial Narrow" w:hAnsi="Arial Narrow" w:cs="Arial"/>
          <w:color w:val="000000"/>
          <w:sz w:val="24"/>
          <w:szCs w:val="24"/>
        </w:rPr>
        <w:t xml:space="preserve"> Justificar a ausência do Serviço de Informação ao Cidadão, com </w:t>
      </w:r>
      <w:r w:rsidR="002768C8" w:rsidRPr="008E3F73">
        <w:rPr>
          <w:rFonts w:ascii="Arial Narrow" w:hAnsi="Arial Narrow" w:cs="Arial"/>
          <w:color w:val="000000"/>
          <w:sz w:val="24"/>
          <w:szCs w:val="24"/>
        </w:rPr>
        <w:lastRenderedPageBreak/>
        <w:t xml:space="preserve">instalações físicas de atendimento a interessados, em cumprimento à Lei nº 12.527/2011 - Lei de Acesso à Informação; </w:t>
      </w:r>
      <w:r w:rsidR="002768C8" w:rsidRPr="008E3F73">
        <w:rPr>
          <w:rFonts w:ascii="Arial Narrow" w:hAnsi="Arial Narrow" w:cs="Arial"/>
          <w:b/>
          <w:bCs/>
          <w:color w:val="000000"/>
          <w:sz w:val="24"/>
          <w:szCs w:val="24"/>
        </w:rPr>
        <w:t>Achado nº 10:</w:t>
      </w:r>
      <w:r w:rsidR="002768C8" w:rsidRPr="008E3F73">
        <w:rPr>
          <w:rFonts w:ascii="Arial Narrow" w:hAnsi="Arial Narrow" w:cs="Arial"/>
          <w:color w:val="000000"/>
          <w:sz w:val="24"/>
          <w:szCs w:val="24"/>
        </w:rPr>
        <w:t xml:space="preserve"> Justificar a desatualização do Portal da Transparência, pois tal impropriedade prejudica a instrumentalização do controle social e descumpre a LC nº 131/2019 e seu respectivo regulamento (Decreto nº 7.185/2010); </w:t>
      </w:r>
      <w:r w:rsidR="002768C8" w:rsidRPr="008E3F73">
        <w:rPr>
          <w:rFonts w:ascii="Arial Narrow" w:hAnsi="Arial Narrow" w:cs="Arial"/>
          <w:b/>
          <w:bCs/>
          <w:color w:val="000000"/>
          <w:sz w:val="24"/>
          <w:szCs w:val="24"/>
        </w:rPr>
        <w:t>Achado nº 11:</w:t>
      </w:r>
      <w:r w:rsidR="002768C8" w:rsidRPr="008E3F73">
        <w:rPr>
          <w:rFonts w:ascii="Arial Narrow" w:hAnsi="Arial Narrow" w:cs="Arial"/>
          <w:color w:val="000000"/>
          <w:sz w:val="24"/>
          <w:szCs w:val="24"/>
        </w:rPr>
        <w:t xml:space="preserve"> Que haja esclarecimentos relativos ao controle de Ponto dos servidores de cargos efetivos e comissionados, uma vez que se observou in loco a ausência de assinatura de alguns servidores no Livro de Ponto, em contradição aos princípios da eficiência, da assiduidade, da igualdade, da legalidade e da isonomia nos atos públicos, expressos no art. 37 da Constituição da República; </w:t>
      </w:r>
      <w:r w:rsidR="002768C8" w:rsidRPr="008E3F73">
        <w:rPr>
          <w:rFonts w:ascii="Arial Narrow" w:hAnsi="Arial Narrow" w:cs="Arial"/>
          <w:b/>
          <w:bCs/>
          <w:color w:val="000000"/>
          <w:sz w:val="24"/>
          <w:szCs w:val="24"/>
        </w:rPr>
        <w:t>Achado nº 12:</w:t>
      </w:r>
      <w:r w:rsidR="002768C8" w:rsidRPr="008E3F73">
        <w:rPr>
          <w:rFonts w:ascii="Arial Narrow" w:hAnsi="Arial Narrow" w:cs="Arial"/>
          <w:color w:val="000000"/>
          <w:sz w:val="24"/>
          <w:szCs w:val="24"/>
        </w:rPr>
        <w:t xml:space="preserve"> Informar se os cargos comissionados da Câmara Municipal de Nhamundá, estão previstos em lei, dado o paradigma oriundo do parágrafo 1º, II, “A”, do art. 61 da Constituição da República; </w:t>
      </w:r>
      <w:r w:rsidR="002768C8" w:rsidRPr="008E3F73">
        <w:rPr>
          <w:rFonts w:ascii="Arial Narrow" w:hAnsi="Arial Narrow" w:cs="Arial"/>
          <w:b/>
          <w:bCs/>
          <w:color w:val="000000"/>
          <w:sz w:val="24"/>
          <w:szCs w:val="24"/>
        </w:rPr>
        <w:t>Achado nº 13:</w:t>
      </w:r>
      <w:r w:rsidR="002768C8" w:rsidRPr="008E3F73">
        <w:rPr>
          <w:rFonts w:ascii="Arial Narrow" w:hAnsi="Arial Narrow" w:cs="Arial"/>
          <w:color w:val="000000"/>
          <w:sz w:val="24"/>
          <w:szCs w:val="24"/>
        </w:rPr>
        <w:t xml:space="preserve"> Informar se houve concessão de aposentadorias ou pensões no exercício de 2022, assim como encaminhar cópia de ofício de encaminhamento do TCE/AM, conforme art. 264 e 267, da Resolução TCE AM n° 04/2002. Caso o questionamento não se aplique, encaminhe documentação que o comprove; </w:t>
      </w:r>
      <w:r w:rsidR="002768C8" w:rsidRPr="008E3F73">
        <w:rPr>
          <w:rFonts w:ascii="Arial Narrow" w:hAnsi="Arial Narrow" w:cs="Arial"/>
          <w:b/>
          <w:bCs/>
          <w:color w:val="000000"/>
          <w:sz w:val="24"/>
          <w:szCs w:val="24"/>
        </w:rPr>
        <w:t>Achado nº 14:</w:t>
      </w:r>
      <w:r w:rsidR="002768C8" w:rsidRPr="008E3F73">
        <w:rPr>
          <w:rFonts w:ascii="Arial Narrow" w:hAnsi="Arial Narrow" w:cs="Arial"/>
          <w:color w:val="000000"/>
          <w:sz w:val="24"/>
          <w:szCs w:val="24"/>
        </w:rPr>
        <w:t xml:space="preserve"> Ausência de apresentação de todos os Processos Administrativos, processos licitatórios e contratações diretas, bem como todos os Termos de Contratos/Cartas Contratos e seus Aditivos, ocorridos no exercício de 2022, em desatenção à Lei Federal nº 14.133/2021 (nova lei de licitações), à Lei Federal nº 8.666/93 e alterações posteriores, Lei nº 10.520/02, Decreto nº 3.555/00, Decreto nº 10.024/2019, LC nº 123/06 (alterado pela LC 147/2014 e outras normas infralegais, pois não foram apresentados “in loco”; </w:t>
      </w:r>
      <w:r w:rsidR="002768C8" w:rsidRPr="008E3F73">
        <w:rPr>
          <w:rFonts w:ascii="Arial Narrow" w:hAnsi="Arial Narrow" w:cs="Arial"/>
          <w:b/>
          <w:bCs/>
          <w:color w:val="000000"/>
          <w:sz w:val="24"/>
          <w:szCs w:val="24"/>
        </w:rPr>
        <w:t>Achado nº 15:</w:t>
      </w:r>
      <w:r w:rsidR="002768C8" w:rsidRPr="008E3F73">
        <w:rPr>
          <w:rFonts w:ascii="Arial Narrow" w:hAnsi="Arial Narrow" w:cs="Arial"/>
          <w:color w:val="000000"/>
          <w:sz w:val="24"/>
          <w:szCs w:val="24"/>
        </w:rPr>
        <w:t xml:space="preserve"> Não apresentou todos os Processos Administrativos relativos as Folhas de Pagamento (Vereadores e Servidores Públicos), referente ao exercício de 2022, juntamente com as comprovações das contribuições previdenciárias dos servidores públicos/patronal; </w:t>
      </w:r>
      <w:r w:rsidR="002768C8" w:rsidRPr="008E3F73">
        <w:rPr>
          <w:rFonts w:ascii="Arial Narrow" w:hAnsi="Arial Narrow" w:cs="Arial"/>
          <w:b/>
          <w:bCs/>
          <w:color w:val="000000"/>
          <w:sz w:val="24"/>
          <w:szCs w:val="24"/>
        </w:rPr>
        <w:t>Achado nº 16:</w:t>
      </w:r>
      <w:r w:rsidR="002768C8" w:rsidRPr="008E3F73">
        <w:rPr>
          <w:rFonts w:ascii="Arial Narrow" w:hAnsi="Arial Narrow" w:cs="Arial"/>
          <w:color w:val="000000"/>
          <w:sz w:val="24"/>
          <w:szCs w:val="24"/>
        </w:rPr>
        <w:t xml:space="preserve"> Não apresentou todos os processos administrativos relativos aos pagamentos de Diárias para Vereadores/Servidores Públicos, contendo relatório de viagem, comprovante de deslocamento e valores pagos de acordo com a legislação municipal vigente, no decorrer do exercício de 2022; </w:t>
      </w:r>
      <w:r w:rsidR="002768C8" w:rsidRPr="008E3F73">
        <w:rPr>
          <w:rFonts w:ascii="Arial Narrow" w:hAnsi="Arial Narrow" w:cs="Arial"/>
          <w:b/>
          <w:bCs/>
          <w:color w:val="000000"/>
          <w:sz w:val="24"/>
          <w:szCs w:val="24"/>
        </w:rPr>
        <w:t>Achado nº 17:</w:t>
      </w:r>
      <w:r w:rsidR="002768C8" w:rsidRPr="008E3F73">
        <w:rPr>
          <w:rFonts w:ascii="Arial Narrow" w:hAnsi="Arial Narrow" w:cs="Arial"/>
          <w:color w:val="000000"/>
          <w:sz w:val="24"/>
          <w:szCs w:val="24"/>
        </w:rPr>
        <w:t xml:space="preserve"> Não apresentou todos os processos administrativos relativos as despesas executadas, comprovação de que o bem fornecido ou serviço prestado está em total conformidade com as condições de entrega, critérios de qualidade, quantidade e valor dispostos na nota de empenho, nota fiscal, contrato, convênio, acordo ou ajuste, com fulcro nos artigos. 15, §8º, 73, inciso II, §1º, e 74, todos da Lei Federal nº 8.666/93. </w:t>
      </w:r>
      <w:r w:rsidR="002768C8" w:rsidRPr="008E3F73">
        <w:rPr>
          <w:rFonts w:ascii="Arial Narrow" w:hAnsi="Arial Narrow" w:cs="Arial"/>
          <w:b/>
          <w:bCs/>
          <w:color w:val="000000"/>
          <w:sz w:val="24"/>
          <w:szCs w:val="24"/>
        </w:rPr>
        <w:t>9.2. Considerar revel</w:t>
      </w:r>
      <w:r w:rsidR="002768C8" w:rsidRPr="008E3F73">
        <w:rPr>
          <w:rFonts w:ascii="Arial Narrow" w:hAnsi="Arial Narrow" w:cs="Arial"/>
          <w:color w:val="000000"/>
          <w:sz w:val="24"/>
          <w:szCs w:val="24"/>
        </w:rPr>
        <w:t xml:space="preserve"> o </w:t>
      </w:r>
      <w:r w:rsidR="002768C8" w:rsidRPr="008E3F73">
        <w:rPr>
          <w:rFonts w:ascii="Arial Narrow" w:hAnsi="Arial Narrow" w:cs="Arial"/>
          <w:b/>
          <w:bCs/>
          <w:color w:val="000000"/>
          <w:sz w:val="24"/>
          <w:szCs w:val="24"/>
        </w:rPr>
        <w:t xml:space="preserve">Sr. Artur </w:t>
      </w:r>
      <w:proofErr w:type="spellStart"/>
      <w:r w:rsidR="002768C8" w:rsidRPr="008E3F73">
        <w:rPr>
          <w:rFonts w:ascii="Arial Narrow" w:hAnsi="Arial Narrow" w:cs="Arial"/>
          <w:b/>
          <w:bCs/>
          <w:color w:val="000000"/>
          <w:sz w:val="24"/>
          <w:szCs w:val="24"/>
        </w:rPr>
        <w:t>Paulain</w:t>
      </w:r>
      <w:proofErr w:type="spellEnd"/>
      <w:r w:rsidR="002768C8" w:rsidRPr="008E3F73">
        <w:rPr>
          <w:rFonts w:ascii="Arial Narrow" w:hAnsi="Arial Narrow" w:cs="Arial"/>
          <w:b/>
          <w:bCs/>
          <w:color w:val="000000"/>
          <w:sz w:val="24"/>
          <w:szCs w:val="24"/>
        </w:rPr>
        <w:t xml:space="preserve"> Gomes</w:t>
      </w:r>
      <w:r w:rsidR="002768C8" w:rsidRPr="008E3F73">
        <w:rPr>
          <w:rFonts w:ascii="Arial Narrow" w:hAnsi="Arial Narrow" w:cs="Arial"/>
          <w:color w:val="000000"/>
          <w:sz w:val="24"/>
          <w:szCs w:val="24"/>
        </w:rPr>
        <w:t xml:space="preserve">, porque ficou silente quanto à Notificação nº 02/2023-CI/DICAMI (fls. 27/29), na forma do art. 88, da Resolução nº 04/2022, recaindo-lhe todos os efeitos da revelia; </w:t>
      </w:r>
      <w:r w:rsidR="002768C8" w:rsidRPr="008E3F73">
        <w:rPr>
          <w:rFonts w:ascii="Arial Narrow" w:hAnsi="Arial Narrow" w:cs="Arial"/>
          <w:b/>
          <w:bCs/>
          <w:color w:val="000000"/>
          <w:sz w:val="24"/>
          <w:szCs w:val="24"/>
        </w:rPr>
        <w:t>9.3. Aplicar Multa</w:t>
      </w:r>
      <w:r w:rsidR="002768C8" w:rsidRPr="008E3F73">
        <w:rPr>
          <w:rFonts w:ascii="Arial Narrow" w:hAnsi="Arial Narrow" w:cs="Arial"/>
          <w:color w:val="000000"/>
          <w:sz w:val="24"/>
          <w:szCs w:val="24"/>
        </w:rPr>
        <w:t xml:space="preserve"> ao </w:t>
      </w:r>
      <w:r w:rsidR="002768C8" w:rsidRPr="008E3F73">
        <w:rPr>
          <w:rFonts w:ascii="Arial Narrow" w:hAnsi="Arial Narrow" w:cs="Arial"/>
          <w:b/>
          <w:bCs/>
          <w:color w:val="000000"/>
          <w:sz w:val="24"/>
          <w:szCs w:val="24"/>
        </w:rPr>
        <w:t xml:space="preserve">Sr. Artur </w:t>
      </w:r>
      <w:proofErr w:type="spellStart"/>
      <w:r w:rsidR="002768C8" w:rsidRPr="008E3F73">
        <w:rPr>
          <w:rFonts w:ascii="Arial Narrow" w:hAnsi="Arial Narrow" w:cs="Arial"/>
          <w:b/>
          <w:bCs/>
          <w:color w:val="000000"/>
          <w:sz w:val="24"/>
          <w:szCs w:val="24"/>
        </w:rPr>
        <w:t>Paulain</w:t>
      </w:r>
      <w:proofErr w:type="spellEnd"/>
      <w:r w:rsidR="002768C8" w:rsidRPr="008E3F73">
        <w:rPr>
          <w:rFonts w:ascii="Arial Narrow" w:hAnsi="Arial Narrow" w:cs="Arial"/>
          <w:b/>
          <w:bCs/>
          <w:color w:val="000000"/>
          <w:sz w:val="24"/>
          <w:szCs w:val="24"/>
        </w:rPr>
        <w:t xml:space="preserve"> Gomes</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bCs/>
          <w:color w:val="000000"/>
          <w:sz w:val="24"/>
          <w:szCs w:val="24"/>
        </w:rPr>
        <w:t>R$ 15.654,39</w:t>
      </w:r>
      <w:r w:rsidR="002768C8" w:rsidRPr="008E3F73">
        <w:rPr>
          <w:rFonts w:ascii="Arial Narrow" w:hAnsi="Arial Narrow" w:cs="Arial"/>
          <w:color w:val="000000"/>
          <w:sz w:val="24"/>
          <w:szCs w:val="24"/>
        </w:rPr>
        <w:t xml:space="preserve"> (quinze mil, seiscentos e cinquenta e quatro reais e trinta e nove centavos), com fulcro no art. 308, VI, da Resolução nº 04/2022, devido grave infração à norma legal natureza contábil, financeira, orçamentária, operacional e patrimonial, haja vista as seguintes irregularidades: </w:t>
      </w:r>
      <w:r w:rsidR="002768C8" w:rsidRPr="008E3F73">
        <w:rPr>
          <w:rFonts w:ascii="Arial Narrow" w:hAnsi="Arial Narrow" w:cs="Arial"/>
          <w:b/>
          <w:bCs/>
          <w:color w:val="000000"/>
          <w:sz w:val="24"/>
          <w:szCs w:val="24"/>
        </w:rPr>
        <w:t>Achado nº 01:</w:t>
      </w:r>
      <w:r w:rsidR="002768C8" w:rsidRPr="008E3F73">
        <w:rPr>
          <w:rFonts w:ascii="Arial Narrow" w:hAnsi="Arial Narrow" w:cs="Arial"/>
          <w:color w:val="000000"/>
          <w:sz w:val="24"/>
          <w:szCs w:val="24"/>
        </w:rPr>
        <w:t xml:space="preserve"> Não envio da Prestação de Contas Anual da Câmara Municipal de Nhamundá ao Tribunal de Contas do Estado do Amazonas – TCE, relativa ao exercício de 2022, em contradição ao artigo 185, §2º, inciso III do RI c/c o art. 29, §1º da Lei nº 2.423/96, bem como o que estabelece a Resolução nº 06/2009-TCE; </w:t>
      </w:r>
      <w:r w:rsidR="002768C8" w:rsidRPr="008E3F73">
        <w:rPr>
          <w:rFonts w:ascii="Arial Narrow" w:hAnsi="Arial Narrow" w:cs="Arial"/>
          <w:b/>
          <w:bCs/>
          <w:color w:val="000000"/>
          <w:sz w:val="24"/>
          <w:szCs w:val="24"/>
        </w:rPr>
        <w:t>Achado nº 02:</w:t>
      </w:r>
      <w:r w:rsidR="002768C8" w:rsidRPr="008E3F73">
        <w:rPr>
          <w:rFonts w:ascii="Arial Narrow" w:hAnsi="Arial Narrow" w:cs="Arial"/>
          <w:color w:val="000000"/>
          <w:sz w:val="24"/>
          <w:szCs w:val="24"/>
        </w:rPr>
        <w:t xml:space="preserve"> Não encaminhamento dos balancetes mensais, via sistema e-Contas, da Câmara Municipal de Nhamundá, referentes ao período de janeiro a dezembro de 2022, dentro do prazo estabelecido pela Lei Complementar nº 06/1991, art. 15, c/c o art. 20, inciso II, com nova redação dada pela Lei Complementar nº 24/2000 e Resolução TCE nº 13/2015; </w:t>
      </w:r>
      <w:r w:rsidR="002768C8" w:rsidRPr="008E3F73">
        <w:rPr>
          <w:rFonts w:ascii="Arial Narrow" w:hAnsi="Arial Narrow" w:cs="Arial"/>
          <w:b/>
          <w:bCs/>
          <w:color w:val="000000"/>
          <w:sz w:val="24"/>
          <w:szCs w:val="24"/>
        </w:rPr>
        <w:t>Achado nº 03:</w:t>
      </w:r>
      <w:r w:rsidR="002768C8" w:rsidRPr="008E3F73">
        <w:rPr>
          <w:rFonts w:ascii="Arial Narrow" w:hAnsi="Arial Narrow" w:cs="Arial"/>
          <w:color w:val="000000"/>
          <w:sz w:val="24"/>
          <w:szCs w:val="24"/>
        </w:rPr>
        <w:t xml:space="preserve"> Ausência de publicação dos dados do RGF, em afronta ao artigo art. 55, § 2º (prazo legal 30 dias após o período), c/c art. 51, § 2º c/c art. 63, inciso III, §1°, da Lei de Responsabilidade Fiscal; </w:t>
      </w:r>
      <w:r w:rsidR="002768C8" w:rsidRPr="008E3F73">
        <w:rPr>
          <w:rFonts w:ascii="Arial Narrow" w:hAnsi="Arial Narrow" w:cs="Arial"/>
          <w:b/>
          <w:bCs/>
          <w:color w:val="000000"/>
          <w:sz w:val="24"/>
          <w:szCs w:val="24"/>
        </w:rPr>
        <w:t>Achado nº 04:</w:t>
      </w:r>
      <w:r w:rsidR="002768C8" w:rsidRPr="008E3F73">
        <w:rPr>
          <w:rFonts w:ascii="Arial Narrow" w:hAnsi="Arial Narrow" w:cs="Arial"/>
          <w:color w:val="000000"/>
          <w:sz w:val="24"/>
          <w:szCs w:val="24"/>
        </w:rPr>
        <w:t xml:space="preserve"> Ausência de envio de dados do RGF ao TCE, em desobediência ao art. 32, II, “H”, da Lei Estadual 2423/96, c/c Resoluções TCE 15 e 24/13 (prazo legal 60 dias após o período); </w:t>
      </w:r>
      <w:r w:rsidR="002768C8" w:rsidRPr="008E3F73">
        <w:rPr>
          <w:rFonts w:ascii="Arial Narrow" w:hAnsi="Arial Narrow" w:cs="Arial"/>
          <w:b/>
          <w:bCs/>
          <w:color w:val="000000"/>
          <w:sz w:val="24"/>
          <w:szCs w:val="24"/>
        </w:rPr>
        <w:t>Achado nº 05:</w:t>
      </w:r>
      <w:r w:rsidR="002768C8" w:rsidRPr="008E3F73">
        <w:rPr>
          <w:rFonts w:ascii="Arial Narrow" w:hAnsi="Arial Narrow" w:cs="Arial"/>
          <w:color w:val="000000"/>
          <w:sz w:val="24"/>
          <w:szCs w:val="24"/>
        </w:rPr>
        <w:t xml:space="preserve"> Não apresentou comprovação de que as contas do Chefe do Poder Executivo ficaram disponíveis, durante o exercício, no respectivo Poder Legislativo e no órgão técnico responsável pela sua elaboração, para consulta e apreciação dos cidadãos e instituições da sociedade, de acordo com o art. 49, da Lei de Responsabilidade Fiscal; </w:t>
      </w:r>
      <w:r w:rsidR="002768C8" w:rsidRPr="008E3F73">
        <w:rPr>
          <w:rFonts w:ascii="Arial Narrow" w:hAnsi="Arial Narrow" w:cs="Arial"/>
          <w:b/>
          <w:bCs/>
          <w:color w:val="000000"/>
          <w:sz w:val="24"/>
          <w:szCs w:val="24"/>
        </w:rPr>
        <w:t>Achado nº 06:</w:t>
      </w:r>
      <w:r w:rsidR="002768C8" w:rsidRPr="008E3F73">
        <w:rPr>
          <w:rFonts w:ascii="Arial Narrow" w:hAnsi="Arial Narrow" w:cs="Arial"/>
          <w:color w:val="000000"/>
          <w:sz w:val="24"/>
          <w:szCs w:val="24"/>
        </w:rPr>
        <w:t xml:space="preserve"> Justificar a ausência de levantamento geral dos Bens de Consumo e Permanentes, extraído do inventário analítico. Demonstrando o saldo físico e financeiro até o final do exercício, com esteio nos artigos 85, 89, 94, 95 e 96 da Lei nº 4.320/64; </w:t>
      </w:r>
      <w:r w:rsidR="002768C8" w:rsidRPr="008E3F73">
        <w:rPr>
          <w:rFonts w:ascii="Arial Narrow" w:hAnsi="Arial Narrow" w:cs="Arial"/>
          <w:b/>
          <w:bCs/>
          <w:color w:val="000000"/>
          <w:sz w:val="24"/>
          <w:szCs w:val="24"/>
        </w:rPr>
        <w:t>Achado nº 07:</w:t>
      </w:r>
      <w:r w:rsidR="002768C8" w:rsidRPr="008E3F73">
        <w:rPr>
          <w:rFonts w:ascii="Arial Narrow" w:hAnsi="Arial Narrow" w:cs="Arial"/>
          <w:color w:val="000000"/>
          <w:sz w:val="24"/>
          <w:szCs w:val="24"/>
        </w:rPr>
        <w:t xml:space="preserve"> Justificar a ausência de registro e tombamento dos bens permanentes, assim como livro </w:t>
      </w:r>
      <w:r w:rsidR="002768C8" w:rsidRPr="008E3F73">
        <w:rPr>
          <w:rFonts w:ascii="Arial Narrow" w:hAnsi="Arial Narrow" w:cs="Arial"/>
          <w:color w:val="000000"/>
          <w:sz w:val="24"/>
          <w:szCs w:val="24"/>
        </w:rPr>
        <w:lastRenderedPageBreak/>
        <w:t xml:space="preserve">tombo e agentes responsáveis pela sua guarda e administração, consoante art. 94, da Lei nº 4.320/64; </w:t>
      </w:r>
      <w:r w:rsidR="002768C8" w:rsidRPr="008E3F73">
        <w:rPr>
          <w:rFonts w:ascii="Arial Narrow" w:hAnsi="Arial Narrow" w:cs="Arial"/>
          <w:b/>
          <w:bCs/>
          <w:color w:val="000000"/>
          <w:sz w:val="24"/>
          <w:szCs w:val="24"/>
        </w:rPr>
        <w:t>Achado nº 08:</w:t>
      </w:r>
      <w:r w:rsidR="002768C8" w:rsidRPr="008E3F73">
        <w:rPr>
          <w:rFonts w:ascii="Arial Narrow" w:hAnsi="Arial Narrow" w:cs="Arial"/>
          <w:color w:val="000000"/>
          <w:sz w:val="24"/>
          <w:szCs w:val="24"/>
        </w:rPr>
        <w:t xml:space="preserve"> Justificar a ausência de sistema de controle de almoxarifado eficaz, com registro contínuo e permanente de entrada e saída dos objetos adquiridos, nos termos do art. 244, inciso III, da Resolução TCE nº 04/2002; </w:t>
      </w:r>
      <w:r w:rsidR="002768C8" w:rsidRPr="008E3F73">
        <w:rPr>
          <w:rFonts w:ascii="Arial Narrow" w:hAnsi="Arial Narrow" w:cs="Arial"/>
          <w:b/>
          <w:bCs/>
          <w:color w:val="000000"/>
          <w:sz w:val="24"/>
          <w:szCs w:val="24"/>
        </w:rPr>
        <w:t>Achado nº 09:</w:t>
      </w:r>
      <w:r w:rsidR="002768C8" w:rsidRPr="008E3F73">
        <w:rPr>
          <w:rFonts w:ascii="Arial Narrow" w:hAnsi="Arial Narrow" w:cs="Arial"/>
          <w:color w:val="000000"/>
          <w:sz w:val="24"/>
          <w:szCs w:val="24"/>
        </w:rPr>
        <w:t xml:space="preserve"> Justificar a ausência do Serviço de Informação ao Cidadão, com instalações físicas de atendimento a interessados, em cumprimento à Lei nº 12.527/2011 - Lei de Acesso à Informação; </w:t>
      </w:r>
      <w:r w:rsidR="002768C8" w:rsidRPr="008E3F73">
        <w:rPr>
          <w:rFonts w:ascii="Arial Narrow" w:hAnsi="Arial Narrow" w:cs="Arial"/>
          <w:b/>
          <w:bCs/>
          <w:color w:val="000000"/>
          <w:sz w:val="24"/>
          <w:szCs w:val="24"/>
        </w:rPr>
        <w:t>Achado nº 10:</w:t>
      </w:r>
      <w:r w:rsidR="002768C8" w:rsidRPr="008E3F73">
        <w:rPr>
          <w:rFonts w:ascii="Arial Narrow" w:hAnsi="Arial Narrow" w:cs="Arial"/>
          <w:color w:val="000000"/>
          <w:sz w:val="24"/>
          <w:szCs w:val="24"/>
        </w:rPr>
        <w:t xml:space="preserve"> Justificar a desatualização do Portal da Transparência, pois tal impropriedade prejudica a instrumentalização do controle social e descumpre a LC nº 131/2019 e seu respectivo regulamento (Decreto nº 7.185/2010); </w:t>
      </w:r>
      <w:r w:rsidR="002768C8" w:rsidRPr="008E3F73">
        <w:rPr>
          <w:rFonts w:ascii="Arial Narrow" w:hAnsi="Arial Narrow" w:cs="Arial"/>
          <w:b/>
          <w:bCs/>
          <w:color w:val="000000"/>
          <w:sz w:val="24"/>
          <w:szCs w:val="24"/>
        </w:rPr>
        <w:t>Achado nº 11:</w:t>
      </w:r>
      <w:r w:rsidR="002768C8" w:rsidRPr="008E3F73">
        <w:rPr>
          <w:rFonts w:ascii="Arial Narrow" w:hAnsi="Arial Narrow" w:cs="Arial"/>
          <w:color w:val="000000"/>
          <w:sz w:val="24"/>
          <w:szCs w:val="24"/>
        </w:rPr>
        <w:t xml:space="preserve"> Que haja esclarecimentos relativos ao controle de Ponto dos servidores de cargos efetivos e comissionados, uma vez que se observou in loco a ausência de assinatura de alguns servidores no Livro de Ponto, em contradição aos princípios da eficiência, da assiduidade, da igualdade, da legalidade e da isonomia nos atos públicos, expressos no art. 37 da Constituição da República; </w:t>
      </w:r>
      <w:r w:rsidR="002768C8" w:rsidRPr="008E3F73">
        <w:rPr>
          <w:rFonts w:ascii="Arial Narrow" w:hAnsi="Arial Narrow" w:cs="Arial"/>
          <w:b/>
          <w:bCs/>
          <w:color w:val="000000"/>
          <w:sz w:val="24"/>
          <w:szCs w:val="24"/>
        </w:rPr>
        <w:t>Achado nº 12:</w:t>
      </w:r>
      <w:r w:rsidR="002768C8" w:rsidRPr="008E3F73">
        <w:rPr>
          <w:rFonts w:ascii="Arial Narrow" w:hAnsi="Arial Narrow" w:cs="Arial"/>
          <w:color w:val="000000"/>
          <w:sz w:val="24"/>
          <w:szCs w:val="24"/>
        </w:rPr>
        <w:t xml:space="preserve"> Informar se os cargos comissionados da Câmara Municipal de Nhamundá, estão previstos em Lei, dado o paradigma oriundo do parágrafo 1º, II, “A”, do art. 61 da Constituição da República, </w:t>
      </w:r>
      <w:r w:rsidR="002768C8" w:rsidRPr="008E3F73">
        <w:rPr>
          <w:rFonts w:ascii="Arial Narrow" w:hAnsi="Arial Narrow" w:cs="Arial"/>
          <w:b/>
          <w:bCs/>
          <w:color w:val="000000"/>
          <w:sz w:val="24"/>
          <w:szCs w:val="24"/>
        </w:rPr>
        <w:t>Achado nº 13:</w:t>
      </w:r>
      <w:r w:rsidR="002768C8" w:rsidRPr="008E3F73">
        <w:rPr>
          <w:rFonts w:ascii="Arial Narrow" w:hAnsi="Arial Narrow" w:cs="Arial"/>
          <w:color w:val="000000"/>
          <w:sz w:val="24"/>
          <w:szCs w:val="24"/>
        </w:rPr>
        <w:t xml:space="preserve"> Informar se houve concessão de aposentadorias ou pensões no exercício de 2022, assim como encaminhar cópia de ofício de encaminhamento do TCE/AM, conforme art. 264 e 267, da Resolução TCE AM n° 04/2002. Caso o questionamento não se aplique, encaminhe documentação que o comprove; </w:t>
      </w:r>
      <w:r w:rsidR="002768C8" w:rsidRPr="008E3F73">
        <w:rPr>
          <w:rFonts w:ascii="Arial Narrow" w:hAnsi="Arial Narrow" w:cs="Arial"/>
          <w:b/>
          <w:bCs/>
          <w:color w:val="000000"/>
          <w:sz w:val="24"/>
          <w:szCs w:val="24"/>
        </w:rPr>
        <w:t>Achado nº 14:</w:t>
      </w:r>
      <w:r w:rsidR="002768C8" w:rsidRPr="008E3F73">
        <w:rPr>
          <w:rFonts w:ascii="Arial Narrow" w:hAnsi="Arial Narrow" w:cs="Arial"/>
          <w:color w:val="000000"/>
          <w:sz w:val="24"/>
          <w:szCs w:val="24"/>
        </w:rPr>
        <w:t xml:space="preserve"> Ausência de apresentação de todos os Processos Administrativos, processos licitatórios e contratações diretas, bem como todos os Termos de Contratos/Cartas Contratos e seus Aditivos, ocorridos no exercício de 2022, em desatenção à Lei Federal nº 14.133/2021 (nova lei de licitações), à Lei Federal nº 8.666/93 e alterações posteriores, Lei nº 10.520/02, Decreto nº 3.555/00, Decreto nº 10.024/2019, LC nº 123/06 (alterado pela LC 147/2014 e outras normas infralegais, pois não foram apresentados “in loco”; </w:t>
      </w:r>
      <w:r w:rsidR="002768C8" w:rsidRPr="008E3F73">
        <w:rPr>
          <w:rFonts w:ascii="Arial Narrow" w:hAnsi="Arial Narrow" w:cs="Arial"/>
          <w:b/>
          <w:bCs/>
          <w:color w:val="000000"/>
          <w:sz w:val="24"/>
          <w:szCs w:val="24"/>
        </w:rPr>
        <w:t>Achado nº 15:</w:t>
      </w:r>
      <w:r w:rsidR="002768C8" w:rsidRPr="008E3F73">
        <w:rPr>
          <w:rFonts w:ascii="Arial Narrow" w:hAnsi="Arial Narrow" w:cs="Arial"/>
          <w:color w:val="000000"/>
          <w:sz w:val="24"/>
          <w:szCs w:val="24"/>
        </w:rPr>
        <w:t xml:space="preserve"> Não apresentou todos os Processos Administrativos relativos as Folhas de Pagamento (Vereadores e Servidores Públicos), referente ao exercício de 2022, juntamente com as comprovações das contribuições previdenciárias dos servidores públicos/patronal; </w:t>
      </w:r>
      <w:r w:rsidR="002768C8" w:rsidRPr="008E3F73">
        <w:rPr>
          <w:rFonts w:ascii="Arial Narrow" w:hAnsi="Arial Narrow" w:cs="Arial"/>
          <w:b/>
          <w:bCs/>
          <w:color w:val="000000"/>
          <w:sz w:val="24"/>
          <w:szCs w:val="24"/>
        </w:rPr>
        <w:t>Achado nº 16:</w:t>
      </w:r>
      <w:r w:rsidR="002768C8" w:rsidRPr="008E3F73">
        <w:rPr>
          <w:rFonts w:ascii="Arial Narrow" w:hAnsi="Arial Narrow" w:cs="Arial"/>
          <w:color w:val="000000"/>
          <w:sz w:val="24"/>
          <w:szCs w:val="24"/>
        </w:rPr>
        <w:t xml:space="preserve"> Não apresentou todos os processos administrativos relativos aos pagamentos de Diárias para Vereadores/Servidores Públicos, contendo relatório de viagem, comprovante de deslocamento e valores pagos de acordo com a legislação municipal vigente, no decorrer do exercício de 2022; </w:t>
      </w:r>
      <w:r w:rsidR="002768C8" w:rsidRPr="008E3F73">
        <w:rPr>
          <w:rFonts w:ascii="Arial Narrow" w:hAnsi="Arial Narrow" w:cs="Arial"/>
          <w:b/>
          <w:bCs/>
          <w:color w:val="000000"/>
          <w:sz w:val="24"/>
          <w:szCs w:val="24"/>
        </w:rPr>
        <w:t>Achado nº 17:</w:t>
      </w:r>
      <w:r w:rsidR="002768C8" w:rsidRPr="008E3F73">
        <w:rPr>
          <w:rFonts w:ascii="Arial Narrow" w:hAnsi="Arial Narrow" w:cs="Arial"/>
          <w:color w:val="000000"/>
          <w:sz w:val="24"/>
          <w:szCs w:val="24"/>
        </w:rPr>
        <w:t xml:space="preserve"> Não apresentou todos os processos administrativos relativos as despesas executadas, comprovação de que o bem fornecido ou serviço prestado está em total conformidade com as condições de entrega, critérios de qualidade, quantidade e valor dispostos na nota de empenho, nota fiscal, contrato, convênio, acordo ou ajuste, com fulcro nos artigos. 15, §8º, 73, inciso II, §1º, e 74, todos da Lei Federal nº 8.666/93; Além de fixar </w:t>
      </w:r>
      <w:r w:rsidR="002768C8" w:rsidRPr="008E3F73">
        <w:rPr>
          <w:rFonts w:ascii="Arial Narrow" w:hAnsi="Arial Narrow" w:cs="Arial"/>
          <w:b/>
          <w:bCs/>
          <w:color w:val="000000"/>
          <w:sz w:val="24"/>
          <w:szCs w:val="24"/>
        </w:rPr>
        <w:t>prazo 30 (trinta)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bCs/>
          <w:color w:val="000000"/>
          <w:sz w:val="24"/>
          <w:szCs w:val="24"/>
        </w:rPr>
        <w:t>9.4. Determinar</w:t>
      </w:r>
      <w:r w:rsidR="002768C8" w:rsidRPr="008E3F73">
        <w:rPr>
          <w:rFonts w:ascii="Arial Narrow" w:hAnsi="Arial Narrow" w:cs="Arial"/>
          <w:color w:val="000000"/>
          <w:sz w:val="24"/>
          <w:szCs w:val="24"/>
        </w:rPr>
        <w:t xml:space="preserve"> que a Câmara Municipal de Nhamundá regularize sua documentação ante </w:t>
      </w:r>
      <w:r w:rsidR="008E3F73" w:rsidRPr="008E3F73">
        <w:rPr>
          <w:rFonts w:ascii="Arial Narrow" w:hAnsi="Arial Narrow" w:cs="Arial"/>
          <w:color w:val="000000"/>
          <w:sz w:val="24"/>
          <w:szCs w:val="24"/>
        </w:rPr>
        <w:t>os</w:t>
      </w:r>
      <w:r w:rsidR="002768C8" w:rsidRPr="008E3F73">
        <w:rPr>
          <w:rFonts w:ascii="Arial Narrow" w:hAnsi="Arial Narrow" w:cs="Arial"/>
          <w:color w:val="000000"/>
          <w:sz w:val="24"/>
          <w:szCs w:val="24"/>
        </w:rPr>
        <w:t xml:space="preserve"> seguintes achados: </w:t>
      </w:r>
      <w:r w:rsidR="002768C8" w:rsidRPr="008E3F73">
        <w:rPr>
          <w:rFonts w:ascii="Arial Narrow" w:hAnsi="Arial Narrow" w:cs="Arial"/>
          <w:b/>
          <w:bCs/>
          <w:color w:val="000000"/>
          <w:sz w:val="24"/>
          <w:szCs w:val="24"/>
        </w:rPr>
        <w:t>Achado nº 01:</w:t>
      </w:r>
      <w:r w:rsidR="002768C8" w:rsidRPr="008E3F73">
        <w:rPr>
          <w:rFonts w:ascii="Arial Narrow" w:hAnsi="Arial Narrow" w:cs="Arial"/>
          <w:color w:val="000000"/>
          <w:sz w:val="24"/>
          <w:szCs w:val="24"/>
        </w:rPr>
        <w:t xml:space="preserve"> Não envio da Prestação de Contas Anual da Câmara Municipal de Nhamundá ao Tribunal de Contas do Estado do Amazonas – TCE, relativa ao exercício de 2022, em contradição ao artigo 185, §2º, inciso III, do RI, c/c o art. 29, §1º, da Lei nº 2.423/96, bem como o que estabelece a Resolução nº 06/2009-TCE; </w:t>
      </w:r>
      <w:r w:rsidR="002768C8" w:rsidRPr="008E3F73">
        <w:rPr>
          <w:rFonts w:ascii="Arial Narrow" w:hAnsi="Arial Narrow" w:cs="Arial"/>
          <w:b/>
          <w:bCs/>
          <w:color w:val="000000"/>
          <w:sz w:val="24"/>
          <w:szCs w:val="24"/>
        </w:rPr>
        <w:t>Achado nº 02:</w:t>
      </w:r>
      <w:r w:rsidR="002768C8" w:rsidRPr="008E3F73">
        <w:rPr>
          <w:rFonts w:ascii="Arial Narrow" w:hAnsi="Arial Narrow" w:cs="Arial"/>
          <w:color w:val="000000"/>
          <w:sz w:val="24"/>
          <w:szCs w:val="24"/>
        </w:rPr>
        <w:t xml:space="preserve"> Não encaminhamento dos balancetes mensais, via sistema e-Contas, da Câmara Municipal de Nhamundá, referentes ao período de janeiro a dezembro de 2022, dentro do prazo estabelecido pela Lei Complementar nº 06/1991, art. 15, c/c o art. 20, inciso II, </w:t>
      </w:r>
      <w:r w:rsidR="002768C8" w:rsidRPr="008E3F73">
        <w:rPr>
          <w:rFonts w:ascii="Arial Narrow" w:hAnsi="Arial Narrow" w:cs="Arial"/>
          <w:color w:val="000000"/>
          <w:sz w:val="24"/>
          <w:szCs w:val="24"/>
        </w:rPr>
        <w:lastRenderedPageBreak/>
        <w:t xml:space="preserve">com nova redação dada pela Lei Complementar nº 24/2000 e Resolução TCE nº 13/2015; </w:t>
      </w:r>
      <w:r w:rsidR="002768C8" w:rsidRPr="008E3F73">
        <w:rPr>
          <w:rFonts w:ascii="Arial Narrow" w:hAnsi="Arial Narrow" w:cs="Arial"/>
          <w:b/>
          <w:bCs/>
          <w:color w:val="000000"/>
          <w:sz w:val="24"/>
          <w:szCs w:val="24"/>
        </w:rPr>
        <w:t>Achado nº 03:</w:t>
      </w:r>
      <w:r w:rsidR="002768C8" w:rsidRPr="008E3F73">
        <w:rPr>
          <w:rFonts w:ascii="Arial Narrow" w:hAnsi="Arial Narrow" w:cs="Arial"/>
          <w:color w:val="000000"/>
          <w:sz w:val="24"/>
          <w:szCs w:val="24"/>
        </w:rPr>
        <w:t xml:space="preserve"> Ausência de publicação dos dados do RGF, em afronta ao artigo art. 55, § 2º (prazo legal 30 dias após o período) c/c art. 51, § 2º c/c art. 63, inciso III, §1°, da Lei de Responsabilidade Fiscal; </w:t>
      </w:r>
      <w:r w:rsidR="002768C8" w:rsidRPr="008E3F73">
        <w:rPr>
          <w:rFonts w:ascii="Arial Narrow" w:hAnsi="Arial Narrow" w:cs="Arial"/>
          <w:b/>
          <w:bCs/>
          <w:color w:val="000000"/>
          <w:sz w:val="24"/>
          <w:szCs w:val="24"/>
        </w:rPr>
        <w:t>Achado nº 04:</w:t>
      </w:r>
      <w:r w:rsidR="002768C8" w:rsidRPr="008E3F73">
        <w:rPr>
          <w:rFonts w:ascii="Arial Narrow" w:hAnsi="Arial Narrow" w:cs="Arial"/>
          <w:color w:val="000000"/>
          <w:sz w:val="24"/>
          <w:szCs w:val="24"/>
        </w:rPr>
        <w:t xml:space="preserve"> Ausência de envio de dados do RGF ao TCE, em desobediência ao art. 32, II, “H”, da Lei Estadual 2423/96, c/c Resoluções TCE 15 e 24/13 (prazo legal 60 dias após o período); </w:t>
      </w:r>
      <w:r w:rsidR="002768C8" w:rsidRPr="008E3F73">
        <w:rPr>
          <w:rFonts w:ascii="Arial Narrow" w:hAnsi="Arial Narrow" w:cs="Arial"/>
          <w:b/>
          <w:bCs/>
          <w:color w:val="000000"/>
          <w:sz w:val="24"/>
          <w:szCs w:val="24"/>
        </w:rPr>
        <w:t>Achado nº 05:</w:t>
      </w:r>
      <w:r w:rsidR="002768C8" w:rsidRPr="008E3F73">
        <w:rPr>
          <w:rFonts w:ascii="Arial Narrow" w:hAnsi="Arial Narrow" w:cs="Arial"/>
          <w:color w:val="000000"/>
          <w:sz w:val="24"/>
          <w:szCs w:val="24"/>
        </w:rPr>
        <w:t xml:space="preserve"> Não apresentou comprovação de que as contas do Chefe do Poder Executivo ficaram disponíveis, durante o exercício, no respectivo Poder Legislativo e no órgão técnico responsável pela sua elaboração, para consulta e apreciação dos cidadãos e instituições da sociedade, de acordo com o art. 49, da Lei de Responsabilidade Fiscal; </w:t>
      </w:r>
      <w:r w:rsidR="002768C8" w:rsidRPr="008E3F73">
        <w:rPr>
          <w:rFonts w:ascii="Arial Narrow" w:hAnsi="Arial Narrow" w:cs="Arial"/>
          <w:b/>
          <w:bCs/>
          <w:color w:val="000000"/>
          <w:sz w:val="24"/>
          <w:szCs w:val="24"/>
        </w:rPr>
        <w:t>Achado nº 06:</w:t>
      </w:r>
      <w:r w:rsidR="002768C8" w:rsidRPr="008E3F73">
        <w:rPr>
          <w:rFonts w:ascii="Arial Narrow" w:hAnsi="Arial Narrow" w:cs="Arial"/>
          <w:color w:val="000000"/>
          <w:sz w:val="24"/>
          <w:szCs w:val="24"/>
        </w:rPr>
        <w:t xml:space="preserve"> Justificar a ausência de levantamento geral dos Bens de Consumo e Permanentes, extraído do inventário analítico. Demonstrando o saldo físico e financeiro até o final do exercício, com esteio nos artigos 85, 89, 94, 95 e 96, da Lei nº 4.320/64; </w:t>
      </w:r>
      <w:r w:rsidR="002768C8" w:rsidRPr="008E3F73">
        <w:rPr>
          <w:rFonts w:ascii="Arial Narrow" w:hAnsi="Arial Narrow" w:cs="Arial"/>
          <w:b/>
          <w:bCs/>
          <w:color w:val="000000"/>
          <w:sz w:val="24"/>
          <w:szCs w:val="24"/>
        </w:rPr>
        <w:t>Achado nº 07:</w:t>
      </w:r>
      <w:r w:rsidR="002768C8" w:rsidRPr="008E3F73">
        <w:rPr>
          <w:rFonts w:ascii="Arial Narrow" w:hAnsi="Arial Narrow" w:cs="Arial"/>
          <w:color w:val="000000"/>
          <w:sz w:val="24"/>
          <w:szCs w:val="24"/>
        </w:rPr>
        <w:t xml:space="preserve"> Justificar a ausência de registro e tombamento dos bens permanentes, assim como livro tombo e agentes responsáveis pela sua guarda e administração, consoante art. 94, da Lei nº 4.320/64; </w:t>
      </w:r>
      <w:r w:rsidR="002768C8" w:rsidRPr="008E3F73">
        <w:rPr>
          <w:rFonts w:ascii="Arial Narrow" w:hAnsi="Arial Narrow" w:cs="Arial"/>
          <w:b/>
          <w:bCs/>
          <w:color w:val="000000"/>
          <w:sz w:val="24"/>
          <w:szCs w:val="24"/>
        </w:rPr>
        <w:t>Achado nº 08:</w:t>
      </w:r>
      <w:r w:rsidR="002768C8" w:rsidRPr="008E3F73">
        <w:rPr>
          <w:rFonts w:ascii="Arial Narrow" w:hAnsi="Arial Narrow" w:cs="Arial"/>
          <w:color w:val="000000"/>
          <w:sz w:val="24"/>
          <w:szCs w:val="24"/>
        </w:rPr>
        <w:t xml:space="preserve"> Justificar a ausência de sistema de controle de almoxarifado eficaz, com registro contínuo e permanente de entrada e saída dos objetos adquiridos, nos termos do art. 244, inciso III, da Resolução TCE nº 04/2002; </w:t>
      </w:r>
      <w:r w:rsidR="002768C8" w:rsidRPr="008E3F73">
        <w:rPr>
          <w:rFonts w:ascii="Arial Narrow" w:hAnsi="Arial Narrow" w:cs="Arial"/>
          <w:b/>
          <w:bCs/>
          <w:color w:val="000000"/>
          <w:sz w:val="24"/>
          <w:szCs w:val="24"/>
        </w:rPr>
        <w:t>Achado nº 09:</w:t>
      </w:r>
      <w:r w:rsidR="002768C8" w:rsidRPr="008E3F73">
        <w:rPr>
          <w:rFonts w:ascii="Arial Narrow" w:hAnsi="Arial Narrow" w:cs="Arial"/>
          <w:color w:val="000000"/>
          <w:sz w:val="24"/>
          <w:szCs w:val="24"/>
        </w:rPr>
        <w:t xml:space="preserve"> Justificar a ausência do Serviço de Informação ao Cidadão, com instalações físicas de atendimento a interessados, em cumprimento à Lei nº 12.527/2011 - Lei de Acesso à Informação; </w:t>
      </w:r>
      <w:r w:rsidR="002768C8" w:rsidRPr="008E3F73">
        <w:rPr>
          <w:rFonts w:ascii="Arial Narrow" w:hAnsi="Arial Narrow" w:cs="Arial"/>
          <w:b/>
          <w:bCs/>
          <w:color w:val="000000"/>
          <w:sz w:val="24"/>
          <w:szCs w:val="24"/>
        </w:rPr>
        <w:t>Achado nº 10:</w:t>
      </w:r>
      <w:r w:rsidR="002768C8" w:rsidRPr="008E3F73">
        <w:rPr>
          <w:rFonts w:ascii="Arial Narrow" w:hAnsi="Arial Narrow" w:cs="Arial"/>
          <w:color w:val="000000"/>
          <w:sz w:val="24"/>
          <w:szCs w:val="24"/>
        </w:rPr>
        <w:t xml:space="preserve"> Justificar a desatualização do Portal da Transparência, pois tal impropriedade prejudica a instrumentalização do controle social e descumpre a LC nº 131/2019 e seu respectivo regulamento (Decreto nº 7.185/2010); </w:t>
      </w:r>
      <w:r w:rsidR="002768C8" w:rsidRPr="008E3F73">
        <w:rPr>
          <w:rFonts w:ascii="Arial Narrow" w:hAnsi="Arial Narrow" w:cs="Arial"/>
          <w:b/>
          <w:bCs/>
          <w:color w:val="000000"/>
          <w:sz w:val="24"/>
          <w:szCs w:val="24"/>
        </w:rPr>
        <w:t>Achado nº 11:</w:t>
      </w:r>
      <w:r w:rsidR="002768C8" w:rsidRPr="008E3F73">
        <w:rPr>
          <w:rFonts w:ascii="Arial Narrow" w:hAnsi="Arial Narrow" w:cs="Arial"/>
          <w:color w:val="000000"/>
          <w:sz w:val="24"/>
          <w:szCs w:val="24"/>
        </w:rPr>
        <w:t xml:space="preserve"> Que haja esclarecimentos relativos ao controle de Ponto dos servidores de cargos efetivos e comissionados, uma vez que se observou in loco a ausência de assinatura de alguns servidores no Livro de Ponto, em contradição aos princípios da eficiência, da assiduidade, da igualdade, da legalidade e da isonomia nos atos públicos, expressos no art. 37 da Constituição da República; </w:t>
      </w:r>
      <w:r w:rsidR="002768C8" w:rsidRPr="008E3F73">
        <w:rPr>
          <w:rFonts w:ascii="Arial Narrow" w:hAnsi="Arial Narrow" w:cs="Arial"/>
          <w:b/>
          <w:bCs/>
          <w:color w:val="000000"/>
          <w:sz w:val="24"/>
          <w:szCs w:val="24"/>
        </w:rPr>
        <w:t>Achado nº 12:</w:t>
      </w:r>
      <w:r w:rsidR="002768C8" w:rsidRPr="008E3F73">
        <w:rPr>
          <w:rFonts w:ascii="Arial Narrow" w:hAnsi="Arial Narrow" w:cs="Arial"/>
          <w:color w:val="000000"/>
          <w:sz w:val="24"/>
          <w:szCs w:val="24"/>
        </w:rPr>
        <w:t xml:space="preserve"> Informar se os cargos comissionados da Câmara Municipal de Nhamundá, estão previstos em lei, dado o paradigma oriundo do parágrafo 1º, II, “A”, do art. 61 da Constituição da República; </w:t>
      </w:r>
      <w:r w:rsidR="002768C8" w:rsidRPr="008E3F73">
        <w:rPr>
          <w:rFonts w:ascii="Arial Narrow" w:hAnsi="Arial Narrow" w:cs="Arial"/>
          <w:b/>
          <w:bCs/>
          <w:color w:val="000000"/>
          <w:sz w:val="24"/>
          <w:szCs w:val="24"/>
        </w:rPr>
        <w:t>Achado nº 13:</w:t>
      </w:r>
      <w:r w:rsidR="002768C8" w:rsidRPr="008E3F73">
        <w:rPr>
          <w:rFonts w:ascii="Arial Narrow" w:hAnsi="Arial Narrow" w:cs="Arial"/>
          <w:color w:val="000000"/>
          <w:sz w:val="24"/>
          <w:szCs w:val="24"/>
        </w:rPr>
        <w:t xml:space="preserve"> Informar se houve concessão de aposentadorias ou pensões no exercício de 2022, assim como encaminhar cópia de ofício de encaminhamento do TCE/AM, conforme art. 264 e 267, da Resolução TCE AM n° 04/2002. Caso o questionamento não se aplique, encaminhe documentação que o comprove; </w:t>
      </w:r>
      <w:r w:rsidR="002768C8" w:rsidRPr="008E3F73">
        <w:rPr>
          <w:rFonts w:ascii="Arial Narrow" w:hAnsi="Arial Narrow" w:cs="Arial"/>
          <w:b/>
          <w:bCs/>
          <w:color w:val="000000"/>
          <w:sz w:val="24"/>
          <w:szCs w:val="24"/>
        </w:rPr>
        <w:t>Achado nº 14:</w:t>
      </w:r>
      <w:r w:rsidR="002768C8" w:rsidRPr="008E3F73">
        <w:rPr>
          <w:rFonts w:ascii="Arial Narrow" w:hAnsi="Arial Narrow" w:cs="Arial"/>
          <w:color w:val="000000"/>
          <w:sz w:val="24"/>
          <w:szCs w:val="24"/>
        </w:rPr>
        <w:t xml:space="preserve"> Ausência de apresentação de todos os Processos Administrativos, processos licitatórios e contratações diretas, bem como todos os Termos de Contratos/Cartas Contratos e seus Aditivos, ocorridos no exercício de 2022, em desatenção à Lei Federal nº 14.133/2021 (nova lei de licitações), à Lei Federal nº 8.666/93 e alterações posteriores, Lei nº 10.520/02, Decreto nº 3.555/00, Decreto nº 10.024/2019, LC nº 123/06 (alterado pela LC 147/2014 e outras normas infralegais, pois não foram apresentados “in loco”; </w:t>
      </w:r>
      <w:r w:rsidR="002768C8" w:rsidRPr="008E3F73">
        <w:rPr>
          <w:rFonts w:ascii="Arial Narrow" w:hAnsi="Arial Narrow" w:cs="Arial"/>
          <w:b/>
          <w:bCs/>
          <w:color w:val="000000"/>
          <w:sz w:val="24"/>
          <w:szCs w:val="24"/>
        </w:rPr>
        <w:t>Achado nº 15:</w:t>
      </w:r>
      <w:r w:rsidR="002768C8" w:rsidRPr="008E3F73">
        <w:rPr>
          <w:rFonts w:ascii="Arial Narrow" w:hAnsi="Arial Narrow" w:cs="Arial"/>
          <w:color w:val="000000"/>
          <w:sz w:val="24"/>
          <w:szCs w:val="24"/>
        </w:rPr>
        <w:t xml:space="preserve"> Não apresentou todos os Processos Administrativos relativos as Folhas de Pagamento (Vereadores e Servidores Públicos), referente ao exercício de 2022, juntamente com as comprovações das contribuições previdenciárias dos servidores públicos/patronal; </w:t>
      </w:r>
      <w:r w:rsidR="002768C8" w:rsidRPr="008E3F73">
        <w:rPr>
          <w:rFonts w:ascii="Arial Narrow" w:hAnsi="Arial Narrow" w:cs="Arial"/>
          <w:b/>
          <w:bCs/>
          <w:color w:val="000000"/>
          <w:sz w:val="24"/>
          <w:szCs w:val="24"/>
        </w:rPr>
        <w:t>Achado nº 16:</w:t>
      </w:r>
      <w:r w:rsidR="002768C8" w:rsidRPr="008E3F73">
        <w:rPr>
          <w:rFonts w:ascii="Arial Narrow" w:hAnsi="Arial Narrow" w:cs="Arial"/>
          <w:color w:val="000000"/>
          <w:sz w:val="24"/>
          <w:szCs w:val="24"/>
        </w:rPr>
        <w:t xml:space="preserve"> Não apresentou todos os processos administrativos relativos aos pagamentos de Diárias para Vereadores/Servidores Públicos, contendo relatório de viagem, comprovante de deslocamento e valores pagos de acordo com a legislação municipal vigente, no decorrer do exercício de 2022; </w:t>
      </w:r>
      <w:r w:rsidR="002768C8" w:rsidRPr="008E3F73">
        <w:rPr>
          <w:rFonts w:ascii="Arial Narrow" w:hAnsi="Arial Narrow" w:cs="Arial"/>
          <w:b/>
          <w:bCs/>
          <w:color w:val="000000"/>
          <w:sz w:val="24"/>
          <w:szCs w:val="24"/>
        </w:rPr>
        <w:t>Achado nº 17:</w:t>
      </w:r>
      <w:r w:rsidR="002768C8" w:rsidRPr="008E3F73">
        <w:rPr>
          <w:rFonts w:ascii="Arial Narrow" w:hAnsi="Arial Narrow" w:cs="Arial"/>
          <w:color w:val="000000"/>
          <w:sz w:val="24"/>
          <w:szCs w:val="24"/>
        </w:rPr>
        <w:t xml:space="preserve"> Não apresentou todos os processos administrativos relativos as despesas executadas, comprovação de que o bem fornecido ou serviço prestado está em total conformidade com as condições de entrega, critérios de qualidade, quantidade e valor dispostos na nota de empenho, nota fiscal, contrato, convênio, acordo ou ajuste, com fulcro nos artigos. 15, §8º, 73, inciso II, §1º, e 74, todos da Lei Federal nº 8.666/93. </w:t>
      </w:r>
      <w:r w:rsidR="002768C8" w:rsidRPr="008E3F73">
        <w:rPr>
          <w:rFonts w:ascii="Arial Narrow" w:hAnsi="Arial Narrow" w:cs="Arial"/>
          <w:b/>
          <w:bCs/>
          <w:color w:val="000000"/>
          <w:sz w:val="24"/>
          <w:szCs w:val="24"/>
        </w:rPr>
        <w:t>9.5. Dar ciência</w:t>
      </w:r>
      <w:r w:rsidR="002768C8" w:rsidRPr="008E3F73">
        <w:rPr>
          <w:rFonts w:ascii="Arial Narrow" w:hAnsi="Arial Narrow" w:cs="Arial"/>
          <w:color w:val="000000"/>
          <w:sz w:val="24"/>
          <w:szCs w:val="24"/>
        </w:rPr>
        <w:t xml:space="preserve"> ao Sr. Artur </w:t>
      </w:r>
      <w:proofErr w:type="spellStart"/>
      <w:r w:rsidR="002768C8" w:rsidRPr="008E3F73">
        <w:rPr>
          <w:rFonts w:ascii="Arial Narrow" w:hAnsi="Arial Narrow" w:cs="Arial"/>
          <w:color w:val="000000"/>
          <w:sz w:val="24"/>
          <w:szCs w:val="24"/>
        </w:rPr>
        <w:t>Paulain</w:t>
      </w:r>
      <w:proofErr w:type="spellEnd"/>
      <w:r w:rsidR="002768C8" w:rsidRPr="008E3F73">
        <w:rPr>
          <w:rFonts w:ascii="Arial Narrow" w:hAnsi="Arial Narrow" w:cs="Arial"/>
          <w:color w:val="000000"/>
          <w:sz w:val="24"/>
          <w:szCs w:val="24"/>
        </w:rPr>
        <w:t xml:space="preserve"> Gomes,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bCs/>
          <w:color w:val="000000"/>
          <w:sz w:val="24"/>
          <w:szCs w:val="24"/>
        </w:rPr>
        <w:t>9.6. Arquivar</w:t>
      </w:r>
      <w:r w:rsidR="002768C8" w:rsidRPr="008E3F73">
        <w:rPr>
          <w:rFonts w:ascii="Arial Narrow" w:hAnsi="Arial Narrow" w:cs="Arial"/>
          <w:color w:val="000000"/>
          <w:sz w:val="24"/>
          <w:szCs w:val="24"/>
        </w:rPr>
        <w:t xml:space="preserve"> o processo, após cumpridos os prazos regimentais. </w:t>
      </w:r>
      <w:r w:rsidR="002768C8" w:rsidRPr="008E3F73">
        <w:rPr>
          <w:rFonts w:ascii="Arial Narrow" w:hAnsi="Arial Narrow" w:cs="Arial"/>
          <w:b/>
          <w:color w:val="000000"/>
          <w:sz w:val="24"/>
          <w:szCs w:val="24"/>
        </w:rPr>
        <w:t>PROCESSO Nº 12.590/2023</w:t>
      </w:r>
      <w:r w:rsidR="002768C8" w:rsidRPr="008E3F73">
        <w:rPr>
          <w:rFonts w:ascii="Arial Narrow" w:hAnsi="Arial Narrow" w:cs="Arial"/>
          <w:color w:val="000000"/>
          <w:sz w:val="24"/>
          <w:szCs w:val="24"/>
        </w:rPr>
        <w:t xml:space="preserve"> - Consulta interposta pela Secretaria de Produção Rural acerca da aplicabilidade da Resolução n° 12/2012-TCE/AM, em face ao Decreto Estadual n° 47.133/2023 e à Lei n° 14.133/2023. </w:t>
      </w:r>
      <w:r w:rsidR="002768C8" w:rsidRPr="008E3F73">
        <w:rPr>
          <w:rFonts w:ascii="Arial Narrow" w:hAnsi="Arial Narrow" w:cs="Arial"/>
          <w:b/>
          <w:color w:val="000000"/>
          <w:sz w:val="24"/>
          <w:szCs w:val="24"/>
        </w:rPr>
        <w:t>ACÓRDÃO Nº 2635/2023: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w:t>
      </w:r>
      <w:r w:rsidR="002768C8" w:rsidRPr="008E3F73">
        <w:rPr>
          <w:rFonts w:ascii="Arial Narrow" w:hAnsi="Arial Narrow" w:cs="Arial"/>
          <w:sz w:val="24"/>
          <w:szCs w:val="24"/>
        </w:rPr>
        <w:lastRenderedPageBreak/>
        <w:t xml:space="preserve">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 5º, inciso XXIII, art. 11, inciso IV, alínea “F”, art. 274, art. 275 e art. 278,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sz w:val="24"/>
          <w:szCs w:val="24"/>
        </w:rPr>
        <w:t>9.1. Conhecer</w:t>
      </w:r>
      <w:r w:rsidR="002768C8" w:rsidRPr="008E3F73">
        <w:rPr>
          <w:rFonts w:ascii="Arial Narrow" w:hAnsi="Arial Narrow" w:cs="Arial"/>
          <w:sz w:val="24"/>
          <w:szCs w:val="24"/>
        </w:rPr>
        <w:t xml:space="preserve"> da Consulta formulada pelo Sr. Petrúcio Pereira de Magalhães Júnior, Secretário de Estado Rural, em que solicita esclarecimento quanto à aplicabilidade da Resolução nº 12/2012-TCE/AM, face ao Decreto Estadual nº 47133/2023 e à Lei nº 14133/2023, nos termos do art. 276 e 277, da Resolução nº 04/2002;</w:t>
      </w:r>
      <w:r w:rsidR="002768C8" w:rsidRPr="008E3F73">
        <w:rPr>
          <w:rFonts w:ascii="Arial Narrow" w:hAnsi="Arial Narrow" w:cs="Arial"/>
          <w:color w:val="000000"/>
          <w:sz w:val="24"/>
          <w:szCs w:val="24"/>
        </w:rPr>
        <w:t xml:space="preserve"> </w:t>
      </w:r>
      <w:r w:rsidR="002768C8" w:rsidRPr="008E3F73">
        <w:rPr>
          <w:rFonts w:ascii="Arial Narrow" w:hAnsi="Arial Narrow" w:cs="Arial"/>
          <w:b/>
          <w:bCs/>
          <w:sz w:val="24"/>
          <w:szCs w:val="24"/>
        </w:rPr>
        <w:t>9.2. Responder</w:t>
      </w:r>
      <w:r w:rsidR="002768C8" w:rsidRPr="008E3F73">
        <w:rPr>
          <w:rFonts w:ascii="Arial Narrow" w:hAnsi="Arial Narrow" w:cs="Arial"/>
          <w:sz w:val="24"/>
          <w:szCs w:val="24"/>
        </w:rPr>
        <w:t xml:space="preserve"> à consulta formulada da seguinte maneira: </w:t>
      </w:r>
      <w:r w:rsidR="002768C8" w:rsidRPr="008E3F73">
        <w:rPr>
          <w:rFonts w:ascii="Arial Narrow" w:hAnsi="Arial Narrow" w:cs="Arial"/>
          <w:b/>
          <w:bCs/>
          <w:sz w:val="24"/>
          <w:szCs w:val="24"/>
        </w:rPr>
        <w:t>9.2.1.</w:t>
      </w:r>
      <w:r w:rsidR="002768C8" w:rsidRPr="008E3F73">
        <w:rPr>
          <w:rFonts w:ascii="Arial Narrow" w:hAnsi="Arial Narrow" w:cs="Arial"/>
          <w:sz w:val="24"/>
          <w:szCs w:val="24"/>
        </w:rPr>
        <w:t xml:space="preserve"> Na hipótese de o Estado adotar a Nova Lei de Licitações será possível a aplicação concomitante da Resolução nº 12/2012 TCE-AM, na celebração de convênios, considerando o que dispõe o art. 184, da Lei nº 14.133/21?</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Resposta: Sim, é possível a aplicação concomitante da Resolução nº 12/2012 TCE-AM, na celebração de convênios, acordos, ajustes e outros instrumentos congêneres celebrados por órgãos e entidades da Administração Pública, considerando o art. 184, da Lei nº 14.133/21; </w:t>
      </w:r>
      <w:r w:rsidR="002768C8" w:rsidRPr="008E3F73">
        <w:rPr>
          <w:rFonts w:ascii="Arial Narrow" w:hAnsi="Arial Narrow" w:cs="Arial"/>
          <w:b/>
          <w:bCs/>
          <w:sz w:val="24"/>
          <w:szCs w:val="24"/>
        </w:rPr>
        <w:t>9.2.2.</w:t>
      </w:r>
      <w:r w:rsidR="002768C8" w:rsidRPr="008E3F73">
        <w:rPr>
          <w:rFonts w:ascii="Arial Narrow" w:hAnsi="Arial Narrow" w:cs="Arial"/>
          <w:sz w:val="24"/>
          <w:szCs w:val="24"/>
        </w:rPr>
        <w:t xml:space="preserve"> O Egrégio Tribunal de Contas do Estado do Amazonas regulamentará as transferências voluntárias em novo normativo que guarde observância com a Lei nº 14.133/21? Igualmente, em âmbito estadual o Decreto Estadual nº 47.133/2023, que, regulamenta a Lei Federal nº 14.133/2021 e em seu art. 1º, parágrafo primeiro aduz que: Os órgãos e as entidades da administração pública municipal que utilizem recursos do Estado do Amazonas, oriundos de transferências voluntárias, deverão observar as disposições deste Decreto. Assim, diante da hipótese do Estado do Amazonas celebrar convênios com as Prefeituras Municipais, questiona-se a este Egrégio Tribunal o procedimento quanto a aplicabilidade da Resolução nº 12/2012 TCE-AM. Resposta: Por enquanto, o Egrégio Tribunal de Contas do Estado do Amazonas não regulamentará novo normativo em relação às transferências voluntárias, porque a Lei nº 14133/2021 não tornou obrigatório tal mister e há compatibilidade entre a Resolução nº 12/2012-TCE/AM, o Decreto Estadual nº 47133/2023 e a Lei nº 14133/2021; se, porventura, diante do caso concreto, ocorrer alguma divergência entre a Resolução nº 12/2012 e o Decreto nº 47133/2023, deve preponderar o Decreto, conforme o art. 184 a Lei nº 14.133/21. </w:t>
      </w:r>
      <w:r w:rsidR="002768C8" w:rsidRPr="008E3F73">
        <w:rPr>
          <w:rFonts w:ascii="Arial Narrow" w:hAnsi="Arial Narrow" w:cs="Arial"/>
          <w:b/>
          <w:bCs/>
          <w:sz w:val="24"/>
          <w:szCs w:val="24"/>
        </w:rPr>
        <w:t>9.3. Dar ciência</w:t>
      </w:r>
      <w:r w:rsidR="002768C8" w:rsidRPr="008E3F73">
        <w:rPr>
          <w:rFonts w:ascii="Arial Narrow" w:hAnsi="Arial Narrow" w:cs="Arial"/>
          <w:sz w:val="24"/>
          <w:szCs w:val="24"/>
        </w:rPr>
        <w:t xml:space="preserve"> ao Sr. Petrúcio Pereira de Magalhães Júnior, ex-secretário de Estado de Produção Rural,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bCs/>
          <w:sz w:val="24"/>
          <w:szCs w:val="24"/>
        </w:rPr>
        <w:t>9.4.  Dar ciência</w:t>
      </w:r>
      <w:r w:rsidR="002768C8" w:rsidRPr="008E3F73">
        <w:rPr>
          <w:rFonts w:ascii="Arial Narrow" w:hAnsi="Arial Narrow" w:cs="Arial"/>
          <w:sz w:val="24"/>
          <w:szCs w:val="24"/>
        </w:rPr>
        <w:t xml:space="preserve"> à Secretaria de Estado de Produção Rural - SEPROR,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bCs/>
          <w:sz w:val="24"/>
          <w:szCs w:val="24"/>
        </w:rPr>
        <w:t>9.5. Arquivar</w:t>
      </w:r>
      <w:r w:rsidR="002768C8" w:rsidRPr="008E3F73">
        <w:rPr>
          <w:rFonts w:ascii="Arial Narrow" w:hAnsi="Arial Narrow" w:cs="Arial"/>
          <w:sz w:val="24"/>
          <w:szCs w:val="24"/>
        </w:rPr>
        <w:t xml:space="preserve"> o processo, após cumpridos os prazos regimentais. </w:t>
      </w:r>
      <w:r w:rsidR="002768C8" w:rsidRPr="008E3F73">
        <w:rPr>
          <w:rFonts w:ascii="Arial Narrow" w:hAnsi="Arial Narrow" w:cs="Arial"/>
          <w:b/>
          <w:color w:val="000000"/>
          <w:sz w:val="24"/>
          <w:szCs w:val="24"/>
        </w:rPr>
        <w:t xml:space="preserve">PROCESSO Nº 13.106/2023 </w:t>
      </w:r>
      <w:r w:rsidR="002768C8" w:rsidRPr="008E3F73">
        <w:rPr>
          <w:rFonts w:ascii="Arial Narrow" w:hAnsi="Arial Narrow" w:cs="Arial"/>
          <w:color w:val="000000"/>
          <w:sz w:val="24"/>
          <w:szCs w:val="24"/>
        </w:rPr>
        <w:t xml:space="preserve">- Representação com pedido de Medida Cautelar interposta pela empresa </w:t>
      </w:r>
      <w:proofErr w:type="spellStart"/>
      <w:r w:rsidR="002768C8" w:rsidRPr="008E3F73">
        <w:rPr>
          <w:rFonts w:ascii="Arial Narrow" w:hAnsi="Arial Narrow" w:cs="Arial"/>
          <w:color w:val="000000"/>
          <w:sz w:val="24"/>
          <w:szCs w:val="24"/>
        </w:rPr>
        <w:t>Biosolar</w:t>
      </w:r>
      <w:proofErr w:type="spellEnd"/>
      <w:r w:rsidR="002768C8" w:rsidRPr="008E3F73">
        <w:rPr>
          <w:rFonts w:ascii="Arial Narrow" w:hAnsi="Arial Narrow" w:cs="Arial"/>
          <w:color w:val="000000"/>
          <w:sz w:val="24"/>
          <w:szCs w:val="24"/>
        </w:rPr>
        <w:t xml:space="preserve"> Consultoria e Engenharia Ltda., em face da Prefeitura Municipal de Anori, para apuração de possíveis irregularidades acerca do curso do certame licitatório da Concorrência Pública nº 001/2023-CML/PM. </w:t>
      </w:r>
      <w:r w:rsidR="002768C8" w:rsidRPr="008E3F73">
        <w:rPr>
          <w:rFonts w:ascii="Arial Narrow" w:hAnsi="Arial Narrow" w:cs="Arial"/>
          <w:b/>
          <w:sz w:val="24"/>
          <w:szCs w:val="24"/>
        </w:rPr>
        <w:t>Advogado: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João Lopes de Oliveira Júnior - OAB/DF 61.092</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2636/2023: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9.1. Conhecer</w:t>
      </w:r>
      <w:r w:rsidR="002768C8" w:rsidRPr="008E3F73">
        <w:rPr>
          <w:rFonts w:ascii="Arial Narrow" w:hAnsi="Arial Narrow" w:cs="Arial"/>
          <w:color w:val="000000"/>
          <w:sz w:val="24"/>
          <w:szCs w:val="24"/>
        </w:rPr>
        <w:t xml:space="preserve"> da Representação, com pedido de Medida Cautelar, interposta pela empresa </w:t>
      </w:r>
      <w:proofErr w:type="spellStart"/>
      <w:r w:rsidR="002768C8" w:rsidRPr="008E3F73">
        <w:rPr>
          <w:rFonts w:ascii="Arial Narrow" w:hAnsi="Arial Narrow" w:cs="Arial"/>
          <w:color w:val="000000"/>
          <w:sz w:val="24"/>
          <w:szCs w:val="24"/>
        </w:rPr>
        <w:t>Biosolar</w:t>
      </w:r>
      <w:proofErr w:type="spellEnd"/>
      <w:r w:rsidR="002768C8" w:rsidRPr="008E3F73">
        <w:rPr>
          <w:rFonts w:ascii="Arial Narrow" w:hAnsi="Arial Narrow" w:cs="Arial"/>
          <w:color w:val="000000"/>
          <w:sz w:val="24"/>
          <w:szCs w:val="24"/>
        </w:rPr>
        <w:t xml:space="preserve"> Consultoria e Engenharia Ltda, em face da Prefeitura Municipal de Anori, em razão de supostas irregularidades na Concorrência Pública nº 001/2023-CML/PM, nos termos do art. 1º, da Lei nº 2423/96-LOTCE/AM, por preencher todos os requisitos de admissibilidade; </w:t>
      </w:r>
      <w:r w:rsidR="002768C8" w:rsidRPr="008E3F73">
        <w:rPr>
          <w:rFonts w:ascii="Arial Narrow" w:hAnsi="Arial Narrow" w:cs="Arial"/>
          <w:b/>
          <w:bCs/>
          <w:color w:val="000000"/>
          <w:sz w:val="24"/>
          <w:szCs w:val="24"/>
        </w:rPr>
        <w:t>9.2. Julgar Improcedente</w:t>
      </w:r>
      <w:r w:rsidR="002768C8" w:rsidRPr="008E3F73">
        <w:rPr>
          <w:rFonts w:ascii="Arial Narrow" w:hAnsi="Arial Narrow" w:cs="Arial"/>
          <w:color w:val="000000"/>
          <w:sz w:val="24"/>
          <w:szCs w:val="24"/>
        </w:rPr>
        <w:t xml:space="preserve"> a Representação com pedido de Medida Cautelar, interposta pela empresa </w:t>
      </w:r>
      <w:proofErr w:type="spellStart"/>
      <w:r w:rsidR="002768C8" w:rsidRPr="008E3F73">
        <w:rPr>
          <w:rFonts w:ascii="Arial Narrow" w:hAnsi="Arial Narrow" w:cs="Arial"/>
          <w:color w:val="000000"/>
          <w:sz w:val="24"/>
          <w:szCs w:val="24"/>
        </w:rPr>
        <w:t>Biosolar</w:t>
      </w:r>
      <w:proofErr w:type="spellEnd"/>
      <w:r w:rsidR="002768C8" w:rsidRPr="008E3F73">
        <w:rPr>
          <w:rFonts w:ascii="Arial Narrow" w:hAnsi="Arial Narrow" w:cs="Arial"/>
          <w:color w:val="000000"/>
          <w:sz w:val="24"/>
          <w:szCs w:val="24"/>
        </w:rPr>
        <w:t xml:space="preserve"> Consultoria e Engenharia Ltda, em face da Prefeitura Municipal de Anori, por considerar ausente as supostas irregularidades no curso do certame licitatório da Concorrência Pública nº </w:t>
      </w:r>
      <w:r w:rsidR="002768C8" w:rsidRPr="008E3F73">
        <w:rPr>
          <w:rFonts w:ascii="Arial Narrow" w:hAnsi="Arial Narrow" w:cs="Arial"/>
          <w:color w:val="000000"/>
          <w:sz w:val="24"/>
          <w:szCs w:val="24"/>
        </w:rPr>
        <w:lastRenderedPageBreak/>
        <w:t xml:space="preserve">001/2023-CML/PM, suscitada pela empresa Representante; </w:t>
      </w:r>
      <w:r w:rsidR="002768C8" w:rsidRPr="008E3F73">
        <w:rPr>
          <w:rFonts w:ascii="Arial Narrow" w:hAnsi="Arial Narrow" w:cs="Arial"/>
          <w:b/>
          <w:bCs/>
          <w:color w:val="000000"/>
          <w:sz w:val="24"/>
          <w:szCs w:val="24"/>
        </w:rPr>
        <w:t>9.3. Dar ciência</w:t>
      </w:r>
      <w:r w:rsidR="002768C8" w:rsidRPr="008E3F73">
        <w:rPr>
          <w:rFonts w:ascii="Arial Narrow" w:hAnsi="Arial Narrow" w:cs="Arial"/>
          <w:color w:val="000000"/>
          <w:sz w:val="24"/>
          <w:szCs w:val="24"/>
        </w:rPr>
        <w:t xml:space="preserve"> à empresa </w:t>
      </w:r>
      <w:proofErr w:type="spellStart"/>
      <w:r w:rsidR="002768C8" w:rsidRPr="008E3F73">
        <w:rPr>
          <w:rFonts w:ascii="Arial Narrow" w:hAnsi="Arial Narrow" w:cs="Arial"/>
          <w:color w:val="000000"/>
          <w:sz w:val="24"/>
          <w:szCs w:val="24"/>
        </w:rPr>
        <w:t>Biosolar</w:t>
      </w:r>
      <w:proofErr w:type="spellEnd"/>
      <w:r w:rsidR="002768C8" w:rsidRPr="008E3F73">
        <w:rPr>
          <w:rFonts w:ascii="Arial Narrow" w:hAnsi="Arial Narrow" w:cs="Arial"/>
          <w:color w:val="000000"/>
          <w:sz w:val="24"/>
          <w:szCs w:val="24"/>
        </w:rPr>
        <w:t xml:space="preserve"> Consultoria e Engenharia Ltda,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bCs/>
          <w:color w:val="000000"/>
          <w:sz w:val="24"/>
          <w:szCs w:val="24"/>
        </w:rPr>
        <w:t>9.4. Dar ciência</w:t>
      </w:r>
      <w:r w:rsidR="002768C8" w:rsidRPr="008E3F73">
        <w:rPr>
          <w:rFonts w:ascii="Arial Narrow" w:hAnsi="Arial Narrow" w:cs="Arial"/>
          <w:color w:val="000000"/>
          <w:sz w:val="24"/>
          <w:szCs w:val="24"/>
        </w:rPr>
        <w:t xml:space="preserve"> ao Sr. Reginaldo Nazaré da Costa,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bCs/>
          <w:color w:val="000000"/>
          <w:sz w:val="24"/>
          <w:szCs w:val="24"/>
        </w:rPr>
        <w:t>9.5. Dar ciência</w:t>
      </w:r>
      <w:r w:rsidR="002768C8" w:rsidRPr="008E3F73">
        <w:rPr>
          <w:rFonts w:ascii="Arial Narrow" w:hAnsi="Arial Narrow" w:cs="Arial"/>
          <w:color w:val="000000"/>
          <w:sz w:val="24"/>
          <w:szCs w:val="24"/>
        </w:rPr>
        <w:t xml:space="preserve"> ao Sr. João Lopes de Oliveira Júnior,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bCs/>
          <w:color w:val="000000"/>
          <w:sz w:val="24"/>
          <w:szCs w:val="24"/>
        </w:rPr>
        <w:t>9.6. Arquivar</w:t>
      </w:r>
      <w:r w:rsidR="002768C8" w:rsidRPr="008E3F73">
        <w:rPr>
          <w:rFonts w:ascii="Arial Narrow" w:hAnsi="Arial Narrow" w:cs="Arial"/>
          <w:color w:val="000000"/>
          <w:sz w:val="24"/>
          <w:szCs w:val="24"/>
        </w:rPr>
        <w:t xml:space="preserve"> os autos com fulcro no art. 280, § 2º, da Resolução nº 04/2002-TCE/AM. </w:t>
      </w:r>
      <w:r w:rsidR="002768C8" w:rsidRPr="008E3F73">
        <w:rPr>
          <w:rFonts w:ascii="Arial Narrow" w:hAnsi="Arial Narrow" w:cs="Arial"/>
          <w:b/>
          <w:color w:val="000000"/>
          <w:sz w:val="24"/>
          <w:szCs w:val="24"/>
        </w:rPr>
        <w:t>PROCESSO Nº 13.280/2023 (Apensos: 13.005/2017 e 13.006/2017)</w:t>
      </w:r>
      <w:r w:rsidR="002768C8" w:rsidRPr="008E3F73">
        <w:rPr>
          <w:rFonts w:ascii="Arial Narrow" w:hAnsi="Arial Narrow" w:cs="Arial"/>
          <w:color w:val="000000"/>
          <w:sz w:val="24"/>
          <w:szCs w:val="24"/>
        </w:rPr>
        <w:t xml:space="preserve"> - Recurso Ordinário interposto pelo Sr. Raimundo </w:t>
      </w:r>
      <w:proofErr w:type="spellStart"/>
      <w:r w:rsidR="002768C8" w:rsidRPr="008E3F73">
        <w:rPr>
          <w:rFonts w:ascii="Arial Narrow" w:hAnsi="Arial Narrow" w:cs="Arial"/>
          <w:color w:val="000000"/>
          <w:sz w:val="24"/>
          <w:szCs w:val="24"/>
        </w:rPr>
        <w:t>Valdelino</w:t>
      </w:r>
      <w:proofErr w:type="spellEnd"/>
      <w:r w:rsidR="002768C8" w:rsidRPr="008E3F73">
        <w:rPr>
          <w:rFonts w:ascii="Arial Narrow" w:hAnsi="Arial Narrow" w:cs="Arial"/>
          <w:color w:val="000000"/>
          <w:sz w:val="24"/>
          <w:szCs w:val="24"/>
        </w:rPr>
        <w:t xml:space="preserve"> Rodrigues, em face do Acordão nº 438/2023–TCE–Primeira Câmara, exarado nos autos do Processo nº 13.006/2017.</w:t>
      </w:r>
      <w:r w:rsidR="002768C8" w:rsidRPr="008E3F73">
        <w:rPr>
          <w:rFonts w:ascii="Arial Narrow" w:hAnsi="Arial Narrow" w:cs="Arial"/>
          <w:i/>
          <w:color w:val="000000"/>
          <w:sz w:val="24"/>
          <w:szCs w:val="24"/>
        </w:rPr>
        <w:t xml:space="preserve"> CONCEDIDO VISTA DOS AUTOS AO EXCELENTÍSSIMO SENHOR CONSELHEIRO ÉRICO XAVIER DESTERRO E SILVA E AO EXCELENTÍSSIMO SENHOR CONSELHEIRO LUÍS FABIAN PEREIRA BARBOSA. </w:t>
      </w:r>
      <w:r w:rsidR="002768C8" w:rsidRPr="008E3F73">
        <w:rPr>
          <w:rFonts w:ascii="Arial Narrow" w:hAnsi="Arial Narrow" w:cs="Arial"/>
          <w:b/>
          <w:color w:val="000000"/>
          <w:sz w:val="24"/>
          <w:szCs w:val="24"/>
        </w:rPr>
        <w:t>PROCESSO Nº 13.300/2023 (Apensos: 14.474/2021 e 13.769/2022)</w:t>
      </w:r>
      <w:r w:rsidR="002768C8" w:rsidRPr="008E3F73">
        <w:rPr>
          <w:rFonts w:ascii="Arial Narrow" w:hAnsi="Arial Narrow" w:cs="Arial"/>
          <w:color w:val="000000"/>
          <w:sz w:val="24"/>
          <w:szCs w:val="24"/>
        </w:rPr>
        <w:t xml:space="preserve"> - Recurso Ordinário interposto pela Fundação AMAZONPREV, em face do Acórdão nº 245/2023-TCE-Segunda Câmara, exarado nos autos do Processo nº 13.769/2022.</w:t>
      </w:r>
      <w:r w:rsidR="002768C8" w:rsidRPr="008E3F73">
        <w:rPr>
          <w:rFonts w:ascii="Arial Narrow" w:hAnsi="Arial Narrow" w:cs="Arial"/>
          <w:b/>
          <w:color w:val="000000"/>
          <w:sz w:val="24"/>
          <w:szCs w:val="24"/>
        </w:rPr>
        <w:t xml:space="preserve"> ACÓRDÃO Nº 2637/2023: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III, alínea “F”, item 3,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sz w:val="24"/>
          <w:szCs w:val="24"/>
        </w:rPr>
        <w:t>8.1. Arquivar</w:t>
      </w:r>
      <w:r w:rsidR="002768C8" w:rsidRPr="008E3F73">
        <w:rPr>
          <w:rFonts w:ascii="Arial Narrow" w:hAnsi="Arial Narrow" w:cs="Arial"/>
          <w:sz w:val="24"/>
          <w:szCs w:val="24"/>
        </w:rPr>
        <w:t xml:space="preserve"> os autos processuais, sem resolução de mérito, por desistência da parte interessada em prosseguir com o feito.</w:t>
      </w:r>
      <w:r w:rsidR="002768C8" w:rsidRPr="008E3F73">
        <w:rPr>
          <w:rFonts w:ascii="Arial Narrow" w:hAnsi="Arial Narrow" w:cs="Arial"/>
          <w:color w:val="000000"/>
          <w:sz w:val="24"/>
          <w:szCs w:val="24"/>
        </w:rPr>
        <w:t xml:space="preserve"> </w:t>
      </w:r>
      <w:r w:rsidR="002768C8" w:rsidRPr="008E3F73">
        <w:rPr>
          <w:rFonts w:ascii="Arial Narrow" w:hAnsi="Arial Narrow" w:cs="Arial"/>
          <w:color w:val="000000"/>
          <w:sz w:val="24"/>
          <w:szCs w:val="24"/>
          <w:u w:val="single"/>
        </w:rPr>
        <w:t>Nesta fase de julgamento assumiu a presidência dos trabalhos o Excelentíssimo Senhor Conselheiro Érico Xavier Desterro e Silva, em face do impedimento da Excelentíssima Senhora Conselheira Yara Amazônia Lins Rodrigues dos Santos.</w:t>
      </w:r>
      <w:r w:rsidR="002768C8" w:rsidRPr="008E3F73">
        <w:rPr>
          <w:rFonts w:ascii="Arial Narrow" w:hAnsi="Arial Narrow" w:cs="Arial"/>
          <w:i/>
          <w:color w:val="000000"/>
          <w:sz w:val="24"/>
          <w:szCs w:val="24"/>
        </w:rPr>
        <w:t xml:space="preserve"> </w:t>
      </w:r>
      <w:r w:rsidR="002768C8" w:rsidRPr="008E3F73">
        <w:rPr>
          <w:rFonts w:ascii="Arial Narrow" w:hAnsi="Arial Narrow" w:cs="Arial"/>
          <w:b/>
          <w:color w:val="000000"/>
          <w:sz w:val="24"/>
          <w:szCs w:val="24"/>
        </w:rPr>
        <w:t>PROCESSO Nº 13.629/2023 (Apenso: 15.031/2020)</w:t>
      </w:r>
      <w:r w:rsidR="002768C8" w:rsidRPr="008E3F73">
        <w:rPr>
          <w:rFonts w:ascii="Arial Narrow" w:hAnsi="Arial Narrow" w:cs="Arial"/>
          <w:color w:val="000000"/>
          <w:sz w:val="24"/>
          <w:szCs w:val="24"/>
        </w:rPr>
        <w:t xml:space="preserve"> - Recurso de Reconsideração interposto pela Ministério Público de Contas, em face do Acórdão n° 1083/2023-TCE-Tribunal Pleno, exarado nos autos do Processo n° 15.031/2020.</w:t>
      </w:r>
      <w:r w:rsidR="002768C8" w:rsidRPr="008E3F73">
        <w:rPr>
          <w:rFonts w:ascii="Arial Narrow" w:hAnsi="Arial Narrow" w:cs="Arial"/>
          <w:b/>
          <w:color w:val="000000"/>
          <w:sz w:val="24"/>
          <w:szCs w:val="24"/>
        </w:rPr>
        <w:t xml:space="preserve"> ACÓRDÃO Nº 2639/2023: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III, alínea “F”, item 2,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 no sentido de:</w:t>
      </w:r>
      <w:r w:rsidR="002768C8" w:rsidRPr="008E3F73">
        <w:rPr>
          <w:rFonts w:ascii="Arial Narrow" w:hAnsi="Arial Narrow" w:cs="Arial"/>
          <w:b/>
          <w:color w:val="000000"/>
          <w:sz w:val="24"/>
          <w:szCs w:val="24"/>
        </w:rPr>
        <w:t xml:space="preserve"> </w:t>
      </w:r>
      <w:r w:rsidR="002768C8" w:rsidRPr="008E3F73">
        <w:rPr>
          <w:rFonts w:ascii="Arial Narrow" w:hAnsi="Arial Narrow" w:cs="Arial"/>
          <w:b/>
          <w:bCs/>
          <w:color w:val="000000"/>
          <w:sz w:val="24"/>
          <w:szCs w:val="24"/>
        </w:rPr>
        <w:t>8.1. Conhecer</w:t>
      </w:r>
      <w:r w:rsidR="002768C8" w:rsidRPr="008E3F73">
        <w:rPr>
          <w:rFonts w:ascii="Arial Narrow" w:hAnsi="Arial Narrow" w:cs="Arial"/>
          <w:color w:val="000000"/>
          <w:sz w:val="24"/>
          <w:szCs w:val="24"/>
        </w:rPr>
        <w:t xml:space="preserve"> o Recurso de Reconsideração interposto pelo </w:t>
      </w:r>
      <w:r w:rsidR="002768C8" w:rsidRPr="008E3F73">
        <w:rPr>
          <w:rFonts w:ascii="Arial Narrow" w:hAnsi="Arial Narrow" w:cs="Arial"/>
          <w:b/>
          <w:bCs/>
          <w:color w:val="000000"/>
          <w:sz w:val="24"/>
          <w:szCs w:val="24"/>
        </w:rPr>
        <w:t>Ministério Público de Contas</w:t>
      </w:r>
      <w:r w:rsidR="002768C8" w:rsidRPr="008E3F73">
        <w:rPr>
          <w:rFonts w:ascii="Arial Narrow" w:hAnsi="Arial Narrow" w:cs="Arial"/>
          <w:color w:val="000000"/>
          <w:sz w:val="24"/>
          <w:szCs w:val="24"/>
        </w:rPr>
        <w:t xml:space="preserve">, na pessoa do Procurador de Contas Ruy Marcelo Alencar de Mendonça, junto ao Tribunal de Contas do Estado do Amazonas em face do Acórdão nº 1083/2023-TCE-Tribunal Pleno, que julgou improcedente a Representação, com pedido de cautelar, formulada pelo Recorrente em face do Instituto de Proteção Ambiental do Amazonas-IPAAM, e da Secretaria de Infraestrutura e Região Metropolitana-SEINFRA, na competência atribuída pelo art. 11, inciso III, alínea “G”, da Resolução nº 04/2002-RITCE/AM, por preencher os requisitos de admissibilidade assente no art. 62, da Lei nº 2.423/96-LOTCE/AM, c/c art. 154, da Resolução nº 04/2002-RITCE/AM; </w:t>
      </w:r>
      <w:r w:rsidR="002768C8" w:rsidRPr="008E3F73">
        <w:rPr>
          <w:rFonts w:ascii="Arial Narrow" w:hAnsi="Arial Narrow" w:cs="Arial"/>
          <w:b/>
          <w:bCs/>
          <w:color w:val="000000"/>
          <w:sz w:val="24"/>
          <w:szCs w:val="24"/>
        </w:rPr>
        <w:t>8.2. Dar Provimento</w:t>
      </w:r>
      <w:r w:rsidR="002768C8" w:rsidRPr="008E3F73">
        <w:rPr>
          <w:rFonts w:ascii="Arial Narrow" w:hAnsi="Arial Narrow" w:cs="Arial"/>
          <w:color w:val="000000"/>
          <w:sz w:val="24"/>
          <w:szCs w:val="24"/>
        </w:rPr>
        <w:t xml:space="preserve"> ao Recurso de Reconsideração interposto pelo </w:t>
      </w:r>
      <w:r w:rsidR="002768C8" w:rsidRPr="008E3F73">
        <w:rPr>
          <w:rFonts w:ascii="Arial Narrow" w:hAnsi="Arial Narrow" w:cs="Arial"/>
          <w:b/>
          <w:bCs/>
          <w:color w:val="000000"/>
          <w:sz w:val="24"/>
          <w:szCs w:val="24"/>
        </w:rPr>
        <w:t>Ministério Público de Contas</w:t>
      </w:r>
      <w:r w:rsidR="002768C8" w:rsidRPr="008E3F73">
        <w:rPr>
          <w:rFonts w:ascii="Arial Narrow" w:hAnsi="Arial Narrow" w:cs="Arial"/>
          <w:color w:val="000000"/>
          <w:sz w:val="24"/>
          <w:szCs w:val="24"/>
        </w:rPr>
        <w:t xml:space="preserve">,  na pessoa do Procurador de Contas Ruy Marcelo Alencar de Mendonça, junto ao Tribunal de Contas do Estado do Amazonas, para reformar o Acórdão n° 1083/2023-TCE-Tribunal Pleno, exarado no Processo nº 15031/2020, alterando o item 9.2 pela procedência da Representação formulada pelo Ministério Público de Contas, e fixando prazo de 120 (cento e vinte) dias para que a SEINFRA e a empresa C.D.C. Empreendimentos Ltda, apresente o plano de recuperação de áreas degradadas e plano de regularização ambiental do empreendimento, </w:t>
      </w:r>
      <w:r w:rsidR="002768C8" w:rsidRPr="008E3F73">
        <w:rPr>
          <w:rFonts w:ascii="Arial Narrow" w:hAnsi="Arial Narrow" w:cs="Arial"/>
          <w:color w:val="000000"/>
          <w:sz w:val="24"/>
          <w:szCs w:val="24"/>
        </w:rPr>
        <w:lastRenderedPageBreak/>
        <w:t xml:space="preserve">bem como determinando ao IPAAM que expeça ato normativo que oriente os empreendedores quanto aos estudos de impactos exigíveis no caso de pavimentação asfáltica de estradas de terras em meio florestal e hídrico do bioma Floresta Amazônica no Amazonas, sob pena de aplicação de multa, nos termos do art. 54, inciso II, alínea “A”, da Lei nº Lei nº 2423/96-LOTCE/AM c/c art. 308, inciso II, alínea “A”, da Resolução nº 04/2002-RITCE/AM, para apresentar ao TCE/AM; </w:t>
      </w:r>
      <w:r w:rsidR="002768C8" w:rsidRPr="008E3F73">
        <w:rPr>
          <w:rFonts w:ascii="Arial Narrow" w:hAnsi="Arial Narrow" w:cs="Arial"/>
          <w:b/>
          <w:bCs/>
          <w:color w:val="000000"/>
          <w:sz w:val="24"/>
          <w:szCs w:val="24"/>
        </w:rPr>
        <w:t>8.3. Dar ciência</w:t>
      </w:r>
      <w:r w:rsidR="002768C8" w:rsidRPr="008E3F73">
        <w:rPr>
          <w:rFonts w:ascii="Arial Narrow" w:hAnsi="Arial Narrow" w:cs="Arial"/>
          <w:color w:val="000000"/>
          <w:sz w:val="24"/>
          <w:szCs w:val="24"/>
        </w:rPr>
        <w:t xml:space="preserve"> ao Procurador de Contas Ruy Marcelo Alencar de Mendonca, com cópia do Relatório/Voto e Acórdão adotado pelo colegiado; </w:t>
      </w:r>
      <w:r w:rsidR="002768C8" w:rsidRPr="008E3F73">
        <w:rPr>
          <w:rFonts w:ascii="Arial Narrow" w:hAnsi="Arial Narrow" w:cs="Arial"/>
          <w:b/>
          <w:bCs/>
          <w:color w:val="000000"/>
          <w:sz w:val="24"/>
          <w:szCs w:val="24"/>
        </w:rPr>
        <w:t>8.4. Dar ciência</w:t>
      </w:r>
      <w:r w:rsidR="002768C8" w:rsidRPr="008E3F73">
        <w:rPr>
          <w:rFonts w:ascii="Arial Narrow" w:hAnsi="Arial Narrow" w:cs="Arial"/>
          <w:color w:val="000000"/>
          <w:sz w:val="24"/>
          <w:szCs w:val="24"/>
        </w:rPr>
        <w:t xml:space="preserve"> ao </w:t>
      </w:r>
      <w:r w:rsidR="002768C8" w:rsidRPr="008E3F73">
        <w:rPr>
          <w:rFonts w:ascii="Arial Narrow" w:hAnsi="Arial Narrow" w:cs="Arial"/>
          <w:b/>
          <w:bCs/>
          <w:color w:val="000000"/>
          <w:sz w:val="24"/>
          <w:szCs w:val="24"/>
        </w:rPr>
        <w:t>Sr. Carlos Henrique dos Reis Lima</w:t>
      </w:r>
      <w:r w:rsidR="002768C8" w:rsidRPr="008E3F73">
        <w:rPr>
          <w:rFonts w:ascii="Arial Narrow" w:hAnsi="Arial Narrow" w:cs="Arial"/>
          <w:color w:val="000000"/>
          <w:sz w:val="24"/>
          <w:szCs w:val="24"/>
        </w:rPr>
        <w:t xml:space="preserve">,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bCs/>
          <w:color w:val="000000"/>
          <w:sz w:val="24"/>
          <w:szCs w:val="24"/>
        </w:rPr>
        <w:t>8.5. Dar ciência</w:t>
      </w:r>
      <w:r w:rsidR="002768C8" w:rsidRPr="008E3F73">
        <w:rPr>
          <w:rFonts w:ascii="Arial Narrow" w:hAnsi="Arial Narrow" w:cs="Arial"/>
          <w:color w:val="000000"/>
          <w:sz w:val="24"/>
          <w:szCs w:val="24"/>
        </w:rPr>
        <w:t xml:space="preserve"> ao </w:t>
      </w:r>
      <w:r w:rsidR="002768C8" w:rsidRPr="008E3F73">
        <w:rPr>
          <w:rFonts w:ascii="Arial Narrow" w:hAnsi="Arial Narrow" w:cs="Arial"/>
          <w:b/>
          <w:bCs/>
          <w:color w:val="000000"/>
          <w:sz w:val="24"/>
          <w:szCs w:val="24"/>
        </w:rPr>
        <w:t>Sr. Juliano Marcos Valente de Souza</w:t>
      </w:r>
      <w:r w:rsidR="002768C8" w:rsidRPr="008E3F73">
        <w:rPr>
          <w:rFonts w:ascii="Arial Narrow" w:hAnsi="Arial Narrow" w:cs="Arial"/>
          <w:color w:val="000000"/>
          <w:sz w:val="24"/>
          <w:szCs w:val="24"/>
        </w:rPr>
        <w:t xml:space="preserve">,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bCs/>
          <w:color w:val="000000"/>
          <w:sz w:val="24"/>
          <w:szCs w:val="24"/>
        </w:rPr>
        <w:t>8.6. Dar ciência</w:t>
      </w:r>
      <w:r w:rsidR="002768C8" w:rsidRPr="008E3F73">
        <w:rPr>
          <w:rFonts w:ascii="Arial Narrow" w:hAnsi="Arial Narrow" w:cs="Arial"/>
          <w:color w:val="000000"/>
          <w:sz w:val="24"/>
          <w:szCs w:val="24"/>
        </w:rPr>
        <w:t xml:space="preserve"> ao Sr. </w:t>
      </w:r>
      <w:proofErr w:type="spellStart"/>
      <w:r w:rsidR="002768C8" w:rsidRPr="008E3F73">
        <w:rPr>
          <w:rFonts w:ascii="Arial Narrow" w:hAnsi="Arial Narrow" w:cs="Arial"/>
          <w:color w:val="000000"/>
          <w:sz w:val="24"/>
          <w:szCs w:val="24"/>
        </w:rPr>
        <w:t>Osimar</w:t>
      </w:r>
      <w:proofErr w:type="spellEnd"/>
      <w:r w:rsidR="002768C8" w:rsidRPr="008E3F73">
        <w:rPr>
          <w:rFonts w:ascii="Arial Narrow" w:hAnsi="Arial Narrow" w:cs="Arial"/>
          <w:color w:val="000000"/>
          <w:sz w:val="24"/>
          <w:szCs w:val="24"/>
        </w:rPr>
        <w:t xml:space="preserve"> Maia da Silva, com cópia do Relatório/Voto adotado pelo colegiado,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04/2002-RITCE/AM. </w:t>
      </w:r>
      <w:r w:rsidR="002768C8" w:rsidRPr="008E3F73">
        <w:rPr>
          <w:rFonts w:ascii="Arial Narrow" w:hAnsi="Arial Narrow" w:cs="Arial"/>
          <w:b/>
          <w:sz w:val="24"/>
          <w:szCs w:val="24"/>
        </w:rPr>
        <w:t>Declaração de Impedimento: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 xml:space="preserve">Conselheira Yara Amazônia Lins Rodrigues dos Santos e Conselheiro Convocado Luiz Henrique Pereira Mendes (art. 65 do Regimento Interno). </w:t>
      </w:r>
      <w:r w:rsidR="002768C8" w:rsidRPr="008E3F73">
        <w:rPr>
          <w:rFonts w:ascii="Arial Narrow" w:hAnsi="Arial Narrow" w:cs="Arial"/>
          <w:noProof/>
          <w:sz w:val="24"/>
          <w:szCs w:val="24"/>
          <w:u w:val="single"/>
        </w:rPr>
        <w:t>Nesta fase de julgamento retornou à presidência dos trabalhos a Excelentíssima Senhora Conselheira Yara Amazônia Lins Rodrigues dos Santos</w:t>
      </w:r>
      <w:r w:rsidR="002768C8" w:rsidRPr="008E3F73">
        <w:rPr>
          <w:rFonts w:ascii="Arial Narrow" w:hAnsi="Arial Narrow" w:cs="Arial"/>
          <w:noProof/>
          <w:sz w:val="24"/>
          <w:szCs w:val="24"/>
        </w:rPr>
        <w:t>.</w:t>
      </w:r>
      <w:r w:rsidR="002768C8" w:rsidRPr="008E3F73">
        <w:rPr>
          <w:rFonts w:ascii="Arial Narrow" w:hAnsi="Arial Narrow" w:cs="Arial"/>
          <w:i/>
          <w:color w:val="000000"/>
          <w:sz w:val="24"/>
          <w:szCs w:val="24"/>
        </w:rPr>
        <w:t xml:space="preserve"> </w:t>
      </w:r>
      <w:r w:rsidR="002768C8" w:rsidRPr="008E3F73">
        <w:rPr>
          <w:rFonts w:ascii="Arial Narrow" w:hAnsi="Arial Narrow" w:cs="Arial"/>
          <w:b/>
          <w:color w:val="000000"/>
          <w:sz w:val="24"/>
          <w:szCs w:val="24"/>
        </w:rPr>
        <w:t>PROCESSO Nº 13.902/2023 (Apensos: 13.654/2023 e 11.017/2020)</w:t>
      </w:r>
      <w:r w:rsidR="002768C8" w:rsidRPr="008E3F73">
        <w:rPr>
          <w:rFonts w:ascii="Arial Narrow" w:hAnsi="Arial Narrow" w:cs="Arial"/>
          <w:color w:val="000000"/>
          <w:sz w:val="24"/>
          <w:szCs w:val="24"/>
        </w:rPr>
        <w:t xml:space="preserve"> - Recurso Ordinário interposto pela Sra. Inocência Rodrigues Cortinhas, em face do Acórdão n° 1023/2023-TCE-Segunda Câmara, exarado nos autos do Processo n° 11.017/2020.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2654/2023: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III, alínea “f”, item 3,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por maioria</w:t>
      </w:r>
      <w:r w:rsidR="002768C8" w:rsidRPr="008E3F73">
        <w:rPr>
          <w:rFonts w:ascii="Arial Narrow" w:hAnsi="Arial Narrow" w:cs="Arial"/>
          <w:noProof/>
          <w:sz w:val="24"/>
          <w:szCs w:val="24"/>
        </w:rPr>
        <w:t>,</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divergência</w:t>
      </w:r>
      <w:r w:rsidR="002768C8" w:rsidRPr="008E3F73">
        <w:rPr>
          <w:rFonts w:ascii="Arial Narrow" w:hAnsi="Arial Narrow" w:cs="Arial"/>
          <w:noProof/>
          <w:sz w:val="24"/>
          <w:szCs w:val="24"/>
        </w:rPr>
        <w:t xml:space="preserve"> com o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8.1. Conhecer</w:t>
      </w:r>
      <w:r w:rsidR="002768C8" w:rsidRPr="008E3F73">
        <w:rPr>
          <w:rFonts w:ascii="Arial Narrow" w:hAnsi="Arial Narrow" w:cs="Arial"/>
          <w:color w:val="000000"/>
          <w:sz w:val="24"/>
          <w:szCs w:val="24"/>
        </w:rPr>
        <w:t xml:space="preserve"> do Recurso Ordinário interposto pela </w:t>
      </w:r>
      <w:r w:rsidR="002768C8" w:rsidRPr="008E3F73">
        <w:rPr>
          <w:rFonts w:ascii="Arial Narrow" w:hAnsi="Arial Narrow" w:cs="Arial"/>
          <w:b/>
          <w:color w:val="000000"/>
          <w:sz w:val="24"/>
          <w:szCs w:val="24"/>
        </w:rPr>
        <w:t>Sra. Inocência Rodrigues Cortinhas</w:t>
      </w:r>
      <w:r w:rsidR="002768C8" w:rsidRPr="008E3F73">
        <w:rPr>
          <w:rFonts w:ascii="Arial Narrow" w:hAnsi="Arial Narrow" w:cs="Arial"/>
          <w:color w:val="000000"/>
          <w:sz w:val="24"/>
          <w:szCs w:val="24"/>
        </w:rPr>
        <w:t xml:space="preserve">, em face do Acórdão n° 2016/2022-TCE-Segunda Câmara, exarado nos autos do Processo nº 11.017/2020, apenso, fls. 262/264, por preencher os requisitos de admissibilidade do artigo 59, I e 60 da Lei nº 2423/96 (LO-TCE/AM) c/c artigo 151, parágrafo único, da Resolução nº 4/2002-TCE/AM; </w:t>
      </w:r>
      <w:r w:rsidR="002768C8" w:rsidRPr="008E3F73">
        <w:rPr>
          <w:rFonts w:ascii="Arial Narrow" w:hAnsi="Arial Narrow" w:cs="Arial"/>
          <w:b/>
          <w:color w:val="000000"/>
          <w:sz w:val="24"/>
          <w:szCs w:val="24"/>
        </w:rPr>
        <w:t>8.2. Dar provimento</w:t>
      </w:r>
      <w:r w:rsidR="002768C8" w:rsidRPr="008E3F73">
        <w:rPr>
          <w:rFonts w:ascii="Arial Narrow" w:hAnsi="Arial Narrow" w:cs="Arial"/>
          <w:color w:val="000000"/>
          <w:sz w:val="24"/>
          <w:szCs w:val="24"/>
        </w:rPr>
        <w:t xml:space="preserve"> ao Recurso Ordinário interposto pela </w:t>
      </w:r>
      <w:r w:rsidR="002768C8" w:rsidRPr="008E3F73">
        <w:rPr>
          <w:rFonts w:ascii="Arial Narrow" w:hAnsi="Arial Narrow" w:cs="Arial"/>
          <w:b/>
          <w:color w:val="000000"/>
          <w:sz w:val="24"/>
          <w:szCs w:val="24"/>
        </w:rPr>
        <w:t>Sra. Inocência Rodrigues Cortinhas</w:t>
      </w:r>
      <w:r w:rsidR="002768C8" w:rsidRPr="008E3F73">
        <w:rPr>
          <w:rFonts w:ascii="Arial Narrow" w:hAnsi="Arial Narrow" w:cs="Arial"/>
          <w:color w:val="000000"/>
          <w:sz w:val="24"/>
          <w:szCs w:val="24"/>
        </w:rPr>
        <w:t xml:space="preserve">, em face do Acórdão n° 2016/2022-TCE-Segunda Câmara, exarado nos autos do Processo nº 11.017/2020, apenso, fls. 262/264, para reconhecer a legalidade da aposentadoria da Sra. Inocência Rodrigues Cortinhas, no cargo de Pedagoga, nível 2-H, matrícula nº 026, do quadro de pessoal da Prefeitura Municipal de Presidente Figueiredo, consoante Portaria nº 028 de 08 de Junho de 2018, publicada no Diário Oficial dos Municípios do Estado do Amazonas no dia 11 de junho de 2018, concedendo-lhe o registro do ato </w:t>
      </w:r>
      <w:proofErr w:type="spellStart"/>
      <w:r w:rsidR="002768C8" w:rsidRPr="008E3F73">
        <w:rPr>
          <w:rFonts w:ascii="Arial Narrow" w:hAnsi="Arial Narrow" w:cs="Arial"/>
          <w:color w:val="000000"/>
          <w:sz w:val="24"/>
          <w:szCs w:val="24"/>
        </w:rPr>
        <w:t>aposentatório</w:t>
      </w:r>
      <w:proofErr w:type="spellEnd"/>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8.3. Determinar</w:t>
      </w:r>
      <w:r w:rsidR="002768C8" w:rsidRPr="008E3F73">
        <w:rPr>
          <w:rFonts w:ascii="Arial Narrow" w:hAnsi="Arial Narrow" w:cs="Arial"/>
          <w:color w:val="000000"/>
          <w:sz w:val="24"/>
          <w:szCs w:val="24"/>
        </w:rPr>
        <w:t xml:space="preserve"> ao SEPLENO que adote as providências previstas no art. 161, caput, do Regimento Interno (Resolução nº04/2002); e </w:t>
      </w:r>
      <w:r w:rsidR="002768C8" w:rsidRPr="008E3F73">
        <w:rPr>
          <w:rFonts w:ascii="Arial Narrow" w:hAnsi="Arial Narrow" w:cs="Arial"/>
          <w:b/>
          <w:color w:val="000000"/>
          <w:sz w:val="24"/>
          <w:szCs w:val="24"/>
        </w:rPr>
        <w:t>8.4. Arquivar</w:t>
      </w:r>
      <w:r w:rsidR="002768C8" w:rsidRPr="008E3F73">
        <w:rPr>
          <w:rFonts w:ascii="Arial Narrow" w:hAnsi="Arial Narrow" w:cs="Arial"/>
          <w:color w:val="000000"/>
          <w:sz w:val="24"/>
          <w:szCs w:val="24"/>
        </w:rPr>
        <w:t xml:space="preserve"> o presente processo, após o cumprimento de todas as formalidades legais. </w:t>
      </w:r>
      <w:r w:rsidR="002768C8" w:rsidRPr="008E3F73">
        <w:rPr>
          <w:rFonts w:ascii="Arial Narrow" w:hAnsi="Arial Narrow" w:cs="Arial"/>
          <w:i/>
          <w:noProof/>
          <w:sz w:val="24"/>
          <w:szCs w:val="24"/>
        </w:rPr>
        <w:t>Vencido o voto destaque do Excelentíssimo Sr. Conselheiro Érico Xavier Desterro e Silva, que votou pelo conhecimento do  Recurso Ordinário e, no mérito, negar provimento, mantendo-se o Acórdão nº 2016/2022 – TCE - Segunda Câmara, em todos os seus termos.</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PROCESSO Nº 13.654/2023 (Apensos: 13.902/2023 e 11.017/2020)</w:t>
      </w:r>
      <w:r w:rsidR="002768C8" w:rsidRPr="008E3F73">
        <w:rPr>
          <w:rFonts w:ascii="Arial Narrow" w:hAnsi="Arial Narrow" w:cs="Arial"/>
          <w:color w:val="000000"/>
          <w:sz w:val="24"/>
          <w:szCs w:val="24"/>
        </w:rPr>
        <w:t xml:space="preserve"> - Recurso Ordinário interposto pelo SISPREV - Sistema de Previdência dos Servidores Públicos do Município de Presidente Figueiredo, em face do Acórdão n° 2016/2022-TCE-Segunda Câmara, exarado nos autos do Processo n° 11.017/2020. </w:t>
      </w:r>
      <w:r w:rsidR="002768C8" w:rsidRPr="008E3F73">
        <w:rPr>
          <w:rFonts w:ascii="Arial Narrow" w:hAnsi="Arial Narrow" w:cs="Arial"/>
          <w:b/>
          <w:sz w:val="24"/>
          <w:szCs w:val="24"/>
        </w:rPr>
        <w:t>Advogado: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Claudio Guilherme Lima de Mendonça - OAB/AM 15371</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2640/2023: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w:t>
      </w:r>
      <w:r w:rsidR="002768C8" w:rsidRPr="008E3F73">
        <w:rPr>
          <w:rFonts w:ascii="Arial Narrow" w:hAnsi="Arial Narrow" w:cs="Arial"/>
          <w:sz w:val="24"/>
          <w:szCs w:val="24"/>
        </w:rPr>
        <w:lastRenderedPageBreak/>
        <w:t xml:space="preserve">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III, alínea “f”, item 3,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sz w:val="24"/>
          <w:szCs w:val="24"/>
        </w:rPr>
        <w:t xml:space="preserve"> 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o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sz w:val="24"/>
          <w:szCs w:val="24"/>
        </w:rPr>
        <w:t>8.1. Conhecer</w:t>
      </w:r>
      <w:r w:rsidR="002768C8" w:rsidRPr="008E3F73">
        <w:rPr>
          <w:rFonts w:ascii="Arial Narrow" w:hAnsi="Arial Narrow" w:cs="Arial"/>
          <w:sz w:val="24"/>
          <w:szCs w:val="24"/>
        </w:rPr>
        <w:t xml:space="preserve"> do Recurso Ordinário interposto pelo </w:t>
      </w:r>
      <w:r w:rsidR="002768C8" w:rsidRPr="008E3F73">
        <w:rPr>
          <w:rFonts w:ascii="Arial Narrow" w:hAnsi="Arial Narrow" w:cs="Arial"/>
          <w:b/>
          <w:sz w:val="24"/>
          <w:szCs w:val="24"/>
        </w:rPr>
        <w:t>Sistema de Previdência dos Servidores Públicos do Município de Presidente Figueiredo–SISPREV</w:t>
      </w:r>
      <w:r w:rsidR="002768C8" w:rsidRPr="008E3F73">
        <w:rPr>
          <w:rFonts w:ascii="Arial Narrow" w:hAnsi="Arial Narrow" w:cs="Arial"/>
          <w:sz w:val="24"/>
          <w:szCs w:val="24"/>
        </w:rPr>
        <w:t xml:space="preserve">, em face do Acórdão n° 2016/2022-TCE-Segunda Câmara, exarado no bojo do Processo n° 11.017/2020 (fls. 262/264), por preencher os requisitos de admissibilidade do artigo 59, I e 60 da Lei nº 2423/96 (LO-TCE/AM) c/c artigo 151, parágrafo único, da Resolução nº 4/2002-TCE/AM; </w:t>
      </w:r>
      <w:r w:rsidR="002768C8" w:rsidRPr="008E3F73">
        <w:rPr>
          <w:rFonts w:ascii="Arial Narrow" w:hAnsi="Arial Narrow" w:cs="Arial"/>
          <w:b/>
          <w:sz w:val="24"/>
          <w:szCs w:val="24"/>
        </w:rPr>
        <w:t>8.2. Dar provimento</w:t>
      </w:r>
      <w:r w:rsidR="002768C8" w:rsidRPr="008E3F73">
        <w:rPr>
          <w:rFonts w:ascii="Arial Narrow" w:hAnsi="Arial Narrow" w:cs="Arial"/>
          <w:sz w:val="24"/>
          <w:szCs w:val="24"/>
        </w:rPr>
        <w:t xml:space="preserve"> ao Recurso Ordinário interposto pelo Sistema de Previdência dos Servidores Públicos do Município de Presidente Figueiredo-SISPREV, em face do Acórdão n° 2016/2022-TCE-Segunda Câmara, exarado no bojo do Processo n° 11.017/2020 (fls. 262/264), no sentido de excluir o item 7.3, afastando a multa aplicada ao gestor da Prefeitura Municipal de Presidente Figueiredo/AM; </w:t>
      </w:r>
      <w:r w:rsidR="002768C8" w:rsidRPr="008E3F73">
        <w:rPr>
          <w:rFonts w:ascii="Arial Narrow" w:hAnsi="Arial Narrow" w:cs="Arial"/>
          <w:b/>
          <w:sz w:val="24"/>
          <w:szCs w:val="24"/>
        </w:rPr>
        <w:t>8.3. Determinar</w:t>
      </w:r>
      <w:r w:rsidR="002768C8" w:rsidRPr="008E3F73">
        <w:rPr>
          <w:rFonts w:ascii="Arial Narrow" w:hAnsi="Arial Narrow" w:cs="Arial"/>
          <w:sz w:val="24"/>
          <w:szCs w:val="24"/>
        </w:rPr>
        <w:t xml:space="preserve"> ao SEPLENO que adote as providências previstas no art. 161, caput, do Regimento Interno (Resolução nº 4/2002); e </w:t>
      </w:r>
      <w:r w:rsidR="002768C8" w:rsidRPr="008E3F73">
        <w:rPr>
          <w:rFonts w:ascii="Arial Narrow" w:hAnsi="Arial Narrow" w:cs="Arial"/>
          <w:b/>
          <w:sz w:val="24"/>
          <w:szCs w:val="24"/>
        </w:rPr>
        <w:t>8.4. Arquivar</w:t>
      </w:r>
      <w:r w:rsidR="002768C8" w:rsidRPr="008E3F73">
        <w:rPr>
          <w:rFonts w:ascii="Arial Narrow" w:hAnsi="Arial Narrow" w:cs="Arial"/>
          <w:sz w:val="24"/>
          <w:szCs w:val="24"/>
        </w:rPr>
        <w:t xml:space="preserve"> o presente processo, após o cumprimento de todas as formalidades legais.</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PROCESSO Nº 14.160/2023 (Apensos: 10.225/2020 e 17.255/2021)</w:t>
      </w:r>
      <w:r w:rsidR="002768C8" w:rsidRPr="008E3F73">
        <w:rPr>
          <w:rFonts w:ascii="Arial Narrow" w:hAnsi="Arial Narrow" w:cs="Arial"/>
          <w:color w:val="000000"/>
          <w:sz w:val="24"/>
          <w:szCs w:val="24"/>
        </w:rPr>
        <w:t xml:space="preserve"> - Recurso Ordinário interposto pelo Sr. Antônio </w:t>
      </w:r>
      <w:proofErr w:type="spellStart"/>
      <w:r w:rsidR="002768C8" w:rsidRPr="008E3F73">
        <w:rPr>
          <w:rFonts w:ascii="Arial Narrow" w:hAnsi="Arial Narrow" w:cs="Arial"/>
          <w:color w:val="000000"/>
          <w:sz w:val="24"/>
          <w:szCs w:val="24"/>
        </w:rPr>
        <w:t>Bartôgaleno</w:t>
      </w:r>
      <w:proofErr w:type="spellEnd"/>
      <w:r w:rsidR="002768C8" w:rsidRPr="008E3F73">
        <w:rPr>
          <w:rFonts w:ascii="Arial Narrow" w:hAnsi="Arial Narrow" w:cs="Arial"/>
          <w:color w:val="000000"/>
          <w:sz w:val="24"/>
          <w:szCs w:val="24"/>
        </w:rPr>
        <w:t xml:space="preserve"> de Castro Soares, em face do Acórdão n° 696/2023-TCE-Segunda Câmara, exarado nos autos do Processo n° 17.255/2021. </w:t>
      </w:r>
      <w:r w:rsidR="002768C8" w:rsidRPr="008E3F73">
        <w:rPr>
          <w:rFonts w:ascii="Arial Narrow" w:hAnsi="Arial Narrow" w:cs="Arial"/>
          <w:b/>
          <w:sz w:val="24"/>
          <w:szCs w:val="24"/>
        </w:rPr>
        <w:t>Advogado: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Jerson Santos Alvares Junior - OAB/AM 17421</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2655/2023: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art.11, III, alínea “f”, item 3,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por maioria</w:t>
      </w:r>
      <w:r w:rsidR="002768C8" w:rsidRPr="008E3F73">
        <w:rPr>
          <w:rFonts w:ascii="Arial Narrow" w:hAnsi="Arial Narrow" w:cs="Arial"/>
          <w:noProof/>
          <w:sz w:val="24"/>
          <w:szCs w:val="24"/>
        </w:rPr>
        <w:t>,</w:t>
      </w:r>
      <w:r w:rsidR="002768C8" w:rsidRPr="008E3F73">
        <w:rPr>
          <w:rFonts w:ascii="Arial Narrow" w:hAnsi="Arial Narrow" w:cs="Arial"/>
          <w:sz w:val="24"/>
          <w:szCs w:val="24"/>
        </w:rPr>
        <w:t xml:space="preserve"> 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divergência</w:t>
      </w:r>
      <w:r w:rsidR="002768C8" w:rsidRPr="008E3F73">
        <w:rPr>
          <w:rFonts w:ascii="Arial Narrow" w:hAnsi="Arial Narrow" w:cs="Arial"/>
          <w:noProof/>
          <w:sz w:val="24"/>
          <w:szCs w:val="24"/>
        </w:rPr>
        <w:t xml:space="preserve"> com o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8.1. Conhecer</w:t>
      </w:r>
      <w:r w:rsidR="002768C8" w:rsidRPr="008E3F73">
        <w:rPr>
          <w:rFonts w:ascii="Arial Narrow" w:hAnsi="Arial Narrow" w:cs="Arial"/>
          <w:color w:val="000000"/>
          <w:sz w:val="24"/>
          <w:szCs w:val="24"/>
        </w:rPr>
        <w:t xml:space="preserve"> do Recurso Ordinário interposto pelo </w:t>
      </w:r>
      <w:r w:rsidR="002768C8" w:rsidRPr="008E3F73">
        <w:rPr>
          <w:rFonts w:ascii="Arial Narrow" w:hAnsi="Arial Narrow" w:cs="Arial"/>
          <w:b/>
          <w:color w:val="000000"/>
          <w:sz w:val="24"/>
          <w:szCs w:val="24"/>
        </w:rPr>
        <w:t xml:space="preserve">Sr. Antônio </w:t>
      </w:r>
      <w:proofErr w:type="spellStart"/>
      <w:r w:rsidR="002768C8" w:rsidRPr="008E3F73">
        <w:rPr>
          <w:rFonts w:ascii="Arial Narrow" w:hAnsi="Arial Narrow" w:cs="Arial"/>
          <w:b/>
          <w:color w:val="000000"/>
          <w:sz w:val="24"/>
          <w:szCs w:val="24"/>
        </w:rPr>
        <w:t>Bartôgaleno</w:t>
      </w:r>
      <w:proofErr w:type="spellEnd"/>
      <w:r w:rsidR="002768C8" w:rsidRPr="008E3F73">
        <w:rPr>
          <w:rFonts w:ascii="Arial Narrow" w:hAnsi="Arial Narrow" w:cs="Arial"/>
          <w:b/>
          <w:color w:val="000000"/>
          <w:sz w:val="24"/>
          <w:szCs w:val="24"/>
        </w:rPr>
        <w:t xml:space="preserve"> de Castro Soares</w:t>
      </w:r>
      <w:r w:rsidR="002768C8" w:rsidRPr="008E3F73">
        <w:rPr>
          <w:rFonts w:ascii="Arial Narrow" w:hAnsi="Arial Narrow" w:cs="Arial"/>
          <w:color w:val="000000"/>
          <w:sz w:val="24"/>
          <w:szCs w:val="24"/>
        </w:rPr>
        <w:t xml:space="preserve">, através de seu advogado, Sr. Jerson Santos Alvares Junior, inscrito na OAB/AM nº 17.421, contra o Acórdão nº 696/2023-TCE-Segunda Câmara (fls. 172/173) do processo apenso nº 17255/2021, na forma do art. 145 c/c art. 151, da Resolução nº 04/2002; </w:t>
      </w:r>
      <w:r w:rsidR="002768C8" w:rsidRPr="008E3F73">
        <w:rPr>
          <w:rFonts w:ascii="Arial Narrow" w:hAnsi="Arial Narrow" w:cs="Arial"/>
          <w:b/>
          <w:color w:val="000000"/>
          <w:sz w:val="24"/>
          <w:szCs w:val="24"/>
        </w:rPr>
        <w:t>8.2. Dar provimento</w:t>
      </w:r>
      <w:r w:rsidR="002768C8" w:rsidRPr="008E3F73">
        <w:rPr>
          <w:rFonts w:ascii="Arial Narrow" w:hAnsi="Arial Narrow" w:cs="Arial"/>
          <w:color w:val="000000"/>
          <w:sz w:val="24"/>
          <w:szCs w:val="24"/>
        </w:rPr>
        <w:t xml:space="preserve"> ao recurso do </w:t>
      </w:r>
      <w:r w:rsidR="002768C8" w:rsidRPr="008E3F73">
        <w:rPr>
          <w:rFonts w:ascii="Arial Narrow" w:hAnsi="Arial Narrow" w:cs="Arial"/>
          <w:b/>
          <w:color w:val="000000"/>
          <w:sz w:val="24"/>
          <w:szCs w:val="24"/>
        </w:rPr>
        <w:t xml:space="preserve">Sr. Antônio </w:t>
      </w:r>
      <w:proofErr w:type="spellStart"/>
      <w:r w:rsidR="002768C8" w:rsidRPr="008E3F73">
        <w:rPr>
          <w:rFonts w:ascii="Arial Narrow" w:hAnsi="Arial Narrow" w:cs="Arial"/>
          <w:b/>
          <w:color w:val="000000"/>
          <w:sz w:val="24"/>
          <w:szCs w:val="24"/>
        </w:rPr>
        <w:t>Bartôgaleno</w:t>
      </w:r>
      <w:proofErr w:type="spellEnd"/>
      <w:r w:rsidR="002768C8" w:rsidRPr="008E3F73">
        <w:rPr>
          <w:rFonts w:ascii="Arial Narrow" w:hAnsi="Arial Narrow" w:cs="Arial"/>
          <w:b/>
          <w:color w:val="000000"/>
          <w:sz w:val="24"/>
          <w:szCs w:val="24"/>
        </w:rPr>
        <w:t xml:space="preserve"> de Castro Soares</w:t>
      </w:r>
      <w:r w:rsidR="002768C8" w:rsidRPr="008E3F73">
        <w:rPr>
          <w:rFonts w:ascii="Arial Narrow" w:hAnsi="Arial Narrow" w:cs="Arial"/>
          <w:color w:val="000000"/>
          <w:sz w:val="24"/>
          <w:szCs w:val="24"/>
        </w:rPr>
        <w:t xml:space="preserve">, para no mérito dar-lhe provimento de modo a: julgar legal a pensão por morte concedida ao Sr. Antônio </w:t>
      </w:r>
      <w:proofErr w:type="spellStart"/>
      <w:r w:rsidR="002768C8" w:rsidRPr="008E3F73">
        <w:rPr>
          <w:rFonts w:ascii="Arial Narrow" w:hAnsi="Arial Narrow" w:cs="Arial"/>
          <w:color w:val="000000"/>
          <w:sz w:val="24"/>
          <w:szCs w:val="24"/>
        </w:rPr>
        <w:t>Bartôgaleno</w:t>
      </w:r>
      <w:proofErr w:type="spellEnd"/>
      <w:r w:rsidR="002768C8" w:rsidRPr="008E3F73">
        <w:rPr>
          <w:rFonts w:ascii="Arial Narrow" w:hAnsi="Arial Narrow" w:cs="Arial"/>
          <w:color w:val="000000"/>
          <w:sz w:val="24"/>
          <w:szCs w:val="24"/>
        </w:rPr>
        <w:t xml:space="preserve"> de Castro Soares, na condição de companheiro e, as Sras. Gisela Botelho Soares e Bianca Botelho Soares, na condição de Filhas, da Sra. </w:t>
      </w:r>
      <w:proofErr w:type="spellStart"/>
      <w:r w:rsidR="002768C8" w:rsidRPr="008E3F73">
        <w:rPr>
          <w:rFonts w:ascii="Arial Narrow" w:hAnsi="Arial Narrow" w:cs="Arial"/>
          <w:color w:val="000000"/>
          <w:sz w:val="24"/>
          <w:szCs w:val="24"/>
        </w:rPr>
        <w:t>Gely</w:t>
      </w:r>
      <w:proofErr w:type="spellEnd"/>
      <w:r w:rsidR="002768C8" w:rsidRPr="008E3F73">
        <w:rPr>
          <w:rFonts w:ascii="Arial Narrow" w:hAnsi="Arial Narrow" w:cs="Arial"/>
          <w:color w:val="000000"/>
          <w:sz w:val="24"/>
          <w:szCs w:val="24"/>
        </w:rPr>
        <w:t xml:space="preserve"> da Silva Botelho, matrícula n° 1341, Lotada na Prefeitura Municipal de Manicoré, para fins de registro, nos termos do art. 5º, V, da Resolução nº 04/2002 c/c o art. 31, inciso II, da Lei nº 2.423/96; </w:t>
      </w:r>
      <w:r w:rsidR="002768C8" w:rsidRPr="008E3F73">
        <w:rPr>
          <w:rFonts w:ascii="Arial Narrow" w:hAnsi="Arial Narrow" w:cs="Arial"/>
          <w:b/>
          <w:color w:val="000000"/>
          <w:sz w:val="24"/>
          <w:szCs w:val="24"/>
        </w:rPr>
        <w:t>8.3. Dar ciência</w:t>
      </w:r>
      <w:r w:rsidR="002768C8" w:rsidRPr="008E3F73">
        <w:rPr>
          <w:rFonts w:ascii="Arial Narrow" w:hAnsi="Arial Narrow" w:cs="Arial"/>
          <w:color w:val="000000"/>
          <w:sz w:val="24"/>
          <w:szCs w:val="24"/>
        </w:rPr>
        <w:t xml:space="preserve"> ao Sr. Jerson Santos Alvares Junior, inscrito na OAB/AM nº 17.421, advogado da parte interessada Sr. Antônio </w:t>
      </w:r>
      <w:proofErr w:type="spellStart"/>
      <w:r w:rsidR="002768C8" w:rsidRPr="008E3F73">
        <w:rPr>
          <w:rFonts w:ascii="Arial Narrow" w:hAnsi="Arial Narrow" w:cs="Arial"/>
          <w:color w:val="000000"/>
          <w:sz w:val="24"/>
          <w:szCs w:val="24"/>
        </w:rPr>
        <w:t>Bartôgaleno</w:t>
      </w:r>
      <w:proofErr w:type="spellEnd"/>
      <w:r w:rsidR="002768C8" w:rsidRPr="008E3F73">
        <w:rPr>
          <w:rFonts w:ascii="Arial Narrow" w:hAnsi="Arial Narrow" w:cs="Arial"/>
          <w:color w:val="000000"/>
          <w:sz w:val="24"/>
          <w:szCs w:val="24"/>
        </w:rPr>
        <w:t xml:space="preserve"> de Castro Soares,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8.4. Dar ciência</w:t>
      </w:r>
      <w:r w:rsidR="002768C8" w:rsidRPr="008E3F73">
        <w:rPr>
          <w:rFonts w:ascii="Arial Narrow" w:hAnsi="Arial Narrow" w:cs="Arial"/>
          <w:color w:val="000000"/>
          <w:sz w:val="24"/>
          <w:szCs w:val="24"/>
        </w:rPr>
        <w:t xml:space="preserve"> ao Sistema de Previdência Social dos Servidores Públicos do Município de Manicoré-SISPREV,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2768C8" w:rsidRPr="008E3F73">
        <w:rPr>
          <w:rFonts w:ascii="Arial Narrow" w:hAnsi="Arial Narrow" w:cs="Arial"/>
          <w:b/>
          <w:color w:val="000000"/>
          <w:sz w:val="24"/>
          <w:szCs w:val="24"/>
        </w:rPr>
        <w:t>8.5. Arquivar</w:t>
      </w:r>
      <w:r w:rsidR="002768C8" w:rsidRPr="008E3F73">
        <w:rPr>
          <w:rFonts w:ascii="Arial Narrow" w:hAnsi="Arial Narrow" w:cs="Arial"/>
          <w:color w:val="000000"/>
          <w:sz w:val="24"/>
          <w:szCs w:val="24"/>
        </w:rPr>
        <w:t xml:space="preserve"> os autos após cumpridos os prazos regimentais. </w:t>
      </w:r>
      <w:r w:rsidR="002768C8" w:rsidRPr="008E3F73">
        <w:rPr>
          <w:rFonts w:ascii="Arial Narrow" w:hAnsi="Arial Narrow" w:cs="Arial"/>
          <w:i/>
          <w:noProof/>
          <w:sz w:val="24"/>
          <w:szCs w:val="24"/>
        </w:rPr>
        <w:t>Vencido o voto-destaque do Excelentíssimo Sr. Conselheiro Érico Xavier Desterro e Silva, que votou pelo conhecimento do presente recurso e, no mérito negar provimento.</w:t>
      </w:r>
      <w:r w:rsidR="002768C8" w:rsidRPr="008E3F73">
        <w:rPr>
          <w:rFonts w:ascii="Arial Narrow" w:hAnsi="Arial Narrow" w:cs="Arial"/>
          <w:color w:val="000000"/>
          <w:sz w:val="24"/>
          <w:szCs w:val="24"/>
        </w:rPr>
        <w:t xml:space="preserve"> </w:t>
      </w:r>
      <w:r w:rsidR="002768C8" w:rsidRPr="008E3F73">
        <w:rPr>
          <w:rFonts w:ascii="Arial Narrow" w:hAnsi="Arial Narrow" w:cs="Arial"/>
          <w:b/>
          <w:color w:val="000000"/>
          <w:sz w:val="24"/>
          <w:szCs w:val="24"/>
        </w:rPr>
        <w:t>CONSELHEIRO-RELATOR CONVOCADO: LUIZ HENRIQUE PEREIRA MENDES. PROCESSO Nº 16.295/2023</w:t>
      </w:r>
      <w:r w:rsidR="002768C8" w:rsidRPr="008E3F73">
        <w:rPr>
          <w:rFonts w:ascii="Arial Narrow" w:hAnsi="Arial Narrow" w:cs="Arial"/>
          <w:color w:val="000000"/>
          <w:sz w:val="24"/>
          <w:szCs w:val="24"/>
        </w:rPr>
        <w:t xml:space="preserve"> - Consulta interposta pelo Defensor Público Sr. Ricardo Queiroz de Paiva, acerca da interpretação ao artigo 21, incisos II c/c § 1º, inciso II, da Lei Complementar nº 101/2000 (Lei de Responsabilidade Fiscal).</w:t>
      </w:r>
      <w:r w:rsidR="002768C8" w:rsidRPr="008E3F73">
        <w:rPr>
          <w:rFonts w:ascii="Arial Narrow" w:hAnsi="Arial Narrow" w:cs="Arial"/>
          <w:b/>
          <w:color w:val="000000"/>
          <w:sz w:val="24"/>
          <w:szCs w:val="24"/>
        </w:rPr>
        <w:t xml:space="preserve"> ACÓRDÃO Nº 2608/2023: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 5º, inciso XXIII, art. 11, inciso IV, alínea “f”, art. 274, </w:t>
      </w:r>
      <w:r w:rsidR="002768C8" w:rsidRPr="008E3F73">
        <w:rPr>
          <w:rFonts w:ascii="Arial Narrow" w:hAnsi="Arial Narrow" w:cs="Arial"/>
          <w:noProof/>
          <w:sz w:val="24"/>
          <w:szCs w:val="24"/>
        </w:rPr>
        <w:lastRenderedPageBreak/>
        <w:t>art. 275 e art. 278,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o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Conselheiro Convocado e Relator</w:t>
      </w:r>
      <w:r w:rsidR="002768C8" w:rsidRPr="008E3F73">
        <w:rPr>
          <w:rFonts w:ascii="Arial Narrow" w:hAnsi="Arial Narrow" w:cs="Arial"/>
          <w:b/>
          <w:noProof/>
          <w:sz w:val="24"/>
          <w:szCs w:val="24"/>
        </w:rPr>
        <w:t>, em consonância</w:t>
      </w:r>
      <w:r w:rsidR="002768C8" w:rsidRPr="008E3F73">
        <w:rPr>
          <w:rFonts w:ascii="Arial Narrow" w:hAnsi="Arial Narrow" w:cs="Arial"/>
          <w:noProof/>
          <w:sz w:val="24"/>
          <w:szCs w:val="24"/>
        </w:rPr>
        <w:t xml:space="preserve"> com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9.1. Conhecer</w:t>
      </w:r>
      <w:r w:rsidR="002768C8" w:rsidRPr="008E3F73">
        <w:rPr>
          <w:rFonts w:ascii="Arial Narrow" w:hAnsi="Arial Narrow" w:cs="Arial"/>
          <w:color w:val="000000"/>
          <w:sz w:val="24"/>
          <w:szCs w:val="24"/>
        </w:rPr>
        <w:t xml:space="preserve"> da consulta formulada pelo Defensor Público-Geral do Estado do Amazonas, Dr. Ricardo Queiroz de Paiva, com fundamento no art. 274 da Resolução n.º 04/2002 – RITCEAM, que busca esclarecimentos quanto à interpretação a ser dada ao art. 21 da Lei Complementar Federal n.º 101/2000; </w:t>
      </w:r>
      <w:r w:rsidR="002768C8" w:rsidRPr="008E3F73">
        <w:rPr>
          <w:rFonts w:ascii="Arial Narrow" w:hAnsi="Arial Narrow" w:cs="Arial"/>
          <w:b/>
          <w:bCs/>
          <w:color w:val="000000"/>
          <w:sz w:val="24"/>
          <w:szCs w:val="24"/>
        </w:rPr>
        <w:t>9.2. Responder</w:t>
      </w:r>
      <w:r w:rsidR="002768C8" w:rsidRPr="008E3F73">
        <w:rPr>
          <w:rFonts w:ascii="Arial Narrow" w:hAnsi="Arial Narrow" w:cs="Arial"/>
          <w:color w:val="000000"/>
          <w:sz w:val="24"/>
          <w:szCs w:val="24"/>
        </w:rPr>
        <w:t xml:space="preserve"> </w:t>
      </w:r>
      <w:proofErr w:type="spellStart"/>
      <w:r w:rsidR="002768C8" w:rsidRPr="008E3F73">
        <w:rPr>
          <w:rFonts w:ascii="Arial Narrow" w:hAnsi="Arial Narrow" w:cs="Arial"/>
          <w:color w:val="000000"/>
          <w:sz w:val="24"/>
          <w:szCs w:val="24"/>
        </w:rPr>
        <w:t>a</w:t>
      </w:r>
      <w:proofErr w:type="spellEnd"/>
      <w:r w:rsidR="002768C8" w:rsidRPr="008E3F73">
        <w:rPr>
          <w:rFonts w:ascii="Arial Narrow" w:hAnsi="Arial Narrow" w:cs="Arial"/>
          <w:color w:val="000000"/>
          <w:sz w:val="24"/>
          <w:szCs w:val="24"/>
        </w:rPr>
        <w:t xml:space="preserve"> consulta formulada pelo Defensor Público-Geral do Estado do Amazonas, Dr. Ricardo Queiroz de Paiva, nos seguintes termos: </w:t>
      </w:r>
      <w:r w:rsidR="002768C8" w:rsidRPr="008E3F73">
        <w:rPr>
          <w:rFonts w:ascii="Arial Narrow" w:hAnsi="Arial Narrow" w:cs="Arial"/>
          <w:b/>
          <w:bCs/>
          <w:color w:val="000000"/>
          <w:sz w:val="24"/>
          <w:szCs w:val="24"/>
        </w:rPr>
        <w:t>9.2.1.</w:t>
      </w:r>
      <w:r w:rsidR="002768C8" w:rsidRPr="008E3F73">
        <w:rPr>
          <w:rFonts w:ascii="Arial Narrow" w:hAnsi="Arial Narrow" w:cs="Arial"/>
          <w:color w:val="000000"/>
          <w:sz w:val="24"/>
          <w:szCs w:val="24"/>
        </w:rPr>
        <w:t xml:space="preserve"> PERGUNTA 1: Sim, as restrições constantes no art. 21, inciso II, da Lei de Responsabilidade Fiscal são aplicáveis apenas aos detentores de cargos eletivos, compreendidos aqueles mandatos decorrentes de processo político-partidário, como é o caso dos chefes dos Poderes Executivo e Legislativo; </w:t>
      </w:r>
      <w:r w:rsidR="002768C8" w:rsidRPr="008E3F73">
        <w:rPr>
          <w:rFonts w:ascii="Arial Narrow" w:hAnsi="Arial Narrow" w:cs="Arial"/>
          <w:b/>
          <w:bCs/>
          <w:color w:val="000000"/>
          <w:sz w:val="24"/>
          <w:szCs w:val="24"/>
        </w:rPr>
        <w:t>9.2.2.</w:t>
      </w:r>
      <w:r w:rsidR="002768C8" w:rsidRPr="008E3F73">
        <w:rPr>
          <w:rFonts w:ascii="Arial Narrow" w:hAnsi="Arial Narrow" w:cs="Arial"/>
          <w:color w:val="000000"/>
          <w:sz w:val="24"/>
          <w:szCs w:val="24"/>
        </w:rPr>
        <w:t xml:space="preserve"> PERGUNTA 2: Sim, nos termos do art. 21, §1.º, inciso II, da Lei de Responsabilidade Fiscal, é permitido ao Chefe do Poder Judiciário, ao Procurador Geral de Justiça, ao Presidente do Tribunal de Contas e ao Defensor Público-Geral, realizar nomeações de candidatos previamente aprovados em concurso público, ainda que a medida acarrete aumento de despesa nos últimos 180 dias do seu mandato, tendo em vista que estes agentes não exercem cargos eletivos. </w:t>
      </w:r>
      <w:r w:rsidR="002768C8" w:rsidRPr="008E3F73">
        <w:rPr>
          <w:rFonts w:ascii="Arial Narrow" w:hAnsi="Arial Narrow" w:cs="Arial"/>
          <w:b/>
          <w:bCs/>
          <w:color w:val="000000"/>
          <w:sz w:val="24"/>
          <w:szCs w:val="24"/>
        </w:rPr>
        <w:t>9.3. Dar ciência</w:t>
      </w:r>
      <w:r w:rsidR="002768C8" w:rsidRPr="008E3F73">
        <w:rPr>
          <w:rFonts w:ascii="Arial Narrow" w:hAnsi="Arial Narrow" w:cs="Arial"/>
          <w:color w:val="000000"/>
          <w:sz w:val="24"/>
          <w:szCs w:val="24"/>
        </w:rPr>
        <w:t xml:space="preserve"> da decisão ao Sr. Ricardo Queiroz de Paiva; e </w:t>
      </w:r>
      <w:r w:rsidR="002768C8" w:rsidRPr="008E3F73">
        <w:rPr>
          <w:rFonts w:ascii="Arial Narrow" w:hAnsi="Arial Narrow" w:cs="Arial"/>
          <w:b/>
          <w:bCs/>
          <w:color w:val="000000"/>
          <w:sz w:val="24"/>
          <w:szCs w:val="24"/>
        </w:rPr>
        <w:t>9.4. Arquivar</w:t>
      </w:r>
      <w:r w:rsidR="002768C8" w:rsidRPr="008E3F73">
        <w:rPr>
          <w:rFonts w:ascii="Arial Narrow" w:hAnsi="Arial Narrow" w:cs="Arial"/>
          <w:color w:val="000000"/>
          <w:sz w:val="24"/>
          <w:szCs w:val="24"/>
        </w:rPr>
        <w:t xml:space="preserve"> este processo, nos moldes regimentais. </w:t>
      </w:r>
      <w:r w:rsidR="002768C8" w:rsidRPr="008E3F73">
        <w:rPr>
          <w:rFonts w:ascii="Arial Narrow" w:hAnsi="Arial Narrow" w:cs="Arial"/>
          <w:b/>
          <w:color w:val="000000"/>
          <w:sz w:val="24"/>
          <w:szCs w:val="24"/>
        </w:rPr>
        <w:t>AUDITOR-RELATOR: LUIZ HENRIQUE PEREIRA MENDES.</w:t>
      </w:r>
      <w:r w:rsidR="002768C8" w:rsidRPr="008E3F73">
        <w:rPr>
          <w:rFonts w:ascii="Arial Narrow" w:hAnsi="Arial Narrow" w:cs="Arial"/>
          <w:i/>
          <w:color w:val="000000"/>
          <w:sz w:val="24"/>
          <w:szCs w:val="24"/>
        </w:rPr>
        <w:t xml:space="preserve"> </w:t>
      </w:r>
      <w:r w:rsidR="002768C8" w:rsidRPr="008E3F73">
        <w:rPr>
          <w:rFonts w:ascii="Arial Narrow" w:hAnsi="Arial Narrow" w:cs="Arial"/>
          <w:b/>
          <w:color w:val="000000"/>
          <w:sz w:val="24"/>
          <w:szCs w:val="24"/>
        </w:rPr>
        <w:t>PROCESSO Nº 12.444/2020</w:t>
      </w:r>
      <w:r w:rsidR="002768C8" w:rsidRPr="008E3F73">
        <w:rPr>
          <w:rFonts w:ascii="Arial Narrow" w:hAnsi="Arial Narrow" w:cs="Arial"/>
          <w:color w:val="000000"/>
          <w:sz w:val="24"/>
          <w:szCs w:val="24"/>
        </w:rPr>
        <w:t xml:space="preserve"> - Prestação de Contas Anual da Secretaria de Estado das Cidades e Territórios - SECT, de responsabilidade da Sra. Keit Maciel da Gama, Sr. Carlos Henrique dos Reis Lima, Sr. Ricardo Luiz Monteiro Francisco, Sra. Geysa </w:t>
      </w:r>
      <w:proofErr w:type="spellStart"/>
      <w:r w:rsidR="002768C8" w:rsidRPr="008E3F73">
        <w:rPr>
          <w:rFonts w:ascii="Arial Narrow" w:hAnsi="Arial Narrow" w:cs="Arial"/>
          <w:color w:val="000000"/>
          <w:sz w:val="24"/>
          <w:szCs w:val="24"/>
        </w:rPr>
        <w:t>Mitz</w:t>
      </w:r>
      <w:proofErr w:type="spellEnd"/>
      <w:r w:rsidR="002768C8" w:rsidRPr="008E3F73">
        <w:rPr>
          <w:rFonts w:ascii="Arial Narrow" w:hAnsi="Arial Narrow" w:cs="Arial"/>
          <w:color w:val="000000"/>
          <w:sz w:val="24"/>
          <w:szCs w:val="24"/>
        </w:rPr>
        <w:t xml:space="preserve"> Dantas Guimarães, Sr. José David Nogueira da Silva e Sra. </w:t>
      </w:r>
      <w:proofErr w:type="spellStart"/>
      <w:r w:rsidR="002768C8" w:rsidRPr="008E3F73">
        <w:rPr>
          <w:rFonts w:ascii="Arial Narrow" w:hAnsi="Arial Narrow" w:cs="Arial"/>
          <w:color w:val="000000"/>
          <w:sz w:val="24"/>
          <w:szCs w:val="24"/>
        </w:rPr>
        <w:t>Zayra</w:t>
      </w:r>
      <w:proofErr w:type="spellEnd"/>
      <w:r w:rsidR="002768C8" w:rsidRPr="008E3F73">
        <w:rPr>
          <w:rFonts w:ascii="Arial Narrow" w:hAnsi="Arial Narrow" w:cs="Arial"/>
          <w:color w:val="000000"/>
          <w:sz w:val="24"/>
          <w:szCs w:val="24"/>
        </w:rPr>
        <w:t xml:space="preserve"> </w:t>
      </w:r>
      <w:proofErr w:type="spellStart"/>
      <w:r w:rsidR="002768C8" w:rsidRPr="008E3F73">
        <w:rPr>
          <w:rFonts w:ascii="Arial Narrow" w:hAnsi="Arial Narrow" w:cs="Arial"/>
          <w:color w:val="000000"/>
          <w:sz w:val="24"/>
          <w:szCs w:val="24"/>
        </w:rPr>
        <w:t>Tays</w:t>
      </w:r>
      <w:proofErr w:type="spellEnd"/>
      <w:r w:rsidR="002768C8" w:rsidRPr="008E3F73">
        <w:rPr>
          <w:rFonts w:ascii="Arial Narrow" w:hAnsi="Arial Narrow" w:cs="Arial"/>
          <w:color w:val="000000"/>
          <w:sz w:val="24"/>
          <w:szCs w:val="24"/>
        </w:rPr>
        <w:t xml:space="preserve"> Albuquerque da Silva, referente ao exercício de 2019.</w:t>
      </w:r>
      <w:r w:rsidR="002768C8" w:rsidRPr="008E3F73">
        <w:rPr>
          <w:rFonts w:ascii="Arial Narrow" w:hAnsi="Arial Narrow" w:cs="Arial"/>
          <w:b/>
          <w:color w:val="000000"/>
          <w:sz w:val="24"/>
          <w:szCs w:val="24"/>
        </w:rPr>
        <w:t xml:space="preserve"> ACÓRDÃO Nº 2641/2023: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os 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pelos arts. 5º, II e 11, inciso III, alínea “a”, item 3, da Resolução n.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 xml:space="preserve">a proposta de voto do </w:t>
      </w:r>
      <w:r w:rsidR="002768C8" w:rsidRPr="008E3F73">
        <w:rPr>
          <w:rFonts w:ascii="Arial Narrow" w:hAnsi="Arial Narrow" w:cs="Arial"/>
          <w:sz w:val="24"/>
          <w:szCs w:val="24"/>
        </w:rPr>
        <w:t>Excelentíssimo Senhor Auditor-Relator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parcial consonância</w:t>
      </w:r>
      <w:r w:rsidR="002768C8" w:rsidRPr="008E3F73">
        <w:rPr>
          <w:rFonts w:ascii="Arial Narrow" w:hAnsi="Arial Narrow" w:cs="Arial"/>
          <w:noProof/>
          <w:sz w:val="24"/>
          <w:szCs w:val="24"/>
        </w:rPr>
        <w:t xml:space="preserve"> com o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10.1. Julgar regular</w:t>
      </w:r>
      <w:r w:rsidR="002768C8" w:rsidRPr="008E3F73">
        <w:rPr>
          <w:rFonts w:ascii="Arial Narrow" w:hAnsi="Arial Narrow" w:cs="Arial"/>
          <w:color w:val="000000"/>
          <w:sz w:val="24"/>
          <w:szCs w:val="24"/>
        </w:rPr>
        <w:t xml:space="preserve"> a Prestação de Contas da </w:t>
      </w:r>
      <w:r w:rsidR="002768C8" w:rsidRPr="008E3F73">
        <w:rPr>
          <w:rFonts w:ascii="Arial Narrow" w:hAnsi="Arial Narrow" w:cs="Arial"/>
          <w:b/>
          <w:bCs/>
          <w:color w:val="000000"/>
          <w:sz w:val="24"/>
          <w:szCs w:val="24"/>
        </w:rPr>
        <w:t>Sra. Keit Maciel da Gama</w:t>
      </w:r>
      <w:r w:rsidR="002768C8" w:rsidRPr="008E3F73">
        <w:rPr>
          <w:rFonts w:ascii="Arial Narrow" w:hAnsi="Arial Narrow" w:cs="Arial"/>
          <w:color w:val="000000"/>
          <w:sz w:val="24"/>
          <w:szCs w:val="24"/>
        </w:rPr>
        <w:t xml:space="preserve">, no período de 01/01/2019 a 27/03/2019, do </w:t>
      </w:r>
      <w:r w:rsidR="002768C8" w:rsidRPr="008E3F73">
        <w:rPr>
          <w:rFonts w:ascii="Arial Narrow" w:hAnsi="Arial Narrow" w:cs="Arial"/>
          <w:b/>
          <w:bCs/>
          <w:color w:val="000000"/>
          <w:sz w:val="24"/>
          <w:szCs w:val="24"/>
        </w:rPr>
        <w:t>Sr. Carlos Henrique dos Reis Lima</w:t>
      </w:r>
      <w:r w:rsidR="002768C8" w:rsidRPr="008E3F73">
        <w:rPr>
          <w:rFonts w:ascii="Arial Narrow" w:hAnsi="Arial Narrow" w:cs="Arial"/>
          <w:color w:val="000000"/>
          <w:sz w:val="24"/>
          <w:szCs w:val="24"/>
        </w:rPr>
        <w:t xml:space="preserve">, no período de 28/03/2019 a 30/06/2019, e do </w:t>
      </w:r>
      <w:r w:rsidR="002768C8" w:rsidRPr="008E3F73">
        <w:rPr>
          <w:rFonts w:ascii="Arial Narrow" w:hAnsi="Arial Narrow" w:cs="Arial"/>
          <w:b/>
          <w:bCs/>
          <w:color w:val="000000"/>
          <w:sz w:val="24"/>
          <w:szCs w:val="24"/>
        </w:rPr>
        <w:t>Sr. Ricardo Luiz Monteiro Francisco</w:t>
      </w:r>
      <w:r w:rsidR="002768C8" w:rsidRPr="008E3F73">
        <w:rPr>
          <w:rFonts w:ascii="Arial Narrow" w:hAnsi="Arial Narrow" w:cs="Arial"/>
          <w:color w:val="000000"/>
          <w:sz w:val="24"/>
          <w:szCs w:val="24"/>
        </w:rPr>
        <w:t xml:space="preserve">, no período de 01/07/2019 a 31/12/2019, gestores da Secretaria de Estado das Cidades e Territórios-SECT, bem como da </w:t>
      </w:r>
      <w:r w:rsidR="002768C8" w:rsidRPr="008E3F73">
        <w:rPr>
          <w:rFonts w:ascii="Arial Narrow" w:hAnsi="Arial Narrow" w:cs="Arial"/>
          <w:b/>
          <w:bCs/>
          <w:color w:val="000000"/>
          <w:sz w:val="24"/>
          <w:szCs w:val="24"/>
        </w:rPr>
        <w:t xml:space="preserve">Sra. Geysa </w:t>
      </w:r>
      <w:proofErr w:type="spellStart"/>
      <w:r w:rsidR="002768C8" w:rsidRPr="008E3F73">
        <w:rPr>
          <w:rFonts w:ascii="Arial Narrow" w:hAnsi="Arial Narrow" w:cs="Arial"/>
          <w:b/>
          <w:bCs/>
          <w:color w:val="000000"/>
          <w:sz w:val="24"/>
          <w:szCs w:val="24"/>
        </w:rPr>
        <w:t>Mitz</w:t>
      </w:r>
      <w:proofErr w:type="spellEnd"/>
      <w:r w:rsidR="002768C8" w:rsidRPr="008E3F73">
        <w:rPr>
          <w:rFonts w:ascii="Arial Narrow" w:hAnsi="Arial Narrow" w:cs="Arial"/>
          <w:b/>
          <w:bCs/>
          <w:color w:val="000000"/>
          <w:sz w:val="24"/>
          <w:szCs w:val="24"/>
        </w:rPr>
        <w:t xml:space="preserve"> Dantas Guimarães</w:t>
      </w:r>
      <w:r w:rsidR="002768C8" w:rsidRPr="008E3F73">
        <w:rPr>
          <w:rFonts w:ascii="Arial Narrow" w:hAnsi="Arial Narrow" w:cs="Arial"/>
          <w:color w:val="000000"/>
          <w:sz w:val="24"/>
          <w:szCs w:val="24"/>
        </w:rPr>
        <w:t xml:space="preserve">, no período de 02/01/2019 a 14/05/2019, do </w:t>
      </w:r>
      <w:r w:rsidR="002768C8" w:rsidRPr="008E3F73">
        <w:rPr>
          <w:rFonts w:ascii="Arial Narrow" w:hAnsi="Arial Narrow" w:cs="Arial"/>
          <w:b/>
          <w:bCs/>
          <w:color w:val="000000"/>
          <w:sz w:val="24"/>
          <w:szCs w:val="24"/>
        </w:rPr>
        <w:t>Sr. José David Nogueira da Silva</w:t>
      </w:r>
      <w:r w:rsidR="002768C8" w:rsidRPr="008E3F73">
        <w:rPr>
          <w:rFonts w:ascii="Arial Narrow" w:hAnsi="Arial Narrow" w:cs="Arial"/>
          <w:color w:val="000000"/>
          <w:sz w:val="24"/>
          <w:szCs w:val="24"/>
        </w:rPr>
        <w:t xml:space="preserve">, no período de 15/05/2019 a 16/10/2019, ordenadores de despesa da Secretaria de Estado das Cidades e Territórios-SECT, nos termos do art. 22, inciso I da Lei nº 2.423/1996-LOTCEAM c/c artigo 188, inciso I e § 1º, inciso I da Resolução nº 04/2002-RITCEAM; </w:t>
      </w:r>
      <w:r w:rsidR="002768C8" w:rsidRPr="008E3F73">
        <w:rPr>
          <w:rFonts w:ascii="Arial Narrow" w:hAnsi="Arial Narrow" w:cs="Arial"/>
          <w:b/>
          <w:bCs/>
          <w:color w:val="000000"/>
          <w:sz w:val="24"/>
          <w:szCs w:val="24"/>
        </w:rPr>
        <w:t>10.2. Julgar regular com ressalvas</w:t>
      </w:r>
      <w:r w:rsidR="002768C8" w:rsidRPr="008E3F73">
        <w:rPr>
          <w:rFonts w:ascii="Arial Narrow" w:hAnsi="Arial Narrow" w:cs="Arial"/>
          <w:color w:val="000000"/>
          <w:sz w:val="24"/>
          <w:szCs w:val="24"/>
        </w:rPr>
        <w:t xml:space="preserve"> a Prestação de Contas da </w:t>
      </w:r>
      <w:r w:rsidR="002768C8" w:rsidRPr="008E3F73">
        <w:rPr>
          <w:rFonts w:ascii="Arial Narrow" w:hAnsi="Arial Narrow" w:cs="Arial"/>
          <w:b/>
          <w:bCs/>
          <w:color w:val="000000"/>
          <w:sz w:val="24"/>
          <w:szCs w:val="24"/>
        </w:rPr>
        <w:t xml:space="preserve">Sra. </w:t>
      </w:r>
      <w:proofErr w:type="spellStart"/>
      <w:r w:rsidR="002768C8" w:rsidRPr="008E3F73">
        <w:rPr>
          <w:rFonts w:ascii="Arial Narrow" w:hAnsi="Arial Narrow" w:cs="Arial"/>
          <w:b/>
          <w:bCs/>
          <w:color w:val="000000"/>
          <w:sz w:val="24"/>
          <w:szCs w:val="24"/>
        </w:rPr>
        <w:t>Zayra</w:t>
      </w:r>
      <w:proofErr w:type="spellEnd"/>
      <w:r w:rsidR="002768C8" w:rsidRPr="008E3F73">
        <w:rPr>
          <w:rFonts w:ascii="Arial Narrow" w:hAnsi="Arial Narrow" w:cs="Arial"/>
          <w:b/>
          <w:bCs/>
          <w:color w:val="000000"/>
          <w:sz w:val="24"/>
          <w:szCs w:val="24"/>
        </w:rPr>
        <w:t xml:space="preserve"> </w:t>
      </w:r>
      <w:proofErr w:type="spellStart"/>
      <w:r w:rsidR="002768C8" w:rsidRPr="008E3F73">
        <w:rPr>
          <w:rFonts w:ascii="Arial Narrow" w:hAnsi="Arial Narrow" w:cs="Arial"/>
          <w:b/>
          <w:bCs/>
          <w:color w:val="000000"/>
          <w:sz w:val="24"/>
          <w:szCs w:val="24"/>
        </w:rPr>
        <w:t>Tays</w:t>
      </w:r>
      <w:proofErr w:type="spellEnd"/>
      <w:r w:rsidR="002768C8" w:rsidRPr="008E3F73">
        <w:rPr>
          <w:rFonts w:ascii="Arial Narrow" w:hAnsi="Arial Narrow" w:cs="Arial"/>
          <w:b/>
          <w:bCs/>
          <w:color w:val="000000"/>
          <w:sz w:val="24"/>
          <w:szCs w:val="24"/>
        </w:rPr>
        <w:t xml:space="preserve"> Albuquerque da Silva</w:t>
      </w:r>
      <w:r w:rsidR="002768C8" w:rsidRPr="008E3F73">
        <w:rPr>
          <w:rFonts w:ascii="Arial Narrow" w:hAnsi="Arial Narrow" w:cs="Arial"/>
          <w:color w:val="000000"/>
          <w:sz w:val="24"/>
          <w:szCs w:val="24"/>
        </w:rPr>
        <w:t xml:space="preserve">, no período de 17/10/2019 a 31/12/2019, ordenadora da despesa da Secretaria de Estado das Cidades e Territórios-SECT, nos termos do art. 22, inciso II da Lei nº 2.423/1996-LOTCEAM c/c artigo 188, inciso I e § 1º, inciso II da Resolução nº 04/2002-RITCEAM, em razão das impropriedades constantes do item de multa; </w:t>
      </w:r>
      <w:r w:rsidR="002768C8" w:rsidRPr="008E3F73">
        <w:rPr>
          <w:rFonts w:ascii="Arial Narrow" w:hAnsi="Arial Narrow" w:cs="Arial"/>
          <w:b/>
          <w:bCs/>
          <w:color w:val="000000"/>
          <w:sz w:val="24"/>
          <w:szCs w:val="24"/>
        </w:rPr>
        <w:t>10.3. Aplicar multa</w:t>
      </w:r>
      <w:r w:rsidR="002768C8" w:rsidRPr="008E3F73">
        <w:rPr>
          <w:rFonts w:ascii="Arial Narrow" w:hAnsi="Arial Narrow" w:cs="Arial"/>
          <w:color w:val="000000"/>
          <w:sz w:val="24"/>
          <w:szCs w:val="24"/>
        </w:rPr>
        <w:t xml:space="preserve"> a </w:t>
      </w:r>
      <w:r w:rsidR="002768C8" w:rsidRPr="008E3F73">
        <w:rPr>
          <w:rFonts w:ascii="Arial Narrow" w:hAnsi="Arial Narrow" w:cs="Arial"/>
          <w:b/>
          <w:bCs/>
          <w:color w:val="000000"/>
          <w:sz w:val="24"/>
          <w:szCs w:val="24"/>
        </w:rPr>
        <w:t xml:space="preserve">Sra. </w:t>
      </w:r>
      <w:proofErr w:type="spellStart"/>
      <w:r w:rsidR="002768C8" w:rsidRPr="008E3F73">
        <w:rPr>
          <w:rFonts w:ascii="Arial Narrow" w:hAnsi="Arial Narrow" w:cs="Arial"/>
          <w:b/>
          <w:bCs/>
          <w:color w:val="000000"/>
          <w:sz w:val="24"/>
          <w:szCs w:val="24"/>
        </w:rPr>
        <w:t>Zayra</w:t>
      </w:r>
      <w:proofErr w:type="spellEnd"/>
      <w:r w:rsidR="002768C8" w:rsidRPr="008E3F73">
        <w:rPr>
          <w:rFonts w:ascii="Arial Narrow" w:hAnsi="Arial Narrow" w:cs="Arial"/>
          <w:b/>
          <w:bCs/>
          <w:color w:val="000000"/>
          <w:sz w:val="24"/>
          <w:szCs w:val="24"/>
        </w:rPr>
        <w:t xml:space="preserve"> </w:t>
      </w:r>
      <w:proofErr w:type="spellStart"/>
      <w:r w:rsidR="002768C8" w:rsidRPr="008E3F73">
        <w:rPr>
          <w:rFonts w:ascii="Arial Narrow" w:hAnsi="Arial Narrow" w:cs="Arial"/>
          <w:b/>
          <w:bCs/>
          <w:color w:val="000000"/>
          <w:sz w:val="24"/>
          <w:szCs w:val="24"/>
        </w:rPr>
        <w:t>Tays</w:t>
      </w:r>
      <w:proofErr w:type="spellEnd"/>
      <w:r w:rsidR="002768C8" w:rsidRPr="008E3F73">
        <w:rPr>
          <w:rFonts w:ascii="Arial Narrow" w:hAnsi="Arial Narrow" w:cs="Arial"/>
          <w:b/>
          <w:bCs/>
          <w:color w:val="000000"/>
          <w:sz w:val="24"/>
          <w:szCs w:val="24"/>
        </w:rPr>
        <w:t xml:space="preserve"> Albuquerque da Silva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bCs/>
          <w:color w:val="000000"/>
          <w:sz w:val="24"/>
          <w:szCs w:val="24"/>
        </w:rPr>
        <w:t>R$ 1.706,80</w:t>
      </w:r>
      <w:r w:rsidR="002768C8" w:rsidRPr="008E3F73">
        <w:rPr>
          <w:rFonts w:ascii="Arial Narrow" w:hAnsi="Arial Narrow" w:cs="Arial"/>
          <w:color w:val="000000"/>
          <w:sz w:val="24"/>
          <w:szCs w:val="24"/>
        </w:rPr>
        <w:t xml:space="preserve">, nos termos do art. 54, inciso VII da Lei nº 2.423/1996-LOTCEAM, e fixar </w:t>
      </w:r>
      <w:r w:rsidR="002768C8" w:rsidRPr="008E3F73">
        <w:rPr>
          <w:rFonts w:ascii="Arial Narrow" w:hAnsi="Arial Narrow" w:cs="Arial"/>
          <w:b/>
          <w:bCs/>
          <w:color w:val="000000"/>
          <w:sz w:val="24"/>
          <w:szCs w:val="24"/>
        </w:rPr>
        <w:t>prazo de 30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em razão de impropriedades identificadas na Informação Conclusiva nº 77/2023-DICAD: </w:t>
      </w:r>
      <w:r w:rsidR="002768C8" w:rsidRPr="008E3F73">
        <w:rPr>
          <w:rFonts w:ascii="Arial Narrow" w:hAnsi="Arial Narrow" w:cs="Arial"/>
          <w:b/>
          <w:bCs/>
          <w:color w:val="000000"/>
          <w:sz w:val="24"/>
          <w:szCs w:val="24"/>
        </w:rPr>
        <w:t>10.3.1.</w:t>
      </w:r>
      <w:r w:rsidR="002768C8" w:rsidRPr="008E3F73">
        <w:rPr>
          <w:rFonts w:ascii="Arial Narrow" w:hAnsi="Arial Narrow" w:cs="Arial"/>
          <w:color w:val="000000"/>
          <w:sz w:val="24"/>
          <w:szCs w:val="24"/>
        </w:rPr>
        <w:t xml:space="preserve"> ausência do relatório e certificado de auditoria, com parecer de dirigentes do órgão de controle interno, descumprindo o inciso III, do art. 10 da Lei nº 2.423/1996-LOTCEAM (Questionamento 02); </w:t>
      </w:r>
      <w:r w:rsidR="002768C8" w:rsidRPr="008E3F73">
        <w:rPr>
          <w:rFonts w:ascii="Arial Narrow" w:hAnsi="Arial Narrow" w:cs="Arial"/>
          <w:b/>
          <w:bCs/>
          <w:color w:val="000000"/>
          <w:sz w:val="24"/>
          <w:szCs w:val="24"/>
        </w:rPr>
        <w:t>10.3.2.</w:t>
      </w:r>
      <w:r w:rsidR="002768C8" w:rsidRPr="008E3F73">
        <w:rPr>
          <w:rFonts w:ascii="Arial Narrow" w:hAnsi="Arial Narrow" w:cs="Arial"/>
          <w:color w:val="000000"/>
          <w:sz w:val="24"/>
          <w:szCs w:val="24"/>
        </w:rPr>
        <w:t xml:space="preserve"> ausência das declarações de bens atualizadas dos agentes públicos em cargos comissionados de direção, descumprindo o art. 266 da Constituição do Estado do Amazonas; art. 13, § 2º da Lei nº 8.429/1992; e art. 289, §1º da Resolução nº 04/2002-RITCEAM (Questionamento 03); e </w:t>
      </w:r>
      <w:r w:rsidR="002768C8" w:rsidRPr="008E3F73">
        <w:rPr>
          <w:rFonts w:ascii="Arial Narrow" w:hAnsi="Arial Narrow" w:cs="Arial"/>
          <w:b/>
          <w:bCs/>
          <w:color w:val="000000"/>
          <w:sz w:val="24"/>
          <w:szCs w:val="24"/>
        </w:rPr>
        <w:t xml:space="preserve">10.3.3. </w:t>
      </w:r>
      <w:r w:rsidR="002768C8" w:rsidRPr="008E3F73">
        <w:rPr>
          <w:rFonts w:ascii="Arial Narrow" w:hAnsi="Arial Narrow" w:cs="Arial"/>
          <w:color w:val="000000"/>
          <w:sz w:val="24"/>
          <w:szCs w:val="24"/>
        </w:rPr>
        <w:t xml:space="preserve">ausência do termo de responsabilidade assinado pelo gestor em relação aos bens patrimoniais, descumprindo o art. 94 e art. 75, inc. II da Lei nº 4.320/1964 (Questionamento 04).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w:t>
      </w:r>
      <w:r w:rsidR="002768C8" w:rsidRPr="008E3F73">
        <w:rPr>
          <w:rFonts w:ascii="Arial Narrow" w:hAnsi="Arial Narrow" w:cs="Arial"/>
          <w:color w:val="000000"/>
          <w:sz w:val="24"/>
          <w:szCs w:val="24"/>
        </w:rPr>
        <w:lastRenderedPageBreak/>
        <w:t xml:space="preserve">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bCs/>
          <w:color w:val="000000"/>
          <w:sz w:val="24"/>
          <w:szCs w:val="24"/>
        </w:rPr>
        <w:t>10.4. Dar ciência</w:t>
      </w:r>
      <w:r w:rsidR="002768C8" w:rsidRPr="008E3F73">
        <w:rPr>
          <w:rFonts w:ascii="Arial Narrow" w:hAnsi="Arial Narrow" w:cs="Arial"/>
          <w:color w:val="000000"/>
          <w:sz w:val="24"/>
          <w:szCs w:val="24"/>
        </w:rPr>
        <w:t xml:space="preserve"> à Sra. </w:t>
      </w:r>
      <w:r w:rsidR="002768C8" w:rsidRPr="008E3F73">
        <w:rPr>
          <w:rFonts w:ascii="Arial Narrow" w:hAnsi="Arial Narrow" w:cs="Arial"/>
          <w:b/>
          <w:bCs/>
          <w:color w:val="000000"/>
          <w:sz w:val="24"/>
          <w:szCs w:val="24"/>
        </w:rPr>
        <w:t>Keit Maciel da Gama</w:t>
      </w:r>
      <w:r w:rsidR="002768C8" w:rsidRPr="008E3F73">
        <w:rPr>
          <w:rFonts w:ascii="Arial Narrow" w:hAnsi="Arial Narrow" w:cs="Arial"/>
          <w:color w:val="000000"/>
          <w:sz w:val="24"/>
          <w:szCs w:val="24"/>
        </w:rPr>
        <w:t xml:space="preserve">, ao </w:t>
      </w:r>
      <w:r w:rsidR="002768C8" w:rsidRPr="008E3F73">
        <w:rPr>
          <w:rFonts w:ascii="Arial Narrow" w:hAnsi="Arial Narrow" w:cs="Arial"/>
          <w:b/>
          <w:bCs/>
          <w:color w:val="000000"/>
          <w:sz w:val="24"/>
          <w:szCs w:val="24"/>
        </w:rPr>
        <w:t>Sr. Carlos Henrique dos Reis Lima</w:t>
      </w:r>
      <w:r w:rsidR="002768C8" w:rsidRPr="008E3F73">
        <w:rPr>
          <w:rFonts w:ascii="Arial Narrow" w:hAnsi="Arial Narrow" w:cs="Arial"/>
          <w:color w:val="000000"/>
          <w:sz w:val="24"/>
          <w:szCs w:val="24"/>
        </w:rPr>
        <w:t xml:space="preserve">, ao </w:t>
      </w:r>
      <w:r w:rsidR="002768C8" w:rsidRPr="008E3F73">
        <w:rPr>
          <w:rFonts w:ascii="Arial Narrow" w:hAnsi="Arial Narrow" w:cs="Arial"/>
          <w:b/>
          <w:bCs/>
          <w:color w:val="000000"/>
          <w:sz w:val="24"/>
          <w:szCs w:val="24"/>
        </w:rPr>
        <w:t>Sr. Ricardo Luiz Monteiro Francisco</w:t>
      </w:r>
      <w:r w:rsidR="002768C8" w:rsidRPr="008E3F73">
        <w:rPr>
          <w:rFonts w:ascii="Arial Narrow" w:hAnsi="Arial Narrow" w:cs="Arial"/>
          <w:color w:val="000000"/>
          <w:sz w:val="24"/>
          <w:szCs w:val="24"/>
        </w:rPr>
        <w:t xml:space="preserve">, à </w:t>
      </w:r>
      <w:r w:rsidR="002768C8" w:rsidRPr="008E3F73">
        <w:rPr>
          <w:rFonts w:ascii="Arial Narrow" w:hAnsi="Arial Narrow" w:cs="Arial"/>
          <w:b/>
          <w:bCs/>
          <w:color w:val="000000"/>
          <w:sz w:val="24"/>
          <w:szCs w:val="24"/>
        </w:rPr>
        <w:t xml:space="preserve">Sra. Geysa </w:t>
      </w:r>
      <w:proofErr w:type="spellStart"/>
      <w:r w:rsidR="002768C8" w:rsidRPr="008E3F73">
        <w:rPr>
          <w:rFonts w:ascii="Arial Narrow" w:hAnsi="Arial Narrow" w:cs="Arial"/>
          <w:b/>
          <w:bCs/>
          <w:color w:val="000000"/>
          <w:sz w:val="24"/>
          <w:szCs w:val="24"/>
        </w:rPr>
        <w:t>Mitz</w:t>
      </w:r>
      <w:proofErr w:type="spellEnd"/>
      <w:r w:rsidR="002768C8" w:rsidRPr="008E3F73">
        <w:rPr>
          <w:rFonts w:ascii="Arial Narrow" w:hAnsi="Arial Narrow" w:cs="Arial"/>
          <w:b/>
          <w:bCs/>
          <w:color w:val="000000"/>
          <w:sz w:val="24"/>
          <w:szCs w:val="24"/>
        </w:rPr>
        <w:t xml:space="preserve"> Dantas Guimarães</w:t>
      </w:r>
      <w:r w:rsidR="002768C8" w:rsidRPr="008E3F73">
        <w:rPr>
          <w:rFonts w:ascii="Arial Narrow" w:hAnsi="Arial Narrow" w:cs="Arial"/>
          <w:color w:val="000000"/>
          <w:sz w:val="24"/>
          <w:szCs w:val="24"/>
        </w:rPr>
        <w:t xml:space="preserve">, ao </w:t>
      </w:r>
      <w:r w:rsidR="002768C8" w:rsidRPr="008E3F73">
        <w:rPr>
          <w:rFonts w:ascii="Arial Narrow" w:hAnsi="Arial Narrow" w:cs="Arial"/>
          <w:b/>
          <w:bCs/>
          <w:color w:val="000000"/>
          <w:sz w:val="24"/>
          <w:szCs w:val="24"/>
        </w:rPr>
        <w:t>Sr. José David Nogueira da Silva</w:t>
      </w:r>
      <w:r w:rsidR="002768C8" w:rsidRPr="008E3F73">
        <w:rPr>
          <w:rFonts w:ascii="Arial Narrow" w:hAnsi="Arial Narrow" w:cs="Arial"/>
          <w:color w:val="000000"/>
          <w:sz w:val="24"/>
          <w:szCs w:val="24"/>
        </w:rPr>
        <w:t xml:space="preserve"> e à </w:t>
      </w:r>
      <w:r w:rsidR="002768C8" w:rsidRPr="008E3F73">
        <w:rPr>
          <w:rFonts w:ascii="Arial Narrow" w:hAnsi="Arial Narrow" w:cs="Arial"/>
          <w:b/>
          <w:bCs/>
          <w:color w:val="000000"/>
          <w:sz w:val="24"/>
          <w:szCs w:val="24"/>
        </w:rPr>
        <w:t xml:space="preserve">Sra. </w:t>
      </w:r>
      <w:proofErr w:type="spellStart"/>
      <w:r w:rsidR="002768C8" w:rsidRPr="008E3F73">
        <w:rPr>
          <w:rFonts w:ascii="Arial Narrow" w:hAnsi="Arial Narrow" w:cs="Arial"/>
          <w:b/>
          <w:bCs/>
          <w:color w:val="000000"/>
          <w:sz w:val="24"/>
          <w:szCs w:val="24"/>
        </w:rPr>
        <w:t>Zayra</w:t>
      </w:r>
      <w:proofErr w:type="spellEnd"/>
      <w:r w:rsidR="002768C8" w:rsidRPr="008E3F73">
        <w:rPr>
          <w:rFonts w:ascii="Arial Narrow" w:hAnsi="Arial Narrow" w:cs="Arial"/>
          <w:b/>
          <w:bCs/>
          <w:color w:val="000000"/>
          <w:sz w:val="24"/>
          <w:szCs w:val="24"/>
        </w:rPr>
        <w:t xml:space="preserve"> </w:t>
      </w:r>
      <w:proofErr w:type="spellStart"/>
      <w:r w:rsidR="002768C8" w:rsidRPr="008E3F73">
        <w:rPr>
          <w:rFonts w:ascii="Arial Narrow" w:hAnsi="Arial Narrow" w:cs="Arial"/>
          <w:b/>
          <w:bCs/>
          <w:color w:val="000000"/>
          <w:sz w:val="24"/>
          <w:szCs w:val="24"/>
        </w:rPr>
        <w:t>Tays</w:t>
      </w:r>
      <w:proofErr w:type="spellEnd"/>
      <w:r w:rsidR="002768C8" w:rsidRPr="008E3F73">
        <w:rPr>
          <w:rFonts w:ascii="Arial Narrow" w:hAnsi="Arial Narrow" w:cs="Arial"/>
          <w:b/>
          <w:bCs/>
          <w:color w:val="000000"/>
          <w:sz w:val="24"/>
          <w:szCs w:val="24"/>
        </w:rPr>
        <w:t xml:space="preserve"> Albuquerque da Silva</w:t>
      </w:r>
      <w:r w:rsidR="002768C8" w:rsidRPr="008E3F73">
        <w:rPr>
          <w:rFonts w:ascii="Arial Narrow" w:hAnsi="Arial Narrow" w:cs="Arial"/>
          <w:color w:val="000000"/>
          <w:sz w:val="24"/>
          <w:szCs w:val="24"/>
        </w:rPr>
        <w:t xml:space="preserve"> acerca deste Decisum. </w:t>
      </w:r>
      <w:r w:rsidR="002768C8" w:rsidRPr="008E3F73">
        <w:rPr>
          <w:rFonts w:ascii="Arial Narrow" w:hAnsi="Arial Narrow" w:cs="Arial"/>
          <w:b/>
          <w:color w:val="000000"/>
          <w:sz w:val="24"/>
          <w:szCs w:val="24"/>
        </w:rPr>
        <w:t>PROCESSO Nº 14.520/2023</w:t>
      </w:r>
      <w:r w:rsidR="002768C8" w:rsidRPr="008E3F73">
        <w:rPr>
          <w:rFonts w:ascii="Arial Narrow" w:hAnsi="Arial Narrow" w:cs="Arial"/>
          <w:color w:val="000000"/>
          <w:sz w:val="24"/>
          <w:szCs w:val="24"/>
        </w:rPr>
        <w:t xml:space="preserve"> – Representação oriunda da Manifestação nº 221/2023-Ouvidoria interposta pela SECEX, em desfavor da Prefeitura Municipal de Ipixuna, para apuração de possíveis irregularidades acerca de informações no Portal de Transparência.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Bruno Vieira da Rocha Barbirato - OAB/AM 6975 e Fábio Nunes Bandeira de Melo - OAB/AM 4331</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2642/2023: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xml:space="preserve"> em parcial consonância</w:t>
      </w:r>
      <w:r w:rsidR="002768C8" w:rsidRPr="008E3F73">
        <w:rPr>
          <w:rFonts w:ascii="Arial Narrow" w:hAnsi="Arial Narrow" w:cs="Arial"/>
          <w:noProof/>
          <w:sz w:val="24"/>
          <w:szCs w:val="24"/>
        </w:rPr>
        <w:t xml:space="preserve"> com o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9.1. Conhecer</w:t>
      </w:r>
      <w:r w:rsidR="002768C8" w:rsidRPr="008E3F73">
        <w:rPr>
          <w:rFonts w:ascii="Arial Narrow" w:hAnsi="Arial Narrow" w:cs="Arial"/>
          <w:color w:val="000000"/>
          <w:sz w:val="24"/>
          <w:szCs w:val="24"/>
        </w:rPr>
        <w:t xml:space="preserve"> da Representação apresentada pela Secretaria Geral do Controle Externo-SECEX em desfavor da Sra. Maria do Socorro de Paula Oliveira, Prefeita Municipal de Ipixuna, e do Sr. Fábio Martins Saraiva, Presidente da Câmara de Vereadores do Município de Ipixuna, eis que presentes os pressupostos gerais de admissibilidade, nos termos do art. 288, do RI-TCE/AM; </w:t>
      </w:r>
      <w:r w:rsidR="002768C8" w:rsidRPr="008E3F73">
        <w:rPr>
          <w:rFonts w:ascii="Arial Narrow" w:hAnsi="Arial Narrow" w:cs="Arial"/>
          <w:b/>
          <w:bCs/>
          <w:color w:val="000000"/>
          <w:sz w:val="24"/>
          <w:szCs w:val="24"/>
        </w:rPr>
        <w:t>9.2. Julgar Procedente</w:t>
      </w:r>
      <w:r w:rsidR="002768C8" w:rsidRPr="008E3F73">
        <w:rPr>
          <w:rFonts w:ascii="Arial Narrow" w:hAnsi="Arial Narrow" w:cs="Arial"/>
          <w:color w:val="000000"/>
          <w:sz w:val="24"/>
          <w:szCs w:val="24"/>
        </w:rPr>
        <w:t xml:space="preserve"> a Representação apresentada pela Secretaria Geral do Controle Externo-SECEX em desfavor da Sra. Maria do Socorro de Paula Oliveira, Prefeita Municipal de Ipixuna, e do Sr. Fábio Martins Saraiva, Presidente da Câmara de Vereadores do Município de Ipixuna, em razão de desatualização do Portal da Transparência; </w:t>
      </w:r>
      <w:r w:rsidR="002768C8" w:rsidRPr="008E3F73">
        <w:rPr>
          <w:rFonts w:ascii="Arial Narrow" w:hAnsi="Arial Narrow" w:cs="Arial"/>
          <w:b/>
          <w:bCs/>
          <w:color w:val="000000"/>
          <w:sz w:val="24"/>
          <w:szCs w:val="24"/>
        </w:rPr>
        <w:t>9.3. Aplicar Multa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bCs/>
          <w:color w:val="000000"/>
          <w:sz w:val="24"/>
          <w:szCs w:val="24"/>
        </w:rPr>
        <w:t>R$13.654,39</w:t>
      </w:r>
      <w:r w:rsidR="002768C8" w:rsidRPr="008E3F73">
        <w:rPr>
          <w:rFonts w:ascii="Arial Narrow" w:hAnsi="Arial Narrow" w:cs="Arial"/>
          <w:color w:val="000000"/>
          <w:sz w:val="24"/>
          <w:szCs w:val="24"/>
        </w:rPr>
        <w:t xml:space="preserve">, à </w:t>
      </w:r>
      <w:r w:rsidR="002768C8" w:rsidRPr="008E3F73">
        <w:rPr>
          <w:rFonts w:ascii="Arial Narrow" w:hAnsi="Arial Narrow" w:cs="Arial"/>
          <w:b/>
          <w:bCs/>
          <w:color w:val="000000"/>
          <w:sz w:val="24"/>
          <w:szCs w:val="24"/>
        </w:rPr>
        <w:t>Sra. Maria do Socorro de Paula Oliveira</w:t>
      </w:r>
      <w:r w:rsidR="002768C8" w:rsidRPr="008E3F73">
        <w:rPr>
          <w:rFonts w:ascii="Arial Narrow" w:hAnsi="Arial Narrow" w:cs="Arial"/>
          <w:color w:val="000000"/>
          <w:sz w:val="24"/>
          <w:szCs w:val="24"/>
        </w:rPr>
        <w:t xml:space="preserve">, Prefeita Municipal de Ipixuna, nos termos do art. 54, inciso VI, da Lei Estadual nº 2.423/1996, por grave infração à norma legal, em razão de desatualização do Portal da Transparência, ante a ausência de: informações referentes aos servidores públicos do município durante os anos de 2019 a 2023 em descumprimento ao art. 8º da Lei nº 12.527/2011 (Lei de Acesso à Informação); publicação das Despesas realizadas no exercício 2023, em violação do art. 8º, § 1º, III, da Lei nº 12.527/2011 e art. 1º da Lei Complementar nº 131/2009; e instrumentos orçamentários (LOA, LDO, Plano Plurianual) em violação ao art. 8º, da Lei nº 12.527/2011 e do art. 48, da Lei Complementar 101/2000 (Lei de Responsabilidade Fiscal); e fixar </w:t>
      </w:r>
      <w:r w:rsidR="002768C8" w:rsidRPr="008E3F73">
        <w:rPr>
          <w:rFonts w:ascii="Arial Narrow" w:hAnsi="Arial Narrow" w:cs="Arial"/>
          <w:b/>
          <w:bCs/>
          <w:color w:val="000000"/>
          <w:sz w:val="24"/>
          <w:szCs w:val="24"/>
        </w:rPr>
        <w:t>prazo de 30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bCs/>
          <w:color w:val="000000"/>
          <w:sz w:val="24"/>
          <w:szCs w:val="24"/>
        </w:rPr>
        <w:t>9.4. Aplicar Multa</w:t>
      </w:r>
      <w:r w:rsidR="002768C8" w:rsidRPr="008E3F73">
        <w:rPr>
          <w:rFonts w:ascii="Arial Narrow" w:hAnsi="Arial Narrow" w:cs="Arial"/>
          <w:color w:val="000000"/>
          <w:sz w:val="24"/>
          <w:szCs w:val="24"/>
        </w:rPr>
        <w:t xml:space="preserve"> no valor de </w:t>
      </w:r>
      <w:r w:rsidR="002768C8" w:rsidRPr="008E3F73">
        <w:rPr>
          <w:rFonts w:ascii="Arial Narrow" w:hAnsi="Arial Narrow" w:cs="Arial"/>
          <w:b/>
          <w:bCs/>
          <w:color w:val="000000"/>
          <w:sz w:val="24"/>
          <w:szCs w:val="24"/>
        </w:rPr>
        <w:t>R$ 13.654,39</w:t>
      </w:r>
      <w:r w:rsidR="002768C8" w:rsidRPr="008E3F73">
        <w:rPr>
          <w:rFonts w:ascii="Arial Narrow" w:hAnsi="Arial Narrow" w:cs="Arial"/>
          <w:color w:val="000000"/>
          <w:sz w:val="24"/>
          <w:szCs w:val="24"/>
        </w:rPr>
        <w:t xml:space="preserve"> ao </w:t>
      </w:r>
      <w:r w:rsidR="002768C8" w:rsidRPr="008E3F73">
        <w:rPr>
          <w:rFonts w:ascii="Arial Narrow" w:hAnsi="Arial Narrow" w:cs="Arial"/>
          <w:b/>
          <w:bCs/>
          <w:color w:val="000000"/>
          <w:sz w:val="24"/>
          <w:szCs w:val="24"/>
        </w:rPr>
        <w:t>Sr. Fábio Martins Saraiva</w:t>
      </w:r>
      <w:r w:rsidR="002768C8" w:rsidRPr="008E3F73">
        <w:rPr>
          <w:rFonts w:ascii="Arial Narrow" w:hAnsi="Arial Narrow" w:cs="Arial"/>
          <w:color w:val="000000"/>
          <w:sz w:val="24"/>
          <w:szCs w:val="24"/>
        </w:rPr>
        <w:t xml:space="preserve">, Presidente da Câmara de Vereadores do Município de Ipixuna, nos termos do art. 54, inciso VI, da Lei Estadual nº 2.423/1996, por grave infração à norma legal, em razão de desatualização do Portal da Transparência, ante a ausência de: publicação das Despesas realizadas no exercício 2023, em violação do art. 8º, § 1º, III, da Lei nº 12.527/2011 (Lei de Acesso à Informação) e art. 1º da Lei Complementar nº 131/2009; e instrumentos orçamentários (LOA, LDO, Plano Plurianual) em violação ao </w:t>
      </w:r>
      <w:r w:rsidR="002768C8" w:rsidRPr="008E3F73">
        <w:rPr>
          <w:rFonts w:ascii="Arial Narrow" w:hAnsi="Arial Narrow" w:cs="Arial"/>
          <w:color w:val="000000"/>
          <w:sz w:val="24"/>
          <w:szCs w:val="24"/>
        </w:rPr>
        <w:lastRenderedPageBreak/>
        <w:t xml:space="preserve">art. 8º, da Lei nº 12.527/2011 e do art. 48, da Lei Complementar 101/2000 (Lei de Responsabilidade Fiscal); e fixar </w:t>
      </w:r>
      <w:r w:rsidR="002768C8" w:rsidRPr="008E3F73">
        <w:rPr>
          <w:rFonts w:ascii="Arial Narrow" w:hAnsi="Arial Narrow" w:cs="Arial"/>
          <w:b/>
          <w:bCs/>
          <w:color w:val="000000"/>
          <w:sz w:val="24"/>
          <w:szCs w:val="24"/>
        </w:rPr>
        <w:t>prazo de 30 dias</w:t>
      </w:r>
      <w:r w:rsidR="002768C8" w:rsidRPr="008E3F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68C8" w:rsidRPr="008E3F73">
        <w:rPr>
          <w:rFonts w:ascii="Arial Narrow" w:hAnsi="Arial Narrow" w:cs="Arial"/>
          <w:b/>
          <w:bCs/>
          <w:color w:val="000000"/>
          <w:sz w:val="24"/>
          <w:szCs w:val="24"/>
        </w:rPr>
        <w:t>9.5. Dar ciência</w:t>
      </w:r>
      <w:r w:rsidR="002768C8" w:rsidRPr="008E3F73">
        <w:rPr>
          <w:rFonts w:ascii="Arial Narrow" w:hAnsi="Arial Narrow" w:cs="Arial"/>
          <w:color w:val="000000"/>
          <w:sz w:val="24"/>
          <w:szCs w:val="24"/>
        </w:rPr>
        <w:t xml:space="preserve"> da decisão ao Sr. Fábio Martins Saraiva e à Sra. Maria do Socorro de Paula Oliveira, através de seus patronos. </w:t>
      </w:r>
      <w:r w:rsidR="002768C8" w:rsidRPr="008E3F73">
        <w:rPr>
          <w:rFonts w:ascii="Arial Narrow" w:hAnsi="Arial Narrow" w:cs="Arial"/>
          <w:b/>
          <w:color w:val="000000"/>
          <w:sz w:val="24"/>
          <w:szCs w:val="24"/>
        </w:rPr>
        <w:t>AUDITOR-RELATOR: ALBER FURTADO DE OLIVEIRA JÚNIOR.</w:t>
      </w:r>
      <w:r w:rsidR="002768C8" w:rsidRPr="008E3F73">
        <w:rPr>
          <w:rFonts w:ascii="Arial Narrow" w:hAnsi="Arial Narrow" w:cs="Arial"/>
          <w:i/>
          <w:color w:val="000000"/>
          <w:sz w:val="24"/>
          <w:szCs w:val="24"/>
          <w:u w:val="single"/>
        </w:rPr>
        <w:t xml:space="preserve"> </w:t>
      </w:r>
      <w:r w:rsidR="002768C8" w:rsidRPr="008E3F73">
        <w:rPr>
          <w:rFonts w:ascii="Arial Narrow" w:hAnsi="Arial Narrow" w:cs="Arial"/>
          <w:b/>
          <w:color w:val="000000"/>
          <w:sz w:val="24"/>
          <w:szCs w:val="24"/>
        </w:rPr>
        <w:t>PROCESSO Nº 12.720/2022</w:t>
      </w:r>
      <w:r w:rsidR="002768C8" w:rsidRPr="008E3F73">
        <w:rPr>
          <w:rFonts w:ascii="Arial Narrow" w:hAnsi="Arial Narrow" w:cs="Arial"/>
          <w:color w:val="000000"/>
          <w:sz w:val="24"/>
          <w:szCs w:val="24"/>
        </w:rPr>
        <w:t xml:space="preserve"> - Representação interposta pela Secretaria Geral do Controle Externo – SECEX/TCE/AM, contra o Sr. Francisco Andrade Braz, Prefeito Municipal de Caapiranga, e o Sr. </w:t>
      </w:r>
      <w:proofErr w:type="spellStart"/>
      <w:r w:rsidR="002768C8" w:rsidRPr="008E3F73">
        <w:rPr>
          <w:rFonts w:ascii="Arial Narrow" w:hAnsi="Arial Narrow" w:cs="Arial"/>
          <w:color w:val="000000"/>
          <w:sz w:val="24"/>
          <w:szCs w:val="24"/>
        </w:rPr>
        <w:t>Ademi</w:t>
      </w:r>
      <w:proofErr w:type="spellEnd"/>
      <w:r w:rsidR="002768C8" w:rsidRPr="008E3F73">
        <w:rPr>
          <w:rFonts w:ascii="Arial Narrow" w:hAnsi="Arial Narrow" w:cs="Arial"/>
          <w:color w:val="000000"/>
          <w:sz w:val="24"/>
          <w:szCs w:val="24"/>
        </w:rPr>
        <w:t xml:space="preserve"> da Silva Viana, Presidente da Comissão de Licitação, para que se verifique possível descumprimento de norma legal, pela não observância do que preceitua o art. 3º, §1º, I e II, da Lei nº 8.666/1993, e o art. 6º, I; art. 7º, VI, art. 8º, §1º, IV e § 2º, da Lei 12.527/2021.</w:t>
      </w:r>
      <w:r w:rsidR="002768C8" w:rsidRPr="008E3F73">
        <w:rPr>
          <w:rFonts w:ascii="Arial Narrow" w:hAnsi="Arial Narrow" w:cs="Arial"/>
          <w:b/>
          <w:color w:val="000000"/>
          <w:sz w:val="24"/>
          <w:szCs w:val="24"/>
        </w:rPr>
        <w:t xml:space="preserve"> ACÓRDÃO Nº 2656/2023: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IV, alínea “i”,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por maioria com desempate da Presidência</w:t>
      </w:r>
      <w:r w:rsidR="002768C8" w:rsidRPr="008E3F73">
        <w:rPr>
          <w:rFonts w:ascii="Arial Narrow" w:hAnsi="Arial Narrow" w:cs="Arial"/>
          <w:noProof/>
          <w:sz w:val="24"/>
          <w:szCs w:val="24"/>
        </w:rPr>
        <w:t>,</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w:t>
      </w:r>
      <w:r w:rsidR="002768C8" w:rsidRPr="008E3F73">
        <w:rPr>
          <w:rFonts w:ascii="Arial Narrow" w:hAnsi="Arial Narrow" w:cs="Arial"/>
          <w:noProof/>
          <w:sz w:val="24"/>
          <w:szCs w:val="24"/>
        </w:rPr>
        <w:t>Auditor-Relator,</w:t>
      </w:r>
      <w:r w:rsidR="002768C8" w:rsidRPr="008E3F73">
        <w:rPr>
          <w:rFonts w:ascii="Arial Narrow" w:hAnsi="Arial Narrow" w:cs="Arial"/>
          <w:b/>
          <w:noProof/>
          <w:sz w:val="24"/>
          <w:szCs w:val="24"/>
        </w:rPr>
        <w:t xml:space="preserve"> em parcial consonância</w:t>
      </w:r>
      <w:r w:rsidR="002768C8" w:rsidRPr="008E3F73">
        <w:rPr>
          <w:rFonts w:ascii="Arial Narrow" w:hAnsi="Arial Narrow" w:cs="Arial"/>
          <w:noProof/>
          <w:sz w:val="24"/>
          <w:szCs w:val="24"/>
        </w:rPr>
        <w:t xml:space="preserve"> com o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color w:val="000000"/>
          <w:sz w:val="24"/>
          <w:szCs w:val="24"/>
        </w:rPr>
        <w:t>9.1. Conhecer</w:t>
      </w:r>
      <w:r w:rsidR="002768C8" w:rsidRPr="008E3F73">
        <w:rPr>
          <w:rFonts w:ascii="Arial Narrow" w:hAnsi="Arial Narrow" w:cs="Arial"/>
          <w:color w:val="000000"/>
          <w:sz w:val="24"/>
          <w:szCs w:val="24"/>
        </w:rPr>
        <w:t xml:space="preserve"> da Representação interposta pela Secretaria Geral do Controle Externo – SECEX - TCE/AM, contra o Sr. Francisco Andrade Braz, Prefeito Municipal de Caapiranga/AM e o Sr. </w:t>
      </w:r>
      <w:proofErr w:type="spellStart"/>
      <w:r w:rsidR="002768C8" w:rsidRPr="008E3F73">
        <w:rPr>
          <w:rFonts w:ascii="Arial Narrow" w:hAnsi="Arial Narrow" w:cs="Arial"/>
          <w:color w:val="000000"/>
          <w:sz w:val="24"/>
          <w:szCs w:val="24"/>
        </w:rPr>
        <w:t>Ademi</w:t>
      </w:r>
      <w:proofErr w:type="spellEnd"/>
      <w:r w:rsidR="002768C8" w:rsidRPr="008E3F73">
        <w:rPr>
          <w:rFonts w:ascii="Arial Narrow" w:hAnsi="Arial Narrow" w:cs="Arial"/>
          <w:color w:val="000000"/>
          <w:sz w:val="24"/>
          <w:szCs w:val="24"/>
        </w:rPr>
        <w:t xml:space="preserve"> da Silva Viana, Presidente da Comissão de Licitação, para que se verifique possível descumprimento de norma legal, pela não observância do que preceitua o art. 3º, §1º, I e II, da Lei nº 8.666/1993, e o art. 6º, I; art. 7º, VI, art. 8º, §1º, IV e § 2º, da Lei 12.527/2021; </w:t>
      </w:r>
      <w:r w:rsidR="002768C8" w:rsidRPr="008E3F73">
        <w:rPr>
          <w:rFonts w:ascii="Arial Narrow" w:hAnsi="Arial Narrow" w:cs="Arial"/>
          <w:b/>
          <w:bCs/>
          <w:color w:val="000000"/>
          <w:sz w:val="24"/>
          <w:szCs w:val="24"/>
        </w:rPr>
        <w:t>9.2. Julgar Procedente</w:t>
      </w:r>
      <w:r w:rsidR="002768C8" w:rsidRPr="008E3F73">
        <w:rPr>
          <w:rFonts w:ascii="Arial Narrow" w:hAnsi="Arial Narrow" w:cs="Arial"/>
          <w:color w:val="000000"/>
          <w:sz w:val="24"/>
          <w:szCs w:val="24"/>
        </w:rPr>
        <w:t xml:space="preserve"> a Representação interposta pela Secretaria Geral do Controle Externo – SECEX - TCE/AM, contra o Sr. Francisco Andrade Braz, Prefeito Municipal de Caapiranga/AM e o Sr. </w:t>
      </w:r>
      <w:proofErr w:type="spellStart"/>
      <w:r w:rsidR="002768C8" w:rsidRPr="008E3F73">
        <w:rPr>
          <w:rFonts w:ascii="Arial Narrow" w:hAnsi="Arial Narrow" w:cs="Arial"/>
          <w:color w:val="000000"/>
          <w:sz w:val="24"/>
          <w:szCs w:val="24"/>
        </w:rPr>
        <w:t>Ademi</w:t>
      </w:r>
      <w:proofErr w:type="spellEnd"/>
      <w:r w:rsidR="002768C8" w:rsidRPr="008E3F73">
        <w:rPr>
          <w:rFonts w:ascii="Arial Narrow" w:hAnsi="Arial Narrow" w:cs="Arial"/>
          <w:color w:val="000000"/>
          <w:sz w:val="24"/>
          <w:szCs w:val="24"/>
        </w:rPr>
        <w:t xml:space="preserve"> da Silva Viana, Presidente da Comissão de Licitação, por falha no acesso à informação e pela manutenção precária, assim como, desatualização do Portal da Transparência da Prefeitura Municipal e ausência de publicação/disponibilização do Pregão Presencial nº 07/2022; </w:t>
      </w:r>
      <w:r w:rsidR="002768C8" w:rsidRPr="008E3F73">
        <w:rPr>
          <w:rFonts w:ascii="Arial Narrow" w:hAnsi="Arial Narrow" w:cs="Arial"/>
          <w:b/>
          <w:bCs/>
          <w:color w:val="000000"/>
          <w:sz w:val="24"/>
          <w:szCs w:val="24"/>
        </w:rPr>
        <w:t>9.3. Determinar</w:t>
      </w:r>
      <w:r w:rsidR="002768C8" w:rsidRPr="008E3F73">
        <w:rPr>
          <w:rFonts w:ascii="Arial Narrow" w:hAnsi="Arial Narrow" w:cs="Arial"/>
          <w:color w:val="000000"/>
          <w:sz w:val="24"/>
          <w:szCs w:val="24"/>
        </w:rPr>
        <w:t xml:space="preserve"> ao Sr. </w:t>
      </w:r>
      <w:proofErr w:type="spellStart"/>
      <w:r w:rsidR="002768C8" w:rsidRPr="008E3F73">
        <w:rPr>
          <w:rFonts w:ascii="Arial Narrow" w:hAnsi="Arial Narrow" w:cs="Arial"/>
          <w:color w:val="000000"/>
          <w:sz w:val="24"/>
          <w:szCs w:val="24"/>
        </w:rPr>
        <w:t>Ademi</w:t>
      </w:r>
      <w:proofErr w:type="spellEnd"/>
      <w:r w:rsidR="002768C8" w:rsidRPr="008E3F73">
        <w:rPr>
          <w:rFonts w:ascii="Arial Narrow" w:hAnsi="Arial Narrow" w:cs="Arial"/>
          <w:color w:val="000000"/>
          <w:sz w:val="24"/>
          <w:szCs w:val="24"/>
        </w:rPr>
        <w:t xml:space="preserve"> da Silva Viana, Presidente da Comissão Permanente de Licitação Caapiranga/AM, para que não celebre novos contratos administrativos com base nas Atas de Registro de Preço oriundas do Pregão nº 007/2022, caso ainda estejam válidas, a contar da ciência da decisão desta Corte de Contas; </w:t>
      </w:r>
      <w:r w:rsidR="002768C8" w:rsidRPr="008E3F73">
        <w:rPr>
          <w:rFonts w:ascii="Arial Narrow" w:hAnsi="Arial Narrow" w:cs="Arial"/>
          <w:b/>
          <w:bCs/>
          <w:color w:val="000000"/>
          <w:sz w:val="24"/>
          <w:szCs w:val="24"/>
        </w:rPr>
        <w:t>9.4. Determinar</w:t>
      </w:r>
      <w:r w:rsidR="002768C8" w:rsidRPr="008E3F73">
        <w:rPr>
          <w:rFonts w:ascii="Arial Narrow" w:hAnsi="Arial Narrow" w:cs="Arial"/>
          <w:color w:val="000000"/>
          <w:sz w:val="24"/>
          <w:szCs w:val="24"/>
        </w:rPr>
        <w:t xml:space="preserve"> à Prefeitura Municipal para encaminhar ao Poder Legislativo Municipal, imediatamente, toda a execução contratual pactuada com base na Ata de Registro de Preço irregular, para possível sustação da execução contratual com vistas a resguardar o erário municipal de Caapiranga/AM, conforme preceitua o art. 71, Inciso XI, §1º, § 2º da Constituição; o art. 1º, inciso XIII, XIV e XV da Lei Nº 2.423/1996 c/c o art. 5º, inciso XIII, XIV e XV da Resolução Nº 04/2002 do TCE/AM; </w:t>
      </w:r>
      <w:r w:rsidR="002768C8" w:rsidRPr="008E3F73">
        <w:rPr>
          <w:rFonts w:ascii="Arial Narrow" w:hAnsi="Arial Narrow" w:cs="Arial"/>
          <w:b/>
          <w:bCs/>
          <w:color w:val="000000"/>
          <w:sz w:val="24"/>
          <w:szCs w:val="24"/>
        </w:rPr>
        <w:t>9.5. Determinar</w:t>
      </w:r>
      <w:r w:rsidR="002768C8" w:rsidRPr="008E3F73">
        <w:rPr>
          <w:rFonts w:ascii="Arial Narrow" w:hAnsi="Arial Narrow" w:cs="Arial"/>
          <w:color w:val="000000"/>
          <w:sz w:val="24"/>
          <w:szCs w:val="24"/>
        </w:rPr>
        <w:t xml:space="preserve"> à origem que atualize seu Portal da Transparência, no prazo de 30 dias, assim como, todos os seus itens, normatizando os procedimentos que garantam o cumprimento integral da Lei nº 12.527/2011 (Lei de Acesso à Informação) em todos os seus aspectos, estabelecendo mecanismos que garantam a continuidade da divulgação das informações mesmo com mudanças de gestores, observando a exigência de publicação em tempo real; </w:t>
      </w:r>
      <w:r w:rsidR="002768C8" w:rsidRPr="008E3F73">
        <w:rPr>
          <w:rFonts w:ascii="Arial Narrow" w:hAnsi="Arial Narrow" w:cs="Arial"/>
          <w:b/>
          <w:bCs/>
          <w:color w:val="000000"/>
          <w:sz w:val="24"/>
          <w:szCs w:val="24"/>
        </w:rPr>
        <w:t>9.6. Determinar</w:t>
      </w:r>
      <w:r w:rsidR="002768C8" w:rsidRPr="008E3F73">
        <w:rPr>
          <w:rFonts w:ascii="Arial Narrow" w:hAnsi="Arial Narrow" w:cs="Arial"/>
          <w:color w:val="000000"/>
          <w:sz w:val="24"/>
          <w:szCs w:val="24"/>
        </w:rPr>
        <w:t xml:space="preserve"> à Unidade Técnica Especializada, no monitoramento da publicação de atos e contratos administrativos em portais de transparência digitais (DICETI), para que faça o devido acompanhamento da publicação de avisos de licitação e editais de licitação promovidos pela municipalidade de Caapiranga/AM, consoante o que determina o art. 3º, §1º, I e II da Lei 8.666/1993; </w:t>
      </w:r>
      <w:r w:rsidR="002768C8" w:rsidRPr="008E3F73">
        <w:rPr>
          <w:rFonts w:ascii="Arial Narrow" w:hAnsi="Arial Narrow" w:cs="Arial"/>
          <w:color w:val="000000"/>
          <w:sz w:val="24"/>
          <w:szCs w:val="24"/>
        </w:rPr>
        <w:lastRenderedPageBreak/>
        <w:t xml:space="preserve">o art. 6º, I; o art. 7º, VI; o art. 8º, §1º, IV e o art. 8º, § 2º da Lei 12.527/20211 (LAI); o art. 48, §1º, inciso II da LC 101/2000 (LRF) e o art. 7º do Decreto Federal Nº 7.724/2012; </w:t>
      </w:r>
      <w:r w:rsidR="002768C8" w:rsidRPr="008E3F73">
        <w:rPr>
          <w:rFonts w:ascii="Arial Narrow" w:hAnsi="Arial Narrow" w:cs="Arial"/>
          <w:b/>
          <w:bCs/>
          <w:color w:val="000000"/>
          <w:sz w:val="24"/>
          <w:szCs w:val="24"/>
        </w:rPr>
        <w:t>9.7. Recomendar</w:t>
      </w:r>
      <w:r w:rsidR="002768C8" w:rsidRPr="008E3F73">
        <w:rPr>
          <w:rFonts w:ascii="Arial Narrow" w:hAnsi="Arial Narrow" w:cs="Arial"/>
          <w:color w:val="000000"/>
          <w:sz w:val="24"/>
          <w:szCs w:val="24"/>
        </w:rPr>
        <w:t xml:space="preserve"> ao Sr. Francisco Andrade Braz, Prefeito Municipal de Caapiranga, o cumprimento das determinações advindas do Tribunal de Contas do Estado do Amazonas, sob pena de aplicação de multa em caso de descumprimento, nos termos do art. 54, IV, da Lei nº 2.423/1996 c/c art. 308, I, “a”, da Resolução nº 04/2002; </w:t>
      </w:r>
      <w:r w:rsidR="002768C8" w:rsidRPr="008E3F73">
        <w:rPr>
          <w:rFonts w:ascii="Arial Narrow" w:hAnsi="Arial Narrow" w:cs="Arial"/>
          <w:b/>
          <w:bCs/>
          <w:color w:val="000000"/>
          <w:sz w:val="24"/>
          <w:szCs w:val="24"/>
        </w:rPr>
        <w:t>9.8. Dar ciência</w:t>
      </w:r>
      <w:r w:rsidR="002768C8" w:rsidRPr="008E3F73">
        <w:rPr>
          <w:rFonts w:ascii="Arial Narrow" w:hAnsi="Arial Narrow" w:cs="Arial"/>
          <w:color w:val="000000"/>
          <w:sz w:val="24"/>
          <w:szCs w:val="24"/>
        </w:rPr>
        <w:t xml:space="preserve"> ao Sr. Francisco Andrade Braz, Prefeito Municipal de Caapiranga/AM e o Sr. </w:t>
      </w:r>
      <w:proofErr w:type="spellStart"/>
      <w:r w:rsidR="002768C8" w:rsidRPr="008E3F73">
        <w:rPr>
          <w:rFonts w:ascii="Arial Narrow" w:hAnsi="Arial Narrow" w:cs="Arial"/>
          <w:color w:val="000000"/>
          <w:sz w:val="24"/>
          <w:szCs w:val="24"/>
        </w:rPr>
        <w:t>Ademi</w:t>
      </w:r>
      <w:proofErr w:type="spellEnd"/>
      <w:r w:rsidR="002768C8" w:rsidRPr="008E3F73">
        <w:rPr>
          <w:rFonts w:ascii="Arial Narrow" w:hAnsi="Arial Narrow" w:cs="Arial"/>
          <w:color w:val="000000"/>
          <w:sz w:val="24"/>
          <w:szCs w:val="24"/>
        </w:rPr>
        <w:t xml:space="preserve"> da Silva Viana, Presidente da Comissão de Licitação, por meio dos seus advogados constituídos nos autos, caso haja; </w:t>
      </w:r>
      <w:r w:rsidR="002768C8" w:rsidRPr="008E3F73">
        <w:rPr>
          <w:rFonts w:ascii="Arial Narrow" w:hAnsi="Arial Narrow" w:cs="Arial"/>
          <w:b/>
          <w:bCs/>
          <w:color w:val="000000"/>
          <w:sz w:val="24"/>
          <w:szCs w:val="24"/>
        </w:rPr>
        <w:t>9.9. Arquivar</w:t>
      </w:r>
      <w:r w:rsidR="002768C8" w:rsidRPr="008E3F73">
        <w:rPr>
          <w:rFonts w:ascii="Arial Narrow" w:hAnsi="Arial Narrow" w:cs="Arial"/>
          <w:color w:val="000000"/>
          <w:sz w:val="24"/>
          <w:szCs w:val="24"/>
        </w:rPr>
        <w:t xml:space="preserve"> o presente processo após cumpridos os itens anteriores, nos termos regimentais. </w:t>
      </w:r>
      <w:r w:rsidR="002768C8" w:rsidRPr="008E3F73">
        <w:rPr>
          <w:rFonts w:ascii="Arial Narrow" w:hAnsi="Arial Narrow" w:cs="Arial"/>
          <w:i/>
          <w:noProof/>
          <w:sz w:val="24"/>
          <w:szCs w:val="24"/>
        </w:rPr>
        <w:t>Vencido o voto destaque do Excelentíssimo Sr. Conselheiro Érico Xavier Desterro e Silva, que votou pela aplicação de multa aos representados, Sr. Francisco Andrade Braz, Prefeito de Caapiranga, e do Sr. Ademi da Silva Viana, Presidente da CPL no valor de R$ 13.654,39 (treze mil seicentos e cinquenta e quatro e trinta e nove centavos) cada um, com fulcro nos art. 54 da Lei n° 2423/96 c/c art. 308, inciso VI da Resolução n° 04/2002 - TCE/AM.</w:t>
      </w:r>
      <w:r w:rsidR="002768C8" w:rsidRPr="008E3F73">
        <w:rPr>
          <w:rFonts w:ascii="Arial Narrow" w:hAnsi="Arial Narrow" w:cs="Arial"/>
          <w:i/>
          <w:color w:val="000000"/>
          <w:sz w:val="24"/>
          <w:szCs w:val="24"/>
        </w:rPr>
        <w:t xml:space="preserve"> </w:t>
      </w:r>
      <w:r w:rsidR="002768C8" w:rsidRPr="008E3F73">
        <w:rPr>
          <w:rFonts w:ascii="Arial Narrow" w:hAnsi="Arial Narrow" w:cs="Arial"/>
          <w:b/>
          <w:color w:val="000000"/>
          <w:sz w:val="24"/>
          <w:szCs w:val="24"/>
        </w:rPr>
        <w:t>PROCESSO Nº 14.289/2023 (Apenso: 11.958/2022)</w:t>
      </w:r>
      <w:r w:rsidR="002768C8" w:rsidRPr="008E3F73">
        <w:rPr>
          <w:rFonts w:ascii="Arial Narrow" w:hAnsi="Arial Narrow" w:cs="Arial"/>
          <w:color w:val="000000"/>
          <w:sz w:val="24"/>
          <w:szCs w:val="24"/>
        </w:rPr>
        <w:t xml:space="preserve"> - Recurso de Reconsideração interposto pelo Sr. </w:t>
      </w:r>
      <w:proofErr w:type="spellStart"/>
      <w:r w:rsidR="002768C8" w:rsidRPr="008E3F73">
        <w:rPr>
          <w:rFonts w:ascii="Arial Narrow" w:hAnsi="Arial Narrow" w:cs="Arial"/>
          <w:color w:val="000000"/>
          <w:sz w:val="24"/>
          <w:szCs w:val="24"/>
        </w:rPr>
        <w:t>Waldeclace</w:t>
      </w:r>
      <w:proofErr w:type="spellEnd"/>
      <w:r w:rsidR="002768C8" w:rsidRPr="008E3F73">
        <w:rPr>
          <w:rFonts w:ascii="Arial Narrow" w:hAnsi="Arial Narrow" w:cs="Arial"/>
          <w:color w:val="000000"/>
          <w:sz w:val="24"/>
          <w:szCs w:val="24"/>
        </w:rPr>
        <w:t xml:space="preserve"> Batista dos Santos, em face do Acórdão n° 721/2023-TCE-Tribunal Pleno, exarado nos autos do Processo n° 11.958/2022. </w:t>
      </w:r>
      <w:r w:rsidR="002768C8" w:rsidRPr="008E3F73">
        <w:rPr>
          <w:rFonts w:ascii="Arial Narrow" w:hAnsi="Arial Narrow" w:cs="Arial"/>
          <w:b/>
          <w:sz w:val="24"/>
          <w:szCs w:val="24"/>
        </w:rPr>
        <w:t>Advogados:</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Bruno Vieira da Rocha Barbirato - OAB/AM 6975 e Fábio Nunes Bandeira de Melo - OAB/AM 4331</w:t>
      </w:r>
      <w:r w:rsidR="002768C8" w:rsidRPr="008E3F73">
        <w:rPr>
          <w:rFonts w:ascii="Arial Narrow" w:hAnsi="Arial Narrow" w:cs="Arial"/>
          <w:color w:val="000000"/>
          <w:sz w:val="24"/>
          <w:szCs w:val="24"/>
        </w:rPr>
        <w:t>.</w:t>
      </w:r>
      <w:r w:rsidR="002768C8" w:rsidRPr="008E3F73">
        <w:rPr>
          <w:rFonts w:ascii="Arial Narrow" w:hAnsi="Arial Narrow" w:cs="Arial"/>
          <w:b/>
          <w:color w:val="000000"/>
          <w:sz w:val="24"/>
          <w:szCs w:val="24"/>
        </w:rPr>
        <w:t xml:space="preserve"> ACÓRDÃO Nº 2643/2023:</w:t>
      </w:r>
      <w:r w:rsidR="002768C8" w:rsidRPr="008E3F73">
        <w:rPr>
          <w:rFonts w:ascii="Arial Narrow" w:hAnsi="Arial Narrow" w:cs="Arial"/>
          <w:color w:val="000000"/>
          <w:sz w:val="24"/>
          <w:szCs w:val="24"/>
        </w:rPr>
        <w:t xml:space="preserve"> </w:t>
      </w:r>
      <w:r w:rsidR="002768C8" w:rsidRPr="008E3F73">
        <w:rPr>
          <w:rFonts w:ascii="Arial Narrow" w:hAnsi="Arial Narrow" w:cs="Arial"/>
          <w:sz w:val="24"/>
          <w:szCs w:val="24"/>
        </w:rPr>
        <w:t xml:space="preserve">Vistos, relatados e discutidos estes autos acima identificados, </w:t>
      </w:r>
      <w:r w:rsidR="002768C8" w:rsidRPr="008E3F73">
        <w:rPr>
          <w:rFonts w:ascii="Arial Narrow" w:hAnsi="Arial Narrow" w:cs="Arial"/>
          <w:b/>
          <w:sz w:val="24"/>
          <w:szCs w:val="24"/>
        </w:rPr>
        <w:t xml:space="preserve">ACORDAM </w:t>
      </w:r>
      <w:r w:rsidR="002768C8" w:rsidRPr="008E3F73">
        <w:rPr>
          <w:rFonts w:ascii="Arial Narrow" w:hAnsi="Arial Narrow" w:cs="Arial"/>
          <w:sz w:val="24"/>
          <w:szCs w:val="24"/>
        </w:rPr>
        <w:t xml:space="preserve">Excelentíssimos Senhores Conselheiros do Tribunal de Contas do Estado do Amazonas, reunidos em Sessão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w:t>
      </w:r>
      <w:r w:rsidR="002768C8" w:rsidRPr="008E3F73">
        <w:rPr>
          <w:rFonts w:ascii="Arial Narrow" w:hAnsi="Arial Narrow" w:cs="Arial"/>
          <w:b/>
          <w:noProof/>
          <w:sz w:val="24"/>
          <w:szCs w:val="24"/>
        </w:rPr>
        <w:t>Tribunal Pleno</w:t>
      </w:r>
      <w:r w:rsidR="002768C8" w:rsidRPr="008E3F73">
        <w:rPr>
          <w:rFonts w:ascii="Arial Narrow" w:hAnsi="Arial Narrow" w:cs="Arial"/>
          <w:sz w:val="24"/>
          <w:szCs w:val="24"/>
        </w:rPr>
        <w:t>, no exercício da competência atribuída</w:t>
      </w:r>
      <w:r w:rsidR="002768C8" w:rsidRPr="008E3F73">
        <w:rPr>
          <w:rFonts w:ascii="Arial Narrow" w:hAnsi="Arial Narrow" w:cs="Arial"/>
          <w:noProof/>
          <w:sz w:val="24"/>
          <w:szCs w:val="24"/>
        </w:rPr>
        <w:t xml:space="preserve"> pelo art. 11, inciso III, alínea“f”, item 2, da Resolução nº 04/2002-TCE/AM</w:t>
      </w:r>
      <w:r w:rsidR="002768C8" w:rsidRPr="008E3F73">
        <w:rPr>
          <w:rFonts w:ascii="Arial Narrow" w:hAnsi="Arial Narrow" w:cs="Arial"/>
          <w:sz w:val="24"/>
          <w:szCs w:val="24"/>
        </w:rPr>
        <w:t>,</w:t>
      </w:r>
      <w:r w:rsidR="002768C8" w:rsidRPr="008E3F73">
        <w:rPr>
          <w:rFonts w:ascii="Arial Narrow" w:hAnsi="Arial Narrow" w:cs="Arial"/>
          <w:b/>
          <w:noProof/>
          <w:sz w:val="24"/>
          <w:szCs w:val="24"/>
        </w:rPr>
        <w:t xml:space="preserve"> à unanimidade</w:t>
      </w:r>
      <w:r w:rsidR="002768C8" w:rsidRPr="008E3F73">
        <w:rPr>
          <w:rFonts w:ascii="Arial Narrow" w:hAnsi="Arial Narrow" w:cs="Arial"/>
          <w:noProof/>
          <w:sz w:val="24"/>
          <w:szCs w:val="24"/>
        </w:rPr>
        <w:t>,</w:t>
      </w:r>
      <w:r w:rsidR="002768C8" w:rsidRPr="008E3F73">
        <w:rPr>
          <w:rFonts w:ascii="Arial Narrow" w:hAnsi="Arial Narrow" w:cs="Arial"/>
          <w:b/>
          <w:sz w:val="24"/>
          <w:szCs w:val="24"/>
        </w:rPr>
        <w:t xml:space="preserve"> </w:t>
      </w:r>
      <w:r w:rsidR="002768C8" w:rsidRPr="008E3F73">
        <w:rPr>
          <w:rFonts w:ascii="Arial Narrow" w:hAnsi="Arial Narrow" w:cs="Arial"/>
          <w:sz w:val="24"/>
          <w:szCs w:val="24"/>
        </w:rPr>
        <w:t>nos termos d</w:t>
      </w:r>
      <w:r w:rsidR="002768C8" w:rsidRPr="008E3F73">
        <w:rPr>
          <w:rFonts w:ascii="Arial Narrow" w:hAnsi="Arial Narrow" w:cs="Arial"/>
          <w:noProof/>
          <w:sz w:val="24"/>
          <w:szCs w:val="24"/>
        </w:rPr>
        <w:t>a proposta de voto</w:t>
      </w:r>
      <w:r w:rsidR="002768C8" w:rsidRPr="008E3F73">
        <w:rPr>
          <w:rFonts w:ascii="Arial Narrow" w:hAnsi="Arial Narrow" w:cs="Arial"/>
          <w:sz w:val="24"/>
          <w:szCs w:val="24"/>
        </w:rPr>
        <w:t xml:space="preserve"> </w:t>
      </w:r>
      <w:r w:rsidR="002768C8" w:rsidRPr="008E3F73">
        <w:rPr>
          <w:rFonts w:ascii="Arial Narrow" w:hAnsi="Arial Narrow" w:cs="Arial"/>
          <w:noProof/>
          <w:sz w:val="24"/>
          <w:szCs w:val="24"/>
        </w:rPr>
        <w:t>do</w:t>
      </w:r>
      <w:r w:rsidR="002768C8" w:rsidRPr="008E3F73">
        <w:rPr>
          <w:rFonts w:ascii="Arial Narrow" w:hAnsi="Arial Narrow" w:cs="Arial"/>
          <w:sz w:val="24"/>
          <w:szCs w:val="24"/>
        </w:rPr>
        <w:t xml:space="preserve"> Excelentíssimo Senhor Auditor-Relator</w:t>
      </w:r>
      <w:r w:rsidR="002768C8" w:rsidRPr="008E3F73">
        <w:rPr>
          <w:rFonts w:ascii="Arial Narrow" w:hAnsi="Arial Narrow" w:cs="Arial"/>
          <w:noProof/>
          <w:sz w:val="24"/>
          <w:szCs w:val="24"/>
        </w:rPr>
        <w:t>,</w:t>
      </w:r>
      <w:r w:rsidR="002768C8" w:rsidRPr="008E3F73">
        <w:rPr>
          <w:rFonts w:ascii="Arial Narrow" w:hAnsi="Arial Narrow" w:cs="Arial"/>
          <w:b/>
          <w:noProof/>
          <w:sz w:val="24"/>
          <w:szCs w:val="24"/>
        </w:rPr>
        <w:t xml:space="preserve"> em consonância</w:t>
      </w:r>
      <w:r w:rsidR="002768C8" w:rsidRPr="008E3F73">
        <w:rPr>
          <w:rFonts w:ascii="Arial Narrow" w:hAnsi="Arial Narrow" w:cs="Arial"/>
          <w:noProof/>
          <w:sz w:val="24"/>
          <w:szCs w:val="24"/>
        </w:rPr>
        <w:t xml:space="preserve"> com o pronunciamento do Ministério Público junto a este Tribunal</w:t>
      </w:r>
      <w:r w:rsidR="002768C8" w:rsidRPr="008E3F73">
        <w:rPr>
          <w:rFonts w:ascii="Arial Narrow" w:hAnsi="Arial Narrow" w:cs="Arial"/>
          <w:sz w:val="24"/>
          <w:szCs w:val="24"/>
        </w:rPr>
        <w:t>, no sentido de:</w:t>
      </w:r>
      <w:r w:rsidR="002768C8" w:rsidRPr="008E3F73">
        <w:rPr>
          <w:rFonts w:ascii="Arial Narrow" w:hAnsi="Arial Narrow" w:cs="Arial"/>
          <w:color w:val="000000"/>
          <w:sz w:val="24"/>
          <w:szCs w:val="24"/>
        </w:rPr>
        <w:t xml:space="preserve"> </w:t>
      </w:r>
      <w:r w:rsidR="002768C8" w:rsidRPr="008E3F73">
        <w:rPr>
          <w:rFonts w:ascii="Arial Narrow" w:hAnsi="Arial Narrow" w:cs="Arial"/>
          <w:b/>
          <w:bCs/>
          <w:sz w:val="24"/>
          <w:szCs w:val="24"/>
        </w:rPr>
        <w:t>8.1. Conhecer</w:t>
      </w:r>
      <w:r w:rsidR="002768C8" w:rsidRPr="008E3F73">
        <w:rPr>
          <w:rFonts w:ascii="Arial Narrow" w:hAnsi="Arial Narrow" w:cs="Arial"/>
          <w:sz w:val="24"/>
          <w:szCs w:val="24"/>
        </w:rPr>
        <w:t xml:space="preserve"> do Recurso de Reconsideração interposto pelo </w:t>
      </w:r>
      <w:r w:rsidR="002768C8" w:rsidRPr="008E3F73">
        <w:rPr>
          <w:rFonts w:ascii="Arial Narrow" w:hAnsi="Arial Narrow" w:cs="Arial"/>
          <w:b/>
          <w:bCs/>
          <w:sz w:val="24"/>
          <w:szCs w:val="24"/>
        </w:rPr>
        <w:t xml:space="preserve">Sr. </w:t>
      </w:r>
      <w:proofErr w:type="spellStart"/>
      <w:r w:rsidR="002768C8" w:rsidRPr="008E3F73">
        <w:rPr>
          <w:rFonts w:ascii="Arial Narrow" w:hAnsi="Arial Narrow" w:cs="Arial"/>
          <w:b/>
          <w:bCs/>
          <w:sz w:val="24"/>
          <w:szCs w:val="24"/>
        </w:rPr>
        <w:t>Waldeclace</w:t>
      </w:r>
      <w:proofErr w:type="spellEnd"/>
      <w:r w:rsidR="002768C8" w:rsidRPr="008E3F73">
        <w:rPr>
          <w:rFonts w:ascii="Arial Narrow" w:hAnsi="Arial Narrow" w:cs="Arial"/>
          <w:b/>
          <w:bCs/>
          <w:sz w:val="24"/>
          <w:szCs w:val="24"/>
        </w:rPr>
        <w:t xml:space="preserve"> Batista dos Santos</w:t>
      </w:r>
      <w:r w:rsidR="002768C8" w:rsidRPr="008E3F73">
        <w:rPr>
          <w:rFonts w:ascii="Arial Narrow" w:hAnsi="Arial Narrow" w:cs="Arial"/>
          <w:sz w:val="24"/>
          <w:szCs w:val="24"/>
        </w:rPr>
        <w:t xml:space="preserve">; </w:t>
      </w:r>
      <w:r w:rsidR="002768C8" w:rsidRPr="008E3F73">
        <w:rPr>
          <w:rFonts w:ascii="Arial Narrow" w:hAnsi="Arial Narrow" w:cs="Arial"/>
          <w:b/>
          <w:bCs/>
          <w:sz w:val="24"/>
          <w:szCs w:val="24"/>
        </w:rPr>
        <w:t>8.2. Negar Provimento</w:t>
      </w:r>
      <w:r w:rsidR="002768C8" w:rsidRPr="008E3F73">
        <w:rPr>
          <w:rFonts w:ascii="Arial Narrow" w:hAnsi="Arial Narrow" w:cs="Arial"/>
          <w:sz w:val="24"/>
          <w:szCs w:val="24"/>
        </w:rPr>
        <w:t xml:space="preserve"> ao Recurso de Reconsideração interposto pelo do </w:t>
      </w:r>
      <w:r w:rsidR="002768C8" w:rsidRPr="008E3F73">
        <w:rPr>
          <w:rFonts w:ascii="Arial Narrow" w:hAnsi="Arial Narrow" w:cs="Arial"/>
          <w:b/>
          <w:bCs/>
          <w:sz w:val="24"/>
          <w:szCs w:val="24"/>
        </w:rPr>
        <w:t xml:space="preserve">Sr. </w:t>
      </w:r>
      <w:proofErr w:type="spellStart"/>
      <w:r w:rsidR="002768C8" w:rsidRPr="008E3F73">
        <w:rPr>
          <w:rFonts w:ascii="Arial Narrow" w:hAnsi="Arial Narrow" w:cs="Arial"/>
          <w:b/>
          <w:bCs/>
          <w:sz w:val="24"/>
          <w:szCs w:val="24"/>
        </w:rPr>
        <w:t>Waldeclace</w:t>
      </w:r>
      <w:proofErr w:type="spellEnd"/>
      <w:r w:rsidR="002768C8" w:rsidRPr="008E3F73">
        <w:rPr>
          <w:rFonts w:ascii="Arial Narrow" w:hAnsi="Arial Narrow" w:cs="Arial"/>
          <w:b/>
          <w:bCs/>
          <w:sz w:val="24"/>
          <w:szCs w:val="24"/>
        </w:rPr>
        <w:t xml:space="preserve"> Batista dos Santos</w:t>
      </w:r>
      <w:r w:rsidR="002768C8" w:rsidRPr="008E3F73">
        <w:rPr>
          <w:rFonts w:ascii="Arial Narrow" w:hAnsi="Arial Narrow" w:cs="Arial"/>
          <w:sz w:val="24"/>
          <w:szCs w:val="24"/>
        </w:rPr>
        <w:t xml:space="preserve">, em face do Acórdão nº 721/2023-TCE-Tribunal Pleno, exarado nos autos do Processo nº 11958/2022; </w:t>
      </w:r>
      <w:r w:rsidR="002768C8" w:rsidRPr="008E3F73">
        <w:rPr>
          <w:rFonts w:ascii="Arial Narrow" w:hAnsi="Arial Narrow" w:cs="Arial"/>
          <w:b/>
          <w:bCs/>
          <w:sz w:val="24"/>
          <w:szCs w:val="24"/>
        </w:rPr>
        <w:t>8.3. Determinar</w:t>
      </w:r>
      <w:r w:rsidR="002768C8" w:rsidRPr="008E3F73">
        <w:rPr>
          <w:rFonts w:ascii="Arial Narrow" w:hAnsi="Arial Narrow" w:cs="Arial"/>
          <w:sz w:val="24"/>
          <w:szCs w:val="24"/>
        </w:rPr>
        <w:t xml:space="preserve"> a notificação dos interessados, dando-lhes ciência do inteiro teor do Acórdão; </w:t>
      </w:r>
      <w:r w:rsidR="002768C8" w:rsidRPr="008E3F73">
        <w:rPr>
          <w:rFonts w:ascii="Arial Narrow" w:hAnsi="Arial Narrow" w:cs="Arial"/>
          <w:b/>
          <w:bCs/>
          <w:sz w:val="24"/>
          <w:szCs w:val="24"/>
        </w:rPr>
        <w:t>8.4. Arquivar</w:t>
      </w:r>
      <w:r w:rsidR="002768C8" w:rsidRPr="008E3F73">
        <w:rPr>
          <w:rFonts w:ascii="Arial Narrow" w:hAnsi="Arial Narrow" w:cs="Arial"/>
          <w:sz w:val="24"/>
          <w:szCs w:val="24"/>
        </w:rPr>
        <w:t xml:space="preserve"> o presente processo, nos termos e prazos regimentais.</w:t>
      </w:r>
      <w:r w:rsidR="0002103E" w:rsidRPr="008E3F73">
        <w:rPr>
          <w:rFonts w:ascii="Arial Narrow" w:hAnsi="Arial Narrow" w:cs="Arial"/>
          <w:sz w:val="24"/>
          <w:szCs w:val="24"/>
        </w:rPr>
        <w:t xml:space="preserve"> </w:t>
      </w:r>
      <w:r w:rsidR="00723940" w:rsidRPr="008E3F73">
        <w:rPr>
          <w:rFonts w:ascii="Arial Narrow" w:hAnsi="Arial Narrow" w:cs="Arial"/>
          <w:color w:val="000000"/>
          <w:sz w:val="24"/>
          <w:szCs w:val="24"/>
        </w:rPr>
        <w:t xml:space="preserve">/===/ Nada mais havendo a tratar, a Presidência deu por encerrada a presente Sessão Ordinária, às </w:t>
      </w:r>
      <w:r w:rsidR="00723940" w:rsidRPr="008E3F73">
        <w:rPr>
          <w:rFonts w:ascii="Arial Narrow" w:hAnsi="Arial Narrow" w:cs="Arial"/>
          <w:sz w:val="24"/>
          <w:szCs w:val="24"/>
        </w:rPr>
        <w:t>1</w:t>
      </w:r>
      <w:r w:rsidR="00F32457" w:rsidRPr="008E3F73">
        <w:rPr>
          <w:rFonts w:ascii="Arial Narrow" w:hAnsi="Arial Narrow" w:cs="Arial"/>
          <w:sz w:val="24"/>
          <w:szCs w:val="24"/>
        </w:rPr>
        <w:t>1</w:t>
      </w:r>
      <w:r w:rsidR="00723940" w:rsidRPr="008E3F73">
        <w:rPr>
          <w:rFonts w:ascii="Arial Narrow" w:hAnsi="Arial Narrow" w:cs="Arial"/>
          <w:sz w:val="24"/>
          <w:szCs w:val="24"/>
        </w:rPr>
        <w:t>h</w:t>
      </w:r>
      <w:r w:rsidR="00B91042" w:rsidRPr="008E3F73">
        <w:rPr>
          <w:rFonts w:ascii="Arial Narrow" w:hAnsi="Arial Narrow" w:cs="Arial"/>
          <w:sz w:val="24"/>
          <w:szCs w:val="24"/>
        </w:rPr>
        <w:t>28</w:t>
      </w:r>
      <w:r w:rsidR="00723940" w:rsidRPr="008E3F73">
        <w:rPr>
          <w:rFonts w:ascii="Arial Narrow" w:hAnsi="Arial Narrow" w:cs="Arial"/>
          <w:color w:val="000000"/>
          <w:sz w:val="24"/>
          <w:szCs w:val="24"/>
        </w:rPr>
        <w:t xml:space="preserve">, convocando outra para o </w:t>
      </w:r>
      <w:r w:rsidR="00B473D4" w:rsidRPr="008E3F73">
        <w:rPr>
          <w:rFonts w:ascii="Arial Narrow" w:hAnsi="Arial Narrow" w:cs="Arial"/>
          <w:color w:val="000000"/>
          <w:sz w:val="24"/>
          <w:szCs w:val="24"/>
        </w:rPr>
        <w:t>décimo nono</w:t>
      </w:r>
      <w:r w:rsidR="00E77E12" w:rsidRPr="008E3F73">
        <w:rPr>
          <w:rFonts w:ascii="Arial Narrow" w:hAnsi="Arial Narrow" w:cs="Arial"/>
          <w:color w:val="000000"/>
          <w:sz w:val="24"/>
          <w:szCs w:val="24"/>
        </w:rPr>
        <w:t xml:space="preserve"> </w:t>
      </w:r>
      <w:r w:rsidR="00723940" w:rsidRPr="008E3F73">
        <w:rPr>
          <w:rFonts w:ascii="Arial Narrow" w:hAnsi="Arial Narrow" w:cs="Arial"/>
          <w:color w:val="000000"/>
          <w:sz w:val="24"/>
          <w:szCs w:val="24"/>
        </w:rPr>
        <w:t>dia</w:t>
      </w:r>
      <w:r w:rsidR="00723940" w:rsidRPr="008E3F73">
        <w:rPr>
          <w:rFonts w:ascii="Arial Narrow" w:hAnsi="Arial Narrow" w:cs="Arial"/>
          <w:sz w:val="24"/>
          <w:szCs w:val="24"/>
        </w:rPr>
        <w:t xml:space="preserve"> do mês de </w:t>
      </w:r>
      <w:r w:rsidR="00B473D4" w:rsidRPr="008E3F73">
        <w:rPr>
          <w:rFonts w:ascii="Arial Narrow" w:hAnsi="Arial Narrow" w:cs="Arial"/>
          <w:sz w:val="24"/>
          <w:szCs w:val="24"/>
        </w:rPr>
        <w:t>dezembro</w:t>
      </w:r>
      <w:r w:rsidR="00723940" w:rsidRPr="008E3F73">
        <w:rPr>
          <w:rFonts w:ascii="Arial Narrow" w:hAnsi="Arial Narrow" w:cs="Arial"/>
          <w:sz w:val="24"/>
          <w:szCs w:val="24"/>
        </w:rPr>
        <w:t xml:space="preserve"> do ano de dois mil e vinte e </w:t>
      </w:r>
      <w:r w:rsidR="00B473D4" w:rsidRPr="008E3F73">
        <w:rPr>
          <w:rFonts w:ascii="Arial Narrow" w:hAnsi="Arial Narrow" w:cs="Arial"/>
          <w:sz w:val="24"/>
          <w:szCs w:val="24"/>
        </w:rPr>
        <w:t>três</w:t>
      </w:r>
      <w:r w:rsidR="00723940" w:rsidRPr="008E3F73">
        <w:rPr>
          <w:rFonts w:ascii="Arial Narrow" w:hAnsi="Arial Narrow" w:cs="Arial"/>
          <w:color w:val="000000"/>
          <w:sz w:val="24"/>
          <w:szCs w:val="24"/>
        </w:rPr>
        <w:t>, à hora regimental</w:t>
      </w:r>
      <w:r w:rsidR="00996525" w:rsidRPr="008E3F73">
        <w:rPr>
          <w:rFonts w:ascii="Arial Narrow" w:hAnsi="Arial Narrow" w:cs="Arial"/>
          <w:color w:val="000000"/>
          <w:sz w:val="24"/>
          <w:szCs w:val="24"/>
        </w:rPr>
        <w:t>.</w:t>
      </w:r>
    </w:p>
    <w:p w14:paraId="5ABAC1D0" w14:textId="77777777" w:rsidR="00B91042" w:rsidRPr="008E3F73" w:rsidRDefault="00B91042" w:rsidP="008E3F73">
      <w:pPr>
        <w:spacing w:line="240" w:lineRule="auto"/>
        <w:ind w:right="-2"/>
        <w:jc w:val="both"/>
        <w:rPr>
          <w:rFonts w:ascii="Arial Narrow" w:hAnsi="Arial Narrow" w:cs="Arial"/>
          <w:b/>
          <w:bCs/>
          <w:color w:val="000000"/>
          <w:sz w:val="24"/>
          <w:szCs w:val="24"/>
        </w:rPr>
      </w:pPr>
    </w:p>
    <w:p w14:paraId="4C236B03" w14:textId="2B68D797" w:rsidR="00B91042" w:rsidRPr="008E3F73" w:rsidRDefault="00B91042" w:rsidP="008E3F73">
      <w:pPr>
        <w:spacing w:line="240" w:lineRule="auto"/>
        <w:ind w:right="-2"/>
        <w:jc w:val="both"/>
        <w:rPr>
          <w:rFonts w:ascii="Arial Narrow" w:hAnsi="Arial Narrow" w:cs="Arial"/>
          <w:b/>
          <w:sz w:val="24"/>
          <w:szCs w:val="24"/>
        </w:rPr>
      </w:pPr>
      <w:r w:rsidRPr="008E3F73">
        <w:rPr>
          <w:rFonts w:ascii="Arial Narrow" w:hAnsi="Arial Narrow" w:cs="Arial"/>
          <w:b/>
          <w:sz w:val="24"/>
          <w:szCs w:val="24"/>
        </w:rPr>
        <w:t xml:space="preserve">SECRETARIA DO TRIBUNAL PLENO DO TRIBUNAL DE CONTAS DO ESTADO DO AMAZONAS, </w:t>
      </w:r>
      <w:r w:rsidRPr="008E3F73">
        <w:rPr>
          <w:rFonts w:ascii="Arial Narrow" w:hAnsi="Arial Narrow" w:cs="Arial"/>
          <w:sz w:val="24"/>
          <w:szCs w:val="24"/>
        </w:rPr>
        <w:t>em Manaus, 1</w:t>
      </w:r>
      <w:r w:rsidR="00CD564F" w:rsidRPr="008E3F73">
        <w:rPr>
          <w:rFonts w:ascii="Arial Narrow" w:hAnsi="Arial Narrow" w:cs="Arial"/>
          <w:sz w:val="24"/>
          <w:szCs w:val="24"/>
        </w:rPr>
        <w:t>9</w:t>
      </w:r>
      <w:r w:rsidRPr="008E3F73">
        <w:rPr>
          <w:rFonts w:ascii="Arial Narrow" w:hAnsi="Arial Narrow" w:cs="Arial"/>
          <w:sz w:val="24"/>
          <w:szCs w:val="24"/>
        </w:rPr>
        <w:t xml:space="preserve"> de </w:t>
      </w:r>
      <w:r w:rsidR="00CD564F" w:rsidRPr="008E3F73">
        <w:rPr>
          <w:rFonts w:ascii="Arial Narrow" w:hAnsi="Arial Narrow" w:cs="Arial"/>
          <w:sz w:val="24"/>
          <w:szCs w:val="24"/>
        </w:rPr>
        <w:t>dezembro</w:t>
      </w:r>
      <w:r w:rsidRPr="008E3F73">
        <w:rPr>
          <w:rFonts w:ascii="Arial Narrow" w:hAnsi="Arial Narrow" w:cs="Arial"/>
          <w:sz w:val="24"/>
          <w:szCs w:val="24"/>
        </w:rPr>
        <w:t xml:space="preserve"> de 202</w:t>
      </w:r>
      <w:r w:rsidR="00CD564F" w:rsidRPr="008E3F73">
        <w:rPr>
          <w:rFonts w:ascii="Arial Narrow" w:hAnsi="Arial Narrow" w:cs="Arial"/>
          <w:sz w:val="24"/>
          <w:szCs w:val="24"/>
        </w:rPr>
        <w:t>3</w:t>
      </w:r>
      <w:r w:rsidRPr="008E3F73">
        <w:rPr>
          <w:rFonts w:ascii="Arial Narrow" w:hAnsi="Arial Narrow" w:cs="Arial"/>
          <w:b/>
          <w:sz w:val="24"/>
          <w:szCs w:val="24"/>
        </w:rPr>
        <w:t>.</w:t>
      </w:r>
    </w:p>
    <w:p w14:paraId="05CD41A9" w14:textId="77777777" w:rsidR="00B91042" w:rsidRDefault="00B91042" w:rsidP="00B91042">
      <w:pPr>
        <w:ind w:left="142"/>
        <w:jc w:val="both"/>
        <w:rPr>
          <w:rFonts w:ascii="Arial Narrow" w:hAnsi="Arial Narrow" w:cs="Arial"/>
          <w:b/>
          <w:sz w:val="24"/>
          <w:szCs w:val="24"/>
        </w:rPr>
      </w:pPr>
      <w:r w:rsidRPr="00B91042">
        <w:rPr>
          <w:rFonts w:ascii="Arial" w:hAnsi="Arial" w:cs="Arial"/>
          <w:noProof/>
          <w:sz w:val="24"/>
          <w:szCs w:val="24"/>
          <w:lang w:eastAsia="pt-BR"/>
        </w:rPr>
        <w:drawing>
          <wp:anchor distT="0" distB="0" distL="114300" distR="114300" simplePos="0" relativeHeight="251661312" behindDoc="0" locked="0" layoutInCell="1" allowOverlap="1" wp14:anchorId="362C3336" wp14:editId="617EED7A">
            <wp:simplePos x="0" y="0"/>
            <wp:positionH relativeFrom="margin">
              <wp:align>center</wp:align>
            </wp:positionH>
            <wp:positionV relativeFrom="paragraph">
              <wp:posOffset>158750</wp:posOffset>
            </wp:positionV>
            <wp:extent cx="2674620" cy="1116330"/>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62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CB5A1" w14:textId="77777777" w:rsidR="00B91042" w:rsidRDefault="00B91042" w:rsidP="00B91042">
      <w:pPr>
        <w:ind w:left="142"/>
        <w:jc w:val="both"/>
        <w:rPr>
          <w:rFonts w:ascii="Arial Narrow" w:hAnsi="Arial Narrow" w:cs="Arial"/>
          <w:b/>
          <w:sz w:val="24"/>
          <w:szCs w:val="24"/>
        </w:rPr>
      </w:pPr>
    </w:p>
    <w:p w14:paraId="35B0B509" w14:textId="77777777" w:rsidR="00B91042" w:rsidRDefault="00B91042" w:rsidP="00B91042">
      <w:pPr>
        <w:ind w:left="142"/>
        <w:jc w:val="both"/>
        <w:rPr>
          <w:rFonts w:ascii="Arial Narrow" w:hAnsi="Arial Narrow" w:cs="Arial"/>
          <w:b/>
          <w:sz w:val="24"/>
          <w:szCs w:val="24"/>
        </w:rPr>
      </w:pPr>
    </w:p>
    <w:p w14:paraId="6697573D" w14:textId="7CA12853" w:rsidR="0028463B" w:rsidRPr="0013622B" w:rsidRDefault="00B91042" w:rsidP="00B91042">
      <w:pPr>
        <w:ind w:left="142"/>
        <w:jc w:val="both"/>
        <w:rPr>
          <w:rFonts w:ascii="Arial" w:hAnsi="Arial" w:cs="Arial"/>
          <w:b/>
          <w:color w:val="000000"/>
          <w:sz w:val="24"/>
          <w:szCs w:val="24"/>
        </w:rPr>
      </w:pPr>
      <w:r>
        <w:rPr>
          <w:noProof/>
          <w:lang w:eastAsia="pt-BR"/>
        </w:rPr>
        <w:t xml:space="preserve">                                                </w:t>
      </w:r>
    </w:p>
    <w:sectPr w:rsidR="0028463B" w:rsidRPr="0013622B" w:rsidSect="00BA00F5">
      <w:headerReference w:type="default" r:id="rId8"/>
      <w:footerReference w:type="default" r:id="rId9"/>
      <w:pgSz w:w="11906" w:h="16838"/>
      <w:pgMar w:top="2693" w:right="851" w:bottom="1701" w:left="851"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D96B" w14:textId="77777777" w:rsidR="00BA00F5" w:rsidRDefault="00BA00F5" w:rsidP="00291E7C">
      <w:pPr>
        <w:spacing w:after="0" w:line="240" w:lineRule="auto"/>
      </w:pPr>
      <w:r>
        <w:separator/>
      </w:r>
    </w:p>
  </w:endnote>
  <w:endnote w:type="continuationSeparator" w:id="0">
    <w:p w14:paraId="11A0E2A0" w14:textId="77777777" w:rsidR="00BA00F5" w:rsidRDefault="00BA00F5" w:rsidP="0029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0F99" w14:textId="48BB449A" w:rsidR="00E77E12" w:rsidRPr="00E77E12" w:rsidRDefault="00E77E12" w:rsidP="00E77E12">
    <w:pPr>
      <w:pStyle w:val="Rodap"/>
      <w:ind w:left="-851" w:right="-852"/>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A7AA" w14:textId="77777777" w:rsidR="00BA00F5" w:rsidRDefault="00BA00F5" w:rsidP="00291E7C">
      <w:pPr>
        <w:spacing w:after="0" w:line="240" w:lineRule="auto"/>
      </w:pPr>
      <w:r>
        <w:separator/>
      </w:r>
    </w:p>
  </w:footnote>
  <w:footnote w:type="continuationSeparator" w:id="0">
    <w:p w14:paraId="7BFF1A15" w14:textId="77777777" w:rsidR="00BA00F5" w:rsidRDefault="00BA00F5" w:rsidP="00291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4C15" w14:textId="4D1ACC90" w:rsidR="00291E7C" w:rsidRDefault="00291E7C" w:rsidP="00E77E12">
    <w:pPr>
      <w:pStyle w:val="Normal2"/>
      <w:pBdr>
        <w:top w:val="nil"/>
        <w:left w:val="nil"/>
        <w:bottom w:val="nil"/>
        <w:right w:val="nil"/>
        <w:between w:val="nil"/>
      </w:pBdr>
      <w:tabs>
        <w:tab w:val="left" w:pos="310"/>
        <w:tab w:val="center" w:pos="4394"/>
      </w:tabs>
      <w:spacing w:after="0" w:line="240" w:lineRule="auto"/>
      <w:ind w:left="-851" w:right="-852"/>
      <w:jc w:val="center"/>
      <w:rPr>
        <w:rFonts w:ascii="Arial" w:eastAsia="Arial" w:hAnsi="Arial" w:cs="Arial"/>
        <w:b/>
        <w:smallCaps/>
        <w:color w:val="000000"/>
        <w:sz w:val="16"/>
        <w:szCs w:val="16"/>
      </w:rPr>
    </w:pPr>
  </w:p>
  <w:p w14:paraId="5B0D9985" w14:textId="77777777" w:rsidR="00291E7C" w:rsidRDefault="00291E7C" w:rsidP="00291E7C">
    <w:pPr>
      <w:pStyle w:val="Normal2"/>
      <w:pBdr>
        <w:top w:val="nil"/>
        <w:left w:val="nil"/>
        <w:bottom w:val="nil"/>
        <w:right w:val="nil"/>
        <w:between w:val="nil"/>
      </w:pBdr>
      <w:tabs>
        <w:tab w:val="left" w:pos="310"/>
        <w:tab w:val="center" w:pos="4394"/>
      </w:tabs>
      <w:spacing w:after="0" w:line="240" w:lineRule="auto"/>
      <w:jc w:val="center"/>
      <w:rPr>
        <w:rFonts w:ascii="Arial" w:eastAsia="Arial" w:hAnsi="Arial" w:cs="Arial"/>
        <w:b/>
        <w:smallCaps/>
        <w:color w:val="000000"/>
        <w:sz w:val="16"/>
        <w:szCs w:val="16"/>
      </w:rPr>
    </w:pPr>
  </w:p>
  <w:p w14:paraId="33C75FA1" w14:textId="77777777" w:rsidR="00291E7C" w:rsidRDefault="00291E7C" w:rsidP="00291E7C">
    <w:pPr>
      <w:pStyle w:val="Normal2"/>
      <w:pBdr>
        <w:top w:val="nil"/>
        <w:left w:val="nil"/>
        <w:bottom w:val="nil"/>
        <w:right w:val="nil"/>
        <w:between w:val="nil"/>
      </w:pBdr>
      <w:tabs>
        <w:tab w:val="left" w:pos="310"/>
        <w:tab w:val="center" w:pos="4394"/>
      </w:tabs>
      <w:spacing w:after="0" w:line="240" w:lineRule="auto"/>
      <w:jc w:val="center"/>
      <w:rPr>
        <w:rFonts w:ascii="Arial" w:eastAsia="Arial" w:hAnsi="Arial" w:cs="Arial"/>
        <w:b/>
        <w:smallCaps/>
        <w:color w:val="000000"/>
        <w:sz w:val="16"/>
        <w:szCs w:val="16"/>
      </w:rPr>
    </w:pPr>
  </w:p>
  <w:p w14:paraId="02AC74F0" w14:textId="77777777" w:rsidR="00291E7C" w:rsidRDefault="00291E7C" w:rsidP="00E77E12">
    <w:pPr>
      <w:pStyle w:val="Normal2"/>
      <w:pBdr>
        <w:top w:val="nil"/>
        <w:left w:val="nil"/>
        <w:bottom w:val="nil"/>
        <w:right w:val="nil"/>
        <w:between w:val="nil"/>
      </w:pBdr>
      <w:tabs>
        <w:tab w:val="left" w:pos="310"/>
        <w:tab w:val="center" w:pos="4394"/>
      </w:tabs>
      <w:spacing w:after="0" w:line="240" w:lineRule="auto"/>
      <w:ind w:left="-851" w:right="-852"/>
      <w:jc w:val="center"/>
      <w:rPr>
        <w:rFonts w:ascii="Arial" w:eastAsia="Arial" w:hAnsi="Arial" w:cs="Arial"/>
        <w:b/>
        <w:smallCaps/>
        <w:color w:val="000000"/>
        <w:sz w:val="16"/>
        <w:szCs w:val="16"/>
      </w:rPr>
    </w:pPr>
  </w:p>
  <w:p w14:paraId="6356D3F8" w14:textId="77777777" w:rsidR="00E77E12" w:rsidRPr="00291E7C" w:rsidRDefault="00E77E12" w:rsidP="00E77E12">
    <w:pPr>
      <w:pStyle w:val="Cabealho"/>
      <w:ind w:left="-851" w:right="-852"/>
      <w:jc w:val="center"/>
      <w:rPr>
        <w:rFonts w:eastAsia="Arial"/>
        <w:b/>
        <w:smallCap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D5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952A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20BE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2574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F777B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8309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2A7D1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5861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8C265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F827F6"/>
    <w:multiLevelType w:val="multilevel"/>
    <w:tmpl w:val="B16E46F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0766A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6C056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03049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7366C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8F10F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8D8731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9B218D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A520DB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A9644B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9F724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C6A7E1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E3B15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B310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F50212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F62515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851AA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F957E9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FFE490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0426B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07514D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09027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09674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A6713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0E12F34"/>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0EB46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0FC495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1115B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186626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1A9312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3A00B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3A9600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3CE755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3DC124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42B68C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4315D3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47B55C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49B426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5A22AD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6DD51B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81D4B8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85764E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8757E8A"/>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9894FD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9E67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9AF02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A7A675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B3E484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1BAD67D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BE13E3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C2331B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C6E62F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1E4A4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ECB106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1F233D4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1F2C132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1FA36BB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000657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C1522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1CE117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21ED3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30110F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3675E1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39B367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417338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2510121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59A3C0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5AD21C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61C291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264B3D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78F4B8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831199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2831275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28BA31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97404C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99E3B3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29C52B7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2A21014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2A9D72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2B2036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BE64E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C0868E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9F65B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2DA1306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2DBB27D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2DC7728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2E471FC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2E7752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2F883A4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AB7C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FC963A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03340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31525A1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32662BE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330758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3361481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3C128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341303B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4956F2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354857B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35CA564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36DE14F9"/>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36F21D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37B727A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381826F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38A6663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3A103566"/>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3A9F1C1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3BAB500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C0D0F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3C3922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D0937D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3D4655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D8007E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3D95301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3E99271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3EB84A4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3F6A05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3F8A4F7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010764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406C362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40B11A4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40B76CE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423B047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42E86D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326518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432E0DC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43333CF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46D63C8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46F61AC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472D448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47472A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475C67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481C273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482B632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48C8619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491E4F0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49A87FF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4A0024B3"/>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4A8816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AE907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C0A503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4C407AA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4C59392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C8B3D3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DC139B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4E0321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4E29482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4E58505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4EFD00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4F32061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4F61049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4F9000F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501879F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50C271A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52490F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524A232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52F412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54D713F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55515D6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55630AE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55846DF5"/>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567D4FB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572269B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57C601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588371E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588D519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5A54139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5AFA040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BD7031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5C27026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5CB12A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5CBE34C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5CBF559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5D12532F"/>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5D8929E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5E1A5C5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5ED3156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5F603B1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5FA925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5FCC59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0352001"/>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61030E7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61793C6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6270242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62923D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635E482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63D64DF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64345D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E858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0" w15:restartNumberingAfterBreak="0">
    <w:nsid w:val="65553F1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66410C3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8BE181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D74CF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694729B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6B18373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B804EA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6CAC3F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6CDF042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9" w15:restartNumberingAfterBreak="0">
    <w:nsid w:val="6D4C588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6DAE781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15:restartNumberingAfterBreak="0">
    <w:nsid w:val="6E3B129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6E4C3B2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6E9C29D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4" w15:restartNumberingAfterBreak="0">
    <w:nsid w:val="703A42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704B37A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15:restartNumberingAfterBreak="0">
    <w:nsid w:val="709309E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71854EA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71ED52A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728539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0" w15:restartNumberingAfterBreak="0">
    <w:nsid w:val="732A738A"/>
    <w:multiLevelType w:val="multilevel"/>
    <w:tmpl w:val="1924CE60"/>
    <w:lvl w:ilvl="0">
      <w:start w:val="12"/>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1" w15:restartNumberingAfterBreak="0">
    <w:nsid w:val="7337453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2" w15:restartNumberingAfterBreak="0">
    <w:nsid w:val="73861B9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73D75C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73E2036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74C571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74EB37D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75191D4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760E3C7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76601F4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0" w15:restartNumberingAfterBreak="0">
    <w:nsid w:val="77D15C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78FF18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794D4A4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7A3225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7A375D3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7AFB464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B67706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7BD26A69"/>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8" w15:restartNumberingAfterBreak="0">
    <w:nsid w:val="7C74447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15:restartNumberingAfterBreak="0">
    <w:nsid w:val="7CF05D3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7D794CF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7E902C6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2" w15:restartNumberingAfterBreak="0">
    <w:nsid w:val="7EBA79A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7EF957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4" w15:restartNumberingAfterBreak="0">
    <w:nsid w:val="7FF816C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6478872">
    <w:abstractNumId w:val="9"/>
  </w:num>
  <w:num w:numId="2" w16cid:durableId="21522284">
    <w:abstractNumId w:val="113"/>
  </w:num>
  <w:num w:numId="3" w16cid:durableId="142040131">
    <w:abstractNumId w:val="2"/>
  </w:num>
  <w:num w:numId="4" w16cid:durableId="1629387968">
    <w:abstractNumId w:val="39"/>
  </w:num>
  <w:num w:numId="5" w16cid:durableId="1502357509">
    <w:abstractNumId w:val="146"/>
  </w:num>
  <w:num w:numId="6" w16cid:durableId="1623421231">
    <w:abstractNumId w:val="43"/>
  </w:num>
  <w:num w:numId="7" w16cid:durableId="2021933149">
    <w:abstractNumId w:val="93"/>
  </w:num>
  <w:num w:numId="8" w16cid:durableId="997197955">
    <w:abstractNumId w:val="49"/>
  </w:num>
  <w:num w:numId="9" w16cid:durableId="570892202">
    <w:abstractNumId w:val="57"/>
  </w:num>
  <w:num w:numId="10" w16cid:durableId="1877422811">
    <w:abstractNumId w:val="82"/>
  </w:num>
  <w:num w:numId="11" w16cid:durableId="1884444236">
    <w:abstractNumId w:val="236"/>
  </w:num>
  <w:num w:numId="12" w16cid:durableId="1024745098">
    <w:abstractNumId w:val="212"/>
  </w:num>
  <w:num w:numId="13" w16cid:durableId="838539519">
    <w:abstractNumId w:val="141"/>
  </w:num>
  <w:num w:numId="14" w16cid:durableId="1574467425">
    <w:abstractNumId w:val="0"/>
  </w:num>
  <w:num w:numId="15" w16cid:durableId="1997803300">
    <w:abstractNumId w:val="22"/>
  </w:num>
  <w:num w:numId="16" w16cid:durableId="1854299737">
    <w:abstractNumId w:val="42"/>
  </w:num>
  <w:num w:numId="17" w16cid:durableId="304238768">
    <w:abstractNumId w:val="198"/>
  </w:num>
  <w:num w:numId="18" w16cid:durableId="1476723341">
    <w:abstractNumId w:val="89"/>
  </w:num>
  <w:num w:numId="19" w16cid:durableId="1752848690">
    <w:abstractNumId w:val="193"/>
  </w:num>
  <w:num w:numId="20" w16cid:durableId="385613961">
    <w:abstractNumId w:val="190"/>
  </w:num>
  <w:num w:numId="21" w16cid:durableId="1527476829">
    <w:abstractNumId w:val="122"/>
  </w:num>
  <w:num w:numId="22" w16cid:durableId="1296640260">
    <w:abstractNumId w:val="197"/>
  </w:num>
  <w:num w:numId="23" w16cid:durableId="1701584720">
    <w:abstractNumId w:val="154"/>
  </w:num>
  <w:num w:numId="24" w16cid:durableId="2099015771">
    <w:abstractNumId w:val="111"/>
  </w:num>
  <w:num w:numId="25" w16cid:durableId="1747727425">
    <w:abstractNumId w:val="206"/>
  </w:num>
  <w:num w:numId="26" w16cid:durableId="599683411">
    <w:abstractNumId w:val="47"/>
  </w:num>
  <w:num w:numId="27" w16cid:durableId="1734423784">
    <w:abstractNumId w:val="203"/>
  </w:num>
  <w:num w:numId="28" w16cid:durableId="1552964959">
    <w:abstractNumId w:val="138"/>
  </w:num>
  <w:num w:numId="29" w16cid:durableId="1338995549">
    <w:abstractNumId w:val="219"/>
  </w:num>
  <w:num w:numId="30" w16cid:durableId="1440221666">
    <w:abstractNumId w:val="50"/>
  </w:num>
  <w:num w:numId="31" w16cid:durableId="758452985">
    <w:abstractNumId w:val="181"/>
  </w:num>
  <w:num w:numId="32" w16cid:durableId="1108624078">
    <w:abstractNumId w:val="119"/>
  </w:num>
  <w:num w:numId="33" w16cid:durableId="730158915">
    <w:abstractNumId w:val="32"/>
  </w:num>
  <w:num w:numId="34" w16cid:durableId="653336103">
    <w:abstractNumId w:val="69"/>
  </w:num>
  <w:num w:numId="35" w16cid:durableId="582685727">
    <w:abstractNumId w:val="225"/>
  </w:num>
  <w:num w:numId="36" w16cid:durableId="1146319935">
    <w:abstractNumId w:val="34"/>
  </w:num>
  <w:num w:numId="37" w16cid:durableId="1188986297">
    <w:abstractNumId w:val="72"/>
  </w:num>
  <w:num w:numId="38" w16cid:durableId="445390504">
    <w:abstractNumId w:val="103"/>
  </w:num>
  <w:num w:numId="39" w16cid:durableId="413746888">
    <w:abstractNumId w:val="21"/>
  </w:num>
  <w:num w:numId="40" w16cid:durableId="1010375869">
    <w:abstractNumId w:val="95"/>
  </w:num>
  <w:num w:numId="41" w16cid:durableId="1879465299">
    <w:abstractNumId w:val="134"/>
  </w:num>
  <w:num w:numId="42" w16cid:durableId="300157509">
    <w:abstractNumId w:val="66"/>
  </w:num>
  <w:num w:numId="43" w16cid:durableId="1967079968">
    <w:abstractNumId w:val="135"/>
  </w:num>
  <w:num w:numId="44" w16cid:durableId="798038152">
    <w:abstractNumId w:val="151"/>
  </w:num>
  <w:num w:numId="45" w16cid:durableId="1570076750">
    <w:abstractNumId w:val="106"/>
  </w:num>
  <w:num w:numId="46" w16cid:durableId="764499522">
    <w:abstractNumId w:val="64"/>
  </w:num>
  <w:num w:numId="47" w16cid:durableId="1781408821">
    <w:abstractNumId w:val="86"/>
  </w:num>
  <w:num w:numId="48" w16cid:durableId="1438790038">
    <w:abstractNumId w:val="222"/>
  </w:num>
  <w:num w:numId="49" w16cid:durableId="453329845">
    <w:abstractNumId w:val="180"/>
  </w:num>
  <w:num w:numId="50" w16cid:durableId="1807505618">
    <w:abstractNumId w:val="70"/>
  </w:num>
  <w:num w:numId="51" w16cid:durableId="633683930">
    <w:abstractNumId w:val="172"/>
  </w:num>
  <w:num w:numId="52" w16cid:durableId="964844811">
    <w:abstractNumId w:val="85"/>
  </w:num>
  <w:num w:numId="53" w16cid:durableId="1257447784">
    <w:abstractNumId w:val="216"/>
  </w:num>
  <w:num w:numId="54" w16cid:durableId="731806302">
    <w:abstractNumId w:val="41"/>
  </w:num>
  <w:num w:numId="55" w16cid:durableId="737824973">
    <w:abstractNumId w:val="3"/>
  </w:num>
  <w:num w:numId="56" w16cid:durableId="1873180599">
    <w:abstractNumId w:val="178"/>
  </w:num>
  <w:num w:numId="57" w16cid:durableId="220215227">
    <w:abstractNumId w:val="35"/>
  </w:num>
  <w:num w:numId="58" w16cid:durableId="1116680518">
    <w:abstractNumId w:val="79"/>
  </w:num>
  <w:num w:numId="59" w16cid:durableId="1498497718">
    <w:abstractNumId w:val="170"/>
  </w:num>
  <w:num w:numId="60" w16cid:durableId="434330111">
    <w:abstractNumId w:val="182"/>
  </w:num>
  <w:num w:numId="61" w16cid:durableId="2068650199">
    <w:abstractNumId w:val="188"/>
  </w:num>
  <w:num w:numId="62" w16cid:durableId="491289618">
    <w:abstractNumId w:val="45"/>
  </w:num>
  <w:num w:numId="63" w16cid:durableId="763260427">
    <w:abstractNumId w:val="27"/>
  </w:num>
  <w:num w:numId="64" w16cid:durableId="733553806">
    <w:abstractNumId w:val="108"/>
  </w:num>
  <w:num w:numId="65" w16cid:durableId="1350060638">
    <w:abstractNumId w:val="58"/>
  </w:num>
  <w:num w:numId="66" w16cid:durableId="10645514">
    <w:abstractNumId w:val="90"/>
  </w:num>
  <w:num w:numId="67" w16cid:durableId="1256018907">
    <w:abstractNumId w:val="25"/>
  </w:num>
  <w:num w:numId="68" w16cid:durableId="1782921553">
    <w:abstractNumId w:val="125"/>
  </w:num>
  <w:num w:numId="69" w16cid:durableId="279994936">
    <w:abstractNumId w:val="92"/>
  </w:num>
  <w:num w:numId="70" w16cid:durableId="1329401685">
    <w:abstractNumId w:val="46"/>
  </w:num>
  <w:num w:numId="71" w16cid:durableId="1367675176">
    <w:abstractNumId w:val="179"/>
  </w:num>
  <w:num w:numId="72" w16cid:durableId="867448352">
    <w:abstractNumId w:val="192"/>
  </w:num>
  <w:num w:numId="73" w16cid:durableId="2145154146">
    <w:abstractNumId w:val="199"/>
  </w:num>
  <w:num w:numId="74" w16cid:durableId="1137068439">
    <w:abstractNumId w:val="162"/>
  </w:num>
  <w:num w:numId="75" w16cid:durableId="1133400457">
    <w:abstractNumId w:val="136"/>
  </w:num>
  <w:num w:numId="76" w16cid:durableId="1586382945">
    <w:abstractNumId w:val="228"/>
  </w:num>
  <w:num w:numId="77" w16cid:durableId="1788084669">
    <w:abstractNumId w:val="164"/>
  </w:num>
  <w:num w:numId="78" w16cid:durableId="30033914">
    <w:abstractNumId w:val="78"/>
  </w:num>
  <w:num w:numId="79" w16cid:durableId="1758555844">
    <w:abstractNumId w:val="171"/>
  </w:num>
  <w:num w:numId="80" w16cid:durableId="2051102628">
    <w:abstractNumId w:val="127"/>
  </w:num>
  <w:num w:numId="81" w16cid:durableId="749696889">
    <w:abstractNumId w:val="184"/>
  </w:num>
  <w:num w:numId="82" w16cid:durableId="574364821">
    <w:abstractNumId w:val="129"/>
  </w:num>
  <w:num w:numId="83" w16cid:durableId="1794245169">
    <w:abstractNumId w:val="33"/>
  </w:num>
  <w:num w:numId="84" w16cid:durableId="10955748">
    <w:abstractNumId w:val="91"/>
  </w:num>
  <w:num w:numId="85" w16cid:durableId="1242181660">
    <w:abstractNumId w:val="51"/>
  </w:num>
  <w:num w:numId="86" w16cid:durableId="12342316">
    <w:abstractNumId w:val="7"/>
  </w:num>
  <w:num w:numId="87" w16cid:durableId="1285572912">
    <w:abstractNumId w:val="53"/>
  </w:num>
  <w:num w:numId="88" w16cid:durableId="632097772">
    <w:abstractNumId w:val="227"/>
  </w:num>
  <w:num w:numId="89" w16cid:durableId="1760635858">
    <w:abstractNumId w:val="56"/>
  </w:num>
  <w:num w:numId="90" w16cid:durableId="1427732897">
    <w:abstractNumId w:val="4"/>
  </w:num>
  <w:num w:numId="91" w16cid:durableId="738673851">
    <w:abstractNumId w:val="242"/>
  </w:num>
  <w:num w:numId="92" w16cid:durableId="1523394012">
    <w:abstractNumId w:val="74"/>
  </w:num>
  <w:num w:numId="93" w16cid:durableId="406147490">
    <w:abstractNumId w:val="174"/>
  </w:num>
  <w:num w:numId="94" w16cid:durableId="25836692">
    <w:abstractNumId w:val="131"/>
  </w:num>
  <w:num w:numId="95" w16cid:durableId="1476296231">
    <w:abstractNumId w:val="169"/>
  </w:num>
  <w:num w:numId="96" w16cid:durableId="366414581">
    <w:abstractNumId w:val="11"/>
  </w:num>
  <w:num w:numId="97" w16cid:durableId="718210480">
    <w:abstractNumId w:val="204"/>
  </w:num>
  <w:num w:numId="98" w16cid:durableId="1052464189">
    <w:abstractNumId w:val="1"/>
  </w:num>
  <w:num w:numId="99" w16cid:durableId="1875389593">
    <w:abstractNumId w:val="175"/>
  </w:num>
  <w:num w:numId="100" w16cid:durableId="1731076087">
    <w:abstractNumId w:val="177"/>
  </w:num>
  <w:num w:numId="101" w16cid:durableId="560364660">
    <w:abstractNumId w:val="37"/>
  </w:num>
  <w:num w:numId="102" w16cid:durableId="1739398937">
    <w:abstractNumId w:val="71"/>
  </w:num>
  <w:num w:numId="103" w16cid:durableId="1227834820">
    <w:abstractNumId w:val="99"/>
  </w:num>
  <w:num w:numId="104" w16cid:durableId="13314314">
    <w:abstractNumId w:val="84"/>
  </w:num>
  <w:num w:numId="105" w16cid:durableId="1772970829">
    <w:abstractNumId w:val="215"/>
  </w:num>
  <w:num w:numId="106" w16cid:durableId="150485776">
    <w:abstractNumId w:val="217"/>
  </w:num>
  <w:num w:numId="107" w16cid:durableId="1644851025">
    <w:abstractNumId w:val="218"/>
  </w:num>
  <w:num w:numId="108" w16cid:durableId="1759670457">
    <w:abstractNumId w:val="77"/>
  </w:num>
  <w:num w:numId="109" w16cid:durableId="138544675">
    <w:abstractNumId w:val="153"/>
  </w:num>
  <w:num w:numId="110" w16cid:durableId="1811677851">
    <w:abstractNumId w:val="98"/>
  </w:num>
  <w:num w:numId="111" w16cid:durableId="1220509300">
    <w:abstractNumId w:val="52"/>
  </w:num>
  <w:num w:numId="112" w16cid:durableId="639113425">
    <w:abstractNumId w:val="29"/>
  </w:num>
  <w:num w:numId="113" w16cid:durableId="461729859">
    <w:abstractNumId w:val="200"/>
  </w:num>
  <w:num w:numId="114" w16cid:durableId="2110881273">
    <w:abstractNumId w:val="23"/>
  </w:num>
  <w:num w:numId="115" w16cid:durableId="930816326">
    <w:abstractNumId w:val="167"/>
  </w:num>
  <w:num w:numId="116" w16cid:durableId="1483810826">
    <w:abstractNumId w:val="133"/>
  </w:num>
  <w:num w:numId="117" w16cid:durableId="484318500">
    <w:abstractNumId w:val="156"/>
  </w:num>
  <w:num w:numId="118" w16cid:durableId="355666127">
    <w:abstractNumId w:val="31"/>
  </w:num>
  <w:num w:numId="119" w16cid:durableId="2079207591">
    <w:abstractNumId w:val="233"/>
  </w:num>
  <w:num w:numId="120" w16cid:durableId="1543445251">
    <w:abstractNumId w:val="202"/>
  </w:num>
  <w:num w:numId="121" w16cid:durableId="248126166">
    <w:abstractNumId w:val="121"/>
  </w:num>
  <w:num w:numId="122" w16cid:durableId="1563710382">
    <w:abstractNumId w:val="224"/>
  </w:num>
  <w:num w:numId="123" w16cid:durableId="34888084">
    <w:abstractNumId w:val="209"/>
  </w:num>
  <w:num w:numId="124" w16cid:durableId="322123201">
    <w:abstractNumId w:val="221"/>
  </w:num>
  <w:num w:numId="125" w16cid:durableId="526528560">
    <w:abstractNumId w:val="126"/>
  </w:num>
  <w:num w:numId="126" w16cid:durableId="2103452757">
    <w:abstractNumId w:val="150"/>
  </w:num>
  <w:num w:numId="127" w16cid:durableId="449977196">
    <w:abstractNumId w:val="234"/>
  </w:num>
  <w:num w:numId="128" w16cid:durableId="236667341">
    <w:abstractNumId w:val="240"/>
  </w:num>
  <w:num w:numId="129" w16cid:durableId="1061251422">
    <w:abstractNumId w:val="152"/>
  </w:num>
  <w:num w:numId="130" w16cid:durableId="993294803">
    <w:abstractNumId w:val="114"/>
  </w:num>
  <w:num w:numId="131" w16cid:durableId="1977026110">
    <w:abstractNumId w:val="205"/>
  </w:num>
  <w:num w:numId="132" w16cid:durableId="643853224">
    <w:abstractNumId w:val="168"/>
  </w:num>
  <w:num w:numId="133" w16cid:durableId="524447985">
    <w:abstractNumId w:val="145"/>
  </w:num>
  <w:num w:numId="134" w16cid:durableId="834762576">
    <w:abstractNumId w:val="38"/>
  </w:num>
  <w:num w:numId="135" w16cid:durableId="490872311">
    <w:abstractNumId w:val="211"/>
  </w:num>
  <w:num w:numId="136" w16cid:durableId="1599606797">
    <w:abstractNumId w:val="75"/>
  </w:num>
  <w:num w:numId="137" w16cid:durableId="1453356817">
    <w:abstractNumId w:val="226"/>
  </w:num>
  <w:num w:numId="138" w16cid:durableId="505367677">
    <w:abstractNumId w:val="96"/>
  </w:num>
  <w:num w:numId="139" w16cid:durableId="1367750842">
    <w:abstractNumId w:val="239"/>
  </w:num>
  <w:num w:numId="140" w16cid:durableId="562059739">
    <w:abstractNumId w:val="214"/>
  </w:num>
  <w:num w:numId="141" w16cid:durableId="208690133">
    <w:abstractNumId w:val="163"/>
  </w:num>
  <w:num w:numId="142" w16cid:durableId="743380267">
    <w:abstractNumId w:val="17"/>
  </w:num>
  <w:num w:numId="143" w16cid:durableId="248201698">
    <w:abstractNumId w:val="73"/>
  </w:num>
  <w:num w:numId="144" w16cid:durableId="559022254">
    <w:abstractNumId w:val="196"/>
  </w:num>
  <w:num w:numId="145" w16cid:durableId="1626303071">
    <w:abstractNumId w:val="183"/>
  </w:num>
  <w:num w:numId="146" w16cid:durableId="48117964">
    <w:abstractNumId w:val="112"/>
  </w:num>
  <w:num w:numId="147" w16cid:durableId="1526480310">
    <w:abstractNumId w:val="61"/>
  </w:num>
  <w:num w:numId="148" w16cid:durableId="1728067194">
    <w:abstractNumId w:val="19"/>
  </w:num>
  <w:num w:numId="149" w16cid:durableId="1316108487">
    <w:abstractNumId w:val="144"/>
  </w:num>
  <w:num w:numId="150" w16cid:durableId="233662935">
    <w:abstractNumId w:val="132"/>
  </w:num>
  <w:num w:numId="151" w16cid:durableId="1119297843">
    <w:abstractNumId w:val="81"/>
  </w:num>
  <w:num w:numId="152" w16cid:durableId="1812867992">
    <w:abstractNumId w:val="140"/>
  </w:num>
  <w:num w:numId="153" w16cid:durableId="602300264">
    <w:abstractNumId w:val="137"/>
  </w:num>
  <w:num w:numId="154" w16cid:durableId="1049694747">
    <w:abstractNumId w:val="16"/>
  </w:num>
  <w:num w:numId="155" w16cid:durableId="1845782005">
    <w:abstractNumId w:val="20"/>
  </w:num>
  <w:num w:numId="156" w16cid:durableId="1808279156">
    <w:abstractNumId w:val="173"/>
  </w:num>
  <w:num w:numId="157" w16cid:durableId="2002350358">
    <w:abstractNumId w:val="107"/>
  </w:num>
  <w:num w:numId="158" w16cid:durableId="1931700381">
    <w:abstractNumId w:val="102"/>
  </w:num>
  <w:num w:numId="159" w16cid:durableId="601106598">
    <w:abstractNumId w:val="116"/>
  </w:num>
  <w:num w:numId="160" w16cid:durableId="1884174341">
    <w:abstractNumId w:val="194"/>
  </w:num>
  <w:num w:numId="161" w16cid:durableId="1426850524">
    <w:abstractNumId w:val="186"/>
  </w:num>
  <w:num w:numId="162" w16cid:durableId="2011640753">
    <w:abstractNumId w:val="117"/>
  </w:num>
  <w:num w:numId="163" w16cid:durableId="283998994">
    <w:abstractNumId w:val="109"/>
  </w:num>
  <w:num w:numId="164" w16cid:durableId="1456217854">
    <w:abstractNumId w:val="55"/>
  </w:num>
  <w:num w:numId="165" w16cid:durableId="1765152166">
    <w:abstractNumId w:val="36"/>
  </w:num>
  <w:num w:numId="166" w16cid:durableId="1027488261">
    <w:abstractNumId w:val="195"/>
  </w:num>
  <w:num w:numId="167" w16cid:durableId="1542128551">
    <w:abstractNumId w:val="100"/>
  </w:num>
  <w:num w:numId="168" w16cid:durableId="1675764048">
    <w:abstractNumId w:val="160"/>
  </w:num>
  <w:num w:numId="169" w16cid:durableId="1362052836">
    <w:abstractNumId w:val="104"/>
  </w:num>
  <w:num w:numId="170" w16cid:durableId="1289357928">
    <w:abstractNumId w:val="94"/>
  </w:num>
  <w:num w:numId="171" w16cid:durableId="1174416589">
    <w:abstractNumId w:val="54"/>
  </w:num>
  <w:num w:numId="172" w16cid:durableId="1328241142">
    <w:abstractNumId w:val="142"/>
  </w:num>
  <w:num w:numId="173" w16cid:durableId="1223058471">
    <w:abstractNumId w:val="130"/>
  </w:num>
  <w:num w:numId="174" w16cid:durableId="1775517082">
    <w:abstractNumId w:val="185"/>
  </w:num>
  <w:num w:numId="175" w16cid:durableId="324476538">
    <w:abstractNumId w:val="62"/>
  </w:num>
  <w:num w:numId="176" w16cid:durableId="790366520">
    <w:abstractNumId w:val="14"/>
  </w:num>
  <w:num w:numId="177" w16cid:durableId="1641425961">
    <w:abstractNumId w:val="24"/>
  </w:num>
  <w:num w:numId="178" w16cid:durableId="1538810311">
    <w:abstractNumId w:val="10"/>
  </w:num>
  <w:num w:numId="179" w16cid:durableId="1308626524">
    <w:abstractNumId w:val="143"/>
  </w:num>
  <w:num w:numId="180" w16cid:durableId="431972354">
    <w:abstractNumId w:val="148"/>
  </w:num>
  <w:num w:numId="181" w16cid:durableId="1150171160">
    <w:abstractNumId w:val="159"/>
  </w:num>
  <w:num w:numId="182" w16cid:durableId="857813834">
    <w:abstractNumId w:val="65"/>
  </w:num>
  <w:num w:numId="183" w16cid:durableId="1051004852">
    <w:abstractNumId w:val="165"/>
  </w:num>
  <w:num w:numId="184" w16cid:durableId="1449082733">
    <w:abstractNumId w:val="8"/>
  </w:num>
  <w:num w:numId="185" w16cid:durableId="692532724">
    <w:abstractNumId w:val="120"/>
  </w:num>
  <w:num w:numId="186" w16cid:durableId="534345257">
    <w:abstractNumId w:val="30"/>
  </w:num>
  <w:num w:numId="187" w16cid:durableId="1779183092">
    <w:abstractNumId w:val="63"/>
  </w:num>
  <w:num w:numId="188" w16cid:durableId="1767919406">
    <w:abstractNumId w:val="243"/>
  </w:num>
  <w:num w:numId="189" w16cid:durableId="1575042995">
    <w:abstractNumId w:val="208"/>
  </w:num>
  <w:num w:numId="190" w16cid:durableId="131674299">
    <w:abstractNumId w:val="97"/>
  </w:num>
  <w:num w:numId="191" w16cid:durableId="893540552">
    <w:abstractNumId w:val="161"/>
  </w:num>
  <w:num w:numId="192" w16cid:durableId="1701004664">
    <w:abstractNumId w:val="5"/>
  </w:num>
  <w:num w:numId="193" w16cid:durableId="518128938">
    <w:abstractNumId w:val="139"/>
  </w:num>
  <w:num w:numId="194" w16cid:durableId="419909359">
    <w:abstractNumId w:val="149"/>
  </w:num>
  <w:num w:numId="195" w16cid:durableId="1259830666">
    <w:abstractNumId w:val="128"/>
  </w:num>
  <w:num w:numId="196" w16cid:durableId="152767631">
    <w:abstractNumId w:val="67"/>
  </w:num>
  <w:num w:numId="197" w16cid:durableId="577136464">
    <w:abstractNumId w:val="201"/>
  </w:num>
  <w:num w:numId="198" w16cid:durableId="1747922671">
    <w:abstractNumId w:val="244"/>
  </w:num>
  <w:num w:numId="199" w16cid:durableId="39601369">
    <w:abstractNumId w:val="235"/>
  </w:num>
  <w:num w:numId="200" w16cid:durableId="356778732">
    <w:abstractNumId w:val="26"/>
  </w:num>
  <w:num w:numId="201" w16cid:durableId="2044133830">
    <w:abstractNumId w:val="44"/>
  </w:num>
  <w:num w:numId="202" w16cid:durableId="643201716">
    <w:abstractNumId w:val="101"/>
  </w:num>
  <w:num w:numId="203" w16cid:durableId="1305769037">
    <w:abstractNumId w:val="210"/>
  </w:num>
  <w:num w:numId="204" w16cid:durableId="2006474563">
    <w:abstractNumId w:val="18"/>
  </w:num>
  <w:num w:numId="205" w16cid:durableId="1937865896">
    <w:abstractNumId w:val="88"/>
  </w:num>
  <w:num w:numId="206" w16cid:durableId="694815149">
    <w:abstractNumId w:val="68"/>
  </w:num>
  <w:num w:numId="207" w16cid:durableId="1450510335">
    <w:abstractNumId w:val="60"/>
  </w:num>
  <w:num w:numId="208" w16cid:durableId="1472945572">
    <w:abstractNumId w:val="238"/>
  </w:num>
  <w:num w:numId="209" w16cid:durableId="1592541789">
    <w:abstractNumId w:val="189"/>
  </w:num>
  <w:num w:numId="210" w16cid:durableId="1557082873">
    <w:abstractNumId w:val="124"/>
  </w:num>
  <w:num w:numId="211" w16cid:durableId="109127045">
    <w:abstractNumId w:val="213"/>
  </w:num>
  <w:num w:numId="212" w16cid:durableId="735861686">
    <w:abstractNumId w:val="12"/>
  </w:num>
  <w:num w:numId="213" w16cid:durableId="2101219079">
    <w:abstractNumId w:val="118"/>
  </w:num>
  <w:num w:numId="214" w16cid:durableId="1997803689">
    <w:abstractNumId w:val="80"/>
  </w:num>
  <w:num w:numId="215" w16cid:durableId="1888297742">
    <w:abstractNumId w:val="40"/>
  </w:num>
  <w:num w:numId="216" w16cid:durableId="1307272636">
    <w:abstractNumId w:val="48"/>
  </w:num>
  <w:num w:numId="217" w16cid:durableId="60837124">
    <w:abstractNumId w:val="166"/>
  </w:num>
  <w:num w:numId="218" w16cid:durableId="222176210">
    <w:abstractNumId w:val="237"/>
  </w:num>
  <w:num w:numId="219" w16cid:durableId="1449081512">
    <w:abstractNumId w:val="232"/>
  </w:num>
  <w:num w:numId="220" w16cid:durableId="609433090">
    <w:abstractNumId w:val="147"/>
  </w:num>
  <w:num w:numId="221" w16cid:durableId="1407386627">
    <w:abstractNumId w:val="105"/>
  </w:num>
  <w:num w:numId="222" w16cid:durableId="341858187">
    <w:abstractNumId w:val="220"/>
  </w:num>
  <w:num w:numId="223" w16cid:durableId="1583100182">
    <w:abstractNumId w:val="87"/>
  </w:num>
  <w:num w:numId="224" w16cid:durableId="1168860302">
    <w:abstractNumId w:val="110"/>
  </w:num>
  <w:num w:numId="225" w16cid:durableId="1111558325">
    <w:abstractNumId w:val="28"/>
  </w:num>
  <w:num w:numId="226" w16cid:durableId="1900356263">
    <w:abstractNumId w:val="241"/>
  </w:num>
  <w:num w:numId="227" w16cid:durableId="146091629">
    <w:abstractNumId w:val="187"/>
  </w:num>
  <w:num w:numId="228" w16cid:durableId="2066954147">
    <w:abstractNumId w:val="191"/>
  </w:num>
  <w:num w:numId="229" w16cid:durableId="322247005">
    <w:abstractNumId w:val="76"/>
  </w:num>
  <w:num w:numId="230" w16cid:durableId="987787607">
    <w:abstractNumId w:val="115"/>
  </w:num>
  <w:num w:numId="231" w16cid:durableId="476453313">
    <w:abstractNumId w:val="59"/>
  </w:num>
  <w:num w:numId="232" w16cid:durableId="394744281">
    <w:abstractNumId w:val="155"/>
  </w:num>
  <w:num w:numId="233" w16cid:durableId="2130122523">
    <w:abstractNumId w:val="13"/>
  </w:num>
  <w:num w:numId="234" w16cid:durableId="2036226474">
    <w:abstractNumId w:val="223"/>
  </w:num>
  <w:num w:numId="235" w16cid:durableId="1459300322">
    <w:abstractNumId w:val="123"/>
  </w:num>
  <w:num w:numId="236" w16cid:durableId="1631283549">
    <w:abstractNumId w:val="158"/>
  </w:num>
  <w:num w:numId="237" w16cid:durableId="540167202">
    <w:abstractNumId w:val="6"/>
  </w:num>
  <w:num w:numId="238" w16cid:durableId="1873377390">
    <w:abstractNumId w:val="176"/>
  </w:num>
  <w:num w:numId="239" w16cid:durableId="466896895">
    <w:abstractNumId w:val="83"/>
  </w:num>
  <w:num w:numId="240" w16cid:durableId="2083411554">
    <w:abstractNumId w:val="230"/>
  </w:num>
  <w:num w:numId="241" w16cid:durableId="760759770">
    <w:abstractNumId w:val="229"/>
  </w:num>
  <w:num w:numId="242" w16cid:durableId="1431581963">
    <w:abstractNumId w:val="15"/>
  </w:num>
  <w:num w:numId="243" w16cid:durableId="215356550">
    <w:abstractNumId w:val="207"/>
  </w:num>
  <w:num w:numId="244" w16cid:durableId="61828598">
    <w:abstractNumId w:val="231"/>
  </w:num>
  <w:num w:numId="245" w16cid:durableId="372771536">
    <w:abstractNumId w:val="1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24"/>
    <w:rsid w:val="00001D91"/>
    <w:rsid w:val="0001489D"/>
    <w:rsid w:val="0002103E"/>
    <w:rsid w:val="00023553"/>
    <w:rsid w:val="000250F3"/>
    <w:rsid w:val="0003051B"/>
    <w:rsid w:val="00034B79"/>
    <w:rsid w:val="00034C1A"/>
    <w:rsid w:val="000415CA"/>
    <w:rsid w:val="000429C4"/>
    <w:rsid w:val="0004434A"/>
    <w:rsid w:val="0004510E"/>
    <w:rsid w:val="00052915"/>
    <w:rsid w:val="00057B52"/>
    <w:rsid w:val="00057FC3"/>
    <w:rsid w:val="000640DE"/>
    <w:rsid w:val="000827FD"/>
    <w:rsid w:val="00097CE0"/>
    <w:rsid w:val="000C0AAA"/>
    <w:rsid w:val="000D4E68"/>
    <w:rsid w:val="000E0208"/>
    <w:rsid w:val="000E6D33"/>
    <w:rsid w:val="000F12C8"/>
    <w:rsid w:val="000F2DE2"/>
    <w:rsid w:val="000F7224"/>
    <w:rsid w:val="0010418B"/>
    <w:rsid w:val="00106AA4"/>
    <w:rsid w:val="00110BCF"/>
    <w:rsid w:val="0011298F"/>
    <w:rsid w:val="001178A6"/>
    <w:rsid w:val="00122806"/>
    <w:rsid w:val="00122FEC"/>
    <w:rsid w:val="00127835"/>
    <w:rsid w:val="0013622B"/>
    <w:rsid w:val="00141084"/>
    <w:rsid w:val="00144613"/>
    <w:rsid w:val="00157DDC"/>
    <w:rsid w:val="00157F5F"/>
    <w:rsid w:val="001618BF"/>
    <w:rsid w:val="001663F7"/>
    <w:rsid w:val="00167C2F"/>
    <w:rsid w:val="00171B12"/>
    <w:rsid w:val="00181EEB"/>
    <w:rsid w:val="0018276B"/>
    <w:rsid w:val="001830B9"/>
    <w:rsid w:val="00194D63"/>
    <w:rsid w:val="00196F4D"/>
    <w:rsid w:val="001A15D9"/>
    <w:rsid w:val="001A4156"/>
    <w:rsid w:val="001A4442"/>
    <w:rsid w:val="001A4790"/>
    <w:rsid w:val="001A4A7D"/>
    <w:rsid w:val="001B41C1"/>
    <w:rsid w:val="001C2BF2"/>
    <w:rsid w:val="001C4A60"/>
    <w:rsid w:val="001D26D6"/>
    <w:rsid w:val="001D3F0C"/>
    <w:rsid w:val="001D5199"/>
    <w:rsid w:val="001E521D"/>
    <w:rsid w:val="001E6204"/>
    <w:rsid w:val="001F3D29"/>
    <w:rsid w:val="00201BB2"/>
    <w:rsid w:val="00214406"/>
    <w:rsid w:val="00217897"/>
    <w:rsid w:val="002312CB"/>
    <w:rsid w:val="00233F4C"/>
    <w:rsid w:val="002344C1"/>
    <w:rsid w:val="002379F6"/>
    <w:rsid w:val="00246329"/>
    <w:rsid w:val="0024755C"/>
    <w:rsid w:val="00252385"/>
    <w:rsid w:val="0026317D"/>
    <w:rsid w:val="00271F2F"/>
    <w:rsid w:val="002743F4"/>
    <w:rsid w:val="002768C8"/>
    <w:rsid w:val="00281DFB"/>
    <w:rsid w:val="00281E89"/>
    <w:rsid w:val="002836E1"/>
    <w:rsid w:val="0028463B"/>
    <w:rsid w:val="00285FB1"/>
    <w:rsid w:val="00291E7C"/>
    <w:rsid w:val="002969BE"/>
    <w:rsid w:val="002A06BF"/>
    <w:rsid w:val="002A0E9A"/>
    <w:rsid w:val="002A2B57"/>
    <w:rsid w:val="002A5E73"/>
    <w:rsid w:val="002C1B06"/>
    <w:rsid w:val="002D3848"/>
    <w:rsid w:val="002D7587"/>
    <w:rsid w:val="002E024D"/>
    <w:rsid w:val="002F0452"/>
    <w:rsid w:val="002F3A82"/>
    <w:rsid w:val="002F542D"/>
    <w:rsid w:val="003015DA"/>
    <w:rsid w:val="003063E6"/>
    <w:rsid w:val="00307350"/>
    <w:rsid w:val="0031080C"/>
    <w:rsid w:val="0031447A"/>
    <w:rsid w:val="0031448E"/>
    <w:rsid w:val="00317C84"/>
    <w:rsid w:val="0032346A"/>
    <w:rsid w:val="00324AC0"/>
    <w:rsid w:val="00325207"/>
    <w:rsid w:val="00331316"/>
    <w:rsid w:val="00332C5C"/>
    <w:rsid w:val="00334323"/>
    <w:rsid w:val="00335CD6"/>
    <w:rsid w:val="00344D46"/>
    <w:rsid w:val="0034787F"/>
    <w:rsid w:val="00350D4C"/>
    <w:rsid w:val="003512F9"/>
    <w:rsid w:val="00356963"/>
    <w:rsid w:val="00357DC5"/>
    <w:rsid w:val="00361E75"/>
    <w:rsid w:val="0036220E"/>
    <w:rsid w:val="00362647"/>
    <w:rsid w:val="00362CEC"/>
    <w:rsid w:val="00365109"/>
    <w:rsid w:val="0037013D"/>
    <w:rsid w:val="00375672"/>
    <w:rsid w:val="00390770"/>
    <w:rsid w:val="00395771"/>
    <w:rsid w:val="003B522D"/>
    <w:rsid w:val="003C1FF0"/>
    <w:rsid w:val="003C6922"/>
    <w:rsid w:val="003D0BFA"/>
    <w:rsid w:val="003D6578"/>
    <w:rsid w:val="003E2688"/>
    <w:rsid w:val="003F7876"/>
    <w:rsid w:val="00402514"/>
    <w:rsid w:val="00407573"/>
    <w:rsid w:val="00407A26"/>
    <w:rsid w:val="00407B22"/>
    <w:rsid w:val="0041583E"/>
    <w:rsid w:val="00420305"/>
    <w:rsid w:val="00427B3A"/>
    <w:rsid w:val="004367D5"/>
    <w:rsid w:val="00440256"/>
    <w:rsid w:val="00441A93"/>
    <w:rsid w:val="0044449C"/>
    <w:rsid w:val="0044677C"/>
    <w:rsid w:val="00446856"/>
    <w:rsid w:val="00450327"/>
    <w:rsid w:val="00457465"/>
    <w:rsid w:val="004701C0"/>
    <w:rsid w:val="00473708"/>
    <w:rsid w:val="00475FAC"/>
    <w:rsid w:val="00483034"/>
    <w:rsid w:val="004945AC"/>
    <w:rsid w:val="0049499D"/>
    <w:rsid w:val="004A36C5"/>
    <w:rsid w:val="004A4185"/>
    <w:rsid w:val="004A678D"/>
    <w:rsid w:val="004B214D"/>
    <w:rsid w:val="004B55E4"/>
    <w:rsid w:val="004B6138"/>
    <w:rsid w:val="004C49D9"/>
    <w:rsid w:val="004D74A2"/>
    <w:rsid w:val="004E0D87"/>
    <w:rsid w:val="004E31D5"/>
    <w:rsid w:val="004E48D5"/>
    <w:rsid w:val="004E7892"/>
    <w:rsid w:val="004F282D"/>
    <w:rsid w:val="004F3759"/>
    <w:rsid w:val="00500D99"/>
    <w:rsid w:val="005127B6"/>
    <w:rsid w:val="00514E5A"/>
    <w:rsid w:val="00527C8A"/>
    <w:rsid w:val="00533A49"/>
    <w:rsid w:val="00533C76"/>
    <w:rsid w:val="0053707D"/>
    <w:rsid w:val="0053770D"/>
    <w:rsid w:val="0054147A"/>
    <w:rsid w:val="00542044"/>
    <w:rsid w:val="00543C65"/>
    <w:rsid w:val="00545692"/>
    <w:rsid w:val="00555BE9"/>
    <w:rsid w:val="00556941"/>
    <w:rsid w:val="005605E1"/>
    <w:rsid w:val="005713B9"/>
    <w:rsid w:val="00573C5B"/>
    <w:rsid w:val="00576B74"/>
    <w:rsid w:val="005850F4"/>
    <w:rsid w:val="00587740"/>
    <w:rsid w:val="00591504"/>
    <w:rsid w:val="005A6812"/>
    <w:rsid w:val="005B0AD5"/>
    <w:rsid w:val="005B1DEB"/>
    <w:rsid w:val="005B64EA"/>
    <w:rsid w:val="005C1DD6"/>
    <w:rsid w:val="005C1EC4"/>
    <w:rsid w:val="005E0AC0"/>
    <w:rsid w:val="005E3181"/>
    <w:rsid w:val="005E6494"/>
    <w:rsid w:val="005F4E87"/>
    <w:rsid w:val="005F4F53"/>
    <w:rsid w:val="00603854"/>
    <w:rsid w:val="006065B2"/>
    <w:rsid w:val="00611216"/>
    <w:rsid w:val="006141C0"/>
    <w:rsid w:val="00614EBC"/>
    <w:rsid w:val="00614EF1"/>
    <w:rsid w:val="0061634F"/>
    <w:rsid w:val="0061657F"/>
    <w:rsid w:val="006167CC"/>
    <w:rsid w:val="00621F1B"/>
    <w:rsid w:val="006350F5"/>
    <w:rsid w:val="006352AE"/>
    <w:rsid w:val="00636C04"/>
    <w:rsid w:val="00643549"/>
    <w:rsid w:val="00643902"/>
    <w:rsid w:val="00650151"/>
    <w:rsid w:val="00655F38"/>
    <w:rsid w:val="00663B53"/>
    <w:rsid w:val="00676CE7"/>
    <w:rsid w:val="006774CE"/>
    <w:rsid w:val="006810A5"/>
    <w:rsid w:val="006846D1"/>
    <w:rsid w:val="00684EB5"/>
    <w:rsid w:val="00684FA0"/>
    <w:rsid w:val="00685729"/>
    <w:rsid w:val="00687CEE"/>
    <w:rsid w:val="0069177C"/>
    <w:rsid w:val="006A042B"/>
    <w:rsid w:val="006A3D39"/>
    <w:rsid w:val="006A4C9D"/>
    <w:rsid w:val="006A6859"/>
    <w:rsid w:val="006B3178"/>
    <w:rsid w:val="006B5D7C"/>
    <w:rsid w:val="006C559C"/>
    <w:rsid w:val="006C5E30"/>
    <w:rsid w:val="006D0F84"/>
    <w:rsid w:val="006D21F0"/>
    <w:rsid w:val="006D2232"/>
    <w:rsid w:val="006E1F1B"/>
    <w:rsid w:val="006F18D1"/>
    <w:rsid w:val="006F1AA2"/>
    <w:rsid w:val="006F4D12"/>
    <w:rsid w:val="00704E42"/>
    <w:rsid w:val="00710B45"/>
    <w:rsid w:val="00712D7C"/>
    <w:rsid w:val="00715944"/>
    <w:rsid w:val="00717E84"/>
    <w:rsid w:val="00723391"/>
    <w:rsid w:val="00723940"/>
    <w:rsid w:val="007314B8"/>
    <w:rsid w:val="007401FD"/>
    <w:rsid w:val="00744968"/>
    <w:rsid w:val="00745142"/>
    <w:rsid w:val="00745813"/>
    <w:rsid w:val="00760D0C"/>
    <w:rsid w:val="00764DCD"/>
    <w:rsid w:val="00766D0A"/>
    <w:rsid w:val="00773A68"/>
    <w:rsid w:val="00776DE6"/>
    <w:rsid w:val="007805A7"/>
    <w:rsid w:val="00782AFF"/>
    <w:rsid w:val="00782DE1"/>
    <w:rsid w:val="007937D5"/>
    <w:rsid w:val="007A310F"/>
    <w:rsid w:val="007A38E1"/>
    <w:rsid w:val="007B72C6"/>
    <w:rsid w:val="007C53FD"/>
    <w:rsid w:val="007D1E2E"/>
    <w:rsid w:val="007D66E8"/>
    <w:rsid w:val="007F2491"/>
    <w:rsid w:val="007F62E7"/>
    <w:rsid w:val="007F72B5"/>
    <w:rsid w:val="008012E3"/>
    <w:rsid w:val="00802BA5"/>
    <w:rsid w:val="00803C3C"/>
    <w:rsid w:val="00803EC7"/>
    <w:rsid w:val="008055E3"/>
    <w:rsid w:val="008070C5"/>
    <w:rsid w:val="00814CE9"/>
    <w:rsid w:val="008230A3"/>
    <w:rsid w:val="00851291"/>
    <w:rsid w:val="00857E45"/>
    <w:rsid w:val="00872A0A"/>
    <w:rsid w:val="008739A6"/>
    <w:rsid w:val="00875DFE"/>
    <w:rsid w:val="00875F81"/>
    <w:rsid w:val="00877C02"/>
    <w:rsid w:val="0089095C"/>
    <w:rsid w:val="008927C6"/>
    <w:rsid w:val="00897D86"/>
    <w:rsid w:val="008A6285"/>
    <w:rsid w:val="008B0230"/>
    <w:rsid w:val="008B3C57"/>
    <w:rsid w:val="008C117D"/>
    <w:rsid w:val="008C326F"/>
    <w:rsid w:val="008C461A"/>
    <w:rsid w:val="008C615E"/>
    <w:rsid w:val="008C6B1B"/>
    <w:rsid w:val="008D09F1"/>
    <w:rsid w:val="008D4DF5"/>
    <w:rsid w:val="008E1683"/>
    <w:rsid w:val="008E3F73"/>
    <w:rsid w:val="008E6F06"/>
    <w:rsid w:val="008F1B24"/>
    <w:rsid w:val="008F1C28"/>
    <w:rsid w:val="008F6746"/>
    <w:rsid w:val="008F7550"/>
    <w:rsid w:val="009004A4"/>
    <w:rsid w:val="00903920"/>
    <w:rsid w:val="00906970"/>
    <w:rsid w:val="00906DFE"/>
    <w:rsid w:val="00911CEB"/>
    <w:rsid w:val="00912240"/>
    <w:rsid w:val="00923B43"/>
    <w:rsid w:val="00925496"/>
    <w:rsid w:val="00930E08"/>
    <w:rsid w:val="009314C6"/>
    <w:rsid w:val="0093336B"/>
    <w:rsid w:val="00940354"/>
    <w:rsid w:val="00943771"/>
    <w:rsid w:val="009520BE"/>
    <w:rsid w:val="0095742F"/>
    <w:rsid w:val="009630BA"/>
    <w:rsid w:val="00970098"/>
    <w:rsid w:val="009705FC"/>
    <w:rsid w:val="00976E00"/>
    <w:rsid w:val="00986577"/>
    <w:rsid w:val="009919EB"/>
    <w:rsid w:val="009929BB"/>
    <w:rsid w:val="00995E13"/>
    <w:rsid w:val="00996525"/>
    <w:rsid w:val="00997292"/>
    <w:rsid w:val="009A2E93"/>
    <w:rsid w:val="009A6300"/>
    <w:rsid w:val="009C1FA5"/>
    <w:rsid w:val="009E225C"/>
    <w:rsid w:val="009F18D9"/>
    <w:rsid w:val="00A045E9"/>
    <w:rsid w:val="00A15200"/>
    <w:rsid w:val="00A27A8A"/>
    <w:rsid w:val="00A3757A"/>
    <w:rsid w:val="00A440FE"/>
    <w:rsid w:val="00A45C1A"/>
    <w:rsid w:val="00A52F2E"/>
    <w:rsid w:val="00A53BA7"/>
    <w:rsid w:val="00A54D1B"/>
    <w:rsid w:val="00A6152E"/>
    <w:rsid w:val="00A648C2"/>
    <w:rsid w:val="00A652E8"/>
    <w:rsid w:val="00A65C3C"/>
    <w:rsid w:val="00A66EFD"/>
    <w:rsid w:val="00A74090"/>
    <w:rsid w:val="00A7430B"/>
    <w:rsid w:val="00A779F0"/>
    <w:rsid w:val="00A77BBF"/>
    <w:rsid w:val="00A8349D"/>
    <w:rsid w:val="00A91ABE"/>
    <w:rsid w:val="00A93004"/>
    <w:rsid w:val="00AA5F28"/>
    <w:rsid w:val="00AB1764"/>
    <w:rsid w:val="00AC00B5"/>
    <w:rsid w:val="00AC2B55"/>
    <w:rsid w:val="00AD499A"/>
    <w:rsid w:val="00AE158D"/>
    <w:rsid w:val="00AE4A32"/>
    <w:rsid w:val="00AE5630"/>
    <w:rsid w:val="00AF6F3C"/>
    <w:rsid w:val="00B04ACB"/>
    <w:rsid w:val="00B06583"/>
    <w:rsid w:val="00B11CB3"/>
    <w:rsid w:val="00B12799"/>
    <w:rsid w:val="00B1489A"/>
    <w:rsid w:val="00B1502C"/>
    <w:rsid w:val="00B25B1B"/>
    <w:rsid w:val="00B27902"/>
    <w:rsid w:val="00B31723"/>
    <w:rsid w:val="00B33B09"/>
    <w:rsid w:val="00B373F9"/>
    <w:rsid w:val="00B40D37"/>
    <w:rsid w:val="00B451B3"/>
    <w:rsid w:val="00B473D4"/>
    <w:rsid w:val="00B545AC"/>
    <w:rsid w:val="00B73E4C"/>
    <w:rsid w:val="00B80790"/>
    <w:rsid w:val="00B80AC3"/>
    <w:rsid w:val="00B80B00"/>
    <w:rsid w:val="00B81E67"/>
    <w:rsid w:val="00B91042"/>
    <w:rsid w:val="00BA00F5"/>
    <w:rsid w:val="00BA04A5"/>
    <w:rsid w:val="00BA3EA1"/>
    <w:rsid w:val="00BB1228"/>
    <w:rsid w:val="00BE0982"/>
    <w:rsid w:val="00BE1EFF"/>
    <w:rsid w:val="00BE30C4"/>
    <w:rsid w:val="00BE664C"/>
    <w:rsid w:val="00BF0481"/>
    <w:rsid w:val="00C05BCD"/>
    <w:rsid w:val="00C06475"/>
    <w:rsid w:val="00C066DA"/>
    <w:rsid w:val="00C16923"/>
    <w:rsid w:val="00C27096"/>
    <w:rsid w:val="00C37059"/>
    <w:rsid w:val="00C416F8"/>
    <w:rsid w:val="00C503F1"/>
    <w:rsid w:val="00C54BFE"/>
    <w:rsid w:val="00C6152F"/>
    <w:rsid w:val="00C619CC"/>
    <w:rsid w:val="00C74783"/>
    <w:rsid w:val="00C802C7"/>
    <w:rsid w:val="00C81105"/>
    <w:rsid w:val="00C844E8"/>
    <w:rsid w:val="00C85938"/>
    <w:rsid w:val="00CA50D1"/>
    <w:rsid w:val="00CA68C4"/>
    <w:rsid w:val="00CA6D2B"/>
    <w:rsid w:val="00CB027F"/>
    <w:rsid w:val="00CC76CA"/>
    <w:rsid w:val="00CD564F"/>
    <w:rsid w:val="00CF1116"/>
    <w:rsid w:val="00CF3660"/>
    <w:rsid w:val="00CF57DF"/>
    <w:rsid w:val="00CF5E00"/>
    <w:rsid w:val="00CF7E32"/>
    <w:rsid w:val="00D0256E"/>
    <w:rsid w:val="00D07E90"/>
    <w:rsid w:val="00D160EE"/>
    <w:rsid w:val="00D16DCF"/>
    <w:rsid w:val="00D17173"/>
    <w:rsid w:val="00D172CE"/>
    <w:rsid w:val="00D1774E"/>
    <w:rsid w:val="00D26C95"/>
    <w:rsid w:val="00D32FD5"/>
    <w:rsid w:val="00D35715"/>
    <w:rsid w:val="00D410D0"/>
    <w:rsid w:val="00D4337A"/>
    <w:rsid w:val="00D452C7"/>
    <w:rsid w:val="00D46465"/>
    <w:rsid w:val="00D577EF"/>
    <w:rsid w:val="00D57940"/>
    <w:rsid w:val="00D63C6E"/>
    <w:rsid w:val="00D72278"/>
    <w:rsid w:val="00D76151"/>
    <w:rsid w:val="00D830DB"/>
    <w:rsid w:val="00D843FD"/>
    <w:rsid w:val="00D876B9"/>
    <w:rsid w:val="00DB2A8B"/>
    <w:rsid w:val="00DC135A"/>
    <w:rsid w:val="00DC4C71"/>
    <w:rsid w:val="00DE5193"/>
    <w:rsid w:val="00DE702B"/>
    <w:rsid w:val="00DF0D24"/>
    <w:rsid w:val="00E00476"/>
    <w:rsid w:val="00E00C40"/>
    <w:rsid w:val="00E04E13"/>
    <w:rsid w:val="00E1258B"/>
    <w:rsid w:val="00E13B04"/>
    <w:rsid w:val="00E1652D"/>
    <w:rsid w:val="00E16F9C"/>
    <w:rsid w:val="00E34FA3"/>
    <w:rsid w:val="00E35B5A"/>
    <w:rsid w:val="00E3770A"/>
    <w:rsid w:val="00E459B0"/>
    <w:rsid w:val="00E474E8"/>
    <w:rsid w:val="00E5282B"/>
    <w:rsid w:val="00E55988"/>
    <w:rsid w:val="00E64365"/>
    <w:rsid w:val="00E65528"/>
    <w:rsid w:val="00E65612"/>
    <w:rsid w:val="00E73101"/>
    <w:rsid w:val="00E73195"/>
    <w:rsid w:val="00E77E12"/>
    <w:rsid w:val="00E915B6"/>
    <w:rsid w:val="00E91A03"/>
    <w:rsid w:val="00E9282B"/>
    <w:rsid w:val="00EA14A0"/>
    <w:rsid w:val="00EA4A44"/>
    <w:rsid w:val="00EB6325"/>
    <w:rsid w:val="00EB67DB"/>
    <w:rsid w:val="00EB6F89"/>
    <w:rsid w:val="00EC394C"/>
    <w:rsid w:val="00ED016D"/>
    <w:rsid w:val="00ED0F64"/>
    <w:rsid w:val="00ED431C"/>
    <w:rsid w:val="00ED61F6"/>
    <w:rsid w:val="00EE5C17"/>
    <w:rsid w:val="00EF46E7"/>
    <w:rsid w:val="00EF65DA"/>
    <w:rsid w:val="00EF6F07"/>
    <w:rsid w:val="00F00759"/>
    <w:rsid w:val="00F0679B"/>
    <w:rsid w:val="00F07DF1"/>
    <w:rsid w:val="00F128E9"/>
    <w:rsid w:val="00F159E4"/>
    <w:rsid w:val="00F16B41"/>
    <w:rsid w:val="00F22ACD"/>
    <w:rsid w:val="00F30187"/>
    <w:rsid w:val="00F32457"/>
    <w:rsid w:val="00F44FBC"/>
    <w:rsid w:val="00F45AEF"/>
    <w:rsid w:val="00F471B4"/>
    <w:rsid w:val="00F542F1"/>
    <w:rsid w:val="00F565AC"/>
    <w:rsid w:val="00F56EED"/>
    <w:rsid w:val="00F57F42"/>
    <w:rsid w:val="00F6360C"/>
    <w:rsid w:val="00F66296"/>
    <w:rsid w:val="00F717AD"/>
    <w:rsid w:val="00F73EC2"/>
    <w:rsid w:val="00F75C75"/>
    <w:rsid w:val="00F8014E"/>
    <w:rsid w:val="00F815F4"/>
    <w:rsid w:val="00F818ED"/>
    <w:rsid w:val="00F83F79"/>
    <w:rsid w:val="00F878FF"/>
    <w:rsid w:val="00F91091"/>
    <w:rsid w:val="00F976E2"/>
    <w:rsid w:val="00FA54BC"/>
    <w:rsid w:val="00FA5627"/>
    <w:rsid w:val="00FB07E3"/>
    <w:rsid w:val="00FB0A60"/>
    <w:rsid w:val="00FB18CE"/>
    <w:rsid w:val="00FB3F9C"/>
    <w:rsid w:val="00FB4D5E"/>
    <w:rsid w:val="00FC1022"/>
    <w:rsid w:val="00FC661B"/>
    <w:rsid w:val="00FC697E"/>
    <w:rsid w:val="00FD1086"/>
    <w:rsid w:val="00FD12D8"/>
    <w:rsid w:val="00FD34F8"/>
    <w:rsid w:val="00FD764F"/>
    <w:rsid w:val="00FE0374"/>
    <w:rsid w:val="00FE176C"/>
    <w:rsid w:val="00FE4406"/>
    <w:rsid w:val="00FE5A4D"/>
    <w:rsid w:val="00FE7064"/>
    <w:rsid w:val="00FF47F6"/>
    <w:rsid w:val="00FF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C95DB"/>
  <w15:docId w15:val="{BC3C7602-3171-4A33-B44F-624A28D6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4367D5"/>
    <w:pPr>
      <w:widowControl w:val="0"/>
      <w:autoSpaceDE w:val="0"/>
      <w:autoSpaceDN w:val="0"/>
      <w:spacing w:before="1" w:after="0" w:line="240" w:lineRule="auto"/>
      <w:ind w:left="1426"/>
      <w:outlineLvl w:val="0"/>
    </w:pPr>
    <w:rPr>
      <w:rFonts w:ascii="Arial" w:eastAsia="Arial" w:hAnsi="Arial" w:cs="Arial"/>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8349D"/>
    <w:pPr>
      <w:tabs>
        <w:tab w:val="left" w:pos="1418"/>
        <w:tab w:val="center" w:pos="4320"/>
        <w:tab w:val="right" w:pos="8640"/>
        <w:tab w:val="left" w:pos="9214"/>
      </w:tabs>
      <w:spacing w:after="0" w:line="240" w:lineRule="auto"/>
      <w:jc w:val="both"/>
    </w:pPr>
    <w:rPr>
      <w:rFonts w:ascii="Arial" w:eastAsia="Times New Roman" w:hAnsi="Arial" w:cs="Arial"/>
      <w:sz w:val="20"/>
      <w:szCs w:val="20"/>
      <w:lang w:eastAsia="pt-BR"/>
    </w:rPr>
  </w:style>
  <w:style w:type="character" w:customStyle="1" w:styleId="CabealhoChar">
    <w:name w:val="Cabeçalho Char"/>
    <w:basedOn w:val="Fontepargpadro"/>
    <w:link w:val="Cabealho"/>
    <w:uiPriority w:val="99"/>
    <w:rsid w:val="00A8349D"/>
    <w:rPr>
      <w:rFonts w:ascii="Arial" w:eastAsia="Times New Roman" w:hAnsi="Arial" w:cs="Arial"/>
      <w:sz w:val="20"/>
      <w:szCs w:val="20"/>
      <w:lang w:eastAsia="pt-BR"/>
    </w:rPr>
  </w:style>
  <w:style w:type="paragraph" w:styleId="PargrafodaLista">
    <w:name w:val="List Paragraph"/>
    <w:basedOn w:val="Normal"/>
    <w:uiPriority w:val="34"/>
    <w:qFormat/>
    <w:rsid w:val="00A8349D"/>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paragraph" w:styleId="Rodap">
    <w:name w:val="footer"/>
    <w:basedOn w:val="Normal"/>
    <w:link w:val="RodapChar"/>
    <w:uiPriority w:val="99"/>
    <w:unhideWhenUsed/>
    <w:rsid w:val="00291E7C"/>
    <w:pPr>
      <w:tabs>
        <w:tab w:val="center" w:pos="4252"/>
        <w:tab w:val="right" w:pos="8504"/>
      </w:tabs>
      <w:spacing w:after="0" w:line="240" w:lineRule="auto"/>
    </w:pPr>
  </w:style>
  <w:style w:type="character" w:customStyle="1" w:styleId="RodapChar">
    <w:name w:val="Rodapé Char"/>
    <w:basedOn w:val="Fontepargpadro"/>
    <w:link w:val="Rodap"/>
    <w:uiPriority w:val="99"/>
    <w:rsid w:val="00291E7C"/>
  </w:style>
  <w:style w:type="paragraph" w:styleId="Textodebalo">
    <w:name w:val="Balloon Text"/>
    <w:basedOn w:val="Normal"/>
    <w:link w:val="TextodebaloChar"/>
    <w:uiPriority w:val="99"/>
    <w:semiHidden/>
    <w:unhideWhenUsed/>
    <w:rsid w:val="00291E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E7C"/>
    <w:rPr>
      <w:rFonts w:ascii="Tahoma" w:hAnsi="Tahoma" w:cs="Tahoma"/>
      <w:sz w:val="16"/>
      <w:szCs w:val="16"/>
    </w:rPr>
  </w:style>
  <w:style w:type="paragraph" w:customStyle="1" w:styleId="Normal2">
    <w:name w:val="Normal2"/>
    <w:rsid w:val="00291E7C"/>
    <w:rPr>
      <w:rFonts w:ascii="Calibri" w:eastAsia="Calibri" w:hAnsi="Calibri" w:cs="Calibri"/>
      <w:lang w:eastAsia="pt-BR"/>
    </w:rPr>
  </w:style>
  <w:style w:type="paragraph" w:styleId="Corpodetexto">
    <w:name w:val="Body Text"/>
    <w:basedOn w:val="Normal"/>
    <w:link w:val="CorpodetextoChar"/>
    <w:uiPriority w:val="1"/>
    <w:qFormat/>
    <w:rsid w:val="00BF0481"/>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BF0481"/>
    <w:rPr>
      <w:rFonts w:ascii="Arial MT" w:eastAsia="Arial MT" w:hAnsi="Arial MT" w:cs="Arial MT"/>
      <w:lang w:val="pt-PT"/>
    </w:rPr>
  </w:style>
  <w:style w:type="table" w:customStyle="1" w:styleId="TableNormal">
    <w:name w:val="Table Normal"/>
    <w:uiPriority w:val="2"/>
    <w:semiHidden/>
    <w:unhideWhenUsed/>
    <w:qFormat/>
    <w:rsid w:val="00BF0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0481"/>
    <w:pPr>
      <w:widowControl w:val="0"/>
      <w:autoSpaceDE w:val="0"/>
      <w:autoSpaceDN w:val="0"/>
      <w:spacing w:after="0" w:line="240" w:lineRule="auto"/>
      <w:ind w:left="53" w:right="53"/>
      <w:jc w:val="center"/>
    </w:pPr>
    <w:rPr>
      <w:rFonts w:ascii="Arial MT" w:eastAsia="Arial MT" w:hAnsi="Arial MT" w:cs="Arial MT"/>
      <w:lang w:val="pt-PT"/>
    </w:rPr>
  </w:style>
  <w:style w:type="character" w:customStyle="1" w:styleId="Ttulo1Char">
    <w:name w:val="Título 1 Char"/>
    <w:basedOn w:val="Fontepargpadro"/>
    <w:link w:val="Ttulo1"/>
    <w:uiPriority w:val="1"/>
    <w:rsid w:val="004367D5"/>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31475</Words>
  <Characters>169971</Characters>
  <Application>Microsoft Office Word</Application>
  <DocSecurity>0</DocSecurity>
  <Lines>1416</Lines>
  <Paragraphs>402</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201044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ARYEL VICTOR COSTA FURTADO</dc:creator>
  <cp:lastModifiedBy>martadasarias.20@hotmail.com</cp:lastModifiedBy>
  <cp:revision>2</cp:revision>
  <dcterms:created xsi:type="dcterms:W3CDTF">2024-01-26T17:32:00Z</dcterms:created>
  <dcterms:modified xsi:type="dcterms:W3CDTF">2024-01-26T17:32:00Z</dcterms:modified>
</cp:coreProperties>
</file>