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10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10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10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37ª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OUTUBRO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85" w:x="1278" w:y="24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0" w:x="1278" w:y="29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013263/2022-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Afastamento/Licença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Remunerada,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durante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29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duração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segunda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fase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concurso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Delegado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Polícia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4ª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(Edital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35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0" w:x="1386" w:y="35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1/2021–PC/AM),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outubro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645" w:x="1278" w:y="38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Renato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Matta.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0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412/2022: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0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0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0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0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0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afastamento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Renato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Ferreira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Matta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7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0" w:x="1386" w:y="57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02057-5-A,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9ª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0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prejuízo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produtividade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regulamentada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0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695/2022-GPD,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17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outubro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17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0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56,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2.271/1994;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0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edição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60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76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010267/2022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Abono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40,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79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19" w:x="1460" w:y="79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19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CF/88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41/2023,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Cintia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616" w:x="1278" w:y="82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Zogahib.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413/2022: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Cintia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Zogahib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“C”,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DIRAC,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000.156-2A,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a)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b)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02/09/2022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23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123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28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010496/2022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28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Úrsula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Costa.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4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414/2022: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4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4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4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4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4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Ursula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50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"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50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5098"/>
        <w:widowControl w:val="off"/>
        <w:autoSpaceDE w:val="off"/>
        <w:autoSpaceDN w:val="off"/>
        <w:spacing w:before="0" w:after="0" w:line="275" w:lineRule="exact"/>
        <w:ind w:left="7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C",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000.368-9A,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5098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º,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a)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509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Abono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4" w:x="1278" w:y="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b)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feito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10/09/2022,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27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011208/2022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30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Jefferson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856" w:x="1278" w:y="32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Vidal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Menezes.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415/2022: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Jefferson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Vidal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Menezes,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001.100-2B,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046/2022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DIPREFO,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corrigida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pela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Errata-Geral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49/2022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3" w:x="1278" w:y="87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07376/2022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4" w:x="1278" w:y="90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2012/2019,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Luciano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943" w:x="1278" w:y="93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Simões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416/2022: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Luciano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Simões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n.0018953A,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2012/2019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2012/2019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033/2022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6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3" w:x="1278" w:y="145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08234/2022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148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pecuniária,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285" w:x="1278" w:y="151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53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417/2022: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53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Luís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0018465A,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32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5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035/2022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5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3" w:x="1278" w:y="52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09159/2022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1" w:x="1278" w:y="54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61" w:x="1278" w:y="57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Odejanice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Santiago</w:t>
      </w:r>
      <w:r>
        <w:rPr>
          <w:rFonts w:ascii="Arial Narrow"/>
          <w:b w:val="on"/>
          <w:color w:val="000000"/>
          <w:spacing w:val="0"/>
          <w:sz w:val="24"/>
        </w:rPr>
        <w:t>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418/2022: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Odejanice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Santiago,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0013978A,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040/2022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0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09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010812/2022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7" w:x="1278" w:y="112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Clécio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440" w:x="1278" w:y="115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419/2022:</w:t>
      </w:r>
      <w:r>
        <w:rPr>
          <w:rFonts w:ascii="Arial Narrow"/>
          <w:b w:val="on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Clécio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001818-0A,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1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148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51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5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51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038/2022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6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010632/2022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9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386" w:y="19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376" w:x="1278" w:y="21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4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420/2022: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4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4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Elizângela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Marinho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41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386" w:y="41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504A,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averbação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2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43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conversão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(vedado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Imposto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46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art.7º,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n.4.743/2018,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49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0" w:after="0" w:line="275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.762/86,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art.2º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n.91/2015,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ALE/AM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13/07/2015;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(trinta)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4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57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57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3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0" w:x="1386" w:y="63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39/2022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6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"https://sei.tce.am.gov.br/sei/controlador.php?acao=protocolo_visualizar&amp;id_protocolo=366367&amp;id_procedimento_atual=344960&amp;infra_sistema=100000100&amp;infra_unidade_atual=110000019&amp;infra_hash=e1334ba630e219f0d7ef2e44db999c323d21587bfea9bc77d632b94f2972c333"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0318917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74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011145/2022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0" w:x="1278" w:y="76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652" w:x="1278" w:y="79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Melia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Camurça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421/2022: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Melia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Camurça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Cavalcante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18031A,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Transferências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DIATV,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109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12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12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123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3" w:x="1386" w:y="123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44/2022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"https://sei.tce.am.gov.br/sei/controlador.php?acao=protocolo_visualizar&amp;id_protocolo=366459&amp;id_procedimento_atual=349441&amp;infra_sistema=100000100&amp;infra_unidade_atual=110000019&amp;infra_hash=69371ecbc72b25e9588d086c1de7d8c84f84ef5271b7f9b82674261b733e6c3b"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0319003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6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6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34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011197/2022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6" w:x="1278" w:y="137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859" w:x="1278" w:y="140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Waldelírio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Virgílio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422/2022: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7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Waldelirio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Virgilio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pessoais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2017/2022,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completados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26/08/2022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043/2022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3" w:x="1278" w:y="41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04861/2022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0" w:x="1278" w:y="43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2015/2020,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226" w:x="1278" w:y="46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Auxiliadora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423/2022: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1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Auxiliadora</w:t>
      </w:r>
      <w:r>
        <w:rPr>
          <w:rFonts w:ascii="Arial Narrow"/>
          <w:b w:val="on"/>
          <w:color w:val="000000"/>
          <w:spacing w:val="1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"B",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000.159-7A,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Execução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Decisões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DERED,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2010/2015</w:t>
      </w:r>
      <w:r>
        <w:rPr>
          <w:rFonts w:ascii="Arial Narrow"/>
          <w:color w:val="000000"/>
          <w:spacing w:val="0"/>
          <w:sz w:val="24"/>
        </w:rPr>
        <w:t>,em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76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2015/2020,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violação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2010/2015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049/2022/DIPREFO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8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"https://sei.tce.am.gov.br/sei/controlador.php?acao=protocolo_visualizar&amp;id_protocolo=366554&amp;id_procedimento_atual=292504&amp;infra_sistema=100000100&amp;infra_unidade_atual=110000019&amp;infra_hash=92c2f40ed4f71d4c66deb1a273485f39befb7c894fae1571598df004efbfa5c5"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0319089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79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104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012755/2022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104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Dr.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Evanildo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Santana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Bragança,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104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424/2022:</w:t>
      </w:r>
      <w:r>
        <w:rPr>
          <w:rFonts w:ascii="Arial Narrow"/>
          <w:b w:val="on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Exmo.</w:t>
      </w:r>
      <w:r>
        <w:rPr>
          <w:rFonts w:ascii="Arial Narrow"/>
          <w:b w:val="on"/>
          <w:color w:val="000000"/>
          <w:spacing w:val="1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Evanildo</w:t>
      </w:r>
      <w:r>
        <w:rPr>
          <w:rFonts w:ascii="Arial Narrow"/>
          <w:b w:val="on"/>
          <w:color w:val="000000"/>
          <w:spacing w:val="1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Santana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Bragança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131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2.423/1996;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tela,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adicionais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correspondentes;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48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12237/2022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48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Edmilson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Ribeiro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48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425/2022: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Edmilson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matrícula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0019267-A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744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(setecentos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seja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(dois)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(quatorze)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Edmilson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Júnior;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09001/2021</w:t>
      </w:r>
      <w:r>
        <w:rPr>
          <w:rFonts w:ascii="Arial Narrow"/>
          <w:b w:val="on"/>
          <w:color w:val="000000"/>
          <w:spacing w:val="1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Roosevelt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Elias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Rocha.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5695" w:x="1278" w:y="46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2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426/2022:</w:t>
      </w:r>
      <w:r>
        <w:rPr>
          <w:rFonts w:ascii="Arial Narrow"/>
          <w:b w:val="on"/>
          <w:color w:val="000000"/>
          <w:spacing w:val="2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2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7048" w:y="46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534" w:x="7472" w:y="46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2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2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Roosevelt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618-1A,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3/5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Gratificação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Especializada,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GTE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ser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este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sido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maior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tempo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ocupado,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valor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R$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3.565,73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quinhentos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três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9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4" w:x="1278" w:y="82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1º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5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5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5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b)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5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5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5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5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Times New Roman"/>
          <w:i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278" w:y="107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013045/2022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Apreciação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Autorização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278" w:y="107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278" w:y="107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UEA.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427/2022: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unidades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3º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Aditivo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Universidade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Estadual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UEA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15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0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386" w:y="140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adotar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519" w:x="1278" w:y="142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8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09290/2022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8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Eleitoral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8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428/2022:</w:t>
      </w:r>
      <w:r>
        <w:rPr>
          <w:rFonts w:ascii="Arial Narrow"/>
          <w:b w:val="on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8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Eleitoral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análise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prestações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partidos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candidatos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Eleitoral;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ademais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efetue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determinar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adotar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4" w:x="4884" w:y="5904"/>
        <w:widowControl w:val="off"/>
        <w:autoSpaceDE w:val="off"/>
        <w:autoSpaceDN w:val="off"/>
        <w:spacing w:before="0" w:after="0" w:line="252" w:lineRule="exact"/>
        <w:ind w:left="37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4" w:x="4884" w:y="5904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3.350006103516pt;margin-top:250.25pt;z-index:-19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7</Pages>
  <Words>4617</Words>
  <Characters>25194</Characters>
  <Application>Aspose</Application>
  <DocSecurity>0</DocSecurity>
  <Lines>339</Lines>
  <Paragraphs>339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29376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2023-07-28T18:04:41+00:00</dcterms:created>
  <dcterms:modified xmlns:xsi="http://www.w3.org/2001/XMLSchema-instance" xmlns:dcterms="http://purl.org/dc/terms/" xsi:type="dcterms:W3CDTF">2023-07-28T18:04:41+00:00</dcterms:modified>
</coreProperties>
</file>