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604BE078">
                <wp:simplePos x="0" y="0"/>
                <wp:positionH relativeFrom="column">
                  <wp:posOffset>-232410</wp:posOffset>
                </wp:positionH>
                <wp:positionV relativeFrom="paragraph">
                  <wp:posOffset>223520</wp:posOffset>
                </wp:positionV>
                <wp:extent cx="617220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3pt;margin-top:17.6pt;width:48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" filled="f"/>
            </w:pict>
          </mc:Fallback>
        </mc:AlternateContent>
      </w:r>
    </w:p>
    <w:p w14:paraId="7E736964" w14:textId="1022BF9A" w:rsidR="006E5D23" w:rsidRPr="0003565D" w:rsidRDefault="00D3446D" w:rsidP="0003565D">
      <w:pPr>
        <w:spacing w:line="240" w:lineRule="auto"/>
        <w:ind w:left="-142"/>
        <w:jc w:val="both"/>
        <w:rPr>
          <w:rFonts w:ascii="Arial Narrow" w:hAnsi="Arial Narrow" w:cs="Arial"/>
          <w:b/>
          <w:caps/>
          <w:sz w:val="24"/>
          <w:szCs w:val="24"/>
        </w:rPr>
      </w:pPr>
      <w:r w:rsidRPr="0003565D">
        <w:rPr>
          <w:rFonts w:ascii="Arial Narrow" w:hAnsi="Arial Narrow" w:cs="Arial"/>
          <w:b/>
          <w:caps/>
          <w:sz w:val="24"/>
          <w:szCs w:val="24"/>
        </w:rPr>
        <w:t xml:space="preserve">ATA DA </w:t>
      </w:r>
      <w:r w:rsidR="00B92CFF" w:rsidRPr="0003565D">
        <w:rPr>
          <w:rFonts w:ascii="Arial Narrow" w:hAnsi="Arial Narrow" w:cs="Arial"/>
          <w:b/>
          <w:caps/>
          <w:sz w:val="24"/>
          <w:szCs w:val="24"/>
        </w:rPr>
        <w:t>4</w:t>
      </w:r>
      <w:r w:rsidR="00293729" w:rsidRPr="0003565D">
        <w:rPr>
          <w:rFonts w:ascii="Arial Narrow" w:hAnsi="Arial Narrow" w:cs="Arial"/>
          <w:b/>
          <w:caps/>
          <w:sz w:val="24"/>
          <w:szCs w:val="24"/>
        </w:rPr>
        <w:t>2</w:t>
      </w:r>
      <w:r w:rsidRPr="0003565D">
        <w:rPr>
          <w:rFonts w:ascii="Arial Narrow" w:hAnsi="Arial Narrow" w:cs="Arial"/>
          <w:b/>
          <w:caps/>
          <w:noProof/>
          <w:sz w:val="24"/>
          <w:szCs w:val="24"/>
        </w:rPr>
        <w:t xml:space="preserve">ª Sessão </w:t>
      </w:r>
      <w:r w:rsidR="00E5701A" w:rsidRPr="0003565D">
        <w:rPr>
          <w:rFonts w:ascii="Arial Narrow" w:hAnsi="Arial Narrow" w:cs="Arial"/>
          <w:b/>
          <w:caps/>
          <w:noProof/>
          <w:sz w:val="24"/>
          <w:szCs w:val="24"/>
        </w:rPr>
        <w:t>ORDINÁRIA</w:t>
      </w:r>
      <w:r w:rsidRPr="0003565D">
        <w:rPr>
          <w:rFonts w:ascii="Arial Narrow" w:hAnsi="Arial Narrow" w:cs="Arial"/>
          <w:b/>
          <w:caps/>
          <w:sz w:val="24"/>
          <w:szCs w:val="24"/>
        </w:rPr>
        <w:t xml:space="preserve"> REALIZADA PEL</w:t>
      </w:r>
      <w:r w:rsidRPr="0003565D">
        <w:rPr>
          <w:rFonts w:ascii="Arial Narrow" w:hAnsi="Arial Narrow" w:cs="Arial"/>
          <w:b/>
          <w:caps/>
          <w:noProof/>
          <w:sz w:val="24"/>
          <w:szCs w:val="24"/>
        </w:rPr>
        <w:t>o</w:t>
      </w:r>
      <w:r w:rsidRPr="0003565D">
        <w:rPr>
          <w:rFonts w:ascii="Arial Narrow" w:hAnsi="Arial Narrow" w:cs="Arial"/>
          <w:b/>
          <w:caps/>
          <w:sz w:val="24"/>
          <w:szCs w:val="24"/>
        </w:rPr>
        <w:t xml:space="preserve"> EGRÉGI</w:t>
      </w:r>
      <w:r w:rsidRPr="0003565D">
        <w:rPr>
          <w:rFonts w:ascii="Arial Narrow" w:hAnsi="Arial Narrow" w:cs="Arial"/>
          <w:b/>
          <w:caps/>
          <w:noProof/>
          <w:sz w:val="24"/>
          <w:szCs w:val="24"/>
        </w:rPr>
        <w:t>o</w:t>
      </w:r>
      <w:r w:rsidRPr="0003565D">
        <w:rPr>
          <w:rFonts w:ascii="Arial Narrow" w:hAnsi="Arial Narrow" w:cs="Arial"/>
          <w:b/>
          <w:caps/>
          <w:sz w:val="24"/>
          <w:szCs w:val="24"/>
        </w:rPr>
        <w:t xml:space="preserve"> </w:t>
      </w:r>
      <w:r w:rsidRPr="0003565D">
        <w:rPr>
          <w:rFonts w:ascii="Arial Narrow" w:hAnsi="Arial Narrow" w:cs="Arial"/>
          <w:b/>
          <w:caps/>
          <w:noProof/>
          <w:sz w:val="24"/>
          <w:szCs w:val="24"/>
        </w:rPr>
        <w:t>Tribunal Pleno</w:t>
      </w:r>
      <w:r w:rsidRPr="0003565D">
        <w:rPr>
          <w:rFonts w:ascii="Arial Narrow" w:hAnsi="Arial Narrow" w:cs="Arial"/>
          <w:b/>
          <w:caps/>
          <w:sz w:val="24"/>
          <w:szCs w:val="24"/>
        </w:rPr>
        <w:t xml:space="preserve"> DO</w:t>
      </w:r>
      <w:r w:rsidR="00A55353" w:rsidRPr="0003565D">
        <w:rPr>
          <w:rFonts w:ascii="Arial Narrow" w:hAnsi="Arial Narrow" w:cs="Arial"/>
          <w:b/>
          <w:caps/>
          <w:sz w:val="24"/>
          <w:szCs w:val="24"/>
        </w:rPr>
        <w:t xml:space="preserve"> </w:t>
      </w:r>
      <w:r w:rsidRPr="0003565D">
        <w:rPr>
          <w:rFonts w:ascii="Arial Narrow" w:hAnsi="Arial Narrow" w:cs="Arial"/>
          <w:b/>
          <w:caps/>
          <w:sz w:val="24"/>
          <w:szCs w:val="24"/>
        </w:rPr>
        <w:t xml:space="preserve">TRIBUNAL DE CONTAS DO ESTADO DO AMAZONAS, EXERCÍCIO DE </w:t>
      </w:r>
      <w:r w:rsidR="00725269" w:rsidRPr="0003565D">
        <w:rPr>
          <w:rFonts w:ascii="Arial Narrow" w:hAnsi="Arial Narrow" w:cs="Arial"/>
          <w:b/>
          <w:caps/>
          <w:noProof/>
          <w:sz w:val="24"/>
          <w:szCs w:val="24"/>
        </w:rPr>
        <w:t>20</w:t>
      </w:r>
      <w:r w:rsidR="00B13FC9" w:rsidRPr="0003565D">
        <w:rPr>
          <w:rFonts w:ascii="Arial Narrow" w:hAnsi="Arial Narrow" w:cs="Arial"/>
          <w:b/>
          <w:caps/>
          <w:noProof/>
          <w:sz w:val="24"/>
          <w:szCs w:val="24"/>
        </w:rPr>
        <w:t>21</w:t>
      </w:r>
      <w:r w:rsidRPr="0003565D">
        <w:rPr>
          <w:rFonts w:ascii="Arial Narrow" w:hAnsi="Arial Narrow" w:cs="Arial"/>
          <w:b/>
          <w:caps/>
          <w:sz w:val="24"/>
          <w:szCs w:val="24"/>
        </w:rPr>
        <w:t>.</w:t>
      </w:r>
    </w:p>
    <w:p w14:paraId="381EFAD1" w14:textId="77777777" w:rsidR="00FB19DE" w:rsidRPr="00684B34" w:rsidRDefault="00FB19DE" w:rsidP="00D370B1">
      <w:pPr>
        <w:spacing w:line="240" w:lineRule="auto"/>
        <w:ind w:right="-143"/>
        <w:jc w:val="both"/>
        <w:rPr>
          <w:rFonts w:ascii="Arial" w:hAnsi="Arial" w:cs="Arial"/>
          <w:sz w:val="24"/>
          <w:szCs w:val="24"/>
        </w:rPr>
      </w:pPr>
    </w:p>
    <w:p w14:paraId="71D5D921" w14:textId="3DDFC04D" w:rsidR="003F3A55" w:rsidRDefault="00D579D2" w:rsidP="0003565D">
      <w:pPr>
        <w:spacing w:line="240" w:lineRule="auto"/>
        <w:ind w:left="-284" w:right="-142"/>
        <w:jc w:val="both"/>
        <w:rPr>
          <w:rFonts w:ascii="Arial Narrow" w:hAnsi="Arial Narrow" w:cs="Arial"/>
          <w:color w:val="000000"/>
          <w:sz w:val="24"/>
          <w:szCs w:val="24"/>
        </w:rPr>
      </w:pPr>
      <w:r w:rsidRPr="0003565D">
        <w:rPr>
          <w:rFonts w:ascii="Arial Narrow" w:hAnsi="Arial Narrow" w:cs="Arial"/>
          <w:sz w:val="24"/>
          <w:szCs w:val="24"/>
        </w:rPr>
        <w:t xml:space="preserve">Ao </w:t>
      </w:r>
      <w:r w:rsidR="0091747F" w:rsidRPr="0003565D">
        <w:rPr>
          <w:rFonts w:ascii="Arial Narrow" w:hAnsi="Arial Narrow" w:cs="Arial"/>
          <w:sz w:val="24"/>
          <w:szCs w:val="24"/>
        </w:rPr>
        <w:t>décimo quarto</w:t>
      </w:r>
      <w:r w:rsidRPr="0003565D">
        <w:rPr>
          <w:rFonts w:ascii="Arial Narrow" w:hAnsi="Arial Narrow" w:cs="Arial"/>
          <w:sz w:val="24"/>
          <w:szCs w:val="24"/>
        </w:rPr>
        <w:t xml:space="preserve"> dia</w:t>
      </w:r>
      <w:bookmarkStart w:id="0" w:name="_GoBack"/>
      <w:bookmarkEnd w:id="0"/>
      <w:r w:rsidRPr="0003565D">
        <w:rPr>
          <w:rFonts w:ascii="Arial Narrow" w:hAnsi="Arial Narrow" w:cs="Arial"/>
          <w:sz w:val="24"/>
          <w:szCs w:val="24"/>
        </w:rPr>
        <w:t xml:space="preserve"> </w:t>
      </w:r>
      <w:r w:rsidRPr="0003565D">
        <w:rPr>
          <w:rFonts w:ascii="Arial Narrow" w:hAnsi="Arial Narrow" w:cs="Arial"/>
          <w:noProof/>
          <w:sz w:val="24"/>
          <w:szCs w:val="24"/>
        </w:rPr>
        <w:t>do mês de dezembro do ano de dois mil e vinte e um</w:t>
      </w:r>
      <w:r w:rsidRPr="0003565D">
        <w:rPr>
          <w:rFonts w:ascii="Arial Narrow" w:hAnsi="Arial Narrow" w:cs="Arial"/>
          <w:sz w:val="24"/>
          <w:szCs w:val="24"/>
        </w:rPr>
        <w:t>, reuniu-se o Egrégio Tribunal Pleno do Tribunal de Contas do Estado do Amazonas, em sua sede própria, na Rua Efigênio Sales 1.155, Parque Dez, às 1</w:t>
      </w:r>
      <w:r w:rsidR="00E860DE" w:rsidRPr="0003565D">
        <w:rPr>
          <w:rFonts w:ascii="Arial Narrow" w:hAnsi="Arial Narrow" w:cs="Arial"/>
          <w:sz w:val="24"/>
          <w:szCs w:val="24"/>
        </w:rPr>
        <w:t>1</w:t>
      </w:r>
      <w:r w:rsidRPr="0003565D">
        <w:rPr>
          <w:rFonts w:ascii="Arial Narrow" w:hAnsi="Arial Narrow" w:cs="Arial"/>
          <w:sz w:val="24"/>
          <w:szCs w:val="24"/>
        </w:rPr>
        <w:t>h</w:t>
      </w:r>
      <w:r w:rsidR="00E860DE" w:rsidRPr="0003565D">
        <w:rPr>
          <w:rFonts w:ascii="Arial Narrow" w:hAnsi="Arial Narrow" w:cs="Arial"/>
          <w:sz w:val="24"/>
          <w:szCs w:val="24"/>
        </w:rPr>
        <w:t>23</w:t>
      </w:r>
      <w:r w:rsidRPr="0003565D">
        <w:rPr>
          <w:rFonts w:ascii="Arial Narrow" w:hAnsi="Arial Narrow" w:cs="Arial"/>
          <w:sz w:val="24"/>
          <w:szCs w:val="24"/>
        </w:rPr>
        <w:t xml:space="preserve">, sob a </w:t>
      </w:r>
      <w:r w:rsidRPr="0003565D">
        <w:rPr>
          <w:rFonts w:ascii="Arial Narrow" w:hAnsi="Arial Narrow" w:cs="Arial"/>
          <w:color w:val="000000"/>
          <w:sz w:val="24"/>
          <w:szCs w:val="24"/>
        </w:rPr>
        <w:t>Presidência do Excelentíssimo Senhor Conselheiro</w:t>
      </w:r>
      <w:r w:rsidRPr="0003565D">
        <w:rPr>
          <w:rFonts w:ascii="Arial Narrow" w:hAnsi="Arial Narrow" w:cs="Arial"/>
          <w:b/>
          <w:color w:val="000000"/>
          <w:sz w:val="24"/>
          <w:szCs w:val="24"/>
        </w:rPr>
        <w:t xml:space="preserve"> MARIO MANOEL COELHO DE MELLO</w:t>
      </w:r>
      <w:r w:rsidRPr="0003565D">
        <w:rPr>
          <w:rFonts w:ascii="Arial Narrow" w:hAnsi="Arial Narrow" w:cs="Arial"/>
          <w:bCs/>
          <w:color w:val="000000"/>
          <w:sz w:val="24"/>
          <w:szCs w:val="24"/>
        </w:rPr>
        <w:t>,</w:t>
      </w:r>
      <w:r w:rsidRPr="0003565D">
        <w:rPr>
          <w:rFonts w:ascii="Arial Narrow" w:hAnsi="Arial Narrow" w:cs="Arial"/>
          <w:b/>
          <w:color w:val="000000"/>
          <w:sz w:val="24"/>
          <w:szCs w:val="24"/>
        </w:rPr>
        <w:t xml:space="preserve"> </w:t>
      </w:r>
      <w:r w:rsidRPr="0003565D">
        <w:rPr>
          <w:rFonts w:ascii="Arial Narrow" w:hAnsi="Arial Narrow" w:cs="Arial"/>
          <w:bCs/>
          <w:color w:val="000000"/>
          <w:sz w:val="24"/>
          <w:szCs w:val="24"/>
        </w:rPr>
        <w:t>com as presenças</w:t>
      </w:r>
      <w:r w:rsidRPr="0003565D">
        <w:rPr>
          <w:rFonts w:ascii="Arial Narrow" w:hAnsi="Arial Narrow" w:cs="Arial"/>
          <w:b/>
          <w:color w:val="000000"/>
          <w:sz w:val="24"/>
          <w:szCs w:val="24"/>
        </w:rPr>
        <w:t xml:space="preserve"> </w:t>
      </w:r>
      <w:r w:rsidRPr="0003565D">
        <w:rPr>
          <w:rFonts w:ascii="Arial Narrow" w:hAnsi="Arial Narrow" w:cs="Arial"/>
          <w:color w:val="000000"/>
          <w:sz w:val="24"/>
          <w:szCs w:val="24"/>
        </w:rPr>
        <w:t>dos Excelentíssimos Senhores Conselheiros</w:t>
      </w:r>
      <w:r w:rsidRPr="0003565D">
        <w:rPr>
          <w:rFonts w:ascii="Arial Narrow" w:hAnsi="Arial Narrow" w:cs="Arial"/>
          <w:b/>
          <w:color w:val="000000"/>
          <w:sz w:val="24"/>
          <w:szCs w:val="24"/>
        </w:rPr>
        <w:t xml:space="preserve"> </w:t>
      </w:r>
      <w:r w:rsidRPr="0003565D">
        <w:rPr>
          <w:rFonts w:ascii="Arial Narrow" w:hAnsi="Arial Narrow" w:cs="Arial"/>
          <w:b/>
          <w:sz w:val="24"/>
          <w:szCs w:val="24"/>
        </w:rPr>
        <w:t>ÉRICO XAVIER DESTERRO E SILVA</w:t>
      </w:r>
      <w:r w:rsidRPr="0003565D">
        <w:rPr>
          <w:rFonts w:ascii="Arial Narrow" w:hAnsi="Arial Narrow" w:cs="Arial"/>
          <w:b/>
          <w:color w:val="000000"/>
          <w:sz w:val="24"/>
          <w:szCs w:val="24"/>
        </w:rPr>
        <w:t>, ARI JORGE MOUTINHO DA COSTA JÚNIOR, YARA AMAZÔNIA LINS RODRIGUES DOS SANTOS,</w:t>
      </w:r>
      <w:r w:rsidRPr="0003565D">
        <w:rPr>
          <w:rFonts w:ascii="Arial Narrow" w:hAnsi="Arial Narrow" w:cs="Arial"/>
          <w:b/>
          <w:sz w:val="24"/>
          <w:szCs w:val="24"/>
        </w:rPr>
        <w:t xml:space="preserve"> JOSUÉ CLÁUDIO DE SOUZA NETO, MÁRIO JOSÉ DE MORAES COSTA FILHO (convocado em substituição ao Excelentíssimo Senhor Conselheiro </w:t>
      </w:r>
      <w:proofErr w:type="spellStart"/>
      <w:r w:rsidRPr="0003565D">
        <w:rPr>
          <w:rFonts w:ascii="Arial Narrow" w:hAnsi="Arial Narrow" w:cs="Arial"/>
          <w:b/>
          <w:sz w:val="24"/>
          <w:szCs w:val="24"/>
        </w:rPr>
        <w:t>Antonio</w:t>
      </w:r>
      <w:proofErr w:type="spellEnd"/>
      <w:r w:rsidRPr="0003565D">
        <w:rPr>
          <w:rFonts w:ascii="Arial Narrow" w:hAnsi="Arial Narrow" w:cs="Arial"/>
          <w:b/>
          <w:sz w:val="24"/>
          <w:szCs w:val="24"/>
        </w:rPr>
        <w:t xml:space="preserve"> </w:t>
      </w:r>
      <w:proofErr w:type="spellStart"/>
      <w:r w:rsidRPr="0003565D">
        <w:rPr>
          <w:rFonts w:ascii="Arial Narrow" w:hAnsi="Arial Narrow" w:cs="Arial"/>
          <w:b/>
          <w:sz w:val="24"/>
          <w:szCs w:val="24"/>
        </w:rPr>
        <w:t>Julio</w:t>
      </w:r>
      <w:proofErr w:type="spellEnd"/>
      <w:r w:rsidRPr="0003565D">
        <w:rPr>
          <w:rFonts w:ascii="Arial Narrow" w:hAnsi="Arial Narrow" w:cs="Arial"/>
          <w:b/>
          <w:sz w:val="24"/>
          <w:szCs w:val="24"/>
        </w:rPr>
        <w:t xml:space="preserve"> Bernardo Cabral)</w:t>
      </w:r>
      <w:r w:rsidRPr="0003565D">
        <w:rPr>
          <w:rFonts w:ascii="Arial Narrow" w:hAnsi="Arial Narrow" w:cs="Arial"/>
          <w:b/>
          <w:color w:val="000000"/>
          <w:sz w:val="24"/>
          <w:szCs w:val="24"/>
        </w:rPr>
        <w:t xml:space="preserve">; </w:t>
      </w:r>
      <w:r w:rsidRPr="0003565D">
        <w:rPr>
          <w:rFonts w:ascii="Arial Narrow" w:hAnsi="Arial Narrow" w:cs="Arial"/>
          <w:color w:val="000000"/>
          <w:sz w:val="24"/>
          <w:szCs w:val="24"/>
        </w:rPr>
        <w:t>Excelentíssimos Senhores Auditores</w:t>
      </w:r>
      <w:r w:rsidRPr="0003565D">
        <w:rPr>
          <w:rFonts w:ascii="Arial Narrow" w:hAnsi="Arial Narrow" w:cs="Arial"/>
          <w:b/>
          <w:color w:val="000000"/>
          <w:sz w:val="24"/>
          <w:szCs w:val="24"/>
        </w:rPr>
        <w:t xml:space="preserve"> ALÍPIO REIS FIRMO FILHO, LUIZ HENRIQUE PEREIRA MENDES, ALBER FURTADO DE OLIVEIRA JÚNIOR;</w:t>
      </w:r>
      <w:r w:rsidRPr="0003565D">
        <w:rPr>
          <w:rFonts w:ascii="Arial Narrow" w:hAnsi="Arial Narrow" w:cs="Arial"/>
          <w:color w:val="000000"/>
          <w:sz w:val="24"/>
          <w:szCs w:val="24"/>
        </w:rPr>
        <w:t xml:space="preserve"> e do </w:t>
      </w:r>
      <w:r w:rsidRPr="0003565D">
        <w:rPr>
          <w:rFonts w:ascii="Arial Narrow" w:hAnsi="Arial Narrow" w:cs="Arial"/>
          <w:bCs/>
          <w:sz w:val="24"/>
          <w:szCs w:val="24"/>
        </w:rPr>
        <w:t>Excelentíssimo Senhor Procurador-Geral</w:t>
      </w:r>
      <w:r w:rsidRPr="0003565D">
        <w:rPr>
          <w:rFonts w:ascii="Arial Narrow" w:hAnsi="Arial Narrow" w:cs="Arial"/>
          <w:b/>
          <w:bCs/>
          <w:color w:val="000000"/>
          <w:sz w:val="24"/>
          <w:szCs w:val="24"/>
        </w:rPr>
        <w:t xml:space="preserve"> JOÃO BARROSO DE SOUZA.</w:t>
      </w:r>
      <w:r w:rsidR="00451107" w:rsidRPr="0003565D">
        <w:rPr>
          <w:rFonts w:ascii="Arial Narrow" w:hAnsi="Arial Narrow" w:cs="Arial"/>
          <w:b/>
          <w:bCs/>
          <w:color w:val="000000"/>
          <w:sz w:val="24"/>
          <w:szCs w:val="24"/>
        </w:rPr>
        <w:t xml:space="preserve"> </w:t>
      </w:r>
      <w:r w:rsidR="00451107" w:rsidRPr="0003565D">
        <w:rPr>
          <w:rFonts w:ascii="Arial Narrow" w:hAnsi="Arial Narrow" w:cs="Arial"/>
          <w:sz w:val="24"/>
          <w:szCs w:val="24"/>
        </w:rPr>
        <w:t xml:space="preserve">/===/ </w:t>
      </w:r>
      <w:r w:rsidR="00451107" w:rsidRPr="0003565D">
        <w:rPr>
          <w:rFonts w:ascii="Arial Narrow" w:hAnsi="Arial Narrow" w:cs="Arial"/>
          <w:b/>
          <w:sz w:val="24"/>
          <w:szCs w:val="24"/>
        </w:rPr>
        <w:t xml:space="preserve">AUSENTES: </w:t>
      </w:r>
      <w:r w:rsidR="00451107" w:rsidRPr="0003565D">
        <w:rPr>
          <w:rFonts w:ascii="Arial Narrow" w:hAnsi="Arial Narrow" w:cs="Arial"/>
          <w:bCs/>
          <w:color w:val="000000"/>
          <w:sz w:val="24"/>
          <w:szCs w:val="24"/>
        </w:rPr>
        <w:t xml:space="preserve">Excelentíssimos Senhores Conselheiros </w:t>
      </w:r>
      <w:r w:rsidR="00451107" w:rsidRPr="0003565D">
        <w:rPr>
          <w:rFonts w:ascii="Arial Narrow" w:hAnsi="Arial Narrow" w:cs="Arial"/>
          <w:b/>
          <w:sz w:val="24"/>
          <w:szCs w:val="24"/>
        </w:rPr>
        <w:t xml:space="preserve">ANTONIO JULIO BERNARDO CABRAL, </w:t>
      </w:r>
      <w:r w:rsidR="00451107" w:rsidRPr="0003565D">
        <w:rPr>
          <w:rFonts w:ascii="Arial Narrow" w:hAnsi="Arial Narrow" w:cs="Arial"/>
          <w:bCs/>
          <w:sz w:val="24"/>
          <w:szCs w:val="24"/>
        </w:rPr>
        <w:t xml:space="preserve">por motivo de licença médica, </w:t>
      </w:r>
      <w:r w:rsidR="00451107" w:rsidRPr="0003565D">
        <w:rPr>
          <w:rFonts w:ascii="Arial Narrow" w:hAnsi="Arial Narrow" w:cs="Arial"/>
          <w:b/>
          <w:color w:val="000000"/>
          <w:sz w:val="24"/>
          <w:szCs w:val="24"/>
        </w:rPr>
        <w:t>JÚLIO ASSIS CORRÊA PINHEIRO</w:t>
      </w:r>
      <w:r w:rsidR="00451107" w:rsidRPr="0003565D">
        <w:rPr>
          <w:rFonts w:ascii="Arial Narrow" w:hAnsi="Arial Narrow" w:cs="Arial"/>
          <w:bCs/>
          <w:color w:val="000000"/>
          <w:sz w:val="24"/>
          <w:szCs w:val="24"/>
        </w:rPr>
        <w:t xml:space="preserve">, por se encontrar a serviço do Tribunal; e Excelentíssimo Senhor </w:t>
      </w:r>
      <w:r w:rsidR="00451107" w:rsidRPr="0003565D">
        <w:rPr>
          <w:rFonts w:ascii="Arial Narrow" w:hAnsi="Arial Narrow" w:cs="Arial"/>
          <w:b/>
          <w:color w:val="000000"/>
          <w:sz w:val="24"/>
          <w:szCs w:val="24"/>
        </w:rPr>
        <w:t>MIRTYL LEVY JÚNIOR</w:t>
      </w:r>
      <w:r w:rsidR="00451107" w:rsidRPr="0003565D">
        <w:rPr>
          <w:rFonts w:ascii="Arial Narrow" w:hAnsi="Arial Narrow" w:cs="Arial"/>
          <w:bCs/>
          <w:color w:val="000000"/>
          <w:sz w:val="24"/>
          <w:szCs w:val="24"/>
        </w:rPr>
        <w:t>, Secretário do Tribunal Pleno</w:t>
      </w:r>
      <w:r w:rsidR="00451107" w:rsidRPr="0003565D">
        <w:rPr>
          <w:rFonts w:ascii="Arial Narrow" w:hAnsi="Arial Narrow" w:cs="Arial"/>
          <w:sz w:val="24"/>
          <w:szCs w:val="24"/>
        </w:rPr>
        <w:t>, por motivo justificado, razão pela qual fora convocada</w:t>
      </w:r>
      <w:r w:rsidR="003B5255" w:rsidRPr="0003565D">
        <w:rPr>
          <w:rFonts w:ascii="Arial Narrow" w:hAnsi="Arial Narrow" w:cs="Arial"/>
          <w:sz w:val="24"/>
          <w:szCs w:val="24"/>
        </w:rPr>
        <w:t>,</w:t>
      </w:r>
      <w:r w:rsidR="00451107" w:rsidRPr="0003565D">
        <w:rPr>
          <w:rFonts w:ascii="Arial Narrow" w:hAnsi="Arial Narrow" w:cs="Arial"/>
          <w:sz w:val="24"/>
          <w:szCs w:val="24"/>
        </w:rPr>
        <w:t xml:space="preserve"> para assessorar a Presidência na última sessão plenária</w:t>
      </w:r>
      <w:r w:rsidR="003B5255" w:rsidRPr="0003565D">
        <w:rPr>
          <w:rFonts w:ascii="Arial Narrow" w:hAnsi="Arial Narrow" w:cs="Arial"/>
          <w:sz w:val="24"/>
          <w:szCs w:val="24"/>
        </w:rPr>
        <w:t>,</w:t>
      </w:r>
      <w:r w:rsidR="00451107" w:rsidRPr="0003565D">
        <w:rPr>
          <w:rFonts w:ascii="Arial Narrow" w:hAnsi="Arial Narrow" w:cs="Arial"/>
          <w:sz w:val="24"/>
          <w:szCs w:val="24"/>
        </w:rPr>
        <w:t xml:space="preserve"> a servidora Paula Barreiros, conforme Portaria n° 655/2021-GPDRH (Processo SEI n° 9925/2021).</w:t>
      </w:r>
      <w:r w:rsidR="0005409D" w:rsidRPr="0003565D">
        <w:rPr>
          <w:rFonts w:ascii="Arial Narrow" w:hAnsi="Arial Narrow" w:cs="Arial"/>
          <w:b/>
          <w:bCs/>
          <w:color w:val="000000"/>
          <w:sz w:val="24"/>
          <w:szCs w:val="24"/>
        </w:rPr>
        <w:t xml:space="preserve"> </w:t>
      </w:r>
      <w:r w:rsidR="000C66C9" w:rsidRPr="0003565D">
        <w:rPr>
          <w:rFonts w:ascii="Arial Narrow" w:hAnsi="Arial Narrow" w:cs="Arial"/>
          <w:sz w:val="24"/>
          <w:szCs w:val="24"/>
        </w:rPr>
        <w:t xml:space="preserve">/===/ Havendo número legal, </w:t>
      </w:r>
      <w:r w:rsidR="000C66C9" w:rsidRPr="0003565D">
        <w:rPr>
          <w:rFonts w:ascii="Arial Narrow" w:hAnsi="Arial Narrow" w:cs="Arial"/>
          <w:noProof/>
          <w:sz w:val="24"/>
          <w:szCs w:val="24"/>
        </w:rPr>
        <w:t>o</w:t>
      </w:r>
      <w:r w:rsidR="000C66C9" w:rsidRPr="0003565D">
        <w:rPr>
          <w:rFonts w:ascii="Arial Narrow" w:hAnsi="Arial Narrow" w:cs="Arial"/>
          <w:sz w:val="24"/>
          <w:szCs w:val="24"/>
        </w:rPr>
        <w:t xml:space="preserve"> Excelentíssimo Senhor </w:t>
      </w:r>
      <w:r w:rsidR="000C66C9" w:rsidRPr="0003565D">
        <w:rPr>
          <w:rFonts w:ascii="Arial Narrow" w:hAnsi="Arial Narrow" w:cs="Arial"/>
          <w:noProof/>
          <w:sz w:val="24"/>
          <w:szCs w:val="24"/>
        </w:rPr>
        <w:t>Conselheiro-Presidente</w:t>
      </w:r>
      <w:r w:rsidR="000C66C9" w:rsidRPr="0003565D">
        <w:rPr>
          <w:rFonts w:ascii="Arial Narrow" w:hAnsi="Arial Narrow" w:cs="Arial"/>
          <w:sz w:val="24"/>
          <w:szCs w:val="24"/>
        </w:rPr>
        <w:t xml:space="preserve"> </w:t>
      </w:r>
      <w:r w:rsidR="00C74165" w:rsidRPr="0003565D">
        <w:rPr>
          <w:rFonts w:ascii="Arial Narrow" w:hAnsi="Arial Narrow" w:cs="Arial"/>
          <w:sz w:val="24"/>
          <w:szCs w:val="24"/>
        </w:rPr>
        <w:t>Mario Manoel Coelho de Mello</w:t>
      </w:r>
      <w:r w:rsidR="000C66C9" w:rsidRPr="0003565D">
        <w:rPr>
          <w:rFonts w:ascii="Arial Narrow" w:hAnsi="Arial Narrow" w:cs="Arial"/>
          <w:sz w:val="24"/>
          <w:szCs w:val="24"/>
        </w:rPr>
        <w:t xml:space="preserve">, invocou a proteção de Deus para os trabalhos, dando por aberta a </w:t>
      </w:r>
      <w:r w:rsidR="00CB6599" w:rsidRPr="0003565D">
        <w:rPr>
          <w:rFonts w:ascii="Arial Narrow" w:hAnsi="Arial Narrow" w:cs="Arial"/>
          <w:sz w:val="24"/>
          <w:szCs w:val="24"/>
        </w:rPr>
        <w:t>4</w:t>
      </w:r>
      <w:r w:rsidR="00157DF1" w:rsidRPr="0003565D">
        <w:rPr>
          <w:rFonts w:ascii="Arial Narrow" w:hAnsi="Arial Narrow" w:cs="Arial"/>
          <w:sz w:val="24"/>
          <w:szCs w:val="24"/>
        </w:rPr>
        <w:t>2</w:t>
      </w:r>
      <w:r w:rsidR="000C66C9" w:rsidRPr="0003565D">
        <w:rPr>
          <w:rFonts w:ascii="Arial Narrow" w:hAnsi="Arial Narrow" w:cs="Arial"/>
          <w:noProof/>
          <w:sz w:val="24"/>
          <w:szCs w:val="24"/>
        </w:rPr>
        <w:t>ª Sessão Ordinária</w:t>
      </w:r>
      <w:r w:rsidR="000C66C9" w:rsidRPr="0003565D">
        <w:rPr>
          <w:rFonts w:ascii="Arial Narrow" w:hAnsi="Arial Narrow" w:cs="Arial"/>
          <w:sz w:val="24"/>
          <w:szCs w:val="24"/>
        </w:rPr>
        <w:t xml:space="preserve"> do Egrégio </w:t>
      </w:r>
      <w:r w:rsidR="000C66C9" w:rsidRPr="0003565D">
        <w:rPr>
          <w:rFonts w:ascii="Arial Narrow" w:hAnsi="Arial Narrow" w:cs="Arial"/>
          <w:noProof/>
          <w:sz w:val="24"/>
          <w:szCs w:val="24"/>
        </w:rPr>
        <w:t>Tribunal Pleno</w:t>
      </w:r>
      <w:r w:rsidR="000C66C9" w:rsidRPr="0003565D">
        <w:rPr>
          <w:rFonts w:ascii="Arial Narrow" w:hAnsi="Arial Narrow" w:cs="Arial"/>
          <w:sz w:val="24"/>
          <w:szCs w:val="24"/>
        </w:rPr>
        <w:t xml:space="preserve"> do Tribunal de Contas do Estado do Amazonas.</w:t>
      </w:r>
      <w:r w:rsidR="008D4FC7" w:rsidRPr="0003565D">
        <w:rPr>
          <w:rFonts w:ascii="Arial Narrow" w:hAnsi="Arial Narrow" w:cs="Arial"/>
          <w:sz w:val="24"/>
          <w:szCs w:val="24"/>
        </w:rPr>
        <w:t xml:space="preserve"> </w:t>
      </w:r>
      <w:r w:rsidR="00D3446D" w:rsidRPr="0003565D">
        <w:rPr>
          <w:rFonts w:ascii="Arial Narrow" w:hAnsi="Arial Narrow" w:cs="Arial"/>
          <w:sz w:val="24"/>
          <w:szCs w:val="24"/>
        </w:rPr>
        <w:t xml:space="preserve">/===/ </w:t>
      </w:r>
      <w:r w:rsidR="00D3446D" w:rsidRPr="0003565D">
        <w:rPr>
          <w:rFonts w:ascii="Arial Narrow" w:hAnsi="Arial Narrow" w:cs="Arial"/>
          <w:b/>
          <w:sz w:val="24"/>
          <w:szCs w:val="24"/>
        </w:rPr>
        <w:t>APROVAÇÃO DA ATA:</w:t>
      </w:r>
      <w:r w:rsidR="0080437C" w:rsidRPr="0003565D">
        <w:rPr>
          <w:rFonts w:ascii="Arial Narrow" w:hAnsi="Arial Narrow" w:cs="Arial"/>
          <w:b/>
          <w:sz w:val="24"/>
          <w:szCs w:val="24"/>
        </w:rPr>
        <w:t xml:space="preserve"> </w:t>
      </w:r>
      <w:r w:rsidR="00606DD0" w:rsidRPr="0003565D">
        <w:rPr>
          <w:rFonts w:ascii="Arial Narrow" w:eastAsia="Arial" w:hAnsi="Arial Narrow" w:cs="Arial"/>
          <w:sz w:val="24"/>
          <w:szCs w:val="24"/>
        </w:rPr>
        <w:t>Aprovada, sem restrições, a Ata da</w:t>
      </w:r>
      <w:r w:rsidR="00606DD0" w:rsidRPr="0003565D">
        <w:rPr>
          <w:rFonts w:ascii="Arial Narrow" w:hAnsi="Arial Narrow" w:cs="Arial"/>
          <w:b/>
          <w:sz w:val="24"/>
          <w:szCs w:val="24"/>
        </w:rPr>
        <w:t xml:space="preserve"> </w:t>
      </w:r>
      <w:r w:rsidR="00E845BE" w:rsidRPr="0003565D">
        <w:rPr>
          <w:rFonts w:ascii="Arial Narrow" w:hAnsi="Arial Narrow" w:cs="Arial"/>
          <w:sz w:val="24"/>
          <w:szCs w:val="24"/>
        </w:rPr>
        <w:t>4</w:t>
      </w:r>
      <w:r w:rsidR="00157DF1" w:rsidRPr="0003565D">
        <w:rPr>
          <w:rFonts w:ascii="Arial Narrow" w:hAnsi="Arial Narrow" w:cs="Arial"/>
          <w:sz w:val="24"/>
          <w:szCs w:val="24"/>
        </w:rPr>
        <w:t>1</w:t>
      </w:r>
      <w:r w:rsidR="00606DD0" w:rsidRPr="0003565D">
        <w:rPr>
          <w:rFonts w:ascii="Arial Narrow" w:hAnsi="Arial Narrow" w:cs="Arial"/>
          <w:sz w:val="24"/>
          <w:szCs w:val="24"/>
        </w:rPr>
        <w:t xml:space="preserve">ª </w:t>
      </w:r>
      <w:r w:rsidR="00606DD0" w:rsidRPr="0003565D">
        <w:rPr>
          <w:rFonts w:ascii="Arial Narrow" w:eastAsia="Arial" w:hAnsi="Arial Narrow" w:cs="Arial"/>
          <w:sz w:val="24"/>
          <w:szCs w:val="24"/>
        </w:rPr>
        <w:t xml:space="preserve">Sessão Ordinária Judicante, realizada </w:t>
      </w:r>
      <w:r w:rsidR="00606DD0" w:rsidRPr="0003565D">
        <w:rPr>
          <w:rFonts w:ascii="Arial Narrow" w:hAnsi="Arial Narrow" w:cs="Arial"/>
          <w:sz w:val="24"/>
          <w:szCs w:val="24"/>
        </w:rPr>
        <w:t xml:space="preserve">no dia </w:t>
      </w:r>
      <w:r w:rsidR="008D4FC7" w:rsidRPr="0003565D">
        <w:rPr>
          <w:rFonts w:ascii="Arial Narrow" w:hAnsi="Arial Narrow" w:cs="Arial"/>
          <w:sz w:val="24"/>
          <w:szCs w:val="24"/>
        </w:rPr>
        <w:t>0</w:t>
      </w:r>
      <w:r w:rsidR="00E845BE" w:rsidRPr="0003565D">
        <w:rPr>
          <w:rFonts w:ascii="Arial Narrow" w:hAnsi="Arial Narrow" w:cs="Arial"/>
          <w:sz w:val="24"/>
          <w:szCs w:val="24"/>
        </w:rPr>
        <w:t>9</w:t>
      </w:r>
      <w:r w:rsidR="00606DD0" w:rsidRPr="0003565D">
        <w:rPr>
          <w:rFonts w:ascii="Arial Narrow" w:hAnsi="Arial Narrow" w:cs="Arial"/>
          <w:sz w:val="24"/>
          <w:szCs w:val="24"/>
        </w:rPr>
        <w:t>/1</w:t>
      </w:r>
      <w:r w:rsidR="008D4FC7" w:rsidRPr="0003565D">
        <w:rPr>
          <w:rFonts w:ascii="Arial Narrow" w:hAnsi="Arial Narrow" w:cs="Arial"/>
          <w:sz w:val="24"/>
          <w:szCs w:val="24"/>
        </w:rPr>
        <w:t>2</w:t>
      </w:r>
      <w:r w:rsidR="00606DD0" w:rsidRPr="0003565D">
        <w:rPr>
          <w:rFonts w:ascii="Arial Narrow" w:hAnsi="Arial Narrow" w:cs="Arial"/>
          <w:sz w:val="24"/>
          <w:szCs w:val="24"/>
        </w:rPr>
        <w:t>/2021</w:t>
      </w:r>
      <w:r w:rsidR="00035B83" w:rsidRPr="0003565D">
        <w:rPr>
          <w:rFonts w:ascii="Arial Narrow" w:hAnsi="Arial Narrow" w:cs="Arial"/>
          <w:sz w:val="24"/>
          <w:szCs w:val="24"/>
        </w:rPr>
        <w:t>.</w:t>
      </w:r>
      <w:r w:rsidR="00026114" w:rsidRPr="0003565D">
        <w:rPr>
          <w:rFonts w:ascii="Arial Narrow" w:hAnsi="Arial Narrow" w:cs="Arial"/>
          <w:sz w:val="24"/>
          <w:szCs w:val="24"/>
        </w:rPr>
        <w:t xml:space="preserve"> </w:t>
      </w:r>
      <w:r w:rsidR="00FF5DF6" w:rsidRPr="0003565D">
        <w:rPr>
          <w:rFonts w:ascii="Arial Narrow" w:hAnsi="Arial Narrow" w:cs="Arial"/>
          <w:sz w:val="24"/>
          <w:szCs w:val="24"/>
        </w:rPr>
        <w:t xml:space="preserve">/===/ </w:t>
      </w:r>
      <w:r w:rsidR="00FF5DF6" w:rsidRPr="0003565D">
        <w:rPr>
          <w:rFonts w:ascii="Arial Narrow" w:hAnsi="Arial Narrow" w:cs="Arial"/>
          <w:b/>
          <w:sz w:val="24"/>
          <w:szCs w:val="24"/>
        </w:rPr>
        <w:t>LEITURA DE EXPEDIENTE:</w:t>
      </w:r>
      <w:r w:rsidR="00917D12" w:rsidRPr="0003565D">
        <w:rPr>
          <w:rFonts w:ascii="Arial Narrow" w:hAnsi="Arial Narrow" w:cs="Arial"/>
          <w:sz w:val="24"/>
          <w:szCs w:val="24"/>
        </w:rPr>
        <w:t xml:space="preserve"> Não houve.</w:t>
      </w:r>
      <w:r w:rsidR="00026114" w:rsidRPr="0003565D">
        <w:rPr>
          <w:rFonts w:ascii="Arial Narrow" w:hAnsi="Arial Narrow" w:cs="Arial"/>
          <w:sz w:val="24"/>
          <w:szCs w:val="24"/>
        </w:rPr>
        <w:t xml:space="preserve"> </w:t>
      </w:r>
      <w:r w:rsidR="00FF5DF6" w:rsidRPr="0003565D">
        <w:rPr>
          <w:rFonts w:ascii="Arial Narrow" w:hAnsi="Arial Narrow" w:cs="Arial"/>
          <w:sz w:val="24"/>
          <w:szCs w:val="24"/>
        </w:rPr>
        <w:t xml:space="preserve">/===/ </w:t>
      </w:r>
      <w:r w:rsidR="00FF5DF6" w:rsidRPr="0003565D">
        <w:rPr>
          <w:rFonts w:ascii="Arial Narrow" w:hAnsi="Arial Narrow" w:cs="Arial"/>
          <w:b/>
          <w:sz w:val="24"/>
          <w:szCs w:val="24"/>
        </w:rPr>
        <w:t>INDICAÇÕES E PROPOSTAS:</w:t>
      </w:r>
      <w:r w:rsidR="004A30CA" w:rsidRPr="0003565D">
        <w:rPr>
          <w:rFonts w:ascii="Arial Narrow" w:hAnsi="Arial Narrow" w:cs="Arial"/>
          <w:sz w:val="24"/>
          <w:szCs w:val="24"/>
        </w:rPr>
        <w:t xml:space="preserve"> </w:t>
      </w:r>
      <w:r w:rsidR="00881519" w:rsidRPr="0003565D">
        <w:rPr>
          <w:rFonts w:ascii="Arial Narrow" w:eastAsia="Arial" w:hAnsi="Arial Narrow" w:cs="Arial"/>
          <w:bCs/>
          <w:sz w:val="24"/>
          <w:szCs w:val="24"/>
        </w:rPr>
        <w:t>Não houve.</w:t>
      </w:r>
      <w:r w:rsidR="00535AAF" w:rsidRPr="0003565D">
        <w:rPr>
          <w:rFonts w:ascii="Arial Narrow" w:hAnsi="Arial Narrow" w:cs="Arial"/>
          <w:sz w:val="24"/>
          <w:szCs w:val="24"/>
        </w:rPr>
        <w:t xml:space="preserve"> </w:t>
      </w:r>
      <w:r w:rsidR="00FF5DF6" w:rsidRPr="0003565D">
        <w:rPr>
          <w:rFonts w:ascii="Arial Narrow" w:hAnsi="Arial Narrow" w:cs="Arial"/>
          <w:sz w:val="24"/>
          <w:szCs w:val="24"/>
        </w:rPr>
        <w:t xml:space="preserve">/===/ </w:t>
      </w:r>
      <w:r w:rsidR="00FF5DF6" w:rsidRPr="0003565D">
        <w:rPr>
          <w:rFonts w:ascii="Arial Narrow" w:hAnsi="Arial Narrow" w:cs="Arial"/>
          <w:b/>
          <w:sz w:val="24"/>
          <w:szCs w:val="24"/>
        </w:rPr>
        <w:t>DISTRIBUIÇÃO:</w:t>
      </w:r>
      <w:r w:rsidR="008F50F7" w:rsidRPr="0003565D">
        <w:rPr>
          <w:rFonts w:ascii="Arial Narrow" w:hAnsi="Arial Narrow" w:cs="Arial"/>
          <w:sz w:val="24"/>
          <w:szCs w:val="24"/>
        </w:rPr>
        <w:t xml:space="preserve"> </w:t>
      </w:r>
      <w:r w:rsidR="00293729" w:rsidRPr="0003565D">
        <w:rPr>
          <w:rFonts w:ascii="Arial Narrow" w:hAnsi="Arial Narrow" w:cs="Arial"/>
          <w:sz w:val="24"/>
          <w:szCs w:val="24"/>
        </w:rPr>
        <w:t>Não houve.</w:t>
      </w:r>
      <w:r w:rsidR="00827D2F" w:rsidRPr="0003565D">
        <w:rPr>
          <w:rFonts w:ascii="Arial Narrow" w:hAnsi="Arial Narrow" w:cs="Arial"/>
          <w:b/>
          <w:bCs/>
          <w:color w:val="000000"/>
          <w:sz w:val="24"/>
          <w:szCs w:val="24"/>
        </w:rPr>
        <w:t xml:space="preserve"> </w:t>
      </w:r>
      <w:r w:rsidR="00EC5344" w:rsidRPr="0003565D">
        <w:rPr>
          <w:rFonts w:ascii="Arial Narrow" w:hAnsi="Arial Narrow" w:cs="Arial"/>
          <w:sz w:val="24"/>
          <w:szCs w:val="24"/>
        </w:rPr>
        <w:t>/===/</w:t>
      </w:r>
      <w:r w:rsidR="00513E8D" w:rsidRPr="0003565D">
        <w:rPr>
          <w:rFonts w:ascii="Arial Narrow" w:hAnsi="Arial Narrow" w:cs="Arial"/>
          <w:sz w:val="24"/>
          <w:szCs w:val="24"/>
        </w:rPr>
        <w:t xml:space="preserve"> </w:t>
      </w:r>
      <w:r w:rsidR="00EC5344" w:rsidRPr="0003565D">
        <w:rPr>
          <w:rFonts w:ascii="Arial Narrow" w:hAnsi="Arial Narrow" w:cs="Arial"/>
          <w:b/>
          <w:color w:val="000000"/>
          <w:sz w:val="24"/>
          <w:szCs w:val="24"/>
        </w:rPr>
        <w:t xml:space="preserve">JULGAMENTO </w:t>
      </w:r>
      <w:r w:rsidR="00776C80" w:rsidRPr="0003565D">
        <w:rPr>
          <w:rFonts w:ascii="Arial Narrow" w:hAnsi="Arial Narrow" w:cs="Arial"/>
          <w:b/>
          <w:color w:val="000000"/>
          <w:sz w:val="24"/>
          <w:szCs w:val="24"/>
        </w:rPr>
        <w:t>ADIADO:</w:t>
      </w:r>
      <w:r w:rsidR="00B5615D" w:rsidRPr="0003565D">
        <w:rPr>
          <w:rFonts w:ascii="Arial Narrow" w:hAnsi="Arial Narrow" w:cs="Arial"/>
          <w:color w:val="000000"/>
          <w:sz w:val="24"/>
          <w:szCs w:val="24"/>
        </w:rPr>
        <w:t xml:space="preserve"> </w:t>
      </w:r>
      <w:r w:rsidR="00F913DD" w:rsidRPr="0003565D">
        <w:rPr>
          <w:rFonts w:ascii="Arial Narrow" w:hAnsi="Arial Narrow" w:cs="Arial"/>
          <w:b/>
          <w:color w:val="000000"/>
          <w:sz w:val="24"/>
          <w:szCs w:val="24"/>
        </w:rPr>
        <w:t>CONSELHEIRO-RELATOR: ÉRICO XAVIER DESTERRO E SILVA (Com vista para a Excelentíssima Senhora Conselheira Yara Amazônia Lins Rodrigues dos Santos).</w:t>
      </w:r>
      <w:r w:rsidR="00F913DD" w:rsidRPr="0003565D">
        <w:rPr>
          <w:rFonts w:ascii="Arial Narrow" w:hAnsi="Arial Narrow" w:cs="Arial"/>
          <w:sz w:val="24"/>
          <w:szCs w:val="24"/>
        </w:rPr>
        <w:t xml:space="preserve"> </w:t>
      </w:r>
      <w:r w:rsidR="00F913DD" w:rsidRPr="0003565D">
        <w:rPr>
          <w:rFonts w:ascii="Arial Narrow" w:hAnsi="Arial Narrow" w:cs="Arial"/>
          <w:b/>
          <w:color w:val="000000"/>
          <w:sz w:val="24"/>
          <w:szCs w:val="24"/>
        </w:rPr>
        <w:t>PROCESSO Nº 11.400/2017 (Apensos: 14.195/2016, 11.417/2018, 11.367/2018, 11.773/2018, 11.382/2018, 11.383/2018, 11.369/2018 e 13.495/2016)</w:t>
      </w:r>
      <w:r w:rsidR="00F913DD" w:rsidRPr="0003565D">
        <w:rPr>
          <w:rFonts w:ascii="Arial Narrow" w:hAnsi="Arial Narrow" w:cs="Arial"/>
          <w:color w:val="000000"/>
          <w:sz w:val="24"/>
          <w:szCs w:val="24"/>
        </w:rPr>
        <w:t xml:space="preserve"> - Prestação de Contas Anual da Secretaria de Estado da Educação e Qualidade de Ensino – SEDUC, sob a responsabilidade do Sr. </w:t>
      </w:r>
      <w:proofErr w:type="spellStart"/>
      <w:r w:rsidR="00F913DD" w:rsidRPr="0003565D">
        <w:rPr>
          <w:rFonts w:ascii="Arial Narrow" w:hAnsi="Arial Narrow" w:cs="Arial"/>
          <w:color w:val="000000"/>
          <w:sz w:val="24"/>
          <w:szCs w:val="24"/>
        </w:rPr>
        <w:t>Algemiro</w:t>
      </w:r>
      <w:proofErr w:type="spellEnd"/>
      <w:r w:rsidR="00F913DD" w:rsidRPr="0003565D">
        <w:rPr>
          <w:rFonts w:ascii="Arial Narrow" w:hAnsi="Arial Narrow" w:cs="Arial"/>
          <w:color w:val="000000"/>
          <w:sz w:val="24"/>
          <w:szCs w:val="24"/>
        </w:rPr>
        <w:t xml:space="preserve"> Ferreira Lima Filho, referente ao exercício de 2016. </w:t>
      </w:r>
      <w:r w:rsidR="00F913DD" w:rsidRPr="0003565D">
        <w:rPr>
          <w:rFonts w:ascii="Arial Narrow" w:hAnsi="Arial Narrow" w:cs="Arial"/>
          <w:i/>
          <w:color w:val="000000"/>
          <w:sz w:val="24"/>
          <w:szCs w:val="24"/>
        </w:rPr>
        <w:t xml:space="preserve">CONCEDIDO VISTA DOS AUTOS AO EXCELENTÍSSIMO SENHOR CONSELHEIRO CONVOCADO MÁRIO JOSÉ DE MORAES COSTA FILHO. </w:t>
      </w:r>
      <w:r w:rsidR="00F913DD" w:rsidRPr="0003565D">
        <w:rPr>
          <w:rFonts w:ascii="Arial Narrow" w:hAnsi="Arial Narrow" w:cs="Arial"/>
          <w:b/>
          <w:color w:val="000000"/>
          <w:sz w:val="24"/>
          <w:szCs w:val="24"/>
        </w:rPr>
        <w:t>PROCESSO Nº 14.195/2016 (Apensos: 11.400/2017, 11.417/2018, 11.367/2018, 11.773/2018, 11.382/2018, 11.383/2018, 11.369/2018 e 13.495/2016)</w:t>
      </w:r>
      <w:r w:rsidR="00F913DD" w:rsidRPr="0003565D">
        <w:rPr>
          <w:rFonts w:ascii="Arial Narrow" w:hAnsi="Arial Narrow" w:cs="Arial"/>
          <w:color w:val="000000"/>
          <w:sz w:val="24"/>
          <w:szCs w:val="24"/>
        </w:rPr>
        <w:t xml:space="preserve"> – Representação formulada pelo Ministério Público de Contas, em face do Sr. </w:t>
      </w:r>
      <w:proofErr w:type="spellStart"/>
      <w:r w:rsidR="00F913DD" w:rsidRPr="0003565D">
        <w:rPr>
          <w:rFonts w:ascii="Arial Narrow" w:hAnsi="Arial Narrow" w:cs="Arial"/>
          <w:color w:val="000000"/>
          <w:sz w:val="24"/>
          <w:szCs w:val="24"/>
        </w:rPr>
        <w:t>Algemiro</w:t>
      </w:r>
      <w:proofErr w:type="spellEnd"/>
      <w:r w:rsidR="00F913DD" w:rsidRPr="0003565D">
        <w:rPr>
          <w:rFonts w:ascii="Arial Narrow" w:hAnsi="Arial Narrow" w:cs="Arial"/>
          <w:color w:val="000000"/>
          <w:sz w:val="24"/>
          <w:szCs w:val="24"/>
        </w:rPr>
        <w:t xml:space="preserve"> Ferreira Lima Filho, Secretário de Estado de Educação - SEDUC, considerando a omissão em responder à requisição desta Corte de Contas.</w:t>
      </w:r>
      <w:r w:rsidR="00F913DD" w:rsidRPr="0003565D">
        <w:rPr>
          <w:rFonts w:ascii="Arial Narrow" w:hAnsi="Arial Narrow" w:cs="Arial"/>
          <w:i/>
          <w:color w:val="000000"/>
          <w:sz w:val="24"/>
          <w:szCs w:val="24"/>
        </w:rPr>
        <w:t xml:space="preserve"> CONCEDIDO VISTA DOS AUTOS AO EXCELENTÍSSIMO SENHOR CONSELHEIRO CONVOCADO MÁRIO JOSÉ DE MORAES COSTA FILHO.</w:t>
      </w:r>
      <w:r w:rsidR="00F913DD" w:rsidRPr="0003565D">
        <w:rPr>
          <w:rFonts w:ascii="Arial Narrow" w:hAnsi="Arial Narrow" w:cs="Arial"/>
          <w:sz w:val="24"/>
          <w:szCs w:val="24"/>
        </w:rPr>
        <w:t xml:space="preserve"> </w:t>
      </w:r>
      <w:r w:rsidR="00F913DD" w:rsidRPr="0003565D">
        <w:rPr>
          <w:rFonts w:ascii="Arial Narrow" w:hAnsi="Arial Narrow" w:cs="Arial"/>
          <w:b/>
          <w:color w:val="000000"/>
          <w:sz w:val="24"/>
          <w:szCs w:val="24"/>
        </w:rPr>
        <w:t>CONSELHEIRO-RELATOR: ÉRICO XAVIER DESTERRO E SILVA.</w:t>
      </w:r>
      <w:r w:rsidR="00F913DD" w:rsidRPr="0003565D">
        <w:rPr>
          <w:rFonts w:ascii="Arial Narrow" w:hAnsi="Arial Narrow" w:cs="Arial"/>
          <w:sz w:val="24"/>
          <w:szCs w:val="24"/>
        </w:rPr>
        <w:t xml:space="preserve"> </w:t>
      </w:r>
      <w:r w:rsidR="00F913DD" w:rsidRPr="0003565D">
        <w:rPr>
          <w:rFonts w:ascii="Arial Narrow" w:hAnsi="Arial Narrow" w:cs="Arial"/>
          <w:b/>
          <w:color w:val="000000"/>
          <w:sz w:val="24"/>
          <w:szCs w:val="24"/>
        </w:rPr>
        <w:t>PROCESSO Nº 16.360/2020 (Apenso: 16.493/2020)</w:t>
      </w:r>
      <w:r w:rsidR="00F913DD" w:rsidRPr="0003565D">
        <w:rPr>
          <w:rFonts w:ascii="Arial Narrow" w:hAnsi="Arial Narrow" w:cs="Arial"/>
          <w:color w:val="000000"/>
          <w:sz w:val="24"/>
          <w:szCs w:val="24"/>
        </w:rPr>
        <w:t xml:space="preserve"> - Representação formulada Ministério Público de Contas, em face da omissão em responder à requisição relativa ao 5º Termo Aditivo do Contrato nº 319/2010 firmado entre a Secretaria de Educação e Qualidade de Ensino - SEDUC e a empresa </w:t>
      </w:r>
      <w:proofErr w:type="spellStart"/>
      <w:r w:rsidR="00F913DD" w:rsidRPr="0003565D">
        <w:rPr>
          <w:rFonts w:ascii="Arial Narrow" w:hAnsi="Arial Narrow" w:cs="Arial"/>
          <w:color w:val="000000"/>
          <w:sz w:val="24"/>
          <w:szCs w:val="24"/>
        </w:rPr>
        <w:t>Kairos</w:t>
      </w:r>
      <w:proofErr w:type="spellEnd"/>
      <w:r w:rsidR="00F913DD" w:rsidRPr="0003565D">
        <w:rPr>
          <w:rFonts w:ascii="Arial Narrow" w:hAnsi="Arial Narrow" w:cs="Arial"/>
          <w:color w:val="000000"/>
          <w:sz w:val="24"/>
          <w:szCs w:val="24"/>
        </w:rPr>
        <w:t xml:space="preserve"> Construtora Ltda. </w:t>
      </w:r>
      <w:r w:rsidR="00F913DD" w:rsidRPr="0003565D">
        <w:rPr>
          <w:rFonts w:ascii="Arial Narrow" w:hAnsi="Arial Narrow" w:cs="Arial"/>
          <w:i/>
          <w:color w:val="000000"/>
          <w:sz w:val="24"/>
          <w:szCs w:val="24"/>
        </w:rPr>
        <w:t>CONCEDIDO VISTA DOS AUTOS AO EXCELENTÍSSIMO SENHOR CONSELHEIRO CONVOCADO MÁRIO JOSÉ DE MORAES COSTA FILHO.</w:t>
      </w:r>
      <w:r w:rsidR="00F913DD" w:rsidRPr="0003565D">
        <w:rPr>
          <w:rFonts w:ascii="Arial Narrow" w:hAnsi="Arial Narrow" w:cs="Arial"/>
          <w:sz w:val="24"/>
          <w:szCs w:val="24"/>
        </w:rPr>
        <w:t xml:space="preserve"> </w:t>
      </w:r>
      <w:r w:rsidR="00F913DD" w:rsidRPr="0003565D">
        <w:rPr>
          <w:rFonts w:ascii="Arial Narrow" w:hAnsi="Arial Narrow" w:cs="Arial"/>
          <w:b/>
          <w:color w:val="000000"/>
          <w:sz w:val="24"/>
          <w:szCs w:val="24"/>
        </w:rPr>
        <w:t>PROCESSO Nº 16.493/2020 (Apenso: 16.360/2020)</w:t>
      </w:r>
      <w:r w:rsidR="00F913DD" w:rsidRPr="0003565D">
        <w:rPr>
          <w:rFonts w:ascii="Arial Narrow" w:hAnsi="Arial Narrow" w:cs="Arial"/>
          <w:color w:val="000000"/>
          <w:sz w:val="24"/>
          <w:szCs w:val="24"/>
        </w:rPr>
        <w:t xml:space="preserve"> - Prestação de Contas da Secretaria de Estado de Educação e Qualidade de Ensino-SEDUC, sob a responsabilidade do Sr. </w:t>
      </w:r>
      <w:proofErr w:type="spellStart"/>
      <w:r w:rsidR="00F913DD" w:rsidRPr="0003565D">
        <w:rPr>
          <w:rFonts w:ascii="Arial Narrow" w:hAnsi="Arial Narrow" w:cs="Arial"/>
          <w:color w:val="000000"/>
          <w:sz w:val="24"/>
          <w:szCs w:val="24"/>
        </w:rPr>
        <w:t>Rossieli</w:t>
      </w:r>
      <w:proofErr w:type="spellEnd"/>
      <w:r w:rsidR="00F913DD" w:rsidRPr="0003565D">
        <w:rPr>
          <w:rFonts w:ascii="Arial Narrow" w:hAnsi="Arial Narrow" w:cs="Arial"/>
          <w:color w:val="000000"/>
          <w:sz w:val="24"/>
          <w:szCs w:val="24"/>
        </w:rPr>
        <w:t xml:space="preserve"> Soares da Silva, referente ao exercício de 2012. </w:t>
      </w:r>
      <w:r w:rsidR="00F913DD" w:rsidRPr="0003565D">
        <w:rPr>
          <w:rFonts w:ascii="Arial Narrow" w:hAnsi="Arial Narrow" w:cs="Arial"/>
          <w:i/>
          <w:color w:val="000000"/>
          <w:sz w:val="24"/>
          <w:szCs w:val="24"/>
        </w:rPr>
        <w:t>CONCEDIDO VISTA DOS AUTOS AO EXCELENTÍSSIMO SENHOR CONSELHEIRO CONVOCADO MÁRIO JOSÉ DE MORAES COSTA FILHO.</w:t>
      </w:r>
      <w:r w:rsidR="00F913DD" w:rsidRPr="0003565D">
        <w:rPr>
          <w:rFonts w:ascii="Arial Narrow" w:hAnsi="Arial Narrow" w:cs="Arial"/>
          <w:sz w:val="24"/>
          <w:szCs w:val="24"/>
        </w:rPr>
        <w:t xml:space="preserve"> </w:t>
      </w:r>
      <w:r w:rsidR="00F913DD" w:rsidRPr="0003565D">
        <w:rPr>
          <w:rFonts w:ascii="Arial Narrow" w:hAnsi="Arial Narrow" w:cs="Arial"/>
          <w:b/>
          <w:color w:val="000000"/>
          <w:sz w:val="24"/>
          <w:szCs w:val="24"/>
        </w:rPr>
        <w:t>CONSELHEIRA-RELATORA: YARA AMAZÔNIA LINS RODRIGUES DOS SANTOS (Com vista para o Excelentíssimo Senhor Conselheiro Érico Xavier Desterro e Silva).</w:t>
      </w:r>
      <w:r w:rsidR="00F913DD" w:rsidRPr="0003565D">
        <w:rPr>
          <w:rFonts w:ascii="Arial Narrow" w:hAnsi="Arial Narrow" w:cs="Arial"/>
          <w:sz w:val="24"/>
          <w:szCs w:val="24"/>
        </w:rPr>
        <w:t xml:space="preserve"> </w:t>
      </w:r>
      <w:r w:rsidR="00F913DD" w:rsidRPr="0003565D">
        <w:rPr>
          <w:rFonts w:ascii="Arial Narrow" w:hAnsi="Arial Narrow" w:cs="Arial"/>
          <w:b/>
          <w:color w:val="000000"/>
          <w:sz w:val="24"/>
          <w:szCs w:val="24"/>
        </w:rPr>
        <w:t>PROCESSO Nº 11.467/2018 (Apensos: 14.540/2018, 14.541/2018, 14.542/2018, 14.544/2018, 11.650/2018, 14.386/2017 e 14.543/2018)</w:t>
      </w:r>
      <w:r w:rsidR="00F913DD" w:rsidRPr="0003565D">
        <w:rPr>
          <w:rFonts w:ascii="Arial Narrow" w:hAnsi="Arial Narrow" w:cs="Arial"/>
          <w:color w:val="000000"/>
          <w:sz w:val="24"/>
          <w:szCs w:val="24"/>
        </w:rPr>
        <w:t xml:space="preserve"> - Prestação de Contas Anual da Prefeitura Municipal de Autazes, sob a </w:t>
      </w:r>
      <w:r w:rsidR="00F913DD" w:rsidRPr="0003565D">
        <w:rPr>
          <w:rFonts w:ascii="Arial Narrow" w:hAnsi="Arial Narrow" w:cs="Arial"/>
          <w:color w:val="000000"/>
          <w:sz w:val="24"/>
          <w:szCs w:val="24"/>
        </w:rPr>
        <w:lastRenderedPageBreak/>
        <w:t xml:space="preserve">responsabilidade do Sr. </w:t>
      </w:r>
      <w:proofErr w:type="spellStart"/>
      <w:r w:rsidR="00F913DD" w:rsidRPr="0003565D">
        <w:rPr>
          <w:rFonts w:ascii="Arial Narrow" w:hAnsi="Arial Narrow" w:cs="Arial"/>
          <w:color w:val="000000"/>
          <w:sz w:val="24"/>
          <w:szCs w:val="24"/>
        </w:rPr>
        <w:t>Andreson</w:t>
      </w:r>
      <w:proofErr w:type="spellEnd"/>
      <w:r w:rsidR="00F913DD" w:rsidRPr="0003565D">
        <w:rPr>
          <w:rFonts w:ascii="Arial Narrow" w:hAnsi="Arial Narrow" w:cs="Arial"/>
          <w:color w:val="000000"/>
          <w:sz w:val="24"/>
          <w:szCs w:val="24"/>
        </w:rPr>
        <w:t xml:space="preserve"> Adriano Oliveira Cavalcante, referente ao exercício de 2017. </w:t>
      </w:r>
      <w:r w:rsidR="00F913DD" w:rsidRPr="0003565D">
        <w:rPr>
          <w:rFonts w:ascii="Arial Narrow" w:hAnsi="Arial Narrow" w:cs="Arial"/>
          <w:b/>
          <w:color w:val="000000"/>
          <w:sz w:val="24"/>
          <w:szCs w:val="24"/>
        </w:rPr>
        <w:t xml:space="preserve">Advogado: </w:t>
      </w:r>
      <w:r w:rsidR="00F913DD" w:rsidRPr="0003565D">
        <w:rPr>
          <w:rFonts w:ascii="Arial Narrow" w:hAnsi="Arial Narrow" w:cs="Arial"/>
          <w:color w:val="000000"/>
          <w:sz w:val="24"/>
          <w:szCs w:val="24"/>
        </w:rPr>
        <w:t>Juarez Frazao Rodrigues Junior - OAB/AM 5851.</w:t>
      </w:r>
      <w:r w:rsidR="00F913DD" w:rsidRPr="0003565D">
        <w:rPr>
          <w:rFonts w:ascii="Arial Narrow" w:hAnsi="Arial Narrow" w:cs="Arial"/>
          <w:b/>
          <w:color w:val="000000"/>
          <w:sz w:val="24"/>
          <w:szCs w:val="24"/>
        </w:rPr>
        <w:t xml:space="preserve"> PARECER PRÉVIO Nº 26/2021: </w:t>
      </w:r>
      <w:r w:rsidR="00F913DD" w:rsidRPr="0003565D">
        <w:rPr>
          <w:rFonts w:ascii="Arial Narrow" w:hAnsi="Arial Narrow" w:cs="Arial"/>
          <w:b/>
          <w:bCs/>
          <w:sz w:val="24"/>
          <w:szCs w:val="24"/>
        </w:rPr>
        <w:t>O TRIBUNAL DE CONTAS DO ESTADO DO AMAZONAS</w:t>
      </w:r>
      <w:r w:rsidR="00F913DD" w:rsidRPr="0003565D">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F913DD" w:rsidRPr="0003565D">
        <w:rPr>
          <w:rFonts w:ascii="Arial Narrow" w:hAnsi="Arial Narrow" w:cs="Arial"/>
          <w:noProof/>
          <w:sz w:val="24"/>
          <w:szCs w:val="24"/>
        </w:rPr>
        <w:t xml:space="preserve"> pelos arts. 5º, II e 11, III, “a” item 1, da Resolução nº 04/2002-TCE/AM</w:t>
      </w:r>
      <w:r w:rsidR="00F913DD" w:rsidRPr="0003565D">
        <w:rPr>
          <w:rFonts w:ascii="Arial Narrow" w:hAnsi="Arial Narrow" w:cs="Arial"/>
          <w:sz w:val="24"/>
          <w:szCs w:val="24"/>
        </w:rPr>
        <w:t xml:space="preserve">, tendo discutido a matéria nestes autos, e acolhido, </w:t>
      </w:r>
      <w:r w:rsidR="00F913DD" w:rsidRPr="0003565D">
        <w:rPr>
          <w:rFonts w:ascii="Arial Narrow" w:hAnsi="Arial Narrow" w:cs="Arial"/>
          <w:b/>
          <w:noProof/>
          <w:sz w:val="24"/>
          <w:szCs w:val="24"/>
        </w:rPr>
        <w:t>à unanimidade</w:t>
      </w:r>
      <w:r w:rsidR="00F913DD" w:rsidRPr="0003565D">
        <w:rPr>
          <w:rFonts w:ascii="Arial Narrow" w:hAnsi="Arial Narrow" w:cs="Arial"/>
          <w:sz w:val="24"/>
          <w:szCs w:val="24"/>
        </w:rPr>
        <w:t xml:space="preserve">, </w:t>
      </w:r>
      <w:r w:rsidR="00F913DD" w:rsidRPr="0003565D">
        <w:rPr>
          <w:rFonts w:ascii="Arial Narrow" w:hAnsi="Arial Narrow" w:cs="Arial"/>
          <w:noProof/>
          <w:sz w:val="24"/>
          <w:szCs w:val="24"/>
        </w:rPr>
        <w:t>o voto</w:t>
      </w:r>
      <w:r w:rsidR="00F913DD" w:rsidRPr="0003565D">
        <w:rPr>
          <w:rFonts w:ascii="Arial Narrow" w:hAnsi="Arial Narrow" w:cs="Arial"/>
          <w:sz w:val="24"/>
          <w:szCs w:val="24"/>
        </w:rPr>
        <w:t xml:space="preserve"> </w:t>
      </w:r>
      <w:r w:rsidR="00F913DD" w:rsidRPr="0003565D">
        <w:rPr>
          <w:rFonts w:ascii="Arial Narrow" w:hAnsi="Arial Narrow" w:cs="Arial"/>
          <w:noProof/>
          <w:sz w:val="24"/>
          <w:szCs w:val="24"/>
        </w:rPr>
        <w:t>da</w:t>
      </w:r>
      <w:r w:rsidR="00F913DD" w:rsidRPr="0003565D">
        <w:rPr>
          <w:rFonts w:ascii="Arial Narrow" w:hAnsi="Arial Narrow" w:cs="Arial"/>
          <w:sz w:val="24"/>
          <w:szCs w:val="24"/>
        </w:rPr>
        <w:t xml:space="preserve"> Excelentíssima Senhora Conselheira-Relatora, </w:t>
      </w:r>
      <w:r w:rsidR="00F913DD" w:rsidRPr="0003565D">
        <w:rPr>
          <w:rFonts w:ascii="Arial Narrow" w:hAnsi="Arial Narrow" w:cs="Arial"/>
          <w:b/>
          <w:noProof/>
          <w:sz w:val="24"/>
          <w:szCs w:val="24"/>
        </w:rPr>
        <w:t>em divergência</w:t>
      </w:r>
      <w:r w:rsidR="00F913DD" w:rsidRPr="0003565D">
        <w:rPr>
          <w:rFonts w:ascii="Arial Narrow" w:hAnsi="Arial Narrow" w:cs="Arial"/>
          <w:sz w:val="24"/>
          <w:szCs w:val="24"/>
        </w:rPr>
        <w:t xml:space="preserve"> com o pronunciamento do Ministério Público junto a este Tribunal: </w:t>
      </w:r>
      <w:r w:rsidR="00F913DD" w:rsidRPr="0003565D">
        <w:rPr>
          <w:rFonts w:ascii="Arial Narrow" w:hAnsi="Arial Narrow" w:cs="Arial"/>
          <w:b/>
          <w:bCs/>
          <w:color w:val="000000"/>
          <w:sz w:val="24"/>
          <w:szCs w:val="24"/>
        </w:rPr>
        <w:t>10.1. Emite Parecer Prévio recomendando à Câmara Municipal a aprovação com ressalvas</w:t>
      </w:r>
      <w:r w:rsidR="00F913DD" w:rsidRPr="0003565D">
        <w:rPr>
          <w:rFonts w:ascii="Arial Narrow" w:hAnsi="Arial Narrow" w:cs="Arial"/>
          <w:color w:val="000000"/>
          <w:sz w:val="24"/>
          <w:szCs w:val="24"/>
        </w:rPr>
        <w:t xml:space="preserve"> das contas da Prefeitura Municipal de Autazes, referente ao exercício de 2017 (U.G: 1068), de responsabilidade do </w:t>
      </w:r>
      <w:r w:rsidR="00F913DD" w:rsidRPr="0003565D">
        <w:rPr>
          <w:rFonts w:ascii="Arial Narrow" w:hAnsi="Arial Narrow" w:cs="Arial"/>
          <w:b/>
          <w:bCs/>
          <w:color w:val="000000"/>
          <w:sz w:val="24"/>
          <w:szCs w:val="24"/>
        </w:rPr>
        <w:t xml:space="preserve">Senhor </w:t>
      </w:r>
      <w:proofErr w:type="spellStart"/>
      <w:r w:rsidR="00F913DD" w:rsidRPr="0003565D">
        <w:rPr>
          <w:rFonts w:ascii="Arial Narrow" w:hAnsi="Arial Narrow" w:cs="Arial"/>
          <w:b/>
          <w:bCs/>
          <w:color w:val="000000"/>
          <w:sz w:val="24"/>
          <w:szCs w:val="24"/>
        </w:rPr>
        <w:t>Andreson</w:t>
      </w:r>
      <w:proofErr w:type="spellEnd"/>
      <w:r w:rsidR="00F913DD" w:rsidRPr="0003565D">
        <w:rPr>
          <w:rFonts w:ascii="Arial Narrow" w:hAnsi="Arial Narrow" w:cs="Arial"/>
          <w:b/>
          <w:bCs/>
          <w:color w:val="000000"/>
          <w:sz w:val="24"/>
          <w:szCs w:val="24"/>
        </w:rPr>
        <w:t xml:space="preserve"> Adriano Oliveira Cavalcante</w:t>
      </w:r>
      <w:r w:rsidR="00F913DD" w:rsidRPr="0003565D">
        <w:rPr>
          <w:rFonts w:ascii="Arial Narrow" w:hAnsi="Arial Narrow" w:cs="Arial"/>
          <w:color w:val="000000"/>
          <w:sz w:val="24"/>
          <w:szCs w:val="24"/>
        </w:rPr>
        <w:t xml:space="preserve">, Prefeito Municipal de Autazes e Ordenador de Despesas, à época, nos termos do art. 31, §§ 1º e 2º, da CR/1988, c/c art. 127 da CE/1989, com redação da EC nº. 15/1995, art. 18, I, da LC nº. 06/1991, artigos 1º, I, e 29 da Lei nº. 2423/1996, e art. 5º, I, da Resolução nº. 04/2002, e art. 3º, III, da Resolução nº 09/1997. </w:t>
      </w:r>
      <w:r w:rsidR="00F913DD" w:rsidRPr="0003565D">
        <w:rPr>
          <w:rFonts w:ascii="Arial Narrow" w:hAnsi="Arial Narrow" w:cs="Arial"/>
          <w:b/>
          <w:color w:val="000000"/>
          <w:sz w:val="24"/>
          <w:szCs w:val="24"/>
        </w:rPr>
        <w:t xml:space="preserve">ACÓRDÃO Nº 26/2021: </w:t>
      </w:r>
      <w:r w:rsidR="00F913DD" w:rsidRPr="0003565D">
        <w:rPr>
          <w:rFonts w:ascii="Arial Narrow" w:hAnsi="Arial Narrow" w:cs="Arial"/>
          <w:sz w:val="24"/>
          <w:szCs w:val="24"/>
        </w:rPr>
        <w:t xml:space="preserve">Vistos, relatados e discutidos estes autos acima identificados, </w:t>
      </w:r>
      <w:r w:rsidR="00F913DD" w:rsidRPr="0003565D">
        <w:rPr>
          <w:rFonts w:ascii="Arial Narrow" w:hAnsi="Arial Narrow" w:cs="Arial"/>
          <w:b/>
          <w:sz w:val="24"/>
          <w:szCs w:val="24"/>
        </w:rPr>
        <w:t xml:space="preserve">ACORDAM </w:t>
      </w:r>
      <w:r w:rsidR="00F913DD" w:rsidRPr="0003565D">
        <w:rPr>
          <w:rFonts w:ascii="Arial Narrow" w:hAnsi="Arial Narrow" w:cs="Arial"/>
          <w:sz w:val="24"/>
          <w:szCs w:val="24"/>
        </w:rPr>
        <w:t xml:space="preserve">os Excelentíssimos Senhores Conselheiros do Tribunal de Contas do Estado do Amazonas, reunidos em Sessão </w:t>
      </w:r>
      <w:r w:rsidR="00F913DD" w:rsidRPr="0003565D">
        <w:rPr>
          <w:rFonts w:ascii="Arial Narrow" w:hAnsi="Arial Narrow" w:cs="Arial"/>
          <w:noProof/>
          <w:sz w:val="24"/>
          <w:szCs w:val="24"/>
        </w:rPr>
        <w:t>do</w:t>
      </w:r>
      <w:r w:rsidR="00F913DD" w:rsidRPr="0003565D">
        <w:rPr>
          <w:rFonts w:ascii="Arial Narrow" w:hAnsi="Arial Narrow" w:cs="Arial"/>
          <w:sz w:val="24"/>
          <w:szCs w:val="24"/>
        </w:rPr>
        <w:t xml:space="preserve"> </w:t>
      </w:r>
      <w:r w:rsidR="00F913DD" w:rsidRPr="0003565D">
        <w:rPr>
          <w:rFonts w:ascii="Arial Narrow" w:hAnsi="Arial Narrow" w:cs="Arial"/>
          <w:b/>
          <w:noProof/>
          <w:sz w:val="24"/>
          <w:szCs w:val="24"/>
        </w:rPr>
        <w:t>Tribunal Pleno</w:t>
      </w:r>
      <w:r w:rsidR="00F913DD" w:rsidRPr="0003565D">
        <w:rPr>
          <w:rFonts w:ascii="Arial Narrow" w:hAnsi="Arial Narrow" w:cs="Arial"/>
          <w:sz w:val="24"/>
          <w:szCs w:val="24"/>
        </w:rPr>
        <w:t>, no exercício da competência atribuída</w:t>
      </w:r>
      <w:r w:rsidR="00F913DD" w:rsidRPr="0003565D">
        <w:rPr>
          <w:rFonts w:ascii="Arial Narrow" w:hAnsi="Arial Narrow" w:cs="Arial"/>
          <w:noProof/>
          <w:sz w:val="24"/>
          <w:szCs w:val="24"/>
        </w:rPr>
        <w:t xml:space="preserve"> pelos arts. 5º, II e 11, III, “a” item 1, da Resolução nº 04/2002-TCE/AM</w:t>
      </w:r>
      <w:r w:rsidR="00F913DD" w:rsidRPr="0003565D">
        <w:rPr>
          <w:rFonts w:ascii="Arial Narrow" w:hAnsi="Arial Narrow" w:cs="Arial"/>
          <w:sz w:val="24"/>
          <w:szCs w:val="24"/>
        </w:rPr>
        <w:t xml:space="preserve">, </w:t>
      </w:r>
      <w:r w:rsidR="00F913DD" w:rsidRPr="0003565D">
        <w:rPr>
          <w:rFonts w:ascii="Arial Narrow" w:hAnsi="Arial Narrow" w:cs="Arial"/>
          <w:b/>
          <w:noProof/>
          <w:sz w:val="24"/>
          <w:szCs w:val="24"/>
        </w:rPr>
        <w:t>à unanimidade</w:t>
      </w:r>
      <w:r w:rsidR="00F913DD" w:rsidRPr="0003565D">
        <w:rPr>
          <w:rFonts w:ascii="Arial Narrow" w:hAnsi="Arial Narrow" w:cs="Arial"/>
          <w:sz w:val="24"/>
          <w:szCs w:val="24"/>
        </w:rPr>
        <w:t>, nos termos d</w:t>
      </w:r>
      <w:r w:rsidR="00F913DD" w:rsidRPr="0003565D">
        <w:rPr>
          <w:rFonts w:ascii="Arial Narrow" w:hAnsi="Arial Narrow" w:cs="Arial"/>
          <w:noProof/>
          <w:sz w:val="24"/>
          <w:szCs w:val="24"/>
        </w:rPr>
        <w:t>o voto</w:t>
      </w:r>
      <w:r w:rsidR="00F913DD" w:rsidRPr="0003565D">
        <w:rPr>
          <w:rFonts w:ascii="Arial Narrow" w:hAnsi="Arial Narrow" w:cs="Arial"/>
          <w:sz w:val="24"/>
          <w:szCs w:val="24"/>
        </w:rPr>
        <w:t xml:space="preserve"> </w:t>
      </w:r>
      <w:r w:rsidR="00F913DD" w:rsidRPr="0003565D">
        <w:rPr>
          <w:rFonts w:ascii="Arial Narrow" w:hAnsi="Arial Narrow" w:cs="Arial"/>
          <w:noProof/>
          <w:sz w:val="24"/>
          <w:szCs w:val="24"/>
        </w:rPr>
        <w:t>da</w:t>
      </w:r>
      <w:r w:rsidR="00F913DD" w:rsidRPr="0003565D">
        <w:rPr>
          <w:rFonts w:ascii="Arial Narrow" w:hAnsi="Arial Narrow" w:cs="Arial"/>
          <w:sz w:val="24"/>
          <w:szCs w:val="24"/>
        </w:rPr>
        <w:t xml:space="preserve"> Excelentíssima Senhora Conselheira-Relatora, que passa a ser parte integrante do Parecer Prévio, </w:t>
      </w:r>
      <w:r w:rsidR="00F913DD" w:rsidRPr="0003565D">
        <w:rPr>
          <w:rFonts w:ascii="Arial Narrow" w:hAnsi="Arial Narrow" w:cs="Arial"/>
          <w:b/>
          <w:noProof/>
          <w:sz w:val="24"/>
          <w:szCs w:val="24"/>
        </w:rPr>
        <w:t>em divergência</w:t>
      </w:r>
      <w:r w:rsidR="00F913DD" w:rsidRPr="0003565D">
        <w:rPr>
          <w:rFonts w:ascii="Arial Narrow" w:hAnsi="Arial Narrow" w:cs="Arial"/>
          <w:sz w:val="24"/>
          <w:szCs w:val="24"/>
        </w:rPr>
        <w:t xml:space="preserve"> com o pronunciamento do Ministério Público junto a este Tribunal, no sentido de:</w:t>
      </w:r>
      <w:r w:rsidR="00F913DD" w:rsidRPr="0003565D">
        <w:rPr>
          <w:rFonts w:ascii="Arial Narrow" w:hAnsi="Arial Narrow" w:cs="Arial"/>
          <w:color w:val="000000"/>
          <w:sz w:val="24"/>
          <w:szCs w:val="24"/>
        </w:rPr>
        <w:t xml:space="preserve"> </w:t>
      </w:r>
      <w:r w:rsidR="00F913DD" w:rsidRPr="0003565D">
        <w:rPr>
          <w:rFonts w:ascii="Arial Narrow" w:hAnsi="Arial Narrow" w:cs="Arial"/>
          <w:b/>
          <w:color w:val="000000"/>
          <w:sz w:val="24"/>
          <w:szCs w:val="24"/>
        </w:rPr>
        <w:t xml:space="preserve">10.1. Determinar </w:t>
      </w:r>
      <w:r w:rsidR="00F913DD" w:rsidRPr="0003565D">
        <w:rPr>
          <w:rFonts w:ascii="Arial Narrow" w:hAnsi="Arial Narrow" w:cs="Arial"/>
          <w:bCs/>
          <w:color w:val="000000"/>
          <w:sz w:val="24"/>
          <w:szCs w:val="24"/>
        </w:rPr>
        <w:t xml:space="preserve">o encaminhamento deste Parecer Prévio, publicado e acompanhado de cópias integrais do presente processo, à Câmara Municipal de Autazes, para que, na competência prevista no artigo 127, da CE/1989, julgue as referidas Contas; </w:t>
      </w:r>
      <w:r w:rsidR="00F913DD" w:rsidRPr="0003565D">
        <w:rPr>
          <w:rFonts w:ascii="Arial Narrow" w:hAnsi="Arial Narrow" w:cs="Arial"/>
          <w:b/>
          <w:color w:val="000000"/>
          <w:sz w:val="24"/>
          <w:szCs w:val="24"/>
        </w:rPr>
        <w:t xml:space="preserve">10.2. Determinar </w:t>
      </w:r>
      <w:r w:rsidR="00F913DD" w:rsidRPr="0003565D">
        <w:rPr>
          <w:rFonts w:ascii="Arial Narrow" w:hAnsi="Arial Narrow" w:cs="Arial"/>
          <w:bCs/>
          <w:color w:val="000000"/>
          <w:sz w:val="24"/>
          <w:szCs w:val="24"/>
        </w:rPr>
        <w:t xml:space="preserve">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68 da DICOP e nos itens de 01 a 15 da DICAMI, todos listados na fundamentação deste VOTO; </w:t>
      </w:r>
      <w:r w:rsidR="00F913DD" w:rsidRPr="0003565D">
        <w:rPr>
          <w:rFonts w:ascii="Arial Narrow" w:hAnsi="Arial Narrow" w:cs="Arial"/>
          <w:b/>
          <w:color w:val="000000"/>
          <w:sz w:val="24"/>
          <w:szCs w:val="24"/>
        </w:rPr>
        <w:t xml:space="preserve">10.3. Determinar </w:t>
      </w:r>
      <w:r w:rsidR="00F913DD" w:rsidRPr="0003565D">
        <w:rPr>
          <w:rFonts w:ascii="Arial Narrow" w:hAnsi="Arial Narrow" w:cs="Arial"/>
          <w:bCs/>
          <w:color w:val="000000"/>
          <w:sz w:val="24"/>
          <w:szCs w:val="24"/>
        </w:rPr>
        <w:t xml:space="preserve">à Secretaria do Tribunal Pleno que dê ciência do desfecho destes autos aos interessados, bem como à Câmara Municipal de Autazes e à Prefeitura Municipal. </w:t>
      </w:r>
      <w:r w:rsidR="00F913DD" w:rsidRPr="0003565D">
        <w:rPr>
          <w:rFonts w:ascii="Arial Narrow" w:hAnsi="Arial Narrow" w:cs="Arial"/>
          <w:b/>
          <w:color w:val="000000"/>
          <w:sz w:val="24"/>
          <w:szCs w:val="24"/>
        </w:rPr>
        <w:t>PROCESSO Nº 11.532/2018 (Apensos: 10.034/2018 e 13.263/2018)</w:t>
      </w:r>
      <w:r w:rsidR="00F913DD" w:rsidRPr="0003565D">
        <w:rPr>
          <w:rFonts w:ascii="Arial Narrow" w:hAnsi="Arial Narrow" w:cs="Arial"/>
          <w:color w:val="000000"/>
          <w:sz w:val="24"/>
          <w:szCs w:val="24"/>
        </w:rPr>
        <w:t xml:space="preserve"> - Prestação de Contas Anual da Prefeitura Municipal de Silves, sob a responsabilidade do Sr. </w:t>
      </w:r>
      <w:proofErr w:type="spellStart"/>
      <w:r w:rsidR="00F913DD" w:rsidRPr="0003565D">
        <w:rPr>
          <w:rFonts w:ascii="Arial Narrow" w:hAnsi="Arial Narrow" w:cs="Arial"/>
          <w:color w:val="000000"/>
          <w:sz w:val="24"/>
          <w:szCs w:val="24"/>
        </w:rPr>
        <w:t>Aristídes</w:t>
      </w:r>
      <w:proofErr w:type="spellEnd"/>
      <w:r w:rsidR="00F913DD" w:rsidRPr="0003565D">
        <w:rPr>
          <w:rFonts w:ascii="Arial Narrow" w:hAnsi="Arial Narrow" w:cs="Arial"/>
          <w:color w:val="000000"/>
          <w:sz w:val="24"/>
          <w:szCs w:val="24"/>
        </w:rPr>
        <w:t xml:space="preserve"> Queiroz de Oliveira Neto, referente ao exercício de 2017. </w:t>
      </w:r>
      <w:r w:rsidR="00F913DD" w:rsidRPr="0003565D">
        <w:rPr>
          <w:rFonts w:ascii="Arial Narrow" w:hAnsi="Arial Narrow" w:cs="Arial"/>
          <w:b/>
          <w:color w:val="000000"/>
          <w:sz w:val="24"/>
          <w:szCs w:val="24"/>
        </w:rPr>
        <w:t xml:space="preserve">PARECER PRÉVIO Nº 25/2021: </w:t>
      </w:r>
      <w:r w:rsidR="00F913DD" w:rsidRPr="0003565D">
        <w:rPr>
          <w:rFonts w:ascii="Arial Narrow" w:hAnsi="Arial Narrow" w:cs="Arial"/>
          <w:b/>
          <w:bCs/>
          <w:sz w:val="24"/>
          <w:szCs w:val="24"/>
        </w:rPr>
        <w:t>O TRIBUNAL DE CONTAS DO ESTADO DO AMAZONAS</w:t>
      </w:r>
      <w:r w:rsidR="00F913DD" w:rsidRPr="0003565D">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F913DD" w:rsidRPr="0003565D">
        <w:rPr>
          <w:rFonts w:ascii="Arial Narrow" w:hAnsi="Arial Narrow" w:cs="Arial"/>
          <w:noProof/>
          <w:sz w:val="24"/>
          <w:szCs w:val="24"/>
        </w:rPr>
        <w:t xml:space="preserve"> pelos arts. 5º, II e 11, III, “a” item 1, da Resolução nº 04/2002-TCE/AM</w:t>
      </w:r>
      <w:r w:rsidR="00F913DD" w:rsidRPr="0003565D">
        <w:rPr>
          <w:rFonts w:ascii="Arial Narrow" w:hAnsi="Arial Narrow" w:cs="Arial"/>
          <w:sz w:val="24"/>
          <w:szCs w:val="24"/>
        </w:rPr>
        <w:t xml:space="preserve">, tendo discutido a matéria nestes autos, e acolhido, </w:t>
      </w:r>
      <w:r w:rsidR="00F913DD" w:rsidRPr="0003565D">
        <w:rPr>
          <w:rFonts w:ascii="Arial Narrow" w:hAnsi="Arial Narrow" w:cs="Arial"/>
          <w:b/>
          <w:noProof/>
          <w:sz w:val="24"/>
          <w:szCs w:val="24"/>
        </w:rPr>
        <w:t>à unanimidade</w:t>
      </w:r>
      <w:r w:rsidR="00F913DD" w:rsidRPr="0003565D">
        <w:rPr>
          <w:rFonts w:ascii="Arial Narrow" w:hAnsi="Arial Narrow" w:cs="Arial"/>
          <w:sz w:val="24"/>
          <w:szCs w:val="24"/>
        </w:rPr>
        <w:t xml:space="preserve">, </w:t>
      </w:r>
      <w:r w:rsidR="00F913DD" w:rsidRPr="0003565D">
        <w:rPr>
          <w:rFonts w:ascii="Arial Narrow" w:hAnsi="Arial Narrow" w:cs="Arial"/>
          <w:noProof/>
          <w:sz w:val="24"/>
          <w:szCs w:val="24"/>
        </w:rPr>
        <w:t>o voto</w:t>
      </w:r>
      <w:r w:rsidR="00F913DD" w:rsidRPr="0003565D">
        <w:rPr>
          <w:rFonts w:ascii="Arial Narrow" w:hAnsi="Arial Narrow" w:cs="Arial"/>
          <w:sz w:val="24"/>
          <w:szCs w:val="24"/>
        </w:rPr>
        <w:t xml:space="preserve"> </w:t>
      </w:r>
      <w:r w:rsidR="00F913DD" w:rsidRPr="0003565D">
        <w:rPr>
          <w:rFonts w:ascii="Arial Narrow" w:hAnsi="Arial Narrow" w:cs="Arial"/>
          <w:noProof/>
          <w:sz w:val="24"/>
          <w:szCs w:val="24"/>
        </w:rPr>
        <w:t>da</w:t>
      </w:r>
      <w:r w:rsidR="00F913DD" w:rsidRPr="0003565D">
        <w:rPr>
          <w:rFonts w:ascii="Arial Narrow" w:hAnsi="Arial Narrow" w:cs="Arial"/>
          <w:sz w:val="24"/>
          <w:szCs w:val="24"/>
        </w:rPr>
        <w:t xml:space="preserve"> Excelentíssima Senhora Conselheira-Relatora, </w:t>
      </w:r>
      <w:r w:rsidR="00F913DD" w:rsidRPr="0003565D">
        <w:rPr>
          <w:rFonts w:ascii="Arial Narrow" w:hAnsi="Arial Narrow" w:cs="Arial"/>
          <w:b/>
          <w:noProof/>
          <w:sz w:val="24"/>
          <w:szCs w:val="24"/>
        </w:rPr>
        <w:t>em divergência</w:t>
      </w:r>
      <w:r w:rsidR="00F913DD" w:rsidRPr="0003565D">
        <w:rPr>
          <w:rFonts w:ascii="Arial Narrow" w:hAnsi="Arial Narrow" w:cs="Arial"/>
          <w:sz w:val="24"/>
          <w:szCs w:val="24"/>
        </w:rPr>
        <w:t xml:space="preserve"> com o pronunciamento do Ministério Público junto a este Tribunal: </w:t>
      </w:r>
      <w:r w:rsidR="00F913DD" w:rsidRPr="0003565D">
        <w:rPr>
          <w:rFonts w:ascii="Arial Narrow" w:hAnsi="Arial Narrow" w:cs="Arial"/>
          <w:b/>
          <w:bCs/>
          <w:color w:val="000000"/>
          <w:sz w:val="24"/>
          <w:szCs w:val="24"/>
        </w:rPr>
        <w:t>10.1. Emite Parecer Prévio recomendando à Câmara Municipal a aprovação com ressalvas</w:t>
      </w:r>
      <w:r w:rsidR="00F913DD" w:rsidRPr="0003565D">
        <w:rPr>
          <w:rFonts w:ascii="Arial Narrow" w:hAnsi="Arial Narrow" w:cs="Arial"/>
          <w:color w:val="000000"/>
          <w:sz w:val="24"/>
          <w:szCs w:val="24"/>
        </w:rPr>
        <w:t xml:space="preserve"> das contas da Prefeitura Municipal de Silves, referente ao exercício de 2017 (U.G: 1114), de responsabilidade do </w:t>
      </w:r>
      <w:r w:rsidR="00F913DD" w:rsidRPr="0003565D">
        <w:rPr>
          <w:rFonts w:ascii="Arial Narrow" w:hAnsi="Arial Narrow" w:cs="Arial"/>
          <w:b/>
          <w:bCs/>
          <w:color w:val="000000"/>
          <w:sz w:val="24"/>
          <w:szCs w:val="24"/>
        </w:rPr>
        <w:t>Senhor Aristides Queiroz de Oliveira Neto</w:t>
      </w:r>
      <w:r w:rsidR="00F913DD" w:rsidRPr="0003565D">
        <w:rPr>
          <w:rFonts w:ascii="Arial Narrow" w:hAnsi="Arial Narrow" w:cs="Arial"/>
          <w:color w:val="000000"/>
          <w:sz w:val="24"/>
          <w:szCs w:val="24"/>
        </w:rPr>
        <w:t xml:space="preserve">, Prefeito Municipal de Silves e Ordenador de Despesas, à época, nos termos do art. 31, §§ 1º e 2º, da CR/1988, c/c art. 127 da CE/1989, com redação da EC nº. 15/1995, art. 18, I, da LC nº. 06/1991, artigos 1º, I, e 29 da Lei nº. 2423/1996, e art. 5º, I, da Resolução nº. 04/2002, e art. 3º, III, da Resolução nº. 09/1997. </w:t>
      </w:r>
      <w:r w:rsidR="00F913DD" w:rsidRPr="0003565D">
        <w:rPr>
          <w:rFonts w:ascii="Arial Narrow" w:hAnsi="Arial Narrow" w:cs="Arial"/>
          <w:b/>
          <w:color w:val="000000"/>
          <w:sz w:val="24"/>
          <w:szCs w:val="24"/>
        </w:rPr>
        <w:t xml:space="preserve">ACÓRDÃO Nº 25/2021: </w:t>
      </w:r>
      <w:r w:rsidR="00F913DD" w:rsidRPr="0003565D">
        <w:rPr>
          <w:rFonts w:ascii="Arial Narrow" w:hAnsi="Arial Narrow" w:cs="Arial"/>
          <w:sz w:val="24"/>
          <w:szCs w:val="24"/>
        </w:rPr>
        <w:t xml:space="preserve">Vistos, relatados e discutidos estes autos acima identificados, </w:t>
      </w:r>
      <w:r w:rsidR="00F913DD" w:rsidRPr="0003565D">
        <w:rPr>
          <w:rFonts w:ascii="Arial Narrow" w:hAnsi="Arial Narrow" w:cs="Arial"/>
          <w:b/>
          <w:sz w:val="24"/>
          <w:szCs w:val="24"/>
        </w:rPr>
        <w:t xml:space="preserve">ACORDAM </w:t>
      </w:r>
      <w:r w:rsidR="00F913DD" w:rsidRPr="0003565D">
        <w:rPr>
          <w:rFonts w:ascii="Arial Narrow" w:hAnsi="Arial Narrow" w:cs="Arial"/>
          <w:sz w:val="24"/>
          <w:szCs w:val="24"/>
        </w:rPr>
        <w:t xml:space="preserve">os Excelentíssimos Senhores Conselheiros do Tribunal de Contas do Estado do Amazonas, reunidos em Sessão </w:t>
      </w:r>
      <w:r w:rsidR="00F913DD" w:rsidRPr="0003565D">
        <w:rPr>
          <w:rFonts w:ascii="Arial Narrow" w:hAnsi="Arial Narrow" w:cs="Arial"/>
          <w:noProof/>
          <w:sz w:val="24"/>
          <w:szCs w:val="24"/>
        </w:rPr>
        <w:t>do</w:t>
      </w:r>
      <w:r w:rsidR="00F913DD" w:rsidRPr="0003565D">
        <w:rPr>
          <w:rFonts w:ascii="Arial Narrow" w:hAnsi="Arial Narrow" w:cs="Arial"/>
          <w:sz w:val="24"/>
          <w:szCs w:val="24"/>
        </w:rPr>
        <w:t xml:space="preserve"> </w:t>
      </w:r>
      <w:r w:rsidR="00F913DD" w:rsidRPr="0003565D">
        <w:rPr>
          <w:rFonts w:ascii="Arial Narrow" w:hAnsi="Arial Narrow" w:cs="Arial"/>
          <w:b/>
          <w:noProof/>
          <w:sz w:val="24"/>
          <w:szCs w:val="24"/>
        </w:rPr>
        <w:t>Tribunal Pleno</w:t>
      </w:r>
      <w:r w:rsidR="00F913DD" w:rsidRPr="0003565D">
        <w:rPr>
          <w:rFonts w:ascii="Arial Narrow" w:hAnsi="Arial Narrow" w:cs="Arial"/>
          <w:sz w:val="24"/>
          <w:szCs w:val="24"/>
        </w:rPr>
        <w:t>, no exercício da competência atribuída</w:t>
      </w:r>
      <w:r w:rsidR="00F913DD" w:rsidRPr="0003565D">
        <w:rPr>
          <w:rFonts w:ascii="Arial Narrow" w:hAnsi="Arial Narrow" w:cs="Arial"/>
          <w:noProof/>
          <w:sz w:val="24"/>
          <w:szCs w:val="24"/>
        </w:rPr>
        <w:t xml:space="preserve"> pelos arts. 5º, II e 11, III, “a” item 1, da Resolução nº 04/2002-TCE/AM</w:t>
      </w:r>
      <w:r w:rsidR="00F913DD" w:rsidRPr="0003565D">
        <w:rPr>
          <w:rFonts w:ascii="Arial Narrow" w:hAnsi="Arial Narrow" w:cs="Arial"/>
          <w:sz w:val="24"/>
          <w:szCs w:val="24"/>
        </w:rPr>
        <w:t xml:space="preserve">, </w:t>
      </w:r>
      <w:r w:rsidR="00F913DD" w:rsidRPr="0003565D">
        <w:rPr>
          <w:rFonts w:ascii="Arial Narrow" w:hAnsi="Arial Narrow" w:cs="Arial"/>
          <w:b/>
          <w:noProof/>
          <w:sz w:val="24"/>
          <w:szCs w:val="24"/>
        </w:rPr>
        <w:t>à unanimidade</w:t>
      </w:r>
      <w:r w:rsidR="00F913DD" w:rsidRPr="0003565D">
        <w:rPr>
          <w:rFonts w:ascii="Arial Narrow" w:hAnsi="Arial Narrow" w:cs="Arial"/>
          <w:sz w:val="24"/>
          <w:szCs w:val="24"/>
        </w:rPr>
        <w:t>, nos termos d</w:t>
      </w:r>
      <w:r w:rsidR="00F913DD" w:rsidRPr="0003565D">
        <w:rPr>
          <w:rFonts w:ascii="Arial Narrow" w:hAnsi="Arial Narrow" w:cs="Arial"/>
          <w:noProof/>
          <w:sz w:val="24"/>
          <w:szCs w:val="24"/>
        </w:rPr>
        <w:t>o voto</w:t>
      </w:r>
      <w:r w:rsidR="00F913DD" w:rsidRPr="0003565D">
        <w:rPr>
          <w:rFonts w:ascii="Arial Narrow" w:hAnsi="Arial Narrow" w:cs="Arial"/>
          <w:sz w:val="24"/>
          <w:szCs w:val="24"/>
        </w:rPr>
        <w:t xml:space="preserve"> </w:t>
      </w:r>
      <w:r w:rsidR="00F913DD" w:rsidRPr="0003565D">
        <w:rPr>
          <w:rFonts w:ascii="Arial Narrow" w:hAnsi="Arial Narrow" w:cs="Arial"/>
          <w:noProof/>
          <w:sz w:val="24"/>
          <w:szCs w:val="24"/>
        </w:rPr>
        <w:t>da</w:t>
      </w:r>
      <w:r w:rsidR="00F913DD" w:rsidRPr="0003565D">
        <w:rPr>
          <w:rFonts w:ascii="Arial Narrow" w:hAnsi="Arial Narrow" w:cs="Arial"/>
          <w:sz w:val="24"/>
          <w:szCs w:val="24"/>
        </w:rPr>
        <w:t xml:space="preserve"> Excelentíssima Senhora Conselheira-Relatora, que passa a ser parte integrante do Parecer Prévio, </w:t>
      </w:r>
      <w:r w:rsidR="00F913DD" w:rsidRPr="0003565D">
        <w:rPr>
          <w:rFonts w:ascii="Arial Narrow" w:hAnsi="Arial Narrow" w:cs="Arial"/>
          <w:b/>
          <w:noProof/>
          <w:sz w:val="24"/>
          <w:szCs w:val="24"/>
        </w:rPr>
        <w:t>em divergência</w:t>
      </w:r>
      <w:r w:rsidR="00F913DD" w:rsidRPr="0003565D">
        <w:rPr>
          <w:rFonts w:ascii="Arial Narrow" w:hAnsi="Arial Narrow" w:cs="Arial"/>
          <w:sz w:val="24"/>
          <w:szCs w:val="24"/>
        </w:rPr>
        <w:t xml:space="preserve"> com o pronunciamento do Ministério Público junto a este Tribunal, no sentido de:</w:t>
      </w:r>
      <w:r w:rsidR="00F913DD" w:rsidRPr="0003565D">
        <w:rPr>
          <w:rFonts w:ascii="Arial Narrow" w:hAnsi="Arial Narrow" w:cs="Arial"/>
          <w:color w:val="000000"/>
          <w:sz w:val="24"/>
          <w:szCs w:val="24"/>
        </w:rPr>
        <w:t xml:space="preserve"> </w:t>
      </w:r>
      <w:r w:rsidR="00F913DD" w:rsidRPr="0003565D">
        <w:rPr>
          <w:rFonts w:ascii="Arial Narrow" w:hAnsi="Arial Narrow" w:cs="Arial"/>
          <w:b/>
          <w:bCs/>
          <w:color w:val="000000"/>
          <w:sz w:val="24"/>
          <w:szCs w:val="24"/>
        </w:rPr>
        <w:t>10.1. Determinar</w:t>
      </w:r>
      <w:r w:rsidR="00F913DD" w:rsidRPr="0003565D">
        <w:rPr>
          <w:rFonts w:ascii="Arial Narrow" w:hAnsi="Arial Narrow" w:cs="Arial"/>
          <w:color w:val="000000"/>
          <w:sz w:val="24"/>
          <w:szCs w:val="24"/>
        </w:rPr>
        <w:t xml:space="preserve"> o encaminhamento deste Parecer Prévio, publicado e acompanhado de cópias integrais do presente processo, </w:t>
      </w:r>
      <w:r w:rsidR="00F913DD" w:rsidRPr="0003565D">
        <w:rPr>
          <w:rFonts w:ascii="Arial Narrow" w:hAnsi="Arial Narrow" w:cs="Arial"/>
          <w:color w:val="000000"/>
          <w:sz w:val="24"/>
          <w:szCs w:val="24"/>
        </w:rPr>
        <w:lastRenderedPageBreak/>
        <w:t xml:space="preserve">à Câmara Municipal de Silves, para que, na competência prevista no artigo 127, da CE/1989, julgue as referidas Contas; </w:t>
      </w:r>
      <w:r w:rsidR="00F913DD" w:rsidRPr="0003565D">
        <w:rPr>
          <w:rFonts w:ascii="Arial Narrow" w:hAnsi="Arial Narrow" w:cs="Arial"/>
          <w:b/>
          <w:bCs/>
          <w:color w:val="000000"/>
          <w:sz w:val="24"/>
          <w:szCs w:val="24"/>
        </w:rPr>
        <w:t>10.2. Determinar</w:t>
      </w:r>
      <w:r w:rsidR="00F913DD" w:rsidRPr="0003565D">
        <w:rPr>
          <w:rFonts w:ascii="Arial Narrow" w:hAnsi="Arial Narrow" w:cs="Arial"/>
          <w:color w:val="000000"/>
          <w:sz w:val="24"/>
          <w:szCs w:val="24"/>
        </w:rPr>
        <w:t xml:space="preserve"> 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itens de 01 a 24 da DICREA e DICAMI, listados na fundamentação do Voto; </w:t>
      </w:r>
      <w:r w:rsidR="00F913DD" w:rsidRPr="0003565D">
        <w:rPr>
          <w:rFonts w:ascii="Arial Narrow" w:hAnsi="Arial Narrow" w:cs="Arial"/>
          <w:b/>
          <w:bCs/>
          <w:color w:val="000000"/>
          <w:sz w:val="24"/>
          <w:szCs w:val="24"/>
        </w:rPr>
        <w:t>10.3. Determinar</w:t>
      </w:r>
      <w:r w:rsidR="00F913DD" w:rsidRPr="0003565D">
        <w:rPr>
          <w:rFonts w:ascii="Arial Narrow" w:hAnsi="Arial Narrow" w:cs="Arial"/>
          <w:color w:val="000000"/>
          <w:sz w:val="24"/>
          <w:szCs w:val="24"/>
        </w:rPr>
        <w:t xml:space="preserve"> à Secretaria do Tribunal Pleno que dê ciência do desfecho destes autos aos interessados, bem como à Câmara Municipal de Silves e à Prefeitura Municipal. </w:t>
      </w:r>
      <w:r w:rsidR="00F913DD" w:rsidRPr="0003565D">
        <w:rPr>
          <w:rFonts w:ascii="Arial Narrow" w:hAnsi="Arial Narrow" w:cs="Arial"/>
          <w:b/>
          <w:color w:val="000000"/>
          <w:sz w:val="24"/>
          <w:szCs w:val="24"/>
        </w:rPr>
        <w:t>CONSELHEIRO-RELATOR CONVOCADO: ALBER FURTADO DE OLIVEIRA JÚNIOR (Com vista para o Excelentíssimo Senhor Conselheiro Júlio Assis Corrêa Pinheiro).</w:t>
      </w:r>
      <w:r w:rsidR="00F913DD" w:rsidRPr="0003565D">
        <w:rPr>
          <w:rFonts w:ascii="Arial Narrow" w:hAnsi="Arial Narrow" w:cs="Arial"/>
          <w:sz w:val="24"/>
          <w:szCs w:val="24"/>
        </w:rPr>
        <w:t xml:space="preserve"> </w:t>
      </w:r>
      <w:r w:rsidR="00F913DD" w:rsidRPr="0003565D">
        <w:rPr>
          <w:rFonts w:ascii="Arial Narrow" w:hAnsi="Arial Narrow" w:cs="Arial"/>
          <w:b/>
          <w:color w:val="000000"/>
          <w:sz w:val="24"/>
          <w:szCs w:val="24"/>
        </w:rPr>
        <w:t>PROCESSO Nº 12.216/2021 (Apenso: 11.719/2021)</w:t>
      </w:r>
      <w:r w:rsidR="00F913DD" w:rsidRPr="0003565D">
        <w:rPr>
          <w:rFonts w:ascii="Arial Narrow" w:hAnsi="Arial Narrow" w:cs="Arial"/>
          <w:color w:val="000000"/>
          <w:sz w:val="24"/>
          <w:szCs w:val="24"/>
        </w:rPr>
        <w:t xml:space="preserve"> - Recurso de Reconsideração interposto pelo Sr. Pedro Duarte Guedes, em face do Acórdão Administrativo n° 20/2021-Administrativa-Tribunal Pleno, exarado nos autos do Processo n° 11.719/2021.</w:t>
      </w:r>
      <w:r w:rsidR="00F913DD" w:rsidRPr="0003565D">
        <w:rPr>
          <w:rFonts w:ascii="Arial Narrow" w:hAnsi="Arial Narrow" w:cs="Arial"/>
          <w:i/>
          <w:color w:val="000000"/>
          <w:sz w:val="24"/>
          <w:szCs w:val="24"/>
        </w:rPr>
        <w:t xml:space="preserve"> PROCESSO RETIRADO DE PAUTA PELO RELATOR.</w:t>
      </w:r>
      <w:r w:rsidR="00F913DD" w:rsidRPr="0003565D">
        <w:rPr>
          <w:rFonts w:ascii="Arial Narrow" w:hAnsi="Arial Narrow" w:cs="Arial"/>
          <w:sz w:val="24"/>
          <w:szCs w:val="24"/>
        </w:rPr>
        <w:t xml:space="preserve"> </w:t>
      </w:r>
      <w:r w:rsidR="00F913DD" w:rsidRPr="0003565D">
        <w:rPr>
          <w:rFonts w:ascii="Arial Narrow" w:hAnsi="Arial Narrow" w:cs="Arial"/>
          <w:b/>
          <w:color w:val="000000"/>
          <w:sz w:val="24"/>
          <w:szCs w:val="24"/>
        </w:rPr>
        <w:t>AUDITOR-RELATOR: ALBER FURTADO DE OLIVEIRA JÚNIOR (Com vista para o Excelentíssimo Senhor Conselheiro Érico Xavier Desterro e Silva).</w:t>
      </w:r>
      <w:r w:rsidR="00F913DD" w:rsidRPr="0003565D">
        <w:rPr>
          <w:rFonts w:ascii="Arial Narrow" w:hAnsi="Arial Narrow" w:cs="Arial"/>
          <w:sz w:val="24"/>
          <w:szCs w:val="24"/>
        </w:rPr>
        <w:t xml:space="preserve"> </w:t>
      </w:r>
      <w:r w:rsidR="00F913DD" w:rsidRPr="0003565D">
        <w:rPr>
          <w:rFonts w:ascii="Arial Narrow" w:hAnsi="Arial Narrow" w:cs="Arial"/>
          <w:b/>
          <w:color w:val="000000"/>
          <w:sz w:val="24"/>
          <w:szCs w:val="24"/>
        </w:rPr>
        <w:t>PROCESSO Nº 13.151/2018 (Apenso: 10.048/2012)</w:t>
      </w:r>
      <w:r w:rsidR="00F913DD" w:rsidRPr="0003565D">
        <w:rPr>
          <w:rFonts w:ascii="Arial Narrow" w:hAnsi="Arial Narrow" w:cs="Arial"/>
          <w:color w:val="000000"/>
          <w:sz w:val="24"/>
          <w:szCs w:val="24"/>
        </w:rPr>
        <w:t xml:space="preserve"> - Recurso de Reconsideração interposto pela Sra. </w:t>
      </w:r>
      <w:proofErr w:type="spellStart"/>
      <w:r w:rsidR="00F913DD" w:rsidRPr="0003565D">
        <w:rPr>
          <w:rFonts w:ascii="Arial Narrow" w:hAnsi="Arial Narrow" w:cs="Arial"/>
          <w:color w:val="000000"/>
          <w:sz w:val="24"/>
          <w:szCs w:val="24"/>
        </w:rPr>
        <w:t>Sansuray</w:t>
      </w:r>
      <w:proofErr w:type="spellEnd"/>
      <w:r w:rsidR="00F913DD" w:rsidRPr="0003565D">
        <w:rPr>
          <w:rFonts w:ascii="Arial Narrow" w:hAnsi="Arial Narrow" w:cs="Arial"/>
          <w:color w:val="000000"/>
          <w:sz w:val="24"/>
          <w:szCs w:val="24"/>
        </w:rPr>
        <w:t xml:space="preserve"> Pereira Xavier, em face do Acórdão nº 55/2017–TCE–Tribunal Pleno, exarado nos autos do Processo n° 10.048/2012.</w:t>
      </w:r>
      <w:r w:rsidR="00F913DD" w:rsidRPr="0003565D">
        <w:rPr>
          <w:rFonts w:ascii="Arial Narrow" w:hAnsi="Arial Narrow" w:cs="Arial"/>
          <w:i/>
          <w:color w:val="000000"/>
          <w:sz w:val="24"/>
          <w:szCs w:val="24"/>
        </w:rPr>
        <w:t xml:space="preserve"> CONCEDIDO VISTA DOS AUTOS À EXCELENTÍSSIMA SENHORA CONSELHEIRA YARA AMAZÔNIA LINS RODRIGUES DOS SANTOS.</w:t>
      </w:r>
      <w:r w:rsidR="00F913DD" w:rsidRPr="0003565D">
        <w:rPr>
          <w:rFonts w:ascii="Arial Narrow" w:hAnsi="Arial Narrow" w:cs="Arial"/>
          <w:sz w:val="24"/>
          <w:szCs w:val="24"/>
        </w:rPr>
        <w:t xml:space="preserve"> </w:t>
      </w:r>
      <w:r w:rsidR="00F913DD" w:rsidRPr="0003565D">
        <w:rPr>
          <w:rFonts w:ascii="Arial Narrow" w:hAnsi="Arial Narrow" w:cs="Arial"/>
          <w:b/>
          <w:color w:val="000000"/>
          <w:sz w:val="24"/>
          <w:szCs w:val="24"/>
        </w:rPr>
        <w:t>AUDITOR-RELATOR: ALBER FURTADO DE OLIVEIRA JÚNIOR (Com vista para o Excelentíssimo Senhor Conselheiro Júlio Assis Corrêa Pinheiro).</w:t>
      </w:r>
      <w:r w:rsidR="00F913DD" w:rsidRPr="0003565D">
        <w:rPr>
          <w:rFonts w:ascii="Arial Narrow" w:hAnsi="Arial Narrow" w:cs="Arial"/>
          <w:sz w:val="24"/>
          <w:szCs w:val="24"/>
        </w:rPr>
        <w:t xml:space="preserve"> </w:t>
      </w:r>
      <w:r w:rsidR="00F913DD" w:rsidRPr="0003565D">
        <w:rPr>
          <w:rFonts w:ascii="Arial Narrow" w:hAnsi="Arial Narrow" w:cs="Arial"/>
          <w:b/>
          <w:color w:val="000000"/>
          <w:sz w:val="24"/>
          <w:szCs w:val="24"/>
        </w:rPr>
        <w:t>PROCESSO Nº 10.248/2020</w:t>
      </w:r>
      <w:r w:rsidR="00F913DD" w:rsidRPr="0003565D">
        <w:rPr>
          <w:rFonts w:ascii="Arial Narrow" w:hAnsi="Arial Narrow" w:cs="Arial"/>
          <w:color w:val="000000"/>
          <w:sz w:val="24"/>
          <w:szCs w:val="24"/>
        </w:rPr>
        <w:t xml:space="preserve"> - Tomada de Contas Especial da Fundação de Amparo à Pesquisa do Estado do Amazonas - FAPEAM, do Sr. </w:t>
      </w:r>
      <w:proofErr w:type="spellStart"/>
      <w:r w:rsidR="00F913DD" w:rsidRPr="0003565D">
        <w:rPr>
          <w:rFonts w:ascii="Arial Narrow" w:hAnsi="Arial Narrow" w:cs="Arial"/>
          <w:color w:val="000000"/>
          <w:sz w:val="24"/>
          <w:szCs w:val="24"/>
        </w:rPr>
        <w:t>Italo</w:t>
      </w:r>
      <w:proofErr w:type="spellEnd"/>
      <w:r w:rsidR="00F913DD" w:rsidRPr="0003565D">
        <w:rPr>
          <w:rFonts w:ascii="Arial Narrow" w:hAnsi="Arial Narrow" w:cs="Arial"/>
          <w:color w:val="000000"/>
          <w:sz w:val="24"/>
          <w:szCs w:val="24"/>
        </w:rPr>
        <w:t xml:space="preserve"> Thiago Silveira Rocha Matos, solicitada pela DICAI/SECEX por meio do Memorando nº 08/2020-DICAI.</w:t>
      </w:r>
      <w:r w:rsidR="00F913DD" w:rsidRPr="0003565D">
        <w:rPr>
          <w:rFonts w:ascii="Arial Narrow" w:hAnsi="Arial Narrow" w:cs="Arial"/>
          <w:i/>
          <w:color w:val="000000"/>
          <w:sz w:val="24"/>
          <w:szCs w:val="24"/>
        </w:rPr>
        <w:t xml:space="preserve"> PROCESSO RETIRADO DE PAUTA PELO RELATOR.</w:t>
      </w:r>
      <w:r w:rsidR="00872A5C" w:rsidRPr="0003565D">
        <w:rPr>
          <w:rFonts w:ascii="Arial Narrow" w:hAnsi="Arial Narrow" w:cs="Arial"/>
          <w:b/>
          <w:bCs/>
          <w:color w:val="000000"/>
          <w:sz w:val="24"/>
          <w:szCs w:val="24"/>
        </w:rPr>
        <w:t xml:space="preserve"> </w:t>
      </w:r>
      <w:r w:rsidR="000111F5" w:rsidRPr="0003565D">
        <w:rPr>
          <w:rFonts w:ascii="Arial Narrow" w:hAnsi="Arial Narrow" w:cs="Arial"/>
          <w:sz w:val="24"/>
          <w:szCs w:val="24"/>
        </w:rPr>
        <w:t xml:space="preserve">/===/ </w:t>
      </w:r>
      <w:r w:rsidR="000111F5" w:rsidRPr="0003565D">
        <w:rPr>
          <w:rFonts w:ascii="Arial Narrow" w:hAnsi="Arial Narrow" w:cs="Arial"/>
          <w:b/>
          <w:color w:val="000000"/>
          <w:sz w:val="24"/>
          <w:szCs w:val="24"/>
        </w:rPr>
        <w:t>JULGAMENTO EM PAUTA:</w:t>
      </w:r>
      <w:r w:rsidR="00C64CAF" w:rsidRPr="0003565D">
        <w:rPr>
          <w:rFonts w:ascii="Arial Narrow" w:hAnsi="Arial Narrow" w:cs="Arial"/>
          <w:b/>
          <w:color w:val="000000"/>
          <w:sz w:val="24"/>
          <w:szCs w:val="24"/>
        </w:rPr>
        <w:t xml:space="preserve"> </w:t>
      </w:r>
      <w:r w:rsidR="0091630C" w:rsidRPr="0003565D">
        <w:rPr>
          <w:rFonts w:ascii="Arial Narrow" w:hAnsi="Arial Narrow" w:cs="Arial"/>
          <w:b/>
          <w:color w:val="000000"/>
          <w:sz w:val="24"/>
          <w:szCs w:val="24"/>
        </w:rPr>
        <w:t>CONSELHEIRO-RELATOR: ÉRICO XAVIER DESTERRO E SILVA. PROCESSO Nº 11.322/2018</w:t>
      </w:r>
      <w:r w:rsidR="0091630C" w:rsidRPr="0003565D">
        <w:rPr>
          <w:rFonts w:ascii="Arial Narrow" w:hAnsi="Arial Narrow" w:cs="Arial"/>
          <w:color w:val="000000"/>
          <w:sz w:val="24"/>
          <w:szCs w:val="24"/>
        </w:rPr>
        <w:t xml:space="preserve"> - Prestação de Contas Anual da Prefeitura Municipal de Carauari, sob a responsabilidade do Sr. Bruno </w:t>
      </w:r>
      <w:proofErr w:type="spellStart"/>
      <w:r w:rsidR="0091630C" w:rsidRPr="0003565D">
        <w:rPr>
          <w:rFonts w:ascii="Arial Narrow" w:hAnsi="Arial Narrow" w:cs="Arial"/>
          <w:color w:val="000000"/>
          <w:sz w:val="24"/>
          <w:szCs w:val="24"/>
        </w:rPr>
        <w:t>Luis</w:t>
      </w:r>
      <w:proofErr w:type="spellEnd"/>
      <w:r w:rsidR="0091630C" w:rsidRPr="0003565D">
        <w:rPr>
          <w:rFonts w:ascii="Arial Narrow" w:hAnsi="Arial Narrow" w:cs="Arial"/>
          <w:color w:val="000000"/>
          <w:sz w:val="24"/>
          <w:szCs w:val="24"/>
        </w:rPr>
        <w:t xml:space="preserve"> </w:t>
      </w:r>
      <w:proofErr w:type="spellStart"/>
      <w:r w:rsidR="0091630C" w:rsidRPr="0003565D">
        <w:rPr>
          <w:rFonts w:ascii="Arial Narrow" w:hAnsi="Arial Narrow" w:cs="Arial"/>
          <w:color w:val="000000"/>
          <w:sz w:val="24"/>
          <w:szCs w:val="24"/>
        </w:rPr>
        <w:t>Litaiff</w:t>
      </w:r>
      <w:proofErr w:type="spellEnd"/>
      <w:r w:rsidR="0091630C" w:rsidRPr="0003565D">
        <w:rPr>
          <w:rFonts w:ascii="Arial Narrow" w:hAnsi="Arial Narrow" w:cs="Arial"/>
          <w:color w:val="000000"/>
          <w:sz w:val="24"/>
          <w:szCs w:val="24"/>
        </w:rPr>
        <w:t xml:space="preserve"> Ramalho, referente ao exercício de 2017. </w:t>
      </w:r>
      <w:r w:rsidR="0091630C" w:rsidRPr="0003565D">
        <w:rPr>
          <w:rFonts w:ascii="Arial Narrow" w:hAnsi="Arial Narrow" w:cs="Arial"/>
          <w:i/>
          <w:color w:val="000000"/>
          <w:sz w:val="24"/>
          <w:szCs w:val="24"/>
        </w:rPr>
        <w:t>CONCEDIDO VISTA DOS AUTOS À EXCELENTÍSSIMA SENHORA CONSELHEIRA YARA AMAZÔNIA LINS RODRIGUES DOS SANTOS.</w:t>
      </w:r>
      <w:r w:rsidR="0091630C" w:rsidRPr="0003565D">
        <w:rPr>
          <w:rFonts w:ascii="Arial Narrow" w:hAnsi="Arial Narrow" w:cs="Arial"/>
          <w:b/>
          <w:color w:val="000000"/>
          <w:sz w:val="24"/>
          <w:szCs w:val="24"/>
        </w:rPr>
        <w:t xml:space="preserve"> PROCESSO Nº 11.338/2020</w:t>
      </w:r>
      <w:r w:rsidR="0091630C" w:rsidRPr="0003565D">
        <w:rPr>
          <w:rFonts w:ascii="Arial Narrow" w:hAnsi="Arial Narrow" w:cs="Arial"/>
          <w:color w:val="000000"/>
          <w:sz w:val="24"/>
          <w:szCs w:val="24"/>
        </w:rPr>
        <w:t xml:space="preserve"> – Embargos de Declaração em Tomada de Contas Especial do Convenio nº 030/2010, firmado entre a Companhia de Desenvolvimento do Amazonas - CIAMA e a Prefeitura Municipal de Tabatinga. </w:t>
      </w:r>
      <w:r w:rsidR="0091630C" w:rsidRPr="0003565D">
        <w:rPr>
          <w:rFonts w:ascii="Arial Narrow" w:hAnsi="Arial Narrow" w:cs="Arial"/>
          <w:b/>
          <w:color w:val="000000"/>
          <w:sz w:val="24"/>
          <w:szCs w:val="24"/>
        </w:rPr>
        <w:t xml:space="preserve">Advogados: </w:t>
      </w:r>
      <w:r w:rsidR="0091630C" w:rsidRPr="0003565D">
        <w:rPr>
          <w:rFonts w:ascii="Arial Narrow" w:hAnsi="Arial Narrow" w:cs="Arial"/>
          <w:color w:val="000000"/>
          <w:sz w:val="24"/>
          <w:szCs w:val="24"/>
        </w:rPr>
        <w:t xml:space="preserve">Fábio Nunes Bandeira de Melo - OAB/AM 4331, </w:t>
      </w:r>
      <w:proofErr w:type="spellStart"/>
      <w:r w:rsidR="0091630C" w:rsidRPr="0003565D">
        <w:rPr>
          <w:rFonts w:ascii="Arial Narrow" w:hAnsi="Arial Narrow" w:cs="Arial"/>
          <w:color w:val="000000"/>
          <w:sz w:val="24"/>
          <w:szCs w:val="24"/>
        </w:rPr>
        <w:t>Laiz</w:t>
      </w:r>
      <w:proofErr w:type="spellEnd"/>
      <w:r w:rsidR="0091630C" w:rsidRPr="0003565D">
        <w:rPr>
          <w:rFonts w:ascii="Arial Narrow" w:hAnsi="Arial Narrow" w:cs="Arial"/>
          <w:color w:val="000000"/>
          <w:sz w:val="24"/>
          <w:szCs w:val="24"/>
        </w:rPr>
        <w:t xml:space="preserve"> Araújo Russo de Melo e Silva - OAB/AM 6897, Bruno Vieira da Rocha </w:t>
      </w:r>
      <w:proofErr w:type="spellStart"/>
      <w:r w:rsidR="0091630C" w:rsidRPr="0003565D">
        <w:rPr>
          <w:rFonts w:ascii="Arial Narrow" w:hAnsi="Arial Narrow" w:cs="Arial"/>
          <w:color w:val="000000"/>
          <w:sz w:val="24"/>
          <w:szCs w:val="24"/>
        </w:rPr>
        <w:t>Barbirato</w:t>
      </w:r>
      <w:proofErr w:type="spellEnd"/>
      <w:r w:rsidR="0091630C" w:rsidRPr="0003565D">
        <w:rPr>
          <w:rFonts w:ascii="Arial Narrow" w:hAnsi="Arial Narrow" w:cs="Arial"/>
          <w:color w:val="000000"/>
          <w:sz w:val="24"/>
          <w:szCs w:val="24"/>
        </w:rPr>
        <w:t xml:space="preserve"> - OAB/AM 6975, Joyce Vivianne Veloso de Lima - OAB/AM 8679.</w:t>
      </w:r>
      <w:r w:rsidR="0091630C" w:rsidRPr="0003565D">
        <w:rPr>
          <w:rFonts w:ascii="Arial Narrow" w:hAnsi="Arial Narrow" w:cs="Arial"/>
          <w:b/>
          <w:color w:val="000000"/>
          <w:sz w:val="24"/>
          <w:szCs w:val="24"/>
        </w:rPr>
        <w:t xml:space="preserve"> ACÓRDÃO Nº 1358/2021: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art.11, III, alínea “f”, item 1, da Resolução n.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sz w:val="24"/>
          <w:szCs w:val="24"/>
        </w:rPr>
        <w:t xml:space="preserve"> 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Conselheiro-Relator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oral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7.1. Conhecer </w:t>
      </w:r>
      <w:r w:rsidR="0091630C" w:rsidRPr="0003565D">
        <w:rPr>
          <w:rFonts w:ascii="Arial Narrow" w:hAnsi="Arial Narrow" w:cs="Arial"/>
          <w:bCs/>
          <w:color w:val="000000"/>
          <w:sz w:val="24"/>
          <w:szCs w:val="24"/>
        </w:rPr>
        <w:t xml:space="preserve">dos Embargos de Declaração, opostos pelo Sr. </w:t>
      </w:r>
      <w:proofErr w:type="spellStart"/>
      <w:r w:rsidR="0091630C" w:rsidRPr="0003565D">
        <w:rPr>
          <w:rFonts w:ascii="Arial Narrow" w:hAnsi="Arial Narrow" w:cs="Arial"/>
          <w:bCs/>
          <w:color w:val="000000"/>
          <w:sz w:val="24"/>
          <w:szCs w:val="24"/>
        </w:rPr>
        <w:t>Antonio</w:t>
      </w:r>
      <w:proofErr w:type="spellEnd"/>
      <w:r w:rsidR="0091630C" w:rsidRPr="0003565D">
        <w:rPr>
          <w:rFonts w:ascii="Arial Narrow" w:hAnsi="Arial Narrow" w:cs="Arial"/>
          <w:bCs/>
          <w:color w:val="000000"/>
          <w:sz w:val="24"/>
          <w:szCs w:val="24"/>
        </w:rPr>
        <w:t xml:space="preserve"> </w:t>
      </w:r>
      <w:proofErr w:type="spellStart"/>
      <w:r w:rsidR="0091630C" w:rsidRPr="0003565D">
        <w:rPr>
          <w:rFonts w:ascii="Arial Narrow" w:hAnsi="Arial Narrow" w:cs="Arial"/>
          <w:bCs/>
          <w:color w:val="000000"/>
          <w:sz w:val="24"/>
          <w:szCs w:val="24"/>
        </w:rPr>
        <w:t>Aluizio</w:t>
      </w:r>
      <w:proofErr w:type="spellEnd"/>
      <w:r w:rsidR="0091630C" w:rsidRPr="0003565D">
        <w:rPr>
          <w:rFonts w:ascii="Arial Narrow" w:hAnsi="Arial Narrow" w:cs="Arial"/>
          <w:bCs/>
          <w:color w:val="000000"/>
          <w:sz w:val="24"/>
          <w:szCs w:val="24"/>
        </w:rPr>
        <w:t xml:space="preserve"> Brasil Barbosa Ferreira;</w:t>
      </w:r>
      <w:r w:rsidR="0091630C" w:rsidRPr="0003565D">
        <w:rPr>
          <w:rFonts w:ascii="Arial Narrow" w:hAnsi="Arial Narrow" w:cs="Arial"/>
          <w:b/>
          <w:color w:val="000000"/>
          <w:sz w:val="24"/>
          <w:szCs w:val="24"/>
        </w:rPr>
        <w:t xml:space="preserve"> 7.2. Rejeitar </w:t>
      </w:r>
      <w:r w:rsidR="0091630C" w:rsidRPr="0003565D">
        <w:rPr>
          <w:rFonts w:ascii="Arial Narrow" w:hAnsi="Arial Narrow" w:cs="Arial"/>
          <w:bCs/>
          <w:color w:val="000000"/>
          <w:sz w:val="24"/>
          <w:szCs w:val="24"/>
        </w:rPr>
        <w:t xml:space="preserve">os Embargos de Declaração, mantendo-se o Acórdão nº 1039/2021–Tribunal Pleno na íntegra, por ter aplicado corretamente o Direito. </w:t>
      </w:r>
      <w:r w:rsidR="0091630C" w:rsidRPr="0003565D">
        <w:rPr>
          <w:rFonts w:ascii="Arial Narrow" w:hAnsi="Arial Narrow" w:cs="Arial"/>
          <w:b/>
          <w:color w:val="000000"/>
          <w:sz w:val="24"/>
          <w:szCs w:val="24"/>
        </w:rPr>
        <w:t>PROCESSO Nº 15.796/2020</w:t>
      </w:r>
      <w:r w:rsidR="0091630C" w:rsidRPr="0003565D">
        <w:rPr>
          <w:rFonts w:ascii="Arial Narrow" w:hAnsi="Arial Narrow" w:cs="Arial"/>
          <w:color w:val="000000"/>
          <w:sz w:val="24"/>
          <w:szCs w:val="24"/>
        </w:rPr>
        <w:t xml:space="preserve"> - Primeiro Termo Aditivo ao Contrato nº 169/2016, firmado entre a Secretaria de Estado de Educação e Qualidade de Ensino – SEDUC e a </w:t>
      </w:r>
      <w:proofErr w:type="spellStart"/>
      <w:r w:rsidR="0091630C" w:rsidRPr="0003565D">
        <w:rPr>
          <w:rFonts w:ascii="Arial Narrow" w:hAnsi="Arial Narrow" w:cs="Arial"/>
          <w:color w:val="000000"/>
          <w:sz w:val="24"/>
          <w:szCs w:val="24"/>
        </w:rPr>
        <w:t>Hapvida</w:t>
      </w:r>
      <w:proofErr w:type="spellEnd"/>
      <w:r w:rsidR="0091630C" w:rsidRPr="0003565D">
        <w:rPr>
          <w:rFonts w:ascii="Arial Narrow" w:hAnsi="Arial Narrow" w:cs="Arial"/>
          <w:color w:val="000000"/>
          <w:sz w:val="24"/>
          <w:szCs w:val="24"/>
        </w:rPr>
        <w:t xml:space="preserve"> Assistência Médica Ltda. </w:t>
      </w:r>
      <w:r w:rsidR="0091630C" w:rsidRPr="0003565D">
        <w:rPr>
          <w:rFonts w:ascii="Arial Narrow" w:hAnsi="Arial Narrow" w:cs="Arial"/>
          <w:b/>
          <w:color w:val="000000"/>
          <w:sz w:val="24"/>
          <w:szCs w:val="24"/>
        </w:rPr>
        <w:t xml:space="preserve">Advogados: </w:t>
      </w:r>
      <w:r w:rsidR="0091630C" w:rsidRPr="0003565D">
        <w:rPr>
          <w:rFonts w:ascii="Arial Narrow" w:hAnsi="Arial Narrow" w:cs="Arial"/>
          <w:bCs/>
          <w:color w:val="000000"/>
          <w:sz w:val="24"/>
          <w:szCs w:val="24"/>
        </w:rPr>
        <w:t xml:space="preserve">Rosa Oliveira de Pontes Braga – OAB/AM 4231, Ana Cecilia Ortiz e Silva - OAB/AM 8387 e Ana Carolina Costa Ortiz – OAB/AM 12.390, Igor </w:t>
      </w:r>
      <w:proofErr w:type="spellStart"/>
      <w:r w:rsidR="0091630C" w:rsidRPr="0003565D">
        <w:rPr>
          <w:rFonts w:ascii="Arial Narrow" w:hAnsi="Arial Narrow" w:cs="Arial"/>
          <w:bCs/>
          <w:color w:val="000000"/>
          <w:sz w:val="24"/>
          <w:szCs w:val="24"/>
        </w:rPr>
        <w:t>Macêo</w:t>
      </w:r>
      <w:proofErr w:type="spellEnd"/>
      <w:r w:rsidR="0091630C" w:rsidRPr="0003565D">
        <w:rPr>
          <w:rFonts w:ascii="Arial Narrow" w:hAnsi="Arial Narrow" w:cs="Arial"/>
          <w:bCs/>
          <w:color w:val="000000"/>
          <w:sz w:val="24"/>
          <w:szCs w:val="24"/>
        </w:rPr>
        <w:t xml:space="preserve"> </w:t>
      </w:r>
      <w:proofErr w:type="spellStart"/>
      <w:r w:rsidR="0091630C" w:rsidRPr="0003565D">
        <w:rPr>
          <w:rFonts w:ascii="Arial Narrow" w:hAnsi="Arial Narrow" w:cs="Arial"/>
          <w:bCs/>
          <w:color w:val="000000"/>
          <w:sz w:val="24"/>
          <w:szCs w:val="24"/>
        </w:rPr>
        <w:t>Facó</w:t>
      </w:r>
      <w:proofErr w:type="spellEnd"/>
      <w:r w:rsidR="0091630C" w:rsidRPr="0003565D">
        <w:rPr>
          <w:rFonts w:ascii="Arial Narrow" w:hAnsi="Arial Narrow" w:cs="Arial"/>
          <w:bCs/>
          <w:color w:val="000000"/>
          <w:sz w:val="24"/>
          <w:szCs w:val="24"/>
        </w:rPr>
        <w:t xml:space="preserve"> – OAB/CE 16470, Mônica Araújo </w:t>
      </w:r>
      <w:proofErr w:type="spellStart"/>
      <w:r w:rsidR="0091630C" w:rsidRPr="0003565D">
        <w:rPr>
          <w:rFonts w:ascii="Arial Narrow" w:hAnsi="Arial Narrow" w:cs="Arial"/>
          <w:bCs/>
          <w:color w:val="000000"/>
          <w:sz w:val="24"/>
          <w:szCs w:val="24"/>
        </w:rPr>
        <w:t>Risuenho</w:t>
      </w:r>
      <w:proofErr w:type="spellEnd"/>
      <w:r w:rsidR="0091630C" w:rsidRPr="0003565D">
        <w:rPr>
          <w:rFonts w:ascii="Arial Narrow" w:hAnsi="Arial Narrow" w:cs="Arial"/>
          <w:bCs/>
          <w:color w:val="000000"/>
          <w:sz w:val="24"/>
          <w:szCs w:val="24"/>
        </w:rPr>
        <w:t xml:space="preserve"> de Souza – OAB/AM 7760.</w:t>
      </w:r>
      <w:r w:rsidR="0091630C" w:rsidRPr="0003565D">
        <w:rPr>
          <w:rFonts w:ascii="Arial Narrow" w:hAnsi="Arial Narrow" w:cs="Arial"/>
          <w:b/>
          <w:color w:val="000000"/>
          <w:sz w:val="24"/>
          <w:szCs w:val="24"/>
        </w:rPr>
        <w:t xml:space="preserve"> ACÓRDÃO Nº 1359/2021: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5º, XVII c/c. art. 11, IV, "i"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w:t>
      </w:r>
      <w:r w:rsidR="0091630C" w:rsidRPr="0003565D">
        <w:rPr>
          <w:rFonts w:ascii="Arial Narrow" w:hAnsi="Arial Narrow" w:cs="Arial"/>
          <w:noProof/>
          <w:sz w:val="24"/>
          <w:szCs w:val="24"/>
        </w:rPr>
        <w:t>Conselheiro-Relator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8.1. Aplicar Multa </w:t>
      </w:r>
      <w:r w:rsidR="0091630C" w:rsidRPr="0003565D">
        <w:rPr>
          <w:rFonts w:ascii="Arial Narrow" w:hAnsi="Arial Narrow" w:cs="Arial"/>
          <w:bCs/>
          <w:color w:val="000000"/>
          <w:sz w:val="24"/>
          <w:szCs w:val="24"/>
        </w:rPr>
        <w:t>ao</w:t>
      </w:r>
      <w:r w:rsidR="0091630C" w:rsidRPr="0003565D">
        <w:rPr>
          <w:rFonts w:ascii="Arial Narrow" w:hAnsi="Arial Narrow" w:cs="Arial"/>
          <w:b/>
          <w:color w:val="000000"/>
          <w:sz w:val="24"/>
          <w:szCs w:val="24"/>
        </w:rPr>
        <w:t xml:space="preserve"> Sr. </w:t>
      </w:r>
      <w:proofErr w:type="spellStart"/>
      <w:r w:rsidR="0091630C" w:rsidRPr="0003565D">
        <w:rPr>
          <w:rFonts w:ascii="Arial Narrow" w:hAnsi="Arial Narrow" w:cs="Arial"/>
          <w:b/>
          <w:color w:val="000000"/>
          <w:sz w:val="24"/>
          <w:szCs w:val="24"/>
        </w:rPr>
        <w:t>Algemiro</w:t>
      </w:r>
      <w:proofErr w:type="spellEnd"/>
      <w:r w:rsidR="0091630C" w:rsidRPr="0003565D">
        <w:rPr>
          <w:rFonts w:ascii="Arial Narrow" w:hAnsi="Arial Narrow" w:cs="Arial"/>
          <w:b/>
          <w:color w:val="000000"/>
          <w:sz w:val="24"/>
          <w:szCs w:val="24"/>
        </w:rPr>
        <w:t xml:space="preserve"> Ferreira Lima Filho </w:t>
      </w:r>
      <w:r w:rsidR="0091630C" w:rsidRPr="0003565D">
        <w:rPr>
          <w:rFonts w:ascii="Arial Narrow" w:hAnsi="Arial Narrow" w:cs="Arial"/>
          <w:bCs/>
          <w:color w:val="000000"/>
          <w:sz w:val="24"/>
          <w:szCs w:val="24"/>
        </w:rPr>
        <w:t>no valor de</w:t>
      </w:r>
      <w:r w:rsidR="0091630C" w:rsidRPr="0003565D">
        <w:rPr>
          <w:rFonts w:ascii="Arial Narrow" w:hAnsi="Arial Narrow" w:cs="Arial"/>
          <w:b/>
          <w:color w:val="000000"/>
          <w:sz w:val="24"/>
          <w:szCs w:val="24"/>
        </w:rPr>
        <w:t xml:space="preserve"> R$ 14.000,00 </w:t>
      </w:r>
      <w:r w:rsidR="0091630C" w:rsidRPr="0003565D">
        <w:rPr>
          <w:rFonts w:ascii="Arial Narrow" w:hAnsi="Arial Narrow" w:cs="Arial"/>
          <w:bCs/>
          <w:color w:val="000000"/>
          <w:sz w:val="24"/>
          <w:szCs w:val="24"/>
        </w:rPr>
        <w:t>(quatorze mil reais), com fulcro no art. 54, VI da Lei Estadual nº 2423/1996 c/c art. 308, VI da Resolução nº 04/2002 TCE/AM por grave violação do art. 71, IV da Lei nº 9394/1996, ao utilizar recursos do FUNDEB para o pagamento das despesas do Contrato nº 169/2016-SEDUC. Fixar</w:t>
      </w:r>
      <w:r w:rsidR="0091630C" w:rsidRPr="0003565D">
        <w:rPr>
          <w:rFonts w:ascii="Arial Narrow" w:hAnsi="Arial Narrow" w:cs="Arial"/>
          <w:b/>
          <w:color w:val="000000"/>
          <w:sz w:val="24"/>
          <w:szCs w:val="24"/>
        </w:rPr>
        <w:t xml:space="preserve"> prazo de 30 dias </w:t>
      </w:r>
      <w:r w:rsidR="0091630C" w:rsidRPr="0003565D">
        <w:rPr>
          <w:rFonts w:ascii="Arial Narrow" w:hAnsi="Arial Narrow" w:cs="Arial"/>
          <w:bCs/>
          <w:color w:val="000000"/>
          <w:sz w:val="24"/>
          <w:szCs w:val="24"/>
        </w:rPr>
        <w:t xml:space="preserve">para que o responsável </w:t>
      </w:r>
      <w:r w:rsidR="0091630C" w:rsidRPr="0003565D">
        <w:rPr>
          <w:rFonts w:ascii="Arial Narrow" w:hAnsi="Arial Narrow" w:cs="Arial"/>
          <w:bCs/>
          <w:color w:val="000000"/>
          <w:sz w:val="24"/>
          <w:szCs w:val="24"/>
        </w:rPr>
        <w:lastRenderedPageBreak/>
        <w:t xml:space="preserve">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1630C" w:rsidRPr="0003565D">
        <w:rPr>
          <w:rFonts w:ascii="Arial Narrow" w:hAnsi="Arial Narrow" w:cs="Arial"/>
          <w:b/>
          <w:color w:val="000000"/>
          <w:sz w:val="24"/>
          <w:szCs w:val="24"/>
        </w:rPr>
        <w:t xml:space="preserve">8.2. Notificar </w:t>
      </w:r>
      <w:r w:rsidR="0091630C" w:rsidRPr="0003565D">
        <w:rPr>
          <w:rFonts w:ascii="Arial Narrow" w:hAnsi="Arial Narrow" w:cs="Arial"/>
          <w:bCs/>
          <w:color w:val="000000"/>
          <w:sz w:val="24"/>
          <w:szCs w:val="24"/>
        </w:rPr>
        <w:t>o</w:t>
      </w:r>
      <w:r w:rsidR="0091630C" w:rsidRPr="0003565D">
        <w:rPr>
          <w:rFonts w:ascii="Arial Narrow" w:hAnsi="Arial Narrow" w:cs="Arial"/>
          <w:b/>
          <w:color w:val="000000"/>
          <w:sz w:val="24"/>
          <w:szCs w:val="24"/>
        </w:rPr>
        <w:t xml:space="preserve"> Sr. </w:t>
      </w:r>
      <w:proofErr w:type="spellStart"/>
      <w:r w:rsidR="0091630C" w:rsidRPr="0003565D">
        <w:rPr>
          <w:rFonts w:ascii="Arial Narrow" w:hAnsi="Arial Narrow" w:cs="Arial"/>
          <w:b/>
          <w:color w:val="000000"/>
          <w:sz w:val="24"/>
          <w:szCs w:val="24"/>
        </w:rPr>
        <w:t>Algemiro</w:t>
      </w:r>
      <w:proofErr w:type="spellEnd"/>
      <w:r w:rsidR="0091630C" w:rsidRPr="0003565D">
        <w:rPr>
          <w:rFonts w:ascii="Arial Narrow" w:hAnsi="Arial Narrow" w:cs="Arial"/>
          <w:b/>
          <w:color w:val="000000"/>
          <w:sz w:val="24"/>
          <w:szCs w:val="24"/>
        </w:rPr>
        <w:t xml:space="preserve"> Ferreira Lima Filho </w:t>
      </w:r>
      <w:r w:rsidR="0091630C" w:rsidRPr="0003565D">
        <w:rPr>
          <w:rFonts w:ascii="Arial Narrow" w:hAnsi="Arial Narrow" w:cs="Arial"/>
          <w:bCs/>
          <w:color w:val="000000"/>
          <w:sz w:val="24"/>
          <w:szCs w:val="24"/>
        </w:rPr>
        <w:t xml:space="preserve">e demais interessados, com cópia do Relatório/Voto, para que tomem ciência do Acórdão; </w:t>
      </w:r>
      <w:r w:rsidR="0091630C" w:rsidRPr="0003565D">
        <w:rPr>
          <w:rFonts w:ascii="Arial Narrow" w:hAnsi="Arial Narrow" w:cs="Arial"/>
          <w:b/>
          <w:color w:val="000000"/>
          <w:sz w:val="24"/>
          <w:szCs w:val="24"/>
        </w:rPr>
        <w:t xml:space="preserve">8.3. Arquivar </w:t>
      </w:r>
      <w:r w:rsidR="0091630C" w:rsidRPr="0003565D">
        <w:rPr>
          <w:rFonts w:ascii="Arial Narrow" w:hAnsi="Arial Narrow" w:cs="Arial"/>
          <w:bCs/>
          <w:color w:val="000000"/>
          <w:sz w:val="24"/>
          <w:szCs w:val="24"/>
        </w:rPr>
        <w:t xml:space="preserve">o processo. </w:t>
      </w:r>
      <w:r w:rsidR="0091630C" w:rsidRPr="0003565D">
        <w:rPr>
          <w:rFonts w:ascii="Arial Narrow" w:hAnsi="Arial Narrow" w:cs="Arial"/>
          <w:b/>
          <w:color w:val="000000"/>
          <w:sz w:val="24"/>
          <w:szCs w:val="24"/>
        </w:rPr>
        <w:t>PROCESSO Nº 13.328/2021</w:t>
      </w:r>
      <w:r w:rsidR="0091630C" w:rsidRPr="0003565D">
        <w:rPr>
          <w:rFonts w:ascii="Arial Narrow" w:hAnsi="Arial Narrow" w:cs="Arial"/>
          <w:color w:val="000000"/>
          <w:sz w:val="24"/>
          <w:szCs w:val="24"/>
        </w:rPr>
        <w:t xml:space="preserve"> - Representação oferecida pelo Sr. José Ribamar Fontes Beleza, atual Prefeito de Santa Isabel do Rio Negro, contra o ex-Prefeito </w:t>
      </w:r>
      <w:proofErr w:type="spellStart"/>
      <w:r w:rsidR="0091630C" w:rsidRPr="0003565D">
        <w:rPr>
          <w:rFonts w:ascii="Arial Narrow" w:hAnsi="Arial Narrow" w:cs="Arial"/>
          <w:color w:val="000000"/>
          <w:sz w:val="24"/>
          <w:szCs w:val="24"/>
        </w:rPr>
        <w:t>Araildo</w:t>
      </w:r>
      <w:proofErr w:type="spellEnd"/>
      <w:r w:rsidR="0091630C" w:rsidRPr="0003565D">
        <w:rPr>
          <w:rFonts w:ascii="Arial Narrow" w:hAnsi="Arial Narrow" w:cs="Arial"/>
          <w:color w:val="000000"/>
          <w:sz w:val="24"/>
          <w:szCs w:val="24"/>
        </w:rPr>
        <w:t xml:space="preserve"> Mendes do Nascimento, em razão do não encaminhamento das Prestações de Contas Mensais relativas ao período de abril de 2018 a dezembro de 2020. </w:t>
      </w:r>
      <w:r w:rsidR="0091630C" w:rsidRPr="0003565D">
        <w:rPr>
          <w:rFonts w:ascii="Arial Narrow" w:hAnsi="Arial Narrow" w:cs="Arial"/>
          <w:b/>
          <w:color w:val="000000"/>
          <w:sz w:val="24"/>
          <w:szCs w:val="24"/>
        </w:rPr>
        <w:t xml:space="preserve">Advogados: </w:t>
      </w:r>
      <w:r w:rsidR="0091630C" w:rsidRPr="0003565D">
        <w:rPr>
          <w:rFonts w:ascii="Arial Narrow" w:hAnsi="Arial Narrow" w:cs="Arial"/>
          <w:bCs/>
          <w:color w:val="000000"/>
          <w:sz w:val="24"/>
          <w:szCs w:val="24"/>
        </w:rPr>
        <w:t xml:space="preserve">Bruno Vieira da Rocha </w:t>
      </w:r>
      <w:proofErr w:type="spellStart"/>
      <w:r w:rsidR="0091630C" w:rsidRPr="0003565D">
        <w:rPr>
          <w:rFonts w:ascii="Arial Narrow" w:hAnsi="Arial Narrow" w:cs="Arial"/>
          <w:bCs/>
          <w:color w:val="000000"/>
          <w:sz w:val="24"/>
          <w:szCs w:val="24"/>
        </w:rPr>
        <w:t>Barbirato</w:t>
      </w:r>
      <w:proofErr w:type="spellEnd"/>
      <w:r w:rsidR="0091630C" w:rsidRPr="0003565D">
        <w:rPr>
          <w:rFonts w:ascii="Arial Narrow" w:hAnsi="Arial Narrow" w:cs="Arial"/>
          <w:bCs/>
          <w:color w:val="000000"/>
          <w:sz w:val="24"/>
          <w:szCs w:val="24"/>
        </w:rPr>
        <w:t xml:space="preserve"> - OAB/AM 6975, Fábio Nunes Bandeira de Melo - OAB/AM 4331, Igor Arnaud Ferreira - OAB/AM 10.428 e </w:t>
      </w:r>
      <w:proofErr w:type="spellStart"/>
      <w:r w:rsidR="0091630C" w:rsidRPr="0003565D">
        <w:rPr>
          <w:rFonts w:ascii="Arial Narrow" w:hAnsi="Arial Narrow" w:cs="Arial"/>
          <w:bCs/>
          <w:color w:val="000000"/>
          <w:sz w:val="24"/>
          <w:szCs w:val="24"/>
        </w:rPr>
        <w:t>Laiz</w:t>
      </w:r>
      <w:proofErr w:type="spellEnd"/>
      <w:r w:rsidR="0091630C" w:rsidRPr="0003565D">
        <w:rPr>
          <w:rFonts w:ascii="Arial Narrow" w:hAnsi="Arial Narrow" w:cs="Arial"/>
          <w:bCs/>
          <w:color w:val="000000"/>
          <w:sz w:val="24"/>
          <w:szCs w:val="24"/>
        </w:rPr>
        <w:t xml:space="preserve"> Araújo Russo de Melo e Silva - OAB/AM 6897.</w:t>
      </w:r>
      <w:r w:rsidR="0091630C" w:rsidRPr="0003565D">
        <w:rPr>
          <w:rFonts w:ascii="Arial Narrow" w:hAnsi="Arial Narrow" w:cs="Arial"/>
          <w:b/>
          <w:color w:val="000000"/>
          <w:sz w:val="24"/>
          <w:szCs w:val="24"/>
        </w:rPr>
        <w:t xml:space="preserve"> ACÓRDÃO Nº 1360/2021: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11, inciso IV, alínea “i”,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w:t>
      </w:r>
      <w:r w:rsidR="0091630C" w:rsidRPr="0003565D">
        <w:rPr>
          <w:rFonts w:ascii="Arial Narrow" w:hAnsi="Arial Narrow" w:cs="Arial"/>
          <w:noProof/>
          <w:sz w:val="24"/>
          <w:szCs w:val="24"/>
        </w:rPr>
        <w:t>Conselheiro-Relator</w:t>
      </w:r>
      <w:r w:rsidR="0091630C" w:rsidRPr="0003565D">
        <w:rPr>
          <w:rFonts w:ascii="Arial Narrow" w:hAnsi="Arial Narrow" w:cs="Arial"/>
          <w:b/>
          <w:noProof/>
          <w:sz w:val="24"/>
          <w:szCs w:val="24"/>
        </w:rPr>
        <w:t>, em parcial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9.1. Conhecer </w:t>
      </w:r>
      <w:r w:rsidR="0091630C" w:rsidRPr="0003565D">
        <w:rPr>
          <w:rFonts w:ascii="Arial Narrow" w:hAnsi="Arial Narrow" w:cs="Arial"/>
          <w:bCs/>
          <w:color w:val="000000"/>
          <w:sz w:val="24"/>
          <w:szCs w:val="24"/>
        </w:rPr>
        <w:t xml:space="preserve">da Representação, nos termos do art. 288 da Res. 04/02-TCE/AM, oferecida pelo Sr. José Ribamar Fontes Beleza, atual Prefeito de Santa Isabel do Rio Negro, contra o Ex-Prefeito, Sr. </w:t>
      </w:r>
      <w:proofErr w:type="spellStart"/>
      <w:r w:rsidR="0091630C" w:rsidRPr="0003565D">
        <w:rPr>
          <w:rFonts w:ascii="Arial Narrow" w:hAnsi="Arial Narrow" w:cs="Arial"/>
          <w:bCs/>
          <w:color w:val="000000"/>
          <w:sz w:val="24"/>
          <w:szCs w:val="24"/>
        </w:rPr>
        <w:t>Araildo</w:t>
      </w:r>
      <w:proofErr w:type="spellEnd"/>
      <w:r w:rsidR="0091630C" w:rsidRPr="0003565D">
        <w:rPr>
          <w:rFonts w:ascii="Arial Narrow" w:hAnsi="Arial Narrow" w:cs="Arial"/>
          <w:bCs/>
          <w:color w:val="000000"/>
          <w:sz w:val="24"/>
          <w:szCs w:val="24"/>
        </w:rPr>
        <w:t xml:space="preserve"> Mendes do Nascimento; </w:t>
      </w:r>
      <w:r w:rsidR="0091630C" w:rsidRPr="0003565D">
        <w:rPr>
          <w:rFonts w:ascii="Arial Narrow" w:hAnsi="Arial Narrow" w:cs="Arial"/>
          <w:b/>
          <w:color w:val="000000"/>
          <w:sz w:val="24"/>
          <w:szCs w:val="24"/>
        </w:rPr>
        <w:t xml:space="preserve">9.2. Julgar Procedente </w:t>
      </w:r>
      <w:r w:rsidR="0091630C" w:rsidRPr="0003565D">
        <w:rPr>
          <w:rFonts w:ascii="Arial Narrow" w:hAnsi="Arial Narrow" w:cs="Arial"/>
          <w:bCs/>
          <w:color w:val="000000"/>
          <w:sz w:val="24"/>
          <w:szCs w:val="24"/>
        </w:rPr>
        <w:t xml:space="preserve">a Representação de lavra do Sr. José Ribamar Fontes Beleza, atual Prefeito de Santa Isabel do Rio Negro, contra o Ex-Prefeito </w:t>
      </w:r>
      <w:proofErr w:type="spellStart"/>
      <w:r w:rsidR="0091630C" w:rsidRPr="0003565D">
        <w:rPr>
          <w:rFonts w:ascii="Arial Narrow" w:hAnsi="Arial Narrow" w:cs="Arial"/>
          <w:bCs/>
          <w:color w:val="000000"/>
          <w:sz w:val="24"/>
          <w:szCs w:val="24"/>
        </w:rPr>
        <w:t>Araildo</w:t>
      </w:r>
      <w:proofErr w:type="spellEnd"/>
      <w:r w:rsidR="0091630C" w:rsidRPr="0003565D">
        <w:rPr>
          <w:rFonts w:ascii="Arial Narrow" w:hAnsi="Arial Narrow" w:cs="Arial"/>
          <w:bCs/>
          <w:color w:val="000000"/>
          <w:sz w:val="24"/>
          <w:szCs w:val="24"/>
        </w:rPr>
        <w:t xml:space="preserve"> Mendes do Nascimento, em razão do não encaminhamento das Prestações de Contas Mensais relativas ao período de abril de 2018 a dezembro de 2020; </w:t>
      </w:r>
      <w:r w:rsidR="0091630C" w:rsidRPr="0003565D">
        <w:rPr>
          <w:rFonts w:ascii="Arial Narrow" w:hAnsi="Arial Narrow" w:cs="Arial"/>
          <w:b/>
          <w:color w:val="000000"/>
          <w:sz w:val="24"/>
          <w:szCs w:val="24"/>
        </w:rPr>
        <w:t xml:space="preserve">9.3. Aplicar Multa </w:t>
      </w:r>
      <w:r w:rsidR="0091630C" w:rsidRPr="0003565D">
        <w:rPr>
          <w:rFonts w:ascii="Arial Narrow" w:hAnsi="Arial Narrow" w:cs="Arial"/>
          <w:bCs/>
          <w:color w:val="000000"/>
          <w:sz w:val="24"/>
          <w:szCs w:val="24"/>
        </w:rPr>
        <w:t>ao</w:t>
      </w:r>
      <w:r w:rsidR="0091630C" w:rsidRPr="0003565D">
        <w:rPr>
          <w:rFonts w:ascii="Arial Narrow" w:hAnsi="Arial Narrow" w:cs="Arial"/>
          <w:b/>
          <w:color w:val="000000"/>
          <w:sz w:val="24"/>
          <w:szCs w:val="24"/>
        </w:rPr>
        <w:t xml:space="preserve"> Sr. </w:t>
      </w:r>
      <w:proofErr w:type="spellStart"/>
      <w:r w:rsidR="0091630C" w:rsidRPr="0003565D">
        <w:rPr>
          <w:rFonts w:ascii="Arial Narrow" w:hAnsi="Arial Narrow" w:cs="Arial"/>
          <w:b/>
          <w:color w:val="000000"/>
          <w:sz w:val="24"/>
          <w:szCs w:val="24"/>
        </w:rPr>
        <w:t>Araildo</w:t>
      </w:r>
      <w:proofErr w:type="spellEnd"/>
      <w:r w:rsidR="0091630C" w:rsidRPr="0003565D">
        <w:rPr>
          <w:rFonts w:ascii="Arial Narrow" w:hAnsi="Arial Narrow" w:cs="Arial"/>
          <w:b/>
          <w:color w:val="000000"/>
          <w:sz w:val="24"/>
          <w:szCs w:val="24"/>
        </w:rPr>
        <w:t xml:space="preserve"> Mendes do Nascimento </w:t>
      </w:r>
      <w:r w:rsidR="0091630C" w:rsidRPr="0003565D">
        <w:rPr>
          <w:rFonts w:ascii="Arial Narrow" w:hAnsi="Arial Narrow" w:cs="Arial"/>
          <w:bCs/>
          <w:color w:val="000000"/>
          <w:sz w:val="24"/>
          <w:szCs w:val="24"/>
        </w:rPr>
        <w:t>no valor de</w:t>
      </w:r>
      <w:r w:rsidR="0091630C" w:rsidRPr="0003565D">
        <w:rPr>
          <w:rFonts w:ascii="Arial Narrow" w:hAnsi="Arial Narrow" w:cs="Arial"/>
          <w:b/>
          <w:color w:val="000000"/>
          <w:sz w:val="24"/>
          <w:szCs w:val="24"/>
        </w:rPr>
        <w:t xml:space="preserve"> R$ 25.000,00 </w:t>
      </w:r>
      <w:r w:rsidR="0091630C" w:rsidRPr="0003565D">
        <w:rPr>
          <w:rFonts w:ascii="Arial Narrow" w:hAnsi="Arial Narrow" w:cs="Arial"/>
          <w:bCs/>
          <w:color w:val="000000"/>
          <w:sz w:val="24"/>
          <w:szCs w:val="24"/>
        </w:rPr>
        <w:t>(vinte e cinco mil reais), com fulcro no art. 54, VI, da Lei 2423/96, em razão das graves violações à Lei de Responsabilidade Fiscal e à Constituição. Fixar</w:t>
      </w:r>
      <w:r w:rsidR="0091630C" w:rsidRPr="0003565D">
        <w:rPr>
          <w:rFonts w:ascii="Arial Narrow" w:hAnsi="Arial Narrow" w:cs="Arial"/>
          <w:b/>
          <w:color w:val="000000"/>
          <w:sz w:val="24"/>
          <w:szCs w:val="24"/>
        </w:rPr>
        <w:t xml:space="preserve"> prazo de 30 dias </w:t>
      </w:r>
      <w:r w:rsidR="0091630C" w:rsidRPr="0003565D">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1630C" w:rsidRPr="0003565D">
        <w:rPr>
          <w:rFonts w:ascii="Arial Narrow" w:hAnsi="Arial Narrow" w:cs="Arial"/>
          <w:b/>
          <w:color w:val="000000"/>
          <w:sz w:val="24"/>
          <w:szCs w:val="24"/>
        </w:rPr>
        <w:t xml:space="preserve">9.4. Aplicar Multa </w:t>
      </w:r>
      <w:r w:rsidR="0091630C" w:rsidRPr="0003565D">
        <w:rPr>
          <w:rFonts w:ascii="Arial Narrow" w:hAnsi="Arial Narrow" w:cs="Arial"/>
          <w:bCs/>
          <w:color w:val="000000"/>
          <w:sz w:val="24"/>
          <w:szCs w:val="24"/>
        </w:rPr>
        <w:t>ao</w:t>
      </w:r>
      <w:r w:rsidR="0091630C" w:rsidRPr="0003565D">
        <w:rPr>
          <w:rFonts w:ascii="Arial Narrow" w:hAnsi="Arial Narrow" w:cs="Arial"/>
          <w:b/>
          <w:color w:val="000000"/>
          <w:sz w:val="24"/>
          <w:szCs w:val="24"/>
        </w:rPr>
        <w:t xml:space="preserve"> Sr. </w:t>
      </w:r>
      <w:proofErr w:type="spellStart"/>
      <w:r w:rsidR="0091630C" w:rsidRPr="0003565D">
        <w:rPr>
          <w:rFonts w:ascii="Arial Narrow" w:hAnsi="Arial Narrow" w:cs="Arial"/>
          <w:b/>
          <w:color w:val="000000"/>
          <w:sz w:val="24"/>
          <w:szCs w:val="24"/>
        </w:rPr>
        <w:t>Araildo</w:t>
      </w:r>
      <w:proofErr w:type="spellEnd"/>
      <w:r w:rsidR="0091630C" w:rsidRPr="0003565D">
        <w:rPr>
          <w:rFonts w:ascii="Arial Narrow" w:hAnsi="Arial Narrow" w:cs="Arial"/>
          <w:b/>
          <w:color w:val="000000"/>
          <w:sz w:val="24"/>
          <w:szCs w:val="24"/>
        </w:rPr>
        <w:t xml:space="preserve"> Mendes do Nascimento </w:t>
      </w:r>
      <w:r w:rsidR="0091630C" w:rsidRPr="0003565D">
        <w:rPr>
          <w:rFonts w:ascii="Arial Narrow" w:hAnsi="Arial Narrow" w:cs="Arial"/>
          <w:bCs/>
          <w:color w:val="000000"/>
          <w:sz w:val="24"/>
          <w:szCs w:val="24"/>
        </w:rPr>
        <w:t>no valor de</w:t>
      </w:r>
      <w:r w:rsidR="0091630C" w:rsidRPr="0003565D">
        <w:rPr>
          <w:rFonts w:ascii="Arial Narrow" w:hAnsi="Arial Narrow" w:cs="Arial"/>
          <w:b/>
          <w:color w:val="000000"/>
          <w:sz w:val="24"/>
          <w:szCs w:val="24"/>
        </w:rPr>
        <w:t xml:space="preserve"> R$ 6.827,00 </w:t>
      </w:r>
      <w:r w:rsidR="0091630C" w:rsidRPr="0003565D">
        <w:rPr>
          <w:rFonts w:ascii="Arial Narrow" w:hAnsi="Arial Narrow" w:cs="Arial"/>
          <w:bCs/>
          <w:color w:val="000000"/>
          <w:sz w:val="24"/>
          <w:szCs w:val="24"/>
        </w:rPr>
        <w:t>(seis mil, oitocentos e vinte e sete reais), com fulcro no art. 54, I, “b” da Lei nº 2.423/1996 c/c art. 308, I, “b” da Resolução nº 04/2002 TCE/AM, e fixar</w:t>
      </w:r>
      <w:r w:rsidR="0091630C" w:rsidRPr="0003565D">
        <w:rPr>
          <w:rFonts w:ascii="Arial Narrow" w:hAnsi="Arial Narrow" w:cs="Arial"/>
          <w:b/>
          <w:color w:val="000000"/>
          <w:sz w:val="24"/>
          <w:szCs w:val="24"/>
        </w:rPr>
        <w:t xml:space="preserve"> prazo de 30 dias </w:t>
      </w:r>
      <w:r w:rsidR="0091630C" w:rsidRPr="0003565D">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w:t>
      </w:r>
      <w:r w:rsidR="0091630C" w:rsidRPr="0003565D">
        <w:rPr>
          <w:rFonts w:ascii="Arial Narrow" w:hAnsi="Arial Narrow" w:cs="Arial"/>
          <w:bCs/>
          <w:color w:val="000000"/>
          <w:sz w:val="24"/>
          <w:szCs w:val="24"/>
        </w:rPr>
        <w:lastRenderedPageBreak/>
        <w:t xml:space="preserve">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1630C" w:rsidRPr="0003565D">
        <w:rPr>
          <w:rFonts w:ascii="Arial Narrow" w:hAnsi="Arial Narrow" w:cs="Arial"/>
          <w:b/>
          <w:color w:val="000000"/>
          <w:sz w:val="24"/>
          <w:szCs w:val="24"/>
        </w:rPr>
        <w:t xml:space="preserve">9.5. Determinar </w:t>
      </w:r>
      <w:r w:rsidR="0091630C" w:rsidRPr="0003565D">
        <w:rPr>
          <w:rFonts w:ascii="Arial Narrow" w:hAnsi="Arial Narrow" w:cs="Arial"/>
          <w:bCs/>
          <w:color w:val="000000"/>
          <w:sz w:val="24"/>
          <w:szCs w:val="24"/>
        </w:rPr>
        <w:t xml:space="preserve">à SEPLENO que dê ciência da Representação ao Relator das Contas de Santa Isabel do Rio Negro, biênio 2020 e 2021, para que tome as medidas que entender cabíveis; </w:t>
      </w:r>
      <w:r w:rsidR="0091630C" w:rsidRPr="0003565D">
        <w:rPr>
          <w:rFonts w:ascii="Arial Narrow" w:hAnsi="Arial Narrow" w:cs="Arial"/>
          <w:b/>
          <w:color w:val="000000"/>
          <w:sz w:val="24"/>
          <w:szCs w:val="24"/>
        </w:rPr>
        <w:t xml:space="preserve">9.6. Arquivar </w:t>
      </w:r>
      <w:r w:rsidR="0091630C" w:rsidRPr="0003565D">
        <w:rPr>
          <w:rFonts w:ascii="Arial Narrow" w:hAnsi="Arial Narrow" w:cs="Arial"/>
          <w:bCs/>
          <w:color w:val="000000"/>
          <w:sz w:val="24"/>
          <w:szCs w:val="24"/>
        </w:rPr>
        <w:t xml:space="preserve">o processo, após trânsito em julgado, nos moldes regimentais. </w:t>
      </w:r>
      <w:r w:rsidR="0091630C" w:rsidRPr="0003565D">
        <w:rPr>
          <w:rFonts w:ascii="Arial Narrow" w:hAnsi="Arial Narrow" w:cs="Arial"/>
          <w:b/>
          <w:color w:val="000000"/>
          <w:sz w:val="24"/>
          <w:szCs w:val="24"/>
        </w:rPr>
        <w:t>PROCESSO Nº 14.244/2021 (Apenso: 16.571/2020)</w:t>
      </w:r>
      <w:r w:rsidR="0091630C" w:rsidRPr="0003565D">
        <w:rPr>
          <w:rFonts w:ascii="Arial Narrow" w:hAnsi="Arial Narrow" w:cs="Arial"/>
          <w:color w:val="000000"/>
          <w:sz w:val="24"/>
          <w:szCs w:val="24"/>
        </w:rPr>
        <w:t xml:space="preserve"> - Recurso de Revisão interposto pelo Fundo Previdenciário do Estado do Amazonas – </w:t>
      </w:r>
      <w:proofErr w:type="spellStart"/>
      <w:r w:rsidR="0091630C" w:rsidRPr="0003565D">
        <w:rPr>
          <w:rFonts w:ascii="Arial Narrow" w:hAnsi="Arial Narrow" w:cs="Arial"/>
          <w:color w:val="000000"/>
          <w:sz w:val="24"/>
          <w:szCs w:val="24"/>
        </w:rPr>
        <w:t>Amazonprev</w:t>
      </w:r>
      <w:proofErr w:type="spellEnd"/>
      <w:r w:rsidR="0091630C" w:rsidRPr="0003565D">
        <w:rPr>
          <w:rFonts w:ascii="Arial Narrow" w:hAnsi="Arial Narrow" w:cs="Arial"/>
          <w:color w:val="000000"/>
          <w:sz w:val="24"/>
          <w:szCs w:val="24"/>
        </w:rPr>
        <w:t xml:space="preserve">, em face do Acórdão n° 58/2021-TCE-Segunda Câmara, exarado nos autos do Processo n° 16.571/2020. </w:t>
      </w:r>
      <w:r w:rsidR="0091630C" w:rsidRPr="0003565D">
        <w:rPr>
          <w:rFonts w:ascii="Arial Narrow" w:hAnsi="Arial Narrow" w:cs="Arial"/>
          <w:b/>
          <w:color w:val="000000"/>
          <w:sz w:val="24"/>
          <w:szCs w:val="24"/>
        </w:rPr>
        <w:t xml:space="preserve">Advogados: </w:t>
      </w:r>
      <w:r w:rsidR="0091630C" w:rsidRPr="0003565D">
        <w:rPr>
          <w:rFonts w:ascii="Arial Narrow" w:hAnsi="Arial Narrow" w:cs="Arial"/>
          <w:bCs/>
          <w:color w:val="000000"/>
          <w:sz w:val="24"/>
          <w:szCs w:val="24"/>
        </w:rPr>
        <w:t>Luiz Felipe Mota Mendonça – OAB/AM 2505 e Giovanni Viana Sales Reis - OAB/AM 11162.</w:t>
      </w:r>
      <w:r w:rsidR="0091630C" w:rsidRPr="0003565D">
        <w:rPr>
          <w:rFonts w:ascii="Arial Narrow" w:hAnsi="Arial Narrow" w:cs="Arial"/>
          <w:b/>
          <w:color w:val="000000"/>
          <w:sz w:val="24"/>
          <w:szCs w:val="24"/>
        </w:rPr>
        <w:t xml:space="preserve"> ACÓRDÃO Nº 1361/2021: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art.11, inciso III, alínea “g”,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Conselheiro-Relator</w:t>
      </w:r>
      <w:r w:rsidR="0091630C" w:rsidRPr="0003565D">
        <w:rPr>
          <w:rFonts w:ascii="Arial Narrow" w:hAnsi="Arial Narrow" w:cs="Arial"/>
          <w:b/>
          <w:noProof/>
          <w:sz w:val="24"/>
          <w:szCs w:val="24"/>
        </w:rPr>
        <w:t>, em parcial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8.1. Conhecer </w:t>
      </w:r>
      <w:r w:rsidR="0091630C" w:rsidRPr="0003565D">
        <w:rPr>
          <w:rFonts w:ascii="Arial Narrow" w:hAnsi="Arial Narrow" w:cs="Arial"/>
          <w:bCs/>
          <w:color w:val="000000"/>
          <w:sz w:val="24"/>
          <w:szCs w:val="24"/>
        </w:rPr>
        <w:t xml:space="preserve">do Recurso de Revisão, interposto pela </w:t>
      </w:r>
      <w:r w:rsidR="0091630C" w:rsidRPr="0003565D">
        <w:rPr>
          <w:rFonts w:ascii="Arial Narrow" w:hAnsi="Arial Narrow" w:cs="Arial"/>
          <w:b/>
          <w:color w:val="000000"/>
          <w:sz w:val="24"/>
          <w:szCs w:val="24"/>
        </w:rPr>
        <w:t xml:space="preserve">Fundação </w:t>
      </w:r>
      <w:proofErr w:type="spellStart"/>
      <w:r w:rsidR="0091630C" w:rsidRPr="0003565D">
        <w:rPr>
          <w:rFonts w:ascii="Arial Narrow" w:hAnsi="Arial Narrow" w:cs="Arial"/>
          <w:b/>
          <w:color w:val="000000"/>
          <w:sz w:val="24"/>
          <w:szCs w:val="24"/>
        </w:rPr>
        <w:t>Amazonprev</w:t>
      </w:r>
      <w:proofErr w:type="spellEnd"/>
      <w:r w:rsidR="0091630C" w:rsidRPr="0003565D">
        <w:rPr>
          <w:rFonts w:ascii="Arial Narrow" w:hAnsi="Arial Narrow" w:cs="Arial"/>
          <w:bCs/>
          <w:color w:val="000000"/>
          <w:sz w:val="24"/>
          <w:szCs w:val="24"/>
        </w:rPr>
        <w:t xml:space="preserve">, em razão de restarem preenchidos os requisitos de admissibilidade; </w:t>
      </w:r>
      <w:r w:rsidR="0091630C" w:rsidRPr="0003565D">
        <w:rPr>
          <w:rFonts w:ascii="Arial Narrow" w:hAnsi="Arial Narrow" w:cs="Arial"/>
          <w:b/>
          <w:color w:val="000000"/>
          <w:sz w:val="24"/>
          <w:szCs w:val="24"/>
        </w:rPr>
        <w:t xml:space="preserve">8.2. Dar Provimento </w:t>
      </w:r>
      <w:r w:rsidR="0091630C" w:rsidRPr="0003565D">
        <w:rPr>
          <w:rFonts w:ascii="Arial Narrow" w:hAnsi="Arial Narrow" w:cs="Arial"/>
          <w:bCs/>
          <w:color w:val="000000"/>
          <w:sz w:val="24"/>
          <w:szCs w:val="24"/>
        </w:rPr>
        <w:t xml:space="preserve">ao Recurso de Revisão, no sentido de excluir as determinações contidas nos itens 7.1.1 e 7.1.2 do Acórdão nº 58/2021-TCE-Segunda Câmara, mantendo-se a legalidade da aposentadoria da Sra. Maria </w:t>
      </w:r>
      <w:proofErr w:type="spellStart"/>
      <w:r w:rsidR="0091630C" w:rsidRPr="0003565D">
        <w:rPr>
          <w:rFonts w:ascii="Arial Narrow" w:hAnsi="Arial Narrow" w:cs="Arial"/>
          <w:bCs/>
          <w:color w:val="000000"/>
          <w:sz w:val="24"/>
          <w:szCs w:val="24"/>
        </w:rPr>
        <w:t>Adelia</w:t>
      </w:r>
      <w:proofErr w:type="spellEnd"/>
      <w:r w:rsidR="0091630C" w:rsidRPr="0003565D">
        <w:rPr>
          <w:rFonts w:ascii="Arial Narrow" w:hAnsi="Arial Narrow" w:cs="Arial"/>
          <w:bCs/>
          <w:color w:val="000000"/>
          <w:sz w:val="24"/>
          <w:szCs w:val="24"/>
        </w:rPr>
        <w:t xml:space="preserve"> Veiga Pinheiro; </w:t>
      </w:r>
      <w:r w:rsidR="0091630C" w:rsidRPr="0003565D">
        <w:rPr>
          <w:rFonts w:ascii="Arial Narrow" w:hAnsi="Arial Narrow" w:cs="Arial"/>
          <w:b/>
          <w:color w:val="000000"/>
          <w:sz w:val="24"/>
          <w:szCs w:val="24"/>
        </w:rPr>
        <w:t xml:space="preserve">8.3. Dar ciência </w:t>
      </w:r>
      <w:r w:rsidR="0091630C" w:rsidRPr="0003565D">
        <w:rPr>
          <w:rFonts w:ascii="Arial Narrow" w:hAnsi="Arial Narrow" w:cs="Arial"/>
          <w:bCs/>
          <w:color w:val="000000"/>
          <w:sz w:val="24"/>
          <w:szCs w:val="24"/>
        </w:rPr>
        <w:t xml:space="preserve">ao recorrente, à aposentada, Sra. Maria </w:t>
      </w:r>
      <w:proofErr w:type="spellStart"/>
      <w:r w:rsidR="0091630C" w:rsidRPr="0003565D">
        <w:rPr>
          <w:rFonts w:ascii="Arial Narrow" w:hAnsi="Arial Narrow" w:cs="Arial"/>
          <w:bCs/>
          <w:color w:val="000000"/>
          <w:sz w:val="24"/>
          <w:szCs w:val="24"/>
        </w:rPr>
        <w:t>Adelia</w:t>
      </w:r>
      <w:proofErr w:type="spellEnd"/>
      <w:r w:rsidR="0091630C" w:rsidRPr="0003565D">
        <w:rPr>
          <w:rFonts w:ascii="Arial Narrow" w:hAnsi="Arial Narrow" w:cs="Arial"/>
          <w:bCs/>
          <w:color w:val="000000"/>
          <w:sz w:val="24"/>
          <w:szCs w:val="24"/>
        </w:rPr>
        <w:t xml:space="preserve"> Veiga Pinheiro, e aos seus advogados; </w:t>
      </w:r>
      <w:r w:rsidR="0091630C" w:rsidRPr="0003565D">
        <w:rPr>
          <w:rFonts w:ascii="Arial Narrow" w:hAnsi="Arial Narrow" w:cs="Arial"/>
          <w:b/>
          <w:color w:val="000000"/>
          <w:sz w:val="24"/>
          <w:szCs w:val="24"/>
        </w:rPr>
        <w:t xml:space="preserve">8.4. Arquivar </w:t>
      </w:r>
      <w:r w:rsidR="0091630C" w:rsidRPr="0003565D">
        <w:rPr>
          <w:rFonts w:ascii="Arial Narrow" w:hAnsi="Arial Narrow" w:cs="Arial"/>
          <w:bCs/>
          <w:color w:val="000000"/>
          <w:sz w:val="24"/>
          <w:szCs w:val="24"/>
        </w:rPr>
        <w:t>o processo, após a adoção das medidas acima.</w:t>
      </w:r>
      <w:r w:rsidR="00BB5CC7" w:rsidRPr="0003565D">
        <w:rPr>
          <w:rFonts w:ascii="Arial Narrow" w:hAnsi="Arial Narrow" w:cs="Arial"/>
          <w:bCs/>
          <w:color w:val="000000"/>
          <w:sz w:val="24"/>
          <w:szCs w:val="24"/>
        </w:rPr>
        <w:t xml:space="preserve"> </w:t>
      </w:r>
      <w:r w:rsidR="0091630C" w:rsidRPr="0003565D">
        <w:rPr>
          <w:rFonts w:ascii="Arial Narrow" w:hAnsi="Arial Narrow" w:cs="Arial"/>
          <w:b/>
          <w:color w:val="000000"/>
          <w:sz w:val="24"/>
          <w:szCs w:val="24"/>
        </w:rPr>
        <w:t>CONSELHEIRO-RELATOR: ARI JORGE MOUTINHO DA COSTA JÚNIOR. PROCESSO Nº 13.362/2020 (Apensos: 13.336/2020 e 13.337/2020)</w:t>
      </w:r>
      <w:r w:rsidR="0091630C" w:rsidRPr="0003565D">
        <w:rPr>
          <w:rFonts w:ascii="Arial Narrow" w:hAnsi="Arial Narrow" w:cs="Arial"/>
          <w:color w:val="000000"/>
          <w:sz w:val="24"/>
          <w:szCs w:val="24"/>
        </w:rPr>
        <w:t xml:space="preserve"> - Recurso de Revisão interposto pelo Sr. </w:t>
      </w:r>
      <w:proofErr w:type="spellStart"/>
      <w:r w:rsidR="0091630C" w:rsidRPr="0003565D">
        <w:rPr>
          <w:rFonts w:ascii="Arial Narrow" w:hAnsi="Arial Narrow" w:cs="Arial"/>
          <w:color w:val="000000"/>
          <w:sz w:val="24"/>
          <w:szCs w:val="24"/>
        </w:rPr>
        <w:t>Betanael</w:t>
      </w:r>
      <w:proofErr w:type="spellEnd"/>
      <w:r w:rsidR="0091630C" w:rsidRPr="0003565D">
        <w:rPr>
          <w:rFonts w:ascii="Arial Narrow" w:hAnsi="Arial Narrow" w:cs="Arial"/>
          <w:color w:val="000000"/>
          <w:sz w:val="24"/>
          <w:szCs w:val="24"/>
        </w:rPr>
        <w:t xml:space="preserve"> da Silva D’Ângelo, em face do Acórdão nº 697/2016–TCE–Tribunal Pleno, exarado nos autos do Processo nº 13.337/2020. </w:t>
      </w:r>
      <w:r w:rsidR="0091630C" w:rsidRPr="0003565D">
        <w:rPr>
          <w:rFonts w:ascii="Arial Narrow" w:hAnsi="Arial Narrow" w:cs="Arial"/>
          <w:b/>
          <w:color w:val="000000"/>
          <w:sz w:val="24"/>
          <w:szCs w:val="24"/>
        </w:rPr>
        <w:t xml:space="preserve">Advogados: </w:t>
      </w:r>
      <w:r w:rsidR="0091630C" w:rsidRPr="0003565D">
        <w:rPr>
          <w:rFonts w:ascii="Arial Narrow" w:hAnsi="Arial Narrow" w:cs="Arial"/>
          <w:bCs/>
          <w:color w:val="000000"/>
          <w:sz w:val="24"/>
          <w:szCs w:val="24"/>
        </w:rPr>
        <w:t xml:space="preserve">Márcio Silva Teixeira – OAB/AM 4672, </w:t>
      </w:r>
      <w:proofErr w:type="spellStart"/>
      <w:r w:rsidR="0091630C" w:rsidRPr="0003565D">
        <w:rPr>
          <w:rFonts w:ascii="Arial Narrow" w:hAnsi="Arial Narrow" w:cs="Arial"/>
          <w:bCs/>
          <w:color w:val="000000"/>
          <w:sz w:val="24"/>
          <w:szCs w:val="24"/>
        </w:rPr>
        <w:t>Gualter</w:t>
      </w:r>
      <w:proofErr w:type="spellEnd"/>
      <w:r w:rsidR="0091630C" w:rsidRPr="0003565D">
        <w:rPr>
          <w:rFonts w:ascii="Arial Narrow" w:hAnsi="Arial Narrow" w:cs="Arial"/>
          <w:bCs/>
          <w:color w:val="000000"/>
          <w:sz w:val="24"/>
          <w:szCs w:val="24"/>
        </w:rPr>
        <w:t xml:space="preserve"> Moraes dos Reis - OAB/AM 8804, Vasco Macedo Vasques – OAB/AM 5305, Thiago Andrade de Oliveira – OAB/AM 7671 e Ricardo </w:t>
      </w:r>
      <w:proofErr w:type="spellStart"/>
      <w:r w:rsidR="0091630C" w:rsidRPr="0003565D">
        <w:rPr>
          <w:rFonts w:ascii="Arial Narrow" w:hAnsi="Arial Narrow" w:cs="Arial"/>
          <w:bCs/>
          <w:color w:val="000000"/>
          <w:sz w:val="24"/>
          <w:szCs w:val="24"/>
        </w:rPr>
        <w:t>Hubner</w:t>
      </w:r>
      <w:proofErr w:type="spellEnd"/>
      <w:r w:rsidR="0091630C" w:rsidRPr="0003565D">
        <w:rPr>
          <w:rFonts w:ascii="Arial Narrow" w:hAnsi="Arial Narrow" w:cs="Arial"/>
          <w:bCs/>
          <w:color w:val="000000"/>
          <w:sz w:val="24"/>
          <w:szCs w:val="24"/>
        </w:rPr>
        <w:t xml:space="preserve"> – OAB/AM 9398.</w:t>
      </w:r>
      <w:r w:rsidR="0091630C" w:rsidRPr="0003565D">
        <w:rPr>
          <w:rFonts w:ascii="Arial Narrow" w:hAnsi="Arial Narrow" w:cs="Arial"/>
          <w:b/>
          <w:color w:val="000000"/>
          <w:sz w:val="24"/>
          <w:szCs w:val="24"/>
        </w:rPr>
        <w:t xml:space="preserve"> ACÓRDÃO Nº 1362/2021: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art.11, inciso III, alínea “g”,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Conselheiro-Relator</w:t>
      </w:r>
      <w:r w:rsidR="0091630C" w:rsidRPr="0003565D">
        <w:rPr>
          <w:rFonts w:ascii="Arial Narrow" w:hAnsi="Arial Narrow" w:cs="Arial"/>
          <w:b/>
          <w:noProof/>
          <w:sz w:val="24"/>
          <w:szCs w:val="24"/>
        </w:rPr>
        <w:t>, em divergência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8.1. Conhecer</w:t>
      </w:r>
      <w:r w:rsidR="0091630C" w:rsidRPr="0003565D">
        <w:rPr>
          <w:rFonts w:ascii="Arial Narrow" w:hAnsi="Arial Narrow" w:cs="Arial"/>
          <w:color w:val="000000"/>
          <w:sz w:val="24"/>
          <w:szCs w:val="24"/>
        </w:rPr>
        <w:t xml:space="preserve"> do Recurso de Revisão com pedido de medida cautelar interposto pelo </w:t>
      </w:r>
      <w:r w:rsidR="0091630C" w:rsidRPr="0003565D">
        <w:rPr>
          <w:rFonts w:ascii="Arial Narrow" w:hAnsi="Arial Narrow" w:cs="Arial"/>
          <w:b/>
          <w:bCs/>
          <w:color w:val="000000"/>
          <w:sz w:val="24"/>
          <w:szCs w:val="24"/>
        </w:rPr>
        <w:t xml:space="preserve">Sr. </w:t>
      </w:r>
      <w:proofErr w:type="spellStart"/>
      <w:r w:rsidR="0091630C" w:rsidRPr="0003565D">
        <w:rPr>
          <w:rFonts w:ascii="Arial Narrow" w:hAnsi="Arial Narrow" w:cs="Arial"/>
          <w:b/>
          <w:bCs/>
          <w:color w:val="000000"/>
          <w:sz w:val="24"/>
          <w:szCs w:val="24"/>
        </w:rPr>
        <w:t>Betanael</w:t>
      </w:r>
      <w:proofErr w:type="spellEnd"/>
      <w:r w:rsidR="0091630C" w:rsidRPr="0003565D">
        <w:rPr>
          <w:rFonts w:ascii="Arial Narrow" w:hAnsi="Arial Narrow" w:cs="Arial"/>
          <w:b/>
          <w:bCs/>
          <w:color w:val="000000"/>
          <w:sz w:val="24"/>
          <w:szCs w:val="24"/>
        </w:rPr>
        <w:t xml:space="preserve"> da Silva D’Ângelo</w:t>
      </w:r>
      <w:r w:rsidR="0091630C" w:rsidRPr="0003565D">
        <w:rPr>
          <w:rFonts w:ascii="Arial Narrow" w:hAnsi="Arial Narrow" w:cs="Arial"/>
          <w:color w:val="000000"/>
          <w:sz w:val="24"/>
          <w:szCs w:val="24"/>
        </w:rPr>
        <w:t xml:space="preserve">, em face do Acórdão nº 697/2016–TCE–Tribunal Pleno (fls. 63/64, do processo nº 13.337/2020, apenso), por estarem presentes os requisitos de admissibilidade elencados no art. 145, c/c art. 157, da Resolução nº 04/2002-TCE/AM; </w:t>
      </w:r>
      <w:r w:rsidR="0091630C" w:rsidRPr="0003565D">
        <w:rPr>
          <w:rFonts w:ascii="Arial Narrow" w:hAnsi="Arial Narrow" w:cs="Arial"/>
          <w:b/>
          <w:bCs/>
          <w:color w:val="000000"/>
          <w:sz w:val="24"/>
          <w:szCs w:val="24"/>
        </w:rPr>
        <w:t>8.2. Dar Provimento, no mérito,</w:t>
      </w:r>
      <w:r w:rsidR="0091630C" w:rsidRPr="0003565D">
        <w:rPr>
          <w:rFonts w:ascii="Arial Narrow" w:hAnsi="Arial Narrow" w:cs="Arial"/>
          <w:color w:val="000000"/>
          <w:sz w:val="24"/>
          <w:szCs w:val="24"/>
        </w:rPr>
        <w:t xml:space="preserve"> ao Recurso de Revisão com pedido de medida cautelar interposto pelo </w:t>
      </w:r>
      <w:r w:rsidR="0091630C" w:rsidRPr="0003565D">
        <w:rPr>
          <w:rFonts w:ascii="Arial Narrow" w:hAnsi="Arial Narrow" w:cs="Arial"/>
          <w:b/>
          <w:bCs/>
          <w:color w:val="000000"/>
          <w:sz w:val="24"/>
          <w:szCs w:val="24"/>
        </w:rPr>
        <w:t xml:space="preserve">Sr. </w:t>
      </w:r>
      <w:proofErr w:type="spellStart"/>
      <w:r w:rsidR="0091630C" w:rsidRPr="0003565D">
        <w:rPr>
          <w:rFonts w:ascii="Arial Narrow" w:hAnsi="Arial Narrow" w:cs="Arial"/>
          <w:b/>
          <w:bCs/>
          <w:color w:val="000000"/>
          <w:sz w:val="24"/>
          <w:szCs w:val="24"/>
        </w:rPr>
        <w:t>Betanael</w:t>
      </w:r>
      <w:proofErr w:type="spellEnd"/>
      <w:r w:rsidR="0091630C" w:rsidRPr="0003565D">
        <w:rPr>
          <w:rFonts w:ascii="Arial Narrow" w:hAnsi="Arial Narrow" w:cs="Arial"/>
          <w:b/>
          <w:bCs/>
          <w:color w:val="000000"/>
          <w:sz w:val="24"/>
          <w:szCs w:val="24"/>
        </w:rPr>
        <w:t xml:space="preserve"> da Silva D’Ângelo</w:t>
      </w:r>
      <w:r w:rsidR="0091630C" w:rsidRPr="0003565D">
        <w:rPr>
          <w:rFonts w:ascii="Arial Narrow" w:hAnsi="Arial Narrow" w:cs="Arial"/>
          <w:color w:val="000000"/>
          <w:sz w:val="24"/>
          <w:szCs w:val="24"/>
        </w:rPr>
        <w:t xml:space="preserve">, a fim de modificar o item 9.1, do Acórdão n.º 020/2016-TCE-Tribunal Pleno, exarado no Processo nº 13.336/2020, apenso, conforme exposto ao longo da fundamentação do Relatório/Voto, nos seguintes termos: </w:t>
      </w:r>
      <w:r w:rsidR="0091630C" w:rsidRPr="0003565D">
        <w:rPr>
          <w:rFonts w:ascii="Arial Narrow" w:hAnsi="Arial Narrow" w:cs="Arial"/>
          <w:b/>
          <w:bCs/>
          <w:color w:val="000000"/>
          <w:sz w:val="24"/>
          <w:szCs w:val="24"/>
        </w:rPr>
        <w:t xml:space="preserve">8.2.1. </w:t>
      </w:r>
      <w:r w:rsidR="0091630C" w:rsidRPr="0003565D">
        <w:rPr>
          <w:rFonts w:ascii="Arial Narrow" w:hAnsi="Arial Narrow" w:cs="Arial"/>
          <w:color w:val="000000"/>
          <w:sz w:val="24"/>
          <w:szCs w:val="24"/>
        </w:rPr>
        <w:t xml:space="preserve">Alterar o subitem 9.1.1, para julgar Regular com ressalvas a Prestação de Contas do Instituto Municipal de Engenharia, Fiscalização, Segurança e Educação do Trânsito e Transporte de Manacapuru - IMTRANS no período de 1/1/2011 a 22/11/2011, sob a responsabilidade do Sr. </w:t>
      </w:r>
      <w:proofErr w:type="spellStart"/>
      <w:r w:rsidR="0091630C" w:rsidRPr="0003565D">
        <w:rPr>
          <w:rFonts w:ascii="Arial Narrow" w:hAnsi="Arial Narrow" w:cs="Arial"/>
          <w:color w:val="000000"/>
          <w:sz w:val="24"/>
          <w:szCs w:val="24"/>
        </w:rPr>
        <w:t>Betanael</w:t>
      </w:r>
      <w:proofErr w:type="spellEnd"/>
      <w:r w:rsidR="0091630C" w:rsidRPr="0003565D">
        <w:rPr>
          <w:rFonts w:ascii="Arial Narrow" w:hAnsi="Arial Narrow" w:cs="Arial"/>
          <w:color w:val="000000"/>
          <w:sz w:val="24"/>
          <w:szCs w:val="24"/>
        </w:rPr>
        <w:t xml:space="preserve"> da Silva D’Ângelo, nos termos do art. 24, da Lei n.º 2.423/1996 c/c o art. 188, §1º, II, da Resolução n.º 04/2002-TCE/AM; </w:t>
      </w:r>
      <w:r w:rsidR="0091630C" w:rsidRPr="0003565D">
        <w:rPr>
          <w:rFonts w:ascii="Arial Narrow" w:hAnsi="Arial Narrow" w:cs="Arial"/>
          <w:b/>
          <w:bCs/>
          <w:color w:val="000000"/>
          <w:sz w:val="24"/>
          <w:szCs w:val="24"/>
        </w:rPr>
        <w:t xml:space="preserve">8.2.2. </w:t>
      </w:r>
      <w:r w:rsidR="0091630C" w:rsidRPr="0003565D">
        <w:rPr>
          <w:rFonts w:ascii="Arial Narrow" w:hAnsi="Arial Narrow" w:cs="Arial"/>
          <w:color w:val="000000"/>
          <w:sz w:val="24"/>
          <w:szCs w:val="24"/>
        </w:rPr>
        <w:t xml:space="preserve">Excluir os subitens 9.1.2, 9.1.3, 9.1.4, 9.1.5 e 9.1.6; </w:t>
      </w:r>
      <w:r w:rsidR="0091630C" w:rsidRPr="0003565D">
        <w:rPr>
          <w:rFonts w:ascii="Arial Narrow" w:hAnsi="Arial Narrow" w:cs="Arial"/>
          <w:b/>
          <w:bCs/>
          <w:color w:val="000000"/>
          <w:sz w:val="24"/>
          <w:szCs w:val="24"/>
        </w:rPr>
        <w:t xml:space="preserve">8.2.3. </w:t>
      </w:r>
      <w:r w:rsidR="0091630C" w:rsidRPr="0003565D">
        <w:rPr>
          <w:rFonts w:ascii="Arial Narrow" w:hAnsi="Arial Narrow" w:cs="Arial"/>
          <w:color w:val="000000"/>
          <w:sz w:val="24"/>
          <w:szCs w:val="24"/>
        </w:rPr>
        <w:t xml:space="preserve">Recomendar à origem: • A fiel observância do prazo para a remessa de dados relativos aos demonstrativos contábeis e financeiros a esta Corte de Contas; • Prover mecanismos de aprimoramento do controle das receitas advindas da arrecadação das taxas e multas; • O cumprimento rigoroso da Lei nº 4.320/1964 acerca do controle de almoxarifado e das fases da despesa pública, bem como da atual Lei de Licitações nº 14.133/2021, em relação à formalização dos devidos processos licitatórios para aquisição de bens e/ou serviços e dos </w:t>
      </w:r>
      <w:r w:rsidR="0091630C" w:rsidRPr="0003565D">
        <w:rPr>
          <w:rFonts w:ascii="Arial Narrow" w:hAnsi="Arial Narrow" w:cs="Arial"/>
          <w:color w:val="000000"/>
          <w:sz w:val="24"/>
          <w:szCs w:val="24"/>
        </w:rPr>
        <w:lastRenderedPageBreak/>
        <w:t xml:space="preserve">contratos deles decorrentes; • Providenciar, caso não exista, pastas funcionais para todos os servidores, efetuando o devido registro dos dados funcionais; • Formalizar adequadamente os processos administrativos de concessão de diárias, contendo, no mínimo, a portaria designando os servidores, os comprovantes de deslocamento e os relatórios de viagem; • Obedecer a regra constitucional de admissão de pessoal por meio de concurso público, ou, quando for o caso, por meio de processo seletivo simplificado na forma da legislação municipal aplicável; • Promover o devido registro contábil dos gastos de pessoal e o regular recolhimento das contribuições previdenciárias ao INSS. </w:t>
      </w:r>
      <w:r w:rsidR="0091630C" w:rsidRPr="0003565D">
        <w:rPr>
          <w:rFonts w:ascii="Arial Narrow" w:hAnsi="Arial Narrow" w:cs="Arial"/>
          <w:b/>
          <w:bCs/>
          <w:color w:val="000000"/>
          <w:sz w:val="24"/>
          <w:szCs w:val="24"/>
        </w:rPr>
        <w:t>8.3. Dar ciência</w:t>
      </w:r>
      <w:r w:rsidR="0091630C" w:rsidRPr="0003565D">
        <w:rPr>
          <w:rFonts w:ascii="Arial Narrow" w:hAnsi="Arial Narrow" w:cs="Arial"/>
          <w:color w:val="000000"/>
          <w:sz w:val="24"/>
          <w:szCs w:val="24"/>
        </w:rPr>
        <w:t xml:space="preserve"> ao Recorrente, Sr. </w:t>
      </w:r>
      <w:proofErr w:type="spellStart"/>
      <w:r w:rsidR="0091630C" w:rsidRPr="0003565D">
        <w:rPr>
          <w:rFonts w:ascii="Arial Narrow" w:hAnsi="Arial Narrow" w:cs="Arial"/>
          <w:color w:val="000000"/>
          <w:sz w:val="24"/>
          <w:szCs w:val="24"/>
        </w:rPr>
        <w:t>Betanael</w:t>
      </w:r>
      <w:proofErr w:type="spellEnd"/>
      <w:r w:rsidR="0091630C" w:rsidRPr="0003565D">
        <w:rPr>
          <w:rFonts w:ascii="Arial Narrow" w:hAnsi="Arial Narrow" w:cs="Arial"/>
          <w:color w:val="000000"/>
          <w:sz w:val="24"/>
          <w:szCs w:val="24"/>
        </w:rPr>
        <w:t xml:space="preserve"> da Silva D’Ângelo, por meio de seus representantes legais, do teor da decisão; </w:t>
      </w:r>
      <w:r w:rsidR="0091630C" w:rsidRPr="0003565D">
        <w:rPr>
          <w:rFonts w:ascii="Arial Narrow" w:hAnsi="Arial Narrow" w:cs="Arial"/>
          <w:b/>
          <w:bCs/>
          <w:color w:val="000000"/>
          <w:sz w:val="24"/>
          <w:szCs w:val="24"/>
        </w:rPr>
        <w:t>8.4. Arquivar</w:t>
      </w:r>
      <w:r w:rsidR="0091630C" w:rsidRPr="0003565D">
        <w:rPr>
          <w:rFonts w:ascii="Arial Narrow" w:hAnsi="Arial Narrow" w:cs="Arial"/>
          <w:color w:val="000000"/>
          <w:sz w:val="24"/>
          <w:szCs w:val="24"/>
        </w:rPr>
        <w:t xml:space="preserve"> o processo, após expirados os prazos legais. </w:t>
      </w:r>
      <w:r w:rsidR="0091630C" w:rsidRPr="0003565D">
        <w:rPr>
          <w:rFonts w:ascii="Arial Narrow" w:hAnsi="Arial Narrow" w:cs="Arial"/>
          <w:b/>
          <w:sz w:val="24"/>
          <w:szCs w:val="24"/>
        </w:rPr>
        <w:t>Declaração de Impedimento: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Conselheiro Érico Xavier Desterro e Silva (art. 65 do Regimento Interno).</w:t>
      </w:r>
      <w:r w:rsidR="0091630C" w:rsidRPr="0003565D">
        <w:rPr>
          <w:rFonts w:ascii="Arial Narrow" w:hAnsi="Arial Narrow" w:cs="Arial"/>
          <w:b/>
          <w:color w:val="000000"/>
          <w:sz w:val="24"/>
          <w:szCs w:val="24"/>
        </w:rPr>
        <w:t xml:space="preserve"> PROCESSO Nº 14.241/2020</w:t>
      </w:r>
      <w:r w:rsidR="0091630C" w:rsidRPr="0003565D">
        <w:rPr>
          <w:rFonts w:ascii="Arial Narrow" w:hAnsi="Arial Narrow" w:cs="Arial"/>
          <w:color w:val="000000"/>
          <w:sz w:val="24"/>
          <w:szCs w:val="24"/>
        </w:rPr>
        <w:t xml:space="preserve"> - Representação interposta pelo Ministério Público de Contas contra a Agência de Desenvolvimento Sustentável do Amazonas – ADS, por possíveis episódios de ilicitude na realização de contratação de agroindústrias, sem licitação, mediante credenciamento, no exercício de 2019. </w:t>
      </w:r>
      <w:r w:rsidR="0091630C" w:rsidRPr="0003565D">
        <w:rPr>
          <w:rFonts w:ascii="Arial Narrow" w:hAnsi="Arial Narrow" w:cs="Arial"/>
          <w:b/>
          <w:color w:val="000000"/>
          <w:sz w:val="24"/>
          <w:szCs w:val="24"/>
        </w:rPr>
        <w:t xml:space="preserve">Advogado: </w:t>
      </w:r>
      <w:r w:rsidR="0091630C" w:rsidRPr="0003565D">
        <w:rPr>
          <w:rFonts w:ascii="Arial Narrow" w:hAnsi="Arial Narrow" w:cs="Arial"/>
          <w:bCs/>
          <w:color w:val="000000"/>
          <w:sz w:val="24"/>
          <w:szCs w:val="24"/>
        </w:rPr>
        <w:t>Jose Luiz Franco de Moura Mattos Junior - OAB/AM 5517</w:t>
      </w:r>
      <w:r w:rsidR="0091630C" w:rsidRPr="0003565D">
        <w:rPr>
          <w:rFonts w:ascii="Arial Narrow" w:hAnsi="Arial Narrow" w:cs="Arial"/>
          <w:color w:val="000000"/>
          <w:sz w:val="24"/>
          <w:szCs w:val="24"/>
        </w:rPr>
        <w:t>.</w:t>
      </w:r>
      <w:r w:rsidR="0091630C" w:rsidRPr="0003565D">
        <w:rPr>
          <w:rFonts w:ascii="Arial Narrow" w:hAnsi="Arial Narrow" w:cs="Arial"/>
          <w:b/>
          <w:color w:val="000000"/>
          <w:sz w:val="24"/>
          <w:szCs w:val="24"/>
        </w:rPr>
        <w:t xml:space="preserve"> ACÓRDÃO Nº 1363/2021: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11, inciso IV, alínea “i”,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w:t>
      </w:r>
      <w:r w:rsidR="0091630C" w:rsidRPr="0003565D">
        <w:rPr>
          <w:rFonts w:ascii="Arial Narrow" w:hAnsi="Arial Narrow" w:cs="Arial"/>
          <w:noProof/>
          <w:sz w:val="24"/>
          <w:szCs w:val="24"/>
        </w:rPr>
        <w:t>Conselheiro-Relator</w:t>
      </w:r>
      <w:r w:rsidR="0091630C" w:rsidRPr="0003565D">
        <w:rPr>
          <w:rFonts w:ascii="Arial Narrow" w:hAnsi="Arial Narrow" w:cs="Arial"/>
          <w:b/>
          <w:noProof/>
          <w:sz w:val="24"/>
          <w:szCs w:val="24"/>
        </w:rPr>
        <w:t>, em divergência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9.1. Conhecer </w:t>
      </w:r>
      <w:r w:rsidR="0091630C" w:rsidRPr="0003565D">
        <w:rPr>
          <w:rFonts w:ascii="Arial Narrow" w:hAnsi="Arial Narrow" w:cs="Arial"/>
          <w:bCs/>
          <w:color w:val="000000"/>
          <w:sz w:val="24"/>
          <w:szCs w:val="24"/>
        </w:rPr>
        <w:t>da Representação (fls. 34–38) formulada pelo Ministério Público de Contas em face da Agência de Desenvolvimento Sustentável do Amazonas - ADS, na pessoa de seu gestor, Sr. Flavio Cordeiro Antony Filho, por restarem preenchidos os requisitos de admissibilidade;</w:t>
      </w:r>
      <w:r w:rsidR="0091630C" w:rsidRPr="0003565D">
        <w:rPr>
          <w:rFonts w:ascii="Arial Narrow" w:hAnsi="Arial Narrow" w:cs="Arial"/>
          <w:b/>
          <w:color w:val="000000"/>
          <w:sz w:val="24"/>
          <w:szCs w:val="24"/>
        </w:rPr>
        <w:t xml:space="preserve"> 9.2. Julgar Improcedente, no mérito, </w:t>
      </w:r>
      <w:r w:rsidR="0091630C" w:rsidRPr="0003565D">
        <w:rPr>
          <w:rFonts w:ascii="Arial Narrow" w:hAnsi="Arial Narrow" w:cs="Arial"/>
          <w:bCs/>
          <w:color w:val="000000"/>
          <w:sz w:val="24"/>
          <w:szCs w:val="24"/>
        </w:rPr>
        <w:t>a presente Representação (fls. 34–38) formulada pelo Ministério Público de Contas em face da Agência de Desenvolvimento Sustentável do Amazonas - ADS, na pessoa de seu gestor, Sr. Flavio Cordeiro Antony Filho, conforme o exposto na Fundamentação do Relatório/Voto;</w:t>
      </w:r>
      <w:r w:rsidR="0091630C" w:rsidRPr="0003565D">
        <w:rPr>
          <w:rFonts w:ascii="Arial Narrow" w:hAnsi="Arial Narrow" w:cs="Arial"/>
          <w:b/>
          <w:color w:val="000000"/>
          <w:sz w:val="24"/>
          <w:szCs w:val="24"/>
        </w:rPr>
        <w:t xml:space="preserve"> 9.3. Dar ciência </w:t>
      </w:r>
      <w:r w:rsidR="0091630C" w:rsidRPr="0003565D">
        <w:rPr>
          <w:rFonts w:ascii="Arial Narrow" w:hAnsi="Arial Narrow" w:cs="Arial"/>
          <w:bCs/>
          <w:color w:val="000000"/>
          <w:sz w:val="24"/>
          <w:szCs w:val="24"/>
        </w:rPr>
        <w:t>do Relatório/Voto, bem como da decisão, às partes interessadas (Representante – Ministério Público de Contas e Representado – Sr. Flavio Cordeiro Antony Filho); e</w:t>
      </w:r>
      <w:r w:rsidR="0091630C" w:rsidRPr="0003565D">
        <w:rPr>
          <w:rFonts w:ascii="Arial Narrow" w:hAnsi="Arial Narrow" w:cs="Arial"/>
          <w:b/>
          <w:color w:val="000000"/>
          <w:sz w:val="24"/>
          <w:szCs w:val="24"/>
        </w:rPr>
        <w:t xml:space="preserve"> 9.4. Arquivar </w:t>
      </w:r>
      <w:r w:rsidR="0091630C" w:rsidRPr="0003565D">
        <w:rPr>
          <w:rFonts w:ascii="Arial Narrow" w:hAnsi="Arial Narrow" w:cs="Arial"/>
          <w:bCs/>
          <w:color w:val="000000"/>
          <w:sz w:val="24"/>
          <w:szCs w:val="24"/>
        </w:rPr>
        <w:t>os autos, após expirados os prazos legais.</w:t>
      </w:r>
      <w:r w:rsidR="00BB5CC7" w:rsidRPr="0003565D">
        <w:rPr>
          <w:rFonts w:ascii="Arial Narrow" w:hAnsi="Arial Narrow" w:cs="Arial"/>
          <w:bCs/>
          <w:color w:val="000000"/>
          <w:sz w:val="24"/>
          <w:szCs w:val="24"/>
        </w:rPr>
        <w:t xml:space="preserve"> </w:t>
      </w:r>
      <w:r w:rsidR="0091630C" w:rsidRPr="0003565D">
        <w:rPr>
          <w:rFonts w:ascii="Arial Narrow" w:hAnsi="Arial Narrow" w:cs="Arial"/>
          <w:b/>
          <w:color w:val="000000"/>
          <w:sz w:val="24"/>
          <w:szCs w:val="24"/>
        </w:rPr>
        <w:t>PROCESSO Nº 15.449/2020 (Apensos: 15.450/2020 e 15.451/2020)</w:t>
      </w:r>
      <w:r w:rsidR="0091630C" w:rsidRPr="0003565D">
        <w:rPr>
          <w:rFonts w:ascii="Arial Narrow" w:hAnsi="Arial Narrow" w:cs="Arial"/>
          <w:color w:val="000000"/>
          <w:sz w:val="24"/>
          <w:szCs w:val="24"/>
        </w:rPr>
        <w:t xml:space="preserve"> - Representação com pedido de Medida Cautelar formulada pela Coordenadoria de Pessoal do Ministério Público de Contas, em face da Prefeitura Municipal de Maraã, sob a responsabilidade do Sr. Luiz Magno Praiano Moraes, por supostas irregularidades nos processos seletivos regidos pelos Editais nº 001/2018-SEMAD e 002/2018-SEMAD. </w:t>
      </w:r>
      <w:r w:rsidR="0091630C" w:rsidRPr="0003565D">
        <w:rPr>
          <w:rFonts w:ascii="Arial Narrow" w:hAnsi="Arial Narrow" w:cs="Arial"/>
          <w:b/>
          <w:color w:val="000000"/>
          <w:sz w:val="24"/>
          <w:szCs w:val="24"/>
        </w:rPr>
        <w:t xml:space="preserve">ACÓRDÃO Nº 1364/2021: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11, inciso IV, alínea “i”,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w:t>
      </w:r>
      <w:r w:rsidR="0091630C" w:rsidRPr="0003565D">
        <w:rPr>
          <w:rFonts w:ascii="Arial Narrow" w:hAnsi="Arial Narrow" w:cs="Arial"/>
          <w:noProof/>
          <w:sz w:val="24"/>
          <w:szCs w:val="24"/>
        </w:rPr>
        <w:t>Conselheiro-Relator</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9.1. Aplicar Multa </w:t>
      </w:r>
      <w:r w:rsidR="0091630C" w:rsidRPr="0003565D">
        <w:rPr>
          <w:rFonts w:ascii="Arial Narrow" w:hAnsi="Arial Narrow" w:cs="Arial"/>
          <w:bCs/>
          <w:color w:val="000000"/>
          <w:sz w:val="24"/>
          <w:szCs w:val="24"/>
        </w:rPr>
        <w:t>ao</w:t>
      </w:r>
      <w:r w:rsidR="0091630C" w:rsidRPr="0003565D">
        <w:rPr>
          <w:rFonts w:ascii="Arial Narrow" w:hAnsi="Arial Narrow" w:cs="Arial"/>
          <w:b/>
          <w:color w:val="000000"/>
          <w:sz w:val="24"/>
          <w:szCs w:val="24"/>
        </w:rPr>
        <w:t xml:space="preserve"> Sr. Luiz Magno Praiano Moraes</w:t>
      </w:r>
      <w:r w:rsidR="0091630C" w:rsidRPr="0003565D">
        <w:rPr>
          <w:rFonts w:ascii="Arial Narrow" w:hAnsi="Arial Narrow" w:cs="Arial"/>
          <w:bCs/>
          <w:color w:val="000000"/>
          <w:sz w:val="24"/>
          <w:szCs w:val="24"/>
        </w:rPr>
        <w:t>, Prefeito do Município de Maraã, à época, no valor de</w:t>
      </w:r>
      <w:r w:rsidR="0091630C" w:rsidRPr="0003565D">
        <w:rPr>
          <w:rFonts w:ascii="Arial Narrow" w:hAnsi="Arial Narrow" w:cs="Arial"/>
          <w:b/>
          <w:color w:val="000000"/>
          <w:sz w:val="24"/>
          <w:szCs w:val="24"/>
        </w:rPr>
        <w:t xml:space="preserve"> R$ 6.827,19 </w:t>
      </w:r>
      <w:r w:rsidR="0091630C" w:rsidRPr="0003565D">
        <w:rPr>
          <w:rFonts w:ascii="Arial Narrow" w:hAnsi="Arial Narrow" w:cs="Arial"/>
          <w:bCs/>
          <w:color w:val="000000"/>
          <w:sz w:val="24"/>
          <w:szCs w:val="24"/>
        </w:rPr>
        <w:t>(seis mil, oitocentos e vinte e sete reais e dezenove centavos), haja vista o descumprimento injustificado do item 9.3, letras “a”, “b”, “c” e “d” da Decisão n.º 494/2019 - TCE - Tribunal Pleno (fls. 224/226), com fundamento no art. 54, inciso II, “a”, da Lei Estadual n.º 2.423/1996 (alterada pela LC n. 204/2020), c/c o art. 308, inciso II, alínea “a”, da Resolução n.º 04/2002-TCE/AM. A referida quantia deverá ser recolhida no</w:t>
      </w:r>
      <w:r w:rsidR="0091630C" w:rsidRPr="0003565D">
        <w:rPr>
          <w:rFonts w:ascii="Arial Narrow" w:hAnsi="Arial Narrow" w:cs="Arial"/>
          <w:b/>
          <w:color w:val="000000"/>
          <w:sz w:val="24"/>
          <w:szCs w:val="24"/>
        </w:rPr>
        <w:t xml:space="preserve"> prazo de 30 (trinta) dias </w:t>
      </w:r>
      <w:r w:rsidR="0091630C" w:rsidRPr="0003565D">
        <w:rPr>
          <w:rFonts w:ascii="Arial Narrow" w:hAnsi="Arial Narrow" w:cs="Arial"/>
          <w:bCs/>
          <w:color w:val="000000"/>
          <w:sz w:val="24"/>
          <w:szCs w:val="24"/>
        </w:rPr>
        <w:t>para o Cofre Estadual através de dar avulso extraído do sítio eletrônico da Secretaria de Estado da Fazenda - SEFAZ/AM, sob o código 5508 - Multas aplicadas pelo TCE/AM - Secretaria de Estado da Fazenda – SEFAZ. Dentro do prazo anteriormente conferido, é obrigatório o encaminhamento do comprovante de pagamento (autenticado pelo Banco) à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autorizado o DERED, desde logo, a instauração da Cobrança Executiva (</w:t>
      </w:r>
      <w:proofErr w:type="spellStart"/>
      <w:r w:rsidR="0091630C" w:rsidRPr="0003565D">
        <w:rPr>
          <w:rFonts w:ascii="Arial Narrow" w:hAnsi="Arial Narrow" w:cs="Arial"/>
          <w:bCs/>
          <w:color w:val="000000"/>
          <w:sz w:val="24"/>
          <w:szCs w:val="24"/>
        </w:rPr>
        <w:t>arts</w:t>
      </w:r>
      <w:proofErr w:type="spellEnd"/>
      <w:r w:rsidR="0091630C" w:rsidRPr="0003565D">
        <w:rPr>
          <w:rFonts w:ascii="Arial Narrow" w:hAnsi="Arial Narrow" w:cs="Arial"/>
          <w:bCs/>
          <w:color w:val="000000"/>
          <w:sz w:val="24"/>
          <w:szCs w:val="24"/>
        </w:rPr>
        <w:t>. 73 e 77, inciso II, da Lei n.º 2.423/1996), de acordo com o art. 169 e seguintes da Resolução nº 04/2002-TCE/AM;</w:t>
      </w:r>
      <w:r w:rsidR="0091630C" w:rsidRPr="0003565D">
        <w:rPr>
          <w:rFonts w:ascii="Arial Narrow" w:hAnsi="Arial Narrow" w:cs="Arial"/>
          <w:b/>
          <w:color w:val="000000"/>
          <w:sz w:val="24"/>
          <w:szCs w:val="24"/>
        </w:rPr>
        <w:t xml:space="preserve"> 9.2. Aplicar Multa </w:t>
      </w:r>
      <w:r w:rsidR="0091630C" w:rsidRPr="0003565D">
        <w:rPr>
          <w:rFonts w:ascii="Arial Narrow" w:hAnsi="Arial Narrow" w:cs="Arial"/>
          <w:bCs/>
          <w:color w:val="000000"/>
          <w:sz w:val="24"/>
          <w:szCs w:val="24"/>
        </w:rPr>
        <w:t>ao</w:t>
      </w:r>
      <w:r w:rsidR="0091630C" w:rsidRPr="0003565D">
        <w:rPr>
          <w:rFonts w:ascii="Arial Narrow" w:hAnsi="Arial Narrow" w:cs="Arial"/>
          <w:b/>
          <w:color w:val="000000"/>
          <w:sz w:val="24"/>
          <w:szCs w:val="24"/>
        </w:rPr>
        <w:t xml:space="preserve"> Sr. Edir Costa Castelo Branco</w:t>
      </w:r>
      <w:r w:rsidR="0091630C" w:rsidRPr="0003565D">
        <w:rPr>
          <w:rFonts w:ascii="Arial Narrow" w:hAnsi="Arial Narrow" w:cs="Arial"/>
          <w:bCs/>
          <w:color w:val="000000"/>
          <w:sz w:val="24"/>
          <w:szCs w:val="24"/>
        </w:rPr>
        <w:t>, atual Prefeito Municipal de Maraã, no valor de</w:t>
      </w:r>
      <w:r w:rsidR="0091630C" w:rsidRPr="0003565D">
        <w:rPr>
          <w:rFonts w:ascii="Arial Narrow" w:hAnsi="Arial Narrow" w:cs="Arial"/>
          <w:b/>
          <w:color w:val="000000"/>
          <w:sz w:val="24"/>
          <w:szCs w:val="24"/>
        </w:rPr>
        <w:t xml:space="preserve"> R$ 6.827,19 </w:t>
      </w:r>
      <w:r w:rsidR="0091630C" w:rsidRPr="0003565D">
        <w:rPr>
          <w:rFonts w:ascii="Arial Narrow" w:hAnsi="Arial Narrow" w:cs="Arial"/>
          <w:bCs/>
          <w:color w:val="000000"/>
          <w:sz w:val="24"/>
          <w:szCs w:val="24"/>
        </w:rPr>
        <w:t xml:space="preserve">(seis mil, oitocentos e vinte e sete reais e dezenove centavos), haja vista o descumprimento injustificado do item 9.3, </w:t>
      </w:r>
      <w:r w:rsidR="0091630C" w:rsidRPr="0003565D">
        <w:rPr>
          <w:rFonts w:ascii="Arial Narrow" w:hAnsi="Arial Narrow" w:cs="Arial"/>
          <w:bCs/>
          <w:color w:val="000000"/>
          <w:sz w:val="24"/>
          <w:szCs w:val="24"/>
        </w:rPr>
        <w:lastRenderedPageBreak/>
        <w:t>letras “a”, “b”, “c” e “d” da Decisão nº 494/2019-TCE-Tribunal Pleno (fls. 224/226), com fundamento no art. 54, inciso II, “a”, da Lei Estadual nº 2.423/1996 (alterada pela LC n. 204/2020), c/c o art. 308, inciso II, alínea “a”, da Resolução nº 04/2002-TCE/AM.</w:t>
      </w:r>
      <w:r w:rsidR="0091630C" w:rsidRPr="0003565D">
        <w:rPr>
          <w:rFonts w:ascii="Arial Narrow" w:hAnsi="Arial Narrow" w:cs="Arial"/>
          <w:b/>
          <w:color w:val="000000"/>
          <w:sz w:val="24"/>
          <w:szCs w:val="24"/>
        </w:rPr>
        <w:t xml:space="preserve"> </w:t>
      </w:r>
      <w:r w:rsidR="0091630C" w:rsidRPr="0003565D">
        <w:rPr>
          <w:rFonts w:ascii="Arial Narrow" w:hAnsi="Arial Narrow" w:cs="Arial"/>
          <w:bCs/>
          <w:color w:val="000000"/>
          <w:sz w:val="24"/>
          <w:szCs w:val="24"/>
        </w:rPr>
        <w:t>A referida quantia deverá ser recolhida no</w:t>
      </w:r>
      <w:r w:rsidR="0091630C" w:rsidRPr="0003565D">
        <w:rPr>
          <w:rFonts w:ascii="Arial Narrow" w:hAnsi="Arial Narrow" w:cs="Arial"/>
          <w:b/>
          <w:color w:val="000000"/>
          <w:sz w:val="24"/>
          <w:szCs w:val="24"/>
        </w:rPr>
        <w:t xml:space="preserve"> prazo de 30 (trinta) dias </w:t>
      </w:r>
      <w:r w:rsidR="0091630C" w:rsidRPr="0003565D">
        <w:rPr>
          <w:rFonts w:ascii="Arial Narrow" w:hAnsi="Arial Narrow" w:cs="Arial"/>
          <w:bCs/>
          <w:color w:val="000000"/>
          <w:sz w:val="24"/>
          <w:szCs w:val="24"/>
        </w:rPr>
        <w:t>para o Cofre Estadual através de dar avulso extraído do sítio eletrônico da Secretaria de Estado da Fazenda - SEFAZ/AM, sob o código 5508 - Multas aplicadas pelo TCE/AM - Secretaria de Estado da Fazenda – SEFAZ. Dentro do prazo anteriormente conferido, é obrigatório o encaminhamento do comprovante de pagamento (autenticado pelo Banco) à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autorizado o DERED, desde logo, a instauração da Cobrança Executiva (</w:t>
      </w:r>
      <w:proofErr w:type="spellStart"/>
      <w:r w:rsidR="0091630C" w:rsidRPr="0003565D">
        <w:rPr>
          <w:rFonts w:ascii="Arial Narrow" w:hAnsi="Arial Narrow" w:cs="Arial"/>
          <w:bCs/>
          <w:color w:val="000000"/>
          <w:sz w:val="24"/>
          <w:szCs w:val="24"/>
        </w:rPr>
        <w:t>arts</w:t>
      </w:r>
      <w:proofErr w:type="spellEnd"/>
      <w:r w:rsidR="0091630C" w:rsidRPr="0003565D">
        <w:rPr>
          <w:rFonts w:ascii="Arial Narrow" w:hAnsi="Arial Narrow" w:cs="Arial"/>
          <w:bCs/>
          <w:color w:val="000000"/>
          <w:sz w:val="24"/>
          <w:szCs w:val="24"/>
        </w:rPr>
        <w:t>. 73 e 77, inciso II, da Lei nº 2.423/1996), de acordo com o art. 169 e seguintes da Resolução nº 04/2002-TCE/AM;</w:t>
      </w:r>
      <w:r w:rsidR="0091630C" w:rsidRPr="0003565D">
        <w:rPr>
          <w:rFonts w:ascii="Arial Narrow" w:hAnsi="Arial Narrow" w:cs="Arial"/>
          <w:b/>
          <w:color w:val="000000"/>
          <w:sz w:val="24"/>
          <w:szCs w:val="24"/>
        </w:rPr>
        <w:t xml:space="preserve"> 9.3. Determinar </w:t>
      </w:r>
      <w:r w:rsidR="0091630C" w:rsidRPr="0003565D">
        <w:rPr>
          <w:rFonts w:ascii="Arial Narrow" w:hAnsi="Arial Narrow" w:cs="Arial"/>
          <w:bCs/>
          <w:color w:val="000000"/>
          <w:sz w:val="24"/>
          <w:szCs w:val="24"/>
        </w:rPr>
        <w:t xml:space="preserve">ao Sr. Edir Costa Castelo Branco, atual Prefeito Municipal de Maraã, que cumpra o item 9.3, letras “a”, “b”, “c” e “d” da Decisão nº 494/2019-TCE-Tribunal Pleno (fls. 224/226), remetendo-lhe cópia do decisório, sob pena de nova multa imposta no art. 308, IV, “b”, da Resolução n.º 4/02-TCE/AM c/c art. 54, IV, “b”, da Lei n.º 2.423/1996, bem como será julgado em alcance e ficará sujeito ao ressarcimento das quantias pagas após a decisão, na forma do art. 261,§4º, da Resolução nº 4/02-TCE/AM; </w:t>
      </w:r>
      <w:r w:rsidR="0091630C" w:rsidRPr="0003565D">
        <w:rPr>
          <w:rFonts w:ascii="Arial Narrow" w:hAnsi="Arial Narrow" w:cs="Arial"/>
          <w:b/>
          <w:color w:val="000000"/>
          <w:sz w:val="24"/>
          <w:szCs w:val="24"/>
        </w:rPr>
        <w:t xml:space="preserve">9.4. Dar ciência </w:t>
      </w:r>
      <w:r w:rsidR="0091630C" w:rsidRPr="0003565D">
        <w:rPr>
          <w:rFonts w:ascii="Arial Narrow" w:hAnsi="Arial Narrow" w:cs="Arial"/>
          <w:bCs/>
          <w:color w:val="000000"/>
          <w:sz w:val="24"/>
          <w:szCs w:val="24"/>
        </w:rPr>
        <w:t>deste Relatório/Voto, bem como do decisório superveniente ao Sr. Luiz Magno Praiano Moraes, Prefeito Municipal de Maraã, à época, e ao Sr. Edir Costa Castelo Branco, atual Prefeito Municipal de Maraã.</w:t>
      </w:r>
      <w:r w:rsidR="0091630C" w:rsidRPr="0003565D">
        <w:rPr>
          <w:rFonts w:ascii="Arial Narrow" w:hAnsi="Arial Narrow" w:cs="Arial"/>
          <w:b/>
          <w:color w:val="000000"/>
          <w:sz w:val="24"/>
          <w:szCs w:val="24"/>
        </w:rPr>
        <w:t xml:space="preserve"> PROCESSO Nº 15.762/2020 (Apensos: 12.155/2016 e 12.658/2019)</w:t>
      </w:r>
      <w:r w:rsidR="0091630C" w:rsidRPr="0003565D">
        <w:rPr>
          <w:rFonts w:ascii="Arial Narrow" w:hAnsi="Arial Narrow" w:cs="Arial"/>
          <w:color w:val="000000"/>
          <w:sz w:val="24"/>
          <w:szCs w:val="24"/>
        </w:rPr>
        <w:t xml:space="preserve"> - Recurso de Revisão interposto pela Secretaria de Estado de Meio Ambiente - SEMA, em face do Acordão n° 198/2020-TCE-Tribunal Pleno, exarado nos autos do Processo n° 12.658/2019.</w:t>
      </w:r>
      <w:r w:rsidR="0091630C" w:rsidRPr="0003565D">
        <w:rPr>
          <w:rFonts w:ascii="Arial Narrow" w:hAnsi="Arial Narrow" w:cs="Arial"/>
          <w:b/>
          <w:color w:val="000000"/>
          <w:sz w:val="24"/>
          <w:szCs w:val="24"/>
        </w:rPr>
        <w:t xml:space="preserve"> ACÓRDÃO Nº 1365/2021: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art.11, inciso III, alínea “g”,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Conselheiro-Relator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8.1. Conhecer</w:t>
      </w:r>
      <w:r w:rsidR="0091630C" w:rsidRPr="0003565D">
        <w:rPr>
          <w:rFonts w:ascii="Arial Narrow" w:hAnsi="Arial Narrow" w:cs="Arial"/>
          <w:sz w:val="24"/>
          <w:szCs w:val="24"/>
        </w:rPr>
        <w:t xml:space="preserve"> do Recurso de Revisão interposto pela </w:t>
      </w:r>
      <w:r w:rsidR="0091630C" w:rsidRPr="0003565D">
        <w:rPr>
          <w:rFonts w:ascii="Arial Narrow" w:hAnsi="Arial Narrow" w:cs="Arial"/>
          <w:b/>
          <w:bCs/>
          <w:sz w:val="24"/>
          <w:szCs w:val="24"/>
        </w:rPr>
        <w:t>Secretaria de Estado do Meio Ambiente - SEMA</w:t>
      </w:r>
      <w:r w:rsidR="0091630C" w:rsidRPr="0003565D">
        <w:rPr>
          <w:rFonts w:ascii="Arial Narrow" w:hAnsi="Arial Narrow" w:cs="Arial"/>
          <w:sz w:val="24"/>
          <w:szCs w:val="24"/>
        </w:rPr>
        <w:t>, por intermédio de seu Secretário, Sr. Eduardo Costa Taveira, em face do Acórdão n° 198/2020–TCE–Tribunal Pleno (fls. 26/27, do processo n° 12.658/2019, apenso), por estarem presentes os requisitos de admissibilidade elencados no art. 145, c/c art. 157, da Resolução nº 04/2002-TCE/AM;</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8.2. Dar Provimento, no mérito,</w:t>
      </w:r>
      <w:r w:rsidR="0091630C" w:rsidRPr="0003565D">
        <w:rPr>
          <w:rFonts w:ascii="Arial Narrow" w:hAnsi="Arial Narrow" w:cs="Arial"/>
          <w:sz w:val="24"/>
          <w:szCs w:val="24"/>
        </w:rPr>
        <w:t xml:space="preserve"> ao Recurso de Revisão interposto pela </w:t>
      </w:r>
      <w:r w:rsidR="0091630C" w:rsidRPr="0003565D">
        <w:rPr>
          <w:rFonts w:ascii="Arial Narrow" w:hAnsi="Arial Narrow" w:cs="Arial"/>
          <w:b/>
          <w:bCs/>
          <w:sz w:val="24"/>
          <w:szCs w:val="24"/>
        </w:rPr>
        <w:t>Secretaria de Estado do Meio Ambiente - SEMA</w:t>
      </w:r>
      <w:r w:rsidR="0091630C" w:rsidRPr="0003565D">
        <w:rPr>
          <w:rFonts w:ascii="Arial Narrow" w:hAnsi="Arial Narrow" w:cs="Arial"/>
          <w:sz w:val="24"/>
          <w:szCs w:val="24"/>
        </w:rPr>
        <w:t>, por intermédio de seu Secretário, Sr. Eduardo Costa Taveira, a fim de modificar o item 8.1, do Acórdão n° 198/2020–TCE–Tribunal Pleno, exarado no Processo nº 12.658/2019, apenso, conforme exposto ao longo da fundamentação do Voto, nos seguintes termos:</w:t>
      </w:r>
      <w:r w:rsidR="00BB5CC7" w:rsidRPr="0003565D">
        <w:rPr>
          <w:rFonts w:ascii="Arial Narrow" w:hAnsi="Arial Narrow" w:cs="Arial"/>
          <w:sz w:val="24"/>
          <w:szCs w:val="24"/>
        </w:rPr>
        <w:t xml:space="preserve"> </w:t>
      </w:r>
      <w:r w:rsidR="0091630C" w:rsidRPr="0003565D">
        <w:rPr>
          <w:rFonts w:ascii="Arial Narrow" w:hAnsi="Arial Narrow" w:cs="Arial"/>
          <w:b/>
          <w:bCs/>
          <w:sz w:val="24"/>
          <w:szCs w:val="24"/>
        </w:rPr>
        <w:t>8.2.1.</w:t>
      </w:r>
      <w:r w:rsidR="0091630C" w:rsidRPr="0003565D">
        <w:rPr>
          <w:rFonts w:ascii="Arial Narrow" w:hAnsi="Arial Narrow" w:cs="Arial"/>
          <w:sz w:val="24"/>
          <w:szCs w:val="24"/>
        </w:rPr>
        <w:t xml:space="preserve"> “8.1. Conhecer do Recurso de Reconsideração interposto pela SEMA, em face da Decisão nº 47/2019–TCE–Tribunal Pleno (fls. 199/201, do processo n.º 12.155/2016, apenso), por estarem presentes os requisitos de admissibilidade elencados no art. 145 da Resolução n.º 04/2002-TCE/AM e nos </w:t>
      </w:r>
      <w:proofErr w:type="spellStart"/>
      <w:r w:rsidR="0091630C" w:rsidRPr="0003565D">
        <w:rPr>
          <w:rFonts w:ascii="Arial Narrow" w:hAnsi="Arial Narrow" w:cs="Arial"/>
          <w:sz w:val="24"/>
          <w:szCs w:val="24"/>
        </w:rPr>
        <w:t>arts</w:t>
      </w:r>
      <w:proofErr w:type="spellEnd"/>
      <w:r w:rsidR="0091630C" w:rsidRPr="0003565D">
        <w:rPr>
          <w:rFonts w:ascii="Arial Narrow" w:hAnsi="Arial Narrow" w:cs="Arial"/>
          <w:sz w:val="24"/>
          <w:szCs w:val="24"/>
        </w:rPr>
        <w:t>. 59, II, 62 da Lei nº 2.423/1996”.</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8.3. Dar ciência</w:t>
      </w:r>
      <w:r w:rsidR="0091630C" w:rsidRPr="0003565D">
        <w:rPr>
          <w:rFonts w:ascii="Arial Narrow" w:hAnsi="Arial Narrow" w:cs="Arial"/>
          <w:sz w:val="24"/>
          <w:szCs w:val="24"/>
        </w:rPr>
        <w:t xml:space="preserve"> à Recorrente, Secretaria de Estado do Meio Ambiente - Sema, por meio de seu representante legal, do teor desta decisão; </w:t>
      </w:r>
      <w:r w:rsidR="0091630C" w:rsidRPr="0003565D">
        <w:rPr>
          <w:rFonts w:ascii="Arial Narrow" w:hAnsi="Arial Narrow" w:cs="Arial"/>
          <w:b/>
          <w:bCs/>
          <w:sz w:val="24"/>
          <w:szCs w:val="24"/>
        </w:rPr>
        <w:t>8.4. Arquivar</w:t>
      </w:r>
      <w:r w:rsidR="0091630C" w:rsidRPr="0003565D">
        <w:rPr>
          <w:rFonts w:ascii="Arial Narrow" w:hAnsi="Arial Narrow" w:cs="Arial"/>
          <w:sz w:val="24"/>
          <w:szCs w:val="24"/>
        </w:rPr>
        <w:t xml:space="preserve"> o processo, após expirados os prazos legais, devolvendo-os ao Relator do processo n.º 12.658/2019, apenso, para apreciação do mérito do Recurso de Reconsideração.</w:t>
      </w:r>
      <w:r w:rsidR="0091630C" w:rsidRPr="0003565D">
        <w:rPr>
          <w:rFonts w:ascii="Arial Narrow" w:hAnsi="Arial Narrow" w:cs="Arial"/>
          <w:b/>
          <w:color w:val="000000"/>
          <w:sz w:val="24"/>
          <w:szCs w:val="24"/>
        </w:rPr>
        <w:t xml:space="preserve"> PROCESSO Nº 13.393/2021 (Apensos: 15.410/2019, 17.287/2019 e 13.117/2021)</w:t>
      </w:r>
      <w:r w:rsidR="0091630C" w:rsidRPr="0003565D">
        <w:rPr>
          <w:rFonts w:ascii="Arial Narrow" w:hAnsi="Arial Narrow" w:cs="Arial"/>
          <w:color w:val="000000"/>
          <w:sz w:val="24"/>
          <w:szCs w:val="24"/>
        </w:rPr>
        <w:t xml:space="preserve"> - Recurso de Revisão interposto pela Fundação </w:t>
      </w:r>
      <w:proofErr w:type="spellStart"/>
      <w:r w:rsidR="0091630C" w:rsidRPr="0003565D">
        <w:rPr>
          <w:rFonts w:ascii="Arial Narrow" w:hAnsi="Arial Narrow" w:cs="Arial"/>
          <w:color w:val="000000"/>
          <w:sz w:val="24"/>
          <w:szCs w:val="24"/>
        </w:rPr>
        <w:t>Amazonprev</w:t>
      </w:r>
      <w:proofErr w:type="spellEnd"/>
      <w:r w:rsidR="0091630C" w:rsidRPr="0003565D">
        <w:rPr>
          <w:rFonts w:ascii="Arial Narrow" w:hAnsi="Arial Narrow" w:cs="Arial"/>
          <w:color w:val="000000"/>
          <w:sz w:val="24"/>
          <w:szCs w:val="24"/>
        </w:rPr>
        <w:t>, em face do Acórdão n° 574/2020-TCE-</w:t>
      </w:r>
      <w:r w:rsidR="006F5F1B" w:rsidRPr="0003565D">
        <w:rPr>
          <w:rFonts w:ascii="Arial Narrow" w:hAnsi="Arial Narrow" w:cs="Arial"/>
          <w:color w:val="000000"/>
          <w:sz w:val="24"/>
          <w:szCs w:val="24"/>
        </w:rPr>
        <w:t>Primeira Câmara</w:t>
      </w:r>
      <w:r w:rsidR="0091630C" w:rsidRPr="0003565D">
        <w:rPr>
          <w:rFonts w:ascii="Arial Narrow" w:hAnsi="Arial Narrow" w:cs="Arial"/>
          <w:color w:val="000000"/>
          <w:sz w:val="24"/>
          <w:szCs w:val="24"/>
        </w:rPr>
        <w:t>, exarado nos autos do Processo n° 15.410/2019.</w:t>
      </w:r>
      <w:r w:rsidR="0091630C" w:rsidRPr="0003565D">
        <w:rPr>
          <w:rFonts w:ascii="Arial Narrow" w:hAnsi="Arial Narrow" w:cs="Arial"/>
          <w:b/>
          <w:color w:val="000000"/>
          <w:sz w:val="24"/>
          <w:szCs w:val="24"/>
        </w:rPr>
        <w:t xml:space="preserve"> ACÓRDÃO Nº 1366/2021: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art.11, inciso III, alínea “g”,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Conselheiro-Relator</w:t>
      </w:r>
      <w:r w:rsidR="0091630C" w:rsidRPr="0003565D">
        <w:rPr>
          <w:rFonts w:ascii="Arial Narrow" w:hAnsi="Arial Narrow" w:cs="Arial"/>
          <w:b/>
          <w:noProof/>
          <w:sz w:val="24"/>
          <w:szCs w:val="24"/>
        </w:rPr>
        <w:t>, em divergência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8.1. Conhecer</w:t>
      </w:r>
      <w:r w:rsidR="0091630C" w:rsidRPr="0003565D">
        <w:rPr>
          <w:rFonts w:ascii="Arial Narrow" w:hAnsi="Arial Narrow" w:cs="Arial"/>
          <w:color w:val="000000"/>
          <w:sz w:val="24"/>
          <w:szCs w:val="24"/>
        </w:rPr>
        <w:t xml:space="preserve"> do Recurso de Revisão interposto pela </w:t>
      </w:r>
      <w:r w:rsidR="0091630C" w:rsidRPr="0003565D">
        <w:rPr>
          <w:rFonts w:ascii="Arial Narrow" w:hAnsi="Arial Narrow" w:cs="Arial"/>
          <w:b/>
          <w:bCs/>
          <w:color w:val="000000"/>
          <w:sz w:val="24"/>
          <w:szCs w:val="24"/>
        </w:rPr>
        <w:t xml:space="preserve">Fundação </w:t>
      </w:r>
      <w:proofErr w:type="spellStart"/>
      <w:r w:rsidR="0091630C" w:rsidRPr="0003565D">
        <w:rPr>
          <w:rFonts w:ascii="Arial Narrow" w:hAnsi="Arial Narrow" w:cs="Arial"/>
          <w:b/>
          <w:bCs/>
          <w:color w:val="000000"/>
          <w:sz w:val="24"/>
          <w:szCs w:val="24"/>
        </w:rPr>
        <w:t>Amazonprev</w:t>
      </w:r>
      <w:proofErr w:type="spellEnd"/>
      <w:r w:rsidR="0091630C" w:rsidRPr="0003565D">
        <w:rPr>
          <w:rFonts w:ascii="Arial Narrow" w:hAnsi="Arial Narrow" w:cs="Arial"/>
          <w:color w:val="000000"/>
          <w:sz w:val="24"/>
          <w:szCs w:val="24"/>
        </w:rPr>
        <w:t xml:space="preserve">, considerando que restou demonstrado o adimplemento dos requisitos de admissibilidade descritos no art. 145, c/c art. 157, da Resolução TCE/AM nº 4/2002, conforme Fundamentação do Relatório/Voto; </w:t>
      </w:r>
      <w:r w:rsidR="0091630C" w:rsidRPr="0003565D">
        <w:rPr>
          <w:rFonts w:ascii="Arial Narrow" w:hAnsi="Arial Narrow" w:cs="Arial"/>
          <w:b/>
          <w:bCs/>
          <w:color w:val="000000"/>
          <w:sz w:val="24"/>
          <w:szCs w:val="24"/>
        </w:rPr>
        <w:t xml:space="preserve">8.2. Dar Provimento, no </w:t>
      </w:r>
      <w:r w:rsidR="0091630C" w:rsidRPr="0003565D">
        <w:rPr>
          <w:rFonts w:ascii="Arial Narrow" w:hAnsi="Arial Narrow" w:cs="Arial"/>
          <w:b/>
          <w:bCs/>
          <w:color w:val="000000"/>
          <w:sz w:val="24"/>
          <w:szCs w:val="24"/>
        </w:rPr>
        <w:lastRenderedPageBreak/>
        <w:t>mérito</w:t>
      </w:r>
      <w:r w:rsidR="0091630C" w:rsidRPr="0003565D">
        <w:rPr>
          <w:rFonts w:ascii="Arial Narrow" w:hAnsi="Arial Narrow" w:cs="Arial"/>
          <w:color w:val="000000"/>
          <w:sz w:val="24"/>
          <w:szCs w:val="24"/>
        </w:rPr>
        <w:t xml:space="preserve">, ao Recurso de Revisão interposto pela </w:t>
      </w:r>
      <w:r w:rsidR="0091630C" w:rsidRPr="0003565D">
        <w:rPr>
          <w:rFonts w:ascii="Arial Narrow" w:hAnsi="Arial Narrow" w:cs="Arial"/>
          <w:b/>
          <w:bCs/>
          <w:color w:val="000000"/>
          <w:sz w:val="24"/>
          <w:szCs w:val="24"/>
        </w:rPr>
        <w:t xml:space="preserve">Fundação </w:t>
      </w:r>
      <w:proofErr w:type="spellStart"/>
      <w:r w:rsidR="0091630C" w:rsidRPr="0003565D">
        <w:rPr>
          <w:rFonts w:ascii="Arial Narrow" w:hAnsi="Arial Narrow" w:cs="Arial"/>
          <w:b/>
          <w:bCs/>
          <w:color w:val="000000"/>
          <w:sz w:val="24"/>
          <w:szCs w:val="24"/>
        </w:rPr>
        <w:t>Amazonprev</w:t>
      </w:r>
      <w:proofErr w:type="spellEnd"/>
      <w:r w:rsidR="0091630C" w:rsidRPr="0003565D">
        <w:rPr>
          <w:rFonts w:ascii="Arial Narrow" w:hAnsi="Arial Narrow" w:cs="Arial"/>
          <w:color w:val="000000"/>
          <w:sz w:val="24"/>
          <w:szCs w:val="24"/>
        </w:rPr>
        <w:t xml:space="preserve">, para reformar o Acórdão nº 574/2020–TCE–Primeira Câmara (fls.101/102) expedido no Processo nº 15410/2019, em apenso, conforme Fundamentação do Relatório/Voto, no sentido de: </w:t>
      </w:r>
      <w:r w:rsidR="0091630C" w:rsidRPr="0003565D">
        <w:rPr>
          <w:rFonts w:ascii="Arial Narrow" w:hAnsi="Arial Narrow" w:cs="Arial"/>
          <w:b/>
          <w:bCs/>
          <w:color w:val="000000"/>
          <w:sz w:val="24"/>
          <w:szCs w:val="24"/>
        </w:rPr>
        <w:t>8.2.1.</w:t>
      </w:r>
      <w:r w:rsidR="0091630C" w:rsidRPr="0003565D">
        <w:rPr>
          <w:rFonts w:ascii="Arial Narrow" w:hAnsi="Arial Narrow" w:cs="Arial"/>
          <w:color w:val="000000"/>
          <w:sz w:val="24"/>
          <w:szCs w:val="24"/>
        </w:rPr>
        <w:t xml:space="preserve"> Julgar legal o Decreto de 18 de junho de 2019 (fls. 81/82) que aposentou a Sra. </w:t>
      </w:r>
      <w:proofErr w:type="spellStart"/>
      <w:r w:rsidR="0091630C" w:rsidRPr="0003565D">
        <w:rPr>
          <w:rFonts w:ascii="Arial Narrow" w:hAnsi="Arial Narrow" w:cs="Arial"/>
          <w:color w:val="000000"/>
          <w:sz w:val="24"/>
          <w:szCs w:val="24"/>
        </w:rPr>
        <w:t>Valmira</w:t>
      </w:r>
      <w:proofErr w:type="spellEnd"/>
      <w:r w:rsidR="0091630C" w:rsidRPr="0003565D">
        <w:rPr>
          <w:rFonts w:ascii="Arial Narrow" w:hAnsi="Arial Narrow" w:cs="Arial"/>
          <w:color w:val="000000"/>
          <w:sz w:val="24"/>
          <w:szCs w:val="24"/>
        </w:rPr>
        <w:t xml:space="preserve"> de Souza Cajueiro, no cargo de professor, matrícula nº 103.394-8E, da Secretaria de Estado da Educação e Qualidade do Ensino - SEDUC; </w:t>
      </w:r>
      <w:r w:rsidR="0091630C" w:rsidRPr="0003565D">
        <w:rPr>
          <w:rFonts w:ascii="Arial Narrow" w:hAnsi="Arial Narrow" w:cs="Arial"/>
          <w:b/>
          <w:bCs/>
          <w:color w:val="000000"/>
          <w:sz w:val="24"/>
          <w:szCs w:val="24"/>
        </w:rPr>
        <w:t>8.2.2.</w:t>
      </w:r>
      <w:r w:rsidR="0091630C" w:rsidRPr="0003565D">
        <w:rPr>
          <w:rFonts w:ascii="Arial Narrow" w:hAnsi="Arial Narrow" w:cs="Arial"/>
          <w:color w:val="000000"/>
          <w:sz w:val="24"/>
          <w:szCs w:val="24"/>
        </w:rPr>
        <w:t xml:space="preserve"> Determinar o registro do ato de aposentadoria da Sra. </w:t>
      </w:r>
      <w:proofErr w:type="spellStart"/>
      <w:r w:rsidR="0091630C" w:rsidRPr="0003565D">
        <w:rPr>
          <w:rFonts w:ascii="Arial Narrow" w:hAnsi="Arial Narrow" w:cs="Arial"/>
          <w:color w:val="000000"/>
          <w:sz w:val="24"/>
          <w:szCs w:val="24"/>
        </w:rPr>
        <w:t>Valmira</w:t>
      </w:r>
      <w:proofErr w:type="spellEnd"/>
      <w:r w:rsidR="0091630C" w:rsidRPr="0003565D">
        <w:rPr>
          <w:rFonts w:ascii="Arial Narrow" w:hAnsi="Arial Narrow" w:cs="Arial"/>
          <w:color w:val="000000"/>
          <w:sz w:val="24"/>
          <w:szCs w:val="24"/>
        </w:rPr>
        <w:t xml:space="preserve"> de Souza Cajueiro no setor competente desta Corte, tudo na forma do art. 1º, V, da Lei nº 2.423/96 e art. 5º, V, do Regimento Interno do Tribunal de Contas do Estado do Amazonas.</w:t>
      </w:r>
      <w:r w:rsidR="00BB5CC7"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8.3. Dar ciência</w:t>
      </w:r>
      <w:r w:rsidR="0091630C" w:rsidRPr="0003565D">
        <w:rPr>
          <w:rFonts w:ascii="Arial Narrow" w:hAnsi="Arial Narrow" w:cs="Arial"/>
          <w:color w:val="000000"/>
          <w:sz w:val="24"/>
          <w:szCs w:val="24"/>
        </w:rPr>
        <w:t xml:space="preserve"> à recorrente, Fundação </w:t>
      </w:r>
      <w:proofErr w:type="spellStart"/>
      <w:r w:rsidR="0091630C" w:rsidRPr="0003565D">
        <w:rPr>
          <w:rFonts w:ascii="Arial Narrow" w:hAnsi="Arial Narrow" w:cs="Arial"/>
          <w:color w:val="000000"/>
          <w:sz w:val="24"/>
          <w:szCs w:val="24"/>
        </w:rPr>
        <w:t>Amazonprev</w:t>
      </w:r>
      <w:proofErr w:type="spellEnd"/>
      <w:r w:rsidR="0091630C" w:rsidRPr="0003565D">
        <w:rPr>
          <w:rFonts w:ascii="Arial Narrow" w:hAnsi="Arial Narrow" w:cs="Arial"/>
          <w:color w:val="000000"/>
          <w:sz w:val="24"/>
          <w:szCs w:val="24"/>
        </w:rPr>
        <w:t xml:space="preserve">, do teor do decisório superveniente, enviando-lhe cópia dele e do Relatório/Voto; e </w:t>
      </w:r>
      <w:r w:rsidR="0091630C" w:rsidRPr="0003565D">
        <w:rPr>
          <w:rFonts w:ascii="Arial Narrow" w:hAnsi="Arial Narrow" w:cs="Arial"/>
          <w:b/>
          <w:bCs/>
          <w:color w:val="000000"/>
          <w:sz w:val="24"/>
          <w:szCs w:val="24"/>
        </w:rPr>
        <w:t>8.4. Arquivar</w:t>
      </w:r>
      <w:r w:rsidR="0091630C" w:rsidRPr="0003565D">
        <w:rPr>
          <w:rFonts w:ascii="Arial Narrow" w:hAnsi="Arial Narrow" w:cs="Arial"/>
          <w:color w:val="000000"/>
          <w:sz w:val="24"/>
          <w:szCs w:val="24"/>
        </w:rPr>
        <w:t xml:space="preserve"> os autos, após expirados os prazos regimentais. </w:t>
      </w:r>
      <w:r w:rsidR="0091630C" w:rsidRPr="0003565D">
        <w:rPr>
          <w:rFonts w:ascii="Arial Narrow" w:hAnsi="Arial Narrow" w:cs="Arial"/>
          <w:b/>
          <w:sz w:val="24"/>
          <w:szCs w:val="24"/>
        </w:rPr>
        <w:t>Declaração de Impedimento: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Conselheiro Érico Xavier Desterro e Silva (art. 65 do Regimento Interno).</w:t>
      </w:r>
      <w:r w:rsidR="0091630C" w:rsidRPr="0003565D">
        <w:rPr>
          <w:rFonts w:ascii="Arial Narrow" w:hAnsi="Arial Narrow" w:cs="Arial"/>
          <w:b/>
          <w:color w:val="000000"/>
          <w:sz w:val="24"/>
          <w:szCs w:val="24"/>
        </w:rPr>
        <w:t xml:space="preserve"> PROCESSO Nº 13.117/2021 (Apensos: 13.393/2021, 15.410/2019, 17.287/2019)</w:t>
      </w:r>
      <w:r w:rsidR="0091630C" w:rsidRPr="0003565D">
        <w:rPr>
          <w:rFonts w:ascii="Arial Narrow" w:hAnsi="Arial Narrow" w:cs="Arial"/>
          <w:color w:val="000000"/>
          <w:sz w:val="24"/>
          <w:szCs w:val="24"/>
        </w:rPr>
        <w:t xml:space="preserve"> - Recurso de Revisão interposto pela Sra. </w:t>
      </w:r>
      <w:proofErr w:type="spellStart"/>
      <w:r w:rsidR="0091630C" w:rsidRPr="0003565D">
        <w:rPr>
          <w:rFonts w:ascii="Arial Narrow" w:hAnsi="Arial Narrow" w:cs="Arial"/>
          <w:color w:val="000000"/>
          <w:sz w:val="24"/>
          <w:szCs w:val="24"/>
        </w:rPr>
        <w:t>Valmira</w:t>
      </w:r>
      <w:proofErr w:type="spellEnd"/>
      <w:r w:rsidR="0091630C" w:rsidRPr="0003565D">
        <w:rPr>
          <w:rFonts w:ascii="Arial Narrow" w:hAnsi="Arial Narrow" w:cs="Arial"/>
          <w:color w:val="000000"/>
          <w:sz w:val="24"/>
          <w:szCs w:val="24"/>
        </w:rPr>
        <w:t xml:space="preserve"> de Souza Cajueiro, em face do Acórdão n° 574/2020-TCE-Primeira Câmara, exarado nos autos do Processo n° 15.410/2019.</w:t>
      </w:r>
      <w:r w:rsidR="0091630C" w:rsidRPr="0003565D">
        <w:rPr>
          <w:rFonts w:ascii="Arial Narrow" w:hAnsi="Arial Narrow" w:cs="Arial"/>
          <w:b/>
          <w:color w:val="000000"/>
          <w:sz w:val="24"/>
          <w:szCs w:val="24"/>
        </w:rPr>
        <w:t xml:space="preserve"> </w:t>
      </w:r>
      <w:r w:rsidR="0091630C" w:rsidRPr="0003565D">
        <w:rPr>
          <w:rFonts w:ascii="Arial Narrow" w:hAnsi="Arial Narrow" w:cs="Arial"/>
          <w:b/>
          <w:sz w:val="24"/>
          <w:szCs w:val="24"/>
        </w:rPr>
        <w:t>Advogado: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Antônio Cavalcante de Albuquerque Júnior – Defensor Público</w:t>
      </w:r>
      <w:r w:rsidR="0091630C" w:rsidRPr="0003565D">
        <w:rPr>
          <w:rFonts w:ascii="Arial Narrow" w:hAnsi="Arial Narrow" w:cs="Arial"/>
          <w:b/>
          <w:color w:val="000000"/>
          <w:sz w:val="24"/>
          <w:szCs w:val="24"/>
        </w:rPr>
        <w:t>. ACÓRDÃO Nº 1367/2021: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art.11, inciso III, alínea “g”,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Conselheiro-Relator</w:t>
      </w:r>
      <w:r w:rsidR="0091630C" w:rsidRPr="0003565D">
        <w:rPr>
          <w:rFonts w:ascii="Arial Narrow" w:hAnsi="Arial Narrow" w:cs="Arial"/>
          <w:b/>
          <w:noProof/>
          <w:sz w:val="24"/>
          <w:szCs w:val="24"/>
        </w:rPr>
        <w:t>, em divergência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8.1. Conhecer</w:t>
      </w:r>
      <w:r w:rsidR="0091630C" w:rsidRPr="0003565D">
        <w:rPr>
          <w:rFonts w:ascii="Arial Narrow" w:hAnsi="Arial Narrow" w:cs="Arial"/>
          <w:color w:val="000000"/>
          <w:sz w:val="24"/>
          <w:szCs w:val="24"/>
        </w:rPr>
        <w:t xml:space="preserve"> do Recurso de Revisão interposto pela </w:t>
      </w:r>
      <w:r w:rsidR="0091630C" w:rsidRPr="0003565D">
        <w:rPr>
          <w:rFonts w:ascii="Arial Narrow" w:hAnsi="Arial Narrow" w:cs="Arial"/>
          <w:b/>
          <w:bCs/>
          <w:color w:val="000000"/>
          <w:sz w:val="24"/>
          <w:szCs w:val="24"/>
        </w:rPr>
        <w:t xml:space="preserve">Sra. </w:t>
      </w:r>
      <w:proofErr w:type="spellStart"/>
      <w:r w:rsidR="0091630C" w:rsidRPr="0003565D">
        <w:rPr>
          <w:rFonts w:ascii="Arial Narrow" w:hAnsi="Arial Narrow" w:cs="Arial"/>
          <w:b/>
          <w:bCs/>
          <w:color w:val="000000"/>
          <w:sz w:val="24"/>
          <w:szCs w:val="24"/>
        </w:rPr>
        <w:t>Valmira</w:t>
      </w:r>
      <w:proofErr w:type="spellEnd"/>
      <w:r w:rsidR="0091630C" w:rsidRPr="0003565D">
        <w:rPr>
          <w:rFonts w:ascii="Arial Narrow" w:hAnsi="Arial Narrow" w:cs="Arial"/>
          <w:b/>
          <w:bCs/>
          <w:color w:val="000000"/>
          <w:sz w:val="24"/>
          <w:szCs w:val="24"/>
        </w:rPr>
        <w:t xml:space="preserve"> de Souza Cajueiro</w:t>
      </w:r>
      <w:r w:rsidR="0091630C" w:rsidRPr="0003565D">
        <w:rPr>
          <w:rFonts w:ascii="Arial Narrow" w:hAnsi="Arial Narrow" w:cs="Arial"/>
          <w:color w:val="000000"/>
          <w:sz w:val="24"/>
          <w:szCs w:val="24"/>
        </w:rPr>
        <w:t xml:space="preserve">, considerando que restou demonstrado o adimplemento dos requisitos de admissibilidade descritos no art. 145, c/c art. 157, da Resolução TCE/AM nº 4/2002, conforme Fundamentação do Relatório/Voto; </w:t>
      </w:r>
      <w:r w:rsidR="0091630C" w:rsidRPr="0003565D">
        <w:rPr>
          <w:rFonts w:ascii="Arial Narrow" w:hAnsi="Arial Narrow" w:cs="Arial"/>
          <w:b/>
          <w:bCs/>
          <w:color w:val="000000"/>
          <w:sz w:val="24"/>
          <w:szCs w:val="24"/>
        </w:rPr>
        <w:t>8.2. Dar Provimento, no mérito,</w:t>
      </w:r>
      <w:r w:rsidR="0091630C" w:rsidRPr="0003565D">
        <w:rPr>
          <w:rFonts w:ascii="Arial Narrow" w:hAnsi="Arial Narrow" w:cs="Arial"/>
          <w:color w:val="000000"/>
          <w:sz w:val="24"/>
          <w:szCs w:val="24"/>
        </w:rPr>
        <w:t xml:space="preserve"> ao Recurso de Revisão interposto pela </w:t>
      </w:r>
      <w:r w:rsidR="0091630C" w:rsidRPr="0003565D">
        <w:rPr>
          <w:rFonts w:ascii="Arial Narrow" w:hAnsi="Arial Narrow" w:cs="Arial"/>
          <w:b/>
          <w:bCs/>
          <w:color w:val="000000"/>
          <w:sz w:val="24"/>
          <w:szCs w:val="24"/>
        </w:rPr>
        <w:t xml:space="preserve">Sra. </w:t>
      </w:r>
      <w:proofErr w:type="spellStart"/>
      <w:r w:rsidR="0091630C" w:rsidRPr="0003565D">
        <w:rPr>
          <w:rFonts w:ascii="Arial Narrow" w:hAnsi="Arial Narrow" w:cs="Arial"/>
          <w:b/>
          <w:bCs/>
          <w:color w:val="000000"/>
          <w:sz w:val="24"/>
          <w:szCs w:val="24"/>
        </w:rPr>
        <w:t>Valmira</w:t>
      </w:r>
      <w:proofErr w:type="spellEnd"/>
      <w:r w:rsidR="0091630C" w:rsidRPr="0003565D">
        <w:rPr>
          <w:rFonts w:ascii="Arial Narrow" w:hAnsi="Arial Narrow" w:cs="Arial"/>
          <w:b/>
          <w:bCs/>
          <w:color w:val="000000"/>
          <w:sz w:val="24"/>
          <w:szCs w:val="24"/>
        </w:rPr>
        <w:t xml:space="preserve"> de Souza Cajueiro</w:t>
      </w:r>
      <w:r w:rsidR="0091630C" w:rsidRPr="0003565D">
        <w:rPr>
          <w:rFonts w:ascii="Arial Narrow" w:hAnsi="Arial Narrow" w:cs="Arial"/>
          <w:color w:val="000000"/>
          <w:sz w:val="24"/>
          <w:szCs w:val="24"/>
        </w:rPr>
        <w:t xml:space="preserve">, para reformar o Acórdão nº 574/2020–TCE–Primeira Câmara (fls.101/102) expedido no Processo nº 15410/2019, em apenso, conforme Fundamentação do Relatório/Voto, no sentido de: </w:t>
      </w:r>
      <w:r w:rsidR="0091630C" w:rsidRPr="0003565D">
        <w:rPr>
          <w:rFonts w:ascii="Arial Narrow" w:hAnsi="Arial Narrow" w:cs="Arial"/>
          <w:b/>
          <w:bCs/>
          <w:color w:val="000000"/>
          <w:sz w:val="24"/>
          <w:szCs w:val="24"/>
        </w:rPr>
        <w:t>8.2.1.</w:t>
      </w:r>
      <w:r w:rsidR="0091630C" w:rsidRPr="0003565D">
        <w:rPr>
          <w:rFonts w:ascii="Arial Narrow" w:hAnsi="Arial Narrow" w:cs="Arial"/>
          <w:color w:val="000000"/>
          <w:sz w:val="24"/>
          <w:szCs w:val="24"/>
        </w:rPr>
        <w:t xml:space="preserve"> Julgar legal o Decreto de 18 de junho de 2019 (fls. 81/82) que aposentou a Sra. </w:t>
      </w:r>
      <w:proofErr w:type="spellStart"/>
      <w:r w:rsidR="0091630C" w:rsidRPr="0003565D">
        <w:rPr>
          <w:rFonts w:ascii="Arial Narrow" w:hAnsi="Arial Narrow" w:cs="Arial"/>
          <w:color w:val="000000"/>
          <w:sz w:val="24"/>
          <w:szCs w:val="24"/>
        </w:rPr>
        <w:t>Valmira</w:t>
      </w:r>
      <w:proofErr w:type="spellEnd"/>
      <w:r w:rsidR="0091630C" w:rsidRPr="0003565D">
        <w:rPr>
          <w:rFonts w:ascii="Arial Narrow" w:hAnsi="Arial Narrow" w:cs="Arial"/>
          <w:color w:val="000000"/>
          <w:sz w:val="24"/>
          <w:szCs w:val="24"/>
        </w:rPr>
        <w:t xml:space="preserve"> de Souza Cajueiro, no cargo de professor, matrícula nº 103.394-8E, da Secretaria de Estado da Educação e Qualidade do Ensino - SEDUC; </w:t>
      </w:r>
      <w:r w:rsidR="0091630C" w:rsidRPr="0003565D">
        <w:rPr>
          <w:rFonts w:ascii="Arial Narrow" w:hAnsi="Arial Narrow" w:cs="Arial"/>
          <w:b/>
          <w:bCs/>
          <w:color w:val="000000"/>
          <w:sz w:val="24"/>
          <w:szCs w:val="24"/>
        </w:rPr>
        <w:t>8.2.2.</w:t>
      </w:r>
      <w:r w:rsidR="0091630C" w:rsidRPr="0003565D">
        <w:rPr>
          <w:rFonts w:ascii="Arial Narrow" w:hAnsi="Arial Narrow" w:cs="Arial"/>
          <w:color w:val="000000"/>
          <w:sz w:val="24"/>
          <w:szCs w:val="24"/>
        </w:rPr>
        <w:t xml:space="preserve"> Determinar o registro do ato de aposentadoria da Sra. </w:t>
      </w:r>
      <w:proofErr w:type="spellStart"/>
      <w:r w:rsidR="0091630C" w:rsidRPr="0003565D">
        <w:rPr>
          <w:rFonts w:ascii="Arial Narrow" w:hAnsi="Arial Narrow" w:cs="Arial"/>
          <w:color w:val="000000"/>
          <w:sz w:val="24"/>
          <w:szCs w:val="24"/>
        </w:rPr>
        <w:t>Valmira</w:t>
      </w:r>
      <w:proofErr w:type="spellEnd"/>
      <w:r w:rsidR="0091630C" w:rsidRPr="0003565D">
        <w:rPr>
          <w:rFonts w:ascii="Arial Narrow" w:hAnsi="Arial Narrow" w:cs="Arial"/>
          <w:color w:val="000000"/>
          <w:sz w:val="24"/>
          <w:szCs w:val="24"/>
        </w:rPr>
        <w:t xml:space="preserve"> de Souza Cajueiro no setor competente desta Corte, tudo na forma do art. 1º, V, da Lei nº 2.423/96 e art. 5º, V, do Regimento Interno do Tribunal de Contas do Estado do Amazonas. </w:t>
      </w:r>
      <w:r w:rsidR="0091630C" w:rsidRPr="0003565D">
        <w:rPr>
          <w:rFonts w:ascii="Arial Narrow" w:hAnsi="Arial Narrow" w:cs="Arial"/>
          <w:b/>
          <w:bCs/>
          <w:color w:val="000000"/>
          <w:sz w:val="24"/>
          <w:szCs w:val="24"/>
        </w:rPr>
        <w:t>8.3. Dar ciência</w:t>
      </w:r>
      <w:r w:rsidR="0091630C" w:rsidRPr="0003565D">
        <w:rPr>
          <w:rFonts w:ascii="Arial Narrow" w:hAnsi="Arial Narrow" w:cs="Arial"/>
          <w:color w:val="000000"/>
          <w:sz w:val="24"/>
          <w:szCs w:val="24"/>
        </w:rPr>
        <w:t xml:space="preserve"> à recorrente, Sra. </w:t>
      </w:r>
      <w:proofErr w:type="spellStart"/>
      <w:r w:rsidR="0091630C" w:rsidRPr="0003565D">
        <w:rPr>
          <w:rFonts w:ascii="Arial Narrow" w:hAnsi="Arial Narrow" w:cs="Arial"/>
          <w:color w:val="000000"/>
          <w:sz w:val="24"/>
          <w:szCs w:val="24"/>
        </w:rPr>
        <w:t>Valmira</w:t>
      </w:r>
      <w:proofErr w:type="spellEnd"/>
      <w:r w:rsidR="0091630C" w:rsidRPr="0003565D">
        <w:rPr>
          <w:rFonts w:ascii="Arial Narrow" w:hAnsi="Arial Narrow" w:cs="Arial"/>
          <w:color w:val="000000"/>
          <w:sz w:val="24"/>
          <w:szCs w:val="24"/>
        </w:rPr>
        <w:t xml:space="preserve"> de Souza Cajueiro, do teor do decisório superveniente, enviando-lhe cópia dele e do Relatório/Voto; e </w:t>
      </w:r>
      <w:r w:rsidR="0091630C" w:rsidRPr="0003565D">
        <w:rPr>
          <w:rFonts w:ascii="Arial Narrow" w:hAnsi="Arial Narrow" w:cs="Arial"/>
          <w:b/>
          <w:bCs/>
          <w:color w:val="000000"/>
          <w:sz w:val="24"/>
          <w:szCs w:val="24"/>
        </w:rPr>
        <w:t>8.4. Arquivar</w:t>
      </w:r>
      <w:r w:rsidR="0091630C" w:rsidRPr="0003565D">
        <w:rPr>
          <w:rFonts w:ascii="Arial Narrow" w:hAnsi="Arial Narrow" w:cs="Arial"/>
          <w:color w:val="000000"/>
          <w:sz w:val="24"/>
          <w:szCs w:val="24"/>
        </w:rPr>
        <w:t xml:space="preserve"> os autos, após expirados os prazos regimentais. </w:t>
      </w:r>
      <w:r w:rsidR="0091630C" w:rsidRPr="0003565D">
        <w:rPr>
          <w:rFonts w:ascii="Arial Narrow" w:hAnsi="Arial Narrow" w:cs="Arial"/>
          <w:b/>
          <w:sz w:val="24"/>
          <w:szCs w:val="24"/>
        </w:rPr>
        <w:t>Declaração de Impedimento: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Conselheiro Érico Xavier Desterro e Silva (art. 65 do Regimento Interno).</w:t>
      </w:r>
      <w:r w:rsidR="0091630C" w:rsidRPr="0003565D">
        <w:rPr>
          <w:rFonts w:ascii="Arial Narrow" w:hAnsi="Arial Narrow" w:cs="Arial"/>
          <w:b/>
          <w:color w:val="000000"/>
          <w:sz w:val="24"/>
          <w:szCs w:val="24"/>
        </w:rPr>
        <w:t xml:space="preserve"> PROCESSO Nº 13.533/2021</w:t>
      </w:r>
      <w:r w:rsidR="0091630C" w:rsidRPr="0003565D">
        <w:rPr>
          <w:rFonts w:ascii="Arial Narrow" w:hAnsi="Arial Narrow" w:cs="Arial"/>
          <w:color w:val="000000"/>
          <w:sz w:val="24"/>
          <w:szCs w:val="24"/>
        </w:rPr>
        <w:t xml:space="preserve"> - Representação com pedido de medida cautelar formulada pela Empresa </w:t>
      </w:r>
      <w:proofErr w:type="spellStart"/>
      <w:r w:rsidR="0091630C" w:rsidRPr="0003565D">
        <w:rPr>
          <w:rFonts w:ascii="Arial Narrow" w:hAnsi="Arial Narrow" w:cs="Arial"/>
          <w:color w:val="000000"/>
          <w:sz w:val="24"/>
          <w:szCs w:val="24"/>
        </w:rPr>
        <w:t>Servix</w:t>
      </w:r>
      <w:proofErr w:type="spellEnd"/>
      <w:r w:rsidR="0091630C" w:rsidRPr="0003565D">
        <w:rPr>
          <w:rFonts w:ascii="Arial Narrow" w:hAnsi="Arial Narrow" w:cs="Arial"/>
          <w:color w:val="000000"/>
          <w:sz w:val="24"/>
          <w:szCs w:val="24"/>
        </w:rPr>
        <w:t xml:space="preserve"> Informática Ltda., em face do Sr. Clécio da Cunha Freire, Secretário Municipal de Finanças e Tecnologia da Informação – SEMEF, e do Sr. Rafael Bastos Araújo, Presidente da Subcomissão de Bens e Serviços Comuns - CML, em virtude de possíveis irregularidades no Edital do Pregão Eletrônico nº 085/2021-CML/PM. </w:t>
      </w:r>
      <w:r w:rsidR="0091630C" w:rsidRPr="0003565D">
        <w:rPr>
          <w:rFonts w:ascii="Arial Narrow" w:hAnsi="Arial Narrow" w:cs="Arial"/>
          <w:b/>
          <w:color w:val="000000"/>
          <w:sz w:val="24"/>
          <w:szCs w:val="24"/>
        </w:rPr>
        <w:t xml:space="preserve">Advogados: </w:t>
      </w:r>
      <w:r w:rsidR="0091630C" w:rsidRPr="0003565D">
        <w:rPr>
          <w:rFonts w:ascii="Arial Narrow" w:hAnsi="Arial Narrow" w:cs="Arial"/>
          <w:bCs/>
          <w:color w:val="000000"/>
          <w:sz w:val="24"/>
          <w:szCs w:val="24"/>
        </w:rPr>
        <w:t xml:space="preserve">Bruno Vieira da Rocha </w:t>
      </w:r>
      <w:proofErr w:type="spellStart"/>
      <w:r w:rsidR="0091630C" w:rsidRPr="0003565D">
        <w:rPr>
          <w:rFonts w:ascii="Arial Narrow" w:hAnsi="Arial Narrow" w:cs="Arial"/>
          <w:bCs/>
          <w:color w:val="000000"/>
          <w:sz w:val="24"/>
          <w:szCs w:val="24"/>
        </w:rPr>
        <w:t>Barbirato</w:t>
      </w:r>
      <w:proofErr w:type="spellEnd"/>
      <w:r w:rsidR="0091630C" w:rsidRPr="0003565D">
        <w:rPr>
          <w:rFonts w:ascii="Arial Narrow" w:hAnsi="Arial Narrow" w:cs="Arial"/>
          <w:bCs/>
          <w:color w:val="000000"/>
          <w:sz w:val="24"/>
          <w:szCs w:val="24"/>
        </w:rPr>
        <w:t xml:space="preserve"> - OAB/AM 6975, Fábio Nunes Bandeira de Melo - OAB/AM 4331, Igor Arnaud Ferreira - OAB/AM 10428, </w:t>
      </w:r>
      <w:proofErr w:type="spellStart"/>
      <w:r w:rsidR="0091630C" w:rsidRPr="0003565D">
        <w:rPr>
          <w:rFonts w:ascii="Arial Narrow" w:hAnsi="Arial Narrow" w:cs="Arial"/>
          <w:bCs/>
          <w:color w:val="000000"/>
          <w:sz w:val="24"/>
          <w:szCs w:val="24"/>
        </w:rPr>
        <w:t>Laiz</w:t>
      </w:r>
      <w:proofErr w:type="spellEnd"/>
      <w:r w:rsidR="0091630C" w:rsidRPr="0003565D">
        <w:rPr>
          <w:rFonts w:ascii="Arial Narrow" w:hAnsi="Arial Narrow" w:cs="Arial"/>
          <w:bCs/>
          <w:color w:val="000000"/>
          <w:sz w:val="24"/>
          <w:szCs w:val="24"/>
        </w:rPr>
        <w:t xml:space="preserve"> Araújo Russo de Melo e Silva - OAB/AM 6897 e Pedro Henrique Mendes de Medeiros - OAB/AM 16111</w:t>
      </w:r>
      <w:r w:rsidR="0091630C" w:rsidRPr="0003565D">
        <w:rPr>
          <w:rFonts w:ascii="Arial Narrow" w:hAnsi="Arial Narrow" w:cs="Arial"/>
          <w:color w:val="000000"/>
          <w:sz w:val="24"/>
          <w:szCs w:val="24"/>
        </w:rPr>
        <w:t>.</w:t>
      </w:r>
      <w:r w:rsidR="0091630C" w:rsidRPr="0003565D">
        <w:rPr>
          <w:rFonts w:ascii="Arial Narrow" w:hAnsi="Arial Narrow" w:cs="Arial"/>
          <w:b/>
          <w:color w:val="000000"/>
          <w:sz w:val="24"/>
          <w:szCs w:val="24"/>
        </w:rPr>
        <w:t xml:space="preserve"> ACÓRDÃO Nº 1368/2021: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11, inciso IV, alínea “i”,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w:t>
      </w:r>
      <w:r w:rsidR="0091630C" w:rsidRPr="0003565D">
        <w:rPr>
          <w:rFonts w:ascii="Arial Narrow" w:hAnsi="Arial Narrow" w:cs="Arial"/>
          <w:noProof/>
          <w:sz w:val="24"/>
          <w:szCs w:val="24"/>
        </w:rPr>
        <w:t>Conselheiro-Relator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9.1. Conhecer</w:t>
      </w:r>
      <w:r w:rsidR="0091630C" w:rsidRPr="0003565D">
        <w:rPr>
          <w:rFonts w:ascii="Arial Narrow" w:hAnsi="Arial Narrow" w:cs="Arial"/>
          <w:color w:val="000000"/>
          <w:sz w:val="24"/>
          <w:szCs w:val="24"/>
        </w:rPr>
        <w:t xml:space="preserve"> da Representação com pedido de medida cautelar, formulada pela Empresa </w:t>
      </w:r>
      <w:proofErr w:type="spellStart"/>
      <w:r w:rsidR="0091630C" w:rsidRPr="0003565D">
        <w:rPr>
          <w:rFonts w:ascii="Arial Narrow" w:hAnsi="Arial Narrow" w:cs="Arial"/>
          <w:color w:val="000000"/>
          <w:sz w:val="24"/>
          <w:szCs w:val="24"/>
        </w:rPr>
        <w:t>Servix</w:t>
      </w:r>
      <w:proofErr w:type="spellEnd"/>
      <w:r w:rsidR="0091630C" w:rsidRPr="0003565D">
        <w:rPr>
          <w:rFonts w:ascii="Arial Narrow" w:hAnsi="Arial Narrow" w:cs="Arial"/>
          <w:color w:val="000000"/>
          <w:sz w:val="24"/>
          <w:szCs w:val="24"/>
        </w:rPr>
        <w:t xml:space="preserve"> Informática Ltda., em face do Sr. Clécio da Cunha Freire, Secretário Municipal de Finanças e Tecnologia da Informação – SEMEF, e do Sr. Rafael Bastos Araújo, Presidente da Subcomissão de Bens e Serviços Comuns - CML, em virtude de possíveis irregularidades no Edital do Pregão Eletrônico nº 085/2021-CML/PM, por restarem preenchidos os requisitos de admissibilidade; </w:t>
      </w:r>
      <w:r w:rsidR="0091630C" w:rsidRPr="0003565D">
        <w:rPr>
          <w:rFonts w:ascii="Arial Narrow" w:hAnsi="Arial Narrow" w:cs="Arial"/>
          <w:b/>
          <w:bCs/>
          <w:color w:val="000000"/>
          <w:sz w:val="24"/>
          <w:szCs w:val="24"/>
        </w:rPr>
        <w:t>9.2. Julgar Improcedente, no mérito,</w:t>
      </w:r>
      <w:r w:rsidR="0091630C" w:rsidRPr="0003565D">
        <w:rPr>
          <w:rFonts w:ascii="Arial Narrow" w:hAnsi="Arial Narrow" w:cs="Arial"/>
          <w:color w:val="000000"/>
          <w:sz w:val="24"/>
          <w:szCs w:val="24"/>
        </w:rPr>
        <w:t xml:space="preserve"> a Representação com pedido de medida cautelar, formulada pela empresa </w:t>
      </w:r>
      <w:proofErr w:type="spellStart"/>
      <w:r w:rsidR="0091630C" w:rsidRPr="0003565D">
        <w:rPr>
          <w:rFonts w:ascii="Arial Narrow" w:hAnsi="Arial Narrow" w:cs="Arial"/>
          <w:color w:val="000000"/>
          <w:sz w:val="24"/>
          <w:szCs w:val="24"/>
        </w:rPr>
        <w:t>Servix</w:t>
      </w:r>
      <w:proofErr w:type="spellEnd"/>
      <w:r w:rsidR="0091630C" w:rsidRPr="0003565D">
        <w:rPr>
          <w:rFonts w:ascii="Arial Narrow" w:hAnsi="Arial Narrow" w:cs="Arial"/>
          <w:color w:val="000000"/>
          <w:sz w:val="24"/>
          <w:szCs w:val="24"/>
        </w:rPr>
        <w:t xml:space="preserve"> Informática </w:t>
      </w:r>
      <w:proofErr w:type="spellStart"/>
      <w:r w:rsidR="0091630C" w:rsidRPr="0003565D">
        <w:rPr>
          <w:rFonts w:ascii="Arial Narrow" w:hAnsi="Arial Narrow" w:cs="Arial"/>
          <w:color w:val="000000"/>
          <w:sz w:val="24"/>
          <w:szCs w:val="24"/>
        </w:rPr>
        <w:t>Ltda</w:t>
      </w:r>
      <w:proofErr w:type="spellEnd"/>
      <w:r w:rsidR="0091630C" w:rsidRPr="0003565D">
        <w:rPr>
          <w:rFonts w:ascii="Arial Narrow" w:hAnsi="Arial Narrow" w:cs="Arial"/>
          <w:color w:val="000000"/>
          <w:sz w:val="24"/>
          <w:szCs w:val="24"/>
        </w:rPr>
        <w:t xml:space="preserve">, em face do Sr. Clécio da Cunha Freire, Secretário Municipal de Finanças e Tecnologia da Informação – SEMEF, e do Sr. </w:t>
      </w:r>
      <w:r w:rsidR="0091630C" w:rsidRPr="0003565D">
        <w:rPr>
          <w:rFonts w:ascii="Arial Narrow" w:hAnsi="Arial Narrow" w:cs="Arial"/>
          <w:color w:val="000000"/>
          <w:sz w:val="24"/>
          <w:szCs w:val="24"/>
        </w:rPr>
        <w:lastRenderedPageBreak/>
        <w:t>Rafael Bastos Araújo, Presidente da Subcomissão de Bens e Serviços Comuns - CML, por não terem sido comprovadas as irregularidades indicadas pela Representante na condução</w:t>
      </w:r>
      <w:r w:rsidR="00BB5CC7" w:rsidRPr="0003565D">
        <w:rPr>
          <w:rFonts w:ascii="Arial Narrow" w:hAnsi="Arial Narrow" w:cs="Arial"/>
          <w:color w:val="000000"/>
          <w:sz w:val="24"/>
          <w:szCs w:val="24"/>
        </w:rPr>
        <w:t xml:space="preserve"> </w:t>
      </w:r>
      <w:r w:rsidR="0091630C" w:rsidRPr="0003565D">
        <w:rPr>
          <w:rFonts w:ascii="Arial Narrow" w:hAnsi="Arial Narrow" w:cs="Arial"/>
          <w:color w:val="000000"/>
          <w:sz w:val="24"/>
          <w:szCs w:val="24"/>
        </w:rPr>
        <w:t>do Pregão Eletrônico</w:t>
      </w:r>
      <w:r w:rsidR="00BB5CC7" w:rsidRPr="0003565D">
        <w:rPr>
          <w:rFonts w:ascii="Arial Narrow" w:hAnsi="Arial Narrow" w:cs="Arial"/>
          <w:color w:val="000000"/>
          <w:sz w:val="24"/>
          <w:szCs w:val="24"/>
        </w:rPr>
        <w:t xml:space="preserve"> </w:t>
      </w:r>
      <w:r w:rsidR="0091630C" w:rsidRPr="0003565D">
        <w:rPr>
          <w:rFonts w:ascii="Arial Narrow" w:hAnsi="Arial Narrow" w:cs="Arial"/>
          <w:color w:val="000000"/>
          <w:sz w:val="24"/>
          <w:szCs w:val="24"/>
        </w:rPr>
        <w:t xml:space="preserve">nº 085/2021-CML/PM, conforme fundamentação do Voto; </w:t>
      </w:r>
      <w:r w:rsidR="0091630C" w:rsidRPr="0003565D">
        <w:rPr>
          <w:rFonts w:ascii="Arial Narrow" w:hAnsi="Arial Narrow" w:cs="Arial"/>
          <w:b/>
          <w:bCs/>
          <w:color w:val="000000"/>
          <w:sz w:val="24"/>
          <w:szCs w:val="24"/>
        </w:rPr>
        <w:t>9.3. Dar ciência</w:t>
      </w:r>
      <w:r w:rsidR="0091630C" w:rsidRPr="0003565D">
        <w:rPr>
          <w:rFonts w:ascii="Arial Narrow" w:hAnsi="Arial Narrow" w:cs="Arial"/>
          <w:color w:val="000000"/>
          <w:sz w:val="24"/>
          <w:szCs w:val="24"/>
        </w:rPr>
        <w:t xml:space="preserve"> à Represente, Empresa </w:t>
      </w:r>
      <w:proofErr w:type="spellStart"/>
      <w:r w:rsidR="0091630C" w:rsidRPr="0003565D">
        <w:rPr>
          <w:rFonts w:ascii="Arial Narrow" w:hAnsi="Arial Narrow" w:cs="Arial"/>
          <w:color w:val="000000"/>
          <w:sz w:val="24"/>
          <w:szCs w:val="24"/>
        </w:rPr>
        <w:t>Servix</w:t>
      </w:r>
      <w:proofErr w:type="spellEnd"/>
      <w:r w:rsidR="0091630C" w:rsidRPr="0003565D">
        <w:rPr>
          <w:rFonts w:ascii="Arial Narrow" w:hAnsi="Arial Narrow" w:cs="Arial"/>
          <w:color w:val="000000"/>
          <w:sz w:val="24"/>
          <w:szCs w:val="24"/>
        </w:rPr>
        <w:t xml:space="preserve"> Informática </w:t>
      </w:r>
      <w:proofErr w:type="spellStart"/>
      <w:r w:rsidR="0091630C" w:rsidRPr="0003565D">
        <w:rPr>
          <w:rFonts w:ascii="Arial Narrow" w:hAnsi="Arial Narrow" w:cs="Arial"/>
          <w:color w:val="000000"/>
          <w:sz w:val="24"/>
          <w:szCs w:val="24"/>
        </w:rPr>
        <w:t>Ltda</w:t>
      </w:r>
      <w:proofErr w:type="spellEnd"/>
      <w:r w:rsidR="0091630C" w:rsidRPr="0003565D">
        <w:rPr>
          <w:rFonts w:ascii="Arial Narrow" w:hAnsi="Arial Narrow" w:cs="Arial"/>
          <w:color w:val="000000"/>
          <w:sz w:val="24"/>
          <w:szCs w:val="24"/>
        </w:rPr>
        <w:t xml:space="preserve">, por meio de seus advogados, e aos representados, Sr. Clécio da Cunha Freire, Secretário Municipal de Finanças e Tecnologia da Informação – SEMEF, e Sr. Rafael Bastos Araújo, Presidente da Subcomissão de Bens e Serviços Comuns - CML, acerca do teor do decisório; </w:t>
      </w:r>
      <w:r w:rsidR="0091630C" w:rsidRPr="0003565D">
        <w:rPr>
          <w:rFonts w:ascii="Arial Narrow" w:hAnsi="Arial Narrow" w:cs="Arial"/>
          <w:b/>
          <w:bCs/>
          <w:color w:val="000000"/>
          <w:sz w:val="24"/>
          <w:szCs w:val="24"/>
        </w:rPr>
        <w:t>9.4. Arquivar</w:t>
      </w:r>
      <w:r w:rsidR="0091630C" w:rsidRPr="0003565D">
        <w:rPr>
          <w:rFonts w:ascii="Arial Narrow" w:hAnsi="Arial Narrow" w:cs="Arial"/>
          <w:color w:val="000000"/>
          <w:sz w:val="24"/>
          <w:szCs w:val="24"/>
        </w:rPr>
        <w:t xml:space="preserve"> o processo, após expirados os prazos legais. </w:t>
      </w:r>
      <w:r w:rsidR="0091630C" w:rsidRPr="0003565D">
        <w:rPr>
          <w:rFonts w:ascii="Arial Narrow" w:hAnsi="Arial Narrow" w:cs="Arial"/>
          <w:b/>
          <w:color w:val="000000"/>
          <w:sz w:val="24"/>
          <w:szCs w:val="24"/>
        </w:rPr>
        <w:t>PROCESSO Nº 16.108/2021</w:t>
      </w:r>
      <w:r w:rsidR="0091630C" w:rsidRPr="0003565D">
        <w:rPr>
          <w:rFonts w:ascii="Arial Narrow" w:hAnsi="Arial Narrow" w:cs="Arial"/>
          <w:color w:val="000000"/>
          <w:sz w:val="24"/>
          <w:szCs w:val="24"/>
        </w:rPr>
        <w:t xml:space="preserve"> - Análise do Edital nº 01/2021, publicado no Diário Oficial do Município de Manaus, Edição de 20/09/2021, de concurso público de prova objetiva e prova discursiva para provimento de 01 (uma) vaga no cargo de Procurador Autárquico do quadro efetivo da Manaus Previdência - </w:t>
      </w:r>
      <w:proofErr w:type="spellStart"/>
      <w:r w:rsidR="0091630C" w:rsidRPr="0003565D">
        <w:rPr>
          <w:rFonts w:ascii="Arial Narrow" w:hAnsi="Arial Narrow" w:cs="Arial"/>
          <w:color w:val="000000"/>
          <w:sz w:val="24"/>
          <w:szCs w:val="24"/>
        </w:rPr>
        <w:t>Manausprev</w:t>
      </w:r>
      <w:proofErr w:type="spellEnd"/>
      <w:r w:rsidR="0091630C" w:rsidRPr="0003565D">
        <w:rPr>
          <w:rFonts w:ascii="Arial Narrow" w:hAnsi="Arial Narrow" w:cs="Arial"/>
          <w:color w:val="000000"/>
          <w:sz w:val="24"/>
          <w:szCs w:val="24"/>
        </w:rPr>
        <w:t>.</w:t>
      </w:r>
      <w:r w:rsidR="0091630C" w:rsidRPr="0003565D">
        <w:rPr>
          <w:rFonts w:ascii="Arial Narrow" w:hAnsi="Arial Narrow" w:cs="Arial"/>
          <w:b/>
          <w:color w:val="000000"/>
          <w:sz w:val="24"/>
          <w:szCs w:val="24"/>
        </w:rPr>
        <w:t xml:space="preserve"> ACÓRDÃO Nº 1369/2021: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pelos art. 11, inciso VI, alínea “b”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w:t>
      </w:r>
      <w:r w:rsidR="0091630C" w:rsidRPr="0003565D">
        <w:rPr>
          <w:rFonts w:ascii="Arial Narrow" w:hAnsi="Arial Narrow" w:cs="Arial"/>
          <w:noProof/>
          <w:sz w:val="24"/>
          <w:szCs w:val="24"/>
        </w:rPr>
        <w:t>Conselheiro-Relator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9.1. Julgar legal</w:t>
      </w:r>
      <w:r w:rsidR="0091630C" w:rsidRPr="0003565D">
        <w:rPr>
          <w:rFonts w:ascii="Arial Narrow" w:hAnsi="Arial Narrow" w:cs="Arial"/>
          <w:color w:val="000000"/>
          <w:sz w:val="24"/>
          <w:szCs w:val="24"/>
        </w:rPr>
        <w:t xml:space="preserve"> o edital n. 1/2021 (fls. 2–22), publicado no Diário Oficial do Município de Manaus em 20/9/21 (fls. 38 e ss.), para o provimento de 1 (uma) vaga para o cargo de Procurador Autárquico da Manaus Previdência - </w:t>
      </w:r>
      <w:proofErr w:type="spellStart"/>
      <w:r w:rsidR="0091630C" w:rsidRPr="0003565D">
        <w:rPr>
          <w:rFonts w:ascii="Arial Narrow" w:hAnsi="Arial Narrow" w:cs="Arial"/>
          <w:color w:val="000000"/>
          <w:sz w:val="24"/>
          <w:szCs w:val="24"/>
        </w:rPr>
        <w:t>Manausprev</w:t>
      </w:r>
      <w:proofErr w:type="spellEnd"/>
      <w:r w:rsidR="0091630C" w:rsidRPr="0003565D">
        <w:rPr>
          <w:rFonts w:ascii="Arial Narrow" w:hAnsi="Arial Narrow" w:cs="Arial"/>
          <w:color w:val="000000"/>
          <w:sz w:val="24"/>
          <w:szCs w:val="24"/>
        </w:rPr>
        <w:t xml:space="preserve">, com fulcro nos </w:t>
      </w:r>
      <w:proofErr w:type="spellStart"/>
      <w:r w:rsidR="0091630C" w:rsidRPr="0003565D">
        <w:rPr>
          <w:rFonts w:ascii="Arial Narrow" w:hAnsi="Arial Narrow" w:cs="Arial"/>
          <w:color w:val="000000"/>
          <w:sz w:val="24"/>
          <w:szCs w:val="24"/>
        </w:rPr>
        <w:t>arts</w:t>
      </w:r>
      <w:proofErr w:type="spellEnd"/>
      <w:r w:rsidR="0091630C" w:rsidRPr="0003565D">
        <w:rPr>
          <w:rFonts w:ascii="Arial Narrow" w:hAnsi="Arial Narrow" w:cs="Arial"/>
          <w:color w:val="000000"/>
          <w:sz w:val="24"/>
          <w:szCs w:val="24"/>
        </w:rPr>
        <w:t xml:space="preserve">. 11, VI, “b”, 262 e 263 da Resolução nº 4/02–TCE/AM e art. 2º, II, da Resolução nº 13/13 –TCE/AM; </w:t>
      </w:r>
      <w:r w:rsidR="0091630C" w:rsidRPr="0003565D">
        <w:rPr>
          <w:rFonts w:ascii="Arial Narrow" w:hAnsi="Arial Narrow" w:cs="Arial"/>
          <w:b/>
          <w:bCs/>
          <w:color w:val="000000"/>
          <w:sz w:val="24"/>
          <w:szCs w:val="24"/>
        </w:rPr>
        <w:t>9.2. Dar ciência</w:t>
      </w:r>
      <w:r w:rsidR="0091630C" w:rsidRPr="0003565D">
        <w:rPr>
          <w:rFonts w:ascii="Arial Narrow" w:hAnsi="Arial Narrow" w:cs="Arial"/>
          <w:color w:val="000000"/>
          <w:sz w:val="24"/>
          <w:szCs w:val="24"/>
        </w:rPr>
        <w:t xml:space="preserve"> do Relatório/Voto e deste Acórdão à Sra. Daniela Cristina da Eira Corrêa </w:t>
      </w:r>
      <w:proofErr w:type="spellStart"/>
      <w:r w:rsidR="0091630C" w:rsidRPr="0003565D">
        <w:rPr>
          <w:rFonts w:ascii="Arial Narrow" w:hAnsi="Arial Narrow" w:cs="Arial"/>
          <w:color w:val="000000"/>
          <w:sz w:val="24"/>
          <w:szCs w:val="24"/>
        </w:rPr>
        <w:t>Benayon</w:t>
      </w:r>
      <w:proofErr w:type="spellEnd"/>
      <w:r w:rsidR="0091630C" w:rsidRPr="0003565D">
        <w:rPr>
          <w:rFonts w:ascii="Arial Narrow" w:hAnsi="Arial Narrow" w:cs="Arial"/>
          <w:color w:val="000000"/>
          <w:sz w:val="24"/>
          <w:szCs w:val="24"/>
        </w:rPr>
        <w:t xml:space="preserve">, Diretora-Presidente da Manaus Previdência – </w:t>
      </w:r>
      <w:proofErr w:type="spellStart"/>
      <w:r w:rsidR="0091630C" w:rsidRPr="0003565D">
        <w:rPr>
          <w:rFonts w:ascii="Arial Narrow" w:hAnsi="Arial Narrow" w:cs="Arial"/>
          <w:color w:val="000000"/>
          <w:sz w:val="24"/>
          <w:szCs w:val="24"/>
        </w:rPr>
        <w:t>Manausprev</w:t>
      </w:r>
      <w:proofErr w:type="spellEnd"/>
      <w:r w:rsidR="0091630C" w:rsidRPr="0003565D">
        <w:rPr>
          <w:rFonts w:ascii="Arial Narrow" w:hAnsi="Arial Narrow" w:cs="Arial"/>
          <w:color w:val="000000"/>
          <w:sz w:val="24"/>
          <w:szCs w:val="24"/>
        </w:rPr>
        <w:t>, enviando-lhe as cópias pertinentes;</w:t>
      </w:r>
      <w:r w:rsidR="00BB5CC7"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9.3. Determinar</w:t>
      </w:r>
      <w:r w:rsidR="0091630C" w:rsidRPr="0003565D">
        <w:rPr>
          <w:rFonts w:ascii="Arial Narrow" w:hAnsi="Arial Narrow" w:cs="Arial"/>
          <w:color w:val="000000"/>
          <w:sz w:val="24"/>
          <w:szCs w:val="24"/>
        </w:rPr>
        <w:t xml:space="preserve"> à Manaus Previdência – </w:t>
      </w:r>
      <w:proofErr w:type="spellStart"/>
      <w:r w:rsidR="0091630C" w:rsidRPr="0003565D">
        <w:rPr>
          <w:rFonts w:ascii="Arial Narrow" w:hAnsi="Arial Narrow" w:cs="Arial"/>
          <w:color w:val="000000"/>
          <w:sz w:val="24"/>
          <w:szCs w:val="24"/>
        </w:rPr>
        <w:t>Manausprev</w:t>
      </w:r>
      <w:proofErr w:type="spellEnd"/>
      <w:r w:rsidR="0091630C" w:rsidRPr="0003565D">
        <w:rPr>
          <w:rFonts w:ascii="Arial Narrow" w:hAnsi="Arial Narrow" w:cs="Arial"/>
          <w:color w:val="000000"/>
          <w:sz w:val="24"/>
          <w:szCs w:val="24"/>
        </w:rPr>
        <w:t xml:space="preserve"> que encaminhe a esta Corte os documentos necessários para autuação do processo de admissão de pessoal, para fins de registro, no prazo de 30 (trinta) dias após o encerramento do exercício, nos termos fixados pela Portaria nº 1/2021 – GP/SECEX, publicada no DOE/TCE/AM em 26/2/21, referentes ao concurso em tela; </w:t>
      </w:r>
      <w:r w:rsidR="0091630C" w:rsidRPr="0003565D">
        <w:rPr>
          <w:rFonts w:ascii="Arial Narrow" w:hAnsi="Arial Narrow" w:cs="Arial"/>
          <w:b/>
          <w:bCs/>
          <w:color w:val="000000"/>
          <w:sz w:val="24"/>
          <w:szCs w:val="24"/>
        </w:rPr>
        <w:t>9.4. Arquivar</w:t>
      </w:r>
      <w:r w:rsidR="0091630C" w:rsidRPr="0003565D">
        <w:rPr>
          <w:rFonts w:ascii="Arial Narrow" w:hAnsi="Arial Narrow" w:cs="Arial"/>
          <w:color w:val="000000"/>
          <w:sz w:val="24"/>
          <w:szCs w:val="24"/>
        </w:rPr>
        <w:t xml:space="preserve"> os autos, expirados os prazos legais. </w:t>
      </w:r>
      <w:r w:rsidR="0091630C" w:rsidRPr="0003565D">
        <w:rPr>
          <w:rFonts w:ascii="Arial Narrow" w:hAnsi="Arial Narrow" w:cs="Arial"/>
          <w:b/>
          <w:color w:val="000000"/>
          <w:sz w:val="24"/>
          <w:szCs w:val="24"/>
        </w:rPr>
        <w:t>CONSELHEIRA-RELATORA: YARA AMAZÔNIA LINS RODRIGUES DOS SANTOS. PROCESSO Nº 11.452/2019</w:t>
      </w:r>
      <w:r w:rsidR="0091630C" w:rsidRPr="0003565D">
        <w:rPr>
          <w:rFonts w:ascii="Arial Narrow" w:hAnsi="Arial Narrow" w:cs="Arial"/>
          <w:color w:val="000000"/>
          <w:sz w:val="24"/>
          <w:szCs w:val="24"/>
        </w:rPr>
        <w:t xml:space="preserve"> - Prestação de Contas Anual da Câmara Municipal de Barreirinha, sob a responsabilidade do Sr. Ronan dos Santos Barbosa, referente ao exercício de 2018.</w:t>
      </w:r>
      <w:r w:rsidR="0091630C" w:rsidRPr="0003565D">
        <w:rPr>
          <w:rFonts w:ascii="Arial Narrow" w:hAnsi="Arial Narrow" w:cs="Arial"/>
          <w:b/>
          <w:color w:val="000000"/>
          <w:sz w:val="24"/>
          <w:szCs w:val="24"/>
        </w:rPr>
        <w:t xml:space="preserve"> ACÓRDÃO Nº 1370/2021: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Art. 11, III, alínea "a", item 2,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 xml:space="preserve">o voto da </w:t>
      </w:r>
      <w:r w:rsidR="0091630C" w:rsidRPr="0003565D">
        <w:rPr>
          <w:rFonts w:ascii="Arial Narrow" w:hAnsi="Arial Narrow" w:cs="Arial"/>
          <w:sz w:val="24"/>
          <w:szCs w:val="24"/>
        </w:rPr>
        <w:t>Excelentíssima Senhora Conselheira-Relatora</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10.1. Julgar irregular</w:t>
      </w:r>
      <w:r w:rsidR="0091630C" w:rsidRPr="0003565D">
        <w:rPr>
          <w:rFonts w:ascii="Arial Narrow" w:hAnsi="Arial Narrow" w:cs="Arial"/>
          <w:sz w:val="24"/>
          <w:szCs w:val="24"/>
        </w:rPr>
        <w:t xml:space="preserve"> a Prestação de Contas Anual da </w:t>
      </w:r>
      <w:r w:rsidR="0091630C" w:rsidRPr="0003565D">
        <w:rPr>
          <w:rFonts w:ascii="Arial Narrow" w:hAnsi="Arial Narrow" w:cs="Arial"/>
          <w:b/>
          <w:bCs/>
          <w:sz w:val="24"/>
          <w:szCs w:val="24"/>
        </w:rPr>
        <w:t>Câmara Municipal de Barreirinha</w:t>
      </w:r>
      <w:r w:rsidR="0091630C" w:rsidRPr="0003565D">
        <w:rPr>
          <w:rFonts w:ascii="Arial Narrow" w:hAnsi="Arial Narrow" w:cs="Arial"/>
          <w:sz w:val="24"/>
          <w:szCs w:val="24"/>
        </w:rPr>
        <w:t xml:space="preserve">, referente ao exercício de 2018, de responsabilidade do </w:t>
      </w:r>
      <w:r w:rsidR="0091630C" w:rsidRPr="0003565D">
        <w:rPr>
          <w:rFonts w:ascii="Arial Narrow" w:hAnsi="Arial Narrow" w:cs="Arial"/>
          <w:b/>
          <w:bCs/>
          <w:sz w:val="24"/>
          <w:szCs w:val="24"/>
        </w:rPr>
        <w:t>Sr. Ronan dos Santos Barbosa</w:t>
      </w:r>
      <w:r w:rsidR="0091630C" w:rsidRPr="0003565D">
        <w:rPr>
          <w:rFonts w:ascii="Arial Narrow" w:hAnsi="Arial Narrow" w:cs="Arial"/>
          <w:sz w:val="24"/>
          <w:szCs w:val="24"/>
        </w:rPr>
        <w:t xml:space="preserve">, Presidente da Câmara Municipal de Barreirinha e Ordenador de Despesas, à época, nos termos dos artigos 18, inciso II, da Lei Complementar nº. 06/1991, c/c o artigo 1º, inciso II, artigo 22, inciso III, alíneas “b” e “c”, todos da Lei 2423/1996 – LOTCE/AM e artigo 188, §1º, inciso III, alíneas “b” e “c”, da Resolução nº 04/2002–RITCE/AM; </w:t>
      </w:r>
      <w:r w:rsidR="0091630C" w:rsidRPr="0003565D">
        <w:rPr>
          <w:rFonts w:ascii="Arial Narrow" w:hAnsi="Arial Narrow" w:cs="Arial"/>
          <w:b/>
          <w:bCs/>
          <w:sz w:val="24"/>
          <w:szCs w:val="24"/>
        </w:rPr>
        <w:t>10.2. Aplicar Multa</w:t>
      </w:r>
      <w:r w:rsidR="0091630C" w:rsidRPr="0003565D">
        <w:rPr>
          <w:rFonts w:ascii="Arial Narrow" w:hAnsi="Arial Narrow" w:cs="Arial"/>
          <w:sz w:val="24"/>
          <w:szCs w:val="24"/>
        </w:rPr>
        <w:t xml:space="preserve"> ao </w:t>
      </w:r>
      <w:r w:rsidR="0091630C" w:rsidRPr="0003565D">
        <w:rPr>
          <w:rFonts w:ascii="Arial Narrow" w:hAnsi="Arial Narrow" w:cs="Arial"/>
          <w:b/>
          <w:bCs/>
          <w:sz w:val="24"/>
          <w:szCs w:val="24"/>
        </w:rPr>
        <w:t>Sr. Ronan dos Santos Barbosa</w:t>
      </w:r>
      <w:r w:rsidR="0091630C" w:rsidRPr="0003565D">
        <w:rPr>
          <w:rFonts w:ascii="Arial Narrow" w:hAnsi="Arial Narrow" w:cs="Arial"/>
          <w:sz w:val="24"/>
          <w:szCs w:val="24"/>
        </w:rPr>
        <w:t xml:space="preserve">, Presidente da Câmara Municipal de Barreirinha e Ordenador de Despesas, à época, no valor de </w:t>
      </w:r>
      <w:r w:rsidR="0091630C" w:rsidRPr="0003565D">
        <w:rPr>
          <w:rFonts w:ascii="Arial Narrow" w:hAnsi="Arial Narrow" w:cs="Arial"/>
          <w:b/>
          <w:bCs/>
          <w:sz w:val="24"/>
          <w:szCs w:val="24"/>
        </w:rPr>
        <w:t>R$ 6.827,20</w:t>
      </w:r>
      <w:r w:rsidR="0091630C" w:rsidRPr="0003565D">
        <w:rPr>
          <w:rFonts w:ascii="Arial Narrow" w:hAnsi="Arial Narrow" w:cs="Arial"/>
          <w:sz w:val="24"/>
          <w:szCs w:val="24"/>
        </w:rPr>
        <w:t xml:space="preserve"> (seis mil, oitocentos e vinte e sete reais e vinte centavos), fundamentada no artigo 308, inciso I, alínea “a”, da Resolução nº 04/2002 (RI/TCE/AM), por mês de competência, nos casos de inobservância de prazos legais, para remessa ao Tribunal, por meio informatizado ou documental, de balancetes mensais do exercício, conforme disposto na primeira impropriedade do voto; e fixar </w:t>
      </w:r>
      <w:r w:rsidR="0091630C" w:rsidRPr="0003565D">
        <w:rPr>
          <w:rFonts w:ascii="Arial Narrow" w:hAnsi="Arial Narrow" w:cs="Arial"/>
          <w:b/>
          <w:bCs/>
          <w:sz w:val="24"/>
          <w:szCs w:val="24"/>
        </w:rPr>
        <w:t>prazo de 30 (trinta) dias</w:t>
      </w:r>
      <w:r w:rsidR="0091630C" w:rsidRPr="0003565D">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w:t>
      </w:r>
      <w:r w:rsidR="0091630C" w:rsidRPr="0003565D">
        <w:rPr>
          <w:rFonts w:ascii="Arial Narrow" w:hAnsi="Arial Narrow" w:cs="Arial"/>
          <w:sz w:val="24"/>
          <w:szCs w:val="24"/>
        </w:rPr>
        <w:lastRenderedPageBreak/>
        <w:t xml:space="preserve">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1630C" w:rsidRPr="0003565D">
        <w:rPr>
          <w:rFonts w:ascii="Arial Narrow" w:hAnsi="Arial Narrow" w:cs="Arial"/>
          <w:b/>
          <w:bCs/>
          <w:sz w:val="24"/>
          <w:szCs w:val="24"/>
        </w:rPr>
        <w:t>10.3. Aplicar Multa</w:t>
      </w:r>
      <w:r w:rsidR="0091630C" w:rsidRPr="0003565D">
        <w:rPr>
          <w:rFonts w:ascii="Arial Narrow" w:hAnsi="Arial Narrow" w:cs="Arial"/>
          <w:sz w:val="24"/>
          <w:szCs w:val="24"/>
        </w:rPr>
        <w:t xml:space="preserve"> ao </w:t>
      </w:r>
      <w:r w:rsidR="0091630C" w:rsidRPr="0003565D">
        <w:rPr>
          <w:rFonts w:ascii="Arial Narrow" w:hAnsi="Arial Narrow" w:cs="Arial"/>
          <w:b/>
          <w:bCs/>
          <w:sz w:val="24"/>
          <w:szCs w:val="24"/>
        </w:rPr>
        <w:t>Sr. Ronan dos Santos Barbosa</w:t>
      </w:r>
      <w:r w:rsidR="0091630C" w:rsidRPr="0003565D">
        <w:rPr>
          <w:rFonts w:ascii="Arial Narrow" w:hAnsi="Arial Narrow" w:cs="Arial"/>
          <w:sz w:val="24"/>
          <w:szCs w:val="24"/>
        </w:rPr>
        <w:t xml:space="preserve">,  Presidente da Câmara Municipal de Barreirinha e Ordenador de Despesas, à época, no valor de </w:t>
      </w:r>
      <w:r w:rsidR="0091630C" w:rsidRPr="0003565D">
        <w:rPr>
          <w:rFonts w:ascii="Arial Narrow" w:hAnsi="Arial Narrow" w:cs="Arial"/>
          <w:b/>
          <w:bCs/>
          <w:sz w:val="24"/>
          <w:szCs w:val="24"/>
        </w:rPr>
        <w:t>R$ 10.000,00</w:t>
      </w:r>
      <w:r w:rsidR="0091630C" w:rsidRPr="0003565D">
        <w:rPr>
          <w:rFonts w:ascii="Arial Narrow" w:hAnsi="Arial Narrow" w:cs="Arial"/>
          <w:sz w:val="24"/>
          <w:szCs w:val="24"/>
        </w:rPr>
        <w:t xml:space="preserve"> (dez mil reais), por atos ilegítimo/ antieconômico que resultou em  injustificado dano ao erário, com fulcro no artigo 54, inciso III da Lei nº 2.423/96 c/c o artigo 308, inciso V da Resolução nº. 04/2002-TCE/AM, em razão das impropriedades discriminadas no item referente ao Alcance imputado; e fixar </w:t>
      </w:r>
      <w:r w:rsidR="0091630C" w:rsidRPr="0003565D">
        <w:rPr>
          <w:rFonts w:ascii="Arial Narrow" w:hAnsi="Arial Narrow" w:cs="Arial"/>
          <w:b/>
          <w:bCs/>
          <w:sz w:val="24"/>
          <w:szCs w:val="24"/>
        </w:rPr>
        <w:t>prazo de 30 (trinta) dias</w:t>
      </w:r>
      <w:r w:rsidR="0091630C" w:rsidRPr="0003565D">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10.4. Considerar em Alcance</w:t>
      </w:r>
      <w:r w:rsidR="0091630C" w:rsidRPr="0003565D">
        <w:rPr>
          <w:rFonts w:ascii="Arial Narrow" w:hAnsi="Arial Narrow" w:cs="Arial"/>
          <w:sz w:val="24"/>
          <w:szCs w:val="24"/>
        </w:rPr>
        <w:t xml:space="preserve"> ao </w:t>
      </w:r>
      <w:r w:rsidR="0091630C" w:rsidRPr="0003565D">
        <w:rPr>
          <w:rFonts w:ascii="Arial Narrow" w:hAnsi="Arial Narrow" w:cs="Arial"/>
          <w:b/>
          <w:bCs/>
          <w:sz w:val="24"/>
          <w:szCs w:val="24"/>
        </w:rPr>
        <w:t>Sr. Ronan dos Santos Barbosa</w:t>
      </w:r>
      <w:r w:rsidR="0091630C" w:rsidRPr="0003565D">
        <w:rPr>
          <w:rFonts w:ascii="Arial Narrow" w:hAnsi="Arial Narrow" w:cs="Arial"/>
          <w:sz w:val="24"/>
          <w:szCs w:val="24"/>
        </w:rPr>
        <w:t xml:space="preserve">, Presidente da Câmara Municipal de Barreirinha e Ordenador de Despesas, à época, no valor de </w:t>
      </w:r>
      <w:r w:rsidR="0091630C" w:rsidRPr="0003565D">
        <w:rPr>
          <w:rFonts w:ascii="Arial Narrow" w:hAnsi="Arial Narrow" w:cs="Arial"/>
          <w:b/>
          <w:bCs/>
          <w:sz w:val="24"/>
          <w:szCs w:val="24"/>
        </w:rPr>
        <w:t>R$ 70.640,56</w:t>
      </w:r>
      <w:r w:rsidR="0091630C" w:rsidRPr="0003565D">
        <w:rPr>
          <w:rFonts w:ascii="Arial Narrow" w:hAnsi="Arial Narrow" w:cs="Arial"/>
          <w:sz w:val="24"/>
          <w:szCs w:val="24"/>
        </w:rPr>
        <w:t xml:space="preserve"> (setenta mil, seiscentos e quarenta reais e cinquenta e seis centavos), nos termos do artigo 304, inciso VI, da Resolução nº. 04/2002 - RITCE, c/c o disposto no artigo 22, inciso III, alíneas “c” e “d” e §2º, alíneas “a” da Lei Orgânica nº. 2423/1996 – LOTCE/AM, em razão dos débitos demonstrados na fundamentação do Voto; e fixar </w:t>
      </w:r>
      <w:r w:rsidR="0091630C" w:rsidRPr="0003565D">
        <w:rPr>
          <w:rFonts w:ascii="Arial Narrow" w:hAnsi="Arial Narrow" w:cs="Arial"/>
          <w:b/>
          <w:bCs/>
          <w:sz w:val="24"/>
          <w:szCs w:val="24"/>
        </w:rPr>
        <w:t>prazo de 30 (trinta) dias</w:t>
      </w:r>
      <w:r w:rsidR="0091630C" w:rsidRPr="0003565D">
        <w:rPr>
          <w:rFonts w:ascii="Arial Narrow" w:hAnsi="Arial Narrow" w:cs="Arial"/>
          <w:sz w:val="24"/>
          <w:szCs w:val="24"/>
        </w:rPr>
        <w:t xml:space="preserve"> para que o responsável recolha o valor do Alcance/Glosa, na esfera Estadual para o órgão Fundo de Apoio ao Exercício do Controle Externo - FAECE, através de dar avulso extraído do sítio eletrônico da SEFAZ/AM, sob o código “5670 – outras indenizações – Principal – Alcance aplicado pelo TCE/AM”, órgão Fundo de Apoio ao Exercício do Controle Externo - FAECE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1630C" w:rsidRPr="0003565D">
        <w:rPr>
          <w:rFonts w:ascii="Arial Narrow" w:hAnsi="Arial Narrow" w:cs="Arial"/>
          <w:b/>
          <w:bCs/>
          <w:sz w:val="24"/>
          <w:szCs w:val="24"/>
        </w:rPr>
        <w:t>10.5. Determinar</w:t>
      </w:r>
      <w:r w:rsidR="0091630C" w:rsidRPr="0003565D">
        <w:rPr>
          <w:rFonts w:ascii="Arial Narrow" w:hAnsi="Arial Narrow" w:cs="Arial"/>
          <w:sz w:val="24"/>
          <w:szCs w:val="24"/>
        </w:rPr>
        <w:t xml:space="preserve"> à origem que, nos termos do §2º, do artigo 188, do Regimento Interno, evite reincidir nas impropriedades relacionadas na Fundamentação do Relatório/Voto, corrigindo-as em futuras prestações de contas, quais sejam: </w:t>
      </w:r>
      <w:r w:rsidR="0091630C" w:rsidRPr="0003565D">
        <w:rPr>
          <w:rFonts w:ascii="Arial Narrow" w:hAnsi="Arial Narrow" w:cs="Arial"/>
          <w:b/>
          <w:bCs/>
          <w:sz w:val="24"/>
          <w:szCs w:val="24"/>
        </w:rPr>
        <w:t>10.5.1.</w:t>
      </w:r>
      <w:r w:rsidR="0091630C" w:rsidRPr="0003565D">
        <w:rPr>
          <w:rFonts w:ascii="Arial Narrow" w:hAnsi="Arial Narrow" w:cs="Arial"/>
          <w:sz w:val="24"/>
          <w:szCs w:val="24"/>
        </w:rPr>
        <w:t xml:space="preserve"> Os balancetes mensais da Câmara Municipal de Barreirinha foram encaminhados a esta Corte de Contas FORA do prazo estabelecido pela Lei Complementar nº 06/1991, art. 15, c/c o art. 20, inciso II, com nova redação dada pela Lei Complementar nº 24/2000;</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10.5.2.</w:t>
      </w:r>
      <w:r w:rsidR="0091630C" w:rsidRPr="0003565D">
        <w:rPr>
          <w:rFonts w:ascii="Arial Narrow" w:hAnsi="Arial Narrow" w:cs="Arial"/>
          <w:sz w:val="24"/>
          <w:szCs w:val="24"/>
        </w:rPr>
        <w:t xml:space="preserve"> Ausência de justificativas para o saldo na conta Outros Créditos a Receber e Valores a Curto Prazo;</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10.5.3.</w:t>
      </w:r>
      <w:r w:rsidR="0091630C" w:rsidRPr="0003565D">
        <w:rPr>
          <w:rFonts w:ascii="Arial Narrow" w:hAnsi="Arial Narrow" w:cs="Arial"/>
          <w:sz w:val="24"/>
          <w:szCs w:val="24"/>
        </w:rPr>
        <w:t xml:space="preserve"> Ausência de controles normatizados, ou seja, padronização operacional;</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10.5.4.</w:t>
      </w:r>
      <w:r w:rsidR="0091630C" w:rsidRPr="0003565D">
        <w:rPr>
          <w:rFonts w:ascii="Arial Narrow" w:hAnsi="Arial Narrow" w:cs="Arial"/>
          <w:sz w:val="24"/>
          <w:szCs w:val="24"/>
        </w:rPr>
        <w:t xml:space="preserve"> Ausência de treinamento para o responsável pelo Controle Interno;</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10.5.5.</w:t>
      </w:r>
      <w:r w:rsidR="0091630C" w:rsidRPr="0003565D">
        <w:rPr>
          <w:rFonts w:ascii="Arial Narrow" w:hAnsi="Arial Narrow" w:cs="Arial"/>
          <w:sz w:val="24"/>
          <w:szCs w:val="24"/>
        </w:rPr>
        <w:t xml:space="preserve"> Ausência de formulários/fichas de análise destinados a cada setor/departamento contendo os pontos de verificação;</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10.5.6.</w:t>
      </w:r>
      <w:r w:rsidR="0091630C" w:rsidRPr="0003565D">
        <w:rPr>
          <w:rFonts w:ascii="Arial Narrow" w:hAnsi="Arial Narrow" w:cs="Arial"/>
          <w:sz w:val="24"/>
          <w:szCs w:val="24"/>
        </w:rPr>
        <w:t xml:space="preserve"> Ausência da lista dos servidores designados como fiscais de contrato, por número de contrato e portaria de nomeação, conforme estabelece o art. Art. 67, § 1º da Lei nº 8666/93;</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10.5.7.</w:t>
      </w:r>
      <w:r w:rsidR="0091630C" w:rsidRPr="0003565D">
        <w:rPr>
          <w:rFonts w:ascii="Arial Narrow" w:hAnsi="Arial Narrow" w:cs="Arial"/>
          <w:sz w:val="24"/>
          <w:szCs w:val="24"/>
        </w:rPr>
        <w:t xml:space="preserve"> Ausência </w:t>
      </w:r>
      <w:r w:rsidR="0091630C" w:rsidRPr="0003565D">
        <w:rPr>
          <w:rFonts w:ascii="Arial Narrow" w:hAnsi="Arial Narrow" w:cs="Arial"/>
          <w:sz w:val="24"/>
          <w:szCs w:val="24"/>
        </w:rPr>
        <w:lastRenderedPageBreak/>
        <w:t>da identificação da pessoa que recebeu o material de expediente (Atesto);</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10.5.8.</w:t>
      </w:r>
      <w:r w:rsidR="0091630C" w:rsidRPr="0003565D">
        <w:rPr>
          <w:rFonts w:ascii="Arial Narrow" w:hAnsi="Arial Narrow" w:cs="Arial"/>
          <w:sz w:val="24"/>
          <w:szCs w:val="24"/>
        </w:rPr>
        <w:t xml:space="preserve"> Descumprimento do prazo de envio de remessas ao GEFIS (E-contas) referente ao 1° e 2° semestres do Relatório de Gestão Fiscal, em desacordo com o prazo de 45 dias estabelecido na Resolução 24/13;</w:t>
      </w:r>
      <w:r w:rsidR="00BB5CC7"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10.5.9.</w:t>
      </w:r>
      <w:r w:rsidR="0091630C" w:rsidRPr="0003565D">
        <w:rPr>
          <w:rFonts w:ascii="Arial Narrow" w:hAnsi="Arial Narrow" w:cs="Arial"/>
          <w:sz w:val="24"/>
          <w:szCs w:val="24"/>
        </w:rPr>
        <w:t xml:space="preserve"> Descumprimento do prazo de publicação referente 1° semestre do Relatório de Gestão Fiscal, em ofensa aos </w:t>
      </w:r>
      <w:proofErr w:type="spellStart"/>
      <w:r w:rsidR="0091630C" w:rsidRPr="0003565D">
        <w:rPr>
          <w:rFonts w:ascii="Arial Narrow" w:hAnsi="Arial Narrow" w:cs="Arial"/>
          <w:sz w:val="24"/>
          <w:szCs w:val="24"/>
        </w:rPr>
        <w:t>arts</w:t>
      </w:r>
      <w:proofErr w:type="spellEnd"/>
      <w:r w:rsidR="0091630C" w:rsidRPr="0003565D">
        <w:rPr>
          <w:rFonts w:ascii="Arial Narrow" w:hAnsi="Arial Narrow" w:cs="Arial"/>
          <w:sz w:val="24"/>
          <w:szCs w:val="24"/>
        </w:rPr>
        <w:t>. 48, 48-A e 55, § 1º, da LRF, conforme informado ao GEFIS (E-contas) e 2° semestre e informado no portal da transparência;</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10.5.10.</w:t>
      </w:r>
      <w:r w:rsidR="0091630C" w:rsidRPr="0003565D">
        <w:rPr>
          <w:rFonts w:ascii="Arial Narrow" w:hAnsi="Arial Narrow" w:cs="Arial"/>
          <w:sz w:val="24"/>
          <w:szCs w:val="24"/>
        </w:rPr>
        <w:t xml:space="preserve"> Descumprimento do art.1º, § 1º c/c art. 42, LRF, uma vez que as disponibilidades financeiras não são suficientes para cobrir as obrigações financeiras assumidas ao final do exercício, conforme Balanço Financeiro (anexo 13 da Lei n°. 4.320/64), e Demonstrativo dos recebimentos e pagamentos independentes (Anexo 17 - Demonstrativo da Dívida Flutuante Lei Nº 4.320/64);</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10.5.11.</w:t>
      </w:r>
      <w:r w:rsidR="0091630C" w:rsidRPr="0003565D">
        <w:rPr>
          <w:rFonts w:ascii="Arial Narrow" w:hAnsi="Arial Narrow" w:cs="Arial"/>
          <w:sz w:val="24"/>
          <w:szCs w:val="24"/>
        </w:rPr>
        <w:t xml:space="preserve"> Desatualização do Portal da Transparência, conforme consulta realizada em 10/04/19 em descumprimento aos </w:t>
      </w:r>
      <w:proofErr w:type="spellStart"/>
      <w:r w:rsidR="0091630C" w:rsidRPr="0003565D">
        <w:rPr>
          <w:rFonts w:ascii="Arial Narrow" w:hAnsi="Arial Narrow" w:cs="Arial"/>
          <w:sz w:val="24"/>
          <w:szCs w:val="24"/>
        </w:rPr>
        <w:t>arts</w:t>
      </w:r>
      <w:proofErr w:type="spellEnd"/>
      <w:r w:rsidR="0091630C" w:rsidRPr="0003565D">
        <w:rPr>
          <w:rFonts w:ascii="Arial Narrow" w:hAnsi="Arial Narrow" w:cs="Arial"/>
          <w:sz w:val="24"/>
          <w:szCs w:val="24"/>
        </w:rPr>
        <w:t>. 48,</w:t>
      </w:r>
      <w:r w:rsidR="00BB5CC7" w:rsidRPr="0003565D">
        <w:rPr>
          <w:rFonts w:ascii="Arial Narrow" w:hAnsi="Arial Narrow" w:cs="Arial"/>
          <w:sz w:val="24"/>
          <w:szCs w:val="24"/>
        </w:rPr>
        <w:t xml:space="preserve"> </w:t>
      </w:r>
      <w:r w:rsidR="0091630C" w:rsidRPr="0003565D">
        <w:rPr>
          <w:rFonts w:ascii="Arial Narrow" w:hAnsi="Arial Narrow" w:cs="Arial"/>
          <w:sz w:val="24"/>
          <w:szCs w:val="24"/>
        </w:rPr>
        <w:t>55, § 2º, da Lei Complementar nº. 101/2000, ao não disponibilizar o instrumento de transparência da gestão fiscal (Relatórios de Gestão Fiscal – 2º semestre);</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10.5.12.</w:t>
      </w:r>
      <w:r w:rsidR="0091630C" w:rsidRPr="0003565D">
        <w:rPr>
          <w:rFonts w:ascii="Arial Narrow" w:hAnsi="Arial Narrow" w:cs="Arial"/>
          <w:sz w:val="24"/>
          <w:szCs w:val="24"/>
        </w:rPr>
        <w:t xml:space="preserve"> Descumprimento por esse órgão do constante no art. 29-A, inciso I da Constituição Federal, pois o índice de dispêndio de gastos com o poder legislativo representou 7,01% do somatório da receita tributária e das transferências previstas no § 5º do art. 153 e nos </w:t>
      </w:r>
      <w:proofErr w:type="spellStart"/>
      <w:r w:rsidR="0091630C" w:rsidRPr="0003565D">
        <w:rPr>
          <w:rFonts w:ascii="Arial Narrow" w:hAnsi="Arial Narrow" w:cs="Arial"/>
          <w:sz w:val="24"/>
          <w:szCs w:val="24"/>
        </w:rPr>
        <w:t>arts</w:t>
      </w:r>
      <w:proofErr w:type="spellEnd"/>
      <w:r w:rsidR="0091630C" w:rsidRPr="0003565D">
        <w:rPr>
          <w:rFonts w:ascii="Arial Narrow" w:hAnsi="Arial Narrow" w:cs="Arial"/>
          <w:sz w:val="24"/>
          <w:szCs w:val="24"/>
        </w:rPr>
        <w:t>. 158 e 159, efetivamente realizado no exercício anterior, portanto, FORA do limite constitucional previsto;</w:t>
      </w:r>
      <w:r w:rsidR="00BB5CC7"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10.5.13.</w:t>
      </w:r>
      <w:r w:rsidR="0091630C" w:rsidRPr="0003565D">
        <w:rPr>
          <w:rFonts w:ascii="Arial Narrow" w:hAnsi="Arial Narrow" w:cs="Arial"/>
          <w:sz w:val="24"/>
          <w:szCs w:val="24"/>
        </w:rPr>
        <w:t xml:space="preserve"> Em todos os processos de diárias verificados, não há os comprovantes de deslocamento;</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10.5.14.</w:t>
      </w:r>
      <w:r w:rsidR="0091630C" w:rsidRPr="0003565D">
        <w:rPr>
          <w:rFonts w:ascii="Arial Narrow" w:hAnsi="Arial Narrow" w:cs="Arial"/>
          <w:sz w:val="24"/>
          <w:szCs w:val="24"/>
        </w:rPr>
        <w:t xml:space="preserve"> Ausência de esclarecimentos quanto à utilização de gastos com diárias declarados pela Câmara Municipal de Barreirinha no exercício, para visita ao escritório de contabilidade DMK Assessoria, localizado em Manaus, em que algumas visitas ocorreram em períodos coincidentes e adicionado a esse custo há um contrato vigente com a mesma empresa, onerando em demasia os cofres desse órgão pelo serviço prestado;</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10.5.15.</w:t>
      </w:r>
      <w:r w:rsidR="0091630C" w:rsidRPr="0003565D">
        <w:rPr>
          <w:rFonts w:ascii="Arial Narrow" w:hAnsi="Arial Narrow" w:cs="Arial"/>
          <w:sz w:val="24"/>
          <w:szCs w:val="24"/>
        </w:rPr>
        <w:t xml:space="preserve"> No decorrer do exercício, o município de Barreirinha adotou para recolhimento previdenciário as alíquotas 13,56% e 8,54%, respectivamente, patronal e suplementar, conforme indicação do Relatório Avaliação Atuarial. No entanto, não se identificou Lei que regulasse tal matéria. Assim, é possível que os recolhimentos de contribuições previdenciárias tenham ocorridos com as alíquotas majoradas, sem amparo legal;</w:t>
      </w:r>
      <w:r w:rsidR="00BB5CC7"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10.5.16.</w:t>
      </w:r>
      <w:r w:rsidR="0091630C" w:rsidRPr="0003565D">
        <w:rPr>
          <w:rFonts w:ascii="Arial Narrow" w:hAnsi="Arial Narrow" w:cs="Arial"/>
          <w:sz w:val="24"/>
          <w:szCs w:val="24"/>
        </w:rPr>
        <w:t xml:space="preserve"> O Projeto Básico não foi elaborado por profissional legalmente habilitado com o registro ART ou RRT, junto ao respectivo Conselho;</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10.5.17.</w:t>
      </w:r>
      <w:r w:rsidR="0091630C" w:rsidRPr="0003565D">
        <w:rPr>
          <w:rFonts w:ascii="Arial Narrow" w:hAnsi="Arial Narrow" w:cs="Arial"/>
          <w:sz w:val="24"/>
          <w:szCs w:val="24"/>
        </w:rPr>
        <w:t xml:space="preserve"> Não há emitido tempestivamente ART ou RRT de fiscalização da obra ou serviço de engenharia;</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10.5.18.</w:t>
      </w:r>
      <w:r w:rsidR="0091630C" w:rsidRPr="0003565D">
        <w:rPr>
          <w:rFonts w:ascii="Arial Narrow" w:hAnsi="Arial Narrow" w:cs="Arial"/>
          <w:sz w:val="24"/>
          <w:szCs w:val="24"/>
        </w:rPr>
        <w:t xml:space="preserve"> Ausência ou deficiência de acompanhamento adequado pela fiscalização.</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10.6. Determinar</w:t>
      </w:r>
      <w:r w:rsidR="0091630C" w:rsidRPr="0003565D">
        <w:rPr>
          <w:rFonts w:ascii="Arial Narrow" w:hAnsi="Arial Narrow" w:cs="Arial"/>
          <w:sz w:val="24"/>
          <w:szCs w:val="24"/>
        </w:rPr>
        <w:t xml:space="preserve"> à Secretaria do Tribunal Pleno que, após a ocorrência da coisa julgada, nos termos dos artigos 159 e 160, da Resolução nº. 04/2002 – RITCE/AM adote as providências do artigo 162, §1º, do RITCE.</w:t>
      </w:r>
      <w:r w:rsidR="0091630C" w:rsidRPr="0003565D">
        <w:rPr>
          <w:rFonts w:ascii="Arial Narrow" w:hAnsi="Arial Narrow" w:cs="Arial"/>
          <w:b/>
          <w:color w:val="000000"/>
          <w:sz w:val="24"/>
          <w:szCs w:val="24"/>
        </w:rPr>
        <w:t xml:space="preserve"> PROCESSO Nº 12.233/2020</w:t>
      </w:r>
      <w:r w:rsidR="0091630C" w:rsidRPr="0003565D">
        <w:rPr>
          <w:rFonts w:ascii="Arial Narrow" w:hAnsi="Arial Narrow" w:cs="Arial"/>
          <w:color w:val="000000"/>
          <w:sz w:val="24"/>
          <w:szCs w:val="24"/>
        </w:rPr>
        <w:t xml:space="preserve"> - Prestação de Contas Anual da Secretaria Municipal de Administração, Planejamento e Gestão - SEMAD, sob a responsabilidade do Sr. Lucas Cezar Jose Figueiredo </w:t>
      </w:r>
      <w:proofErr w:type="spellStart"/>
      <w:r w:rsidR="0091630C" w:rsidRPr="0003565D">
        <w:rPr>
          <w:rFonts w:ascii="Arial Narrow" w:hAnsi="Arial Narrow" w:cs="Arial"/>
          <w:color w:val="000000"/>
          <w:sz w:val="24"/>
          <w:szCs w:val="24"/>
        </w:rPr>
        <w:t>Bandiera</w:t>
      </w:r>
      <w:proofErr w:type="spellEnd"/>
      <w:r w:rsidR="0091630C" w:rsidRPr="0003565D">
        <w:rPr>
          <w:rFonts w:ascii="Arial Narrow" w:hAnsi="Arial Narrow" w:cs="Arial"/>
          <w:color w:val="000000"/>
          <w:sz w:val="24"/>
          <w:szCs w:val="24"/>
        </w:rPr>
        <w:t>, referente ao exercício de 2019.</w:t>
      </w:r>
      <w:r w:rsidR="0091630C" w:rsidRPr="0003565D">
        <w:rPr>
          <w:rFonts w:ascii="Arial Narrow" w:hAnsi="Arial Narrow" w:cs="Arial"/>
          <w:b/>
          <w:color w:val="000000"/>
          <w:sz w:val="24"/>
          <w:szCs w:val="24"/>
        </w:rPr>
        <w:t xml:space="preserve"> ACÓRDÃO Nº 1371/2021: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pelos arts. 5º, II e 11, inciso III, alínea “a”, item 3, da Resolução n.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 xml:space="preserve">o voto da </w:t>
      </w:r>
      <w:r w:rsidR="0091630C" w:rsidRPr="0003565D">
        <w:rPr>
          <w:rFonts w:ascii="Arial Narrow" w:hAnsi="Arial Narrow" w:cs="Arial"/>
          <w:sz w:val="24"/>
          <w:szCs w:val="24"/>
        </w:rPr>
        <w:t>Excelentíssima Senhora Conselheira-Relatora</w:t>
      </w:r>
      <w:r w:rsidR="0091630C" w:rsidRPr="0003565D">
        <w:rPr>
          <w:rFonts w:ascii="Arial Narrow" w:hAnsi="Arial Narrow" w:cs="Arial"/>
          <w:b/>
          <w:noProof/>
          <w:sz w:val="24"/>
          <w:szCs w:val="24"/>
        </w:rPr>
        <w:t>, em divergência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10.1. Julgar regular com ressalvas</w:t>
      </w:r>
      <w:r w:rsidR="0091630C" w:rsidRPr="0003565D">
        <w:rPr>
          <w:rFonts w:ascii="Arial Narrow" w:hAnsi="Arial Narrow" w:cs="Arial"/>
          <w:color w:val="000000"/>
          <w:sz w:val="24"/>
          <w:szCs w:val="24"/>
        </w:rPr>
        <w:t xml:space="preserve"> a Prestação de Contas Anual da Secretaria Municipal de Administração, Planejamento e Gestão - SEMAD, de responsabilidade do </w:t>
      </w:r>
      <w:r w:rsidR="0091630C" w:rsidRPr="0003565D">
        <w:rPr>
          <w:rFonts w:ascii="Arial Narrow" w:hAnsi="Arial Narrow" w:cs="Arial"/>
          <w:b/>
          <w:bCs/>
          <w:color w:val="000000"/>
          <w:sz w:val="24"/>
          <w:szCs w:val="24"/>
        </w:rPr>
        <w:t xml:space="preserve">Senhor Lucas Cezar Jose Figueiredo </w:t>
      </w:r>
      <w:proofErr w:type="spellStart"/>
      <w:r w:rsidR="0091630C" w:rsidRPr="0003565D">
        <w:rPr>
          <w:rFonts w:ascii="Arial Narrow" w:hAnsi="Arial Narrow" w:cs="Arial"/>
          <w:b/>
          <w:bCs/>
          <w:color w:val="000000"/>
          <w:sz w:val="24"/>
          <w:szCs w:val="24"/>
        </w:rPr>
        <w:t>Bandiera</w:t>
      </w:r>
      <w:proofErr w:type="spellEnd"/>
      <w:r w:rsidR="0091630C" w:rsidRPr="0003565D">
        <w:rPr>
          <w:rFonts w:ascii="Arial Narrow" w:hAnsi="Arial Narrow" w:cs="Arial"/>
          <w:color w:val="000000"/>
          <w:sz w:val="24"/>
          <w:szCs w:val="24"/>
        </w:rPr>
        <w:t>, Secretário Municipal de Administração, Planejamento e Gestão e Ordenador de Despesas, à época, nos termos do artigo 1º, inciso II, e artigo 22, inciso II, da Lei nº 2423/1996 – LOTCE/AM; c/c o artigo 188, §1º, inciso II, da Resolução nº 04/2002 – RITCE/AM;</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10.2. Dar quitação</w:t>
      </w:r>
      <w:r w:rsidR="0091630C" w:rsidRPr="0003565D">
        <w:rPr>
          <w:rFonts w:ascii="Arial Narrow" w:hAnsi="Arial Narrow" w:cs="Arial"/>
          <w:color w:val="000000"/>
          <w:sz w:val="24"/>
          <w:szCs w:val="24"/>
        </w:rPr>
        <w:t xml:space="preserve"> ao </w:t>
      </w:r>
      <w:r w:rsidR="0091630C" w:rsidRPr="0003565D">
        <w:rPr>
          <w:rFonts w:ascii="Arial Narrow" w:hAnsi="Arial Narrow" w:cs="Arial"/>
          <w:b/>
          <w:bCs/>
          <w:color w:val="000000"/>
          <w:sz w:val="24"/>
          <w:szCs w:val="24"/>
        </w:rPr>
        <w:t xml:space="preserve">Senhor Lucas Cezar Jose Figueiredo </w:t>
      </w:r>
      <w:proofErr w:type="spellStart"/>
      <w:r w:rsidR="0091630C" w:rsidRPr="0003565D">
        <w:rPr>
          <w:rFonts w:ascii="Arial Narrow" w:hAnsi="Arial Narrow" w:cs="Arial"/>
          <w:b/>
          <w:bCs/>
          <w:color w:val="000000"/>
          <w:sz w:val="24"/>
          <w:szCs w:val="24"/>
        </w:rPr>
        <w:t>Bandiera</w:t>
      </w:r>
      <w:proofErr w:type="spellEnd"/>
      <w:r w:rsidR="0091630C" w:rsidRPr="0003565D">
        <w:rPr>
          <w:rFonts w:ascii="Arial Narrow" w:hAnsi="Arial Narrow" w:cs="Arial"/>
          <w:color w:val="000000"/>
          <w:sz w:val="24"/>
          <w:szCs w:val="24"/>
        </w:rPr>
        <w:t>, Secretário Municipal de Administração, Planejamento e Gestão e Ordenador de Despesas, à época, nos termos dos artigos 24 e 72, inciso II, da Lei nº. 2423/1996 - LOTCE, c/c o artigo 189, inciso II, da Resolução nº. 04/2002 - RITCE;</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10.3. Determinar</w:t>
      </w:r>
      <w:r w:rsidR="0091630C" w:rsidRPr="0003565D">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91630C" w:rsidRPr="0003565D">
        <w:rPr>
          <w:rFonts w:ascii="Arial Narrow" w:hAnsi="Arial Narrow" w:cs="Arial"/>
          <w:b/>
          <w:bCs/>
          <w:color w:val="000000"/>
          <w:sz w:val="24"/>
          <w:szCs w:val="24"/>
        </w:rPr>
        <w:t>10.3.1.</w:t>
      </w:r>
      <w:r w:rsidR="0091630C" w:rsidRPr="0003565D">
        <w:rPr>
          <w:rFonts w:ascii="Arial Narrow" w:hAnsi="Arial Narrow" w:cs="Arial"/>
          <w:color w:val="000000"/>
          <w:sz w:val="24"/>
          <w:szCs w:val="24"/>
        </w:rPr>
        <w:t xml:space="preserve"> Ausência de documentações constantes na Resolução n.º 5/90-TCE, em seu art. 2.º e incisos;</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10.3.2.</w:t>
      </w:r>
      <w:r w:rsidR="0091630C" w:rsidRPr="0003565D">
        <w:rPr>
          <w:rFonts w:ascii="Arial Narrow" w:hAnsi="Arial Narrow" w:cs="Arial"/>
          <w:color w:val="000000"/>
          <w:sz w:val="24"/>
          <w:szCs w:val="24"/>
        </w:rPr>
        <w:t xml:space="preserve"> Ao analisar dados do Relatório de Execução de Despesa por Natureza, extraído do sistema AFIM/2019, foi constatado valor pago decorrentes de multas, juros e encargos ao INSS;</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10.3.3.</w:t>
      </w:r>
      <w:r w:rsidR="0091630C" w:rsidRPr="0003565D">
        <w:rPr>
          <w:rFonts w:ascii="Arial Narrow" w:hAnsi="Arial Narrow" w:cs="Arial"/>
          <w:color w:val="000000"/>
          <w:sz w:val="24"/>
          <w:szCs w:val="24"/>
        </w:rPr>
        <w:t xml:space="preserve"> Considerando que houve inscrição de Relação de Restos no total de muito superior ao Saldo </w:t>
      </w:r>
      <w:r w:rsidR="0091630C" w:rsidRPr="0003565D">
        <w:rPr>
          <w:rFonts w:ascii="Arial Narrow" w:hAnsi="Arial Narrow" w:cs="Arial"/>
          <w:color w:val="000000"/>
          <w:sz w:val="24"/>
          <w:szCs w:val="24"/>
        </w:rPr>
        <w:lastRenderedPageBreak/>
        <w:t xml:space="preserve">Financeiro em banco/caixa, informar como será quitada tais despesas, considerando que não existe lastro financeiro para cobri-la sem que prejudique o orçamento; </w:t>
      </w:r>
      <w:r w:rsidR="0091630C" w:rsidRPr="0003565D">
        <w:rPr>
          <w:rFonts w:ascii="Arial Narrow" w:hAnsi="Arial Narrow" w:cs="Arial"/>
          <w:b/>
          <w:bCs/>
          <w:color w:val="000000"/>
          <w:sz w:val="24"/>
          <w:szCs w:val="24"/>
        </w:rPr>
        <w:t>10.3.4.</w:t>
      </w:r>
      <w:r w:rsidR="0091630C" w:rsidRPr="0003565D">
        <w:rPr>
          <w:rFonts w:ascii="Arial Narrow" w:hAnsi="Arial Narrow" w:cs="Arial"/>
          <w:color w:val="000000"/>
          <w:sz w:val="24"/>
          <w:szCs w:val="24"/>
        </w:rPr>
        <w:t xml:space="preserve"> Dada a concessão de adiantamentos pela SEMAD no exercício, encaminhe os Relatórios do Órgão responsável que aprecia as concessões de Adiantamentos da SEMAD, para constatar a quitação dos referidos Adiantamentos;</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 xml:space="preserve">10.3.5. </w:t>
      </w:r>
      <w:r w:rsidR="0091630C" w:rsidRPr="0003565D">
        <w:rPr>
          <w:rFonts w:ascii="Arial Narrow" w:hAnsi="Arial Narrow" w:cs="Arial"/>
          <w:color w:val="000000"/>
          <w:sz w:val="24"/>
          <w:szCs w:val="24"/>
        </w:rPr>
        <w:t>Esclarecer o critério para contratação por dispensa de licitação, encaminhando Laudo do Órgão Responsável avaliando o benefício do preço, se está dentro dos valores de mercado; encaminhando ainda a designação de Fiscal do Contrato, bem como sua atuação de acompanhamento dos Serviços além do Parecer da Assessoria Jurídica para a referida Dispensa;</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10.3.6.</w:t>
      </w:r>
      <w:r w:rsidR="0091630C" w:rsidRPr="0003565D">
        <w:rPr>
          <w:rFonts w:ascii="Arial Narrow" w:hAnsi="Arial Narrow" w:cs="Arial"/>
          <w:color w:val="000000"/>
          <w:sz w:val="24"/>
          <w:szCs w:val="24"/>
        </w:rPr>
        <w:t xml:space="preserve"> Esclarecer se há justificativa de preço, justificativa técnica de razão da escolha do fornecedor; comprovação da aptidão para desempenho de atividade pertinente e compatível com as características do objeto, nas inexigibilidades de licitação;</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10.3.7.</w:t>
      </w:r>
      <w:r w:rsidR="0091630C" w:rsidRPr="0003565D">
        <w:rPr>
          <w:rFonts w:ascii="Arial Narrow" w:hAnsi="Arial Narrow" w:cs="Arial"/>
          <w:color w:val="000000"/>
          <w:sz w:val="24"/>
          <w:szCs w:val="24"/>
        </w:rPr>
        <w:t xml:space="preserve"> Esclarecer como se deu a vantagem para aderir à Ata de Preço; se participou da Ata ou apenas solicitou adesão, encaminhando documentos que comprove tais solicitações;</w:t>
      </w:r>
      <w:r w:rsidR="00BB5CC7"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10.3.8.</w:t>
      </w:r>
      <w:r w:rsidR="00BB5CC7" w:rsidRPr="0003565D">
        <w:rPr>
          <w:rFonts w:ascii="Arial Narrow" w:hAnsi="Arial Narrow" w:cs="Arial"/>
          <w:color w:val="000000"/>
          <w:sz w:val="24"/>
          <w:szCs w:val="24"/>
        </w:rPr>
        <w:t xml:space="preserve"> </w:t>
      </w:r>
      <w:r w:rsidR="0091630C" w:rsidRPr="0003565D">
        <w:rPr>
          <w:rFonts w:ascii="Arial Narrow" w:hAnsi="Arial Narrow" w:cs="Arial"/>
          <w:color w:val="000000"/>
          <w:sz w:val="24"/>
          <w:szCs w:val="24"/>
        </w:rPr>
        <w:t>Considerando os Contratos/Aditivos, esclarecer a necessidade da Despesa, além de encaminhar documentos que comprovem sua realização incluindo os documentos de acompanhamento do Responsável pelo contrato (Fiscal do Contrato). Encaminhar ainda o Termo de Referência/Projeto Básico do referido Contrato original, caso Aditivo;</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10.3.9.</w:t>
      </w:r>
      <w:r w:rsidR="0091630C" w:rsidRPr="0003565D">
        <w:rPr>
          <w:rFonts w:ascii="Arial Narrow" w:hAnsi="Arial Narrow" w:cs="Arial"/>
          <w:color w:val="000000"/>
          <w:sz w:val="24"/>
          <w:szCs w:val="24"/>
        </w:rPr>
        <w:t xml:space="preserve"> Considerando os dispêndios, informar o porquê dessas Despesas de Exercícios Anteriores terem sido reconhecida pela Administração e não pagas em época certa, informando ainda se as mesmas estavam previstas em Orçamento, visto que, se trata de recurso que não estavam registrados em Restos a Pagar, portanto não havia valores deixados em conta caixa para suprir tais despesas;</w:t>
      </w:r>
      <w:r w:rsidR="00BB5CC7"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10.3.10.</w:t>
      </w:r>
      <w:r w:rsidR="0091630C" w:rsidRPr="0003565D">
        <w:rPr>
          <w:rFonts w:ascii="Arial Narrow" w:hAnsi="Arial Narrow" w:cs="Arial"/>
          <w:color w:val="000000"/>
          <w:sz w:val="24"/>
          <w:szCs w:val="24"/>
        </w:rPr>
        <w:t xml:space="preserve"> Considerando que ficou dispêndios a quitar a determinados Órgãos, encaminhar documentos que comprovem sua quitação no exercício seguinte;</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10.3.11.</w:t>
      </w:r>
      <w:r w:rsidR="0091630C" w:rsidRPr="0003565D">
        <w:rPr>
          <w:rFonts w:ascii="Arial Narrow" w:hAnsi="Arial Narrow" w:cs="Arial"/>
          <w:color w:val="000000"/>
          <w:sz w:val="24"/>
          <w:szCs w:val="24"/>
        </w:rPr>
        <w:t xml:space="preserve"> Após análise do Balanço financeiro, constatou-se um ingresso lançado em Transferências Financeiras Concedidas (independente da Execução orçamentária), informar do que se trata e a origem desses valores;</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10.3.12.</w:t>
      </w:r>
      <w:r w:rsidR="0091630C" w:rsidRPr="0003565D">
        <w:rPr>
          <w:rFonts w:ascii="Arial Narrow" w:hAnsi="Arial Narrow" w:cs="Arial"/>
          <w:color w:val="000000"/>
          <w:sz w:val="24"/>
          <w:szCs w:val="24"/>
        </w:rPr>
        <w:t xml:space="preserve"> Informar do que se trata os Depósitos Restituíveis e Valores Vinculados (INGRESSOS), encaminhando documentos que demonstre a origem desses recursos;</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 xml:space="preserve">10.3.13. </w:t>
      </w:r>
      <w:r w:rsidR="0091630C" w:rsidRPr="0003565D">
        <w:rPr>
          <w:rFonts w:ascii="Arial Narrow" w:hAnsi="Arial Narrow" w:cs="Arial"/>
          <w:color w:val="000000"/>
          <w:sz w:val="24"/>
          <w:szCs w:val="24"/>
        </w:rPr>
        <w:t>Informar do que se trata os Depósitos Restituíveis e Valores Vinculados (DISPÊNDIOS), encaminhando documentos que demonstre a origem desses recursos;</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10.3.14.</w:t>
      </w:r>
      <w:r w:rsidR="0091630C" w:rsidRPr="0003565D">
        <w:rPr>
          <w:rFonts w:ascii="Arial Narrow" w:hAnsi="Arial Narrow" w:cs="Arial"/>
          <w:color w:val="000000"/>
          <w:sz w:val="24"/>
          <w:szCs w:val="24"/>
        </w:rPr>
        <w:t xml:space="preserve"> Verificou-se a existência de pagamentos pendentes em Consignações, informar se os mesmos foram quitados no exercício, encaminhando documentos que comprovem a quitação das referidas contas;</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10.3.15.</w:t>
      </w:r>
      <w:r w:rsidR="0091630C" w:rsidRPr="0003565D">
        <w:rPr>
          <w:rFonts w:ascii="Arial Narrow" w:hAnsi="Arial Narrow" w:cs="Arial"/>
          <w:color w:val="000000"/>
          <w:sz w:val="24"/>
          <w:szCs w:val="24"/>
        </w:rPr>
        <w:t xml:space="preserve"> Em verificação do Balanço Patrimonial, constatou-se duas obrigações (Obrigações Trabalhista, Previdenciárias e Assistência a pagar </w:t>
      </w:r>
      <w:proofErr w:type="gramStart"/>
      <w:r w:rsidR="0091630C" w:rsidRPr="0003565D">
        <w:rPr>
          <w:rFonts w:ascii="Arial Narrow" w:hAnsi="Arial Narrow" w:cs="Arial"/>
          <w:color w:val="000000"/>
          <w:sz w:val="24"/>
          <w:szCs w:val="24"/>
        </w:rPr>
        <w:t>a curto prazo</w:t>
      </w:r>
      <w:proofErr w:type="gramEnd"/>
      <w:r w:rsidR="0091630C" w:rsidRPr="0003565D">
        <w:rPr>
          <w:rFonts w:ascii="Arial Narrow" w:hAnsi="Arial Narrow" w:cs="Arial"/>
          <w:color w:val="000000"/>
          <w:sz w:val="24"/>
          <w:szCs w:val="24"/>
        </w:rPr>
        <w:t xml:space="preserve"> e demais obrigações a Curto Prazo, entretanto não existe recurso na conta caixa para quitação dessas despesas, informar do que se trata tais obrigações e como a SEMAD irá quitar tais despesas em virtude de não haver suporte financeiro para tal;</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10.3.16.</w:t>
      </w:r>
      <w:r w:rsidR="0091630C" w:rsidRPr="0003565D">
        <w:rPr>
          <w:rFonts w:ascii="Arial Narrow" w:hAnsi="Arial Narrow" w:cs="Arial"/>
          <w:color w:val="000000"/>
          <w:sz w:val="24"/>
          <w:szCs w:val="24"/>
        </w:rPr>
        <w:t xml:space="preserve"> Em verificação do Balanço Financeiro e o Relatório Analítico, verificou-se divergência nos valores registrados na Conta Caixa do Balanço Financeiro, com o do Relatório Analítico.</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10.4. Determinar</w:t>
      </w:r>
      <w:r w:rsidR="0091630C" w:rsidRPr="0003565D">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w:t>
      </w:r>
      <w:r w:rsidR="0091630C" w:rsidRPr="0003565D">
        <w:rPr>
          <w:rFonts w:ascii="Arial Narrow" w:hAnsi="Arial Narrow" w:cs="Arial"/>
          <w:b/>
          <w:color w:val="000000"/>
          <w:sz w:val="24"/>
          <w:szCs w:val="24"/>
        </w:rPr>
        <w:t xml:space="preserve"> PROCESSO Nº 11.583/2021</w:t>
      </w:r>
      <w:r w:rsidR="0091630C" w:rsidRPr="0003565D">
        <w:rPr>
          <w:rFonts w:ascii="Arial Narrow" w:hAnsi="Arial Narrow" w:cs="Arial"/>
          <w:color w:val="000000"/>
          <w:sz w:val="24"/>
          <w:szCs w:val="24"/>
        </w:rPr>
        <w:t xml:space="preserve"> - Prestação de Contas Anual do Gabinete do vice-Prefeito do Município de Manaus, sob a responsabilidade do Sr. Marcos Sérgio </w:t>
      </w:r>
      <w:proofErr w:type="spellStart"/>
      <w:r w:rsidR="0091630C" w:rsidRPr="0003565D">
        <w:rPr>
          <w:rFonts w:ascii="Arial Narrow" w:hAnsi="Arial Narrow" w:cs="Arial"/>
          <w:color w:val="000000"/>
          <w:sz w:val="24"/>
          <w:szCs w:val="24"/>
        </w:rPr>
        <w:t>Rotta</w:t>
      </w:r>
      <w:proofErr w:type="spellEnd"/>
      <w:r w:rsidR="0091630C" w:rsidRPr="0003565D">
        <w:rPr>
          <w:rFonts w:ascii="Arial Narrow" w:hAnsi="Arial Narrow" w:cs="Arial"/>
          <w:color w:val="000000"/>
          <w:sz w:val="24"/>
          <w:szCs w:val="24"/>
        </w:rPr>
        <w:t>, Sra. Michele Braga Miranda e Sr. Kennedy Paz Tiradentes, referente ao exercício de 2020.</w:t>
      </w:r>
      <w:r w:rsidR="0091630C" w:rsidRPr="0003565D">
        <w:rPr>
          <w:rFonts w:ascii="Arial Narrow" w:hAnsi="Arial Narrow" w:cs="Arial"/>
          <w:b/>
          <w:color w:val="000000"/>
          <w:sz w:val="24"/>
          <w:szCs w:val="24"/>
        </w:rPr>
        <w:t xml:space="preserve"> ACÓRDÃO Nº 1372/2021: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pelos arts. 5º, II e 11, inciso III, alínea “a”, item 3, da Resolução n.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 xml:space="preserve">o voto da </w:t>
      </w:r>
      <w:r w:rsidR="0091630C" w:rsidRPr="0003565D">
        <w:rPr>
          <w:rFonts w:ascii="Arial Narrow" w:hAnsi="Arial Narrow" w:cs="Arial"/>
          <w:sz w:val="24"/>
          <w:szCs w:val="24"/>
        </w:rPr>
        <w:t>Excelentíssima Senhora Conselheira-Relatora</w:t>
      </w:r>
      <w:r w:rsidR="0091630C" w:rsidRPr="0003565D">
        <w:rPr>
          <w:rFonts w:ascii="Arial Narrow" w:hAnsi="Arial Narrow" w:cs="Arial"/>
          <w:b/>
          <w:noProof/>
          <w:sz w:val="24"/>
          <w:szCs w:val="24"/>
        </w:rPr>
        <w:t>,</w:t>
      </w:r>
      <w:r w:rsidR="00BB5CC7" w:rsidRPr="0003565D">
        <w:rPr>
          <w:rFonts w:ascii="Arial Narrow" w:hAnsi="Arial Narrow" w:cs="Arial"/>
          <w:b/>
          <w:noProof/>
          <w:sz w:val="24"/>
          <w:szCs w:val="24"/>
        </w:rPr>
        <w:t xml:space="preserve"> </w:t>
      </w:r>
      <w:r w:rsidR="0091630C" w:rsidRPr="0003565D">
        <w:rPr>
          <w:rFonts w:ascii="Arial Narrow" w:hAnsi="Arial Narrow" w:cs="Arial"/>
          <w:b/>
          <w:noProof/>
          <w:sz w:val="24"/>
          <w:szCs w:val="24"/>
        </w:rPr>
        <w:t>em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10.1. Julgar regular </w:t>
      </w:r>
      <w:r w:rsidR="0091630C" w:rsidRPr="0003565D">
        <w:rPr>
          <w:rFonts w:ascii="Arial Narrow" w:hAnsi="Arial Narrow" w:cs="Arial"/>
          <w:bCs/>
          <w:color w:val="000000"/>
          <w:sz w:val="24"/>
          <w:szCs w:val="24"/>
        </w:rPr>
        <w:t>a Prestação de Contas Anual do Gabinete do vice-Prefeito do Município de Manaus, referente ao exercício de 2020, de responsabilidade do</w:t>
      </w:r>
      <w:r w:rsidR="0091630C" w:rsidRPr="0003565D">
        <w:rPr>
          <w:rFonts w:ascii="Arial Narrow" w:hAnsi="Arial Narrow" w:cs="Arial"/>
          <w:b/>
          <w:color w:val="000000"/>
          <w:sz w:val="24"/>
          <w:szCs w:val="24"/>
        </w:rPr>
        <w:t xml:space="preserve"> Senhor Marcos Sergio </w:t>
      </w:r>
      <w:proofErr w:type="spellStart"/>
      <w:r w:rsidR="0091630C" w:rsidRPr="0003565D">
        <w:rPr>
          <w:rFonts w:ascii="Arial Narrow" w:hAnsi="Arial Narrow" w:cs="Arial"/>
          <w:b/>
          <w:color w:val="000000"/>
          <w:sz w:val="24"/>
          <w:szCs w:val="24"/>
        </w:rPr>
        <w:t>Rotta</w:t>
      </w:r>
      <w:proofErr w:type="spellEnd"/>
      <w:r w:rsidR="0091630C" w:rsidRPr="0003565D">
        <w:rPr>
          <w:rFonts w:ascii="Arial Narrow" w:hAnsi="Arial Narrow" w:cs="Arial"/>
          <w:b/>
          <w:color w:val="000000"/>
          <w:sz w:val="24"/>
          <w:szCs w:val="24"/>
        </w:rPr>
        <w:t xml:space="preserve">, </w:t>
      </w:r>
      <w:r w:rsidR="0091630C" w:rsidRPr="0003565D">
        <w:rPr>
          <w:rFonts w:ascii="Arial Narrow" w:hAnsi="Arial Narrow" w:cs="Arial"/>
          <w:bCs/>
          <w:color w:val="000000"/>
          <w:sz w:val="24"/>
          <w:szCs w:val="24"/>
        </w:rPr>
        <w:t xml:space="preserve">Gestor do Gabinete do vice–Prefeito do Município de Manaus, nos termos do artigo 1º, inciso II, e artigo 22, inciso I, da Lei nº. 2423/1996–LOTCE/AM; c/c o artigo 188, §1º, inciso I, da Resolução nº. 04/2002 – RITCE/AM; </w:t>
      </w:r>
      <w:r w:rsidR="0091630C" w:rsidRPr="0003565D">
        <w:rPr>
          <w:rFonts w:ascii="Arial Narrow" w:hAnsi="Arial Narrow" w:cs="Arial"/>
          <w:b/>
          <w:color w:val="000000"/>
          <w:sz w:val="24"/>
          <w:szCs w:val="24"/>
        </w:rPr>
        <w:t xml:space="preserve">10.2. Julgar regular </w:t>
      </w:r>
      <w:r w:rsidR="0091630C" w:rsidRPr="0003565D">
        <w:rPr>
          <w:rFonts w:ascii="Arial Narrow" w:hAnsi="Arial Narrow" w:cs="Arial"/>
          <w:bCs/>
          <w:color w:val="000000"/>
          <w:sz w:val="24"/>
          <w:szCs w:val="24"/>
        </w:rPr>
        <w:t>a Prestação de Contas Anual do Gabinete do Vice-Prefeito do Município de Manaus, referente ao exercício de 2020, de responsabilidade da</w:t>
      </w:r>
      <w:r w:rsidR="0091630C" w:rsidRPr="0003565D">
        <w:rPr>
          <w:rFonts w:ascii="Arial Narrow" w:hAnsi="Arial Narrow" w:cs="Arial"/>
          <w:b/>
          <w:color w:val="000000"/>
          <w:sz w:val="24"/>
          <w:szCs w:val="24"/>
        </w:rPr>
        <w:t xml:space="preserve"> Senhora Michele Braga Miranda</w:t>
      </w:r>
      <w:r w:rsidR="0091630C" w:rsidRPr="0003565D">
        <w:rPr>
          <w:rFonts w:ascii="Arial Narrow" w:hAnsi="Arial Narrow" w:cs="Arial"/>
          <w:bCs/>
          <w:color w:val="000000"/>
          <w:sz w:val="24"/>
          <w:szCs w:val="24"/>
        </w:rPr>
        <w:t xml:space="preserve">, Secretária-Executiva do Gabinete do Vice – Prefeito do Município de Manaus e Ordenador de Despesas no </w:t>
      </w:r>
      <w:r w:rsidR="0091630C" w:rsidRPr="0003565D">
        <w:rPr>
          <w:rFonts w:ascii="Arial Narrow" w:hAnsi="Arial Narrow" w:cs="Arial"/>
          <w:bCs/>
          <w:color w:val="000000"/>
          <w:sz w:val="24"/>
          <w:szCs w:val="24"/>
        </w:rPr>
        <w:lastRenderedPageBreak/>
        <w:t xml:space="preserve">período de janeiro a março de 2020, nos termos do artigo 1º, inciso II, e artigo 22, inciso I, da Lei nº 2423/1996–LOTCE/AM; c/c o artigo 188, §1º, inciso I, da Resolução nº 04/2002–RITCE/AM; </w:t>
      </w:r>
      <w:r w:rsidR="0091630C" w:rsidRPr="0003565D">
        <w:rPr>
          <w:rFonts w:ascii="Arial Narrow" w:hAnsi="Arial Narrow" w:cs="Arial"/>
          <w:b/>
          <w:color w:val="000000"/>
          <w:sz w:val="24"/>
          <w:szCs w:val="24"/>
        </w:rPr>
        <w:t xml:space="preserve">10.3. Julgar regular </w:t>
      </w:r>
      <w:r w:rsidR="0091630C" w:rsidRPr="0003565D">
        <w:rPr>
          <w:rFonts w:ascii="Arial Narrow" w:hAnsi="Arial Narrow" w:cs="Arial"/>
          <w:bCs/>
          <w:color w:val="000000"/>
          <w:sz w:val="24"/>
          <w:szCs w:val="24"/>
        </w:rPr>
        <w:t>a Prestação de Contas Anual do Gabinete do Vice-Prefeito do Município de Manaus, referente ao exercício de 2020, de responsabilidade</w:t>
      </w:r>
      <w:r w:rsidR="0091630C" w:rsidRPr="0003565D">
        <w:rPr>
          <w:rFonts w:ascii="Arial Narrow" w:hAnsi="Arial Narrow" w:cs="Arial"/>
          <w:b/>
          <w:color w:val="000000"/>
          <w:sz w:val="24"/>
          <w:szCs w:val="24"/>
        </w:rPr>
        <w:t xml:space="preserve"> Kennedy Paz Tiradentes</w:t>
      </w:r>
      <w:r w:rsidR="0091630C" w:rsidRPr="0003565D">
        <w:rPr>
          <w:rFonts w:ascii="Arial Narrow" w:hAnsi="Arial Narrow" w:cs="Arial"/>
          <w:bCs/>
          <w:color w:val="000000"/>
          <w:sz w:val="24"/>
          <w:szCs w:val="24"/>
        </w:rPr>
        <w:t xml:space="preserve">, Secretário-Executivo do Gabinete do Vice – Prefeito do Município de Manaus e Ordenador de Despesas no período de abril a dezembro de 2020, nos termos do artigo 1º, inciso II, e artigo 22, inciso I, da Lei nº. 2423/1996 – LOTCE/AM; c/c o artigo 188, §1º, inciso I, da Resolução nº 04/2002–RITCE/AM; </w:t>
      </w:r>
      <w:r w:rsidR="0091630C" w:rsidRPr="0003565D">
        <w:rPr>
          <w:rFonts w:ascii="Arial Narrow" w:hAnsi="Arial Narrow" w:cs="Arial"/>
          <w:b/>
          <w:color w:val="000000"/>
          <w:sz w:val="24"/>
          <w:szCs w:val="24"/>
        </w:rPr>
        <w:t xml:space="preserve">10.4. Dar quitação </w:t>
      </w:r>
      <w:r w:rsidR="0091630C" w:rsidRPr="0003565D">
        <w:rPr>
          <w:rFonts w:ascii="Arial Narrow" w:hAnsi="Arial Narrow" w:cs="Arial"/>
          <w:bCs/>
          <w:color w:val="000000"/>
          <w:sz w:val="24"/>
          <w:szCs w:val="24"/>
        </w:rPr>
        <w:t>ao</w:t>
      </w:r>
      <w:r w:rsidR="0091630C" w:rsidRPr="0003565D">
        <w:rPr>
          <w:rFonts w:ascii="Arial Narrow" w:hAnsi="Arial Narrow" w:cs="Arial"/>
          <w:b/>
          <w:color w:val="000000"/>
          <w:sz w:val="24"/>
          <w:szCs w:val="24"/>
        </w:rPr>
        <w:t xml:space="preserve"> Senhor Marcos Sergio </w:t>
      </w:r>
      <w:proofErr w:type="spellStart"/>
      <w:r w:rsidR="0091630C" w:rsidRPr="0003565D">
        <w:rPr>
          <w:rFonts w:ascii="Arial Narrow" w:hAnsi="Arial Narrow" w:cs="Arial"/>
          <w:b/>
          <w:color w:val="000000"/>
          <w:sz w:val="24"/>
          <w:szCs w:val="24"/>
        </w:rPr>
        <w:t>Rotta</w:t>
      </w:r>
      <w:proofErr w:type="spellEnd"/>
      <w:r w:rsidR="0091630C" w:rsidRPr="0003565D">
        <w:rPr>
          <w:rFonts w:ascii="Arial Narrow" w:hAnsi="Arial Narrow" w:cs="Arial"/>
          <w:b/>
          <w:color w:val="000000"/>
          <w:sz w:val="24"/>
          <w:szCs w:val="24"/>
        </w:rPr>
        <w:t xml:space="preserve">, </w:t>
      </w:r>
      <w:r w:rsidR="0091630C" w:rsidRPr="0003565D">
        <w:rPr>
          <w:rFonts w:ascii="Arial Narrow" w:hAnsi="Arial Narrow" w:cs="Arial"/>
          <w:bCs/>
          <w:color w:val="000000"/>
          <w:sz w:val="24"/>
          <w:szCs w:val="24"/>
        </w:rPr>
        <w:t xml:space="preserve">Gestor do Gabinete do vice–Prefeito do Município de Manaus, nos termos dos artigos 23 e 72, inciso I, da Lei nº 2423/1996-LOTCE, c/c o artigo 189, inciso I, da Resolução nº. 04/2002–RITCE; </w:t>
      </w:r>
      <w:r w:rsidR="0091630C" w:rsidRPr="0003565D">
        <w:rPr>
          <w:rFonts w:ascii="Arial Narrow" w:hAnsi="Arial Narrow" w:cs="Arial"/>
          <w:b/>
          <w:color w:val="000000"/>
          <w:sz w:val="24"/>
          <w:szCs w:val="24"/>
        </w:rPr>
        <w:t xml:space="preserve">10.5. Dar quitação </w:t>
      </w:r>
      <w:r w:rsidR="0091630C" w:rsidRPr="0003565D">
        <w:rPr>
          <w:rFonts w:ascii="Arial Narrow" w:hAnsi="Arial Narrow" w:cs="Arial"/>
          <w:bCs/>
          <w:color w:val="000000"/>
          <w:sz w:val="24"/>
          <w:szCs w:val="24"/>
        </w:rPr>
        <w:t>à</w:t>
      </w:r>
      <w:r w:rsidR="0091630C" w:rsidRPr="0003565D">
        <w:rPr>
          <w:rFonts w:ascii="Arial Narrow" w:hAnsi="Arial Narrow" w:cs="Arial"/>
          <w:b/>
          <w:color w:val="000000"/>
          <w:sz w:val="24"/>
          <w:szCs w:val="24"/>
        </w:rPr>
        <w:t xml:space="preserve"> Senhora Michele Braga Miranda</w:t>
      </w:r>
      <w:r w:rsidR="0091630C" w:rsidRPr="0003565D">
        <w:rPr>
          <w:rFonts w:ascii="Arial Narrow" w:hAnsi="Arial Narrow" w:cs="Arial"/>
          <w:bCs/>
          <w:color w:val="000000"/>
          <w:sz w:val="24"/>
          <w:szCs w:val="24"/>
        </w:rPr>
        <w:t xml:space="preserve">, Secretária-Executiva do Gabinete do vice–Prefeito do Município de Manaus e Ordenador de Despesas no período de janeiro a março de 2020, nos termos dos artigos 23 e 72, inciso I, da Lei nº 2423/1996-LOTCE, c/c o artigo 189, inciso I, da Resolução nº 04/2002–RITCE; </w:t>
      </w:r>
      <w:r w:rsidR="0091630C" w:rsidRPr="0003565D">
        <w:rPr>
          <w:rFonts w:ascii="Arial Narrow" w:hAnsi="Arial Narrow" w:cs="Arial"/>
          <w:b/>
          <w:color w:val="000000"/>
          <w:sz w:val="24"/>
          <w:szCs w:val="24"/>
        </w:rPr>
        <w:t xml:space="preserve">10.6. Dar quitação </w:t>
      </w:r>
      <w:r w:rsidR="0091630C" w:rsidRPr="0003565D">
        <w:rPr>
          <w:rFonts w:ascii="Arial Narrow" w:hAnsi="Arial Narrow" w:cs="Arial"/>
          <w:bCs/>
          <w:color w:val="000000"/>
          <w:sz w:val="24"/>
          <w:szCs w:val="24"/>
        </w:rPr>
        <w:t>ao</w:t>
      </w:r>
      <w:r w:rsidR="0091630C" w:rsidRPr="0003565D">
        <w:rPr>
          <w:rFonts w:ascii="Arial Narrow" w:hAnsi="Arial Narrow" w:cs="Arial"/>
          <w:b/>
          <w:color w:val="000000"/>
          <w:sz w:val="24"/>
          <w:szCs w:val="24"/>
        </w:rPr>
        <w:t xml:space="preserve"> Senhor Kennedy Paz Tiradentes</w:t>
      </w:r>
      <w:r w:rsidR="0091630C" w:rsidRPr="0003565D">
        <w:rPr>
          <w:rFonts w:ascii="Arial Narrow" w:hAnsi="Arial Narrow" w:cs="Arial"/>
          <w:bCs/>
          <w:color w:val="000000"/>
          <w:sz w:val="24"/>
          <w:szCs w:val="24"/>
        </w:rPr>
        <w:t xml:space="preserve">, Secretário-Executivo do Gabinete do vice–Prefeito do Município de Manaus e Ordenador de Despesas no período de abril a dezembro de 2020, nos termos dos artigos 23 e 72, inciso I, da Lei nº 2423/1996-LOTCE, c/c o artigo 189, inciso I, da Resolução nº 04/2002–RITCE; </w:t>
      </w:r>
      <w:r w:rsidR="0091630C" w:rsidRPr="0003565D">
        <w:rPr>
          <w:rFonts w:ascii="Arial Narrow" w:hAnsi="Arial Narrow" w:cs="Arial"/>
          <w:b/>
          <w:color w:val="000000"/>
          <w:sz w:val="24"/>
          <w:szCs w:val="24"/>
        </w:rPr>
        <w:t xml:space="preserve">10.7. Determinar </w:t>
      </w:r>
      <w:r w:rsidR="0091630C" w:rsidRPr="0003565D">
        <w:rPr>
          <w:rFonts w:ascii="Arial Narrow" w:hAnsi="Arial Narrow" w:cs="Arial"/>
          <w:bCs/>
          <w:color w:val="000000"/>
          <w:sz w:val="24"/>
          <w:szCs w:val="24"/>
        </w:rPr>
        <w:t>à Secretaria do Tribunal Pleno que, após a ocorrência da coisa julgada, nos termos dos artigos 159 e 160, da Resolução nº 04/2002–RITCE/AM, adote as providências do artigo 162, §1º, do RITCE.</w:t>
      </w:r>
      <w:r w:rsidR="0091630C" w:rsidRPr="0003565D">
        <w:rPr>
          <w:rFonts w:ascii="Arial Narrow" w:hAnsi="Arial Narrow" w:cs="Arial"/>
          <w:b/>
          <w:color w:val="000000"/>
          <w:sz w:val="24"/>
          <w:szCs w:val="24"/>
        </w:rPr>
        <w:t xml:space="preserve"> PROCESSO Nº 11.767/2021</w:t>
      </w:r>
      <w:r w:rsidR="0091630C" w:rsidRPr="0003565D">
        <w:rPr>
          <w:rFonts w:ascii="Arial Narrow" w:hAnsi="Arial Narrow" w:cs="Arial"/>
          <w:color w:val="000000"/>
          <w:sz w:val="24"/>
          <w:szCs w:val="24"/>
        </w:rPr>
        <w:t xml:space="preserve"> - Prestação de Contas Anual da Defensoria Pública do Estado do Amazonas – DPE, sob a responsabilidade do Sr. Ricardo Queiroz de Paiva e Sr. Thiago Nobre Rosas, referente ao exercício de 2020.</w:t>
      </w:r>
      <w:r w:rsidR="0091630C" w:rsidRPr="0003565D">
        <w:rPr>
          <w:rFonts w:ascii="Arial Narrow" w:hAnsi="Arial Narrow" w:cs="Arial"/>
          <w:b/>
          <w:color w:val="000000"/>
          <w:sz w:val="24"/>
          <w:szCs w:val="24"/>
        </w:rPr>
        <w:t xml:space="preserve"> ACÓRDÃO Nº 1373/2021: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pelos arts. 5º, II e 11, inciso III, alínea “a”, item 3, da Resolução n.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 xml:space="preserve">o voto da </w:t>
      </w:r>
      <w:r w:rsidR="0091630C" w:rsidRPr="0003565D">
        <w:rPr>
          <w:rFonts w:ascii="Arial Narrow" w:hAnsi="Arial Narrow" w:cs="Arial"/>
          <w:sz w:val="24"/>
          <w:szCs w:val="24"/>
        </w:rPr>
        <w:t xml:space="preserve">Excelentíssima Senhora Conselheira-Relatora, </w:t>
      </w:r>
      <w:r w:rsidR="0091630C" w:rsidRPr="0003565D">
        <w:rPr>
          <w:rFonts w:ascii="Arial Narrow" w:hAnsi="Arial Narrow" w:cs="Arial"/>
          <w:b/>
          <w:noProof/>
          <w:sz w:val="24"/>
          <w:szCs w:val="24"/>
        </w:rPr>
        <w:t>em consonância</w:t>
      </w:r>
      <w:r w:rsidR="0091630C" w:rsidRPr="0003565D">
        <w:rPr>
          <w:rFonts w:ascii="Arial Narrow" w:hAnsi="Arial Narrow" w:cs="Arial"/>
          <w:noProof/>
          <w:sz w:val="24"/>
          <w:szCs w:val="24"/>
        </w:rPr>
        <w:t xml:space="preserve"> com o pronunciamento do Ministério Público junto a este Tribunal</w:t>
      </w:r>
      <w:r w:rsidR="0091630C" w:rsidRPr="0003565D">
        <w:rPr>
          <w:rFonts w:ascii="Arial Narrow" w:hAnsi="Arial Narrow" w:cs="Arial"/>
          <w:sz w:val="24"/>
          <w:szCs w:val="24"/>
        </w:rPr>
        <w:t xml:space="preserve">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10.1. Julgar regular</w:t>
      </w:r>
      <w:r w:rsidR="0091630C" w:rsidRPr="0003565D">
        <w:rPr>
          <w:rFonts w:ascii="Arial Narrow" w:hAnsi="Arial Narrow" w:cs="Arial"/>
          <w:color w:val="000000"/>
          <w:sz w:val="24"/>
          <w:szCs w:val="24"/>
        </w:rPr>
        <w:t xml:space="preserve"> a Prestação de Contas Anual da Defensoria Pública do Estado do Amazonas - DPE, referente ao exercício de 2020, de responsabilidade do </w:t>
      </w:r>
      <w:r w:rsidR="0091630C" w:rsidRPr="0003565D">
        <w:rPr>
          <w:rFonts w:ascii="Arial Narrow" w:hAnsi="Arial Narrow" w:cs="Arial"/>
          <w:b/>
          <w:bCs/>
          <w:color w:val="000000"/>
          <w:sz w:val="24"/>
          <w:szCs w:val="24"/>
        </w:rPr>
        <w:t>Senhor Ricardo Queiroz de Paiva</w:t>
      </w:r>
      <w:r w:rsidR="0091630C" w:rsidRPr="0003565D">
        <w:rPr>
          <w:rFonts w:ascii="Arial Narrow" w:hAnsi="Arial Narrow" w:cs="Arial"/>
          <w:color w:val="000000"/>
          <w:sz w:val="24"/>
          <w:szCs w:val="24"/>
        </w:rPr>
        <w:t xml:space="preserve">, Gestor da Defensoria Pública do Estado do Amazonas - DPE, à época, nos termos do artigo 1º, inciso II, e artigo 22, inciso I, da Lei nº 2423/1996–LOTCE/AM; c/c o artigo 188, §1º, inciso I, da Resolução nº 04/2002–RITCE/AM; </w:t>
      </w:r>
      <w:r w:rsidR="0091630C" w:rsidRPr="0003565D">
        <w:rPr>
          <w:rFonts w:ascii="Arial Narrow" w:hAnsi="Arial Narrow" w:cs="Arial"/>
          <w:b/>
          <w:bCs/>
          <w:color w:val="000000"/>
          <w:sz w:val="24"/>
          <w:szCs w:val="24"/>
        </w:rPr>
        <w:t>10.2. Julgar regular</w:t>
      </w:r>
      <w:r w:rsidR="0091630C" w:rsidRPr="0003565D">
        <w:rPr>
          <w:rFonts w:ascii="Arial Narrow" w:hAnsi="Arial Narrow" w:cs="Arial"/>
          <w:color w:val="000000"/>
          <w:sz w:val="24"/>
          <w:szCs w:val="24"/>
        </w:rPr>
        <w:t xml:space="preserve"> a Prestação de Contas Anual da Defensoria Pública do Estado do Amazonas - DPE, referente ao exercício de 2020, do </w:t>
      </w:r>
      <w:r w:rsidR="0091630C" w:rsidRPr="0003565D">
        <w:rPr>
          <w:rFonts w:ascii="Arial Narrow" w:hAnsi="Arial Narrow" w:cs="Arial"/>
          <w:b/>
          <w:bCs/>
          <w:color w:val="000000"/>
          <w:sz w:val="24"/>
          <w:szCs w:val="24"/>
        </w:rPr>
        <w:t>Senhor Thiago Nobre Rosas</w:t>
      </w:r>
      <w:r w:rsidR="0091630C" w:rsidRPr="0003565D">
        <w:rPr>
          <w:rFonts w:ascii="Arial Narrow" w:hAnsi="Arial Narrow" w:cs="Arial"/>
          <w:color w:val="000000"/>
          <w:sz w:val="24"/>
          <w:szCs w:val="24"/>
        </w:rPr>
        <w:t xml:space="preserve">, Ordenador de Despesas da Defensoria Pública do Estado do Amazonas – DPE, à época, nos termos do artigo 1º, inciso II, e artigo 22, inciso I, da Lei nº 2423/1996–LOTCE/AM; c/c o artigo 188, §1º, inciso I, da Resolução nº 04/2002–RITCE/AM; </w:t>
      </w:r>
      <w:r w:rsidR="0091630C" w:rsidRPr="0003565D">
        <w:rPr>
          <w:rFonts w:ascii="Arial Narrow" w:hAnsi="Arial Narrow" w:cs="Arial"/>
          <w:b/>
          <w:bCs/>
          <w:color w:val="000000"/>
          <w:sz w:val="24"/>
          <w:szCs w:val="24"/>
        </w:rPr>
        <w:t>10.3. Dar quitação</w:t>
      </w:r>
      <w:r w:rsidR="0091630C" w:rsidRPr="0003565D">
        <w:rPr>
          <w:rFonts w:ascii="Arial Narrow" w:hAnsi="Arial Narrow" w:cs="Arial"/>
          <w:color w:val="000000"/>
          <w:sz w:val="24"/>
          <w:szCs w:val="24"/>
        </w:rPr>
        <w:t xml:space="preserve"> ao </w:t>
      </w:r>
      <w:r w:rsidR="0091630C" w:rsidRPr="0003565D">
        <w:rPr>
          <w:rFonts w:ascii="Arial Narrow" w:hAnsi="Arial Narrow" w:cs="Arial"/>
          <w:b/>
          <w:bCs/>
          <w:color w:val="000000"/>
          <w:sz w:val="24"/>
          <w:szCs w:val="24"/>
        </w:rPr>
        <w:t>Senhor Ricardo Queiroz de Paiva</w:t>
      </w:r>
      <w:r w:rsidR="0091630C" w:rsidRPr="0003565D">
        <w:rPr>
          <w:rFonts w:ascii="Arial Narrow" w:hAnsi="Arial Narrow" w:cs="Arial"/>
          <w:color w:val="000000"/>
          <w:sz w:val="24"/>
          <w:szCs w:val="24"/>
        </w:rPr>
        <w:t xml:space="preserve">, Gestor da Defensoria Pública do Estado do Amazonas - DPE, à época, nos termos dos artigos 23 e 72, inciso I, da Lei nº 2423/1996-LOTCE, c/c o artigo 189, inciso I, da Resolução nº 04/2002 – RITCE; </w:t>
      </w:r>
      <w:r w:rsidR="0091630C" w:rsidRPr="0003565D">
        <w:rPr>
          <w:rFonts w:ascii="Arial Narrow" w:hAnsi="Arial Narrow" w:cs="Arial"/>
          <w:b/>
          <w:bCs/>
          <w:color w:val="000000"/>
          <w:sz w:val="24"/>
          <w:szCs w:val="24"/>
        </w:rPr>
        <w:t>10.4. Dar quitação</w:t>
      </w:r>
      <w:r w:rsidR="0091630C" w:rsidRPr="0003565D">
        <w:rPr>
          <w:rFonts w:ascii="Arial Narrow" w:hAnsi="Arial Narrow" w:cs="Arial"/>
          <w:color w:val="000000"/>
          <w:sz w:val="24"/>
          <w:szCs w:val="24"/>
        </w:rPr>
        <w:t xml:space="preserve"> ao </w:t>
      </w:r>
      <w:r w:rsidR="0091630C" w:rsidRPr="0003565D">
        <w:rPr>
          <w:rFonts w:ascii="Arial Narrow" w:hAnsi="Arial Narrow" w:cs="Arial"/>
          <w:b/>
          <w:bCs/>
          <w:color w:val="000000"/>
          <w:sz w:val="24"/>
          <w:szCs w:val="24"/>
        </w:rPr>
        <w:t>Senhor Thiago Nobre Rosas</w:t>
      </w:r>
      <w:r w:rsidR="0091630C" w:rsidRPr="0003565D">
        <w:rPr>
          <w:rFonts w:ascii="Arial Narrow" w:hAnsi="Arial Narrow" w:cs="Arial"/>
          <w:color w:val="000000"/>
          <w:sz w:val="24"/>
          <w:szCs w:val="24"/>
        </w:rPr>
        <w:t xml:space="preserve">, Ordenador de Despesas da Defensoria Pública do Estado do Amazonas – DPE, à época, nos termos dos artigos 23 e 72, inciso I, da Lei nº 2423/1996-LOTCE, c/c o artigo 189, inciso I, da Resolução nº 04/2002-RITCE; </w:t>
      </w:r>
      <w:r w:rsidR="0091630C" w:rsidRPr="0003565D">
        <w:rPr>
          <w:rFonts w:ascii="Arial Narrow" w:hAnsi="Arial Narrow" w:cs="Arial"/>
          <w:b/>
          <w:bCs/>
          <w:color w:val="000000"/>
          <w:sz w:val="24"/>
          <w:szCs w:val="24"/>
        </w:rPr>
        <w:t>10.5. Determinar</w:t>
      </w:r>
      <w:r w:rsidR="0091630C" w:rsidRPr="0003565D">
        <w:rPr>
          <w:rFonts w:ascii="Arial Narrow" w:hAnsi="Arial Narrow" w:cs="Arial"/>
          <w:color w:val="000000"/>
          <w:sz w:val="24"/>
          <w:szCs w:val="24"/>
        </w:rPr>
        <w:t xml:space="preserve"> que seja recomendado à Origem que, nos termos do §2º, do artigo 188, do Regimento Interno, evite a ocorrência das seguintes impropriedades, em futuras prestações de contas: </w:t>
      </w:r>
      <w:r w:rsidR="0091630C" w:rsidRPr="0003565D">
        <w:rPr>
          <w:rFonts w:ascii="Arial Narrow" w:hAnsi="Arial Narrow" w:cs="Arial"/>
          <w:b/>
          <w:bCs/>
          <w:color w:val="000000"/>
          <w:sz w:val="24"/>
          <w:szCs w:val="24"/>
        </w:rPr>
        <w:t>10.5.1.</w:t>
      </w:r>
      <w:r w:rsidR="0091630C" w:rsidRPr="0003565D">
        <w:rPr>
          <w:rFonts w:ascii="Arial Narrow" w:hAnsi="Arial Narrow" w:cs="Arial"/>
          <w:color w:val="000000"/>
          <w:sz w:val="24"/>
          <w:szCs w:val="24"/>
        </w:rPr>
        <w:t xml:space="preserve"> Saldo existente na conta “Depósitos Restituíveis e Valores Vinculados”, no Balanço Financeiro; </w:t>
      </w:r>
      <w:r w:rsidR="0091630C" w:rsidRPr="0003565D">
        <w:rPr>
          <w:rFonts w:ascii="Arial Narrow" w:hAnsi="Arial Narrow" w:cs="Arial"/>
          <w:b/>
          <w:bCs/>
          <w:color w:val="000000"/>
          <w:sz w:val="24"/>
          <w:szCs w:val="24"/>
        </w:rPr>
        <w:t>10.5.2.</w:t>
      </w:r>
      <w:r w:rsidR="0091630C" w:rsidRPr="0003565D">
        <w:rPr>
          <w:rFonts w:ascii="Arial Narrow" w:hAnsi="Arial Narrow" w:cs="Arial"/>
          <w:color w:val="000000"/>
          <w:sz w:val="24"/>
          <w:szCs w:val="24"/>
        </w:rPr>
        <w:t xml:space="preserve"> Saldo existente na conta “Adiantamentos Concedidos”, no Balanço Financeiro;</w:t>
      </w:r>
      <w:r w:rsidR="00BB5CC7"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10.5.3.</w:t>
      </w:r>
      <w:r w:rsidR="00BB5CC7" w:rsidRPr="0003565D">
        <w:rPr>
          <w:rFonts w:ascii="Arial Narrow" w:hAnsi="Arial Narrow" w:cs="Arial"/>
          <w:color w:val="000000"/>
          <w:sz w:val="24"/>
          <w:szCs w:val="24"/>
        </w:rPr>
        <w:t xml:space="preserve"> </w:t>
      </w:r>
      <w:r w:rsidR="0091630C" w:rsidRPr="0003565D">
        <w:rPr>
          <w:rFonts w:ascii="Arial Narrow" w:hAnsi="Arial Narrow" w:cs="Arial"/>
          <w:color w:val="000000"/>
          <w:sz w:val="24"/>
          <w:szCs w:val="24"/>
        </w:rPr>
        <w:t xml:space="preserve">Saldo existente na conta “Obrigações Conveniadas e Outros Instrumentos Congêneres”, no Balanço Patrimonial; </w:t>
      </w:r>
      <w:r w:rsidR="0091630C" w:rsidRPr="0003565D">
        <w:rPr>
          <w:rFonts w:ascii="Arial Narrow" w:hAnsi="Arial Narrow" w:cs="Arial"/>
          <w:b/>
          <w:bCs/>
          <w:color w:val="000000"/>
          <w:sz w:val="24"/>
          <w:szCs w:val="24"/>
        </w:rPr>
        <w:t>10.5.4.</w:t>
      </w:r>
      <w:r w:rsidR="0091630C" w:rsidRPr="0003565D">
        <w:rPr>
          <w:rFonts w:ascii="Arial Narrow" w:hAnsi="Arial Narrow" w:cs="Arial"/>
          <w:color w:val="000000"/>
          <w:sz w:val="24"/>
          <w:szCs w:val="24"/>
        </w:rPr>
        <w:t xml:space="preserve"> Saldo existente na conta “Valores Restituíveis”, no Balanço Patrimonial; </w:t>
      </w:r>
      <w:r w:rsidR="0091630C" w:rsidRPr="0003565D">
        <w:rPr>
          <w:rFonts w:ascii="Arial Narrow" w:hAnsi="Arial Narrow" w:cs="Arial"/>
          <w:b/>
          <w:bCs/>
          <w:color w:val="000000"/>
          <w:sz w:val="24"/>
          <w:szCs w:val="24"/>
        </w:rPr>
        <w:t>10.5.5.</w:t>
      </w:r>
      <w:r w:rsidR="0091630C" w:rsidRPr="0003565D">
        <w:rPr>
          <w:rFonts w:ascii="Arial Narrow" w:hAnsi="Arial Narrow" w:cs="Arial"/>
          <w:color w:val="000000"/>
          <w:sz w:val="24"/>
          <w:szCs w:val="24"/>
        </w:rPr>
        <w:t xml:space="preserve"> Saldo existente na conta “Outras Obrigações a Curto Prazo”, no Balanço Patrimonial; </w:t>
      </w:r>
      <w:r w:rsidR="0091630C" w:rsidRPr="0003565D">
        <w:rPr>
          <w:rFonts w:ascii="Arial Narrow" w:hAnsi="Arial Narrow" w:cs="Arial"/>
          <w:b/>
          <w:bCs/>
          <w:color w:val="000000"/>
          <w:sz w:val="24"/>
          <w:szCs w:val="24"/>
        </w:rPr>
        <w:t>10.5.6.</w:t>
      </w:r>
      <w:r w:rsidR="0091630C" w:rsidRPr="0003565D">
        <w:rPr>
          <w:rFonts w:ascii="Arial Narrow" w:hAnsi="Arial Narrow" w:cs="Arial"/>
          <w:color w:val="000000"/>
          <w:sz w:val="24"/>
          <w:szCs w:val="24"/>
        </w:rPr>
        <w:t xml:space="preserve"> Diferença de saldo encontrado entre despesas liquidadas e despesas pagas no saldo da conta “pessoal e encargos sociais”, no Balanço Orçamentário; </w:t>
      </w:r>
      <w:r w:rsidR="0091630C" w:rsidRPr="0003565D">
        <w:rPr>
          <w:rFonts w:ascii="Arial Narrow" w:hAnsi="Arial Narrow" w:cs="Arial"/>
          <w:b/>
          <w:bCs/>
          <w:color w:val="000000"/>
          <w:sz w:val="24"/>
          <w:szCs w:val="24"/>
        </w:rPr>
        <w:t>10.5.7.</w:t>
      </w:r>
      <w:r w:rsidR="0091630C" w:rsidRPr="0003565D">
        <w:rPr>
          <w:rFonts w:ascii="Arial Narrow" w:hAnsi="Arial Narrow" w:cs="Arial"/>
          <w:color w:val="000000"/>
          <w:sz w:val="24"/>
          <w:szCs w:val="24"/>
        </w:rPr>
        <w:t xml:space="preserve"> Ausência de registros de convênios assinados pela DPE-AM; </w:t>
      </w:r>
      <w:r w:rsidR="0091630C" w:rsidRPr="0003565D">
        <w:rPr>
          <w:rFonts w:ascii="Arial Narrow" w:hAnsi="Arial Narrow" w:cs="Arial"/>
          <w:b/>
          <w:bCs/>
          <w:color w:val="000000"/>
          <w:sz w:val="24"/>
          <w:szCs w:val="24"/>
        </w:rPr>
        <w:t>10.5.8.</w:t>
      </w:r>
      <w:r w:rsidR="0091630C" w:rsidRPr="0003565D">
        <w:rPr>
          <w:rFonts w:ascii="Arial Narrow" w:hAnsi="Arial Narrow" w:cs="Arial"/>
          <w:color w:val="000000"/>
          <w:sz w:val="24"/>
          <w:szCs w:val="24"/>
        </w:rPr>
        <w:t xml:space="preserve"> Ausência das cópias das Declarações de Bens atualizadas dos servidores que exercem cargos comissionados e dos Diretores da Entidade, em consonância com o art. 13, da Lei n° 8.429/92, disposições legais da Lei n° 8.730/93 c/c art. 289, da Resolução n° 04/02–TCE AM; </w:t>
      </w:r>
      <w:r w:rsidR="0091630C" w:rsidRPr="0003565D">
        <w:rPr>
          <w:rFonts w:ascii="Arial Narrow" w:hAnsi="Arial Narrow" w:cs="Arial"/>
          <w:b/>
          <w:bCs/>
          <w:color w:val="000000"/>
          <w:sz w:val="24"/>
          <w:szCs w:val="24"/>
        </w:rPr>
        <w:t>10.5.9.</w:t>
      </w:r>
      <w:r w:rsidR="0091630C" w:rsidRPr="0003565D">
        <w:rPr>
          <w:rFonts w:ascii="Arial Narrow" w:hAnsi="Arial Narrow" w:cs="Arial"/>
          <w:color w:val="000000"/>
          <w:sz w:val="24"/>
          <w:szCs w:val="24"/>
        </w:rPr>
        <w:t xml:space="preserve"> Ausência da cópia do Quadro de Pessoal, </w:t>
      </w:r>
      <w:r w:rsidR="0091630C" w:rsidRPr="0003565D">
        <w:rPr>
          <w:rFonts w:ascii="Arial Narrow" w:hAnsi="Arial Narrow" w:cs="Arial"/>
          <w:color w:val="000000"/>
          <w:sz w:val="24"/>
          <w:szCs w:val="24"/>
        </w:rPr>
        <w:lastRenderedPageBreak/>
        <w:t xml:space="preserve">Plano de Carreira, Cargos e Salário e cópia do documento legal de criação de cargos, conforme artigos 39, §§ 1º e 8º e 61, inciso II, alínea “a” da Constituição Federal ou legislação específica; </w:t>
      </w:r>
      <w:r w:rsidR="0091630C" w:rsidRPr="0003565D">
        <w:rPr>
          <w:rFonts w:ascii="Arial Narrow" w:hAnsi="Arial Narrow" w:cs="Arial"/>
          <w:b/>
          <w:bCs/>
          <w:color w:val="000000"/>
          <w:sz w:val="24"/>
          <w:szCs w:val="24"/>
        </w:rPr>
        <w:t>10.5.10.</w:t>
      </w:r>
      <w:r w:rsidR="0091630C" w:rsidRPr="0003565D">
        <w:rPr>
          <w:rFonts w:ascii="Arial Narrow" w:hAnsi="Arial Narrow" w:cs="Arial"/>
          <w:color w:val="000000"/>
          <w:sz w:val="24"/>
          <w:szCs w:val="24"/>
        </w:rPr>
        <w:t xml:space="preserve"> Ausência da cópia do organograma da DPE-AM, ato designatório de criação do setor de Auditoria Interna, rol de agentes envolvidos, a natureza do vínculo laboral, assim como a qualificação acadêmica, conforme determina o art. 43 da Lei n° 2.423/1996 c/c art. 45 da CF/88. </w:t>
      </w:r>
      <w:r w:rsidR="0091630C" w:rsidRPr="0003565D">
        <w:rPr>
          <w:rFonts w:ascii="Arial Narrow" w:hAnsi="Arial Narrow" w:cs="Arial"/>
          <w:b/>
          <w:bCs/>
          <w:color w:val="000000"/>
          <w:sz w:val="24"/>
          <w:szCs w:val="24"/>
        </w:rPr>
        <w:t>10.6. Determinar</w:t>
      </w:r>
      <w:r w:rsidR="0091630C" w:rsidRPr="0003565D">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r w:rsidR="0091630C" w:rsidRPr="0003565D">
        <w:rPr>
          <w:rFonts w:ascii="Arial Narrow" w:hAnsi="Arial Narrow" w:cs="Arial"/>
          <w:b/>
          <w:color w:val="000000"/>
          <w:sz w:val="24"/>
          <w:szCs w:val="24"/>
        </w:rPr>
        <w:t>CONSELHEIRO-RELATOR: JOSUÉ CLÁUDIO DE SOUZA NETO. PROCESSO Nº 12.370/2017</w:t>
      </w:r>
      <w:r w:rsidR="0091630C" w:rsidRPr="0003565D">
        <w:rPr>
          <w:rFonts w:ascii="Arial Narrow" w:hAnsi="Arial Narrow" w:cs="Arial"/>
          <w:color w:val="000000"/>
          <w:sz w:val="24"/>
          <w:szCs w:val="24"/>
        </w:rPr>
        <w:t xml:space="preserve"> - Tomada de Contas Especial do </w:t>
      </w:r>
      <w:r w:rsidR="0091630C" w:rsidRPr="0003565D">
        <w:rPr>
          <w:rFonts w:ascii="Arial Narrow" w:hAnsi="Arial Narrow" w:cs="Arial"/>
          <w:sz w:val="24"/>
          <w:szCs w:val="24"/>
        </w:rPr>
        <w:t>Convênio n° 037/2011 firmado entre a Secretaria de Estado de Produção Rural – SEPROR e o Instituto Agropecuário de Economia Solidária para Assessoramento Técnico e Assistencial de Desenvolvimento Sustentável</w:t>
      </w:r>
      <w:r w:rsidR="0091630C" w:rsidRPr="0003565D">
        <w:rPr>
          <w:rFonts w:ascii="Arial Narrow" w:hAnsi="Arial Narrow" w:cs="Arial"/>
          <w:color w:val="000000"/>
          <w:sz w:val="24"/>
          <w:szCs w:val="24"/>
        </w:rPr>
        <w:t>.</w:t>
      </w:r>
      <w:r w:rsidR="0091630C" w:rsidRPr="0003565D">
        <w:rPr>
          <w:rFonts w:ascii="Arial Narrow" w:hAnsi="Arial Narrow" w:cs="Arial"/>
          <w:b/>
          <w:color w:val="000000"/>
          <w:sz w:val="24"/>
          <w:szCs w:val="24"/>
        </w:rPr>
        <w:t xml:space="preserve"> ACÓRDÃO Nº 1374/2021: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11, inciso V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sz w:val="24"/>
          <w:szCs w:val="24"/>
        </w:rPr>
        <w:t xml:space="preserve"> 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Conselheiro-Relator</w:t>
      </w:r>
      <w:r w:rsidR="0091630C" w:rsidRPr="0003565D">
        <w:rPr>
          <w:rFonts w:ascii="Arial Narrow" w:hAnsi="Arial Narrow" w:cs="Arial"/>
          <w:b/>
          <w:noProof/>
          <w:sz w:val="24"/>
          <w:szCs w:val="24"/>
        </w:rPr>
        <w:t>, em parcial consonância</w:t>
      </w:r>
      <w:r w:rsidR="0091630C" w:rsidRPr="0003565D">
        <w:rPr>
          <w:rFonts w:ascii="Arial Narrow" w:hAnsi="Arial Narrow" w:cs="Arial"/>
          <w:noProof/>
          <w:sz w:val="24"/>
          <w:szCs w:val="24"/>
        </w:rPr>
        <w:t xml:space="preserve"> com o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8.1. Considerar revel </w:t>
      </w:r>
      <w:r w:rsidR="0091630C" w:rsidRPr="0003565D">
        <w:rPr>
          <w:rFonts w:ascii="Arial Narrow" w:hAnsi="Arial Narrow" w:cs="Arial"/>
          <w:bCs/>
          <w:color w:val="000000"/>
          <w:sz w:val="24"/>
          <w:szCs w:val="24"/>
        </w:rPr>
        <w:t>o</w:t>
      </w:r>
      <w:r w:rsidR="0091630C" w:rsidRPr="0003565D">
        <w:rPr>
          <w:rFonts w:ascii="Arial Narrow" w:hAnsi="Arial Narrow" w:cs="Arial"/>
          <w:b/>
          <w:color w:val="000000"/>
          <w:sz w:val="24"/>
          <w:szCs w:val="24"/>
        </w:rPr>
        <w:t xml:space="preserve"> Sr. </w:t>
      </w:r>
      <w:proofErr w:type="spellStart"/>
      <w:r w:rsidR="0091630C" w:rsidRPr="0003565D">
        <w:rPr>
          <w:rFonts w:ascii="Arial Narrow" w:hAnsi="Arial Narrow" w:cs="Arial"/>
          <w:b/>
          <w:color w:val="000000"/>
          <w:sz w:val="24"/>
          <w:szCs w:val="24"/>
        </w:rPr>
        <w:t>Eudimar</w:t>
      </w:r>
      <w:proofErr w:type="spellEnd"/>
      <w:r w:rsidR="0091630C" w:rsidRPr="0003565D">
        <w:rPr>
          <w:rFonts w:ascii="Arial Narrow" w:hAnsi="Arial Narrow" w:cs="Arial"/>
          <w:b/>
          <w:color w:val="000000"/>
          <w:sz w:val="24"/>
          <w:szCs w:val="24"/>
        </w:rPr>
        <w:t xml:space="preserve"> Almeida da Silva </w:t>
      </w:r>
      <w:r w:rsidR="0091630C" w:rsidRPr="0003565D">
        <w:rPr>
          <w:rFonts w:ascii="Arial Narrow" w:hAnsi="Arial Narrow" w:cs="Arial"/>
          <w:bCs/>
          <w:color w:val="000000"/>
          <w:sz w:val="24"/>
          <w:szCs w:val="24"/>
        </w:rPr>
        <w:t>e o</w:t>
      </w:r>
      <w:r w:rsidR="0091630C" w:rsidRPr="0003565D">
        <w:rPr>
          <w:rFonts w:ascii="Arial Narrow" w:hAnsi="Arial Narrow" w:cs="Arial"/>
          <w:b/>
          <w:color w:val="000000"/>
          <w:sz w:val="24"/>
          <w:szCs w:val="24"/>
        </w:rPr>
        <w:t xml:space="preserve"> Sr. </w:t>
      </w:r>
      <w:proofErr w:type="spellStart"/>
      <w:r w:rsidR="0091630C" w:rsidRPr="0003565D">
        <w:rPr>
          <w:rFonts w:ascii="Arial Narrow" w:hAnsi="Arial Narrow" w:cs="Arial"/>
          <w:b/>
          <w:color w:val="000000"/>
          <w:sz w:val="24"/>
          <w:szCs w:val="24"/>
        </w:rPr>
        <w:t>Eronildo</w:t>
      </w:r>
      <w:proofErr w:type="spellEnd"/>
      <w:r w:rsidR="0091630C" w:rsidRPr="0003565D">
        <w:rPr>
          <w:rFonts w:ascii="Arial Narrow" w:hAnsi="Arial Narrow" w:cs="Arial"/>
          <w:b/>
          <w:color w:val="000000"/>
          <w:sz w:val="24"/>
          <w:szCs w:val="24"/>
        </w:rPr>
        <w:t xml:space="preserve"> Braga Bezerra; 8.2. Julgar legal </w:t>
      </w:r>
      <w:r w:rsidR="0091630C" w:rsidRPr="0003565D">
        <w:rPr>
          <w:rFonts w:ascii="Arial Narrow" w:hAnsi="Arial Narrow" w:cs="Arial"/>
          <w:bCs/>
          <w:color w:val="000000"/>
          <w:sz w:val="24"/>
          <w:szCs w:val="24"/>
        </w:rPr>
        <w:t xml:space="preserve">o Termo de Convênio nº 037/2011 firmado entre a Secretaria de Estado de Produção Rural - SEPROR e o Instituto Agropecuário de Economia Solidária para Assessoramento Técnico e Assistencial de Desenvolvimento Sustentável; </w:t>
      </w:r>
      <w:r w:rsidR="0091630C" w:rsidRPr="0003565D">
        <w:rPr>
          <w:rFonts w:ascii="Arial Narrow" w:hAnsi="Arial Narrow" w:cs="Arial"/>
          <w:b/>
          <w:color w:val="000000"/>
          <w:sz w:val="24"/>
          <w:szCs w:val="24"/>
        </w:rPr>
        <w:t xml:space="preserve">8.3. Julgar irregular </w:t>
      </w:r>
      <w:r w:rsidR="0091630C" w:rsidRPr="0003565D">
        <w:rPr>
          <w:rFonts w:ascii="Arial Narrow" w:hAnsi="Arial Narrow" w:cs="Arial"/>
          <w:bCs/>
          <w:color w:val="000000"/>
          <w:sz w:val="24"/>
          <w:szCs w:val="24"/>
        </w:rPr>
        <w:t xml:space="preserve">a Tomada de Contas Especial do Convênio da nº 037/2011 - SEPROR, de responsabilidade do Sr. </w:t>
      </w:r>
      <w:proofErr w:type="spellStart"/>
      <w:r w:rsidR="0091630C" w:rsidRPr="0003565D">
        <w:rPr>
          <w:rFonts w:ascii="Arial Narrow" w:hAnsi="Arial Narrow" w:cs="Arial"/>
          <w:bCs/>
          <w:color w:val="000000"/>
          <w:sz w:val="24"/>
          <w:szCs w:val="24"/>
        </w:rPr>
        <w:t>Eudimar</w:t>
      </w:r>
      <w:proofErr w:type="spellEnd"/>
      <w:r w:rsidR="0091630C" w:rsidRPr="0003565D">
        <w:rPr>
          <w:rFonts w:ascii="Arial Narrow" w:hAnsi="Arial Narrow" w:cs="Arial"/>
          <w:bCs/>
          <w:color w:val="000000"/>
          <w:sz w:val="24"/>
          <w:szCs w:val="24"/>
        </w:rPr>
        <w:t xml:space="preserve"> Almeida da Silva – Ordenador das despesas, com fulcro no art. 22, III da Lei 2.423/96; </w:t>
      </w:r>
      <w:r w:rsidR="0091630C" w:rsidRPr="0003565D">
        <w:rPr>
          <w:rFonts w:ascii="Arial Narrow" w:hAnsi="Arial Narrow" w:cs="Arial"/>
          <w:b/>
          <w:color w:val="000000"/>
          <w:sz w:val="24"/>
          <w:szCs w:val="24"/>
        </w:rPr>
        <w:t xml:space="preserve">8.4. Aplicar Multa </w:t>
      </w:r>
      <w:r w:rsidR="0091630C" w:rsidRPr="0003565D">
        <w:rPr>
          <w:rFonts w:ascii="Arial Narrow" w:hAnsi="Arial Narrow" w:cs="Arial"/>
          <w:bCs/>
          <w:color w:val="000000"/>
          <w:sz w:val="24"/>
          <w:szCs w:val="24"/>
        </w:rPr>
        <w:t>ao</w:t>
      </w:r>
      <w:r w:rsidR="0091630C" w:rsidRPr="0003565D">
        <w:rPr>
          <w:rFonts w:ascii="Arial Narrow" w:hAnsi="Arial Narrow" w:cs="Arial"/>
          <w:b/>
          <w:color w:val="000000"/>
          <w:sz w:val="24"/>
          <w:szCs w:val="24"/>
        </w:rPr>
        <w:t xml:space="preserve"> Sr. </w:t>
      </w:r>
      <w:proofErr w:type="spellStart"/>
      <w:r w:rsidR="0091630C" w:rsidRPr="0003565D">
        <w:rPr>
          <w:rFonts w:ascii="Arial Narrow" w:hAnsi="Arial Narrow" w:cs="Arial"/>
          <w:b/>
          <w:color w:val="000000"/>
          <w:sz w:val="24"/>
          <w:szCs w:val="24"/>
        </w:rPr>
        <w:t>Eudimar</w:t>
      </w:r>
      <w:proofErr w:type="spellEnd"/>
      <w:r w:rsidR="0091630C" w:rsidRPr="0003565D">
        <w:rPr>
          <w:rFonts w:ascii="Arial Narrow" w:hAnsi="Arial Narrow" w:cs="Arial"/>
          <w:b/>
          <w:color w:val="000000"/>
          <w:sz w:val="24"/>
          <w:szCs w:val="24"/>
        </w:rPr>
        <w:t xml:space="preserve"> Almeida da Silva </w:t>
      </w:r>
      <w:r w:rsidR="0091630C" w:rsidRPr="0003565D">
        <w:rPr>
          <w:rFonts w:ascii="Arial Narrow" w:hAnsi="Arial Narrow" w:cs="Arial"/>
          <w:bCs/>
          <w:color w:val="000000"/>
          <w:sz w:val="24"/>
          <w:szCs w:val="24"/>
        </w:rPr>
        <w:t>no valor de</w:t>
      </w:r>
      <w:r w:rsidR="0091630C" w:rsidRPr="0003565D">
        <w:rPr>
          <w:rFonts w:ascii="Arial Narrow" w:hAnsi="Arial Narrow" w:cs="Arial"/>
          <w:b/>
          <w:color w:val="000000"/>
          <w:sz w:val="24"/>
          <w:szCs w:val="24"/>
        </w:rPr>
        <w:t xml:space="preserve"> R$ 6.827,19 </w:t>
      </w:r>
      <w:r w:rsidR="0091630C" w:rsidRPr="0003565D">
        <w:rPr>
          <w:rFonts w:ascii="Arial Narrow" w:hAnsi="Arial Narrow" w:cs="Arial"/>
          <w:bCs/>
          <w:color w:val="000000"/>
          <w:sz w:val="24"/>
          <w:szCs w:val="24"/>
        </w:rPr>
        <w:t>(seis mil, oitocentos e vinte e sete reais e dezenove centavos) e fixar</w:t>
      </w:r>
      <w:r w:rsidR="0091630C" w:rsidRPr="0003565D">
        <w:rPr>
          <w:rFonts w:ascii="Arial Narrow" w:hAnsi="Arial Narrow" w:cs="Arial"/>
          <w:b/>
          <w:color w:val="000000"/>
          <w:sz w:val="24"/>
          <w:szCs w:val="24"/>
        </w:rPr>
        <w:t xml:space="preserve"> prazo de 30 (trinta) dias </w:t>
      </w:r>
      <w:r w:rsidR="0091630C" w:rsidRPr="0003565D">
        <w:rPr>
          <w:rFonts w:ascii="Arial Narrow" w:hAnsi="Arial Narrow" w:cs="Arial"/>
          <w:bCs/>
          <w:color w:val="000000"/>
          <w:sz w:val="24"/>
          <w:szCs w:val="24"/>
        </w:rPr>
        <w:t xml:space="preserve">para que o responsável recolha o valor da multa, com fundamento no art. 308, V do Regimento Interno c/c 54, V da Lei n. 2423/96 quanto as restrições do Relatório Conclusivo nº 220/2021-DEATV,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1630C" w:rsidRPr="0003565D">
        <w:rPr>
          <w:rFonts w:ascii="Arial Narrow" w:hAnsi="Arial Narrow" w:cs="Arial"/>
          <w:b/>
          <w:color w:val="000000"/>
          <w:sz w:val="24"/>
          <w:szCs w:val="24"/>
        </w:rPr>
        <w:t xml:space="preserve">8.5. Aplicar Multa </w:t>
      </w:r>
      <w:r w:rsidR="0091630C" w:rsidRPr="0003565D">
        <w:rPr>
          <w:rFonts w:ascii="Arial Narrow" w:hAnsi="Arial Narrow" w:cs="Arial"/>
          <w:bCs/>
          <w:color w:val="000000"/>
          <w:sz w:val="24"/>
          <w:szCs w:val="24"/>
        </w:rPr>
        <w:t>ao</w:t>
      </w:r>
      <w:r w:rsidR="0091630C" w:rsidRPr="0003565D">
        <w:rPr>
          <w:rFonts w:ascii="Arial Narrow" w:hAnsi="Arial Narrow" w:cs="Arial"/>
          <w:b/>
          <w:color w:val="000000"/>
          <w:sz w:val="24"/>
          <w:szCs w:val="24"/>
        </w:rPr>
        <w:t xml:space="preserve"> Sr. </w:t>
      </w:r>
      <w:proofErr w:type="spellStart"/>
      <w:r w:rsidR="0091630C" w:rsidRPr="0003565D">
        <w:rPr>
          <w:rFonts w:ascii="Arial Narrow" w:hAnsi="Arial Narrow" w:cs="Arial"/>
          <w:b/>
          <w:color w:val="000000"/>
          <w:sz w:val="24"/>
          <w:szCs w:val="24"/>
        </w:rPr>
        <w:t>Eronildo</w:t>
      </w:r>
      <w:proofErr w:type="spellEnd"/>
      <w:r w:rsidR="0091630C" w:rsidRPr="0003565D">
        <w:rPr>
          <w:rFonts w:ascii="Arial Narrow" w:hAnsi="Arial Narrow" w:cs="Arial"/>
          <w:b/>
          <w:color w:val="000000"/>
          <w:sz w:val="24"/>
          <w:szCs w:val="24"/>
        </w:rPr>
        <w:t xml:space="preserve"> Braga Bezerra </w:t>
      </w:r>
      <w:r w:rsidR="0091630C" w:rsidRPr="0003565D">
        <w:rPr>
          <w:rFonts w:ascii="Arial Narrow" w:hAnsi="Arial Narrow" w:cs="Arial"/>
          <w:bCs/>
          <w:color w:val="000000"/>
          <w:sz w:val="24"/>
          <w:szCs w:val="24"/>
        </w:rPr>
        <w:t>no valor de</w:t>
      </w:r>
      <w:r w:rsidR="0091630C" w:rsidRPr="0003565D">
        <w:rPr>
          <w:rFonts w:ascii="Arial Narrow" w:hAnsi="Arial Narrow" w:cs="Arial"/>
          <w:b/>
          <w:color w:val="000000"/>
          <w:sz w:val="24"/>
          <w:szCs w:val="24"/>
        </w:rPr>
        <w:t xml:space="preserve"> R$ 13.654,39 </w:t>
      </w:r>
      <w:r w:rsidR="0091630C" w:rsidRPr="0003565D">
        <w:rPr>
          <w:rFonts w:ascii="Arial Narrow" w:hAnsi="Arial Narrow" w:cs="Arial"/>
          <w:bCs/>
          <w:color w:val="000000"/>
          <w:sz w:val="24"/>
          <w:szCs w:val="24"/>
        </w:rPr>
        <w:t>(treze mil, seiscentos e cinquenta e quatro reais e trinta e nove centavos) e fixar</w:t>
      </w:r>
      <w:r w:rsidR="0091630C" w:rsidRPr="0003565D">
        <w:rPr>
          <w:rFonts w:ascii="Arial Narrow" w:hAnsi="Arial Narrow" w:cs="Arial"/>
          <w:b/>
          <w:color w:val="000000"/>
          <w:sz w:val="24"/>
          <w:szCs w:val="24"/>
        </w:rPr>
        <w:t xml:space="preserve"> prazo de 30 (trinta) dias </w:t>
      </w:r>
      <w:r w:rsidR="0091630C" w:rsidRPr="0003565D">
        <w:rPr>
          <w:rFonts w:ascii="Arial Narrow" w:hAnsi="Arial Narrow" w:cs="Arial"/>
          <w:bCs/>
          <w:color w:val="000000"/>
          <w:sz w:val="24"/>
          <w:szCs w:val="24"/>
        </w:rPr>
        <w:t>para que o responsável recolha o valor da multa, com fundamento no art. 308, VI do Regimento Interno c/c 54, VI da Lei n. 2423/96 quanto as restrições do Relatório Conclusivo nº 220/2021-DEATV,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w:t>
      </w:r>
      <w:r w:rsidR="00BB5CC7" w:rsidRPr="0003565D">
        <w:rPr>
          <w:rFonts w:ascii="Arial Narrow" w:hAnsi="Arial Narrow" w:cs="Arial"/>
          <w:bCs/>
          <w:color w:val="000000"/>
          <w:sz w:val="24"/>
          <w:szCs w:val="24"/>
        </w:rPr>
        <w:t xml:space="preserve"> </w:t>
      </w:r>
      <w:r w:rsidR="0091630C" w:rsidRPr="0003565D">
        <w:rPr>
          <w:rFonts w:ascii="Arial Narrow" w:hAnsi="Arial Narrow" w:cs="Arial"/>
          <w:bCs/>
          <w:color w:val="000000"/>
          <w:sz w:val="24"/>
          <w:szCs w:val="24"/>
        </w:rPr>
        <w:t xml:space="preserve">como proceder, conforme estabelecido no Acordo de Cooperação firmado com o Instituto de Estudos de Protesto de Títulos do Brasil - Seção Amazonas - IEPTB/AM, ao encaminhamento do título executivo para protesto em nome do </w:t>
      </w:r>
      <w:r w:rsidR="0091630C" w:rsidRPr="0003565D">
        <w:rPr>
          <w:rFonts w:ascii="Arial Narrow" w:hAnsi="Arial Narrow" w:cs="Arial"/>
          <w:bCs/>
          <w:color w:val="000000"/>
          <w:sz w:val="24"/>
          <w:szCs w:val="24"/>
        </w:rPr>
        <w:lastRenderedPageBreak/>
        <w:t xml:space="preserve">responsável; </w:t>
      </w:r>
      <w:r w:rsidR="0091630C" w:rsidRPr="0003565D">
        <w:rPr>
          <w:rFonts w:ascii="Arial Narrow" w:hAnsi="Arial Narrow" w:cs="Arial"/>
          <w:b/>
          <w:color w:val="000000"/>
          <w:sz w:val="24"/>
          <w:szCs w:val="24"/>
        </w:rPr>
        <w:t xml:space="preserve">8.6. Considerar em Alcance </w:t>
      </w:r>
      <w:r w:rsidR="0091630C" w:rsidRPr="0003565D">
        <w:rPr>
          <w:rFonts w:ascii="Arial Narrow" w:hAnsi="Arial Narrow" w:cs="Arial"/>
          <w:bCs/>
          <w:color w:val="000000"/>
          <w:sz w:val="24"/>
          <w:szCs w:val="24"/>
        </w:rPr>
        <w:t>ao</w:t>
      </w:r>
      <w:r w:rsidR="0091630C" w:rsidRPr="0003565D">
        <w:rPr>
          <w:rFonts w:ascii="Arial Narrow" w:hAnsi="Arial Narrow" w:cs="Arial"/>
          <w:b/>
          <w:color w:val="000000"/>
          <w:sz w:val="24"/>
          <w:szCs w:val="24"/>
        </w:rPr>
        <w:t xml:space="preserve"> Sr. </w:t>
      </w:r>
      <w:proofErr w:type="spellStart"/>
      <w:r w:rsidR="0091630C" w:rsidRPr="0003565D">
        <w:rPr>
          <w:rFonts w:ascii="Arial Narrow" w:hAnsi="Arial Narrow" w:cs="Arial"/>
          <w:b/>
          <w:color w:val="000000"/>
          <w:sz w:val="24"/>
          <w:szCs w:val="24"/>
        </w:rPr>
        <w:t>Eudimar</w:t>
      </w:r>
      <w:proofErr w:type="spellEnd"/>
      <w:r w:rsidR="0091630C" w:rsidRPr="0003565D">
        <w:rPr>
          <w:rFonts w:ascii="Arial Narrow" w:hAnsi="Arial Narrow" w:cs="Arial"/>
          <w:b/>
          <w:color w:val="000000"/>
          <w:sz w:val="24"/>
          <w:szCs w:val="24"/>
        </w:rPr>
        <w:t xml:space="preserve"> Almeida da Silva </w:t>
      </w:r>
      <w:r w:rsidR="0091630C" w:rsidRPr="0003565D">
        <w:rPr>
          <w:rFonts w:ascii="Arial Narrow" w:hAnsi="Arial Narrow" w:cs="Arial"/>
          <w:bCs/>
          <w:color w:val="000000"/>
          <w:sz w:val="24"/>
          <w:szCs w:val="24"/>
        </w:rPr>
        <w:t>no valor de</w:t>
      </w:r>
      <w:r w:rsidR="0091630C" w:rsidRPr="0003565D">
        <w:rPr>
          <w:rFonts w:ascii="Arial Narrow" w:hAnsi="Arial Narrow" w:cs="Arial"/>
          <w:b/>
          <w:color w:val="000000"/>
          <w:sz w:val="24"/>
          <w:szCs w:val="24"/>
        </w:rPr>
        <w:t xml:space="preserve"> R$ 8.000,00 </w:t>
      </w:r>
      <w:r w:rsidR="0091630C" w:rsidRPr="0003565D">
        <w:rPr>
          <w:rFonts w:ascii="Arial Narrow" w:hAnsi="Arial Narrow" w:cs="Arial"/>
          <w:bCs/>
          <w:color w:val="000000"/>
          <w:sz w:val="24"/>
          <w:szCs w:val="24"/>
        </w:rPr>
        <w:t>(oito mil reais) e fixar</w:t>
      </w:r>
      <w:r w:rsidR="0091630C" w:rsidRPr="0003565D">
        <w:rPr>
          <w:rFonts w:ascii="Arial Narrow" w:hAnsi="Arial Narrow" w:cs="Arial"/>
          <w:b/>
          <w:color w:val="000000"/>
          <w:sz w:val="24"/>
          <w:szCs w:val="24"/>
        </w:rPr>
        <w:t xml:space="preserve"> prazo de 30 (trinta) dias </w:t>
      </w:r>
      <w:r w:rsidR="0091630C" w:rsidRPr="0003565D">
        <w:rPr>
          <w:rFonts w:ascii="Arial Narrow" w:hAnsi="Arial Narrow" w:cs="Arial"/>
          <w:bCs/>
          <w:color w:val="000000"/>
          <w:sz w:val="24"/>
          <w:szCs w:val="24"/>
        </w:rPr>
        <w:t xml:space="preserve">para que o responsável recolha o valor do Alcance/Glosa, com fundamento no art. 304 do Regimento Interno do TCE/AM c/c art. 53 da Lei n. 2423/1996, quanto as restrições do Relatório Conclusivo nº 220/2021-DEATV,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1630C" w:rsidRPr="0003565D">
        <w:rPr>
          <w:rFonts w:ascii="Arial Narrow" w:hAnsi="Arial Narrow" w:cs="Arial"/>
          <w:b/>
          <w:color w:val="000000"/>
          <w:sz w:val="24"/>
          <w:szCs w:val="24"/>
        </w:rPr>
        <w:t xml:space="preserve">8.7. Recomendar </w:t>
      </w:r>
      <w:r w:rsidR="0091630C" w:rsidRPr="0003565D">
        <w:rPr>
          <w:rFonts w:ascii="Arial Narrow" w:hAnsi="Arial Narrow" w:cs="Arial"/>
          <w:bCs/>
          <w:color w:val="000000"/>
          <w:sz w:val="24"/>
          <w:szCs w:val="24"/>
        </w:rPr>
        <w:t xml:space="preserve">à </w:t>
      </w:r>
      <w:r w:rsidR="0091630C" w:rsidRPr="0003565D">
        <w:rPr>
          <w:rFonts w:ascii="Arial Narrow" w:hAnsi="Arial Narrow" w:cs="Arial"/>
          <w:b/>
          <w:color w:val="000000"/>
          <w:sz w:val="24"/>
          <w:szCs w:val="24"/>
        </w:rPr>
        <w:t>Secretaria de Estado de Produção Rural - SEPROR</w:t>
      </w:r>
      <w:r w:rsidR="0091630C" w:rsidRPr="0003565D">
        <w:rPr>
          <w:rFonts w:ascii="Arial Narrow" w:hAnsi="Arial Narrow" w:cs="Arial"/>
          <w:bCs/>
          <w:color w:val="000000"/>
          <w:sz w:val="24"/>
          <w:szCs w:val="24"/>
        </w:rPr>
        <w:t xml:space="preserve"> que: </w:t>
      </w:r>
      <w:r w:rsidR="0091630C" w:rsidRPr="0003565D">
        <w:rPr>
          <w:rFonts w:ascii="Arial Narrow" w:hAnsi="Arial Narrow" w:cs="Arial"/>
          <w:b/>
          <w:color w:val="000000"/>
          <w:sz w:val="24"/>
          <w:szCs w:val="24"/>
        </w:rPr>
        <w:t xml:space="preserve">8.7.1. </w:t>
      </w:r>
      <w:r w:rsidR="0091630C" w:rsidRPr="0003565D">
        <w:rPr>
          <w:rFonts w:ascii="Arial Narrow" w:hAnsi="Arial Narrow" w:cs="Arial"/>
          <w:bCs/>
          <w:color w:val="000000"/>
          <w:sz w:val="24"/>
          <w:szCs w:val="24"/>
        </w:rPr>
        <w:t>Observe com mais atenção ao preceito estabelecido no art. 2º, § 1º, da IN n. 08/2004-SCI;</w:t>
      </w:r>
      <w:r w:rsidR="0091630C" w:rsidRPr="0003565D">
        <w:rPr>
          <w:rFonts w:ascii="Arial Narrow" w:hAnsi="Arial Narrow" w:cs="Arial"/>
          <w:b/>
          <w:color w:val="000000"/>
          <w:sz w:val="24"/>
          <w:szCs w:val="24"/>
        </w:rPr>
        <w:t xml:space="preserve"> 8.7.2. </w:t>
      </w:r>
      <w:r w:rsidR="0091630C" w:rsidRPr="0003565D">
        <w:rPr>
          <w:rFonts w:ascii="Arial Narrow" w:hAnsi="Arial Narrow" w:cs="Arial"/>
          <w:bCs/>
          <w:color w:val="000000"/>
          <w:sz w:val="24"/>
          <w:szCs w:val="24"/>
        </w:rPr>
        <w:t>Observe os prazos para remessa da prestação de contas dos convênios a este Tribunal;</w:t>
      </w:r>
      <w:r w:rsidR="0091630C" w:rsidRPr="0003565D">
        <w:rPr>
          <w:rFonts w:ascii="Arial Narrow" w:hAnsi="Arial Narrow" w:cs="Arial"/>
          <w:b/>
          <w:color w:val="000000"/>
          <w:sz w:val="24"/>
          <w:szCs w:val="24"/>
        </w:rPr>
        <w:t xml:space="preserve"> 8.7.3. </w:t>
      </w:r>
      <w:r w:rsidR="0091630C" w:rsidRPr="0003565D">
        <w:rPr>
          <w:rFonts w:ascii="Arial Narrow" w:hAnsi="Arial Narrow" w:cs="Arial"/>
          <w:bCs/>
          <w:color w:val="000000"/>
          <w:sz w:val="24"/>
          <w:szCs w:val="24"/>
        </w:rPr>
        <w:t>Abstenha-se de celebrar convênio nesta modalidade;</w:t>
      </w:r>
      <w:r w:rsidR="0091630C" w:rsidRPr="0003565D">
        <w:rPr>
          <w:rFonts w:ascii="Arial Narrow" w:hAnsi="Arial Narrow" w:cs="Arial"/>
          <w:b/>
          <w:color w:val="000000"/>
          <w:sz w:val="24"/>
          <w:szCs w:val="24"/>
        </w:rPr>
        <w:t xml:space="preserve"> 8.7.4. </w:t>
      </w:r>
      <w:r w:rsidR="0091630C" w:rsidRPr="0003565D">
        <w:rPr>
          <w:rFonts w:ascii="Arial Narrow" w:hAnsi="Arial Narrow" w:cs="Arial"/>
          <w:bCs/>
          <w:color w:val="000000"/>
          <w:sz w:val="24"/>
          <w:szCs w:val="24"/>
        </w:rPr>
        <w:t>Apenas celebre novos convênio suportados por planos de trabalho que apresentem detalhamentos dos seus elementos.</w:t>
      </w:r>
      <w:r w:rsidR="0091630C" w:rsidRPr="0003565D">
        <w:rPr>
          <w:rFonts w:ascii="Arial Narrow" w:hAnsi="Arial Narrow" w:cs="Arial"/>
          <w:b/>
          <w:color w:val="000000"/>
          <w:sz w:val="24"/>
          <w:szCs w:val="24"/>
        </w:rPr>
        <w:t xml:space="preserve"> 8.8. Dar ciência </w:t>
      </w:r>
      <w:r w:rsidR="0091630C" w:rsidRPr="0003565D">
        <w:rPr>
          <w:rFonts w:ascii="Arial Narrow" w:hAnsi="Arial Narrow" w:cs="Arial"/>
          <w:bCs/>
          <w:color w:val="000000"/>
          <w:sz w:val="24"/>
          <w:szCs w:val="24"/>
        </w:rPr>
        <w:t xml:space="preserve">desta Decisão ao Sr. </w:t>
      </w:r>
      <w:proofErr w:type="spellStart"/>
      <w:r w:rsidR="0091630C" w:rsidRPr="0003565D">
        <w:rPr>
          <w:rFonts w:ascii="Arial Narrow" w:hAnsi="Arial Narrow" w:cs="Arial"/>
          <w:bCs/>
          <w:color w:val="000000"/>
          <w:sz w:val="24"/>
          <w:szCs w:val="24"/>
        </w:rPr>
        <w:t>Eudimar</w:t>
      </w:r>
      <w:proofErr w:type="spellEnd"/>
      <w:r w:rsidR="0091630C" w:rsidRPr="0003565D">
        <w:rPr>
          <w:rFonts w:ascii="Arial Narrow" w:hAnsi="Arial Narrow" w:cs="Arial"/>
          <w:bCs/>
          <w:color w:val="000000"/>
          <w:sz w:val="24"/>
          <w:szCs w:val="24"/>
        </w:rPr>
        <w:t xml:space="preserve"> Almeida da Silva e demais interessados; </w:t>
      </w:r>
      <w:r w:rsidR="0091630C" w:rsidRPr="0003565D">
        <w:rPr>
          <w:rFonts w:ascii="Arial Narrow" w:hAnsi="Arial Narrow" w:cs="Arial"/>
          <w:b/>
          <w:color w:val="000000"/>
          <w:sz w:val="24"/>
          <w:szCs w:val="24"/>
        </w:rPr>
        <w:t xml:space="preserve">8.9. Arquivar </w:t>
      </w:r>
      <w:r w:rsidR="0091630C" w:rsidRPr="0003565D">
        <w:rPr>
          <w:rFonts w:ascii="Arial Narrow" w:hAnsi="Arial Narrow" w:cs="Arial"/>
          <w:bCs/>
          <w:color w:val="000000"/>
          <w:sz w:val="24"/>
          <w:szCs w:val="24"/>
        </w:rPr>
        <w:t xml:space="preserve">os autos nos termos regimentais. </w:t>
      </w:r>
      <w:r w:rsidR="0091630C" w:rsidRPr="0003565D">
        <w:rPr>
          <w:rFonts w:ascii="Arial Narrow" w:hAnsi="Arial Narrow" w:cs="Arial"/>
          <w:b/>
          <w:color w:val="000000"/>
          <w:sz w:val="24"/>
          <w:szCs w:val="24"/>
        </w:rPr>
        <w:t>PROCESSO Nº 11.734/2019</w:t>
      </w:r>
      <w:r w:rsidR="0091630C" w:rsidRPr="0003565D">
        <w:rPr>
          <w:rFonts w:ascii="Arial Narrow" w:hAnsi="Arial Narrow" w:cs="Arial"/>
          <w:color w:val="000000"/>
          <w:sz w:val="24"/>
          <w:szCs w:val="24"/>
        </w:rPr>
        <w:t xml:space="preserve"> - Prestação de Contas Anual do Instituto Municipal de Previdência dos Servidores de Coari – COARIPREV, sob a responsabilidade do Sr. Eduardo Jorge de Oliveira Alves, referente ao exercício de 2018. </w:t>
      </w:r>
      <w:r w:rsidR="0091630C" w:rsidRPr="0003565D">
        <w:rPr>
          <w:rFonts w:ascii="Arial Narrow" w:hAnsi="Arial Narrow" w:cs="Arial"/>
          <w:b/>
          <w:color w:val="000000"/>
          <w:sz w:val="24"/>
          <w:szCs w:val="24"/>
        </w:rPr>
        <w:t xml:space="preserve">Advogado: </w:t>
      </w:r>
      <w:proofErr w:type="spellStart"/>
      <w:r w:rsidR="0091630C" w:rsidRPr="0003565D">
        <w:rPr>
          <w:rFonts w:ascii="Arial Narrow" w:hAnsi="Arial Narrow" w:cs="Arial"/>
          <w:color w:val="000000"/>
          <w:sz w:val="24"/>
          <w:szCs w:val="24"/>
        </w:rPr>
        <w:t>Lynneu</w:t>
      </w:r>
      <w:proofErr w:type="spellEnd"/>
      <w:r w:rsidR="0091630C" w:rsidRPr="0003565D">
        <w:rPr>
          <w:rFonts w:ascii="Arial Narrow" w:hAnsi="Arial Narrow" w:cs="Arial"/>
          <w:color w:val="000000"/>
          <w:sz w:val="24"/>
          <w:szCs w:val="24"/>
        </w:rPr>
        <w:t xml:space="preserve"> Francisco Campos - 6789.</w:t>
      </w:r>
      <w:r w:rsidR="0091630C" w:rsidRPr="0003565D">
        <w:rPr>
          <w:rFonts w:ascii="Arial Narrow" w:hAnsi="Arial Narrow" w:cs="Arial"/>
          <w:b/>
          <w:color w:val="000000"/>
          <w:sz w:val="24"/>
          <w:szCs w:val="24"/>
        </w:rPr>
        <w:t xml:space="preserve"> ACÓRDÃO Nº 1375/2021: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pelos arts. 5º, II e 11, inciso III, alínea “a”, item 3, da Resolução n.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 xml:space="preserve">o voto do </w:t>
      </w:r>
      <w:r w:rsidR="0091630C" w:rsidRPr="0003565D">
        <w:rPr>
          <w:rFonts w:ascii="Arial Narrow" w:hAnsi="Arial Narrow" w:cs="Arial"/>
          <w:sz w:val="24"/>
          <w:szCs w:val="24"/>
        </w:rPr>
        <w:t>Excelentíssimo Senhor Conselheiro-Relator</w:t>
      </w:r>
      <w:r w:rsidR="0091630C" w:rsidRPr="0003565D">
        <w:rPr>
          <w:rFonts w:ascii="Arial Narrow" w:hAnsi="Arial Narrow" w:cs="Arial"/>
          <w:b/>
          <w:noProof/>
          <w:sz w:val="24"/>
          <w:szCs w:val="24"/>
        </w:rPr>
        <w:t>, em parcial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10.1. Julgar regular com ressalvas</w:t>
      </w:r>
      <w:r w:rsidR="0091630C" w:rsidRPr="0003565D">
        <w:rPr>
          <w:rFonts w:ascii="Arial Narrow" w:hAnsi="Arial Narrow" w:cs="Arial"/>
          <w:sz w:val="24"/>
          <w:szCs w:val="24"/>
        </w:rPr>
        <w:t xml:space="preserve"> a Prestação de Contas Anual do </w:t>
      </w:r>
      <w:r w:rsidR="0091630C" w:rsidRPr="0003565D">
        <w:rPr>
          <w:rFonts w:ascii="Arial Narrow" w:hAnsi="Arial Narrow" w:cs="Arial"/>
          <w:b/>
          <w:bCs/>
          <w:sz w:val="24"/>
          <w:szCs w:val="24"/>
        </w:rPr>
        <w:t>Sr. Eduardo Jorge de Oliveira Alves</w:t>
      </w:r>
      <w:r w:rsidR="0091630C" w:rsidRPr="0003565D">
        <w:rPr>
          <w:rFonts w:ascii="Arial Narrow" w:hAnsi="Arial Narrow" w:cs="Arial"/>
          <w:sz w:val="24"/>
          <w:szCs w:val="24"/>
        </w:rPr>
        <w:t>, responsável pelo Instituto Municipal de Previdência dos Servidores de Coari – COARIPREV, no exercício de 2018, com supedâneo no art. 22, II, da Lei Orgânica LO/TCE Nº 2.423/1996 c/c art. 188, § 1º, II, da Resolução Nº 04/2.002-RI/TCE;</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10.2. Determinar</w:t>
      </w:r>
      <w:r w:rsidR="0091630C" w:rsidRPr="0003565D">
        <w:rPr>
          <w:rFonts w:ascii="Arial Narrow" w:hAnsi="Arial Narrow" w:cs="Arial"/>
          <w:sz w:val="24"/>
          <w:szCs w:val="24"/>
        </w:rPr>
        <w:t xml:space="preserve"> o cumprimento, pelo próximo gestor do Instituto Previdenciário – COARIPREV, em atenção ao disposto no art. 140, IV, da Resolução nº 04/2002 – RI-TCE, das observações listadas nos tópicos 1, 4, 5, 8, 10, 11, 13, 14, 17, 19, 22 e 26, nos moldes descritos no corpo do Relatório/Voto; </w:t>
      </w:r>
      <w:r w:rsidR="0091630C" w:rsidRPr="0003565D">
        <w:rPr>
          <w:rFonts w:ascii="Arial Narrow" w:hAnsi="Arial Narrow" w:cs="Arial"/>
          <w:b/>
          <w:bCs/>
          <w:sz w:val="24"/>
          <w:szCs w:val="24"/>
        </w:rPr>
        <w:t>10.3. Comunicar</w:t>
      </w:r>
      <w:r w:rsidR="0091630C" w:rsidRPr="0003565D">
        <w:rPr>
          <w:rFonts w:ascii="Arial Narrow" w:hAnsi="Arial Narrow" w:cs="Arial"/>
          <w:sz w:val="24"/>
          <w:szCs w:val="24"/>
        </w:rPr>
        <w:t xml:space="preserve"> à Secretaria da Receita Federal do Brasil, a ausência de repasse, pela Prefeitura Municipal de Coari sob a gestão do então Prefeito Adail José Figueiredo Pinheiro, do montante de R$ 6.081.757,12 (seis milhões, oitenta e um mil, setecentos e cinquenta e sete reais e doze centavos), encaminhando cópias dos Relatórios Conclusivos do Órgão Técnico, para que adote as providências cabíveis; </w:t>
      </w:r>
      <w:r w:rsidR="0091630C" w:rsidRPr="0003565D">
        <w:rPr>
          <w:rFonts w:ascii="Arial Narrow" w:hAnsi="Arial Narrow" w:cs="Arial"/>
          <w:b/>
          <w:bCs/>
          <w:sz w:val="24"/>
          <w:szCs w:val="24"/>
        </w:rPr>
        <w:t>10.4. Dar ciência</w:t>
      </w:r>
      <w:r w:rsidR="0091630C" w:rsidRPr="0003565D">
        <w:rPr>
          <w:rFonts w:ascii="Arial Narrow" w:hAnsi="Arial Narrow" w:cs="Arial"/>
          <w:sz w:val="24"/>
          <w:szCs w:val="24"/>
        </w:rPr>
        <w:t xml:space="preserve"> aos Srs. Eduardo Jorge de Oliveira Alves e Luiz Franklin Chaves de Andrade, sobre esta decisão;</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10.5. Arquivar</w:t>
      </w:r>
      <w:r w:rsidR="0091630C" w:rsidRPr="0003565D">
        <w:rPr>
          <w:rFonts w:ascii="Arial Narrow" w:hAnsi="Arial Narrow" w:cs="Arial"/>
          <w:sz w:val="24"/>
          <w:szCs w:val="24"/>
        </w:rPr>
        <w:t xml:space="preserve"> o processo, após cumpridas as determinações acima, nos termos regimentais. </w:t>
      </w:r>
      <w:r w:rsidR="0091630C" w:rsidRPr="0003565D">
        <w:rPr>
          <w:rFonts w:ascii="Arial Narrow" w:hAnsi="Arial Narrow" w:cs="Arial"/>
          <w:b/>
          <w:color w:val="000000"/>
          <w:sz w:val="24"/>
          <w:szCs w:val="24"/>
        </w:rPr>
        <w:t>PROCESSO Nº 11.734/2021</w:t>
      </w:r>
      <w:r w:rsidR="0091630C" w:rsidRPr="0003565D">
        <w:rPr>
          <w:rFonts w:ascii="Arial Narrow" w:hAnsi="Arial Narrow" w:cs="Arial"/>
          <w:color w:val="000000"/>
          <w:sz w:val="24"/>
          <w:szCs w:val="24"/>
        </w:rPr>
        <w:t xml:space="preserve"> - Prestação de Contas Anual da Secretaria de Estado da Fazenda – SEFAZ, sob a responsabilidade do Sr. Alex Del Giglio, referente ao exercício de 2020. </w:t>
      </w:r>
      <w:r w:rsidR="0091630C" w:rsidRPr="0003565D">
        <w:rPr>
          <w:rFonts w:ascii="Arial Narrow" w:hAnsi="Arial Narrow" w:cs="Arial"/>
          <w:b/>
          <w:color w:val="000000"/>
          <w:sz w:val="24"/>
          <w:szCs w:val="24"/>
        </w:rPr>
        <w:t xml:space="preserve">ACÓRDÃO Nº 1376/2021: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pelos arts. 5º, II e 11, inciso III, alínea “a”, item 3, da Resolução n.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 xml:space="preserve">o voto do </w:t>
      </w:r>
      <w:r w:rsidR="0091630C" w:rsidRPr="0003565D">
        <w:rPr>
          <w:rFonts w:ascii="Arial Narrow" w:hAnsi="Arial Narrow" w:cs="Arial"/>
          <w:sz w:val="24"/>
          <w:szCs w:val="24"/>
        </w:rPr>
        <w:t>Excelentíssimo Senhor Conselheiro-Relator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o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10.1. Julgar regular </w:t>
      </w:r>
      <w:r w:rsidR="0091630C" w:rsidRPr="0003565D">
        <w:rPr>
          <w:rFonts w:ascii="Arial Narrow" w:hAnsi="Arial Narrow" w:cs="Arial"/>
          <w:bCs/>
          <w:color w:val="000000"/>
          <w:sz w:val="24"/>
          <w:szCs w:val="24"/>
        </w:rPr>
        <w:t xml:space="preserve">a Prestação de Contas da Secretaria de Estado da </w:t>
      </w:r>
      <w:r w:rsidR="0091630C" w:rsidRPr="0003565D">
        <w:rPr>
          <w:rFonts w:ascii="Arial Narrow" w:hAnsi="Arial Narrow" w:cs="Arial"/>
          <w:bCs/>
          <w:color w:val="000000"/>
          <w:sz w:val="24"/>
          <w:szCs w:val="24"/>
        </w:rPr>
        <w:lastRenderedPageBreak/>
        <w:t>Fazenda - SEFAZ, exercício de 2020, de responsabilidade do</w:t>
      </w:r>
      <w:r w:rsidR="0091630C" w:rsidRPr="0003565D">
        <w:rPr>
          <w:rFonts w:ascii="Arial Narrow" w:hAnsi="Arial Narrow" w:cs="Arial"/>
          <w:b/>
          <w:color w:val="000000"/>
          <w:sz w:val="24"/>
          <w:szCs w:val="24"/>
        </w:rPr>
        <w:t xml:space="preserve"> Sr. Alex Del Giglio </w:t>
      </w:r>
      <w:r w:rsidR="0091630C" w:rsidRPr="0003565D">
        <w:rPr>
          <w:rFonts w:ascii="Arial Narrow" w:hAnsi="Arial Narrow" w:cs="Arial"/>
          <w:bCs/>
          <w:color w:val="000000"/>
          <w:sz w:val="24"/>
          <w:szCs w:val="24"/>
        </w:rPr>
        <w:t xml:space="preserve">– Gestor e Ordenador das Despesas, com fulcro no art. 71, II, da CF/88 c/c o art. 40, II, da CE/89 e art. 1º, II, art. 2º e 5º, art. 22, I e 23 da Lei 2.423/96; </w:t>
      </w:r>
      <w:r w:rsidR="0091630C" w:rsidRPr="0003565D">
        <w:rPr>
          <w:rFonts w:ascii="Arial Narrow" w:hAnsi="Arial Narrow" w:cs="Arial"/>
          <w:b/>
          <w:color w:val="000000"/>
          <w:sz w:val="24"/>
          <w:szCs w:val="24"/>
        </w:rPr>
        <w:t xml:space="preserve">10.2. Dar ciência </w:t>
      </w:r>
      <w:r w:rsidR="0091630C" w:rsidRPr="0003565D">
        <w:rPr>
          <w:rFonts w:ascii="Arial Narrow" w:hAnsi="Arial Narrow" w:cs="Arial"/>
          <w:bCs/>
          <w:color w:val="000000"/>
          <w:sz w:val="24"/>
          <w:szCs w:val="24"/>
        </w:rPr>
        <w:t xml:space="preserve">desta decisão ao Sr. Alex Del Giglio; </w:t>
      </w:r>
      <w:r w:rsidR="0091630C" w:rsidRPr="0003565D">
        <w:rPr>
          <w:rFonts w:ascii="Arial Narrow" w:hAnsi="Arial Narrow" w:cs="Arial"/>
          <w:b/>
          <w:color w:val="000000"/>
          <w:sz w:val="24"/>
          <w:szCs w:val="24"/>
        </w:rPr>
        <w:t xml:space="preserve">10.3. Arquivar </w:t>
      </w:r>
      <w:r w:rsidR="0091630C" w:rsidRPr="0003565D">
        <w:rPr>
          <w:rFonts w:ascii="Arial Narrow" w:hAnsi="Arial Narrow" w:cs="Arial"/>
          <w:bCs/>
          <w:color w:val="000000"/>
          <w:sz w:val="24"/>
          <w:szCs w:val="24"/>
        </w:rPr>
        <w:t xml:space="preserve">os nos termos regimentais. </w:t>
      </w:r>
      <w:r w:rsidR="0091630C" w:rsidRPr="0003565D">
        <w:rPr>
          <w:rFonts w:ascii="Arial Narrow" w:hAnsi="Arial Narrow" w:cs="Arial"/>
          <w:b/>
          <w:color w:val="000000"/>
          <w:sz w:val="24"/>
          <w:szCs w:val="24"/>
        </w:rPr>
        <w:t>PROCESSO Nº 13.833/2021 (Apensos: 16.210/2020, 16.211/2020, 16.212/2020, 16.213/2020, 16.214/2020, 16.215/2020 e 16.216/2020)</w:t>
      </w:r>
      <w:r w:rsidR="0091630C" w:rsidRPr="0003565D">
        <w:rPr>
          <w:rFonts w:ascii="Arial Narrow" w:hAnsi="Arial Narrow" w:cs="Arial"/>
          <w:color w:val="000000"/>
          <w:sz w:val="24"/>
          <w:szCs w:val="24"/>
        </w:rPr>
        <w:t xml:space="preserve"> - Recurso Ordinário interposto por </w:t>
      </w:r>
      <w:proofErr w:type="spellStart"/>
      <w:r w:rsidR="0091630C" w:rsidRPr="0003565D">
        <w:rPr>
          <w:rFonts w:ascii="Arial Narrow" w:hAnsi="Arial Narrow" w:cs="Arial"/>
          <w:color w:val="000000"/>
          <w:sz w:val="24"/>
          <w:szCs w:val="24"/>
        </w:rPr>
        <w:t>Nelmizete</w:t>
      </w:r>
      <w:proofErr w:type="spellEnd"/>
      <w:r w:rsidR="0091630C" w:rsidRPr="0003565D">
        <w:rPr>
          <w:rFonts w:ascii="Arial Narrow" w:hAnsi="Arial Narrow" w:cs="Arial"/>
          <w:color w:val="000000"/>
          <w:sz w:val="24"/>
          <w:szCs w:val="24"/>
        </w:rPr>
        <w:t xml:space="preserve"> Tavares </w:t>
      </w:r>
      <w:proofErr w:type="spellStart"/>
      <w:r w:rsidR="0091630C" w:rsidRPr="0003565D">
        <w:rPr>
          <w:rFonts w:ascii="Arial Narrow" w:hAnsi="Arial Narrow" w:cs="Arial"/>
          <w:color w:val="000000"/>
          <w:sz w:val="24"/>
          <w:szCs w:val="24"/>
        </w:rPr>
        <w:t>Goes</w:t>
      </w:r>
      <w:proofErr w:type="spellEnd"/>
      <w:r w:rsidR="0091630C" w:rsidRPr="0003565D">
        <w:rPr>
          <w:rFonts w:ascii="Arial Narrow" w:hAnsi="Arial Narrow" w:cs="Arial"/>
          <w:color w:val="000000"/>
          <w:sz w:val="24"/>
          <w:szCs w:val="24"/>
        </w:rPr>
        <w:t xml:space="preserve"> e outros interessados, em face do Acórdão n° 59/2021-TCE-Primeira Câmara, exarado nos autos do Processo nº 16.210/2020. </w:t>
      </w:r>
      <w:r w:rsidR="0091630C" w:rsidRPr="0003565D">
        <w:rPr>
          <w:rFonts w:ascii="Arial Narrow" w:hAnsi="Arial Narrow" w:cs="Arial"/>
          <w:b/>
          <w:color w:val="000000"/>
          <w:sz w:val="24"/>
          <w:szCs w:val="24"/>
        </w:rPr>
        <w:t xml:space="preserve">Advogado: </w:t>
      </w:r>
      <w:r w:rsidR="0091630C" w:rsidRPr="0003565D">
        <w:rPr>
          <w:rFonts w:ascii="Arial Narrow" w:hAnsi="Arial Narrow" w:cs="Arial"/>
          <w:color w:val="000000"/>
          <w:sz w:val="24"/>
          <w:szCs w:val="24"/>
        </w:rPr>
        <w:t>Marcos dos Santos Carneiro Monteiro - OAB/AM 12846.</w:t>
      </w:r>
      <w:r w:rsidR="0091630C" w:rsidRPr="0003565D">
        <w:rPr>
          <w:rFonts w:ascii="Arial Narrow" w:hAnsi="Arial Narrow" w:cs="Arial"/>
          <w:b/>
          <w:color w:val="000000"/>
          <w:sz w:val="24"/>
          <w:szCs w:val="24"/>
        </w:rPr>
        <w:t xml:space="preserve"> ACÓRDÃO Nº 1377/2021: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art.11, III, alínea “f”, item 3,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Conselheiro-Relator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8.1. Conhecer </w:t>
      </w:r>
      <w:r w:rsidR="0091630C" w:rsidRPr="0003565D">
        <w:rPr>
          <w:rFonts w:ascii="Arial Narrow" w:hAnsi="Arial Narrow" w:cs="Arial"/>
          <w:bCs/>
          <w:color w:val="000000"/>
          <w:sz w:val="24"/>
          <w:szCs w:val="24"/>
        </w:rPr>
        <w:t>do Recurso Ordinário interposto por</w:t>
      </w:r>
      <w:r w:rsidR="0091630C" w:rsidRPr="0003565D">
        <w:rPr>
          <w:rFonts w:ascii="Arial Narrow" w:hAnsi="Arial Narrow" w:cs="Arial"/>
          <w:b/>
          <w:color w:val="000000"/>
          <w:sz w:val="24"/>
          <w:szCs w:val="24"/>
        </w:rPr>
        <w:t xml:space="preserve"> </w:t>
      </w:r>
      <w:proofErr w:type="spellStart"/>
      <w:r w:rsidR="0091630C" w:rsidRPr="0003565D">
        <w:rPr>
          <w:rFonts w:ascii="Arial Narrow" w:hAnsi="Arial Narrow" w:cs="Arial"/>
          <w:bCs/>
          <w:color w:val="000000"/>
          <w:sz w:val="24"/>
          <w:szCs w:val="24"/>
        </w:rPr>
        <w:t>Nelmizete</w:t>
      </w:r>
      <w:proofErr w:type="spellEnd"/>
      <w:r w:rsidR="0091630C" w:rsidRPr="0003565D">
        <w:rPr>
          <w:rFonts w:ascii="Arial Narrow" w:hAnsi="Arial Narrow" w:cs="Arial"/>
          <w:bCs/>
          <w:color w:val="000000"/>
          <w:sz w:val="24"/>
          <w:szCs w:val="24"/>
        </w:rPr>
        <w:t xml:space="preserve"> Tavares </w:t>
      </w:r>
      <w:proofErr w:type="spellStart"/>
      <w:r w:rsidR="0091630C" w:rsidRPr="0003565D">
        <w:rPr>
          <w:rFonts w:ascii="Arial Narrow" w:hAnsi="Arial Narrow" w:cs="Arial"/>
          <w:bCs/>
          <w:color w:val="000000"/>
          <w:sz w:val="24"/>
          <w:szCs w:val="24"/>
        </w:rPr>
        <w:t>Goes</w:t>
      </w:r>
      <w:proofErr w:type="spellEnd"/>
      <w:r w:rsidR="0091630C" w:rsidRPr="0003565D">
        <w:rPr>
          <w:rFonts w:ascii="Arial Narrow" w:hAnsi="Arial Narrow" w:cs="Arial"/>
          <w:bCs/>
          <w:color w:val="000000"/>
          <w:sz w:val="24"/>
          <w:szCs w:val="24"/>
        </w:rPr>
        <w:t xml:space="preserve">, </w:t>
      </w:r>
      <w:proofErr w:type="spellStart"/>
      <w:r w:rsidR="0091630C" w:rsidRPr="0003565D">
        <w:rPr>
          <w:rFonts w:ascii="Arial Narrow" w:hAnsi="Arial Narrow" w:cs="Arial"/>
          <w:bCs/>
          <w:color w:val="000000"/>
          <w:sz w:val="24"/>
          <w:szCs w:val="24"/>
        </w:rPr>
        <w:t>Edenilson</w:t>
      </w:r>
      <w:proofErr w:type="spellEnd"/>
      <w:r w:rsidR="0091630C" w:rsidRPr="0003565D">
        <w:rPr>
          <w:rFonts w:ascii="Arial Narrow" w:hAnsi="Arial Narrow" w:cs="Arial"/>
          <w:bCs/>
          <w:color w:val="000000"/>
          <w:sz w:val="24"/>
          <w:szCs w:val="24"/>
        </w:rPr>
        <w:t xml:space="preserve"> Ribeiro Moreno, Sérgio Wilson Ramos Do Carmo Ribeiro, Esther Solange </w:t>
      </w:r>
      <w:proofErr w:type="spellStart"/>
      <w:r w:rsidR="0091630C" w:rsidRPr="0003565D">
        <w:rPr>
          <w:rFonts w:ascii="Arial Narrow" w:hAnsi="Arial Narrow" w:cs="Arial"/>
          <w:bCs/>
          <w:color w:val="000000"/>
          <w:sz w:val="24"/>
          <w:szCs w:val="24"/>
        </w:rPr>
        <w:t>Solis</w:t>
      </w:r>
      <w:proofErr w:type="spellEnd"/>
      <w:r w:rsidR="0091630C" w:rsidRPr="0003565D">
        <w:rPr>
          <w:rFonts w:ascii="Arial Narrow" w:hAnsi="Arial Narrow" w:cs="Arial"/>
          <w:bCs/>
          <w:color w:val="000000"/>
          <w:sz w:val="24"/>
          <w:szCs w:val="24"/>
        </w:rPr>
        <w:t xml:space="preserve"> Polo, </w:t>
      </w:r>
      <w:proofErr w:type="spellStart"/>
      <w:r w:rsidR="0091630C" w:rsidRPr="0003565D">
        <w:rPr>
          <w:rFonts w:ascii="Arial Narrow" w:hAnsi="Arial Narrow" w:cs="Arial"/>
          <w:bCs/>
          <w:color w:val="000000"/>
          <w:sz w:val="24"/>
          <w:szCs w:val="24"/>
        </w:rPr>
        <w:t>Lázara</w:t>
      </w:r>
      <w:proofErr w:type="spellEnd"/>
      <w:r w:rsidR="0091630C" w:rsidRPr="0003565D">
        <w:rPr>
          <w:rFonts w:ascii="Arial Narrow" w:hAnsi="Arial Narrow" w:cs="Arial"/>
          <w:bCs/>
          <w:color w:val="000000"/>
          <w:sz w:val="24"/>
          <w:szCs w:val="24"/>
        </w:rPr>
        <w:t xml:space="preserve"> </w:t>
      </w:r>
      <w:proofErr w:type="spellStart"/>
      <w:r w:rsidR="0091630C" w:rsidRPr="0003565D">
        <w:rPr>
          <w:rFonts w:ascii="Arial Narrow" w:hAnsi="Arial Narrow" w:cs="Arial"/>
          <w:bCs/>
          <w:color w:val="000000"/>
          <w:sz w:val="24"/>
          <w:szCs w:val="24"/>
        </w:rPr>
        <w:t>Lausiene</w:t>
      </w:r>
      <w:proofErr w:type="spellEnd"/>
      <w:r w:rsidR="0091630C" w:rsidRPr="0003565D">
        <w:rPr>
          <w:rFonts w:ascii="Arial Narrow" w:hAnsi="Arial Narrow" w:cs="Arial"/>
          <w:bCs/>
          <w:color w:val="000000"/>
          <w:sz w:val="24"/>
          <w:szCs w:val="24"/>
        </w:rPr>
        <w:t xml:space="preserve"> Seabra Martins, Luana Jean da Silva, </w:t>
      </w:r>
      <w:proofErr w:type="spellStart"/>
      <w:r w:rsidR="0091630C" w:rsidRPr="0003565D">
        <w:rPr>
          <w:rFonts w:ascii="Arial Narrow" w:hAnsi="Arial Narrow" w:cs="Arial"/>
          <w:bCs/>
          <w:color w:val="000000"/>
          <w:sz w:val="24"/>
          <w:szCs w:val="24"/>
        </w:rPr>
        <w:t>Alcilene</w:t>
      </w:r>
      <w:proofErr w:type="spellEnd"/>
      <w:r w:rsidR="0091630C" w:rsidRPr="0003565D">
        <w:rPr>
          <w:rFonts w:ascii="Arial Narrow" w:hAnsi="Arial Narrow" w:cs="Arial"/>
          <w:bCs/>
          <w:color w:val="000000"/>
          <w:sz w:val="24"/>
          <w:szCs w:val="24"/>
        </w:rPr>
        <w:t xml:space="preserve"> Ramos Tourinho, José Francisco da Costa Bernardo, </w:t>
      </w:r>
      <w:proofErr w:type="spellStart"/>
      <w:r w:rsidR="0091630C" w:rsidRPr="0003565D">
        <w:rPr>
          <w:rFonts w:ascii="Arial Narrow" w:hAnsi="Arial Narrow" w:cs="Arial"/>
          <w:bCs/>
          <w:color w:val="000000"/>
          <w:sz w:val="24"/>
          <w:szCs w:val="24"/>
        </w:rPr>
        <w:t>Gracilene</w:t>
      </w:r>
      <w:proofErr w:type="spellEnd"/>
      <w:r w:rsidR="0091630C" w:rsidRPr="0003565D">
        <w:rPr>
          <w:rFonts w:ascii="Arial Narrow" w:hAnsi="Arial Narrow" w:cs="Arial"/>
          <w:bCs/>
          <w:color w:val="000000"/>
          <w:sz w:val="24"/>
          <w:szCs w:val="24"/>
        </w:rPr>
        <w:t xml:space="preserve"> Ferreira da Cruz, </w:t>
      </w:r>
      <w:proofErr w:type="spellStart"/>
      <w:r w:rsidR="0091630C" w:rsidRPr="0003565D">
        <w:rPr>
          <w:rFonts w:ascii="Arial Narrow" w:hAnsi="Arial Narrow" w:cs="Arial"/>
          <w:bCs/>
          <w:color w:val="000000"/>
          <w:sz w:val="24"/>
          <w:szCs w:val="24"/>
        </w:rPr>
        <w:t>Elany</w:t>
      </w:r>
      <w:proofErr w:type="spellEnd"/>
      <w:r w:rsidR="0091630C" w:rsidRPr="0003565D">
        <w:rPr>
          <w:rFonts w:ascii="Arial Narrow" w:hAnsi="Arial Narrow" w:cs="Arial"/>
          <w:bCs/>
          <w:color w:val="000000"/>
          <w:sz w:val="24"/>
          <w:szCs w:val="24"/>
        </w:rPr>
        <w:t xml:space="preserve"> Batalha Pinheiro, </w:t>
      </w:r>
      <w:proofErr w:type="spellStart"/>
      <w:r w:rsidR="0091630C" w:rsidRPr="0003565D">
        <w:rPr>
          <w:rFonts w:ascii="Arial Narrow" w:hAnsi="Arial Narrow" w:cs="Arial"/>
          <w:bCs/>
          <w:color w:val="000000"/>
          <w:sz w:val="24"/>
          <w:szCs w:val="24"/>
        </w:rPr>
        <w:t>Marua</w:t>
      </w:r>
      <w:proofErr w:type="spellEnd"/>
      <w:r w:rsidR="0091630C" w:rsidRPr="0003565D">
        <w:rPr>
          <w:rFonts w:ascii="Arial Narrow" w:hAnsi="Arial Narrow" w:cs="Arial"/>
          <w:bCs/>
          <w:color w:val="000000"/>
          <w:sz w:val="24"/>
          <w:szCs w:val="24"/>
        </w:rPr>
        <w:t xml:space="preserve"> da Paz Crus Da Silva, </w:t>
      </w:r>
      <w:proofErr w:type="spellStart"/>
      <w:r w:rsidR="0091630C" w:rsidRPr="0003565D">
        <w:rPr>
          <w:rFonts w:ascii="Arial Narrow" w:hAnsi="Arial Narrow" w:cs="Arial"/>
          <w:bCs/>
          <w:color w:val="000000"/>
          <w:sz w:val="24"/>
          <w:szCs w:val="24"/>
        </w:rPr>
        <w:t>Lilamar</w:t>
      </w:r>
      <w:proofErr w:type="spellEnd"/>
      <w:r w:rsidR="0091630C" w:rsidRPr="0003565D">
        <w:rPr>
          <w:rFonts w:ascii="Arial Narrow" w:hAnsi="Arial Narrow" w:cs="Arial"/>
          <w:bCs/>
          <w:color w:val="000000"/>
          <w:sz w:val="24"/>
          <w:szCs w:val="24"/>
        </w:rPr>
        <w:t xml:space="preserve"> Alves Rodrigues, Elizangela de Holanda Gonçalves, </w:t>
      </w:r>
      <w:proofErr w:type="spellStart"/>
      <w:r w:rsidR="0091630C" w:rsidRPr="0003565D">
        <w:rPr>
          <w:rFonts w:ascii="Arial Narrow" w:hAnsi="Arial Narrow" w:cs="Arial"/>
          <w:bCs/>
          <w:color w:val="000000"/>
          <w:sz w:val="24"/>
          <w:szCs w:val="24"/>
        </w:rPr>
        <w:t>Irley</w:t>
      </w:r>
      <w:proofErr w:type="spellEnd"/>
      <w:r w:rsidR="0091630C" w:rsidRPr="0003565D">
        <w:rPr>
          <w:rFonts w:ascii="Arial Narrow" w:hAnsi="Arial Narrow" w:cs="Arial"/>
          <w:bCs/>
          <w:color w:val="000000"/>
          <w:sz w:val="24"/>
          <w:szCs w:val="24"/>
        </w:rPr>
        <w:t xml:space="preserve"> Dos Reis da Silva, Adriano Alves Balieiro, </w:t>
      </w:r>
      <w:proofErr w:type="spellStart"/>
      <w:r w:rsidR="0091630C" w:rsidRPr="0003565D">
        <w:rPr>
          <w:rFonts w:ascii="Arial Narrow" w:hAnsi="Arial Narrow" w:cs="Arial"/>
          <w:bCs/>
          <w:color w:val="000000"/>
          <w:sz w:val="24"/>
          <w:szCs w:val="24"/>
        </w:rPr>
        <w:t>Iranildes</w:t>
      </w:r>
      <w:proofErr w:type="spellEnd"/>
      <w:r w:rsidR="0091630C" w:rsidRPr="0003565D">
        <w:rPr>
          <w:rFonts w:ascii="Arial Narrow" w:hAnsi="Arial Narrow" w:cs="Arial"/>
          <w:bCs/>
          <w:color w:val="000000"/>
          <w:sz w:val="24"/>
          <w:szCs w:val="24"/>
        </w:rPr>
        <w:t xml:space="preserve"> Alves De Souza, </w:t>
      </w:r>
      <w:proofErr w:type="spellStart"/>
      <w:r w:rsidR="0091630C" w:rsidRPr="0003565D">
        <w:rPr>
          <w:rFonts w:ascii="Arial Narrow" w:hAnsi="Arial Narrow" w:cs="Arial"/>
          <w:bCs/>
          <w:color w:val="000000"/>
          <w:sz w:val="24"/>
          <w:szCs w:val="24"/>
        </w:rPr>
        <w:t>Madson</w:t>
      </w:r>
      <w:proofErr w:type="spellEnd"/>
      <w:r w:rsidR="0091630C" w:rsidRPr="0003565D">
        <w:rPr>
          <w:rFonts w:ascii="Arial Narrow" w:hAnsi="Arial Narrow" w:cs="Arial"/>
          <w:bCs/>
          <w:color w:val="000000"/>
          <w:sz w:val="24"/>
          <w:szCs w:val="24"/>
        </w:rPr>
        <w:t xml:space="preserve"> Cruz de Castro, João Paulo dos Santos Barroso, Juliane Aparício de Lima, </w:t>
      </w:r>
      <w:proofErr w:type="spellStart"/>
      <w:r w:rsidR="0091630C" w:rsidRPr="0003565D">
        <w:rPr>
          <w:rFonts w:ascii="Arial Narrow" w:hAnsi="Arial Narrow" w:cs="Arial"/>
          <w:bCs/>
          <w:color w:val="000000"/>
          <w:sz w:val="24"/>
          <w:szCs w:val="24"/>
        </w:rPr>
        <w:t>Nailda</w:t>
      </w:r>
      <w:proofErr w:type="spellEnd"/>
      <w:r w:rsidR="0091630C" w:rsidRPr="0003565D">
        <w:rPr>
          <w:rFonts w:ascii="Arial Narrow" w:hAnsi="Arial Narrow" w:cs="Arial"/>
          <w:bCs/>
          <w:color w:val="000000"/>
          <w:sz w:val="24"/>
          <w:szCs w:val="24"/>
        </w:rPr>
        <w:t xml:space="preserve"> Tavares Góes, Marilda da Silva Valente, </w:t>
      </w:r>
      <w:proofErr w:type="spellStart"/>
      <w:r w:rsidR="0091630C" w:rsidRPr="0003565D">
        <w:rPr>
          <w:rFonts w:ascii="Arial Narrow" w:hAnsi="Arial Narrow" w:cs="Arial"/>
          <w:bCs/>
          <w:color w:val="000000"/>
          <w:sz w:val="24"/>
          <w:szCs w:val="24"/>
        </w:rPr>
        <w:t>Francirley</w:t>
      </w:r>
      <w:proofErr w:type="spellEnd"/>
      <w:r w:rsidR="0091630C" w:rsidRPr="0003565D">
        <w:rPr>
          <w:rFonts w:ascii="Arial Narrow" w:hAnsi="Arial Narrow" w:cs="Arial"/>
          <w:bCs/>
          <w:color w:val="000000"/>
          <w:sz w:val="24"/>
          <w:szCs w:val="24"/>
        </w:rPr>
        <w:t xml:space="preserve"> Felipe Morais, </w:t>
      </w:r>
      <w:proofErr w:type="spellStart"/>
      <w:r w:rsidR="0091630C" w:rsidRPr="0003565D">
        <w:rPr>
          <w:rFonts w:ascii="Arial Narrow" w:hAnsi="Arial Narrow" w:cs="Arial"/>
          <w:bCs/>
          <w:color w:val="000000"/>
          <w:sz w:val="24"/>
          <w:szCs w:val="24"/>
        </w:rPr>
        <w:t>Geovana</w:t>
      </w:r>
      <w:proofErr w:type="spellEnd"/>
      <w:r w:rsidR="0091630C" w:rsidRPr="0003565D">
        <w:rPr>
          <w:rFonts w:ascii="Arial Narrow" w:hAnsi="Arial Narrow" w:cs="Arial"/>
          <w:bCs/>
          <w:color w:val="000000"/>
          <w:sz w:val="24"/>
          <w:szCs w:val="24"/>
        </w:rPr>
        <w:t xml:space="preserve"> Peres Arevalo, </w:t>
      </w:r>
      <w:proofErr w:type="spellStart"/>
      <w:r w:rsidR="0091630C" w:rsidRPr="0003565D">
        <w:rPr>
          <w:rFonts w:ascii="Arial Narrow" w:hAnsi="Arial Narrow" w:cs="Arial"/>
          <w:bCs/>
          <w:color w:val="000000"/>
          <w:sz w:val="24"/>
          <w:szCs w:val="24"/>
        </w:rPr>
        <w:t>Yanne</w:t>
      </w:r>
      <w:proofErr w:type="spellEnd"/>
      <w:r w:rsidR="0091630C" w:rsidRPr="0003565D">
        <w:rPr>
          <w:rFonts w:ascii="Arial Narrow" w:hAnsi="Arial Narrow" w:cs="Arial"/>
          <w:bCs/>
          <w:color w:val="000000"/>
          <w:sz w:val="24"/>
          <w:szCs w:val="24"/>
        </w:rPr>
        <w:t xml:space="preserve"> Ramos Tourinho, Reinaldo Carneiro Rocha, </w:t>
      </w:r>
      <w:proofErr w:type="spellStart"/>
      <w:r w:rsidR="0091630C" w:rsidRPr="0003565D">
        <w:rPr>
          <w:rFonts w:ascii="Arial Narrow" w:hAnsi="Arial Narrow" w:cs="Arial"/>
          <w:bCs/>
          <w:color w:val="000000"/>
          <w:sz w:val="24"/>
          <w:szCs w:val="24"/>
        </w:rPr>
        <w:t>Izabele</w:t>
      </w:r>
      <w:proofErr w:type="spellEnd"/>
      <w:r w:rsidR="0091630C" w:rsidRPr="0003565D">
        <w:rPr>
          <w:rFonts w:ascii="Arial Narrow" w:hAnsi="Arial Narrow" w:cs="Arial"/>
          <w:bCs/>
          <w:color w:val="000000"/>
          <w:sz w:val="24"/>
          <w:szCs w:val="24"/>
        </w:rPr>
        <w:t xml:space="preserve"> do Carmo Ribeiro Saraiva, Harrison Cardoso dos Reis, </w:t>
      </w:r>
      <w:proofErr w:type="spellStart"/>
      <w:r w:rsidR="0091630C" w:rsidRPr="0003565D">
        <w:rPr>
          <w:rFonts w:ascii="Arial Narrow" w:hAnsi="Arial Narrow" w:cs="Arial"/>
          <w:bCs/>
          <w:color w:val="000000"/>
          <w:sz w:val="24"/>
          <w:szCs w:val="24"/>
        </w:rPr>
        <w:t>Kalene</w:t>
      </w:r>
      <w:proofErr w:type="spellEnd"/>
      <w:r w:rsidR="0091630C" w:rsidRPr="0003565D">
        <w:rPr>
          <w:rFonts w:ascii="Arial Narrow" w:hAnsi="Arial Narrow" w:cs="Arial"/>
          <w:bCs/>
          <w:color w:val="000000"/>
          <w:sz w:val="24"/>
          <w:szCs w:val="24"/>
        </w:rPr>
        <w:t xml:space="preserve"> da Costa Santos, </w:t>
      </w:r>
      <w:proofErr w:type="spellStart"/>
      <w:r w:rsidR="0091630C" w:rsidRPr="0003565D">
        <w:rPr>
          <w:rFonts w:ascii="Arial Narrow" w:hAnsi="Arial Narrow" w:cs="Arial"/>
          <w:bCs/>
          <w:color w:val="000000"/>
          <w:sz w:val="24"/>
          <w:szCs w:val="24"/>
        </w:rPr>
        <w:t>Alceone</w:t>
      </w:r>
      <w:proofErr w:type="spellEnd"/>
      <w:r w:rsidR="0091630C" w:rsidRPr="0003565D">
        <w:rPr>
          <w:rFonts w:ascii="Arial Narrow" w:hAnsi="Arial Narrow" w:cs="Arial"/>
          <w:bCs/>
          <w:color w:val="000000"/>
          <w:sz w:val="24"/>
          <w:szCs w:val="24"/>
        </w:rPr>
        <w:t xml:space="preserve"> Aparício </w:t>
      </w:r>
      <w:proofErr w:type="spellStart"/>
      <w:r w:rsidR="0091630C" w:rsidRPr="0003565D">
        <w:rPr>
          <w:rFonts w:ascii="Arial Narrow" w:hAnsi="Arial Narrow" w:cs="Arial"/>
          <w:bCs/>
          <w:color w:val="000000"/>
          <w:sz w:val="24"/>
          <w:szCs w:val="24"/>
        </w:rPr>
        <w:t>Munhões</w:t>
      </w:r>
      <w:proofErr w:type="spellEnd"/>
      <w:r w:rsidR="0091630C" w:rsidRPr="0003565D">
        <w:rPr>
          <w:rFonts w:ascii="Arial Narrow" w:hAnsi="Arial Narrow" w:cs="Arial"/>
          <w:bCs/>
          <w:color w:val="000000"/>
          <w:sz w:val="24"/>
          <w:szCs w:val="24"/>
        </w:rPr>
        <w:t xml:space="preserve">, Cristina da Silva Pantoja, Daiana Ramos Aparício, Francisca </w:t>
      </w:r>
      <w:proofErr w:type="spellStart"/>
      <w:r w:rsidR="0091630C" w:rsidRPr="0003565D">
        <w:rPr>
          <w:rFonts w:ascii="Arial Narrow" w:hAnsi="Arial Narrow" w:cs="Arial"/>
          <w:bCs/>
          <w:color w:val="000000"/>
          <w:sz w:val="24"/>
          <w:szCs w:val="24"/>
        </w:rPr>
        <w:t>Curitima</w:t>
      </w:r>
      <w:proofErr w:type="spellEnd"/>
      <w:r w:rsidR="0091630C" w:rsidRPr="0003565D">
        <w:rPr>
          <w:rFonts w:ascii="Arial Narrow" w:hAnsi="Arial Narrow" w:cs="Arial"/>
          <w:bCs/>
          <w:color w:val="000000"/>
          <w:sz w:val="24"/>
          <w:szCs w:val="24"/>
        </w:rPr>
        <w:t xml:space="preserve">, </w:t>
      </w:r>
      <w:proofErr w:type="spellStart"/>
      <w:r w:rsidR="0091630C" w:rsidRPr="0003565D">
        <w:rPr>
          <w:rFonts w:ascii="Arial Narrow" w:hAnsi="Arial Narrow" w:cs="Arial"/>
          <w:bCs/>
          <w:color w:val="000000"/>
          <w:sz w:val="24"/>
          <w:szCs w:val="24"/>
        </w:rPr>
        <w:t>Josiel</w:t>
      </w:r>
      <w:proofErr w:type="spellEnd"/>
      <w:r w:rsidR="0091630C" w:rsidRPr="0003565D">
        <w:rPr>
          <w:rFonts w:ascii="Arial Narrow" w:hAnsi="Arial Narrow" w:cs="Arial"/>
          <w:bCs/>
          <w:color w:val="000000"/>
          <w:sz w:val="24"/>
          <w:szCs w:val="24"/>
        </w:rPr>
        <w:t xml:space="preserve"> Aparício </w:t>
      </w:r>
      <w:proofErr w:type="spellStart"/>
      <w:r w:rsidR="0091630C" w:rsidRPr="0003565D">
        <w:rPr>
          <w:rFonts w:ascii="Arial Narrow" w:hAnsi="Arial Narrow" w:cs="Arial"/>
          <w:bCs/>
          <w:color w:val="000000"/>
          <w:sz w:val="24"/>
          <w:szCs w:val="24"/>
        </w:rPr>
        <w:t>Gean</w:t>
      </w:r>
      <w:proofErr w:type="spellEnd"/>
      <w:r w:rsidR="0091630C" w:rsidRPr="0003565D">
        <w:rPr>
          <w:rFonts w:ascii="Arial Narrow" w:hAnsi="Arial Narrow" w:cs="Arial"/>
          <w:bCs/>
          <w:color w:val="000000"/>
          <w:sz w:val="24"/>
          <w:szCs w:val="24"/>
        </w:rPr>
        <w:t xml:space="preserve">, </w:t>
      </w:r>
      <w:proofErr w:type="spellStart"/>
      <w:r w:rsidR="0091630C" w:rsidRPr="0003565D">
        <w:rPr>
          <w:rFonts w:ascii="Arial Narrow" w:hAnsi="Arial Narrow" w:cs="Arial"/>
          <w:bCs/>
          <w:color w:val="000000"/>
          <w:sz w:val="24"/>
          <w:szCs w:val="24"/>
        </w:rPr>
        <w:t>Leidimar</w:t>
      </w:r>
      <w:proofErr w:type="spellEnd"/>
      <w:r w:rsidR="0091630C" w:rsidRPr="0003565D">
        <w:rPr>
          <w:rFonts w:ascii="Arial Narrow" w:hAnsi="Arial Narrow" w:cs="Arial"/>
          <w:bCs/>
          <w:color w:val="000000"/>
          <w:sz w:val="24"/>
          <w:szCs w:val="24"/>
        </w:rPr>
        <w:t xml:space="preserve"> Braga da Silva, </w:t>
      </w:r>
      <w:proofErr w:type="spellStart"/>
      <w:r w:rsidR="0091630C" w:rsidRPr="0003565D">
        <w:rPr>
          <w:rFonts w:ascii="Arial Narrow" w:hAnsi="Arial Narrow" w:cs="Arial"/>
          <w:bCs/>
          <w:color w:val="000000"/>
          <w:sz w:val="24"/>
          <w:szCs w:val="24"/>
        </w:rPr>
        <w:t>Lenice</w:t>
      </w:r>
      <w:proofErr w:type="spellEnd"/>
      <w:r w:rsidR="0091630C" w:rsidRPr="0003565D">
        <w:rPr>
          <w:rFonts w:ascii="Arial Narrow" w:hAnsi="Arial Narrow" w:cs="Arial"/>
          <w:bCs/>
          <w:color w:val="000000"/>
          <w:sz w:val="24"/>
          <w:szCs w:val="24"/>
        </w:rPr>
        <w:t xml:space="preserve"> Magalhães da Rocha, </w:t>
      </w:r>
      <w:proofErr w:type="spellStart"/>
      <w:r w:rsidR="0091630C" w:rsidRPr="0003565D">
        <w:rPr>
          <w:rFonts w:ascii="Arial Narrow" w:hAnsi="Arial Narrow" w:cs="Arial"/>
          <w:bCs/>
          <w:color w:val="000000"/>
          <w:sz w:val="24"/>
          <w:szCs w:val="24"/>
        </w:rPr>
        <w:t>Luck</w:t>
      </w:r>
      <w:proofErr w:type="spellEnd"/>
      <w:r w:rsidR="0091630C" w:rsidRPr="0003565D">
        <w:rPr>
          <w:rFonts w:ascii="Arial Narrow" w:hAnsi="Arial Narrow" w:cs="Arial"/>
          <w:bCs/>
          <w:color w:val="000000"/>
          <w:sz w:val="24"/>
          <w:szCs w:val="24"/>
        </w:rPr>
        <w:t xml:space="preserve"> Mendes </w:t>
      </w:r>
      <w:proofErr w:type="spellStart"/>
      <w:r w:rsidR="0091630C" w:rsidRPr="0003565D">
        <w:rPr>
          <w:rFonts w:ascii="Arial Narrow" w:hAnsi="Arial Narrow" w:cs="Arial"/>
          <w:bCs/>
          <w:color w:val="000000"/>
          <w:sz w:val="24"/>
          <w:szCs w:val="24"/>
        </w:rPr>
        <w:t>Fermin</w:t>
      </w:r>
      <w:proofErr w:type="spellEnd"/>
      <w:r w:rsidR="0091630C" w:rsidRPr="0003565D">
        <w:rPr>
          <w:rFonts w:ascii="Arial Narrow" w:hAnsi="Arial Narrow" w:cs="Arial"/>
          <w:bCs/>
          <w:color w:val="000000"/>
          <w:sz w:val="24"/>
          <w:szCs w:val="24"/>
        </w:rPr>
        <w:t xml:space="preserve">, Maria de Fátima </w:t>
      </w:r>
      <w:proofErr w:type="spellStart"/>
      <w:r w:rsidR="0091630C" w:rsidRPr="0003565D">
        <w:rPr>
          <w:rFonts w:ascii="Arial Narrow" w:hAnsi="Arial Narrow" w:cs="Arial"/>
          <w:bCs/>
          <w:color w:val="000000"/>
          <w:sz w:val="24"/>
          <w:szCs w:val="24"/>
        </w:rPr>
        <w:t>Texeira</w:t>
      </w:r>
      <w:proofErr w:type="spellEnd"/>
      <w:r w:rsidR="0091630C" w:rsidRPr="0003565D">
        <w:rPr>
          <w:rFonts w:ascii="Arial Narrow" w:hAnsi="Arial Narrow" w:cs="Arial"/>
          <w:bCs/>
          <w:color w:val="000000"/>
          <w:sz w:val="24"/>
          <w:szCs w:val="24"/>
        </w:rPr>
        <w:t xml:space="preserve"> </w:t>
      </w:r>
      <w:proofErr w:type="spellStart"/>
      <w:r w:rsidR="0091630C" w:rsidRPr="0003565D">
        <w:rPr>
          <w:rFonts w:ascii="Arial Narrow" w:hAnsi="Arial Narrow" w:cs="Arial"/>
          <w:bCs/>
          <w:color w:val="000000"/>
          <w:sz w:val="24"/>
          <w:szCs w:val="24"/>
        </w:rPr>
        <w:t>Arévalo</w:t>
      </w:r>
      <w:proofErr w:type="spellEnd"/>
      <w:r w:rsidR="0091630C" w:rsidRPr="0003565D">
        <w:rPr>
          <w:rFonts w:ascii="Arial Narrow" w:hAnsi="Arial Narrow" w:cs="Arial"/>
          <w:bCs/>
          <w:color w:val="000000"/>
          <w:sz w:val="24"/>
          <w:szCs w:val="24"/>
        </w:rPr>
        <w:t xml:space="preserve">, Natalício Tavares Filho, </w:t>
      </w:r>
      <w:proofErr w:type="spellStart"/>
      <w:r w:rsidR="0091630C" w:rsidRPr="0003565D">
        <w:rPr>
          <w:rFonts w:ascii="Arial Narrow" w:hAnsi="Arial Narrow" w:cs="Arial"/>
          <w:bCs/>
          <w:color w:val="000000"/>
          <w:sz w:val="24"/>
          <w:szCs w:val="24"/>
        </w:rPr>
        <w:t>Nibson</w:t>
      </w:r>
      <w:proofErr w:type="spellEnd"/>
      <w:r w:rsidR="0091630C" w:rsidRPr="0003565D">
        <w:rPr>
          <w:rFonts w:ascii="Arial Narrow" w:hAnsi="Arial Narrow" w:cs="Arial"/>
          <w:bCs/>
          <w:color w:val="000000"/>
          <w:sz w:val="24"/>
          <w:szCs w:val="24"/>
        </w:rPr>
        <w:t xml:space="preserve"> de Abreu Ribeiro, Paul George Seabra Almeida, Tereza Alves Rodrigues e Maria de Nazaré Quirino Rodrigues;</w:t>
      </w:r>
      <w:r w:rsidR="0091630C" w:rsidRPr="0003565D">
        <w:rPr>
          <w:rFonts w:ascii="Arial Narrow" w:hAnsi="Arial Narrow" w:cs="Arial"/>
          <w:b/>
          <w:color w:val="000000"/>
          <w:sz w:val="24"/>
          <w:szCs w:val="24"/>
        </w:rPr>
        <w:t xml:space="preserve"> 8.2. Negar Provimento </w:t>
      </w:r>
      <w:r w:rsidR="0091630C" w:rsidRPr="0003565D">
        <w:rPr>
          <w:rFonts w:ascii="Arial Narrow" w:hAnsi="Arial Narrow" w:cs="Arial"/>
          <w:bCs/>
          <w:color w:val="000000"/>
          <w:sz w:val="24"/>
          <w:szCs w:val="24"/>
        </w:rPr>
        <w:t>ao Recurso interposto pela</w:t>
      </w:r>
      <w:r w:rsidR="0091630C" w:rsidRPr="0003565D">
        <w:rPr>
          <w:rFonts w:ascii="Arial Narrow" w:hAnsi="Arial Narrow" w:cs="Arial"/>
          <w:b/>
          <w:color w:val="000000"/>
          <w:sz w:val="24"/>
          <w:szCs w:val="24"/>
        </w:rPr>
        <w:t xml:space="preserve"> Sra. </w:t>
      </w:r>
      <w:proofErr w:type="spellStart"/>
      <w:r w:rsidR="0091630C" w:rsidRPr="0003565D">
        <w:rPr>
          <w:rFonts w:ascii="Arial Narrow" w:hAnsi="Arial Narrow" w:cs="Arial"/>
          <w:b/>
          <w:color w:val="000000"/>
          <w:sz w:val="24"/>
          <w:szCs w:val="24"/>
        </w:rPr>
        <w:t>Nelmizete</w:t>
      </w:r>
      <w:proofErr w:type="spellEnd"/>
      <w:r w:rsidR="0091630C" w:rsidRPr="0003565D">
        <w:rPr>
          <w:rFonts w:ascii="Arial Narrow" w:hAnsi="Arial Narrow" w:cs="Arial"/>
          <w:b/>
          <w:color w:val="000000"/>
          <w:sz w:val="24"/>
          <w:szCs w:val="24"/>
        </w:rPr>
        <w:t xml:space="preserve"> Tavares </w:t>
      </w:r>
      <w:proofErr w:type="spellStart"/>
      <w:r w:rsidR="0091630C" w:rsidRPr="0003565D">
        <w:rPr>
          <w:rFonts w:ascii="Arial Narrow" w:hAnsi="Arial Narrow" w:cs="Arial"/>
          <w:b/>
          <w:color w:val="000000"/>
          <w:sz w:val="24"/>
          <w:szCs w:val="24"/>
        </w:rPr>
        <w:t>Goes</w:t>
      </w:r>
      <w:proofErr w:type="spellEnd"/>
      <w:r w:rsidR="0091630C" w:rsidRPr="0003565D">
        <w:rPr>
          <w:rFonts w:ascii="Arial Narrow" w:hAnsi="Arial Narrow" w:cs="Arial"/>
          <w:b/>
          <w:color w:val="000000"/>
          <w:sz w:val="24"/>
          <w:szCs w:val="24"/>
        </w:rPr>
        <w:t xml:space="preserve"> </w:t>
      </w:r>
      <w:r w:rsidR="0091630C" w:rsidRPr="0003565D">
        <w:rPr>
          <w:rFonts w:ascii="Arial Narrow" w:hAnsi="Arial Narrow" w:cs="Arial"/>
          <w:bCs/>
          <w:color w:val="000000"/>
          <w:sz w:val="24"/>
          <w:szCs w:val="24"/>
        </w:rPr>
        <w:t>e</w:t>
      </w:r>
      <w:r w:rsidR="0091630C" w:rsidRPr="0003565D">
        <w:rPr>
          <w:rFonts w:ascii="Arial Narrow" w:hAnsi="Arial Narrow" w:cs="Arial"/>
          <w:b/>
          <w:color w:val="000000"/>
          <w:sz w:val="24"/>
          <w:szCs w:val="24"/>
        </w:rPr>
        <w:t xml:space="preserve"> demais interessados citados</w:t>
      </w:r>
      <w:r w:rsidR="0091630C" w:rsidRPr="0003565D">
        <w:rPr>
          <w:rFonts w:ascii="Arial Narrow" w:hAnsi="Arial Narrow" w:cs="Arial"/>
          <w:bCs/>
          <w:color w:val="000000"/>
          <w:sz w:val="24"/>
          <w:szCs w:val="24"/>
        </w:rPr>
        <w:t xml:space="preserve">, diante da ausência de documentos capazes de alterar a decisão recorrida, permanecendo, portanto, as ilegalidades identificadas; </w:t>
      </w:r>
      <w:r w:rsidR="0091630C" w:rsidRPr="0003565D">
        <w:rPr>
          <w:rFonts w:ascii="Arial Narrow" w:hAnsi="Arial Narrow" w:cs="Arial"/>
          <w:b/>
          <w:color w:val="000000"/>
          <w:sz w:val="24"/>
          <w:szCs w:val="24"/>
        </w:rPr>
        <w:t xml:space="preserve">8.3. Dar ciência </w:t>
      </w:r>
      <w:r w:rsidR="0091630C" w:rsidRPr="0003565D">
        <w:rPr>
          <w:rFonts w:ascii="Arial Narrow" w:hAnsi="Arial Narrow" w:cs="Arial"/>
          <w:bCs/>
          <w:color w:val="000000"/>
          <w:sz w:val="24"/>
          <w:szCs w:val="24"/>
        </w:rPr>
        <w:t xml:space="preserve">à Sra. </w:t>
      </w:r>
      <w:proofErr w:type="spellStart"/>
      <w:r w:rsidR="0091630C" w:rsidRPr="0003565D">
        <w:rPr>
          <w:rFonts w:ascii="Arial Narrow" w:hAnsi="Arial Narrow" w:cs="Arial"/>
          <w:bCs/>
          <w:color w:val="000000"/>
          <w:sz w:val="24"/>
          <w:szCs w:val="24"/>
        </w:rPr>
        <w:t>Nelmizete</w:t>
      </w:r>
      <w:proofErr w:type="spellEnd"/>
      <w:r w:rsidR="0091630C" w:rsidRPr="0003565D">
        <w:rPr>
          <w:rFonts w:ascii="Arial Narrow" w:hAnsi="Arial Narrow" w:cs="Arial"/>
          <w:bCs/>
          <w:color w:val="000000"/>
          <w:sz w:val="24"/>
          <w:szCs w:val="24"/>
        </w:rPr>
        <w:t xml:space="preserve"> Tavares </w:t>
      </w:r>
      <w:proofErr w:type="spellStart"/>
      <w:r w:rsidR="0091630C" w:rsidRPr="0003565D">
        <w:rPr>
          <w:rFonts w:ascii="Arial Narrow" w:hAnsi="Arial Narrow" w:cs="Arial"/>
          <w:bCs/>
          <w:color w:val="000000"/>
          <w:sz w:val="24"/>
          <w:szCs w:val="24"/>
        </w:rPr>
        <w:t>Goes</w:t>
      </w:r>
      <w:proofErr w:type="spellEnd"/>
      <w:r w:rsidR="0091630C" w:rsidRPr="0003565D">
        <w:rPr>
          <w:rFonts w:ascii="Arial Narrow" w:hAnsi="Arial Narrow" w:cs="Arial"/>
          <w:bCs/>
          <w:color w:val="000000"/>
          <w:sz w:val="24"/>
          <w:szCs w:val="24"/>
        </w:rPr>
        <w:t xml:space="preserve"> e demais interessados citados; </w:t>
      </w:r>
      <w:r w:rsidR="0091630C" w:rsidRPr="0003565D">
        <w:rPr>
          <w:rFonts w:ascii="Arial Narrow" w:hAnsi="Arial Narrow" w:cs="Arial"/>
          <w:b/>
          <w:color w:val="000000"/>
          <w:sz w:val="24"/>
          <w:szCs w:val="24"/>
        </w:rPr>
        <w:t xml:space="preserve">8.4. Arquivar </w:t>
      </w:r>
      <w:r w:rsidR="0091630C" w:rsidRPr="0003565D">
        <w:rPr>
          <w:rFonts w:ascii="Arial Narrow" w:hAnsi="Arial Narrow" w:cs="Arial"/>
          <w:bCs/>
          <w:color w:val="000000"/>
          <w:sz w:val="24"/>
          <w:szCs w:val="24"/>
        </w:rPr>
        <w:t xml:space="preserve">o processo, após cumpridas as determinações acima, nos termos regimentais. </w:t>
      </w:r>
      <w:r w:rsidR="0091630C" w:rsidRPr="0003565D">
        <w:rPr>
          <w:rFonts w:ascii="Arial Narrow" w:hAnsi="Arial Narrow" w:cs="Arial"/>
          <w:b/>
          <w:sz w:val="24"/>
          <w:szCs w:val="24"/>
        </w:rPr>
        <w:t>Declaração de Impedimento: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Conselheiro Érico Xavier Desterro e Silva (art. 65 do Regimento Interno).</w:t>
      </w:r>
      <w:r w:rsidR="0091630C" w:rsidRPr="0003565D">
        <w:rPr>
          <w:rFonts w:ascii="Arial Narrow" w:hAnsi="Arial Narrow" w:cs="Arial"/>
          <w:b/>
          <w:color w:val="000000"/>
          <w:sz w:val="24"/>
          <w:szCs w:val="24"/>
        </w:rPr>
        <w:t xml:space="preserve"> PROCESSO Nº 14.195/2021 (Apensos: 11.590/2019 e 13.024/2020)</w:t>
      </w:r>
      <w:r w:rsidR="0091630C" w:rsidRPr="0003565D">
        <w:rPr>
          <w:rFonts w:ascii="Arial Narrow" w:hAnsi="Arial Narrow" w:cs="Arial"/>
          <w:color w:val="000000"/>
          <w:sz w:val="24"/>
          <w:szCs w:val="24"/>
        </w:rPr>
        <w:t xml:space="preserve"> - Recurso de Revisão interposto pelo Sr. Denílson Vieira Novo, em face do Acórdão n° 359/2020-TCE-Tribunal Pleno, exarado nos autos do Processo n° 11.590/2019.</w:t>
      </w:r>
      <w:r w:rsidR="0091630C" w:rsidRPr="0003565D">
        <w:rPr>
          <w:rFonts w:ascii="Arial Narrow" w:hAnsi="Arial Narrow" w:cs="Arial"/>
          <w:b/>
          <w:color w:val="000000"/>
          <w:sz w:val="24"/>
          <w:szCs w:val="24"/>
        </w:rPr>
        <w:t xml:space="preserve"> Advogado: </w:t>
      </w:r>
      <w:r w:rsidR="0091630C" w:rsidRPr="0003565D">
        <w:rPr>
          <w:rFonts w:ascii="Arial Narrow" w:hAnsi="Arial Narrow" w:cs="Arial"/>
          <w:bCs/>
          <w:color w:val="000000"/>
          <w:sz w:val="24"/>
          <w:szCs w:val="24"/>
        </w:rPr>
        <w:t>Rodrigo Otávio Borges Melo – OAB/AM 6488.</w:t>
      </w:r>
      <w:r w:rsidR="0091630C" w:rsidRPr="0003565D">
        <w:rPr>
          <w:rFonts w:ascii="Arial Narrow" w:hAnsi="Arial Narrow" w:cs="Arial"/>
          <w:b/>
          <w:color w:val="000000"/>
          <w:sz w:val="24"/>
          <w:szCs w:val="24"/>
        </w:rPr>
        <w:t xml:space="preserve"> ACÓRDÃO Nº 1378/2021: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art.11, inciso III, alínea “g”,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Conselheiro-Relator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8.1. Conhecer </w:t>
      </w:r>
      <w:r w:rsidR="0091630C" w:rsidRPr="0003565D">
        <w:rPr>
          <w:rFonts w:ascii="Arial Narrow" w:hAnsi="Arial Narrow" w:cs="Arial"/>
          <w:bCs/>
          <w:color w:val="000000"/>
          <w:sz w:val="24"/>
          <w:szCs w:val="24"/>
        </w:rPr>
        <w:t>do Recurso de Revisão interposto pelo</w:t>
      </w:r>
      <w:r w:rsidR="0091630C" w:rsidRPr="0003565D">
        <w:rPr>
          <w:rFonts w:ascii="Arial Narrow" w:hAnsi="Arial Narrow" w:cs="Arial"/>
          <w:b/>
          <w:color w:val="000000"/>
          <w:sz w:val="24"/>
          <w:szCs w:val="24"/>
        </w:rPr>
        <w:t xml:space="preserve"> Sr. </w:t>
      </w:r>
      <w:proofErr w:type="spellStart"/>
      <w:r w:rsidR="0091630C" w:rsidRPr="0003565D">
        <w:rPr>
          <w:rFonts w:ascii="Arial Narrow" w:hAnsi="Arial Narrow" w:cs="Arial"/>
          <w:b/>
          <w:color w:val="000000"/>
          <w:sz w:val="24"/>
          <w:szCs w:val="24"/>
        </w:rPr>
        <w:t>Denilson</w:t>
      </w:r>
      <w:proofErr w:type="spellEnd"/>
      <w:r w:rsidR="0091630C" w:rsidRPr="0003565D">
        <w:rPr>
          <w:rFonts w:ascii="Arial Narrow" w:hAnsi="Arial Narrow" w:cs="Arial"/>
          <w:b/>
          <w:color w:val="000000"/>
          <w:sz w:val="24"/>
          <w:szCs w:val="24"/>
        </w:rPr>
        <w:t xml:space="preserve"> Vieira Novo</w:t>
      </w:r>
      <w:r w:rsidR="0091630C" w:rsidRPr="0003565D">
        <w:rPr>
          <w:rFonts w:ascii="Arial Narrow" w:hAnsi="Arial Narrow" w:cs="Arial"/>
          <w:bCs/>
          <w:color w:val="000000"/>
          <w:sz w:val="24"/>
          <w:szCs w:val="24"/>
        </w:rPr>
        <w:t xml:space="preserve">, Secretário de Estado de Cultura – SEC, exercício de 2018, em face do Acórdão nº 359/2020-TCE, proferido pelo Egrégio Tribunal Pleno no Processo nº 11.590/2019, que julgou Irregular a Prestação de Contas da Secretaria, com aplicação de multa, sob responsabilidade do recorrente, Gestor e Ordenador das Despesas; </w:t>
      </w:r>
      <w:r w:rsidR="0091630C" w:rsidRPr="0003565D">
        <w:rPr>
          <w:rFonts w:ascii="Arial Narrow" w:hAnsi="Arial Narrow" w:cs="Arial"/>
          <w:b/>
          <w:color w:val="000000"/>
          <w:sz w:val="24"/>
          <w:szCs w:val="24"/>
        </w:rPr>
        <w:t xml:space="preserve">8.2. Negar Provimento </w:t>
      </w:r>
      <w:r w:rsidR="0091630C" w:rsidRPr="0003565D">
        <w:rPr>
          <w:rFonts w:ascii="Arial Narrow" w:hAnsi="Arial Narrow" w:cs="Arial"/>
          <w:bCs/>
          <w:color w:val="000000"/>
          <w:sz w:val="24"/>
          <w:szCs w:val="24"/>
        </w:rPr>
        <w:t>ao Recurso de Revisão interposto pelo</w:t>
      </w:r>
      <w:r w:rsidR="0091630C" w:rsidRPr="0003565D">
        <w:rPr>
          <w:rFonts w:ascii="Arial Narrow" w:hAnsi="Arial Narrow" w:cs="Arial"/>
          <w:b/>
          <w:color w:val="000000"/>
          <w:sz w:val="24"/>
          <w:szCs w:val="24"/>
        </w:rPr>
        <w:t xml:space="preserve"> Sr. </w:t>
      </w:r>
      <w:proofErr w:type="spellStart"/>
      <w:r w:rsidR="0091630C" w:rsidRPr="0003565D">
        <w:rPr>
          <w:rFonts w:ascii="Arial Narrow" w:hAnsi="Arial Narrow" w:cs="Arial"/>
          <w:b/>
          <w:color w:val="000000"/>
          <w:sz w:val="24"/>
          <w:szCs w:val="24"/>
        </w:rPr>
        <w:t>Denilson</w:t>
      </w:r>
      <w:proofErr w:type="spellEnd"/>
      <w:r w:rsidR="0091630C" w:rsidRPr="0003565D">
        <w:rPr>
          <w:rFonts w:ascii="Arial Narrow" w:hAnsi="Arial Narrow" w:cs="Arial"/>
          <w:b/>
          <w:color w:val="000000"/>
          <w:sz w:val="24"/>
          <w:szCs w:val="24"/>
        </w:rPr>
        <w:t xml:space="preserve"> Vieira Novo</w:t>
      </w:r>
      <w:r w:rsidR="0091630C" w:rsidRPr="0003565D">
        <w:rPr>
          <w:rFonts w:ascii="Arial Narrow" w:hAnsi="Arial Narrow" w:cs="Arial"/>
          <w:bCs/>
          <w:color w:val="000000"/>
          <w:sz w:val="24"/>
          <w:szCs w:val="24"/>
        </w:rPr>
        <w:t xml:space="preserve">, Secretário de Estado de Cultura – SEC, exercício de 2018; </w:t>
      </w:r>
      <w:r w:rsidR="0091630C" w:rsidRPr="0003565D">
        <w:rPr>
          <w:rFonts w:ascii="Arial Narrow" w:hAnsi="Arial Narrow" w:cs="Arial"/>
          <w:b/>
          <w:color w:val="000000"/>
          <w:sz w:val="24"/>
          <w:szCs w:val="24"/>
        </w:rPr>
        <w:t xml:space="preserve">8.3. Dar ciência </w:t>
      </w:r>
      <w:r w:rsidR="0091630C" w:rsidRPr="0003565D">
        <w:rPr>
          <w:rFonts w:ascii="Arial Narrow" w:hAnsi="Arial Narrow" w:cs="Arial"/>
          <w:bCs/>
          <w:color w:val="000000"/>
          <w:sz w:val="24"/>
          <w:szCs w:val="24"/>
        </w:rPr>
        <w:t xml:space="preserve">ao </w:t>
      </w:r>
      <w:r w:rsidR="0091630C" w:rsidRPr="0003565D">
        <w:rPr>
          <w:rFonts w:ascii="Arial Narrow" w:hAnsi="Arial Narrow" w:cs="Arial"/>
          <w:b/>
          <w:color w:val="000000"/>
          <w:sz w:val="24"/>
          <w:szCs w:val="24"/>
        </w:rPr>
        <w:t xml:space="preserve">Sr. </w:t>
      </w:r>
      <w:proofErr w:type="spellStart"/>
      <w:r w:rsidR="0091630C" w:rsidRPr="0003565D">
        <w:rPr>
          <w:rFonts w:ascii="Arial Narrow" w:hAnsi="Arial Narrow" w:cs="Arial"/>
          <w:b/>
          <w:color w:val="000000"/>
          <w:sz w:val="24"/>
          <w:szCs w:val="24"/>
        </w:rPr>
        <w:t>Denilson</w:t>
      </w:r>
      <w:proofErr w:type="spellEnd"/>
      <w:r w:rsidR="0091630C" w:rsidRPr="0003565D">
        <w:rPr>
          <w:rFonts w:ascii="Arial Narrow" w:hAnsi="Arial Narrow" w:cs="Arial"/>
          <w:b/>
          <w:color w:val="000000"/>
          <w:sz w:val="24"/>
          <w:szCs w:val="24"/>
        </w:rPr>
        <w:t xml:space="preserve"> Vieira Novo</w:t>
      </w:r>
      <w:r w:rsidR="0091630C" w:rsidRPr="0003565D">
        <w:rPr>
          <w:rFonts w:ascii="Arial Narrow" w:hAnsi="Arial Narrow" w:cs="Arial"/>
          <w:bCs/>
          <w:color w:val="000000"/>
          <w:sz w:val="24"/>
          <w:szCs w:val="24"/>
        </w:rPr>
        <w:t xml:space="preserve">, Secretário de Estado de Cultura – SEC, exercício de 2018; </w:t>
      </w:r>
      <w:r w:rsidR="0091630C" w:rsidRPr="0003565D">
        <w:rPr>
          <w:rFonts w:ascii="Arial Narrow" w:hAnsi="Arial Narrow" w:cs="Arial"/>
          <w:b/>
          <w:color w:val="000000"/>
          <w:sz w:val="24"/>
          <w:szCs w:val="24"/>
        </w:rPr>
        <w:t xml:space="preserve">8.4. Arquivar </w:t>
      </w:r>
      <w:r w:rsidR="0091630C" w:rsidRPr="0003565D">
        <w:rPr>
          <w:rFonts w:ascii="Arial Narrow" w:hAnsi="Arial Narrow" w:cs="Arial"/>
          <w:bCs/>
          <w:color w:val="000000"/>
          <w:sz w:val="24"/>
          <w:szCs w:val="24"/>
        </w:rPr>
        <w:t xml:space="preserve">o processo por cumprimento de decisão. </w:t>
      </w:r>
      <w:r w:rsidR="0091630C" w:rsidRPr="0003565D">
        <w:rPr>
          <w:rFonts w:ascii="Arial Narrow" w:hAnsi="Arial Narrow" w:cs="Arial"/>
          <w:b/>
          <w:color w:val="000000"/>
          <w:sz w:val="24"/>
          <w:szCs w:val="24"/>
        </w:rPr>
        <w:t>PROCESSO Nº 15.197/2021 (Apensos: 15.195/2021, 15.194/2021)</w:t>
      </w:r>
      <w:r w:rsidR="0091630C" w:rsidRPr="0003565D">
        <w:rPr>
          <w:rFonts w:ascii="Arial Narrow" w:hAnsi="Arial Narrow" w:cs="Arial"/>
          <w:color w:val="000000"/>
          <w:sz w:val="24"/>
          <w:szCs w:val="24"/>
        </w:rPr>
        <w:t xml:space="preserve"> - Recurso de Reconsideração interposto pela empresa Mac Id Comércio Serviços e Tecnologia da Informação Ltda, em face da Decisão nº 228/2019-TCE-Tribunal Pleno, exarado nos autos do Processo nº 1.418/2018. </w:t>
      </w:r>
      <w:r w:rsidR="0091630C" w:rsidRPr="0003565D">
        <w:rPr>
          <w:rFonts w:ascii="Arial Narrow" w:hAnsi="Arial Narrow" w:cs="Arial"/>
          <w:b/>
          <w:color w:val="000000"/>
          <w:sz w:val="24"/>
          <w:szCs w:val="24"/>
        </w:rPr>
        <w:t xml:space="preserve">Advogado: </w:t>
      </w:r>
      <w:r w:rsidR="0091630C" w:rsidRPr="0003565D">
        <w:rPr>
          <w:rFonts w:ascii="Arial Narrow" w:hAnsi="Arial Narrow" w:cs="Arial"/>
          <w:color w:val="000000"/>
          <w:sz w:val="24"/>
          <w:szCs w:val="24"/>
        </w:rPr>
        <w:t>Ney Bastos Soares Junior - 4336.</w:t>
      </w:r>
      <w:r w:rsidR="0091630C" w:rsidRPr="0003565D">
        <w:rPr>
          <w:rFonts w:ascii="Arial Narrow" w:hAnsi="Arial Narrow" w:cs="Arial"/>
          <w:b/>
          <w:color w:val="000000"/>
          <w:sz w:val="24"/>
          <w:szCs w:val="24"/>
        </w:rPr>
        <w:t xml:space="preserve"> ACÓRDÃO Nº 1379/2021: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11, inciso III, alínea“f”, item 2,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w:t>
      </w:r>
      <w:r w:rsidR="0091630C" w:rsidRPr="0003565D">
        <w:rPr>
          <w:rFonts w:ascii="Arial Narrow" w:hAnsi="Arial Narrow" w:cs="Arial"/>
          <w:b/>
          <w:noProof/>
          <w:sz w:val="24"/>
          <w:szCs w:val="24"/>
        </w:rPr>
        <w:lastRenderedPageBreak/>
        <w:t>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Conselheiro-Relator</w:t>
      </w:r>
      <w:r w:rsidR="0091630C" w:rsidRPr="0003565D">
        <w:rPr>
          <w:rFonts w:ascii="Arial Narrow" w:hAnsi="Arial Narrow" w:cs="Arial"/>
          <w:b/>
          <w:noProof/>
          <w:sz w:val="24"/>
          <w:szCs w:val="24"/>
        </w:rPr>
        <w:t>, em divergência</w:t>
      </w:r>
      <w:r w:rsidR="0091630C" w:rsidRPr="0003565D">
        <w:rPr>
          <w:rFonts w:ascii="Arial Narrow" w:hAnsi="Arial Narrow" w:cs="Arial"/>
          <w:noProof/>
          <w:sz w:val="24"/>
          <w:szCs w:val="24"/>
        </w:rPr>
        <w:t xml:space="preserve"> com o pronunciamento do Ministério Público junto a este Tribunal</w:t>
      </w:r>
      <w:r w:rsidR="0091630C" w:rsidRPr="0003565D">
        <w:rPr>
          <w:rFonts w:ascii="Arial Narrow" w:hAnsi="Arial Narrow" w:cs="Arial"/>
          <w:sz w:val="24"/>
          <w:szCs w:val="24"/>
        </w:rPr>
        <w:t>, no sentido de:</w:t>
      </w:r>
      <w:r w:rsidR="00BB5CC7"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8.1. Conhecer</w:t>
      </w:r>
      <w:r w:rsidR="0091630C" w:rsidRPr="0003565D">
        <w:rPr>
          <w:rFonts w:ascii="Arial Narrow" w:hAnsi="Arial Narrow" w:cs="Arial"/>
          <w:color w:val="000000"/>
          <w:sz w:val="24"/>
          <w:szCs w:val="24"/>
        </w:rPr>
        <w:t xml:space="preserve"> do Recurso de Reconsideração, interposto pela </w:t>
      </w:r>
      <w:r w:rsidR="0091630C" w:rsidRPr="0003565D">
        <w:rPr>
          <w:rFonts w:ascii="Arial Narrow" w:hAnsi="Arial Narrow" w:cs="Arial"/>
          <w:b/>
          <w:bCs/>
          <w:color w:val="000000"/>
          <w:sz w:val="24"/>
          <w:szCs w:val="24"/>
        </w:rPr>
        <w:t>empresa Mac Id Comércio Serviços e Tecnologia da Informação Ltda</w:t>
      </w:r>
      <w:r w:rsidR="0091630C" w:rsidRPr="0003565D">
        <w:rPr>
          <w:rFonts w:ascii="Arial Narrow" w:hAnsi="Arial Narrow" w:cs="Arial"/>
          <w:color w:val="000000"/>
          <w:sz w:val="24"/>
          <w:szCs w:val="24"/>
        </w:rPr>
        <w:t xml:space="preserve">, admitido pela Presidência deste Tribunal por meio do despacho de admissibilidade, fls. 128/131; </w:t>
      </w:r>
      <w:r w:rsidR="0091630C" w:rsidRPr="0003565D">
        <w:rPr>
          <w:rFonts w:ascii="Arial Narrow" w:hAnsi="Arial Narrow" w:cs="Arial"/>
          <w:b/>
          <w:bCs/>
          <w:color w:val="000000"/>
          <w:sz w:val="24"/>
          <w:szCs w:val="24"/>
        </w:rPr>
        <w:t>8.2. Determinar</w:t>
      </w:r>
      <w:r w:rsidR="0091630C" w:rsidRPr="0003565D">
        <w:rPr>
          <w:rFonts w:ascii="Arial Narrow" w:hAnsi="Arial Narrow" w:cs="Arial"/>
          <w:color w:val="000000"/>
          <w:sz w:val="24"/>
          <w:szCs w:val="24"/>
        </w:rPr>
        <w:t xml:space="preserve"> o arquivamento dos autos por perda de objeto, em razão do Acórdão nº 993/2019-TCE-Tribunal Pleno prolatado nos autos do Processo nº 15195/2019 (Processo físico originário nº 649/2019); </w:t>
      </w:r>
      <w:r w:rsidR="0091630C" w:rsidRPr="0003565D">
        <w:rPr>
          <w:rFonts w:ascii="Arial Narrow" w:hAnsi="Arial Narrow" w:cs="Arial"/>
          <w:b/>
          <w:bCs/>
          <w:color w:val="000000"/>
          <w:sz w:val="24"/>
          <w:szCs w:val="24"/>
        </w:rPr>
        <w:t>8.3. Dar ciência</w:t>
      </w:r>
      <w:r w:rsidR="0091630C" w:rsidRPr="0003565D">
        <w:rPr>
          <w:rFonts w:ascii="Arial Narrow" w:hAnsi="Arial Narrow" w:cs="Arial"/>
          <w:color w:val="000000"/>
          <w:sz w:val="24"/>
          <w:szCs w:val="24"/>
        </w:rPr>
        <w:t xml:space="preserve"> desta decisão a empresa Mac Id Comércio Serviços e Tecnologia da Informação Ltda; </w:t>
      </w:r>
      <w:r w:rsidR="0091630C" w:rsidRPr="0003565D">
        <w:rPr>
          <w:rFonts w:ascii="Arial Narrow" w:hAnsi="Arial Narrow" w:cs="Arial"/>
          <w:b/>
          <w:bCs/>
          <w:color w:val="000000"/>
          <w:sz w:val="24"/>
          <w:szCs w:val="24"/>
        </w:rPr>
        <w:t>8.4. Arquivar</w:t>
      </w:r>
      <w:r w:rsidR="0091630C" w:rsidRPr="0003565D">
        <w:rPr>
          <w:rFonts w:ascii="Arial Narrow" w:hAnsi="Arial Narrow" w:cs="Arial"/>
          <w:color w:val="000000"/>
          <w:sz w:val="24"/>
          <w:szCs w:val="24"/>
        </w:rPr>
        <w:t xml:space="preserve"> os autos nos termos regimentais. </w:t>
      </w:r>
      <w:r w:rsidR="0091630C" w:rsidRPr="0003565D">
        <w:rPr>
          <w:rFonts w:ascii="Arial Narrow" w:hAnsi="Arial Narrow" w:cs="Arial"/>
          <w:b/>
          <w:sz w:val="24"/>
          <w:szCs w:val="24"/>
        </w:rPr>
        <w:t>Declaração de Impedimento: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Conselheiro Convocado Mário José de Moraes Costa Filho (art. 65 do Regimento Interno).</w:t>
      </w:r>
      <w:r w:rsidR="0091630C" w:rsidRPr="0003565D">
        <w:rPr>
          <w:rFonts w:ascii="Arial Narrow" w:hAnsi="Arial Narrow" w:cs="Arial"/>
          <w:b/>
          <w:color w:val="000000"/>
          <w:sz w:val="24"/>
          <w:szCs w:val="24"/>
        </w:rPr>
        <w:t xml:space="preserve"> CONSELHEIRO-RELATOR CONVOCADO: MÁRIO JOSÉ DE MORAES COSTA FILHO. PROCESSO Nº 15.204/2018 (Apensos: 11.997/2016 e 11.880/2015)</w:t>
      </w:r>
      <w:r w:rsidR="0091630C" w:rsidRPr="0003565D">
        <w:rPr>
          <w:rFonts w:ascii="Arial Narrow" w:hAnsi="Arial Narrow" w:cs="Arial"/>
          <w:color w:val="000000"/>
          <w:sz w:val="24"/>
          <w:szCs w:val="24"/>
        </w:rPr>
        <w:t xml:space="preserve"> - Recurso de Reconsideração interposto pelo Sr. Abraão Magalhães </w:t>
      </w:r>
      <w:proofErr w:type="spellStart"/>
      <w:r w:rsidR="0091630C" w:rsidRPr="0003565D">
        <w:rPr>
          <w:rFonts w:ascii="Arial Narrow" w:hAnsi="Arial Narrow" w:cs="Arial"/>
          <w:color w:val="000000"/>
          <w:sz w:val="24"/>
          <w:szCs w:val="24"/>
        </w:rPr>
        <w:t>Lasmar</w:t>
      </w:r>
      <w:proofErr w:type="spellEnd"/>
      <w:r w:rsidR="0091630C" w:rsidRPr="0003565D">
        <w:rPr>
          <w:rFonts w:ascii="Arial Narrow" w:hAnsi="Arial Narrow" w:cs="Arial"/>
          <w:color w:val="000000"/>
          <w:sz w:val="24"/>
          <w:szCs w:val="24"/>
        </w:rPr>
        <w:t xml:space="preserve">, em face do Acórdão n° 623/2017–TCE-Tribunal Pleno, exarado nos autos do Processo n° 11.997/2016. </w:t>
      </w:r>
      <w:r w:rsidR="0091630C" w:rsidRPr="0003565D">
        <w:rPr>
          <w:rFonts w:ascii="Arial Narrow" w:hAnsi="Arial Narrow" w:cs="Arial"/>
          <w:b/>
          <w:color w:val="000000"/>
          <w:sz w:val="24"/>
          <w:szCs w:val="24"/>
        </w:rPr>
        <w:t xml:space="preserve">Advogados: </w:t>
      </w:r>
      <w:r w:rsidR="0091630C" w:rsidRPr="0003565D">
        <w:rPr>
          <w:rFonts w:ascii="Arial Narrow" w:hAnsi="Arial Narrow" w:cs="Arial"/>
          <w:bCs/>
          <w:color w:val="000000"/>
          <w:sz w:val="24"/>
          <w:szCs w:val="24"/>
        </w:rPr>
        <w:t xml:space="preserve">Larissa Oliveira de Sousa - OAB/AM 14193, Fábio Nunes Bandeira de Melo - OAB/AM 4331, Bruno Vieira da Rocha </w:t>
      </w:r>
      <w:proofErr w:type="spellStart"/>
      <w:r w:rsidR="0091630C" w:rsidRPr="0003565D">
        <w:rPr>
          <w:rFonts w:ascii="Arial Narrow" w:hAnsi="Arial Narrow" w:cs="Arial"/>
          <w:bCs/>
          <w:color w:val="000000"/>
          <w:sz w:val="24"/>
          <w:szCs w:val="24"/>
        </w:rPr>
        <w:t>Barbirato</w:t>
      </w:r>
      <w:proofErr w:type="spellEnd"/>
      <w:r w:rsidR="0091630C" w:rsidRPr="0003565D">
        <w:rPr>
          <w:rFonts w:ascii="Arial Narrow" w:hAnsi="Arial Narrow" w:cs="Arial"/>
          <w:bCs/>
          <w:color w:val="000000"/>
          <w:sz w:val="24"/>
          <w:szCs w:val="24"/>
        </w:rPr>
        <w:t xml:space="preserve"> - OAB/AM 6975, </w:t>
      </w:r>
      <w:proofErr w:type="spellStart"/>
      <w:r w:rsidR="0091630C" w:rsidRPr="0003565D">
        <w:rPr>
          <w:rFonts w:ascii="Arial Narrow" w:hAnsi="Arial Narrow" w:cs="Arial"/>
          <w:bCs/>
          <w:color w:val="000000"/>
          <w:sz w:val="24"/>
          <w:szCs w:val="24"/>
        </w:rPr>
        <w:t>Laiz</w:t>
      </w:r>
      <w:proofErr w:type="spellEnd"/>
      <w:r w:rsidR="0091630C" w:rsidRPr="0003565D">
        <w:rPr>
          <w:rFonts w:ascii="Arial Narrow" w:hAnsi="Arial Narrow" w:cs="Arial"/>
          <w:bCs/>
          <w:color w:val="000000"/>
          <w:sz w:val="24"/>
          <w:szCs w:val="24"/>
        </w:rPr>
        <w:t xml:space="preserve"> Araújo Russo de Melo e Silva - OAB/AM 6897 e Igor Arnaud Ferreira - OAB/AM 10428</w:t>
      </w:r>
      <w:r w:rsidR="0091630C" w:rsidRPr="0003565D">
        <w:rPr>
          <w:rFonts w:ascii="Arial Narrow" w:hAnsi="Arial Narrow" w:cs="Arial"/>
          <w:color w:val="000000"/>
          <w:sz w:val="24"/>
          <w:szCs w:val="24"/>
        </w:rPr>
        <w:t>.</w:t>
      </w:r>
      <w:r w:rsidR="0091630C" w:rsidRPr="0003565D">
        <w:rPr>
          <w:rFonts w:ascii="Arial Narrow" w:hAnsi="Arial Narrow" w:cs="Arial"/>
          <w:b/>
          <w:color w:val="000000"/>
          <w:sz w:val="24"/>
          <w:szCs w:val="24"/>
        </w:rPr>
        <w:t xml:space="preserve"> ACÓRDÃO Nº 1380/2021: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11, inciso III, alínea“f”, item 2,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Conselheiro Convocado e Relator</w:t>
      </w:r>
      <w:r w:rsidR="0091630C" w:rsidRPr="0003565D">
        <w:rPr>
          <w:rFonts w:ascii="Arial Narrow" w:hAnsi="Arial Narrow" w:cs="Arial"/>
          <w:b/>
          <w:noProof/>
          <w:sz w:val="24"/>
          <w:szCs w:val="24"/>
        </w:rPr>
        <w:t>, em parcial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8.1. Conhecer</w:t>
      </w:r>
      <w:r w:rsidR="0091630C" w:rsidRPr="0003565D">
        <w:rPr>
          <w:rFonts w:ascii="Arial Narrow" w:hAnsi="Arial Narrow" w:cs="Arial"/>
          <w:color w:val="000000"/>
          <w:sz w:val="24"/>
          <w:szCs w:val="24"/>
        </w:rPr>
        <w:t xml:space="preserve"> do Recurso de Reconsideração, interposto pelo </w:t>
      </w:r>
      <w:r w:rsidR="0091630C" w:rsidRPr="0003565D">
        <w:rPr>
          <w:rFonts w:ascii="Arial Narrow" w:hAnsi="Arial Narrow" w:cs="Arial"/>
          <w:b/>
          <w:bCs/>
          <w:color w:val="000000"/>
          <w:sz w:val="24"/>
          <w:szCs w:val="24"/>
        </w:rPr>
        <w:t xml:space="preserve">Sr. Abraão Magalhães </w:t>
      </w:r>
      <w:proofErr w:type="spellStart"/>
      <w:r w:rsidR="0091630C" w:rsidRPr="0003565D">
        <w:rPr>
          <w:rFonts w:ascii="Arial Narrow" w:hAnsi="Arial Narrow" w:cs="Arial"/>
          <w:b/>
          <w:bCs/>
          <w:color w:val="000000"/>
          <w:sz w:val="24"/>
          <w:szCs w:val="24"/>
        </w:rPr>
        <w:t>Lasmar</w:t>
      </w:r>
      <w:proofErr w:type="spellEnd"/>
      <w:r w:rsidR="0091630C" w:rsidRPr="0003565D">
        <w:rPr>
          <w:rFonts w:ascii="Arial Narrow" w:hAnsi="Arial Narrow" w:cs="Arial"/>
          <w:color w:val="000000"/>
          <w:sz w:val="24"/>
          <w:szCs w:val="24"/>
        </w:rPr>
        <w:t>, Prefeito do Município de Santo Antônio do Içá no curso do exercício de 2015, em face do Acórdão de nº 12/2017-TCE-Tribunal Pleno, exarado nos autos do Processo nº 11.997/2016;</w:t>
      </w:r>
      <w:r w:rsidR="00BB5CC7"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8.2. Dar Provimento</w:t>
      </w:r>
      <w:r w:rsidR="0091630C" w:rsidRPr="0003565D">
        <w:rPr>
          <w:rFonts w:ascii="Arial Narrow" w:hAnsi="Arial Narrow" w:cs="Arial"/>
          <w:color w:val="000000"/>
          <w:sz w:val="24"/>
          <w:szCs w:val="24"/>
        </w:rPr>
        <w:t xml:space="preserve"> ao Recurso do </w:t>
      </w:r>
      <w:r w:rsidR="0091630C" w:rsidRPr="0003565D">
        <w:rPr>
          <w:rFonts w:ascii="Arial Narrow" w:hAnsi="Arial Narrow" w:cs="Arial"/>
          <w:b/>
          <w:bCs/>
          <w:color w:val="000000"/>
          <w:sz w:val="24"/>
          <w:szCs w:val="24"/>
        </w:rPr>
        <w:t xml:space="preserve">Sr. Abraão Magalhães </w:t>
      </w:r>
      <w:proofErr w:type="spellStart"/>
      <w:r w:rsidR="0091630C" w:rsidRPr="0003565D">
        <w:rPr>
          <w:rFonts w:ascii="Arial Narrow" w:hAnsi="Arial Narrow" w:cs="Arial"/>
          <w:b/>
          <w:bCs/>
          <w:color w:val="000000"/>
          <w:sz w:val="24"/>
          <w:szCs w:val="24"/>
        </w:rPr>
        <w:t>Lasmar</w:t>
      </w:r>
      <w:proofErr w:type="spellEnd"/>
      <w:r w:rsidR="0091630C" w:rsidRPr="0003565D">
        <w:rPr>
          <w:rFonts w:ascii="Arial Narrow" w:hAnsi="Arial Narrow" w:cs="Arial"/>
          <w:color w:val="000000"/>
          <w:sz w:val="24"/>
          <w:szCs w:val="24"/>
        </w:rPr>
        <w:t xml:space="preserve">, para efeitos de: </w:t>
      </w:r>
      <w:r w:rsidR="0091630C" w:rsidRPr="0003565D">
        <w:rPr>
          <w:rFonts w:ascii="Arial Narrow" w:hAnsi="Arial Narrow" w:cs="Arial"/>
          <w:b/>
          <w:bCs/>
          <w:color w:val="000000"/>
          <w:sz w:val="24"/>
          <w:szCs w:val="24"/>
        </w:rPr>
        <w:t>8.2.1.</w:t>
      </w:r>
      <w:r w:rsidR="0091630C" w:rsidRPr="0003565D">
        <w:rPr>
          <w:rFonts w:ascii="Arial Narrow" w:hAnsi="Arial Narrow" w:cs="Arial"/>
          <w:color w:val="000000"/>
          <w:sz w:val="24"/>
          <w:szCs w:val="24"/>
        </w:rPr>
        <w:t xml:space="preserve"> Anular o Parecer Prévio nº 12/2017–TCE–Tribunal Pleno e o Acórdão nº 12/2017-TCE-Tribunal Pleno, bem como o Acórdão nº 623/2017-TCE-Tribunal Pleno (Embargos de Declaração), todos exarados nos autos do Processo nº 11997/2016, em virtude da recente jurisprudência do Supremo Tribunal Federal, exposta no item III da Proposta de Voto, atinente a incompetência das Cortes de Contas para apreciar as contas de gestão dos Prefeitos Municipais; </w:t>
      </w:r>
      <w:r w:rsidR="0091630C" w:rsidRPr="0003565D">
        <w:rPr>
          <w:rFonts w:ascii="Arial Narrow" w:hAnsi="Arial Narrow" w:cs="Arial"/>
          <w:b/>
          <w:bCs/>
          <w:color w:val="000000"/>
          <w:sz w:val="24"/>
          <w:szCs w:val="24"/>
        </w:rPr>
        <w:t>8.2.2.</w:t>
      </w:r>
      <w:r w:rsidR="0091630C" w:rsidRPr="0003565D">
        <w:rPr>
          <w:rFonts w:ascii="Arial Narrow" w:hAnsi="Arial Narrow" w:cs="Arial"/>
          <w:color w:val="000000"/>
          <w:sz w:val="24"/>
          <w:szCs w:val="24"/>
        </w:rPr>
        <w:t xml:space="preserve"> Determinar a reabertura da instrução da Prestação de Contas processada sob o nº 11997/2016, para que a Unidade Técnica competente desmembre as irregularidades de gestão das irregularidades de governo, possibilitando ao Relator da Prestação de Contas a análise e julgamento, à luz da delimitação imposta pelo Supremo Tribunal Federal, das impropriedades remanescentes; </w:t>
      </w:r>
      <w:r w:rsidR="0091630C" w:rsidRPr="0003565D">
        <w:rPr>
          <w:rFonts w:ascii="Arial Narrow" w:hAnsi="Arial Narrow" w:cs="Arial"/>
          <w:b/>
          <w:bCs/>
          <w:color w:val="000000"/>
          <w:sz w:val="24"/>
          <w:szCs w:val="24"/>
        </w:rPr>
        <w:t>8.3. Dar ciência</w:t>
      </w:r>
      <w:r w:rsidR="0091630C" w:rsidRPr="0003565D">
        <w:rPr>
          <w:rFonts w:ascii="Arial Narrow" w:hAnsi="Arial Narrow" w:cs="Arial"/>
          <w:color w:val="000000"/>
          <w:sz w:val="24"/>
          <w:szCs w:val="24"/>
        </w:rPr>
        <w:t xml:space="preserve"> ao Sr. Abraão Magalhães </w:t>
      </w:r>
      <w:proofErr w:type="spellStart"/>
      <w:r w:rsidR="0091630C" w:rsidRPr="0003565D">
        <w:rPr>
          <w:rFonts w:ascii="Arial Narrow" w:hAnsi="Arial Narrow" w:cs="Arial"/>
          <w:color w:val="000000"/>
          <w:sz w:val="24"/>
          <w:szCs w:val="24"/>
        </w:rPr>
        <w:t>Lasmar</w:t>
      </w:r>
      <w:proofErr w:type="spellEnd"/>
      <w:r w:rsidR="0091630C" w:rsidRPr="0003565D">
        <w:rPr>
          <w:rFonts w:ascii="Arial Narrow" w:hAnsi="Arial Narrow" w:cs="Arial"/>
          <w:color w:val="000000"/>
          <w:sz w:val="24"/>
          <w:szCs w:val="24"/>
        </w:rPr>
        <w:t xml:space="preserve">, bem como aos seus patronos, sobre o deslinde do feito. </w:t>
      </w:r>
      <w:r w:rsidR="0091630C" w:rsidRPr="0003565D">
        <w:rPr>
          <w:rFonts w:ascii="Arial Narrow" w:hAnsi="Arial Narrow" w:cs="Arial"/>
          <w:b/>
          <w:sz w:val="24"/>
          <w:szCs w:val="24"/>
        </w:rPr>
        <w:t>Declaração de Impedimento: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Conselheiro Érico Xavier Desterro e Silva (art. 65 do Regimento Interno).</w:t>
      </w:r>
      <w:r w:rsidR="0091630C" w:rsidRPr="0003565D">
        <w:rPr>
          <w:rFonts w:ascii="Arial Narrow" w:hAnsi="Arial Narrow" w:cs="Arial"/>
          <w:b/>
          <w:color w:val="000000"/>
          <w:sz w:val="24"/>
          <w:szCs w:val="24"/>
        </w:rPr>
        <w:t xml:space="preserve"> AUDITOR-RELATOR: MÁRIO JOSÉ DE MORAES COSTA FILHO. PROCESSO Nº 11.439/2019 (Apensos: 11.853/2017 e 11.934/2019)</w:t>
      </w:r>
      <w:r w:rsidR="0091630C" w:rsidRPr="0003565D">
        <w:rPr>
          <w:rFonts w:ascii="Arial Narrow" w:hAnsi="Arial Narrow" w:cs="Arial"/>
          <w:color w:val="000000"/>
          <w:sz w:val="24"/>
          <w:szCs w:val="24"/>
        </w:rPr>
        <w:t xml:space="preserve"> – Embargos de Declaração em Recurso de Reconsideração interposto pelo Sr. Eduardo Willian Borges Duarte, em face do Acórdão n° 772/2018–TCE-Tribunal Pleno, exarado nos autos do Processo n° 11.853/2017. </w:t>
      </w:r>
      <w:r w:rsidR="0091630C" w:rsidRPr="0003565D">
        <w:rPr>
          <w:rFonts w:ascii="Arial Narrow" w:hAnsi="Arial Narrow" w:cs="Arial"/>
          <w:b/>
          <w:color w:val="000000"/>
          <w:sz w:val="24"/>
          <w:szCs w:val="24"/>
        </w:rPr>
        <w:t xml:space="preserve">Advogados: </w:t>
      </w:r>
      <w:r w:rsidR="0091630C" w:rsidRPr="0003565D">
        <w:rPr>
          <w:rFonts w:ascii="Arial Narrow" w:hAnsi="Arial Narrow" w:cs="Arial"/>
          <w:bCs/>
          <w:color w:val="000000"/>
          <w:sz w:val="24"/>
          <w:szCs w:val="24"/>
        </w:rPr>
        <w:t xml:space="preserve">Maria </w:t>
      </w:r>
      <w:proofErr w:type="spellStart"/>
      <w:r w:rsidR="0091630C" w:rsidRPr="0003565D">
        <w:rPr>
          <w:rFonts w:ascii="Arial Narrow" w:hAnsi="Arial Narrow" w:cs="Arial"/>
          <w:bCs/>
          <w:color w:val="000000"/>
          <w:sz w:val="24"/>
          <w:szCs w:val="24"/>
        </w:rPr>
        <w:t>Eliriany</w:t>
      </w:r>
      <w:proofErr w:type="spellEnd"/>
      <w:r w:rsidR="0091630C" w:rsidRPr="0003565D">
        <w:rPr>
          <w:rFonts w:ascii="Arial Narrow" w:hAnsi="Arial Narrow" w:cs="Arial"/>
          <w:bCs/>
          <w:color w:val="000000"/>
          <w:sz w:val="24"/>
          <w:szCs w:val="24"/>
        </w:rPr>
        <w:t xml:space="preserve"> Martins Gomes </w:t>
      </w:r>
      <w:proofErr w:type="spellStart"/>
      <w:r w:rsidR="0091630C" w:rsidRPr="0003565D">
        <w:rPr>
          <w:rFonts w:ascii="Arial Narrow" w:hAnsi="Arial Narrow" w:cs="Arial"/>
          <w:bCs/>
          <w:color w:val="000000"/>
          <w:sz w:val="24"/>
          <w:szCs w:val="24"/>
        </w:rPr>
        <w:t>Bissoli</w:t>
      </w:r>
      <w:proofErr w:type="spellEnd"/>
      <w:r w:rsidR="0091630C" w:rsidRPr="0003565D">
        <w:rPr>
          <w:rFonts w:ascii="Arial Narrow" w:hAnsi="Arial Narrow" w:cs="Arial"/>
          <w:bCs/>
          <w:color w:val="000000"/>
          <w:sz w:val="24"/>
          <w:szCs w:val="24"/>
        </w:rPr>
        <w:t xml:space="preserve"> – OAB/AM7432 e Maurício Benedito Gomes </w:t>
      </w:r>
      <w:proofErr w:type="spellStart"/>
      <w:r w:rsidR="0091630C" w:rsidRPr="0003565D">
        <w:rPr>
          <w:rFonts w:ascii="Arial Narrow" w:hAnsi="Arial Narrow" w:cs="Arial"/>
          <w:bCs/>
          <w:color w:val="000000"/>
          <w:sz w:val="24"/>
          <w:szCs w:val="24"/>
        </w:rPr>
        <w:t>Bissoli</w:t>
      </w:r>
      <w:proofErr w:type="spellEnd"/>
      <w:r w:rsidR="0091630C" w:rsidRPr="0003565D">
        <w:rPr>
          <w:rFonts w:ascii="Arial Narrow" w:hAnsi="Arial Narrow" w:cs="Arial"/>
          <w:bCs/>
          <w:color w:val="000000"/>
          <w:sz w:val="24"/>
          <w:szCs w:val="24"/>
        </w:rPr>
        <w:t xml:space="preserve"> – OAB/AM 13845</w:t>
      </w:r>
      <w:r w:rsidR="0091630C" w:rsidRPr="0003565D">
        <w:rPr>
          <w:rFonts w:ascii="Arial Narrow" w:hAnsi="Arial Narrow" w:cs="Arial"/>
          <w:color w:val="000000"/>
          <w:sz w:val="24"/>
          <w:szCs w:val="24"/>
        </w:rPr>
        <w:t>.</w:t>
      </w:r>
      <w:r w:rsidR="0091630C" w:rsidRPr="0003565D">
        <w:rPr>
          <w:rFonts w:ascii="Arial Narrow" w:hAnsi="Arial Narrow" w:cs="Arial"/>
          <w:b/>
          <w:color w:val="000000"/>
          <w:sz w:val="24"/>
          <w:szCs w:val="24"/>
        </w:rPr>
        <w:t xml:space="preserve"> ACÓRDÃO Nº 1381/2021: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art.11, III, alínea “f”, item 1, da Resolução n.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a proposta de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Auditor-Relator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oral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color w:val="000000"/>
          <w:sz w:val="24"/>
          <w:szCs w:val="24"/>
        </w:rPr>
        <w:t xml:space="preserve">7.1. Não conhecer </w:t>
      </w:r>
      <w:r w:rsidR="0091630C" w:rsidRPr="0003565D">
        <w:rPr>
          <w:rFonts w:ascii="Arial Narrow" w:hAnsi="Arial Narrow" w:cs="Arial"/>
          <w:bCs/>
          <w:color w:val="000000"/>
          <w:sz w:val="24"/>
          <w:szCs w:val="24"/>
        </w:rPr>
        <w:t>dos Embargos de Declaração, opostos pelo Sr. Eduardo Willian Borges Duarte, tendo em vista o descumprimento do requisito da tempestividade previsto no inciso I, do art. 145, da Resolução n. 04/2002;</w:t>
      </w:r>
      <w:r w:rsidR="0091630C" w:rsidRPr="0003565D">
        <w:rPr>
          <w:rFonts w:ascii="Arial Narrow" w:hAnsi="Arial Narrow" w:cs="Arial"/>
          <w:color w:val="000000"/>
          <w:sz w:val="24"/>
          <w:szCs w:val="24"/>
        </w:rPr>
        <w:t xml:space="preserve"> </w:t>
      </w:r>
      <w:r w:rsidR="0091630C" w:rsidRPr="0003565D">
        <w:rPr>
          <w:rFonts w:ascii="Arial Narrow" w:hAnsi="Arial Narrow" w:cs="Arial"/>
          <w:b/>
          <w:color w:val="000000"/>
          <w:sz w:val="24"/>
          <w:szCs w:val="24"/>
        </w:rPr>
        <w:t xml:space="preserve">7.2. Dar ciência </w:t>
      </w:r>
      <w:r w:rsidR="0091630C" w:rsidRPr="0003565D">
        <w:rPr>
          <w:rFonts w:ascii="Arial Narrow" w:hAnsi="Arial Narrow" w:cs="Arial"/>
          <w:bCs/>
          <w:color w:val="000000"/>
          <w:sz w:val="24"/>
          <w:szCs w:val="24"/>
        </w:rPr>
        <w:t>ao Sr. Eduardo Willian Borges Duarte, bem como aos seus patronos, sobre o deslinde do feito.</w:t>
      </w:r>
      <w:r w:rsidR="0091630C" w:rsidRPr="0003565D">
        <w:rPr>
          <w:rFonts w:ascii="Arial Narrow" w:hAnsi="Arial Narrow" w:cs="Arial"/>
          <w:color w:val="000000"/>
          <w:sz w:val="24"/>
          <w:szCs w:val="24"/>
        </w:rPr>
        <w:t xml:space="preserve"> </w:t>
      </w:r>
      <w:r w:rsidR="0091630C" w:rsidRPr="0003565D">
        <w:rPr>
          <w:rFonts w:ascii="Arial Narrow" w:hAnsi="Arial Narrow" w:cs="Arial"/>
          <w:b/>
          <w:sz w:val="24"/>
          <w:szCs w:val="24"/>
        </w:rPr>
        <w:t>Declaração de Impedimento: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Conselheiro Érico Xavier Desterro e Silva (art. 65 do Regimento Interno).</w:t>
      </w:r>
      <w:r w:rsidR="0091630C" w:rsidRPr="0003565D">
        <w:rPr>
          <w:rFonts w:ascii="Arial Narrow" w:hAnsi="Arial Narrow" w:cs="Arial"/>
          <w:b/>
          <w:color w:val="000000"/>
          <w:sz w:val="24"/>
          <w:szCs w:val="24"/>
        </w:rPr>
        <w:t xml:space="preserve"> PROCESSO Nº 11.188/2021</w:t>
      </w:r>
      <w:r w:rsidR="0091630C" w:rsidRPr="0003565D">
        <w:rPr>
          <w:rFonts w:ascii="Arial Narrow" w:hAnsi="Arial Narrow" w:cs="Arial"/>
          <w:color w:val="000000"/>
          <w:sz w:val="24"/>
          <w:szCs w:val="24"/>
        </w:rPr>
        <w:t xml:space="preserve"> - Representação com pedido de Medida Cautelar oriunda da Manifestação da Ouvidoria n° 209/2021 com a finalidade de apurar possíveis irregularidades referentes à remuneração recebida indevidamente pelo </w:t>
      </w:r>
      <w:proofErr w:type="spellStart"/>
      <w:r w:rsidR="0091630C" w:rsidRPr="0003565D">
        <w:rPr>
          <w:rFonts w:ascii="Arial Narrow" w:hAnsi="Arial Narrow" w:cs="Arial"/>
          <w:color w:val="000000"/>
          <w:sz w:val="24"/>
          <w:szCs w:val="24"/>
        </w:rPr>
        <w:t>ex-servidor</w:t>
      </w:r>
      <w:proofErr w:type="spellEnd"/>
      <w:r w:rsidR="0091630C" w:rsidRPr="0003565D">
        <w:rPr>
          <w:rFonts w:ascii="Arial Narrow" w:hAnsi="Arial Narrow" w:cs="Arial"/>
          <w:color w:val="000000"/>
          <w:sz w:val="24"/>
          <w:szCs w:val="24"/>
        </w:rPr>
        <w:t xml:space="preserve"> público estadual da Polícia </w:t>
      </w:r>
      <w:r w:rsidR="0091630C" w:rsidRPr="0003565D">
        <w:rPr>
          <w:rFonts w:ascii="Arial Narrow" w:hAnsi="Arial Narrow" w:cs="Arial"/>
          <w:color w:val="000000"/>
          <w:sz w:val="24"/>
          <w:szCs w:val="24"/>
        </w:rPr>
        <w:lastRenderedPageBreak/>
        <w:t>Civil, demitido do cargo de Escrivão de Polícia, Sr. Rômulo Valente Cavalcante.</w:t>
      </w:r>
      <w:r w:rsidR="0091630C" w:rsidRPr="0003565D">
        <w:rPr>
          <w:rFonts w:ascii="Arial Narrow" w:hAnsi="Arial Narrow" w:cs="Arial"/>
          <w:b/>
          <w:color w:val="000000"/>
          <w:sz w:val="24"/>
          <w:szCs w:val="24"/>
        </w:rPr>
        <w:t xml:space="preserve"> ACÓRDÃO Nº 1382/2021: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11, inciso IV, alínea “i”,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a proposta de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w:t>
      </w:r>
      <w:r w:rsidR="0091630C" w:rsidRPr="0003565D">
        <w:rPr>
          <w:rFonts w:ascii="Arial Narrow" w:hAnsi="Arial Narrow" w:cs="Arial"/>
          <w:noProof/>
          <w:sz w:val="24"/>
          <w:szCs w:val="24"/>
        </w:rPr>
        <w:t>Auditor-Relator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9.1. Julgar Procedente</w:t>
      </w:r>
      <w:r w:rsidR="0091630C" w:rsidRPr="0003565D">
        <w:rPr>
          <w:rFonts w:ascii="Arial Narrow" w:hAnsi="Arial Narrow" w:cs="Arial"/>
          <w:color w:val="000000"/>
          <w:sz w:val="24"/>
          <w:szCs w:val="24"/>
        </w:rPr>
        <w:t xml:space="preserve"> a Representação encampada pela Secretaria Geral de Controle Externo - SECEX/TCE/AM, em face da Polícia Civil do Estado do Amazonas - PCAM, com fulcro no art. 288 do Regimento Interno desta Corte de Contas, uma vez que a ilegalidade evidenciada na presente demanda apenas foi extinta após a propositura da Representação, ressaltando, contudo, que a Delegada-Geral à época, não concorreu para a demora na exoneração do servidor; </w:t>
      </w:r>
      <w:r w:rsidR="0091630C" w:rsidRPr="0003565D">
        <w:rPr>
          <w:rFonts w:ascii="Arial Narrow" w:hAnsi="Arial Narrow" w:cs="Arial"/>
          <w:b/>
          <w:bCs/>
          <w:color w:val="000000"/>
          <w:sz w:val="24"/>
          <w:szCs w:val="24"/>
        </w:rPr>
        <w:t>9.2. Recomendar</w:t>
      </w:r>
      <w:r w:rsidR="0091630C" w:rsidRPr="0003565D">
        <w:rPr>
          <w:rFonts w:ascii="Arial Narrow" w:hAnsi="Arial Narrow" w:cs="Arial"/>
          <w:color w:val="000000"/>
          <w:sz w:val="24"/>
          <w:szCs w:val="24"/>
        </w:rPr>
        <w:t xml:space="preserve"> à Procuradoria-Geral do Estado do Amazonas que em situações análogas a esta que envolveu o servidor da Polícia Civil do Estado do Amazonas, que comunique com maior brevidade possível o desfecho das decisões judiciais em curso, a fim de realizar um controle mais efetivo junto aos órgãos estaduais; e </w:t>
      </w:r>
      <w:r w:rsidR="0091630C" w:rsidRPr="0003565D">
        <w:rPr>
          <w:rFonts w:ascii="Arial Narrow" w:hAnsi="Arial Narrow" w:cs="Arial"/>
          <w:b/>
          <w:bCs/>
          <w:color w:val="000000"/>
          <w:sz w:val="24"/>
          <w:szCs w:val="24"/>
        </w:rPr>
        <w:t>9.3. Recomendar</w:t>
      </w:r>
      <w:r w:rsidR="0091630C" w:rsidRPr="0003565D">
        <w:rPr>
          <w:rFonts w:ascii="Arial Narrow" w:hAnsi="Arial Narrow" w:cs="Arial"/>
          <w:color w:val="000000"/>
          <w:sz w:val="24"/>
          <w:szCs w:val="24"/>
        </w:rPr>
        <w:t xml:space="preserve"> que a Polícia Civil do Estado do Amazonas adote providências quanto aos procedimentos necessários ao saneamento da controvérsia evidenciada às fls. 246-251, qual seja, motivo de o servidor Rômulo Valente Cavalcante permanecer com status AE (aguardando exoneração), a despeito da última folha de pagamento do mesmo ter sido gerada no mês de março/2021.</w:t>
      </w:r>
      <w:r w:rsidR="0091630C" w:rsidRPr="0003565D">
        <w:rPr>
          <w:rFonts w:ascii="Arial Narrow" w:hAnsi="Arial Narrow" w:cs="Arial"/>
          <w:b/>
          <w:color w:val="000000"/>
          <w:sz w:val="24"/>
          <w:szCs w:val="24"/>
        </w:rPr>
        <w:t xml:space="preserve"> PROCESSO Nº 11.371/2021</w:t>
      </w:r>
      <w:r w:rsidR="0091630C" w:rsidRPr="0003565D">
        <w:rPr>
          <w:rFonts w:ascii="Arial Narrow" w:hAnsi="Arial Narrow" w:cs="Arial"/>
          <w:color w:val="000000"/>
          <w:sz w:val="24"/>
          <w:szCs w:val="24"/>
        </w:rPr>
        <w:t xml:space="preserve"> - Prestação de Contas Anual da Prefeitura Municipal de Careiro, sob a responsabilidade do Sr. Nathan Macena de Souza, referente ao exercício de 2020. </w:t>
      </w:r>
      <w:r w:rsidR="0091630C" w:rsidRPr="0003565D">
        <w:rPr>
          <w:rFonts w:ascii="Arial Narrow" w:hAnsi="Arial Narrow" w:cs="Arial"/>
          <w:b/>
          <w:color w:val="000000"/>
          <w:sz w:val="24"/>
          <w:szCs w:val="24"/>
        </w:rPr>
        <w:t xml:space="preserve">Advogado: </w:t>
      </w:r>
      <w:r w:rsidR="0091630C" w:rsidRPr="0003565D">
        <w:rPr>
          <w:rFonts w:ascii="Arial Narrow" w:hAnsi="Arial Narrow" w:cs="Arial"/>
          <w:color w:val="000000"/>
          <w:sz w:val="24"/>
          <w:szCs w:val="24"/>
        </w:rPr>
        <w:t>Isaac Luiz Miranda Almas - OAB/AM 12199.</w:t>
      </w:r>
      <w:r w:rsidR="0091630C" w:rsidRPr="0003565D">
        <w:rPr>
          <w:rFonts w:ascii="Arial Narrow" w:hAnsi="Arial Narrow" w:cs="Arial"/>
          <w:b/>
          <w:color w:val="000000"/>
          <w:sz w:val="24"/>
          <w:szCs w:val="24"/>
        </w:rPr>
        <w:t xml:space="preserve"> PARECER PRÉVIO Nº 24/2021: </w:t>
      </w:r>
      <w:r w:rsidR="0091630C" w:rsidRPr="0003565D">
        <w:rPr>
          <w:rFonts w:ascii="Arial Narrow" w:hAnsi="Arial Narrow" w:cs="Arial"/>
          <w:b/>
          <w:bCs/>
          <w:sz w:val="24"/>
          <w:szCs w:val="24"/>
        </w:rPr>
        <w:t>O TRIBUNAL DE CONTAS DO ESTADO DO AMAZONAS</w:t>
      </w:r>
      <w:r w:rsidR="0091630C" w:rsidRPr="0003565D">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91630C" w:rsidRPr="0003565D">
        <w:rPr>
          <w:rFonts w:ascii="Arial Narrow" w:hAnsi="Arial Narrow" w:cs="Arial"/>
          <w:noProof/>
          <w:sz w:val="24"/>
          <w:szCs w:val="24"/>
        </w:rPr>
        <w:t xml:space="preserve"> pelos arts. 5º, II e 11, III, “a” item 1, da Resolução nº 04/2002-TCE/AM</w:t>
      </w:r>
      <w:r w:rsidR="0091630C" w:rsidRPr="0003565D">
        <w:rPr>
          <w:rFonts w:ascii="Arial Narrow" w:hAnsi="Arial Narrow" w:cs="Arial"/>
          <w:sz w:val="24"/>
          <w:szCs w:val="24"/>
        </w:rPr>
        <w:t xml:space="preserve">, tendo discutido a matéria nestes autos, e acolhido, </w:t>
      </w:r>
      <w:r w:rsidR="0091630C" w:rsidRPr="0003565D">
        <w:rPr>
          <w:rFonts w:ascii="Arial Narrow" w:hAnsi="Arial Narrow" w:cs="Arial"/>
          <w:b/>
          <w:noProof/>
          <w:sz w:val="24"/>
          <w:szCs w:val="24"/>
        </w:rPr>
        <w:t>à unanimidade</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a proposta de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Auditor-Relator, </w:t>
      </w:r>
      <w:r w:rsidR="0091630C" w:rsidRPr="0003565D">
        <w:rPr>
          <w:rFonts w:ascii="Arial Narrow" w:hAnsi="Arial Narrow" w:cs="Arial"/>
          <w:b/>
          <w:noProof/>
          <w:sz w:val="24"/>
          <w:szCs w:val="24"/>
        </w:rPr>
        <w:t>em consonância</w:t>
      </w:r>
      <w:r w:rsidR="0091630C" w:rsidRPr="0003565D">
        <w:rPr>
          <w:rFonts w:ascii="Arial Narrow" w:hAnsi="Arial Narrow" w:cs="Arial"/>
          <w:sz w:val="24"/>
          <w:szCs w:val="24"/>
        </w:rPr>
        <w:t xml:space="preserve"> com o pronunciamento do Ministério Público junto a este Tribunal: </w:t>
      </w:r>
      <w:r w:rsidR="0091630C" w:rsidRPr="0003565D">
        <w:rPr>
          <w:rFonts w:ascii="Arial Narrow" w:hAnsi="Arial Narrow" w:cs="Arial"/>
          <w:b/>
          <w:bCs/>
          <w:color w:val="000000"/>
          <w:sz w:val="24"/>
          <w:szCs w:val="24"/>
        </w:rPr>
        <w:t>10.1. Emite Parecer Prévio recomendando à Câmara Municipal a aprovação</w:t>
      </w:r>
      <w:r w:rsidR="0091630C" w:rsidRPr="0003565D">
        <w:rPr>
          <w:rFonts w:ascii="Arial Narrow" w:hAnsi="Arial Narrow" w:cs="Arial"/>
          <w:color w:val="000000"/>
          <w:sz w:val="24"/>
          <w:szCs w:val="24"/>
        </w:rPr>
        <w:t xml:space="preserve"> das contas da Prefeitura Municipal do Careiro, exercício de 2020, de responsabilidade do </w:t>
      </w:r>
      <w:r w:rsidR="0091630C" w:rsidRPr="0003565D">
        <w:rPr>
          <w:rFonts w:ascii="Arial Narrow" w:hAnsi="Arial Narrow" w:cs="Arial"/>
          <w:b/>
          <w:bCs/>
          <w:color w:val="000000"/>
          <w:sz w:val="24"/>
          <w:szCs w:val="24"/>
        </w:rPr>
        <w:t>Sr. Nathan Macena de Souza</w:t>
      </w:r>
      <w:r w:rsidR="0091630C" w:rsidRPr="0003565D">
        <w:rPr>
          <w:rFonts w:ascii="Arial Narrow" w:hAnsi="Arial Narrow" w:cs="Arial"/>
          <w:color w:val="000000"/>
          <w:sz w:val="24"/>
          <w:szCs w:val="24"/>
        </w:rPr>
        <w:t xml:space="preserve">, conforme art. 71, I, da Constituição Federal e art. 40, I, e art. 127, parágrafos segundo e quarto, da Constituição do Estado do Amazonas. </w:t>
      </w:r>
      <w:r w:rsidR="0091630C" w:rsidRPr="0003565D">
        <w:rPr>
          <w:rFonts w:ascii="Arial Narrow" w:hAnsi="Arial Narrow" w:cs="Arial"/>
          <w:b/>
          <w:color w:val="000000"/>
          <w:sz w:val="24"/>
          <w:szCs w:val="24"/>
        </w:rPr>
        <w:t xml:space="preserve">ACÓRDÃO Nº 24/2021: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pelos arts. 5º, II e 11, III, “a” item 1, da Resolução nº 04/2002-TCE/AM</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à unanimidade</w:t>
      </w:r>
      <w:r w:rsidR="0091630C" w:rsidRPr="0003565D">
        <w:rPr>
          <w:rFonts w:ascii="Arial Narrow" w:hAnsi="Arial Narrow" w:cs="Arial"/>
          <w:sz w:val="24"/>
          <w:szCs w:val="24"/>
        </w:rPr>
        <w:t>, nos termos d</w:t>
      </w:r>
      <w:r w:rsidR="0091630C" w:rsidRPr="0003565D">
        <w:rPr>
          <w:rFonts w:ascii="Arial Narrow" w:hAnsi="Arial Narrow" w:cs="Arial"/>
          <w:noProof/>
          <w:sz w:val="24"/>
          <w:szCs w:val="24"/>
        </w:rPr>
        <w:t>a proposta de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Auditor-Relator, que passa a ser parte integrante do Parecer Prévio, </w:t>
      </w:r>
      <w:r w:rsidR="0091630C" w:rsidRPr="0003565D">
        <w:rPr>
          <w:rFonts w:ascii="Arial Narrow" w:hAnsi="Arial Narrow" w:cs="Arial"/>
          <w:b/>
          <w:noProof/>
          <w:sz w:val="24"/>
          <w:szCs w:val="24"/>
        </w:rPr>
        <w:t>em consonância</w:t>
      </w:r>
      <w:r w:rsidR="0091630C" w:rsidRPr="0003565D">
        <w:rPr>
          <w:rFonts w:ascii="Arial Narrow" w:hAnsi="Arial Narrow" w:cs="Arial"/>
          <w:sz w:val="24"/>
          <w:szCs w:val="24"/>
        </w:rPr>
        <w:t xml:space="preserve"> com o pronunciamento do Ministério Público junto a este Tribunal,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sz w:val="24"/>
          <w:szCs w:val="24"/>
        </w:rPr>
        <w:t>10.1. Encaminhar</w:t>
      </w:r>
      <w:r w:rsidR="0091630C" w:rsidRPr="0003565D">
        <w:rPr>
          <w:rFonts w:ascii="Arial Narrow" w:hAnsi="Arial Narrow" w:cs="Arial"/>
          <w:sz w:val="24"/>
          <w:szCs w:val="24"/>
        </w:rPr>
        <w:t xml:space="preserve"> o parecer prévio, acompanhado de cópia dos autos, à Câmara Municipal do Careiro, para que, exercendo a competência que lhe é fixada pelo art. 127, § 5º, da Constituição do Estado do Amazonas, realize o julgamento das Contas do Sr. Nathan Macena de Souza, observando o seguinte:</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91630C" w:rsidRPr="0003565D">
        <w:rPr>
          <w:rFonts w:ascii="Arial Narrow" w:hAnsi="Arial Narrow" w:cs="Arial"/>
          <w:b/>
          <w:bCs/>
          <w:sz w:val="24"/>
          <w:szCs w:val="24"/>
        </w:rPr>
        <w:t>10.2. Determinar</w:t>
      </w:r>
      <w:r w:rsidR="0091630C" w:rsidRPr="0003565D">
        <w:rPr>
          <w:rFonts w:ascii="Arial Narrow" w:hAnsi="Arial Narrow" w:cs="Arial"/>
          <w:sz w:val="24"/>
          <w:szCs w:val="24"/>
        </w:rPr>
        <w:t xml:space="preserve"> à SECEX que, junto ao DEAP, providencie a autuação de processo autônomo, conforme determina o art. 1º, § 1º, da Portaria n. 152/2021-GP, para apuração das irregularidades identificadas no curso destas Contas e relacionadas a atos de gestão; </w:t>
      </w:r>
      <w:r w:rsidR="0091630C" w:rsidRPr="0003565D">
        <w:rPr>
          <w:rFonts w:ascii="Arial Narrow" w:hAnsi="Arial Narrow" w:cs="Arial"/>
          <w:b/>
          <w:bCs/>
          <w:sz w:val="24"/>
          <w:szCs w:val="24"/>
        </w:rPr>
        <w:t>10.3. Dar ciência</w:t>
      </w:r>
      <w:r w:rsidR="0091630C" w:rsidRPr="0003565D">
        <w:rPr>
          <w:rFonts w:ascii="Arial Narrow" w:hAnsi="Arial Narrow" w:cs="Arial"/>
          <w:sz w:val="24"/>
          <w:szCs w:val="24"/>
        </w:rPr>
        <w:t xml:space="preserve"> do desfecho destes autos ao patrono do Sr. Nathan Macena de Souza, à Câmara Municipal </w:t>
      </w:r>
      <w:r w:rsidR="0091630C" w:rsidRPr="0003565D">
        <w:rPr>
          <w:rFonts w:ascii="Arial Narrow" w:hAnsi="Arial Narrow" w:cs="Arial"/>
          <w:sz w:val="24"/>
          <w:szCs w:val="24"/>
        </w:rPr>
        <w:lastRenderedPageBreak/>
        <w:t>do Careiro e à Prefeitura Municipal do Careiro.</w:t>
      </w:r>
      <w:r w:rsidR="0091630C" w:rsidRPr="0003565D">
        <w:rPr>
          <w:rFonts w:ascii="Arial Narrow" w:hAnsi="Arial Narrow" w:cs="Arial"/>
          <w:b/>
          <w:color w:val="000000"/>
          <w:sz w:val="24"/>
          <w:szCs w:val="24"/>
        </w:rPr>
        <w:t xml:space="preserve"> PROCESSO Nº 15.420/2021 (Apenso: 10.136/2021)</w:t>
      </w:r>
      <w:r w:rsidR="0091630C" w:rsidRPr="0003565D">
        <w:rPr>
          <w:rFonts w:ascii="Arial Narrow" w:hAnsi="Arial Narrow" w:cs="Arial"/>
          <w:color w:val="000000"/>
          <w:sz w:val="24"/>
          <w:szCs w:val="24"/>
        </w:rPr>
        <w:t xml:space="preserve"> - Recurso Ordinário interposto pela Sra. Rúbia Fabiane Ferreira de Souza, em face do Acórdão n° 125/2021-TCE-Segunda Câmara, exarado nos autos do Processo n° 10.136/2021. </w:t>
      </w:r>
      <w:r w:rsidR="0091630C" w:rsidRPr="0003565D">
        <w:rPr>
          <w:rFonts w:ascii="Arial Narrow" w:hAnsi="Arial Narrow" w:cs="Arial"/>
          <w:b/>
          <w:color w:val="000000"/>
          <w:sz w:val="24"/>
          <w:szCs w:val="24"/>
        </w:rPr>
        <w:t xml:space="preserve">Advogado: </w:t>
      </w:r>
      <w:proofErr w:type="spellStart"/>
      <w:r w:rsidR="0091630C" w:rsidRPr="0003565D">
        <w:rPr>
          <w:rFonts w:ascii="Arial Narrow" w:hAnsi="Arial Narrow" w:cs="Arial"/>
          <w:bCs/>
          <w:color w:val="000000"/>
          <w:sz w:val="24"/>
          <w:szCs w:val="24"/>
        </w:rPr>
        <w:t>Antonio</w:t>
      </w:r>
      <w:proofErr w:type="spellEnd"/>
      <w:r w:rsidR="0091630C" w:rsidRPr="0003565D">
        <w:rPr>
          <w:rFonts w:ascii="Arial Narrow" w:hAnsi="Arial Narrow" w:cs="Arial"/>
          <w:bCs/>
          <w:color w:val="000000"/>
          <w:sz w:val="24"/>
          <w:szCs w:val="24"/>
        </w:rPr>
        <w:t xml:space="preserve"> Cavalcante de Albuquerque Junior – Defensor Público</w:t>
      </w:r>
      <w:r w:rsidR="0091630C" w:rsidRPr="0003565D">
        <w:rPr>
          <w:rFonts w:ascii="Arial Narrow" w:hAnsi="Arial Narrow" w:cs="Arial"/>
          <w:color w:val="000000"/>
          <w:sz w:val="24"/>
          <w:szCs w:val="24"/>
        </w:rPr>
        <w:t>.</w:t>
      </w:r>
      <w:r w:rsidR="00126676" w:rsidRPr="0003565D">
        <w:rPr>
          <w:rFonts w:ascii="Arial Narrow" w:hAnsi="Arial Narrow" w:cs="Arial"/>
          <w:b/>
          <w:color w:val="000000"/>
          <w:sz w:val="24"/>
          <w:szCs w:val="24"/>
        </w:rPr>
        <w:t xml:space="preserve"> </w:t>
      </w:r>
      <w:r w:rsidR="0091630C" w:rsidRPr="0003565D">
        <w:rPr>
          <w:rFonts w:ascii="Arial Narrow" w:hAnsi="Arial Narrow" w:cs="Arial"/>
          <w:b/>
          <w:color w:val="000000"/>
          <w:sz w:val="24"/>
          <w:szCs w:val="24"/>
        </w:rPr>
        <w:t>ACÓRDÃO Nº 1383/2021: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art.11, III, alínea “f”, item 3,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a proposta de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Auditor-Relator</w:t>
      </w:r>
      <w:r w:rsidR="0091630C" w:rsidRPr="0003565D">
        <w:rPr>
          <w:rFonts w:ascii="Arial Narrow" w:hAnsi="Arial Narrow" w:cs="Arial"/>
          <w:b/>
          <w:noProof/>
          <w:sz w:val="24"/>
          <w:szCs w:val="24"/>
        </w:rPr>
        <w:t>, em divergência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8.1. Conhecer</w:t>
      </w:r>
      <w:r w:rsidR="0091630C" w:rsidRPr="0003565D">
        <w:rPr>
          <w:rFonts w:ascii="Arial Narrow" w:hAnsi="Arial Narrow" w:cs="Arial"/>
          <w:color w:val="000000"/>
          <w:sz w:val="24"/>
          <w:szCs w:val="24"/>
        </w:rPr>
        <w:t xml:space="preserve"> do Recurso Ordinário interposto pela </w:t>
      </w:r>
      <w:r w:rsidR="0091630C" w:rsidRPr="0003565D">
        <w:rPr>
          <w:rFonts w:ascii="Arial Narrow" w:hAnsi="Arial Narrow" w:cs="Arial"/>
          <w:b/>
          <w:bCs/>
          <w:color w:val="000000"/>
          <w:sz w:val="24"/>
          <w:szCs w:val="24"/>
        </w:rPr>
        <w:t>Sra. Rubia Fabiane Ferreira de Souza</w:t>
      </w:r>
      <w:r w:rsidR="0091630C" w:rsidRPr="0003565D">
        <w:rPr>
          <w:rFonts w:ascii="Arial Narrow" w:hAnsi="Arial Narrow" w:cs="Arial"/>
          <w:color w:val="000000"/>
          <w:sz w:val="24"/>
          <w:szCs w:val="24"/>
        </w:rPr>
        <w:t xml:space="preserve">, Diretora-Geral do IPASDEAM (à época da prestação de contas) com a finalidade de reformar o dispositivo 8.3 do Acórdão nº 125/2021–TCE–Segunda Câmara, uma vez que foram atendidos os requisitos dos </w:t>
      </w:r>
      <w:proofErr w:type="spellStart"/>
      <w:r w:rsidR="0091630C" w:rsidRPr="0003565D">
        <w:rPr>
          <w:rFonts w:ascii="Arial Narrow" w:hAnsi="Arial Narrow" w:cs="Arial"/>
          <w:color w:val="000000"/>
          <w:sz w:val="24"/>
          <w:szCs w:val="24"/>
        </w:rPr>
        <w:t>arts</w:t>
      </w:r>
      <w:proofErr w:type="spellEnd"/>
      <w:r w:rsidR="0091630C" w:rsidRPr="0003565D">
        <w:rPr>
          <w:rFonts w:ascii="Arial Narrow" w:hAnsi="Arial Narrow" w:cs="Arial"/>
          <w:color w:val="000000"/>
          <w:sz w:val="24"/>
          <w:szCs w:val="24"/>
        </w:rPr>
        <w:t xml:space="preserve">. 151 a 153 do Regimento Interno - TCE/AM; </w:t>
      </w:r>
      <w:r w:rsidR="0091630C" w:rsidRPr="0003565D">
        <w:rPr>
          <w:rFonts w:ascii="Arial Narrow" w:hAnsi="Arial Narrow" w:cs="Arial"/>
          <w:b/>
          <w:bCs/>
          <w:color w:val="000000"/>
          <w:sz w:val="24"/>
          <w:szCs w:val="24"/>
        </w:rPr>
        <w:t>8.2. Dar Provimento</w:t>
      </w:r>
      <w:r w:rsidR="0091630C" w:rsidRPr="0003565D">
        <w:rPr>
          <w:rFonts w:ascii="Arial Narrow" w:hAnsi="Arial Narrow" w:cs="Arial"/>
          <w:color w:val="000000"/>
          <w:sz w:val="24"/>
          <w:szCs w:val="24"/>
        </w:rPr>
        <w:t xml:space="preserve"> ao presente recurso da </w:t>
      </w:r>
      <w:r w:rsidR="0091630C" w:rsidRPr="0003565D">
        <w:rPr>
          <w:rFonts w:ascii="Arial Narrow" w:hAnsi="Arial Narrow" w:cs="Arial"/>
          <w:b/>
          <w:bCs/>
          <w:color w:val="000000"/>
          <w:sz w:val="24"/>
          <w:szCs w:val="24"/>
        </w:rPr>
        <w:t>Sra. Rubia Fabiane Ferreira de Souza</w:t>
      </w:r>
      <w:r w:rsidR="0091630C" w:rsidRPr="0003565D">
        <w:rPr>
          <w:rFonts w:ascii="Arial Narrow" w:hAnsi="Arial Narrow" w:cs="Arial"/>
          <w:color w:val="000000"/>
          <w:sz w:val="24"/>
          <w:szCs w:val="24"/>
        </w:rPr>
        <w:t xml:space="preserve">, a fim de reformar parcialmente o Acórdão nº 125/2021–TCE–Segunda Câmara (fls. 949-950 do processo nº 10.136/2021), subtraindo o dispositivo 8.3; </w:t>
      </w:r>
      <w:r w:rsidR="0091630C" w:rsidRPr="0003565D">
        <w:rPr>
          <w:rFonts w:ascii="Arial Narrow" w:hAnsi="Arial Narrow" w:cs="Arial"/>
          <w:b/>
          <w:bCs/>
          <w:color w:val="000000"/>
          <w:sz w:val="24"/>
          <w:szCs w:val="24"/>
        </w:rPr>
        <w:t>8.3. Dar ciência</w:t>
      </w:r>
      <w:r w:rsidR="0091630C" w:rsidRPr="0003565D">
        <w:rPr>
          <w:rFonts w:ascii="Arial Narrow" w:hAnsi="Arial Narrow" w:cs="Arial"/>
          <w:color w:val="000000"/>
          <w:sz w:val="24"/>
          <w:szCs w:val="24"/>
        </w:rPr>
        <w:t xml:space="preserve"> à </w:t>
      </w:r>
      <w:r w:rsidR="0091630C" w:rsidRPr="0003565D">
        <w:rPr>
          <w:rFonts w:ascii="Arial Narrow" w:hAnsi="Arial Narrow" w:cs="Arial"/>
          <w:b/>
          <w:bCs/>
          <w:color w:val="000000"/>
          <w:sz w:val="24"/>
          <w:szCs w:val="24"/>
        </w:rPr>
        <w:t>Sra. Rubia Fabiane Ferreira de Souza</w:t>
      </w:r>
      <w:r w:rsidR="0091630C" w:rsidRPr="0003565D">
        <w:rPr>
          <w:rFonts w:ascii="Arial Narrow" w:hAnsi="Arial Narrow" w:cs="Arial"/>
          <w:color w:val="000000"/>
          <w:sz w:val="24"/>
          <w:szCs w:val="24"/>
        </w:rPr>
        <w:t xml:space="preserve">, bem como ao seu patrono legalmente constituído, sobre o julgamento do feito. </w:t>
      </w:r>
      <w:r w:rsidR="0091630C" w:rsidRPr="0003565D">
        <w:rPr>
          <w:rFonts w:ascii="Arial Narrow" w:hAnsi="Arial Narrow" w:cs="Arial"/>
          <w:b/>
          <w:color w:val="000000"/>
          <w:sz w:val="24"/>
          <w:szCs w:val="24"/>
        </w:rPr>
        <w:t>CONSELHEIRO-RELATOR CONVOCADO: ALÍPIO REIS FIRMO FILHO. PROCESSO Nº 14.037/2021</w:t>
      </w:r>
      <w:r w:rsidR="0091630C" w:rsidRPr="0003565D">
        <w:rPr>
          <w:rFonts w:ascii="Arial Narrow" w:hAnsi="Arial Narrow" w:cs="Arial"/>
          <w:color w:val="000000"/>
          <w:sz w:val="24"/>
          <w:szCs w:val="24"/>
        </w:rPr>
        <w:t xml:space="preserve"> - Representação formulada pela empresa T da S Lustosa Comercio e Serviços - ME em face a Secretaria de Administração Penitenciária – SEAP, para apurar possíveis irregularidades no tocante ao não pagamento de dívida orçamentária.</w:t>
      </w:r>
      <w:r w:rsidR="0091630C" w:rsidRPr="0003565D">
        <w:rPr>
          <w:rFonts w:ascii="Arial Narrow" w:hAnsi="Arial Narrow" w:cs="Arial"/>
          <w:b/>
          <w:color w:val="000000"/>
          <w:sz w:val="24"/>
          <w:szCs w:val="24"/>
        </w:rPr>
        <w:t xml:space="preserve"> ACÓRDÃO Nº 1384/2021: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11, inciso IV, alínea “i”,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w:t>
      </w:r>
      <w:r w:rsidR="0091630C" w:rsidRPr="0003565D">
        <w:rPr>
          <w:rFonts w:ascii="Arial Narrow" w:hAnsi="Arial Narrow" w:cs="Arial"/>
          <w:noProof/>
          <w:sz w:val="24"/>
          <w:szCs w:val="24"/>
        </w:rPr>
        <w:t>Conselheiro Convocado e 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9.1. Conhecer</w:t>
      </w:r>
      <w:r w:rsidR="0091630C" w:rsidRPr="0003565D">
        <w:rPr>
          <w:rFonts w:ascii="Arial Narrow" w:hAnsi="Arial Narrow" w:cs="Arial"/>
          <w:color w:val="000000"/>
          <w:sz w:val="24"/>
          <w:szCs w:val="24"/>
        </w:rPr>
        <w:t xml:space="preserve"> da Representação formulada pela empresa T da S Lustosa Comercio e Serviços - ME em face a Secretaria de Administração Penitenciária – SEAP, por preencher os requisitos de admissibilidade contidos no art. 288 da Resolução nº 04/2002 (RI-TCE/AM), para, no mérito; </w:t>
      </w:r>
      <w:r w:rsidR="0091630C" w:rsidRPr="0003565D">
        <w:rPr>
          <w:rFonts w:ascii="Arial Narrow" w:hAnsi="Arial Narrow" w:cs="Arial"/>
          <w:b/>
          <w:bCs/>
          <w:color w:val="000000"/>
          <w:sz w:val="24"/>
          <w:szCs w:val="24"/>
        </w:rPr>
        <w:t>9.2. Julgar Improcedente</w:t>
      </w:r>
      <w:r w:rsidR="0091630C" w:rsidRPr="0003565D">
        <w:rPr>
          <w:rFonts w:ascii="Arial Narrow" w:hAnsi="Arial Narrow" w:cs="Arial"/>
          <w:color w:val="000000"/>
          <w:sz w:val="24"/>
          <w:szCs w:val="24"/>
        </w:rPr>
        <w:t xml:space="preserve"> a Representação formulada pela empresa T da S Lustosa Comercio e Serviços - ME em face a Secretaria de Administração Penitenciária – SEAP, decorrente de restar devidamente justificado o não pagamento dos valores ainda em 2018 pela SEAP bem como por esta Corte de Contas não possuir competência para ordenar pagamentos decorrentes de lide, devendo o Representante buscar as vias judiciais para solucionar o feito; </w:t>
      </w:r>
      <w:r w:rsidR="0091630C" w:rsidRPr="0003565D">
        <w:rPr>
          <w:rFonts w:ascii="Arial Narrow" w:hAnsi="Arial Narrow" w:cs="Arial"/>
          <w:b/>
          <w:bCs/>
          <w:color w:val="000000"/>
          <w:sz w:val="24"/>
          <w:szCs w:val="24"/>
        </w:rPr>
        <w:t>9.3. Dar ciência</w:t>
      </w:r>
      <w:r w:rsidR="0091630C" w:rsidRPr="0003565D">
        <w:rPr>
          <w:rFonts w:ascii="Arial Narrow" w:hAnsi="Arial Narrow" w:cs="Arial"/>
          <w:color w:val="000000"/>
          <w:sz w:val="24"/>
          <w:szCs w:val="24"/>
        </w:rPr>
        <w:t xml:space="preserve"> ao Sr. Paulo César Gomes Oliveira Júnior, a empresa T da S Lustosa Comercio e Serviços - ME e seus respectivos patronos acerca da decisão, ficando autorizado a emissão de uma nova notificação aos Interessados caso a primeira seja frustrada. Ato contínuo, se porventura persistir a problemática, para não existir dúvidas quanto à sua validade e eficácia, desde já, autoriza-se a comunicação via </w:t>
      </w:r>
      <w:proofErr w:type="spellStart"/>
      <w:r w:rsidR="0091630C" w:rsidRPr="0003565D">
        <w:rPr>
          <w:rFonts w:ascii="Arial Narrow" w:hAnsi="Arial Narrow" w:cs="Arial"/>
          <w:color w:val="000000"/>
          <w:sz w:val="24"/>
          <w:szCs w:val="24"/>
        </w:rPr>
        <w:t>editalícia</w:t>
      </w:r>
      <w:proofErr w:type="spellEnd"/>
      <w:r w:rsidR="0091630C" w:rsidRPr="0003565D">
        <w:rPr>
          <w:rFonts w:ascii="Arial Narrow" w:hAnsi="Arial Narrow" w:cs="Arial"/>
          <w:color w:val="000000"/>
          <w:sz w:val="24"/>
          <w:szCs w:val="24"/>
        </w:rPr>
        <w:t xml:space="preserve"> nos termos do art. 97 da Resolução 4/2002 (RI-TCE/AM); </w:t>
      </w:r>
      <w:r w:rsidR="0091630C" w:rsidRPr="0003565D">
        <w:rPr>
          <w:rFonts w:ascii="Arial Narrow" w:hAnsi="Arial Narrow" w:cs="Arial"/>
          <w:b/>
          <w:bCs/>
          <w:color w:val="000000"/>
          <w:sz w:val="24"/>
          <w:szCs w:val="24"/>
        </w:rPr>
        <w:t>9.4. Arquivar</w:t>
      </w:r>
      <w:r w:rsidR="0091630C" w:rsidRPr="0003565D">
        <w:rPr>
          <w:rFonts w:ascii="Arial Narrow" w:hAnsi="Arial Narrow" w:cs="Arial"/>
          <w:color w:val="000000"/>
          <w:sz w:val="24"/>
          <w:szCs w:val="24"/>
        </w:rPr>
        <w:t xml:space="preserve"> os autos. </w:t>
      </w:r>
      <w:r w:rsidR="0091630C" w:rsidRPr="0003565D">
        <w:rPr>
          <w:rFonts w:ascii="Arial Narrow" w:hAnsi="Arial Narrow" w:cs="Arial"/>
          <w:b/>
          <w:color w:val="000000"/>
          <w:sz w:val="24"/>
          <w:szCs w:val="24"/>
        </w:rPr>
        <w:t>AUDITOR-RELATOR: ALÍPIO REIS FIRMO FILHO. PROCESSO Nº 11.246/2018</w:t>
      </w:r>
      <w:r w:rsidR="0091630C" w:rsidRPr="0003565D">
        <w:rPr>
          <w:rFonts w:ascii="Arial Narrow" w:hAnsi="Arial Narrow" w:cs="Arial"/>
          <w:color w:val="000000"/>
          <w:sz w:val="24"/>
          <w:szCs w:val="24"/>
        </w:rPr>
        <w:t xml:space="preserve"> - Representação proposta pela Diretoria de Consultoria Técnica – Consultec, no sentido de que se adote medidas cabíveis quanto às problemáticas decorrentes do enquadramento de servidores lotados no Centro de Educação Tecnológica - CETAM.</w:t>
      </w:r>
      <w:r w:rsidR="0091630C" w:rsidRPr="0003565D">
        <w:rPr>
          <w:rFonts w:ascii="Arial Narrow" w:hAnsi="Arial Narrow" w:cs="Arial"/>
          <w:b/>
          <w:color w:val="000000"/>
          <w:sz w:val="24"/>
          <w:szCs w:val="24"/>
        </w:rPr>
        <w:t xml:space="preserve"> ACÓRDÃO Nº 1385/2021: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11, inciso IV, alínea “i”,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a proposta</w:t>
      </w:r>
      <w:r w:rsidR="00126676" w:rsidRPr="0003565D">
        <w:rPr>
          <w:rFonts w:ascii="Arial Narrow" w:hAnsi="Arial Narrow" w:cs="Arial"/>
          <w:noProof/>
          <w:sz w:val="24"/>
          <w:szCs w:val="24"/>
        </w:rPr>
        <w:t xml:space="preserve"> </w:t>
      </w:r>
      <w:r w:rsidR="0091630C" w:rsidRPr="0003565D">
        <w:rPr>
          <w:rFonts w:ascii="Arial Narrow" w:hAnsi="Arial Narrow" w:cs="Arial"/>
          <w:noProof/>
          <w:sz w:val="24"/>
          <w:szCs w:val="24"/>
        </w:rPr>
        <w:t>de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w:t>
      </w:r>
      <w:r w:rsidR="0091630C" w:rsidRPr="0003565D">
        <w:rPr>
          <w:rFonts w:ascii="Arial Narrow" w:hAnsi="Arial Narrow" w:cs="Arial"/>
          <w:noProof/>
          <w:sz w:val="24"/>
          <w:szCs w:val="24"/>
        </w:rPr>
        <w:t>Auditor-Relator</w:t>
      </w:r>
      <w:r w:rsidR="0091630C" w:rsidRPr="0003565D">
        <w:rPr>
          <w:rFonts w:ascii="Arial Narrow" w:hAnsi="Arial Narrow" w:cs="Arial"/>
          <w:b/>
          <w:noProof/>
          <w:sz w:val="24"/>
          <w:szCs w:val="24"/>
        </w:rPr>
        <w:t>, em divergência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9.1. Conhecer</w:t>
      </w:r>
      <w:r w:rsidR="0091630C" w:rsidRPr="0003565D">
        <w:rPr>
          <w:rFonts w:ascii="Arial Narrow" w:hAnsi="Arial Narrow" w:cs="Arial"/>
          <w:color w:val="000000"/>
          <w:sz w:val="24"/>
          <w:szCs w:val="24"/>
        </w:rPr>
        <w:t xml:space="preserve"> da Representação oferecida a esta Corte pela Diretoria de Consultoria Técnica – Consultec, com o fim de o Tribunal de Contas adotar medidas cabíveis em relação ao enquadramento de servidores lotados no Centro de Educação Tecnológica do Amazonas – CETAM, por preencher os requisitos de admissibilidade contidos no art. 288 da Resolução nº 04/2002 (RI-TCE/AM), para, no mérito; </w:t>
      </w:r>
      <w:r w:rsidR="0091630C" w:rsidRPr="0003565D">
        <w:rPr>
          <w:rFonts w:ascii="Arial Narrow" w:hAnsi="Arial Narrow" w:cs="Arial"/>
          <w:b/>
          <w:bCs/>
          <w:color w:val="000000"/>
          <w:sz w:val="24"/>
          <w:szCs w:val="24"/>
        </w:rPr>
        <w:t>9.2. Julgar Improcedente</w:t>
      </w:r>
      <w:r w:rsidR="0091630C" w:rsidRPr="0003565D">
        <w:rPr>
          <w:rFonts w:ascii="Arial Narrow" w:hAnsi="Arial Narrow" w:cs="Arial"/>
          <w:color w:val="000000"/>
          <w:sz w:val="24"/>
          <w:szCs w:val="24"/>
        </w:rPr>
        <w:t xml:space="preserve"> a Representação oferecida a esta Corte pela Diretoria de Consultoria Técnica – Consultec, decorrente da legalidade e regularidade na </w:t>
      </w:r>
      <w:proofErr w:type="spellStart"/>
      <w:r w:rsidR="0091630C" w:rsidRPr="0003565D">
        <w:rPr>
          <w:rFonts w:ascii="Arial Narrow" w:hAnsi="Arial Narrow" w:cs="Arial"/>
          <w:color w:val="000000"/>
          <w:sz w:val="24"/>
          <w:szCs w:val="24"/>
        </w:rPr>
        <w:t>relotação</w:t>
      </w:r>
      <w:proofErr w:type="spellEnd"/>
      <w:r w:rsidR="0091630C" w:rsidRPr="0003565D">
        <w:rPr>
          <w:rFonts w:ascii="Arial Narrow" w:hAnsi="Arial Narrow" w:cs="Arial"/>
          <w:color w:val="000000"/>
          <w:sz w:val="24"/>
          <w:szCs w:val="24"/>
        </w:rPr>
        <w:t xml:space="preserve"> das servidoras Sras. Maria do </w:t>
      </w:r>
      <w:r w:rsidR="0091630C" w:rsidRPr="0003565D">
        <w:rPr>
          <w:rFonts w:ascii="Arial Narrow" w:hAnsi="Arial Narrow" w:cs="Arial"/>
          <w:color w:val="000000"/>
          <w:sz w:val="24"/>
          <w:szCs w:val="24"/>
        </w:rPr>
        <w:lastRenderedPageBreak/>
        <w:t>Socorro Serrão Brasil e Ana Maria Serrão de Araújo;</w:t>
      </w:r>
      <w:r w:rsidR="0091630C" w:rsidRPr="0003565D">
        <w:rPr>
          <w:rFonts w:ascii="Arial Narrow" w:hAnsi="Arial Narrow" w:cs="Arial"/>
          <w:b/>
          <w:color w:val="000000"/>
          <w:sz w:val="24"/>
          <w:szCs w:val="24"/>
        </w:rPr>
        <w:t xml:space="preserve"> </w:t>
      </w:r>
      <w:r w:rsidR="0091630C" w:rsidRPr="0003565D">
        <w:rPr>
          <w:rFonts w:ascii="Arial Narrow" w:hAnsi="Arial Narrow" w:cs="Arial"/>
          <w:b/>
          <w:bCs/>
          <w:color w:val="000000"/>
          <w:sz w:val="24"/>
          <w:szCs w:val="24"/>
        </w:rPr>
        <w:t>9.3. Dar ciência</w:t>
      </w:r>
      <w:r w:rsidR="0091630C" w:rsidRPr="0003565D">
        <w:rPr>
          <w:rFonts w:ascii="Arial Narrow" w:hAnsi="Arial Narrow" w:cs="Arial"/>
          <w:color w:val="000000"/>
          <w:sz w:val="24"/>
          <w:szCs w:val="24"/>
        </w:rPr>
        <w:t xml:space="preserve"> ao Sr. Flavio Cordeiro Antony Filho, ao Sr. José Augusto de Melo Neto, ao Sr. Vicente de Paulo Queiroz Nogueira e as Sras. Maria do Socorro Serrão Brasil e Ana Maria Serrão de Araújo junto aos seus respectivos patronos acerca da decisão, ficando autorizado a emissão de uma nova notificação aos Interessados caso a primeira seja frustrada. Ato contínuo, se porventura persistir a problemática, para não existir dúvidas quanto à sua validade e eficácia, desde já, autoriza-se a comunicação via </w:t>
      </w:r>
      <w:proofErr w:type="spellStart"/>
      <w:r w:rsidR="0091630C" w:rsidRPr="0003565D">
        <w:rPr>
          <w:rFonts w:ascii="Arial Narrow" w:hAnsi="Arial Narrow" w:cs="Arial"/>
          <w:color w:val="000000"/>
          <w:sz w:val="24"/>
          <w:szCs w:val="24"/>
        </w:rPr>
        <w:t>editalícia</w:t>
      </w:r>
      <w:proofErr w:type="spellEnd"/>
      <w:r w:rsidR="0091630C" w:rsidRPr="0003565D">
        <w:rPr>
          <w:rFonts w:ascii="Arial Narrow" w:hAnsi="Arial Narrow" w:cs="Arial"/>
          <w:color w:val="000000"/>
          <w:sz w:val="24"/>
          <w:szCs w:val="24"/>
        </w:rPr>
        <w:t xml:space="preserve"> nos termos do art. 97 da Resolução 4/2002 (RI-TCE/AM); </w:t>
      </w:r>
      <w:r w:rsidR="0091630C" w:rsidRPr="0003565D">
        <w:rPr>
          <w:rFonts w:ascii="Arial Narrow" w:hAnsi="Arial Narrow" w:cs="Arial"/>
          <w:b/>
          <w:bCs/>
          <w:color w:val="000000"/>
          <w:sz w:val="24"/>
          <w:szCs w:val="24"/>
        </w:rPr>
        <w:t>9.4. Arquivar</w:t>
      </w:r>
      <w:r w:rsidR="0091630C" w:rsidRPr="0003565D">
        <w:rPr>
          <w:rFonts w:ascii="Arial Narrow" w:hAnsi="Arial Narrow" w:cs="Arial"/>
          <w:color w:val="000000"/>
          <w:sz w:val="24"/>
          <w:szCs w:val="24"/>
        </w:rPr>
        <w:t xml:space="preserve"> os autos. </w:t>
      </w:r>
      <w:r w:rsidR="0091630C" w:rsidRPr="0003565D">
        <w:rPr>
          <w:rFonts w:ascii="Arial Narrow" w:hAnsi="Arial Narrow" w:cs="Arial"/>
          <w:b/>
          <w:color w:val="000000"/>
          <w:sz w:val="24"/>
          <w:szCs w:val="24"/>
        </w:rPr>
        <w:t>PROCESSO Nº 15.328/2020</w:t>
      </w:r>
      <w:r w:rsidR="0091630C" w:rsidRPr="0003565D">
        <w:rPr>
          <w:rFonts w:ascii="Arial Narrow" w:hAnsi="Arial Narrow" w:cs="Arial"/>
          <w:color w:val="000000"/>
          <w:sz w:val="24"/>
          <w:szCs w:val="24"/>
        </w:rPr>
        <w:t xml:space="preserve"> - Representação formulada pelo Ministério Público de Contas, em face da Secretaria das Cidades e Territórios – SECT, de responsabilidade do Secretário de Estado Sr. Ricardo Luiz Monteiro Francisco, acerca de possíveis episódios de reiterada ilegalidade aparente, por motivo da falta de transparência ativa e regular no portal do Órgão.</w:t>
      </w:r>
      <w:r w:rsidR="0091630C" w:rsidRPr="0003565D">
        <w:rPr>
          <w:rFonts w:ascii="Arial Narrow" w:hAnsi="Arial Narrow" w:cs="Arial"/>
          <w:b/>
          <w:color w:val="000000"/>
          <w:sz w:val="24"/>
          <w:szCs w:val="24"/>
        </w:rPr>
        <w:t xml:space="preserve"> ACÓRDÃO Nº 1386/2021: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11, inciso IV, alínea “i”,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a proposta de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w:t>
      </w:r>
      <w:r w:rsidR="0091630C" w:rsidRPr="0003565D">
        <w:rPr>
          <w:rFonts w:ascii="Arial Narrow" w:hAnsi="Arial Narrow" w:cs="Arial"/>
          <w:noProof/>
          <w:sz w:val="24"/>
          <w:szCs w:val="24"/>
        </w:rPr>
        <w:t>Auditor-Relator</w:t>
      </w:r>
      <w:r w:rsidR="0091630C" w:rsidRPr="0003565D">
        <w:rPr>
          <w:rFonts w:ascii="Arial Narrow" w:hAnsi="Arial Narrow" w:cs="Arial"/>
          <w:b/>
          <w:noProof/>
          <w:sz w:val="24"/>
          <w:szCs w:val="24"/>
        </w:rPr>
        <w:t>, em parcial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9.1. Conhecer</w:t>
      </w:r>
      <w:r w:rsidR="0091630C" w:rsidRPr="0003565D">
        <w:rPr>
          <w:rFonts w:ascii="Arial Narrow" w:hAnsi="Arial Narrow" w:cs="Arial"/>
          <w:color w:val="000000"/>
          <w:sz w:val="24"/>
          <w:szCs w:val="24"/>
        </w:rPr>
        <w:t xml:space="preserve"> da Representação interposta pelo Ministério Público de Contas em face da Secretaria das Cidades e Territórios – SECT, de responsabilidade do Secretário de Estado Sr. Ricardo Luiz Monteiro Francisco por preencher os requisitos de admissibilidade contidos no art. 288 da Resolução nº 04/2002 (RI-TCE/AM), para, no mérito; </w:t>
      </w:r>
      <w:r w:rsidR="0091630C" w:rsidRPr="0003565D">
        <w:rPr>
          <w:rFonts w:ascii="Arial Narrow" w:hAnsi="Arial Narrow" w:cs="Arial"/>
          <w:b/>
          <w:bCs/>
          <w:color w:val="000000"/>
          <w:sz w:val="24"/>
          <w:szCs w:val="24"/>
        </w:rPr>
        <w:t>9.2. Julgar Parcialmente Procedente</w:t>
      </w:r>
      <w:r w:rsidR="0091630C" w:rsidRPr="0003565D">
        <w:rPr>
          <w:rFonts w:ascii="Arial Narrow" w:hAnsi="Arial Narrow" w:cs="Arial"/>
          <w:color w:val="000000"/>
          <w:sz w:val="24"/>
          <w:szCs w:val="24"/>
        </w:rPr>
        <w:t xml:space="preserve"> a Representação interposta pelo Ministério Público de Contas em face da Secretaria das Cidades e Territórios – SECT, de responsabilidade do Secretário de Estado Sr. Ricardo Luiz Monteiro Francisco, decorrente da falta de transparência ativa e regular no portal do Órgão verificados nos achados 02, 03, 04 e 05 constantes no Laudo Técnico Conclusivo nº 74/2021-DICETI; </w:t>
      </w:r>
      <w:r w:rsidR="0091630C" w:rsidRPr="0003565D">
        <w:rPr>
          <w:rFonts w:ascii="Arial Narrow" w:hAnsi="Arial Narrow" w:cs="Arial"/>
          <w:b/>
          <w:bCs/>
          <w:color w:val="000000"/>
          <w:sz w:val="24"/>
          <w:szCs w:val="24"/>
        </w:rPr>
        <w:t>9.3. Conceder Prazo</w:t>
      </w:r>
      <w:r w:rsidR="0091630C" w:rsidRPr="0003565D">
        <w:rPr>
          <w:rFonts w:ascii="Arial Narrow" w:hAnsi="Arial Narrow" w:cs="Arial"/>
          <w:color w:val="000000"/>
          <w:sz w:val="24"/>
          <w:szCs w:val="24"/>
        </w:rPr>
        <w:t xml:space="preserve"> a </w:t>
      </w:r>
      <w:r w:rsidR="0091630C" w:rsidRPr="0003565D">
        <w:rPr>
          <w:rFonts w:ascii="Arial Narrow" w:hAnsi="Arial Narrow" w:cs="Arial"/>
          <w:b/>
          <w:bCs/>
          <w:color w:val="000000"/>
          <w:sz w:val="24"/>
          <w:szCs w:val="24"/>
        </w:rPr>
        <w:t>Secretaria de Estado das Cidades e Territórios – SECT (antiga SPF)</w:t>
      </w:r>
      <w:r w:rsidR="0091630C" w:rsidRPr="0003565D">
        <w:rPr>
          <w:rFonts w:ascii="Arial Narrow" w:hAnsi="Arial Narrow" w:cs="Arial"/>
          <w:color w:val="000000"/>
          <w:sz w:val="24"/>
          <w:szCs w:val="24"/>
        </w:rPr>
        <w:t xml:space="preserve"> de </w:t>
      </w:r>
      <w:r w:rsidR="0091630C" w:rsidRPr="0003565D">
        <w:rPr>
          <w:rFonts w:ascii="Arial Narrow" w:hAnsi="Arial Narrow" w:cs="Arial"/>
          <w:b/>
          <w:bCs/>
          <w:color w:val="000000"/>
          <w:sz w:val="24"/>
          <w:szCs w:val="24"/>
        </w:rPr>
        <w:t>60 (sessenta) dias</w:t>
      </w:r>
      <w:r w:rsidR="0091630C" w:rsidRPr="0003565D">
        <w:rPr>
          <w:rFonts w:ascii="Arial Narrow" w:hAnsi="Arial Narrow" w:cs="Arial"/>
          <w:color w:val="000000"/>
          <w:sz w:val="24"/>
          <w:szCs w:val="24"/>
        </w:rPr>
        <w:t xml:space="preserve"> para que, sob pena de multa por descumprimento: </w:t>
      </w:r>
      <w:r w:rsidR="0091630C" w:rsidRPr="0003565D">
        <w:rPr>
          <w:rFonts w:ascii="Arial Narrow" w:hAnsi="Arial Narrow" w:cs="Arial"/>
          <w:b/>
          <w:bCs/>
          <w:color w:val="000000"/>
          <w:sz w:val="24"/>
          <w:szCs w:val="24"/>
        </w:rPr>
        <w:t>9.3.1.</w:t>
      </w:r>
      <w:r w:rsidR="0091630C" w:rsidRPr="0003565D">
        <w:rPr>
          <w:rFonts w:ascii="Arial Narrow" w:hAnsi="Arial Narrow" w:cs="Arial"/>
          <w:color w:val="000000"/>
          <w:sz w:val="24"/>
          <w:szCs w:val="24"/>
        </w:rPr>
        <w:tab/>
        <w:t xml:space="preserve">Atualize o Portal com informações pertinentes relativas à especificação dos processos de regularização fundiária, dos respectivos títulos expedidos, dimensão, limites e confrontações, bem como a qualificação de seus beneficiários, e os atos relativos à desapropriação de bens e indenizações expropriatórias; </w:t>
      </w:r>
      <w:r w:rsidR="0091630C" w:rsidRPr="0003565D">
        <w:rPr>
          <w:rFonts w:ascii="Arial Narrow" w:hAnsi="Arial Narrow" w:cs="Arial"/>
          <w:b/>
          <w:bCs/>
          <w:color w:val="000000"/>
          <w:sz w:val="24"/>
          <w:szCs w:val="24"/>
        </w:rPr>
        <w:t>9.3.2.</w:t>
      </w:r>
      <w:r w:rsidR="0091630C" w:rsidRPr="0003565D">
        <w:rPr>
          <w:rFonts w:ascii="Arial Narrow" w:hAnsi="Arial Narrow" w:cs="Arial"/>
          <w:color w:val="000000"/>
          <w:sz w:val="24"/>
          <w:szCs w:val="24"/>
        </w:rPr>
        <w:t xml:space="preserve"> Atualize o Portal com informações pormenorizadas para o devido acompanhamento de programas, ações, projetos e obras no Portal da Transparência nos termos do art. 8.º, § 1.º, Inciso V da Lei 12.527/2011; </w:t>
      </w:r>
      <w:r w:rsidR="0091630C" w:rsidRPr="0003565D">
        <w:rPr>
          <w:rFonts w:ascii="Arial Narrow" w:hAnsi="Arial Narrow" w:cs="Arial"/>
          <w:b/>
          <w:bCs/>
          <w:color w:val="000000"/>
          <w:sz w:val="24"/>
          <w:szCs w:val="24"/>
        </w:rPr>
        <w:t>9.3.3.</w:t>
      </w:r>
      <w:r w:rsidR="0091630C" w:rsidRPr="0003565D">
        <w:rPr>
          <w:rFonts w:ascii="Arial Narrow" w:hAnsi="Arial Narrow" w:cs="Arial"/>
          <w:color w:val="000000"/>
          <w:sz w:val="24"/>
          <w:szCs w:val="24"/>
        </w:rPr>
        <w:t xml:space="preserve"> Alimente o Portal com informações detalhadas acerca de cada contrato administrativo e convênios, contendo os respectivos editais, contratos, dados sobre o Fornecedor (CNPJ, nome, etc.), modalidade, com descrição detalhada do objeto, bem como das Notas de Empenho e dos responsáveis pela fiscalização do contrato nos termos do art. art. 8.º, § 1.º, Inciso IV, da Lei 12.527/2011; </w:t>
      </w:r>
      <w:r w:rsidR="0091630C" w:rsidRPr="0003565D">
        <w:rPr>
          <w:rFonts w:ascii="Arial Narrow" w:hAnsi="Arial Narrow" w:cs="Arial"/>
          <w:b/>
          <w:bCs/>
          <w:color w:val="000000"/>
          <w:sz w:val="24"/>
          <w:szCs w:val="24"/>
        </w:rPr>
        <w:t>9.3.4.</w:t>
      </w:r>
      <w:r w:rsidR="0091630C" w:rsidRPr="0003565D">
        <w:rPr>
          <w:rFonts w:ascii="Arial Narrow" w:hAnsi="Arial Narrow" w:cs="Arial"/>
          <w:color w:val="000000"/>
          <w:sz w:val="24"/>
          <w:szCs w:val="24"/>
        </w:rPr>
        <w:t xml:space="preserve"> Incluir informações relativas ao quadro de funcionários, com seus respectivos cargos, bem como sua remuneração, de forma tempestiva e atualizada, conforme jurisprudência do STF apreciada no ARE 652.777;</w:t>
      </w:r>
      <w:r w:rsidR="00126676"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9.3.5.</w:t>
      </w:r>
      <w:r w:rsidR="0091630C" w:rsidRPr="0003565D">
        <w:rPr>
          <w:rFonts w:ascii="Arial Narrow" w:hAnsi="Arial Narrow" w:cs="Arial"/>
          <w:color w:val="000000"/>
          <w:sz w:val="24"/>
          <w:szCs w:val="24"/>
        </w:rPr>
        <w:t xml:space="preserve"> Incluir informações acerca da execução de suas despesas em seu Portal, nos termos do art. 8º, §1º, III (despesas) e Art. 8°, §3°, VI da Lei n° 12.527/2011 (desatualização) c/c Art. 48-A, inciso I da LC 101/2000, 48, §1º, inc. II, da LC 101/2000 (atualização em tempo real); </w:t>
      </w:r>
      <w:r w:rsidR="0091630C" w:rsidRPr="0003565D">
        <w:rPr>
          <w:rFonts w:ascii="Arial Narrow" w:hAnsi="Arial Narrow" w:cs="Arial"/>
          <w:b/>
          <w:bCs/>
          <w:color w:val="000000"/>
          <w:sz w:val="24"/>
          <w:szCs w:val="24"/>
        </w:rPr>
        <w:t>9.3.6.</w:t>
      </w:r>
      <w:r w:rsidR="0091630C" w:rsidRPr="0003565D">
        <w:rPr>
          <w:rFonts w:ascii="Arial Narrow" w:hAnsi="Arial Narrow" w:cs="Arial"/>
          <w:color w:val="000000"/>
          <w:sz w:val="24"/>
          <w:szCs w:val="24"/>
        </w:rPr>
        <w:t xml:space="preserve"> Encaminhe ao Tribunal de Contas do Estado do Amazonas -TCE/AM os documentos que comprovem o cumprimento da Decisão. </w:t>
      </w:r>
      <w:r w:rsidR="0091630C" w:rsidRPr="0003565D">
        <w:rPr>
          <w:rFonts w:ascii="Arial Narrow" w:hAnsi="Arial Narrow" w:cs="Arial"/>
          <w:b/>
          <w:bCs/>
          <w:color w:val="000000"/>
          <w:sz w:val="24"/>
          <w:szCs w:val="24"/>
        </w:rPr>
        <w:t>9.4. Dar ciência</w:t>
      </w:r>
      <w:r w:rsidR="0091630C" w:rsidRPr="0003565D">
        <w:rPr>
          <w:rFonts w:ascii="Arial Narrow" w:hAnsi="Arial Narrow" w:cs="Arial"/>
          <w:color w:val="000000"/>
          <w:sz w:val="24"/>
          <w:szCs w:val="24"/>
        </w:rPr>
        <w:t xml:space="preserve"> ao Sr. Ricardo Luiz Monteiro Francisco e demais Interessados acerca da decisão, ficando autorizado a emissão de uma nova notificação aos Interessados caso a primeira seja frustrada. Ato contínuo, se porventura persistir a problemática, para não existir dúvidas quanto à sua validade e eficácia, desde já, autoriza-se a comunicação via </w:t>
      </w:r>
      <w:proofErr w:type="spellStart"/>
      <w:r w:rsidR="0091630C" w:rsidRPr="0003565D">
        <w:rPr>
          <w:rFonts w:ascii="Arial Narrow" w:hAnsi="Arial Narrow" w:cs="Arial"/>
          <w:color w:val="000000"/>
          <w:sz w:val="24"/>
          <w:szCs w:val="24"/>
        </w:rPr>
        <w:t>editalícia</w:t>
      </w:r>
      <w:proofErr w:type="spellEnd"/>
      <w:r w:rsidR="0091630C" w:rsidRPr="0003565D">
        <w:rPr>
          <w:rFonts w:ascii="Arial Narrow" w:hAnsi="Arial Narrow" w:cs="Arial"/>
          <w:color w:val="000000"/>
          <w:sz w:val="24"/>
          <w:szCs w:val="24"/>
        </w:rPr>
        <w:t xml:space="preserve"> nos termos do art. 97 da Resolução 4/2002 (RI-TCE/AM).</w:t>
      </w:r>
      <w:r w:rsidR="0091630C" w:rsidRPr="0003565D">
        <w:rPr>
          <w:rFonts w:ascii="Arial Narrow" w:hAnsi="Arial Narrow" w:cs="Arial"/>
          <w:b/>
          <w:color w:val="000000"/>
          <w:sz w:val="24"/>
          <w:szCs w:val="24"/>
        </w:rPr>
        <w:t xml:space="preserve"> PROCESSO Nº 11.794/2021</w:t>
      </w:r>
      <w:r w:rsidR="0091630C" w:rsidRPr="0003565D">
        <w:rPr>
          <w:rFonts w:ascii="Arial Narrow" w:hAnsi="Arial Narrow" w:cs="Arial"/>
          <w:color w:val="000000"/>
          <w:sz w:val="24"/>
          <w:szCs w:val="24"/>
        </w:rPr>
        <w:t xml:space="preserve"> - Prestação de Contas Anual do Instituto de Pesos e Medidas do Estado do Amazonas – IPEM, sob a responsabilidade do Sr. Márcio André Oliveira Brito, referente ao exercício de 2020.</w:t>
      </w:r>
      <w:r w:rsidR="0091630C" w:rsidRPr="0003565D">
        <w:rPr>
          <w:rFonts w:ascii="Arial Narrow" w:hAnsi="Arial Narrow" w:cs="Arial"/>
          <w:b/>
          <w:color w:val="000000"/>
          <w:sz w:val="24"/>
          <w:szCs w:val="24"/>
        </w:rPr>
        <w:t xml:space="preserve"> ACÓRDÃO Nº 1387/2021: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pelos arts. 5º, II e 11, inciso III, alínea “a”, item 4, da Resolução n.04/2002-TCE/AM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por maioria,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 xml:space="preserve">a proposta de voto do </w:t>
      </w:r>
      <w:r w:rsidR="0091630C" w:rsidRPr="0003565D">
        <w:rPr>
          <w:rFonts w:ascii="Arial Narrow" w:hAnsi="Arial Narrow" w:cs="Arial"/>
          <w:sz w:val="24"/>
          <w:szCs w:val="24"/>
        </w:rPr>
        <w:t>Excelentíssimo Senhor Auditor-Relator</w:t>
      </w:r>
      <w:r w:rsidR="0091630C" w:rsidRPr="0003565D">
        <w:rPr>
          <w:rFonts w:ascii="Arial Narrow" w:hAnsi="Arial Narrow" w:cs="Arial"/>
          <w:b/>
          <w:noProof/>
          <w:sz w:val="24"/>
          <w:szCs w:val="24"/>
        </w:rPr>
        <w:t>, em parcial consonância</w:t>
      </w:r>
      <w:r w:rsidR="0091630C" w:rsidRPr="0003565D">
        <w:rPr>
          <w:rFonts w:ascii="Arial Narrow" w:hAnsi="Arial Narrow" w:cs="Arial"/>
          <w:noProof/>
          <w:sz w:val="24"/>
          <w:szCs w:val="24"/>
        </w:rPr>
        <w:t xml:space="preserve"> com pronunciamento do Ministério </w:t>
      </w:r>
      <w:r w:rsidR="0091630C" w:rsidRPr="0003565D">
        <w:rPr>
          <w:rFonts w:ascii="Arial Narrow" w:hAnsi="Arial Narrow" w:cs="Arial"/>
          <w:noProof/>
          <w:sz w:val="24"/>
          <w:szCs w:val="24"/>
        </w:rPr>
        <w:lastRenderedPageBreak/>
        <w:t>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10.1. Julgar regular com ressalvas </w:t>
      </w:r>
      <w:r w:rsidR="0091630C" w:rsidRPr="0003565D">
        <w:rPr>
          <w:rFonts w:ascii="Arial Narrow" w:hAnsi="Arial Narrow" w:cs="Arial"/>
          <w:bCs/>
          <w:color w:val="000000"/>
          <w:sz w:val="24"/>
          <w:szCs w:val="24"/>
        </w:rPr>
        <w:t>a Prestação de Contas do Instituto de Pesos e Medidas - IPEM, referente ao exercício de 2020, de responsabilidade do</w:t>
      </w:r>
      <w:r w:rsidR="0091630C" w:rsidRPr="0003565D">
        <w:rPr>
          <w:rFonts w:ascii="Arial Narrow" w:hAnsi="Arial Narrow" w:cs="Arial"/>
          <w:b/>
          <w:color w:val="000000"/>
          <w:sz w:val="24"/>
          <w:szCs w:val="24"/>
        </w:rPr>
        <w:t xml:space="preserve"> Sr. Márcio André Oliveira Brito</w:t>
      </w:r>
      <w:r w:rsidR="0091630C" w:rsidRPr="0003565D">
        <w:rPr>
          <w:rFonts w:ascii="Arial Narrow" w:hAnsi="Arial Narrow" w:cs="Arial"/>
          <w:bCs/>
          <w:color w:val="000000"/>
          <w:sz w:val="24"/>
          <w:szCs w:val="24"/>
        </w:rPr>
        <w:t xml:space="preserve">, Diretor - Presidente e ordenador de despesa, na forma do artigo 22, inciso II, da Lei estadual n° 2423/1996 c/c inciso II, §1º, do art. 188 do Regimento Interno deste Tribunal, com determinação à Origem; </w:t>
      </w:r>
      <w:r w:rsidR="0091630C" w:rsidRPr="0003565D">
        <w:rPr>
          <w:rFonts w:ascii="Arial Narrow" w:hAnsi="Arial Narrow" w:cs="Arial"/>
          <w:b/>
          <w:color w:val="000000"/>
          <w:sz w:val="24"/>
          <w:szCs w:val="24"/>
        </w:rPr>
        <w:t xml:space="preserve">10.2. Determinar </w:t>
      </w:r>
      <w:r w:rsidR="0091630C" w:rsidRPr="0003565D">
        <w:rPr>
          <w:rFonts w:ascii="Arial Narrow" w:hAnsi="Arial Narrow" w:cs="Arial"/>
          <w:bCs/>
          <w:color w:val="000000"/>
          <w:sz w:val="24"/>
          <w:szCs w:val="24"/>
        </w:rPr>
        <w:t>ao</w:t>
      </w:r>
      <w:r w:rsidR="0091630C" w:rsidRPr="0003565D">
        <w:rPr>
          <w:rFonts w:ascii="Arial Narrow" w:hAnsi="Arial Narrow" w:cs="Arial"/>
          <w:b/>
          <w:color w:val="000000"/>
          <w:sz w:val="24"/>
          <w:szCs w:val="24"/>
        </w:rPr>
        <w:t xml:space="preserve"> Instituto de Pesos e Medidas - IPEM</w:t>
      </w:r>
      <w:r w:rsidR="0091630C" w:rsidRPr="0003565D">
        <w:rPr>
          <w:rFonts w:ascii="Arial Narrow" w:hAnsi="Arial Narrow" w:cs="Arial"/>
          <w:bCs/>
          <w:color w:val="000000"/>
          <w:sz w:val="24"/>
          <w:szCs w:val="24"/>
        </w:rPr>
        <w:t xml:space="preserve">, que, em conformidade aos princípios da legalidade, moralidade, economicidade e eficiência, fundamentos da boa Administração, realize em futuras prestações de contas, Notas Explicativas que relatem o motivo, a razão e o que compõe as contas apresentadas em todos os balanços contábeis da Unidade. </w:t>
      </w:r>
      <w:r w:rsidR="0091630C" w:rsidRPr="0003565D">
        <w:rPr>
          <w:rFonts w:ascii="Arial Narrow" w:hAnsi="Arial Narrow" w:cs="Arial"/>
          <w:i/>
          <w:noProof/>
          <w:sz w:val="24"/>
          <w:szCs w:val="24"/>
        </w:rPr>
        <w:t>Vencido o voto-destaque do conselheiro Erico Xavier Desterro e Silva, que votou pela aplicação de multa ao gestor.</w:t>
      </w:r>
      <w:r w:rsidR="0091630C" w:rsidRPr="0003565D">
        <w:rPr>
          <w:rFonts w:ascii="Arial Narrow" w:hAnsi="Arial Narrow" w:cs="Arial"/>
          <w:b/>
          <w:color w:val="000000"/>
          <w:sz w:val="24"/>
          <w:szCs w:val="24"/>
        </w:rPr>
        <w:t xml:space="preserve"> AUDITOR-RELATOR: LUIZ HENRIQUE PEREIRA MENDES. PROCESSO Nº 10.175/2019 (Apenso: 11.226/2014)</w:t>
      </w:r>
      <w:r w:rsidR="0091630C" w:rsidRPr="0003565D">
        <w:rPr>
          <w:rFonts w:ascii="Arial Narrow" w:hAnsi="Arial Narrow" w:cs="Arial"/>
          <w:color w:val="000000"/>
          <w:sz w:val="24"/>
          <w:szCs w:val="24"/>
        </w:rPr>
        <w:t xml:space="preserve"> - Recurso de Reconsideração interposto pela Sra. </w:t>
      </w:r>
      <w:proofErr w:type="spellStart"/>
      <w:r w:rsidR="0091630C" w:rsidRPr="0003565D">
        <w:rPr>
          <w:rFonts w:ascii="Arial Narrow" w:hAnsi="Arial Narrow" w:cs="Arial"/>
          <w:color w:val="000000"/>
          <w:sz w:val="24"/>
          <w:szCs w:val="24"/>
        </w:rPr>
        <w:t>Sansuray</w:t>
      </w:r>
      <w:proofErr w:type="spellEnd"/>
      <w:r w:rsidR="0091630C" w:rsidRPr="0003565D">
        <w:rPr>
          <w:rFonts w:ascii="Arial Narrow" w:hAnsi="Arial Narrow" w:cs="Arial"/>
          <w:color w:val="000000"/>
          <w:sz w:val="24"/>
          <w:szCs w:val="24"/>
        </w:rPr>
        <w:t xml:space="preserve"> Pereira Xavier, em face do Acórdão n° 18/2018–TCE-Tribunal Pleno, exarado nos autos do Processo n° 11.226/2014.</w:t>
      </w:r>
      <w:r w:rsidR="0091630C" w:rsidRPr="0003565D">
        <w:rPr>
          <w:rFonts w:ascii="Arial Narrow" w:hAnsi="Arial Narrow" w:cs="Arial"/>
          <w:i/>
          <w:color w:val="000000"/>
          <w:sz w:val="24"/>
          <w:szCs w:val="24"/>
        </w:rPr>
        <w:t xml:space="preserve"> CONCEDIDO VISTA DOS AUTOS AO EXCELENTÍSSIMO SENHOR PROCURADOR-GERAL JOÃO BARROSO DE SOUZA.</w:t>
      </w:r>
      <w:r w:rsidR="0091630C" w:rsidRPr="0003565D">
        <w:rPr>
          <w:rFonts w:ascii="Arial Narrow" w:hAnsi="Arial Narrow" w:cs="Arial"/>
          <w:b/>
          <w:color w:val="000000"/>
          <w:sz w:val="24"/>
          <w:szCs w:val="24"/>
        </w:rPr>
        <w:t xml:space="preserve"> PROCESSO Nº 15.369/2020 (Apenso: 15.368/2020)</w:t>
      </w:r>
      <w:r w:rsidR="0091630C" w:rsidRPr="0003565D">
        <w:rPr>
          <w:rFonts w:ascii="Arial Narrow" w:hAnsi="Arial Narrow" w:cs="Arial"/>
          <w:color w:val="000000"/>
          <w:sz w:val="24"/>
          <w:szCs w:val="24"/>
        </w:rPr>
        <w:t xml:space="preserve"> – Embargos de Declaração em Recurso Ordinário interposto pelo Sr. </w:t>
      </w:r>
      <w:proofErr w:type="spellStart"/>
      <w:r w:rsidR="0091630C" w:rsidRPr="0003565D">
        <w:rPr>
          <w:rFonts w:ascii="Arial Narrow" w:hAnsi="Arial Narrow" w:cs="Arial"/>
          <w:color w:val="000000"/>
          <w:sz w:val="24"/>
          <w:szCs w:val="24"/>
        </w:rPr>
        <w:t>Neilson</w:t>
      </w:r>
      <w:proofErr w:type="spellEnd"/>
      <w:r w:rsidR="0091630C" w:rsidRPr="0003565D">
        <w:rPr>
          <w:rFonts w:ascii="Arial Narrow" w:hAnsi="Arial Narrow" w:cs="Arial"/>
          <w:color w:val="000000"/>
          <w:sz w:val="24"/>
          <w:szCs w:val="24"/>
        </w:rPr>
        <w:t xml:space="preserve"> da Cruz Cavalcante, em face do Acórdão nº 41/2019-TCE-Primeira Câmara, exarado nos autos do Processo nº 15.368/2020. </w:t>
      </w:r>
      <w:r w:rsidR="0091630C" w:rsidRPr="0003565D">
        <w:rPr>
          <w:rFonts w:ascii="Arial Narrow" w:hAnsi="Arial Narrow" w:cs="Arial"/>
          <w:b/>
          <w:color w:val="000000"/>
          <w:sz w:val="24"/>
          <w:szCs w:val="24"/>
        </w:rPr>
        <w:t xml:space="preserve">Advogados: </w:t>
      </w:r>
      <w:r w:rsidR="0091630C" w:rsidRPr="0003565D">
        <w:rPr>
          <w:rFonts w:ascii="Arial Narrow" w:hAnsi="Arial Narrow" w:cs="Arial"/>
          <w:bCs/>
          <w:color w:val="000000"/>
          <w:sz w:val="24"/>
          <w:szCs w:val="24"/>
        </w:rPr>
        <w:t xml:space="preserve">Bruno Vieira da Rocha </w:t>
      </w:r>
      <w:proofErr w:type="spellStart"/>
      <w:r w:rsidR="0091630C" w:rsidRPr="0003565D">
        <w:rPr>
          <w:rFonts w:ascii="Arial Narrow" w:hAnsi="Arial Narrow" w:cs="Arial"/>
          <w:bCs/>
          <w:color w:val="000000"/>
          <w:sz w:val="24"/>
          <w:szCs w:val="24"/>
        </w:rPr>
        <w:t>Barbirato</w:t>
      </w:r>
      <w:proofErr w:type="spellEnd"/>
      <w:r w:rsidR="0091630C" w:rsidRPr="0003565D">
        <w:rPr>
          <w:rFonts w:ascii="Arial Narrow" w:hAnsi="Arial Narrow" w:cs="Arial"/>
          <w:bCs/>
          <w:color w:val="000000"/>
          <w:sz w:val="24"/>
          <w:szCs w:val="24"/>
        </w:rPr>
        <w:t xml:space="preserve"> - OAB/AM 6975, Fábio Nunes Bandeira de Melo - OAB/AM 4331, Paulo Victor Vieira da Rocha - OAB/AM A540, Leandro Souza Benevides - OAB/AM 491-A, Bruno </w:t>
      </w:r>
      <w:proofErr w:type="spellStart"/>
      <w:r w:rsidR="0091630C" w:rsidRPr="0003565D">
        <w:rPr>
          <w:rFonts w:ascii="Arial Narrow" w:hAnsi="Arial Narrow" w:cs="Arial"/>
          <w:bCs/>
          <w:color w:val="000000"/>
          <w:sz w:val="24"/>
          <w:szCs w:val="24"/>
        </w:rPr>
        <w:t>Giotto</w:t>
      </w:r>
      <w:proofErr w:type="spellEnd"/>
      <w:r w:rsidR="0091630C" w:rsidRPr="0003565D">
        <w:rPr>
          <w:rFonts w:ascii="Arial Narrow" w:hAnsi="Arial Narrow" w:cs="Arial"/>
          <w:bCs/>
          <w:color w:val="000000"/>
          <w:sz w:val="24"/>
          <w:szCs w:val="24"/>
        </w:rPr>
        <w:t xml:space="preserve"> </w:t>
      </w:r>
      <w:proofErr w:type="spellStart"/>
      <w:r w:rsidR="0091630C" w:rsidRPr="0003565D">
        <w:rPr>
          <w:rFonts w:ascii="Arial Narrow" w:hAnsi="Arial Narrow" w:cs="Arial"/>
          <w:bCs/>
          <w:color w:val="000000"/>
          <w:sz w:val="24"/>
          <w:szCs w:val="24"/>
        </w:rPr>
        <w:t>Gavinho</w:t>
      </w:r>
      <w:proofErr w:type="spellEnd"/>
      <w:r w:rsidR="0091630C" w:rsidRPr="0003565D">
        <w:rPr>
          <w:rFonts w:ascii="Arial Narrow" w:hAnsi="Arial Narrow" w:cs="Arial"/>
          <w:bCs/>
          <w:color w:val="000000"/>
          <w:sz w:val="24"/>
          <w:szCs w:val="24"/>
        </w:rPr>
        <w:t xml:space="preserve"> Frota - OAB/AM 4514, Lívia Rocha Brito - 6474, Pedro de Araújo Ribeiro - 6935, Igor Arnaud Ferreira - OAB/AM 10428, </w:t>
      </w:r>
      <w:proofErr w:type="spellStart"/>
      <w:r w:rsidR="0091630C" w:rsidRPr="0003565D">
        <w:rPr>
          <w:rFonts w:ascii="Arial Narrow" w:hAnsi="Arial Narrow" w:cs="Arial"/>
          <w:bCs/>
          <w:color w:val="000000"/>
          <w:sz w:val="24"/>
          <w:szCs w:val="24"/>
        </w:rPr>
        <w:t>Laiz</w:t>
      </w:r>
      <w:proofErr w:type="spellEnd"/>
      <w:r w:rsidR="0091630C" w:rsidRPr="0003565D">
        <w:rPr>
          <w:rFonts w:ascii="Arial Narrow" w:hAnsi="Arial Narrow" w:cs="Arial"/>
          <w:bCs/>
          <w:color w:val="000000"/>
          <w:sz w:val="24"/>
          <w:szCs w:val="24"/>
        </w:rPr>
        <w:t xml:space="preserve"> Araújo Russo de Melo e Silva - OAB/AM 6897 e Larissa Oliveira de Sousa - OAB/AM 14193</w:t>
      </w:r>
      <w:r w:rsidR="0091630C" w:rsidRPr="0003565D">
        <w:rPr>
          <w:rFonts w:ascii="Arial Narrow" w:hAnsi="Arial Narrow" w:cs="Arial"/>
          <w:color w:val="000000"/>
          <w:sz w:val="24"/>
          <w:szCs w:val="24"/>
        </w:rPr>
        <w:t>.</w:t>
      </w:r>
      <w:r w:rsidR="0091630C" w:rsidRPr="0003565D">
        <w:rPr>
          <w:rFonts w:ascii="Arial Narrow" w:hAnsi="Arial Narrow" w:cs="Arial"/>
          <w:b/>
          <w:color w:val="000000"/>
          <w:sz w:val="24"/>
          <w:szCs w:val="24"/>
        </w:rPr>
        <w:t xml:space="preserve"> ACÓRDÃO Nº 1388/2021: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art.11, III, alínea “f”, item 1, da Resolução n.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a proposta de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Auditor-Relator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oral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7.1. Conhecer </w:t>
      </w:r>
      <w:r w:rsidR="0091630C" w:rsidRPr="0003565D">
        <w:rPr>
          <w:rFonts w:ascii="Arial Narrow" w:hAnsi="Arial Narrow" w:cs="Arial"/>
          <w:bCs/>
          <w:color w:val="000000"/>
          <w:sz w:val="24"/>
          <w:szCs w:val="24"/>
        </w:rPr>
        <w:t xml:space="preserve">dos Embargos de Declaração opostos pelo </w:t>
      </w:r>
      <w:r w:rsidR="0091630C" w:rsidRPr="0003565D">
        <w:rPr>
          <w:rFonts w:ascii="Arial Narrow" w:hAnsi="Arial Narrow" w:cs="Arial"/>
          <w:b/>
          <w:color w:val="000000"/>
          <w:sz w:val="24"/>
          <w:szCs w:val="24"/>
        </w:rPr>
        <w:t xml:space="preserve">Sr. </w:t>
      </w:r>
      <w:proofErr w:type="spellStart"/>
      <w:r w:rsidR="0091630C" w:rsidRPr="0003565D">
        <w:rPr>
          <w:rFonts w:ascii="Arial Narrow" w:hAnsi="Arial Narrow" w:cs="Arial"/>
          <w:b/>
          <w:color w:val="000000"/>
          <w:sz w:val="24"/>
          <w:szCs w:val="24"/>
        </w:rPr>
        <w:t>Neilson</w:t>
      </w:r>
      <w:proofErr w:type="spellEnd"/>
      <w:r w:rsidR="0091630C" w:rsidRPr="0003565D">
        <w:rPr>
          <w:rFonts w:ascii="Arial Narrow" w:hAnsi="Arial Narrow" w:cs="Arial"/>
          <w:b/>
          <w:color w:val="000000"/>
          <w:sz w:val="24"/>
          <w:szCs w:val="24"/>
        </w:rPr>
        <w:t xml:space="preserve"> da Cruz Cavalcante</w:t>
      </w:r>
      <w:r w:rsidR="0091630C" w:rsidRPr="0003565D">
        <w:rPr>
          <w:rFonts w:ascii="Arial Narrow" w:hAnsi="Arial Narrow" w:cs="Arial"/>
          <w:bCs/>
          <w:color w:val="000000"/>
          <w:sz w:val="24"/>
          <w:szCs w:val="24"/>
        </w:rPr>
        <w:t>, eis que preenchidos os requisitos de admissibilidade previstos no art. 145, da Resolução nº 4/2002–RITCEAM;</w:t>
      </w:r>
      <w:r w:rsidR="0091630C" w:rsidRPr="0003565D">
        <w:rPr>
          <w:rFonts w:ascii="Arial Narrow" w:hAnsi="Arial Narrow" w:cs="Arial"/>
          <w:b/>
          <w:color w:val="000000"/>
          <w:sz w:val="24"/>
          <w:szCs w:val="24"/>
        </w:rPr>
        <w:t xml:space="preserve"> 7.2. Negar Provimento, no mérito, </w:t>
      </w:r>
      <w:r w:rsidR="0091630C" w:rsidRPr="0003565D">
        <w:rPr>
          <w:rFonts w:ascii="Arial Narrow" w:hAnsi="Arial Narrow" w:cs="Arial"/>
          <w:bCs/>
          <w:color w:val="000000"/>
          <w:sz w:val="24"/>
          <w:szCs w:val="24"/>
        </w:rPr>
        <w:t xml:space="preserve">aos Embargos de Declaração opostos pelo </w:t>
      </w:r>
      <w:r w:rsidR="0091630C" w:rsidRPr="0003565D">
        <w:rPr>
          <w:rFonts w:ascii="Arial Narrow" w:hAnsi="Arial Narrow" w:cs="Arial"/>
          <w:b/>
          <w:color w:val="000000"/>
          <w:sz w:val="24"/>
          <w:szCs w:val="24"/>
        </w:rPr>
        <w:t xml:space="preserve">Sr. </w:t>
      </w:r>
      <w:proofErr w:type="spellStart"/>
      <w:r w:rsidR="0091630C" w:rsidRPr="0003565D">
        <w:rPr>
          <w:rFonts w:ascii="Arial Narrow" w:hAnsi="Arial Narrow" w:cs="Arial"/>
          <w:b/>
          <w:color w:val="000000"/>
          <w:sz w:val="24"/>
          <w:szCs w:val="24"/>
        </w:rPr>
        <w:t>Neilson</w:t>
      </w:r>
      <w:proofErr w:type="spellEnd"/>
      <w:r w:rsidR="0091630C" w:rsidRPr="0003565D">
        <w:rPr>
          <w:rFonts w:ascii="Arial Narrow" w:hAnsi="Arial Narrow" w:cs="Arial"/>
          <w:b/>
          <w:color w:val="000000"/>
          <w:sz w:val="24"/>
          <w:szCs w:val="24"/>
        </w:rPr>
        <w:t xml:space="preserve"> da Cruz Cavalcante</w:t>
      </w:r>
      <w:r w:rsidR="0091630C" w:rsidRPr="0003565D">
        <w:rPr>
          <w:rFonts w:ascii="Arial Narrow" w:hAnsi="Arial Narrow" w:cs="Arial"/>
          <w:bCs/>
          <w:color w:val="000000"/>
          <w:sz w:val="24"/>
          <w:szCs w:val="24"/>
        </w:rPr>
        <w:t>, pois inexiste omissão a ser suprida;</w:t>
      </w:r>
      <w:r w:rsidR="0091630C" w:rsidRPr="0003565D">
        <w:rPr>
          <w:rFonts w:ascii="Arial Narrow" w:hAnsi="Arial Narrow" w:cs="Arial"/>
          <w:b/>
          <w:color w:val="000000"/>
          <w:sz w:val="24"/>
          <w:szCs w:val="24"/>
        </w:rPr>
        <w:t xml:space="preserve"> 7.3. Dar ciência </w:t>
      </w:r>
      <w:r w:rsidR="0091630C" w:rsidRPr="0003565D">
        <w:rPr>
          <w:rFonts w:ascii="Arial Narrow" w:hAnsi="Arial Narrow" w:cs="Arial"/>
          <w:bCs/>
          <w:color w:val="000000"/>
          <w:sz w:val="24"/>
          <w:szCs w:val="24"/>
        </w:rPr>
        <w:t xml:space="preserve">do julgamento destes Embargos de Declaração ao Sr. </w:t>
      </w:r>
      <w:proofErr w:type="spellStart"/>
      <w:r w:rsidR="0091630C" w:rsidRPr="0003565D">
        <w:rPr>
          <w:rFonts w:ascii="Arial Narrow" w:hAnsi="Arial Narrow" w:cs="Arial"/>
          <w:bCs/>
          <w:color w:val="000000"/>
          <w:sz w:val="24"/>
          <w:szCs w:val="24"/>
        </w:rPr>
        <w:t>Neilson</w:t>
      </w:r>
      <w:proofErr w:type="spellEnd"/>
      <w:r w:rsidR="0091630C" w:rsidRPr="0003565D">
        <w:rPr>
          <w:rFonts w:ascii="Arial Narrow" w:hAnsi="Arial Narrow" w:cs="Arial"/>
          <w:bCs/>
          <w:color w:val="000000"/>
          <w:sz w:val="24"/>
          <w:szCs w:val="24"/>
        </w:rPr>
        <w:t xml:space="preserve"> da Cruz Cavalcante por intermédio de seus patronos. </w:t>
      </w:r>
      <w:r w:rsidR="0091630C" w:rsidRPr="0003565D">
        <w:rPr>
          <w:rFonts w:ascii="Arial Narrow" w:hAnsi="Arial Narrow" w:cs="Arial"/>
          <w:b/>
          <w:sz w:val="24"/>
          <w:szCs w:val="24"/>
        </w:rPr>
        <w:t>Declaração de Impedimento: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Conselheiro Ari Jorge Moutinho da Costa Júnior (art. 65 do Regimento Interno).</w:t>
      </w:r>
      <w:r w:rsidR="0091630C" w:rsidRPr="0003565D">
        <w:rPr>
          <w:rFonts w:ascii="Arial Narrow" w:hAnsi="Arial Narrow" w:cs="Arial"/>
          <w:b/>
          <w:color w:val="000000"/>
          <w:sz w:val="24"/>
          <w:szCs w:val="24"/>
        </w:rPr>
        <w:t xml:space="preserve"> PROCESSO Nº 10.864/2021</w:t>
      </w:r>
      <w:r w:rsidR="0091630C" w:rsidRPr="0003565D">
        <w:rPr>
          <w:rFonts w:ascii="Arial Narrow" w:hAnsi="Arial Narrow" w:cs="Arial"/>
          <w:color w:val="000000"/>
          <w:sz w:val="24"/>
          <w:szCs w:val="24"/>
        </w:rPr>
        <w:t xml:space="preserve"> - Denúncia oriunda da Manifestação nº 113/2018-Ouvidoria, acerca de possível acumulação indevida de cargos públicos pelo Sr. Diego Rodrigo de Lima Rodrigues. </w:t>
      </w:r>
      <w:r w:rsidR="0091630C" w:rsidRPr="0003565D">
        <w:rPr>
          <w:rFonts w:ascii="Arial Narrow" w:hAnsi="Arial Narrow" w:cs="Arial"/>
          <w:b/>
          <w:color w:val="000000"/>
          <w:sz w:val="24"/>
          <w:szCs w:val="24"/>
        </w:rPr>
        <w:t xml:space="preserve">ACÓRDÃO Nº 1389/2021: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5º, inciso XII e art. 11, inciso III, alínea “c”, da Resolução n.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a proposta de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w:t>
      </w:r>
      <w:r w:rsidR="0091630C" w:rsidRPr="0003565D">
        <w:rPr>
          <w:rFonts w:ascii="Arial Narrow" w:hAnsi="Arial Narrow" w:cs="Arial"/>
          <w:noProof/>
          <w:sz w:val="24"/>
          <w:szCs w:val="24"/>
        </w:rPr>
        <w:t>Auditor-Relator</w:t>
      </w:r>
      <w:r w:rsidR="0091630C" w:rsidRPr="0003565D">
        <w:rPr>
          <w:rFonts w:ascii="Arial Narrow" w:hAnsi="Arial Narrow" w:cs="Arial"/>
          <w:b/>
          <w:noProof/>
          <w:sz w:val="24"/>
          <w:szCs w:val="24"/>
        </w:rPr>
        <w:t>, em parcial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9.1. Conhecer </w:t>
      </w:r>
      <w:r w:rsidR="0091630C" w:rsidRPr="0003565D">
        <w:rPr>
          <w:rFonts w:ascii="Arial Narrow" w:hAnsi="Arial Narrow" w:cs="Arial"/>
          <w:bCs/>
          <w:color w:val="000000"/>
          <w:sz w:val="24"/>
          <w:szCs w:val="24"/>
        </w:rPr>
        <w:t>da Denúncia oriunda da Manifestação nº 113/2018 da Ouvidoria deste Tribunal, acerca de possível acumulação indevida de cargos públicos pelo Sr. Diego Rodrigo de Lima Rodrigues;</w:t>
      </w:r>
      <w:r w:rsidR="0091630C" w:rsidRPr="0003565D">
        <w:rPr>
          <w:rFonts w:ascii="Arial Narrow" w:hAnsi="Arial Narrow" w:cs="Arial"/>
          <w:b/>
          <w:color w:val="000000"/>
          <w:sz w:val="24"/>
          <w:szCs w:val="24"/>
        </w:rPr>
        <w:t xml:space="preserve"> 9.2. Julgar Parcialmente Procedente </w:t>
      </w:r>
      <w:r w:rsidR="0091630C" w:rsidRPr="0003565D">
        <w:rPr>
          <w:rFonts w:ascii="Arial Narrow" w:hAnsi="Arial Narrow" w:cs="Arial"/>
          <w:bCs/>
          <w:color w:val="000000"/>
          <w:sz w:val="24"/>
          <w:szCs w:val="24"/>
        </w:rPr>
        <w:t>a Denúncia, pois ficou evidenciado o acúmulo ilícito das funções de Controlador Interno (Câmara Municipal de Nhamundá) e Auditor Interno (COREN/AM) pelo Sr. Diego Rodrigo de Lima Rodrigues, contrariando o disposto no art. 37, incisos XVI e XVII, da Constituição Federal;</w:t>
      </w:r>
      <w:r w:rsidR="0091630C" w:rsidRPr="0003565D">
        <w:rPr>
          <w:rFonts w:ascii="Arial Narrow" w:hAnsi="Arial Narrow" w:cs="Arial"/>
          <w:b/>
          <w:color w:val="000000"/>
          <w:sz w:val="24"/>
          <w:szCs w:val="24"/>
        </w:rPr>
        <w:t xml:space="preserve"> 9.3. Aplicar Multa </w:t>
      </w:r>
      <w:r w:rsidR="0091630C" w:rsidRPr="0003565D">
        <w:rPr>
          <w:rFonts w:ascii="Arial Narrow" w:hAnsi="Arial Narrow" w:cs="Arial"/>
          <w:bCs/>
          <w:color w:val="000000"/>
          <w:sz w:val="24"/>
          <w:szCs w:val="24"/>
        </w:rPr>
        <w:t>ao</w:t>
      </w:r>
      <w:r w:rsidR="0091630C" w:rsidRPr="0003565D">
        <w:rPr>
          <w:rFonts w:ascii="Arial Narrow" w:hAnsi="Arial Narrow" w:cs="Arial"/>
          <w:b/>
          <w:color w:val="000000"/>
          <w:sz w:val="24"/>
          <w:szCs w:val="24"/>
        </w:rPr>
        <w:t xml:space="preserve"> Sr. Artur </w:t>
      </w:r>
      <w:proofErr w:type="spellStart"/>
      <w:r w:rsidR="0091630C" w:rsidRPr="0003565D">
        <w:rPr>
          <w:rFonts w:ascii="Arial Narrow" w:hAnsi="Arial Narrow" w:cs="Arial"/>
          <w:b/>
          <w:color w:val="000000"/>
          <w:sz w:val="24"/>
          <w:szCs w:val="24"/>
        </w:rPr>
        <w:t>Paulain</w:t>
      </w:r>
      <w:proofErr w:type="spellEnd"/>
      <w:r w:rsidR="0091630C" w:rsidRPr="0003565D">
        <w:rPr>
          <w:rFonts w:ascii="Arial Narrow" w:hAnsi="Arial Narrow" w:cs="Arial"/>
          <w:b/>
          <w:color w:val="000000"/>
          <w:sz w:val="24"/>
          <w:szCs w:val="24"/>
        </w:rPr>
        <w:t xml:space="preserve"> Gomes </w:t>
      </w:r>
      <w:r w:rsidR="0091630C" w:rsidRPr="0003565D">
        <w:rPr>
          <w:rFonts w:ascii="Arial Narrow" w:hAnsi="Arial Narrow" w:cs="Arial"/>
          <w:bCs/>
          <w:color w:val="000000"/>
          <w:sz w:val="24"/>
          <w:szCs w:val="24"/>
        </w:rPr>
        <w:t>no valor de</w:t>
      </w:r>
      <w:r w:rsidR="0091630C" w:rsidRPr="0003565D">
        <w:rPr>
          <w:rFonts w:ascii="Arial Narrow" w:hAnsi="Arial Narrow" w:cs="Arial"/>
          <w:b/>
          <w:color w:val="000000"/>
          <w:sz w:val="24"/>
          <w:szCs w:val="24"/>
        </w:rPr>
        <w:t xml:space="preserve"> R$ 3.413,60 </w:t>
      </w:r>
      <w:r w:rsidR="0091630C" w:rsidRPr="0003565D">
        <w:rPr>
          <w:rFonts w:ascii="Arial Narrow" w:hAnsi="Arial Narrow" w:cs="Arial"/>
          <w:bCs/>
          <w:color w:val="000000"/>
          <w:sz w:val="24"/>
          <w:szCs w:val="24"/>
        </w:rPr>
        <w:t>(três mil, quatrocentos e treze reais e sessenta centavos) com fulcro no art. 54, inciso II, alínea “a”, da Lei Estadual n.º 2.423/1996–LOTCEAM, por não atendimento, sem causa justificada, a diligência do Tribunal, fixando-se o</w:t>
      </w:r>
      <w:r w:rsidR="0091630C" w:rsidRPr="0003565D">
        <w:rPr>
          <w:rFonts w:ascii="Arial Narrow" w:hAnsi="Arial Narrow" w:cs="Arial"/>
          <w:b/>
          <w:color w:val="000000"/>
          <w:sz w:val="24"/>
          <w:szCs w:val="24"/>
        </w:rPr>
        <w:t xml:space="preserve"> prazo de 30 (trinta) dias </w:t>
      </w:r>
      <w:r w:rsidR="0091630C" w:rsidRPr="0003565D">
        <w:rPr>
          <w:rFonts w:ascii="Arial Narrow" w:hAnsi="Arial Narrow" w:cs="Arial"/>
          <w:bCs/>
          <w:color w:val="000000"/>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w:t>
      </w:r>
      <w:r w:rsidR="0091630C" w:rsidRPr="0003565D">
        <w:rPr>
          <w:rFonts w:ascii="Arial Narrow" w:hAnsi="Arial Narrow" w:cs="Arial"/>
          <w:bCs/>
          <w:color w:val="000000"/>
          <w:sz w:val="24"/>
          <w:szCs w:val="24"/>
        </w:rPr>
        <w:lastRenderedPageBreak/>
        <w:t xml:space="preserve">(autenticado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1630C" w:rsidRPr="0003565D">
        <w:rPr>
          <w:rFonts w:ascii="Arial Narrow" w:hAnsi="Arial Narrow" w:cs="Arial"/>
          <w:b/>
          <w:color w:val="000000"/>
          <w:sz w:val="24"/>
          <w:szCs w:val="24"/>
        </w:rPr>
        <w:t xml:space="preserve">9.4. Dar ciência </w:t>
      </w:r>
      <w:r w:rsidR="0091630C" w:rsidRPr="0003565D">
        <w:rPr>
          <w:rFonts w:ascii="Arial Narrow" w:hAnsi="Arial Narrow" w:cs="Arial"/>
          <w:bCs/>
          <w:color w:val="000000"/>
          <w:sz w:val="24"/>
          <w:szCs w:val="24"/>
        </w:rPr>
        <w:t xml:space="preserve">ao Ministério Público do Estado do Amazonas, nos termos do art. 71, inciso XI, da Constituição Federal, sobre os fatos apurados no Relatório-Voto para que adote as medidas que entender cabíveis; </w:t>
      </w:r>
      <w:r w:rsidR="0091630C" w:rsidRPr="0003565D">
        <w:rPr>
          <w:rFonts w:ascii="Arial Narrow" w:hAnsi="Arial Narrow" w:cs="Arial"/>
          <w:b/>
          <w:color w:val="000000"/>
          <w:sz w:val="24"/>
          <w:szCs w:val="24"/>
        </w:rPr>
        <w:t xml:space="preserve">9.5. Dar ciência </w:t>
      </w:r>
      <w:r w:rsidR="0091630C" w:rsidRPr="0003565D">
        <w:rPr>
          <w:rFonts w:ascii="Arial Narrow" w:hAnsi="Arial Narrow" w:cs="Arial"/>
          <w:bCs/>
          <w:color w:val="000000"/>
          <w:sz w:val="24"/>
          <w:szCs w:val="24"/>
        </w:rPr>
        <w:t xml:space="preserve">desta decisão ao Sr. Diego Rodrigo de Lima Rodrigues, ao Sr. Artur </w:t>
      </w:r>
      <w:proofErr w:type="spellStart"/>
      <w:r w:rsidR="0091630C" w:rsidRPr="0003565D">
        <w:rPr>
          <w:rFonts w:ascii="Arial Narrow" w:hAnsi="Arial Narrow" w:cs="Arial"/>
          <w:bCs/>
          <w:color w:val="000000"/>
          <w:sz w:val="24"/>
          <w:szCs w:val="24"/>
        </w:rPr>
        <w:t>Paulain</w:t>
      </w:r>
      <w:proofErr w:type="spellEnd"/>
      <w:r w:rsidR="0091630C" w:rsidRPr="0003565D">
        <w:rPr>
          <w:rFonts w:ascii="Arial Narrow" w:hAnsi="Arial Narrow" w:cs="Arial"/>
          <w:bCs/>
          <w:color w:val="000000"/>
          <w:sz w:val="24"/>
          <w:szCs w:val="24"/>
        </w:rPr>
        <w:t xml:space="preserve"> Gomes, ao Conselho Regional de Enfermagem do Amazonas (COREN/AM) e à Agência de Defesa Agropecuária e Florestal do Estado do Amazonas (ADAF).</w:t>
      </w:r>
      <w:r w:rsidR="0091630C" w:rsidRPr="0003565D">
        <w:rPr>
          <w:rFonts w:ascii="Arial Narrow" w:hAnsi="Arial Narrow" w:cs="Arial"/>
          <w:b/>
          <w:color w:val="000000"/>
          <w:sz w:val="24"/>
          <w:szCs w:val="24"/>
        </w:rPr>
        <w:t xml:space="preserve"> PROCESSO Nº 11.654/2021</w:t>
      </w:r>
      <w:r w:rsidR="0091630C" w:rsidRPr="0003565D">
        <w:rPr>
          <w:rFonts w:ascii="Arial Narrow" w:hAnsi="Arial Narrow" w:cs="Arial"/>
          <w:color w:val="000000"/>
          <w:sz w:val="24"/>
          <w:szCs w:val="24"/>
        </w:rPr>
        <w:t xml:space="preserve"> - Prestação de Contas Anual do Centro Psiquiátrico Eduardo Ribeiro, sob a responsabilidade da Sra. Andrea Barker Costa, referente ao exercício de 2020.</w:t>
      </w:r>
      <w:r w:rsidR="0091630C" w:rsidRPr="0003565D">
        <w:rPr>
          <w:rFonts w:ascii="Arial Narrow" w:hAnsi="Arial Narrow" w:cs="Arial"/>
          <w:b/>
          <w:color w:val="000000"/>
          <w:sz w:val="24"/>
          <w:szCs w:val="24"/>
        </w:rPr>
        <w:t xml:space="preserve"> ACÓRDÃO Nº 1390/2021: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pelos arts. 5º, II e 11, inciso III, alínea “a”, item 3, da Resolução n.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 xml:space="preserve">a proposta de voto do </w:t>
      </w:r>
      <w:r w:rsidR="0091630C" w:rsidRPr="0003565D">
        <w:rPr>
          <w:rFonts w:ascii="Arial Narrow" w:hAnsi="Arial Narrow" w:cs="Arial"/>
          <w:sz w:val="24"/>
          <w:szCs w:val="24"/>
        </w:rPr>
        <w:t>Excelentíssimo Senhor Auditor-Relator</w:t>
      </w:r>
      <w:r w:rsidR="0091630C" w:rsidRPr="0003565D">
        <w:rPr>
          <w:rFonts w:ascii="Arial Narrow" w:hAnsi="Arial Narrow" w:cs="Arial"/>
          <w:b/>
          <w:noProof/>
          <w:sz w:val="24"/>
          <w:szCs w:val="24"/>
        </w:rPr>
        <w:t>, em divergência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10.1. Julgar regular com ressalvas </w:t>
      </w:r>
      <w:r w:rsidR="0091630C" w:rsidRPr="0003565D">
        <w:rPr>
          <w:rFonts w:ascii="Arial Narrow" w:hAnsi="Arial Narrow" w:cs="Arial"/>
          <w:bCs/>
          <w:color w:val="000000"/>
          <w:sz w:val="24"/>
          <w:szCs w:val="24"/>
        </w:rPr>
        <w:t>a Prestação de Contas da</w:t>
      </w:r>
      <w:r w:rsidR="0091630C" w:rsidRPr="0003565D">
        <w:rPr>
          <w:rFonts w:ascii="Arial Narrow" w:hAnsi="Arial Narrow" w:cs="Arial"/>
          <w:b/>
          <w:color w:val="000000"/>
          <w:sz w:val="24"/>
          <w:szCs w:val="24"/>
        </w:rPr>
        <w:t xml:space="preserve"> Sra. Andrea Barker Costa</w:t>
      </w:r>
      <w:r w:rsidR="0091630C" w:rsidRPr="0003565D">
        <w:rPr>
          <w:rFonts w:ascii="Arial Narrow" w:hAnsi="Arial Narrow" w:cs="Arial"/>
          <w:bCs/>
          <w:color w:val="000000"/>
          <w:sz w:val="24"/>
          <w:szCs w:val="24"/>
        </w:rPr>
        <w:t xml:space="preserve">, Gestora e Ordenadora da Despesa do Centro Psiquiátrico Eduardo Ribeiro, exercício de 2020, nos termos do art. 22, inciso II da Lei nº 2.423/1996-LOTCEAM c/c artigo 188, inciso I e § 1º, inciso II da Resolução nº 04/2002-RITCEAM, em razão dos achados que importaram na aplicação de multa à gestora; </w:t>
      </w:r>
      <w:r w:rsidR="0091630C" w:rsidRPr="0003565D">
        <w:rPr>
          <w:rFonts w:ascii="Arial Narrow" w:hAnsi="Arial Narrow" w:cs="Arial"/>
          <w:b/>
          <w:color w:val="000000"/>
          <w:sz w:val="24"/>
          <w:szCs w:val="24"/>
        </w:rPr>
        <w:t xml:space="preserve">10.2. Aplicar Multa </w:t>
      </w:r>
      <w:r w:rsidR="0091630C" w:rsidRPr="0003565D">
        <w:rPr>
          <w:rFonts w:ascii="Arial Narrow" w:hAnsi="Arial Narrow" w:cs="Arial"/>
          <w:bCs/>
          <w:color w:val="000000"/>
          <w:sz w:val="24"/>
          <w:szCs w:val="24"/>
        </w:rPr>
        <w:t>a</w:t>
      </w:r>
      <w:r w:rsidR="0091630C" w:rsidRPr="0003565D">
        <w:rPr>
          <w:rFonts w:ascii="Arial Narrow" w:hAnsi="Arial Narrow" w:cs="Arial"/>
          <w:b/>
          <w:color w:val="000000"/>
          <w:sz w:val="24"/>
          <w:szCs w:val="24"/>
        </w:rPr>
        <w:t xml:space="preserve"> Sra. Andrea Barker Costa </w:t>
      </w:r>
      <w:r w:rsidR="0091630C" w:rsidRPr="0003565D">
        <w:rPr>
          <w:rFonts w:ascii="Arial Narrow" w:hAnsi="Arial Narrow" w:cs="Arial"/>
          <w:bCs/>
          <w:color w:val="000000"/>
          <w:sz w:val="24"/>
          <w:szCs w:val="24"/>
        </w:rPr>
        <w:t>no valor de</w:t>
      </w:r>
      <w:r w:rsidR="0091630C" w:rsidRPr="0003565D">
        <w:rPr>
          <w:rFonts w:ascii="Arial Narrow" w:hAnsi="Arial Narrow" w:cs="Arial"/>
          <w:b/>
          <w:color w:val="000000"/>
          <w:sz w:val="24"/>
          <w:szCs w:val="24"/>
        </w:rPr>
        <w:t xml:space="preserve"> R$ 5.120,40 </w:t>
      </w:r>
      <w:r w:rsidR="0091630C" w:rsidRPr="0003565D">
        <w:rPr>
          <w:rFonts w:ascii="Arial Narrow" w:hAnsi="Arial Narrow" w:cs="Arial"/>
          <w:bCs/>
          <w:color w:val="000000"/>
          <w:sz w:val="24"/>
          <w:szCs w:val="24"/>
        </w:rPr>
        <w:t>(cinco mil, cento e vinte reais e quarenta centavos) nos termos do art. 54, inciso I, alínea “a” da Lei nº 2.423/1996-LOTCEAM, e fixar</w:t>
      </w:r>
      <w:r w:rsidR="0091630C" w:rsidRPr="0003565D">
        <w:rPr>
          <w:rFonts w:ascii="Arial Narrow" w:hAnsi="Arial Narrow" w:cs="Arial"/>
          <w:b/>
          <w:color w:val="000000"/>
          <w:sz w:val="24"/>
          <w:szCs w:val="24"/>
        </w:rPr>
        <w:t xml:space="preserve"> prazo de 30 (trinta) dias </w:t>
      </w:r>
      <w:r w:rsidR="0091630C" w:rsidRPr="0003565D">
        <w:rPr>
          <w:rFonts w:ascii="Arial Narrow" w:hAnsi="Arial Narrow" w:cs="Arial"/>
          <w:bCs/>
          <w:color w:val="000000"/>
          <w:sz w:val="24"/>
          <w:szCs w:val="24"/>
        </w:rPr>
        <w:t>para que o responsável recolha o valor da multa, na esfera Estadual para o órgão Fundo de Apoio ao Exercício do Controle Externo - FAECE”, em face do encaminhamento intempestivo de balancetes, demonstrações contábeis e documentos mensais referentes a receitas e despesas, em descumprimento ao prazo previsto no art. 20, inciso II c/c §1º da LC AM nº 06/1991 (Questionamento 01 da DICAD).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 nº 2.423/1996-LOTCEAM),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w:t>
      </w:r>
      <w:r w:rsidR="0091630C" w:rsidRPr="0003565D">
        <w:rPr>
          <w:rFonts w:ascii="Arial Narrow" w:hAnsi="Arial Narrow" w:cs="Arial"/>
          <w:b/>
          <w:color w:val="000000"/>
          <w:sz w:val="24"/>
          <w:szCs w:val="24"/>
        </w:rPr>
        <w:t xml:space="preserve"> 10.3. Aplicar Multa </w:t>
      </w:r>
      <w:r w:rsidR="0091630C" w:rsidRPr="0003565D">
        <w:rPr>
          <w:rFonts w:ascii="Arial Narrow" w:hAnsi="Arial Narrow" w:cs="Arial"/>
          <w:bCs/>
          <w:color w:val="000000"/>
          <w:sz w:val="24"/>
          <w:szCs w:val="24"/>
        </w:rPr>
        <w:t>a</w:t>
      </w:r>
      <w:r w:rsidR="0091630C" w:rsidRPr="0003565D">
        <w:rPr>
          <w:rFonts w:ascii="Arial Narrow" w:hAnsi="Arial Narrow" w:cs="Arial"/>
          <w:b/>
          <w:color w:val="000000"/>
          <w:sz w:val="24"/>
          <w:szCs w:val="24"/>
        </w:rPr>
        <w:t xml:space="preserve"> Sra. Andrea Barker Costa </w:t>
      </w:r>
      <w:r w:rsidR="0091630C" w:rsidRPr="0003565D">
        <w:rPr>
          <w:rFonts w:ascii="Arial Narrow" w:hAnsi="Arial Narrow" w:cs="Arial"/>
          <w:bCs/>
          <w:color w:val="000000"/>
          <w:sz w:val="24"/>
          <w:szCs w:val="24"/>
        </w:rPr>
        <w:t>no valor de</w:t>
      </w:r>
      <w:r w:rsidR="0091630C" w:rsidRPr="0003565D">
        <w:rPr>
          <w:rFonts w:ascii="Arial Narrow" w:hAnsi="Arial Narrow" w:cs="Arial"/>
          <w:b/>
          <w:color w:val="000000"/>
          <w:sz w:val="24"/>
          <w:szCs w:val="24"/>
        </w:rPr>
        <w:t xml:space="preserve"> R$ 6.000,00 </w:t>
      </w:r>
      <w:r w:rsidR="0091630C" w:rsidRPr="0003565D">
        <w:rPr>
          <w:rFonts w:ascii="Arial Narrow" w:hAnsi="Arial Narrow" w:cs="Arial"/>
          <w:bCs/>
          <w:color w:val="000000"/>
          <w:sz w:val="24"/>
          <w:szCs w:val="24"/>
        </w:rPr>
        <w:t>(seis mil reais), nos termos do art. 54, inciso VII da Lei nº 2.423/1996-LOTCEAM, e fixar</w:t>
      </w:r>
      <w:r w:rsidR="0091630C" w:rsidRPr="0003565D">
        <w:rPr>
          <w:rFonts w:ascii="Arial Narrow" w:hAnsi="Arial Narrow" w:cs="Arial"/>
          <w:b/>
          <w:color w:val="000000"/>
          <w:sz w:val="24"/>
          <w:szCs w:val="24"/>
        </w:rPr>
        <w:t xml:space="preserve"> prazo de 30 (trinta) dias </w:t>
      </w:r>
      <w:r w:rsidR="0091630C" w:rsidRPr="0003565D">
        <w:rPr>
          <w:rFonts w:ascii="Arial Narrow" w:hAnsi="Arial Narrow" w:cs="Arial"/>
          <w:bCs/>
          <w:color w:val="000000"/>
          <w:sz w:val="24"/>
          <w:szCs w:val="24"/>
        </w:rPr>
        <w:t>para que o responsável recolha o valor da multa, na esfera Estadual para o órgão Fundo de Apoio ao Exercício do Controle Externo - FAECE”, em face das impropriedades apontadas pela DICAD abaixo relacionadas:</w:t>
      </w:r>
      <w:r w:rsidR="0091630C" w:rsidRPr="0003565D">
        <w:rPr>
          <w:rFonts w:ascii="Arial Narrow" w:hAnsi="Arial Narrow" w:cs="Arial"/>
          <w:b/>
          <w:color w:val="000000"/>
          <w:sz w:val="24"/>
          <w:szCs w:val="24"/>
        </w:rPr>
        <w:t xml:space="preserve"> 10.3.1. </w:t>
      </w:r>
      <w:r w:rsidR="0091630C" w:rsidRPr="0003565D">
        <w:rPr>
          <w:rFonts w:ascii="Arial Narrow" w:hAnsi="Arial Narrow" w:cs="Arial"/>
          <w:bCs/>
          <w:color w:val="000000"/>
          <w:sz w:val="24"/>
          <w:szCs w:val="24"/>
        </w:rPr>
        <w:t>Questionamento 02, descumprimento da NBC T 16.9, parte constante do MCASP, uma vez verificada a ausência da Conta “Depreciação / Amortização / Exaustão Acumulada de Bens Móveis” no Ativo não Circulante (Imobilizado), no Balanço Patrimonial;</w:t>
      </w:r>
      <w:r w:rsidR="0091630C" w:rsidRPr="0003565D">
        <w:rPr>
          <w:rFonts w:ascii="Arial Narrow" w:hAnsi="Arial Narrow" w:cs="Arial"/>
          <w:b/>
          <w:color w:val="000000"/>
          <w:sz w:val="24"/>
          <w:szCs w:val="24"/>
        </w:rPr>
        <w:t xml:space="preserve"> 10.3.2. </w:t>
      </w:r>
      <w:r w:rsidR="0091630C" w:rsidRPr="0003565D">
        <w:rPr>
          <w:rFonts w:ascii="Arial Narrow" w:hAnsi="Arial Narrow" w:cs="Arial"/>
          <w:bCs/>
          <w:color w:val="000000"/>
          <w:sz w:val="24"/>
          <w:szCs w:val="24"/>
        </w:rPr>
        <w:t>Questionamento 04, descumprimento do art. 94, 95 e 106, inciso II da Lei nº 4.320/1964, uma vez verificada a divergência entre o valor da conta Bens Móveis no Ativo Imobilizado do Balanço Patrimonial e o valor constante no Inventário dos Bens Patrimoniais;</w:t>
      </w:r>
      <w:r w:rsidR="0091630C" w:rsidRPr="0003565D">
        <w:rPr>
          <w:rFonts w:ascii="Arial Narrow" w:hAnsi="Arial Narrow" w:cs="Arial"/>
          <w:b/>
          <w:color w:val="000000"/>
          <w:sz w:val="24"/>
          <w:szCs w:val="24"/>
        </w:rPr>
        <w:t xml:space="preserve"> 10.3.3.</w:t>
      </w:r>
      <w:r w:rsidR="0091630C" w:rsidRPr="0003565D">
        <w:rPr>
          <w:rFonts w:ascii="Arial Narrow" w:hAnsi="Arial Narrow" w:cs="Arial"/>
          <w:b/>
          <w:color w:val="000000"/>
          <w:sz w:val="24"/>
          <w:szCs w:val="24"/>
        </w:rPr>
        <w:tab/>
      </w:r>
      <w:r w:rsidR="0091630C" w:rsidRPr="0003565D">
        <w:rPr>
          <w:rFonts w:ascii="Arial Narrow" w:hAnsi="Arial Narrow" w:cs="Arial"/>
          <w:bCs/>
          <w:color w:val="000000"/>
          <w:sz w:val="24"/>
          <w:szCs w:val="24"/>
        </w:rPr>
        <w:t>Questionamento 05, descumprimento dos artigos 89 e 90 da Lei nº 4.320/1964, considerando a existência de pendência de regularização na conta caixa no Balanço Financeiro e no Balanço Patrimonial;</w:t>
      </w:r>
      <w:r w:rsidR="00126676" w:rsidRPr="0003565D">
        <w:rPr>
          <w:rFonts w:ascii="Arial Narrow" w:hAnsi="Arial Narrow" w:cs="Arial"/>
          <w:b/>
          <w:color w:val="000000"/>
          <w:sz w:val="24"/>
          <w:szCs w:val="24"/>
        </w:rPr>
        <w:t xml:space="preserve"> </w:t>
      </w:r>
      <w:r w:rsidR="0091630C" w:rsidRPr="0003565D">
        <w:rPr>
          <w:rFonts w:ascii="Arial Narrow" w:hAnsi="Arial Narrow" w:cs="Arial"/>
          <w:b/>
          <w:color w:val="000000"/>
          <w:sz w:val="24"/>
          <w:szCs w:val="24"/>
        </w:rPr>
        <w:t xml:space="preserve">10.3.4. </w:t>
      </w:r>
      <w:r w:rsidR="0091630C" w:rsidRPr="0003565D">
        <w:rPr>
          <w:rFonts w:ascii="Arial Narrow" w:hAnsi="Arial Narrow" w:cs="Arial"/>
          <w:bCs/>
          <w:color w:val="000000"/>
          <w:sz w:val="24"/>
          <w:szCs w:val="24"/>
        </w:rPr>
        <w:t xml:space="preserve">Questionamento 07, descumprimento do art. 37 da Constituição Federal, inciso XXI c/c art. 2º da Lei nº 8.666/1993, considerando </w:t>
      </w:r>
      <w:r w:rsidR="0091630C" w:rsidRPr="0003565D">
        <w:rPr>
          <w:rFonts w:ascii="Arial Narrow" w:hAnsi="Arial Narrow" w:cs="Arial"/>
          <w:bCs/>
          <w:color w:val="000000"/>
          <w:sz w:val="24"/>
          <w:szCs w:val="24"/>
        </w:rPr>
        <w:lastRenderedPageBreak/>
        <w:t>a fragmentação de despesas com gêneros alimentícios.</w:t>
      </w:r>
      <w:r w:rsidR="0091630C" w:rsidRPr="0003565D">
        <w:rPr>
          <w:rFonts w:ascii="Arial Narrow" w:hAnsi="Arial Narrow" w:cs="Arial"/>
          <w:b/>
          <w:color w:val="000000"/>
          <w:sz w:val="24"/>
          <w:szCs w:val="24"/>
        </w:rPr>
        <w:t xml:space="preserve"> </w:t>
      </w:r>
      <w:r w:rsidR="0091630C" w:rsidRPr="0003565D">
        <w:rPr>
          <w:rFonts w:ascii="Arial Narrow" w:hAnsi="Arial Narrow" w:cs="Arial"/>
          <w:bCs/>
          <w:color w:val="000000"/>
          <w:sz w:val="24"/>
          <w:szCs w:val="24"/>
        </w:rPr>
        <w:t>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 nº 2.423/1996-LOTCEAM),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 do responsável;</w:t>
      </w:r>
      <w:r w:rsidR="0091630C" w:rsidRPr="0003565D">
        <w:rPr>
          <w:rFonts w:ascii="Arial Narrow" w:hAnsi="Arial Narrow" w:cs="Arial"/>
          <w:b/>
          <w:color w:val="000000"/>
          <w:sz w:val="24"/>
          <w:szCs w:val="24"/>
        </w:rPr>
        <w:t xml:space="preserve"> 10.4. Dar ciência </w:t>
      </w:r>
      <w:r w:rsidR="0091630C" w:rsidRPr="0003565D">
        <w:rPr>
          <w:rFonts w:ascii="Arial Narrow" w:hAnsi="Arial Narrow" w:cs="Arial"/>
          <w:bCs/>
          <w:color w:val="000000"/>
          <w:sz w:val="24"/>
          <w:szCs w:val="24"/>
        </w:rPr>
        <w:t>à Sra. Andrea Barker Costa, acerca do julgado.</w:t>
      </w:r>
      <w:r w:rsidR="0091630C" w:rsidRPr="0003565D">
        <w:rPr>
          <w:rFonts w:ascii="Arial Narrow" w:hAnsi="Arial Narrow" w:cs="Arial"/>
          <w:b/>
          <w:color w:val="000000"/>
          <w:sz w:val="24"/>
          <w:szCs w:val="24"/>
        </w:rPr>
        <w:t xml:space="preserve"> PROCESSO Nº 14.229/2021 (Apensos: 13.199/2020, 13.180/2020 e 14.228/2021)</w:t>
      </w:r>
      <w:r w:rsidR="0091630C" w:rsidRPr="0003565D">
        <w:rPr>
          <w:rFonts w:ascii="Arial Narrow" w:hAnsi="Arial Narrow" w:cs="Arial"/>
          <w:color w:val="000000"/>
          <w:sz w:val="24"/>
          <w:szCs w:val="24"/>
        </w:rPr>
        <w:t xml:space="preserve"> - Recurso Ordinário interposto pelo Sr. Antônio Fernando Fontes Vieira, em face do Acórdão n° 449/2021-TCE-Primeira Câmara, exarado nos autos do Processo n° 13.180/2020.</w:t>
      </w:r>
      <w:r w:rsidR="0091630C" w:rsidRPr="0003565D">
        <w:rPr>
          <w:rFonts w:ascii="Arial Narrow" w:hAnsi="Arial Narrow" w:cs="Arial"/>
          <w:i/>
          <w:color w:val="000000"/>
          <w:sz w:val="24"/>
          <w:szCs w:val="24"/>
        </w:rPr>
        <w:t xml:space="preserve"> CONCEDIDO VISTA DOS AUTOS À EXCELENTÍSSIMA SENHORA CONSELHEIRA YARA AMAZÔNIA LINS RODRIGUES DOS SANTOS.</w:t>
      </w:r>
      <w:r w:rsidR="0091630C" w:rsidRPr="0003565D">
        <w:rPr>
          <w:rFonts w:ascii="Arial Narrow" w:hAnsi="Arial Narrow" w:cs="Arial"/>
          <w:b/>
          <w:color w:val="000000"/>
          <w:sz w:val="24"/>
          <w:szCs w:val="24"/>
        </w:rPr>
        <w:t xml:space="preserve"> PROCESSO Nº 14.228/2021 (Apensos: 14.229/2021, 13.199/2020, 13.180/2020)</w:t>
      </w:r>
      <w:r w:rsidR="0091630C" w:rsidRPr="0003565D">
        <w:rPr>
          <w:rFonts w:ascii="Arial Narrow" w:hAnsi="Arial Narrow" w:cs="Arial"/>
          <w:color w:val="000000"/>
          <w:sz w:val="24"/>
          <w:szCs w:val="24"/>
        </w:rPr>
        <w:t xml:space="preserve"> - Recurso Ordinário interposto pelo Sr. Gedeão Timóteo Amorim, em face do Acórdão n° 449/2021-TCE-Primeira Câmara, exarado nos autos do Processo n° 13.180/2020.</w:t>
      </w:r>
      <w:r w:rsidR="0091630C" w:rsidRPr="0003565D">
        <w:rPr>
          <w:rFonts w:ascii="Arial Narrow" w:hAnsi="Arial Narrow" w:cs="Arial"/>
          <w:i/>
          <w:color w:val="000000"/>
          <w:sz w:val="24"/>
          <w:szCs w:val="24"/>
        </w:rPr>
        <w:t xml:space="preserve"> CONCEDIDO VISTA DOS AUTOS À EXCELENTÍSSIMA SENHORA CONSELHEIRA YARA AMAZÔNIA LINS RODRIGUES DOS SANTOS.</w:t>
      </w:r>
      <w:r w:rsidR="0091630C" w:rsidRPr="0003565D">
        <w:rPr>
          <w:rFonts w:ascii="Arial Narrow" w:hAnsi="Arial Narrow" w:cs="Arial"/>
          <w:b/>
          <w:color w:val="000000"/>
          <w:sz w:val="24"/>
          <w:szCs w:val="24"/>
        </w:rPr>
        <w:t xml:space="preserve"> PROCESSO Nº 15.551/2021 (Apenso: 15.550/2021)</w:t>
      </w:r>
      <w:r w:rsidR="0091630C" w:rsidRPr="0003565D">
        <w:rPr>
          <w:rFonts w:ascii="Arial Narrow" w:hAnsi="Arial Narrow" w:cs="Arial"/>
          <w:color w:val="000000"/>
          <w:sz w:val="24"/>
          <w:szCs w:val="24"/>
        </w:rPr>
        <w:t xml:space="preserve"> - Recurso de Reconsideração interposto pelo Sr. Gedeão Timóteo Amorim, em face do Acórdão nº 847/2018-TCE-Tribunal Pleno, exarado nos autos do Processo nº </w:t>
      </w:r>
      <w:r w:rsidR="0091630C" w:rsidRPr="0003565D">
        <w:rPr>
          <w:rFonts w:ascii="Arial Narrow" w:hAnsi="Arial Narrow" w:cs="Arial"/>
          <w:bCs/>
          <w:color w:val="000000"/>
          <w:sz w:val="24"/>
          <w:szCs w:val="24"/>
        </w:rPr>
        <w:t>15.550/2021</w:t>
      </w:r>
      <w:r w:rsidR="0091630C" w:rsidRPr="0003565D">
        <w:rPr>
          <w:rFonts w:ascii="Arial Narrow" w:hAnsi="Arial Narrow" w:cs="Arial"/>
          <w:color w:val="000000"/>
          <w:sz w:val="24"/>
          <w:szCs w:val="24"/>
        </w:rPr>
        <w:t xml:space="preserve"> (Processo Físico Originário nº 6174/2013). </w:t>
      </w:r>
      <w:r w:rsidR="0091630C" w:rsidRPr="0003565D">
        <w:rPr>
          <w:rFonts w:ascii="Arial Narrow" w:hAnsi="Arial Narrow" w:cs="Arial"/>
          <w:b/>
          <w:color w:val="000000"/>
          <w:sz w:val="24"/>
          <w:szCs w:val="24"/>
        </w:rPr>
        <w:t xml:space="preserve">Advogados: </w:t>
      </w:r>
      <w:r w:rsidR="0091630C" w:rsidRPr="0003565D">
        <w:rPr>
          <w:rFonts w:ascii="Arial Narrow" w:hAnsi="Arial Narrow" w:cs="Arial"/>
          <w:bCs/>
          <w:color w:val="000000"/>
          <w:sz w:val="24"/>
          <w:szCs w:val="24"/>
        </w:rPr>
        <w:t>Leda Mourão da Silva - OAB/AM 10276, Patrícia de Lima Linhares - OAB/AM 11193 e Pedro Paulo Sousa Lira - OAB/AM 11414</w:t>
      </w:r>
      <w:r w:rsidR="0091630C" w:rsidRPr="0003565D">
        <w:rPr>
          <w:rFonts w:ascii="Arial Narrow" w:hAnsi="Arial Narrow" w:cs="Arial"/>
          <w:color w:val="000000"/>
          <w:sz w:val="24"/>
          <w:szCs w:val="24"/>
        </w:rPr>
        <w:t>.</w:t>
      </w:r>
      <w:r w:rsidR="0091630C" w:rsidRPr="0003565D">
        <w:rPr>
          <w:rFonts w:ascii="Arial Narrow" w:hAnsi="Arial Narrow" w:cs="Arial"/>
          <w:b/>
          <w:color w:val="000000"/>
          <w:sz w:val="24"/>
          <w:szCs w:val="24"/>
        </w:rPr>
        <w:t xml:space="preserve"> ACÓRDÃO Nº 1391/2021: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11, inciso III, alínea“f”, item 2,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a proposta de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Auditor-Relator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7.1. Arquivar</w:t>
      </w:r>
      <w:r w:rsidR="0091630C" w:rsidRPr="0003565D">
        <w:rPr>
          <w:rFonts w:ascii="Arial Narrow" w:hAnsi="Arial Narrow" w:cs="Arial"/>
          <w:color w:val="000000"/>
          <w:sz w:val="24"/>
          <w:szCs w:val="24"/>
        </w:rPr>
        <w:t xml:space="preserve"> os autos, homologando, assim, o pedido de desistência feito pela Recorrente, nos termos do art. 146, §6º do Regimento Interno desta Corte de Contas. </w:t>
      </w:r>
      <w:r w:rsidR="0091630C" w:rsidRPr="0003565D">
        <w:rPr>
          <w:rFonts w:ascii="Arial Narrow" w:hAnsi="Arial Narrow" w:cs="Arial"/>
          <w:b/>
          <w:color w:val="000000"/>
          <w:sz w:val="24"/>
          <w:szCs w:val="24"/>
        </w:rPr>
        <w:t>CONSELHEIRO-RELATOR CONVOCADO: ALBER FURTADO DE OLIVEIRA JÚNIOR. PROCESSO Nº 14.205/2021 (Apenso: 11.303/2017)</w:t>
      </w:r>
      <w:r w:rsidR="0091630C" w:rsidRPr="0003565D">
        <w:rPr>
          <w:rFonts w:ascii="Arial Narrow" w:hAnsi="Arial Narrow" w:cs="Arial"/>
          <w:color w:val="000000"/>
          <w:sz w:val="24"/>
          <w:szCs w:val="24"/>
        </w:rPr>
        <w:t xml:space="preserve"> - Recurso de Reconsideração interposto pela Sra. Júlia Fernanda Miranda Marques, em face do Acórdão n° 332/2020-TCE-Tribunal Pleno, exarado nos autos do Processo n° 11.303/2017. </w:t>
      </w:r>
      <w:r w:rsidR="0091630C" w:rsidRPr="0003565D">
        <w:rPr>
          <w:rFonts w:ascii="Arial Narrow" w:hAnsi="Arial Narrow" w:cs="Arial"/>
          <w:b/>
          <w:color w:val="000000"/>
          <w:sz w:val="24"/>
          <w:szCs w:val="24"/>
        </w:rPr>
        <w:t xml:space="preserve">Advogado: </w:t>
      </w:r>
      <w:r w:rsidR="0091630C" w:rsidRPr="0003565D">
        <w:rPr>
          <w:rFonts w:ascii="Arial Narrow" w:hAnsi="Arial Narrow" w:cs="Arial"/>
          <w:color w:val="000000"/>
          <w:sz w:val="24"/>
          <w:szCs w:val="24"/>
        </w:rPr>
        <w:t>Mauricio Lima Seixas - OAB/AM 7881.</w:t>
      </w:r>
      <w:r w:rsidR="0091630C" w:rsidRPr="0003565D">
        <w:rPr>
          <w:rFonts w:ascii="Arial Narrow" w:hAnsi="Arial Narrow" w:cs="Arial"/>
          <w:b/>
          <w:color w:val="000000"/>
          <w:sz w:val="24"/>
          <w:szCs w:val="24"/>
        </w:rPr>
        <w:t xml:space="preserve"> ACÓRDÃO Nº 1392/2021: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11, inciso III, alínea“f”, item 2,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o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Conselheiro Convocado e Relator</w:t>
      </w:r>
      <w:r w:rsidR="0091630C" w:rsidRPr="0003565D">
        <w:rPr>
          <w:rFonts w:ascii="Arial Narrow" w:hAnsi="Arial Narrow" w:cs="Arial"/>
          <w:b/>
          <w:noProof/>
          <w:sz w:val="24"/>
          <w:szCs w:val="24"/>
        </w:rPr>
        <w:t>, em divergência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i/>
          <w:color w:val="000000"/>
          <w:sz w:val="24"/>
          <w:szCs w:val="24"/>
        </w:rPr>
        <w:t xml:space="preserve"> </w:t>
      </w:r>
      <w:r w:rsidR="0091630C" w:rsidRPr="0003565D">
        <w:rPr>
          <w:rFonts w:ascii="Arial Narrow" w:hAnsi="Arial Narrow" w:cs="Arial"/>
          <w:b/>
          <w:bCs/>
          <w:sz w:val="24"/>
          <w:szCs w:val="24"/>
        </w:rPr>
        <w:t>8.1. Conhecer</w:t>
      </w:r>
      <w:r w:rsidR="0091630C" w:rsidRPr="0003565D">
        <w:rPr>
          <w:rFonts w:ascii="Arial Narrow" w:hAnsi="Arial Narrow" w:cs="Arial"/>
          <w:sz w:val="24"/>
          <w:szCs w:val="24"/>
        </w:rPr>
        <w:t xml:space="preserve"> do Recurso de Reconsideração, interposto pela </w:t>
      </w:r>
      <w:r w:rsidR="0091630C" w:rsidRPr="0003565D">
        <w:rPr>
          <w:rFonts w:ascii="Arial Narrow" w:hAnsi="Arial Narrow" w:cs="Arial"/>
          <w:b/>
          <w:bCs/>
          <w:sz w:val="24"/>
          <w:szCs w:val="24"/>
        </w:rPr>
        <w:t>Sra. Julia Fernanda Miranda Marques</w:t>
      </w:r>
      <w:r w:rsidR="0091630C" w:rsidRPr="0003565D">
        <w:rPr>
          <w:rFonts w:ascii="Arial Narrow" w:hAnsi="Arial Narrow" w:cs="Arial"/>
          <w:sz w:val="24"/>
          <w:szCs w:val="24"/>
        </w:rPr>
        <w:t>, em face do Acórdão n° 332/2020-TCE-Tribunal Pleno, exarado nos Autos do Processo n° 11303/2017, apenso;</w:t>
      </w:r>
      <w:r w:rsidR="0091630C" w:rsidRPr="0003565D">
        <w:rPr>
          <w:rFonts w:ascii="Arial Narrow" w:hAnsi="Arial Narrow" w:cs="Arial"/>
          <w:i/>
          <w:color w:val="000000"/>
          <w:sz w:val="24"/>
          <w:szCs w:val="24"/>
        </w:rPr>
        <w:t xml:space="preserve"> </w:t>
      </w:r>
      <w:r w:rsidR="0091630C" w:rsidRPr="0003565D">
        <w:rPr>
          <w:rFonts w:ascii="Arial Narrow" w:hAnsi="Arial Narrow" w:cs="Arial"/>
          <w:b/>
          <w:bCs/>
          <w:sz w:val="24"/>
          <w:szCs w:val="24"/>
        </w:rPr>
        <w:t>8.2. Dar Provimento</w:t>
      </w:r>
      <w:r w:rsidR="0091630C" w:rsidRPr="0003565D">
        <w:rPr>
          <w:rFonts w:ascii="Arial Narrow" w:hAnsi="Arial Narrow" w:cs="Arial"/>
          <w:sz w:val="24"/>
          <w:szCs w:val="24"/>
        </w:rPr>
        <w:t xml:space="preserve"> ao Recurso de Reconsideração, interposto pela </w:t>
      </w:r>
      <w:r w:rsidR="0091630C" w:rsidRPr="0003565D">
        <w:rPr>
          <w:rFonts w:ascii="Arial Narrow" w:hAnsi="Arial Narrow" w:cs="Arial"/>
          <w:b/>
          <w:bCs/>
          <w:sz w:val="24"/>
          <w:szCs w:val="24"/>
        </w:rPr>
        <w:t>Sra. Julia Fernanda Miranda Marques</w:t>
      </w:r>
      <w:r w:rsidR="0091630C" w:rsidRPr="0003565D">
        <w:rPr>
          <w:rFonts w:ascii="Arial Narrow" w:hAnsi="Arial Narrow" w:cs="Arial"/>
          <w:sz w:val="24"/>
          <w:szCs w:val="24"/>
        </w:rPr>
        <w:t xml:space="preserve"> e para que reforme as disposições dos itens 10.1 e 10.2 do Acórdão Nº 332/2020-TCE-Tribunal Pleno, com fundamento no art. 1º, XXI, da lei nº 2423/1996, c/c o art. 11, III, “f”, 2, da Resolução nº 04/2002 RITCE/AM, que passa a ter a seguinte redação: </w:t>
      </w:r>
      <w:r w:rsidR="0091630C" w:rsidRPr="0003565D">
        <w:rPr>
          <w:rFonts w:ascii="Arial Narrow" w:hAnsi="Arial Narrow" w:cs="Arial"/>
          <w:b/>
          <w:bCs/>
          <w:sz w:val="24"/>
          <w:szCs w:val="24"/>
        </w:rPr>
        <w:t>“10.1. Julgar regular com ressalvas</w:t>
      </w:r>
      <w:r w:rsidR="0091630C" w:rsidRPr="0003565D">
        <w:rPr>
          <w:rFonts w:ascii="Arial Narrow" w:hAnsi="Arial Narrow" w:cs="Arial"/>
          <w:sz w:val="24"/>
          <w:szCs w:val="24"/>
        </w:rPr>
        <w:t xml:space="preserve"> a Prestação de Contas do Serviço de </w:t>
      </w:r>
      <w:r w:rsidR="0091630C" w:rsidRPr="0003565D">
        <w:rPr>
          <w:rFonts w:ascii="Arial Narrow" w:hAnsi="Arial Narrow" w:cs="Arial"/>
          <w:b/>
          <w:bCs/>
          <w:sz w:val="24"/>
          <w:szCs w:val="24"/>
        </w:rPr>
        <w:t xml:space="preserve">Pronto Atendimento </w:t>
      </w:r>
      <w:proofErr w:type="spellStart"/>
      <w:r w:rsidR="0091630C" w:rsidRPr="0003565D">
        <w:rPr>
          <w:rFonts w:ascii="Arial Narrow" w:hAnsi="Arial Narrow" w:cs="Arial"/>
          <w:b/>
          <w:bCs/>
          <w:sz w:val="24"/>
          <w:szCs w:val="24"/>
        </w:rPr>
        <w:t>Eliameme</w:t>
      </w:r>
      <w:proofErr w:type="spellEnd"/>
      <w:r w:rsidR="0091630C" w:rsidRPr="0003565D">
        <w:rPr>
          <w:rFonts w:ascii="Arial Narrow" w:hAnsi="Arial Narrow" w:cs="Arial"/>
          <w:b/>
          <w:bCs/>
          <w:sz w:val="24"/>
          <w:szCs w:val="24"/>
        </w:rPr>
        <w:t xml:space="preserve"> Rodrigues </w:t>
      </w:r>
      <w:proofErr w:type="spellStart"/>
      <w:r w:rsidR="0091630C" w:rsidRPr="0003565D">
        <w:rPr>
          <w:rFonts w:ascii="Arial Narrow" w:hAnsi="Arial Narrow" w:cs="Arial"/>
          <w:b/>
          <w:bCs/>
          <w:sz w:val="24"/>
          <w:szCs w:val="24"/>
        </w:rPr>
        <w:t>Mady</w:t>
      </w:r>
      <w:proofErr w:type="spellEnd"/>
      <w:r w:rsidR="0091630C" w:rsidRPr="0003565D">
        <w:rPr>
          <w:rFonts w:ascii="Arial Narrow" w:hAnsi="Arial Narrow" w:cs="Arial"/>
          <w:b/>
          <w:bCs/>
          <w:sz w:val="24"/>
          <w:szCs w:val="24"/>
        </w:rPr>
        <w:t xml:space="preserve"> - SPA Zona Norte</w:t>
      </w:r>
      <w:r w:rsidR="0091630C" w:rsidRPr="0003565D">
        <w:rPr>
          <w:rFonts w:ascii="Arial Narrow" w:hAnsi="Arial Narrow" w:cs="Arial"/>
          <w:sz w:val="24"/>
          <w:szCs w:val="24"/>
        </w:rPr>
        <w:t xml:space="preserve">, referente ao exercício financeiro de 2016, de responsabilidade da </w:t>
      </w:r>
      <w:r w:rsidR="0091630C" w:rsidRPr="0003565D">
        <w:rPr>
          <w:rFonts w:ascii="Arial Narrow" w:hAnsi="Arial Narrow" w:cs="Arial"/>
          <w:b/>
          <w:bCs/>
          <w:sz w:val="24"/>
          <w:szCs w:val="24"/>
        </w:rPr>
        <w:t>Sra. Julia Fernanda Miranda Marques</w:t>
      </w:r>
      <w:r w:rsidR="0091630C" w:rsidRPr="0003565D">
        <w:rPr>
          <w:rFonts w:ascii="Arial Narrow" w:hAnsi="Arial Narrow" w:cs="Arial"/>
          <w:sz w:val="24"/>
          <w:szCs w:val="24"/>
        </w:rPr>
        <w:t>, na forma do art. 22, II da Lei nº 2423/96. E ainda, recomendar à Direção da Unidade, atenção especial para os fatos abordados nas restrições 4, 8 e 9, apontadas na Proposta de Voto, com ênfase nas legislações que regem a matéria (Resolução nº 05/90-TCE, Lei nº8.666/93, Lei nº 2.423/96, Lei n.º 12.527/2011 e Lei Complementar nº 131/09);</w:t>
      </w:r>
      <w:r w:rsidR="0091630C" w:rsidRPr="0003565D">
        <w:rPr>
          <w:rFonts w:ascii="Arial Narrow" w:hAnsi="Arial Narrow" w:cs="Arial"/>
          <w:i/>
          <w:color w:val="000000"/>
          <w:sz w:val="24"/>
          <w:szCs w:val="24"/>
        </w:rPr>
        <w:t xml:space="preserve"> </w:t>
      </w:r>
      <w:r w:rsidR="0091630C" w:rsidRPr="0003565D">
        <w:rPr>
          <w:rFonts w:ascii="Arial Narrow" w:hAnsi="Arial Narrow" w:cs="Arial"/>
          <w:b/>
          <w:bCs/>
          <w:sz w:val="24"/>
          <w:szCs w:val="24"/>
        </w:rPr>
        <w:t>10.2. Aplicar Multa</w:t>
      </w:r>
      <w:r w:rsidR="0091630C" w:rsidRPr="0003565D">
        <w:rPr>
          <w:rFonts w:ascii="Arial Narrow" w:hAnsi="Arial Narrow" w:cs="Arial"/>
          <w:sz w:val="24"/>
          <w:szCs w:val="24"/>
        </w:rPr>
        <w:t xml:space="preserve"> à </w:t>
      </w:r>
      <w:r w:rsidR="0091630C" w:rsidRPr="0003565D">
        <w:rPr>
          <w:rFonts w:ascii="Arial Narrow" w:hAnsi="Arial Narrow" w:cs="Arial"/>
          <w:b/>
          <w:bCs/>
          <w:sz w:val="24"/>
          <w:szCs w:val="24"/>
        </w:rPr>
        <w:t>Sra. Julia Fernanda Miranda Marques</w:t>
      </w:r>
      <w:r w:rsidR="0091630C" w:rsidRPr="0003565D">
        <w:rPr>
          <w:rFonts w:ascii="Arial Narrow" w:hAnsi="Arial Narrow" w:cs="Arial"/>
          <w:sz w:val="24"/>
          <w:szCs w:val="24"/>
        </w:rPr>
        <w:t xml:space="preserve">, Ordenador de Despesa, referente ao </w:t>
      </w:r>
      <w:r w:rsidR="0091630C" w:rsidRPr="0003565D">
        <w:rPr>
          <w:rFonts w:ascii="Arial Narrow" w:hAnsi="Arial Narrow" w:cs="Arial"/>
          <w:sz w:val="24"/>
          <w:szCs w:val="24"/>
        </w:rPr>
        <w:lastRenderedPageBreak/>
        <w:t xml:space="preserve">exercício 2016, no valor de no valor de </w:t>
      </w:r>
      <w:r w:rsidR="0091630C" w:rsidRPr="0003565D">
        <w:rPr>
          <w:rFonts w:ascii="Arial Narrow" w:hAnsi="Arial Narrow" w:cs="Arial"/>
          <w:b/>
          <w:bCs/>
          <w:sz w:val="24"/>
          <w:szCs w:val="24"/>
        </w:rPr>
        <w:t>R$ 3.413,60</w:t>
      </w:r>
      <w:r w:rsidR="0091630C" w:rsidRPr="0003565D">
        <w:rPr>
          <w:rFonts w:ascii="Arial Narrow" w:hAnsi="Arial Narrow" w:cs="Arial"/>
          <w:sz w:val="24"/>
          <w:szCs w:val="24"/>
        </w:rPr>
        <w:t xml:space="preserve"> (três mil, quatrocentos e treze reais, e sessenta centavos), nos termos do inciso II do art. 308 da Resolução nº 4/2002 (RITCE/AM), e do art. 54, VII, da Lei nº 2.423/96, em decorrência de impropriedades ou faltas identificadas e consideradas </w:t>
      </w:r>
      <w:proofErr w:type="spellStart"/>
      <w:r w:rsidR="0091630C" w:rsidRPr="0003565D">
        <w:rPr>
          <w:rFonts w:ascii="Arial Narrow" w:hAnsi="Arial Narrow" w:cs="Arial"/>
          <w:sz w:val="24"/>
          <w:szCs w:val="24"/>
        </w:rPr>
        <w:t>insanadas</w:t>
      </w:r>
      <w:proofErr w:type="spellEnd"/>
      <w:r w:rsidR="0091630C" w:rsidRPr="0003565D">
        <w:rPr>
          <w:rFonts w:ascii="Arial Narrow" w:hAnsi="Arial Narrow" w:cs="Arial"/>
          <w:sz w:val="24"/>
          <w:szCs w:val="24"/>
        </w:rPr>
        <w:t xml:space="preserve"> (as restrições de </w:t>
      </w:r>
      <w:proofErr w:type="spellStart"/>
      <w:r w:rsidR="0091630C" w:rsidRPr="0003565D">
        <w:rPr>
          <w:rFonts w:ascii="Arial Narrow" w:hAnsi="Arial Narrow" w:cs="Arial"/>
          <w:sz w:val="24"/>
          <w:szCs w:val="24"/>
        </w:rPr>
        <w:t>nºs</w:t>
      </w:r>
      <w:proofErr w:type="spellEnd"/>
      <w:r w:rsidR="0091630C" w:rsidRPr="0003565D">
        <w:rPr>
          <w:rFonts w:ascii="Arial Narrow" w:hAnsi="Arial Narrow" w:cs="Arial"/>
          <w:sz w:val="24"/>
          <w:szCs w:val="24"/>
        </w:rPr>
        <w:t xml:space="preserve"> 8 e 9, do Relatório Conclusivo do Órgão Técnico de fls. 2.986 a 3.009), que deverá ser recolhida no </w:t>
      </w:r>
      <w:r w:rsidR="0091630C" w:rsidRPr="0003565D">
        <w:rPr>
          <w:rFonts w:ascii="Arial Narrow" w:hAnsi="Arial Narrow" w:cs="Arial"/>
          <w:b/>
          <w:bCs/>
          <w:sz w:val="24"/>
          <w:szCs w:val="24"/>
        </w:rPr>
        <w:t>prazo de 30 dias</w:t>
      </w:r>
      <w:r w:rsidR="0091630C" w:rsidRPr="0003565D">
        <w:rPr>
          <w:rFonts w:ascii="Arial Narrow" w:hAnsi="Arial Narrow" w:cs="Arial"/>
          <w:sz w:val="24"/>
          <w:szCs w:val="24"/>
        </w:rPr>
        <w:t xml:space="preserve"> para o Cofre Estadual através de DAR avulso extraído do sítio eletrônico da SEFAZ/AM, sob o código 5508 -Multas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sidR="0091630C" w:rsidRPr="0003565D">
        <w:rPr>
          <w:rFonts w:ascii="Arial Narrow" w:hAnsi="Arial Narrow" w:cs="Arial"/>
          <w:b/>
          <w:bCs/>
          <w:sz w:val="24"/>
          <w:szCs w:val="24"/>
        </w:rPr>
        <w:t>8.3. Dar ciência</w:t>
      </w:r>
      <w:r w:rsidR="0091630C" w:rsidRPr="0003565D">
        <w:rPr>
          <w:rFonts w:ascii="Arial Narrow" w:hAnsi="Arial Narrow" w:cs="Arial"/>
          <w:sz w:val="24"/>
          <w:szCs w:val="24"/>
        </w:rPr>
        <w:t xml:space="preserve"> à Recorrente, a </w:t>
      </w:r>
      <w:r w:rsidR="0091630C" w:rsidRPr="0003565D">
        <w:rPr>
          <w:rFonts w:ascii="Arial Narrow" w:hAnsi="Arial Narrow" w:cs="Arial"/>
          <w:b/>
          <w:bCs/>
          <w:sz w:val="24"/>
          <w:szCs w:val="24"/>
        </w:rPr>
        <w:t>Sra. Julia Fernanda Miranda Marques</w:t>
      </w:r>
      <w:r w:rsidR="0091630C" w:rsidRPr="0003565D">
        <w:rPr>
          <w:rFonts w:ascii="Arial Narrow" w:hAnsi="Arial Narrow" w:cs="Arial"/>
          <w:sz w:val="24"/>
          <w:szCs w:val="24"/>
        </w:rPr>
        <w:t>, a respeito da decisão do Recurso de Reconsideração;</w:t>
      </w:r>
      <w:r w:rsidR="0091630C" w:rsidRPr="0003565D">
        <w:rPr>
          <w:rFonts w:ascii="Arial Narrow" w:hAnsi="Arial Narrow" w:cs="Arial"/>
          <w:i/>
          <w:color w:val="000000"/>
          <w:sz w:val="24"/>
          <w:szCs w:val="24"/>
        </w:rPr>
        <w:t xml:space="preserve"> </w:t>
      </w:r>
      <w:r w:rsidR="0091630C" w:rsidRPr="0003565D">
        <w:rPr>
          <w:rFonts w:ascii="Arial Narrow" w:hAnsi="Arial Narrow" w:cs="Arial"/>
          <w:b/>
          <w:bCs/>
          <w:sz w:val="24"/>
          <w:szCs w:val="24"/>
        </w:rPr>
        <w:t>8.4. Arquivar</w:t>
      </w:r>
      <w:r w:rsidR="0091630C" w:rsidRPr="0003565D">
        <w:rPr>
          <w:rFonts w:ascii="Arial Narrow" w:hAnsi="Arial Narrow" w:cs="Arial"/>
          <w:sz w:val="24"/>
          <w:szCs w:val="24"/>
        </w:rPr>
        <w:t xml:space="preserve"> os autos, após expirados os prazos regimentais. </w:t>
      </w:r>
      <w:r w:rsidR="0091630C" w:rsidRPr="0003565D">
        <w:rPr>
          <w:rFonts w:ascii="Arial Narrow" w:hAnsi="Arial Narrow" w:cs="Arial"/>
          <w:b/>
          <w:color w:val="000000"/>
          <w:sz w:val="24"/>
          <w:szCs w:val="24"/>
        </w:rPr>
        <w:t>AUDITOR-RELATOR: ALBER FURTADO DE OLIVEIRA JÚNIOR. PROCESSO Nº 16.869/2020 (Apenso: 10.657/2020)</w:t>
      </w:r>
      <w:r w:rsidR="0091630C" w:rsidRPr="0003565D">
        <w:rPr>
          <w:rFonts w:ascii="Arial Narrow" w:hAnsi="Arial Narrow" w:cs="Arial"/>
          <w:color w:val="000000"/>
          <w:sz w:val="24"/>
          <w:szCs w:val="24"/>
        </w:rPr>
        <w:t xml:space="preserve"> – Embargos de Declaração em Recurso Ordinário interposto pelo Instituto de Previdência de Iranduba - INPREVI de interesse da Sra. </w:t>
      </w:r>
      <w:proofErr w:type="spellStart"/>
      <w:r w:rsidR="0091630C" w:rsidRPr="0003565D">
        <w:rPr>
          <w:rFonts w:ascii="Arial Narrow" w:hAnsi="Arial Narrow" w:cs="Arial"/>
          <w:color w:val="000000"/>
          <w:sz w:val="24"/>
          <w:szCs w:val="24"/>
        </w:rPr>
        <w:t>Clemilda</w:t>
      </w:r>
      <w:proofErr w:type="spellEnd"/>
      <w:r w:rsidR="0091630C" w:rsidRPr="0003565D">
        <w:rPr>
          <w:rFonts w:ascii="Arial Narrow" w:hAnsi="Arial Narrow" w:cs="Arial"/>
          <w:color w:val="000000"/>
          <w:sz w:val="24"/>
          <w:szCs w:val="24"/>
        </w:rPr>
        <w:t xml:space="preserve"> da Silva Falcão Nunes, em face do Acórdão n° 152/2020-TCE-Primeira Câmara, exarado nos autos do Processo n° 10.657/2020.</w:t>
      </w:r>
      <w:r w:rsidR="0091630C" w:rsidRPr="0003565D">
        <w:rPr>
          <w:rFonts w:ascii="Arial Narrow" w:hAnsi="Arial Narrow" w:cs="Arial"/>
          <w:b/>
          <w:color w:val="000000"/>
          <w:sz w:val="24"/>
          <w:szCs w:val="24"/>
        </w:rPr>
        <w:t xml:space="preserve"> </w:t>
      </w:r>
      <w:r w:rsidR="0091630C" w:rsidRPr="0003565D">
        <w:rPr>
          <w:rFonts w:ascii="Arial Narrow" w:hAnsi="Arial Narrow" w:cs="Arial"/>
          <w:b/>
          <w:sz w:val="24"/>
          <w:szCs w:val="24"/>
        </w:rPr>
        <w:t>Advogado:</w:t>
      </w:r>
      <w:r w:rsidR="0091630C" w:rsidRPr="0003565D">
        <w:rPr>
          <w:rFonts w:ascii="Arial Narrow" w:hAnsi="Arial Narrow" w:cs="Arial"/>
          <w:sz w:val="24"/>
          <w:szCs w:val="24"/>
        </w:rPr>
        <w:t xml:space="preserve"> Bruno Nunes Ferreira – OAB/AM 11020. </w:t>
      </w:r>
      <w:r w:rsidR="0091630C" w:rsidRPr="0003565D">
        <w:rPr>
          <w:rFonts w:ascii="Arial Narrow" w:hAnsi="Arial Narrow" w:cs="Arial"/>
          <w:b/>
          <w:color w:val="000000"/>
          <w:sz w:val="24"/>
          <w:szCs w:val="24"/>
        </w:rPr>
        <w:t>ACÓRDÃO Nº 1393/2021: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art.11, III, alínea “f”, item 1, da Resolução n.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a proposta de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Auditor-Relator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oral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7.1. Conhecer</w:t>
      </w:r>
      <w:r w:rsidR="0091630C" w:rsidRPr="0003565D">
        <w:rPr>
          <w:rFonts w:ascii="Arial Narrow" w:hAnsi="Arial Narrow" w:cs="Arial"/>
          <w:color w:val="000000"/>
          <w:sz w:val="24"/>
          <w:szCs w:val="24"/>
        </w:rPr>
        <w:t xml:space="preserve"> dos Embargos de Declaração interpostos pelo </w:t>
      </w:r>
      <w:r w:rsidR="0091630C" w:rsidRPr="0003565D">
        <w:rPr>
          <w:rFonts w:ascii="Arial Narrow" w:hAnsi="Arial Narrow" w:cs="Arial"/>
          <w:b/>
          <w:bCs/>
          <w:color w:val="000000"/>
          <w:sz w:val="24"/>
          <w:szCs w:val="24"/>
        </w:rPr>
        <w:t>Instituto de Previdência de Iranduba – INPREVI</w:t>
      </w:r>
      <w:r w:rsidR="0091630C" w:rsidRPr="0003565D">
        <w:rPr>
          <w:rFonts w:ascii="Arial Narrow" w:hAnsi="Arial Narrow" w:cs="Arial"/>
          <w:color w:val="000000"/>
          <w:sz w:val="24"/>
          <w:szCs w:val="24"/>
        </w:rPr>
        <w:t xml:space="preserve">, em face do Acórdão nº 431/2021–TCE–Tribunal Pleno (fls. 45/46), com base no art. 149, do Regimento Interno desta Corte (Resolução nº 04/2002-TCE/AM); </w:t>
      </w:r>
      <w:r w:rsidR="0091630C" w:rsidRPr="0003565D">
        <w:rPr>
          <w:rFonts w:ascii="Arial Narrow" w:hAnsi="Arial Narrow" w:cs="Arial"/>
          <w:b/>
          <w:bCs/>
          <w:color w:val="000000"/>
          <w:sz w:val="24"/>
          <w:szCs w:val="24"/>
        </w:rPr>
        <w:t>7.2. Dar Provimento</w:t>
      </w:r>
      <w:r w:rsidR="0091630C" w:rsidRPr="0003565D">
        <w:rPr>
          <w:rFonts w:ascii="Arial Narrow" w:hAnsi="Arial Narrow" w:cs="Arial"/>
          <w:color w:val="000000"/>
          <w:sz w:val="24"/>
          <w:szCs w:val="24"/>
        </w:rPr>
        <w:t xml:space="preserve"> aos Embargos de Declaração interpostos pelo </w:t>
      </w:r>
      <w:r w:rsidR="0091630C" w:rsidRPr="0003565D">
        <w:rPr>
          <w:rFonts w:ascii="Arial Narrow" w:hAnsi="Arial Narrow" w:cs="Arial"/>
          <w:b/>
          <w:bCs/>
          <w:color w:val="000000"/>
          <w:sz w:val="24"/>
          <w:szCs w:val="24"/>
        </w:rPr>
        <w:t>Instituto de Previdência de Iranduba – INPREVI</w:t>
      </w:r>
      <w:r w:rsidR="0091630C" w:rsidRPr="0003565D">
        <w:rPr>
          <w:rFonts w:ascii="Arial Narrow" w:hAnsi="Arial Narrow" w:cs="Arial"/>
          <w:color w:val="000000"/>
          <w:sz w:val="24"/>
          <w:szCs w:val="24"/>
        </w:rPr>
        <w:t xml:space="preserve"> para sanar a contradição referente à divergência do valor do vencimento do </w:t>
      </w:r>
      <w:proofErr w:type="spellStart"/>
      <w:r w:rsidR="0091630C" w:rsidRPr="0003565D">
        <w:rPr>
          <w:rFonts w:ascii="Arial Narrow" w:hAnsi="Arial Narrow" w:cs="Arial"/>
          <w:color w:val="000000"/>
          <w:sz w:val="24"/>
          <w:szCs w:val="24"/>
        </w:rPr>
        <w:t>ex-servidor</w:t>
      </w:r>
      <w:proofErr w:type="spellEnd"/>
      <w:r w:rsidR="0091630C" w:rsidRPr="0003565D">
        <w:rPr>
          <w:rFonts w:ascii="Arial Narrow" w:hAnsi="Arial Narrow" w:cs="Arial"/>
          <w:color w:val="000000"/>
          <w:sz w:val="24"/>
          <w:szCs w:val="24"/>
        </w:rPr>
        <w:t xml:space="preserve">, sendo assim que a pensão seja julgada legal e que seja determinado a correção do valor do vencimento base inicial para R$ 575,40 (quinhentos e setenta e cinco reais e quarenta centavos); </w:t>
      </w:r>
      <w:r w:rsidR="0091630C" w:rsidRPr="0003565D">
        <w:rPr>
          <w:rFonts w:ascii="Arial Narrow" w:hAnsi="Arial Narrow" w:cs="Arial"/>
          <w:b/>
          <w:bCs/>
          <w:color w:val="000000"/>
          <w:sz w:val="24"/>
          <w:szCs w:val="24"/>
        </w:rPr>
        <w:t>7.3. Dar ciência</w:t>
      </w:r>
      <w:r w:rsidR="0091630C" w:rsidRPr="0003565D">
        <w:rPr>
          <w:rFonts w:ascii="Arial Narrow" w:hAnsi="Arial Narrow" w:cs="Arial"/>
          <w:color w:val="000000"/>
          <w:sz w:val="24"/>
          <w:szCs w:val="24"/>
        </w:rPr>
        <w:t xml:space="preserve"> do desfecho concedido a estes autos ao Instituto de Previdência de Iranduba – INPREVI e demais interessados; </w:t>
      </w:r>
      <w:r w:rsidR="0091630C" w:rsidRPr="0003565D">
        <w:rPr>
          <w:rFonts w:ascii="Arial Narrow" w:hAnsi="Arial Narrow" w:cs="Arial"/>
          <w:b/>
          <w:bCs/>
          <w:color w:val="000000"/>
          <w:sz w:val="24"/>
          <w:szCs w:val="24"/>
        </w:rPr>
        <w:t>7.4. Arquivar</w:t>
      </w:r>
      <w:r w:rsidR="0091630C" w:rsidRPr="0003565D">
        <w:rPr>
          <w:rFonts w:ascii="Arial Narrow" w:hAnsi="Arial Narrow" w:cs="Arial"/>
          <w:color w:val="000000"/>
          <w:sz w:val="24"/>
          <w:szCs w:val="24"/>
        </w:rPr>
        <w:t xml:space="preserve"> os autos, após expirados os prazos regimentais. </w:t>
      </w:r>
      <w:r w:rsidR="0091630C" w:rsidRPr="0003565D">
        <w:rPr>
          <w:rFonts w:ascii="Arial Narrow" w:hAnsi="Arial Narrow" w:cs="Arial"/>
          <w:b/>
          <w:sz w:val="24"/>
          <w:szCs w:val="24"/>
        </w:rPr>
        <w:t>Declaração de Impedimento: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Conselheiro Érico Xavier Desterro e Silva (art. 65 do Regimento Interno).</w:t>
      </w:r>
      <w:r w:rsidR="0091630C" w:rsidRPr="0003565D">
        <w:rPr>
          <w:rFonts w:ascii="Arial Narrow" w:hAnsi="Arial Narrow" w:cs="Arial"/>
          <w:b/>
          <w:color w:val="000000"/>
          <w:sz w:val="24"/>
          <w:szCs w:val="24"/>
        </w:rPr>
        <w:t xml:space="preserve"> PROCESSO Nº 11.735/2021</w:t>
      </w:r>
      <w:r w:rsidR="0091630C" w:rsidRPr="0003565D">
        <w:rPr>
          <w:rFonts w:ascii="Arial Narrow" w:hAnsi="Arial Narrow" w:cs="Arial"/>
          <w:color w:val="000000"/>
          <w:sz w:val="24"/>
          <w:szCs w:val="24"/>
        </w:rPr>
        <w:t xml:space="preserve"> - Prestação de Contas Anual da Policlínica Antônio Aleixo, sob a responsabilidade do Sr. José Cesar de Carvalho, referente ao exercício de 2020.</w:t>
      </w:r>
      <w:r w:rsidR="0091630C" w:rsidRPr="0003565D">
        <w:rPr>
          <w:rFonts w:ascii="Arial Narrow" w:hAnsi="Arial Narrow" w:cs="Arial"/>
          <w:b/>
          <w:color w:val="000000"/>
          <w:sz w:val="24"/>
          <w:szCs w:val="24"/>
        </w:rPr>
        <w:t xml:space="preserve"> ACÓRDÃO Nº 1394/2021: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pelos arts. 5º, II e 11, inciso III, alínea “a”, item 3, da Resolução n.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 xml:space="preserve">a proposta de voto do </w:t>
      </w:r>
      <w:r w:rsidR="0091630C" w:rsidRPr="0003565D">
        <w:rPr>
          <w:rFonts w:ascii="Arial Narrow" w:hAnsi="Arial Narrow" w:cs="Arial"/>
          <w:sz w:val="24"/>
          <w:szCs w:val="24"/>
        </w:rPr>
        <w:t>Excelentíssimo Senhor Auditor-Relator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b/>
          <w:color w:val="000000"/>
          <w:sz w:val="24"/>
          <w:szCs w:val="24"/>
        </w:rPr>
        <w:t xml:space="preserve"> 10.1. Julgar regular </w:t>
      </w:r>
      <w:r w:rsidR="0091630C" w:rsidRPr="0003565D">
        <w:rPr>
          <w:rFonts w:ascii="Arial Narrow" w:hAnsi="Arial Narrow" w:cs="Arial"/>
          <w:bCs/>
          <w:color w:val="000000"/>
          <w:sz w:val="24"/>
          <w:szCs w:val="24"/>
        </w:rPr>
        <w:t>as contas da Policlínica Antônio Aleixo, referente ao exercício de 2020, de responsabilidade do</w:t>
      </w:r>
      <w:r w:rsidR="0091630C" w:rsidRPr="0003565D">
        <w:rPr>
          <w:rFonts w:ascii="Arial Narrow" w:hAnsi="Arial Narrow" w:cs="Arial"/>
          <w:b/>
          <w:color w:val="000000"/>
          <w:sz w:val="24"/>
          <w:szCs w:val="24"/>
        </w:rPr>
        <w:t xml:space="preserve"> Sr. José Cesar de Carvalho</w:t>
      </w:r>
      <w:r w:rsidR="0091630C" w:rsidRPr="0003565D">
        <w:rPr>
          <w:rFonts w:ascii="Arial Narrow" w:hAnsi="Arial Narrow" w:cs="Arial"/>
          <w:bCs/>
          <w:color w:val="000000"/>
          <w:sz w:val="24"/>
          <w:szCs w:val="24"/>
        </w:rPr>
        <w:t xml:space="preserve">, gestor e ordenador de despesas, com fundamento no art. 22, inciso I e art. 23, da Lei nº 2.423/96 c/c art. 5°, II, da Resolução n° 04/2002–TCE/AM; </w:t>
      </w:r>
      <w:r w:rsidR="0091630C" w:rsidRPr="0003565D">
        <w:rPr>
          <w:rFonts w:ascii="Arial Narrow" w:hAnsi="Arial Narrow" w:cs="Arial"/>
          <w:b/>
          <w:color w:val="000000"/>
          <w:sz w:val="24"/>
          <w:szCs w:val="24"/>
        </w:rPr>
        <w:t xml:space="preserve">10.2. Dar quitação </w:t>
      </w:r>
      <w:r w:rsidR="0091630C" w:rsidRPr="0003565D">
        <w:rPr>
          <w:rFonts w:ascii="Arial Narrow" w:hAnsi="Arial Narrow" w:cs="Arial"/>
          <w:bCs/>
          <w:color w:val="000000"/>
          <w:sz w:val="24"/>
          <w:szCs w:val="24"/>
        </w:rPr>
        <w:t>ao</w:t>
      </w:r>
      <w:r w:rsidR="0091630C" w:rsidRPr="0003565D">
        <w:rPr>
          <w:rFonts w:ascii="Arial Narrow" w:hAnsi="Arial Narrow" w:cs="Arial"/>
          <w:b/>
          <w:color w:val="000000"/>
          <w:sz w:val="24"/>
          <w:szCs w:val="24"/>
        </w:rPr>
        <w:t xml:space="preserve"> Sr. José Cesar de Carvalho</w:t>
      </w:r>
      <w:r w:rsidR="0091630C" w:rsidRPr="0003565D">
        <w:rPr>
          <w:rFonts w:ascii="Arial Narrow" w:hAnsi="Arial Narrow" w:cs="Arial"/>
          <w:bCs/>
          <w:color w:val="000000"/>
          <w:sz w:val="24"/>
          <w:szCs w:val="24"/>
        </w:rPr>
        <w:t>, de acordo com art. 23, da Lei nº 2.423/96;</w:t>
      </w:r>
      <w:r w:rsidR="0091630C" w:rsidRPr="0003565D">
        <w:rPr>
          <w:rFonts w:ascii="Arial Narrow" w:hAnsi="Arial Narrow" w:cs="Arial"/>
          <w:b/>
          <w:color w:val="000000"/>
          <w:sz w:val="24"/>
          <w:szCs w:val="24"/>
        </w:rPr>
        <w:t xml:space="preserve"> 10.3. Determinar </w:t>
      </w:r>
      <w:r w:rsidR="0091630C" w:rsidRPr="0003565D">
        <w:rPr>
          <w:rFonts w:ascii="Arial Narrow" w:hAnsi="Arial Narrow" w:cs="Arial"/>
          <w:bCs/>
          <w:color w:val="000000"/>
          <w:sz w:val="24"/>
          <w:szCs w:val="24"/>
        </w:rPr>
        <w:t>ao atual gestor(a) da</w:t>
      </w:r>
      <w:r w:rsidR="0091630C" w:rsidRPr="0003565D">
        <w:rPr>
          <w:rFonts w:ascii="Arial Narrow" w:hAnsi="Arial Narrow" w:cs="Arial"/>
          <w:b/>
          <w:color w:val="000000"/>
          <w:sz w:val="24"/>
          <w:szCs w:val="24"/>
        </w:rPr>
        <w:t xml:space="preserve"> Policlínica Antônio Aleixo </w:t>
      </w:r>
      <w:r w:rsidR="0091630C" w:rsidRPr="0003565D">
        <w:rPr>
          <w:rFonts w:ascii="Arial Narrow" w:hAnsi="Arial Narrow" w:cs="Arial"/>
          <w:bCs/>
          <w:color w:val="000000"/>
          <w:sz w:val="24"/>
          <w:szCs w:val="24"/>
        </w:rPr>
        <w:t>que:</w:t>
      </w:r>
      <w:r w:rsidR="0091630C" w:rsidRPr="0003565D">
        <w:rPr>
          <w:rFonts w:ascii="Arial Narrow" w:hAnsi="Arial Narrow" w:cs="Arial"/>
          <w:b/>
          <w:color w:val="000000"/>
          <w:sz w:val="24"/>
          <w:szCs w:val="24"/>
        </w:rPr>
        <w:t xml:space="preserve"> a) </w:t>
      </w:r>
      <w:r w:rsidR="0091630C" w:rsidRPr="0003565D">
        <w:rPr>
          <w:rFonts w:ascii="Arial Narrow" w:hAnsi="Arial Narrow" w:cs="Arial"/>
          <w:bCs/>
          <w:color w:val="000000"/>
          <w:sz w:val="24"/>
          <w:szCs w:val="24"/>
        </w:rPr>
        <w:t xml:space="preserve">Atente, nos próximos exercícios, ao disposto na Resolução nº 13/2015, devendo os referidos documentos serem encaminhados por meio do sistema e-Contas; </w:t>
      </w:r>
      <w:r w:rsidR="0091630C" w:rsidRPr="0003565D">
        <w:rPr>
          <w:rFonts w:ascii="Arial Narrow" w:hAnsi="Arial Narrow" w:cs="Arial"/>
          <w:b/>
          <w:color w:val="000000"/>
          <w:sz w:val="24"/>
          <w:szCs w:val="24"/>
        </w:rPr>
        <w:t xml:space="preserve">b) </w:t>
      </w:r>
      <w:r w:rsidR="0091630C" w:rsidRPr="0003565D">
        <w:rPr>
          <w:rFonts w:ascii="Arial Narrow" w:hAnsi="Arial Narrow" w:cs="Arial"/>
          <w:bCs/>
          <w:color w:val="000000"/>
          <w:sz w:val="24"/>
          <w:szCs w:val="24"/>
        </w:rPr>
        <w:t>Atente ao disposto no art. 2º, da Resolução nº 05/1990–TCE/AM;</w:t>
      </w:r>
      <w:r w:rsidR="0091630C" w:rsidRPr="0003565D">
        <w:rPr>
          <w:rFonts w:ascii="Arial Narrow" w:hAnsi="Arial Narrow" w:cs="Arial"/>
          <w:b/>
          <w:color w:val="000000"/>
          <w:sz w:val="24"/>
          <w:szCs w:val="24"/>
        </w:rPr>
        <w:t xml:space="preserve"> c) </w:t>
      </w:r>
      <w:r w:rsidR="0091630C" w:rsidRPr="0003565D">
        <w:rPr>
          <w:rFonts w:ascii="Arial Narrow" w:hAnsi="Arial Narrow" w:cs="Arial"/>
          <w:bCs/>
          <w:color w:val="000000"/>
          <w:sz w:val="24"/>
          <w:szCs w:val="24"/>
        </w:rPr>
        <w:t>Atente ao disposto no art. 10, I e III, da Lei n.º 2.423/1996.</w:t>
      </w:r>
      <w:r w:rsidR="00126676" w:rsidRPr="0003565D">
        <w:rPr>
          <w:rFonts w:ascii="Arial Narrow" w:hAnsi="Arial Narrow" w:cs="Arial"/>
          <w:b/>
          <w:color w:val="000000"/>
          <w:sz w:val="24"/>
          <w:szCs w:val="24"/>
        </w:rPr>
        <w:t xml:space="preserve"> </w:t>
      </w:r>
      <w:r w:rsidR="0091630C" w:rsidRPr="0003565D">
        <w:rPr>
          <w:rFonts w:ascii="Arial Narrow" w:hAnsi="Arial Narrow" w:cs="Arial"/>
          <w:b/>
          <w:color w:val="000000"/>
          <w:sz w:val="24"/>
          <w:szCs w:val="24"/>
        </w:rPr>
        <w:t xml:space="preserve">10.4. Determinar </w:t>
      </w:r>
      <w:r w:rsidR="0091630C" w:rsidRPr="0003565D">
        <w:rPr>
          <w:rFonts w:ascii="Arial Narrow" w:hAnsi="Arial Narrow" w:cs="Arial"/>
          <w:bCs/>
          <w:color w:val="000000"/>
          <w:sz w:val="24"/>
          <w:szCs w:val="24"/>
        </w:rPr>
        <w:t xml:space="preserve">que a próxima Comissão de Inspeção na Central de Medicamentos realize a devida apuração dos quantitativos não atendidos de cada Unidade de Saúde, promovendo, desta forma, auditoria específica no controle de materiais para o correto abastecimento da saúde em todo o estado do Amazonas; </w:t>
      </w:r>
      <w:r w:rsidR="0091630C" w:rsidRPr="0003565D">
        <w:rPr>
          <w:rFonts w:ascii="Arial Narrow" w:hAnsi="Arial Narrow" w:cs="Arial"/>
          <w:b/>
          <w:color w:val="000000"/>
          <w:sz w:val="24"/>
          <w:szCs w:val="24"/>
        </w:rPr>
        <w:t xml:space="preserve">10.5. Determinar </w:t>
      </w:r>
      <w:r w:rsidR="0091630C" w:rsidRPr="0003565D">
        <w:rPr>
          <w:rFonts w:ascii="Arial Narrow" w:hAnsi="Arial Narrow" w:cs="Arial"/>
          <w:bCs/>
          <w:color w:val="000000"/>
          <w:sz w:val="24"/>
          <w:szCs w:val="24"/>
        </w:rPr>
        <w:t xml:space="preserve">a expedição de Ofício à SES para que seja cientificada a respeito das dificuldades da Policlínica e busque promover repasses orçamentários para o custeio de Investimentos; </w:t>
      </w:r>
      <w:r w:rsidR="0091630C" w:rsidRPr="0003565D">
        <w:rPr>
          <w:rFonts w:ascii="Arial Narrow" w:hAnsi="Arial Narrow" w:cs="Arial"/>
          <w:b/>
          <w:color w:val="000000"/>
          <w:sz w:val="24"/>
          <w:szCs w:val="24"/>
        </w:rPr>
        <w:t xml:space="preserve">10.6. </w:t>
      </w:r>
      <w:r w:rsidR="0091630C" w:rsidRPr="0003565D">
        <w:rPr>
          <w:rFonts w:ascii="Arial Narrow" w:hAnsi="Arial Narrow" w:cs="Arial"/>
          <w:b/>
          <w:color w:val="000000"/>
          <w:sz w:val="24"/>
          <w:szCs w:val="24"/>
        </w:rPr>
        <w:lastRenderedPageBreak/>
        <w:t xml:space="preserve">Dar ciência </w:t>
      </w:r>
      <w:r w:rsidR="0091630C" w:rsidRPr="0003565D">
        <w:rPr>
          <w:rFonts w:ascii="Arial Narrow" w:hAnsi="Arial Narrow" w:cs="Arial"/>
          <w:bCs/>
          <w:color w:val="000000"/>
          <w:sz w:val="24"/>
          <w:szCs w:val="24"/>
        </w:rPr>
        <w:t>ao</w:t>
      </w:r>
      <w:r w:rsidR="0091630C" w:rsidRPr="0003565D">
        <w:rPr>
          <w:rFonts w:ascii="Arial Narrow" w:hAnsi="Arial Narrow" w:cs="Arial"/>
          <w:b/>
          <w:color w:val="000000"/>
          <w:sz w:val="24"/>
          <w:szCs w:val="24"/>
        </w:rPr>
        <w:t xml:space="preserve"> </w:t>
      </w:r>
      <w:r w:rsidR="0091630C" w:rsidRPr="0003565D">
        <w:rPr>
          <w:rFonts w:ascii="Arial Narrow" w:hAnsi="Arial Narrow" w:cs="Arial"/>
          <w:bCs/>
          <w:color w:val="000000"/>
          <w:sz w:val="24"/>
          <w:szCs w:val="24"/>
        </w:rPr>
        <w:t xml:space="preserve">Sr. José Cesar de Carvalho e demais interessados; </w:t>
      </w:r>
      <w:r w:rsidR="0091630C" w:rsidRPr="0003565D">
        <w:rPr>
          <w:rFonts w:ascii="Arial Narrow" w:hAnsi="Arial Narrow" w:cs="Arial"/>
          <w:b/>
          <w:color w:val="000000"/>
          <w:sz w:val="24"/>
          <w:szCs w:val="24"/>
        </w:rPr>
        <w:t xml:space="preserve">10.7. Arquivar </w:t>
      </w:r>
      <w:r w:rsidR="0091630C" w:rsidRPr="0003565D">
        <w:rPr>
          <w:rFonts w:ascii="Arial Narrow" w:hAnsi="Arial Narrow" w:cs="Arial"/>
          <w:bCs/>
          <w:color w:val="000000"/>
          <w:sz w:val="24"/>
          <w:szCs w:val="24"/>
        </w:rPr>
        <w:t xml:space="preserve">o processo, após cumpridas as determinações, nos termos regimentais. </w:t>
      </w:r>
      <w:r w:rsidR="0091630C" w:rsidRPr="0003565D">
        <w:rPr>
          <w:rFonts w:ascii="Arial Narrow" w:hAnsi="Arial Narrow" w:cs="Arial"/>
          <w:b/>
          <w:color w:val="000000"/>
          <w:sz w:val="24"/>
          <w:szCs w:val="24"/>
        </w:rPr>
        <w:t>PROCESSO Nº 12.095/2021</w:t>
      </w:r>
      <w:r w:rsidR="0091630C" w:rsidRPr="0003565D">
        <w:rPr>
          <w:rFonts w:ascii="Arial Narrow" w:hAnsi="Arial Narrow" w:cs="Arial"/>
          <w:color w:val="000000"/>
          <w:sz w:val="24"/>
          <w:szCs w:val="24"/>
        </w:rPr>
        <w:t xml:space="preserve"> - Representação oriunda da Manifestação nº 300/2021-Ouvidoria, </w:t>
      </w:r>
      <w:r w:rsidR="0091630C" w:rsidRPr="0003565D">
        <w:rPr>
          <w:rFonts w:ascii="Arial Narrow" w:hAnsi="Arial Narrow" w:cs="Arial"/>
          <w:sz w:val="24"/>
          <w:szCs w:val="24"/>
        </w:rPr>
        <w:t xml:space="preserve">em face da Prefeitura de São Sebastião do Uatumã, de responsabilidade do Sr. </w:t>
      </w:r>
      <w:proofErr w:type="spellStart"/>
      <w:r w:rsidR="0091630C" w:rsidRPr="0003565D">
        <w:rPr>
          <w:rFonts w:ascii="Arial Narrow" w:hAnsi="Arial Narrow" w:cs="Arial"/>
          <w:sz w:val="24"/>
          <w:szCs w:val="24"/>
        </w:rPr>
        <w:t>Jander</w:t>
      </w:r>
      <w:proofErr w:type="spellEnd"/>
      <w:r w:rsidR="0091630C" w:rsidRPr="0003565D">
        <w:rPr>
          <w:rFonts w:ascii="Arial Narrow" w:hAnsi="Arial Narrow" w:cs="Arial"/>
          <w:sz w:val="24"/>
          <w:szCs w:val="24"/>
        </w:rPr>
        <w:t xml:space="preserve"> Paes de Almeida,</w:t>
      </w:r>
      <w:r w:rsidR="0091630C" w:rsidRPr="0003565D">
        <w:rPr>
          <w:rFonts w:ascii="Arial Narrow" w:hAnsi="Arial Narrow" w:cs="Arial"/>
          <w:color w:val="000000"/>
          <w:sz w:val="24"/>
          <w:szCs w:val="24"/>
        </w:rPr>
        <w:t xml:space="preserve"> em virtude de possíveis irregularidades relativas a nepotismo e ausência de preenchimento dos requisitos do cargo, envolvendo a servidora Sra. Jane Paes de Almeida. </w:t>
      </w:r>
      <w:r w:rsidR="0091630C" w:rsidRPr="0003565D">
        <w:rPr>
          <w:rFonts w:ascii="Arial Narrow" w:hAnsi="Arial Narrow" w:cs="Arial"/>
          <w:b/>
          <w:color w:val="000000"/>
          <w:sz w:val="24"/>
          <w:szCs w:val="24"/>
        </w:rPr>
        <w:t>ACÓRDÃO Nº 1395/2021:</w:t>
      </w:r>
      <w:r w:rsidR="0091630C" w:rsidRPr="0003565D">
        <w:rPr>
          <w:rFonts w:ascii="Arial Narrow" w:hAnsi="Arial Narrow" w:cs="Arial"/>
          <w:color w:val="000000"/>
          <w:sz w:val="24"/>
          <w:szCs w:val="24"/>
        </w:rPr>
        <w:t xml:space="preserve"> </w:t>
      </w:r>
      <w:r w:rsidR="0091630C" w:rsidRPr="0003565D">
        <w:rPr>
          <w:rFonts w:ascii="Arial Narrow" w:hAnsi="Arial Narrow" w:cs="Arial"/>
          <w:sz w:val="24"/>
          <w:szCs w:val="24"/>
        </w:rPr>
        <w:t xml:space="preserve">Vistos, relatados e discutidos estes autos acima identificados, </w:t>
      </w:r>
      <w:r w:rsidR="0091630C" w:rsidRPr="0003565D">
        <w:rPr>
          <w:rFonts w:ascii="Arial Narrow" w:hAnsi="Arial Narrow" w:cs="Arial"/>
          <w:b/>
          <w:sz w:val="24"/>
          <w:szCs w:val="24"/>
        </w:rPr>
        <w:t xml:space="preserve">ACORDAM </w:t>
      </w:r>
      <w:r w:rsidR="0091630C" w:rsidRPr="0003565D">
        <w:rPr>
          <w:rFonts w:ascii="Arial Narrow" w:hAnsi="Arial Narrow" w:cs="Arial"/>
          <w:sz w:val="24"/>
          <w:szCs w:val="24"/>
        </w:rPr>
        <w:t xml:space="preserve">os Excelentíssimos Senhores Conselheiros do Tribunal de Contas do Estado do Amazonas, reunidos em Sessão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w:t>
      </w:r>
      <w:r w:rsidR="0091630C" w:rsidRPr="0003565D">
        <w:rPr>
          <w:rFonts w:ascii="Arial Narrow" w:hAnsi="Arial Narrow" w:cs="Arial"/>
          <w:b/>
          <w:noProof/>
          <w:sz w:val="24"/>
          <w:szCs w:val="24"/>
        </w:rPr>
        <w:t>Tribunal Pleno</w:t>
      </w:r>
      <w:r w:rsidR="0091630C" w:rsidRPr="0003565D">
        <w:rPr>
          <w:rFonts w:ascii="Arial Narrow" w:hAnsi="Arial Narrow" w:cs="Arial"/>
          <w:sz w:val="24"/>
          <w:szCs w:val="24"/>
        </w:rPr>
        <w:t>, no exercício da competência atribuída</w:t>
      </w:r>
      <w:r w:rsidR="0091630C" w:rsidRPr="0003565D">
        <w:rPr>
          <w:rFonts w:ascii="Arial Narrow" w:hAnsi="Arial Narrow" w:cs="Arial"/>
          <w:noProof/>
          <w:sz w:val="24"/>
          <w:szCs w:val="24"/>
        </w:rPr>
        <w:t xml:space="preserve"> pelo art. 11, inciso IV, alínea “i”, da Resolução nº 04/2002-TCE/AM</w:t>
      </w:r>
      <w:r w:rsidR="0091630C" w:rsidRPr="0003565D">
        <w:rPr>
          <w:rFonts w:ascii="Arial Narrow" w:hAnsi="Arial Narrow" w:cs="Arial"/>
          <w:sz w:val="24"/>
          <w:szCs w:val="24"/>
        </w:rPr>
        <w:t>,</w:t>
      </w:r>
      <w:r w:rsidR="0091630C" w:rsidRPr="0003565D">
        <w:rPr>
          <w:rFonts w:ascii="Arial Narrow" w:hAnsi="Arial Narrow" w:cs="Arial"/>
          <w:b/>
          <w:noProof/>
          <w:sz w:val="24"/>
          <w:szCs w:val="24"/>
        </w:rPr>
        <w:t xml:space="preserve"> à unanimidade,</w:t>
      </w:r>
      <w:r w:rsidR="0091630C" w:rsidRPr="0003565D">
        <w:rPr>
          <w:rFonts w:ascii="Arial Narrow" w:hAnsi="Arial Narrow" w:cs="Arial"/>
          <w:b/>
          <w:sz w:val="24"/>
          <w:szCs w:val="24"/>
        </w:rPr>
        <w:t xml:space="preserve"> </w:t>
      </w:r>
      <w:r w:rsidR="0091630C" w:rsidRPr="0003565D">
        <w:rPr>
          <w:rFonts w:ascii="Arial Narrow" w:hAnsi="Arial Narrow" w:cs="Arial"/>
          <w:sz w:val="24"/>
          <w:szCs w:val="24"/>
        </w:rPr>
        <w:t>nos termos d</w:t>
      </w:r>
      <w:r w:rsidR="0091630C" w:rsidRPr="0003565D">
        <w:rPr>
          <w:rFonts w:ascii="Arial Narrow" w:hAnsi="Arial Narrow" w:cs="Arial"/>
          <w:noProof/>
          <w:sz w:val="24"/>
          <w:szCs w:val="24"/>
        </w:rPr>
        <w:t>a proposta de voto</w:t>
      </w:r>
      <w:r w:rsidR="0091630C" w:rsidRPr="0003565D">
        <w:rPr>
          <w:rFonts w:ascii="Arial Narrow" w:hAnsi="Arial Narrow" w:cs="Arial"/>
          <w:sz w:val="24"/>
          <w:szCs w:val="24"/>
        </w:rPr>
        <w:t xml:space="preserve"> </w:t>
      </w:r>
      <w:r w:rsidR="0091630C" w:rsidRPr="0003565D">
        <w:rPr>
          <w:rFonts w:ascii="Arial Narrow" w:hAnsi="Arial Narrow" w:cs="Arial"/>
          <w:noProof/>
          <w:sz w:val="24"/>
          <w:szCs w:val="24"/>
        </w:rPr>
        <w:t>do</w:t>
      </w:r>
      <w:r w:rsidR="0091630C" w:rsidRPr="0003565D">
        <w:rPr>
          <w:rFonts w:ascii="Arial Narrow" w:hAnsi="Arial Narrow" w:cs="Arial"/>
          <w:sz w:val="24"/>
          <w:szCs w:val="24"/>
        </w:rPr>
        <w:t xml:space="preserve"> Excelentíssimo Senhor </w:t>
      </w:r>
      <w:r w:rsidR="0091630C" w:rsidRPr="0003565D">
        <w:rPr>
          <w:rFonts w:ascii="Arial Narrow" w:hAnsi="Arial Narrow" w:cs="Arial"/>
          <w:noProof/>
          <w:sz w:val="24"/>
          <w:szCs w:val="24"/>
        </w:rPr>
        <w:t>Auditor-Relator</w:t>
      </w:r>
      <w:r w:rsidR="0091630C" w:rsidRPr="0003565D">
        <w:rPr>
          <w:rFonts w:ascii="Arial Narrow" w:hAnsi="Arial Narrow" w:cs="Arial"/>
          <w:b/>
          <w:noProof/>
          <w:sz w:val="24"/>
          <w:szCs w:val="24"/>
        </w:rPr>
        <w:t>, em consonância</w:t>
      </w:r>
      <w:r w:rsidR="0091630C" w:rsidRPr="0003565D">
        <w:rPr>
          <w:rFonts w:ascii="Arial Narrow" w:hAnsi="Arial Narrow" w:cs="Arial"/>
          <w:noProof/>
          <w:sz w:val="24"/>
          <w:szCs w:val="24"/>
        </w:rPr>
        <w:t xml:space="preserve"> com pronunciamento do Ministério Público junto a este Tribunal</w:t>
      </w:r>
      <w:r w:rsidR="0091630C" w:rsidRPr="0003565D">
        <w:rPr>
          <w:rFonts w:ascii="Arial Narrow" w:hAnsi="Arial Narrow" w:cs="Arial"/>
          <w:sz w:val="24"/>
          <w:szCs w:val="24"/>
        </w:rPr>
        <w:t>, no sentido de:</w:t>
      </w:r>
      <w:r w:rsidR="0091630C" w:rsidRPr="0003565D">
        <w:rPr>
          <w:rFonts w:ascii="Arial Narrow" w:hAnsi="Arial Narrow" w:cs="Arial"/>
          <w:color w:val="000000"/>
          <w:sz w:val="24"/>
          <w:szCs w:val="24"/>
        </w:rPr>
        <w:t xml:space="preserve"> </w:t>
      </w:r>
      <w:r w:rsidR="0091630C" w:rsidRPr="0003565D">
        <w:rPr>
          <w:rFonts w:ascii="Arial Narrow" w:hAnsi="Arial Narrow" w:cs="Arial"/>
          <w:b/>
          <w:bCs/>
          <w:color w:val="000000"/>
          <w:sz w:val="24"/>
          <w:szCs w:val="24"/>
        </w:rPr>
        <w:t>9.1. Conhecer</w:t>
      </w:r>
      <w:r w:rsidR="0091630C" w:rsidRPr="0003565D">
        <w:rPr>
          <w:rFonts w:ascii="Arial Narrow" w:hAnsi="Arial Narrow" w:cs="Arial"/>
          <w:color w:val="000000"/>
          <w:sz w:val="24"/>
          <w:szCs w:val="24"/>
        </w:rPr>
        <w:t xml:space="preserve"> da Representação, oriunda de Manifestação da Ouvidoria n° 300/2021, em face da Prefeitura Municipal de São Sebastião do Uatumã, de responsabilidade do Sr. </w:t>
      </w:r>
      <w:proofErr w:type="spellStart"/>
      <w:r w:rsidR="0091630C" w:rsidRPr="0003565D">
        <w:rPr>
          <w:rFonts w:ascii="Arial Narrow" w:hAnsi="Arial Narrow" w:cs="Arial"/>
          <w:color w:val="000000"/>
          <w:sz w:val="24"/>
          <w:szCs w:val="24"/>
        </w:rPr>
        <w:t>Jander</w:t>
      </w:r>
      <w:proofErr w:type="spellEnd"/>
      <w:r w:rsidR="0091630C" w:rsidRPr="0003565D">
        <w:rPr>
          <w:rFonts w:ascii="Arial Narrow" w:hAnsi="Arial Narrow" w:cs="Arial"/>
          <w:color w:val="000000"/>
          <w:sz w:val="24"/>
          <w:szCs w:val="24"/>
        </w:rPr>
        <w:t xml:space="preserve"> Paes de Almeida, nos termos do art. 1º da lei nº 2.423/1996; </w:t>
      </w:r>
      <w:r w:rsidR="0091630C" w:rsidRPr="0003565D">
        <w:rPr>
          <w:rFonts w:ascii="Arial Narrow" w:hAnsi="Arial Narrow" w:cs="Arial"/>
          <w:b/>
          <w:bCs/>
          <w:color w:val="000000"/>
          <w:sz w:val="24"/>
          <w:szCs w:val="24"/>
        </w:rPr>
        <w:t>9.2. Julgar Procedente</w:t>
      </w:r>
      <w:r w:rsidR="0091630C" w:rsidRPr="0003565D">
        <w:rPr>
          <w:rFonts w:ascii="Arial Narrow" w:hAnsi="Arial Narrow" w:cs="Arial"/>
          <w:color w:val="000000"/>
          <w:sz w:val="24"/>
          <w:szCs w:val="24"/>
        </w:rPr>
        <w:t xml:space="preserve"> a Representação, em face da Prefeitura Municipal de São Sebastião do Uatumã, de responsabilidade do Sr. </w:t>
      </w:r>
      <w:proofErr w:type="spellStart"/>
      <w:r w:rsidR="0091630C" w:rsidRPr="0003565D">
        <w:rPr>
          <w:rFonts w:ascii="Arial Narrow" w:hAnsi="Arial Narrow" w:cs="Arial"/>
          <w:color w:val="000000"/>
          <w:sz w:val="24"/>
          <w:szCs w:val="24"/>
        </w:rPr>
        <w:t>Jander</w:t>
      </w:r>
      <w:proofErr w:type="spellEnd"/>
      <w:r w:rsidR="0091630C" w:rsidRPr="0003565D">
        <w:rPr>
          <w:rFonts w:ascii="Arial Narrow" w:hAnsi="Arial Narrow" w:cs="Arial"/>
          <w:color w:val="000000"/>
          <w:sz w:val="24"/>
          <w:szCs w:val="24"/>
        </w:rPr>
        <w:t xml:space="preserve"> Paes de Almeida; </w:t>
      </w:r>
      <w:r w:rsidR="0091630C" w:rsidRPr="0003565D">
        <w:rPr>
          <w:rFonts w:ascii="Arial Narrow" w:hAnsi="Arial Narrow" w:cs="Arial"/>
          <w:b/>
          <w:bCs/>
          <w:color w:val="000000"/>
          <w:sz w:val="24"/>
          <w:szCs w:val="24"/>
        </w:rPr>
        <w:t>9.3. Aplicar Multa</w:t>
      </w:r>
      <w:r w:rsidR="0091630C" w:rsidRPr="0003565D">
        <w:rPr>
          <w:rFonts w:ascii="Arial Narrow" w:hAnsi="Arial Narrow" w:cs="Arial"/>
          <w:color w:val="000000"/>
          <w:sz w:val="24"/>
          <w:szCs w:val="24"/>
        </w:rPr>
        <w:t xml:space="preserve"> ao </w:t>
      </w:r>
      <w:r w:rsidR="0091630C" w:rsidRPr="0003565D">
        <w:rPr>
          <w:rFonts w:ascii="Arial Narrow" w:hAnsi="Arial Narrow" w:cs="Arial"/>
          <w:b/>
          <w:bCs/>
          <w:color w:val="000000"/>
          <w:sz w:val="24"/>
          <w:szCs w:val="24"/>
        </w:rPr>
        <w:t xml:space="preserve">Sr. </w:t>
      </w:r>
      <w:proofErr w:type="spellStart"/>
      <w:r w:rsidR="0091630C" w:rsidRPr="0003565D">
        <w:rPr>
          <w:rFonts w:ascii="Arial Narrow" w:hAnsi="Arial Narrow" w:cs="Arial"/>
          <w:b/>
          <w:bCs/>
          <w:color w:val="000000"/>
          <w:sz w:val="24"/>
          <w:szCs w:val="24"/>
        </w:rPr>
        <w:t>Jander</w:t>
      </w:r>
      <w:proofErr w:type="spellEnd"/>
      <w:r w:rsidR="0091630C" w:rsidRPr="0003565D">
        <w:rPr>
          <w:rFonts w:ascii="Arial Narrow" w:hAnsi="Arial Narrow" w:cs="Arial"/>
          <w:b/>
          <w:bCs/>
          <w:color w:val="000000"/>
          <w:sz w:val="24"/>
          <w:szCs w:val="24"/>
        </w:rPr>
        <w:t xml:space="preserve"> Paes de Almeida</w:t>
      </w:r>
      <w:r w:rsidR="0091630C" w:rsidRPr="0003565D">
        <w:rPr>
          <w:rFonts w:ascii="Arial Narrow" w:hAnsi="Arial Narrow" w:cs="Arial"/>
          <w:color w:val="000000"/>
          <w:sz w:val="24"/>
          <w:szCs w:val="24"/>
        </w:rPr>
        <w:t xml:space="preserve">, nos termos do art. 54, IV, da Lei Estadual n. 2.423/96, no valor de </w:t>
      </w:r>
      <w:r w:rsidR="0091630C" w:rsidRPr="0003565D">
        <w:rPr>
          <w:rFonts w:ascii="Arial Narrow" w:hAnsi="Arial Narrow" w:cs="Arial"/>
          <w:b/>
          <w:bCs/>
          <w:color w:val="000000"/>
          <w:sz w:val="24"/>
          <w:szCs w:val="24"/>
        </w:rPr>
        <w:t>R$ 6.827,19</w:t>
      </w:r>
      <w:r w:rsidR="0091630C" w:rsidRPr="0003565D">
        <w:rPr>
          <w:rFonts w:ascii="Arial Narrow" w:hAnsi="Arial Narrow" w:cs="Arial"/>
          <w:color w:val="000000"/>
          <w:sz w:val="24"/>
          <w:szCs w:val="24"/>
        </w:rPr>
        <w:t xml:space="preserve"> (seis mil, oitocentos e vinte e sete reais, e dezenove centavos),  e fixar </w:t>
      </w:r>
      <w:r w:rsidR="0091630C" w:rsidRPr="0003565D">
        <w:rPr>
          <w:rFonts w:ascii="Arial Narrow" w:hAnsi="Arial Narrow" w:cs="Arial"/>
          <w:b/>
          <w:bCs/>
          <w:color w:val="000000"/>
          <w:sz w:val="24"/>
          <w:szCs w:val="24"/>
        </w:rPr>
        <w:t>prazo de 30 (trinta) dias</w:t>
      </w:r>
      <w:r w:rsidR="0091630C" w:rsidRPr="0003565D">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1630C" w:rsidRPr="0003565D">
        <w:rPr>
          <w:rFonts w:ascii="Arial Narrow" w:hAnsi="Arial Narrow" w:cs="Arial"/>
          <w:b/>
          <w:bCs/>
          <w:color w:val="000000"/>
          <w:sz w:val="24"/>
          <w:szCs w:val="24"/>
        </w:rPr>
        <w:t>9.4. Determinar</w:t>
      </w:r>
      <w:r w:rsidR="0091630C" w:rsidRPr="0003565D">
        <w:rPr>
          <w:rFonts w:ascii="Arial Narrow" w:hAnsi="Arial Narrow" w:cs="Arial"/>
          <w:color w:val="000000"/>
          <w:sz w:val="24"/>
          <w:szCs w:val="24"/>
        </w:rPr>
        <w:t xml:space="preserve"> ao Sr. </w:t>
      </w:r>
      <w:proofErr w:type="spellStart"/>
      <w:r w:rsidR="0091630C" w:rsidRPr="0003565D">
        <w:rPr>
          <w:rFonts w:ascii="Arial Narrow" w:hAnsi="Arial Narrow" w:cs="Arial"/>
          <w:color w:val="000000"/>
          <w:sz w:val="24"/>
          <w:szCs w:val="24"/>
        </w:rPr>
        <w:t>Jander</w:t>
      </w:r>
      <w:proofErr w:type="spellEnd"/>
      <w:r w:rsidR="0091630C" w:rsidRPr="0003565D">
        <w:rPr>
          <w:rFonts w:ascii="Arial Narrow" w:hAnsi="Arial Narrow" w:cs="Arial"/>
          <w:color w:val="000000"/>
          <w:sz w:val="24"/>
          <w:szCs w:val="24"/>
        </w:rPr>
        <w:t xml:space="preserve"> Paes de Almeida, que promova a imediata exoneração da Sra. Jane Paes de Almeida. Outrossim, que remeta a esta Corte de Contas cópia do ato de exoneração; </w:t>
      </w:r>
      <w:r w:rsidR="0091630C" w:rsidRPr="0003565D">
        <w:rPr>
          <w:rFonts w:ascii="Arial Narrow" w:hAnsi="Arial Narrow" w:cs="Arial"/>
          <w:b/>
          <w:bCs/>
          <w:color w:val="000000"/>
          <w:sz w:val="24"/>
          <w:szCs w:val="24"/>
        </w:rPr>
        <w:t>9.5. Determinar</w:t>
      </w:r>
      <w:r w:rsidR="0091630C" w:rsidRPr="0003565D">
        <w:rPr>
          <w:rFonts w:ascii="Arial Narrow" w:hAnsi="Arial Narrow" w:cs="Arial"/>
          <w:color w:val="000000"/>
          <w:sz w:val="24"/>
          <w:szCs w:val="24"/>
        </w:rPr>
        <w:t xml:space="preserve"> à Secretaria do Tribunal Pleno (</w:t>
      </w:r>
      <w:proofErr w:type="spellStart"/>
      <w:r w:rsidR="0091630C" w:rsidRPr="0003565D">
        <w:rPr>
          <w:rFonts w:ascii="Arial Narrow" w:hAnsi="Arial Narrow" w:cs="Arial"/>
          <w:color w:val="000000"/>
          <w:sz w:val="24"/>
          <w:szCs w:val="24"/>
        </w:rPr>
        <w:t>Sepleno</w:t>
      </w:r>
      <w:proofErr w:type="spellEnd"/>
      <w:r w:rsidR="0091630C" w:rsidRPr="0003565D">
        <w:rPr>
          <w:rFonts w:ascii="Arial Narrow" w:hAnsi="Arial Narrow" w:cs="Arial"/>
          <w:color w:val="000000"/>
          <w:sz w:val="24"/>
          <w:szCs w:val="24"/>
        </w:rPr>
        <w:t xml:space="preserve">) que oficie às partes, encaminhando-lhes cópia do Relatório/Voto e do Acórdão, dando ciência do teor da decisão do Egrégio Tribunal Pleno; </w:t>
      </w:r>
      <w:r w:rsidR="0091630C" w:rsidRPr="0003565D">
        <w:rPr>
          <w:rFonts w:ascii="Arial Narrow" w:hAnsi="Arial Narrow" w:cs="Arial"/>
          <w:b/>
          <w:bCs/>
          <w:color w:val="000000"/>
          <w:sz w:val="24"/>
          <w:szCs w:val="24"/>
        </w:rPr>
        <w:t>9.6. Arquivar</w:t>
      </w:r>
      <w:r w:rsidR="0091630C" w:rsidRPr="0003565D">
        <w:rPr>
          <w:rFonts w:ascii="Arial Narrow" w:hAnsi="Arial Narrow" w:cs="Arial"/>
          <w:color w:val="000000"/>
          <w:sz w:val="24"/>
          <w:szCs w:val="24"/>
        </w:rPr>
        <w:t xml:space="preserve"> o processo, após o cumprimento das formalidades legais.</w:t>
      </w:r>
      <w:r w:rsidR="00C64CAF" w:rsidRPr="0003565D">
        <w:rPr>
          <w:rFonts w:ascii="Arial Narrow" w:hAnsi="Arial Narrow" w:cs="Arial"/>
          <w:color w:val="000000"/>
          <w:sz w:val="24"/>
          <w:szCs w:val="24"/>
        </w:rPr>
        <w:t xml:space="preserve"> </w:t>
      </w:r>
    </w:p>
    <w:p w14:paraId="4BE11D72" w14:textId="77777777" w:rsidR="0003565D" w:rsidRDefault="0003565D" w:rsidP="0003565D">
      <w:pPr>
        <w:spacing w:line="240" w:lineRule="auto"/>
        <w:ind w:left="-284" w:right="-142"/>
        <w:jc w:val="both"/>
        <w:rPr>
          <w:rFonts w:ascii="Arial Narrow" w:hAnsi="Arial Narrow" w:cs="Arial"/>
          <w:sz w:val="24"/>
          <w:szCs w:val="24"/>
        </w:rPr>
      </w:pPr>
    </w:p>
    <w:p w14:paraId="45CAC3E5" w14:textId="121AA5B0" w:rsidR="0003565D" w:rsidRDefault="0003565D" w:rsidP="0003565D">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25</w:t>
      </w:r>
      <w:r w:rsidRPr="002014B2">
        <w:rPr>
          <w:rFonts w:ascii="Arial Narrow" w:hAnsi="Arial Narrow"/>
          <w:sz w:val="24"/>
          <w:szCs w:val="24"/>
        </w:rPr>
        <w:t xml:space="preserve"> de </w:t>
      </w:r>
      <w:r>
        <w:rPr>
          <w:rFonts w:ascii="Arial Narrow" w:hAnsi="Arial Narrow"/>
          <w:sz w:val="24"/>
          <w:szCs w:val="24"/>
        </w:rPr>
        <w:t>Janeiro de 2022</w:t>
      </w:r>
      <w:r w:rsidRPr="002014B2">
        <w:rPr>
          <w:rFonts w:ascii="Arial Narrow" w:hAnsi="Arial Narrow"/>
          <w:sz w:val="24"/>
          <w:szCs w:val="24"/>
        </w:rPr>
        <w:t>.</w:t>
      </w:r>
    </w:p>
    <w:p w14:paraId="0ECA125E" w14:textId="77777777" w:rsidR="0003565D" w:rsidRDefault="0003565D" w:rsidP="0003565D">
      <w:pPr>
        <w:spacing w:after="0" w:line="240" w:lineRule="auto"/>
        <w:ind w:left="-284" w:right="-142"/>
        <w:jc w:val="both"/>
        <w:rPr>
          <w:rFonts w:ascii="Arial Narrow" w:hAnsi="Arial Narrow"/>
          <w:sz w:val="24"/>
          <w:szCs w:val="24"/>
        </w:rPr>
      </w:pPr>
    </w:p>
    <w:p w14:paraId="792F6262" w14:textId="77777777" w:rsidR="0003565D" w:rsidRPr="002014B2" w:rsidRDefault="0003565D" w:rsidP="0003565D">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240B758B" wp14:editId="66A919E7">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29DE3952" w14:textId="77777777" w:rsidR="0003565D" w:rsidRPr="009E118E" w:rsidRDefault="0003565D" w:rsidP="0003565D">
      <w:pPr>
        <w:spacing w:line="240" w:lineRule="auto"/>
        <w:ind w:left="-284" w:right="-142"/>
        <w:jc w:val="both"/>
        <w:rPr>
          <w:rFonts w:ascii="Arial Narrow" w:hAnsi="Arial Narrow" w:cs="Arial"/>
          <w:b/>
          <w:color w:val="000000"/>
          <w:sz w:val="24"/>
          <w:szCs w:val="24"/>
        </w:rPr>
      </w:pPr>
    </w:p>
    <w:p w14:paraId="4D49D209" w14:textId="77777777" w:rsidR="0003565D" w:rsidRPr="00F22F57" w:rsidRDefault="0003565D" w:rsidP="0003565D">
      <w:pPr>
        <w:spacing w:after="20" w:line="240" w:lineRule="auto"/>
        <w:ind w:left="-284"/>
        <w:jc w:val="both"/>
        <w:rPr>
          <w:rFonts w:ascii="Arial Narrow" w:hAnsi="Arial Narrow" w:cs="Arial"/>
          <w:sz w:val="24"/>
          <w:szCs w:val="24"/>
        </w:rPr>
      </w:pPr>
    </w:p>
    <w:p w14:paraId="16336AB2" w14:textId="77777777" w:rsidR="0003565D" w:rsidRPr="0003565D" w:rsidRDefault="0003565D" w:rsidP="0003565D">
      <w:pPr>
        <w:spacing w:line="240" w:lineRule="auto"/>
        <w:ind w:left="-284" w:right="-142"/>
        <w:jc w:val="both"/>
        <w:rPr>
          <w:rFonts w:ascii="Arial Narrow" w:hAnsi="Arial Narrow" w:cs="Arial"/>
          <w:b/>
          <w:bCs/>
          <w:color w:val="000000"/>
          <w:sz w:val="24"/>
          <w:szCs w:val="24"/>
        </w:rPr>
      </w:pPr>
    </w:p>
    <w:sectPr w:rsidR="0003565D" w:rsidRPr="0003565D"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C021A" w14:textId="77777777" w:rsidR="00DD528B" w:rsidRDefault="00DD528B" w:rsidP="00320EE1">
      <w:pPr>
        <w:spacing w:after="0" w:line="240" w:lineRule="auto"/>
      </w:pPr>
      <w:r>
        <w:separator/>
      </w:r>
    </w:p>
  </w:endnote>
  <w:endnote w:type="continuationSeparator" w:id="0">
    <w:p w14:paraId="0BBFA14C" w14:textId="77777777" w:rsidR="00DD528B" w:rsidRDefault="00DD528B"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1EC5E386" w:rsidR="00E76341" w:rsidRDefault="00E76341" w:rsidP="009A7439">
    <w:pPr>
      <w:pStyle w:val="Rodap"/>
    </w:pPr>
    <w:r>
      <w:t xml:space="preserve">  </w:t>
    </w:r>
  </w:p>
  <w:p w14:paraId="6C69CA4F" w14:textId="006F0357" w:rsidR="00E76341" w:rsidRPr="00242C46" w:rsidRDefault="00E76341"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D6A2F" w14:textId="77777777" w:rsidR="00DD528B" w:rsidRDefault="00DD528B" w:rsidP="00320EE1">
      <w:pPr>
        <w:spacing w:after="0" w:line="240" w:lineRule="auto"/>
      </w:pPr>
      <w:r>
        <w:separator/>
      </w:r>
    </w:p>
  </w:footnote>
  <w:footnote w:type="continuationSeparator" w:id="0">
    <w:p w14:paraId="645EE55B" w14:textId="77777777" w:rsidR="00DD528B" w:rsidRDefault="00DD528B"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E76341" w:rsidRDefault="00E76341"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3F458B84" w14:textId="77777777" w:rsidR="00AD4617" w:rsidRDefault="00AD4617" w:rsidP="00AD4617">
    <w:pPr>
      <w:pStyle w:val="Normal2"/>
      <w:pBdr>
        <w:top w:val="nil"/>
        <w:left w:val="nil"/>
        <w:bottom w:val="nil"/>
        <w:right w:val="nil"/>
        <w:between w:val="nil"/>
      </w:pBdr>
      <w:tabs>
        <w:tab w:val="left" w:pos="310"/>
        <w:tab w:val="center" w:pos="4394"/>
      </w:tabs>
      <w:spacing w:after="0" w:line="240" w:lineRule="auto"/>
      <w:jc w:val="center"/>
      <w:rPr>
        <w:rFonts w:ascii="Arial" w:eastAsia="Arial" w:hAnsi="Arial" w:cs="Arial"/>
        <w:b/>
        <w:smallCaps/>
        <w:color w:val="000000"/>
        <w:sz w:val="16"/>
        <w:szCs w:val="16"/>
      </w:rPr>
    </w:pPr>
    <w:r>
      <w:rPr>
        <w:rFonts w:ascii="Arial" w:eastAsia="Arial" w:hAnsi="Arial" w:cs="Arial"/>
        <w:b/>
        <w:smallCaps/>
        <w:color w:val="000000"/>
        <w:sz w:val="16"/>
        <w:szCs w:val="16"/>
      </w:rPr>
      <w:t>ESTADO DO AMAZONAS</w:t>
    </w:r>
  </w:p>
  <w:p w14:paraId="6A062D61" w14:textId="77777777" w:rsidR="00AD4617" w:rsidRDefault="00AD4617" w:rsidP="00AD4617">
    <w:pPr>
      <w:pStyle w:val="Normal2"/>
      <w:pBdr>
        <w:top w:val="nil"/>
        <w:left w:val="nil"/>
        <w:bottom w:val="nil"/>
        <w:right w:val="nil"/>
        <w:between w:val="nil"/>
      </w:pBdr>
      <w:tabs>
        <w:tab w:val="left" w:pos="310"/>
        <w:tab w:val="center" w:pos="4394"/>
      </w:tabs>
      <w:spacing w:after="0" w:line="240" w:lineRule="auto"/>
      <w:jc w:val="center"/>
      <w:rPr>
        <w:rFonts w:ascii="Arial" w:eastAsia="Arial" w:hAnsi="Arial" w:cs="Arial"/>
        <w:b/>
        <w:smallCaps/>
        <w:color w:val="000000"/>
        <w:sz w:val="16"/>
        <w:szCs w:val="16"/>
      </w:rPr>
    </w:pPr>
    <w:r>
      <w:rPr>
        <w:rFonts w:ascii="Arial" w:eastAsia="Arial" w:hAnsi="Arial" w:cs="Arial"/>
        <w:b/>
        <w:smallCaps/>
        <w:color w:val="000000"/>
        <w:sz w:val="16"/>
        <w:szCs w:val="16"/>
      </w:rPr>
      <w:t>TRIBUNAL DE CONTAS</w:t>
    </w:r>
  </w:p>
  <w:p w14:paraId="3E99D1F2" w14:textId="0A07C7B2" w:rsidR="00E76341" w:rsidRDefault="00AD4617" w:rsidP="00AD4617">
    <w:pPr>
      <w:pStyle w:val="Cabealho"/>
      <w:jc w:val="center"/>
      <w:rPr>
        <w:rFonts w:ascii="Arial" w:hAnsi="Arial" w:cs="Arial"/>
        <w:b/>
        <w:caps/>
        <w:sz w:val="16"/>
        <w:szCs w:val="16"/>
      </w:rPr>
    </w:pPr>
    <w:r>
      <w:rPr>
        <w:rFonts w:ascii="Arial" w:eastAsia="Arial" w:hAnsi="Arial" w:cs="Arial"/>
        <w:b/>
        <w:smallCaps/>
        <w:color w:val="000000"/>
        <w:sz w:val="16"/>
        <w:szCs w:val="16"/>
      </w:rPr>
      <w:t>TRIBUNAL PLENO</w:t>
    </w:r>
  </w:p>
  <w:p w14:paraId="2E17F374" w14:textId="77777777" w:rsidR="00E76341" w:rsidRPr="0019591C" w:rsidRDefault="00E76341"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ED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3841E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F64C6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68651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BB52B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2939A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F13D2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073C2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2D289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11331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81D5CA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5751F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BD7641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A10A4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1C0365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2CC471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6DE62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F0E7F5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A6E0A7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27D330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3D644F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3DC3CB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F71EE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E1424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5F94A2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64110C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1A16E5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63C2E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64D32E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8CE489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A0275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F95588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2"/>
  </w:num>
  <w:num w:numId="3">
    <w:abstractNumId w:val="9"/>
  </w:num>
  <w:num w:numId="4">
    <w:abstractNumId w:val="11"/>
  </w:num>
  <w:num w:numId="5">
    <w:abstractNumId w:val="24"/>
  </w:num>
  <w:num w:numId="6">
    <w:abstractNumId w:val="23"/>
  </w:num>
  <w:num w:numId="7">
    <w:abstractNumId w:val="14"/>
  </w:num>
  <w:num w:numId="8">
    <w:abstractNumId w:val="18"/>
  </w:num>
  <w:num w:numId="9">
    <w:abstractNumId w:val="28"/>
  </w:num>
  <w:num w:numId="10">
    <w:abstractNumId w:val="2"/>
  </w:num>
  <w:num w:numId="11">
    <w:abstractNumId w:val="20"/>
  </w:num>
  <w:num w:numId="12">
    <w:abstractNumId w:val="26"/>
  </w:num>
  <w:num w:numId="13">
    <w:abstractNumId w:val="30"/>
  </w:num>
  <w:num w:numId="14">
    <w:abstractNumId w:val="19"/>
  </w:num>
  <w:num w:numId="15">
    <w:abstractNumId w:val="5"/>
  </w:num>
  <w:num w:numId="16">
    <w:abstractNumId w:val="29"/>
  </w:num>
  <w:num w:numId="17">
    <w:abstractNumId w:val="15"/>
  </w:num>
  <w:num w:numId="18">
    <w:abstractNumId w:val="4"/>
  </w:num>
  <w:num w:numId="19">
    <w:abstractNumId w:val="27"/>
  </w:num>
  <w:num w:numId="20">
    <w:abstractNumId w:val="7"/>
  </w:num>
  <w:num w:numId="21">
    <w:abstractNumId w:val="31"/>
  </w:num>
  <w:num w:numId="22">
    <w:abstractNumId w:val="13"/>
  </w:num>
  <w:num w:numId="23">
    <w:abstractNumId w:val="12"/>
  </w:num>
  <w:num w:numId="24">
    <w:abstractNumId w:val="6"/>
  </w:num>
  <w:num w:numId="25">
    <w:abstractNumId w:val="17"/>
  </w:num>
  <w:num w:numId="26">
    <w:abstractNumId w:val="16"/>
  </w:num>
  <w:num w:numId="27">
    <w:abstractNumId w:val="0"/>
  </w:num>
  <w:num w:numId="28">
    <w:abstractNumId w:val="25"/>
  </w:num>
  <w:num w:numId="29">
    <w:abstractNumId w:val="32"/>
  </w:num>
  <w:num w:numId="30">
    <w:abstractNumId w:val="8"/>
  </w:num>
  <w:num w:numId="31">
    <w:abstractNumId w:val="21"/>
  </w:num>
  <w:num w:numId="32">
    <w:abstractNumId w:val="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104B"/>
    <w:rsid w:val="00002315"/>
    <w:rsid w:val="00002329"/>
    <w:rsid w:val="0000247C"/>
    <w:rsid w:val="00002C12"/>
    <w:rsid w:val="000035EF"/>
    <w:rsid w:val="000036BE"/>
    <w:rsid w:val="00003DE8"/>
    <w:rsid w:val="00005A40"/>
    <w:rsid w:val="00005E98"/>
    <w:rsid w:val="00006348"/>
    <w:rsid w:val="000064BC"/>
    <w:rsid w:val="0000727D"/>
    <w:rsid w:val="000078C3"/>
    <w:rsid w:val="000079BE"/>
    <w:rsid w:val="00007A0E"/>
    <w:rsid w:val="00010276"/>
    <w:rsid w:val="000111F5"/>
    <w:rsid w:val="000114BF"/>
    <w:rsid w:val="000114FE"/>
    <w:rsid w:val="00011A91"/>
    <w:rsid w:val="00011F4B"/>
    <w:rsid w:val="00012ED4"/>
    <w:rsid w:val="00013097"/>
    <w:rsid w:val="0001413A"/>
    <w:rsid w:val="000141E1"/>
    <w:rsid w:val="0001441F"/>
    <w:rsid w:val="00014873"/>
    <w:rsid w:val="00014D93"/>
    <w:rsid w:val="0001523E"/>
    <w:rsid w:val="00015658"/>
    <w:rsid w:val="000160FD"/>
    <w:rsid w:val="00016A06"/>
    <w:rsid w:val="000200F7"/>
    <w:rsid w:val="00020D32"/>
    <w:rsid w:val="00021355"/>
    <w:rsid w:val="00021E0B"/>
    <w:rsid w:val="00023B00"/>
    <w:rsid w:val="000249BD"/>
    <w:rsid w:val="00024F19"/>
    <w:rsid w:val="00026114"/>
    <w:rsid w:val="00026536"/>
    <w:rsid w:val="000274D6"/>
    <w:rsid w:val="00030D97"/>
    <w:rsid w:val="0003118A"/>
    <w:rsid w:val="00031BF3"/>
    <w:rsid w:val="00031DBA"/>
    <w:rsid w:val="0003231F"/>
    <w:rsid w:val="0003347D"/>
    <w:rsid w:val="00033EA0"/>
    <w:rsid w:val="0003408A"/>
    <w:rsid w:val="000341B1"/>
    <w:rsid w:val="000346BA"/>
    <w:rsid w:val="00034C16"/>
    <w:rsid w:val="0003565D"/>
    <w:rsid w:val="00035888"/>
    <w:rsid w:val="00035B83"/>
    <w:rsid w:val="00035CDA"/>
    <w:rsid w:val="000363BA"/>
    <w:rsid w:val="00036B8F"/>
    <w:rsid w:val="00037AA5"/>
    <w:rsid w:val="00040339"/>
    <w:rsid w:val="00040BC9"/>
    <w:rsid w:val="00041455"/>
    <w:rsid w:val="0004198A"/>
    <w:rsid w:val="00041A63"/>
    <w:rsid w:val="00042052"/>
    <w:rsid w:val="00042212"/>
    <w:rsid w:val="00042F91"/>
    <w:rsid w:val="00043120"/>
    <w:rsid w:val="000437D6"/>
    <w:rsid w:val="000438B2"/>
    <w:rsid w:val="000439A2"/>
    <w:rsid w:val="00043C97"/>
    <w:rsid w:val="00043ED5"/>
    <w:rsid w:val="00044D63"/>
    <w:rsid w:val="00044EB7"/>
    <w:rsid w:val="0004647C"/>
    <w:rsid w:val="00046C57"/>
    <w:rsid w:val="00047218"/>
    <w:rsid w:val="00047387"/>
    <w:rsid w:val="00047910"/>
    <w:rsid w:val="00047BCE"/>
    <w:rsid w:val="00050093"/>
    <w:rsid w:val="00050300"/>
    <w:rsid w:val="0005032A"/>
    <w:rsid w:val="000515CD"/>
    <w:rsid w:val="000521CB"/>
    <w:rsid w:val="000524CB"/>
    <w:rsid w:val="00052761"/>
    <w:rsid w:val="000530A9"/>
    <w:rsid w:val="00053850"/>
    <w:rsid w:val="00053B33"/>
    <w:rsid w:val="0005409D"/>
    <w:rsid w:val="00054280"/>
    <w:rsid w:val="000544A7"/>
    <w:rsid w:val="0005452A"/>
    <w:rsid w:val="00054956"/>
    <w:rsid w:val="00054B38"/>
    <w:rsid w:val="00054E99"/>
    <w:rsid w:val="000551AB"/>
    <w:rsid w:val="00055976"/>
    <w:rsid w:val="00055A74"/>
    <w:rsid w:val="0005684E"/>
    <w:rsid w:val="00057B22"/>
    <w:rsid w:val="00057BE5"/>
    <w:rsid w:val="0006003E"/>
    <w:rsid w:val="00060A7B"/>
    <w:rsid w:val="00060F77"/>
    <w:rsid w:val="00061B97"/>
    <w:rsid w:val="00061C80"/>
    <w:rsid w:val="00061FC9"/>
    <w:rsid w:val="000620B6"/>
    <w:rsid w:val="000621D0"/>
    <w:rsid w:val="0006296B"/>
    <w:rsid w:val="000632FB"/>
    <w:rsid w:val="00063B04"/>
    <w:rsid w:val="00063B77"/>
    <w:rsid w:val="00064568"/>
    <w:rsid w:val="000654EC"/>
    <w:rsid w:val="00065600"/>
    <w:rsid w:val="00065933"/>
    <w:rsid w:val="00066C31"/>
    <w:rsid w:val="00066F0A"/>
    <w:rsid w:val="00067CC5"/>
    <w:rsid w:val="000700E9"/>
    <w:rsid w:val="0007091F"/>
    <w:rsid w:val="00071BAB"/>
    <w:rsid w:val="00071E66"/>
    <w:rsid w:val="00071EFA"/>
    <w:rsid w:val="00072419"/>
    <w:rsid w:val="00073085"/>
    <w:rsid w:val="000731C0"/>
    <w:rsid w:val="000731EC"/>
    <w:rsid w:val="00073FAF"/>
    <w:rsid w:val="000740B6"/>
    <w:rsid w:val="000749F1"/>
    <w:rsid w:val="00074AEA"/>
    <w:rsid w:val="00075F07"/>
    <w:rsid w:val="000765D6"/>
    <w:rsid w:val="0007682C"/>
    <w:rsid w:val="000778B4"/>
    <w:rsid w:val="00077DB8"/>
    <w:rsid w:val="00077F84"/>
    <w:rsid w:val="0008049D"/>
    <w:rsid w:val="000804C2"/>
    <w:rsid w:val="0008058B"/>
    <w:rsid w:val="00081592"/>
    <w:rsid w:val="0008165E"/>
    <w:rsid w:val="00082027"/>
    <w:rsid w:val="0008237F"/>
    <w:rsid w:val="00082BB0"/>
    <w:rsid w:val="00082C5B"/>
    <w:rsid w:val="00082C9B"/>
    <w:rsid w:val="0008338A"/>
    <w:rsid w:val="00084A39"/>
    <w:rsid w:val="0008564F"/>
    <w:rsid w:val="00085CD2"/>
    <w:rsid w:val="00086444"/>
    <w:rsid w:val="000865E7"/>
    <w:rsid w:val="00086D03"/>
    <w:rsid w:val="00087630"/>
    <w:rsid w:val="00087F37"/>
    <w:rsid w:val="000900CF"/>
    <w:rsid w:val="0009091C"/>
    <w:rsid w:val="00090CB7"/>
    <w:rsid w:val="0009115F"/>
    <w:rsid w:val="0009189F"/>
    <w:rsid w:val="00092263"/>
    <w:rsid w:val="0009357A"/>
    <w:rsid w:val="0009373D"/>
    <w:rsid w:val="00093A03"/>
    <w:rsid w:val="00093FF4"/>
    <w:rsid w:val="00094019"/>
    <w:rsid w:val="00094D6E"/>
    <w:rsid w:val="000951F8"/>
    <w:rsid w:val="00095D07"/>
    <w:rsid w:val="0009642E"/>
    <w:rsid w:val="000971E3"/>
    <w:rsid w:val="0009751F"/>
    <w:rsid w:val="000A0624"/>
    <w:rsid w:val="000A2356"/>
    <w:rsid w:val="000A24EA"/>
    <w:rsid w:val="000A316E"/>
    <w:rsid w:val="000A33FD"/>
    <w:rsid w:val="000A3B36"/>
    <w:rsid w:val="000A5487"/>
    <w:rsid w:val="000A661F"/>
    <w:rsid w:val="000A6CF4"/>
    <w:rsid w:val="000A6DA6"/>
    <w:rsid w:val="000A79BF"/>
    <w:rsid w:val="000A7A2E"/>
    <w:rsid w:val="000A7E80"/>
    <w:rsid w:val="000B0FF9"/>
    <w:rsid w:val="000B1050"/>
    <w:rsid w:val="000B2312"/>
    <w:rsid w:val="000B2B6D"/>
    <w:rsid w:val="000B2B9B"/>
    <w:rsid w:val="000B3115"/>
    <w:rsid w:val="000B4879"/>
    <w:rsid w:val="000B5AD1"/>
    <w:rsid w:val="000B68E6"/>
    <w:rsid w:val="000B6C1C"/>
    <w:rsid w:val="000B6CCD"/>
    <w:rsid w:val="000B6FAF"/>
    <w:rsid w:val="000B7AB3"/>
    <w:rsid w:val="000C0406"/>
    <w:rsid w:val="000C17B9"/>
    <w:rsid w:val="000C1A9F"/>
    <w:rsid w:val="000C1FE3"/>
    <w:rsid w:val="000C2F1C"/>
    <w:rsid w:val="000C38E2"/>
    <w:rsid w:val="000C3BDC"/>
    <w:rsid w:val="000C4450"/>
    <w:rsid w:val="000C4BC9"/>
    <w:rsid w:val="000C4F4C"/>
    <w:rsid w:val="000C52C6"/>
    <w:rsid w:val="000C5ABB"/>
    <w:rsid w:val="000C5BC2"/>
    <w:rsid w:val="000C6061"/>
    <w:rsid w:val="000C63DC"/>
    <w:rsid w:val="000C66C9"/>
    <w:rsid w:val="000C7513"/>
    <w:rsid w:val="000D027A"/>
    <w:rsid w:val="000D07BC"/>
    <w:rsid w:val="000D1260"/>
    <w:rsid w:val="000D18A5"/>
    <w:rsid w:val="000D1BCB"/>
    <w:rsid w:val="000D2EAA"/>
    <w:rsid w:val="000D3BFF"/>
    <w:rsid w:val="000D52FE"/>
    <w:rsid w:val="000D5961"/>
    <w:rsid w:val="000D5C92"/>
    <w:rsid w:val="000D78C3"/>
    <w:rsid w:val="000E007F"/>
    <w:rsid w:val="000E091D"/>
    <w:rsid w:val="000E116D"/>
    <w:rsid w:val="000E183D"/>
    <w:rsid w:val="000E2229"/>
    <w:rsid w:val="000E245A"/>
    <w:rsid w:val="000E2F0F"/>
    <w:rsid w:val="000E303C"/>
    <w:rsid w:val="000E3149"/>
    <w:rsid w:val="000E47DD"/>
    <w:rsid w:val="000E4D93"/>
    <w:rsid w:val="000E4FCC"/>
    <w:rsid w:val="000E541D"/>
    <w:rsid w:val="000E6B4D"/>
    <w:rsid w:val="000E7145"/>
    <w:rsid w:val="000E77B4"/>
    <w:rsid w:val="000E7F38"/>
    <w:rsid w:val="000E7FCB"/>
    <w:rsid w:val="000F1B41"/>
    <w:rsid w:val="000F213E"/>
    <w:rsid w:val="000F22D7"/>
    <w:rsid w:val="000F2566"/>
    <w:rsid w:val="000F3967"/>
    <w:rsid w:val="000F4FA2"/>
    <w:rsid w:val="000F6294"/>
    <w:rsid w:val="000F6518"/>
    <w:rsid w:val="000F6678"/>
    <w:rsid w:val="000F6E7E"/>
    <w:rsid w:val="000F760D"/>
    <w:rsid w:val="000F79E7"/>
    <w:rsid w:val="001000B9"/>
    <w:rsid w:val="0010021E"/>
    <w:rsid w:val="001011BD"/>
    <w:rsid w:val="00101438"/>
    <w:rsid w:val="0010162A"/>
    <w:rsid w:val="0010280F"/>
    <w:rsid w:val="00102CD3"/>
    <w:rsid w:val="00102D12"/>
    <w:rsid w:val="0010314B"/>
    <w:rsid w:val="001031FB"/>
    <w:rsid w:val="00104544"/>
    <w:rsid w:val="00104606"/>
    <w:rsid w:val="00104632"/>
    <w:rsid w:val="00104798"/>
    <w:rsid w:val="001052D8"/>
    <w:rsid w:val="00105507"/>
    <w:rsid w:val="00105A0C"/>
    <w:rsid w:val="001062AA"/>
    <w:rsid w:val="00106354"/>
    <w:rsid w:val="00106391"/>
    <w:rsid w:val="001065FC"/>
    <w:rsid w:val="001068B6"/>
    <w:rsid w:val="00106DB7"/>
    <w:rsid w:val="00111003"/>
    <w:rsid w:val="001110B4"/>
    <w:rsid w:val="0011148C"/>
    <w:rsid w:val="00111567"/>
    <w:rsid w:val="00111942"/>
    <w:rsid w:val="001127C6"/>
    <w:rsid w:val="00112823"/>
    <w:rsid w:val="00112BD1"/>
    <w:rsid w:val="00113188"/>
    <w:rsid w:val="00113A84"/>
    <w:rsid w:val="00113B62"/>
    <w:rsid w:val="001148E9"/>
    <w:rsid w:val="00115489"/>
    <w:rsid w:val="00115897"/>
    <w:rsid w:val="00115D53"/>
    <w:rsid w:val="001166C3"/>
    <w:rsid w:val="00117465"/>
    <w:rsid w:val="001174EA"/>
    <w:rsid w:val="001177DD"/>
    <w:rsid w:val="0011784C"/>
    <w:rsid w:val="0012027D"/>
    <w:rsid w:val="0012076D"/>
    <w:rsid w:val="00120C82"/>
    <w:rsid w:val="00120CFB"/>
    <w:rsid w:val="00120E8B"/>
    <w:rsid w:val="00120E95"/>
    <w:rsid w:val="00121592"/>
    <w:rsid w:val="001216DE"/>
    <w:rsid w:val="001222B1"/>
    <w:rsid w:val="00122894"/>
    <w:rsid w:val="001231D9"/>
    <w:rsid w:val="0012367B"/>
    <w:rsid w:val="00123751"/>
    <w:rsid w:val="00123C32"/>
    <w:rsid w:val="00123D35"/>
    <w:rsid w:val="00124B43"/>
    <w:rsid w:val="001256D8"/>
    <w:rsid w:val="00126676"/>
    <w:rsid w:val="001270DC"/>
    <w:rsid w:val="00127A02"/>
    <w:rsid w:val="00127BEB"/>
    <w:rsid w:val="00127C6A"/>
    <w:rsid w:val="001305DA"/>
    <w:rsid w:val="00130936"/>
    <w:rsid w:val="00131788"/>
    <w:rsid w:val="00131C50"/>
    <w:rsid w:val="001321C1"/>
    <w:rsid w:val="001328CC"/>
    <w:rsid w:val="00132C2E"/>
    <w:rsid w:val="001334CB"/>
    <w:rsid w:val="00133664"/>
    <w:rsid w:val="001339BB"/>
    <w:rsid w:val="00134219"/>
    <w:rsid w:val="0013450C"/>
    <w:rsid w:val="001359D5"/>
    <w:rsid w:val="00135FE5"/>
    <w:rsid w:val="001362A6"/>
    <w:rsid w:val="001363AD"/>
    <w:rsid w:val="001366EC"/>
    <w:rsid w:val="001367E4"/>
    <w:rsid w:val="00136878"/>
    <w:rsid w:val="0013782E"/>
    <w:rsid w:val="00137EA2"/>
    <w:rsid w:val="00140070"/>
    <w:rsid w:val="001407D4"/>
    <w:rsid w:val="0014113C"/>
    <w:rsid w:val="001411C8"/>
    <w:rsid w:val="0014151E"/>
    <w:rsid w:val="00141D25"/>
    <w:rsid w:val="00141D62"/>
    <w:rsid w:val="00141E11"/>
    <w:rsid w:val="00142145"/>
    <w:rsid w:val="00142730"/>
    <w:rsid w:val="00142B2E"/>
    <w:rsid w:val="001435C5"/>
    <w:rsid w:val="00143871"/>
    <w:rsid w:val="00143CCD"/>
    <w:rsid w:val="00143E8A"/>
    <w:rsid w:val="00143EDF"/>
    <w:rsid w:val="001448A1"/>
    <w:rsid w:val="00145419"/>
    <w:rsid w:val="00145F5A"/>
    <w:rsid w:val="00146499"/>
    <w:rsid w:val="00146772"/>
    <w:rsid w:val="00146CDB"/>
    <w:rsid w:val="00147CEF"/>
    <w:rsid w:val="001511B0"/>
    <w:rsid w:val="00151622"/>
    <w:rsid w:val="001516DD"/>
    <w:rsid w:val="0015172C"/>
    <w:rsid w:val="00151786"/>
    <w:rsid w:val="00152861"/>
    <w:rsid w:val="00152ACE"/>
    <w:rsid w:val="00152B99"/>
    <w:rsid w:val="00153009"/>
    <w:rsid w:val="00153249"/>
    <w:rsid w:val="0015346D"/>
    <w:rsid w:val="00154985"/>
    <w:rsid w:val="00154F0F"/>
    <w:rsid w:val="001555BA"/>
    <w:rsid w:val="0015592A"/>
    <w:rsid w:val="00155A12"/>
    <w:rsid w:val="00155C25"/>
    <w:rsid w:val="001565DC"/>
    <w:rsid w:val="0015690E"/>
    <w:rsid w:val="00156981"/>
    <w:rsid w:val="00156999"/>
    <w:rsid w:val="00156A28"/>
    <w:rsid w:val="00156DA2"/>
    <w:rsid w:val="00157780"/>
    <w:rsid w:val="00157A3D"/>
    <w:rsid w:val="00157DF1"/>
    <w:rsid w:val="00157E2A"/>
    <w:rsid w:val="0016018C"/>
    <w:rsid w:val="00162356"/>
    <w:rsid w:val="001623FC"/>
    <w:rsid w:val="0016254D"/>
    <w:rsid w:val="00163271"/>
    <w:rsid w:val="00163872"/>
    <w:rsid w:val="00165AC0"/>
    <w:rsid w:val="00165D92"/>
    <w:rsid w:val="0016630F"/>
    <w:rsid w:val="001667C3"/>
    <w:rsid w:val="00166837"/>
    <w:rsid w:val="001679EB"/>
    <w:rsid w:val="00167BE4"/>
    <w:rsid w:val="0017064F"/>
    <w:rsid w:val="00170886"/>
    <w:rsid w:val="00171456"/>
    <w:rsid w:val="0017184A"/>
    <w:rsid w:val="00172609"/>
    <w:rsid w:val="00172722"/>
    <w:rsid w:val="0017283A"/>
    <w:rsid w:val="00173B31"/>
    <w:rsid w:val="00173DF1"/>
    <w:rsid w:val="001750C3"/>
    <w:rsid w:val="001762A5"/>
    <w:rsid w:val="0018090F"/>
    <w:rsid w:val="00180F78"/>
    <w:rsid w:val="00181048"/>
    <w:rsid w:val="00181CD2"/>
    <w:rsid w:val="00181DA1"/>
    <w:rsid w:val="00182678"/>
    <w:rsid w:val="00182987"/>
    <w:rsid w:val="001831B9"/>
    <w:rsid w:val="00183D04"/>
    <w:rsid w:val="0018441E"/>
    <w:rsid w:val="001845A9"/>
    <w:rsid w:val="00184DEE"/>
    <w:rsid w:val="00185A2C"/>
    <w:rsid w:val="00185ECC"/>
    <w:rsid w:val="0019059A"/>
    <w:rsid w:val="00190786"/>
    <w:rsid w:val="00190D66"/>
    <w:rsid w:val="00191661"/>
    <w:rsid w:val="00191976"/>
    <w:rsid w:val="001919A6"/>
    <w:rsid w:val="001928C9"/>
    <w:rsid w:val="00192A6A"/>
    <w:rsid w:val="00193238"/>
    <w:rsid w:val="00193BDD"/>
    <w:rsid w:val="00193D3C"/>
    <w:rsid w:val="00193E15"/>
    <w:rsid w:val="00194ACB"/>
    <w:rsid w:val="00195547"/>
    <w:rsid w:val="0019561F"/>
    <w:rsid w:val="00195635"/>
    <w:rsid w:val="0019591C"/>
    <w:rsid w:val="001961F4"/>
    <w:rsid w:val="001967BE"/>
    <w:rsid w:val="00196C38"/>
    <w:rsid w:val="0019709A"/>
    <w:rsid w:val="00197286"/>
    <w:rsid w:val="00197CDD"/>
    <w:rsid w:val="00197EF6"/>
    <w:rsid w:val="001A0340"/>
    <w:rsid w:val="001A0E56"/>
    <w:rsid w:val="001A16CB"/>
    <w:rsid w:val="001A17CD"/>
    <w:rsid w:val="001A19E4"/>
    <w:rsid w:val="001A2810"/>
    <w:rsid w:val="001A28C4"/>
    <w:rsid w:val="001A2E4D"/>
    <w:rsid w:val="001A2EE0"/>
    <w:rsid w:val="001A33D3"/>
    <w:rsid w:val="001A3AF7"/>
    <w:rsid w:val="001A3E40"/>
    <w:rsid w:val="001A3FA8"/>
    <w:rsid w:val="001A4C8E"/>
    <w:rsid w:val="001A68AB"/>
    <w:rsid w:val="001A76CB"/>
    <w:rsid w:val="001A77A1"/>
    <w:rsid w:val="001B056E"/>
    <w:rsid w:val="001B085B"/>
    <w:rsid w:val="001B13CA"/>
    <w:rsid w:val="001B1E9D"/>
    <w:rsid w:val="001B2EE5"/>
    <w:rsid w:val="001B359B"/>
    <w:rsid w:val="001B416E"/>
    <w:rsid w:val="001B59AF"/>
    <w:rsid w:val="001B5BC3"/>
    <w:rsid w:val="001B5CF3"/>
    <w:rsid w:val="001B5DD0"/>
    <w:rsid w:val="001B6232"/>
    <w:rsid w:val="001B65EE"/>
    <w:rsid w:val="001B6880"/>
    <w:rsid w:val="001B6CF7"/>
    <w:rsid w:val="001B70ED"/>
    <w:rsid w:val="001B7808"/>
    <w:rsid w:val="001B7BDB"/>
    <w:rsid w:val="001C0674"/>
    <w:rsid w:val="001C07AD"/>
    <w:rsid w:val="001C0B08"/>
    <w:rsid w:val="001C2D81"/>
    <w:rsid w:val="001C3791"/>
    <w:rsid w:val="001C3902"/>
    <w:rsid w:val="001C3CC2"/>
    <w:rsid w:val="001C3CD5"/>
    <w:rsid w:val="001C3F66"/>
    <w:rsid w:val="001C4756"/>
    <w:rsid w:val="001C4828"/>
    <w:rsid w:val="001C4A98"/>
    <w:rsid w:val="001C4E27"/>
    <w:rsid w:val="001C5198"/>
    <w:rsid w:val="001C53C7"/>
    <w:rsid w:val="001C53F3"/>
    <w:rsid w:val="001C6135"/>
    <w:rsid w:val="001C69CA"/>
    <w:rsid w:val="001C6AA9"/>
    <w:rsid w:val="001C6FBE"/>
    <w:rsid w:val="001C71B4"/>
    <w:rsid w:val="001C72B2"/>
    <w:rsid w:val="001C75C5"/>
    <w:rsid w:val="001C7FCD"/>
    <w:rsid w:val="001D15F6"/>
    <w:rsid w:val="001D2A60"/>
    <w:rsid w:val="001D2FBE"/>
    <w:rsid w:val="001D3317"/>
    <w:rsid w:val="001D3CA3"/>
    <w:rsid w:val="001D4DFB"/>
    <w:rsid w:val="001D5297"/>
    <w:rsid w:val="001D57FF"/>
    <w:rsid w:val="001D5AB0"/>
    <w:rsid w:val="001D5BCA"/>
    <w:rsid w:val="001D625B"/>
    <w:rsid w:val="001D6A0F"/>
    <w:rsid w:val="001D7519"/>
    <w:rsid w:val="001D7671"/>
    <w:rsid w:val="001D7A1E"/>
    <w:rsid w:val="001D7C7A"/>
    <w:rsid w:val="001D7EBB"/>
    <w:rsid w:val="001E013D"/>
    <w:rsid w:val="001E026D"/>
    <w:rsid w:val="001E0536"/>
    <w:rsid w:val="001E1464"/>
    <w:rsid w:val="001E19CE"/>
    <w:rsid w:val="001E1BD9"/>
    <w:rsid w:val="001E1DDF"/>
    <w:rsid w:val="001E20E8"/>
    <w:rsid w:val="001E2377"/>
    <w:rsid w:val="001E3D55"/>
    <w:rsid w:val="001E4164"/>
    <w:rsid w:val="001E44CB"/>
    <w:rsid w:val="001E485E"/>
    <w:rsid w:val="001E4E2C"/>
    <w:rsid w:val="001E73C7"/>
    <w:rsid w:val="001E74CA"/>
    <w:rsid w:val="001F018E"/>
    <w:rsid w:val="001F0389"/>
    <w:rsid w:val="001F05F3"/>
    <w:rsid w:val="001F0AF5"/>
    <w:rsid w:val="001F0B83"/>
    <w:rsid w:val="001F1441"/>
    <w:rsid w:val="001F161D"/>
    <w:rsid w:val="001F1755"/>
    <w:rsid w:val="001F1D68"/>
    <w:rsid w:val="001F271F"/>
    <w:rsid w:val="001F2FA7"/>
    <w:rsid w:val="001F39F9"/>
    <w:rsid w:val="001F3D9F"/>
    <w:rsid w:val="001F40A8"/>
    <w:rsid w:val="001F48C3"/>
    <w:rsid w:val="001F52FF"/>
    <w:rsid w:val="001F53BA"/>
    <w:rsid w:val="001F661E"/>
    <w:rsid w:val="001F6D46"/>
    <w:rsid w:val="001F7B55"/>
    <w:rsid w:val="00200B6B"/>
    <w:rsid w:val="00200EA0"/>
    <w:rsid w:val="0020136A"/>
    <w:rsid w:val="0020192D"/>
    <w:rsid w:val="0020206D"/>
    <w:rsid w:val="0020254E"/>
    <w:rsid w:val="002028F3"/>
    <w:rsid w:val="0020299F"/>
    <w:rsid w:val="00202F75"/>
    <w:rsid w:val="002035B0"/>
    <w:rsid w:val="00204B75"/>
    <w:rsid w:val="00204E4D"/>
    <w:rsid w:val="002055EB"/>
    <w:rsid w:val="00205815"/>
    <w:rsid w:val="00206072"/>
    <w:rsid w:val="00206809"/>
    <w:rsid w:val="00206C22"/>
    <w:rsid w:val="00206EC0"/>
    <w:rsid w:val="0020703B"/>
    <w:rsid w:val="002070C0"/>
    <w:rsid w:val="002072A4"/>
    <w:rsid w:val="0021006B"/>
    <w:rsid w:val="002100B0"/>
    <w:rsid w:val="0021017E"/>
    <w:rsid w:val="00210C3B"/>
    <w:rsid w:val="0021175C"/>
    <w:rsid w:val="00211B8B"/>
    <w:rsid w:val="00212332"/>
    <w:rsid w:val="00212402"/>
    <w:rsid w:val="00212425"/>
    <w:rsid w:val="00212489"/>
    <w:rsid w:val="0021296D"/>
    <w:rsid w:val="00213577"/>
    <w:rsid w:val="00214251"/>
    <w:rsid w:val="00215C2F"/>
    <w:rsid w:val="00216026"/>
    <w:rsid w:val="0021606D"/>
    <w:rsid w:val="002160C3"/>
    <w:rsid w:val="0021735E"/>
    <w:rsid w:val="00217D3A"/>
    <w:rsid w:val="00221291"/>
    <w:rsid w:val="00221BB9"/>
    <w:rsid w:val="0022208F"/>
    <w:rsid w:val="00222314"/>
    <w:rsid w:val="002223DC"/>
    <w:rsid w:val="002228E3"/>
    <w:rsid w:val="00222D56"/>
    <w:rsid w:val="00223145"/>
    <w:rsid w:val="002233B2"/>
    <w:rsid w:val="00224D62"/>
    <w:rsid w:val="00225AFA"/>
    <w:rsid w:val="0022632D"/>
    <w:rsid w:val="0022706A"/>
    <w:rsid w:val="00227CCC"/>
    <w:rsid w:val="00227E9A"/>
    <w:rsid w:val="0023027F"/>
    <w:rsid w:val="00230421"/>
    <w:rsid w:val="00231374"/>
    <w:rsid w:val="00231AD4"/>
    <w:rsid w:val="002323D8"/>
    <w:rsid w:val="002335DF"/>
    <w:rsid w:val="002337FF"/>
    <w:rsid w:val="00233B0D"/>
    <w:rsid w:val="002340FF"/>
    <w:rsid w:val="00234397"/>
    <w:rsid w:val="002345E5"/>
    <w:rsid w:val="002346A2"/>
    <w:rsid w:val="002347D6"/>
    <w:rsid w:val="002348CF"/>
    <w:rsid w:val="00234AE0"/>
    <w:rsid w:val="0023502F"/>
    <w:rsid w:val="00235AA9"/>
    <w:rsid w:val="00235BA1"/>
    <w:rsid w:val="00235CBB"/>
    <w:rsid w:val="002367C2"/>
    <w:rsid w:val="00236A8A"/>
    <w:rsid w:val="00236AB3"/>
    <w:rsid w:val="00236BED"/>
    <w:rsid w:val="00236CE4"/>
    <w:rsid w:val="0023706A"/>
    <w:rsid w:val="002372D6"/>
    <w:rsid w:val="0024108E"/>
    <w:rsid w:val="0024117B"/>
    <w:rsid w:val="00242C46"/>
    <w:rsid w:val="0024333B"/>
    <w:rsid w:val="00243AE2"/>
    <w:rsid w:val="00243F34"/>
    <w:rsid w:val="00244521"/>
    <w:rsid w:val="00244682"/>
    <w:rsid w:val="00244D22"/>
    <w:rsid w:val="00244D57"/>
    <w:rsid w:val="00245715"/>
    <w:rsid w:val="00245D13"/>
    <w:rsid w:val="00247A10"/>
    <w:rsid w:val="00247DB6"/>
    <w:rsid w:val="002504B6"/>
    <w:rsid w:val="0025063E"/>
    <w:rsid w:val="00251FCA"/>
    <w:rsid w:val="002521F8"/>
    <w:rsid w:val="002523C8"/>
    <w:rsid w:val="00252934"/>
    <w:rsid w:val="00252BDA"/>
    <w:rsid w:val="00254132"/>
    <w:rsid w:val="00254624"/>
    <w:rsid w:val="00254D6B"/>
    <w:rsid w:val="00254E99"/>
    <w:rsid w:val="00255377"/>
    <w:rsid w:val="00255B03"/>
    <w:rsid w:val="00255BD6"/>
    <w:rsid w:val="00256249"/>
    <w:rsid w:val="00256578"/>
    <w:rsid w:val="00256B47"/>
    <w:rsid w:val="00256D21"/>
    <w:rsid w:val="0025743B"/>
    <w:rsid w:val="00260D8A"/>
    <w:rsid w:val="002610B2"/>
    <w:rsid w:val="00261DD4"/>
    <w:rsid w:val="002622F0"/>
    <w:rsid w:val="00262490"/>
    <w:rsid w:val="002638C3"/>
    <w:rsid w:val="00264815"/>
    <w:rsid w:val="00264F3D"/>
    <w:rsid w:val="00265B99"/>
    <w:rsid w:val="0026656E"/>
    <w:rsid w:val="0027086B"/>
    <w:rsid w:val="0027089B"/>
    <w:rsid w:val="00270F75"/>
    <w:rsid w:val="00271177"/>
    <w:rsid w:val="00271339"/>
    <w:rsid w:val="002715F9"/>
    <w:rsid w:val="00271D4C"/>
    <w:rsid w:val="0027339A"/>
    <w:rsid w:val="00273444"/>
    <w:rsid w:val="00273B06"/>
    <w:rsid w:val="00274285"/>
    <w:rsid w:val="00274739"/>
    <w:rsid w:val="00274E64"/>
    <w:rsid w:val="00275410"/>
    <w:rsid w:val="002755D3"/>
    <w:rsid w:val="00275E44"/>
    <w:rsid w:val="0027648D"/>
    <w:rsid w:val="002770DC"/>
    <w:rsid w:val="0027791E"/>
    <w:rsid w:val="0028099B"/>
    <w:rsid w:val="0028110A"/>
    <w:rsid w:val="002818B0"/>
    <w:rsid w:val="00281AC7"/>
    <w:rsid w:val="00281BD2"/>
    <w:rsid w:val="002825AA"/>
    <w:rsid w:val="00282AB8"/>
    <w:rsid w:val="00282D8B"/>
    <w:rsid w:val="0028361A"/>
    <w:rsid w:val="00283712"/>
    <w:rsid w:val="002837FD"/>
    <w:rsid w:val="0028398D"/>
    <w:rsid w:val="0028413D"/>
    <w:rsid w:val="002841F4"/>
    <w:rsid w:val="00284960"/>
    <w:rsid w:val="002858BF"/>
    <w:rsid w:val="00285C20"/>
    <w:rsid w:val="00285CDA"/>
    <w:rsid w:val="00286034"/>
    <w:rsid w:val="002861E4"/>
    <w:rsid w:val="00286B5A"/>
    <w:rsid w:val="00286C12"/>
    <w:rsid w:val="00286D7F"/>
    <w:rsid w:val="0028707D"/>
    <w:rsid w:val="0028727F"/>
    <w:rsid w:val="0028755D"/>
    <w:rsid w:val="002878E1"/>
    <w:rsid w:val="00287ACB"/>
    <w:rsid w:val="002904B2"/>
    <w:rsid w:val="002906D1"/>
    <w:rsid w:val="002914DA"/>
    <w:rsid w:val="00291801"/>
    <w:rsid w:val="0029188C"/>
    <w:rsid w:val="00291B3C"/>
    <w:rsid w:val="00291BCB"/>
    <w:rsid w:val="00291C0C"/>
    <w:rsid w:val="002923C0"/>
    <w:rsid w:val="00292608"/>
    <w:rsid w:val="0029266D"/>
    <w:rsid w:val="00292E76"/>
    <w:rsid w:val="00293729"/>
    <w:rsid w:val="00293B33"/>
    <w:rsid w:val="00293E15"/>
    <w:rsid w:val="002954AF"/>
    <w:rsid w:val="00295A89"/>
    <w:rsid w:val="00296103"/>
    <w:rsid w:val="0029618A"/>
    <w:rsid w:val="0029669D"/>
    <w:rsid w:val="00296810"/>
    <w:rsid w:val="00296FAF"/>
    <w:rsid w:val="002972A9"/>
    <w:rsid w:val="00297561"/>
    <w:rsid w:val="00297C5D"/>
    <w:rsid w:val="00297C93"/>
    <w:rsid w:val="00297C9A"/>
    <w:rsid w:val="00297D54"/>
    <w:rsid w:val="00297F44"/>
    <w:rsid w:val="002A0E6C"/>
    <w:rsid w:val="002A1276"/>
    <w:rsid w:val="002A14EA"/>
    <w:rsid w:val="002A2DE7"/>
    <w:rsid w:val="002A32A3"/>
    <w:rsid w:val="002A3BB6"/>
    <w:rsid w:val="002A3CC7"/>
    <w:rsid w:val="002A3D66"/>
    <w:rsid w:val="002A3E51"/>
    <w:rsid w:val="002A4583"/>
    <w:rsid w:val="002A5F8B"/>
    <w:rsid w:val="002A6743"/>
    <w:rsid w:val="002A6D4D"/>
    <w:rsid w:val="002A77C4"/>
    <w:rsid w:val="002A78F7"/>
    <w:rsid w:val="002A7B64"/>
    <w:rsid w:val="002B03AA"/>
    <w:rsid w:val="002B040D"/>
    <w:rsid w:val="002B0E85"/>
    <w:rsid w:val="002B26F5"/>
    <w:rsid w:val="002B2BA9"/>
    <w:rsid w:val="002B301B"/>
    <w:rsid w:val="002B4ADE"/>
    <w:rsid w:val="002B4C57"/>
    <w:rsid w:val="002B4FD9"/>
    <w:rsid w:val="002B59CD"/>
    <w:rsid w:val="002B6420"/>
    <w:rsid w:val="002B72BD"/>
    <w:rsid w:val="002B7591"/>
    <w:rsid w:val="002C188F"/>
    <w:rsid w:val="002C1B65"/>
    <w:rsid w:val="002C22A5"/>
    <w:rsid w:val="002C4AFF"/>
    <w:rsid w:val="002C4CCB"/>
    <w:rsid w:val="002C4EA7"/>
    <w:rsid w:val="002C582F"/>
    <w:rsid w:val="002C60D3"/>
    <w:rsid w:val="002C6B7A"/>
    <w:rsid w:val="002C6E82"/>
    <w:rsid w:val="002C7FF6"/>
    <w:rsid w:val="002D0648"/>
    <w:rsid w:val="002D07F6"/>
    <w:rsid w:val="002D2E87"/>
    <w:rsid w:val="002D2F49"/>
    <w:rsid w:val="002D307A"/>
    <w:rsid w:val="002D3437"/>
    <w:rsid w:val="002D35C5"/>
    <w:rsid w:val="002D3685"/>
    <w:rsid w:val="002D382D"/>
    <w:rsid w:val="002D48DE"/>
    <w:rsid w:val="002D4931"/>
    <w:rsid w:val="002D4C2F"/>
    <w:rsid w:val="002D51EB"/>
    <w:rsid w:val="002D5F4F"/>
    <w:rsid w:val="002D6367"/>
    <w:rsid w:val="002D6F85"/>
    <w:rsid w:val="002D732C"/>
    <w:rsid w:val="002D7C45"/>
    <w:rsid w:val="002D7C85"/>
    <w:rsid w:val="002E0753"/>
    <w:rsid w:val="002E08FA"/>
    <w:rsid w:val="002E14AC"/>
    <w:rsid w:val="002E19EC"/>
    <w:rsid w:val="002E1DBA"/>
    <w:rsid w:val="002E202E"/>
    <w:rsid w:val="002E27F4"/>
    <w:rsid w:val="002E2E31"/>
    <w:rsid w:val="002E3024"/>
    <w:rsid w:val="002E303E"/>
    <w:rsid w:val="002E3B1F"/>
    <w:rsid w:val="002E3C4B"/>
    <w:rsid w:val="002E3F98"/>
    <w:rsid w:val="002E471D"/>
    <w:rsid w:val="002E4D71"/>
    <w:rsid w:val="002E4F9E"/>
    <w:rsid w:val="002E590F"/>
    <w:rsid w:val="002E5A48"/>
    <w:rsid w:val="002E5B9F"/>
    <w:rsid w:val="002E5F9B"/>
    <w:rsid w:val="002E63F4"/>
    <w:rsid w:val="002E6D44"/>
    <w:rsid w:val="002E7A10"/>
    <w:rsid w:val="002E7BA3"/>
    <w:rsid w:val="002E7E62"/>
    <w:rsid w:val="002F009A"/>
    <w:rsid w:val="002F02C9"/>
    <w:rsid w:val="002F0C5A"/>
    <w:rsid w:val="002F1C68"/>
    <w:rsid w:val="002F3442"/>
    <w:rsid w:val="002F3C45"/>
    <w:rsid w:val="002F48A8"/>
    <w:rsid w:val="002F4AA7"/>
    <w:rsid w:val="002F55BF"/>
    <w:rsid w:val="002F597B"/>
    <w:rsid w:val="002F5A62"/>
    <w:rsid w:val="002F5E96"/>
    <w:rsid w:val="002F6F1A"/>
    <w:rsid w:val="002F7370"/>
    <w:rsid w:val="002F7BFC"/>
    <w:rsid w:val="002F7C65"/>
    <w:rsid w:val="002F7CAE"/>
    <w:rsid w:val="003001F2"/>
    <w:rsid w:val="0030065F"/>
    <w:rsid w:val="00300F03"/>
    <w:rsid w:val="00301741"/>
    <w:rsid w:val="00302A5F"/>
    <w:rsid w:val="00302F69"/>
    <w:rsid w:val="00305362"/>
    <w:rsid w:val="0030536C"/>
    <w:rsid w:val="00305D2A"/>
    <w:rsid w:val="00306281"/>
    <w:rsid w:val="00306382"/>
    <w:rsid w:val="00306801"/>
    <w:rsid w:val="00306A38"/>
    <w:rsid w:val="003074AF"/>
    <w:rsid w:val="00307ACB"/>
    <w:rsid w:val="00307B51"/>
    <w:rsid w:val="00307B66"/>
    <w:rsid w:val="00307DA7"/>
    <w:rsid w:val="00307F1F"/>
    <w:rsid w:val="0031006B"/>
    <w:rsid w:val="00310E6C"/>
    <w:rsid w:val="00312ADC"/>
    <w:rsid w:val="00312FB5"/>
    <w:rsid w:val="00313888"/>
    <w:rsid w:val="00313E40"/>
    <w:rsid w:val="003147FA"/>
    <w:rsid w:val="00314CCA"/>
    <w:rsid w:val="0031520B"/>
    <w:rsid w:val="00315BF6"/>
    <w:rsid w:val="003162FC"/>
    <w:rsid w:val="0032046E"/>
    <w:rsid w:val="00320818"/>
    <w:rsid w:val="003209F9"/>
    <w:rsid w:val="00320C07"/>
    <w:rsid w:val="00320E05"/>
    <w:rsid w:val="00320EE1"/>
    <w:rsid w:val="00321573"/>
    <w:rsid w:val="003215F2"/>
    <w:rsid w:val="00321AF5"/>
    <w:rsid w:val="00321BA5"/>
    <w:rsid w:val="00322196"/>
    <w:rsid w:val="0032244D"/>
    <w:rsid w:val="00322C09"/>
    <w:rsid w:val="00322CEF"/>
    <w:rsid w:val="00322F78"/>
    <w:rsid w:val="00323338"/>
    <w:rsid w:val="00324113"/>
    <w:rsid w:val="003241A6"/>
    <w:rsid w:val="003242C6"/>
    <w:rsid w:val="00324F8E"/>
    <w:rsid w:val="00325367"/>
    <w:rsid w:val="00326AB0"/>
    <w:rsid w:val="00326C8C"/>
    <w:rsid w:val="00326DA9"/>
    <w:rsid w:val="00326ED6"/>
    <w:rsid w:val="003275CE"/>
    <w:rsid w:val="003278A9"/>
    <w:rsid w:val="0033006D"/>
    <w:rsid w:val="0033104B"/>
    <w:rsid w:val="003310E0"/>
    <w:rsid w:val="0033255A"/>
    <w:rsid w:val="0033371F"/>
    <w:rsid w:val="00333D76"/>
    <w:rsid w:val="00333ED4"/>
    <w:rsid w:val="003340A2"/>
    <w:rsid w:val="003351D6"/>
    <w:rsid w:val="00335B2E"/>
    <w:rsid w:val="00336820"/>
    <w:rsid w:val="003368AD"/>
    <w:rsid w:val="0033720E"/>
    <w:rsid w:val="00340373"/>
    <w:rsid w:val="003405AD"/>
    <w:rsid w:val="003412AB"/>
    <w:rsid w:val="00341825"/>
    <w:rsid w:val="00341B41"/>
    <w:rsid w:val="00342615"/>
    <w:rsid w:val="003428B5"/>
    <w:rsid w:val="003436E5"/>
    <w:rsid w:val="00343BD7"/>
    <w:rsid w:val="00344B6D"/>
    <w:rsid w:val="00344D14"/>
    <w:rsid w:val="00344DFA"/>
    <w:rsid w:val="0034547B"/>
    <w:rsid w:val="00345AA2"/>
    <w:rsid w:val="00345CFC"/>
    <w:rsid w:val="00345D75"/>
    <w:rsid w:val="00346494"/>
    <w:rsid w:val="0034650F"/>
    <w:rsid w:val="00347270"/>
    <w:rsid w:val="0034755D"/>
    <w:rsid w:val="00347985"/>
    <w:rsid w:val="00350043"/>
    <w:rsid w:val="003500A5"/>
    <w:rsid w:val="00350487"/>
    <w:rsid w:val="00350641"/>
    <w:rsid w:val="00350667"/>
    <w:rsid w:val="00351362"/>
    <w:rsid w:val="00351E47"/>
    <w:rsid w:val="00352155"/>
    <w:rsid w:val="0035261C"/>
    <w:rsid w:val="00352BC3"/>
    <w:rsid w:val="00354601"/>
    <w:rsid w:val="00355142"/>
    <w:rsid w:val="0035560D"/>
    <w:rsid w:val="003557E0"/>
    <w:rsid w:val="00355819"/>
    <w:rsid w:val="00355862"/>
    <w:rsid w:val="0035620B"/>
    <w:rsid w:val="00356597"/>
    <w:rsid w:val="003568DC"/>
    <w:rsid w:val="00357C80"/>
    <w:rsid w:val="00360238"/>
    <w:rsid w:val="00361272"/>
    <w:rsid w:val="00361881"/>
    <w:rsid w:val="0036246A"/>
    <w:rsid w:val="0036270A"/>
    <w:rsid w:val="003633F7"/>
    <w:rsid w:val="003640D9"/>
    <w:rsid w:val="00364EC4"/>
    <w:rsid w:val="00364FF3"/>
    <w:rsid w:val="003655A2"/>
    <w:rsid w:val="003658DA"/>
    <w:rsid w:val="00365FFC"/>
    <w:rsid w:val="003660C6"/>
    <w:rsid w:val="003669BE"/>
    <w:rsid w:val="00366C98"/>
    <w:rsid w:val="003676C7"/>
    <w:rsid w:val="00367E37"/>
    <w:rsid w:val="00370BBE"/>
    <w:rsid w:val="00370D0E"/>
    <w:rsid w:val="003713AE"/>
    <w:rsid w:val="0037162F"/>
    <w:rsid w:val="00371B76"/>
    <w:rsid w:val="00371ED0"/>
    <w:rsid w:val="00372309"/>
    <w:rsid w:val="00373211"/>
    <w:rsid w:val="00373A05"/>
    <w:rsid w:val="00374255"/>
    <w:rsid w:val="00374649"/>
    <w:rsid w:val="00376221"/>
    <w:rsid w:val="00376C9E"/>
    <w:rsid w:val="0037748C"/>
    <w:rsid w:val="00377A32"/>
    <w:rsid w:val="00377C38"/>
    <w:rsid w:val="00377EB8"/>
    <w:rsid w:val="003807EA"/>
    <w:rsid w:val="00380930"/>
    <w:rsid w:val="003814EB"/>
    <w:rsid w:val="00381CD4"/>
    <w:rsid w:val="00382733"/>
    <w:rsid w:val="00382CAA"/>
    <w:rsid w:val="00382F1E"/>
    <w:rsid w:val="0038329C"/>
    <w:rsid w:val="00383567"/>
    <w:rsid w:val="0038397B"/>
    <w:rsid w:val="003839D1"/>
    <w:rsid w:val="00385382"/>
    <w:rsid w:val="00385630"/>
    <w:rsid w:val="00386B4B"/>
    <w:rsid w:val="00387786"/>
    <w:rsid w:val="00387E55"/>
    <w:rsid w:val="003915C7"/>
    <w:rsid w:val="00391AAF"/>
    <w:rsid w:val="00391B80"/>
    <w:rsid w:val="00391E21"/>
    <w:rsid w:val="00392612"/>
    <w:rsid w:val="003927E6"/>
    <w:rsid w:val="00393066"/>
    <w:rsid w:val="00393397"/>
    <w:rsid w:val="00393A91"/>
    <w:rsid w:val="00394524"/>
    <w:rsid w:val="003955EB"/>
    <w:rsid w:val="00396664"/>
    <w:rsid w:val="0039694D"/>
    <w:rsid w:val="0039748E"/>
    <w:rsid w:val="00397872"/>
    <w:rsid w:val="003A02BA"/>
    <w:rsid w:val="003A12C7"/>
    <w:rsid w:val="003A177C"/>
    <w:rsid w:val="003A1AB8"/>
    <w:rsid w:val="003A2392"/>
    <w:rsid w:val="003A2FA7"/>
    <w:rsid w:val="003A3A55"/>
    <w:rsid w:val="003A3B5D"/>
    <w:rsid w:val="003A4B62"/>
    <w:rsid w:val="003A5263"/>
    <w:rsid w:val="003A73B7"/>
    <w:rsid w:val="003A75F0"/>
    <w:rsid w:val="003A7C5E"/>
    <w:rsid w:val="003B0892"/>
    <w:rsid w:val="003B0E8F"/>
    <w:rsid w:val="003B1A87"/>
    <w:rsid w:val="003B212F"/>
    <w:rsid w:val="003B2A5B"/>
    <w:rsid w:val="003B2C66"/>
    <w:rsid w:val="003B42C9"/>
    <w:rsid w:val="003B5255"/>
    <w:rsid w:val="003B6608"/>
    <w:rsid w:val="003B6DDC"/>
    <w:rsid w:val="003B6FDF"/>
    <w:rsid w:val="003B7A8E"/>
    <w:rsid w:val="003B7DA0"/>
    <w:rsid w:val="003C0140"/>
    <w:rsid w:val="003C02F9"/>
    <w:rsid w:val="003C0379"/>
    <w:rsid w:val="003C0A2B"/>
    <w:rsid w:val="003C1067"/>
    <w:rsid w:val="003C1328"/>
    <w:rsid w:val="003C175B"/>
    <w:rsid w:val="003C1775"/>
    <w:rsid w:val="003C231F"/>
    <w:rsid w:val="003C29C2"/>
    <w:rsid w:val="003C3B6E"/>
    <w:rsid w:val="003C43AC"/>
    <w:rsid w:val="003C43E0"/>
    <w:rsid w:val="003C461B"/>
    <w:rsid w:val="003C4D9F"/>
    <w:rsid w:val="003C5210"/>
    <w:rsid w:val="003C5321"/>
    <w:rsid w:val="003C5383"/>
    <w:rsid w:val="003C5588"/>
    <w:rsid w:val="003C595C"/>
    <w:rsid w:val="003C59D0"/>
    <w:rsid w:val="003C68B4"/>
    <w:rsid w:val="003C6AB5"/>
    <w:rsid w:val="003C6BC2"/>
    <w:rsid w:val="003C772E"/>
    <w:rsid w:val="003C775E"/>
    <w:rsid w:val="003C7A2D"/>
    <w:rsid w:val="003C7EF1"/>
    <w:rsid w:val="003D31B5"/>
    <w:rsid w:val="003D3BC1"/>
    <w:rsid w:val="003D3CDC"/>
    <w:rsid w:val="003D4247"/>
    <w:rsid w:val="003D44D3"/>
    <w:rsid w:val="003D4742"/>
    <w:rsid w:val="003D4869"/>
    <w:rsid w:val="003D48F5"/>
    <w:rsid w:val="003D51F3"/>
    <w:rsid w:val="003D5350"/>
    <w:rsid w:val="003D6396"/>
    <w:rsid w:val="003D652B"/>
    <w:rsid w:val="003D7A42"/>
    <w:rsid w:val="003E01CC"/>
    <w:rsid w:val="003E021F"/>
    <w:rsid w:val="003E0632"/>
    <w:rsid w:val="003E080E"/>
    <w:rsid w:val="003E0891"/>
    <w:rsid w:val="003E1131"/>
    <w:rsid w:val="003E1548"/>
    <w:rsid w:val="003E1A42"/>
    <w:rsid w:val="003E21AD"/>
    <w:rsid w:val="003E23F5"/>
    <w:rsid w:val="003E2C08"/>
    <w:rsid w:val="003E3590"/>
    <w:rsid w:val="003E381A"/>
    <w:rsid w:val="003E45D2"/>
    <w:rsid w:val="003E54CD"/>
    <w:rsid w:val="003E575A"/>
    <w:rsid w:val="003E607E"/>
    <w:rsid w:val="003E695E"/>
    <w:rsid w:val="003E6EE0"/>
    <w:rsid w:val="003E7BFB"/>
    <w:rsid w:val="003F18DD"/>
    <w:rsid w:val="003F1E98"/>
    <w:rsid w:val="003F20B7"/>
    <w:rsid w:val="003F26ED"/>
    <w:rsid w:val="003F2724"/>
    <w:rsid w:val="003F2AD0"/>
    <w:rsid w:val="003F2FBC"/>
    <w:rsid w:val="003F3484"/>
    <w:rsid w:val="003F34D5"/>
    <w:rsid w:val="003F3A55"/>
    <w:rsid w:val="003F3B12"/>
    <w:rsid w:val="003F44FF"/>
    <w:rsid w:val="003F472A"/>
    <w:rsid w:val="003F5B38"/>
    <w:rsid w:val="003F6F9B"/>
    <w:rsid w:val="003F742C"/>
    <w:rsid w:val="003F76D7"/>
    <w:rsid w:val="00400175"/>
    <w:rsid w:val="004015E4"/>
    <w:rsid w:val="004018CC"/>
    <w:rsid w:val="00401E6B"/>
    <w:rsid w:val="00402BDE"/>
    <w:rsid w:val="00402CF4"/>
    <w:rsid w:val="00402D3D"/>
    <w:rsid w:val="004035C1"/>
    <w:rsid w:val="00403CD5"/>
    <w:rsid w:val="00404F92"/>
    <w:rsid w:val="00405B24"/>
    <w:rsid w:val="004069AB"/>
    <w:rsid w:val="004074EB"/>
    <w:rsid w:val="00407662"/>
    <w:rsid w:val="0040797C"/>
    <w:rsid w:val="0041082F"/>
    <w:rsid w:val="004108A3"/>
    <w:rsid w:val="00410FB0"/>
    <w:rsid w:val="00410FE0"/>
    <w:rsid w:val="00411D7F"/>
    <w:rsid w:val="004122BD"/>
    <w:rsid w:val="00412A38"/>
    <w:rsid w:val="00413333"/>
    <w:rsid w:val="00414D7F"/>
    <w:rsid w:val="00414E4C"/>
    <w:rsid w:val="004153A8"/>
    <w:rsid w:val="00415587"/>
    <w:rsid w:val="004164F9"/>
    <w:rsid w:val="00416719"/>
    <w:rsid w:val="004167C9"/>
    <w:rsid w:val="00416B2A"/>
    <w:rsid w:val="00416EA6"/>
    <w:rsid w:val="00417286"/>
    <w:rsid w:val="004176F4"/>
    <w:rsid w:val="00420FD9"/>
    <w:rsid w:val="0042135C"/>
    <w:rsid w:val="00421390"/>
    <w:rsid w:val="00421872"/>
    <w:rsid w:val="00421A4D"/>
    <w:rsid w:val="00421B90"/>
    <w:rsid w:val="00421F9D"/>
    <w:rsid w:val="00422A85"/>
    <w:rsid w:val="00422B39"/>
    <w:rsid w:val="004233A2"/>
    <w:rsid w:val="004241E1"/>
    <w:rsid w:val="00424717"/>
    <w:rsid w:val="004248BE"/>
    <w:rsid w:val="00424D61"/>
    <w:rsid w:val="004256F9"/>
    <w:rsid w:val="004260CC"/>
    <w:rsid w:val="004266A9"/>
    <w:rsid w:val="004277FB"/>
    <w:rsid w:val="00427F60"/>
    <w:rsid w:val="004304BA"/>
    <w:rsid w:val="00430870"/>
    <w:rsid w:val="00430DD6"/>
    <w:rsid w:val="004317EE"/>
    <w:rsid w:val="0043181B"/>
    <w:rsid w:val="00431B6D"/>
    <w:rsid w:val="00432068"/>
    <w:rsid w:val="00432AC5"/>
    <w:rsid w:val="00432F8B"/>
    <w:rsid w:val="004332BB"/>
    <w:rsid w:val="00433A3A"/>
    <w:rsid w:val="00433B38"/>
    <w:rsid w:val="00434506"/>
    <w:rsid w:val="004351A0"/>
    <w:rsid w:val="004356E7"/>
    <w:rsid w:val="00435840"/>
    <w:rsid w:val="00436221"/>
    <w:rsid w:val="004366E7"/>
    <w:rsid w:val="004370C4"/>
    <w:rsid w:val="004372AE"/>
    <w:rsid w:val="00437A94"/>
    <w:rsid w:val="00437EA4"/>
    <w:rsid w:val="0044071A"/>
    <w:rsid w:val="00441CA3"/>
    <w:rsid w:val="00441E35"/>
    <w:rsid w:val="00442405"/>
    <w:rsid w:val="00442CB9"/>
    <w:rsid w:val="00442CBF"/>
    <w:rsid w:val="00443773"/>
    <w:rsid w:val="004438A3"/>
    <w:rsid w:val="00443AD7"/>
    <w:rsid w:val="004442CA"/>
    <w:rsid w:val="004443FA"/>
    <w:rsid w:val="00445971"/>
    <w:rsid w:val="00445BC9"/>
    <w:rsid w:val="00445F51"/>
    <w:rsid w:val="00446A44"/>
    <w:rsid w:val="00446E9D"/>
    <w:rsid w:val="004472C6"/>
    <w:rsid w:val="0045047D"/>
    <w:rsid w:val="004504CA"/>
    <w:rsid w:val="00451107"/>
    <w:rsid w:val="00451750"/>
    <w:rsid w:val="004517B2"/>
    <w:rsid w:val="00451DE9"/>
    <w:rsid w:val="00451F7F"/>
    <w:rsid w:val="00452A8F"/>
    <w:rsid w:val="004545D3"/>
    <w:rsid w:val="004551A5"/>
    <w:rsid w:val="004557F6"/>
    <w:rsid w:val="00455CAC"/>
    <w:rsid w:val="00456495"/>
    <w:rsid w:val="00456E85"/>
    <w:rsid w:val="0045727C"/>
    <w:rsid w:val="004576F6"/>
    <w:rsid w:val="00457B4C"/>
    <w:rsid w:val="00457B7C"/>
    <w:rsid w:val="004603F7"/>
    <w:rsid w:val="0046067B"/>
    <w:rsid w:val="004608C6"/>
    <w:rsid w:val="0046126D"/>
    <w:rsid w:val="00462946"/>
    <w:rsid w:val="00462A28"/>
    <w:rsid w:val="00462ADF"/>
    <w:rsid w:val="004632FC"/>
    <w:rsid w:val="004636DA"/>
    <w:rsid w:val="00463E4C"/>
    <w:rsid w:val="004646EA"/>
    <w:rsid w:val="00464A50"/>
    <w:rsid w:val="004650E3"/>
    <w:rsid w:val="004654AB"/>
    <w:rsid w:val="004662DD"/>
    <w:rsid w:val="00466F9E"/>
    <w:rsid w:val="00470084"/>
    <w:rsid w:val="00471E24"/>
    <w:rsid w:val="004728F9"/>
    <w:rsid w:val="00472A8D"/>
    <w:rsid w:val="00472E9A"/>
    <w:rsid w:val="00472FBF"/>
    <w:rsid w:val="00473D98"/>
    <w:rsid w:val="00473E35"/>
    <w:rsid w:val="00474201"/>
    <w:rsid w:val="004743A6"/>
    <w:rsid w:val="00474BF1"/>
    <w:rsid w:val="00474D4F"/>
    <w:rsid w:val="004757C5"/>
    <w:rsid w:val="00476A55"/>
    <w:rsid w:val="00476E30"/>
    <w:rsid w:val="00476FBA"/>
    <w:rsid w:val="00480348"/>
    <w:rsid w:val="00480632"/>
    <w:rsid w:val="00480B92"/>
    <w:rsid w:val="004810A7"/>
    <w:rsid w:val="004810E1"/>
    <w:rsid w:val="0048171E"/>
    <w:rsid w:val="00481C55"/>
    <w:rsid w:val="004823BB"/>
    <w:rsid w:val="00482E4C"/>
    <w:rsid w:val="004835A6"/>
    <w:rsid w:val="004835B1"/>
    <w:rsid w:val="00483EF6"/>
    <w:rsid w:val="0048435C"/>
    <w:rsid w:val="0048494D"/>
    <w:rsid w:val="00485995"/>
    <w:rsid w:val="00486115"/>
    <w:rsid w:val="00487DC8"/>
    <w:rsid w:val="004905E9"/>
    <w:rsid w:val="004910F1"/>
    <w:rsid w:val="004911DF"/>
    <w:rsid w:val="00492668"/>
    <w:rsid w:val="00492852"/>
    <w:rsid w:val="00492D16"/>
    <w:rsid w:val="00493408"/>
    <w:rsid w:val="004936F4"/>
    <w:rsid w:val="004940FE"/>
    <w:rsid w:val="00494550"/>
    <w:rsid w:val="00494AC8"/>
    <w:rsid w:val="00495ED3"/>
    <w:rsid w:val="00496084"/>
    <w:rsid w:val="00496D83"/>
    <w:rsid w:val="0049724D"/>
    <w:rsid w:val="004974CC"/>
    <w:rsid w:val="004977C3"/>
    <w:rsid w:val="00497E52"/>
    <w:rsid w:val="004A0917"/>
    <w:rsid w:val="004A102D"/>
    <w:rsid w:val="004A1172"/>
    <w:rsid w:val="004A119A"/>
    <w:rsid w:val="004A1316"/>
    <w:rsid w:val="004A140D"/>
    <w:rsid w:val="004A2013"/>
    <w:rsid w:val="004A29FD"/>
    <w:rsid w:val="004A3027"/>
    <w:rsid w:val="004A30CA"/>
    <w:rsid w:val="004A3C79"/>
    <w:rsid w:val="004A3DE2"/>
    <w:rsid w:val="004A4466"/>
    <w:rsid w:val="004A475D"/>
    <w:rsid w:val="004A4788"/>
    <w:rsid w:val="004A555D"/>
    <w:rsid w:val="004A5E30"/>
    <w:rsid w:val="004A6209"/>
    <w:rsid w:val="004A71B9"/>
    <w:rsid w:val="004A78F6"/>
    <w:rsid w:val="004A7B5E"/>
    <w:rsid w:val="004B001D"/>
    <w:rsid w:val="004B0A96"/>
    <w:rsid w:val="004B0BBB"/>
    <w:rsid w:val="004B114A"/>
    <w:rsid w:val="004B36FF"/>
    <w:rsid w:val="004B3E71"/>
    <w:rsid w:val="004B4558"/>
    <w:rsid w:val="004B457A"/>
    <w:rsid w:val="004B47AD"/>
    <w:rsid w:val="004B5029"/>
    <w:rsid w:val="004B5C83"/>
    <w:rsid w:val="004B631B"/>
    <w:rsid w:val="004B763A"/>
    <w:rsid w:val="004B776F"/>
    <w:rsid w:val="004C0606"/>
    <w:rsid w:val="004C204B"/>
    <w:rsid w:val="004C2226"/>
    <w:rsid w:val="004C37B0"/>
    <w:rsid w:val="004C3995"/>
    <w:rsid w:val="004C3C16"/>
    <w:rsid w:val="004C426D"/>
    <w:rsid w:val="004C4558"/>
    <w:rsid w:val="004C4882"/>
    <w:rsid w:val="004C4CD0"/>
    <w:rsid w:val="004C4F62"/>
    <w:rsid w:val="004C57E6"/>
    <w:rsid w:val="004C5C4C"/>
    <w:rsid w:val="004C6DB5"/>
    <w:rsid w:val="004C708A"/>
    <w:rsid w:val="004C7139"/>
    <w:rsid w:val="004C757D"/>
    <w:rsid w:val="004C7B29"/>
    <w:rsid w:val="004C7BB7"/>
    <w:rsid w:val="004D0D59"/>
    <w:rsid w:val="004D0DEA"/>
    <w:rsid w:val="004D0E94"/>
    <w:rsid w:val="004D0F28"/>
    <w:rsid w:val="004D1158"/>
    <w:rsid w:val="004D166A"/>
    <w:rsid w:val="004D1700"/>
    <w:rsid w:val="004D2676"/>
    <w:rsid w:val="004D2D2B"/>
    <w:rsid w:val="004D3469"/>
    <w:rsid w:val="004D3819"/>
    <w:rsid w:val="004D3A96"/>
    <w:rsid w:val="004D3ACC"/>
    <w:rsid w:val="004D42AE"/>
    <w:rsid w:val="004D4C54"/>
    <w:rsid w:val="004D4FF3"/>
    <w:rsid w:val="004D5789"/>
    <w:rsid w:val="004D5A00"/>
    <w:rsid w:val="004D62DA"/>
    <w:rsid w:val="004D6385"/>
    <w:rsid w:val="004D68BA"/>
    <w:rsid w:val="004D6A02"/>
    <w:rsid w:val="004D6F20"/>
    <w:rsid w:val="004D7E84"/>
    <w:rsid w:val="004E048B"/>
    <w:rsid w:val="004E0CFA"/>
    <w:rsid w:val="004E0E78"/>
    <w:rsid w:val="004E1882"/>
    <w:rsid w:val="004E236F"/>
    <w:rsid w:val="004E2B24"/>
    <w:rsid w:val="004E3960"/>
    <w:rsid w:val="004E3DFC"/>
    <w:rsid w:val="004E483B"/>
    <w:rsid w:val="004E4881"/>
    <w:rsid w:val="004E5A6B"/>
    <w:rsid w:val="004E6006"/>
    <w:rsid w:val="004F04A1"/>
    <w:rsid w:val="004F1457"/>
    <w:rsid w:val="004F1B7A"/>
    <w:rsid w:val="004F2057"/>
    <w:rsid w:val="004F230A"/>
    <w:rsid w:val="004F295C"/>
    <w:rsid w:val="004F2AF1"/>
    <w:rsid w:val="004F342A"/>
    <w:rsid w:val="004F34CE"/>
    <w:rsid w:val="004F351C"/>
    <w:rsid w:val="004F35C7"/>
    <w:rsid w:val="004F3771"/>
    <w:rsid w:val="004F38B2"/>
    <w:rsid w:val="004F3A83"/>
    <w:rsid w:val="004F3CF6"/>
    <w:rsid w:val="004F4829"/>
    <w:rsid w:val="004F4A34"/>
    <w:rsid w:val="004F4DB1"/>
    <w:rsid w:val="004F4DFF"/>
    <w:rsid w:val="004F4ED0"/>
    <w:rsid w:val="004F4F0C"/>
    <w:rsid w:val="004F53EA"/>
    <w:rsid w:val="004F5D98"/>
    <w:rsid w:val="004F5D9A"/>
    <w:rsid w:val="004F67DC"/>
    <w:rsid w:val="004F6E0C"/>
    <w:rsid w:val="004F6E93"/>
    <w:rsid w:val="004F71E6"/>
    <w:rsid w:val="004F797D"/>
    <w:rsid w:val="004F7FF7"/>
    <w:rsid w:val="00500FB2"/>
    <w:rsid w:val="00501DDF"/>
    <w:rsid w:val="00501E68"/>
    <w:rsid w:val="005028A8"/>
    <w:rsid w:val="00502BB4"/>
    <w:rsid w:val="00502D95"/>
    <w:rsid w:val="00503233"/>
    <w:rsid w:val="00503530"/>
    <w:rsid w:val="00503660"/>
    <w:rsid w:val="00504746"/>
    <w:rsid w:val="00505895"/>
    <w:rsid w:val="00505F87"/>
    <w:rsid w:val="00507273"/>
    <w:rsid w:val="00507455"/>
    <w:rsid w:val="00507883"/>
    <w:rsid w:val="00507DA5"/>
    <w:rsid w:val="00507FD6"/>
    <w:rsid w:val="00510379"/>
    <w:rsid w:val="00510B29"/>
    <w:rsid w:val="00510D72"/>
    <w:rsid w:val="005115BB"/>
    <w:rsid w:val="00512AA1"/>
    <w:rsid w:val="00512D93"/>
    <w:rsid w:val="0051328C"/>
    <w:rsid w:val="005137C3"/>
    <w:rsid w:val="00513E8D"/>
    <w:rsid w:val="00514547"/>
    <w:rsid w:val="00514718"/>
    <w:rsid w:val="005152E8"/>
    <w:rsid w:val="00516185"/>
    <w:rsid w:val="0051625E"/>
    <w:rsid w:val="005163D0"/>
    <w:rsid w:val="00516F1C"/>
    <w:rsid w:val="0052011E"/>
    <w:rsid w:val="00521236"/>
    <w:rsid w:val="005218D2"/>
    <w:rsid w:val="00521B53"/>
    <w:rsid w:val="00521D46"/>
    <w:rsid w:val="00522A6F"/>
    <w:rsid w:val="00522C55"/>
    <w:rsid w:val="0052403B"/>
    <w:rsid w:val="005250D4"/>
    <w:rsid w:val="005252E0"/>
    <w:rsid w:val="00525634"/>
    <w:rsid w:val="00525750"/>
    <w:rsid w:val="00525DCC"/>
    <w:rsid w:val="005272C1"/>
    <w:rsid w:val="005274F7"/>
    <w:rsid w:val="00527686"/>
    <w:rsid w:val="005276EF"/>
    <w:rsid w:val="00527704"/>
    <w:rsid w:val="00527FB5"/>
    <w:rsid w:val="00530051"/>
    <w:rsid w:val="00530B6C"/>
    <w:rsid w:val="00531727"/>
    <w:rsid w:val="00532CE2"/>
    <w:rsid w:val="00533B1C"/>
    <w:rsid w:val="005352E7"/>
    <w:rsid w:val="00535AAF"/>
    <w:rsid w:val="005367FE"/>
    <w:rsid w:val="0053692E"/>
    <w:rsid w:val="00536AC8"/>
    <w:rsid w:val="00540504"/>
    <w:rsid w:val="0054139F"/>
    <w:rsid w:val="005413A9"/>
    <w:rsid w:val="00542C74"/>
    <w:rsid w:val="00542DA0"/>
    <w:rsid w:val="00542DCD"/>
    <w:rsid w:val="005435E7"/>
    <w:rsid w:val="00544216"/>
    <w:rsid w:val="00545921"/>
    <w:rsid w:val="005464DE"/>
    <w:rsid w:val="00546AC4"/>
    <w:rsid w:val="0054718D"/>
    <w:rsid w:val="0054797C"/>
    <w:rsid w:val="00547AD9"/>
    <w:rsid w:val="005517D4"/>
    <w:rsid w:val="00551E8A"/>
    <w:rsid w:val="00551EF4"/>
    <w:rsid w:val="005520D9"/>
    <w:rsid w:val="005522CB"/>
    <w:rsid w:val="00552C41"/>
    <w:rsid w:val="00553022"/>
    <w:rsid w:val="00553912"/>
    <w:rsid w:val="00553C6C"/>
    <w:rsid w:val="00554317"/>
    <w:rsid w:val="00554C63"/>
    <w:rsid w:val="00554D71"/>
    <w:rsid w:val="00554FFC"/>
    <w:rsid w:val="005551ED"/>
    <w:rsid w:val="005557B9"/>
    <w:rsid w:val="00555C1D"/>
    <w:rsid w:val="00556016"/>
    <w:rsid w:val="0055637E"/>
    <w:rsid w:val="0055661C"/>
    <w:rsid w:val="00556711"/>
    <w:rsid w:val="00556CAE"/>
    <w:rsid w:val="00556E78"/>
    <w:rsid w:val="0055793D"/>
    <w:rsid w:val="00560040"/>
    <w:rsid w:val="005615B9"/>
    <w:rsid w:val="005615F0"/>
    <w:rsid w:val="00561830"/>
    <w:rsid w:val="00561EC0"/>
    <w:rsid w:val="005627CE"/>
    <w:rsid w:val="00562E34"/>
    <w:rsid w:val="0056330C"/>
    <w:rsid w:val="00563CE0"/>
    <w:rsid w:val="00563DD0"/>
    <w:rsid w:val="005640EF"/>
    <w:rsid w:val="005640F2"/>
    <w:rsid w:val="0056425C"/>
    <w:rsid w:val="005648EF"/>
    <w:rsid w:val="00564D48"/>
    <w:rsid w:val="00565DE9"/>
    <w:rsid w:val="00566A46"/>
    <w:rsid w:val="00566C86"/>
    <w:rsid w:val="00566FE9"/>
    <w:rsid w:val="00567C20"/>
    <w:rsid w:val="005700C7"/>
    <w:rsid w:val="0057140C"/>
    <w:rsid w:val="00571B90"/>
    <w:rsid w:val="00571D9C"/>
    <w:rsid w:val="00571F0D"/>
    <w:rsid w:val="005722D5"/>
    <w:rsid w:val="00572EB3"/>
    <w:rsid w:val="0057302F"/>
    <w:rsid w:val="00573AE2"/>
    <w:rsid w:val="00573EA2"/>
    <w:rsid w:val="00574A81"/>
    <w:rsid w:val="00574F3A"/>
    <w:rsid w:val="00575755"/>
    <w:rsid w:val="005761B3"/>
    <w:rsid w:val="00576237"/>
    <w:rsid w:val="0057633A"/>
    <w:rsid w:val="00576430"/>
    <w:rsid w:val="005764F9"/>
    <w:rsid w:val="00576F86"/>
    <w:rsid w:val="005774D3"/>
    <w:rsid w:val="00580958"/>
    <w:rsid w:val="00580D0B"/>
    <w:rsid w:val="00581568"/>
    <w:rsid w:val="005817F2"/>
    <w:rsid w:val="0058214D"/>
    <w:rsid w:val="0058231F"/>
    <w:rsid w:val="00582BE3"/>
    <w:rsid w:val="00583098"/>
    <w:rsid w:val="00583675"/>
    <w:rsid w:val="0058389A"/>
    <w:rsid w:val="00583C53"/>
    <w:rsid w:val="00583EED"/>
    <w:rsid w:val="00583FB4"/>
    <w:rsid w:val="00584A96"/>
    <w:rsid w:val="0058556D"/>
    <w:rsid w:val="00586367"/>
    <w:rsid w:val="00586DB8"/>
    <w:rsid w:val="0058750D"/>
    <w:rsid w:val="005879D1"/>
    <w:rsid w:val="005902C7"/>
    <w:rsid w:val="00590909"/>
    <w:rsid w:val="005916D1"/>
    <w:rsid w:val="00591DC8"/>
    <w:rsid w:val="005921D2"/>
    <w:rsid w:val="00592BFE"/>
    <w:rsid w:val="00593603"/>
    <w:rsid w:val="00593629"/>
    <w:rsid w:val="005936B8"/>
    <w:rsid w:val="005937B8"/>
    <w:rsid w:val="005947BB"/>
    <w:rsid w:val="00594847"/>
    <w:rsid w:val="005949A7"/>
    <w:rsid w:val="0059569B"/>
    <w:rsid w:val="00595728"/>
    <w:rsid w:val="00596583"/>
    <w:rsid w:val="0059683B"/>
    <w:rsid w:val="00596B70"/>
    <w:rsid w:val="00596D5B"/>
    <w:rsid w:val="00596DDE"/>
    <w:rsid w:val="00597448"/>
    <w:rsid w:val="005977E0"/>
    <w:rsid w:val="00597F28"/>
    <w:rsid w:val="00597FCA"/>
    <w:rsid w:val="005A0017"/>
    <w:rsid w:val="005A12E3"/>
    <w:rsid w:val="005A135E"/>
    <w:rsid w:val="005A1C08"/>
    <w:rsid w:val="005A1DBE"/>
    <w:rsid w:val="005A1DDA"/>
    <w:rsid w:val="005A250D"/>
    <w:rsid w:val="005A3A90"/>
    <w:rsid w:val="005A3D1F"/>
    <w:rsid w:val="005A448E"/>
    <w:rsid w:val="005A454D"/>
    <w:rsid w:val="005A463C"/>
    <w:rsid w:val="005A5697"/>
    <w:rsid w:val="005A5C4A"/>
    <w:rsid w:val="005A6688"/>
    <w:rsid w:val="005A68EB"/>
    <w:rsid w:val="005B0031"/>
    <w:rsid w:val="005B0206"/>
    <w:rsid w:val="005B0EED"/>
    <w:rsid w:val="005B23D0"/>
    <w:rsid w:val="005B2D35"/>
    <w:rsid w:val="005B2EBC"/>
    <w:rsid w:val="005B3723"/>
    <w:rsid w:val="005B415E"/>
    <w:rsid w:val="005B4D0B"/>
    <w:rsid w:val="005B57C7"/>
    <w:rsid w:val="005B5DA4"/>
    <w:rsid w:val="005B6043"/>
    <w:rsid w:val="005B631D"/>
    <w:rsid w:val="005B6FBB"/>
    <w:rsid w:val="005B7C24"/>
    <w:rsid w:val="005C092E"/>
    <w:rsid w:val="005C0ABB"/>
    <w:rsid w:val="005C0CB2"/>
    <w:rsid w:val="005C0D1F"/>
    <w:rsid w:val="005C125D"/>
    <w:rsid w:val="005C213D"/>
    <w:rsid w:val="005C213F"/>
    <w:rsid w:val="005C2488"/>
    <w:rsid w:val="005C2607"/>
    <w:rsid w:val="005C2AB8"/>
    <w:rsid w:val="005C2B7F"/>
    <w:rsid w:val="005C2C19"/>
    <w:rsid w:val="005C3ECA"/>
    <w:rsid w:val="005C404F"/>
    <w:rsid w:val="005C52B9"/>
    <w:rsid w:val="005C5547"/>
    <w:rsid w:val="005C55EC"/>
    <w:rsid w:val="005C56AD"/>
    <w:rsid w:val="005C6A14"/>
    <w:rsid w:val="005C6FAD"/>
    <w:rsid w:val="005C7E1D"/>
    <w:rsid w:val="005D0B0E"/>
    <w:rsid w:val="005D0E1F"/>
    <w:rsid w:val="005D12B3"/>
    <w:rsid w:val="005D1AA1"/>
    <w:rsid w:val="005D201A"/>
    <w:rsid w:val="005D25DD"/>
    <w:rsid w:val="005D2A3A"/>
    <w:rsid w:val="005D2E70"/>
    <w:rsid w:val="005D3D3D"/>
    <w:rsid w:val="005D527A"/>
    <w:rsid w:val="005D5F02"/>
    <w:rsid w:val="005D661F"/>
    <w:rsid w:val="005D6A39"/>
    <w:rsid w:val="005D7198"/>
    <w:rsid w:val="005D72F9"/>
    <w:rsid w:val="005D734B"/>
    <w:rsid w:val="005D7723"/>
    <w:rsid w:val="005E052B"/>
    <w:rsid w:val="005E0B67"/>
    <w:rsid w:val="005E1022"/>
    <w:rsid w:val="005E10A6"/>
    <w:rsid w:val="005E17B8"/>
    <w:rsid w:val="005E1DBC"/>
    <w:rsid w:val="005E2115"/>
    <w:rsid w:val="005E2865"/>
    <w:rsid w:val="005E291F"/>
    <w:rsid w:val="005E29DB"/>
    <w:rsid w:val="005E35ED"/>
    <w:rsid w:val="005E464E"/>
    <w:rsid w:val="005E491D"/>
    <w:rsid w:val="005E573A"/>
    <w:rsid w:val="005E57F3"/>
    <w:rsid w:val="005E5AB2"/>
    <w:rsid w:val="005E61EC"/>
    <w:rsid w:val="005E66B6"/>
    <w:rsid w:val="005E6854"/>
    <w:rsid w:val="005E6E80"/>
    <w:rsid w:val="005E7F8B"/>
    <w:rsid w:val="005F042F"/>
    <w:rsid w:val="005F0654"/>
    <w:rsid w:val="005F06A6"/>
    <w:rsid w:val="005F099E"/>
    <w:rsid w:val="005F0C65"/>
    <w:rsid w:val="005F1002"/>
    <w:rsid w:val="005F18AA"/>
    <w:rsid w:val="005F1BF7"/>
    <w:rsid w:val="005F30DB"/>
    <w:rsid w:val="005F34FA"/>
    <w:rsid w:val="005F35BE"/>
    <w:rsid w:val="005F49EF"/>
    <w:rsid w:val="005F4B09"/>
    <w:rsid w:val="005F5255"/>
    <w:rsid w:val="005F5933"/>
    <w:rsid w:val="005F6714"/>
    <w:rsid w:val="005F6E7F"/>
    <w:rsid w:val="005F74BD"/>
    <w:rsid w:val="00600365"/>
    <w:rsid w:val="00601155"/>
    <w:rsid w:val="00602B63"/>
    <w:rsid w:val="00602E0E"/>
    <w:rsid w:val="00603F6D"/>
    <w:rsid w:val="00605365"/>
    <w:rsid w:val="006053D4"/>
    <w:rsid w:val="00605445"/>
    <w:rsid w:val="00605603"/>
    <w:rsid w:val="00606305"/>
    <w:rsid w:val="00606981"/>
    <w:rsid w:val="00606DD0"/>
    <w:rsid w:val="00607239"/>
    <w:rsid w:val="0060788D"/>
    <w:rsid w:val="0061025F"/>
    <w:rsid w:val="00610D43"/>
    <w:rsid w:val="00610F09"/>
    <w:rsid w:val="00610F8F"/>
    <w:rsid w:val="006124B5"/>
    <w:rsid w:val="00612BE4"/>
    <w:rsid w:val="006131BE"/>
    <w:rsid w:val="006136C3"/>
    <w:rsid w:val="00613862"/>
    <w:rsid w:val="00613B88"/>
    <w:rsid w:val="0061449D"/>
    <w:rsid w:val="00614B36"/>
    <w:rsid w:val="00615156"/>
    <w:rsid w:val="0061569A"/>
    <w:rsid w:val="006157CC"/>
    <w:rsid w:val="0061600D"/>
    <w:rsid w:val="00616122"/>
    <w:rsid w:val="00616AB0"/>
    <w:rsid w:val="00616DF2"/>
    <w:rsid w:val="0061779D"/>
    <w:rsid w:val="00617C54"/>
    <w:rsid w:val="00620B93"/>
    <w:rsid w:val="006211AA"/>
    <w:rsid w:val="00621596"/>
    <w:rsid w:val="0062163C"/>
    <w:rsid w:val="00621A7C"/>
    <w:rsid w:val="00621BC1"/>
    <w:rsid w:val="00621F0A"/>
    <w:rsid w:val="006232B9"/>
    <w:rsid w:val="00623EDE"/>
    <w:rsid w:val="006241D0"/>
    <w:rsid w:val="0062539E"/>
    <w:rsid w:val="00625FA7"/>
    <w:rsid w:val="00626A4A"/>
    <w:rsid w:val="00626B1C"/>
    <w:rsid w:val="00627260"/>
    <w:rsid w:val="006301D5"/>
    <w:rsid w:val="00630217"/>
    <w:rsid w:val="00630AEE"/>
    <w:rsid w:val="006312CE"/>
    <w:rsid w:val="00631609"/>
    <w:rsid w:val="00631B02"/>
    <w:rsid w:val="0063240D"/>
    <w:rsid w:val="0063315D"/>
    <w:rsid w:val="00633394"/>
    <w:rsid w:val="00633936"/>
    <w:rsid w:val="006340D8"/>
    <w:rsid w:val="0063416E"/>
    <w:rsid w:val="00634854"/>
    <w:rsid w:val="00634C2C"/>
    <w:rsid w:val="00634D45"/>
    <w:rsid w:val="00634F22"/>
    <w:rsid w:val="00635EC1"/>
    <w:rsid w:val="00636858"/>
    <w:rsid w:val="00636992"/>
    <w:rsid w:val="0064037E"/>
    <w:rsid w:val="00640533"/>
    <w:rsid w:val="0064070F"/>
    <w:rsid w:val="00640D5A"/>
    <w:rsid w:val="00641BA9"/>
    <w:rsid w:val="00643836"/>
    <w:rsid w:val="006441F9"/>
    <w:rsid w:val="00644313"/>
    <w:rsid w:val="0064482B"/>
    <w:rsid w:val="00644BFE"/>
    <w:rsid w:val="006458F7"/>
    <w:rsid w:val="00645D3D"/>
    <w:rsid w:val="00645E46"/>
    <w:rsid w:val="00645E53"/>
    <w:rsid w:val="00646035"/>
    <w:rsid w:val="00646FDF"/>
    <w:rsid w:val="00646FF5"/>
    <w:rsid w:val="00647082"/>
    <w:rsid w:val="0064733E"/>
    <w:rsid w:val="006477F2"/>
    <w:rsid w:val="00647B3A"/>
    <w:rsid w:val="00647F72"/>
    <w:rsid w:val="006501F3"/>
    <w:rsid w:val="00650448"/>
    <w:rsid w:val="0065060D"/>
    <w:rsid w:val="00650BB3"/>
    <w:rsid w:val="0065101E"/>
    <w:rsid w:val="0065155F"/>
    <w:rsid w:val="0065177B"/>
    <w:rsid w:val="00651904"/>
    <w:rsid w:val="00652096"/>
    <w:rsid w:val="00653BB1"/>
    <w:rsid w:val="00653F1D"/>
    <w:rsid w:val="006548C7"/>
    <w:rsid w:val="00655043"/>
    <w:rsid w:val="006557CE"/>
    <w:rsid w:val="00656334"/>
    <w:rsid w:val="00656347"/>
    <w:rsid w:val="006570EB"/>
    <w:rsid w:val="006573C7"/>
    <w:rsid w:val="00657A1D"/>
    <w:rsid w:val="00657AA6"/>
    <w:rsid w:val="00660157"/>
    <w:rsid w:val="00660402"/>
    <w:rsid w:val="00660811"/>
    <w:rsid w:val="0066109C"/>
    <w:rsid w:val="006612DF"/>
    <w:rsid w:val="00661EF4"/>
    <w:rsid w:val="00661F3E"/>
    <w:rsid w:val="00663960"/>
    <w:rsid w:val="00663E87"/>
    <w:rsid w:val="00664DD1"/>
    <w:rsid w:val="00664DFA"/>
    <w:rsid w:val="0066551F"/>
    <w:rsid w:val="00666129"/>
    <w:rsid w:val="006661E9"/>
    <w:rsid w:val="006665D9"/>
    <w:rsid w:val="00666704"/>
    <w:rsid w:val="00666E70"/>
    <w:rsid w:val="00670505"/>
    <w:rsid w:val="006709AD"/>
    <w:rsid w:val="00671725"/>
    <w:rsid w:val="00671BD5"/>
    <w:rsid w:val="00672791"/>
    <w:rsid w:val="00672DC6"/>
    <w:rsid w:val="00674BD5"/>
    <w:rsid w:val="0067527D"/>
    <w:rsid w:val="00675E40"/>
    <w:rsid w:val="00675E61"/>
    <w:rsid w:val="006766A7"/>
    <w:rsid w:val="00676D45"/>
    <w:rsid w:val="00676DF0"/>
    <w:rsid w:val="00677387"/>
    <w:rsid w:val="00677455"/>
    <w:rsid w:val="006803D2"/>
    <w:rsid w:val="006809A4"/>
    <w:rsid w:val="0068165C"/>
    <w:rsid w:val="006817A3"/>
    <w:rsid w:val="00681A96"/>
    <w:rsid w:val="00681DEF"/>
    <w:rsid w:val="00681E56"/>
    <w:rsid w:val="00681EBB"/>
    <w:rsid w:val="006824BB"/>
    <w:rsid w:val="00682C9D"/>
    <w:rsid w:val="00682F03"/>
    <w:rsid w:val="00683C33"/>
    <w:rsid w:val="00683FD7"/>
    <w:rsid w:val="00684824"/>
    <w:rsid w:val="00684B34"/>
    <w:rsid w:val="0068578D"/>
    <w:rsid w:val="00685E78"/>
    <w:rsid w:val="006860EE"/>
    <w:rsid w:val="00686F34"/>
    <w:rsid w:val="00687363"/>
    <w:rsid w:val="0069027D"/>
    <w:rsid w:val="00690DC5"/>
    <w:rsid w:val="00690DEA"/>
    <w:rsid w:val="00691346"/>
    <w:rsid w:val="00691372"/>
    <w:rsid w:val="00691749"/>
    <w:rsid w:val="0069209F"/>
    <w:rsid w:val="00692752"/>
    <w:rsid w:val="00693485"/>
    <w:rsid w:val="00693692"/>
    <w:rsid w:val="006955F4"/>
    <w:rsid w:val="006957BF"/>
    <w:rsid w:val="00695856"/>
    <w:rsid w:val="0069789E"/>
    <w:rsid w:val="00697C8A"/>
    <w:rsid w:val="00697E14"/>
    <w:rsid w:val="006A0E1A"/>
    <w:rsid w:val="006A10C9"/>
    <w:rsid w:val="006A10D8"/>
    <w:rsid w:val="006A144C"/>
    <w:rsid w:val="006A1E0E"/>
    <w:rsid w:val="006A2265"/>
    <w:rsid w:val="006A270F"/>
    <w:rsid w:val="006A2811"/>
    <w:rsid w:val="006A2EDE"/>
    <w:rsid w:val="006A358F"/>
    <w:rsid w:val="006A3CFB"/>
    <w:rsid w:val="006A3DC3"/>
    <w:rsid w:val="006A4839"/>
    <w:rsid w:val="006A4A00"/>
    <w:rsid w:val="006A4A95"/>
    <w:rsid w:val="006A4E4B"/>
    <w:rsid w:val="006A5747"/>
    <w:rsid w:val="006A5966"/>
    <w:rsid w:val="006A78A6"/>
    <w:rsid w:val="006A798E"/>
    <w:rsid w:val="006B01B1"/>
    <w:rsid w:val="006B04C3"/>
    <w:rsid w:val="006B0771"/>
    <w:rsid w:val="006B0921"/>
    <w:rsid w:val="006B12C7"/>
    <w:rsid w:val="006B1375"/>
    <w:rsid w:val="006B14C9"/>
    <w:rsid w:val="006B2204"/>
    <w:rsid w:val="006B2C67"/>
    <w:rsid w:val="006B3B74"/>
    <w:rsid w:val="006B3CE8"/>
    <w:rsid w:val="006B4600"/>
    <w:rsid w:val="006B4636"/>
    <w:rsid w:val="006B5434"/>
    <w:rsid w:val="006B718F"/>
    <w:rsid w:val="006B7241"/>
    <w:rsid w:val="006B79D0"/>
    <w:rsid w:val="006B7C24"/>
    <w:rsid w:val="006C117A"/>
    <w:rsid w:val="006C1D7C"/>
    <w:rsid w:val="006C23EA"/>
    <w:rsid w:val="006C2435"/>
    <w:rsid w:val="006C2BD5"/>
    <w:rsid w:val="006C2FEB"/>
    <w:rsid w:val="006C30CF"/>
    <w:rsid w:val="006C3540"/>
    <w:rsid w:val="006C3DE7"/>
    <w:rsid w:val="006C3DFA"/>
    <w:rsid w:val="006C40EE"/>
    <w:rsid w:val="006C484C"/>
    <w:rsid w:val="006C4D15"/>
    <w:rsid w:val="006C4EA1"/>
    <w:rsid w:val="006C53CC"/>
    <w:rsid w:val="006C580C"/>
    <w:rsid w:val="006C586F"/>
    <w:rsid w:val="006C6106"/>
    <w:rsid w:val="006C6FBE"/>
    <w:rsid w:val="006C7E2C"/>
    <w:rsid w:val="006D0314"/>
    <w:rsid w:val="006D056F"/>
    <w:rsid w:val="006D1560"/>
    <w:rsid w:val="006D1859"/>
    <w:rsid w:val="006D1EC0"/>
    <w:rsid w:val="006D2B69"/>
    <w:rsid w:val="006D2CDD"/>
    <w:rsid w:val="006D2CF3"/>
    <w:rsid w:val="006D31C1"/>
    <w:rsid w:val="006D39CB"/>
    <w:rsid w:val="006D3A7F"/>
    <w:rsid w:val="006D3CB3"/>
    <w:rsid w:val="006D426E"/>
    <w:rsid w:val="006D44E4"/>
    <w:rsid w:val="006D4926"/>
    <w:rsid w:val="006D4DE8"/>
    <w:rsid w:val="006D50C2"/>
    <w:rsid w:val="006D66F6"/>
    <w:rsid w:val="006D6CC8"/>
    <w:rsid w:val="006D7EEC"/>
    <w:rsid w:val="006E01A8"/>
    <w:rsid w:val="006E14FC"/>
    <w:rsid w:val="006E24CC"/>
    <w:rsid w:val="006E30E6"/>
    <w:rsid w:val="006E3170"/>
    <w:rsid w:val="006E32B4"/>
    <w:rsid w:val="006E41FF"/>
    <w:rsid w:val="006E46F1"/>
    <w:rsid w:val="006E4A29"/>
    <w:rsid w:val="006E4D32"/>
    <w:rsid w:val="006E5AC0"/>
    <w:rsid w:val="006E5D23"/>
    <w:rsid w:val="006E783A"/>
    <w:rsid w:val="006E7C95"/>
    <w:rsid w:val="006F02B6"/>
    <w:rsid w:val="006F11FB"/>
    <w:rsid w:val="006F19DA"/>
    <w:rsid w:val="006F1B9F"/>
    <w:rsid w:val="006F2513"/>
    <w:rsid w:val="006F282E"/>
    <w:rsid w:val="006F311F"/>
    <w:rsid w:val="006F36DA"/>
    <w:rsid w:val="006F3711"/>
    <w:rsid w:val="006F51B0"/>
    <w:rsid w:val="006F576B"/>
    <w:rsid w:val="006F5F1B"/>
    <w:rsid w:val="006F649A"/>
    <w:rsid w:val="006F68F0"/>
    <w:rsid w:val="006F6B89"/>
    <w:rsid w:val="006F7FFC"/>
    <w:rsid w:val="007004F8"/>
    <w:rsid w:val="007014D3"/>
    <w:rsid w:val="00702383"/>
    <w:rsid w:val="00702668"/>
    <w:rsid w:val="00703543"/>
    <w:rsid w:val="00703653"/>
    <w:rsid w:val="00703BF1"/>
    <w:rsid w:val="00705934"/>
    <w:rsid w:val="00705CA9"/>
    <w:rsid w:val="00705DA2"/>
    <w:rsid w:val="00705FAE"/>
    <w:rsid w:val="007102BF"/>
    <w:rsid w:val="00710674"/>
    <w:rsid w:val="0071083D"/>
    <w:rsid w:val="007114F2"/>
    <w:rsid w:val="00711969"/>
    <w:rsid w:val="00711BFB"/>
    <w:rsid w:val="007137F2"/>
    <w:rsid w:val="00714F1D"/>
    <w:rsid w:val="00715A23"/>
    <w:rsid w:val="00715EDE"/>
    <w:rsid w:val="00716770"/>
    <w:rsid w:val="0071738F"/>
    <w:rsid w:val="00717850"/>
    <w:rsid w:val="00717F7C"/>
    <w:rsid w:val="00717FA7"/>
    <w:rsid w:val="00717FF2"/>
    <w:rsid w:val="00720A5F"/>
    <w:rsid w:val="00721435"/>
    <w:rsid w:val="00721A1B"/>
    <w:rsid w:val="00721F31"/>
    <w:rsid w:val="00722BC2"/>
    <w:rsid w:val="00722BE4"/>
    <w:rsid w:val="00722EC4"/>
    <w:rsid w:val="00723246"/>
    <w:rsid w:val="00723E63"/>
    <w:rsid w:val="0072493A"/>
    <w:rsid w:val="00724A96"/>
    <w:rsid w:val="0072525B"/>
    <w:rsid w:val="00725269"/>
    <w:rsid w:val="0072588E"/>
    <w:rsid w:val="00726349"/>
    <w:rsid w:val="007263C2"/>
    <w:rsid w:val="00726443"/>
    <w:rsid w:val="00727A2B"/>
    <w:rsid w:val="00727E30"/>
    <w:rsid w:val="00730007"/>
    <w:rsid w:val="00730438"/>
    <w:rsid w:val="0073050D"/>
    <w:rsid w:val="00731669"/>
    <w:rsid w:val="00731EF3"/>
    <w:rsid w:val="007322A5"/>
    <w:rsid w:val="0073246C"/>
    <w:rsid w:val="007338D0"/>
    <w:rsid w:val="0073508A"/>
    <w:rsid w:val="00735699"/>
    <w:rsid w:val="0073586F"/>
    <w:rsid w:val="00735E0E"/>
    <w:rsid w:val="00735F6F"/>
    <w:rsid w:val="007377CC"/>
    <w:rsid w:val="00737969"/>
    <w:rsid w:val="00737C0E"/>
    <w:rsid w:val="00737C73"/>
    <w:rsid w:val="0074031F"/>
    <w:rsid w:val="00740442"/>
    <w:rsid w:val="0074049D"/>
    <w:rsid w:val="007406F7"/>
    <w:rsid w:val="00740F3A"/>
    <w:rsid w:val="00741B9E"/>
    <w:rsid w:val="00742D8F"/>
    <w:rsid w:val="007434B4"/>
    <w:rsid w:val="00743590"/>
    <w:rsid w:val="007439C7"/>
    <w:rsid w:val="00744878"/>
    <w:rsid w:val="00744BB7"/>
    <w:rsid w:val="0074552B"/>
    <w:rsid w:val="007457E6"/>
    <w:rsid w:val="00745E52"/>
    <w:rsid w:val="00745F9A"/>
    <w:rsid w:val="00746313"/>
    <w:rsid w:val="007467FE"/>
    <w:rsid w:val="00747220"/>
    <w:rsid w:val="00747E72"/>
    <w:rsid w:val="0075088C"/>
    <w:rsid w:val="00751A9D"/>
    <w:rsid w:val="00752AC1"/>
    <w:rsid w:val="00753388"/>
    <w:rsid w:val="0075404F"/>
    <w:rsid w:val="007543D7"/>
    <w:rsid w:val="00754416"/>
    <w:rsid w:val="00754A89"/>
    <w:rsid w:val="00755504"/>
    <w:rsid w:val="0075552E"/>
    <w:rsid w:val="00755652"/>
    <w:rsid w:val="0075568C"/>
    <w:rsid w:val="00755A17"/>
    <w:rsid w:val="00756439"/>
    <w:rsid w:val="00756613"/>
    <w:rsid w:val="00756885"/>
    <w:rsid w:val="00756EF0"/>
    <w:rsid w:val="007578AE"/>
    <w:rsid w:val="00757E63"/>
    <w:rsid w:val="007605F2"/>
    <w:rsid w:val="0076090B"/>
    <w:rsid w:val="00760930"/>
    <w:rsid w:val="00760C37"/>
    <w:rsid w:val="007610C8"/>
    <w:rsid w:val="007617ED"/>
    <w:rsid w:val="0076187F"/>
    <w:rsid w:val="00761916"/>
    <w:rsid w:val="00761DD2"/>
    <w:rsid w:val="00763146"/>
    <w:rsid w:val="00763C43"/>
    <w:rsid w:val="00763E57"/>
    <w:rsid w:val="00763FF7"/>
    <w:rsid w:val="00764494"/>
    <w:rsid w:val="00764FF0"/>
    <w:rsid w:val="00765F1B"/>
    <w:rsid w:val="0076609F"/>
    <w:rsid w:val="007665AA"/>
    <w:rsid w:val="007677A7"/>
    <w:rsid w:val="00767BED"/>
    <w:rsid w:val="007703A1"/>
    <w:rsid w:val="0077116F"/>
    <w:rsid w:val="00771D90"/>
    <w:rsid w:val="00772488"/>
    <w:rsid w:val="00772A5D"/>
    <w:rsid w:val="0077503E"/>
    <w:rsid w:val="007755AF"/>
    <w:rsid w:val="00775B0B"/>
    <w:rsid w:val="00776C80"/>
    <w:rsid w:val="00777081"/>
    <w:rsid w:val="00780548"/>
    <w:rsid w:val="007807CA"/>
    <w:rsid w:val="00780CDF"/>
    <w:rsid w:val="00780FA5"/>
    <w:rsid w:val="0078142C"/>
    <w:rsid w:val="00781957"/>
    <w:rsid w:val="00781B8C"/>
    <w:rsid w:val="007826AF"/>
    <w:rsid w:val="0078289C"/>
    <w:rsid w:val="00782FED"/>
    <w:rsid w:val="0078324B"/>
    <w:rsid w:val="007835E8"/>
    <w:rsid w:val="007836CF"/>
    <w:rsid w:val="0078376A"/>
    <w:rsid w:val="00783F97"/>
    <w:rsid w:val="00784070"/>
    <w:rsid w:val="00784A96"/>
    <w:rsid w:val="00785207"/>
    <w:rsid w:val="0078541E"/>
    <w:rsid w:val="00785E71"/>
    <w:rsid w:val="007861D4"/>
    <w:rsid w:val="007869F3"/>
    <w:rsid w:val="00786A0B"/>
    <w:rsid w:val="00786A8C"/>
    <w:rsid w:val="00786C6B"/>
    <w:rsid w:val="00786FCE"/>
    <w:rsid w:val="00790C30"/>
    <w:rsid w:val="00791276"/>
    <w:rsid w:val="0079138E"/>
    <w:rsid w:val="0079184A"/>
    <w:rsid w:val="0079285E"/>
    <w:rsid w:val="00792B2E"/>
    <w:rsid w:val="00792D1A"/>
    <w:rsid w:val="00793A8A"/>
    <w:rsid w:val="00793AD0"/>
    <w:rsid w:val="00793B58"/>
    <w:rsid w:val="007940D5"/>
    <w:rsid w:val="00794250"/>
    <w:rsid w:val="00794559"/>
    <w:rsid w:val="00795DA9"/>
    <w:rsid w:val="00795FA8"/>
    <w:rsid w:val="00796302"/>
    <w:rsid w:val="0079710B"/>
    <w:rsid w:val="007974DD"/>
    <w:rsid w:val="007975F7"/>
    <w:rsid w:val="0079793B"/>
    <w:rsid w:val="00797DB3"/>
    <w:rsid w:val="00797F51"/>
    <w:rsid w:val="007A07C9"/>
    <w:rsid w:val="007A0A5F"/>
    <w:rsid w:val="007A14E0"/>
    <w:rsid w:val="007A1B4A"/>
    <w:rsid w:val="007A205D"/>
    <w:rsid w:val="007A27A3"/>
    <w:rsid w:val="007A2C36"/>
    <w:rsid w:val="007A328F"/>
    <w:rsid w:val="007A3FFD"/>
    <w:rsid w:val="007A4EBC"/>
    <w:rsid w:val="007A5B97"/>
    <w:rsid w:val="007A653E"/>
    <w:rsid w:val="007A77A0"/>
    <w:rsid w:val="007A7CE6"/>
    <w:rsid w:val="007B0AF1"/>
    <w:rsid w:val="007B1566"/>
    <w:rsid w:val="007B1685"/>
    <w:rsid w:val="007B1E42"/>
    <w:rsid w:val="007B289C"/>
    <w:rsid w:val="007B3675"/>
    <w:rsid w:val="007B4F0F"/>
    <w:rsid w:val="007B5510"/>
    <w:rsid w:val="007B6400"/>
    <w:rsid w:val="007B6DC4"/>
    <w:rsid w:val="007B6F68"/>
    <w:rsid w:val="007B7464"/>
    <w:rsid w:val="007B7522"/>
    <w:rsid w:val="007B7AD2"/>
    <w:rsid w:val="007B7FD6"/>
    <w:rsid w:val="007C01D4"/>
    <w:rsid w:val="007C023E"/>
    <w:rsid w:val="007C0A6C"/>
    <w:rsid w:val="007C1D4F"/>
    <w:rsid w:val="007C20AC"/>
    <w:rsid w:val="007C295A"/>
    <w:rsid w:val="007C2B2D"/>
    <w:rsid w:val="007C2C40"/>
    <w:rsid w:val="007C2D2A"/>
    <w:rsid w:val="007C2EDA"/>
    <w:rsid w:val="007C3999"/>
    <w:rsid w:val="007C3A9E"/>
    <w:rsid w:val="007C3EC0"/>
    <w:rsid w:val="007C40FB"/>
    <w:rsid w:val="007C4B32"/>
    <w:rsid w:val="007C5D01"/>
    <w:rsid w:val="007C6E94"/>
    <w:rsid w:val="007C76A4"/>
    <w:rsid w:val="007C7B9B"/>
    <w:rsid w:val="007C7CD3"/>
    <w:rsid w:val="007D03BC"/>
    <w:rsid w:val="007D04B3"/>
    <w:rsid w:val="007D0853"/>
    <w:rsid w:val="007D19F1"/>
    <w:rsid w:val="007D21E3"/>
    <w:rsid w:val="007D3783"/>
    <w:rsid w:val="007D3D1A"/>
    <w:rsid w:val="007D5776"/>
    <w:rsid w:val="007D5DA0"/>
    <w:rsid w:val="007D6107"/>
    <w:rsid w:val="007D6CE1"/>
    <w:rsid w:val="007D7968"/>
    <w:rsid w:val="007E05AE"/>
    <w:rsid w:val="007E05EB"/>
    <w:rsid w:val="007E0732"/>
    <w:rsid w:val="007E133D"/>
    <w:rsid w:val="007E1CDC"/>
    <w:rsid w:val="007E24BC"/>
    <w:rsid w:val="007E29AC"/>
    <w:rsid w:val="007E2AD8"/>
    <w:rsid w:val="007E357B"/>
    <w:rsid w:val="007E4545"/>
    <w:rsid w:val="007E4DD3"/>
    <w:rsid w:val="007E4E53"/>
    <w:rsid w:val="007E4EAD"/>
    <w:rsid w:val="007E55BB"/>
    <w:rsid w:val="007E5B6F"/>
    <w:rsid w:val="007E74B3"/>
    <w:rsid w:val="007E7A7F"/>
    <w:rsid w:val="007E7B6D"/>
    <w:rsid w:val="007F05C0"/>
    <w:rsid w:val="007F0D22"/>
    <w:rsid w:val="007F1288"/>
    <w:rsid w:val="007F15F6"/>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0EE"/>
    <w:rsid w:val="008001CA"/>
    <w:rsid w:val="00800DBD"/>
    <w:rsid w:val="008010F4"/>
    <w:rsid w:val="00801628"/>
    <w:rsid w:val="00801A73"/>
    <w:rsid w:val="00802441"/>
    <w:rsid w:val="00802463"/>
    <w:rsid w:val="008028DB"/>
    <w:rsid w:val="00802F00"/>
    <w:rsid w:val="008039ED"/>
    <w:rsid w:val="00803F3B"/>
    <w:rsid w:val="00803F4D"/>
    <w:rsid w:val="0080426B"/>
    <w:rsid w:val="0080437C"/>
    <w:rsid w:val="008059ED"/>
    <w:rsid w:val="00805EEB"/>
    <w:rsid w:val="00806015"/>
    <w:rsid w:val="0080750A"/>
    <w:rsid w:val="00807A6A"/>
    <w:rsid w:val="00807C6D"/>
    <w:rsid w:val="008107EB"/>
    <w:rsid w:val="00810A8B"/>
    <w:rsid w:val="00810F0D"/>
    <w:rsid w:val="008113E2"/>
    <w:rsid w:val="00811BB5"/>
    <w:rsid w:val="00811CA5"/>
    <w:rsid w:val="00812E9F"/>
    <w:rsid w:val="00813763"/>
    <w:rsid w:val="00813D09"/>
    <w:rsid w:val="00814DDA"/>
    <w:rsid w:val="00815E25"/>
    <w:rsid w:val="008161F2"/>
    <w:rsid w:val="008167E4"/>
    <w:rsid w:val="00816E92"/>
    <w:rsid w:val="00820537"/>
    <w:rsid w:val="008208B1"/>
    <w:rsid w:val="00820932"/>
    <w:rsid w:val="00820A0A"/>
    <w:rsid w:val="00821375"/>
    <w:rsid w:val="00821E30"/>
    <w:rsid w:val="008224B2"/>
    <w:rsid w:val="008224E8"/>
    <w:rsid w:val="0082289B"/>
    <w:rsid w:val="008229C5"/>
    <w:rsid w:val="008244D8"/>
    <w:rsid w:val="00825370"/>
    <w:rsid w:val="00825C99"/>
    <w:rsid w:val="008270B8"/>
    <w:rsid w:val="0082775A"/>
    <w:rsid w:val="00827D2F"/>
    <w:rsid w:val="00831C6D"/>
    <w:rsid w:val="00831CFC"/>
    <w:rsid w:val="0083217E"/>
    <w:rsid w:val="008322C5"/>
    <w:rsid w:val="00832479"/>
    <w:rsid w:val="00832A76"/>
    <w:rsid w:val="00833123"/>
    <w:rsid w:val="00833DEF"/>
    <w:rsid w:val="00836A6D"/>
    <w:rsid w:val="00836AD0"/>
    <w:rsid w:val="00836BE3"/>
    <w:rsid w:val="008376A3"/>
    <w:rsid w:val="00837F66"/>
    <w:rsid w:val="00837FE5"/>
    <w:rsid w:val="00840209"/>
    <w:rsid w:val="008402D5"/>
    <w:rsid w:val="00840450"/>
    <w:rsid w:val="0084072A"/>
    <w:rsid w:val="0084096F"/>
    <w:rsid w:val="00841365"/>
    <w:rsid w:val="00842010"/>
    <w:rsid w:val="0084236C"/>
    <w:rsid w:val="0084290F"/>
    <w:rsid w:val="00842E2D"/>
    <w:rsid w:val="008448CB"/>
    <w:rsid w:val="00844A35"/>
    <w:rsid w:val="0084511A"/>
    <w:rsid w:val="008451A7"/>
    <w:rsid w:val="00845671"/>
    <w:rsid w:val="0084572C"/>
    <w:rsid w:val="0084584F"/>
    <w:rsid w:val="00845FE7"/>
    <w:rsid w:val="0084611D"/>
    <w:rsid w:val="008466F3"/>
    <w:rsid w:val="00846E4D"/>
    <w:rsid w:val="0084732E"/>
    <w:rsid w:val="00847471"/>
    <w:rsid w:val="00847F39"/>
    <w:rsid w:val="008502B0"/>
    <w:rsid w:val="00850B5B"/>
    <w:rsid w:val="00851276"/>
    <w:rsid w:val="00852A6F"/>
    <w:rsid w:val="00853A26"/>
    <w:rsid w:val="00853D72"/>
    <w:rsid w:val="00853F45"/>
    <w:rsid w:val="008544CE"/>
    <w:rsid w:val="00854534"/>
    <w:rsid w:val="00854CF8"/>
    <w:rsid w:val="00854FD0"/>
    <w:rsid w:val="00855D2A"/>
    <w:rsid w:val="00855DB9"/>
    <w:rsid w:val="0085615F"/>
    <w:rsid w:val="00856194"/>
    <w:rsid w:val="0085638C"/>
    <w:rsid w:val="008563CF"/>
    <w:rsid w:val="008563D3"/>
    <w:rsid w:val="00856A2F"/>
    <w:rsid w:val="00856CC6"/>
    <w:rsid w:val="0085727F"/>
    <w:rsid w:val="00857431"/>
    <w:rsid w:val="00857966"/>
    <w:rsid w:val="0086069E"/>
    <w:rsid w:val="00860D44"/>
    <w:rsid w:val="00860E7E"/>
    <w:rsid w:val="00861190"/>
    <w:rsid w:val="008619D6"/>
    <w:rsid w:val="00862AC3"/>
    <w:rsid w:val="00862E4C"/>
    <w:rsid w:val="008630EF"/>
    <w:rsid w:val="00863424"/>
    <w:rsid w:val="00863F90"/>
    <w:rsid w:val="00864AED"/>
    <w:rsid w:val="00864CCC"/>
    <w:rsid w:val="00865196"/>
    <w:rsid w:val="00865267"/>
    <w:rsid w:val="0086531B"/>
    <w:rsid w:val="0086564E"/>
    <w:rsid w:val="00866374"/>
    <w:rsid w:val="008678A7"/>
    <w:rsid w:val="00870890"/>
    <w:rsid w:val="00870ABA"/>
    <w:rsid w:val="00871542"/>
    <w:rsid w:val="00872059"/>
    <w:rsid w:val="00872162"/>
    <w:rsid w:val="00872775"/>
    <w:rsid w:val="00872A5C"/>
    <w:rsid w:val="00873FC4"/>
    <w:rsid w:val="00874E9E"/>
    <w:rsid w:val="00874FF0"/>
    <w:rsid w:val="008758CF"/>
    <w:rsid w:val="0087599F"/>
    <w:rsid w:val="00876832"/>
    <w:rsid w:val="008769BC"/>
    <w:rsid w:val="00876A8B"/>
    <w:rsid w:val="00876B05"/>
    <w:rsid w:val="00876B3B"/>
    <w:rsid w:val="00876D24"/>
    <w:rsid w:val="008779BF"/>
    <w:rsid w:val="008805B3"/>
    <w:rsid w:val="00880D8C"/>
    <w:rsid w:val="0088105B"/>
    <w:rsid w:val="00881519"/>
    <w:rsid w:val="00881A8D"/>
    <w:rsid w:val="00881FBF"/>
    <w:rsid w:val="0088378E"/>
    <w:rsid w:val="008841D6"/>
    <w:rsid w:val="0088489E"/>
    <w:rsid w:val="008850B0"/>
    <w:rsid w:val="00886183"/>
    <w:rsid w:val="0088635E"/>
    <w:rsid w:val="00886696"/>
    <w:rsid w:val="00886C8D"/>
    <w:rsid w:val="008873EB"/>
    <w:rsid w:val="008876A6"/>
    <w:rsid w:val="0088779C"/>
    <w:rsid w:val="00890053"/>
    <w:rsid w:val="00890495"/>
    <w:rsid w:val="00890DD9"/>
    <w:rsid w:val="00890EA8"/>
    <w:rsid w:val="00891452"/>
    <w:rsid w:val="00892087"/>
    <w:rsid w:val="0089223B"/>
    <w:rsid w:val="0089286A"/>
    <w:rsid w:val="00892C54"/>
    <w:rsid w:val="00893C5F"/>
    <w:rsid w:val="00893D6B"/>
    <w:rsid w:val="00893DC5"/>
    <w:rsid w:val="00894152"/>
    <w:rsid w:val="0089435F"/>
    <w:rsid w:val="00894556"/>
    <w:rsid w:val="00894979"/>
    <w:rsid w:val="00895AFB"/>
    <w:rsid w:val="00896168"/>
    <w:rsid w:val="0089751D"/>
    <w:rsid w:val="00897D4F"/>
    <w:rsid w:val="008A1A25"/>
    <w:rsid w:val="008A1D2C"/>
    <w:rsid w:val="008A1F16"/>
    <w:rsid w:val="008A3145"/>
    <w:rsid w:val="008A345C"/>
    <w:rsid w:val="008A3D75"/>
    <w:rsid w:val="008A43AF"/>
    <w:rsid w:val="008A4E5E"/>
    <w:rsid w:val="008A5C09"/>
    <w:rsid w:val="008A5C82"/>
    <w:rsid w:val="008A64D6"/>
    <w:rsid w:val="008A68BE"/>
    <w:rsid w:val="008A7B86"/>
    <w:rsid w:val="008A7D3F"/>
    <w:rsid w:val="008B01B7"/>
    <w:rsid w:val="008B03C8"/>
    <w:rsid w:val="008B0B0F"/>
    <w:rsid w:val="008B1499"/>
    <w:rsid w:val="008B1C1F"/>
    <w:rsid w:val="008B1DFE"/>
    <w:rsid w:val="008B1FD5"/>
    <w:rsid w:val="008B23F9"/>
    <w:rsid w:val="008B2ADB"/>
    <w:rsid w:val="008B3317"/>
    <w:rsid w:val="008B3B37"/>
    <w:rsid w:val="008B3E0B"/>
    <w:rsid w:val="008B4478"/>
    <w:rsid w:val="008B4CA1"/>
    <w:rsid w:val="008B5720"/>
    <w:rsid w:val="008B5BA8"/>
    <w:rsid w:val="008B6AF0"/>
    <w:rsid w:val="008B79CC"/>
    <w:rsid w:val="008C016C"/>
    <w:rsid w:val="008C09D3"/>
    <w:rsid w:val="008C1DB5"/>
    <w:rsid w:val="008C266C"/>
    <w:rsid w:val="008C26CF"/>
    <w:rsid w:val="008C270F"/>
    <w:rsid w:val="008C279B"/>
    <w:rsid w:val="008C2B8A"/>
    <w:rsid w:val="008C3668"/>
    <w:rsid w:val="008C386E"/>
    <w:rsid w:val="008C40BD"/>
    <w:rsid w:val="008C4844"/>
    <w:rsid w:val="008C55A4"/>
    <w:rsid w:val="008C5D6F"/>
    <w:rsid w:val="008C6D60"/>
    <w:rsid w:val="008C71DC"/>
    <w:rsid w:val="008C7283"/>
    <w:rsid w:val="008D019E"/>
    <w:rsid w:val="008D0559"/>
    <w:rsid w:val="008D0BD7"/>
    <w:rsid w:val="008D0D22"/>
    <w:rsid w:val="008D11FE"/>
    <w:rsid w:val="008D1591"/>
    <w:rsid w:val="008D18E5"/>
    <w:rsid w:val="008D1D3A"/>
    <w:rsid w:val="008D1DB8"/>
    <w:rsid w:val="008D274E"/>
    <w:rsid w:val="008D2E08"/>
    <w:rsid w:val="008D301F"/>
    <w:rsid w:val="008D3F54"/>
    <w:rsid w:val="008D437D"/>
    <w:rsid w:val="008D499A"/>
    <w:rsid w:val="008D4FC7"/>
    <w:rsid w:val="008D5022"/>
    <w:rsid w:val="008D6921"/>
    <w:rsid w:val="008D69C1"/>
    <w:rsid w:val="008D7507"/>
    <w:rsid w:val="008D7A1A"/>
    <w:rsid w:val="008D7F75"/>
    <w:rsid w:val="008E13F1"/>
    <w:rsid w:val="008E193E"/>
    <w:rsid w:val="008E1A7E"/>
    <w:rsid w:val="008E1EF6"/>
    <w:rsid w:val="008E21CE"/>
    <w:rsid w:val="008E2525"/>
    <w:rsid w:val="008E2716"/>
    <w:rsid w:val="008E2BB3"/>
    <w:rsid w:val="008E389A"/>
    <w:rsid w:val="008E3973"/>
    <w:rsid w:val="008E3A15"/>
    <w:rsid w:val="008E407D"/>
    <w:rsid w:val="008E466E"/>
    <w:rsid w:val="008E4F53"/>
    <w:rsid w:val="008E4FCB"/>
    <w:rsid w:val="008E56EF"/>
    <w:rsid w:val="008E634B"/>
    <w:rsid w:val="008E751A"/>
    <w:rsid w:val="008E76DD"/>
    <w:rsid w:val="008E7B9B"/>
    <w:rsid w:val="008E7F75"/>
    <w:rsid w:val="008F0372"/>
    <w:rsid w:val="008F082A"/>
    <w:rsid w:val="008F0C28"/>
    <w:rsid w:val="008F14FE"/>
    <w:rsid w:val="008F1F84"/>
    <w:rsid w:val="008F2699"/>
    <w:rsid w:val="008F319B"/>
    <w:rsid w:val="008F354E"/>
    <w:rsid w:val="008F4324"/>
    <w:rsid w:val="008F509E"/>
    <w:rsid w:val="008F50F7"/>
    <w:rsid w:val="008F5910"/>
    <w:rsid w:val="008F6647"/>
    <w:rsid w:val="008F767D"/>
    <w:rsid w:val="008F774E"/>
    <w:rsid w:val="00900CA8"/>
    <w:rsid w:val="0090226E"/>
    <w:rsid w:val="009032FD"/>
    <w:rsid w:val="00903C7D"/>
    <w:rsid w:val="00903EE1"/>
    <w:rsid w:val="00904468"/>
    <w:rsid w:val="00904B85"/>
    <w:rsid w:val="00904CC2"/>
    <w:rsid w:val="00904F56"/>
    <w:rsid w:val="00905080"/>
    <w:rsid w:val="00905241"/>
    <w:rsid w:val="0090744B"/>
    <w:rsid w:val="00910068"/>
    <w:rsid w:val="00910219"/>
    <w:rsid w:val="00910EAA"/>
    <w:rsid w:val="009114EF"/>
    <w:rsid w:val="009125A0"/>
    <w:rsid w:val="00912A45"/>
    <w:rsid w:val="00912C18"/>
    <w:rsid w:val="00912C71"/>
    <w:rsid w:val="00913463"/>
    <w:rsid w:val="009137EC"/>
    <w:rsid w:val="00913B83"/>
    <w:rsid w:val="00913BB6"/>
    <w:rsid w:val="00913E84"/>
    <w:rsid w:val="00915D75"/>
    <w:rsid w:val="00915DA8"/>
    <w:rsid w:val="0091630C"/>
    <w:rsid w:val="0091747F"/>
    <w:rsid w:val="00917BF7"/>
    <w:rsid w:val="00917CFA"/>
    <w:rsid w:val="00917D12"/>
    <w:rsid w:val="0092001F"/>
    <w:rsid w:val="00920E5C"/>
    <w:rsid w:val="00921375"/>
    <w:rsid w:val="00921BD6"/>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2C1"/>
    <w:rsid w:val="0093388F"/>
    <w:rsid w:val="00933F7F"/>
    <w:rsid w:val="00934989"/>
    <w:rsid w:val="00934A98"/>
    <w:rsid w:val="00935085"/>
    <w:rsid w:val="00936506"/>
    <w:rsid w:val="00936609"/>
    <w:rsid w:val="00936668"/>
    <w:rsid w:val="00936990"/>
    <w:rsid w:val="00937254"/>
    <w:rsid w:val="00937E2B"/>
    <w:rsid w:val="00940651"/>
    <w:rsid w:val="009407C3"/>
    <w:rsid w:val="00940E33"/>
    <w:rsid w:val="00942F5F"/>
    <w:rsid w:val="00942F93"/>
    <w:rsid w:val="00943DE5"/>
    <w:rsid w:val="00943E78"/>
    <w:rsid w:val="00943F22"/>
    <w:rsid w:val="00944037"/>
    <w:rsid w:val="0094463F"/>
    <w:rsid w:val="00945299"/>
    <w:rsid w:val="00946524"/>
    <w:rsid w:val="00946A24"/>
    <w:rsid w:val="00947283"/>
    <w:rsid w:val="00947382"/>
    <w:rsid w:val="00947C87"/>
    <w:rsid w:val="00947E12"/>
    <w:rsid w:val="00950093"/>
    <w:rsid w:val="00950589"/>
    <w:rsid w:val="00950869"/>
    <w:rsid w:val="00950B94"/>
    <w:rsid w:val="009522AD"/>
    <w:rsid w:val="009525FB"/>
    <w:rsid w:val="00953182"/>
    <w:rsid w:val="00953619"/>
    <w:rsid w:val="00953842"/>
    <w:rsid w:val="00954507"/>
    <w:rsid w:val="0095645D"/>
    <w:rsid w:val="00956610"/>
    <w:rsid w:val="00956BC4"/>
    <w:rsid w:val="00956CD9"/>
    <w:rsid w:val="00956D81"/>
    <w:rsid w:val="00956EE3"/>
    <w:rsid w:val="009570B1"/>
    <w:rsid w:val="00957111"/>
    <w:rsid w:val="00957CB9"/>
    <w:rsid w:val="00960214"/>
    <w:rsid w:val="009603C3"/>
    <w:rsid w:val="00960DB6"/>
    <w:rsid w:val="00961052"/>
    <w:rsid w:val="0096198C"/>
    <w:rsid w:val="00962218"/>
    <w:rsid w:val="009623AF"/>
    <w:rsid w:val="009627D7"/>
    <w:rsid w:val="009627DD"/>
    <w:rsid w:val="00962808"/>
    <w:rsid w:val="00962D74"/>
    <w:rsid w:val="00962D86"/>
    <w:rsid w:val="00962F11"/>
    <w:rsid w:val="0096316D"/>
    <w:rsid w:val="00963215"/>
    <w:rsid w:val="0096408E"/>
    <w:rsid w:val="00964173"/>
    <w:rsid w:val="009641BC"/>
    <w:rsid w:val="009643C9"/>
    <w:rsid w:val="00964868"/>
    <w:rsid w:val="00964879"/>
    <w:rsid w:val="00964C8F"/>
    <w:rsid w:val="00965904"/>
    <w:rsid w:val="0096641A"/>
    <w:rsid w:val="0096652B"/>
    <w:rsid w:val="00966BE4"/>
    <w:rsid w:val="00967494"/>
    <w:rsid w:val="00967FD0"/>
    <w:rsid w:val="0097130F"/>
    <w:rsid w:val="00971349"/>
    <w:rsid w:val="00971A46"/>
    <w:rsid w:val="00971D1C"/>
    <w:rsid w:val="009727BF"/>
    <w:rsid w:val="009728B4"/>
    <w:rsid w:val="00972933"/>
    <w:rsid w:val="009732ED"/>
    <w:rsid w:val="0097356E"/>
    <w:rsid w:val="00973994"/>
    <w:rsid w:val="00973D78"/>
    <w:rsid w:val="00973DEC"/>
    <w:rsid w:val="0097410D"/>
    <w:rsid w:val="00974A10"/>
    <w:rsid w:val="00975339"/>
    <w:rsid w:val="0097551B"/>
    <w:rsid w:val="00977427"/>
    <w:rsid w:val="00977691"/>
    <w:rsid w:val="0098003E"/>
    <w:rsid w:val="009806E1"/>
    <w:rsid w:val="00980863"/>
    <w:rsid w:val="0098127C"/>
    <w:rsid w:val="0098128F"/>
    <w:rsid w:val="00982002"/>
    <w:rsid w:val="0098238F"/>
    <w:rsid w:val="00982C51"/>
    <w:rsid w:val="00983A1F"/>
    <w:rsid w:val="00983B27"/>
    <w:rsid w:val="009853B5"/>
    <w:rsid w:val="00986A4D"/>
    <w:rsid w:val="009873DF"/>
    <w:rsid w:val="009874C8"/>
    <w:rsid w:val="0098756A"/>
    <w:rsid w:val="00987F3B"/>
    <w:rsid w:val="00987FF5"/>
    <w:rsid w:val="00990228"/>
    <w:rsid w:val="009912F2"/>
    <w:rsid w:val="00991F7F"/>
    <w:rsid w:val="0099213C"/>
    <w:rsid w:val="0099280A"/>
    <w:rsid w:val="00992A30"/>
    <w:rsid w:val="00992C5F"/>
    <w:rsid w:val="00992F0D"/>
    <w:rsid w:val="009931DB"/>
    <w:rsid w:val="009947BB"/>
    <w:rsid w:val="00994BD4"/>
    <w:rsid w:val="00994D24"/>
    <w:rsid w:val="00994E4D"/>
    <w:rsid w:val="009952F0"/>
    <w:rsid w:val="009956D8"/>
    <w:rsid w:val="00995B1F"/>
    <w:rsid w:val="00996BC6"/>
    <w:rsid w:val="00996E16"/>
    <w:rsid w:val="009973F6"/>
    <w:rsid w:val="009A00DB"/>
    <w:rsid w:val="009A0695"/>
    <w:rsid w:val="009A149D"/>
    <w:rsid w:val="009A19B7"/>
    <w:rsid w:val="009A203F"/>
    <w:rsid w:val="009A2389"/>
    <w:rsid w:val="009A276F"/>
    <w:rsid w:val="009A2C53"/>
    <w:rsid w:val="009A2E18"/>
    <w:rsid w:val="009A2F40"/>
    <w:rsid w:val="009A3300"/>
    <w:rsid w:val="009A3809"/>
    <w:rsid w:val="009A3874"/>
    <w:rsid w:val="009A4117"/>
    <w:rsid w:val="009A490E"/>
    <w:rsid w:val="009A6C1A"/>
    <w:rsid w:val="009A6C5D"/>
    <w:rsid w:val="009A7229"/>
    <w:rsid w:val="009A7439"/>
    <w:rsid w:val="009A755E"/>
    <w:rsid w:val="009A762D"/>
    <w:rsid w:val="009A78D0"/>
    <w:rsid w:val="009B0513"/>
    <w:rsid w:val="009B0783"/>
    <w:rsid w:val="009B0B47"/>
    <w:rsid w:val="009B0D50"/>
    <w:rsid w:val="009B1FC1"/>
    <w:rsid w:val="009B2F22"/>
    <w:rsid w:val="009B4A8C"/>
    <w:rsid w:val="009B4EA4"/>
    <w:rsid w:val="009B5691"/>
    <w:rsid w:val="009B56B9"/>
    <w:rsid w:val="009B5C1E"/>
    <w:rsid w:val="009B6258"/>
    <w:rsid w:val="009B632F"/>
    <w:rsid w:val="009B738C"/>
    <w:rsid w:val="009B7441"/>
    <w:rsid w:val="009B7CCB"/>
    <w:rsid w:val="009B7D02"/>
    <w:rsid w:val="009B7F0C"/>
    <w:rsid w:val="009C00AB"/>
    <w:rsid w:val="009C04E6"/>
    <w:rsid w:val="009C07FD"/>
    <w:rsid w:val="009C0CD9"/>
    <w:rsid w:val="009C0D39"/>
    <w:rsid w:val="009C10C4"/>
    <w:rsid w:val="009C1FAB"/>
    <w:rsid w:val="009C2807"/>
    <w:rsid w:val="009C2C93"/>
    <w:rsid w:val="009C2E92"/>
    <w:rsid w:val="009C3640"/>
    <w:rsid w:val="009C3987"/>
    <w:rsid w:val="009C40E4"/>
    <w:rsid w:val="009C4BCD"/>
    <w:rsid w:val="009C4CA1"/>
    <w:rsid w:val="009C4EEF"/>
    <w:rsid w:val="009C508E"/>
    <w:rsid w:val="009C5F8A"/>
    <w:rsid w:val="009C65F0"/>
    <w:rsid w:val="009C7282"/>
    <w:rsid w:val="009C7379"/>
    <w:rsid w:val="009C771E"/>
    <w:rsid w:val="009C7E29"/>
    <w:rsid w:val="009D055F"/>
    <w:rsid w:val="009D0677"/>
    <w:rsid w:val="009D1720"/>
    <w:rsid w:val="009D191B"/>
    <w:rsid w:val="009D193B"/>
    <w:rsid w:val="009D21CE"/>
    <w:rsid w:val="009D2494"/>
    <w:rsid w:val="009D2CBA"/>
    <w:rsid w:val="009D2DAC"/>
    <w:rsid w:val="009D320D"/>
    <w:rsid w:val="009D3E01"/>
    <w:rsid w:val="009D4755"/>
    <w:rsid w:val="009D5D5D"/>
    <w:rsid w:val="009D6A9B"/>
    <w:rsid w:val="009D6DE1"/>
    <w:rsid w:val="009D76A2"/>
    <w:rsid w:val="009D7916"/>
    <w:rsid w:val="009E0336"/>
    <w:rsid w:val="009E0C88"/>
    <w:rsid w:val="009E14E7"/>
    <w:rsid w:val="009E1877"/>
    <w:rsid w:val="009E1B7C"/>
    <w:rsid w:val="009E1CC7"/>
    <w:rsid w:val="009E1CED"/>
    <w:rsid w:val="009E24B8"/>
    <w:rsid w:val="009E2AA6"/>
    <w:rsid w:val="009E3CA6"/>
    <w:rsid w:val="009E47C2"/>
    <w:rsid w:val="009E4B35"/>
    <w:rsid w:val="009E4EC1"/>
    <w:rsid w:val="009E5678"/>
    <w:rsid w:val="009E58C6"/>
    <w:rsid w:val="009E5DCB"/>
    <w:rsid w:val="009E713D"/>
    <w:rsid w:val="009E7FDA"/>
    <w:rsid w:val="009F017B"/>
    <w:rsid w:val="009F0E0B"/>
    <w:rsid w:val="009F200C"/>
    <w:rsid w:val="009F2129"/>
    <w:rsid w:val="009F239D"/>
    <w:rsid w:val="009F2588"/>
    <w:rsid w:val="009F2F9E"/>
    <w:rsid w:val="009F3410"/>
    <w:rsid w:val="009F3502"/>
    <w:rsid w:val="009F3558"/>
    <w:rsid w:val="009F36DD"/>
    <w:rsid w:val="009F39A3"/>
    <w:rsid w:val="009F462F"/>
    <w:rsid w:val="009F5230"/>
    <w:rsid w:val="009F57EB"/>
    <w:rsid w:val="009F59B6"/>
    <w:rsid w:val="009F5B7D"/>
    <w:rsid w:val="009F5F41"/>
    <w:rsid w:val="009F6319"/>
    <w:rsid w:val="009F659D"/>
    <w:rsid w:val="009F67E4"/>
    <w:rsid w:val="009F68AB"/>
    <w:rsid w:val="009F6B18"/>
    <w:rsid w:val="009F6FCB"/>
    <w:rsid w:val="009F75CA"/>
    <w:rsid w:val="009F7726"/>
    <w:rsid w:val="00A001A3"/>
    <w:rsid w:val="00A00AA7"/>
    <w:rsid w:val="00A00E68"/>
    <w:rsid w:val="00A01545"/>
    <w:rsid w:val="00A0176E"/>
    <w:rsid w:val="00A0259D"/>
    <w:rsid w:val="00A03BCC"/>
    <w:rsid w:val="00A0413D"/>
    <w:rsid w:val="00A0430C"/>
    <w:rsid w:val="00A04ED9"/>
    <w:rsid w:val="00A05181"/>
    <w:rsid w:val="00A054ED"/>
    <w:rsid w:val="00A05D0F"/>
    <w:rsid w:val="00A0605D"/>
    <w:rsid w:val="00A06499"/>
    <w:rsid w:val="00A064D0"/>
    <w:rsid w:val="00A0663D"/>
    <w:rsid w:val="00A06BF8"/>
    <w:rsid w:val="00A06EFE"/>
    <w:rsid w:val="00A07376"/>
    <w:rsid w:val="00A073A2"/>
    <w:rsid w:val="00A10080"/>
    <w:rsid w:val="00A1068D"/>
    <w:rsid w:val="00A107F4"/>
    <w:rsid w:val="00A10932"/>
    <w:rsid w:val="00A10AEF"/>
    <w:rsid w:val="00A10D41"/>
    <w:rsid w:val="00A11459"/>
    <w:rsid w:val="00A11CAE"/>
    <w:rsid w:val="00A11D22"/>
    <w:rsid w:val="00A13643"/>
    <w:rsid w:val="00A1398F"/>
    <w:rsid w:val="00A13A32"/>
    <w:rsid w:val="00A141A8"/>
    <w:rsid w:val="00A142AE"/>
    <w:rsid w:val="00A14626"/>
    <w:rsid w:val="00A161B2"/>
    <w:rsid w:val="00A164DE"/>
    <w:rsid w:val="00A1680D"/>
    <w:rsid w:val="00A16958"/>
    <w:rsid w:val="00A16B35"/>
    <w:rsid w:val="00A17E84"/>
    <w:rsid w:val="00A17EDB"/>
    <w:rsid w:val="00A2037D"/>
    <w:rsid w:val="00A2043A"/>
    <w:rsid w:val="00A2047E"/>
    <w:rsid w:val="00A20A76"/>
    <w:rsid w:val="00A20BCE"/>
    <w:rsid w:val="00A2148A"/>
    <w:rsid w:val="00A219B8"/>
    <w:rsid w:val="00A21F48"/>
    <w:rsid w:val="00A22DA3"/>
    <w:rsid w:val="00A22E84"/>
    <w:rsid w:val="00A23491"/>
    <w:rsid w:val="00A234B5"/>
    <w:rsid w:val="00A23CCF"/>
    <w:rsid w:val="00A24257"/>
    <w:rsid w:val="00A24385"/>
    <w:rsid w:val="00A24E01"/>
    <w:rsid w:val="00A25072"/>
    <w:rsid w:val="00A2514A"/>
    <w:rsid w:val="00A25DA1"/>
    <w:rsid w:val="00A26980"/>
    <w:rsid w:val="00A26A28"/>
    <w:rsid w:val="00A2721D"/>
    <w:rsid w:val="00A275AC"/>
    <w:rsid w:val="00A27B8B"/>
    <w:rsid w:val="00A27C1B"/>
    <w:rsid w:val="00A30775"/>
    <w:rsid w:val="00A30B93"/>
    <w:rsid w:val="00A30E89"/>
    <w:rsid w:val="00A3200B"/>
    <w:rsid w:val="00A324AB"/>
    <w:rsid w:val="00A32C7A"/>
    <w:rsid w:val="00A332F2"/>
    <w:rsid w:val="00A34A5E"/>
    <w:rsid w:val="00A35462"/>
    <w:rsid w:val="00A35468"/>
    <w:rsid w:val="00A356A7"/>
    <w:rsid w:val="00A356BD"/>
    <w:rsid w:val="00A35E6B"/>
    <w:rsid w:val="00A360EF"/>
    <w:rsid w:val="00A373DF"/>
    <w:rsid w:val="00A376BB"/>
    <w:rsid w:val="00A3788A"/>
    <w:rsid w:val="00A37D8B"/>
    <w:rsid w:val="00A40527"/>
    <w:rsid w:val="00A4058C"/>
    <w:rsid w:val="00A40BB2"/>
    <w:rsid w:val="00A412AD"/>
    <w:rsid w:val="00A42599"/>
    <w:rsid w:val="00A429A0"/>
    <w:rsid w:val="00A432CA"/>
    <w:rsid w:val="00A43416"/>
    <w:rsid w:val="00A4354E"/>
    <w:rsid w:val="00A43865"/>
    <w:rsid w:val="00A439EC"/>
    <w:rsid w:val="00A43A8D"/>
    <w:rsid w:val="00A43BBE"/>
    <w:rsid w:val="00A4425B"/>
    <w:rsid w:val="00A4459B"/>
    <w:rsid w:val="00A45399"/>
    <w:rsid w:val="00A455C2"/>
    <w:rsid w:val="00A4591A"/>
    <w:rsid w:val="00A459FD"/>
    <w:rsid w:val="00A467FC"/>
    <w:rsid w:val="00A4755A"/>
    <w:rsid w:val="00A47763"/>
    <w:rsid w:val="00A50167"/>
    <w:rsid w:val="00A5020F"/>
    <w:rsid w:val="00A520EE"/>
    <w:rsid w:val="00A52B0A"/>
    <w:rsid w:val="00A52F70"/>
    <w:rsid w:val="00A55353"/>
    <w:rsid w:val="00A56575"/>
    <w:rsid w:val="00A57A30"/>
    <w:rsid w:val="00A6013F"/>
    <w:rsid w:val="00A60224"/>
    <w:rsid w:val="00A60AC7"/>
    <w:rsid w:val="00A60B28"/>
    <w:rsid w:val="00A60DF9"/>
    <w:rsid w:val="00A60E62"/>
    <w:rsid w:val="00A61269"/>
    <w:rsid w:val="00A6153E"/>
    <w:rsid w:val="00A62FD9"/>
    <w:rsid w:val="00A6415A"/>
    <w:rsid w:val="00A64D6E"/>
    <w:rsid w:val="00A64FCA"/>
    <w:rsid w:val="00A65110"/>
    <w:rsid w:val="00A67653"/>
    <w:rsid w:val="00A67749"/>
    <w:rsid w:val="00A679B9"/>
    <w:rsid w:val="00A67B26"/>
    <w:rsid w:val="00A70605"/>
    <w:rsid w:val="00A7221B"/>
    <w:rsid w:val="00A7268C"/>
    <w:rsid w:val="00A72BC7"/>
    <w:rsid w:val="00A72DAA"/>
    <w:rsid w:val="00A72E5D"/>
    <w:rsid w:val="00A7359E"/>
    <w:rsid w:val="00A73688"/>
    <w:rsid w:val="00A739F1"/>
    <w:rsid w:val="00A73B55"/>
    <w:rsid w:val="00A73DA6"/>
    <w:rsid w:val="00A74086"/>
    <w:rsid w:val="00A74757"/>
    <w:rsid w:val="00A75279"/>
    <w:rsid w:val="00A7579C"/>
    <w:rsid w:val="00A75B91"/>
    <w:rsid w:val="00A76004"/>
    <w:rsid w:val="00A769FF"/>
    <w:rsid w:val="00A80B59"/>
    <w:rsid w:val="00A8106B"/>
    <w:rsid w:val="00A818FB"/>
    <w:rsid w:val="00A826DB"/>
    <w:rsid w:val="00A82899"/>
    <w:rsid w:val="00A82965"/>
    <w:rsid w:val="00A82AA7"/>
    <w:rsid w:val="00A82DB1"/>
    <w:rsid w:val="00A833D9"/>
    <w:rsid w:val="00A834BF"/>
    <w:rsid w:val="00A83577"/>
    <w:rsid w:val="00A83B42"/>
    <w:rsid w:val="00A84136"/>
    <w:rsid w:val="00A84AD0"/>
    <w:rsid w:val="00A850E2"/>
    <w:rsid w:val="00A855B7"/>
    <w:rsid w:val="00A85884"/>
    <w:rsid w:val="00A858C9"/>
    <w:rsid w:val="00A86446"/>
    <w:rsid w:val="00A8675D"/>
    <w:rsid w:val="00A868BC"/>
    <w:rsid w:val="00A86C1E"/>
    <w:rsid w:val="00A8750D"/>
    <w:rsid w:val="00A87A91"/>
    <w:rsid w:val="00A87B16"/>
    <w:rsid w:val="00A87B3D"/>
    <w:rsid w:val="00A90275"/>
    <w:rsid w:val="00A902F3"/>
    <w:rsid w:val="00A9032C"/>
    <w:rsid w:val="00A90ECF"/>
    <w:rsid w:val="00A9134A"/>
    <w:rsid w:val="00A91A2D"/>
    <w:rsid w:val="00A92281"/>
    <w:rsid w:val="00A93F37"/>
    <w:rsid w:val="00A945A5"/>
    <w:rsid w:val="00A94C06"/>
    <w:rsid w:val="00A950D5"/>
    <w:rsid w:val="00A95BB5"/>
    <w:rsid w:val="00A96A84"/>
    <w:rsid w:val="00A96B14"/>
    <w:rsid w:val="00A97115"/>
    <w:rsid w:val="00A97575"/>
    <w:rsid w:val="00A97667"/>
    <w:rsid w:val="00A97958"/>
    <w:rsid w:val="00A97DBF"/>
    <w:rsid w:val="00A97F17"/>
    <w:rsid w:val="00AA1111"/>
    <w:rsid w:val="00AA1364"/>
    <w:rsid w:val="00AA1A41"/>
    <w:rsid w:val="00AA1B47"/>
    <w:rsid w:val="00AA2DEE"/>
    <w:rsid w:val="00AA360A"/>
    <w:rsid w:val="00AA36BB"/>
    <w:rsid w:val="00AA405D"/>
    <w:rsid w:val="00AA4200"/>
    <w:rsid w:val="00AA4835"/>
    <w:rsid w:val="00AA5088"/>
    <w:rsid w:val="00AA6015"/>
    <w:rsid w:val="00AA60E2"/>
    <w:rsid w:val="00AA638A"/>
    <w:rsid w:val="00AA65B9"/>
    <w:rsid w:val="00AA76BE"/>
    <w:rsid w:val="00AA79C9"/>
    <w:rsid w:val="00AA7E45"/>
    <w:rsid w:val="00AB0A60"/>
    <w:rsid w:val="00AB1282"/>
    <w:rsid w:val="00AB1E48"/>
    <w:rsid w:val="00AB2114"/>
    <w:rsid w:val="00AB27DC"/>
    <w:rsid w:val="00AB2FF3"/>
    <w:rsid w:val="00AB34D2"/>
    <w:rsid w:val="00AB35A4"/>
    <w:rsid w:val="00AB3B63"/>
    <w:rsid w:val="00AB3CCD"/>
    <w:rsid w:val="00AB4BE6"/>
    <w:rsid w:val="00AB5002"/>
    <w:rsid w:val="00AB6744"/>
    <w:rsid w:val="00AB6F61"/>
    <w:rsid w:val="00AB708F"/>
    <w:rsid w:val="00AB72CC"/>
    <w:rsid w:val="00AC0FC8"/>
    <w:rsid w:val="00AC2041"/>
    <w:rsid w:val="00AC2574"/>
    <w:rsid w:val="00AC3A70"/>
    <w:rsid w:val="00AC4001"/>
    <w:rsid w:val="00AC4A7F"/>
    <w:rsid w:val="00AC50E3"/>
    <w:rsid w:val="00AC54B4"/>
    <w:rsid w:val="00AC5B92"/>
    <w:rsid w:val="00AC7045"/>
    <w:rsid w:val="00AC725A"/>
    <w:rsid w:val="00AC753B"/>
    <w:rsid w:val="00AC7CE3"/>
    <w:rsid w:val="00AC7FAA"/>
    <w:rsid w:val="00AD0DC5"/>
    <w:rsid w:val="00AD0DD7"/>
    <w:rsid w:val="00AD238E"/>
    <w:rsid w:val="00AD28B2"/>
    <w:rsid w:val="00AD3481"/>
    <w:rsid w:val="00AD3640"/>
    <w:rsid w:val="00AD3A25"/>
    <w:rsid w:val="00AD4617"/>
    <w:rsid w:val="00AD4928"/>
    <w:rsid w:val="00AD49F5"/>
    <w:rsid w:val="00AD4A7C"/>
    <w:rsid w:val="00AD6499"/>
    <w:rsid w:val="00AD64AD"/>
    <w:rsid w:val="00AD6BF0"/>
    <w:rsid w:val="00AD6DAC"/>
    <w:rsid w:val="00AD78E5"/>
    <w:rsid w:val="00AD7F60"/>
    <w:rsid w:val="00AE0F08"/>
    <w:rsid w:val="00AE1952"/>
    <w:rsid w:val="00AE22F9"/>
    <w:rsid w:val="00AE3764"/>
    <w:rsid w:val="00AE3AD0"/>
    <w:rsid w:val="00AE3B7E"/>
    <w:rsid w:val="00AE3BA5"/>
    <w:rsid w:val="00AE474D"/>
    <w:rsid w:val="00AE672D"/>
    <w:rsid w:val="00AE68A3"/>
    <w:rsid w:val="00AF086F"/>
    <w:rsid w:val="00AF0EEE"/>
    <w:rsid w:val="00AF2523"/>
    <w:rsid w:val="00AF3344"/>
    <w:rsid w:val="00AF3B56"/>
    <w:rsid w:val="00AF3DDB"/>
    <w:rsid w:val="00AF43E4"/>
    <w:rsid w:val="00AF541D"/>
    <w:rsid w:val="00AF5AAB"/>
    <w:rsid w:val="00AF6AB4"/>
    <w:rsid w:val="00B00232"/>
    <w:rsid w:val="00B00DB9"/>
    <w:rsid w:val="00B00F53"/>
    <w:rsid w:val="00B0153F"/>
    <w:rsid w:val="00B015B8"/>
    <w:rsid w:val="00B0171B"/>
    <w:rsid w:val="00B01D2A"/>
    <w:rsid w:val="00B01D56"/>
    <w:rsid w:val="00B0245A"/>
    <w:rsid w:val="00B0296A"/>
    <w:rsid w:val="00B029EF"/>
    <w:rsid w:val="00B034D5"/>
    <w:rsid w:val="00B03918"/>
    <w:rsid w:val="00B05FC9"/>
    <w:rsid w:val="00B0759D"/>
    <w:rsid w:val="00B07F22"/>
    <w:rsid w:val="00B10752"/>
    <w:rsid w:val="00B12CFC"/>
    <w:rsid w:val="00B12D85"/>
    <w:rsid w:val="00B13136"/>
    <w:rsid w:val="00B13464"/>
    <w:rsid w:val="00B134F3"/>
    <w:rsid w:val="00B1371E"/>
    <w:rsid w:val="00B1384E"/>
    <w:rsid w:val="00B13FC9"/>
    <w:rsid w:val="00B1430D"/>
    <w:rsid w:val="00B14378"/>
    <w:rsid w:val="00B14AB8"/>
    <w:rsid w:val="00B14D9B"/>
    <w:rsid w:val="00B15011"/>
    <w:rsid w:val="00B15222"/>
    <w:rsid w:val="00B152C5"/>
    <w:rsid w:val="00B15F62"/>
    <w:rsid w:val="00B168CE"/>
    <w:rsid w:val="00B1740B"/>
    <w:rsid w:val="00B1784C"/>
    <w:rsid w:val="00B17E8C"/>
    <w:rsid w:val="00B20C8C"/>
    <w:rsid w:val="00B21015"/>
    <w:rsid w:val="00B2113A"/>
    <w:rsid w:val="00B21733"/>
    <w:rsid w:val="00B21CA1"/>
    <w:rsid w:val="00B21CDE"/>
    <w:rsid w:val="00B221C6"/>
    <w:rsid w:val="00B2298A"/>
    <w:rsid w:val="00B23159"/>
    <w:rsid w:val="00B236F1"/>
    <w:rsid w:val="00B23DE8"/>
    <w:rsid w:val="00B23E5E"/>
    <w:rsid w:val="00B23EAC"/>
    <w:rsid w:val="00B24328"/>
    <w:rsid w:val="00B244C6"/>
    <w:rsid w:val="00B24D8D"/>
    <w:rsid w:val="00B24DD2"/>
    <w:rsid w:val="00B253F3"/>
    <w:rsid w:val="00B255EA"/>
    <w:rsid w:val="00B25707"/>
    <w:rsid w:val="00B259EB"/>
    <w:rsid w:val="00B25C1F"/>
    <w:rsid w:val="00B266A5"/>
    <w:rsid w:val="00B27305"/>
    <w:rsid w:val="00B27663"/>
    <w:rsid w:val="00B3040F"/>
    <w:rsid w:val="00B30BB6"/>
    <w:rsid w:val="00B312D3"/>
    <w:rsid w:val="00B31599"/>
    <w:rsid w:val="00B32404"/>
    <w:rsid w:val="00B32539"/>
    <w:rsid w:val="00B327A5"/>
    <w:rsid w:val="00B329BD"/>
    <w:rsid w:val="00B337B8"/>
    <w:rsid w:val="00B33CEC"/>
    <w:rsid w:val="00B36137"/>
    <w:rsid w:val="00B373BF"/>
    <w:rsid w:val="00B37683"/>
    <w:rsid w:val="00B3794E"/>
    <w:rsid w:val="00B4000E"/>
    <w:rsid w:val="00B407E5"/>
    <w:rsid w:val="00B4094E"/>
    <w:rsid w:val="00B40AA0"/>
    <w:rsid w:val="00B411E6"/>
    <w:rsid w:val="00B41501"/>
    <w:rsid w:val="00B4156A"/>
    <w:rsid w:val="00B416C2"/>
    <w:rsid w:val="00B41ABD"/>
    <w:rsid w:val="00B4234F"/>
    <w:rsid w:val="00B42B78"/>
    <w:rsid w:val="00B42F25"/>
    <w:rsid w:val="00B4325D"/>
    <w:rsid w:val="00B43465"/>
    <w:rsid w:val="00B44CFC"/>
    <w:rsid w:val="00B466B1"/>
    <w:rsid w:val="00B46C96"/>
    <w:rsid w:val="00B47121"/>
    <w:rsid w:val="00B4721A"/>
    <w:rsid w:val="00B4732F"/>
    <w:rsid w:val="00B47606"/>
    <w:rsid w:val="00B505F0"/>
    <w:rsid w:val="00B508B6"/>
    <w:rsid w:val="00B519A2"/>
    <w:rsid w:val="00B522C1"/>
    <w:rsid w:val="00B52AD7"/>
    <w:rsid w:val="00B533A6"/>
    <w:rsid w:val="00B5370C"/>
    <w:rsid w:val="00B5386E"/>
    <w:rsid w:val="00B54CC6"/>
    <w:rsid w:val="00B5506A"/>
    <w:rsid w:val="00B5511D"/>
    <w:rsid w:val="00B55394"/>
    <w:rsid w:val="00B5615D"/>
    <w:rsid w:val="00B56A4F"/>
    <w:rsid w:val="00B56EA6"/>
    <w:rsid w:val="00B57361"/>
    <w:rsid w:val="00B57BA8"/>
    <w:rsid w:val="00B57D2C"/>
    <w:rsid w:val="00B60256"/>
    <w:rsid w:val="00B604FC"/>
    <w:rsid w:val="00B60790"/>
    <w:rsid w:val="00B60B89"/>
    <w:rsid w:val="00B616C1"/>
    <w:rsid w:val="00B61AD6"/>
    <w:rsid w:val="00B61B94"/>
    <w:rsid w:val="00B62200"/>
    <w:rsid w:val="00B62B98"/>
    <w:rsid w:val="00B63269"/>
    <w:rsid w:val="00B64139"/>
    <w:rsid w:val="00B646B6"/>
    <w:rsid w:val="00B64890"/>
    <w:rsid w:val="00B65016"/>
    <w:rsid w:val="00B657B7"/>
    <w:rsid w:val="00B66ED8"/>
    <w:rsid w:val="00B673FC"/>
    <w:rsid w:val="00B677CC"/>
    <w:rsid w:val="00B67950"/>
    <w:rsid w:val="00B67C3E"/>
    <w:rsid w:val="00B67F8E"/>
    <w:rsid w:val="00B70657"/>
    <w:rsid w:val="00B70790"/>
    <w:rsid w:val="00B71037"/>
    <w:rsid w:val="00B7110F"/>
    <w:rsid w:val="00B7113B"/>
    <w:rsid w:val="00B7265F"/>
    <w:rsid w:val="00B7269B"/>
    <w:rsid w:val="00B72D7D"/>
    <w:rsid w:val="00B72E80"/>
    <w:rsid w:val="00B764B9"/>
    <w:rsid w:val="00B76E59"/>
    <w:rsid w:val="00B77A33"/>
    <w:rsid w:val="00B811E9"/>
    <w:rsid w:val="00B814BA"/>
    <w:rsid w:val="00B81A0D"/>
    <w:rsid w:val="00B81AAA"/>
    <w:rsid w:val="00B8251B"/>
    <w:rsid w:val="00B828FC"/>
    <w:rsid w:val="00B830EC"/>
    <w:rsid w:val="00B83AC7"/>
    <w:rsid w:val="00B83FEE"/>
    <w:rsid w:val="00B84B47"/>
    <w:rsid w:val="00B853C6"/>
    <w:rsid w:val="00B86B67"/>
    <w:rsid w:val="00B871C6"/>
    <w:rsid w:val="00B87768"/>
    <w:rsid w:val="00B877D9"/>
    <w:rsid w:val="00B902C7"/>
    <w:rsid w:val="00B905A8"/>
    <w:rsid w:val="00B9092D"/>
    <w:rsid w:val="00B911DF"/>
    <w:rsid w:val="00B91E94"/>
    <w:rsid w:val="00B92C86"/>
    <w:rsid w:val="00B92CFF"/>
    <w:rsid w:val="00B94164"/>
    <w:rsid w:val="00B94974"/>
    <w:rsid w:val="00B95644"/>
    <w:rsid w:val="00B95CA4"/>
    <w:rsid w:val="00B95FC0"/>
    <w:rsid w:val="00B96045"/>
    <w:rsid w:val="00B960AD"/>
    <w:rsid w:val="00B96786"/>
    <w:rsid w:val="00B96EFC"/>
    <w:rsid w:val="00BA00EE"/>
    <w:rsid w:val="00BA01ED"/>
    <w:rsid w:val="00BA089A"/>
    <w:rsid w:val="00BA08E4"/>
    <w:rsid w:val="00BA0A35"/>
    <w:rsid w:val="00BA0CD1"/>
    <w:rsid w:val="00BA0E68"/>
    <w:rsid w:val="00BA100B"/>
    <w:rsid w:val="00BA13CF"/>
    <w:rsid w:val="00BA13E7"/>
    <w:rsid w:val="00BA1A2C"/>
    <w:rsid w:val="00BA1AE0"/>
    <w:rsid w:val="00BA1B10"/>
    <w:rsid w:val="00BA209F"/>
    <w:rsid w:val="00BA2627"/>
    <w:rsid w:val="00BA367D"/>
    <w:rsid w:val="00BA42A3"/>
    <w:rsid w:val="00BA4300"/>
    <w:rsid w:val="00BA4A84"/>
    <w:rsid w:val="00BA535C"/>
    <w:rsid w:val="00BA5D55"/>
    <w:rsid w:val="00BA6BA7"/>
    <w:rsid w:val="00BA7097"/>
    <w:rsid w:val="00BA76E6"/>
    <w:rsid w:val="00BA78B8"/>
    <w:rsid w:val="00BA7EBB"/>
    <w:rsid w:val="00BB00BF"/>
    <w:rsid w:val="00BB071D"/>
    <w:rsid w:val="00BB1187"/>
    <w:rsid w:val="00BB1245"/>
    <w:rsid w:val="00BB1562"/>
    <w:rsid w:val="00BB1A36"/>
    <w:rsid w:val="00BB1A8B"/>
    <w:rsid w:val="00BB3610"/>
    <w:rsid w:val="00BB368F"/>
    <w:rsid w:val="00BB3A6C"/>
    <w:rsid w:val="00BB4FA9"/>
    <w:rsid w:val="00BB5285"/>
    <w:rsid w:val="00BB5CC7"/>
    <w:rsid w:val="00BB7039"/>
    <w:rsid w:val="00BB70C7"/>
    <w:rsid w:val="00BB729D"/>
    <w:rsid w:val="00BB73DD"/>
    <w:rsid w:val="00BB73DE"/>
    <w:rsid w:val="00BB7AC2"/>
    <w:rsid w:val="00BB7B7E"/>
    <w:rsid w:val="00BC0371"/>
    <w:rsid w:val="00BC0BA2"/>
    <w:rsid w:val="00BC10AC"/>
    <w:rsid w:val="00BC1982"/>
    <w:rsid w:val="00BC1BE6"/>
    <w:rsid w:val="00BC31C3"/>
    <w:rsid w:val="00BC435C"/>
    <w:rsid w:val="00BC4B8A"/>
    <w:rsid w:val="00BC4C02"/>
    <w:rsid w:val="00BC5DE6"/>
    <w:rsid w:val="00BC774E"/>
    <w:rsid w:val="00BD001A"/>
    <w:rsid w:val="00BD0363"/>
    <w:rsid w:val="00BD0414"/>
    <w:rsid w:val="00BD066C"/>
    <w:rsid w:val="00BD0CC4"/>
    <w:rsid w:val="00BD11C0"/>
    <w:rsid w:val="00BD19A7"/>
    <w:rsid w:val="00BD1F39"/>
    <w:rsid w:val="00BD22FC"/>
    <w:rsid w:val="00BD253F"/>
    <w:rsid w:val="00BD2A23"/>
    <w:rsid w:val="00BD3288"/>
    <w:rsid w:val="00BD34E4"/>
    <w:rsid w:val="00BD51BF"/>
    <w:rsid w:val="00BD55F6"/>
    <w:rsid w:val="00BD5613"/>
    <w:rsid w:val="00BD572C"/>
    <w:rsid w:val="00BD5A3F"/>
    <w:rsid w:val="00BD5BD3"/>
    <w:rsid w:val="00BD5DCC"/>
    <w:rsid w:val="00BD64EE"/>
    <w:rsid w:val="00BD6F40"/>
    <w:rsid w:val="00BD7403"/>
    <w:rsid w:val="00BD75B6"/>
    <w:rsid w:val="00BD7646"/>
    <w:rsid w:val="00BD7D6B"/>
    <w:rsid w:val="00BE006F"/>
    <w:rsid w:val="00BE1FCE"/>
    <w:rsid w:val="00BE20C0"/>
    <w:rsid w:val="00BE21B9"/>
    <w:rsid w:val="00BE27E4"/>
    <w:rsid w:val="00BE2E19"/>
    <w:rsid w:val="00BE2EC3"/>
    <w:rsid w:val="00BE2F53"/>
    <w:rsid w:val="00BE306E"/>
    <w:rsid w:val="00BE3142"/>
    <w:rsid w:val="00BE3203"/>
    <w:rsid w:val="00BE323E"/>
    <w:rsid w:val="00BE3F6B"/>
    <w:rsid w:val="00BE43C6"/>
    <w:rsid w:val="00BE599A"/>
    <w:rsid w:val="00BE5CFA"/>
    <w:rsid w:val="00BE6243"/>
    <w:rsid w:val="00BE7480"/>
    <w:rsid w:val="00BE7BA5"/>
    <w:rsid w:val="00BE7E7E"/>
    <w:rsid w:val="00BF000E"/>
    <w:rsid w:val="00BF06FF"/>
    <w:rsid w:val="00BF16CE"/>
    <w:rsid w:val="00BF1875"/>
    <w:rsid w:val="00BF2437"/>
    <w:rsid w:val="00BF386B"/>
    <w:rsid w:val="00BF3D30"/>
    <w:rsid w:val="00BF5682"/>
    <w:rsid w:val="00BF6E16"/>
    <w:rsid w:val="00BF7C1B"/>
    <w:rsid w:val="00C00639"/>
    <w:rsid w:val="00C00E2B"/>
    <w:rsid w:val="00C032F0"/>
    <w:rsid w:val="00C03919"/>
    <w:rsid w:val="00C03D3D"/>
    <w:rsid w:val="00C04304"/>
    <w:rsid w:val="00C06011"/>
    <w:rsid w:val="00C06A4C"/>
    <w:rsid w:val="00C06C77"/>
    <w:rsid w:val="00C0747A"/>
    <w:rsid w:val="00C076F7"/>
    <w:rsid w:val="00C105B8"/>
    <w:rsid w:val="00C11695"/>
    <w:rsid w:val="00C12B43"/>
    <w:rsid w:val="00C130C8"/>
    <w:rsid w:val="00C13543"/>
    <w:rsid w:val="00C13A51"/>
    <w:rsid w:val="00C13CAE"/>
    <w:rsid w:val="00C14DDC"/>
    <w:rsid w:val="00C1527E"/>
    <w:rsid w:val="00C15342"/>
    <w:rsid w:val="00C15E9F"/>
    <w:rsid w:val="00C15F8D"/>
    <w:rsid w:val="00C16238"/>
    <w:rsid w:val="00C17064"/>
    <w:rsid w:val="00C20C1D"/>
    <w:rsid w:val="00C20D10"/>
    <w:rsid w:val="00C21156"/>
    <w:rsid w:val="00C21CED"/>
    <w:rsid w:val="00C21D64"/>
    <w:rsid w:val="00C22023"/>
    <w:rsid w:val="00C22308"/>
    <w:rsid w:val="00C22600"/>
    <w:rsid w:val="00C226B3"/>
    <w:rsid w:val="00C2373C"/>
    <w:rsid w:val="00C24114"/>
    <w:rsid w:val="00C24942"/>
    <w:rsid w:val="00C259A8"/>
    <w:rsid w:val="00C25BD3"/>
    <w:rsid w:val="00C25EF7"/>
    <w:rsid w:val="00C26963"/>
    <w:rsid w:val="00C27F5A"/>
    <w:rsid w:val="00C3035B"/>
    <w:rsid w:val="00C30C87"/>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60F6"/>
    <w:rsid w:val="00C362F6"/>
    <w:rsid w:val="00C364E1"/>
    <w:rsid w:val="00C37338"/>
    <w:rsid w:val="00C37C4B"/>
    <w:rsid w:val="00C407E3"/>
    <w:rsid w:val="00C40F65"/>
    <w:rsid w:val="00C410F3"/>
    <w:rsid w:val="00C41DCC"/>
    <w:rsid w:val="00C425FD"/>
    <w:rsid w:val="00C42CE6"/>
    <w:rsid w:val="00C433FF"/>
    <w:rsid w:val="00C441B4"/>
    <w:rsid w:val="00C4421C"/>
    <w:rsid w:val="00C44544"/>
    <w:rsid w:val="00C454BE"/>
    <w:rsid w:val="00C45585"/>
    <w:rsid w:val="00C4568D"/>
    <w:rsid w:val="00C45868"/>
    <w:rsid w:val="00C461EE"/>
    <w:rsid w:val="00C46C25"/>
    <w:rsid w:val="00C46D00"/>
    <w:rsid w:val="00C46EC3"/>
    <w:rsid w:val="00C47296"/>
    <w:rsid w:val="00C503CD"/>
    <w:rsid w:val="00C505F6"/>
    <w:rsid w:val="00C50F7E"/>
    <w:rsid w:val="00C51819"/>
    <w:rsid w:val="00C52036"/>
    <w:rsid w:val="00C525C8"/>
    <w:rsid w:val="00C5262C"/>
    <w:rsid w:val="00C52B87"/>
    <w:rsid w:val="00C52C08"/>
    <w:rsid w:val="00C52CF1"/>
    <w:rsid w:val="00C530D4"/>
    <w:rsid w:val="00C53125"/>
    <w:rsid w:val="00C537E0"/>
    <w:rsid w:val="00C53AF4"/>
    <w:rsid w:val="00C543FF"/>
    <w:rsid w:val="00C54597"/>
    <w:rsid w:val="00C55046"/>
    <w:rsid w:val="00C55788"/>
    <w:rsid w:val="00C55800"/>
    <w:rsid w:val="00C55A58"/>
    <w:rsid w:val="00C55E84"/>
    <w:rsid w:val="00C565F3"/>
    <w:rsid w:val="00C56858"/>
    <w:rsid w:val="00C56AEA"/>
    <w:rsid w:val="00C57206"/>
    <w:rsid w:val="00C57DEC"/>
    <w:rsid w:val="00C57FAA"/>
    <w:rsid w:val="00C60088"/>
    <w:rsid w:val="00C600A1"/>
    <w:rsid w:val="00C60162"/>
    <w:rsid w:val="00C601D3"/>
    <w:rsid w:val="00C6143B"/>
    <w:rsid w:val="00C6154C"/>
    <w:rsid w:val="00C61E9F"/>
    <w:rsid w:val="00C6455B"/>
    <w:rsid w:val="00C64CAF"/>
    <w:rsid w:val="00C64E30"/>
    <w:rsid w:val="00C64E7C"/>
    <w:rsid w:val="00C65332"/>
    <w:rsid w:val="00C65D63"/>
    <w:rsid w:val="00C6665B"/>
    <w:rsid w:val="00C67796"/>
    <w:rsid w:val="00C67969"/>
    <w:rsid w:val="00C70544"/>
    <w:rsid w:val="00C70CC2"/>
    <w:rsid w:val="00C71016"/>
    <w:rsid w:val="00C71F5F"/>
    <w:rsid w:val="00C7395E"/>
    <w:rsid w:val="00C74165"/>
    <w:rsid w:val="00C74435"/>
    <w:rsid w:val="00C74619"/>
    <w:rsid w:val="00C74A12"/>
    <w:rsid w:val="00C75297"/>
    <w:rsid w:val="00C761EF"/>
    <w:rsid w:val="00C765CF"/>
    <w:rsid w:val="00C7763C"/>
    <w:rsid w:val="00C80AA5"/>
    <w:rsid w:val="00C80E9B"/>
    <w:rsid w:val="00C8198D"/>
    <w:rsid w:val="00C81EFB"/>
    <w:rsid w:val="00C833DC"/>
    <w:rsid w:val="00C83EBD"/>
    <w:rsid w:val="00C83F43"/>
    <w:rsid w:val="00C857B3"/>
    <w:rsid w:val="00C8602D"/>
    <w:rsid w:val="00C86073"/>
    <w:rsid w:val="00C86391"/>
    <w:rsid w:val="00C86467"/>
    <w:rsid w:val="00C86CBE"/>
    <w:rsid w:val="00C8707B"/>
    <w:rsid w:val="00C87B18"/>
    <w:rsid w:val="00C87E32"/>
    <w:rsid w:val="00C90515"/>
    <w:rsid w:val="00C92244"/>
    <w:rsid w:val="00C9225A"/>
    <w:rsid w:val="00C9292A"/>
    <w:rsid w:val="00C92E1F"/>
    <w:rsid w:val="00C933B1"/>
    <w:rsid w:val="00C93FDE"/>
    <w:rsid w:val="00C94422"/>
    <w:rsid w:val="00C95E88"/>
    <w:rsid w:val="00C96D21"/>
    <w:rsid w:val="00C96F38"/>
    <w:rsid w:val="00C97011"/>
    <w:rsid w:val="00C970CB"/>
    <w:rsid w:val="00C975CB"/>
    <w:rsid w:val="00C97802"/>
    <w:rsid w:val="00CA06DB"/>
    <w:rsid w:val="00CA0E07"/>
    <w:rsid w:val="00CA1E01"/>
    <w:rsid w:val="00CA21A5"/>
    <w:rsid w:val="00CA22FC"/>
    <w:rsid w:val="00CA2C39"/>
    <w:rsid w:val="00CA2D1B"/>
    <w:rsid w:val="00CA2D7B"/>
    <w:rsid w:val="00CA37A9"/>
    <w:rsid w:val="00CA3B67"/>
    <w:rsid w:val="00CA4C09"/>
    <w:rsid w:val="00CA4E93"/>
    <w:rsid w:val="00CA5148"/>
    <w:rsid w:val="00CA5173"/>
    <w:rsid w:val="00CA5E6E"/>
    <w:rsid w:val="00CA5FDB"/>
    <w:rsid w:val="00CA7648"/>
    <w:rsid w:val="00CA7732"/>
    <w:rsid w:val="00CA7AB9"/>
    <w:rsid w:val="00CA7E31"/>
    <w:rsid w:val="00CB05E1"/>
    <w:rsid w:val="00CB114C"/>
    <w:rsid w:val="00CB1852"/>
    <w:rsid w:val="00CB1B67"/>
    <w:rsid w:val="00CB2E46"/>
    <w:rsid w:val="00CB2F69"/>
    <w:rsid w:val="00CB3346"/>
    <w:rsid w:val="00CB335B"/>
    <w:rsid w:val="00CB3E2B"/>
    <w:rsid w:val="00CB4CFB"/>
    <w:rsid w:val="00CB52AC"/>
    <w:rsid w:val="00CB5686"/>
    <w:rsid w:val="00CB6599"/>
    <w:rsid w:val="00CB65BD"/>
    <w:rsid w:val="00CB6942"/>
    <w:rsid w:val="00CB6C2C"/>
    <w:rsid w:val="00CB715D"/>
    <w:rsid w:val="00CB7419"/>
    <w:rsid w:val="00CB7853"/>
    <w:rsid w:val="00CB7F4A"/>
    <w:rsid w:val="00CC130D"/>
    <w:rsid w:val="00CC2037"/>
    <w:rsid w:val="00CC325C"/>
    <w:rsid w:val="00CC4AFC"/>
    <w:rsid w:val="00CC4F19"/>
    <w:rsid w:val="00CC5E52"/>
    <w:rsid w:val="00CC5F60"/>
    <w:rsid w:val="00CC60B8"/>
    <w:rsid w:val="00CC69DB"/>
    <w:rsid w:val="00CC6B60"/>
    <w:rsid w:val="00CC6E57"/>
    <w:rsid w:val="00CC72E3"/>
    <w:rsid w:val="00CC783F"/>
    <w:rsid w:val="00CC7D99"/>
    <w:rsid w:val="00CD0EC1"/>
    <w:rsid w:val="00CD16D3"/>
    <w:rsid w:val="00CD171F"/>
    <w:rsid w:val="00CD19C6"/>
    <w:rsid w:val="00CD1C2C"/>
    <w:rsid w:val="00CD254E"/>
    <w:rsid w:val="00CD2A82"/>
    <w:rsid w:val="00CD34C7"/>
    <w:rsid w:val="00CD3839"/>
    <w:rsid w:val="00CD41AE"/>
    <w:rsid w:val="00CD44C8"/>
    <w:rsid w:val="00CD4B78"/>
    <w:rsid w:val="00CD63C0"/>
    <w:rsid w:val="00CD7C01"/>
    <w:rsid w:val="00CD7DA0"/>
    <w:rsid w:val="00CE060A"/>
    <w:rsid w:val="00CE0D0A"/>
    <w:rsid w:val="00CE1285"/>
    <w:rsid w:val="00CE1DE5"/>
    <w:rsid w:val="00CE29E6"/>
    <w:rsid w:val="00CE3618"/>
    <w:rsid w:val="00CE3942"/>
    <w:rsid w:val="00CE3946"/>
    <w:rsid w:val="00CE503E"/>
    <w:rsid w:val="00CE52B3"/>
    <w:rsid w:val="00CE63F3"/>
    <w:rsid w:val="00CE74F0"/>
    <w:rsid w:val="00CF019B"/>
    <w:rsid w:val="00CF0694"/>
    <w:rsid w:val="00CF1232"/>
    <w:rsid w:val="00CF1E77"/>
    <w:rsid w:val="00CF1EA4"/>
    <w:rsid w:val="00CF1F41"/>
    <w:rsid w:val="00CF2ABF"/>
    <w:rsid w:val="00CF4002"/>
    <w:rsid w:val="00CF4AA3"/>
    <w:rsid w:val="00CF4DD9"/>
    <w:rsid w:val="00CF58C1"/>
    <w:rsid w:val="00CF615F"/>
    <w:rsid w:val="00CF6232"/>
    <w:rsid w:val="00CF6AFF"/>
    <w:rsid w:val="00CF6BF2"/>
    <w:rsid w:val="00CF7E51"/>
    <w:rsid w:val="00D00606"/>
    <w:rsid w:val="00D007EA"/>
    <w:rsid w:val="00D01022"/>
    <w:rsid w:val="00D013A1"/>
    <w:rsid w:val="00D01F33"/>
    <w:rsid w:val="00D0211F"/>
    <w:rsid w:val="00D0227C"/>
    <w:rsid w:val="00D02CD6"/>
    <w:rsid w:val="00D02FA1"/>
    <w:rsid w:val="00D03B26"/>
    <w:rsid w:val="00D04001"/>
    <w:rsid w:val="00D04284"/>
    <w:rsid w:val="00D04410"/>
    <w:rsid w:val="00D047D0"/>
    <w:rsid w:val="00D054D6"/>
    <w:rsid w:val="00D054E2"/>
    <w:rsid w:val="00D05546"/>
    <w:rsid w:val="00D06564"/>
    <w:rsid w:val="00D07B25"/>
    <w:rsid w:val="00D07E93"/>
    <w:rsid w:val="00D120A5"/>
    <w:rsid w:val="00D12C2E"/>
    <w:rsid w:val="00D12CD8"/>
    <w:rsid w:val="00D13213"/>
    <w:rsid w:val="00D132E9"/>
    <w:rsid w:val="00D13DA6"/>
    <w:rsid w:val="00D13FB8"/>
    <w:rsid w:val="00D15587"/>
    <w:rsid w:val="00D15CEC"/>
    <w:rsid w:val="00D16622"/>
    <w:rsid w:val="00D1748E"/>
    <w:rsid w:val="00D177F2"/>
    <w:rsid w:val="00D17F7B"/>
    <w:rsid w:val="00D205E4"/>
    <w:rsid w:val="00D20A0D"/>
    <w:rsid w:val="00D21417"/>
    <w:rsid w:val="00D216AE"/>
    <w:rsid w:val="00D21FD0"/>
    <w:rsid w:val="00D220DC"/>
    <w:rsid w:val="00D225AF"/>
    <w:rsid w:val="00D22634"/>
    <w:rsid w:val="00D2290B"/>
    <w:rsid w:val="00D23238"/>
    <w:rsid w:val="00D2340D"/>
    <w:rsid w:val="00D23527"/>
    <w:rsid w:val="00D23FF8"/>
    <w:rsid w:val="00D24088"/>
    <w:rsid w:val="00D24C9C"/>
    <w:rsid w:val="00D24FD8"/>
    <w:rsid w:val="00D25236"/>
    <w:rsid w:val="00D253B2"/>
    <w:rsid w:val="00D255FA"/>
    <w:rsid w:val="00D25779"/>
    <w:rsid w:val="00D26BCD"/>
    <w:rsid w:val="00D27721"/>
    <w:rsid w:val="00D3039B"/>
    <w:rsid w:val="00D31030"/>
    <w:rsid w:val="00D314D7"/>
    <w:rsid w:val="00D31751"/>
    <w:rsid w:val="00D317B5"/>
    <w:rsid w:val="00D32503"/>
    <w:rsid w:val="00D332AD"/>
    <w:rsid w:val="00D33A67"/>
    <w:rsid w:val="00D3446D"/>
    <w:rsid w:val="00D34E4D"/>
    <w:rsid w:val="00D35790"/>
    <w:rsid w:val="00D358CA"/>
    <w:rsid w:val="00D359CA"/>
    <w:rsid w:val="00D35C71"/>
    <w:rsid w:val="00D35F06"/>
    <w:rsid w:val="00D370B1"/>
    <w:rsid w:val="00D37295"/>
    <w:rsid w:val="00D37309"/>
    <w:rsid w:val="00D37A29"/>
    <w:rsid w:val="00D40A1C"/>
    <w:rsid w:val="00D4143F"/>
    <w:rsid w:val="00D41828"/>
    <w:rsid w:val="00D420C2"/>
    <w:rsid w:val="00D421FA"/>
    <w:rsid w:val="00D42842"/>
    <w:rsid w:val="00D4289F"/>
    <w:rsid w:val="00D42B25"/>
    <w:rsid w:val="00D42C39"/>
    <w:rsid w:val="00D42C72"/>
    <w:rsid w:val="00D440D3"/>
    <w:rsid w:val="00D4592E"/>
    <w:rsid w:val="00D45D69"/>
    <w:rsid w:val="00D45E85"/>
    <w:rsid w:val="00D46142"/>
    <w:rsid w:val="00D5085B"/>
    <w:rsid w:val="00D50911"/>
    <w:rsid w:val="00D50CAC"/>
    <w:rsid w:val="00D51113"/>
    <w:rsid w:val="00D51C70"/>
    <w:rsid w:val="00D52677"/>
    <w:rsid w:val="00D53AE7"/>
    <w:rsid w:val="00D53FD4"/>
    <w:rsid w:val="00D5413C"/>
    <w:rsid w:val="00D54202"/>
    <w:rsid w:val="00D54340"/>
    <w:rsid w:val="00D544FD"/>
    <w:rsid w:val="00D54D76"/>
    <w:rsid w:val="00D54DC2"/>
    <w:rsid w:val="00D550B7"/>
    <w:rsid w:val="00D5519F"/>
    <w:rsid w:val="00D5600A"/>
    <w:rsid w:val="00D56427"/>
    <w:rsid w:val="00D564CA"/>
    <w:rsid w:val="00D56DD9"/>
    <w:rsid w:val="00D5721D"/>
    <w:rsid w:val="00D57765"/>
    <w:rsid w:val="00D579D2"/>
    <w:rsid w:val="00D57A41"/>
    <w:rsid w:val="00D60933"/>
    <w:rsid w:val="00D61113"/>
    <w:rsid w:val="00D6176F"/>
    <w:rsid w:val="00D62742"/>
    <w:rsid w:val="00D630E7"/>
    <w:rsid w:val="00D63250"/>
    <w:rsid w:val="00D638A0"/>
    <w:rsid w:val="00D63924"/>
    <w:rsid w:val="00D6496C"/>
    <w:rsid w:val="00D65067"/>
    <w:rsid w:val="00D66072"/>
    <w:rsid w:val="00D671AD"/>
    <w:rsid w:val="00D67375"/>
    <w:rsid w:val="00D679B6"/>
    <w:rsid w:val="00D7080A"/>
    <w:rsid w:val="00D72339"/>
    <w:rsid w:val="00D72DF0"/>
    <w:rsid w:val="00D734E3"/>
    <w:rsid w:val="00D73BD0"/>
    <w:rsid w:val="00D73CA1"/>
    <w:rsid w:val="00D73F1D"/>
    <w:rsid w:val="00D75C97"/>
    <w:rsid w:val="00D7625B"/>
    <w:rsid w:val="00D76BD7"/>
    <w:rsid w:val="00D8071F"/>
    <w:rsid w:val="00D80DA4"/>
    <w:rsid w:val="00D813A7"/>
    <w:rsid w:val="00D819B5"/>
    <w:rsid w:val="00D8202F"/>
    <w:rsid w:val="00D824B1"/>
    <w:rsid w:val="00D8368A"/>
    <w:rsid w:val="00D83B35"/>
    <w:rsid w:val="00D84FC8"/>
    <w:rsid w:val="00D84FD0"/>
    <w:rsid w:val="00D85BAE"/>
    <w:rsid w:val="00D861E5"/>
    <w:rsid w:val="00D87671"/>
    <w:rsid w:val="00D87772"/>
    <w:rsid w:val="00D87EAF"/>
    <w:rsid w:val="00D907E3"/>
    <w:rsid w:val="00D90B61"/>
    <w:rsid w:val="00D90BA5"/>
    <w:rsid w:val="00D91AF6"/>
    <w:rsid w:val="00D9331F"/>
    <w:rsid w:val="00D93781"/>
    <w:rsid w:val="00D93D54"/>
    <w:rsid w:val="00D93EE5"/>
    <w:rsid w:val="00D93FFF"/>
    <w:rsid w:val="00D95143"/>
    <w:rsid w:val="00D9552A"/>
    <w:rsid w:val="00D9685B"/>
    <w:rsid w:val="00DA0373"/>
    <w:rsid w:val="00DA041E"/>
    <w:rsid w:val="00DA0429"/>
    <w:rsid w:val="00DA0543"/>
    <w:rsid w:val="00DA1789"/>
    <w:rsid w:val="00DA1E0A"/>
    <w:rsid w:val="00DA2549"/>
    <w:rsid w:val="00DA2B15"/>
    <w:rsid w:val="00DA2C65"/>
    <w:rsid w:val="00DA32C1"/>
    <w:rsid w:val="00DA360D"/>
    <w:rsid w:val="00DA3C11"/>
    <w:rsid w:val="00DA508E"/>
    <w:rsid w:val="00DA5268"/>
    <w:rsid w:val="00DA5678"/>
    <w:rsid w:val="00DA5AE1"/>
    <w:rsid w:val="00DA61BB"/>
    <w:rsid w:val="00DA6385"/>
    <w:rsid w:val="00DA6B26"/>
    <w:rsid w:val="00DA6B30"/>
    <w:rsid w:val="00DA76FA"/>
    <w:rsid w:val="00DB0237"/>
    <w:rsid w:val="00DB142C"/>
    <w:rsid w:val="00DB3307"/>
    <w:rsid w:val="00DB3B6F"/>
    <w:rsid w:val="00DB45AF"/>
    <w:rsid w:val="00DB49F8"/>
    <w:rsid w:val="00DB4CE5"/>
    <w:rsid w:val="00DB6734"/>
    <w:rsid w:val="00DB6CED"/>
    <w:rsid w:val="00DB7EA6"/>
    <w:rsid w:val="00DC02A1"/>
    <w:rsid w:val="00DC0601"/>
    <w:rsid w:val="00DC0766"/>
    <w:rsid w:val="00DC132A"/>
    <w:rsid w:val="00DC1543"/>
    <w:rsid w:val="00DC28F4"/>
    <w:rsid w:val="00DC32D4"/>
    <w:rsid w:val="00DC39A6"/>
    <w:rsid w:val="00DC4086"/>
    <w:rsid w:val="00DC48C1"/>
    <w:rsid w:val="00DC4A63"/>
    <w:rsid w:val="00DC63D1"/>
    <w:rsid w:val="00DC66F2"/>
    <w:rsid w:val="00DC67D5"/>
    <w:rsid w:val="00DC6FB4"/>
    <w:rsid w:val="00DC7090"/>
    <w:rsid w:val="00DD00F9"/>
    <w:rsid w:val="00DD034D"/>
    <w:rsid w:val="00DD0412"/>
    <w:rsid w:val="00DD066C"/>
    <w:rsid w:val="00DD132F"/>
    <w:rsid w:val="00DD1606"/>
    <w:rsid w:val="00DD191E"/>
    <w:rsid w:val="00DD194C"/>
    <w:rsid w:val="00DD208F"/>
    <w:rsid w:val="00DD2B35"/>
    <w:rsid w:val="00DD351C"/>
    <w:rsid w:val="00DD3C43"/>
    <w:rsid w:val="00DD3FA5"/>
    <w:rsid w:val="00DD42B7"/>
    <w:rsid w:val="00DD5018"/>
    <w:rsid w:val="00DD528B"/>
    <w:rsid w:val="00DD58CD"/>
    <w:rsid w:val="00DD59E6"/>
    <w:rsid w:val="00DD5F43"/>
    <w:rsid w:val="00DD60E5"/>
    <w:rsid w:val="00DD62E3"/>
    <w:rsid w:val="00DD7F1B"/>
    <w:rsid w:val="00DE04B0"/>
    <w:rsid w:val="00DE050B"/>
    <w:rsid w:val="00DE0EB5"/>
    <w:rsid w:val="00DE0F9D"/>
    <w:rsid w:val="00DE1A8A"/>
    <w:rsid w:val="00DE2EDC"/>
    <w:rsid w:val="00DE3098"/>
    <w:rsid w:val="00DE3105"/>
    <w:rsid w:val="00DE33C1"/>
    <w:rsid w:val="00DE35A6"/>
    <w:rsid w:val="00DE410F"/>
    <w:rsid w:val="00DE41ED"/>
    <w:rsid w:val="00DE52F3"/>
    <w:rsid w:val="00DE55BC"/>
    <w:rsid w:val="00DE55FA"/>
    <w:rsid w:val="00DE5842"/>
    <w:rsid w:val="00DE6073"/>
    <w:rsid w:val="00DE6C17"/>
    <w:rsid w:val="00DE6C3C"/>
    <w:rsid w:val="00DE6C4A"/>
    <w:rsid w:val="00DE6C4D"/>
    <w:rsid w:val="00DE7369"/>
    <w:rsid w:val="00DE7732"/>
    <w:rsid w:val="00DE7D04"/>
    <w:rsid w:val="00DF003A"/>
    <w:rsid w:val="00DF0316"/>
    <w:rsid w:val="00DF03BE"/>
    <w:rsid w:val="00DF0897"/>
    <w:rsid w:val="00DF0CBC"/>
    <w:rsid w:val="00DF169E"/>
    <w:rsid w:val="00DF19FA"/>
    <w:rsid w:val="00DF1E12"/>
    <w:rsid w:val="00DF1E39"/>
    <w:rsid w:val="00DF2654"/>
    <w:rsid w:val="00DF2DE6"/>
    <w:rsid w:val="00DF2E36"/>
    <w:rsid w:val="00DF2E6B"/>
    <w:rsid w:val="00DF30B9"/>
    <w:rsid w:val="00DF3C6E"/>
    <w:rsid w:val="00DF3C74"/>
    <w:rsid w:val="00DF464F"/>
    <w:rsid w:val="00DF5F7D"/>
    <w:rsid w:val="00DF6585"/>
    <w:rsid w:val="00DF6EB7"/>
    <w:rsid w:val="00DF6F6E"/>
    <w:rsid w:val="00DF74A6"/>
    <w:rsid w:val="00DF78D6"/>
    <w:rsid w:val="00DF7EFC"/>
    <w:rsid w:val="00E00046"/>
    <w:rsid w:val="00E003AD"/>
    <w:rsid w:val="00E004B1"/>
    <w:rsid w:val="00E0051E"/>
    <w:rsid w:val="00E00A8C"/>
    <w:rsid w:val="00E01DD6"/>
    <w:rsid w:val="00E0268A"/>
    <w:rsid w:val="00E032F2"/>
    <w:rsid w:val="00E03671"/>
    <w:rsid w:val="00E03ADB"/>
    <w:rsid w:val="00E0400E"/>
    <w:rsid w:val="00E04956"/>
    <w:rsid w:val="00E05148"/>
    <w:rsid w:val="00E05CC1"/>
    <w:rsid w:val="00E0647C"/>
    <w:rsid w:val="00E073BD"/>
    <w:rsid w:val="00E11C7B"/>
    <w:rsid w:val="00E11CFD"/>
    <w:rsid w:val="00E12185"/>
    <w:rsid w:val="00E12FBA"/>
    <w:rsid w:val="00E1310F"/>
    <w:rsid w:val="00E133B7"/>
    <w:rsid w:val="00E137A3"/>
    <w:rsid w:val="00E13D65"/>
    <w:rsid w:val="00E141FC"/>
    <w:rsid w:val="00E148B9"/>
    <w:rsid w:val="00E156CC"/>
    <w:rsid w:val="00E15CC2"/>
    <w:rsid w:val="00E16E7D"/>
    <w:rsid w:val="00E1725E"/>
    <w:rsid w:val="00E17AA5"/>
    <w:rsid w:val="00E203D2"/>
    <w:rsid w:val="00E20EDF"/>
    <w:rsid w:val="00E21A7E"/>
    <w:rsid w:val="00E21F5A"/>
    <w:rsid w:val="00E22974"/>
    <w:rsid w:val="00E22E34"/>
    <w:rsid w:val="00E23787"/>
    <w:rsid w:val="00E23C97"/>
    <w:rsid w:val="00E240EC"/>
    <w:rsid w:val="00E243C7"/>
    <w:rsid w:val="00E255EA"/>
    <w:rsid w:val="00E2593D"/>
    <w:rsid w:val="00E2596C"/>
    <w:rsid w:val="00E2662D"/>
    <w:rsid w:val="00E26EDC"/>
    <w:rsid w:val="00E27F7F"/>
    <w:rsid w:val="00E308F8"/>
    <w:rsid w:val="00E30BD9"/>
    <w:rsid w:val="00E32069"/>
    <w:rsid w:val="00E323BF"/>
    <w:rsid w:val="00E3267D"/>
    <w:rsid w:val="00E32AEB"/>
    <w:rsid w:val="00E332A0"/>
    <w:rsid w:val="00E34507"/>
    <w:rsid w:val="00E34B60"/>
    <w:rsid w:val="00E36A5D"/>
    <w:rsid w:val="00E36B9A"/>
    <w:rsid w:val="00E374E8"/>
    <w:rsid w:val="00E37599"/>
    <w:rsid w:val="00E40859"/>
    <w:rsid w:val="00E40AC6"/>
    <w:rsid w:val="00E41DCE"/>
    <w:rsid w:val="00E41FAD"/>
    <w:rsid w:val="00E42DAE"/>
    <w:rsid w:val="00E430A7"/>
    <w:rsid w:val="00E43643"/>
    <w:rsid w:val="00E439AF"/>
    <w:rsid w:val="00E443A9"/>
    <w:rsid w:val="00E44D7F"/>
    <w:rsid w:val="00E44E05"/>
    <w:rsid w:val="00E454D0"/>
    <w:rsid w:val="00E456FB"/>
    <w:rsid w:val="00E45E18"/>
    <w:rsid w:val="00E469D0"/>
    <w:rsid w:val="00E46CBF"/>
    <w:rsid w:val="00E46E16"/>
    <w:rsid w:val="00E46F95"/>
    <w:rsid w:val="00E471F1"/>
    <w:rsid w:val="00E47893"/>
    <w:rsid w:val="00E50CEA"/>
    <w:rsid w:val="00E50FE0"/>
    <w:rsid w:val="00E51093"/>
    <w:rsid w:val="00E526DD"/>
    <w:rsid w:val="00E527CF"/>
    <w:rsid w:val="00E53147"/>
    <w:rsid w:val="00E531E3"/>
    <w:rsid w:val="00E54F83"/>
    <w:rsid w:val="00E556CE"/>
    <w:rsid w:val="00E56BAD"/>
    <w:rsid w:val="00E56D55"/>
    <w:rsid w:val="00E5701A"/>
    <w:rsid w:val="00E57B69"/>
    <w:rsid w:val="00E6025F"/>
    <w:rsid w:val="00E61951"/>
    <w:rsid w:val="00E62252"/>
    <w:rsid w:val="00E624D2"/>
    <w:rsid w:val="00E63163"/>
    <w:rsid w:val="00E64EA4"/>
    <w:rsid w:val="00E66221"/>
    <w:rsid w:val="00E66A0A"/>
    <w:rsid w:val="00E66BEA"/>
    <w:rsid w:val="00E66C48"/>
    <w:rsid w:val="00E67020"/>
    <w:rsid w:val="00E6754F"/>
    <w:rsid w:val="00E701FE"/>
    <w:rsid w:val="00E70719"/>
    <w:rsid w:val="00E71122"/>
    <w:rsid w:val="00E716FB"/>
    <w:rsid w:val="00E728BE"/>
    <w:rsid w:val="00E7343D"/>
    <w:rsid w:val="00E73E6F"/>
    <w:rsid w:val="00E7412B"/>
    <w:rsid w:val="00E748C0"/>
    <w:rsid w:val="00E74C6D"/>
    <w:rsid w:val="00E755A4"/>
    <w:rsid w:val="00E75645"/>
    <w:rsid w:val="00E75A07"/>
    <w:rsid w:val="00E75DA3"/>
    <w:rsid w:val="00E76341"/>
    <w:rsid w:val="00E76357"/>
    <w:rsid w:val="00E77922"/>
    <w:rsid w:val="00E77E49"/>
    <w:rsid w:val="00E8025A"/>
    <w:rsid w:val="00E805F8"/>
    <w:rsid w:val="00E807A1"/>
    <w:rsid w:val="00E81A11"/>
    <w:rsid w:val="00E82BC3"/>
    <w:rsid w:val="00E8324C"/>
    <w:rsid w:val="00E83414"/>
    <w:rsid w:val="00E837E0"/>
    <w:rsid w:val="00E845BE"/>
    <w:rsid w:val="00E860DE"/>
    <w:rsid w:val="00E86871"/>
    <w:rsid w:val="00E87979"/>
    <w:rsid w:val="00E87C29"/>
    <w:rsid w:val="00E87F18"/>
    <w:rsid w:val="00E9173B"/>
    <w:rsid w:val="00E91F98"/>
    <w:rsid w:val="00E92134"/>
    <w:rsid w:val="00E92284"/>
    <w:rsid w:val="00E933D6"/>
    <w:rsid w:val="00E93753"/>
    <w:rsid w:val="00E94622"/>
    <w:rsid w:val="00E9526E"/>
    <w:rsid w:val="00E96585"/>
    <w:rsid w:val="00E96A6D"/>
    <w:rsid w:val="00E96C68"/>
    <w:rsid w:val="00E96D60"/>
    <w:rsid w:val="00E97216"/>
    <w:rsid w:val="00E97272"/>
    <w:rsid w:val="00E975EF"/>
    <w:rsid w:val="00E9760A"/>
    <w:rsid w:val="00E977FF"/>
    <w:rsid w:val="00E97C93"/>
    <w:rsid w:val="00EA01A0"/>
    <w:rsid w:val="00EA05E6"/>
    <w:rsid w:val="00EA1E55"/>
    <w:rsid w:val="00EA2E5F"/>
    <w:rsid w:val="00EA374A"/>
    <w:rsid w:val="00EA3A42"/>
    <w:rsid w:val="00EA3C1F"/>
    <w:rsid w:val="00EA3E48"/>
    <w:rsid w:val="00EA41B3"/>
    <w:rsid w:val="00EA477B"/>
    <w:rsid w:val="00EA4897"/>
    <w:rsid w:val="00EA4CAA"/>
    <w:rsid w:val="00EA4F8D"/>
    <w:rsid w:val="00EA533B"/>
    <w:rsid w:val="00EA69D0"/>
    <w:rsid w:val="00EA6F29"/>
    <w:rsid w:val="00EA75F0"/>
    <w:rsid w:val="00EB0301"/>
    <w:rsid w:val="00EB0E2A"/>
    <w:rsid w:val="00EB1017"/>
    <w:rsid w:val="00EB15B0"/>
    <w:rsid w:val="00EB1E99"/>
    <w:rsid w:val="00EB2535"/>
    <w:rsid w:val="00EB26A8"/>
    <w:rsid w:val="00EB2900"/>
    <w:rsid w:val="00EB2F01"/>
    <w:rsid w:val="00EB3409"/>
    <w:rsid w:val="00EB3431"/>
    <w:rsid w:val="00EB4BBA"/>
    <w:rsid w:val="00EB50C8"/>
    <w:rsid w:val="00EB5720"/>
    <w:rsid w:val="00EB5F5D"/>
    <w:rsid w:val="00EB602B"/>
    <w:rsid w:val="00EB671B"/>
    <w:rsid w:val="00EB7174"/>
    <w:rsid w:val="00EB725E"/>
    <w:rsid w:val="00EB7D68"/>
    <w:rsid w:val="00EB7FA1"/>
    <w:rsid w:val="00EC009D"/>
    <w:rsid w:val="00EC015A"/>
    <w:rsid w:val="00EC05AB"/>
    <w:rsid w:val="00EC07C7"/>
    <w:rsid w:val="00EC0FDD"/>
    <w:rsid w:val="00EC0FF9"/>
    <w:rsid w:val="00EC1135"/>
    <w:rsid w:val="00EC16D8"/>
    <w:rsid w:val="00EC1E13"/>
    <w:rsid w:val="00EC3AE8"/>
    <w:rsid w:val="00EC3E45"/>
    <w:rsid w:val="00EC5344"/>
    <w:rsid w:val="00EC591F"/>
    <w:rsid w:val="00EC62A8"/>
    <w:rsid w:val="00ED049B"/>
    <w:rsid w:val="00ED099E"/>
    <w:rsid w:val="00ED0D0A"/>
    <w:rsid w:val="00ED29C1"/>
    <w:rsid w:val="00ED3867"/>
    <w:rsid w:val="00ED388B"/>
    <w:rsid w:val="00ED5037"/>
    <w:rsid w:val="00ED57AA"/>
    <w:rsid w:val="00ED6037"/>
    <w:rsid w:val="00ED6B9B"/>
    <w:rsid w:val="00ED6BCB"/>
    <w:rsid w:val="00EE0282"/>
    <w:rsid w:val="00EE0F54"/>
    <w:rsid w:val="00EE1520"/>
    <w:rsid w:val="00EE1883"/>
    <w:rsid w:val="00EE1980"/>
    <w:rsid w:val="00EE2C00"/>
    <w:rsid w:val="00EE367C"/>
    <w:rsid w:val="00EE404E"/>
    <w:rsid w:val="00EE46D5"/>
    <w:rsid w:val="00EE4E14"/>
    <w:rsid w:val="00EE57F3"/>
    <w:rsid w:val="00EE5F09"/>
    <w:rsid w:val="00EE6751"/>
    <w:rsid w:val="00EE7D79"/>
    <w:rsid w:val="00EE7F89"/>
    <w:rsid w:val="00EF0B23"/>
    <w:rsid w:val="00EF1136"/>
    <w:rsid w:val="00EF1982"/>
    <w:rsid w:val="00EF1E49"/>
    <w:rsid w:val="00EF3444"/>
    <w:rsid w:val="00EF34F3"/>
    <w:rsid w:val="00EF35C2"/>
    <w:rsid w:val="00EF3639"/>
    <w:rsid w:val="00EF391E"/>
    <w:rsid w:val="00EF40DC"/>
    <w:rsid w:val="00EF465A"/>
    <w:rsid w:val="00EF4BFF"/>
    <w:rsid w:val="00EF4D40"/>
    <w:rsid w:val="00EF58C5"/>
    <w:rsid w:val="00EF59E5"/>
    <w:rsid w:val="00EF5BE7"/>
    <w:rsid w:val="00EF6510"/>
    <w:rsid w:val="00EF6743"/>
    <w:rsid w:val="00EF6C1D"/>
    <w:rsid w:val="00EF6FE7"/>
    <w:rsid w:val="00EF70E5"/>
    <w:rsid w:val="00F000EC"/>
    <w:rsid w:val="00F0049B"/>
    <w:rsid w:val="00F006B9"/>
    <w:rsid w:val="00F02429"/>
    <w:rsid w:val="00F02754"/>
    <w:rsid w:val="00F0289C"/>
    <w:rsid w:val="00F03D19"/>
    <w:rsid w:val="00F05119"/>
    <w:rsid w:val="00F051A7"/>
    <w:rsid w:val="00F0591D"/>
    <w:rsid w:val="00F05EF9"/>
    <w:rsid w:val="00F061C3"/>
    <w:rsid w:val="00F07326"/>
    <w:rsid w:val="00F07C96"/>
    <w:rsid w:val="00F07CA6"/>
    <w:rsid w:val="00F1082D"/>
    <w:rsid w:val="00F10AA9"/>
    <w:rsid w:val="00F10C07"/>
    <w:rsid w:val="00F10F5F"/>
    <w:rsid w:val="00F1133F"/>
    <w:rsid w:val="00F11442"/>
    <w:rsid w:val="00F11F43"/>
    <w:rsid w:val="00F121FF"/>
    <w:rsid w:val="00F12323"/>
    <w:rsid w:val="00F1264D"/>
    <w:rsid w:val="00F12DF0"/>
    <w:rsid w:val="00F1331E"/>
    <w:rsid w:val="00F1380F"/>
    <w:rsid w:val="00F1416E"/>
    <w:rsid w:val="00F14386"/>
    <w:rsid w:val="00F146C3"/>
    <w:rsid w:val="00F155C2"/>
    <w:rsid w:val="00F15707"/>
    <w:rsid w:val="00F15CA6"/>
    <w:rsid w:val="00F16096"/>
    <w:rsid w:val="00F167A1"/>
    <w:rsid w:val="00F174F0"/>
    <w:rsid w:val="00F1773B"/>
    <w:rsid w:val="00F178B2"/>
    <w:rsid w:val="00F17B55"/>
    <w:rsid w:val="00F17B6C"/>
    <w:rsid w:val="00F17EED"/>
    <w:rsid w:val="00F17F9F"/>
    <w:rsid w:val="00F200BE"/>
    <w:rsid w:val="00F21214"/>
    <w:rsid w:val="00F2160E"/>
    <w:rsid w:val="00F221B6"/>
    <w:rsid w:val="00F225FB"/>
    <w:rsid w:val="00F22A13"/>
    <w:rsid w:val="00F23321"/>
    <w:rsid w:val="00F24BA3"/>
    <w:rsid w:val="00F25462"/>
    <w:rsid w:val="00F25981"/>
    <w:rsid w:val="00F26B5C"/>
    <w:rsid w:val="00F26C6F"/>
    <w:rsid w:val="00F27084"/>
    <w:rsid w:val="00F2744C"/>
    <w:rsid w:val="00F27A8B"/>
    <w:rsid w:val="00F301E3"/>
    <w:rsid w:val="00F30282"/>
    <w:rsid w:val="00F303B0"/>
    <w:rsid w:val="00F30C32"/>
    <w:rsid w:val="00F30F23"/>
    <w:rsid w:val="00F31A1D"/>
    <w:rsid w:val="00F32B43"/>
    <w:rsid w:val="00F33808"/>
    <w:rsid w:val="00F351EC"/>
    <w:rsid w:val="00F35B24"/>
    <w:rsid w:val="00F35EBE"/>
    <w:rsid w:val="00F36001"/>
    <w:rsid w:val="00F360DB"/>
    <w:rsid w:val="00F36855"/>
    <w:rsid w:val="00F36BA1"/>
    <w:rsid w:val="00F37A82"/>
    <w:rsid w:val="00F37C0C"/>
    <w:rsid w:val="00F37F8E"/>
    <w:rsid w:val="00F40213"/>
    <w:rsid w:val="00F40684"/>
    <w:rsid w:val="00F4089A"/>
    <w:rsid w:val="00F408D0"/>
    <w:rsid w:val="00F40FB5"/>
    <w:rsid w:val="00F41526"/>
    <w:rsid w:val="00F426D7"/>
    <w:rsid w:val="00F434DB"/>
    <w:rsid w:val="00F43A2E"/>
    <w:rsid w:val="00F43AB4"/>
    <w:rsid w:val="00F442A9"/>
    <w:rsid w:val="00F453B2"/>
    <w:rsid w:val="00F45B8C"/>
    <w:rsid w:val="00F46848"/>
    <w:rsid w:val="00F46CF7"/>
    <w:rsid w:val="00F4752F"/>
    <w:rsid w:val="00F5080D"/>
    <w:rsid w:val="00F50A0A"/>
    <w:rsid w:val="00F50B4A"/>
    <w:rsid w:val="00F50C2F"/>
    <w:rsid w:val="00F50D00"/>
    <w:rsid w:val="00F51568"/>
    <w:rsid w:val="00F52090"/>
    <w:rsid w:val="00F52712"/>
    <w:rsid w:val="00F53173"/>
    <w:rsid w:val="00F53246"/>
    <w:rsid w:val="00F53343"/>
    <w:rsid w:val="00F53F00"/>
    <w:rsid w:val="00F54161"/>
    <w:rsid w:val="00F54CE0"/>
    <w:rsid w:val="00F55E27"/>
    <w:rsid w:val="00F56B61"/>
    <w:rsid w:val="00F56D51"/>
    <w:rsid w:val="00F57DC0"/>
    <w:rsid w:val="00F57DF0"/>
    <w:rsid w:val="00F601DC"/>
    <w:rsid w:val="00F608FE"/>
    <w:rsid w:val="00F618AF"/>
    <w:rsid w:val="00F61BB5"/>
    <w:rsid w:val="00F62977"/>
    <w:rsid w:val="00F62C20"/>
    <w:rsid w:val="00F638E9"/>
    <w:rsid w:val="00F6391A"/>
    <w:rsid w:val="00F63AE0"/>
    <w:rsid w:val="00F63D57"/>
    <w:rsid w:val="00F64432"/>
    <w:rsid w:val="00F646A5"/>
    <w:rsid w:val="00F64741"/>
    <w:rsid w:val="00F652FA"/>
    <w:rsid w:val="00F6557E"/>
    <w:rsid w:val="00F66194"/>
    <w:rsid w:val="00F66488"/>
    <w:rsid w:val="00F66BD0"/>
    <w:rsid w:val="00F66C6A"/>
    <w:rsid w:val="00F67403"/>
    <w:rsid w:val="00F67CBE"/>
    <w:rsid w:val="00F70785"/>
    <w:rsid w:val="00F7086A"/>
    <w:rsid w:val="00F7086F"/>
    <w:rsid w:val="00F7147B"/>
    <w:rsid w:val="00F72140"/>
    <w:rsid w:val="00F72182"/>
    <w:rsid w:val="00F7286E"/>
    <w:rsid w:val="00F72A0E"/>
    <w:rsid w:val="00F72F79"/>
    <w:rsid w:val="00F73823"/>
    <w:rsid w:val="00F73CC8"/>
    <w:rsid w:val="00F74735"/>
    <w:rsid w:val="00F74C9F"/>
    <w:rsid w:val="00F75CDA"/>
    <w:rsid w:val="00F76561"/>
    <w:rsid w:val="00F76753"/>
    <w:rsid w:val="00F77A82"/>
    <w:rsid w:val="00F8020E"/>
    <w:rsid w:val="00F82229"/>
    <w:rsid w:val="00F82FE8"/>
    <w:rsid w:val="00F83B1E"/>
    <w:rsid w:val="00F83ECF"/>
    <w:rsid w:val="00F84120"/>
    <w:rsid w:val="00F844AD"/>
    <w:rsid w:val="00F85269"/>
    <w:rsid w:val="00F8569C"/>
    <w:rsid w:val="00F868F7"/>
    <w:rsid w:val="00F86BC1"/>
    <w:rsid w:val="00F8768E"/>
    <w:rsid w:val="00F90046"/>
    <w:rsid w:val="00F90CFD"/>
    <w:rsid w:val="00F913DD"/>
    <w:rsid w:val="00F9193F"/>
    <w:rsid w:val="00F91D17"/>
    <w:rsid w:val="00F92736"/>
    <w:rsid w:val="00F92DAC"/>
    <w:rsid w:val="00F92EA2"/>
    <w:rsid w:val="00F93269"/>
    <w:rsid w:val="00F939CD"/>
    <w:rsid w:val="00F94B51"/>
    <w:rsid w:val="00F954B2"/>
    <w:rsid w:val="00F956FA"/>
    <w:rsid w:val="00F95BB8"/>
    <w:rsid w:val="00F95C79"/>
    <w:rsid w:val="00F9604B"/>
    <w:rsid w:val="00F96261"/>
    <w:rsid w:val="00F96A50"/>
    <w:rsid w:val="00F96CAD"/>
    <w:rsid w:val="00F97340"/>
    <w:rsid w:val="00F97BA6"/>
    <w:rsid w:val="00F97FC3"/>
    <w:rsid w:val="00FA06EF"/>
    <w:rsid w:val="00FA0981"/>
    <w:rsid w:val="00FA0E4C"/>
    <w:rsid w:val="00FA117E"/>
    <w:rsid w:val="00FA13A4"/>
    <w:rsid w:val="00FA21B4"/>
    <w:rsid w:val="00FA2BF8"/>
    <w:rsid w:val="00FA2F79"/>
    <w:rsid w:val="00FA38BE"/>
    <w:rsid w:val="00FA3984"/>
    <w:rsid w:val="00FA41B7"/>
    <w:rsid w:val="00FA441F"/>
    <w:rsid w:val="00FA468D"/>
    <w:rsid w:val="00FA4A11"/>
    <w:rsid w:val="00FA4BA4"/>
    <w:rsid w:val="00FA58BD"/>
    <w:rsid w:val="00FA6615"/>
    <w:rsid w:val="00FA7077"/>
    <w:rsid w:val="00FA7A3B"/>
    <w:rsid w:val="00FA7AFC"/>
    <w:rsid w:val="00FA7F7F"/>
    <w:rsid w:val="00FB0002"/>
    <w:rsid w:val="00FB0DCC"/>
    <w:rsid w:val="00FB123A"/>
    <w:rsid w:val="00FB19DE"/>
    <w:rsid w:val="00FB1C72"/>
    <w:rsid w:val="00FB28D0"/>
    <w:rsid w:val="00FB30B8"/>
    <w:rsid w:val="00FB3224"/>
    <w:rsid w:val="00FB406A"/>
    <w:rsid w:val="00FB47E3"/>
    <w:rsid w:val="00FB484A"/>
    <w:rsid w:val="00FB4E91"/>
    <w:rsid w:val="00FB4F52"/>
    <w:rsid w:val="00FB5125"/>
    <w:rsid w:val="00FB520D"/>
    <w:rsid w:val="00FB5333"/>
    <w:rsid w:val="00FB578A"/>
    <w:rsid w:val="00FB5A0B"/>
    <w:rsid w:val="00FB5ED8"/>
    <w:rsid w:val="00FB601D"/>
    <w:rsid w:val="00FB605E"/>
    <w:rsid w:val="00FB65D9"/>
    <w:rsid w:val="00FB70A7"/>
    <w:rsid w:val="00FB756C"/>
    <w:rsid w:val="00FB7F7E"/>
    <w:rsid w:val="00FC0341"/>
    <w:rsid w:val="00FC0484"/>
    <w:rsid w:val="00FC0E77"/>
    <w:rsid w:val="00FC21E0"/>
    <w:rsid w:val="00FC2E59"/>
    <w:rsid w:val="00FC4443"/>
    <w:rsid w:val="00FC4912"/>
    <w:rsid w:val="00FC4C3D"/>
    <w:rsid w:val="00FC4E92"/>
    <w:rsid w:val="00FC55E3"/>
    <w:rsid w:val="00FC569D"/>
    <w:rsid w:val="00FC58AD"/>
    <w:rsid w:val="00FC6257"/>
    <w:rsid w:val="00FC630B"/>
    <w:rsid w:val="00FC66AD"/>
    <w:rsid w:val="00FC743F"/>
    <w:rsid w:val="00FC7739"/>
    <w:rsid w:val="00FC7BEA"/>
    <w:rsid w:val="00FD0182"/>
    <w:rsid w:val="00FD10AE"/>
    <w:rsid w:val="00FD1C31"/>
    <w:rsid w:val="00FD22AF"/>
    <w:rsid w:val="00FD27CC"/>
    <w:rsid w:val="00FD2D68"/>
    <w:rsid w:val="00FD364E"/>
    <w:rsid w:val="00FD36A9"/>
    <w:rsid w:val="00FD39C7"/>
    <w:rsid w:val="00FD3FE2"/>
    <w:rsid w:val="00FD40D8"/>
    <w:rsid w:val="00FD4423"/>
    <w:rsid w:val="00FD447F"/>
    <w:rsid w:val="00FD5715"/>
    <w:rsid w:val="00FD5776"/>
    <w:rsid w:val="00FD5B62"/>
    <w:rsid w:val="00FD622B"/>
    <w:rsid w:val="00FD6CE3"/>
    <w:rsid w:val="00FD7461"/>
    <w:rsid w:val="00FD75EA"/>
    <w:rsid w:val="00FD79F4"/>
    <w:rsid w:val="00FE061F"/>
    <w:rsid w:val="00FE252F"/>
    <w:rsid w:val="00FE2CE2"/>
    <w:rsid w:val="00FE2E8D"/>
    <w:rsid w:val="00FE3D18"/>
    <w:rsid w:val="00FE503B"/>
    <w:rsid w:val="00FE50BF"/>
    <w:rsid w:val="00FE53D6"/>
    <w:rsid w:val="00FE5E07"/>
    <w:rsid w:val="00FE5FE7"/>
    <w:rsid w:val="00FE74E4"/>
    <w:rsid w:val="00FE77BB"/>
    <w:rsid w:val="00FE7B5B"/>
    <w:rsid w:val="00FE7F6A"/>
    <w:rsid w:val="00FF0B0C"/>
    <w:rsid w:val="00FF0C0F"/>
    <w:rsid w:val="00FF1D3B"/>
    <w:rsid w:val="00FF1F55"/>
    <w:rsid w:val="00FF3D0D"/>
    <w:rsid w:val="00FF476F"/>
    <w:rsid w:val="00FF50A3"/>
    <w:rsid w:val="00FF5555"/>
    <w:rsid w:val="00FF57DC"/>
    <w:rsid w:val="00FF58EA"/>
    <w:rsid w:val="00FF5C06"/>
    <w:rsid w:val="00FF5C83"/>
    <w:rsid w:val="00FF5DF6"/>
    <w:rsid w:val="00FF6080"/>
    <w:rsid w:val="00FF6BCD"/>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FF0F1-BE9D-49E8-87AD-522FD7D7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19120</Words>
  <Characters>103248</Characters>
  <Application>Microsoft Office Word</Application>
  <DocSecurity>0</DocSecurity>
  <Lines>860</Lines>
  <Paragraphs>244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2021-11-23T00:26:00Z</cp:lastPrinted>
  <dcterms:created xsi:type="dcterms:W3CDTF">2023-07-25T20:17:00Z</dcterms:created>
  <dcterms:modified xsi:type="dcterms:W3CDTF">2023-07-25T20:17:00Z</dcterms:modified>
</cp:coreProperties>
</file>