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19C9E69D">
                <wp:simplePos x="0" y="0"/>
                <wp:positionH relativeFrom="column">
                  <wp:posOffset>-194310</wp:posOffset>
                </wp:positionH>
                <wp:positionV relativeFrom="paragraph">
                  <wp:posOffset>226060</wp:posOffset>
                </wp:positionV>
                <wp:extent cx="613410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3pt;margin-top:17.8pt;width:48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dgIAAPsE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" filled="f"/>
            </w:pict>
          </mc:Fallback>
        </mc:AlternateContent>
      </w:r>
    </w:p>
    <w:p w14:paraId="7E736964" w14:textId="47C8048A" w:rsidR="006E5D23" w:rsidRPr="00011F85" w:rsidRDefault="00D3446D" w:rsidP="00011F85">
      <w:pPr>
        <w:spacing w:line="240" w:lineRule="auto"/>
        <w:ind w:left="-142"/>
        <w:jc w:val="both"/>
        <w:rPr>
          <w:rFonts w:ascii="Arial Narrow" w:hAnsi="Arial Narrow" w:cs="Arial"/>
          <w:b/>
          <w:caps/>
          <w:sz w:val="24"/>
          <w:szCs w:val="24"/>
        </w:rPr>
      </w:pPr>
      <w:r w:rsidRPr="00011F85">
        <w:rPr>
          <w:rFonts w:ascii="Arial Narrow" w:hAnsi="Arial Narrow" w:cs="Arial"/>
          <w:b/>
          <w:caps/>
          <w:sz w:val="24"/>
          <w:szCs w:val="24"/>
        </w:rPr>
        <w:t xml:space="preserve">ATA DA </w:t>
      </w:r>
      <w:r w:rsidR="00DB49F8" w:rsidRPr="00011F85">
        <w:rPr>
          <w:rFonts w:ascii="Arial Narrow" w:hAnsi="Arial Narrow" w:cs="Arial"/>
          <w:b/>
          <w:caps/>
          <w:sz w:val="24"/>
          <w:szCs w:val="24"/>
        </w:rPr>
        <w:t>3</w:t>
      </w:r>
      <w:r w:rsidR="0001441F" w:rsidRPr="00011F85">
        <w:rPr>
          <w:rFonts w:ascii="Arial Narrow" w:hAnsi="Arial Narrow" w:cs="Arial"/>
          <w:b/>
          <w:caps/>
          <w:sz w:val="24"/>
          <w:szCs w:val="24"/>
        </w:rPr>
        <w:t>2</w:t>
      </w:r>
      <w:r w:rsidRPr="00011F85">
        <w:rPr>
          <w:rFonts w:ascii="Arial Narrow" w:hAnsi="Arial Narrow" w:cs="Arial"/>
          <w:b/>
          <w:caps/>
          <w:noProof/>
          <w:sz w:val="24"/>
          <w:szCs w:val="24"/>
        </w:rPr>
        <w:t xml:space="preserve">ª Sessão </w:t>
      </w:r>
      <w:r w:rsidR="00E5701A" w:rsidRPr="00011F85">
        <w:rPr>
          <w:rFonts w:ascii="Arial Narrow" w:hAnsi="Arial Narrow" w:cs="Arial"/>
          <w:b/>
          <w:caps/>
          <w:noProof/>
          <w:sz w:val="24"/>
          <w:szCs w:val="24"/>
        </w:rPr>
        <w:t>ORDINÁRIA</w:t>
      </w:r>
      <w:r w:rsidRPr="00011F85">
        <w:rPr>
          <w:rFonts w:ascii="Arial Narrow" w:hAnsi="Arial Narrow" w:cs="Arial"/>
          <w:b/>
          <w:caps/>
          <w:sz w:val="24"/>
          <w:szCs w:val="24"/>
        </w:rPr>
        <w:t xml:space="preserve"> REALIZADA PEL</w:t>
      </w:r>
      <w:r w:rsidRPr="00011F85">
        <w:rPr>
          <w:rFonts w:ascii="Arial Narrow" w:hAnsi="Arial Narrow" w:cs="Arial"/>
          <w:b/>
          <w:caps/>
          <w:noProof/>
          <w:sz w:val="24"/>
          <w:szCs w:val="24"/>
        </w:rPr>
        <w:t>o</w:t>
      </w:r>
      <w:r w:rsidRPr="00011F85">
        <w:rPr>
          <w:rFonts w:ascii="Arial Narrow" w:hAnsi="Arial Narrow" w:cs="Arial"/>
          <w:b/>
          <w:caps/>
          <w:sz w:val="24"/>
          <w:szCs w:val="24"/>
        </w:rPr>
        <w:t xml:space="preserve"> EGRÉGI</w:t>
      </w:r>
      <w:r w:rsidRPr="00011F85">
        <w:rPr>
          <w:rFonts w:ascii="Arial Narrow" w:hAnsi="Arial Narrow" w:cs="Arial"/>
          <w:b/>
          <w:caps/>
          <w:noProof/>
          <w:sz w:val="24"/>
          <w:szCs w:val="24"/>
        </w:rPr>
        <w:t>o</w:t>
      </w:r>
      <w:r w:rsidRPr="00011F85">
        <w:rPr>
          <w:rFonts w:ascii="Arial Narrow" w:hAnsi="Arial Narrow" w:cs="Arial"/>
          <w:b/>
          <w:caps/>
          <w:sz w:val="24"/>
          <w:szCs w:val="24"/>
        </w:rPr>
        <w:t xml:space="preserve"> </w:t>
      </w:r>
      <w:r w:rsidRPr="00011F85">
        <w:rPr>
          <w:rFonts w:ascii="Arial Narrow" w:hAnsi="Arial Narrow" w:cs="Arial"/>
          <w:b/>
          <w:caps/>
          <w:noProof/>
          <w:sz w:val="24"/>
          <w:szCs w:val="24"/>
        </w:rPr>
        <w:t>Tribunal Pleno</w:t>
      </w:r>
      <w:r w:rsidRPr="00011F85">
        <w:rPr>
          <w:rFonts w:ascii="Arial Narrow" w:hAnsi="Arial Narrow" w:cs="Arial"/>
          <w:b/>
          <w:caps/>
          <w:sz w:val="24"/>
          <w:szCs w:val="24"/>
        </w:rPr>
        <w:t xml:space="preserve"> DO TRIBUNAL DE CONTAS DO ESTADO DO AMAZONAS, EXERCÍCIO DE </w:t>
      </w:r>
      <w:r w:rsidR="00725269" w:rsidRPr="00011F85">
        <w:rPr>
          <w:rFonts w:ascii="Arial Narrow" w:hAnsi="Arial Narrow" w:cs="Arial"/>
          <w:b/>
          <w:caps/>
          <w:noProof/>
          <w:sz w:val="24"/>
          <w:szCs w:val="24"/>
        </w:rPr>
        <w:t>20</w:t>
      </w:r>
      <w:r w:rsidR="00B13FC9" w:rsidRPr="00011F85">
        <w:rPr>
          <w:rFonts w:ascii="Arial Narrow" w:hAnsi="Arial Narrow" w:cs="Arial"/>
          <w:b/>
          <w:caps/>
          <w:noProof/>
          <w:sz w:val="24"/>
          <w:szCs w:val="24"/>
        </w:rPr>
        <w:t>21</w:t>
      </w:r>
      <w:r w:rsidRPr="00011F85">
        <w:rPr>
          <w:rFonts w:ascii="Arial Narrow" w:hAnsi="Arial Narrow" w:cs="Arial"/>
          <w:b/>
          <w:caps/>
          <w:sz w:val="24"/>
          <w:szCs w:val="24"/>
        </w:rPr>
        <w:t>.</w:t>
      </w:r>
    </w:p>
    <w:p w14:paraId="381EFAD1" w14:textId="77777777" w:rsidR="00FB19DE" w:rsidRPr="00684B34" w:rsidRDefault="00FB19DE" w:rsidP="00D370B1">
      <w:pPr>
        <w:spacing w:line="240" w:lineRule="auto"/>
        <w:ind w:right="-143"/>
        <w:jc w:val="both"/>
        <w:rPr>
          <w:rFonts w:ascii="Arial" w:hAnsi="Arial" w:cs="Arial"/>
          <w:sz w:val="24"/>
          <w:szCs w:val="24"/>
        </w:rPr>
      </w:pPr>
    </w:p>
    <w:p w14:paraId="71D5D921" w14:textId="72EE1E25" w:rsidR="003F3A55" w:rsidRDefault="00795FA8" w:rsidP="00011F85">
      <w:pPr>
        <w:spacing w:after="20" w:line="240" w:lineRule="auto"/>
        <w:ind w:left="-284" w:right="-142"/>
        <w:jc w:val="both"/>
        <w:rPr>
          <w:rFonts w:ascii="Arial Narrow" w:hAnsi="Arial Narrow" w:cs="Arial"/>
          <w:color w:val="000000"/>
          <w:sz w:val="24"/>
          <w:szCs w:val="24"/>
        </w:rPr>
      </w:pPr>
      <w:r w:rsidRPr="00011F85">
        <w:rPr>
          <w:rFonts w:ascii="Arial Narrow" w:hAnsi="Arial Narrow" w:cs="Arial"/>
          <w:sz w:val="24"/>
          <w:szCs w:val="24"/>
        </w:rPr>
        <w:t xml:space="preserve">Ao </w:t>
      </w:r>
      <w:r w:rsidR="007C3EC0" w:rsidRPr="00011F85">
        <w:rPr>
          <w:rFonts w:ascii="Arial Narrow" w:hAnsi="Arial Narrow" w:cs="Arial"/>
          <w:sz w:val="24"/>
          <w:szCs w:val="24"/>
        </w:rPr>
        <w:t>vigésimo</w:t>
      </w:r>
      <w:r w:rsidR="009B0513" w:rsidRPr="00011F85">
        <w:rPr>
          <w:rFonts w:ascii="Arial Narrow" w:hAnsi="Arial Narrow" w:cs="Arial"/>
          <w:sz w:val="24"/>
          <w:szCs w:val="24"/>
        </w:rPr>
        <w:t xml:space="preserve"> </w:t>
      </w:r>
      <w:r w:rsidR="007C3EC0" w:rsidRPr="00011F85">
        <w:rPr>
          <w:rFonts w:ascii="Arial Narrow" w:hAnsi="Arial Narrow" w:cs="Arial"/>
          <w:sz w:val="24"/>
          <w:szCs w:val="24"/>
        </w:rPr>
        <w:t>primeiro</w:t>
      </w:r>
      <w:r w:rsidR="009B0513" w:rsidRPr="00011F85">
        <w:rPr>
          <w:rFonts w:ascii="Arial Narrow" w:hAnsi="Arial Narrow" w:cs="Arial"/>
          <w:sz w:val="24"/>
          <w:szCs w:val="24"/>
        </w:rPr>
        <w:t xml:space="preserve"> </w:t>
      </w:r>
      <w:r w:rsidRPr="00011F85">
        <w:rPr>
          <w:rFonts w:ascii="Arial Narrow" w:hAnsi="Arial Narrow" w:cs="Arial"/>
          <w:sz w:val="24"/>
          <w:szCs w:val="24"/>
        </w:rPr>
        <w:t xml:space="preserve">dia </w:t>
      </w:r>
      <w:r w:rsidRPr="00011F85">
        <w:rPr>
          <w:rFonts w:ascii="Arial Narrow" w:hAnsi="Arial Narrow" w:cs="Arial"/>
          <w:noProof/>
          <w:sz w:val="24"/>
          <w:szCs w:val="24"/>
        </w:rPr>
        <w:t xml:space="preserve">do mês de </w:t>
      </w:r>
      <w:r w:rsidR="005B631D" w:rsidRPr="00011F85">
        <w:rPr>
          <w:rFonts w:ascii="Arial Narrow" w:hAnsi="Arial Narrow" w:cs="Arial"/>
          <w:noProof/>
          <w:sz w:val="24"/>
          <w:szCs w:val="24"/>
        </w:rPr>
        <w:t>setembro</w:t>
      </w:r>
      <w:r w:rsidRPr="00011F85">
        <w:rPr>
          <w:rFonts w:ascii="Arial Narrow" w:hAnsi="Arial Narrow" w:cs="Arial"/>
          <w:noProof/>
          <w:sz w:val="24"/>
          <w:szCs w:val="24"/>
        </w:rPr>
        <w:t xml:space="preserve"> do ano de dois mil e vinte e um</w:t>
      </w:r>
      <w:r w:rsidRPr="00011F85">
        <w:rPr>
          <w:rFonts w:ascii="Arial Narrow" w:hAnsi="Arial Narrow" w:cs="Arial"/>
          <w:sz w:val="24"/>
          <w:szCs w:val="24"/>
        </w:rPr>
        <w:t>, reuniu-se o Egrégio Tribunal Pleno do Tribunal de Contas do Estado do Amazonas, em sua sede própria, na Rua Efigênio Sales 1.155, Parque Dez, às 1</w:t>
      </w:r>
      <w:r w:rsidR="00BA0A35" w:rsidRPr="00011F85">
        <w:rPr>
          <w:rFonts w:ascii="Arial Narrow" w:hAnsi="Arial Narrow" w:cs="Arial"/>
          <w:sz w:val="24"/>
          <w:szCs w:val="24"/>
        </w:rPr>
        <w:t>0</w:t>
      </w:r>
      <w:r w:rsidRPr="00011F85">
        <w:rPr>
          <w:rFonts w:ascii="Arial Narrow" w:hAnsi="Arial Narrow" w:cs="Arial"/>
          <w:sz w:val="24"/>
          <w:szCs w:val="24"/>
        </w:rPr>
        <w:t>h</w:t>
      </w:r>
      <w:r w:rsidR="007C3EC0" w:rsidRPr="00011F85">
        <w:rPr>
          <w:rFonts w:ascii="Arial Narrow" w:hAnsi="Arial Narrow" w:cs="Arial"/>
          <w:sz w:val="24"/>
          <w:szCs w:val="24"/>
        </w:rPr>
        <w:t>57</w:t>
      </w:r>
      <w:r w:rsidRPr="00011F85">
        <w:rPr>
          <w:rFonts w:ascii="Arial Narrow" w:hAnsi="Arial Narrow" w:cs="Arial"/>
          <w:sz w:val="24"/>
          <w:szCs w:val="24"/>
        </w:rPr>
        <w:t xml:space="preserve">, sob a </w:t>
      </w:r>
      <w:r w:rsidRPr="00011F85">
        <w:rPr>
          <w:rFonts w:ascii="Arial Narrow" w:hAnsi="Arial Narrow" w:cs="Arial"/>
          <w:color w:val="000000"/>
          <w:sz w:val="24"/>
          <w:szCs w:val="24"/>
        </w:rPr>
        <w:t xml:space="preserve">Presidência do Excelentíssimo Senhor Conselheiro </w:t>
      </w:r>
      <w:r w:rsidRPr="00011F85">
        <w:rPr>
          <w:rFonts w:ascii="Arial Narrow" w:hAnsi="Arial Narrow" w:cs="Arial"/>
          <w:b/>
          <w:color w:val="000000"/>
          <w:sz w:val="24"/>
          <w:szCs w:val="24"/>
        </w:rPr>
        <w:t>MARIO MANOEL COELHO DE MELLO</w:t>
      </w:r>
      <w:r w:rsidR="00E76357" w:rsidRPr="00011F85">
        <w:rPr>
          <w:rFonts w:ascii="Arial Narrow" w:hAnsi="Arial Narrow" w:cs="Arial"/>
          <w:bCs/>
          <w:color w:val="000000"/>
          <w:sz w:val="24"/>
          <w:szCs w:val="24"/>
        </w:rPr>
        <w:t>,</w:t>
      </w:r>
      <w:r w:rsidRPr="00011F85">
        <w:rPr>
          <w:rFonts w:ascii="Arial Narrow" w:hAnsi="Arial Narrow" w:cs="Arial"/>
          <w:b/>
          <w:color w:val="000000"/>
          <w:sz w:val="24"/>
          <w:szCs w:val="24"/>
        </w:rPr>
        <w:t xml:space="preserve"> </w:t>
      </w:r>
      <w:r w:rsidR="00E76357" w:rsidRPr="00011F85">
        <w:rPr>
          <w:rFonts w:ascii="Arial Narrow" w:hAnsi="Arial Narrow" w:cs="Arial"/>
          <w:bCs/>
          <w:color w:val="000000"/>
          <w:sz w:val="24"/>
          <w:szCs w:val="24"/>
        </w:rPr>
        <w:t>com as presenças</w:t>
      </w:r>
      <w:r w:rsidR="00E76357" w:rsidRPr="00011F85">
        <w:rPr>
          <w:rFonts w:ascii="Arial Narrow" w:hAnsi="Arial Narrow" w:cs="Arial"/>
          <w:b/>
          <w:color w:val="000000"/>
          <w:sz w:val="24"/>
          <w:szCs w:val="24"/>
        </w:rPr>
        <w:t xml:space="preserve"> </w:t>
      </w:r>
      <w:r w:rsidR="00E76357" w:rsidRPr="00011F85">
        <w:rPr>
          <w:rFonts w:ascii="Arial Narrow" w:hAnsi="Arial Narrow" w:cs="Arial"/>
          <w:color w:val="000000"/>
          <w:sz w:val="24"/>
          <w:szCs w:val="24"/>
        </w:rPr>
        <w:t>dos Excelentíssimos Senhores Conselheiros</w:t>
      </w:r>
      <w:r w:rsidR="00E76357" w:rsidRPr="00011F85">
        <w:rPr>
          <w:rFonts w:ascii="Arial Narrow" w:hAnsi="Arial Narrow" w:cs="Arial"/>
          <w:b/>
          <w:color w:val="000000"/>
          <w:sz w:val="24"/>
          <w:szCs w:val="24"/>
        </w:rPr>
        <w:t xml:space="preserve"> </w:t>
      </w:r>
      <w:r w:rsidR="007C3EC0" w:rsidRPr="00011F85">
        <w:rPr>
          <w:rFonts w:ascii="Arial Narrow" w:hAnsi="Arial Narrow" w:cs="Arial"/>
          <w:b/>
          <w:sz w:val="24"/>
          <w:szCs w:val="24"/>
        </w:rPr>
        <w:t>ANTONIO JULIO BERNARDO CABRAL,</w:t>
      </w:r>
      <w:r w:rsidR="007C3EC0" w:rsidRPr="00011F85">
        <w:rPr>
          <w:rFonts w:ascii="Arial Narrow" w:hAnsi="Arial Narrow" w:cs="Arial"/>
          <w:b/>
          <w:color w:val="000000"/>
          <w:sz w:val="24"/>
          <w:szCs w:val="24"/>
        </w:rPr>
        <w:t xml:space="preserve"> </w:t>
      </w:r>
      <w:r w:rsidR="00EB0301" w:rsidRPr="00011F85">
        <w:rPr>
          <w:rFonts w:ascii="Arial Narrow" w:hAnsi="Arial Narrow" w:cs="Arial"/>
          <w:b/>
          <w:color w:val="000000"/>
          <w:sz w:val="24"/>
          <w:szCs w:val="24"/>
        </w:rPr>
        <w:t>JÚLIO ASSIS CORRÊA PINHEIRO,</w:t>
      </w:r>
      <w:r w:rsidR="00EB0301" w:rsidRPr="00011F85">
        <w:rPr>
          <w:rFonts w:ascii="Arial Narrow" w:hAnsi="Arial Narrow" w:cs="Arial"/>
          <w:b/>
          <w:sz w:val="24"/>
          <w:szCs w:val="24"/>
        </w:rPr>
        <w:t xml:space="preserve"> </w:t>
      </w:r>
      <w:r w:rsidRPr="00011F85">
        <w:rPr>
          <w:rFonts w:ascii="Arial Narrow" w:hAnsi="Arial Narrow" w:cs="Arial"/>
          <w:b/>
          <w:sz w:val="24"/>
          <w:szCs w:val="24"/>
        </w:rPr>
        <w:t>ÉRICO XAVIER DESTERRO E SILVA</w:t>
      </w:r>
      <w:r w:rsidRPr="00011F85">
        <w:rPr>
          <w:rFonts w:ascii="Arial Narrow" w:hAnsi="Arial Narrow" w:cs="Arial"/>
          <w:b/>
          <w:color w:val="000000"/>
          <w:sz w:val="24"/>
          <w:szCs w:val="24"/>
        </w:rPr>
        <w:t>,</w:t>
      </w:r>
      <w:r w:rsidR="00F0289C" w:rsidRPr="00011F85">
        <w:rPr>
          <w:rFonts w:ascii="Arial Narrow" w:hAnsi="Arial Narrow" w:cs="Arial"/>
          <w:b/>
          <w:sz w:val="24"/>
          <w:szCs w:val="24"/>
        </w:rPr>
        <w:t xml:space="preserve"> </w:t>
      </w:r>
      <w:r w:rsidR="007C3EC0" w:rsidRPr="00011F85">
        <w:rPr>
          <w:rFonts w:ascii="Arial Narrow" w:hAnsi="Arial Narrow" w:cs="Arial"/>
          <w:b/>
          <w:color w:val="000000"/>
          <w:sz w:val="24"/>
          <w:szCs w:val="24"/>
        </w:rPr>
        <w:t xml:space="preserve">ARI JORGE MOUTINHO DA COSTA JÚNIOR, </w:t>
      </w:r>
      <w:r w:rsidRPr="00011F85">
        <w:rPr>
          <w:rFonts w:ascii="Arial Narrow" w:hAnsi="Arial Narrow" w:cs="Arial"/>
          <w:b/>
          <w:color w:val="000000"/>
          <w:sz w:val="24"/>
          <w:szCs w:val="24"/>
        </w:rPr>
        <w:t>YARA AMAZÔNIA LINS RODRIGUES DOS SANTOS,</w:t>
      </w:r>
      <w:r w:rsidRPr="00011F85">
        <w:rPr>
          <w:rFonts w:ascii="Arial Narrow" w:hAnsi="Arial Narrow" w:cs="Arial"/>
          <w:b/>
          <w:sz w:val="24"/>
          <w:szCs w:val="24"/>
        </w:rPr>
        <w:t xml:space="preserve"> JOSUÉ CLÁUDIO DE SOUZA NETO</w:t>
      </w:r>
      <w:r w:rsidRPr="00011F85">
        <w:rPr>
          <w:rFonts w:ascii="Arial Narrow" w:hAnsi="Arial Narrow" w:cs="Arial"/>
          <w:b/>
          <w:color w:val="000000"/>
          <w:sz w:val="24"/>
          <w:szCs w:val="24"/>
        </w:rPr>
        <w:t xml:space="preserve">; </w:t>
      </w:r>
      <w:proofErr w:type="gramStart"/>
      <w:r w:rsidRPr="00011F85">
        <w:rPr>
          <w:rFonts w:ascii="Arial Narrow" w:hAnsi="Arial Narrow" w:cs="Arial"/>
          <w:color w:val="000000"/>
          <w:sz w:val="24"/>
          <w:szCs w:val="24"/>
        </w:rPr>
        <w:t>os Excelentíssimos</w:t>
      </w:r>
      <w:proofErr w:type="gramEnd"/>
      <w:r w:rsidRPr="00011F85">
        <w:rPr>
          <w:rFonts w:ascii="Arial Narrow" w:hAnsi="Arial Narrow" w:cs="Arial"/>
          <w:color w:val="000000"/>
          <w:sz w:val="24"/>
          <w:szCs w:val="24"/>
        </w:rPr>
        <w:t xml:space="preserve"> Senhores Auditores</w:t>
      </w:r>
      <w:r w:rsidR="00FB19DE" w:rsidRPr="00011F85">
        <w:rPr>
          <w:rFonts w:ascii="Arial Narrow" w:hAnsi="Arial Narrow" w:cs="Arial"/>
          <w:color w:val="000000"/>
          <w:sz w:val="24"/>
          <w:szCs w:val="24"/>
        </w:rPr>
        <w:t xml:space="preserve"> </w:t>
      </w:r>
      <w:r w:rsidR="00F0289C" w:rsidRPr="00011F85">
        <w:rPr>
          <w:rFonts w:ascii="Arial Narrow" w:hAnsi="Arial Narrow" w:cs="Arial"/>
          <w:b/>
          <w:color w:val="000000"/>
          <w:sz w:val="24"/>
          <w:szCs w:val="24"/>
        </w:rPr>
        <w:t xml:space="preserve">MÁRIO JOSÉ DE MORAES COSTA FILHO, </w:t>
      </w:r>
      <w:r w:rsidRPr="00011F85">
        <w:rPr>
          <w:rFonts w:ascii="Arial Narrow" w:hAnsi="Arial Narrow" w:cs="Arial"/>
          <w:b/>
          <w:color w:val="000000"/>
          <w:sz w:val="24"/>
          <w:szCs w:val="24"/>
        </w:rPr>
        <w:t>ALÍPIO REIS FIRMO FILHO, LUIZ HENRIQUE PEREIRA MENDES;</w:t>
      </w:r>
      <w:r w:rsidRPr="00011F85">
        <w:rPr>
          <w:rFonts w:ascii="Arial Narrow" w:hAnsi="Arial Narrow" w:cs="Arial"/>
          <w:color w:val="000000"/>
          <w:sz w:val="24"/>
          <w:szCs w:val="24"/>
        </w:rPr>
        <w:t xml:space="preserve"> e </w:t>
      </w:r>
      <w:r w:rsidR="00FB19DE" w:rsidRPr="00011F85">
        <w:rPr>
          <w:rFonts w:ascii="Arial Narrow" w:hAnsi="Arial Narrow" w:cs="Arial"/>
          <w:color w:val="000000"/>
          <w:sz w:val="24"/>
          <w:szCs w:val="24"/>
        </w:rPr>
        <w:t>o</w:t>
      </w:r>
      <w:r w:rsidRPr="00011F85">
        <w:rPr>
          <w:rFonts w:ascii="Arial Narrow" w:hAnsi="Arial Narrow" w:cs="Arial"/>
          <w:color w:val="000000"/>
          <w:sz w:val="24"/>
          <w:szCs w:val="24"/>
        </w:rPr>
        <w:t xml:space="preserve"> Excelentíssim</w:t>
      </w:r>
      <w:r w:rsidR="00FB19DE" w:rsidRPr="00011F85">
        <w:rPr>
          <w:rFonts w:ascii="Arial Narrow" w:hAnsi="Arial Narrow" w:cs="Arial"/>
          <w:color w:val="000000"/>
          <w:sz w:val="24"/>
          <w:szCs w:val="24"/>
        </w:rPr>
        <w:t>o</w:t>
      </w:r>
      <w:r w:rsidRPr="00011F85">
        <w:rPr>
          <w:rFonts w:ascii="Arial Narrow" w:hAnsi="Arial Narrow" w:cs="Arial"/>
          <w:color w:val="000000"/>
          <w:sz w:val="24"/>
          <w:szCs w:val="24"/>
        </w:rPr>
        <w:t xml:space="preserve"> Senhor Procurador</w:t>
      </w:r>
      <w:r w:rsidR="00FB19DE" w:rsidRPr="00011F85">
        <w:rPr>
          <w:rFonts w:ascii="Arial Narrow" w:hAnsi="Arial Narrow" w:cs="Arial"/>
          <w:color w:val="000000"/>
          <w:sz w:val="24"/>
          <w:szCs w:val="24"/>
        </w:rPr>
        <w:t>-Geral</w:t>
      </w:r>
      <w:r w:rsidRPr="00011F85">
        <w:rPr>
          <w:rFonts w:ascii="Arial Narrow" w:hAnsi="Arial Narrow" w:cs="Arial"/>
          <w:color w:val="000000"/>
          <w:sz w:val="24"/>
          <w:szCs w:val="24"/>
        </w:rPr>
        <w:t xml:space="preserve"> </w:t>
      </w:r>
      <w:r w:rsidR="00FB19DE" w:rsidRPr="00011F85">
        <w:rPr>
          <w:rFonts w:ascii="Arial Narrow" w:hAnsi="Arial Narrow" w:cs="Arial"/>
          <w:b/>
          <w:bCs/>
          <w:color w:val="000000"/>
          <w:sz w:val="24"/>
          <w:szCs w:val="24"/>
        </w:rPr>
        <w:t>JOÃO BARROSO DE SOUZA.</w:t>
      </w:r>
      <w:r w:rsidR="00DC0601" w:rsidRPr="00011F85">
        <w:rPr>
          <w:rFonts w:ascii="Arial Narrow" w:hAnsi="Arial Narrow" w:cs="Arial"/>
          <w:sz w:val="24"/>
          <w:szCs w:val="24"/>
        </w:rPr>
        <w:t xml:space="preserve"> </w:t>
      </w:r>
      <w:r w:rsidRPr="00011F85">
        <w:rPr>
          <w:rFonts w:ascii="Arial Narrow" w:hAnsi="Arial Narrow" w:cs="Arial"/>
          <w:sz w:val="24"/>
          <w:szCs w:val="24"/>
        </w:rPr>
        <w:t xml:space="preserve">/===/ </w:t>
      </w:r>
      <w:r w:rsidRPr="00011F85">
        <w:rPr>
          <w:rFonts w:ascii="Arial Narrow" w:hAnsi="Arial Narrow" w:cs="Arial"/>
          <w:b/>
          <w:sz w:val="24"/>
          <w:szCs w:val="24"/>
        </w:rPr>
        <w:t xml:space="preserve">AUSENTES: </w:t>
      </w:r>
      <w:r w:rsidR="00F0289C" w:rsidRPr="00011F85">
        <w:rPr>
          <w:rFonts w:ascii="Arial Narrow" w:hAnsi="Arial Narrow" w:cs="Arial"/>
          <w:color w:val="000000"/>
          <w:sz w:val="24"/>
          <w:szCs w:val="24"/>
        </w:rPr>
        <w:t xml:space="preserve">Excelentíssimo Senhor </w:t>
      </w:r>
      <w:r w:rsidR="007C3EC0" w:rsidRPr="00011F85">
        <w:rPr>
          <w:rFonts w:ascii="Arial Narrow" w:hAnsi="Arial Narrow" w:cs="Arial"/>
          <w:color w:val="000000"/>
          <w:sz w:val="24"/>
          <w:szCs w:val="24"/>
        </w:rPr>
        <w:t>Auditor</w:t>
      </w:r>
      <w:r w:rsidR="00F0289C" w:rsidRPr="00011F85">
        <w:rPr>
          <w:rFonts w:ascii="Arial Narrow" w:hAnsi="Arial Narrow" w:cs="Arial"/>
          <w:color w:val="000000"/>
          <w:sz w:val="24"/>
          <w:szCs w:val="24"/>
        </w:rPr>
        <w:t xml:space="preserve"> </w:t>
      </w:r>
      <w:r w:rsidR="007C3EC0" w:rsidRPr="00011F85">
        <w:rPr>
          <w:rFonts w:ascii="Arial Narrow" w:hAnsi="Arial Narrow" w:cs="Arial"/>
          <w:b/>
          <w:color w:val="000000"/>
          <w:sz w:val="24"/>
          <w:szCs w:val="24"/>
        </w:rPr>
        <w:t>ALBER FURTADO DE OLIVEIRA JÚNIOR</w:t>
      </w:r>
      <w:r w:rsidR="00F0289C" w:rsidRPr="00011F85">
        <w:rPr>
          <w:rFonts w:ascii="Arial Narrow" w:hAnsi="Arial Narrow" w:cs="Arial"/>
          <w:bCs/>
          <w:color w:val="000000"/>
          <w:sz w:val="24"/>
          <w:szCs w:val="24"/>
        </w:rPr>
        <w:t>, por motivo justificado.</w:t>
      </w:r>
      <w:r w:rsidR="00DC0601" w:rsidRPr="00011F85">
        <w:rPr>
          <w:rFonts w:ascii="Arial Narrow" w:hAnsi="Arial Narrow" w:cs="Arial"/>
          <w:sz w:val="24"/>
          <w:szCs w:val="24"/>
        </w:rPr>
        <w:t xml:space="preserve"> </w:t>
      </w:r>
      <w:r w:rsidR="000C66C9" w:rsidRPr="00011F85">
        <w:rPr>
          <w:rFonts w:ascii="Arial Narrow" w:hAnsi="Arial Narrow" w:cs="Arial"/>
          <w:sz w:val="24"/>
          <w:szCs w:val="24"/>
        </w:rPr>
        <w:t xml:space="preserve">/===/ Havendo número legal, </w:t>
      </w:r>
      <w:proofErr w:type="gramStart"/>
      <w:r w:rsidR="000C66C9" w:rsidRPr="00011F85">
        <w:rPr>
          <w:rFonts w:ascii="Arial Narrow" w:hAnsi="Arial Narrow" w:cs="Arial"/>
          <w:noProof/>
          <w:sz w:val="24"/>
          <w:szCs w:val="24"/>
        </w:rPr>
        <w:t>o</w:t>
      </w:r>
      <w:r w:rsidR="000C66C9" w:rsidRPr="00011F85">
        <w:rPr>
          <w:rFonts w:ascii="Arial Narrow" w:hAnsi="Arial Narrow" w:cs="Arial"/>
          <w:sz w:val="24"/>
          <w:szCs w:val="24"/>
        </w:rPr>
        <w:t xml:space="preserve"> Excelentíssimo</w:t>
      </w:r>
      <w:proofErr w:type="gramEnd"/>
      <w:r w:rsidR="000C66C9" w:rsidRPr="00011F85">
        <w:rPr>
          <w:rFonts w:ascii="Arial Narrow" w:hAnsi="Arial Narrow" w:cs="Arial"/>
          <w:sz w:val="24"/>
          <w:szCs w:val="24"/>
        </w:rPr>
        <w:t xml:space="preserve"> Senhor </w:t>
      </w:r>
      <w:r w:rsidR="000C66C9" w:rsidRPr="00011F85">
        <w:rPr>
          <w:rFonts w:ascii="Arial Narrow" w:hAnsi="Arial Narrow" w:cs="Arial"/>
          <w:noProof/>
          <w:sz w:val="24"/>
          <w:szCs w:val="24"/>
        </w:rPr>
        <w:t>Conselheiro-Presidente</w:t>
      </w:r>
      <w:r w:rsidR="000C66C9" w:rsidRPr="00011F85">
        <w:rPr>
          <w:rFonts w:ascii="Arial Narrow" w:hAnsi="Arial Narrow" w:cs="Arial"/>
          <w:sz w:val="24"/>
          <w:szCs w:val="24"/>
        </w:rPr>
        <w:t xml:space="preserve"> Mario Manoel Coelho de Mello, invocou a proteção de Deus para os trabalhos, dando por aberta a </w:t>
      </w:r>
      <w:r w:rsidR="00560040" w:rsidRPr="00011F85">
        <w:rPr>
          <w:rFonts w:ascii="Arial Narrow" w:hAnsi="Arial Narrow" w:cs="Arial"/>
          <w:sz w:val="24"/>
          <w:szCs w:val="24"/>
        </w:rPr>
        <w:t>3</w:t>
      </w:r>
      <w:r w:rsidR="00DC0601" w:rsidRPr="00011F85">
        <w:rPr>
          <w:rFonts w:ascii="Arial Narrow" w:hAnsi="Arial Narrow" w:cs="Arial"/>
          <w:sz w:val="24"/>
          <w:szCs w:val="24"/>
        </w:rPr>
        <w:t>2</w:t>
      </w:r>
      <w:r w:rsidR="000C66C9" w:rsidRPr="00011F85">
        <w:rPr>
          <w:rFonts w:ascii="Arial Narrow" w:hAnsi="Arial Narrow" w:cs="Arial"/>
          <w:noProof/>
          <w:sz w:val="24"/>
          <w:szCs w:val="24"/>
        </w:rPr>
        <w:t>ª Sessão Ordinária</w:t>
      </w:r>
      <w:r w:rsidR="000C66C9" w:rsidRPr="00011F85">
        <w:rPr>
          <w:rFonts w:ascii="Arial Narrow" w:hAnsi="Arial Narrow" w:cs="Arial"/>
          <w:sz w:val="24"/>
          <w:szCs w:val="24"/>
        </w:rPr>
        <w:t xml:space="preserve"> do Egrégio </w:t>
      </w:r>
      <w:r w:rsidR="000C66C9" w:rsidRPr="00011F85">
        <w:rPr>
          <w:rFonts w:ascii="Arial Narrow" w:hAnsi="Arial Narrow" w:cs="Arial"/>
          <w:noProof/>
          <w:sz w:val="24"/>
          <w:szCs w:val="24"/>
        </w:rPr>
        <w:t>Tribunal Pleno</w:t>
      </w:r>
      <w:r w:rsidR="000C66C9" w:rsidRPr="00011F85">
        <w:rPr>
          <w:rFonts w:ascii="Arial Narrow" w:hAnsi="Arial Narrow" w:cs="Arial"/>
          <w:sz w:val="24"/>
          <w:szCs w:val="24"/>
        </w:rPr>
        <w:t xml:space="preserve"> do Tribunal de Contas do Estado do Amazonas.</w:t>
      </w:r>
      <w:r w:rsidR="007A5B97" w:rsidRPr="00011F85">
        <w:rPr>
          <w:rFonts w:ascii="Arial Narrow" w:hAnsi="Arial Narrow" w:cs="Arial"/>
          <w:sz w:val="24"/>
          <w:szCs w:val="24"/>
        </w:rPr>
        <w:t xml:space="preserve"> </w:t>
      </w:r>
      <w:r w:rsidR="00D3446D" w:rsidRPr="00011F85">
        <w:rPr>
          <w:rFonts w:ascii="Arial Narrow" w:hAnsi="Arial Narrow" w:cs="Arial"/>
          <w:sz w:val="24"/>
          <w:szCs w:val="24"/>
        </w:rPr>
        <w:t xml:space="preserve">/===/ </w:t>
      </w:r>
      <w:r w:rsidR="00D3446D" w:rsidRPr="00011F85">
        <w:rPr>
          <w:rFonts w:ascii="Arial Narrow" w:hAnsi="Arial Narrow" w:cs="Arial"/>
          <w:b/>
          <w:sz w:val="24"/>
          <w:szCs w:val="24"/>
        </w:rPr>
        <w:t>APROVAÇÃO DA ATA:</w:t>
      </w:r>
      <w:r w:rsidR="0080437C" w:rsidRPr="00011F85">
        <w:rPr>
          <w:rFonts w:ascii="Arial Narrow" w:hAnsi="Arial Narrow" w:cs="Arial"/>
          <w:b/>
          <w:sz w:val="24"/>
          <w:szCs w:val="24"/>
        </w:rPr>
        <w:t xml:space="preserve"> </w:t>
      </w:r>
      <w:r w:rsidRPr="00011F85">
        <w:rPr>
          <w:rFonts w:ascii="Arial Narrow" w:eastAsia="Arial" w:hAnsi="Arial Narrow" w:cs="Arial"/>
          <w:sz w:val="24"/>
          <w:szCs w:val="24"/>
        </w:rPr>
        <w:t>Aprovada, sem restrições, a Ata da</w:t>
      </w:r>
      <w:r w:rsidRPr="00011F85">
        <w:rPr>
          <w:rFonts w:ascii="Arial Narrow" w:hAnsi="Arial Narrow" w:cs="Arial"/>
          <w:b/>
          <w:sz w:val="24"/>
          <w:szCs w:val="24"/>
        </w:rPr>
        <w:t xml:space="preserve"> </w:t>
      </w:r>
      <w:r w:rsidR="003A3B5D" w:rsidRPr="00011F85">
        <w:rPr>
          <w:rFonts w:ascii="Arial Narrow" w:hAnsi="Arial Narrow" w:cs="Arial"/>
          <w:sz w:val="24"/>
          <w:szCs w:val="24"/>
        </w:rPr>
        <w:t>3</w:t>
      </w:r>
      <w:r w:rsidR="007A5B97" w:rsidRPr="00011F85">
        <w:rPr>
          <w:rFonts w:ascii="Arial Narrow" w:hAnsi="Arial Narrow" w:cs="Arial"/>
          <w:sz w:val="24"/>
          <w:szCs w:val="24"/>
        </w:rPr>
        <w:t>1</w:t>
      </w:r>
      <w:r w:rsidRPr="00011F85">
        <w:rPr>
          <w:rFonts w:ascii="Arial Narrow" w:hAnsi="Arial Narrow" w:cs="Arial"/>
          <w:sz w:val="24"/>
          <w:szCs w:val="24"/>
        </w:rPr>
        <w:t xml:space="preserve">ª </w:t>
      </w:r>
      <w:r w:rsidRPr="00011F85">
        <w:rPr>
          <w:rFonts w:ascii="Arial Narrow" w:eastAsia="Arial" w:hAnsi="Arial Narrow" w:cs="Arial"/>
          <w:sz w:val="24"/>
          <w:szCs w:val="24"/>
        </w:rPr>
        <w:t xml:space="preserve">Sessão Ordinária Judicante </w:t>
      </w:r>
      <w:r w:rsidRPr="00011F85">
        <w:rPr>
          <w:rFonts w:ascii="Arial Narrow" w:hAnsi="Arial Narrow" w:cs="Arial"/>
          <w:sz w:val="24"/>
          <w:szCs w:val="24"/>
        </w:rPr>
        <w:t xml:space="preserve">do dia </w:t>
      </w:r>
      <w:r w:rsidR="007A5B97" w:rsidRPr="00011F85">
        <w:rPr>
          <w:rFonts w:ascii="Arial Narrow" w:hAnsi="Arial Narrow" w:cs="Arial"/>
          <w:sz w:val="24"/>
          <w:szCs w:val="24"/>
        </w:rPr>
        <w:t>14</w:t>
      </w:r>
      <w:r w:rsidRPr="00011F85">
        <w:rPr>
          <w:rFonts w:ascii="Arial Narrow" w:hAnsi="Arial Narrow" w:cs="Arial"/>
          <w:sz w:val="24"/>
          <w:szCs w:val="24"/>
        </w:rPr>
        <w:t>/0</w:t>
      </w:r>
      <w:r w:rsidR="003A3B5D" w:rsidRPr="00011F85">
        <w:rPr>
          <w:rFonts w:ascii="Arial Narrow" w:hAnsi="Arial Narrow" w:cs="Arial"/>
          <w:sz w:val="24"/>
          <w:szCs w:val="24"/>
        </w:rPr>
        <w:t>9</w:t>
      </w:r>
      <w:r w:rsidRPr="00011F85">
        <w:rPr>
          <w:rFonts w:ascii="Arial Narrow" w:hAnsi="Arial Narrow" w:cs="Arial"/>
          <w:sz w:val="24"/>
          <w:szCs w:val="24"/>
        </w:rPr>
        <w:t>/2021.</w:t>
      </w:r>
      <w:r w:rsidR="007A5B97" w:rsidRPr="00011F85">
        <w:rPr>
          <w:rFonts w:ascii="Arial Narrow" w:hAnsi="Arial Narrow" w:cs="Arial"/>
          <w:sz w:val="24"/>
          <w:szCs w:val="24"/>
        </w:rPr>
        <w:t xml:space="preserve"> </w:t>
      </w:r>
      <w:r w:rsidR="00FF5DF6" w:rsidRPr="00011F85">
        <w:rPr>
          <w:rFonts w:ascii="Arial Narrow" w:hAnsi="Arial Narrow" w:cs="Arial"/>
          <w:sz w:val="24"/>
          <w:szCs w:val="24"/>
        </w:rPr>
        <w:t xml:space="preserve">/===/ </w:t>
      </w:r>
      <w:r w:rsidR="00FF5DF6" w:rsidRPr="00011F85">
        <w:rPr>
          <w:rFonts w:ascii="Arial Narrow" w:hAnsi="Arial Narrow" w:cs="Arial"/>
          <w:b/>
          <w:sz w:val="24"/>
          <w:szCs w:val="24"/>
        </w:rPr>
        <w:t>LEITURA DE EXPEDIENTE:</w:t>
      </w:r>
      <w:r w:rsidR="00917D12" w:rsidRPr="00011F85">
        <w:rPr>
          <w:rFonts w:ascii="Arial Narrow" w:hAnsi="Arial Narrow" w:cs="Arial"/>
          <w:sz w:val="24"/>
          <w:szCs w:val="24"/>
        </w:rPr>
        <w:t xml:space="preserve"> Não houve.</w:t>
      </w:r>
      <w:r w:rsidR="007A5B97" w:rsidRPr="00011F85">
        <w:rPr>
          <w:rFonts w:ascii="Arial Narrow" w:hAnsi="Arial Narrow" w:cs="Arial"/>
          <w:sz w:val="24"/>
          <w:szCs w:val="24"/>
        </w:rPr>
        <w:t xml:space="preserve"> </w:t>
      </w:r>
      <w:r w:rsidR="00FF5DF6" w:rsidRPr="00011F85">
        <w:rPr>
          <w:rFonts w:ascii="Arial Narrow" w:hAnsi="Arial Narrow" w:cs="Arial"/>
          <w:sz w:val="24"/>
          <w:szCs w:val="24"/>
        </w:rPr>
        <w:t xml:space="preserve">/===/ </w:t>
      </w:r>
      <w:r w:rsidR="00FF5DF6" w:rsidRPr="00011F85">
        <w:rPr>
          <w:rFonts w:ascii="Arial Narrow" w:hAnsi="Arial Narrow" w:cs="Arial"/>
          <w:b/>
          <w:sz w:val="24"/>
          <w:szCs w:val="24"/>
        </w:rPr>
        <w:t>INDICAÇÕES E PROPOSTAS:</w:t>
      </w:r>
      <w:r w:rsidR="004A30CA" w:rsidRPr="00011F85">
        <w:rPr>
          <w:rFonts w:ascii="Arial Narrow" w:hAnsi="Arial Narrow" w:cs="Arial"/>
          <w:sz w:val="24"/>
          <w:szCs w:val="24"/>
        </w:rPr>
        <w:t xml:space="preserve"> </w:t>
      </w:r>
      <w:r w:rsidR="00881519" w:rsidRPr="00011F85">
        <w:rPr>
          <w:rFonts w:ascii="Arial Narrow" w:eastAsia="Arial" w:hAnsi="Arial Narrow" w:cs="Arial"/>
          <w:bCs/>
          <w:sz w:val="24"/>
          <w:szCs w:val="24"/>
        </w:rPr>
        <w:t>Não houve.</w:t>
      </w:r>
      <w:r w:rsidR="002C582F" w:rsidRPr="00011F85">
        <w:rPr>
          <w:rFonts w:ascii="Arial Narrow" w:hAnsi="Arial Narrow" w:cs="Arial"/>
          <w:sz w:val="24"/>
          <w:szCs w:val="24"/>
        </w:rPr>
        <w:t xml:space="preserve"> </w:t>
      </w:r>
      <w:r w:rsidR="00FF5DF6" w:rsidRPr="00011F85">
        <w:rPr>
          <w:rFonts w:ascii="Arial Narrow" w:hAnsi="Arial Narrow" w:cs="Arial"/>
          <w:sz w:val="24"/>
          <w:szCs w:val="24"/>
        </w:rPr>
        <w:t xml:space="preserve">/===/ </w:t>
      </w:r>
      <w:r w:rsidR="00FF5DF6" w:rsidRPr="00011F85">
        <w:rPr>
          <w:rFonts w:ascii="Arial Narrow" w:hAnsi="Arial Narrow" w:cs="Arial"/>
          <w:b/>
          <w:sz w:val="24"/>
          <w:szCs w:val="24"/>
        </w:rPr>
        <w:t>DISTRIBUIÇÃO:</w:t>
      </w:r>
      <w:r w:rsidR="008F50F7" w:rsidRPr="00011F85">
        <w:rPr>
          <w:rFonts w:ascii="Arial Narrow" w:hAnsi="Arial Narrow" w:cs="Arial"/>
          <w:sz w:val="24"/>
          <w:szCs w:val="24"/>
        </w:rPr>
        <w:t xml:space="preserve"> Foram distribuídos aos Excelentíssimos Senhores Conselheiros e Auditores:</w:t>
      </w:r>
      <w:r w:rsidR="002C582F" w:rsidRPr="00011F85">
        <w:rPr>
          <w:rFonts w:ascii="Arial Narrow" w:hAnsi="Arial Narrow" w:cs="Arial"/>
          <w:sz w:val="24"/>
          <w:szCs w:val="24"/>
        </w:rPr>
        <w:t xml:space="preserve"> </w:t>
      </w:r>
      <w:r w:rsidR="008F50F7" w:rsidRPr="00011F85">
        <w:rPr>
          <w:rFonts w:ascii="Arial Narrow" w:hAnsi="Arial Narrow" w:cs="Arial"/>
          <w:b/>
          <w:sz w:val="24"/>
          <w:szCs w:val="24"/>
        </w:rPr>
        <w:t xml:space="preserve">ANTONIO JULIO BERNARDO CABRAL, </w:t>
      </w:r>
      <w:r w:rsidR="008F50F7" w:rsidRPr="00011F85">
        <w:rPr>
          <w:rFonts w:ascii="Arial Narrow" w:hAnsi="Arial Narrow" w:cs="Arial"/>
          <w:sz w:val="24"/>
          <w:szCs w:val="24"/>
        </w:rPr>
        <w:t xml:space="preserve">os processos nº: </w:t>
      </w:r>
      <w:r w:rsidR="002C582F" w:rsidRPr="00011F85">
        <w:rPr>
          <w:rFonts w:ascii="Arial Narrow" w:hAnsi="Arial Narrow" w:cs="Arial"/>
          <w:bCs/>
          <w:sz w:val="24"/>
          <w:szCs w:val="24"/>
        </w:rPr>
        <w:t>15.398/2021 (Apenso: 13.090/2020);</w:t>
      </w:r>
      <w:r w:rsidR="002C582F" w:rsidRPr="00011F85">
        <w:rPr>
          <w:rFonts w:ascii="Arial Narrow" w:hAnsi="Arial Narrow" w:cs="Arial"/>
          <w:sz w:val="24"/>
          <w:szCs w:val="24"/>
        </w:rPr>
        <w:t xml:space="preserve"> </w:t>
      </w:r>
      <w:r w:rsidR="008F50F7" w:rsidRPr="00011F85">
        <w:rPr>
          <w:rFonts w:ascii="Arial Narrow" w:hAnsi="Arial Narrow" w:cs="Arial"/>
          <w:b/>
          <w:sz w:val="24"/>
          <w:szCs w:val="24"/>
        </w:rPr>
        <w:t>JÚLIO ASSIS CORRÊA PINHEIRO,</w:t>
      </w:r>
      <w:r w:rsidR="008F50F7" w:rsidRPr="00011F85">
        <w:rPr>
          <w:rFonts w:ascii="Arial Narrow" w:hAnsi="Arial Narrow" w:cs="Arial"/>
          <w:sz w:val="24"/>
          <w:szCs w:val="24"/>
        </w:rPr>
        <w:t xml:space="preserve"> os processos nº: </w:t>
      </w:r>
      <w:r w:rsidR="002C582F" w:rsidRPr="00011F85">
        <w:rPr>
          <w:rFonts w:ascii="Arial Narrow" w:hAnsi="Arial Narrow" w:cs="Arial"/>
          <w:bCs/>
          <w:sz w:val="24"/>
          <w:szCs w:val="24"/>
        </w:rPr>
        <w:t>15.625/2021 (Apenso: 13.420/2020);</w:t>
      </w:r>
      <w:r w:rsidR="002C582F" w:rsidRPr="00011F85">
        <w:rPr>
          <w:rFonts w:ascii="Arial Narrow" w:hAnsi="Arial Narrow" w:cs="Arial"/>
          <w:sz w:val="24"/>
          <w:szCs w:val="24"/>
        </w:rPr>
        <w:t xml:space="preserve"> </w:t>
      </w:r>
      <w:r w:rsidR="008F50F7" w:rsidRPr="00011F85">
        <w:rPr>
          <w:rFonts w:ascii="Arial Narrow" w:hAnsi="Arial Narrow" w:cs="Arial"/>
          <w:b/>
          <w:sz w:val="24"/>
          <w:szCs w:val="24"/>
        </w:rPr>
        <w:t>ÉRICO XAVIER DESTERRO E SILVA,</w:t>
      </w:r>
      <w:r w:rsidR="008F50F7" w:rsidRPr="00011F85">
        <w:rPr>
          <w:rFonts w:ascii="Arial Narrow" w:hAnsi="Arial Narrow" w:cs="Arial"/>
          <w:sz w:val="24"/>
          <w:szCs w:val="24"/>
        </w:rPr>
        <w:t xml:space="preserve"> os processos nº: </w:t>
      </w:r>
      <w:r w:rsidR="002C582F" w:rsidRPr="00011F85">
        <w:rPr>
          <w:rFonts w:ascii="Arial Narrow" w:hAnsi="Arial Narrow" w:cs="Arial"/>
          <w:bCs/>
          <w:sz w:val="24"/>
          <w:szCs w:val="24"/>
        </w:rPr>
        <w:t xml:space="preserve">14.663/2021 (Apensos: </w:t>
      </w:r>
      <w:proofErr w:type="gramStart"/>
      <w:r w:rsidR="002C582F" w:rsidRPr="00011F85">
        <w:rPr>
          <w:rFonts w:ascii="Arial Narrow" w:hAnsi="Arial Narrow" w:cs="Arial"/>
          <w:bCs/>
          <w:sz w:val="24"/>
          <w:szCs w:val="24"/>
        </w:rPr>
        <w:t>14.321/2021, 14.196/2017</w:t>
      </w:r>
      <w:proofErr w:type="gramEnd"/>
      <w:r w:rsidR="002C582F" w:rsidRPr="00011F85">
        <w:rPr>
          <w:rFonts w:ascii="Arial Narrow" w:hAnsi="Arial Narrow" w:cs="Arial"/>
          <w:bCs/>
          <w:sz w:val="24"/>
          <w:szCs w:val="24"/>
        </w:rPr>
        <w:t>),</w:t>
      </w:r>
      <w:r w:rsidR="002C582F" w:rsidRPr="00011F85">
        <w:rPr>
          <w:rFonts w:ascii="Arial Narrow" w:eastAsia="Calibri" w:hAnsi="Arial Narrow" w:cs="Arial"/>
          <w:bCs/>
          <w:sz w:val="24"/>
          <w:szCs w:val="24"/>
          <w:lang w:eastAsia="pt-BR"/>
        </w:rPr>
        <w:t xml:space="preserve"> </w:t>
      </w:r>
      <w:r w:rsidR="002C582F" w:rsidRPr="00011F85">
        <w:rPr>
          <w:rFonts w:ascii="Arial Narrow" w:hAnsi="Arial Narrow" w:cs="Arial"/>
          <w:bCs/>
          <w:sz w:val="24"/>
          <w:szCs w:val="24"/>
        </w:rPr>
        <w:t>14.321/2021 (Apensos: 14.663/2021, 14.196/2017);</w:t>
      </w:r>
      <w:r w:rsidR="002C582F" w:rsidRPr="00011F85">
        <w:rPr>
          <w:rFonts w:ascii="Arial Narrow" w:hAnsi="Arial Narrow" w:cs="Arial"/>
          <w:sz w:val="24"/>
          <w:szCs w:val="24"/>
        </w:rPr>
        <w:t xml:space="preserve"> </w:t>
      </w:r>
      <w:r w:rsidR="008F50F7" w:rsidRPr="00011F85">
        <w:rPr>
          <w:rFonts w:ascii="Arial Narrow" w:hAnsi="Arial Narrow" w:cs="Arial"/>
          <w:b/>
          <w:sz w:val="24"/>
          <w:szCs w:val="24"/>
        </w:rPr>
        <w:t xml:space="preserve">ARI JORGE MOUTINHO DA COSTA JÚNIOR, </w:t>
      </w:r>
      <w:r w:rsidR="008F50F7" w:rsidRPr="00011F85">
        <w:rPr>
          <w:rFonts w:ascii="Arial Narrow" w:hAnsi="Arial Narrow" w:cs="Arial"/>
          <w:sz w:val="24"/>
          <w:szCs w:val="24"/>
        </w:rPr>
        <w:t>os processos nº:</w:t>
      </w:r>
      <w:r w:rsidR="002C582F" w:rsidRPr="00011F85">
        <w:rPr>
          <w:rFonts w:ascii="Arial Narrow" w:hAnsi="Arial Narrow" w:cs="Arial"/>
          <w:sz w:val="24"/>
          <w:szCs w:val="24"/>
        </w:rPr>
        <w:t xml:space="preserve"> </w:t>
      </w:r>
      <w:r w:rsidR="002C582F" w:rsidRPr="00011F85">
        <w:rPr>
          <w:rFonts w:ascii="Arial Narrow" w:hAnsi="Arial Narrow" w:cs="Arial"/>
          <w:bCs/>
          <w:sz w:val="24"/>
          <w:szCs w:val="24"/>
        </w:rPr>
        <w:t xml:space="preserve">15.647/2021 (Apenso: 12.146/2019); </w:t>
      </w:r>
      <w:r w:rsidR="008F50F7" w:rsidRPr="00011F85">
        <w:rPr>
          <w:rFonts w:ascii="Arial Narrow" w:hAnsi="Arial Narrow" w:cs="Arial"/>
          <w:b/>
          <w:sz w:val="24"/>
          <w:szCs w:val="24"/>
        </w:rPr>
        <w:t xml:space="preserve">YARA AMAZÔNIA LINS RODRIGUES DOS SANTOS, </w:t>
      </w:r>
      <w:r w:rsidR="008F50F7" w:rsidRPr="00011F85">
        <w:rPr>
          <w:rFonts w:ascii="Arial Narrow" w:hAnsi="Arial Narrow" w:cs="Arial"/>
          <w:sz w:val="24"/>
          <w:szCs w:val="24"/>
        </w:rPr>
        <w:t>os processos nº:</w:t>
      </w:r>
      <w:r w:rsidR="002C582F" w:rsidRPr="00011F85">
        <w:rPr>
          <w:rFonts w:ascii="Arial Narrow" w:hAnsi="Arial Narrow" w:cs="Arial"/>
          <w:sz w:val="24"/>
          <w:szCs w:val="24"/>
        </w:rPr>
        <w:t xml:space="preserve"> </w:t>
      </w:r>
      <w:r w:rsidR="002C582F" w:rsidRPr="00011F85">
        <w:rPr>
          <w:rFonts w:ascii="Arial Narrow" w:hAnsi="Arial Narrow" w:cs="Arial"/>
          <w:bCs/>
          <w:sz w:val="24"/>
          <w:szCs w:val="24"/>
        </w:rPr>
        <w:t>15.378/2021 (Apenso: 15.917/2020), 15.705/2021 (Apenso: 13.976/2017);</w:t>
      </w:r>
      <w:r w:rsidR="002C582F" w:rsidRPr="00011F85">
        <w:rPr>
          <w:rFonts w:ascii="Arial Narrow" w:eastAsia="Calibri" w:hAnsi="Arial Narrow" w:cs="Arial"/>
          <w:bCs/>
          <w:sz w:val="24"/>
          <w:szCs w:val="24"/>
          <w:lang w:eastAsia="pt-BR"/>
        </w:rPr>
        <w:t xml:space="preserve"> </w:t>
      </w:r>
      <w:r w:rsidR="008F50F7" w:rsidRPr="00011F85">
        <w:rPr>
          <w:rFonts w:ascii="Arial Narrow" w:hAnsi="Arial Narrow" w:cs="Arial"/>
          <w:b/>
          <w:iCs/>
          <w:sz w:val="24"/>
          <w:szCs w:val="24"/>
        </w:rPr>
        <w:t xml:space="preserve">JOSUÉ CLÁUDIO DE SOUZA NETO, </w:t>
      </w:r>
      <w:r w:rsidR="008F50F7" w:rsidRPr="00011F85">
        <w:rPr>
          <w:rFonts w:ascii="Arial Narrow" w:hAnsi="Arial Narrow" w:cs="Arial"/>
          <w:iCs/>
          <w:sz w:val="24"/>
          <w:szCs w:val="24"/>
        </w:rPr>
        <w:t xml:space="preserve">os processos nº: </w:t>
      </w:r>
      <w:r w:rsidR="002C582F" w:rsidRPr="00011F85">
        <w:rPr>
          <w:rFonts w:ascii="Arial Narrow" w:hAnsi="Arial Narrow" w:cs="Arial"/>
          <w:bCs/>
          <w:sz w:val="24"/>
          <w:szCs w:val="24"/>
        </w:rPr>
        <w:t>14.246/2021 (Apenso: 10.463/2021);</w:t>
      </w:r>
      <w:r w:rsidR="002C582F" w:rsidRPr="00011F85">
        <w:rPr>
          <w:rFonts w:ascii="Arial Narrow" w:hAnsi="Arial Narrow" w:cs="Arial"/>
          <w:sz w:val="24"/>
          <w:szCs w:val="24"/>
        </w:rPr>
        <w:t xml:space="preserve"> </w:t>
      </w:r>
      <w:r w:rsidR="008F50F7" w:rsidRPr="00011F85">
        <w:rPr>
          <w:rFonts w:ascii="Arial Narrow" w:hAnsi="Arial Narrow" w:cs="Arial"/>
          <w:b/>
          <w:iCs/>
          <w:sz w:val="24"/>
          <w:szCs w:val="24"/>
        </w:rPr>
        <w:t xml:space="preserve">MÁRIO JOSÉ DE MORAES COSTA FILHO, </w:t>
      </w:r>
      <w:r w:rsidR="008F50F7" w:rsidRPr="00011F85">
        <w:rPr>
          <w:rFonts w:ascii="Arial Narrow" w:hAnsi="Arial Narrow" w:cs="Arial"/>
          <w:iCs/>
          <w:sz w:val="24"/>
          <w:szCs w:val="24"/>
        </w:rPr>
        <w:t xml:space="preserve">os processos nº: </w:t>
      </w:r>
      <w:r w:rsidR="002C582F" w:rsidRPr="00011F85">
        <w:rPr>
          <w:rFonts w:ascii="Arial Narrow" w:hAnsi="Arial Narrow" w:cs="Arial"/>
          <w:bCs/>
          <w:sz w:val="24"/>
          <w:szCs w:val="24"/>
        </w:rPr>
        <w:t xml:space="preserve">15.391/2021 (Apenso: 11.597/2018); </w:t>
      </w:r>
      <w:r w:rsidR="008F50F7" w:rsidRPr="00011F85">
        <w:rPr>
          <w:rFonts w:ascii="Arial Narrow" w:hAnsi="Arial Narrow" w:cs="Arial"/>
          <w:b/>
          <w:sz w:val="24"/>
          <w:szCs w:val="24"/>
        </w:rPr>
        <w:t xml:space="preserve">ALÍPIO REIS FIRMO FILHO, </w:t>
      </w:r>
      <w:r w:rsidR="008F50F7" w:rsidRPr="00011F85">
        <w:rPr>
          <w:rFonts w:ascii="Arial Narrow" w:hAnsi="Arial Narrow" w:cs="Arial"/>
          <w:sz w:val="24"/>
          <w:szCs w:val="24"/>
        </w:rPr>
        <w:t>os processos nº:</w:t>
      </w:r>
      <w:r w:rsidR="002C582F" w:rsidRPr="00011F85">
        <w:rPr>
          <w:rFonts w:ascii="Arial Narrow" w:hAnsi="Arial Narrow" w:cs="Arial"/>
          <w:sz w:val="24"/>
          <w:szCs w:val="24"/>
        </w:rPr>
        <w:t xml:space="preserve"> 15.651/2021 (Apensos: 15.650/2021, 15.649/2021, 15.332/2020), 15.650/2021 (Apensos: 15.651/2021, 15.649/2021, 15.331/2020), 15.649/2021 (Apensos: 15.650/2021, 15.651/2021, 15.331/2020); </w:t>
      </w:r>
      <w:r w:rsidR="008F50F7" w:rsidRPr="00011F85">
        <w:rPr>
          <w:rFonts w:ascii="Arial Narrow" w:hAnsi="Arial Narrow" w:cs="Arial"/>
          <w:b/>
          <w:sz w:val="24"/>
          <w:szCs w:val="24"/>
        </w:rPr>
        <w:t xml:space="preserve">LUIZ HENRIQUE PEREIRA MENDES, </w:t>
      </w:r>
      <w:r w:rsidR="008F50F7" w:rsidRPr="00011F85">
        <w:rPr>
          <w:rFonts w:ascii="Arial Narrow" w:hAnsi="Arial Narrow" w:cs="Arial"/>
          <w:sz w:val="24"/>
          <w:szCs w:val="24"/>
        </w:rPr>
        <w:t>os processos nº:</w:t>
      </w:r>
      <w:r w:rsidR="002C582F" w:rsidRPr="00011F85">
        <w:rPr>
          <w:rFonts w:ascii="Arial Narrow" w:hAnsi="Arial Narrow" w:cs="Arial"/>
          <w:sz w:val="24"/>
          <w:szCs w:val="24"/>
        </w:rPr>
        <w:t xml:space="preserve"> </w:t>
      </w:r>
      <w:r w:rsidR="002C582F" w:rsidRPr="00011F85">
        <w:rPr>
          <w:rFonts w:ascii="Arial Narrow" w:hAnsi="Arial Narrow" w:cs="Arial"/>
          <w:bCs/>
          <w:sz w:val="24"/>
          <w:szCs w:val="24"/>
        </w:rPr>
        <w:t xml:space="preserve">15.405/2021 (Apenso: </w:t>
      </w:r>
      <w:r w:rsidR="002C582F" w:rsidRPr="00011F85">
        <w:rPr>
          <w:rFonts w:ascii="Arial Narrow" w:eastAsia="Calibri" w:hAnsi="Arial Narrow" w:cs="Arial"/>
          <w:bCs/>
          <w:sz w:val="24"/>
          <w:szCs w:val="24"/>
          <w:lang w:eastAsia="pt-BR"/>
        </w:rPr>
        <w:t xml:space="preserve">15.917/2020); </w:t>
      </w:r>
      <w:r w:rsidR="008F50F7" w:rsidRPr="00011F85">
        <w:rPr>
          <w:rFonts w:ascii="Arial Narrow" w:hAnsi="Arial Narrow" w:cs="Arial"/>
          <w:b/>
          <w:sz w:val="24"/>
          <w:szCs w:val="24"/>
        </w:rPr>
        <w:t xml:space="preserve">ALBER FURTADO DE OLIVEIRA JÚNIOR, </w:t>
      </w:r>
      <w:r w:rsidR="008F50F7" w:rsidRPr="00011F85">
        <w:rPr>
          <w:rFonts w:ascii="Arial Narrow" w:hAnsi="Arial Narrow" w:cs="Arial"/>
          <w:sz w:val="24"/>
          <w:szCs w:val="24"/>
        </w:rPr>
        <w:t>os processos nº:</w:t>
      </w:r>
      <w:r w:rsidR="002C582F" w:rsidRPr="00011F85">
        <w:rPr>
          <w:rFonts w:ascii="Arial Narrow" w:hAnsi="Arial Narrow" w:cs="Arial"/>
          <w:sz w:val="24"/>
          <w:szCs w:val="24"/>
        </w:rPr>
        <w:t xml:space="preserve"> </w:t>
      </w:r>
      <w:r w:rsidR="002C582F" w:rsidRPr="00011F85">
        <w:rPr>
          <w:rFonts w:ascii="Arial Narrow" w:hAnsi="Arial Narrow" w:cs="Arial"/>
          <w:bCs/>
          <w:sz w:val="24"/>
          <w:szCs w:val="24"/>
        </w:rPr>
        <w:t>15.388/2021 (Apenso: 17.232/2019),</w:t>
      </w:r>
      <w:r w:rsidR="002C582F" w:rsidRPr="00011F85">
        <w:rPr>
          <w:rFonts w:ascii="Arial Narrow" w:eastAsia="Calibri" w:hAnsi="Arial Narrow" w:cs="Arial"/>
          <w:bCs/>
          <w:sz w:val="24"/>
          <w:szCs w:val="24"/>
          <w:lang w:eastAsia="pt-BR"/>
        </w:rPr>
        <w:t xml:space="preserve"> </w:t>
      </w:r>
      <w:r w:rsidR="002C582F" w:rsidRPr="00011F85">
        <w:rPr>
          <w:rFonts w:ascii="Arial Narrow" w:hAnsi="Arial Narrow" w:cs="Arial"/>
          <w:bCs/>
          <w:sz w:val="24"/>
          <w:szCs w:val="24"/>
        </w:rPr>
        <w:t>15.855/2021 (Apenso: 12.365/2020).</w:t>
      </w:r>
      <w:r w:rsidR="00C519EA" w:rsidRPr="00011F85">
        <w:rPr>
          <w:rFonts w:ascii="Arial Narrow" w:hAnsi="Arial Narrow" w:cs="Arial"/>
          <w:sz w:val="24"/>
          <w:szCs w:val="24"/>
        </w:rPr>
        <w:t xml:space="preserve"> </w:t>
      </w:r>
      <w:r w:rsidR="00EC5344" w:rsidRPr="00011F85">
        <w:rPr>
          <w:rFonts w:ascii="Arial Narrow" w:hAnsi="Arial Narrow" w:cs="Arial"/>
          <w:sz w:val="24"/>
          <w:szCs w:val="24"/>
        </w:rPr>
        <w:t>/===/</w:t>
      </w:r>
      <w:r w:rsidR="00513E8D" w:rsidRPr="00011F85">
        <w:rPr>
          <w:rFonts w:ascii="Arial Narrow" w:hAnsi="Arial Narrow" w:cs="Arial"/>
          <w:sz w:val="24"/>
          <w:szCs w:val="24"/>
        </w:rPr>
        <w:t xml:space="preserve"> </w:t>
      </w:r>
      <w:r w:rsidR="00EC5344" w:rsidRPr="00011F85">
        <w:rPr>
          <w:rFonts w:ascii="Arial Narrow" w:hAnsi="Arial Narrow" w:cs="Arial"/>
          <w:b/>
          <w:color w:val="000000"/>
          <w:sz w:val="24"/>
          <w:szCs w:val="24"/>
        </w:rPr>
        <w:t xml:space="preserve">JULGAMENTO </w:t>
      </w:r>
      <w:r w:rsidR="00776C80" w:rsidRPr="00011F85">
        <w:rPr>
          <w:rFonts w:ascii="Arial Narrow" w:hAnsi="Arial Narrow" w:cs="Arial"/>
          <w:b/>
          <w:color w:val="000000"/>
          <w:sz w:val="24"/>
          <w:szCs w:val="24"/>
        </w:rPr>
        <w:t>ADIADO:</w:t>
      </w:r>
      <w:r w:rsidR="005A3D1F" w:rsidRPr="00011F85">
        <w:rPr>
          <w:rFonts w:ascii="Arial Narrow" w:hAnsi="Arial Narrow" w:cs="Arial"/>
          <w:color w:val="000000"/>
          <w:sz w:val="24"/>
          <w:szCs w:val="24"/>
        </w:rPr>
        <w:t xml:space="preserve"> </w:t>
      </w:r>
      <w:r w:rsidR="005A3D1F" w:rsidRPr="00011F85">
        <w:rPr>
          <w:rFonts w:ascii="Arial Narrow" w:hAnsi="Arial Narrow" w:cs="Arial"/>
          <w:b/>
          <w:color w:val="000000"/>
          <w:sz w:val="24"/>
          <w:szCs w:val="24"/>
        </w:rPr>
        <w:t xml:space="preserve">CONSELHEIRO-RELATOR: ANTONIO JULIO BERNARDO CABRAL (Com vista para </w:t>
      </w:r>
      <w:proofErr w:type="gramStart"/>
      <w:r w:rsidR="005A3D1F" w:rsidRPr="00011F85">
        <w:rPr>
          <w:rFonts w:ascii="Arial Narrow" w:hAnsi="Arial Narrow" w:cs="Arial"/>
          <w:b/>
          <w:color w:val="000000"/>
          <w:sz w:val="24"/>
          <w:szCs w:val="24"/>
        </w:rPr>
        <w:t>o Excelentíssimo</w:t>
      </w:r>
      <w:proofErr w:type="gramEnd"/>
      <w:r w:rsidR="005A3D1F" w:rsidRPr="00011F85">
        <w:rPr>
          <w:rFonts w:ascii="Arial Narrow" w:hAnsi="Arial Narrow" w:cs="Arial"/>
          <w:b/>
          <w:color w:val="000000"/>
          <w:sz w:val="24"/>
          <w:szCs w:val="24"/>
        </w:rPr>
        <w:t xml:space="preserve"> Senhor Auditor Mário José de Moraes Costa Filho, Excelentíssima Senhora Conselheira Yara Amazônia Lins Rodrigues dos Santos).</w:t>
      </w:r>
      <w:r w:rsidR="005A3D1F" w:rsidRPr="00011F85">
        <w:rPr>
          <w:rFonts w:ascii="Arial Narrow" w:hAnsi="Arial Narrow" w:cs="Arial"/>
          <w:sz w:val="24"/>
          <w:szCs w:val="24"/>
        </w:rPr>
        <w:t xml:space="preserve"> </w:t>
      </w:r>
      <w:r w:rsidR="005A3D1F" w:rsidRPr="00011F85">
        <w:rPr>
          <w:rFonts w:ascii="Arial Narrow" w:hAnsi="Arial Narrow" w:cs="Arial"/>
          <w:b/>
          <w:color w:val="000000"/>
          <w:sz w:val="24"/>
          <w:szCs w:val="24"/>
        </w:rPr>
        <w:t>PROCESSO Nº 12.682/2021 (Apensos: 12.680/2021, 12.676/2021, 12.679/2021, 12.681/2021 e 12.678/2021)</w:t>
      </w:r>
      <w:r w:rsidR="005A3D1F" w:rsidRPr="00011F85">
        <w:rPr>
          <w:rFonts w:ascii="Arial Narrow" w:hAnsi="Arial Narrow" w:cs="Arial"/>
          <w:color w:val="000000"/>
          <w:sz w:val="24"/>
          <w:szCs w:val="24"/>
        </w:rPr>
        <w:t xml:space="preserve"> - Recurso de Reconsideração interposto pelo Sr. Samuel Farias de Oliveira, em face do Acórdão nº 612/2017-TCE-Tribunal Pleno, exarado nos autos do Processo nº 12.676/2021 (Processo Físico n. 2002/2009). </w:t>
      </w:r>
      <w:r w:rsidR="005A3D1F" w:rsidRPr="00011F85">
        <w:rPr>
          <w:rFonts w:ascii="Arial Narrow" w:hAnsi="Arial Narrow" w:cs="Arial"/>
          <w:i/>
          <w:color w:val="000000"/>
          <w:sz w:val="24"/>
          <w:szCs w:val="24"/>
        </w:rPr>
        <w:t xml:space="preserve">CONCEDIDO VISTA DOS AUTOS </w:t>
      </w:r>
      <w:proofErr w:type="gramStart"/>
      <w:r w:rsidR="005A3D1F" w:rsidRPr="00011F85">
        <w:rPr>
          <w:rFonts w:ascii="Arial Narrow" w:hAnsi="Arial Narrow" w:cs="Arial"/>
          <w:i/>
          <w:color w:val="000000"/>
          <w:sz w:val="24"/>
          <w:szCs w:val="24"/>
        </w:rPr>
        <w:t>À</w:t>
      </w:r>
      <w:proofErr w:type="gramEnd"/>
      <w:r w:rsidR="005A3D1F" w:rsidRPr="00011F85">
        <w:rPr>
          <w:rFonts w:ascii="Arial Narrow" w:hAnsi="Arial Narrow" w:cs="Arial"/>
          <w:i/>
          <w:color w:val="000000"/>
          <w:sz w:val="24"/>
          <w:szCs w:val="24"/>
        </w:rPr>
        <w:t xml:space="preserve"> EXCELENTÍSSIMA SENHORA CONSELHEIRA YARA AMAZÔNIA LINS RODRIGUES DOS SANTOS.</w:t>
      </w:r>
      <w:r w:rsidR="005A3D1F" w:rsidRPr="00011F85">
        <w:rPr>
          <w:rFonts w:ascii="Arial Narrow" w:hAnsi="Arial Narrow" w:cs="Arial"/>
          <w:sz w:val="24"/>
          <w:szCs w:val="24"/>
        </w:rPr>
        <w:t xml:space="preserve"> </w:t>
      </w:r>
      <w:r w:rsidR="005A3D1F" w:rsidRPr="00011F85">
        <w:rPr>
          <w:rFonts w:ascii="Arial Narrow" w:hAnsi="Arial Narrow" w:cs="Arial"/>
          <w:b/>
          <w:color w:val="000000"/>
          <w:sz w:val="24"/>
          <w:szCs w:val="24"/>
        </w:rPr>
        <w:t xml:space="preserve">AUDITOR-RELATOR: </w:t>
      </w:r>
      <w:proofErr w:type="gramStart"/>
      <w:r w:rsidR="005A3D1F" w:rsidRPr="00011F85">
        <w:rPr>
          <w:rFonts w:ascii="Arial Narrow" w:hAnsi="Arial Narrow" w:cs="Arial"/>
          <w:b/>
          <w:color w:val="000000"/>
          <w:sz w:val="24"/>
          <w:szCs w:val="24"/>
        </w:rPr>
        <w:t>ALÍPIO REIS FIRMO</w:t>
      </w:r>
      <w:proofErr w:type="gramEnd"/>
      <w:r w:rsidR="005A3D1F" w:rsidRPr="00011F85">
        <w:rPr>
          <w:rFonts w:ascii="Arial Narrow" w:hAnsi="Arial Narrow" w:cs="Arial"/>
          <w:b/>
          <w:color w:val="000000"/>
          <w:sz w:val="24"/>
          <w:szCs w:val="24"/>
        </w:rPr>
        <w:t xml:space="preserve"> FILHO (Com vista para o Excelentíssimo Senhor Conselheiro Júlio Assis Corrêa Pinheiro, Excelentíssimo Senhor Conselheiro Érico Xavier Desterro e Silva).</w:t>
      </w:r>
      <w:r w:rsidR="005A3D1F" w:rsidRPr="00011F85">
        <w:rPr>
          <w:rFonts w:ascii="Arial Narrow" w:hAnsi="Arial Narrow" w:cs="Arial"/>
          <w:color w:val="000000"/>
          <w:sz w:val="24"/>
          <w:szCs w:val="24"/>
        </w:rPr>
        <w:t xml:space="preserve"> </w:t>
      </w:r>
      <w:r w:rsidR="005A3D1F" w:rsidRPr="00011F85">
        <w:rPr>
          <w:rFonts w:ascii="Arial Narrow" w:hAnsi="Arial Narrow" w:cs="Arial"/>
          <w:b/>
          <w:color w:val="000000"/>
          <w:sz w:val="24"/>
          <w:szCs w:val="24"/>
        </w:rPr>
        <w:t>PROCESSO Nº 10.199/2020 (Apensos: 10.821/2018 e 16.166/2019)</w:t>
      </w:r>
      <w:r w:rsidR="005A3D1F" w:rsidRPr="00011F85">
        <w:rPr>
          <w:rFonts w:ascii="Arial Narrow" w:hAnsi="Arial Narrow" w:cs="Arial"/>
          <w:color w:val="000000"/>
          <w:sz w:val="24"/>
          <w:szCs w:val="24"/>
        </w:rPr>
        <w:t xml:space="preserve"> - Recurso de Reconsideração interposto pelo Sr. David Nunes </w:t>
      </w:r>
      <w:proofErr w:type="spellStart"/>
      <w:r w:rsidR="005A3D1F" w:rsidRPr="00011F85">
        <w:rPr>
          <w:rFonts w:ascii="Arial Narrow" w:hAnsi="Arial Narrow" w:cs="Arial"/>
          <w:color w:val="000000"/>
          <w:sz w:val="24"/>
          <w:szCs w:val="24"/>
        </w:rPr>
        <w:t>Bemerguy</w:t>
      </w:r>
      <w:proofErr w:type="spellEnd"/>
      <w:r w:rsidR="005A3D1F" w:rsidRPr="00011F85">
        <w:rPr>
          <w:rFonts w:ascii="Arial Narrow" w:hAnsi="Arial Narrow" w:cs="Arial"/>
          <w:color w:val="000000"/>
          <w:sz w:val="24"/>
          <w:szCs w:val="24"/>
        </w:rPr>
        <w:t xml:space="preserve">, em face da Decisão nº 314/2019-TCE-Tribunal Pleno, exarada nos autos do Processo nº 10.821/2018. </w:t>
      </w:r>
      <w:r w:rsidR="005A3D1F" w:rsidRPr="00011F85">
        <w:rPr>
          <w:rFonts w:ascii="Arial Narrow" w:hAnsi="Arial Narrow" w:cs="Arial"/>
          <w:b/>
          <w:color w:val="000000"/>
          <w:sz w:val="24"/>
          <w:szCs w:val="24"/>
        </w:rPr>
        <w:t xml:space="preserve">Advogados: </w:t>
      </w:r>
      <w:r w:rsidR="005A3D1F" w:rsidRPr="00011F85">
        <w:rPr>
          <w:rFonts w:ascii="Arial Narrow" w:hAnsi="Arial Narrow" w:cs="Arial"/>
          <w:bCs/>
          <w:color w:val="000000"/>
          <w:sz w:val="24"/>
          <w:szCs w:val="24"/>
        </w:rPr>
        <w:t xml:space="preserve">Fábio Nunes Bandeira de Melo - OAB/AM 4331, Bruno Vieira da Rocha </w:t>
      </w:r>
      <w:proofErr w:type="spellStart"/>
      <w:r w:rsidR="005A3D1F" w:rsidRPr="00011F85">
        <w:rPr>
          <w:rFonts w:ascii="Arial Narrow" w:hAnsi="Arial Narrow" w:cs="Arial"/>
          <w:bCs/>
          <w:color w:val="000000"/>
          <w:sz w:val="24"/>
          <w:szCs w:val="24"/>
        </w:rPr>
        <w:t>Barbirato</w:t>
      </w:r>
      <w:proofErr w:type="spellEnd"/>
      <w:r w:rsidR="005A3D1F" w:rsidRPr="00011F85">
        <w:rPr>
          <w:rFonts w:ascii="Arial Narrow" w:hAnsi="Arial Narrow" w:cs="Arial"/>
          <w:bCs/>
          <w:color w:val="000000"/>
          <w:sz w:val="24"/>
          <w:szCs w:val="24"/>
        </w:rPr>
        <w:t xml:space="preserve"> - OAB/AM 6975, Igor Arnaud Ferreira – OAB/AM 10.428, </w:t>
      </w:r>
      <w:proofErr w:type="spellStart"/>
      <w:r w:rsidR="005A3D1F" w:rsidRPr="00011F85">
        <w:rPr>
          <w:rFonts w:ascii="Arial Narrow" w:hAnsi="Arial Narrow" w:cs="Arial"/>
          <w:bCs/>
          <w:color w:val="000000"/>
          <w:sz w:val="24"/>
          <w:szCs w:val="24"/>
        </w:rPr>
        <w:t>Laiz</w:t>
      </w:r>
      <w:proofErr w:type="spellEnd"/>
      <w:r w:rsidR="005A3D1F" w:rsidRPr="00011F85">
        <w:rPr>
          <w:rFonts w:ascii="Arial Narrow" w:hAnsi="Arial Narrow" w:cs="Arial"/>
          <w:bCs/>
          <w:color w:val="000000"/>
          <w:sz w:val="24"/>
          <w:szCs w:val="24"/>
        </w:rPr>
        <w:t xml:space="preserve"> Araújo Russo de Melo e Silva – OAB/AM 6897 e Larissa Oliveira de Souza – OAB/AM 14193.</w:t>
      </w:r>
      <w:r w:rsidR="005A3D1F" w:rsidRPr="00011F85">
        <w:rPr>
          <w:rFonts w:ascii="Arial Narrow" w:hAnsi="Arial Narrow" w:cs="Arial"/>
          <w:b/>
          <w:color w:val="000000"/>
          <w:sz w:val="24"/>
          <w:szCs w:val="24"/>
        </w:rPr>
        <w:t xml:space="preserve"> ACÓRDÃO Nº 1025/2021:</w:t>
      </w:r>
      <w:r w:rsidR="005A3D1F" w:rsidRPr="00011F85">
        <w:rPr>
          <w:rFonts w:ascii="Arial Narrow" w:hAnsi="Arial Narrow" w:cs="Arial"/>
          <w:color w:val="000000"/>
          <w:sz w:val="24"/>
          <w:szCs w:val="24"/>
        </w:rPr>
        <w:t xml:space="preserve"> </w:t>
      </w:r>
      <w:r w:rsidR="005A3D1F" w:rsidRPr="00011F85">
        <w:rPr>
          <w:rFonts w:ascii="Arial Narrow" w:hAnsi="Arial Narrow" w:cs="Arial"/>
          <w:sz w:val="24"/>
          <w:szCs w:val="24"/>
        </w:rPr>
        <w:t xml:space="preserve">Vistos, relatados e discutidos estes autos acima identificados, </w:t>
      </w:r>
      <w:r w:rsidR="005A3D1F" w:rsidRPr="00011F85">
        <w:rPr>
          <w:rFonts w:ascii="Arial Narrow" w:hAnsi="Arial Narrow" w:cs="Arial"/>
          <w:b/>
          <w:sz w:val="24"/>
          <w:szCs w:val="24"/>
        </w:rPr>
        <w:t xml:space="preserve">ACORDAM </w:t>
      </w:r>
      <w:proofErr w:type="gramStart"/>
      <w:r w:rsidR="005A3D1F" w:rsidRPr="00011F85">
        <w:rPr>
          <w:rFonts w:ascii="Arial Narrow" w:hAnsi="Arial Narrow" w:cs="Arial"/>
          <w:sz w:val="24"/>
          <w:szCs w:val="24"/>
        </w:rPr>
        <w:t>os Excelentíssimos</w:t>
      </w:r>
      <w:proofErr w:type="gramEnd"/>
      <w:r w:rsidR="005A3D1F" w:rsidRPr="00011F85">
        <w:rPr>
          <w:rFonts w:ascii="Arial Narrow" w:hAnsi="Arial Narrow" w:cs="Arial"/>
          <w:sz w:val="24"/>
          <w:szCs w:val="24"/>
        </w:rPr>
        <w:t xml:space="preserve"> Senhores Conselheiros do Tribunal de Contas do Estado do Amazonas, reunidos em Sessão </w:t>
      </w:r>
      <w:r w:rsidR="005A3D1F" w:rsidRPr="00011F85">
        <w:rPr>
          <w:rFonts w:ascii="Arial Narrow" w:hAnsi="Arial Narrow" w:cs="Arial"/>
          <w:noProof/>
          <w:sz w:val="24"/>
          <w:szCs w:val="24"/>
        </w:rPr>
        <w:t>do</w:t>
      </w:r>
      <w:r w:rsidR="005A3D1F" w:rsidRPr="00011F85">
        <w:rPr>
          <w:rFonts w:ascii="Arial Narrow" w:hAnsi="Arial Narrow" w:cs="Arial"/>
          <w:sz w:val="24"/>
          <w:szCs w:val="24"/>
        </w:rPr>
        <w:t xml:space="preserve"> </w:t>
      </w:r>
      <w:r w:rsidR="005A3D1F" w:rsidRPr="00011F85">
        <w:rPr>
          <w:rFonts w:ascii="Arial Narrow" w:hAnsi="Arial Narrow" w:cs="Arial"/>
          <w:b/>
          <w:noProof/>
          <w:sz w:val="24"/>
          <w:szCs w:val="24"/>
        </w:rPr>
        <w:t>Tribunal Pleno</w:t>
      </w:r>
      <w:r w:rsidR="005A3D1F" w:rsidRPr="00011F85">
        <w:rPr>
          <w:rFonts w:ascii="Arial Narrow" w:hAnsi="Arial Narrow" w:cs="Arial"/>
          <w:sz w:val="24"/>
          <w:szCs w:val="24"/>
        </w:rPr>
        <w:t xml:space="preserve">, no </w:t>
      </w:r>
      <w:r w:rsidR="005A3D1F" w:rsidRPr="00011F85">
        <w:rPr>
          <w:rFonts w:ascii="Arial Narrow" w:hAnsi="Arial Narrow" w:cs="Arial"/>
          <w:sz w:val="24"/>
          <w:szCs w:val="24"/>
        </w:rPr>
        <w:lastRenderedPageBreak/>
        <w:t>exercício da competência atribuída</w:t>
      </w:r>
      <w:r w:rsidR="005A3D1F" w:rsidRPr="00011F85">
        <w:rPr>
          <w:rFonts w:ascii="Arial Narrow" w:hAnsi="Arial Narrow" w:cs="Arial"/>
          <w:noProof/>
          <w:sz w:val="24"/>
          <w:szCs w:val="24"/>
        </w:rPr>
        <w:t xml:space="preserve"> pelo art. 11, inciso III, alínea“f”,</w:t>
      </w:r>
      <w:r w:rsidR="00D31751" w:rsidRPr="00011F85">
        <w:rPr>
          <w:rFonts w:ascii="Arial Narrow" w:hAnsi="Arial Narrow" w:cs="Arial"/>
          <w:noProof/>
          <w:sz w:val="24"/>
          <w:szCs w:val="24"/>
        </w:rPr>
        <w:t xml:space="preserve"> </w:t>
      </w:r>
      <w:r w:rsidR="005A3D1F" w:rsidRPr="00011F85">
        <w:rPr>
          <w:rFonts w:ascii="Arial Narrow" w:hAnsi="Arial Narrow" w:cs="Arial"/>
          <w:noProof/>
          <w:sz w:val="24"/>
          <w:szCs w:val="24"/>
        </w:rPr>
        <w:t>item 2, da Resolução nº 04/2002-TCE/AM</w:t>
      </w:r>
      <w:r w:rsidR="005A3D1F" w:rsidRPr="00011F85">
        <w:rPr>
          <w:rFonts w:ascii="Arial Narrow" w:hAnsi="Arial Narrow" w:cs="Arial"/>
          <w:sz w:val="24"/>
          <w:szCs w:val="24"/>
        </w:rPr>
        <w:t>,</w:t>
      </w:r>
      <w:r w:rsidR="005A3D1F" w:rsidRPr="00011F85">
        <w:rPr>
          <w:rFonts w:ascii="Arial Narrow" w:hAnsi="Arial Narrow" w:cs="Arial"/>
          <w:b/>
          <w:noProof/>
          <w:sz w:val="24"/>
          <w:szCs w:val="24"/>
        </w:rPr>
        <w:t xml:space="preserve"> por maioria,</w:t>
      </w:r>
      <w:r w:rsidR="005A3D1F" w:rsidRPr="00011F85">
        <w:rPr>
          <w:rFonts w:ascii="Arial Narrow" w:hAnsi="Arial Narrow" w:cs="Arial"/>
          <w:b/>
          <w:sz w:val="24"/>
          <w:szCs w:val="24"/>
        </w:rPr>
        <w:t xml:space="preserve"> </w:t>
      </w:r>
      <w:r w:rsidR="005A3D1F" w:rsidRPr="00011F85">
        <w:rPr>
          <w:rFonts w:ascii="Arial Narrow" w:hAnsi="Arial Narrow" w:cs="Arial"/>
          <w:sz w:val="24"/>
          <w:szCs w:val="24"/>
        </w:rPr>
        <w:t>nos termos d</w:t>
      </w:r>
      <w:r w:rsidR="005A3D1F" w:rsidRPr="00011F85">
        <w:rPr>
          <w:rFonts w:ascii="Arial Narrow" w:hAnsi="Arial Narrow" w:cs="Arial"/>
          <w:noProof/>
          <w:sz w:val="24"/>
          <w:szCs w:val="24"/>
        </w:rPr>
        <w:t>o voto-vista</w:t>
      </w:r>
      <w:r w:rsidR="005A3D1F" w:rsidRPr="00011F85">
        <w:rPr>
          <w:rFonts w:ascii="Arial Narrow" w:hAnsi="Arial Narrow" w:cs="Arial"/>
          <w:sz w:val="24"/>
          <w:szCs w:val="24"/>
        </w:rPr>
        <w:t xml:space="preserve"> </w:t>
      </w:r>
      <w:r w:rsidR="005A3D1F" w:rsidRPr="00011F85">
        <w:rPr>
          <w:rFonts w:ascii="Arial Narrow" w:hAnsi="Arial Narrow" w:cs="Arial"/>
          <w:noProof/>
          <w:sz w:val="24"/>
          <w:szCs w:val="24"/>
        </w:rPr>
        <w:t>do</w:t>
      </w:r>
      <w:r w:rsidR="005A3D1F" w:rsidRPr="00011F85">
        <w:rPr>
          <w:rFonts w:ascii="Arial Narrow" w:hAnsi="Arial Narrow" w:cs="Arial"/>
          <w:sz w:val="24"/>
          <w:szCs w:val="24"/>
        </w:rPr>
        <w:t xml:space="preserve"> Excelentíssimo Senhor Conselheiro </w:t>
      </w:r>
      <w:r w:rsidR="005A3D1F" w:rsidRPr="00011F85">
        <w:rPr>
          <w:rFonts w:ascii="Arial Narrow" w:hAnsi="Arial Narrow" w:cs="Arial"/>
          <w:noProof/>
          <w:sz w:val="24"/>
          <w:szCs w:val="24"/>
        </w:rPr>
        <w:t>Érico Xavier Desterro e Silva</w:t>
      </w:r>
      <w:r w:rsidR="005A3D1F" w:rsidRPr="00011F85">
        <w:rPr>
          <w:rFonts w:ascii="Arial Narrow" w:hAnsi="Arial Narrow" w:cs="Arial"/>
          <w:b/>
          <w:noProof/>
          <w:sz w:val="24"/>
          <w:szCs w:val="24"/>
        </w:rPr>
        <w:t>, em divergência</w:t>
      </w:r>
      <w:r w:rsidR="005A3D1F" w:rsidRPr="00011F85">
        <w:rPr>
          <w:rFonts w:ascii="Arial Narrow" w:hAnsi="Arial Narrow" w:cs="Arial"/>
          <w:noProof/>
          <w:sz w:val="24"/>
          <w:szCs w:val="24"/>
        </w:rPr>
        <w:t xml:space="preserve"> com pronunciamento do Ministério Público junto a este Tribunal</w:t>
      </w:r>
      <w:r w:rsidR="005A3D1F" w:rsidRPr="00011F85">
        <w:rPr>
          <w:rFonts w:ascii="Arial Narrow" w:hAnsi="Arial Narrow" w:cs="Arial"/>
          <w:sz w:val="24"/>
          <w:szCs w:val="24"/>
        </w:rPr>
        <w:t>, no sentido de:</w:t>
      </w:r>
      <w:r w:rsidR="005A3D1F" w:rsidRPr="00011F85">
        <w:rPr>
          <w:rFonts w:ascii="Arial Narrow" w:hAnsi="Arial Narrow" w:cs="Arial"/>
          <w:color w:val="000000"/>
          <w:sz w:val="24"/>
          <w:szCs w:val="24"/>
        </w:rPr>
        <w:t xml:space="preserve"> </w:t>
      </w:r>
      <w:r w:rsidR="005A3D1F" w:rsidRPr="00011F85">
        <w:rPr>
          <w:rFonts w:ascii="Arial Narrow" w:hAnsi="Arial Narrow" w:cs="Arial"/>
          <w:b/>
          <w:bCs/>
          <w:color w:val="000000"/>
          <w:sz w:val="24"/>
          <w:szCs w:val="24"/>
        </w:rPr>
        <w:t>8.1. Conhecer</w:t>
      </w:r>
      <w:r w:rsidR="005A3D1F" w:rsidRPr="00011F85">
        <w:rPr>
          <w:rFonts w:ascii="Arial Narrow" w:hAnsi="Arial Narrow" w:cs="Arial"/>
          <w:color w:val="000000"/>
          <w:sz w:val="24"/>
          <w:szCs w:val="24"/>
        </w:rPr>
        <w:t xml:space="preserve"> do Recurso de Reconsideração interposto pelo </w:t>
      </w:r>
      <w:r w:rsidR="005A3D1F" w:rsidRPr="00011F85">
        <w:rPr>
          <w:rFonts w:ascii="Arial Narrow" w:hAnsi="Arial Narrow" w:cs="Arial"/>
          <w:b/>
          <w:bCs/>
          <w:color w:val="000000"/>
          <w:sz w:val="24"/>
          <w:szCs w:val="24"/>
        </w:rPr>
        <w:t xml:space="preserve">Sr. David Nunes </w:t>
      </w:r>
      <w:proofErr w:type="spellStart"/>
      <w:r w:rsidR="005A3D1F" w:rsidRPr="00011F85">
        <w:rPr>
          <w:rFonts w:ascii="Arial Narrow" w:hAnsi="Arial Narrow" w:cs="Arial"/>
          <w:b/>
          <w:bCs/>
          <w:color w:val="000000"/>
          <w:sz w:val="24"/>
          <w:szCs w:val="24"/>
        </w:rPr>
        <w:t>Bemerguy</w:t>
      </w:r>
      <w:proofErr w:type="spellEnd"/>
      <w:r w:rsidR="005A3D1F" w:rsidRPr="00011F85">
        <w:rPr>
          <w:rFonts w:ascii="Arial Narrow" w:hAnsi="Arial Narrow" w:cs="Arial"/>
          <w:color w:val="000000"/>
          <w:sz w:val="24"/>
          <w:szCs w:val="24"/>
        </w:rPr>
        <w:t xml:space="preserve"> contra a Decisão nº 314/2019 TCE-Tribunal Pleno exarada no processo nº 10821/2018, Representação nº 152/2017-MPC-RMAM-AMBIENTAL; </w:t>
      </w:r>
      <w:r w:rsidR="005A3D1F" w:rsidRPr="00011F85">
        <w:rPr>
          <w:rFonts w:ascii="Arial Narrow" w:hAnsi="Arial Narrow" w:cs="Arial"/>
          <w:b/>
          <w:bCs/>
          <w:color w:val="000000"/>
          <w:sz w:val="24"/>
          <w:szCs w:val="24"/>
        </w:rPr>
        <w:t>8.2. Dar Provimento Parcial</w:t>
      </w:r>
      <w:r w:rsidR="005A3D1F" w:rsidRPr="00011F85">
        <w:rPr>
          <w:rFonts w:ascii="Arial Narrow" w:hAnsi="Arial Narrow" w:cs="Arial"/>
          <w:color w:val="000000"/>
          <w:sz w:val="24"/>
          <w:szCs w:val="24"/>
        </w:rPr>
        <w:t xml:space="preserve"> ao recurso interposto pelo </w:t>
      </w:r>
      <w:r w:rsidR="005A3D1F" w:rsidRPr="00011F85">
        <w:rPr>
          <w:rFonts w:ascii="Arial Narrow" w:hAnsi="Arial Narrow" w:cs="Arial"/>
          <w:b/>
          <w:bCs/>
          <w:color w:val="000000"/>
          <w:sz w:val="24"/>
          <w:szCs w:val="24"/>
        </w:rPr>
        <w:t xml:space="preserve">Sr. David Nunes </w:t>
      </w:r>
      <w:proofErr w:type="spellStart"/>
      <w:r w:rsidR="005A3D1F" w:rsidRPr="00011F85">
        <w:rPr>
          <w:rFonts w:ascii="Arial Narrow" w:hAnsi="Arial Narrow" w:cs="Arial"/>
          <w:b/>
          <w:bCs/>
          <w:color w:val="000000"/>
          <w:sz w:val="24"/>
          <w:szCs w:val="24"/>
        </w:rPr>
        <w:t>Bemerguy</w:t>
      </w:r>
      <w:proofErr w:type="spellEnd"/>
      <w:r w:rsidR="005A3D1F" w:rsidRPr="00011F85">
        <w:rPr>
          <w:rFonts w:ascii="Arial Narrow" w:hAnsi="Arial Narrow" w:cs="Arial"/>
          <w:color w:val="000000"/>
          <w:sz w:val="24"/>
          <w:szCs w:val="24"/>
        </w:rPr>
        <w:t xml:space="preserve"> de modo a excluir a multa aplicada no item 9.3 da Decisão 314/2019 TCE-Tribunal Pleno exarada no processo nº 10821/2018, e mantendo a procedência da Representação, recomendações à Prefeitura Municipal de Benjamin Constant, ao Instituto de Proteção Ambiental do Amazonas - IPAAM e à Secretaria de Estado do Meio Ambiente - SEMA; </w:t>
      </w:r>
      <w:r w:rsidR="005A3D1F" w:rsidRPr="00011F85">
        <w:rPr>
          <w:rFonts w:ascii="Arial Narrow" w:hAnsi="Arial Narrow" w:cs="Arial"/>
          <w:b/>
          <w:bCs/>
          <w:color w:val="000000"/>
          <w:sz w:val="24"/>
          <w:szCs w:val="24"/>
        </w:rPr>
        <w:t>8.3. Determinar</w:t>
      </w:r>
      <w:r w:rsidR="005A3D1F" w:rsidRPr="00011F85">
        <w:rPr>
          <w:rFonts w:ascii="Arial Narrow" w:hAnsi="Arial Narrow" w:cs="Arial"/>
          <w:color w:val="000000"/>
          <w:sz w:val="24"/>
          <w:szCs w:val="24"/>
        </w:rPr>
        <w:t xml:space="preserve"> à </w:t>
      </w:r>
      <w:proofErr w:type="spellStart"/>
      <w:r w:rsidR="005A3D1F" w:rsidRPr="00011F85">
        <w:rPr>
          <w:rFonts w:ascii="Arial Narrow" w:hAnsi="Arial Narrow" w:cs="Arial"/>
          <w:color w:val="000000"/>
          <w:sz w:val="24"/>
          <w:szCs w:val="24"/>
        </w:rPr>
        <w:t>Sepleno</w:t>
      </w:r>
      <w:proofErr w:type="spellEnd"/>
      <w:r w:rsidR="005A3D1F" w:rsidRPr="00011F85">
        <w:rPr>
          <w:rFonts w:ascii="Arial Narrow" w:hAnsi="Arial Narrow" w:cs="Arial"/>
          <w:color w:val="000000"/>
          <w:sz w:val="24"/>
          <w:szCs w:val="24"/>
        </w:rPr>
        <w:t xml:space="preserve"> que: </w:t>
      </w:r>
      <w:r w:rsidR="005A3D1F" w:rsidRPr="00011F85">
        <w:rPr>
          <w:rFonts w:ascii="Arial Narrow" w:hAnsi="Arial Narrow" w:cs="Arial"/>
          <w:b/>
          <w:bCs/>
          <w:color w:val="000000"/>
          <w:sz w:val="24"/>
          <w:szCs w:val="24"/>
        </w:rPr>
        <w:t>8.3.1.</w:t>
      </w:r>
      <w:r w:rsidR="005A3D1F" w:rsidRPr="00011F85">
        <w:rPr>
          <w:rFonts w:ascii="Arial Narrow" w:hAnsi="Arial Narrow" w:cs="Arial"/>
          <w:color w:val="000000"/>
          <w:sz w:val="24"/>
          <w:szCs w:val="24"/>
        </w:rPr>
        <w:t xml:space="preserve"> Notifique o Senhor David Nunes </w:t>
      </w:r>
      <w:proofErr w:type="spellStart"/>
      <w:r w:rsidR="005A3D1F" w:rsidRPr="00011F85">
        <w:rPr>
          <w:rFonts w:ascii="Arial Narrow" w:hAnsi="Arial Narrow" w:cs="Arial"/>
          <w:color w:val="000000"/>
          <w:sz w:val="24"/>
          <w:szCs w:val="24"/>
        </w:rPr>
        <w:t>Bemerguy</w:t>
      </w:r>
      <w:proofErr w:type="spellEnd"/>
      <w:r w:rsidR="005A3D1F" w:rsidRPr="00011F85">
        <w:rPr>
          <w:rFonts w:ascii="Arial Narrow" w:hAnsi="Arial Narrow" w:cs="Arial"/>
          <w:color w:val="000000"/>
          <w:sz w:val="24"/>
          <w:szCs w:val="24"/>
        </w:rPr>
        <w:t>, por meio de seu</w:t>
      </w:r>
      <w:r w:rsidR="0073508A" w:rsidRPr="00011F85">
        <w:rPr>
          <w:rFonts w:ascii="Arial Narrow" w:hAnsi="Arial Narrow" w:cs="Arial"/>
          <w:color w:val="000000"/>
          <w:sz w:val="24"/>
          <w:szCs w:val="24"/>
        </w:rPr>
        <w:t xml:space="preserve"> </w:t>
      </w:r>
      <w:proofErr w:type="gramStart"/>
      <w:r w:rsidR="005A3D1F" w:rsidRPr="00011F85">
        <w:rPr>
          <w:rFonts w:ascii="Arial Narrow" w:hAnsi="Arial Narrow" w:cs="Arial"/>
          <w:color w:val="000000"/>
          <w:sz w:val="24"/>
          <w:szCs w:val="24"/>
        </w:rPr>
        <w:t>procurador habilitado nos autos, e demais interessados com cópia do Relatório/Voto</w:t>
      </w:r>
      <w:proofErr w:type="gramEnd"/>
      <w:r w:rsidR="005A3D1F" w:rsidRPr="00011F85">
        <w:rPr>
          <w:rFonts w:ascii="Arial Narrow" w:hAnsi="Arial Narrow" w:cs="Arial"/>
          <w:color w:val="000000"/>
          <w:sz w:val="24"/>
          <w:szCs w:val="24"/>
        </w:rPr>
        <w:t xml:space="preserve">, e o Acórdão para ciência do decisório; </w:t>
      </w:r>
      <w:r w:rsidR="005A3D1F" w:rsidRPr="00011F85">
        <w:rPr>
          <w:rFonts w:ascii="Arial Narrow" w:hAnsi="Arial Narrow" w:cs="Arial"/>
          <w:b/>
          <w:bCs/>
          <w:color w:val="000000"/>
          <w:sz w:val="24"/>
          <w:szCs w:val="24"/>
        </w:rPr>
        <w:t>8.3.2.</w:t>
      </w:r>
      <w:r w:rsidR="005A3D1F" w:rsidRPr="00011F85">
        <w:rPr>
          <w:rFonts w:ascii="Arial Narrow" w:hAnsi="Arial Narrow" w:cs="Arial"/>
          <w:color w:val="000000"/>
          <w:sz w:val="24"/>
          <w:szCs w:val="24"/>
        </w:rPr>
        <w:t xml:space="preserve"> Após as formalidades cabíveis, que seja retomada a execução do julgado no processo originário. </w:t>
      </w:r>
      <w:r w:rsidR="005A3D1F" w:rsidRPr="00011F85">
        <w:rPr>
          <w:rFonts w:ascii="Arial Narrow" w:hAnsi="Arial Narrow" w:cs="Arial"/>
          <w:i/>
          <w:noProof/>
          <w:sz w:val="24"/>
          <w:szCs w:val="24"/>
        </w:rPr>
        <w:t>Vencida a Proposta de voto do Relator, que votou pelo conhecimento do Recurso de Reconsideração, negativa de provimento, determinações e arquivamento.</w:t>
      </w:r>
      <w:r w:rsidR="005A3D1F" w:rsidRPr="00011F85">
        <w:rPr>
          <w:rFonts w:ascii="Arial Narrow" w:hAnsi="Arial Narrow" w:cs="Arial"/>
          <w:color w:val="000000"/>
          <w:sz w:val="24"/>
          <w:szCs w:val="24"/>
        </w:rPr>
        <w:t xml:space="preserve"> </w:t>
      </w:r>
      <w:r w:rsidR="005A3D1F" w:rsidRPr="00011F85">
        <w:rPr>
          <w:rFonts w:ascii="Arial Narrow" w:hAnsi="Arial Narrow" w:cs="Arial"/>
          <w:b/>
          <w:sz w:val="24"/>
          <w:szCs w:val="24"/>
        </w:rPr>
        <w:t>Declaração de Impedimento:</w:t>
      </w:r>
      <w:r w:rsidR="005A3D1F" w:rsidRPr="00011F85">
        <w:rPr>
          <w:rFonts w:ascii="Arial Narrow" w:hAnsi="Arial Narrow" w:cs="Arial"/>
          <w:sz w:val="24"/>
          <w:szCs w:val="24"/>
        </w:rPr>
        <w:t xml:space="preserve"> </w:t>
      </w:r>
      <w:r w:rsidR="005A3D1F" w:rsidRPr="00011F85">
        <w:rPr>
          <w:rFonts w:ascii="Arial Narrow" w:hAnsi="Arial Narrow" w:cs="Arial"/>
          <w:noProof/>
          <w:sz w:val="24"/>
          <w:szCs w:val="24"/>
        </w:rPr>
        <w:t>Conselheiro Julio Cabral (art. 65 do Regimento Interno).</w:t>
      </w:r>
      <w:r w:rsidR="005A3D1F" w:rsidRPr="00011F85">
        <w:rPr>
          <w:rFonts w:ascii="Arial Narrow" w:hAnsi="Arial Narrow" w:cs="Arial"/>
          <w:color w:val="000000"/>
          <w:sz w:val="24"/>
          <w:szCs w:val="24"/>
        </w:rPr>
        <w:t xml:space="preserve"> </w:t>
      </w:r>
      <w:r w:rsidR="005A3D1F" w:rsidRPr="00011F85">
        <w:rPr>
          <w:rFonts w:ascii="Arial Narrow" w:hAnsi="Arial Narrow" w:cs="Arial"/>
          <w:b/>
          <w:color w:val="000000"/>
          <w:sz w:val="24"/>
          <w:szCs w:val="24"/>
        </w:rPr>
        <w:t xml:space="preserve">PROCESSO Nº 16.166/2019 (Apensos: </w:t>
      </w:r>
      <w:proofErr w:type="gramStart"/>
      <w:r w:rsidR="005A3D1F" w:rsidRPr="00011F85">
        <w:rPr>
          <w:rFonts w:ascii="Arial Narrow" w:hAnsi="Arial Narrow" w:cs="Arial"/>
          <w:b/>
          <w:color w:val="000000"/>
          <w:sz w:val="24"/>
          <w:szCs w:val="24"/>
        </w:rPr>
        <w:t>10.199/2020, 10.821/2018</w:t>
      </w:r>
      <w:proofErr w:type="gramEnd"/>
      <w:r w:rsidR="005A3D1F" w:rsidRPr="00011F85">
        <w:rPr>
          <w:rFonts w:ascii="Arial Narrow" w:hAnsi="Arial Narrow" w:cs="Arial"/>
          <w:b/>
          <w:color w:val="000000"/>
          <w:sz w:val="24"/>
          <w:szCs w:val="24"/>
        </w:rPr>
        <w:t>)</w:t>
      </w:r>
      <w:r w:rsidR="005A3D1F" w:rsidRPr="00011F85">
        <w:rPr>
          <w:rFonts w:ascii="Arial Narrow" w:hAnsi="Arial Narrow" w:cs="Arial"/>
          <w:color w:val="000000"/>
          <w:sz w:val="24"/>
          <w:szCs w:val="24"/>
        </w:rPr>
        <w:t xml:space="preserve"> - Recurso de Reconsideração interposto pela Secretaria de Estado de Meio Ambiente - SEMA, em face da Decisão nº 314/2019-TCE-Tribunal Pleno, exarado nos autos do Processo nº 10.821/2018.</w:t>
      </w:r>
      <w:r w:rsidR="005A3D1F" w:rsidRPr="00011F85">
        <w:rPr>
          <w:rFonts w:ascii="Arial Narrow" w:hAnsi="Arial Narrow" w:cs="Arial"/>
          <w:b/>
          <w:color w:val="000000"/>
          <w:sz w:val="24"/>
          <w:szCs w:val="24"/>
        </w:rPr>
        <w:t xml:space="preserve"> ACÓRDÃO Nº 993/2021:</w:t>
      </w:r>
      <w:r w:rsidR="005A3D1F" w:rsidRPr="00011F85">
        <w:rPr>
          <w:rFonts w:ascii="Arial Narrow" w:hAnsi="Arial Narrow" w:cs="Arial"/>
          <w:color w:val="000000"/>
          <w:sz w:val="24"/>
          <w:szCs w:val="24"/>
        </w:rPr>
        <w:t xml:space="preserve"> </w:t>
      </w:r>
      <w:r w:rsidR="005A3D1F" w:rsidRPr="00011F85">
        <w:rPr>
          <w:rFonts w:ascii="Arial Narrow" w:hAnsi="Arial Narrow" w:cs="Arial"/>
          <w:sz w:val="24"/>
          <w:szCs w:val="24"/>
        </w:rPr>
        <w:t xml:space="preserve">Vistos, relatados e discutidos estes autos acima identificados, </w:t>
      </w:r>
      <w:r w:rsidR="005A3D1F" w:rsidRPr="00011F85">
        <w:rPr>
          <w:rFonts w:ascii="Arial Narrow" w:hAnsi="Arial Narrow" w:cs="Arial"/>
          <w:b/>
          <w:sz w:val="24"/>
          <w:szCs w:val="24"/>
        </w:rPr>
        <w:t xml:space="preserve">ACORDAM </w:t>
      </w:r>
      <w:proofErr w:type="gramStart"/>
      <w:r w:rsidR="005A3D1F" w:rsidRPr="00011F85">
        <w:rPr>
          <w:rFonts w:ascii="Arial Narrow" w:hAnsi="Arial Narrow" w:cs="Arial"/>
          <w:sz w:val="24"/>
          <w:szCs w:val="24"/>
        </w:rPr>
        <w:t>os Excelentíssimos</w:t>
      </w:r>
      <w:proofErr w:type="gramEnd"/>
      <w:r w:rsidR="005A3D1F" w:rsidRPr="00011F85">
        <w:rPr>
          <w:rFonts w:ascii="Arial Narrow" w:hAnsi="Arial Narrow" w:cs="Arial"/>
          <w:sz w:val="24"/>
          <w:szCs w:val="24"/>
        </w:rPr>
        <w:t xml:space="preserve"> Senhores Conselheiros do Tribunal de Contas do Estado do Amazonas, reunidos em Sessão </w:t>
      </w:r>
      <w:r w:rsidR="005A3D1F" w:rsidRPr="00011F85">
        <w:rPr>
          <w:rFonts w:ascii="Arial Narrow" w:hAnsi="Arial Narrow" w:cs="Arial"/>
          <w:noProof/>
          <w:sz w:val="24"/>
          <w:szCs w:val="24"/>
        </w:rPr>
        <w:t>do</w:t>
      </w:r>
      <w:r w:rsidR="005A3D1F" w:rsidRPr="00011F85">
        <w:rPr>
          <w:rFonts w:ascii="Arial Narrow" w:hAnsi="Arial Narrow" w:cs="Arial"/>
          <w:sz w:val="24"/>
          <w:szCs w:val="24"/>
        </w:rPr>
        <w:t xml:space="preserve"> </w:t>
      </w:r>
      <w:r w:rsidR="005A3D1F" w:rsidRPr="00011F85">
        <w:rPr>
          <w:rFonts w:ascii="Arial Narrow" w:hAnsi="Arial Narrow" w:cs="Arial"/>
          <w:b/>
          <w:noProof/>
          <w:sz w:val="24"/>
          <w:szCs w:val="24"/>
        </w:rPr>
        <w:t>Tribunal Pleno</w:t>
      </w:r>
      <w:r w:rsidR="005A3D1F" w:rsidRPr="00011F85">
        <w:rPr>
          <w:rFonts w:ascii="Arial Narrow" w:hAnsi="Arial Narrow" w:cs="Arial"/>
          <w:sz w:val="24"/>
          <w:szCs w:val="24"/>
        </w:rPr>
        <w:t>, no exercício da competência atribuída</w:t>
      </w:r>
      <w:r w:rsidR="005A3D1F" w:rsidRPr="00011F85">
        <w:rPr>
          <w:rFonts w:ascii="Arial Narrow" w:hAnsi="Arial Narrow" w:cs="Arial"/>
          <w:noProof/>
          <w:sz w:val="24"/>
          <w:szCs w:val="24"/>
        </w:rPr>
        <w:t xml:space="preserve"> pelo art. 11, inciso III, alínea“f”, item 2, da Resolução nº 04/2002-TCE/AM</w:t>
      </w:r>
      <w:r w:rsidR="005A3D1F" w:rsidRPr="00011F85">
        <w:rPr>
          <w:rFonts w:ascii="Arial Narrow" w:hAnsi="Arial Narrow" w:cs="Arial"/>
          <w:sz w:val="24"/>
          <w:szCs w:val="24"/>
        </w:rPr>
        <w:t>,</w:t>
      </w:r>
      <w:r w:rsidR="005A3D1F" w:rsidRPr="00011F85">
        <w:rPr>
          <w:rFonts w:ascii="Arial Narrow" w:hAnsi="Arial Narrow" w:cs="Arial"/>
          <w:b/>
          <w:noProof/>
          <w:sz w:val="24"/>
          <w:szCs w:val="24"/>
        </w:rPr>
        <w:t xml:space="preserve"> à unanimidade,</w:t>
      </w:r>
      <w:r w:rsidR="005A3D1F" w:rsidRPr="00011F85">
        <w:rPr>
          <w:rFonts w:ascii="Arial Narrow" w:hAnsi="Arial Narrow" w:cs="Arial"/>
          <w:b/>
          <w:sz w:val="24"/>
          <w:szCs w:val="24"/>
        </w:rPr>
        <w:t xml:space="preserve"> </w:t>
      </w:r>
      <w:r w:rsidR="005A3D1F" w:rsidRPr="00011F85">
        <w:rPr>
          <w:rFonts w:ascii="Arial Narrow" w:hAnsi="Arial Narrow" w:cs="Arial"/>
          <w:sz w:val="24"/>
          <w:szCs w:val="24"/>
        </w:rPr>
        <w:t>nos termos d</w:t>
      </w:r>
      <w:r w:rsidR="005A3D1F" w:rsidRPr="00011F85">
        <w:rPr>
          <w:rFonts w:ascii="Arial Narrow" w:hAnsi="Arial Narrow" w:cs="Arial"/>
          <w:noProof/>
          <w:sz w:val="24"/>
          <w:szCs w:val="24"/>
        </w:rPr>
        <w:t>a proposta</w:t>
      </w:r>
      <w:r w:rsidR="00621A7C" w:rsidRPr="00011F85">
        <w:rPr>
          <w:rFonts w:ascii="Arial Narrow" w:hAnsi="Arial Narrow" w:cs="Arial"/>
          <w:noProof/>
          <w:sz w:val="24"/>
          <w:szCs w:val="24"/>
        </w:rPr>
        <w:t xml:space="preserve"> </w:t>
      </w:r>
      <w:r w:rsidR="005A3D1F" w:rsidRPr="00011F85">
        <w:rPr>
          <w:rFonts w:ascii="Arial Narrow" w:hAnsi="Arial Narrow" w:cs="Arial"/>
          <w:noProof/>
          <w:sz w:val="24"/>
          <w:szCs w:val="24"/>
        </w:rPr>
        <w:t>de voto</w:t>
      </w:r>
      <w:r w:rsidR="005A3D1F" w:rsidRPr="00011F85">
        <w:rPr>
          <w:rFonts w:ascii="Arial Narrow" w:hAnsi="Arial Narrow" w:cs="Arial"/>
          <w:sz w:val="24"/>
          <w:szCs w:val="24"/>
        </w:rPr>
        <w:t xml:space="preserve"> </w:t>
      </w:r>
      <w:r w:rsidR="005A3D1F" w:rsidRPr="00011F85">
        <w:rPr>
          <w:rFonts w:ascii="Arial Narrow" w:hAnsi="Arial Narrow" w:cs="Arial"/>
          <w:noProof/>
          <w:sz w:val="24"/>
          <w:szCs w:val="24"/>
        </w:rPr>
        <w:t>do</w:t>
      </w:r>
      <w:r w:rsidR="005A3D1F" w:rsidRPr="00011F85">
        <w:rPr>
          <w:rFonts w:ascii="Arial Narrow" w:hAnsi="Arial Narrow" w:cs="Arial"/>
          <w:sz w:val="24"/>
          <w:szCs w:val="24"/>
        </w:rPr>
        <w:t xml:space="preserve"> Excelentíssimo Senhor Auditor-Relator</w:t>
      </w:r>
      <w:r w:rsidR="005A3D1F" w:rsidRPr="00011F85">
        <w:rPr>
          <w:rFonts w:ascii="Arial Narrow" w:hAnsi="Arial Narrow" w:cs="Arial"/>
          <w:b/>
          <w:noProof/>
          <w:sz w:val="24"/>
          <w:szCs w:val="24"/>
        </w:rPr>
        <w:t>, em consonância</w:t>
      </w:r>
      <w:r w:rsidR="005A3D1F" w:rsidRPr="00011F85">
        <w:rPr>
          <w:rFonts w:ascii="Arial Narrow" w:hAnsi="Arial Narrow" w:cs="Arial"/>
          <w:noProof/>
          <w:sz w:val="24"/>
          <w:szCs w:val="24"/>
        </w:rPr>
        <w:t xml:space="preserve"> com pronunciamento do Ministério Público junto a este Tribunal</w:t>
      </w:r>
      <w:r w:rsidR="005A3D1F" w:rsidRPr="00011F85">
        <w:rPr>
          <w:rFonts w:ascii="Arial Narrow" w:hAnsi="Arial Narrow" w:cs="Arial"/>
          <w:sz w:val="24"/>
          <w:szCs w:val="24"/>
        </w:rPr>
        <w:t>, no sentido de:</w:t>
      </w:r>
      <w:r w:rsidR="005A3D1F" w:rsidRPr="00011F85">
        <w:rPr>
          <w:rFonts w:ascii="Arial Narrow" w:hAnsi="Arial Narrow" w:cs="Arial"/>
          <w:color w:val="000000"/>
          <w:sz w:val="24"/>
          <w:szCs w:val="24"/>
        </w:rPr>
        <w:t xml:space="preserve"> </w:t>
      </w:r>
      <w:r w:rsidR="005A3D1F" w:rsidRPr="00011F85">
        <w:rPr>
          <w:rFonts w:ascii="Arial Narrow" w:hAnsi="Arial Narrow" w:cs="Arial"/>
          <w:b/>
          <w:bCs/>
          <w:color w:val="000000"/>
          <w:sz w:val="24"/>
          <w:szCs w:val="24"/>
        </w:rPr>
        <w:t>8.1. Conhecer</w:t>
      </w:r>
      <w:r w:rsidR="005A3D1F" w:rsidRPr="00011F85">
        <w:rPr>
          <w:rFonts w:ascii="Arial Narrow" w:hAnsi="Arial Narrow" w:cs="Arial"/>
          <w:color w:val="000000"/>
          <w:sz w:val="24"/>
          <w:szCs w:val="24"/>
        </w:rPr>
        <w:t xml:space="preserve"> do Recurso de Reconsideração interposto pela Secretaria de Estado do Meio Ambiente - Sema em face à Decisão nº 314/2019-TCE-Tribunal Pleno exarada no Processo nº 10821/2018, apenso, fls. 309/312, por preencher os requisitos de admissibilidade do art. 154 da Resolução 04/2002 c/c art. 62 da Lei nº 2423/96; </w:t>
      </w:r>
      <w:r w:rsidR="005A3D1F" w:rsidRPr="00011F85">
        <w:rPr>
          <w:rFonts w:ascii="Arial Narrow" w:hAnsi="Arial Narrow" w:cs="Arial"/>
          <w:b/>
          <w:bCs/>
          <w:color w:val="000000"/>
          <w:sz w:val="24"/>
          <w:szCs w:val="24"/>
        </w:rPr>
        <w:t>8.2. Negar Provimento</w:t>
      </w:r>
      <w:r w:rsidR="005A3D1F" w:rsidRPr="00011F85">
        <w:rPr>
          <w:rFonts w:ascii="Arial Narrow" w:hAnsi="Arial Narrow" w:cs="Arial"/>
          <w:color w:val="000000"/>
          <w:sz w:val="24"/>
          <w:szCs w:val="24"/>
        </w:rPr>
        <w:t xml:space="preserve"> ao Recurso de Reconsideração interposto pela Secretaria de Estado do Meio Ambiente - Sema no sentido de que seja </w:t>
      </w:r>
      <w:proofErr w:type="gramStart"/>
      <w:r w:rsidR="005A3D1F" w:rsidRPr="00011F85">
        <w:rPr>
          <w:rFonts w:ascii="Arial Narrow" w:hAnsi="Arial Narrow" w:cs="Arial"/>
          <w:color w:val="000000"/>
          <w:sz w:val="24"/>
          <w:szCs w:val="24"/>
        </w:rPr>
        <w:t>mantida</w:t>
      </w:r>
      <w:proofErr w:type="gramEnd"/>
      <w:r w:rsidR="005A3D1F" w:rsidRPr="00011F85">
        <w:rPr>
          <w:rFonts w:ascii="Arial Narrow" w:hAnsi="Arial Narrow" w:cs="Arial"/>
          <w:color w:val="000000"/>
          <w:sz w:val="24"/>
          <w:szCs w:val="24"/>
        </w:rPr>
        <w:t xml:space="preserve"> in </w:t>
      </w:r>
      <w:proofErr w:type="spellStart"/>
      <w:r w:rsidR="005A3D1F" w:rsidRPr="00011F85">
        <w:rPr>
          <w:rFonts w:ascii="Arial Narrow" w:hAnsi="Arial Narrow" w:cs="Arial"/>
          <w:color w:val="000000"/>
          <w:sz w:val="24"/>
          <w:szCs w:val="24"/>
        </w:rPr>
        <w:t>totum</w:t>
      </w:r>
      <w:proofErr w:type="spellEnd"/>
      <w:r w:rsidR="005A3D1F" w:rsidRPr="00011F85">
        <w:rPr>
          <w:rFonts w:ascii="Arial Narrow" w:hAnsi="Arial Narrow" w:cs="Arial"/>
          <w:color w:val="000000"/>
          <w:sz w:val="24"/>
          <w:szCs w:val="24"/>
        </w:rPr>
        <w:t xml:space="preserve"> à Decisão nº 314/2019-TCE-Tribunal Pleno exarada no Processo nº 10821/2018, apenso, fls. 309/312; </w:t>
      </w:r>
      <w:r w:rsidR="005A3D1F" w:rsidRPr="00011F85">
        <w:rPr>
          <w:rFonts w:ascii="Arial Narrow" w:hAnsi="Arial Narrow" w:cs="Arial"/>
          <w:b/>
          <w:bCs/>
          <w:color w:val="000000"/>
          <w:sz w:val="24"/>
          <w:szCs w:val="24"/>
        </w:rPr>
        <w:t>8.3. Determinar</w:t>
      </w:r>
      <w:r w:rsidR="005A3D1F" w:rsidRPr="00011F85">
        <w:rPr>
          <w:rFonts w:ascii="Arial Narrow" w:hAnsi="Arial Narrow" w:cs="Arial"/>
          <w:color w:val="000000"/>
          <w:sz w:val="24"/>
          <w:szCs w:val="24"/>
        </w:rPr>
        <w:t xml:space="preserve"> ao </w:t>
      </w:r>
      <w:proofErr w:type="spellStart"/>
      <w:r w:rsidR="005A3D1F" w:rsidRPr="00011F85">
        <w:rPr>
          <w:rFonts w:ascii="Arial Narrow" w:hAnsi="Arial Narrow" w:cs="Arial"/>
          <w:color w:val="000000"/>
          <w:sz w:val="24"/>
          <w:szCs w:val="24"/>
        </w:rPr>
        <w:t>Sepleno</w:t>
      </w:r>
      <w:proofErr w:type="spellEnd"/>
      <w:r w:rsidR="005A3D1F" w:rsidRPr="00011F85">
        <w:rPr>
          <w:rFonts w:ascii="Arial Narrow" w:hAnsi="Arial Narrow" w:cs="Arial"/>
          <w:color w:val="000000"/>
          <w:sz w:val="24"/>
          <w:szCs w:val="24"/>
        </w:rPr>
        <w:t xml:space="preserve"> que adote as providências previstas no art. 161, caput, do Regimento Interno (Resolução nº 04/2002); </w:t>
      </w:r>
      <w:r w:rsidR="005A3D1F" w:rsidRPr="00011F85">
        <w:rPr>
          <w:rFonts w:ascii="Arial Narrow" w:hAnsi="Arial Narrow" w:cs="Arial"/>
          <w:b/>
          <w:bCs/>
          <w:color w:val="000000"/>
          <w:sz w:val="24"/>
          <w:szCs w:val="24"/>
        </w:rPr>
        <w:t>8.4. Arquivar</w:t>
      </w:r>
      <w:r w:rsidR="005A3D1F" w:rsidRPr="00011F85">
        <w:rPr>
          <w:rFonts w:ascii="Arial Narrow" w:hAnsi="Arial Narrow" w:cs="Arial"/>
          <w:color w:val="000000"/>
          <w:sz w:val="24"/>
          <w:szCs w:val="24"/>
        </w:rPr>
        <w:t xml:space="preserve"> os autos. </w:t>
      </w:r>
      <w:r w:rsidR="005A3D1F" w:rsidRPr="00011F85">
        <w:rPr>
          <w:rFonts w:ascii="Arial Narrow" w:hAnsi="Arial Narrow" w:cs="Arial"/>
          <w:b/>
          <w:sz w:val="24"/>
          <w:szCs w:val="24"/>
        </w:rPr>
        <w:t>Declaração de Impedimento:</w:t>
      </w:r>
      <w:r w:rsidR="005A3D1F" w:rsidRPr="00011F85">
        <w:rPr>
          <w:rFonts w:ascii="Arial Narrow" w:hAnsi="Arial Narrow" w:cs="Arial"/>
          <w:sz w:val="24"/>
          <w:szCs w:val="24"/>
        </w:rPr>
        <w:t xml:space="preserve"> </w:t>
      </w:r>
      <w:r w:rsidR="005A3D1F" w:rsidRPr="00011F85">
        <w:rPr>
          <w:rFonts w:ascii="Arial Narrow" w:hAnsi="Arial Narrow" w:cs="Arial"/>
          <w:noProof/>
          <w:sz w:val="24"/>
          <w:szCs w:val="24"/>
        </w:rPr>
        <w:t>Conselheiro Julio Cabral (art. 65 do Regimento Interno).</w:t>
      </w:r>
      <w:r w:rsidR="005A3D1F" w:rsidRPr="00011F85">
        <w:rPr>
          <w:rFonts w:ascii="Arial Narrow" w:hAnsi="Arial Narrow" w:cs="Arial"/>
          <w:color w:val="000000"/>
          <w:sz w:val="24"/>
          <w:szCs w:val="24"/>
        </w:rPr>
        <w:t xml:space="preserve"> </w:t>
      </w:r>
      <w:r w:rsidR="005A3D1F" w:rsidRPr="00011F85">
        <w:rPr>
          <w:rFonts w:ascii="Arial Narrow" w:hAnsi="Arial Narrow" w:cs="Arial"/>
          <w:b/>
          <w:color w:val="000000"/>
          <w:sz w:val="24"/>
          <w:szCs w:val="24"/>
        </w:rPr>
        <w:t xml:space="preserve">CONSELHEIRO-RELATOR CONVOCADO: LUIZ HENRIQUE PEREIRA MENDES (Com vista para a Excelentíssima Senhora Conselheira Yara Amazônia Lins Rodrigues dos Santos). PROCESSO Nº 14.321/2020 (Apensos: </w:t>
      </w:r>
      <w:proofErr w:type="gramStart"/>
      <w:r w:rsidR="005A3D1F" w:rsidRPr="00011F85">
        <w:rPr>
          <w:rFonts w:ascii="Arial Narrow" w:hAnsi="Arial Narrow" w:cs="Arial"/>
          <w:b/>
          <w:color w:val="000000"/>
          <w:sz w:val="24"/>
          <w:szCs w:val="24"/>
        </w:rPr>
        <w:t>14.318/2020, 14.319/2020 e 14.320/2020</w:t>
      </w:r>
      <w:proofErr w:type="gramEnd"/>
      <w:r w:rsidR="005A3D1F" w:rsidRPr="00011F85">
        <w:rPr>
          <w:rFonts w:ascii="Arial Narrow" w:hAnsi="Arial Narrow" w:cs="Arial"/>
          <w:b/>
          <w:color w:val="000000"/>
          <w:sz w:val="24"/>
          <w:szCs w:val="24"/>
        </w:rPr>
        <w:t>)</w:t>
      </w:r>
      <w:r w:rsidR="005A3D1F" w:rsidRPr="00011F85">
        <w:rPr>
          <w:rFonts w:ascii="Arial Narrow" w:hAnsi="Arial Narrow" w:cs="Arial"/>
          <w:color w:val="000000"/>
          <w:sz w:val="24"/>
          <w:szCs w:val="24"/>
        </w:rPr>
        <w:t xml:space="preserve"> - Recurso Ordinário interposto pelo Sr. Robério dos Santos Pereira Braga, em face do Acórdão nº 85/2018-TCE-Segunda Câmara, exarado nos autos do Processo nº 14.318/2020. </w:t>
      </w:r>
      <w:r w:rsidR="005A3D1F" w:rsidRPr="00011F85">
        <w:rPr>
          <w:rFonts w:ascii="Arial Narrow" w:hAnsi="Arial Narrow" w:cs="Arial"/>
          <w:b/>
          <w:color w:val="000000"/>
          <w:sz w:val="24"/>
          <w:szCs w:val="24"/>
        </w:rPr>
        <w:t xml:space="preserve">Advogados: </w:t>
      </w:r>
      <w:r w:rsidR="005A3D1F" w:rsidRPr="00011F85">
        <w:rPr>
          <w:rFonts w:ascii="Arial Narrow" w:hAnsi="Arial Narrow" w:cs="Arial"/>
          <w:bCs/>
          <w:color w:val="000000"/>
          <w:sz w:val="24"/>
          <w:szCs w:val="24"/>
        </w:rPr>
        <w:t>Rosa Oliveira de Pontes Braga – OAB/AM 4231 e Adson Soares Garcia - OAB/AM 6574.</w:t>
      </w:r>
      <w:r w:rsidR="005A3D1F" w:rsidRPr="00011F85">
        <w:rPr>
          <w:rFonts w:ascii="Arial Narrow" w:hAnsi="Arial Narrow" w:cs="Arial"/>
          <w:b/>
          <w:color w:val="000000"/>
          <w:sz w:val="24"/>
          <w:szCs w:val="24"/>
        </w:rPr>
        <w:t xml:space="preserve"> ACÓRDÃO Nº 1000/2021:</w:t>
      </w:r>
      <w:r w:rsidR="005A3D1F" w:rsidRPr="00011F85">
        <w:rPr>
          <w:rFonts w:ascii="Arial Narrow" w:hAnsi="Arial Narrow" w:cs="Arial"/>
          <w:color w:val="000000"/>
          <w:sz w:val="24"/>
          <w:szCs w:val="24"/>
        </w:rPr>
        <w:t xml:space="preserve"> </w:t>
      </w:r>
      <w:r w:rsidR="005A3D1F" w:rsidRPr="00011F85">
        <w:rPr>
          <w:rFonts w:ascii="Arial Narrow" w:hAnsi="Arial Narrow" w:cs="Arial"/>
          <w:sz w:val="24"/>
          <w:szCs w:val="24"/>
        </w:rPr>
        <w:t xml:space="preserve">Vistos, relatados e discutidos estes autos acima identificados, </w:t>
      </w:r>
      <w:r w:rsidR="005A3D1F" w:rsidRPr="00011F85">
        <w:rPr>
          <w:rFonts w:ascii="Arial Narrow" w:hAnsi="Arial Narrow" w:cs="Arial"/>
          <w:b/>
          <w:sz w:val="24"/>
          <w:szCs w:val="24"/>
        </w:rPr>
        <w:t xml:space="preserve">ACORDAM </w:t>
      </w:r>
      <w:proofErr w:type="gramStart"/>
      <w:r w:rsidR="005A3D1F" w:rsidRPr="00011F85">
        <w:rPr>
          <w:rFonts w:ascii="Arial Narrow" w:hAnsi="Arial Narrow" w:cs="Arial"/>
          <w:sz w:val="24"/>
          <w:szCs w:val="24"/>
        </w:rPr>
        <w:t>os Excelentíssimos</w:t>
      </w:r>
      <w:proofErr w:type="gramEnd"/>
      <w:r w:rsidR="005A3D1F" w:rsidRPr="00011F85">
        <w:rPr>
          <w:rFonts w:ascii="Arial Narrow" w:hAnsi="Arial Narrow" w:cs="Arial"/>
          <w:sz w:val="24"/>
          <w:szCs w:val="24"/>
        </w:rPr>
        <w:t xml:space="preserve"> Senhores Conselheiros do Tribunal de Contas do Estado do Amazonas, reunidos em Sessão </w:t>
      </w:r>
      <w:r w:rsidR="005A3D1F" w:rsidRPr="00011F85">
        <w:rPr>
          <w:rFonts w:ascii="Arial Narrow" w:hAnsi="Arial Narrow" w:cs="Arial"/>
          <w:noProof/>
          <w:sz w:val="24"/>
          <w:szCs w:val="24"/>
        </w:rPr>
        <w:t>do</w:t>
      </w:r>
      <w:r w:rsidR="005A3D1F" w:rsidRPr="00011F85">
        <w:rPr>
          <w:rFonts w:ascii="Arial Narrow" w:hAnsi="Arial Narrow" w:cs="Arial"/>
          <w:sz w:val="24"/>
          <w:szCs w:val="24"/>
        </w:rPr>
        <w:t xml:space="preserve"> </w:t>
      </w:r>
      <w:r w:rsidR="005A3D1F" w:rsidRPr="00011F85">
        <w:rPr>
          <w:rFonts w:ascii="Arial Narrow" w:hAnsi="Arial Narrow" w:cs="Arial"/>
          <w:b/>
          <w:noProof/>
          <w:sz w:val="24"/>
          <w:szCs w:val="24"/>
        </w:rPr>
        <w:t>Tribunal Pleno</w:t>
      </w:r>
      <w:r w:rsidR="005A3D1F" w:rsidRPr="00011F85">
        <w:rPr>
          <w:rFonts w:ascii="Arial Narrow" w:hAnsi="Arial Narrow" w:cs="Arial"/>
          <w:sz w:val="24"/>
          <w:szCs w:val="24"/>
        </w:rPr>
        <w:t>, no exercício da competência atribuída</w:t>
      </w:r>
      <w:r w:rsidR="005A3D1F" w:rsidRPr="00011F85">
        <w:rPr>
          <w:rFonts w:ascii="Arial Narrow" w:hAnsi="Arial Narrow" w:cs="Arial"/>
          <w:noProof/>
          <w:sz w:val="24"/>
          <w:szCs w:val="24"/>
        </w:rPr>
        <w:t xml:space="preserve"> pelo art.11, III,</w:t>
      </w:r>
      <w:r w:rsidR="00621A7C" w:rsidRPr="00011F85">
        <w:rPr>
          <w:rFonts w:ascii="Arial Narrow" w:hAnsi="Arial Narrow" w:cs="Arial"/>
          <w:noProof/>
          <w:sz w:val="24"/>
          <w:szCs w:val="24"/>
        </w:rPr>
        <w:t xml:space="preserve"> </w:t>
      </w:r>
      <w:r w:rsidR="005A3D1F" w:rsidRPr="00011F85">
        <w:rPr>
          <w:rFonts w:ascii="Arial Narrow" w:hAnsi="Arial Narrow" w:cs="Arial"/>
          <w:noProof/>
          <w:sz w:val="24"/>
          <w:szCs w:val="24"/>
        </w:rPr>
        <w:t>alínea “f”, item 3, da Resolução nº 04/2002-TCE/AM</w:t>
      </w:r>
      <w:r w:rsidR="005A3D1F" w:rsidRPr="00011F85">
        <w:rPr>
          <w:rFonts w:ascii="Arial Narrow" w:hAnsi="Arial Narrow" w:cs="Arial"/>
          <w:sz w:val="24"/>
          <w:szCs w:val="24"/>
        </w:rPr>
        <w:t>,</w:t>
      </w:r>
      <w:r w:rsidR="005A3D1F" w:rsidRPr="00011F85">
        <w:rPr>
          <w:rFonts w:ascii="Arial Narrow" w:hAnsi="Arial Narrow" w:cs="Arial"/>
          <w:b/>
          <w:noProof/>
          <w:sz w:val="24"/>
          <w:szCs w:val="24"/>
        </w:rPr>
        <w:t xml:space="preserve"> à unanimidade,</w:t>
      </w:r>
      <w:r w:rsidR="005A3D1F" w:rsidRPr="00011F85">
        <w:rPr>
          <w:rFonts w:ascii="Arial Narrow" w:hAnsi="Arial Narrow" w:cs="Arial"/>
          <w:b/>
          <w:sz w:val="24"/>
          <w:szCs w:val="24"/>
        </w:rPr>
        <w:t xml:space="preserve"> </w:t>
      </w:r>
      <w:r w:rsidR="005A3D1F" w:rsidRPr="00011F85">
        <w:rPr>
          <w:rFonts w:ascii="Arial Narrow" w:hAnsi="Arial Narrow" w:cs="Arial"/>
          <w:sz w:val="24"/>
          <w:szCs w:val="24"/>
        </w:rPr>
        <w:t>nos termos d</w:t>
      </w:r>
      <w:r w:rsidR="005A3D1F" w:rsidRPr="00011F85">
        <w:rPr>
          <w:rFonts w:ascii="Arial Narrow" w:hAnsi="Arial Narrow" w:cs="Arial"/>
          <w:noProof/>
          <w:sz w:val="24"/>
          <w:szCs w:val="24"/>
        </w:rPr>
        <w:t>o voto</w:t>
      </w:r>
      <w:r w:rsidR="005A3D1F" w:rsidRPr="00011F85">
        <w:rPr>
          <w:rFonts w:ascii="Arial Narrow" w:hAnsi="Arial Narrow" w:cs="Arial"/>
          <w:sz w:val="24"/>
          <w:szCs w:val="24"/>
        </w:rPr>
        <w:t xml:space="preserve"> </w:t>
      </w:r>
      <w:r w:rsidR="005A3D1F" w:rsidRPr="00011F85">
        <w:rPr>
          <w:rFonts w:ascii="Arial Narrow" w:hAnsi="Arial Narrow" w:cs="Arial"/>
          <w:noProof/>
          <w:sz w:val="24"/>
          <w:szCs w:val="24"/>
        </w:rPr>
        <w:t>do</w:t>
      </w:r>
      <w:r w:rsidR="005A3D1F" w:rsidRPr="00011F85">
        <w:rPr>
          <w:rFonts w:ascii="Arial Narrow" w:hAnsi="Arial Narrow" w:cs="Arial"/>
          <w:sz w:val="24"/>
          <w:szCs w:val="24"/>
        </w:rPr>
        <w:t xml:space="preserve"> Excelentíssimo Senhor Conselheiro Convocado e Relator</w:t>
      </w:r>
      <w:r w:rsidR="005A3D1F" w:rsidRPr="00011F85">
        <w:rPr>
          <w:rFonts w:ascii="Arial Narrow" w:hAnsi="Arial Narrow" w:cs="Arial"/>
          <w:b/>
          <w:noProof/>
          <w:sz w:val="24"/>
          <w:szCs w:val="24"/>
        </w:rPr>
        <w:t>, em parcial consonância</w:t>
      </w:r>
      <w:r w:rsidR="005A3D1F" w:rsidRPr="00011F85">
        <w:rPr>
          <w:rFonts w:ascii="Arial Narrow" w:hAnsi="Arial Narrow" w:cs="Arial"/>
          <w:noProof/>
          <w:sz w:val="24"/>
          <w:szCs w:val="24"/>
        </w:rPr>
        <w:t xml:space="preserve"> com pronunciamento do Ministério Público junto a este Tribunal</w:t>
      </w:r>
      <w:r w:rsidR="005A3D1F" w:rsidRPr="00011F85">
        <w:rPr>
          <w:rFonts w:ascii="Arial Narrow" w:hAnsi="Arial Narrow" w:cs="Arial"/>
          <w:sz w:val="24"/>
          <w:szCs w:val="24"/>
        </w:rPr>
        <w:t>, no sentido de:</w:t>
      </w:r>
      <w:r w:rsidR="005A3D1F" w:rsidRPr="00011F85">
        <w:rPr>
          <w:rFonts w:ascii="Arial Narrow" w:hAnsi="Arial Narrow" w:cs="Arial"/>
          <w:color w:val="000000"/>
          <w:sz w:val="24"/>
          <w:szCs w:val="24"/>
        </w:rPr>
        <w:t xml:space="preserve"> </w:t>
      </w:r>
      <w:r w:rsidR="005A3D1F" w:rsidRPr="00011F85">
        <w:rPr>
          <w:rFonts w:ascii="Arial Narrow" w:hAnsi="Arial Narrow" w:cs="Arial"/>
          <w:b/>
          <w:bCs/>
          <w:color w:val="000000"/>
          <w:sz w:val="24"/>
          <w:szCs w:val="24"/>
        </w:rPr>
        <w:t>8.1. Conhecer</w:t>
      </w:r>
      <w:r w:rsidR="005A3D1F" w:rsidRPr="00011F85">
        <w:rPr>
          <w:rFonts w:ascii="Arial Narrow" w:hAnsi="Arial Narrow" w:cs="Arial"/>
          <w:color w:val="000000"/>
          <w:sz w:val="24"/>
          <w:szCs w:val="24"/>
        </w:rPr>
        <w:t xml:space="preserve"> do Recurso Ordinário, interposto pelo </w:t>
      </w:r>
      <w:r w:rsidR="005A3D1F" w:rsidRPr="00011F85">
        <w:rPr>
          <w:rFonts w:ascii="Arial Narrow" w:hAnsi="Arial Narrow" w:cs="Arial"/>
          <w:b/>
          <w:bCs/>
          <w:color w:val="000000"/>
          <w:sz w:val="24"/>
          <w:szCs w:val="24"/>
        </w:rPr>
        <w:t xml:space="preserve">Sr. </w:t>
      </w:r>
      <w:proofErr w:type="spellStart"/>
      <w:r w:rsidR="005A3D1F" w:rsidRPr="00011F85">
        <w:rPr>
          <w:rFonts w:ascii="Arial Narrow" w:hAnsi="Arial Narrow" w:cs="Arial"/>
          <w:b/>
          <w:bCs/>
          <w:color w:val="000000"/>
          <w:sz w:val="24"/>
          <w:szCs w:val="24"/>
        </w:rPr>
        <w:t>Roberio</w:t>
      </w:r>
      <w:proofErr w:type="spellEnd"/>
      <w:r w:rsidR="005A3D1F" w:rsidRPr="00011F85">
        <w:rPr>
          <w:rFonts w:ascii="Arial Narrow" w:hAnsi="Arial Narrow" w:cs="Arial"/>
          <w:b/>
          <w:bCs/>
          <w:color w:val="000000"/>
          <w:sz w:val="24"/>
          <w:szCs w:val="24"/>
        </w:rPr>
        <w:t xml:space="preserve"> dos </w:t>
      </w:r>
      <w:proofErr w:type="gramStart"/>
      <w:r w:rsidR="005A3D1F" w:rsidRPr="00011F85">
        <w:rPr>
          <w:rFonts w:ascii="Arial Narrow" w:hAnsi="Arial Narrow" w:cs="Arial"/>
          <w:b/>
          <w:bCs/>
          <w:color w:val="000000"/>
          <w:sz w:val="24"/>
          <w:szCs w:val="24"/>
        </w:rPr>
        <w:t>Santos Pereira Braga</w:t>
      </w:r>
      <w:proofErr w:type="gramEnd"/>
      <w:r w:rsidR="005A3D1F" w:rsidRPr="00011F85">
        <w:rPr>
          <w:rFonts w:ascii="Arial Narrow" w:hAnsi="Arial Narrow" w:cs="Arial"/>
          <w:color w:val="000000"/>
          <w:sz w:val="24"/>
          <w:szCs w:val="24"/>
        </w:rPr>
        <w:t xml:space="preserve">, por estarem preenchidos todos os requisitos de admissibilidade; </w:t>
      </w:r>
      <w:r w:rsidR="005A3D1F" w:rsidRPr="00011F85">
        <w:rPr>
          <w:rFonts w:ascii="Arial Narrow" w:hAnsi="Arial Narrow" w:cs="Arial"/>
          <w:b/>
          <w:bCs/>
          <w:color w:val="000000"/>
          <w:sz w:val="24"/>
          <w:szCs w:val="24"/>
        </w:rPr>
        <w:t>8.2. Dar Provimento</w:t>
      </w:r>
      <w:r w:rsidR="005A3D1F" w:rsidRPr="00011F85">
        <w:rPr>
          <w:rFonts w:ascii="Arial Narrow" w:hAnsi="Arial Narrow" w:cs="Arial"/>
          <w:color w:val="000000"/>
          <w:sz w:val="24"/>
          <w:szCs w:val="24"/>
        </w:rPr>
        <w:t xml:space="preserve"> ao Recurso Ordinário interposto pelo </w:t>
      </w:r>
      <w:r w:rsidR="005A3D1F" w:rsidRPr="00011F85">
        <w:rPr>
          <w:rFonts w:ascii="Arial Narrow" w:hAnsi="Arial Narrow" w:cs="Arial"/>
          <w:b/>
          <w:bCs/>
          <w:color w:val="000000"/>
          <w:sz w:val="24"/>
          <w:szCs w:val="24"/>
        </w:rPr>
        <w:t xml:space="preserve">Sr. </w:t>
      </w:r>
      <w:proofErr w:type="spellStart"/>
      <w:r w:rsidR="005A3D1F" w:rsidRPr="00011F85">
        <w:rPr>
          <w:rFonts w:ascii="Arial Narrow" w:hAnsi="Arial Narrow" w:cs="Arial"/>
          <w:b/>
          <w:bCs/>
          <w:color w:val="000000"/>
          <w:sz w:val="24"/>
          <w:szCs w:val="24"/>
        </w:rPr>
        <w:t>Roberio</w:t>
      </w:r>
      <w:proofErr w:type="spellEnd"/>
      <w:r w:rsidR="005A3D1F" w:rsidRPr="00011F85">
        <w:rPr>
          <w:rFonts w:ascii="Arial Narrow" w:hAnsi="Arial Narrow" w:cs="Arial"/>
          <w:b/>
          <w:bCs/>
          <w:color w:val="000000"/>
          <w:sz w:val="24"/>
          <w:szCs w:val="24"/>
        </w:rPr>
        <w:t xml:space="preserve"> dos </w:t>
      </w:r>
      <w:proofErr w:type="gramStart"/>
      <w:r w:rsidR="005A3D1F" w:rsidRPr="00011F85">
        <w:rPr>
          <w:rFonts w:ascii="Arial Narrow" w:hAnsi="Arial Narrow" w:cs="Arial"/>
          <w:b/>
          <w:bCs/>
          <w:color w:val="000000"/>
          <w:sz w:val="24"/>
          <w:szCs w:val="24"/>
        </w:rPr>
        <w:t>Santos Pereira Braga</w:t>
      </w:r>
      <w:proofErr w:type="gramEnd"/>
      <w:r w:rsidR="005A3D1F" w:rsidRPr="00011F85">
        <w:rPr>
          <w:rFonts w:ascii="Arial Narrow" w:hAnsi="Arial Narrow" w:cs="Arial"/>
          <w:color w:val="000000"/>
          <w:sz w:val="24"/>
          <w:szCs w:val="24"/>
        </w:rPr>
        <w:t xml:space="preserve">, reformando o Acórdão nº 85/2018-TCE-Segunda Câmara, no sentido de: </w:t>
      </w:r>
      <w:r w:rsidR="005A3D1F" w:rsidRPr="00011F85">
        <w:rPr>
          <w:rFonts w:ascii="Arial Narrow" w:hAnsi="Arial Narrow" w:cs="Arial"/>
          <w:b/>
          <w:bCs/>
          <w:color w:val="000000"/>
          <w:sz w:val="24"/>
          <w:szCs w:val="24"/>
        </w:rPr>
        <w:t>8.2.1.</w:t>
      </w:r>
      <w:r w:rsidR="005A3D1F" w:rsidRPr="00011F85">
        <w:rPr>
          <w:rFonts w:ascii="Arial Narrow" w:hAnsi="Arial Narrow" w:cs="Arial"/>
          <w:color w:val="000000"/>
          <w:sz w:val="24"/>
          <w:szCs w:val="24"/>
        </w:rPr>
        <w:t xml:space="preserve"> Julgar legal o Termo de Convênio nº 101/2010, firmado entre a Secretaria de Estado de Cultura e a Associação de Amigos da Cultura; e </w:t>
      </w:r>
      <w:r w:rsidR="005A3D1F" w:rsidRPr="00011F85">
        <w:rPr>
          <w:rFonts w:ascii="Arial Narrow" w:hAnsi="Arial Narrow" w:cs="Arial"/>
          <w:b/>
          <w:bCs/>
          <w:color w:val="000000"/>
          <w:sz w:val="24"/>
          <w:szCs w:val="24"/>
        </w:rPr>
        <w:t>8.2.2.</w:t>
      </w:r>
      <w:r w:rsidR="005A3D1F" w:rsidRPr="00011F85">
        <w:rPr>
          <w:rFonts w:ascii="Arial Narrow" w:hAnsi="Arial Narrow" w:cs="Arial"/>
          <w:color w:val="000000"/>
          <w:sz w:val="24"/>
          <w:szCs w:val="24"/>
        </w:rPr>
        <w:t xml:space="preserve"> Excluir a multa constante no item 8.3, em razão do saneamento das impropriedades que deram causa à aplicação da sanção; </w:t>
      </w:r>
      <w:r w:rsidR="005A3D1F" w:rsidRPr="00011F85">
        <w:rPr>
          <w:rFonts w:ascii="Arial Narrow" w:hAnsi="Arial Narrow" w:cs="Arial"/>
          <w:b/>
          <w:bCs/>
          <w:color w:val="000000"/>
          <w:sz w:val="24"/>
          <w:szCs w:val="24"/>
        </w:rPr>
        <w:t>8.3. Dar ciência</w:t>
      </w:r>
      <w:r w:rsidR="005A3D1F" w:rsidRPr="00011F85">
        <w:rPr>
          <w:rFonts w:ascii="Arial Narrow" w:hAnsi="Arial Narrow" w:cs="Arial"/>
          <w:color w:val="000000"/>
          <w:sz w:val="24"/>
          <w:szCs w:val="24"/>
        </w:rPr>
        <w:t xml:space="preserve"> da decisão ao Sr. </w:t>
      </w:r>
      <w:proofErr w:type="spellStart"/>
      <w:r w:rsidR="005A3D1F" w:rsidRPr="00011F85">
        <w:rPr>
          <w:rFonts w:ascii="Arial Narrow" w:hAnsi="Arial Narrow" w:cs="Arial"/>
          <w:color w:val="000000"/>
          <w:sz w:val="24"/>
          <w:szCs w:val="24"/>
        </w:rPr>
        <w:t>Roberio</w:t>
      </w:r>
      <w:proofErr w:type="spellEnd"/>
      <w:r w:rsidR="005A3D1F" w:rsidRPr="00011F85">
        <w:rPr>
          <w:rFonts w:ascii="Arial Narrow" w:hAnsi="Arial Narrow" w:cs="Arial"/>
          <w:color w:val="000000"/>
          <w:sz w:val="24"/>
          <w:szCs w:val="24"/>
        </w:rPr>
        <w:t xml:space="preserve"> dos </w:t>
      </w:r>
      <w:proofErr w:type="gramStart"/>
      <w:r w:rsidR="005A3D1F" w:rsidRPr="00011F85">
        <w:rPr>
          <w:rFonts w:ascii="Arial Narrow" w:hAnsi="Arial Narrow" w:cs="Arial"/>
          <w:color w:val="000000"/>
          <w:sz w:val="24"/>
          <w:szCs w:val="24"/>
        </w:rPr>
        <w:t>Santos Pereira Braga</w:t>
      </w:r>
      <w:proofErr w:type="gramEnd"/>
      <w:r w:rsidR="005A3D1F" w:rsidRPr="00011F85">
        <w:rPr>
          <w:rFonts w:ascii="Arial Narrow" w:hAnsi="Arial Narrow" w:cs="Arial"/>
          <w:color w:val="000000"/>
          <w:sz w:val="24"/>
          <w:szCs w:val="24"/>
        </w:rPr>
        <w:t xml:space="preserve">, por intermédio de seus patronos. </w:t>
      </w:r>
      <w:r w:rsidR="005A3D1F" w:rsidRPr="00011F85">
        <w:rPr>
          <w:rFonts w:ascii="Arial Narrow" w:hAnsi="Arial Narrow" w:cs="Arial"/>
          <w:b/>
          <w:sz w:val="24"/>
          <w:szCs w:val="24"/>
        </w:rPr>
        <w:t>Declaração de Impedimento:</w:t>
      </w:r>
      <w:r w:rsidR="005A3D1F" w:rsidRPr="00011F85">
        <w:rPr>
          <w:rFonts w:ascii="Arial Narrow" w:hAnsi="Arial Narrow" w:cs="Arial"/>
          <w:sz w:val="24"/>
          <w:szCs w:val="24"/>
        </w:rPr>
        <w:t xml:space="preserve"> </w:t>
      </w:r>
      <w:r w:rsidR="005A3D1F" w:rsidRPr="00011F85">
        <w:rPr>
          <w:rFonts w:ascii="Arial Narrow" w:hAnsi="Arial Narrow" w:cs="Arial"/>
          <w:noProof/>
          <w:sz w:val="24"/>
          <w:szCs w:val="24"/>
        </w:rPr>
        <w:t>Conselheiro Julio Cabral (art. 65 do Regimento Interno).</w:t>
      </w:r>
      <w:r w:rsidR="00621A7C" w:rsidRPr="00011F85">
        <w:rPr>
          <w:rFonts w:ascii="Arial Narrow" w:hAnsi="Arial Narrow" w:cs="Arial"/>
          <w:b/>
          <w:color w:val="000000"/>
          <w:sz w:val="24"/>
          <w:szCs w:val="24"/>
        </w:rPr>
        <w:t xml:space="preserve"> </w:t>
      </w:r>
      <w:r w:rsidR="005A3D1F" w:rsidRPr="00011F85">
        <w:rPr>
          <w:rFonts w:ascii="Arial Narrow" w:hAnsi="Arial Narrow" w:cs="Arial"/>
          <w:b/>
          <w:color w:val="000000"/>
          <w:sz w:val="24"/>
          <w:szCs w:val="24"/>
        </w:rPr>
        <w:t xml:space="preserve">PROCESSO Nº 14.320/2020 (Apensos: 14.321/2020, 14.318/2020, </w:t>
      </w:r>
      <w:r w:rsidR="005A3D1F" w:rsidRPr="00011F85">
        <w:rPr>
          <w:rFonts w:ascii="Arial Narrow" w:hAnsi="Arial Narrow" w:cs="Arial"/>
          <w:b/>
          <w:color w:val="000000"/>
          <w:sz w:val="24"/>
          <w:szCs w:val="24"/>
        </w:rPr>
        <w:lastRenderedPageBreak/>
        <w:t>14.319/2020)</w:t>
      </w:r>
      <w:r w:rsidR="005A3D1F" w:rsidRPr="00011F85">
        <w:rPr>
          <w:rFonts w:ascii="Arial Narrow" w:hAnsi="Arial Narrow" w:cs="Arial"/>
          <w:color w:val="000000"/>
          <w:sz w:val="24"/>
          <w:szCs w:val="24"/>
        </w:rPr>
        <w:t xml:space="preserve"> - Recurso Ordinário interposto pela Sra. Maria das Graças </w:t>
      </w:r>
      <w:proofErr w:type="spellStart"/>
      <w:r w:rsidR="005A3D1F" w:rsidRPr="00011F85">
        <w:rPr>
          <w:rFonts w:ascii="Arial Narrow" w:hAnsi="Arial Narrow" w:cs="Arial"/>
          <w:color w:val="000000"/>
          <w:sz w:val="24"/>
          <w:szCs w:val="24"/>
        </w:rPr>
        <w:t>Gorayeb</w:t>
      </w:r>
      <w:proofErr w:type="spellEnd"/>
      <w:r w:rsidR="005A3D1F" w:rsidRPr="00011F85">
        <w:rPr>
          <w:rFonts w:ascii="Arial Narrow" w:hAnsi="Arial Narrow" w:cs="Arial"/>
          <w:color w:val="000000"/>
          <w:sz w:val="24"/>
          <w:szCs w:val="24"/>
        </w:rPr>
        <w:t xml:space="preserve"> Costa, em face do Acórdão nº 85/2018-TCE-Segunda Câmara, exarado nos autos do Processo nº</w:t>
      </w:r>
      <w:r w:rsidR="00621A7C" w:rsidRPr="00011F85">
        <w:rPr>
          <w:rFonts w:ascii="Arial Narrow" w:hAnsi="Arial Narrow" w:cs="Arial"/>
          <w:color w:val="000000"/>
          <w:sz w:val="24"/>
          <w:szCs w:val="24"/>
        </w:rPr>
        <w:t xml:space="preserve"> </w:t>
      </w:r>
      <w:r w:rsidR="005A3D1F" w:rsidRPr="00011F85">
        <w:rPr>
          <w:rFonts w:ascii="Arial Narrow" w:hAnsi="Arial Narrow" w:cs="Arial"/>
          <w:color w:val="000000"/>
          <w:sz w:val="24"/>
          <w:szCs w:val="24"/>
        </w:rPr>
        <w:t xml:space="preserve">14.318/2020. </w:t>
      </w:r>
      <w:r w:rsidR="005A3D1F" w:rsidRPr="00011F85">
        <w:rPr>
          <w:rFonts w:ascii="Arial Narrow" w:hAnsi="Arial Narrow" w:cs="Arial"/>
          <w:b/>
          <w:color w:val="000000"/>
          <w:sz w:val="24"/>
          <w:szCs w:val="24"/>
        </w:rPr>
        <w:t xml:space="preserve">Advogado: </w:t>
      </w:r>
      <w:proofErr w:type="spellStart"/>
      <w:r w:rsidR="005A3D1F" w:rsidRPr="00011F85">
        <w:rPr>
          <w:rFonts w:ascii="Arial Narrow" w:hAnsi="Arial Narrow" w:cs="Arial"/>
          <w:color w:val="000000"/>
          <w:sz w:val="24"/>
          <w:szCs w:val="24"/>
        </w:rPr>
        <w:t>Altemir</w:t>
      </w:r>
      <w:proofErr w:type="spellEnd"/>
      <w:r w:rsidR="005A3D1F" w:rsidRPr="00011F85">
        <w:rPr>
          <w:rFonts w:ascii="Arial Narrow" w:hAnsi="Arial Narrow" w:cs="Arial"/>
          <w:color w:val="000000"/>
          <w:sz w:val="24"/>
          <w:szCs w:val="24"/>
        </w:rPr>
        <w:t xml:space="preserve"> de Souza Pereira - OAB/AM 6773.</w:t>
      </w:r>
      <w:r w:rsidR="005A3D1F" w:rsidRPr="00011F85">
        <w:rPr>
          <w:rFonts w:ascii="Arial Narrow" w:hAnsi="Arial Narrow" w:cs="Arial"/>
          <w:b/>
          <w:color w:val="000000"/>
          <w:sz w:val="24"/>
          <w:szCs w:val="24"/>
        </w:rPr>
        <w:t xml:space="preserve"> ACÓRDÃO Nº 1026/2021:</w:t>
      </w:r>
      <w:r w:rsidR="005A3D1F" w:rsidRPr="00011F85">
        <w:rPr>
          <w:rFonts w:ascii="Arial Narrow" w:hAnsi="Arial Narrow" w:cs="Arial"/>
          <w:color w:val="000000"/>
          <w:sz w:val="24"/>
          <w:szCs w:val="24"/>
        </w:rPr>
        <w:t xml:space="preserve"> </w:t>
      </w:r>
      <w:r w:rsidR="005A3D1F" w:rsidRPr="00011F85">
        <w:rPr>
          <w:rFonts w:ascii="Arial Narrow" w:hAnsi="Arial Narrow" w:cs="Arial"/>
          <w:sz w:val="24"/>
          <w:szCs w:val="24"/>
        </w:rPr>
        <w:t xml:space="preserve">Vistos, relatados e discutidos estes autos acima identificados, </w:t>
      </w:r>
      <w:r w:rsidR="005A3D1F" w:rsidRPr="00011F85">
        <w:rPr>
          <w:rFonts w:ascii="Arial Narrow" w:hAnsi="Arial Narrow" w:cs="Arial"/>
          <w:b/>
          <w:sz w:val="24"/>
          <w:szCs w:val="24"/>
        </w:rPr>
        <w:t xml:space="preserve">ACORDAM </w:t>
      </w:r>
      <w:proofErr w:type="gramStart"/>
      <w:r w:rsidR="005A3D1F" w:rsidRPr="00011F85">
        <w:rPr>
          <w:rFonts w:ascii="Arial Narrow" w:hAnsi="Arial Narrow" w:cs="Arial"/>
          <w:sz w:val="24"/>
          <w:szCs w:val="24"/>
        </w:rPr>
        <w:t>os Excelentíssimos</w:t>
      </w:r>
      <w:proofErr w:type="gramEnd"/>
      <w:r w:rsidR="005A3D1F" w:rsidRPr="00011F85">
        <w:rPr>
          <w:rFonts w:ascii="Arial Narrow" w:hAnsi="Arial Narrow" w:cs="Arial"/>
          <w:sz w:val="24"/>
          <w:szCs w:val="24"/>
        </w:rPr>
        <w:t xml:space="preserve"> Senhores Conselheiros do Tribunal de Contas do Estado do Amazonas, reunidos em Sessão </w:t>
      </w:r>
      <w:r w:rsidR="005A3D1F" w:rsidRPr="00011F85">
        <w:rPr>
          <w:rFonts w:ascii="Arial Narrow" w:hAnsi="Arial Narrow" w:cs="Arial"/>
          <w:noProof/>
          <w:sz w:val="24"/>
          <w:szCs w:val="24"/>
        </w:rPr>
        <w:t>do</w:t>
      </w:r>
      <w:r w:rsidR="005A3D1F" w:rsidRPr="00011F85">
        <w:rPr>
          <w:rFonts w:ascii="Arial Narrow" w:hAnsi="Arial Narrow" w:cs="Arial"/>
          <w:sz w:val="24"/>
          <w:szCs w:val="24"/>
        </w:rPr>
        <w:t xml:space="preserve"> </w:t>
      </w:r>
      <w:r w:rsidR="005A3D1F" w:rsidRPr="00011F85">
        <w:rPr>
          <w:rFonts w:ascii="Arial Narrow" w:hAnsi="Arial Narrow" w:cs="Arial"/>
          <w:b/>
          <w:noProof/>
          <w:sz w:val="24"/>
          <w:szCs w:val="24"/>
        </w:rPr>
        <w:t>Tribunal Pleno</w:t>
      </w:r>
      <w:r w:rsidR="005A3D1F" w:rsidRPr="00011F85">
        <w:rPr>
          <w:rFonts w:ascii="Arial Narrow" w:hAnsi="Arial Narrow" w:cs="Arial"/>
          <w:sz w:val="24"/>
          <w:szCs w:val="24"/>
        </w:rPr>
        <w:t>, no exercício da competência atribuída</w:t>
      </w:r>
      <w:r w:rsidR="005A3D1F" w:rsidRPr="00011F85">
        <w:rPr>
          <w:rFonts w:ascii="Arial Narrow" w:hAnsi="Arial Narrow" w:cs="Arial"/>
          <w:noProof/>
          <w:sz w:val="24"/>
          <w:szCs w:val="24"/>
        </w:rPr>
        <w:t xml:space="preserve"> pelo art.11, III, alínea “f”, item 3, da Resolução nº 04/2002-TCE/AM</w:t>
      </w:r>
      <w:r w:rsidR="005A3D1F" w:rsidRPr="00011F85">
        <w:rPr>
          <w:rFonts w:ascii="Arial Narrow" w:hAnsi="Arial Narrow" w:cs="Arial"/>
          <w:sz w:val="24"/>
          <w:szCs w:val="24"/>
        </w:rPr>
        <w:t>,</w:t>
      </w:r>
      <w:r w:rsidR="005A3D1F" w:rsidRPr="00011F85">
        <w:rPr>
          <w:rFonts w:ascii="Arial Narrow" w:hAnsi="Arial Narrow" w:cs="Arial"/>
          <w:b/>
          <w:noProof/>
          <w:sz w:val="24"/>
          <w:szCs w:val="24"/>
        </w:rPr>
        <w:t xml:space="preserve"> por maioria,</w:t>
      </w:r>
      <w:r w:rsidR="005A3D1F" w:rsidRPr="00011F85">
        <w:rPr>
          <w:rFonts w:ascii="Arial Narrow" w:hAnsi="Arial Narrow" w:cs="Arial"/>
          <w:b/>
          <w:sz w:val="24"/>
          <w:szCs w:val="24"/>
        </w:rPr>
        <w:t xml:space="preserve"> </w:t>
      </w:r>
      <w:r w:rsidR="005A3D1F" w:rsidRPr="00011F85">
        <w:rPr>
          <w:rFonts w:ascii="Arial Narrow" w:hAnsi="Arial Narrow" w:cs="Arial"/>
          <w:sz w:val="24"/>
          <w:szCs w:val="24"/>
        </w:rPr>
        <w:t>nos termos d</w:t>
      </w:r>
      <w:r w:rsidR="005A3D1F" w:rsidRPr="00011F85">
        <w:rPr>
          <w:rFonts w:ascii="Arial Narrow" w:hAnsi="Arial Narrow" w:cs="Arial"/>
          <w:noProof/>
          <w:sz w:val="24"/>
          <w:szCs w:val="24"/>
        </w:rPr>
        <w:t>o voto-vista</w:t>
      </w:r>
      <w:r w:rsidR="005A3D1F" w:rsidRPr="00011F85">
        <w:rPr>
          <w:rFonts w:ascii="Arial Narrow" w:hAnsi="Arial Narrow" w:cs="Arial"/>
          <w:sz w:val="24"/>
          <w:szCs w:val="24"/>
        </w:rPr>
        <w:t xml:space="preserve"> </w:t>
      </w:r>
      <w:r w:rsidR="005A3D1F" w:rsidRPr="00011F85">
        <w:rPr>
          <w:rFonts w:ascii="Arial Narrow" w:hAnsi="Arial Narrow" w:cs="Arial"/>
          <w:noProof/>
          <w:sz w:val="24"/>
          <w:szCs w:val="24"/>
        </w:rPr>
        <w:t>da</w:t>
      </w:r>
      <w:r w:rsidR="005A3D1F" w:rsidRPr="00011F85">
        <w:rPr>
          <w:rFonts w:ascii="Arial Narrow" w:hAnsi="Arial Narrow" w:cs="Arial"/>
          <w:sz w:val="24"/>
          <w:szCs w:val="24"/>
        </w:rPr>
        <w:t xml:space="preserve"> Excelentíssima Senhora Conselheira </w:t>
      </w:r>
      <w:r w:rsidR="005A3D1F" w:rsidRPr="00011F85">
        <w:rPr>
          <w:rFonts w:ascii="Arial Narrow" w:hAnsi="Arial Narrow" w:cs="Arial"/>
          <w:noProof/>
          <w:sz w:val="24"/>
          <w:szCs w:val="24"/>
        </w:rPr>
        <w:t>Yara Amazônia Lins Rodrigues dos Santos</w:t>
      </w:r>
      <w:r w:rsidR="005A3D1F" w:rsidRPr="00011F85">
        <w:rPr>
          <w:rFonts w:ascii="Arial Narrow" w:hAnsi="Arial Narrow" w:cs="Arial"/>
          <w:b/>
          <w:noProof/>
          <w:sz w:val="24"/>
          <w:szCs w:val="24"/>
        </w:rPr>
        <w:t>, em divergência</w:t>
      </w:r>
      <w:r w:rsidR="005A3D1F" w:rsidRPr="00011F85">
        <w:rPr>
          <w:rFonts w:ascii="Arial Narrow" w:hAnsi="Arial Narrow" w:cs="Arial"/>
          <w:noProof/>
          <w:sz w:val="24"/>
          <w:szCs w:val="24"/>
        </w:rPr>
        <w:t xml:space="preserve"> com pronunciamento do Ministério Público junto a este Tribunal</w:t>
      </w:r>
      <w:r w:rsidR="005A3D1F" w:rsidRPr="00011F85">
        <w:rPr>
          <w:rFonts w:ascii="Arial Narrow" w:hAnsi="Arial Narrow" w:cs="Arial"/>
          <w:sz w:val="24"/>
          <w:szCs w:val="24"/>
        </w:rPr>
        <w:t>, no sentido de:</w:t>
      </w:r>
      <w:r w:rsidR="005A3D1F" w:rsidRPr="00011F85">
        <w:rPr>
          <w:rFonts w:ascii="Arial Narrow" w:hAnsi="Arial Narrow" w:cs="Arial"/>
          <w:color w:val="000000"/>
          <w:sz w:val="24"/>
          <w:szCs w:val="24"/>
        </w:rPr>
        <w:t xml:space="preserve"> </w:t>
      </w:r>
      <w:r w:rsidR="005A3D1F" w:rsidRPr="00011F85">
        <w:rPr>
          <w:rFonts w:ascii="Arial Narrow" w:hAnsi="Arial Narrow" w:cs="Arial"/>
          <w:b/>
          <w:bCs/>
          <w:color w:val="000000"/>
          <w:sz w:val="24"/>
          <w:szCs w:val="24"/>
        </w:rPr>
        <w:t>8.1. Conhecer</w:t>
      </w:r>
      <w:r w:rsidR="005A3D1F" w:rsidRPr="00011F85">
        <w:rPr>
          <w:rFonts w:ascii="Arial Narrow" w:hAnsi="Arial Narrow" w:cs="Arial"/>
          <w:color w:val="000000"/>
          <w:sz w:val="24"/>
          <w:szCs w:val="24"/>
        </w:rPr>
        <w:t xml:space="preserve"> o presente recurso ordinário da </w:t>
      </w:r>
      <w:r w:rsidR="005A3D1F" w:rsidRPr="00011F85">
        <w:rPr>
          <w:rFonts w:ascii="Arial Narrow" w:hAnsi="Arial Narrow" w:cs="Arial"/>
          <w:b/>
          <w:bCs/>
          <w:color w:val="000000"/>
          <w:sz w:val="24"/>
          <w:szCs w:val="24"/>
        </w:rPr>
        <w:t xml:space="preserve">Sra. Maria das Graças </w:t>
      </w:r>
      <w:proofErr w:type="spellStart"/>
      <w:r w:rsidR="005A3D1F" w:rsidRPr="00011F85">
        <w:rPr>
          <w:rFonts w:ascii="Arial Narrow" w:hAnsi="Arial Narrow" w:cs="Arial"/>
          <w:b/>
          <w:bCs/>
          <w:color w:val="000000"/>
          <w:sz w:val="24"/>
          <w:szCs w:val="24"/>
        </w:rPr>
        <w:t>Gorayeb</w:t>
      </w:r>
      <w:proofErr w:type="spellEnd"/>
      <w:r w:rsidR="005A3D1F" w:rsidRPr="00011F85">
        <w:rPr>
          <w:rFonts w:ascii="Arial Narrow" w:hAnsi="Arial Narrow" w:cs="Arial"/>
          <w:b/>
          <w:bCs/>
          <w:color w:val="000000"/>
          <w:sz w:val="24"/>
          <w:szCs w:val="24"/>
        </w:rPr>
        <w:t xml:space="preserve"> Costa</w:t>
      </w:r>
      <w:r w:rsidR="005A3D1F" w:rsidRPr="00011F85">
        <w:rPr>
          <w:rFonts w:ascii="Arial Narrow" w:hAnsi="Arial Narrow" w:cs="Arial"/>
          <w:color w:val="000000"/>
          <w:sz w:val="24"/>
          <w:szCs w:val="24"/>
        </w:rPr>
        <w:t xml:space="preserve">, responsável pela Associação Amigos da Cultura- AAC à época, por preencher os requisitos da admissibilidade; </w:t>
      </w:r>
      <w:r w:rsidR="005A3D1F" w:rsidRPr="00011F85">
        <w:rPr>
          <w:rFonts w:ascii="Arial Narrow" w:hAnsi="Arial Narrow" w:cs="Arial"/>
          <w:b/>
          <w:bCs/>
          <w:color w:val="000000"/>
          <w:sz w:val="24"/>
          <w:szCs w:val="24"/>
        </w:rPr>
        <w:t>8.2. Dar Provimento</w:t>
      </w:r>
      <w:r w:rsidR="005A3D1F" w:rsidRPr="00011F85">
        <w:rPr>
          <w:rFonts w:ascii="Arial Narrow" w:hAnsi="Arial Narrow" w:cs="Arial"/>
          <w:color w:val="000000"/>
          <w:sz w:val="24"/>
          <w:szCs w:val="24"/>
        </w:rPr>
        <w:t xml:space="preserve"> ao Recurso da </w:t>
      </w:r>
      <w:r w:rsidR="005A3D1F" w:rsidRPr="00011F85">
        <w:rPr>
          <w:rFonts w:ascii="Arial Narrow" w:hAnsi="Arial Narrow" w:cs="Arial"/>
          <w:b/>
          <w:bCs/>
          <w:color w:val="000000"/>
          <w:sz w:val="24"/>
          <w:szCs w:val="24"/>
        </w:rPr>
        <w:t xml:space="preserve">Sra. Maria das Graças </w:t>
      </w:r>
      <w:proofErr w:type="spellStart"/>
      <w:r w:rsidR="005A3D1F" w:rsidRPr="00011F85">
        <w:rPr>
          <w:rFonts w:ascii="Arial Narrow" w:hAnsi="Arial Narrow" w:cs="Arial"/>
          <w:b/>
          <w:bCs/>
          <w:color w:val="000000"/>
          <w:sz w:val="24"/>
          <w:szCs w:val="24"/>
        </w:rPr>
        <w:t>Gorayeb</w:t>
      </w:r>
      <w:proofErr w:type="spellEnd"/>
      <w:r w:rsidR="005A3D1F" w:rsidRPr="00011F85">
        <w:rPr>
          <w:rFonts w:ascii="Arial Narrow" w:hAnsi="Arial Narrow" w:cs="Arial"/>
          <w:b/>
          <w:bCs/>
          <w:color w:val="000000"/>
          <w:sz w:val="24"/>
          <w:szCs w:val="24"/>
        </w:rPr>
        <w:t xml:space="preserve"> Costa</w:t>
      </w:r>
      <w:r w:rsidR="005A3D1F" w:rsidRPr="00011F85">
        <w:rPr>
          <w:rFonts w:ascii="Arial Narrow" w:hAnsi="Arial Narrow" w:cs="Arial"/>
          <w:color w:val="000000"/>
          <w:sz w:val="24"/>
          <w:szCs w:val="24"/>
        </w:rPr>
        <w:t xml:space="preserve">, responsável pela Associação Amigos da Cultura- AAC à época, no sentido de modificar o Acórdão nº 85/2018-TCE/AM-Segunda Câmara, exarado nos autos do Processo n. 14318/2020 </w:t>
      </w:r>
      <w:proofErr w:type="gramStart"/>
      <w:r w:rsidR="005A3D1F" w:rsidRPr="00011F85">
        <w:rPr>
          <w:rFonts w:ascii="Arial Narrow" w:hAnsi="Arial Narrow" w:cs="Arial"/>
          <w:color w:val="000000"/>
          <w:sz w:val="24"/>
          <w:szCs w:val="24"/>
        </w:rPr>
        <w:t xml:space="preserve">( </w:t>
      </w:r>
      <w:proofErr w:type="gramEnd"/>
      <w:r w:rsidR="005A3D1F" w:rsidRPr="00011F85">
        <w:rPr>
          <w:rFonts w:ascii="Arial Narrow" w:hAnsi="Arial Narrow" w:cs="Arial"/>
          <w:color w:val="000000"/>
          <w:sz w:val="24"/>
          <w:szCs w:val="24"/>
        </w:rPr>
        <w:t xml:space="preserve">processo físico 2942/2018), a alterar item 8.2 passando a julgar a Prestação de Contas do Termo de Convênio n. 101/2010 regulares com ressalvas, excluir o item 8.4 (multa), e manter as demais determinações, considerando o julgamento do recurso em apenso, o qual me filio ao entendimento exarado no Voto condutor. </w:t>
      </w:r>
      <w:r w:rsidR="005A3D1F" w:rsidRPr="00011F85">
        <w:rPr>
          <w:rFonts w:ascii="Arial Narrow" w:hAnsi="Arial Narrow" w:cs="Arial"/>
          <w:i/>
          <w:noProof/>
          <w:sz w:val="24"/>
          <w:szCs w:val="24"/>
        </w:rPr>
        <w:t>Vencido o voto do Relator, que votou pelo conhecimento do Recurso Ordinário, provimento parcial e ciência aos interessados.</w:t>
      </w:r>
      <w:r w:rsidR="005A3D1F" w:rsidRPr="00011F85">
        <w:rPr>
          <w:rFonts w:ascii="Arial Narrow" w:hAnsi="Arial Narrow" w:cs="Arial"/>
          <w:color w:val="000000"/>
          <w:sz w:val="24"/>
          <w:szCs w:val="24"/>
        </w:rPr>
        <w:t xml:space="preserve"> </w:t>
      </w:r>
      <w:r w:rsidR="005A3D1F" w:rsidRPr="00011F85">
        <w:rPr>
          <w:rFonts w:ascii="Arial Narrow" w:hAnsi="Arial Narrow" w:cs="Arial"/>
          <w:b/>
          <w:sz w:val="24"/>
          <w:szCs w:val="24"/>
        </w:rPr>
        <w:t>Declaração de Impedimento:</w:t>
      </w:r>
      <w:r w:rsidR="005A3D1F" w:rsidRPr="00011F85">
        <w:rPr>
          <w:rFonts w:ascii="Arial Narrow" w:hAnsi="Arial Narrow" w:cs="Arial"/>
          <w:sz w:val="24"/>
          <w:szCs w:val="24"/>
        </w:rPr>
        <w:t xml:space="preserve"> </w:t>
      </w:r>
      <w:r w:rsidR="005A3D1F" w:rsidRPr="00011F85">
        <w:rPr>
          <w:rFonts w:ascii="Arial Narrow" w:hAnsi="Arial Narrow" w:cs="Arial"/>
          <w:noProof/>
          <w:sz w:val="24"/>
          <w:szCs w:val="24"/>
        </w:rPr>
        <w:t>Conselheiro Julio Cabral (art. 65 do Regimento Interno).</w:t>
      </w:r>
      <w:r w:rsidR="00D332AD" w:rsidRPr="00011F85">
        <w:rPr>
          <w:rFonts w:ascii="Arial Narrow" w:hAnsi="Arial Narrow" w:cs="Arial"/>
          <w:color w:val="000000"/>
          <w:sz w:val="24"/>
          <w:szCs w:val="24"/>
        </w:rPr>
        <w:t xml:space="preserve"> </w:t>
      </w:r>
      <w:r w:rsidR="00E2596C" w:rsidRPr="00011F85">
        <w:rPr>
          <w:rFonts w:ascii="Arial Narrow" w:hAnsi="Arial Narrow" w:cs="Arial"/>
          <w:sz w:val="24"/>
          <w:szCs w:val="24"/>
        </w:rPr>
        <w:t>/===/</w:t>
      </w:r>
      <w:r w:rsidRPr="00011F85">
        <w:rPr>
          <w:rFonts w:ascii="Arial Narrow" w:hAnsi="Arial Narrow" w:cs="Arial"/>
          <w:sz w:val="24"/>
          <w:szCs w:val="24"/>
        </w:rPr>
        <w:t xml:space="preserve"> </w:t>
      </w:r>
      <w:r w:rsidR="00A429A0" w:rsidRPr="00011F85">
        <w:rPr>
          <w:rFonts w:ascii="Arial Narrow" w:hAnsi="Arial Narrow" w:cs="Arial"/>
          <w:b/>
          <w:color w:val="000000"/>
          <w:sz w:val="24"/>
          <w:szCs w:val="24"/>
        </w:rPr>
        <w:t>JULGAMENTO EM PA</w:t>
      </w:r>
      <w:r w:rsidR="00F05EF9" w:rsidRPr="00011F85">
        <w:rPr>
          <w:rFonts w:ascii="Arial Narrow" w:hAnsi="Arial Narrow" w:cs="Arial"/>
          <w:b/>
          <w:color w:val="000000"/>
          <w:sz w:val="24"/>
          <w:szCs w:val="24"/>
        </w:rPr>
        <w:t>UTA:</w:t>
      </w:r>
      <w:r w:rsidR="00621A7C" w:rsidRPr="00011F85">
        <w:rPr>
          <w:rFonts w:ascii="Arial Narrow" w:hAnsi="Arial Narrow" w:cs="Arial"/>
          <w:b/>
          <w:color w:val="000000"/>
          <w:sz w:val="24"/>
          <w:szCs w:val="24"/>
        </w:rPr>
        <w:t xml:space="preserve"> CONSELHEIRO-RELATOR: ANTONIO JULIO BERNARDO CABRAL. PROCESSO Nº 10.927/2019</w:t>
      </w:r>
      <w:r w:rsidR="00621A7C" w:rsidRPr="00011F85">
        <w:rPr>
          <w:rFonts w:ascii="Arial Narrow" w:hAnsi="Arial Narrow" w:cs="Arial"/>
          <w:color w:val="000000"/>
          <w:sz w:val="24"/>
          <w:szCs w:val="24"/>
        </w:rPr>
        <w:t xml:space="preserve"> - Prestação de Contas Anual da Prefeitura Municipal de Canutama, sob a responsabilidade do Sr. </w:t>
      </w:r>
      <w:proofErr w:type="spellStart"/>
      <w:r w:rsidR="00621A7C" w:rsidRPr="00011F85">
        <w:rPr>
          <w:rFonts w:ascii="Arial Narrow" w:hAnsi="Arial Narrow" w:cs="Arial"/>
          <w:color w:val="000000"/>
          <w:sz w:val="24"/>
          <w:szCs w:val="24"/>
        </w:rPr>
        <w:t>Otaniel</w:t>
      </w:r>
      <w:proofErr w:type="spellEnd"/>
      <w:r w:rsidR="00621A7C" w:rsidRPr="00011F85">
        <w:rPr>
          <w:rFonts w:ascii="Arial Narrow" w:hAnsi="Arial Narrow" w:cs="Arial"/>
          <w:color w:val="000000"/>
          <w:sz w:val="24"/>
          <w:szCs w:val="24"/>
        </w:rPr>
        <w:t xml:space="preserve"> Lyra de Oliveira, referente ao exercício de 2018. </w:t>
      </w:r>
      <w:r w:rsidR="00621A7C" w:rsidRPr="00011F85">
        <w:rPr>
          <w:rFonts w:ascii="Arial Narrow" w:hAnsi="Arial Narrow" w:cs="Arial"/>
          <w:i/>
          <w:color w:val="000000"/>
          <w:sz w:val="24"/>
          <w:szCs w:val="24"/>
        </w:rPr>
        <w:t xml:space="preserve">CONCEDIDO VISTA DOS AUTOS </w:t>
      </w:r>
      <w:proofErr w:type="gramStart"/>
      <w:r w:rsidR="00621A7C" w:rsidRPr="00011F85">
        <w:rPr>
          <w:rFonts w:ascii="Arial Narrow" w:hAnsi="Arial Narrow" w:cs="Arial"/>
          <w:i/>
          <w:color w:val="000000"/>
          <w:sz w:val="24"/>
          <w:szCs w:val="24"/>
        </w:rPr>
        <w:t>À</w:t>
      </w:r>
      <w:proofErr w:type="gramEnd"/>
      <w:r w:rsidR="00621A7C" w:rsidRPr="00011F85">
        <w:rPr>
          <w:rFonts w:ascii="Arial Narrow" w:hAnsi="Arial Narrow" w:cs="Arial"/>
          <w:i/>
          <w:color w:val="000000"/>
          <w:sz w:val="24"/>
          <w:szCs w:val="24"/>
        </w:rPr>
        <w:t xml:space="preserve"> EXCELENTÍSSIMA SENHORA CONSELHEIRA YARA AMAZÔNIA LINS RODRIGUES DOS SANTOS.</w:t>
      </w:r>
      <w:r w:rsidR="00621A7C" w:rsidRPr="00011F85">
        <w:rPr>
          <w:rFonts w:ascii="Arial Narrow" w:hAnsi="Arial Narrow" w:cs="Arial"/>
          <w:b/>
          <w:color w:val="000000"/>
          <w:sz w:val="24"/>
          <w:szCs w:val="24"/>
        </w:rPr>
        <w:t xml:space="preserve"> PROCESSO Nº 11.931/2020 -</w:t>
      </w:r>
      <w:r w:rsidR="00621A7C" w:rsidRPr="00011F85">
        <w:rPr>
          <w:rFonts w:ascii="Arial Narrow" w:hAnsi="Arial Narrow" w:cs="Arial"/>
          <w:color w:val="000000"/>
          <w:sz w:val="24"/>
          <w:szCs w:val="24"/>
        </w:rPr>
        <w:t xml:space="preserve"> Prestação de Contas Anual da Câmara Municipal de Boca do Acre, de responsabilidade do Sr. </w:t>
      </w:r>
      <w:proofErr w:type="spellStart"/>
      <w:r w:rsidR="00621A7C" w:rsidRPr="00011F85">
        <w:rPr>
          <w:rFonts w:ascii="Arial Narrow" w:hAnsi="Arial Narrow" w:cs="Arial"/>
          <w:color w:val="000000"/>
          <w:sz w:val="24"/>
          <w:szCs w:val="24"/>
        </w:rPr>
        <w:t>Valfrido</w:t>
      </w:r>
      <w:proofErr w:type="spellEnd"/>
      <w:r w:rsidR="00621A7C" w:rsidRPr="00011F85">
        <w:rPr>
          <w:rFonts w:ascii="Arial Narrow" w:hAnsi="Arial Narrow" w:cs="Arial"/>
          <w:color w:val="000000"/>
          <w:sz w:val="24"/>
          <w:szCs w:val="24"/>
        </w:rPr>
        <w:t xml:space="preserve"> de Oliveira Neto, referente ao exercício de 2019. </w:t>
      </w:r>
      <w:r w:rsidR="00621A7C" w:rsidRPr="00011F85">
        <w:rPr>
          <w:rFonts w:ascii="Arial Narrow" w:hAnsi="Arial Narrow" w:cs="Arial"/>
          <w:b/>
          <w:color w:val="000000"/>
          <w:sz w:val="24"/>
          <w:szCs w:val="24"/>
        </w:rPr>
        <w:t xml:space="preserve">Advogado: </w:t>
      </w:r>
      <w:proofErr w:type="spellStart"/>
      <w:r w:rsidR="00621A7C" w:rsidRPr="00011F85">
        <w:rPr>
          <w:rFonts w:ascii="Arial Narrow" w:hAnsi="Arial Narrow" w:cs="Arial"/>
          <w:color w:val="000000"/>
          <w:sz w:val="24"/>
          <w:szCs w:val="24"/>
        </w:rPr>
        <w:t>Monize</w:t>
      </w:r>
      <w:proofErr w:type="spellEnd"/>
      <w:r w:rsidR="00621A7C" w:rsidRPr="00011F85">
        <w:rPr>
          <w:rFonts w:ascii="Arial Narrow" w:hAnsi="Arial Narrow" w:cs="Arial"/>
          <w:color w:val="000000"/>
          <w:sz w:val="24"/>
          <w:szCs w:val="24"/>
        </w:rPr>
        <w:t xml:space="preserve"> Rafaela Pereira Almeida </w:t>
      </w:r>
      <w:proofErr w:type="gramStart"/>
      <w:r w:rsidR="00621A7C" w:rsidRPr="00011F85">
        <w:rPr>
          <w:rFonts w:ascii="Arial Narrow" w:hAnsi="Arial Narrow" w:cs="Arial"/>
          <w:color w:val="000000"/>
          <w:sz w:val="24"/>
          <w:szCs w:val="24"/>
        </w:rPr>
        <w:t>Freitas -OAB</w:t>
      </w:r>
      <w:proofErr w:type="gramEnd"/>
      <w:r w:rsidR="00621A7C" w:rsidRPr="00011F85">
        <w:rPr>
          <w:rFonts w:ascii="Arial Narrow" w:hAnsi="Arial Narrow" w:cs="Arial"/>
          <w:color w:val="000000"/>
          <w:sz w:val="24"/>
          <w:szCs w:val="24"/>
        </w:rPr>
        <w:t xml:space="preserve">/AM 7065. </w:t>
      </w:r>
      <w:r w:rsidR="00621A7C" w:rsidRPr="00011F85">
        <w:rPr>
          <w:rFonts w:ascii="Arial Narrow" w:hAnsi="Arial Narrow" w:cs="Arial"/>
          <w:b/>
          <w:color w:val="000000"/>
          <w:sz w:val="24"/>
          <w:szCs w:val="24"/>
        </w:rPr>
        <w:t>ACÓRDÃO Nº 1007/2021: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Art. 11, III, alínea "a", item 2,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
          <w:noProof/>
          <w:sz w:val="24"/>
          <w:szCs w:val="24"/>
        </w:rPr>
        <w:t>, em parcial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10.1. Julgar irregular</w:t>
      </w:r>
      <w:r w:rsidR="00621A7C" w:rsidRPr="00011F85">
        <w:rPr>
          <w:rFonts w:ascii="Arial Narrow" w:hAnsi="Arial Narrow" w:cs="Arial"/>
          <w:color w:val="000000"/>
          <w:sz w:val="24"/>
          <w:szCs w:val="24"/>
        </w:rPr>
        <w:t xml:space="preserve"> a Prestação de Contas Anual da Câmara Municipal de Boca do Acre – exercício 2019, sob a responsabilidade do </w:t>
      </w:r>
      <w:r w:rsidR="00621A7C" w:rsidRPr="00011F85">
        <w:rPr>
          <w:rFonts w:ascii="Arial Narrow" w:hAnsi="Arial Narrow" w:cs="Arial"/>
          <w:b/>
          <w:color w:val="000000"/>
          <w:sz w:val="24"/>
          <w:szCs w:val="24"/>
        </w:rPr>
        <w:t xml:space="preserve">Sr. </w:t>
      </w:r>
      <w:proofErr w:type="spellStart"/>
      <w:r w:rsidR="00621A7C" w:rsidRPr="00011F85">
        <w:rPr>
          <w:rFonts w:ascii="Arial Narrow" w:hAnsi="Arial Narrow" w:cs="Arial"/>
          <w:b/>
          <w:color w:val="000000"/>
          <w:sz w:val="24"/>
          <w:szCs w:val="24"/>
        </w:rPr>
        <w:t>Valfrido</w:t>
      </w:r>
      <w:proofErr w:type="spellEnd"/>
      <w:r w:rsidR="00621A7C" w:rsidRPr="00011F85">
        <w:rPr>
          <w:rFonts w:ascii="Arial Narrow" w:hAnsi="Arial Narrow" w:cs="Arial"/>
          <w:b/>
          <w:color w:val="000000"/>
          <w:sz w:val="24"/>
          <w:szCs w:val="24"/>
        </w:rPr>
        <w:t xml:space="preserve"> de Oliveira Neto</w:t>
      </w:r>
      <w:r w:rsidR="00621A7C" w:rsidRPr="00011F85">
        <w:rPr>
          <w:rFonts w:ascii="Arial Narrow" w:hAnsi="Arial Narrow" w:cs="Arial"/>
          <w:color w:val="000000"/>
          <w:sz w:val="24"/>
          <w:szCs w:val="24"/>
        </w:rPr>
        <w:t xml:space="preserve"> – Presidente da Câmara Municipal de Boca do Acre, à época, nos termos do art. 1, II, “a” c/c 22, I, ambos da Lei Estadual n. 2.423/96, bem como nos termos do art. 5, II da Resolução n. 04/02 – RI-TCE/AM; </w:t>
      </w:r>
      <w:r w:rsidR="00621A7C" w:rsidRPr="00011F85">
        <w:rPr>
          <w:rFonts w:ascii="Arial Narrow" w:hAnsi="Arial Narrow" w:cs="Arial"/>
          <w:b/>
          <w:color w:val="000000"/>
          <w:sz w:val="24"/>
          <w:szCs w:val="24"/>
        </w:rPr>
        <w:t>10.2. Considerar em Alcance</w:t>
      </w:r>
      <w:r w:rsidR="00621A7C" w:rsidRPr="00011F85">
        <w:rPr>
          <w:rFonts w:ascii="Arial Narrow" w:hAnsi="Arial Narrow" w:cs="Arial"/>
          <w:color w:val="000000"/>
          <w:sz w:val="24"/>
          <w:szCs w:val="24"/>
        </w:rPr>
        <w:t xml:space="preserve"> ao </w:t>
      </w:r>
      <w:r w:rsidR="00621A7C" w:rsidRPr="00011F85">
        <w:rPr>
          <w:rFonts w:ascii="Arial Narrow" w:hAnsi="Arial Narrow" w:cs="Arial"/>
          <w:b/>
          <w:color w:val="000000"/>
          <w:sz w:val="24"/>
          <w:szCs w:val="24"/>
        </w:rPr>
        <w:t xml:space="preserve">Sr. </w:t>
      </w:r>
      <w:proofErr w:type="spellStart"/>
      <w:r w:rsidR="00621A7C" w:rsidRPr="00011F85">
        <w:rPr>
          <w:rFonts w:ascii="Arial Narrow" w:hAnsi="Arial Narrow" w:cs="Arial"/>
          <w:b/>
          <w:color w:val="000000"/>
          <w:sz w:val="24"/>
          <w:szCs w:val="24"/>
        </w:rPr>
        <w:t>Valfrido</w:t>
      </w:r>
      <w:proofErr w:type="spellEnd"/>
      <w:r w:rsidR="00621A7C" w:rsidRPr="00011F85">
        <w:rPr>
          <w:rFonts w:ascii="Arial Narrow" w:hAnsi="Arial Narrow" w:cs="Arial"/>
          <w:b/>
          <w:color w:val="000000"/>
          <w:sz w:val="24"/>
          <w:szCs w:val="24"/>
        </w:rPr>
        <w:t xml:space="preserve"> de Oliveira Neto</w:t>
      </w:r>
      <w:r w:rsidR="00621A7C" w:rsidRPr="00011F85">
        <w:rPr>
          <w:rFonts w:ascii="Arial Narrow" w:hAnsi="Arial Narrow" w:cs="Arial"/>
          <w:color w:val="000000"/>
          <w:sz w:val="24"/>
          <w:szCs w:val="24"/>
        </w:rPr>
        <w:t xml:space="preserve"> – Presidente da Câmara Municipal de Boca do Acre, à época, no valor de </w:t>
      </w:r>
      <w:r w:rsidR="00621A7C" w:rsidRPr="00011F85">
        <w:rPr>
          <w:rFonts w:ascii="Arial Narrow" w:hAnsi="Arial Narrow" w:cs="Arial"/>
          <w:b/>
          <w:color w:val="000000"/>
          <w:sz w:val="24"/>
          <w:szCs w:val="24"/>
        </w:rPr>
        <w:t>R$ 265.417,40</w:t>
      </w:r>
      <w:r w:rsidR="00621A7C" w:rsidRPr="00011F85">
        <w:rPr>
          <w:rFonts w:ascii="Arial Narrow" w:hAnsi="Arial Narrow" w:cs="Arial"/>
          <w:color w:val="000000"/>
          <w:sz w:val="24"/>
          <w:szCs w:val="24"/>
        </w:rPr>
        <w:t xml:space="preserve"> (duzentos e sessenta e cinco mil, quatrocentos e dezessete reais e quarenta centavos), nos termos do art. 304, I da Resolução n. 04/02 – RI-TCE/AM, pela ausência de comprovação da efetiva utilização do combustível adquirido, conforme demonstrado na impropriedade elencada no item “f” do presente Relatório/Voto; </w:t>
      </w:r>
      <w:r w:rsidR="00621A7C" w:rsidRPr="00011F85">
        <w:rPr>
          <w:rFonts w:ascii="Arial Narrow" w:hAnsi="Arial Narrow" w:cs="Arial"/>
          <w:b/>
          <w:color w:val="000000"/>
          <w:sz w:val="24"/>
          <w:szCs w:val="24"/>
        </w:rPr>
        <w:t>10.2.1.</w:t>
      </w:r>
      <w:r w:rsidR="00621A7C" w:rsidRPr="00011F85">
        <w:rPr>
          <w:rFonts w:ascii="Arial Narrow" w:hAnsi="Arial Narrow" w:cs="Arial"/>
          <w:color w:val="000000"/>
          <w:sz w:val="24"/>
          <w:szCs w:val="24"/>
        </w:rPr>
        <w:t xml:space="preserve"> Fixar </w:t>
      </w:r>
      <w:r w:rsidR="00621A7C" w:rsidRPr="00011F85">
        <w:rPr>
          <w:rFonts w:ascii="Arial Narrow" w:hAnsi="Arial Narrow" w:cs="Arial"/>
          <w:b/>
          <w:color w:val="000000"/>
          <w:sz w:val="24"/>
          <w:szCs w:val="24"/>
        </w:rPr>
        <w:t>prazo de 30 (trinta) dias</w:t>
      </w:r>
      <w:r w:rsidR="00621A7C" w:rsidRPr="00011F85">
        <w:rPr>
          <w:rFonts w:ascii="Arial Narrow" w:hAnsi="Arial Narrow" w:cs="Arial"/>
          <w:color w:val="000000"/>
          <w:sz w:val="24"/>
          <w:szCs w:val="24"/>
        </w:rPr>
        <w:t xml:space="preserve"> para que o responsável recolha o valor do Alcance/Glosa, mencionado no item </w:t>
      </w:r>
      <w:proofErr w:type="gramStart"/>
      <w:r w:rsidR="00621A7C" w:rsidRPr="00011F85">
        <w:rPr>
          <w:rFonts w:ascii="Arial Narrow" w:hAnsi="Arial Narrow" w:cs="Arial"/>
          <w:color w:val="000000"/>
          <w:sz w:val="24"/>
          <w:szCs w:val="24"/>
        </w:rPr>
        <w:t>2</w:t>
      </w:r>
      <w:proofErr w:type="gramEnd"/>
      <w:r w:rsidR="00621A7C" w:rsidRPr="00011F85">
        <w:rPr>
          <w:rFonts w:ascii="Arial Narrow" w:hAnsi="Arial Narrow" w:cs="Arial"/>
          <w:color w:val="000000"/>
          <w:sz w:val="24"/>
          <w:szCs w:val="24"/>
        </w:rPr>
        <w:t>, na esfera Municipal para o órgão Câmara Municipal de Boca do Acre, com a devida comprovação perante esta Corte de Contas e a devida atualização monetária (art.72, III, “a”, da Lei no 2423/96 – LOTCE/AM c/c o art.308, § 3o, da Res. no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w:t>
      </w:r>
      <w:r w:rsidR="00D22634" w:rsidRPr="00011F85">
        <w:rPr>
          <w:rFonts w:ascii="Arial Narrow" w:hAnsi="Arial Narrow" w:cs="Arial"/>
          <w:color w:val="000000"/>
          <w:sz w:val="24"/>
          <w:szCs w:val="24"/>
        </w:rPr>
        <w:t xml:space="preserve"> </w:t>
      </w:r>
      <w:r w:rsidR="00621A7C" w:rsidRPr="00011F85">
        <w:rPr>
          <w:rFonts w:ascii="Arial Narrow" w:hAnsi="Arial Narrow" w:cs="Arial"/>
          <w:color w:val="000000"/>
          <w:sz w:val="24"/>
          <w:szCs w:val="24"/>
        </w:rPr>
        <w:t xml:space="preserve">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no 04/2002-TCE/AM, bem como proceder, conforme estabelecido no Acordo de Cooperação firmado com o Instituto de Estudos de Protesto de Títulos do Brasil - Seção Amazonas - IEPTB/AM, ao encaminhamento do título executivo para protesto em nome do responsável; </w:t>
      </w:r>
      <w:r w:rsidR="00621A7C" w:rsidRPr="00011F85">
        <w:rPr>
          <w:rFonts w:ascii="Arial Narrow" w:hAnsi="Arial Narrow" w:cs="Arial"/>
          <w:b/>
          <w:color w:val="000000"/>
          <w:sz w:val="24"/>
          <w:szCs w:val="24"/>
        </w:rPr>
        <w:t xml:space="preserve">10.3. Aplicar Multa </w:t>
      </w:r>
      <w:r w:rsidR="00621A7C" w:rsidRPr="00011F85">
        <w:rPr>
          <w:rFonts w:ascii="Arial Narrow" w:hAnsi="Arial Narrow" w:cs="Arial"/>
          <w:color w:val="000000"/>
          <w:sz w:val="24"/>
          <w:szCs w:val="24"/>
        </w:rPr>
        <w:t xml:space="preserve">ao </w:t>
      </w:r>
      <w:r w:rsidR="00621A7C" w:rsidRPr="00011F85">
        <w:rPr>
          <w:rFonts w:ascii="Arial Narrow" w:hAnsi="Arial Narrow" w:cs="Arial"/>
          <w:b/>
          <w:color w:val="000000"/>
          <w:sz w:val="24"/>
          <w:szCs w:val="24"/>
        </w:rPr>
        <w:t xml:space="preserve">Sr. </w:t>
      </w:r>
      <w:proofErr w:type="spellStart"/>
      <w:r w:rsidR="00621A7C" w:rsidRPr="00011F85">
        <w:rPr>
          <w:rFonts w:ascii="Arial Narrow" w:hAnsi="Arial Narrow" w:cs="Arial"/>
          <w:b/>
          <w:color w:val="000000"/>
          <w:sz w:val="24"/>
          <w:szCs w:val="24"/>
        </w:rPr>
        <w:t>Valfrido</w:t>
      </w:r>
      <w:proofErr w:type="spellEnd"/>
      <w:r w:rsidR="00621A7C" w:rsidRPr="00011F85">
        <w:rPr>
          <w:rFonts w:ascii="Arial Narrow" w:hAnsi="Arial Narrow" w:cs="Arial"/>
          <w:b/>
          <w:color w:val="000000"/>
          <w:sz w:val="24"/>
          <w:szCs w:val="24"/>
        </w:rPr>
        <w:t xml:space="preserve"> de Oliveira Neto</w:t>
      </w:r>
      <w:r w:rsidR="00621A7C" w:rsidRPr="00011F85">
        <w:rPr>
          <w:rFonts w:ascii="Arial Narrow" w:hAnsi="Arial Narrow" w:cs="Arial"/>
          <w:color w:val="000000"/>
          <w:sz w:val="24"/>
          <w:szCs w:val="24"/>
        </w:rPr>
        <w:t xml:space="preserve"> - </w:t>
      </w:r>
      <w:r w:rsidR="00621A7C" w:rsidRPr="00011F85">
        <w:rPr>
          <w:rFonts w:ascii="Arial Narrow" w:hAnsi="Arial Narrow" w:cs="Arial"/>
          <w:color w:val="000000"/>
          <w:sz w:val="24"/>
          <w:szCs w:val="24"/>
        </w:rPr>
        <w:lastRenderedPageBreak/>
        <w:t xml:space="preserve">Presidente da Câmara Municipal de Boca do Acre, à época -, no valor de </w:t>
      </w:r>
      <w:r w:rsidR="00621A7C" w:rsidRPr="00011F85">
        <w:rPr>
          <w:rFonts w:ascii="Arial Narrow" w:hAnsi="Arial Narrow" w:cs="Arial"/>
          <w:b/>
          <w:color w:val="000000"/>
          <w:sz w:val="24"/>
          <w:szCs w:val="24"/>
        </w:rPr>
        <w:t>R$ 5.120,40</w:t>
      </w:r>
      <w:r w:rsidR="00621A7C" w:rsidRPr="00011F85">
        <w:rPr>
          <w:rFonts w:ascii="Arial Narrow" w:hAnsi="Arial Narrow" w:cs="Arial"/>
          <w:color w:val="000000"/>
          <w:sz w:val="24"/>
          <w:szCs w:val="24"/>
        </w:rPr>
        <w:t xml:space="preserve"> (cinco mil, cento e vinte reais e quarenta centavos), com fulcro no art. 308, I, “a” da Resolução n. 04/02 – RI-TCE/AM, em razão do atraso no envio de envios dos balancetes referentes aos meses de janeiro, fevereiro e março de 2019, conforme demonstrado na impropriedade</w:t>
      </w:r>
      <w:r w:rsidR="001E026D" w:rsidRPr="00011F85">
        <w:rPr>
          <w:rFonts w:ascii="Arial Narrow" w:hAnsi="Arial Narrow" w:cs="Arial"/>
          <w:color w:val="000000"/>
          <w:sz w:val="24"/>
          <w:szCs w:val="24"/>
        </w:rPr>
        <w:t xml:space="preserve"> </w:t>
      </w:r>
      <w:r w:rsidR="00621A7C" w:rsidRPr="00011F85">
        <w:rPr>
          <w:rFonts w:ascii="Arial Narrow" w:hAnsi="Arial Narrow" w:cs="Arial"/>
          <w:color w:val="000000"/>
          <w:sz w:val="24"/>
          <w:szCs w:val="24"/>
        </w:rPr>
        <w:t xml:space="preserve">elencada no item “d” do Relatório/Voto, sendo aplicado o valor de R$ 1.706,80 (mil setecentos e seis reais e oitenta centavos) por mês de atraso; </w:t>
      </w:r>
      <w:r w:rsidR="00621A7C" w:rsidRPr="00011F85">
        <w:rPr>
          <w:rFonts w:ascii="Arial Narrow" w:hAnsi="Arial Narrow" w:cs="Arial"/>
          <w:b/>
          <w:color w:val="000000"/>
          <w:sz w:val="24"/>
          <w:szCs w:val="24"/>
        </w:rPr>
        <w:t>10.3.1.</w:t>
      </w:r>
      <w:r w:rsidR="00621A7C" w:rsidRPr="00011F85">
        <w:rPr>
          <w:rFonts w:ascii="Arial Narrow" w:hAnsi="Arial Narrow" w:cs="Arial"/>
          <w:color w:val="000000"/>
          <w:sz w:val="24"/>
          <w:szCs w:val="24"/>
        </w:rPr>
        <w:t xml:space="preserve"> Fixar </w:t>
      </w:r>
      <w:r w:rsidR="00621A7C" w:rsidRPr="00011F85">
        <w:rPr>
          <w:rFonts w:ascii="Arial Narrow" w:hAnsi="Arial Narrow" w:cs="Arial"/>
          <w:b/>
          <w:color w:val="000000"/>
          <w:sz w:val="24"/>
          <w:szCs w:val="24"/>
        </w:rPr>
        <w:t>prazo de 30 dias</w:t>
      </w:r>
      <w:r w:rsidR="00621A7C" w:rsidRPr="00011F85">
        <w:rPr>
          <w:rFonts w:ascii="Arial Narrow" w:hAnsi="Arial Narrow" w:cs="Arial"/>
          <w:color w:val="000000"/>
          <w:sz w:val="24"/>
          <w:szCs w:val="24"/>
        </w:rPr>
        <w:t xml:space="preserve"> para que o responsável recolha o valor da Multa, mencionado no item </w:t>
      </w:r>
      <w:proofErr w:type="gramStart"/>
      <w:r w:rsidR="00621A7C" w:rsidRPr="00011F85">
        <w:rPr>
          <w:rFonts w:ascii="Arial Narrow" w:hAnsi="Arial Narrow" w:cs="Arial"/>
          <w:color w:val="000000"/>
          <w:sz w:val="24"/>
          <w:szCs w:val="24"/>
        </w:rPr>
        <w:t>3</w:t>
      </w:r>
      <w:proofErr w:type="gramEnd"/>
      <w:r w:rsidR="00621A7C" w:rsidRPr="00011F85">
        <w:rPr>
          <w:rFonts w:ascii="Arial Narrow" w:hAnsi="Arial Narrow" w:cs="Arial"/>
          <w:color w:val="000000"/>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21A7C" w:rsidRPr="00011F85">
        <w:rPr>
          <w:rFonts w:ascii="Arial Narrow" w:hAnsi="Arial Narrow" w:cs="Arial"/>
          <w:b/>
          <w:color w:val="000000"/>
          <w:sz w:val="24"/>
          <w:szCs w:val="24"/>
        </w:rPr>
        <w:t>10.4. Aplicar Multa</w:t>
      </w:r>
      <w:r w:rsidR="00621A7C" w:rsidRPr="00011F85">
        <w:rPr>
          <w:rFonts w:ascii="Arial Narrow" w:hAnsi="Arial Narrow" w:cs="Arial"/>
          <w:color w:val="000000"/>
          <w:sz w:val="24"/>
          <w:szCs w:val="24"/>
        </w:rPr>
        <w:t xml:space="preserve"> ao </w:t>
      </w:r>
      <w:r w:rsidR="00621A7C" w:rsidRPr="00011F85">
        <w:rPr>
          <w:rFonts w:ascii="Arial Narrow" w:hAnsi="Arial Narrow" w:cs="Arial"/>
          <w:b/>
          <w:color w:val="000000"/>
          <w:sz w:val="24"/>
          <w:szCs w:val="24"/>
        </w:rPr>
        <w:t xml:space="preserve">Sr. </w:t>
      </w:r>
      <w:proofErr w:type="spellStart"/>
      <w:r w:rsidR="00621A7C" w:rsidRPr="00011F85">
        <w:rPr>
          <w:rFonts w:ascii="Arial Narrow" w:hAnsi="Arial Narrow" w:cs="Arial"/>
          <w:b/>
          <w:color w:val="000000"/>
          <w:sz w:val="24"/>
          <w:szCs w:val="24"/>
        </w:rPr>
        <w:t>Valfrido</w:t>
      </w:r>
      <w:proofErr w:type="spellEnd"/>
      <w:r w:rsidR="00621A7C" w:rsidRPr="00011F85">
        <w:rPr>
          <w:rFonts w:ascii="Arial Narrow" w:hAnsi="Arial Narrow" w:cs="Arial"/>
          <w:b/>
          <w:color w:val="000000"/>
          <w:sz w:val="24"/>
          <w:szCs w:val="24"/>
        </w:rPr>
        <w:t xml:space="preserve"> de Oliveira Neto</w:t>
      </w:r>
      <w:r w:rsidR="00621A7C" w:rsidRPr="00011F85">
        <w:rPr>
          <w:rFonts w:ascii="Arial Narrow" w:hAnsi="Arial Narrow" w:cs="Arial"/>
          <w:color w:val="000000"/>
          <w:sz w:val="24"/>
          <w:szCs w:val="24"/>
        </w:rPr>
        <w:t xml:space="preserve"> – Presidente da Câmara Municipal de Boca do Acre, à época –, no valor de </w:t>
      </w:r>
      <w:r w:rsidR="00621A7C" w:rsidRPr="00011F85">
        <w:rPr>
          <w:rFonts w:ascii="Arial Narrow" w:hAnsi="Arial Narrow" w:cs="Arial"/>
          <w:b/>
          <w:color w:val="000000"/>
          <w:sz w:val="24"/>
          <w:szCs w:val="24"/>
        </w:rPr>
        <w:t>R$ 1.706,80</w:t>
      </w:r>
      <w:r w:rsidR="00621A7C" w:rsidRPr="00011F85">
        <w:rPr>
          <w:rFonts w:ascii="Arial Narrow" w:hAnsi="Arial Narrow" w:cs="Arial"/>
          <w:color w:val="000000"/>
          <w:sz w:val="24"/>
          <w:szCs w:val="24"/>
        </w:rPr>
        <w:t xml:space="preserve"> (mil setecentos e seis reais e oitenta centavos), com fulcro no art. 308, I, “c” da Resolução n. 04/02 – RI-TCE/AM, pelo atraso da publicação do Relatório de Gestão Fiscal, conforme demonstrado na impropriedade elencada no</w:t>
      </w:r>
      <w:r w:rsidR="001E026D" w:rsidRPr="00011F85">
        <w:rPr>
          <w:rFonts w:ascii="Arial Narrow" w:hAnsi="Arial Narrow" w:cs="Arial"/>
          <w:color w:val="000000"/>
          <w:sz w:val="24"/>
          <w:szCs w:val="24"/>
        </w:rPr>
        <w:t xml:space="preserve"> </w:t>
      </w:r>
      <w:r w:rsidR="00621A7C" w:rsidRPr="00011F85">
        <w:rPr>
          <w:rFonts w:ascii="Arial Narrow" w:hAnsi="Arial Narrow" w:cs="Arial"/>
          <w:color w:val="000000"/>
          <w:sz w:val="24"/>
          <w:szCs w:val="24"/>
        </w:rPr>
        <w:t xml:space="preserve">item “a” do Relatório/Voto; </w:t>
      </w:r>
      <w:r w:rsidR="00621A7C" w:rsidRPr="00011F85">
        <w:rPr>
          <w:rFonts w:ascii="Arial Narrow" w:hAnsi="Arial Narrow" w:cs="Arial"/>
          <w:b/>
          <w:color w:val="000000"/>
          <w:sz w:val="24"/>
          <w:szCs w:val="24"/>
        </w:rPr>
        <w:t>10.4.1.</w:t>
      </w:r>
      <w:r w:rsidR="00621A7C" w:rsidRPr="00011F85">
        <w:rPr>
          <w:rFonts w:ascii="Arial Narrow" w:hAnsi="Arial Narrow" w:cs="Arial"/>
          <w:color w:val="000000"/>
          <w:sz w:val="24"/>
          <w:szCs w:val="24"/>
        </w:rPr>
        <w:t xml:space="preserve"> Fixar </w:t>
      </w:r>
      <w:r w:rsidR="00621A7C" w:rsidRPr="00011F85">
        <w:rPr>
          <w:rFonts w:ascii="Arial Narrow" w:hAnsi="Arial Narrow" w:cs="Arial"/>
          <w:b/>
          <w:color w:val="000000"/>
          <w:sz w:val="24"/>
          <w:szCs w:val="24"/>
        </w:rPr>
        <w:t>prazo de 30 dias</w:t>
      </w:r>
      <w:r w:rsidR="00621A7C" w:rsidRPr="00011F85">
        <w:rPr>
          <w:rFonts w:ascii="Arial Narrow" w:hAnsi="Arial Narrow" w:cs="Arial"/>
          <w:color w:val="000000"/>
          <w:sz w:val="24"/>
          <w:szCs w:val="24"/>
        </w:rPr>
        <w:t xml:space="preserve"> para que o responsável recolha o valor da Multa, mencionado no item </w:t>
      </w:r>
      <w:proofErr w:type="gramStart"/>
      <w:r w:rsidR="00621A7C" w:rsidRPr="00011F85">
        <w:rPr>
          <w:rFonts w:ascii="Arial Narrow" w:hAnsi="Arial Narrow" w:cs="Arial"/>
          <w:color w:val="000000"/>
          <w:sz w:val="24"/>
          <w:szCs w:val="24"/>
        </w:rPr>
        <w:t>4</w:t>
      </w:r>
      <w:proofErr w:type="gramEnd"/>
      <w:r w:rsidR="00621A7C" w:rsidRPr="00011F85">
        <w:rPr>
          <w:rFonts w:ascii="Arial Narrow" w:hAnsi="Arial Narrow" w:cs="Arial"/>
          <w:color w:val="000000"/>
          <w:sz w:val="24"/>
          <w:szCs w:val="24"/>
        </w:rPr>
        <w:t>,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w:t>
      </w:r>
      <w:r w:rsidR="001E026D" w:rsidRPr="00011F85">
        <w:rPr>
          <w:rFonts w:ascii="Arial Narrow" w:hAnsi="Arial Narrow" w:cs="Arial"/>
          <w:color w:val="000000"/>
          <w:sz w:val="24"/>
          <w:szCs w:val="24"/>
        </w:rPr>
        <w:t xml:space="preserve"> </w:t>
      </w:r>
      <w:r w:rsidR="00621A7C" w:rsidRPr="00011F85">
        <w:rPr>
          <w:rFonts w:ascii="Arial Narrow" w:hAnsi="Arial Narrow" w:cs="Arial"/>
          <w:color w:val="000000"/>
          <w:sz w:val="24"/>
          <w:szCs w:val="24"/>
        </w:rPr>
        <w:t xml:space="preserve">bem como proceder, conforme estabelecido no Acordo de Cooperação firmado com o Instituto de Estudos de Protesto de Títulos do Brasil - Seção Amazonas - IEPTB/AM, ao encaminhamento do título executivo para protesto em nome do responsável. </w:t>
      </w:r>
      <w:r w:rsidR="00621A7C" w:rsidRPr="00011F85">
        <w:rPr>
          <w:rFonts w:ascii="Arial Narrow" w:hAnsi="Arial Narrow" w:cs="Arial"/>
          <w:b/>
          <w:color w:val="000000"/>
          <w:sz w:val="24"/>
          <w:szCs w:val="24"/>
        </w:rPr>
        <w:t>10.5. Aplicar Multa</w:t>
      </w:r>
      <w:r w:rsidR="00621A7C" w:rsidRPr="00011F85">
        <w:rPr>
          <w:rFonts w:ascii="Arial Narrow" w:hAnsi="Arial Narrow" w:cs="Arial"/>
          <w:color w:val="000000"/>
          <w:sz w:val="24"/>
          <w:szCs w:val="24"/>
        </w:rPr>
        <w:t xml:space="preserve"> ao </w:t>
      </w:r>
      <w:r w:rsidR="00621A7C" w:rsidRPr="00011F85">
        <w:rPr>
          <w:rFonts w:ascii="Arial Narrow" w:hAnsi="Arial Narrow" w:cs="Arial"/>
          <w:b/>
          <w:color w:val="000000"/>
          <w:sz w:val="24"/>
          <w:szCs w:val="24"/>
        </w:rPr>
        <w:t xml:space="preserve">Sr. </w:t>
      </w:r>
      <w:proofErr w:type="spellStart"/>
      <w:r w:rsidR="00621A7C" w:rsidRPr="00011F85">
        <w:rPr>
          <w:rFonts w:ascii="Arial Narrow" w:hAnsi="Arial Narrow" w:cs="Arial"/>
          <w:b/>
          <w:color w:val="000000"/>
          <w:sz w:val="24"/>
          <w:szCs w:val="24"/>
        </w:rPr>
        <w:t>Valfrido</w:t>
      </w:r>
      <w:proofErr w:type="spellEnd"/>
      <w:r w:rsidR="00621A7C" w:rsidRPr="00011F85">
        <w:rPr>
          <w:rFonts w:ascii="Arial Narrow" w:hAnsi="Arial Narrow" w:cs="Arial"/>
          <w:b/>
          <w:color w:val="000000"/>
          <w:sz w:val="24"/>
          <w:szCs w:val="24"/>
        </w:rPr>
        <w:t xml:space="preserve"> de Oliveira Neto</w:t>
      </w:r>
      <w:r w:rsidR="00621A7C" w:rsidRPr="00011F85">
        <w:rPr>
          <w:rFonts w:ascii="Arial Narrow" w:hAnsi="Arial Narrow" w:cs="Arial"/>
          <w:color w:val="000000"/>
          <w:sz w:val="24"/>
          <w:szCs w:val="24"/>
        </w:rPr>
        <w:t xml:space="preserve"> – Presidente da Câmara Municipal de Boca do Acre, à época –, no valor de </w:t>
      </w:r>
      <w:r w:rsidR="00621A7C" w:rsidRPr="00011F85">
        <w:rPr>
          <w:rFonts w:ascii="Arial Narrow" w:hAnsi="Arial Narrow" w:cs="Arial"/>
          <w:b/>
          <w:color w:val="000000"/>
          <w:sz w:val="24"/>
          <w:szCs w:val="24"/>
        </w:rPr>
        <w:t>R$ 17.067,98</w:t>
      </w:r>
      <w:r w:rsidR="00621A7C" w:rsidRPr="00011F85">
        <w:rPr>
          <w:rFonts w:ascii="Arial Narrow" w:hAnsi="Arial Narrow" w:cs="Arial"/>
          <w:color w:val="000000"/>
          <w:sz w:val="24"/>
          <w:szCs w:val="24"/>
        </w:rPr>
        <w:t xml:space="preserve"> (dezessete mil, sessenta e sete reais e noventa e oito centavos), com escopo no art. 308, VI da Resolução n. 04/02 – RI-TCE/AM, pelos atos praticados com grave infração à norma legal elencados nos itens “b”, “e”, “m”, “q”, “r” e “s” do Relatório/Voto; </w:t>
      </w:r>
      <w:r w:rsidR="00621A7C" w:rsidRPr="00011F85">
        <w:rPr>
          <w:rFonts w:ascii="Arial Narrow" w:hAnsi="Arial Narrow" w:cs="Arial"/>
          <w:b/>
          <w:color w:val="000000"/>
          <w:sz w:val="24"/>
          <w:szCs w:val="24"/>
        </w:rPr>
        <w:t xml:space="preserve">10.5.1. </w:t>
      </w:r>
      <w:r w:rsidR="00621A7C" w:rsidRPr="00011F85">
        <w:rPr>
          <w:rFonts w:ascii="Arial Narrow" w:hAnsi="Arial Narrow" w:cs="Arial"/>
          <w:color w:val="000000"/>
          <w:sz w:val="24"/>
          <w:szCs w:val="24"/>
        </w:rPr>
        <w:t xml:space="preserve">Fixar </w:t>
      </w:r>
      <w:r w:rsidR="00621A7C" w:rsidRPr="00011F85">
        <w:rPr>
          <w:rFonts w:ascii="Arial Narrow" w:hAnsi="Arial Narrow" w:cs="Arial"/>
          <w:b/>
          <w:color w:val="000000"/>
          <w:sz w:val="24"/>
          <w:szCs w:val="24"/>
        </w:rPr>
        <w:t>prazo de 30 dias</w:t>
      </w:r>
      <w:r w:rsidR="00621A7C" w:rsidRPr="00011F85">
        <w:rPr>
          <w:rFonts w:ascii="Arial Narrow" w:hAnsi="Arial Narrow" w:cs="Arial"/>
          <w:color w:val="000000"/>
          <w:sz w:val="24"/>
          <w:szCs w:val="24"/>
        </w:rPr>
        <w:t xml:space="preserve"> para que o responsável recolha o valor da Multa, mencionado no item </w:t>
      </w:r>
      <w:proofErr w:type="gramStart"/>
      <w:r w:rsidR="00621A7C" w:rsidRPr="00011F85">
        <w:rPr>
          <w:rFonts w:ascii="Arial Narrow" w:hAnsi="Arial Narrow" w:cs="Arial"/>
          <w:color w:val="000000"/>
          <w:sz w:val="24"/>
          <w:szCs w:val="24"/>
        </w:rPr>
        <w:t>5</w:t>
      </w:r>
      <w:proofErr w:type="gramEnd"/>
      <w:r w:rsidR="00621A7C" w:rsidRPr="00011F85">
        <w:rPr>
          <w:rFonts w:ascii="Arial Narrow" w:hAnsi="Arial Narrow" w:cs="Arial"/>
          <w:color w:val="000000"/>
          <w:sz w:val="24"/>
          <w:szCs w:val="24"/>
        </w:rPr>
        <w:t>, na esfera Estadual para o órgão Fundo de Apoio ao Exercício do Controle Externo - FAECE, através de DAR avulso extraído do sítio eletrônico da SEFAZ/AM, sob o código “5508 – Multas aplicadas</w:t>
      </w:r>
      <w:r w:rsidR="001E026D" w:rsidRPr="00011F85">
        <w:rPr>
          <w:rFonts w:ascii="Arial Narrow" w:hAnsi="Arial Narrow" w:cs="Arial"/>
          <w:color w:val="000000"/>
          <w:sz w:val="24"/>
          <w:szCs w:val="24"/>
        </w:rPr>
        <w:t xml:space="preserve"> </w:t>
      </w:r>
      <w:r w:rsidR="00621A7C" w:rsidRPr="00011F85">
        <w:rPr>
          <w:rFonts w:ascii="Arial Narrow" w:hAnsi="Arial Narrow" w:cs="Arial"/>
          <w:color w:val="000000"/>
          <w:sz w:val="24"/>
          <w:szCs w:val="24"/>
        </w:rPr>
        <w:t xml:space="preserve">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21A7C" w:rsidRPr="00011F85">
        <w:rPr>
          <w:rFonts w:ascii="Arial Narrow" w:hAnsi="Arial Narrow" w:cs="Arial"/>
          <w:b/>
          <w:color w:val="000000"/>
          <w:sz w:val="24"/>
          <w:szCs w:val="24"/>
        </w:rPr>
        <w:t>10.6. Determinar</w:t>
      </w:r>
      <w:r w:rsidR="00621A7C" w:rsidRPr="00011F85">
        <w:rPr>
          <w:rFonts w:ascii="Arial Narrow" w:hAnsi="Arial Narrow" w:cs="Arial"/>
          <w:color w:val="000000"/>
          <w:sz w:val="24"/>
          <w:szCs w:val="24"/>
        </w:rPr>
        <w:t xml:space="preserve"> à Câmara Municipal de Boca do Acre </w:t>
      </w:r>
      <w:r w:rsidR="00621A7C" w:rsidRPr="00011F85">
        <w:rPr>
          <w:rFonts w:ascii="Arial Narrow" w:hAnsi="Arial Narrow" w:cs="Arial"/>
          <w:color w:val="000000"/>
          <w:sz w:val="24"/>
          <w:szCs w:val="24"/>
        </w:rPr>
        <w:lastRenderedPageBreak/>
        <w:t xml:space="preserve">que: </w:t>
      </w:r>
      <w:r w:rsidR="00621A7C" w:rsidRPr="00011F85">
        <w:rPr>
          <w:rFonts w:ascii="Arial Narrow" w:hAnsi="Arial Narrow" w:cs="Arial"/>
          <w:b/>
          <w:color w:val="000000"/>
          <w:sz w:val="24"/>
          <w:szCs w:val="24"/>
        </w:rPr>
        <w:t xml:space="preserve">10.6.1. </w:t>
      </w:r>
      <w:proofErr w:type="gramStart"/>
      <w:r w:rsidR="00621A7C" w:rsidRPr="00011F85">
        <w:rPr>
          <w:rFonts w:ascii="Arial Narrow" w:hAnsi="Arial Narrow" w:cs="Arial"/>
          <w:color w:val="000000"/>
          <w:sz w:val="24"/>
          <w:szCs w:val="24"/>
        </w:rPr>
        <w:t>proceda</w:t>
      </w:r>
      <w:proofErr w:type="gramEnd"/>
      <w:r w:rsidR="00621A7C" w:rsidRPr="00011F85">
        <w:rPr>
          <w:rFonts w:ascii="Arial Narrow" w:hAnsi="Arial Narrow" w:cs="Arial"/>
          <w:color w:val="000000"/>
          <w:sz w:val="24"/>
          <w:szCs w:val="24"/>
        </w:rPr>
        <w:t xml:space="preserve"> ao pagamento de obrigações financeiras do Poder Legislativo até últimos dois quadrimestres do seu mandato, especialmente de quantias que estão gerando despesas adicionais com o transcurso do tempo sob pena de incorrer na situação disposta no art. 42, caput, da LRF, devendo o cumprimento da referente determinação ser verificado pela próxima Comissão de Inspeção Ordinária, dando ciência do presente Acórdão ao Relator da Câmara Municipal de Boca do Acre no biênio de 2020/2021, para a adoção das medidas que entender cabíveis no caso do não cumprimento da citada determinação (referente à impropriedade elencada no item “b” do  Relatório/Voto); </w:t>
      </w:r>
      <w:r w:rsidR="00621A7C" w:rsidRPr="00011F85">
        <w:rPr>
          <w:rFonts w:ascii="Arial Narrow" w:hAnsi="Arial Narrow" w:cs="Arial"/>
          <w:b/>
          <w:color w:val="000000"/>
          <w:sz w:val="24"/>
          <w:szCs w:val="24"/>
        </w:rPr>
        <w:t xml:space="preserve">10.6.2. </w:t>
      </w:r>
      <w:proofErr w:type="gramStart"/>
      <w:r w:rsidR="00621A7C" w:rsidRPr="00011F85">
        <w:rPr>
          <w:rFonts w:ascii="Arial Narrow" w:hAnsi="Arial Narrow" w:cs="Arial"/>
          <w:color w:val="000000"/>
          <w:sz w:val="24"/>
          <w:szCs w:val="24"/>
        </w:rPr>
        <w:t>mantenha</w:t>
      </w:r>
      <w:proofErr w:type="gramEnd"/>
      <w:r w:rsidR="00621A7C" w:rsidRPr="00011F85">
        <w:rPr>
          <w:rFonts w:ascii="Arial Narrow" w:hAnsi="Arial Narrow" w:cs="Arial"/>
          <w:color w:val="000000"/>
          <w:sz w:val="24"/>
          <w:szCs w:val="24"/>
        </w:rPr>
        <w:t xml:space="preserve"> os registros de entrada e saída dos bens adquiridos em fichas de controle de estoque (meio físico ou eletrônico), tanto de gêneros alimentícios quanto de materiais de expediente e de limpeza sob sua guarda, de modo que o saldo existente esteja atualizado a qualquer tempo e permita planejamento adequado para compras. O cumprimento da referente determinação deve ser verificado pela próxima Comissão de Inspeção Ordinária, dando ciência do presente Acórdão ao Relator da Câmara Municipal de Boca do Acre no biênio de 2020/2021, para a adoção das medidas que entender cabíveis no caso do não cumprimento da citada determinação (referente à impropriedade elencada no item “c” do Relatório/Voto; </w:t>
      </w:r>
      <w:r w:rsidR="00621A7C" w:rsidRPr="00011F85">
        <w:rPr>
          <w:rFonts w:ascii="Arial Narrow" w:hAnsi="Arial Narrow" w:cs="Arial"/>
          <w:b/>
          <w:color w:val="000000"/>
          <w:sz w:val="24"/>
          <w:szCs w:val="24"/>
        </w:rPr>
        <w:t xml:space="preserve">10.6.3. </w:t>
      </w:r>
      <w:r w:rsidR="00621A7C" w:rsidRPr="00011F85">
        <w:rPr>
          <w:rFonts w:ascii="Arial Narrow" w:hAnsi="Arial Narrow" w:cs="Arial"/>
          <w:color w:val="000000"/>
          <w:sz w:val="24"/>
          <w:szCs w:val="24"/>
        </w:rPr>
        <w:t xml:space="preserve">armazene alimentos em local adequado e organizado, evitando contato direto com o chão, segregando-os de materiais de limpeza, devendo o cumprimento </w:t>
      </w:r>
      <w:proofErr w:type="gramStart"/>
      <w:r w:rsidR="00621A7C" w:rsidRPr="00011F85">
        <w:rPr>
          <w:rFonts w:ascii="Arial Narrow" w:hAnsi="Arial Narrow" w:cs="Arial"/>
          <w:color w:val="000000"/>
          <w:sz w:val="24"/>
          <w:szCs w:val="24"/>
        </w:rPr>
        <w:t>da referente determinação ser</w:t>
      </w:r>
      <w:proofErr w:type="gramEnd"/>
      <w:r w:rsidR="00621A7C" w:rsidRPr="00011F85">
        <w:rPr>
          <w:rFonts w:ascii="Arial Narrow" w:hAnsi="Arial Narrow" w:cs="Arial"/>
          <w:color w:val="000000"/>
          <w:sz w:val="24"/>
          <w:szCs w:val="24"/>
        </w:rPr>
        <w:t xml:space="preserve"> verificado pela próxima Comissão de Inspeção Ordinária, dando ciência do presente Acórdão ao Relator da Câmara Municipal de Boca do Acre no biênio de 2020/2021, para a adoção das medidas que entender cabíveis no caso do não cumprimento da citada determinação (referente à impropriedade elencada no item “c” do Relatório/Voto; </w:t>
      </w:r>
      <w:r w:rsidR="00621A7C" w:rsidRPr="00011F85">
        <w:rPr>
          <w:rFonts w:ascii="Arial Narrow" w:hAnsi="Arial Narrow" w:cs="Arial"/>
          <w:b/>
          <w:color w:val="000000"/>
          <w:sz w:val="24"/>
          <w:szCs w:val="24"/>
        </w:rPr>
        <w:t xml:space="preserve">10.6.4. </w:t>
      </w:r>
      <w:r w:rsidR="00621A7C" w:rsidRPr="00011F85">
        <w:rPr>
          <w:rFonts w:ascii="Arial Narrow" w:hAnsi="Arial Narrow" w:cs="Arial"/>
          <w:color w:val="000000"/>
          <w:sz w:val="24"/>
          <w:szCs w:val="24"/>
        </w:rPr>
        <w:t xml:space="preserve">observe as regras quanto a indicação de fiscais de contrato de combustível para os fins de controlar o recebimento, bem como a utilização do material e o cumprimento das regras contratuais vigentes (art. 67, §1° c/c art. 15, §8° da Lei Federal 8.666/93), devendo o cumprimento da referente determinação ser verificado pela próxima Comissão de Inspeção Ordinária, dando ciência do presente Acórdão ao Relator da Câmara Municipal de Boca do Acre no biênio de 2020/2021, para a adoção das medidas que entender cabíveis no caso do não cumprimento da citada determinação (referente à impropriedade elencada no item “e” do  Relatório/Voto; </w:t>
      </w:r>
      <w:r w:rsidR="00621A7C" w:rsidRPr="00011F85">
        <w:rPr>
          <w:rFonts w:ascii="Arial Narrow" w:hAnsi="Arial Narrow" w:cs="Arial"/>
          <w:b/>
          <w:color w:val="000000"/>
          <w:sz w:val="24"/>
          <w:szCs w:val="24"/>
        </w:rPr>
        <w:t xml:space="preserve">10.6.5. </w:t>
      </w:r>
      <w:r w:rsidR="00621A7C" w:rsidRPr="00011F85">
        <w:rPr>
          <w:rFonts w:ascii="Arial Narrow" w:hAnsi="Arial Narrow" w:cs="Arial"/>
          <w:color w:val="000000"/>
          <w:sz w:val="24"/>
          <w:szCs w:val="24"/>
        </w:rPr>
        <w:t xml:space="preserve">observe as regras quanto a aplicação de técnica quantitativa de estimação dos bens de consumo para os fins de estimar o volume necessário ao cumprimento das demandas públicas nos termos da legislação vigentes (art. 15, §7° da Lei Federal 8.666/93), devendo o cumprimento da referente determinação ser verificado pela próxima Comissão de Inspeção Ordinária, dando ciência do presente Acórdão ao Relator da Câmara Municipal de Boca do Acre no biênio de 2020/2021, </w:t>
      </w:r>
      <w:proofErr w:type="gramStart"/>
      <w:r w:rsidR="00621A7C" w:rsidRPr="00011F85">
        <w:rPr>
          <w:rFonts w:ascii="Arial Narrow" w:hAnsi="Arial Narrow" w:cs="Arial"/>
          <w:color w:val="000000"/>
          <w:sz w:val="24"/>
          <w:szCs w:val="24"/>
        </w:rPr>
        <w:t>para</w:t>
      </w:r>
      <w:proofErr w:type="gramEnd"/>
      <w:r w:rsidR="00621A7C" w:rsidRPr="00011F85">
        <w:rPr>
          <w:rFonts w:ascii="Arial Narrow" w:hAnsi="Arial Narrow" w:cs="Arial"/>
          <w:color w:val="000000"/>
          <w:sz w:val="24"/>
          <w:szCs w:val="24"/>
        </w:rPr>
        <w:t xml:space="preserve"> a adoção das medidas que entender cabíveis no caso do não cumprimento da citada determinação (referente à impropriedade elencada no item “e” do Relatório/Voto; </w:t>
      </w:r>
      <w:r w:rsidR="00621A7C" w:rsidRPr="00011F85">
        <w:rPr>
          <w:rFonts w:ascii="Arial Narrow" w:hAnsi="Arial Narrow" w:cs="Arial"/>
          <w:b/>
          <w:color w:val="000000"/>
          <w:sz w:val="24"/>
          <w:szCs w:val="24"/>
        </w:rPr>
        <w:t xml:space="preserve">10.6.6. </w:t>
      </w:r>
      <w:r w:rsidR="00621A7C" w:rsidRPr="00011F85">
        <w:rPr>
          <w:rFonts w:ascii="Arial Narrow" w:hAnsi="Arial Narrow" w:cs="Arial"/>
          <w:color w:val="000000"/>
          <w:sz w:val="24"/>
          <w:szCs w:val="24"/>
        </w:rPr>
        <w:t xml:space="preserve">promova a regularização da situação tratada nesta impropriedade visando adequar o plano de cargos e salários às exigências legais e normativas citadas neste relatório de forma a atender as exigências no que concerne as atividades Contábeis e de Assessoria Contábil no âmbito do Poder Legislativo Municipal, sob pena de aplicação de multa por reincidência da impropriedade em Prestações de Contas futuras. Destaco ainda que o cumprimento da referente determinação deve ser verificado pela próxima Comissão de Inspeção Ordinária, dando ciência do presente Acórdão ao Relator da Câmara Municipal de Boca do Acre no biênio de 2020/2021, para a adoção das medidas que entender cabíveis no caso do não cumprimento da citada determinação (referente à impropriedade elencada no item “h” do Relatório/Voto; </w:t>
      </w:r>
      <w:r w:rsidR="00621A7C" w:rsidRPr="00011F85">
        <w:rPr>
          <w:rFonts w:ascii="Arial Narrow" w:hAnsi="Arial Narrow" w:cs="Arial"/>
          <w:b/>
          <w:color w:val="000000"/>
          <w:sz w:val="24"/>
          <w:szCs w:val="24"/>
        </w:rPr>
        <w:t xml:space="preserve">10.6.7. </w:t>
      </w:r>
      <w:r w:rsidR="00621A7C" w:rsidRPr="00011F85">
        <w:rPr>
          <w:rFonts w:ascii="Arial Narrow" w:hAnsi="Arial Narrow" w:cs="Arial"/>
          <w:color w:val="000000"/>
          <w:sz w:val="24"/>
          <w:szCs w:val="24"/>
        </w:rPr>
        <w:t xml:space="preserve">providencie a realização de concurso público para os cargos cujas atribuições exijam conhecimentos contábeis que atendam às exigências citadas nesta impropriedade, visando adequar-se aos ditames da legislação em vigor, devendo o cumprimento da referente determinação ser verificado pela próxima Comissão de Inspeção Ordinária, dando ciência do presente Acórdão ao Relator da Câmara Municipal de Boca do Acre no biênio de 2020/2021, para a adoção das medidas que entender cabíveis no caso do não cumprimento da citada determinação  (referente à impropriedade elencada no item “h” do  Relatório/Voto; </w:t>
      </w:r>
      <w:r w:rsidR="00621A7C" w:rsidRPr="00011F85">
        <w:rPr>
          <w:rFonts w:ascii="Arial Narrow" w:hAnsi="Arial Narrow" w:cs="Arial"/>
          <w:b/>
          <w:color w:val="000000"/>
          <w:sz w:val="24"/>
          <w:szCs w:val="24"/>
        </w:rPr>
        <w:t xml:space="preserve">10.6.8. </w:t>
      </w:r>
      <w:r w:rsidR="00621A7C" w:rsidRPr="00011F85">
        <w:rPr>
          <w:rFonts w:ascii="Arial Narrow" w:hAnsi="Arial Narrow" w:cs="Arial"/>
          <w:color w:val="000000"/>
          <w:sz w:val="24"/>
          <w:szCs w:val="24"/>
        </w:rPr>
        <w:t xml:space="preserve">promova a realização de concurso público para o preenchimento dos cargos de Controlador Interno e Consultor Jurídico da Câmara Municipal de Boca do Acre, a fim de que seja atendida a regra constitucional para assunção de cargos públicos (art. 37, II da CRFB/88), sobretudo aqueles que dizem respeito a sérvios essenciais do órgão como os aqui destacados. Destaco ainda que as providências determinadas neste item </w:t>
      </w:r>
      <w:proofErr w:type="gramStart"/>
      <w:r w:rsidR="00621A7C" w:rsidRPr="00011F85">
        <w:rPr>
          <w:rFonts w:ascii="Arial Narrow" w:hAnsi="Arial Narrow" w:cs="Arial"/>
          <w:color w:val="000000"/>
          <w:sz w:val="24"/>
          <w:szCs w:val="24"/>
        </w:rPr>
        <w:t>deverão</w:t>
      </w:r>
      <w:proofErr w:type="gramEnd"/>
      <w:r w:rsidR="00621A7C" w:rsidRPr="00011F85">
        <w:rPr>
          <w:rFonts w:ascii="Arial Narrow" w:hAnsi="Arial Narrow" w:cs="Arial"/>
          <w:color w:val="000000"/>
          <w:sz w:val="24"/>
          <w:szCs w:val="24"/>
        </w:rPr>
        <w:t xml:space="preserve"> ser </w:t>
      </w:r>
      <w:r w:rsidR="00621A7C" w:rsidRPr="00011F85">
        <w:rPr>
          <w:rFonts w:ascii="Arial Narrow" w:hAnsi="Arial Narrow" w:cs="Arial"/>
          <w:color w:val="000000"/>
          <w:sz w:val="24"/>
          <w:szCs w:val="24"/>
        </w:rPr>
        <w:lastRenderedPageBreak/>
        <w:t xml:space="preserve">verificadas pela próxima Comissão de Inspeção Ordinária, dando ciência do presente Acórdão ao Relator da Câmara Municipal de Boca do Acre no biênio de 2020/2021, para a adoção das medidas que entender cabíveis no caso do não cumprimento da citada determinação (referente à impropriedade elencada no item “j” do Relatório/Voto; </w:t>
      </w:r>
      <w:r w:rsidR="00621A7C" w:rsidRPr="00011F85">
        <w:rPr>
          <w:rFonts w:ascii="Arial Narrow" w:hAnsi="Arial Narrow" w:cs="Arial"/>
          <w:b/>
          <w:color w:val="000000"/>
          <w:sz w:val="24"/>
          <w:szCs w:val="24"/>
        </w:rPr>
        <w:t xml:space="preserve">10.6.9. </w:t>
      </w:r>
      <w:r w:rsidR="00621A7C" w:rsidRPr="00011F85">
        <w:rPr>
          <w:rFonts w:ascii="Arial Narrow" w:hAnsi="Arial Narrow" w:cs="Arial"/>
          <w:color w:val="000000"/>
          <w:sz w:val="24"/>
          <w:szCs w:val="24"/>
        </w:rPr>
        <w:t xml:space="preserve">adeque toda legislação de pessoal, providenciando que as normas respectivas definam os critérios de investidura e as competências dos futuros ocupantes dos cargos comissionados, devendo o cumprimento da referente determinação ser verificado pela próxima Comissão de Inspeção Ordinária, dando ciência do presente Acórdão ao Relator da Câmara Municipal de Boca do Acre no biênio de 2020/2021, para a adoção das medidas que entender cabíveis no caso do não cumprimento da citada determinação (referente à impropriedade elencada no item “k” do  Relatório/Voto; </w:t>
      </w:r>
      <w:r w:rsidR="00621A7C" w:rsidRPr="00011F85">
        <w:rPr>
          <w:rFonts w:ascii="Arial Narrow" w:hAnsi="Arial Narrow" w:cs="Arial"/>
          <w:b/>
          <w:color w:val="000000"/>
          <w:sz w:val="24"/>
          <w:szCs w:val="24"/>
        </w:rPr>
        <w:t xml:space="preserve">10.6.10. </w:t>
      </w:r>
      <w:r w:rsidR="00621A7C" w:rsidRPr="00011F85">
        <w:rPr>
          <w:rFonts w:ascii="Arial Narrow" w:hAnsi="Arial Narrow" w:cs="Arial"/>
          <w:color w:val="000000"/>
          <w:sz w:val="24"/>
          <w:szCs w:val="24"/>
        </w:rPr>
        <w:t xml:space="preserve">regularize situação referente à compatibilidade das competências e habilidades dos servidores com os cargos por eles exercidos - exonerando todos os servidores cujas competências e habilidades, para o desempenho das funções as quais foram nomeados, não puderem ser comprovadas - devendo ainda adotar providencias no sentido de que provimento dos cargos em comissão e funções gratificadas obedeça a critérios fixados na norma municipal de regência. Destaco ainda que o cumprimento da referente determinação deve ser verificado pela próxima Comissão de Inspeção Ordinária, dando ciência do presente Acórdão ao Relator da Câmara Municipal de Boca do Acre no biênio de 2020/2021, para a adoção das medidas que entender cabíveis no caso do não cumprimento da citada determinação (referente à impropriedade elencada no item “k” do Relatório/Voto; </w:t>
      </w:r>
      <w:r w:rsidR="00621A7C" w:rsidRPr="00011F85">
        <w:rPr>
          <w:rFonts w:ascii="Arial Narrow" w:hAnsi="Arial Narrow" w:cs="Arial"/>
          <w:b/>
          <w:color w:val="000000"/>
          <w:sz w:val="24"/>
          <w:szCs w:val="24"/>
        </w:rPr>
        <w:t xml:space="preserve">10.6.11. </w:t>
      </w:r>
      <w:r w:rsidR="00621A7C" w:rsidRPr="00011F85">
        <w:rPr>
          <w:rFonts w:ascii="Arial Narrow" w:hAnsi="Arial Narrow" w:cs="Arial"/>
          <w:color w:val="000000"/>
          <w:sz w:val="24"/>
          <w:szCs w:val="24"/>
        </w:rPr>
        <w:t xml:space="preserve">observe os percentuais mínimos fixados para ocupação dos cargos comissionados e funções de confiança por servidores de carreira técnica ou profissional residente no próprio município pertencentes ao quadro permanente, conforme determina </w:t>
      </w:r>
      <w:proofErr w:type="gramStart"/>
      <w:r w:rsidR="00621A7C" w:rsidRPr="00011F85">
        <w:rPr>
          <w:rFonts w:ascii="Arial Narrow" w:hAnsi="Arial Narrow" w:cs="Arial"/>
          <w:color w:val="000000"/>
          <w:sz w:val="24"/>
          <w:szCs w:val="24"/>
        </w:rPr>
        <w:t>o</w:t>
      </w:r>
      <w:proofErr w:type="gramEnd"/>
      <w:r w:rsidR="00621A7C" w:rsidRPr="00011F85">
        <w:rPr>
          <w:rFonts w:ascii="Arial Narrow" w:hAnsi="Arial Narrow" w:cs="Arial"/>
          <w:color w:val="000000"/>
          <w:sz w:val="24"/>
          <w:szCs w:val="24"/>
        </w:rPr>
        <w:t xml:space="preserve"> §3° do art. 18 da Lei Municipal n° 48/2015, devendo o cumprimento da referente determinação ser verificado pela próxima Comissão de Inspeção Ordinária, dando ciência do presente Acórdão ao Relator da Câmara Municipal de Boca do Acre no biênio de 2020/2021, para a adoção das medidas que entender cabíveis no caso do não cumprimento da citada determinação (Estatuto dos Servidores Públicos Civis de Boca do Acre) (referente à impropriedade elencada no item “k” do Relatório/Voto); </w:t>
      </w:r>
      <w:r w:rsidR="00621A7C" w:rsidRPr="00011F85">
        <w:rPr>
          <w:rFonts w:ascii="Arial Narrow" w:hAnsi="Arial Narrow" w:cs="Arial"/>
          <w:b/>
          <w:color w:val="000000"/>
          <w:sz w:val="24"/>
          <w:szCs w:val="24"/>
        </w:rPr>
        <w:t xml:space="preserve">10.6.12. </w:t>
      </w:r>
      <w:proofErr w:type="gramStart"/>
      <w:r w:rsidR="00621A7C" w:rsidRPr="00011F85">
        <w:rPr>
          <w:rFonts w:ascii="Arial Narrow" w:hAnsi="Arial Narrow" w:cs="Arial"/>
          <w:color w:val="000000"/>
          <w:sz w:val="24"/>
          <w:szCs w:val="24"/>
        </w:rPr>
        <w:t>adote</w:t>
      </w:r>
      <w:proofErr w:type="gramEnd"/>
      <w:r w:rsidR="00621A7C" w:rsidRPr="00011F85">
        <w:rPr>
          <w:rFonts w:ascii="Arial Narrow" w:hAnsi="Arial Narrow" w:cs="Arial"/>
          <w:color w:val="000000"/>
          <w:sz w:val="24"/>
          <w:szCs w:val="24"/>
        </w:rPr>
        <w:t xml:space="preserve"> as medidas necessárias para o atendimento da determinação contida no art. 51 da Lei n. 8.666/93, com a interpretação mencionada no presente Relatório/Voto, no sentido de que ao menos dois servidores componentes da comissão de licitação do município terem qualificação adequada e serem do quadro permanente de servidores (referente à impropriedade elencada no item “m” do  Relatório/Voto; </w:t>
      </w:r>
      <w:r w:rsidR="00621A7C" w:rsidRPr="00011F85">
        <w:rPr>
          <w:rFonts w:ascii="Arial Narrow" w:hAnsi="Arial Narrow" w:cs="Arial"/>
          <w:b/>
          <w:color w:val="000000"/>
          <w:sz w:val="24"/>
          <w:szCs w:val="24"/>
        </w:rPr>
        <w:t xml:space="preserve">10.6.13. </w:t>
      </w:r>
      <w:r w:rsidR="00621A7C" w:rsidRPr="00011F85">
        <w:rPr>
          <w:rFonts w:ascii="Arial Narrow" w:hAnsi="Arial Narrow" w:cs="Arial"/>
          <w:color w:val="000000"/>
          <w:sz w:val="24"/>
          <w:szCs w:val="24"/>
        </w:rPr>
        <w:t xml:space="preserve">adote boas práticas administrativas no sentido de exigir no ato da posse, bem assim, de forma periódica, os documentos apontados nesta impropriedade (declaração de parentesco/ de acumulação) dos servidores vinculados à Câmara Municipal, como forma de coibir desvios, devendo o cumprimento da referente determinação ser verificado pela próxima Comissão de Inspeção Ordinária, dando ciência do presente Acórdão ao Relator da Câmara Municipal de Boca do Acre no biênio de 2020/2021, para a adoção das medidas que entender cabíveis no caso do não cumprimento da citada determinação (referente à impropriedade elencada no item “n” do  Relatório/Voto; </w:t>
      </w:r>
      <w:r w:rsidR="00621A7C" w:rsidRPr="00011F85">
        <w:rPr>
          <w:rFonts w:ascii="Arial Narrow" w:hAnsi="Arial Narrow" w:cs="Arial"/>
          <w:b/>
          <w:color w:val="000000"/>
          <w:sz w:val="24"/>
          <w:szCs w:val="24"/>
        </w:rPr>
        <w:t xml:space="preserve">10.6.14. </w:t>
      </w:r>
      <w:r w:rsidR="00621A7C" w:rsidRPr="00011F85">
        <w:rPr>
          <w:rFonts w:ascii="Arial Narrow" w:hAnsi="Arial Narrow" w:cs="Arial"/>
          <w:color w:val="000000"/>
          <w:sz w:val="24"/>
          <w:szCs w:val="24"/>
        </w:rPr>
        <w:t xml:space="preserve">adote boas práticas administrativas no sentido de controlar o efetivo cumprimento da jornada de seus servidores como forma de coibir desvios e/ou descumprimentos de jornadas, de preferência por meio da implementação de ponto biométrico no Órgão Legislativo ou, caso tal não se faça possível por questões técnicas, determine que as anotações sejam feitas pelos horários verdadeiros de entra e saída e não por horários fictos. Destaco ainda que o cumprimento da referente determinação ser verificado pela próxima Comissão de Inspeção Ordinária, dando ciência do presente Acórdão ao Relator da Câmara Municipal de Boca do Acre no biênio de 2020/2021, para a adoção das medidas que entender cabíveis no caso do não cumprimento da citada determinação (referente à impropriedade elencada no item “o” do Relatório/Voto; </w:t>
      </w:r>
      <w:r w:rsidR="00621A7C" w:rsidRPr="00011F85">
        <w:rPr>
          <w:rFonts w:ascii="Arial Narrow" w:hAnsi="Arial Narrow" w:cs="Arial"/>
          <w:b/>
          <w:color w:val="000000"/>
          <w:sz w:val="24"/>
          <w:szCs w:val="24"/>
        </w:rPr>
        <w:t xml:space="preserve">10.6.15. </w:t>
      </w:r>
      <w:r w:rsidR="00621A7C" w:rsidRPr="00011F85">
        <w:rPr>
          <w:rFonts w:ascii="Arial Narrow" w:hAnsi="Arial Narrow" w:cs="Arial"/>
          <w:color w:val="000000"/>
          <w:sz w:val="24"/>
          <w:szCs w:val="24"/>
        </w:rPr>
        <w:t xml:space="preserve">adote as medidas necessárias para realizar concurso público específico para o cargo de Controlador Interno, levando em </w:t>
      </w:r>
      <w:proofErr w:type="gramStart"/>
      <w:r w:rsidR="00621A7C" w:rsidRPr="00011F85">
        <w:rPr>
          <w:rFonts w:ascii="Arial Narrow" w:hAnsi="Arial Narrow" w:cs="Arial"/>
          <w:color w:val="000000"/>
          <w:sz w:val="24"/>
          <w:szCs w:val="24"/>
        </w:rPr>
        <w:t>conta</w:t>
      </w:r>
      <w:proofErr w:type="gramEnd"/>
      <w:r w:rsidR="00621A7C" w:rsidRPr="00011F85">
        <w:rPr>
          <w:rFonts w:ascii="Arial Narrow" w:hAnsi="Arial Narrow" w:cs="Arial"/>
          <w:color w:val="000000"/>
          <w:sz w:val="24"/>
          <w:szCs w:val="24"/>
        </w:rPr>
        <w:t xml:space="preserve"> a escolaridade e conhecimentos técnicos necessários para o exercício da função, devendo o cumprimento da referente determinação ser verificado pela próxima Comissão de Inspeção Ordinária, dando ciência do presente Acórdão ao Relator da Câmara Municipal de Boca do Acre no biênio de 2020/2021, para a adoção das medidas que entender cabíveis no caso do não cumprimento da citada determinação (referente à impropriedade elencada no item “r” do Relatório/Voto; </w:t>
      </w:r>
      <w:r w:rsidR="00621A7C" w:rsidRPr="00011F85">
        <w:rPr>
          <w:rFonts w:ascii="Arial Narrow" w:hAnsi="Arial Narrow" w:cs="Arial"/>
          <w:b/>
          <w:color w:val="000000"/>
          <w:sz w:val="24"/>
          <w:szCs w:val="24"/>
        </w:rPr>
        <w:t xml:space="preserve">10.6.16. </w:t>
      </w:r>
      <w:r w:rsidR="00621A7C" w:rsidRPr="00011F85">
        <w:rPr>
          <w:rFonts w:ascii="Arial Narrow" w:hAnsi="Arial Narrow" w:cs="Arial"/>
          <w:color w:val="000000"/>
          <w:sz w:val="24"/>
          <w:szCs w:val="24"/>
        </w:rPr>
        <w:t xml:space="preserve">que sejam adotadas medidas para que o </w:t>
      </w:r>
      <w:r w:rsidR="00621A7C" w:rsidRPr="00011F85">
        <w:rPr>
          <w:rFonts w:ascii="Arial Narrow" w:hAnsi="Arial Narrow" w:cs="Arial"/>
          <w:color w:val="000000"/>
          <w:sz w:val="24"/>
          <w:szCs w:val="24"/>
        </w:rPr>
        <w:lastRenderedPageBreak/>
        <w:t xml:space="preserve">controlador interno proceda à análise dos atos administrativos com manifestação técnica expressa nos processos administrativos, devendo o cumprimento da referente determinação ser verificado pela próxima Comissão de Inspeção Ordinária, dando ciência do presente Acórdão ao Relator da Câmara Municipal de Boca do Acre no biênio de 2020/2021, para a adoção das medidas que entender cabíveis no caso do não cumprimento da citada determinação (referente à impropriedade elencada no item “r” do  Relatório/Voto. </w:t>
      </w:r>
      <w:r w:rsidR="00621A7C" w:rsidRPr="00011F85">
        <w:rPr>
          <w:rFonts w:ascii="Arial Narrow" w:hAnsi="Arial Narrow" w:cs="Arial"/>
          <w:b/>
          <w:color w:val="000000"/>
          <w:sz w:val="24"/>
          <w:szCs w:val="24"/>
        </w:rPr>
        <w:t>10.7. Determinar</w:t>
      </w:r>
      <w:r w:rsidR="00621A7C" w:rsidRPr="00011F85">
        <w:rPr>
          <w:rFonts w:ascii="Arial Narrow" w:hAnsi="Arial Narrow" w:cs="Arial"/>
          <w:color w:val="000000"/>
          <w:sz w:val="24"/>
          <w:szCs w:val="24"/>
        </w:rPr>
        <w:t xml:space="preserve"> à SEPLENO que extraia cópia do Relatório Conclusivo da DICAMI, do Relatório/Voto e do decisum a ser exarado por este Plenário, encaminhando a referida documentação à DICAPE para que proceda à análise da situação objeto da impropriedade  tratada no item “l” do presente Relatório/Voto, em cotejo com as informações disponibilizadas no E-Contas, decorrente das exigências e em atenção ao que dispõe a Portaria n. 01/2021 – GP/SECEX, para a adoção das medidas que a Diretoria especializada entender necessárias, relacionadas à situação fática exposta pela Comissão de Inspeção; </w:t>
      </w:r>
      <w:r w:rsidR="00621A7C" w:rsidRPr="00011F85">
        <w:rPr>
          <w:rFonts w:ascii="Arial Narrow" w:hAnsi="Arial Narrow" w:cs="Arial"/>
          <w:b/>
          <w:color w:val="000000"/>
          <w:sz w:val="24"/>
          <w:szCs w:val="24"/>
        </w:rPr>
        <w:t>10.8. Determinar</w:t>
      </w:r>
      <w:r w:rsidR="00621A7C" w:rsidRPr="00011F85">
        <w:rPr>
          <w:rFonts w:ascii="Arial Narrow" w:hAnsi="Arial Narrow" w:cs="Arial"/>
          <w:color w:val="000000"/>
          <w:sz w:val="24"/>
          <w:szCs w:val="24"/>
        </w:rPr>
        <w:t xml:space="preserve"> à SEPLENO que encaminhe cópia do Relatório Conclusivo da DICAMI, do Parecer do MPC, do  Relatório/Voto e do decisum a ser exarado por este Tribunal Pleno à DICAPE para que se utilize das informações e documentos coletados pela Comissão de Inspeção - colacionados nos presentes autos, relacionados à acumulação de funções por parte da Sra. </w:t>
      </w:r>
      <w:proofErr w:type="spellStart"/>
      <w:r w:rsidR="00621A7C" w:rsidRPr="00011F85">
        <w:rPr>
          <w:rFonts w:ascii="Arial Narrow" w:hAnsi="Arial Narrow" w:cs="Arial"/>
          <w:color w:val="000000"/>
          <w:sz w:val="24"/>
          <w:szCs w:val="24"/>
        </w:rPr>
        <w:t>Monize</w:t>
      </w:r>
      <w:proofErr w:type="spellEnd"/>
      <w:r w:rsidR="00621A7C" w:rsidRPr="00011F85">
        <w:rPr>
          <w:rFonts w:ascii="Arial Narrow" w:hAnsi="Arial Narrow" w:cs="Arial"/>
          <w:color w:val="000000"/>
          <w:sz w:val="24"/>
          <w:szCs w:val="24"/>
        </w:rPr>
        <w:t xml:space="preserve"> Rafaela Pereira Almeida, </w:t>
      </w:r>
      <w:proofErr w:type="gramStart"/>
      <w:r w:rsidR="00621A7C" w:rsidRPr="00011F85">
        <w:rPr>
          <w:rFonts w:ascii="Arial Narrow" w:hAnsi="Arial Narrow" w:cs="Arial"/>
          <w:color w:val="000000"/>
          <w:sz w:val="24"/>
          <w:szCs w:val="24"/>
        </w:rPr>
        <w:t>para</w:t>
      </w:r>
      <w:proofErr w:type="gramEnd"/>
      <w:r w:rsidR="00621A7C" w:rsidRPr="00011F85">
        <w:rPr>
          <w:rFonts w:ascii="Arial Narrow" w:hAnsi="Arial Narrow" w:cs="Arial"/>
          <w:color w:val="000000"/>
          <w:sz w:val="24"/>
          <w:szCs w:val="24"/>
        </w:rPr>
        <w:t xml:space="preserve"> subsidiar a análise do objeto do Processo n. 13.830/2019 – Representação, que trata especificamente da situação em destaque (referente à impropriedade elencada no item "g" do presente Relatório/Voto).</w:t>
      </w:r>
      <w:r w:rsidR="00621A7C" w:rsidRPr="00011F85">
        <w:rPr>
          <w:rFonts w:ascii="Arial Narrow" w:hAnsi="Arial Narrow" w:cs="Arial"/>
          <w:b/>
          <w:color w:val="000000"/>
          <w:sz w:val="24"/>
          <w:szCs w:val="24"/>
        </w:rPr>
        <w:t xml:space="preserve"> CONSELHEIRO-RELATOR: JÚLIO ASSIS CORRÊA PINHEIRO. PROCESSO Nº 12.234/2020</w:t>
      </w:r>
      <w:r w:rsidR="00621A7C" w:rsidRPr="00011F85">
        <w:rPr>
          <w:rFonts w:ascii="Arial Narrow" w:hAnsi="Arial Narrow" w:cs="Arial"/>
          <w:color w:val="000000"/>
          <w:sz w:val="24"/>
          <w:szCs w:val="24"/>
        </w:rPr>
        <w:t xml:space="preserve"> - Prestação de Contas Anual da Secretaria Municipal da Mulher, de Assistência Social e Direitos Humanos - SEMMASDH, referente ao exercício de 2019, sob a responsabilidade do Sr. </w:t>
      </w:r>
      <w:proofErr w:type="spellStart"/>
      <w:r w:rsidR="00621A7C" w:rsidRPr="00011F85">
        <w:rPr>
          <w:rFonts w:ascii="Arial Narrow" w:hAnsi="Arial Narrow" w:cs="Arial"/>
          <w:color w:val="000000"/>
          <w:sz w:val="24"/>
          <w:szCs w:val="24"/>
        </w:rPr>
        <w:t>Danizio</w:t>
      </w:r>
      <w:proofErr w:type="spellEnd"/>
      <w:r w:rsidR="00621A7C" w:rsidRPr="00011F85">
        <w:rPr>
          <w:rFonts w:ascii="Arial Narrow" w:hAnsi="Arial Narrow" w:cs="Arial"/>
          <w:color w:val="000000"/>
          <w:sz w:val="24"/>
          <w:szCs w:val="24"/>
        </w:rPr>
        <w:t xml:space="preserve"> Elias Souza, Sra. Maria da Conceição Sampaio Moura, Sr. Clécio da Cunha Freire e Sra. Jane Mara Silva de Moraes. </w:t>
      </w:r>
      <w:r w:rsidR="00621A7C" w:rsidRPr="00011F85">
        <w:rPr>
          <w:rFonts w:ascii="Arial Narrow" w:hAnsi="Arial Narrow" w:cs="Arial"/>
          <w:b/>
          <w:color w:val="000000"/>
          <w:sz w:val="24"/>
          <w:szCs w:val="24"/>
        </w:rPr>
        <w:t xml:space="preserve">ACÓRDÃO Nº 1008/2021: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pelos arts. 5º, II e 11, inciso III, alínea “a”, item 3, da Resolução n.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
          <w:noProof/>
          <w:sz w:val="24"/>
          <w:szCs w:val="24"/>
        </w:rPr>
        <w:t>, em parcial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b/>
          <w:color w:val="000000"/>
          <w:sz w:val="24"/>
          <w:szCs w:val="24"/>
        </w:rPr>
        <w:t xml:space="preserve"> 10.1. Julgar regular </w:t>
      </w:r>
      <w:r w:rsidR="00621A7C" w:rsidRPr="00011F85">
        <w:rPr>
          <w:rFonts w:ascii="Arial Narrow" w:hAnsi="Arial Narrow" w:cs="Arial"/>
          <w:color w:val="000000"/>
          <w:sz w:val="24"/>
          <w:szCs w:val="24"/>
        </w:rPr>
        <w:t xml:space="preserve">a Prestação de Contas Anual da Secretaria Municipal da Mulher, de Assistência Social e Direitos Humanos - SEMMASDH, referente ao exercício de 2019, sob a responsabilidade do </w:t>
      </w:r>
      <w:r w:rsidR="00621A7C" w:rsidRPr="00011F85">
        <w:rPr>
          <w:rFonts w:ascii="Arial Narrow" w:hAnsi="Arial Narrow" w:cs="Arial"/>
          <w:b/>
          <w:color w:val="000000"/>
          <w:sz w:val="24"/>
          <w:szCs w:val="24"/>
        </w:rPr>
        <w:t xml:space="preserve">Sr. </w:t>
      </w:r>
      <w:proofErr w:type="spellStart"/>
      <w:r w:rsidR="00621A7C" w:rsidRPr="00011F85">
        <w:rPr>
          <w:rFonts w:ascii="Arial Narrow" w:hAnsi="Arial Narrow" w:cs="Arial"/>
          <w:b/>
          <w:color w:val="000000"/>
          <w:sz w:val="24"/>
          <w:szCs w:val="24"/>
        </w:rPr>
        <w:t>Danizio</w:t>
      </w:r>
      <w:proofErr w:type="spellEnd"/>
      <w:r w:rsidR="00621A7C" w:rsidRPr="00011F85">
        <w:rPr>
          <w:rFonts w:ascii="Arial Narrow" w:hAnsi="Arial Narrow" w:cs="Arial"/>
          <w:b/>
          <w:color w:val="000000"/>
          <w:sz w:val="24"/>
          <w:szCs w:val="24"/>
        </w:rPr>
        <w:t xml:space="preserve"> Elias Souza</w:t>
      </w:r>
      <w:r w:rsidR="00621A7C" w:rsidRPr="00011F85">
        <w:rPr>
          <w:rFonts w:ascii="Arial Narrow" w:hAnsi="Arial Narrow" w:cs="Arial"/>
          <w:color w:val="000000"/>
          <w:sz w:val="24"/>
          <w:szCs w:val="24"/>
        </w:rPr>
        <w:t xml:space="preserve">, Gestor e Ordenador de Despesa no período de 01/01/2019 a 31/01/2019; </w:t>
      </w:r>
      <w:r w:rsidR="00621A7C" w:rsidRPr="00011F85">
        <w:rPr>
          <w:rFonts w:ascii="Arial Narrow" w:hAnsi="Arial Narrow" w:cs="Arial"/>
          <w:b/>
          <w:color w:val="000000"/>
          <w:sz w:val="24"/>
          <w:szCs w:val="24"/>
        </w:rPr>
        <w:t>Sra. Maria da Conceição Sampaio Moura</w:t>
      </w:r>
      <w:r w:rsidR="00621A7C" w:rsidRPr="00011F85">
        <w:rPr>
          <w:rFonts w:ascii="Arial Narrow" w:hAnsi="Arial Narrow" w:cs="Arial"/>
          <w:color w:val="000000"/>
          <w:sz w:val="24"/>
          <w:szCs w:val="24"/>
        </w:rPr>
        <w:t>, gestora no período de 01/02/2019 a 31/12/2019;</w:t>
      </w:r>
      <w:r w:rsidR="00621A7C" w:rsidRPr="00011F85">
        <w:rPr>
          <w:rFonts w:ascii="Arial Narrow" w:hAnsi="Arial Narrow" w:cs="Arial"/>
          <w:b/>
          <w:color w:val="000000"/>
          <w:sz w:val="24"/>
          <w:szCs w:val="24"/>
        </w:rPr>
        <w:t xml:space="preserve"> Sr. Clécio da Cunha Freire</w:t>
      </w:r>
      <w:r w:rsidR="00621A7C" w:rsidRPr="00011F85">
        <w:rPr>
          <w:rFonts w:ascii="Arial Narrow" w:hAnsi="Arial Narrow" w:cs="Arial"/>
          <w:color w:val="000000"/>
          <w:sz w:val="24"/>
          <w:szCs w:val="24"/>
        </w:rPr>
        <w:t xml:space="preserve">, gestor no período de 07/03/2019 a 31/12/2019 e </w:t>
      </w:r>
      <w:r w:rsidR="00621A7C" w:rsidRPr="00011F85">
        <w:rPr>
          <w:rFonts w:ascii="Arial Narrow" w:hAnsi="Arial Narrow" w:cs="Arial"/>
          <w:b/>
          <w:color w:val="000000"/>
          <w:sz w:val="24"/>
          <w:szCs w:val="24"/>
        </w:rPr>
        <w:t>Sra. Jane Mara Silva de Moraes</w:t>
      </w:r>
      <w:r w:rsidR="00621A7C" w:rsidRPr="00011F85">
        <w:rPr>
          <w:rFonts w:ascii="Arial Narrow" w:hAnsi="Arial Narrow" w:cs="Arial"/>
          <w:color w:val="000000"/>
          <w:sz w:val="24"/>
          <w:szCs w:val="24"/>
        </w:rPr>
        <w:t>, ordenadora substituta de despesas no período de 01/01/2019 a 02/03/2019, nos termos do art. 71, II, c/c o art. 75 da Constituição Federal, art. 1º, II, c/c art. 22, I, da Lei Estadual nº 2423/96, e art. 188, § 1º, I, da Resolução nº 04/2002-TCE/AM;</w:t>
      </w:r>
      <w:r w:rsidR="00621A7C" w:rsidRPr="00011F85">
        <w:rPr>
          <w:rFonts w:ascii="Arial Narrow" w:hAnsi="Arial Narrow" w:cs="Arial"/>
          <w:b/>
          <w:color w:val="000000"/>
          <w:sz w:val="24"/>
          <w:szCs w:val="24"/>
        </w:rPr>
        <w:t xml:space="preserve"> 10.2. Dar quitação </w:t>
      </w:r>
      <w:r w:rsidR="00621A7C" w:rsidRPr="00011F85">
        <w:rPr>
          <w:rFonts w:ascii="Arial Narrow" w:hAnsi="Arial Narrow" w:cs="Arial"/>
          <w:color w:val="000000"/>
          <w:sz w:val="24"/>
          <w:szCs w:val="24"/>
        </w:rPr>
        <w:t xml:space="preserve">aos responsáveis, </w:t>
      </w:r>
      <w:r w:rsidR="00621A7C" w:rsidRPr="00011F85">
        <w:rPr>
          <w:rFonts w:ascii="Arial Narrow" w:hAnsi="Arial Narrow" w:cs="Arial"/>
          <w:b/>
          <w:color w:val="000000"/>
          <w:sz w:val="24"/>
          <w:szCs w:val="24"/>
        </w:rPr>
        <w:t xml:space="preserve">Sr. </w:t>
      </w:r>
      <w:proofErr w:type="spellStart"/>
      <w:r w:rsidR="00621A7C" w:rsidRPr="00011F85">
        <w:rPr>
          <w:rFonts w:ascii="Arial Narrow" w:hAnsi="Arial Narrow" w:cs="Arial"/>
          <w:b/>
          <w:color w:val="000000"/>
          <w:sz w:val="24"/>
          <w:szCs w:val="24"/>
        </w:rPr>
        <w:t>Danizio</w:t>
      </w:r>
      <w:proofErr w:type="spellEnd"/>
      <w:r w:rsidR="00621A7C" w:rsidRPr="00011F85">
        <w:rPr>
          <w:rFonts w:ascii="Arial Narrow" w:hAnsi="Arial Narrow" w:cs="Arial"/>
          <w:b/>
          <w:color w:val="000000"/>
          <w:sz w:val="24"/>
          <w:szCs w:val="24"/>
        </w:rPr>
        <w:t xml:space="preserve"> Elias Souza, Sra. Maria da Conceição Sampaio Moura, Sr. Clécio da Cunha Freire e Sra. Jane Mara Silva de Moraes</w:t>
      </w:r>
      <w:r w:rsidR="00621A7C" w:rsidRPr="00011F85">
        <w:rPr>
          <w:rFonts w:ascii="Arial Narrow" w:hAnsi="Arial Narrow" w:cs="Arial"/>
          <w:color w:val="000000"/>
          <w:sz w:val="24"/>
          <w:szCs w:val="24"/>
        </w:rPr>
        <w:t>, nos termos do art. 23, da Lei Estadual nº 2423/96, c/c art. 189, I, da Resolução nº 04/2002-TCE/AM;</w:t>
      </w:r>
      <w:r w:rsidR="00621A7C" w:rsidRPr="00011F85">
        <w:rPr>
          <w:rFonts w:ascii="Arial Narrow" w:hAnsi="Arial Narrow" w:cs="Arial"/>
          <w:b/>
          <w:color w:val="000000"/>
          <w:sz w:val="24"/>
          <w:szCs w:val="24"/>
        </w:rPr>
        <w:t xml:space="preserve"> 10.3. Recomendar </w:t>
      </w:r>
      <w:r w:rsidR="00621A7C" w:rsidRPr="00011F85">
        <w:rPr>
          <w:rFonts w:ascii="Arial Narrow" w:hAnsi="Arial Narrow" w:cs="Arial"/>
          <w:color w:val="000000"/>
          <w:sz w:val="24"/>
          <w:szCs w:val="24"/>
        </w:rPr>
        <w:t xml:space="preserve">à Secretaria Municipal da Mulher, de Assistência Social e Direitos Humanos - SEMMASDH, atual SEMASC, que observe o dever de planejamento e controle das atividades, de forma a evitar a constituição de despesas ilegítimas, as quais venham a violar o art. 4°, c/c art. 12 da Lei n° 4.320/64; </w:t>
      </w:r>
      <w:r w:rsidR="00621A7C" w:rsidRPr="00011F85">
        <w:rPr>
          <w:rFonts w:ascii="Arial Narrow" w:hAnsi="Arial Narrow" w:cs="Arial"/>
          <w:b/>
          <w:color w:val="000000"/>
          <w:sz w:val="24"/>
          <w:szCs w:val="24"/>
        </w:rPr>
        <w:t xml:space="preserve">10.4. Dar ciência </w:t>
      </w:r>
      <w:r w:rsidR="00621A7C" w:rsidRPr="00011F85">
        <w:rPr>
          <w:rFonts w:ascii="Arial Narrow" w:hAnsi="Arial Narrow" w:cs="Arial"/>
          <w:color w:val="000000"/>
          <w:sz w:val="24"/>
          <w:szCs w:val="24"/>
        </w:rPr>
        <w:t xml:space="preserve">aos responsáveis, Sr. </w:t>
      </w:r>
      <w:proofErr w:type="spellStart"/>
      <w:r w:rsidR="00621A7C" w:rsidRPr="00011F85">
        <w:rPr>
          <w:rFonts w:ascii="Arial Narrow" w:hAnsi="Arial Narrow" w:cs="Arial"/>
          <w:color w:val="000000"/>
          <w:sz w:val="24"/>
          <w:szCs w:val="24"/>
        </w:rPr>
        <w:t>Danizio</w:t>
      </w:r>
      <w:proofErr w:type="spellEnd"/>
      <w:r w:rsidR="00621A7C" w:rsidRPr="00011F85">
        <w:rPr>
          <w:rFonts w:ascii="Arial Narrow" w:hAnsi="Arial Narrow" w:cs="Arial"/>
          <w:color w:val="000000"/>
          <w:sz w:val="24"/>
          <w:szCs w:val="24"/>
        </w:rPr>
        <w:t xml:space="preserve"> Elias Souza, Sra. Maria da Conceição Sampaio Moura, Sr. Clécio da Cunha Freire e Sra. Jane Mara Silva de Moraes, na forma do art. 1º, §2°, da Resolução 01/2020-TCE/AM, de 08/05/2020, enviando-lhes cópia do Acórdão e deste Relatório- Voto;</w:t>
      </w:r>
      <w:r w:rsidR="00621A7C" w:rsidRPr="00011F85">
        <w:rPr>
          <w:rFonts w:ascii="Arial Narrow" w:hAnsi="Arial Narrow" w:cs="Arial"/>
          <w:b/>
          <w:color w:val="000000"/>
          <w:sz w:val="24"/>
          <w:szCs w:val="24"/>
        </w:rPr>
        <w:t xml:space="preserve"> 10.5. Arquivar </w:t>
      </w:r>
      <w:r w:rsidR="00621A7C" w:rsidRPr="00011F85">
        <w:rPr>
          <w:rFonts w:ascii="Arial Narrow" w:hAnsi="Arial Narrow" w:cs="Arial"/>
          <w:color w:val="000000"/>
          <w:sz w:val="24"/>
          <w:szCs w:val="24"/>
        </w:rPr>
        <w:t xml:space="preserve">os presentes autos, </w:t>
      </w:r>
      <w:proofErr w:type="gramStart"/>
      <w:r w:rsidR="00621A7C" w:rsidRPr="00011F85">
        <w:rPr>
          <w:rFonts w:ascii="Arial Narrow" w:hAnsi="Arial Narrow" w:cs="Arial"/>
          <w:color w:val="000000"/>
          <w:sz w:val="24"/>
          <w:szCs w:val="24"/>
        </w:rPr>
        <w:t>após</w:t>
      </w:r>
      <w:proofErr w:type="gramEnd"/>
      <w:r w:rsidR="00621A7C" w:rsidRPr="00011F85">
        <w:rPr>
          <w:rFonts w:ascii="Arial Narrow" w:hAnsi="Arial Narrow" w:cs="Arial"/>
          <w:color w:val="000000"/>
          <w:sz w:val="24"/>
          <w:szCs w:val="24"/>
        </w:rPr>
        <w:t xml:space="preserve"> cumpridas as devidas formalidades legais.</w:t>
      </w:r>
      <w:r w:rsidR="00621A7C" w:rsidRPr="00011F85">
        <w:rPr>
          <w:rFonts w:ascii="Arial Narrow" w:hAnsi="Arial Narrow" w:cs="Arial"/>
          <w:b/>
          <w:color w:val="000000"/>
          <w:sz w:val="24"/>
          <w:szCs w:val="24"/>
        </w:rPr>
        <w:t xml:space="preserve"> PROCESSO Nº 10.356/2021 (Apenso: 15.753/2019)</w:t>
      </w:r>
      <w:r w:rsidR="00621A7C" w:rsidRPr="00011F85">
        <w:rPr>
          <w:rFonts w:ascii="Arial Narrow" w:hAnsi="Arial Narrow" w:cs="Arial"/>
          <w:color w:val="000000"/>
          <w:sz w:val="24"/>
          <w:szCs w:val="24"/>
        </w:rPr>
        <w:t xml:space="preserve"> - Recurso de Revisão interposto pela Fundação </w:t>
      </w:r>
      <w:proofErr w:type="spellStart"/>
      <w:r w:rsidR="00621A7C" w:rsidRPr="00011F85">
        <w:rPr>
          <w:rFonts w:ascii="Arial Narrow" w:hAnsi="Arial Narrow" w:cs="Arial"/>
          <w:color w:val="000000"/>
          <w:sz w:val="24"/>
          <w:szCs w:val="24"/>
        </w:rPr>
        <w:t>Amazonprev</w:t>
      </w:r>
      <w:proofErr w:type="spellEnd"/>
      <w:r w:rsidR="00621A7C" w:rsidRPr="00011F85">
        <w:rPr>
          <w:rFonts w:ascii="Arial Narrow" w:hAnsi="Arial Narrow" w:cs="Arial"/>
          <w:color w:val="000000"/>
          <w:sz w:val="24"/>
          <w:szCs w:val="24"/>
        </w:rPr>
        <w:t>, em face da Decisão n° 2186/2019-TCE-Primeira Câmara, exarada nos autos do Processo n° 15.753/2019.</w:t>
      </w:r>
      <w:r w:rsidR="00621A7C" w:rsidRPr="00011F85">
        <w:rPr>
          <w:rFonts w:ascii="Arial Narrow" w:hAnsi="Arial Narrow" w:cs="Arial"/>
          <w:b/>
          <w:color w:val="000000"/>
          <w:sz w:val="24"/>
          <w:szCs w:val="24"/>
        </w:rPr>
        <w:t xml:space="preserve"> ACÓRDÃO Nº 1009/2021: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art.11, inciso III, alínea “g”,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por maioria,</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Cs/>
          <w:noProof/>
          <w:sz w:val="24"/>
          <w:szCs w:val="24"/>
        </w:rPr>
        <w:t>,</w:t>
      </w:r>
      <w:r w:rsidR="00621A7C" w:rsidRPr="00011F85">
        <w:rPr>
          <w:rFonts w:ascii="Arial Narrow" w:hAnsi="Arial Narrow" w:cs="Arial"/>
          <w:b/>
          <w:noProof/>
          <w:sz w:val="24"/>
          <w:szCs w:val="24"/>
        </w:rPr>
        <w:t xml:space="preserve"> em divergência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 xml:space="preserve">8.1. Conhecer </w:t>
      </w:r>
      <w:r w:rsidR="00621A7C" w:rsidRPr="00011F85">
        <w:rPr>
          <w:rFonts w:ascii="Arial Narrow" w:hAnsi="Arial Narrow" w:cs="Arial"/>
          <w:color w:val="000000"/>
          <w:sz w:val="24"/>
          <w:szCs w:val="24"/>
        </w:rPr>
        <w:lastRenderedPageBreak/>
        <w:t xml:space="preserve">do presente Recurso de Revisão, interposto pela Fundação </w:t>
      </w:r>
      <w:proofErr w:type="spellStart"/>
      <w:r w:rsidR="00621A7C" w:rsidRPr="00011F85">
        <w:rPr>
          <w:rFonts w:ascii="Arial Narrow" w:hAnsi="Arial Narrow" w:cs="Arial"/>
          <w:color w:val="000000"/>
          <w:sz w:val="24"/>
          <w:szCs w:val="24"/>
        </w:rPr>
        <w:t>Amazonprev</w:t>
      </w:r>
      <w:proofErr w:type="spellEnd"/>
      <w:r w:rsidR="00621A7C" w:rsidRPr="00011F85">
        <w:rPr>
          <w:rFonts w:ascii="Arial Narrow" w:hAnsi="Arial Narrow" w:cs="Arial"/>
          <w:color w:val="000000"/>
          <w:sz w:val="24"/>
          <w:szCs w:val="24"/>
        </w:rPr>
        <w:t xml:space="preserve">, em face da Decisão n° 2186/2019-TCE-Primeira Câmara, nos termos dos </w:t>
      </w:r>
      <w:proofErr w:type="spellStart"/>
      <w:r w:rsidR="00621A7C" w:rsidRPr="00011F85">
        <w:rPr>
          <w:rFonts w:ascii="Arial Narrow" w:hAnsi="Arial Narrow" w:cs="Arial"/>
          <w:color w:val="000000"/>
          <w:sz w:val="24"/>
          <w:szCs w:val="24"/>
        </w:rPr>
        <w:t>arts</w:t>
      </w:r>
      <w:proofErr w:type="spellEnd"/>
      <w:r w:rsidR="00621A7C" w:rsidRPr="00011F85">
        <w:rPr>
          <w:rFonts w:ascii="Arial Narrow" w:hAnsi="Arial Narrow" w:cs="Arial"/>
          <w:color w:val="000000"/>
          <w:sz w:val="24"/>
          <w:szCs w:val="24"/>
        </w:rPr>
        <w:t xml:space="preserve">. 59, IV e 65, da Lei 2423/1996, c/c os </w:t>
      </w:r>
      <w:proofErr w:type="spellStart"/>
      <w:r w:rsidR="00621A7C" w:rsidRPr="00011F85">
        <w:rPr>
          <w:rFonts w:ascii="Arial Narrow" w:hAnsi="Arial Narrow" w:cs="Arial"/>
          <w:color w:val="000000"/>
          <w:sz w:val="24"/>
          <w:szCs w:val="24"/>
        </w:rPr>
        <w:t>arts</w:t>
      </w:r>
      <w:proofErr w:type="spellEnd"/>
      <w:r w:rsidR="00621A7C" w:rsidRPr="00011F85">
        <w:rPr>
          <w:rFonts w:ascii="Arial Narrow" w:hAnsi="Arial Narrow" w:cs="Arial"/>
          <w:color w:val="000000"/>
          <w:sz w:val="24"/>
          <w:szCs w:val="24"/>
        </w:rPr>
        <w:t xml:space="preserve">. 145, I, II, III e 157 e </w:t>
      </w:r>
      <w:proofErr w:type="spellStart"/>
      <w:proofErr w:type="gramStart"/>
      <w:r w:rsidR="00621A7C" w:rsidRPr="00011F85">
        <w:rPr>
          <w:rFonts w:ascii="Arial Narrow" w:hAnsi="Arial Narrow" w:cs="Arial"/>
          <w:color w:val="000000"/>
          <w:sz w:val="24"/>
          <w:szCs w:val="24"/>
        </w:rPr>
        <w:t>ss</w:t>
      </w:r>
      <w:proofErr w:type="spellEnd"/>
      <w:proofErr w:type="gramEnd"/>
      <w:r w:rsidR="00621A7C" w:rsidRPr="00011F85">
        <w:rPr>
          <w:rFonts w:ascii="Arial Narrow" w:hAnsi="Arial Narrow" w:cs="Arial"/>
          <w:color w:val="000000"/>
          <w:sz w:val="24"/>
          <w:szCs w:val="24"/>
        </w:rPr>
        <w:t xml:space="preserve">, da Resolução nº 04/2002; </w:t>
      </w:r>
      <w:r w:rsidR="00621A7C" w:rsidRPr="00011F85">
        <w:rPr>
          <w:rFonts w:ascii="Arial Narrow" w:hAnsi="Arial Narrow" w:cs="Arial"/>
          <w:b/>
          <w:color w:val="000000"/>
          <w:sz w:val="24"/>
          <w:szCs w:val="24"/>
        </w:rPr>
        <w:t xml:space="preserve">8.2. Dar Provimento, no mérito, </w:t>
      </w:r>
      <w:r w:rsidR="00621A7C" w:rsidRPr="00011F85">
        <w:rPr>
          <w:rFonts w:ascii="Arial Narrow" w:hAnsi="Arial Narrow" w:cs="Arial"/>
          <w:color w:val="000000"/>
          <w:sz w:val="24"/>
          <w:szCs w:val="24"/>
        </w:rPr>
        <w:t xml:space="preserve">ao presente Recurso de Revisão interposto pela Fundação </w:t>
      </w:r>
      <w:proofErr w:type="spellStart"/>
      <w:r w:rsidR="00621A7C" w:rsidRPr="00011F85">
        <w:rPr>
          <w:rFonts w:ascii="Arial Narrow" w:hAnsi="Arial Narrow" w:cs="Arial"/>
          <w:color w:val="000000"/>
          <w:sz w:val="24"/>
          <w:szCs w:val="24"/>
        </w:rPr>
        <w:t>Amazonprev</w:t>
      </w:r>
      <w:proofErr w:type="spellEnd"/>
      <w:r w:rsidR="00621A7C" w:rsidRPr="00011F85">
        <w:rPr>
          <w:rFonts w:ascii="Arial Narrow" w:hAnsi="Arial Narrow" w:cs="Arial"/>
          <w:color w:val="000000"/>
          <w:sz w:val="24"/>
          <w:szCs w:val="24"/>
        </w:rPr>
        <w:t xml:space="preserve">, anulando a Decisão n° 2186/2019-TCE-Primeira Câmara, com o consequente retorno dos autos à relatoria do processo originário, para a reabertura da instrução do feito, de forma que seja concedido prazo aos jurisdicionados para que remetam documentos e/ou esclarecimentos que possam sanar a incompatibilidade no que tange ao horário de trabalho nos cargos exercidos pela </w:t>
      </w:r>
      <w:proofErr w:type="spellStart"/>
      <w:r w:rsidR="00621A7C" w:rsidRPr="00011F85">
        <w:rPr>
          <w:rFonts w:ascii="Arial Narrow" w:hAnsi="Arial Narrow" w:cs="Arial"/>
          <w:color w:val="000000"/>
          <w:sz w:val="24"/>
          <w:szCs w:val="24"/>
        </w:rPr>
        <w:t>ex-servidora</w:t>
      </w:r>
      <w:proofErr w:type="spellEnd"/>
      <w:r w:rsidR="00621A7C" w:rsidRPr="00011F85">
        <w:rPr>
          <w:rFonts w:ascii="Arial Narrow" w:hAnsi="Arial Narrow" w:cs="Arial"/>
          <w:color w:val="000000"/>
          <w:sz w:val="24"/>
          <w:szCs w:val="24"/>
        </w:rPr>
        <w:t xml:space="preserve"> na FCECON e na SEMSA; </w:t>
      </w:r>
      <w:r w:rsidR="00621A7C" w:rsidRPr="00011F85">
        <w:rPr>
          <w:rFonts w:ascii="Arial Narrow" w:hAnsi="Arial Narrow" w:cs="Arial"/>
          <w:b/>
          <w:color w:val="000000"/>
          <w:sz w:val="24"/>
          <w:szCs w:val="24"/>
        </w:rPr>
        <w:t xml:space="preserve">8.3. Dar ciência </w:t>
      </w:r>
      <w:r w:rsidR="00621A7C" w:rsidRPr="00011F85">
        <w:rPr>
          <w:rFonts w:ascii="Arial Narrow" w:hAnsi="Arial Narrow" w:cs="Arial"/>
          <w:color w:val="000000"/>
          <w:sz w:val="24"/>
          <w:szCs w:val="24"/>
        </w:rPr>
        <w:t xml:space="preserve">à Fundação </w:t>
      </w:r>
      <w:proofErr w:type="spellStart"/>
      <w:r w:rsidR="00621A7C" w:rsidRPr="00011F85">
        <w:rPr>
          <w:rFonts w:ascii="Arial Narrow" w:hAnsi="Arial Narrow" w:cs="Arial"/>
          <w:color w:val="000000"/>
          <w:sz w:val="24"/>
          <w:szCs w:val="24"/>
        </w:rPr>
        <w:t>Amazonprev</w:t>
      </w:r>
      <w:proofErr w:type="spellEnd"/>
      <w:r w:rsidR="00621A7C" w:rsidRPr="00011F85">
        <w:rPr>
          <w:rFonts w:ascii="Arial Narrow" w:hAnsi="Arial Narrow" w:cs="Arial"/>
          <w:color w:val="000000"/>
          <w:sz w:val="24"/>
          <w:szCs w:val="24"/>
        </w:rPr>
        <w:t xml:space="preserve"> e </w:t>
      </w:r>
      <w:proofErr w:type="gramStart"/>
      <w:r w:rsidR="00621A7C" w:rsidRPr="00011F85">
        <w:rPr>
          <w:rFonts w:ascii="Arial Narrow" w:hAnsi="Arial Narrow" w:cs="Arial"/>
          <w:color w:val="000000"/>
          <w:sz w:val="24"/>
          <w:szCs w:val="24"/>
        </w:rPr>
        <w:t>à</w:t>
      </w:r>
      <w:proofErr w:type="gramEnd"/>
      <w:r w:rsidR="00621A7C" w:rsidRPr="00011F85">
        <w:rPr>
          <w:rFonts w:ascii="Arial Narrow" w:hAnsi="Arial Narrow" w:cs="Arial"/>
          <w:color w:val="000000"/>
          <w:sz w:val="24"/>
          <w:szCs w:val="24"/>
        </w:rPr>
        <w:t xml:space="preserve"> Sra. </w:t>
      </w:r>
      <w:proofErr w:type="spellStart"/>
      <w:r w:rsidR="00621A7C" w:rsidRPr="00011F85">
        <w:rPr>
          <w:rFonts w:ascii="Arial Narrow" w:hAnsi="Arial Narrow" w:cs="Arial"/>
          <w:color w:val="000000"/>
          <w:sz w:val="24"/>
          <w:szCs w:val="24"/>
        </w:rPr>
        <w:t>Mirza</w:t>
      </w:r>
      <w:proofErr w:type="spellEnd"/>
      <w:r w:rsidR="00621A7C" w:rsidRPr="00011F85">
        <w:rPr>
          <w:rFonts w:ascii="Arial Narrow" w:hAnsi="Arial Narrow" w:cs="Arial"/>
          <w:color w:val="000000"/>
          <w:sz w:val="24"/>
          <w:szCs w:val="24"/>
        </w:rPr>
        <w:t xml:space="preserve"> Pinho </w:t>
      </w:r>
      <w:proofErr w:type="spellStart"/>
      <w:r w:rsidR="00621A7C" w:rsidRPr="00011F85">
        <w:rPr>
          <w:rFonts w:ascii="Arial Narrow" w:hAnsi="Arial Narrow" w:cs="Arial"/>
          <w:color w:val="000000"/>
          <w:sz w:val="24"/>
          <w:szCs w:val="24"/>
        </w:rPr>
        <w:t>Icavino</w:t>
      </w:r>
      <w:proofErr w:type="spellEnd"/>
      <w:r w:rsidR="00621A7C" w:rsidRPr="00011F85">
        <w:rPr>
          <w:rFonts w:ascii="Arial Narrow" w:hAnsi="Arial Narrow" w:cs="Arial"/>
          <w:color w:val="000000"/>
          <w:sz w:val="24"/>
          <w:szCs w:val="24"/>
        </w:rPr>
        <w:t xml:space="preserve"> Garcia dos termos do decisum, enviando-lhes cópia do Acórdão e deste Relatório-Voto; </w:t>
      </w:r>
      <w:r w:rsidR="00621A7C" w:rsidRPr="00011F85">
        <w:rPr>
          <w:rFonts w:ascii="Arial Narrow" w:hAnsi="Arial Narrow" w:cs="Arial"/>
          <w:b/>
          <w:color w:val="000000"/>
          <w:sz w:val="24"/>
          <w:szCs w:val="24"/>
        </w:rPr>
        <w:t>8.4. Arquivar o</w:t>
      </w:r>
      <w:r w:rsidR="00621A7C" w:rsidRPr="00011F85">
        <w:rPr>
          <w:rFonts w:ascii="Arial Narrow" w:hAnsi="Arial Narrow" w:cs="Arial"/>
          <w:color w:val="000000"/>
          <w:sz w:val="24"/>
          <w:szCs w:val="24"/>
        </w:rPr>
        <w:t xml:space="preserve">s presentes autos, </w:t>
      </w:r>
      <w:proofErr w:type="gramStart"/>
      <w:r w:rsidR="00621A7C" w:rsidRPr="00011F85">
        <w:rPr>
          <w:rFonts w:ascii="Arial Narrow" w:hAnsi="Arial Narrow" w:cs="Arial"/>
          <w:color w:val="000000"/>
          <w:sz w:val="24"/>
          <w:szCs w:val="24"/>
        </w:rPr>
        <w:t>após</w:t>
      </w:r>
      <w:proofErr w:type="gramEnd"/>
      <w:r w:rsidR="00621A7C" w:rsidRPr="00011F85">
        <w:rPr>
          <w:rFonts w:ascii="Arial Narrow" w:hAnsi="Arial Narrow" w:cs="Arial"/>
          <w:color w:val="000000"/>
          <w:sz w:val="24"/>
          <w:szCs w:val="24"/>
        </w:rPr>
        <w:t xml:space="preserve"> cumpridas as formalidades legais e as determinações deste Tribunal. </w:t>
      </w:r>
      <w:r w:rsidR="00621A7C" w:rsidRPr="00011F85">
        <w:rPr>
          <w:rFonts w:ascii="Arial Narrow" w:hAnsi="Arial Narrow" w:cs="Arial"/>
          <w:i/>
          <w:noProof/>
          <w:sz w:val="24"/>
          <w:szCs w:val="24"/>
        </w:rPr>
        <w:t>Vencido o voto destaque do Conselheiro Érico Xavier Desterro  Silva, que votou pelo não provimento do Recurso de Revisão.</w:t>
      </w:r>
      <w:r w:rsidR="00621A7C" w:rsidRPr="00011F85">
        <w:rPr>
          <w:rFonts w:ascii="Arial Narrow" w:hAnsi="Arial Narrow" w:cs="Arial"/>
          <w:b/>
          <w:color w:val="000000"/>
          <w:sz w:val="24"/>
          <w:szCs w:val="24"/>
        </w:rPr>
        <w:t xml:space="preserve"> PROCESSO Nº 11.460/2021</w:t>
      </w:r>
      <w:r w:rsidR="00621A7C" w:rsidRPr="00011F85">
        <w:rPr>
          <w:rFonts w:ascii="Arial Narrow" w:hAnsi="Arial Narrow" w:cs="Arial"/>
          <w:color w:val="000000"/>
          <w:sz w:val="24"/>
          <w:szCs w:val="24"/>
        </w:rPr>
        <w:t xml:space="preserve"> - Representação com pedido de Liminar interposta pelo MPC/TCE-AM, contra o Prefeito Municipal de Boa Vista do Ramos, Sr. Eraldo Trindade da Silva, para apuração de denúncia em desfavor do Sr. </w:t>
      </w:r>
      <w:proofErr w:type="spellStart"/>
      <w:r w:rsidR="00621A7C" w:rsidRPr="00011F85">
        <w:rPr>
          <w:rFonts w:ascii="Arial Narrow" w:hAnsi="Arial Narrow" w:cs="Arial"/>
          <w:color w:val="000000"/>
          <w:sz w:val="24"/>
          <w:szCs w:val="24"/>
        </w:rPr>
        <w:t>Otoniel</w:t>
      </w:r>
      <w:proofErr w:type="spellEnd"/>
      <w:r w:rsidR="00621A7C" w:rsidRPr="00011F85">
        <w:rPr>
          <w:rFonts w:ascii="Arial Narrow" w:hAnsi="Arial Narrow" w:cs="Arial"/>
          <w:color w:val="000000"/>
          <w:sz w:val="24"/>
          <w:szCs w:val="24"/>
        </w:rPr>
        <w:t xml:space="preserve"> Queiróz de Souza Neto, advogado atuando como Procurador-Geral do Município sem nomeação.</w:t>
      </w:r>
      <w:r w:rsidR="00621A7C" w:rsidRPr="00011F85">
        <w:rPr>
          <w:rFonts w:ascii="Arial Narrow" w:hAnsi="Arial Narrow" w:cs="Arial"/>
          <w:i/>
          <w:color w:val="000000"/>
          <w:sz w:val="24"/>
          <w:szCs w:val="24"/>
        </w:rPr>
        <w:t xml:space="preserve"> CONCEDIDO VISTA DOS AUTOS AO EXCELENTÍSSIMO SENHOR CONSELHEIRO ÉRICO XAVIER DESTERRO E SILVA.</w:t>
      </w:r>
      <w:r w:rsidR="00621A7C" w:rsidRPr="00011F85">
        <w:rPr>
          <w:rFonts w:ascii="Arial Narrow" w:hAnsi="Arial Narrow" w:cs="Arial"/>
          <w:b/>
          <w:color w:val="000000"/>
          <w:sz w:val="24"/>
          <w:szCs w:val="24"/>
        </w:rPr>
        <w:t xml:space="preserve"> </w:t>
      </w:r>
      <w:r w:rsidR="00621A7C" w:rsidRPr="00011F85">
        <w:rPr>
          <w:rFonts w:ascii="Arial Narrow" w:hAnsi="Arial Narrow" w:cs="Arial"/>
          <w:sz w:val="24"/>
          <w:szCs w:val="24"/>
          <w:u w:val="single"/>
        </w:rPr>
        <w:t>Nesta fase de julgamento assumiu a presidência</w:t>
      </w:r>
      <w:r w:rsidR="00621A7C" w:rsidRPr="00011F85">
        <w:rPr>
          <w:rFonts w:ascii="Arial Narrow" w:hAnsi="Arial Narrow" w:cs="Arial"/>
          <w:spacing w:val="1"/>
          <w:sz w:val="24"/>
          <w:szCs w:val="24"/>
          <w:u w:val="single"/>
        </w:rPr>
        <w:t xml:space="preserve"> </w:t>
      </w:r>
      <w:r w:rsidR="00621A7C" w:rsidRPr="00011F85">
        <w:rPr>
          <w:rFonts w:ascii="Arial Narrow" w:hAnsi="Arial Narrow" w:cs="Arial"/>
          <w:sz w:val="24"/>
          <w:szCs w:val="24"/>
          <w:u w:val="single"/>
        </w:rPr>
        <w:t xml:space="preserve">dos trabalhos </w:t>
      </w:r>
      <w:proofErr w:type="gramStart"/>
      <w:r w:rsidR="00621A7C" w:rsidRPr="00011F85">
        <w:rPr>
          <w:rFonts w:ascii="Arial Narrow" w:hAnsi="Arial Narrow" w:cs="Arial"/>
          <w:sz w:val="24"/>
          <w:szCs w:val="24"/>
          <w:u w:val="single"/>
        </w:rPr>
        <w:t>o Excelentíssimo</w:t>
      </w:r>
      <w:proofErr w:type="gramEnd"/>
      <w:r w:rsidR="00621A7C" w:rsidRPr="00011F85">
        <w:rPr>
          <w:rFonts w:ascii="Arial Narrow" w:hAnsi="Arial Narrow" w:cs="Arial"/>
          <w:sz w:val="24"/>
          <w:szCs w:val="24"/>
          <w:u w:val="single"/>
        </w:rPr>
        <w:t xml:space="preserve"> Senhor Conselheiro </w:t>
      </w:r>
      <w:proofErr w:type="spellStart"/>
      <w:r w:rsidR="00621A7C" w:rsidRPr="00011F85">
        <w:rPr>
          <w:rFonts w:ascii="Arial Narrow" w:hAnsi="Arial Narrow" w:cs="Arial"/>
          <w:sz w:val="24"/>
          <w:szCs w:val="24"/>
          <w:u w:val="single"/>
        </w:rPr>
        <w:t>Antonio</w:t>
      </w:r>
      <w:proofErr w:type="spellEnd"/>
      <w:r w:rsidR="00621A7C" w:rsidRPr="00011F85">
        <w:rPr>
          <w:rFonts w:ascii="Arial Narrow" w:hAnsi="Arial Narrow" w:cs="Arial"/>
          <w:sz w:val="24"/>
          <w:szCs w:val="24"/>
          <w:u w:val="single"/>
        </w:rPr>
        <w:t xml:space="preserve"> </w:t>
      </w:r>
      <w:proofErr w:type="spellStart"/>
      <w:r w:rsidR="00621A7C" w:rsidRPr="00011F85">
        <w:rPr>
          <w:rFonts w:ascii="Arial Narrow" w:hAnsi="Arial Narrow" w:cs="Arial"/>
          <w:sz w:val="24"/>
          <w:szCs w:val="24"/>
          <w:u w:val="single"/>
        </w:rPr>
        <w:t>Julio</w:t>
      </w:r>
      <w:proofErr w:type="spellEnd"/>
      <w:r w:rsidR="00621A7C" w:rsidRPr="00011F85">
        <w:rPr>
          <w:rFonts w:ascii="Arial Narrow" w:hAnsi="Arial Narrow" w:cs="Arial"/>
          <w:sz w:val="24"/>
          <w:szCs w:val="24"/>
          <w:u w:val="single"/>
        </w:rPr>
        <w:t xml:space="preserve"> Bernardo Cabral, em face do</w:t>
      </w:r>
      <w:r w:rsidR="00621A7C" w:rsidRPr="00011F85">
        <w:rPr>
          <w:rFonts w:ascii="Arial Narrow" w:hAnsi="Arial Narrow" w:cs="Arial"/>
          <w:spacing w:val="1"/>
          <w:sz w:val="24"/>
          <w:szCs w:val="24"/>
        </w:rPr>
        <w:t xml:space="preserve"> </w:t>
      </w:r>
      <w:r w:rsidR="00621A7C" w:rsidRPr="00011F85">
        <w:rPr>
          <w:rFonts w:ascii="Arial Narrow" w:hAnsi="Arial Narrow" w:cs="Arial"/>
          <w:spacing w:val="-1"/>
          <w:sz w:val="24"/>
          <w:szCs w:val="24"/>
          <w:u w:val="single"/>
        </w:rPr>
        <w:t>impedimento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pacing w:val="-1"/>
          <w:sz w:val="24"/>
          <w:szCs w:val="24"/>
          <w:u w:val="single"/>
        </w:rPr>
        <w:t>do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pacing w:val="-1"/>
          <w:sz w:val="24"/>
          <w:szCs w:val="24"/>
          <w:u w:val="single"/>
        </w:rPr>
        <w:t>Excelentíssimo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pacing w:val="-1"/>
          <w:sz w:val="24"/>
          <w:szCs w:val="24"/>
          <w:u w:val="single"/>
        </w:rPr>
        <w:t>Senhor</w:t>
      </w:r>
      <w:r w:rsidR="00621A7C" w:rsidRPr="00011F85">
        <w:rPr>
          <w:rFonts w:ascii="Arial Narrow" w:hAnsi="Arial Narrow" w:cs="Arial"/>
          <w:spacing w:val="-15"/>
          <w:sz w:val="24"/>
          <w:szCs w:val="24"/>
          <w:u w:val="single"/>
        </w:rPr>
        <w:t xml:space="preserve"> </w:t>
      </w:r>
      <w:r w:rsidR="00621A7C" w:rsidRPr="00011F85">
        <w:rPr>
          <w:rFonts w:ascii="Arial Narrow" w:hAnsi="Arial Narrow" w:cs="Arial"/>
          <w:sz w:val="24"/>
          <w:szCs w:val="24"/>
          <w:u w:val="single"/>
        </w:rPr>
        <w:t>Conselheiro-Presidente</w:t>
      </w:r>
      <w:r w:rsidR="00621A7C" w:rsidRPr="00011F85">
        <w:rPr>
          <w:rFonts w:ascii="Arial Narrow" w:hAnsi="Arial Narrow" w:cs="Arial"/>
          <w:spacing w:val="-9"/>
          <w:sz w:val="24"/>
          <w:szCs w:val="24"/>
          <w:u w:val="single"/>
        </w:rPr>
        <w:t xml:space="preserve"> </w:t>
      </w:r>
      <w:r w:rsidR="00621A7C" w:rsidRPr="00011F85">
        <w:rPr>
          <w:rFonts w:ascii="Arial Narrow" w:hAnsi="Arial Narrow" w:cs="Arial"/>
          <w:sz w:val="24"/>
          <w:szCs w:val="24"/>
          <w:u w:val="single"/>
        </w:rPr>
        <w:t>Mario</w:t>
      </w:r>
      <w:r w:rsidR="00621A7C" w:rsidRPr="00011F85">
        <w:rPr>
          <w:rFonts w:ascii="Arial Narrow" w:hAnsi="Arial Narrow" w:cs="Arial"/>
          <w:spacing w:val="-13"/>
          <w:sz w:val="24"/>
          <w:szCs w:val="24"/>
          <w:u w:val="single"/>
        </w:rPr>
        <w:t xml:space="preserve"> </w:t>
      </w:r>
      <w:r w:rsidR="00621A7C" w:rsidRPr="00011F85">
        <w:rPr>
          <w:rFonts w:ascii="Arial Narrow" w:hAnsi="Arial Narrow" w:cs="Arial"/>
          <w:sz w:val="24"/>
          <w:szCs w:val="24"/>
          <w:u w:val="single"/>
        </w:rPr>
        <w:t>Manoel</w:t>
      </w:r>
      <w:r w:rsidR="00621A7C" w:rsidRPr="00011F85">
        <w:rPr>
          <w:rFonts w:ascii="Arial Narrow" w:hAnsi="Arial Narrow" w:cs="Arial"/>
          <w:spacing w:val="-16"/>
          <w:sz w:val="24"/>
          <w:szCs w:val="24"/>
          <w:u w:val="single"/>
        </w:rPr>
        <w:t xml:space="preserve"> </w:t>
      </w:r>
      <w:r w:rsidR="00621A7C" w:rsidRPr="00011F85">
        <w:rPr>
          <w:rFonts w:ascii="Arial Narrow" w:hAnsi="Arial Narrow" w:cs="Arial"/>
          <w:sz w:val="24"/>
          <w:szCs w:val="24"/>
          <w:u w:val="single"/>
        </w:rPr>
        <w:t>Coelho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z w:val="24"/>
          <w:szCs w:val="24"/>
          <w:u w:val="single"/>
        </w:rPr>
        <w:t>de</w:t>
      </w:r>
      <w:r w:rsidR="00621A7C" w:rsidRPr="00011F85">
        <w:rPr>
          <w:rFonts w:ascii="Arial Narrow" w:hAnsi="Arial Narrow" w:cs="Arial"/>
          <w:spacing w:val="-13"/>
          <w:sz w:val="24"/>
          <w:szCs w:val="24"/>
          <w:u w:val="single"/>
        </w:rPr>
        <w:t xml:space="preserve"> </w:t>
      </w:r>
      <w:r w:rsidR="00621A7C" w:rsidRPr="00011F85">
        <w:rPr>
          <w:rFonts w:ascii="Arial Narrow" w:hAnsi="Arial Narrow" w:cs="Arial"/>
          <w:sz w:val="24"/>
          <w:szCs w:val="24"/>
          <w:u w:val="single"/>
        </w:rPr>
        <w:t>Mello</w:t>
      </w:r>
      <w:r w:rsidR="00621A7C" w:rsidRPr="00011F85">
        <w:rPr>
          <w:rFonts w:ascii="Arial Narrow" w:hAnsi="Arial Narrow" w:cs="Arial"/>
          <w:sz w:val="24"/>
          <w:szCs w:val="24"/>
        </w:rPr>
        <w:t>.</w:t>
      </w:r>
      <w:r w:rsidR="00621A7C" w:rsidRPr="00011F85">
        <w:rPr>
          <w:rFonts w:ascii="Arial Narrow" w:hAnsi="Arial Narrow" w:cs="Arial"/>
          <w:b/>
          <w:color w:val="000000"/>
          <w:sz w:val="24"/>
          <w:szCs w:val="24"/>
        </w:rPr>
        <w:t xml:space="preserve"> CONSELHEIRO-RELATOR: ÉRICO XAVIER DESTERRO E SILVA. PROCESSO Nº 17.296/2019 (Apensos: 11.351/2017 e 11.300/2019)</w:t>
      </w:r>
      <w:r w:rsidR="00621A7C" w:rsidRPr="00011F85">
        <w:rPr>
          <w:rFonts w:ascii="Arial Narrow" w:hAnsi="Arial Narrow" w:cs="Arial"/>
          <w:color w:val="000000"/>
          <w:sz w:val="24"/>
          <w:szCs w:val="24"/>
        </w:rPr>
        <w:t xml:space="preserve"> – Embargos de Declaração em Recurso de Revisão interposto pela Sra. </w:t>
      </w:r>
      <w:proofErr w:type="spellStart"/>
      <w:r w:rsidR="00621A7C" w:rsidRPr="00011F85">
        <w:rPr>
          <w:rFonts w:ascii="Arial Narrow" w:hAnsi="Arial Narrow" w:cs="Arial"/>
          <w:color w:val="000000"/>
          <w:sz w:val="24"/>
          <w:szCs w:val="24"/>
        </w:rPr>
        <w:t>Nerita</w:t>
      </w:r>
      <w:proofErr w:type="spellEnd"/>
      <w:r w:rsidR="00621A7C" w:rsidRPr="00011F85">
        <w:rPr>
          <w:rFonts w:ascii="Arial Narrow" w:hAnsi="Arial Narrow" w:cs="Arial"/>
          <w:color w:val="000000"/>
          <w:sz w:val="24"/>
          <w:szCs w:val="24"/>
        </w:rPr>
        <w:t xml:space="preserve"> de Castro Menezes, em face do Acórdão n° 909/2019-TCE-Tribunal Pleno, exarado nos autos do Processo n° 11.300/2019. </w:t>
      </w:r>
      <w:r w:rsidR="00621A7C" w:rsidRPr="00011F85">
        <w:rPr>
          <w:rFonts w:ascii="Arial Narrow" w:hAnsi="Arial Narrow" w:cs="Arial"/>
          <w:b/>
          <w:color w:val="000000"/>
          <w:sz w:val="24"/>
          <w:szCs w:val="24"/>
        </w:rPr>
        <w:t xml:space="preserve">Advogado: </w:t>
      </w:r>
      <w:r w:rsidR="00621A7C" w:rsidRPr="00011F85">
        <w:rPr>
          <w:rFonts w:ascii="Arial Narrow" w:hAnsi="Arial Narrow" w:cs="Arial"/>
          <w:color w:val="000000"/>
          <w:sz w:val="24"/>
          <w:szCs w:val="24"/>
        </w:rPr>
        <w:t>Cristian Mendes da Silva - OAB/AM A691.</w:t>
      </w:r>
      <w:r w:rsidR="00621A7C" w:rsidRPr="00011F85">
        <w:rPr>
          <w:rFonts w:ascii="Arial Narrow" w:hAnsi="Arial Narrow" w:cs="Arial"/>
          <w:b/>
          <w:color w:val="000000"/>
          <w:sz w:val="24"/>
          <w:szCs w:val="24"/>
        </w:rPr>
        <w:t xml:space="preserve"> ACÓRDÃO Nº 1010/2021: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art.11, III, alínea “f”, item 1, da Resolução n.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do voto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 </w:t>
      </w:r>
      <w:r w:rsidR="00621A7C" w:rsidRPr="00011F85">
        <w:rPr>
          <w:rFonts w:ascii="Arial Narrow" w:hAnsi="Arial Narrow" w:cs="Arial"/>
          <w:noProof/>
          <w:sz w:val="24"/>
          <w:szCs w:val="24"/>
        </w:rPr>
        <w:t>Érico Xavier Desterro e Silva</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oral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b/>
          <w:color w:val="000000"/>
          <w:sz w:val="24"/>
          <w:szCs w:val="24"/>
        </w:rPr>
        <w:t xml:space="preserve"> 7.1. Conhecer </w:t>
      </w:r>
      <w:r w:rsidR="00621A7C" w:rsidRPr="00011F85">
        <w:rPr>
          <w:rFonts w:ascii="Arial Narrow" w:hAnsi="Arial Narrow" w:cs="Arial"/>
          <w:color w:val="000000"/>
          <w:sz w:val="24"/>
          <w:szCs w:val="24"/>
        </w:rPr>
        <w:t xml:space="preserve">dos Embargos de Declaração da Sra. </w:t>
      </w:r>
      <w:proofErr w:type="spellStart"/>
      <w:r w:rsidR="00621A7C" w:rsidRPr="00011F85">
        <w:rPr>
          <w:rFonts w:ascii="Arial Narrow" w:hAnsi="Arial Narrow" w:cs="Arial"/>
          <w:color w:val="000000"/>
          <w:sz w:val="24"/>
          <w:szCs w:val="24"/>
        </w:rPr>
        <w:t>Nerita</w:t>
      </w:r>
      <w:proofErr w:type="spellEnd"/>
      <w:r w:rsidR="00621A7C" w:rsidRPr="00011F85">
        <w:rPr>
          <w:rFonts w:ascii="Arial Narrow" w:hAnsi="Arial Narrow" w:cs="Arial"/>
          <w:color w:val="000000"/>
          <w:sz w:val="24"/>
          <w:szCs w:val="24"/>
        </w:rPr>
        <w:t xml:space="preserve"> de Castro Menezes nos moldes do artigo 149, da Resolução nº 04/2002 TCE/AM;</w:t>
      </w:r>
      <w:r w:rsidR="00621A7C" w:rsidRPr="00011F85">
        <w:rPr>
          <w:rFonts w:ascii="Arial Narrow" w:hAnsi="Arial Narrow" w:cs="Arial"/>
          <w:b/>
          <w:color w:val="000000"/>
          <w:sz w:val="24"/>
          <w:szCs w:val="24"/>
        </w:rPr>
        <w:t xml:space="preserve"> 7.2. Negar Provimento </w:t>
      </w:r>
      <w:r w:rsidR="00621A7C" w:rsidRPr="00011F85">
        <w:rPr>
          <w:rFonts w:ascii="Arial Narrow" w:hAnsi="Arial Narrow" w:cs="Arial"/>
          <w:color w:val="000000"/>
          <w:sz w:val="24"/>
          <w:szCs w:val="24"/>
        </w:rPr>
        <w:t xml:space="preserve">aos Embargos de Declaração da Sra. </w:t>
      </w:r>
      <w:proofErr w:type="spellStart"/>
      <w:r w:rsidR="00621A7C" w:rsidRPr="00011F85">
        <w:rPr>
          <w:rFonts w:ascii="Arial Narrow" w:hAnsi="Arial Narrow" w:cs="Arial"/>
          <w:color w:val="000000"/>
          <w:sz w:val="24"/>
          <w:szCs w:val="24"/>
        </w:rPr>
        <w:t>Nerita</w:t>
      </w:r>
      <w:proofErr w:type="spellEnd"/>
      <w:r w:rsidR="00621A7C" w:rsidRPr="00011F85">
        <w:rPr>
          <w:rFonts w:ascii="Arial Narrow" w:hAnsi="Arial Narrow" w:cs="Arial"/>
          <w:color w:val="000000"/>
          <w:sz w:val="24"/>
          <w:szCs w:val="24"/>
        </w:rPr>
        <w:t xml:space="preserve"> de Castro Menezes nos termos do Relatório e sua fundamentação; </w:t>
      </w:r>
      <w:r w:rsidR="00621A7C" w:rsidRPr="00011F85">
        <w:rPr>
          <w:rFonts w:ascii="Arial Narrow" w:hAnsi="Arial Narrow" w:cs="Arial"/>
          <w:b/>
          <w:color w:val="000000"/>
          <w:sz w:val="24"/>
          <w:szCs w:val="24"/>
        </w:rPr>
        <w:t xml:space="preserve">7.3. Determinar </w:t>
      </w:r>
      <w:r w:rsidR="00621A7C" w:rsidRPr="00011F85">
        <w:rPr>
          <w:rFonts w:ascii="Arial Narrow" w:hAnsi="Arial Narrow" w:cs="Arial"/>
          <w:color w:val="000000"/>
          <w:sz w:val="24"/>
          <w:szCs w:val="24"/>
        </w:rPr>
        <w:t xml:space="preserve">a retomada da contagem dos prazos recursais para o Acórdão nº 507/2020 </w:t>
      </w:r>
      <w:proofErr w:type="gramStart"/>
      <w:r w:rsidR="00621A7C" w:rsidRPr="00011F85">
        <w:rPr>
          <w:rFonts w:ascii="Arial Narrow" w:hAnsi="Arial Narrow" w:cs="Arial"/>
          <w:color w:val="000000"/>
          <w:sz w:val="24"/>
          <w:szCs w:val="24"/>
        </w:rPr>
        <w:t>-TCE</w:t>
      </w:r>
      <w:proofErr w:type="gramEnd"/>
      <w:r w:rsidR="00621A7C" w:rsidRPr="00011F85">
        <w:rPr>
          <w:rFonts w:ascii="Arial Narrow" w:hAnsi="Arial Narrow" w:cs="Arial"/>
          <w:color w:val="000000"/>
          <w:sz w:val="24"/>
          <w:szCs w:val="24"/>
        </w:rPr>
        <w:t xml:space="preserve">-Tribunal Pleno, nos moldes do art. 148, §3º, da Resolução nº 04/2002 TCE/AM </w:t>
      </w:r>
      <w:proofErr w:type="spellStart"/>
      <w:r w:rsidR="00621A7C" w:rsidRPr="00011F85">
        <w:rPr>
          <w:rFonts w:ascii="Arial Narrow" w:hAnsi="Arial Narrow" w:cs="Arial"/>
          <w:color w:val="000000"/>
          <w:sz w:val="24"/>
          <w:szCs w:val="24"/>
        </w:rPr>
        <w:t>resalvado</w:t>
      </w:r>
      <w:proofErr w:type="spellEnd"/>
      <w:r w:rsidR="00621A7C" w:rsidRPr="00011F85">
        <w:rPr>
          <w:rFonts w:ascii="Arial Narrow" w:hAnsi="Arial Narrow" w:cs="Arial"/>
          <w:color w:val="000000"/>
          <w:sz w:val="24"/>
          <w:szCs w:val="24"/>
        </w:rPr>
        <w:t xml:space="preserve"> o Mandado de Segurança nº 4006232-74.2020.08.04.0000; </w:t>
      </w:r>
      <w:r w:rsidR="00621A7C" w:rsidRPr="00011F85">
        <w:rPr>
          <w:rFonts w:ascii="Arial Narrow" w:hAnsi="Arial Narrow" w:cs="Arial"/>
          <w:b/>
          <w:color w:val="000000"/>
          <w:sz w:val="24"/>
          <w:szCs w:val="24"/>
        </w:rPr>
        <w:t xml:space="preserve">7.4. Notificar </w:t>
      </w:r>
      <w:r w:rsidR="00621A7C" w:rsidRPr="00011F85">
        <w:rPr>
          <w:rFonts w:ascii="Arial Narrow" w:hAnsi="Arial Narrow" w:cs="Arial"/>
          <w:color w:val="000000"/>
          <w:sz w:val="24"/>
          <w:szCs w:val="24"/>
        </w:rPr>
        <w:t xml:space="preserve">a Sra. </w:t>
      </w:r>
      <w:proofErr w:type="spellStart"/>
      <w:r w:rsidR="00621A7C" w:rsidRPr="00011F85">
        <w:rPr>
          <w:rFonts w:ascii="Arial Narrow" w:hAnsi="Arial Narrow" w:cs="Arial"/>
          <w:color w:val="000000"/>
          <w:sz w:val="24"/>
          <w:szCs w:val="24"/>
        </w:rPr>
        <w:t>Nerita</w:t>
      </w:r>
      <w:proofErr w:type="spellEnd"/>
      <w:r w:rsidR="00621A7C" w:rsidRPr="00011F85">
        <w:rPr>
          <w:rFonts w:ascii="Arial Narrow" w:hAnsi="Arial Narrow" w:cs="Arial"/>
          <w:color w:val="000000"/>
          <w:sz w:val="24"/>
          <w:szCs w:val="24"/>
        </w:rPr>
        <w:t xml:space="preserve"> de Castro Menezes para que tome ciência do decisório, com cópia do Relatório/Voto e deste Acórdão, por meio de seu representante legal.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 xml:space="preserve">Conselheiro Mario Manoel Coelho de Mello (art. 65 do Regimento Interno). </w:t>
      </w:r>
      <w:r w:rsidR="00621A7C" w:rsidRPr="00011F85">
        <w:rPr>
          <w:rFonts w:ascii="Arial Narrow" w:hAnsi="Arial Narrow" w:cs="Arial"/>
          <w:sz w:val="24"/>
          <w:szCs w:val="24"/>
          <w:u w:val="single"/>
        </w:rPr>
        <w:t>Nesta fase de julgamento retornou à</w:t>
      </w:r>
      <w:r w:rsidR="00621A7C" w:rsidRPr="00011F85">
        <w:rPr>
          <w:rFonts w:ascii="Arial Narrow" w:hAnsi="Arial Narrow" w:cs="Arial"/>
          <w:spacing w:val="1"/>
          <w:sz w:val="24"/>
          <w:szCs w:val="24"/>
        </w:rPr>
        <w:t xml:space="preserve"> </w:t>
      </w:r>
      <w:r w:rsidR="00621A7C" w:rsidRPr="00011F85">
        <w:rPr>
          <w:rFonts w:ascii="Arial Narrow" w:hAnsi="Arial Narrow" w:cs="Arial"/>
          <w:sz w:val="24"/>
          <w:szCs w:val="24"/>
          <w:u w:val="single"/>
        </w:rPr>
        <w:t xml:space="preserve">presidência dos trabalhos </w:t>
      </w:r>
      <w:proofErr w:type="gramStart"/>
      <w:r w:rsidR="00621A7C" w:rsidRPr="00011F85">
        <w:rPr>
          <w:rFonts w:ascii="Arial Narrow" w:hAnsi="Arial Narrow" w:cs="Arial"/>
          <w:sz w:val="24"/>
          <w:szCs w:val="24"/>
          <w:u w:val="single"/>
        </w:rPr>
        <w:t>o Excelentíssimo</w:t>
      </w:r>
      <w:proofErr w:type="gramEnd"/>
      <w:r w:rsidR="00621A7C" w:rsidRPr="00011F85">
        <w:rPr>
          <w:rFonts w:ascii="Arial Narrow" w:hAnsi="Arial Narrow" w:cs="Arial"/>
          <w:sz w:val="24"/>
          <w:szCs w:val="24"/>
          <w:u w:val="single"/>
        </w:rPr>
        <w:t xml:space="preserve"> Senhor Conselheiro-Presidente Mario</w:t>
      </w:r>
      <w:r w:rsidR="00621A7C" w:rsidRPr="00011F85">
        <w:rPr>
          <w:rFonts w:ascii="Arial Narrow" w:hAnsi="Arial Narrow" w:cs="Arial"/>
          <w:spacing w:val="1"/>
          <w:sz w:val="24"/>
          <w:szCs w:val="24"/>
          <w:u w:val="single"/>
        </w:rPr>
        <w:t xml:space="preserve"> </w:t>
      </w:r>
      <w:r w:rsidR="00621A7C" w:rsidRPr="00011F85">
        <w:rPr>
          <w:rFonts w:ascii="Arial Narrow" w:hAnsi="Arial Narrow" w:cs="Arial"/>
          <w:sz w:val="24"/>
          <w:szCs w:val="24"/>
          <w:u w:val="single"/>
        </w:rPr>
        <w:t>Manoel</w:t>
      </w:r>
      <w:r w:rsidR="00621A7C" w:rsidRPr="00011F85">
        <w:rPr>
          <w:rFonts w:ascii="Arial Narrow" w:hAnsi="Arial Narrow" w:cs="Arial"/>
          <w:spacing w:val="1"/>
          <w:sz w:val="24"/>
          <w:szCs w:val="24"/>
          <w:u w:val="single"/>
        </w:rPr>
        <w:t xml:space="preserve"> </w:t>
      </w:r>
      <w:r w:rsidR="00621A7C" w:rsidRPr="00011F85">
        <w:rPr>
          <w:rFonts w:ascii="Arial Narrow" w:hAnsi="Arial Narrow" w:cs="Arial"/>
          <w:sz w:val="24"/>
          <w:szCs w:val="24"/>
          <w:u w:val="single"/>
        </w:rPr>
        <w:t>Coelho</w:t>
      </w:r>
      <w:r w:rsidR="00621A7C" w:rsidRPr="00011F85">
        <w:rPr>
          <w:rFonts w:ascii="Arial Narrow" w:hAnsi="Arial Narrow" w:cs="Arial"/>
          <w:spacing w:val="30"/>
          <w:sz w:val="24"/>
          <w:szCs w:val="24"/>
          <w:u w:val="single"/>
        </w:rPr>
        <w:t xml:space="preserve"> </w:t>
      </w:r>
      <w:r w:rsidR="00621A7C" w:rsidRPr="00011F85">
        <w:rPr>
          <w:rFonts w:ascii="Arial Narrow" w:hAnsi="Arial Narrow" w:cs="Arial"/>
          <w:sz w:val="24"/>
          <w:szCs w:val="24"/>
          <w:u w:val="single"/>
        </w:rPr>
        <w:t>de</w:t>
      </w:r>
      <w:r w:rsidR="00621A7C" w:rsidRPr="00011F85">
        <w:rPr>
          <w:rFonts w:ascii="Arial Narrow" w:hAnsi="Arial Narrow" w:cs="Arial"/>
          <w:spacing w:val="31"/>
          <w:sz w:val="24"/>
          <w:szCs w:val="24"/>
          <w:u w:val="single"/>
        </w:rPr>
        <w:t xml:space="preserve"> </w:t>
      </w:r>
      <w:r w:rsidR="00621A7C" w:rsidRPr="00011F85">
        <w:rPr>
          <w:rFonts w:ascii="Arial Narrow" w:hAnsi="Arial Narrow" w:cs="Arial"/>
          <w:sz w:val="24"/>
          <w:szCs w:val="24"/>
          <w:u w:val="single"/>
        </w:rPr>
        <w:t>Mello</w:t>
      </w:r>
      <w:r w:rsidR="00621A7C" w:rsidRPr="00011F85">
        <w:rPr>
          <w:rFonts w:ascii="Arial Narrow" w:hAnsi="Arial Narrow" w:cs="Arial"/>
          <w:sz w:val="24"/>
          <w:szCs w:val="24"/>
        </w:rPr>
        <w:t>.</w:t>
      </w:r>
      <w:r w:rsidR="00621A7C" w:rsidRPr="00011F85">
        <w:rPr>
          <w:rFonts w:ascii="Arial Narrow" w:hAnsi="Arial Narrow" w:cs="Arial"/>
          <w:b/>
          <w:color w:val="000000"/>
          <w:sz w:val="24"/>
          <w:szCs w:val="24"/>
        </w:rPr>
        <w:t xml:space="preserve"> PROCESSO Nº 14.510/2020</w:t>
      </w:r>
      <w:r w:rsidR="00621A7C" w:rsidRPr="00011F85">
        <w:rPr>
          <w:rFonts w:ascii="Arial Narrow" w:hAnsi="Arial Narrow" w:cs="Arial"/>
          <w:color w:val="000000"/>
          <w:sz w:val="24"/>
          <w:szCs w:val="24"/>
        </w:rPr>
        <w:t xml:space="preserve"> - Representação com pedido de Medida Cautelar interposta pelo Vereador </w:t>
      </w:r>
      <w:proofErr w:type="spellStart"/>
      <w:r w:rsidR="00621A7C" w:rsidRPr="00011F85">
        <w:rPr>
          <w:rFonts w:ascii="Arial Narrow" w:hAnsi="Arial Narrow" w:cs="Arial"/>
          <w:color w:val="000000"/>
          <w:sz w:val="24"/>
          <w:szCs w:val="24"/>
        </w:rPr>
        <w:t>Lindelbar</w:t>
      </w:r>
      <w:proofErr w:type="spellEnd"/>
      <w:r w:rsidR="00621A7C" w:rsidRPr="00011F85">
        <w:rPr>
          <w:rFonts w:ascii="Arial Narrow" w:hAnsi="Arial Narrow" w:cs="Arial"/>
          <w:color w:val="000000"/>
          <w:sz w:val="24"/>
          <w:szCs w:val="24"/>
        </w:rPr>
        <w:t xml:space="preserve"> Garrido Fernandes, em face da Prefeitura Municipal de São Gabriel da Cachoeira, em razão da suspensão imediata do Pregão Presencial nº 30/2018-CML/PMSGC, por possíveis irregularidades. </w:t>
      </w:r>
      <w:r w:rsidR="00621A7C" w:rsidRPr="00011F85">
        <w:rPr>
          <w:rFonts w:ascii="Arial Narrow" w:hAnsi="Arial Narrow" w:cs="Arial"/>
          <w:i/>
          <w:color w:val="000000"/>
          <w:sz w:val="24"/>
          <w:szCs w:val="24"/>
        </w:rPr>
        <w:t xml:space="preserve">CONCEDIDO VISTA DOS AUTOS AO EXCELENTÍSSIMO SENHOR CONSELHEIRO JÚLIO ASSIS CORRÊA PINHEIRO. </w:t>
      </w:r>
      <w:r w:rsidR="00621A7C" w:rsidRPr="00011F85">
        <w:rPr>
          <w:rFonts w:ascii="Arial Narrow" w:hAnsi="Arial Narrow" w:cs="Arial"/>
          <w:b/>
          <w:color w:val="000000"/>
          <w:sz w:val="24"/>
          <w:szCs w:val="24"/>
        </w:rPr>
        <w:t>PROCESSO Nº 15.222/2020</w:t>
      </w:r>
      <w:r w:rsidR="00621A7C" w:rsidRPr="00011F85">
        <w:rPr>
          <w:rFonts w:ascii="Arial Narrow" w:hAnsi="Arial Narrow" w:cs="Arial"/>
          <w:color w:val="000000"/>
          <w:sz w:val="24"/>
          <w:szCs w:val="24"/>
        </w:rPr>
        <w:t xml:space="preserve"> - Tomada de Contas Especial de Contrato nº 313/2013, firmado entre a Secretaria Estadual de Educação e Qualidade de Ensino – SEDUC e a empresa Evo Digital Media Consultoria e Tecnologia Ltda. </w:t>
      </w:r>
      <w:r w:rsidR="00621A7C" w:rsidRPr="00011F85">
        <w:rPr>
          <w:rFonts w:ascii="Arial Narrow" w:hAnsi="Arial Narrow" w:cs="Arial"/>
          <w:b/>
          <w:color w:val="000000"/>
          <w:sz w:val="24"/>
          <w:szCs w:val="24"/>
        </w:rPr>
        <w:t xml:space="preserve">Advogados: </w:t>
      </w:r>
      <w:r w:rsidR="00621A7C" w:rsidRPr="00011F85">
        <w:rPr>
          <w:rFonts w:ascii="Arial Narrow" w:hAnsi="Arial Narrow" w:cs="Arial"/>
          <w:color w:val="000000"/>
          <w:sz w:val="24"/>
          <w:szCs w:val="24"/>
        </w:rPr>
        <w:t xml:space="preserve">Leda Mourão da Silva - OAB/AM </w:t>
      </w:r>
      <w:proofErr w:type="gramStart"/>
      <w:r w:rsidR="00621A7C" w:rsidRPr="00011F85">
        <w:rPr>
          <w:rFonts w:ascii="Arial Narrow" w:hAnsi="Arial Narrow" w:cs="Arial"/>
          <w:color w:val="000000"/>
          <w:sz w:val="24"/>
          <w:szCs w:val="24"/>
        </w:rPr>
        <w:t>10276, Patrícia</w:t>
      </w:r>
      <w:proofErr w:type="gramEnd"/>
      <w:r w:rsidR="00621A7C" w:rsidRPr="00011F85">
        <w:rPr>
          <w:rFonts w:ascii="Arial Narrow" w:hAnsi="Arial Narrow" w:cs="Arial"/>
          <w:color w:val="000000"/>
          <w:sz w:val="24"/>
          <w:szCs w:val="24"/>
        </w:rPr>
        <w:t xml:space="preserve"> de Lima Linhares - OAB/AM 11193, Pedro Paulo Sousa Lira - OAB/AM 11414, Ana Cecilia Ortiz e Silva - OAB/AM 8387, Ana Carolina Costa Ortiz- OAB/AM 12390, Rosa Oliveira de pontes Braga- OAB/AM 4231. </w:t>
      </w:r>
      <w:r w:rsidR="00621A7C" w:rsidRPr="00011F85">
        <w:rPr>
          <w:rFonts w:ascii="Arial Narrow" w:hAnsi="Arial Narrow" w:cs="Arial"/>
          <w:b/>
          <w:color w:val="000000"/>
          <w:sz w:val="24"/>
          <w:szCs w:val="24"/>
        </w:rPr>
        <w:t xml:space="preserve">ACÓRDÃO Nº 1011/2021: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III, "h"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Relatório/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
          <w:noProof/>
          <w:sz w:val="24"/>
          <w:szCs w:val="24"/>
        </w:rPr>
        <w:t>, em divergência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xml:space="preserve">, no </w:t>
      </w:r>
      <w:r w:rsidR="00621A7C" w:rsidRPr="00011F85">
        <w:rPr>
          <w:rFonts w:ascii="Arial Narrow" w:hAnsi="Arial Narrow" w:cs="Arial"/>
          <w:sz w:val="24"/>
          <w:szCs w:val="24"/>
        </w:rPr>
        <w:lastRenderedPageBreak/>
        <w:t>sentido de:</w:t>
      </w:r>
      <w:r w:rsidR="00621A7C" w:rsidRPr="00011F85">
        <w:rPr>
          <w:rFonts w:ascii="Arial Narrow" w:hAnsi="Arial Narrow" w:cs="Arial"/>
          <w:b/>
          <w:color w:val="000000"/>
          <w:sz w:val="24"/>
          <w:szCs w:val="24"/>
        </w:rPr>
        <w:t xml:space="preserve"> 10.1. Arquivar </w:t>
      </w:r>
      <w:r w:rsidR="00621A7C" w:rsidRPr="00011F85">
        <w:rPr>
          <w:rFonts w:ascii="Arial Narrow" w:hAnsi="Arial Narrow" w:cs="Arial"/>
          <w:color w:val="000000"/>
          <w:sz w:val="24"/>
          <w:szCs w:val="24"/>
        </w:rPr>
        <w:t>o processo de Tomada de Contas Especial consubstanciado no Laudo Técnico Conclusivo nº 12/2018-DIATI e com fulcro no art. 127 da Lei nº 2423/1996 c/c art. 485, V do CPC;</w:t>
      </w:r>
      <w:r w:rsidR="00621A7C" w:rsidRPr="00011F85">
        <w:rPr>
          <w:rFonts w:ascii="Arial Narrow" w:hAnsi="Arial Narrow" w:cs="Arial"/>
          <w:b/>
          <w:color w:val="000000"/>
          <w:sz w:val="24"/>
          <w:szCs w:val="24"/>
        </w:rPr>
        <w:t xml:space="preserve"> 10.2. Notificar </w:t>
      </w:r>
      <w:r w:rsidR="00621A7C" w:rsidRPr="00011F85">
        <w:rPr>
          <w:rFonts w:ascii="Arial Narrow" w:hAnsi="Arial Narrow" w:cs="Arial"/>
          <w:color w:val="000000"/>
          <w:sz w:val="24"/>
          <w:szCs w:val="24"/>
        </w:rPr>
        <w:t xml:space="preserve">a Sra. Calina Mafra </w:t>
      </w:r>
      <w:proofErr w:type="spellStart"/>
      <w:r w:rsidR="00621A7C" w:rsidRPr="00011F85">
        <w:rPr>
          <w:rFonts w:ascii="Arial Narrow" w:hAnsi="Arial Narrow" w:cs="Arial"/>
          <w:color w:val="000000"/>
          <w:sz w:val="24"/>
          <w:szCs w:val="24"/>
        </w:rPr>
        <w:t>Hagge</w:t>
      </w:r>
      <w:proofErr w:type="spellEnd"/>
      <w:r w:rsidR="00621A7C" w:rsidRPr="00011F85">
        <w:rPr>
          <w:rFonts w:ascii="Arial Narrow" w:hAnsi="Arial Narrow" w:cs="Arial"/>
          <w:color w:val="000000"/>
          <w:sz w:val="24"/>
          <w:szCs w:val="24"/>
        </w:rPr>
        <w:t xml:space="preserve"> e demais interessados com cópia do Relatório-Voto, e o Acórdão para ciência do decisório.</w:t>
      </w:r>
      <w:r w:rsidR="00621A7C" w:rsidRPr="00011F85">
        <w:rPr>
          <w:rFonts w:ascii="Arial Narrow" w:hAnsi="Arial Narrow" w:cs="Arial"/>
          <w:i/>
          <w:color w:val="000000"/>
          <w:sz w:val="24"/>
          <w:szCs w:val="24"/>
        </w:rPr>
        <w:t xml:space="preserve"> </w:t>
      </w:r>
      <w:r w:rsidR="00621A7C" w:rsidRPr="00011F85">
        <w:rPr>
          <w:rFonts w:ascii="Arial Narrow" w:hAnsi="Arial Narrow" w:cs="Arial"/>
          <w:sz w:val="24"/>
          <w:szCs w:val="24"/>
          <w:u w:val="single"/>
        </w:rPr>
        <w:t>Nesta fase de julgamento assumiu a presidência</w:t>
      </w:r>
      <w:r w:rsidR="00621A7C" w:rsidRPr="00011F85">
        <w:rPr>
          <w:rFonts w:ascii="Arial Narrow" w:hAnsi="Arial Narrow" w:cs="Arial"/>
          <w:spacing w:val="1"/>
          <w:sz w:val="24"/>
          <w:szCs w:val="24"/>
        </w:rPr>
        <w:t xml:space="preserve"> </w:t>
      </w:r>
      <w:r w:rsidR="00621A7C" w:rsidRPr="00011F85">
        <w:rPr>
          <w:rFonts w:ascii="Arial Narrow" w:hAnsi="Arial Narrow" w:cs="Arial"/>
          <w:sz w:val="24"/>
          <w:szCs w:val="24"/>
          <w:u w:val="single"/>
        </w:rPr>
        <w:t xml:space="preserve">dos trabalhos </w:t>
      </w:r>
      <w:proofErr w:type="gramStart"/>
      <w:r w:rsidR="00621A7C" w:rsidRPr="00011F85">
        <w:rPr>
          <w:rFonts w:ascii="Arial Narrow" w:hAnsi="Arial Narrow" w:cs="Arial"/>
          <w:sz w:val="24"/>
          <w:szCs w:val="24"/>
          <w:u w:val="single"/>
        </w:rPr>
        <w:t>o Excelentíssimo</w:t>
      </w:r>
      <w:proofErr w:type="gramEnd"/>
      <w:r w:rsidR="00621A7C" w:rsidRPr="00011F85">
        <w:rPr>
          <w:rFonts w:ascii="Arial Narrow" w:hAnsi="Arial Narrow" w:cs="Arial"/>
          <w:sz w:val="24"/>
          <w:szCs w:val="24"/>
          <w:u w:val="single"/>
        </w:rPr>
        <w:t xml:space="preserve"> Senhor Conselheiro </w:t>
      </w:r>
      <w:proofErr w:type="spellStart"/>
      <w:r w:rsidR="00621A7C" w:rsidRPr="00011F85">
        <w:rPr>
          <w:rFonts w:ascii="Arial Narrow" w:hAnsi="Arial Narrow" w:cs="Arial"/>
          <w:sz w:val="24"/>
          <w:szCs w:val="24"/>
          <w:u w:val="single"/>
        </w:rPr>
        <w:t>Antonio</w:t>
      </w:r>
      <w:proofErr w:type="spellEnd"/>
      <w:r w:rsidR="00621A7C" w:rsidRPr="00011F85">
        <w:rPr>
          <w:rFonts w:ascii="Arial Narrow" w:hAnsi="Arial Narrow" w:cs="Arial"/>
          <w:sz w:val="24"/>
          <w:szCs w:val="24"/>
          <w:u w:val="single"/>
        </w:rPr>
        <w:t xml:space="preserve"> </w:t>
      </w:r>
      <w:proofErr w:type="spellStart"/>
      <w:r w:rsidR="00621A7C" w:rsidRPr="00011F85">
        <w:rPr>
          <w:rFonts w:ascii="Arial Narrow" w:hAnsi="Arial Narrow" w:cs="Arial"/>
          <w:sz w:val="24"/>
          <w:szCs w:val="24"/>
          <w:u w:val="single"/>
        </w:rPr>
        <w:t>Julio</w:t>
      </w:r>
      <w:proofErr w:type="spellEnd"/>
      <w:r w:rsidR="00621A7C" w:rsidRPr="00011F85">
        <w:rPr>
          <w:rFonts w:ascii="Arial Narrow" w:hAnsi="Arial Narrow" w:cs="Arial"/>
          <w:sz w:val="24"/>
          <w:szCs w:val="24"/>
          <w:u w:val="single"/>
        </w:rPr>
        <w:t xml:space="preserve"> Bernardo Cabral, em face do</w:t>
      </w:r>
      <w:r w:rsidR="00621A7C" w:rsidRPr="00011F85">
        <w:rPr>
          <w:rFonts w:ascii="Arial Narrow" w:hAnsi="Arial Narrow" w:cs="Arial"/>
          <w:spacing w:val="1"/>
          <w:sz w:val="24"/>
          <w:szCs w:val="24"/>
        </w:rPr>
        <w:t xml:space="preserve"> </w:t>
      </w:r>
      <w:r w:rsidR="00621A7C" w:rsidRPr="00011F85">
        <w:rPr>
          <w:rFonts w:ascii="Arial Narrow" w:hAnsi="Arial Narrow" w:cs="Arial"/>
          <w:spacing w:val="-1"/>
          <w:sz w:val="24"/>
          <w:szCs w:val="24"/>
          <w:u w:val="single"/>
        </w:rPr>
        <w:t>impedimento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pacing w:val="-1"/>
          <w:sz w:val="24"/>
          <w:szCs w:val="24"/>
          <w:u w:val="single"/>
        </w:rPr>
        <w:t>do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pacing w:val="-1"/>
          <w:sz w:val="24"/>
          <w:szCs w:val="24"/>
          <w:u w:val="single"/>
        </w:rPr>
        <w:t>Excelentíssimo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pacing w:val="-1"/>
          <w:sz w:val="24"/>
          <w:szCs w:val="24"/>
          <w:u w:val="single"/>
        </w:rPr>
        <w:t>Senhor</w:t>
      </w:r>
      <w:r w:rsidR="00621A7C" w:rsidRPr="00011F85">
        <w:rPr>
          <w:rFonts w:ascii="Arial Narrow" w:hAnsi="Arial Narrow" w:cs="Arial"/>
          <w:spacing w:val="-15"/>
          <w:sz w:val="24"/>
          <w:szCs w:val="24"/>
          <w:u w:val="single"/>
        </w:rPr>
        <w:t xml:space="preserve"> </w:t>
      </w:r>
      <w:r w:rsidR="00621A7C" w:rsidRPr="00011F85">
        <w:rPr>
          <w:rFonts w:ascii="Arial Narrow" w:hAnsi="Arial Narrow" w:cs="Arial"/>
          <w:sz w:val="24"/>
          <w:szCs w:val="24"/>
          <w:u w:val="single"/>
        </w:rPr>
        <w:t>Conselheiro-Presidente</w:t>
      </w:r>
      <w:r w:rsidR="00621A7C" w:rsidRPr="00011F85">
        <w:rPr>
          <w:rFonts w:ascii="Arial Narrow" w:hAnsi="Arial Narrow" w:cs="Arial"/>
          <w:spacing w:val="-9"/>
          <w:sz w:val="24"/>
          <w:szCs w:val="24"/>
          <w:u w:val="single"/>
        </w:rPr>
        <w:t xml:space="preserve"> </w:t>
      </w:r>
      <w:r w:rsidR="00621A7C" w:rsidRPr="00011F85">
        <w:rPr>
          <w:rFonts w:ascii="Arial Narrow" w:hAnsi="Arial Narrow" w:cs="Arial"/>
          <w:sz w:val="24"/>
          <w:szCs w:val="24"/>
          <w:u w:val="single"/>
        </w:rPr>
        <w:t>Mario</w:t>
      </w:r>
      <w:r w:rsidR="00621A7C" w:rsidRPr="00011F85">
        <w:rPr>
          <w:rFonts w:ascii="Arial Narrow" w:hAnsi="Arial Narrow" w:cs="Arial"/>
          <w:spacing w:val="-13"/>
          <w:sz w:val="24"/>
          <w:szCs w:val="24"/>
          <w:u w:val="single"/>
        </w:rPr>
        <w:t xml:space="preserve"> </w:t>
      </w:r>
      <w:r w:rsidR="00621A7C" w:rsidRPr="00011F85">
        <w:rPr>
          <w:rFonts w:ascii="Arial Narrow" w:hAnsi="Arial Narrow" w:cs="Arial"/>
          <w:sz w:val="24"/>
          <w:szCs w:val="24"/>
          <w:u w:val="single"/>
        </w:rPr>
        <w:t>Manoel</w:t>
      </w:r>
      <w:r w:rsidR="00621A7C" w:rsidRPr="00011F85">
        <w:rPr>
          <w:rFonts w:ascii="Arial Narrow" w:hAnsi="Arial Narrow" w:cs="Arial"/>
          <w:spacing w:val="-16"/>
          <w:sz w:val="24"/>
          <w:szCs w:val="24"/>
          <w:u w:val="single"/>
        </w:rPr>
        <w:t xml:space="preserve"> </w:t>
      </w:r>
      <w:r w:rsidR="00621A7C" w:rsidRPr="00011F85">
        <w:rPr>
          <w:rFonts w:ascii="Arial Narrow" w:hAnsi="Arial Narrow" w:cs="Arial"/>
          <w:sz w:val="24"/>
          <w:szCs w:val="24"/>
          <w:u w:val="single"/>
        </w:rPr>
        <w:t>Coelho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z w:val="24"/>
          <w:szCs w:val="24"/>
          <w:u w:val="single"/>
        </w:rPr>
        <w:t>de</w:t>
      </w:r>
      <w:r w:rsidR="00621A7C" w:rsidRPr="00011F85">
        <w:rPr>
          <w:rFonts w:ascii="Arial Narrow" w:hAnsi="Arial Narrow" w:cs="Arial"/>
          <w:spacing w:val="-13"/>
          <w:sz w:val="24"/>
          <w:szCs w:val="24"/>
          <w:u w:val="single"/>
        </w:rPr>
        <w:t xml:space="preserve"> </w:t>
      </w:r>
      <w:r w:rsidR="00621A7C" w:rsidRPr="00011F85">
        <w:rPr>
          <w:rFonts w:ascii="Arial Narrow" w:hAnsi="Arial Narrow" w:cs="Arial"/>
          <w:sz w:val="24"/>
          <w:szCs w:val="24"/>
          <w:u w:val="single"/>
        </w:rPr>
        <w:t>Mello</w:t>
      </w:r>
      <w:r w:rsidR="00621A7C" w:rsidRPr="00011F85">
        <w:rPr>
          <w:rFonts w:ascii="Arial Narrow" w:hAnsi="Arial Narrow" w:cs="Arial"/>
          <w:sz w:val="24"/>
          <w:szCs w:val="24"/>
        </w:rPr>
        <w:t>.</w:t>
      </w:r>
      <w:r w:rsidR="00621A7C" w:rsidRPr="00011F85">
        <w:rPr>
          <w:rFonts w:ascii="Arial Narrow" w:hAnsi="Arial Narrow" w:cs="Arial"/>
          <w:b/>
          <w:color w:val="000000"/>
          <w:sz w:val="24"/>
          <w:szCs w:val="24"/>
        </w:rPr>
        <w:t xml:space="preserve"> PROCESSO Nº 11.033/2021 (Apenso: 10.653/2021)</w:t>
      </w:r>
      <w:r w:rsidR="00621A7C" w:rsidRPr="00011F85">
        <w:rPr>
          <w:rFonts w:ascii="Arial Narrow" w:hAnsi="Arial Narrow" w:cs="Arial"/>
          <w:color w:val="000000"/>
          <w:sz w:val="24"/>
          <w:szCs w:val="24"/>
        </w:rPr>
        <w:t xml:space="preserve"> - Recurso de Reconsideração interposto pelo Sr. Frank Luiz da Cunha Garcia, em face do Acórdão Administrativo n° 20/2021-Administrativa-Tribunal Pleno, exarado nos autos do Processo n° 10.653/2021. </w:t>
      </w:r>
      <w:r w:rsidR="00621A7C" w:rsidRPr="00011F85">
        <w:rPr>
          <w:rFonts w:ascii="Arial Narrow" w:hAnsi="Arial Narrow" w:cs="Arial"/>
          <w:b/>
          <w:color w:val="000000"/>
          <w:sz w:val="24"/>
          <w:szCs w:val="24"/>
        </w:rPr>
        <w:t xml:space="preserve">Advogados: </w:t>
      </w:r>
      <w:r w:rsidR="00621A7C" w:rsidRPr="00011F85">
        <w:rPr>
          <w:rFonts w:ascii="Arial Narrow" w:hAnsi="Arial Narrow" w:cs="Arial"/>
          <w:color w:val="000000"/>
          <w:sz w:val="24"/>
          <w:szCs w:val="24"/>
        </w:rPr>
        <w:t xml:space="preserve">Fábio Nunes Bandeira de Melo - OAB/AM 4331, Bruno Vieira da Rocha </w:t>
      </w:r>
      <w:proofErr w:type="spellStart"/>
      <w:r w:rsidR="00621A7C" w:rsidRPr="00011F85">
        <w:rPr>
          <w:rFonts w:ascii="Arial Narrow" w:hAnsi="Arial Narrow" w:cs="Arial"/>
          <w:color w:val="000000"/>
          <w:sz w:val="24"/>
          <w:szCs w:val="24"/>
        </w:rPr>
        <w:t>Barbirato</w:t>
      </w:r>
      <w:proofErr w:type="spellEnd"/>
      <w:r w:rsidR="00621A7C" w:rsidRPr="00011F85">
        <w:rPr>
          <w:rFonts w:ascii="Arial Narrow" w:hAnsi="Arial Narrow" w:cs="Arial"/>
          <w:color w:val="000000"/>
          <w:sz w:val="24"/>
          <w:szCs w:val="24"/>
        </w:rPr>
        <w:t xml:space="preserve"> - OAB/AM 6975 e </w:t>
      </w:r>
      <w:proofErr w:type="spellStart"/>
      <w:r w:rsidR="00621A7C" w:rsidRPr="00011F85">
        <w:rPr>
          <w:rFonts w:ascii="Arial Narrow" w:hAnsi="Arial Narrow" w:cs="Arial"/>
          <w:color w:val="000000"/>
          <w:sz w:val="24"/>
          <w:szCs w:val="24"/>
        </w:rPr>
        <w:t>Laiz</w:t>
      </w:r>
      <w:proofErr w:type="spellEnd"/>
      <w:r w:rsidR="00621A7C" w:rsidRPr="00011F85">
        <w:rPr>
          <w:rFonts w:ascii="Arial Narrow" w:hAnsi="Arial Narrow" w:cs="Arial"/>
          <w:color w:val="000000"/>
          <w:sz w:val="24"/>
          <w:szCs w:val="24"/>
        </w:rPr>
        <w:t xml:space="preserve"> Araújo Russo de Melo e Silva - OAB/AM 6897, Igor Arnaud Ferreira – OAB/AM 10.428, Larissa Oliveira de Souza – OAB/AM 14193. </w:t>
      </w:r>
      <w:r w:rsidR="00621A7C" w:rsidRPr="00011F85">
        <w:rPr>
          <w:rFonts w:ascii="Arial Narrow" w:hAnsi="Arial Narrow" w:cs="Arial"/>
          <w:b/>
          <w:color w:val="000000"/>
          <w:sz w:val="24"/>
          <w:szCs w:val="24"/>
        </w:rPr>
        <w:t xml:space="preserve">ACÓRDÃO Nº 1012/2021: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III, alínea“f”, item 2,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
          <w:noProof/>
          <w:sz w:val="24"/>
          <w:szCs w:val="24"/>
        </w:rPr>
        <w:t>, em divergência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xml:space="preserve">, no sentido de: </w:t>
      </w:r>
      <w:r w:rsidR="00621A7C" w:rsidRPr="00011F85">
        <w:rPr>
          <w:rFonts w:ascii="Arial Narrow" w:hAnsi="Arial Narrow" w:cs="Arial"/>
          <w:b/>
          <w:color w:val="000000"/>
          <w:sz w:val="24"/>
          <w:szCs w:val="24"/>
        </w:rPr>
        <w:t>8.1. Conhecer</w:t>
      </w:r>
      <w:r w:rsidR="00621A7C" w:rsidRPr="00011F85">
        <w:rPr>
          <w:rFonts w:ascii="Arial Narrow" w:hAnsi="Arial Narrow" w:cs="Arial"/>
          <w:color w:val="000000"/>
          <w:sz w:val="24"/>
          <w:szCs w:val="24"/>
        </w:rPr>
        <w:t xml:space="preserve"> do Recurso de Reconsideração do </w:t>
      </w:r>
      <w:r w:rsidR="00621A7C" w:rsidRPr="00011F85">
        <w:rPr>
          <w:rFonts w:ascii="Arial Narrow" w:hAnsi="Arial Narrow" w:cs="Arial"/>
          <w:b/>
          <w:color w:val="000000"/>
          <w:sz w:val="24"/>
          <w:szCs w:val="24"/>
        </w:rPr>
        <w:t>Sr. Frank Luiz da Cunha Garcia</w:t>
      </w:r>
      <w:r w:rsidR="00621A7C" w:rsidRPr="00011F85">
        <w:rPr>
          <w:rFonts w:ascii="Arial Narrow" w:hAnsi="Arial Narrow" w:cs="Arial"/>
          <w:color w:val="000000"/>
          <w:sz w:val="24"/>
          <w:szCs w:val="24"/>
        </w:rPr>
        <w:t>, apresentado nos moldes do art. 62, §1º, da Lei nº 2.423/96;</w:t>
      </w:r>
      <w:r w:rsidR="00621A7C" w:rsidRPr="00011F85">
        <w:rPr>
          <w:rFonts w:ascii="Arial Narrow" w:hAnsi="Arial Narrow" w:cs="Arial"/>
          <w:b/>
          <w:color w:val="000000"/>
          <w:sz w:val="24"/>
          <w:szCs w:val="24"/>
        </w:rPr>
        <w:t xml:space="preserve"> 8.2. Dar Provimento</w:t>
      </w:r>
      <w:r w:rsidR="00621A7C" w:rsidRPr="00011F85">
        <w:rPr>
          <w:rFonts w:ascii="Arial Narrow" w:hAnsi="Arial Narrow" w:cs="Arial"/>
          <w:color w:val="000000"/>
          <w:sz w:val="24"/>
          <w:szCs w:val="24"/>
        </w:rPr>
        <w:t xml:space="preserve"> ao Recurso de Reconsideração do </w:t>
      </w:r>
      <w:r w:rsidR="00621A7C" w:rsidRPr="00011F85">
        <w:rPr>
          <w:rFonts w:ascii="Arial Narrow" w:hAnsi="Arial Narrow" w:cs="Arial"/>
          <w:b/>
          <w:color w:val="000000"/>
          <w:sz w:val="24"/>
          <w:szCs w:val="24"/>
        </w:rPr>
        <w:t>Sr. Frank Luiz da Cunha Garcia</w:t>
      </w:r>
      <w:r w:rsidR="00621A7C" w:rsidRPr="00011F85">
        <w:rPr>
          <w:rFonts w:ascii="Arial Narrow" w:hAnsi="Arial Narrow" w:cs="Arial"/>
          <w:color w:val="000000"/>
          <w:sz w:val="24"/>
          <w:szCs w:val="24"/>
        </w:rPr>
        <w:t xml:space="preserve"> para anular a multa do item 8.3 do Acórdão Administrativo nº 20/2021 - Administrativa - Tribunal </w:t>
      </w:r>
      <w:proofErr w:type="gramStart"/>
      <w:r w:rsidR="00621A7C" w:rsidRPr="00011F85">
        <w:rPr>
          <w:rFonts w:ascii="Arial Narrow" w:hAnsi="Arial Narrow" w:cs="Arial"/>
          <w:color w:val="000000"/>
          <w:sz w:val="24"/>
          <w:szCs w:val="24"/>
        </w:rPr>
        <w:t>Pleno aplicada</w:t>
      </w:r>
      <w:proofErr w:type="gramEnd"/>
      <w:r w:rsidR="00621A7C" w:rsidRPr="00011F85">
        <w:rPr>
          <w:rFonts w:ascii="Arial Narrow" w:hAnsi="Arial Narrow" w:cs="Arial"/>
          <w:color w:val="000000"/>
          <w:sz w:val="24"/>
          <w:szCs w:val="24"/>
        </w:rPr>
        <w:t xml:space="preserve"> ao Sr. Frank Luiz Cunha Garcia, prefeito do município de Parintins;</w:t>
      </w:r>
      <w:r w:rsidR="00621A7C" w:rsidRPr="00011F85">
        <w:rPr>
          <w:rFonts w:ascii="Arial Narrow" w:hAnsi="Arial Narrow" w:cs="Arial"/>
          <w:b/>
          <w:color w:val="000000"/>
          <w:sz w:val="24"/>
          <w:szCs w:val="24"/>
        </w:rPr>
        <w:t xml:space="preserve"> 8.3. Notificar</w:t>
      </w:r>
      <w:r w:rsidR="00621A7C" w:rsidRPr="00011F85">
        <w:rPr>
          <w:rFonts w:ascii="Arial Narrow" w:hAnsi="Arial Narrow" w:cs="Arial"/>
          <w:color w:val="000000"/>
          <w:sz w:val="24"/>
          <w:szCs w:val="24"/>
        </w:rPr>
        <w:t xml:space="preserve"> o </w:t>
      </w:r>
      <w:r w:rsidR="00621A7C" w:rsidRPr="00011F85">
        <w:rPr>
          <w:rFonts w:ascii="Arial Narrow" w:hAnsi="Arial Narrow" w:cs="Arial"/>
          <w:b/>
          <w:color w:val="000000"/>
          <w:sz w:val="24"/>
          <w:szCs w:val="24"/>
        </w:rPr>
        <w:t>Sr. Frank Luiz da Cunha Garcia</w:t>
      </w:r>
      <w:r w:rsidR="00621A7C" w:rsidRPr="00011F85">
        <w:rPr>
          <w:rFonts w:ascii="Arial Narrow" w:hAnsi="Arial Narrow" w:cs="Arial"/>
          <w:color w:val="000000"/>
          <w:sz w:val="24"/>
          <w:szCs w:val="24"/>
        </w:rPr>
        <w:t xml:space="preserve"> e seus advogados para que tomem ciência do julgado; </w:t>
      </w:r>
      <w:r w:rsidR="00621A7C" w:rsidRPr="00011F85">
        <w:rPr>
          <w:rFonts w:ascii="Arial Narrow" w:hAnsi="Arial Narrow" w:cs="Arial"/>
          <w:b/>
          <w:color w:val="000000"/>
          <w:sz w:val="24"/>
          <w:szCs w:val="24"/>
        </w:rPr>
        <w:t>8.4. Arquivar</w:t>
      </w:r>
      <w:r w:rsidR="00621A7C" w:rsidRPr="00011F85">
        <w:rPr>
          <w:rFonts w:ascii="Arial Narrow" w:hAnsi="Arial Narrow" w:cs="Arial"/>
          <w:color w:val="000000"/>
          <w:sz w:val="24"/>
          <w:szCs w:val="24"/>
        </w:rPr>
        <w:t xml:space="preserve"> o presente processo.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Conselheiro Júlio Assis Corrêa Pinheiro e Conselheiro Mario Manoel Coelho de Mello (art. 65 do Regimento Interno).</w:t>
      </w:r>
      <w:r w:rsidR="00621A7C" w:rsidRPr="00011F85">
        <w:rPr>
          <w:rFonts w:ascii="Arial Narrow" w:hAnsi="Arial Narrow" w:cs="Arial"/>
          <w:b/>
          <w:color w:val="000000"/>
          <w:sz w:val="24"/>
          <w:szCs w:val="24"/>
        </w:rPr>
        <w:t xml:space="preserve"> </w:t>
      </w:r>
      <w:r w:rsidR="00621A7C" w:rsidRPr="00011F85">
        <w:rPr>
          <w:rFonts w:ascii="Arial Narrow" w:hAnsi="Arial Narrow" w:cs="Arial"/>
          <w:sz w:val="24"/>
          <w:szCs w:val="24"/>
          <w:u w:val="single"/>
        </w:rPr>
        <w:t>Nesta fase de julgamento retornou à</w:t>
      </w:r>
      <w:r w:rsidR="00621A7C" w:rsidRPr="00011F85">
        <w:rPr>
          <w:rFonts w:ascii="Arial Narrow" w:hAnsi="Arial Narrow" w:cs="Arial"/>
          <w:spacing w:val="1"/>
          <w:sz w:val="24"/>
          <w:szCs w:val="24"/>
        </w:rPr>
        <w:t xml:space="preserve"> </w:t>
      </w:r>
      <w:r w:rsidR="00621A7C" w:rsidRPr="00011F85">
        <w:rPr>
          <w:rFonts w:ascii="Arial Narrow" w:hAnsi="Arial Narrow" w:cs="Arial"/>
          <w:sz w:val="24"/>
          <w:szCs w:val="24"/>
          <w:u w:val="single"/>
        </w:rPr>
        <w:t xml:space="preserve">presidência dos trabalhos </w:t>
      </w:r>
      <w:proofErr w:type="gramStart"/>
      <w:r w:rsidR="00621A7C" w:rsidRPr="00011F85">
        <w:rPr>
          <w:rFonts w:ascii="Arial Narrow" w:hAnsi="Arial Narrow" w:cs="Arial"/>
          <w:sz w:val="24"/>
          <w:szCs w:val="24"/>
          <w:u w:val="single"/>
        </w:rPr>
        <w:t>o Excelentíssimo</w:t>
      </w:r>
      <w:proofErr w:type="gramEnd"/>
      <w:r w:rsidR="00621A7C" w:rsidRPr="00011F85">
        <w:rPr>
          <w:rFonts w:ascii="Arial Narrow" w:hAnsi="Arial Narrow" w:cs="Arial"/>
          <w:sz w:val="24"/>
          <w:szCs w:val="24"/>
          <w:u w:val="single"/>
        </w:rPr>
        <w:t xml:space="preserve"> Senhor Conselheiro-Presidente Mario</w:t>
      </w:r>
      <w:r w:rsidR="00621A7C" w:rsidRPr="00011F85">
        <w:rPr>
          <w:rFonts w:ascii="Arial Narrow" w:hAnsi="Arial Narrow" w:cs="Arial"/>
          <w:spacing w:val="1"/>
          <w:sz w:val="24"/>
          <w:szCs w:val="24"/>
          <w:u w:val="single"/>
        </w:rPr>
        <w:t xml:space="preserve"> </w:t>
      </w:r>
      <w:r w:rsidR="00621A7C" w:rsidRPr="00011F85">
        <w:rPr>
          <w:rFonts w:ascii="Arial Narrow" w:hAnsi="Arial Narrow" w:cs="Arial"/>
          <w:sz w:val="24"/>
          <w:szCs w:val="24"/>
          <w:u w:val="single"/>
        </w:rPr>
        <w:t>Manoel</w:t>
      </w:r>
      <w:r w:rsidR="00621A7C" w:rsidRPr="00011F85">
        <w:rPr>
          <w:rFonts w:ascii="Arial Narrow" w:hAnsi="Arial Narrow" w:cs="Arial"/>
          <w:spacing w:val="1"/>
          <w:sz w:val="24"/>
          <w:szCs w:val="24"/>
          <w:u w:val="single"/>
        </w:rPr>
        <w:t xml:space="preserve"> </w:t>
      </w:r>
      <w:r w:rsidR="00621A7C" w:rsidRPr="00011F85">
        <w:rPr>
          <w:rFonts w:ascii="Arial Narrow" w:hAnsi="Arial Narrow" w:cs="Arial"/>
          <w:sz w:val="24"/>
          <w:szCs w:val="24"/>
          <w:u w:val="single"/>
        </w:rPr>
        <w:t>Coelho</w:t>
      </w:r>
      <w:r w:rsidR="00621A7C" w:rsidRPr="00011F85">
        <w:rPr>
          <w:rFonts w:ascii="Arial Narrow" w:hAnsi="Arial Narrow" w:cs="Arial"/>
          <w:spacing w:val="30"/>
          <w:sz w:val="24"/>
          <w:szCs w:val="24"/>
          <w:u w:val="single"/>
        </w:rPr>
        <w:t xml:space="preserve"> </w:t>
      </w:r>
      <w:r w:rsidR="00621A7C" w:rsidRPr="00011F85">
        <w:rPr>
          <w:rFonts w:ascii="Arial Narrow" w:hAnsi="Arial Narrow" w:cs="Arial"/>
          <w:sz w:val="24"/>
          <w:szCs w:val="24"/>
          <w:u w:val="single"/>
        </w:rPr>
        <w:t>de</w:t>
      </w:r>
      <w:r w:rsidR="00621A7C" w:rsidRPr="00011F85">
        <w:rPr>
          <w:rFonts w:ascii="Arial Narrow" w:hAnsi="Arial Narrow" w:cs="Arial"/>
          <w:spacing w:val="31"/>
          <w:sz w:val="24"/>
          <w:szCs w:val="24"/>
          <w:u w:val="single"/>
        </w:rPr>
        <w:t xml:space="preserve"> </w:t>
      </w:r>
      <w:r w:rsidR="00621A7C" w:rsidRPr="00011F85">
        <w:rPr>
          <w:rFonts w:ascii="Arial Narrow" w:hAnsi="Arial Narrow" w:cs="Arial"/>
          <w:sz w:val="24"/>
          <w:szCs w:val="24"/>
          <w:u w:val="single"/>
        </w:rPr>
        <w:t>Mello</w:t>
      </w:r>
      <w:r w:rsidR="00621A7C" w:rsidRPr="00011F85">
        <w:rPr>
          <w:rFonts w:ascii="Arial Narrow" w:hAnsi="Arial Narrow" w:cs="Arial"/>
          <w:sz w:val="24"/>
          <w:szCs w:val="24"/>
        </w:rPr>
        <w:t>.</w:t>
      </w:r>
      <w:r w:rsidR="00621A7C" w:rsidRPr="00011F85">
        <w:rPr>
          <w:rFonts w:ascii="Arial Narrow" w:hAnsi="Arial Narrow" w:cs="Arial"/>
          <w:b/>
          <w:color w:val="000000"/>
          <w:sz w:val="24"/>
          <w:szCs w:val="24"/>
        </w:rPr>
        <w:t xml:space="preserve"> PROCESSO Nº 11.870/2021</w:t>
      </w:r>
      <w:r w:rsidR="00621A7C" w:rsidRPr="00011F85">
        <w:rPr>
          <w:rFonts w:ascii="Arial Narrow" w:hAnsi="Arial Narrow" w:cs="Arial"/>
          <w:color w:val="000000"/>
          <w:sz w:val="24"/>
          <w:szCs w:val="24"/>
        </w:rPr>
        <w:t xml:space="preserve"> - Representação oriunda da Manifestação nº 289/2021-Ouvidoria para apuração de possíveis irregularidades ocorridas no Termo de Cooperação nº 11/2020-SEDUC, firmado entre a SEDUC e SEMED. </w:t>
      </w:r>
      <w:r w:rsidR="00621A7C" w:rsidRPr="00011F85">
        <w:rPr>
          <w:rFonts w:ascii="Arial Narrow" w:hAnsi="Arial Narrow" w:cs="Arial"/>
          <w:i/>
          <w:color w:val="000000"/>
          <w:sz w:val="24"/>
          <w:szCs w:val="24"/>
        </w:rPr>
        <w:t xml:space="preserve">CONCEDIDO VISTA DOS AUTOS </w:t>
      </w:r>
      <w:proofErr w:type="gramStart"/>
      <w:r w:rsidR="00621A7C" w:rsidRPr="00011F85">
        <w:rPr>
          <w:rFonts w:ascii="Arial Narrow" w:hAnsi="Arial Narrow" w:cs="Arial"/>
          <w:i/>
          <w:color w:val="000000"/>
          <w:sz w:val="24"/>
          <w:szCs w:val="24"/>
        </w:rPr>
        <w:t>À</w:t>
      </w:r>
      <w:proofErr w:type="gramEnd"/>
      <w:r w:rsidR="00621A7C" w:rsidRPr="00011F85">
        <w:rPr>
          <w:rFonts w:ascii="Arial Narrow" w:hAnsi="Arial Narrow" w:cs="Arial"/>
          <w:i/>
          <w:color w:val="000000"/>
          <w:sz w:val="24"/>
          <w:szCs w:val="24"/>
        </w:rPr>
        <w:t xml:space="preserve"> EXCELENTÍSSIMA SENHORA CONSELHEIRA YARA AMAZÔNIA LINS RODRIGUES DOS SANTOS.</w:t>
      </w:r>
      <w:r w:rsidR="00621A7C" w:rsidRPr="00011F85">
        <w:rPr>
          <w:rFonts w:ascii="Arial Narrow" w:hAnsi="Arial Narrow" w:cs="Arial"/>
          <w:sz w:val="24"/>
          <w:szCs w:val="24"/>
        </w:rPr>
        <w:t xml:space="preserve"> </w:t>
      </w:r>
      <w:r w:rsidR="00621A7C" w:rsidRPr="00011F85">
        <w:rPr>
          <w:rFonts w:ascii="Arial Narrow" w:hAnsi="Arial Narrow" w:cs="Arial"/>
          <w:b/>
          <w:color w:val="000000"/>
          <w:sz w:val="24"/>
          <w:szCs w:val="24"/>
        </w:rPr>
        <w:t>CONSELHEIRO-RELATOR: ARI JORGE MOUTINHO DA COSTA JÚNIOR. PROCESSO Nº 12.392/2020</w:t>
      </w:r>
      <w:r w:rsidR="00621A7C" w:rsidRPr="00011F85">
        <w:rPr>
          <w:rFonts w:ascii="Arial Narrow" w:hAnsi="Arial Narrow" w:cs="Arial"/>
          <w:color w:val="000000"/>
          <w:sz w:val="24"/>
          <w:szCs w:val="24"/>
        </w:rPr>
        <w:t xml:space="preserve"> - Prestação de Contas Anual do Fundo Penitenciário do Estado do Amazonas - FUPEAM, de responsabilidade do Sr. Sergio Paulo Lima Gonzaga e Sr. Paulo Cesar Gomes de Oliveira Junior, referente ao exercício de 2019.</w:t>
      </w:r>
      <w:r w:rsidR="00621A7C" w:rsidRPr="00011F85">
        <w:rPr>
          <w:rFonts w:ascii="Arial Narrow" w:hAnsi="Arial Narrow" w:cs="Arial"/>
          <w:b/>
          <w:color w:val="000000"/>
          <w:sz w:val="24"/>
          <w:szCs w:val="24"/>
        </w:rPr>
        <w:t xml:space="preserve"> ACÓRDÃO Nº 1013/2021: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pelos arts. 5º, II e 11, inciso III, alínea “a”, item 4, da Resolução n.04/2002-TCE/AM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10.1. Julgar regular</w:t>
      </w:r>
      <w:r w:rsidR="00621A7C" w:rsidRPr="00011F85">
        <w:rPr>
          <w:rFonts w:ascii="Arial Narrow" w:hAnsi="Arial Narrow" w:cs="Arial"/>
          <w:color w:val="000000"/>
          <w:sz w:val="24"/>
          <w:szCs w:val="24"/>
        </w:rPr>
        <w:t xml:space="preserve"> a Prestação de Contas do Fundo Penitenciário do Estado do Amazonas - FUPEAM, referente ao exercício de 2019, de responsabilidade do </w:t>
      </w:r>
      <w:r w:rsidR="00621A7C" w:rsidRPr="00011F85">
        <w:rPr>
          <w:rFonts w:ascii="Arial Narrow" w:hAnsi="Arial Narrow" w:cs="Arial"/>
          <w:b/>
          <w:color w:val="000000"/>
          <w:sz w:val="24"/>
          <w:szCs w:val="24"/>
        </w:rPr>
        <w:t xml:space="preserve">Sr. Sergio Paulo Lima Gonzaga </w:t>
      </w:r>
      <w:r w:rsidR="00621A7C" w:rsidRPr="00011F85">
        <w:rPr>
          <w:rFonts w:ascii="Arial Narrow" w:hAnsi="Arial Narrow" w:cs="Arial"/>
          <w:color w:val="000000"/>
          <w:sz w:val="24"/>
          <w:szCs w:val="24"/>
        </w:rPr>
        <w:t xml:space="preserve">(Gestor) e do </w:t>
      </w:r>
      <w:r w:rsidR="00621A7C" w:rsidRPr="00011F85">
        <w:rPr>
          <w:rFonts w:ascii="Arial Narrow" w:hAnsi="Arial Narrow" w:cs="Arial"/>
          <w:b/>
          <w:color w:val="000000"/>
          <w:sz w:val="24"/>
          <w:szCs w:val="24"/>
        </w:rPr>
        <w:t>Sr. Paulo Cesar Gomes de Oliveira Junior</w:t>
      </w:r>
      <w:r w:rsidR="00621A7C" w:rsidRPr="00011F85">
        <w:rPr>
          <w:rFonts w:ascii="Arial Narrow" w:hAnsi="Arial Narrow" w:cs="Arial"/>
          <w:color w:val="000000"/>
          <w:sz w:val="24"/>
          <w:szCs w:val="24"/>
        </w:rPr>
        <w:t xml:space="preserve"> (Ordenador de Despesas), dando-lhes quitação plena, nos termos dos </w:t>
      </w:r>
      <w:proofErr w:type="spellStart"/>
      <w:r w:rsidR="00621A7C" w:rsidRPr="00011F85">
        <w:rPr>
          <w:rFonts w:ascii="Arial Narrow" w:hAnsi="Arial Narrow" w:cs="Arial"/>
          <w:color w:val="000000"/>
          <w:sz w:val="24"/>
          <w:szCs w:val="24"/>
        </w:rPr>
        <w:t>arts</w:t>
      </w:r>
      <w:proofErr w:type="spellEnd"/>
      <w:r w:rsidR="00621A7C" w:rsidRPr="00011F85">
        <w:rPr>
          <w:rFonts w:ascii="Arial Narrow" w:hAnsi="Arial Narrow" w:cs="Arial"/>
          <w:color w:val="000000"/>
          <w:sz w:val="24"/>
          <w:szCs w:val="24"/>
        </w:rPr>
        <w:t xml:space="preserve">. 22, I, e 23, da Lei nº 2.423/1996, c/c o art. 188, II e §1º, I, e com o art. 189, I, da Resolução nº 04/2002-TCE/AM; </w:t>
      </w:r>
      <w:r w:rsidR="00621A7C" w:rsidRPr="00011F85">
        <w:rPr>
          <w:rFonts w:ascii="Arial Narrow" w:hAnsi="Arial Narrow" w:cs="Arial"/>
          <w:b/>
          <w:color w:val="000000"/>
          <w:sz w:val="24"/>
          <w:szCs w:val="24"/>
        </w:rPr>
        <w:t xml:space="preserve">10.2. Dar ciência </w:t>
      </w:r>
      <w:r w:rsidR="00621A7C" w:rsidRPr="00011F85">
        <w:rPr>
          <w:rFonts w:ascii="Arial Narrow" w:hAnsi="Arial Narrow" w:cs="Arial"/>
          <w:color w:val="000000"/>
          <w:sz w:val="24"/>
          <w:szCs w:val="24"/>
        </w:rPr>
        <w:t xml:space="preserve">aos responsáveis, </w:t>
      </w:r>
      <w:r w:rsidR="00621A7C" w:rsidRPr="00011F85">
        <w:rPr>
          <w:rFonts w:ascii="Arial Narrow" w:hAnsi="Arial Narrow" w:cs="Arial"/>
          <w:b/>
          <w:color w:val="000000"/>
          <w:sz w:val="24"/>
          <w:szCs w:val="24"/>
        </w:rPr>
        <w:t>Srs. Sergio Paulo Lima Gonzaga</w:t>
      </w:r>
      <w:r w:rsidR="00621A7C" w:rsidRPr="00011F85">
        <w:rPr>
          <w:rFonts w:ascii="Arial Narrow" w:hAnsi="Arial Narrow" w:cs="Arial"/>
          <w:color w:val="000000"/>
          <w:sz w:val="24"/>
          <w:szCs w:val="24"/>
        </w:rPr>
        <w:t xml:space="preserve"> (Gestor) e </w:t>
      </w:r>
      <w:r w:rsidR="00621A7C" w:rsidRPr="00011F85">
        <w:rPr>
          <w:rFonts w:ascii="Arial Narrow" w:hAnsi="Arial Narrow" w:cs="Arial"/>
          <w:b/>
          <w:color w:val="000000"/>
          <w:sz w:val="24"/>
          <w:szCs w:val="24"/>
        </w:rPr>
        <w:t xml:space="preserve">Paulo Cesar Gomes de Oliveira Junior </w:t>
      </w:r>
      <w:r w:rsidR="00621A7C" w:rsidRPr="00011F85">
        <w:rPr>
          <w:rFonts w:ascii="Arial Narrow" w:hAnsi="Arial Narrow" w:cs="Arial"/>
          <w:color w:val="000000"/>
          <w:sz w:val="24"/>
          <w:szCs w:val="24"/>
        </w:rPr>
        <w:t xml:space="preserve">(Ordenador de Despesas), acerca do Relatório/Voto e do decisório superveniente; </w:t>
      </w:r>
      <w:r w:rsidR="00621A7C" w:rsidRPr="00011F85">
        <w:rPr>
          <w:rFonts w:ascii="Arial Narrow" w:hAnsi="Arial Narrow" w:cs="Arial"/>
          <w:b/>
          <w:color w:val="000000"/>
          <w:sz w:val="24"/>
          <w:szCs w:val="24"/>
        </w:rPr>
        <w:t>10.3. Arquivar</w:t>
      </w:r>
      <w:r w:rsidR="00621A7C" w:rsidRPr="00011F85">
        <w:rPr>
          <w:rFonts w:ascii="Arial Narrow" w:hAnsi="Arial Narrow" w:cs="Arial"/>
          <w:color w:val="000000"/>
          <w:sz w:val="24"/>
          <w:szCs w:val="24"/>
        </w:rPr>
        <w:t xml:space="preserve"> o presente processo, </w:t>
      </w:r>
      <w:proofErr w:type="gramStart"/>
      <w:r w:rsidR="00621A7C" w:rsidRPr="00011F85">
        <w:rPr>
          <w:rFonts w:ascii="Arial Narrow" w:hAnsi="Arial Narrow" w:cs="Arial"/>
          <w:color w:val="000000"/>
          <w:sz w:val="24"/>
          <w:szCs w:val="24"/>
        </w:rPr>
        <w:t>após</w:t>
      </w:r>
      <w:proofErr w:type="gramEnd"/>
      <w:r w:rsidR="00621A7C" w:rsidRPr="00011F85">
        <w:rPr>
          <w:rFonts w:ascii="Arial Narrow" w:hAnsi="Arial Narrow" w:cs="Arial"/>
          <w:color w:val="000000"/>
          <w:sz w:val="24"/>
          <w:szCs w:val="24"/>
        </w:rPr>
        <w:t xml:space="preserve"> expirados os prazos legais. </w:t>
      </w:r>
      <w:r w:rsidR="00621A7C" w:rsidRPr="00011F85">
        <w:rPr>
          <w:rFonts w:ascii="Arial Narrow" w:hAnsi="Arial Narrow" w:cs="Arial"/>
          <w:b/>
          <w:color w:val="000000"/>
          <w:sz w:val="24"/>
          <w:szCs w:val="24"/>
        </w:rPr>
        <w:t>PROCESSO Nº 11.665/2021</w:t>
      </w:r>
      <w:r w:rsidR="00621A7C" w:rsidRPr="00011F85">
        <w:rPr>
          <w:rFonts w:ascii="Arial Narrow" w:hAnsi="Arial Narrow" w:cs="Arial"/>
          <w:color w:val="000000"/>
          <w:sz w:val="24"/>
          <w:szCs w:val="24"/>
        </w:rPr>
        <w:t xml:space="preserve"> - Prestação de Contas Anual do </w:t>
      </w:r>
      <w:proofErr w:type="spellStart"/>
      <w:r w:rsidR="00621A7C" w:rsidRPr="00011F85">
        <w:rPr>
          <w:rFonts w:ascii="Arial Narrow" w:hAnsi="Arial Narrow" w:cs="Arial"/>
          <w:color w:val="000000"/>
          <w:sz w:val="24"/>
          <w:szCs w:val="24"/>
        </w:rPr>
        <w:t>Subcomando</w:t>
      </w:r>
      <w:proofErr w:type="spellEnd"/>
      <w:r w:rsidR="00621A7C" w:rsidRPr="00011F85">
        <w:rPr>
          <w:rFonts w:ascii="Arial Narrow" w:hAnsi="Arial Narrow" w:cs="Arial"/>
          <w:color w:val="000000"/>
          <w:sz w:val="24"/>
          <w:szCs w:val="24"/>
        </w:rPr>
        <w:t xml:space="preserve"> de Ações de Defesa Civil – SUBCOMADEC, de responsabilidade do Sr. Francisco Ferreira </w:t>
      </w:r>
      <w:proofErr w:type="spellStart"/>
      <w:r w:rsidR="00621A7C" w:rsidRPr="00011F85">
        <w:rPr>
          <w:rFonts w:ascii="Arial Narrow" w:hAnsi="Arial Narrow" w:cs="Arial"/>
          <w:color w:val="000000"/>
          <w:sz w:val="24"/>
          <w:szCs w:val="24"/>
        </w:rPr>
        <w:t>Maximo</w:t>
      </w:r>
      <w:proofErr w:type="spellEnd"/>
      <w:r w:rsidR="00621A7C" w:rsidRPr="00011F85">
        <w:rPr>
          <w:rFonts w:ascii="Arial Narrow" w:hAnsi="Arial Narrow" w:cs="Arial"/>
          <w:color w:val="000000"/>
          <w:sz w:val="24"/>
          <w:szCs w:val="24"/>
        </w:rPr>
        <w:t xml:space="preserve"> Filho, referente ao exercício de 2020.</w:t>
      </w:r>
      <w:r w:rsidR="00621A7C" w:rsidRPr="00011F85">
        <w:rPr>
          <w:rFonts w:ascii="Arial Narrow" w:hAnsi="Arial Narrow" w:cs="Arial"/>
          <w:b/>
          <w:color w:val="000000"/>
          <w:sz w:val="24"/>
          <w:szCs w:val="24"/>
        </w:rPr>
        <w:t xml:space="preserve"> ACÓRDÃO Nº 1014/2021: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pelos arts. 5º, II e 11, inciso III, alínea “a”, item 3, da Resolução n.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 xml:space="preserve">10.1. Julgar </w:t>
      </w:r>
      <w:r w:rsidR="00621A7C" w:rsidRPr="00011F85">
        <w:rPr>
          <w:rFonts w:ascii="Arial Narrow" w:hAnsi="Arial Narrow" w:cs="Arial"/>
          <w:b/>
          <w:color w:val="000000"/>
          <w:sz w:val="24"/>
          <w:szCs w:val="24"/>
        </w:rPr>
        <w:lastRenderedPageBreak/>
        <w:t>regular</w:t>
      </w:r>
      <w:r w:rsidR="00621A7C" w:rsidRPr="00011F85">
        <w:rPr>
          <w:rFonts w:ascii="Arial Narrow" w:hAnsi="Arial Narrow" w:cs="Arial"/>
          <w:color w:val="000000"/>
          <w:sz w:val="24"/>
          <w:szCs w:val="24"/>
        </w:rPr>
        <w:t xml:space="preserve"> a Prestação de Contas Anual do </w:t>
      </w:r>
      <w:proofErr w:type="spellStart"/>
      <w:r w:rsidR="00621A7C" w:rsidRPr="00011F85">
        <w:rPr>
          <w:rFonts w:ascii="Arial Narrow" w:hAnsi="Arial Narrow" w:cs="Arial"/>
          <w:color w:val="000000"/>
          <w:sz w:val="24"/>
          <w:szCs w:val="24"/>
        </w:rPr>
        <w:t>Subcomando</w:t>
      </w:r>
      <w:proofErr w:type="spellEnd"/>
      <w:r w:rsidR="00621A7C" w:rsidRPr="00011F85">
        <w:rPr>
          <w:rFonts w:ascii="Arial Narrow" w:hAnsi="Arial Narrow" w:cs="Arial"/>
          <w:color w:val="000000"/>
          <w:sz w:val="24"/>
          <w:szCs w:val="24"/>
        </w:rPr>
        <w:t xml:space="preserve"> de Ações de Defesa Civil - SUBCOMADEC, referente ao exercício de 2020, </w:t>
      </w:r>
      <w:proofErr w:type="gramStart"/>
      <w:r w:rsidR="00621A7C" w:rsidRPr="00011F85">
        <w:rPr>
          <w:rFonts w:ascii="Arial Narrow" w:hAnsi="Arial Narrow" w:cs="Arial"/>
          <w:color w:val="000000"/>
          <w:sz w:val="24"/>
          <w:szCs w:val="24"/>
        </w:rPr>
        <w:t>sob responsabilidade</w:t>
      </w:r>
      <w:proofErr w:type="gramEnd"/>
      <w:r w:rsidR="00621A7C" w:rsidRPr="00011F85">
        <w:rPr>
          <w:rFonts w:ascii="Arial Narrow" w:hAnsi="Arial Narrow" w:cs="Arial"/>
          <w:color w:val="000000"/>
          <w:sz w:val="24"/>
          <w:szCs w:val="24"/>
        </w:rPr>
        <w:t xml:space="preserve"> do </w:t>
      </w:r>
      <w:r w:rsidR="00621A7C" w:rsidRPr="00011F85">
        <w:rPr>
          <w:rFonts w:ascii="Arial Narrow" w:hAnsi="Arial Narrow" w:cs="Arial"/>
          <w:b/>
          <w:color w:val="000000"/>
          <w:sz w:val="24"/>
          <w:szCs w:val="24"/>
        </w:rPr>
        <w:t>Sr. Francisco Ferreira Máximo Filho</w:t>
      </w:r>
      <w:r w:rsidR="00621A7C" w:rsidRPr="00011F85">
        <w:rPr>
          <w:rFonts w:ascii="Arial Narrow" w:hAnsi="Arial Narrow" w:cs="Arial"/>
          <w:color w:val="000000"/>
          <w:sz w:val="24"/>
          <w:szCs w:val="24"/>
        </w:rPr>
        <w:t xml:space="preserve">, Subcomandante e Ordenador de Despesas, dando plena quitação ao responsável, nos termos dos artigos 1°, inciso II, “a”, 22, I, e 23, da Lei nº 2.423/96 c/c o artigo 11, inciso III, alínea “a”, item 3 e art. 189, I, Resolução nº 04/2002-TCE/AM – RITCE; </w:t>
      </w:r>
      <w:r w:rsidR="00621A7C" w:rsidRPr="00011F85">
        <w:rPr>
          <w:rFonts w:ascii="Arial Narrow" w:hAnsi="Arial Narrow" w:cs="Arial"/>
          <w:b/>
          <w:color w:val="000000"/>
          <w:sz w:val="24"/>
          <w:szCs w:val="24"/>
        </w:rPr>
        <w:t xml:space="preserve">10.2. Dar ciência </w:t>
      </w:r>
      <w:r w:rsidR="00621A7C" w:rsidRPr="00011F85">
        <w:rPr>
          <w:rFonts w:ascii="Arial Narrow" w:hAnsi="Arial Narrow" w:cs="Arial"/>
          <w:color w:val="000000"/>
          <w:sz w:val="24"/>
          <w:szCs w:val="24"/>
        </w:rPr>
        <w:t xml:space="preserve">ao </w:t>
      </w:r>
      <w:r w:rsidR="00621A7C" w:rsidRPr="00011F85">
        <w:rPr>
          <w:rFonts w:ascii="Arial Narrow" w:hAnsi="Arial Narrow" w:cs="Arial"/>
          <w:b/>
          <w:color w:val="000000"/>
          <w:sz w:val="24"/>
          <w:szCs w:val="24"/>
        </w:rPr>
        <w:t>Sr. Francisco Ferreira Máximo Filho</w:t>
      </w:r>
      <w:r w:rsidR="00621A7C" w:rsidRPr="00011F85">
        <w:rPr>
          <w:rFonts w:ascii="Arial Narrow" w:hAnsi="Arial Narrow" w:cs="Arial"/>
          <w:color w:val="000000"/>
          <w:sz w:val="24"/>
          <w:szCs w:val="24"/>
        </w:rPr>
        <w:t xml:space="preserve"> da respectiva decisão; </w:t>
      </w:r>
      <w:r w:rsidR="00621A7C" w:rsidRPr="00011F85">
        <w:rPr>
          <w:rFonts w:ascii="Arial Narrow" w:hAnsi="Arial Narrow" w:cs="Arial"/>
          <w:b/>
          <w:color w:val="000000"/>
          <w:sz w:val="24"/>
          <w:szCs w:val="24"/>
        </w:rPr>
        <w:t>10.3. Arquivar</w:t>
      </w:r>
      <w:r w:rsidR="00621A7C" w:rsidRPr="00011F85">
        <w:rPr>
          <w:rFonts w:ascii="Arial Narrow" w:hAnsi="Arial Narrow" w:cs="Arial"/>
          <w:color w:val="000000"/>
          <w:sz w:val="24"/>
          <w:szCs w:val="24"/>
        </w:rPr>
        <w:t xml:space="preserve"> os autos, </w:t>
      </w:r>
      <w:proofErr w:type="gramStart"/>
      <w:r w:rsidR="00621A7C" w:rsidRPr="00011F85">
        <w:rPr>
          <w:rFonts w:ascii="Arial Narrow" w:hAnsi="Arial Narrow" w:cs="Arial"/>
          <w:color w:val="000000"/>
          <w:sz w:val="24"/>
          <w:szCs w:val="24"/>
        </w:rPr>
        <w:t>após</w:t>
      </w:r>
      <w:proofErr w:type="gramEnd"/>
      <w:r w:rsidR="00621A7C" w:rsidRPr="00011F85">
        <w:rPr>
          <w:rFonts w:ascii="Arial Narrow" w:hAnsi="Arial Narrow" w:cs="Arial"/>
          <w:color w:val="000000"/>
          <w:sz w:val="24"/>
          <w:szCs w:val="24"/>
        </w:rPr>
        <w:t xml:space="preserve"> expirados os prazos legais. </w:t>
      </w:r>
      <w:r w:rsidR="00621A7C" w:rsidRPr="00011F85">
        <w:rPr>
          <w:rFonts w:ascii="Arial Narrow" w:hAnsi="Arial Narrow" w:cs="Arial"/>
          <w:sz w:val="24"/>
          <w:szCs w:val="24"/>
          <w:u w:val="single"/>
        </w:rPr>
        <w:t>Nesta fase de julgamento assumiu a presidência</w:t>
      </w:r>
      <w:r w:rsidR="00621A7C" w:rsidRPr="00011F85">
        <w:rPr>
          <w:rFonts w:ascii="Arial Narrow" w:hAnsi="Arial Narrow" w:cs="Arial"/>
          <w:spacing w:val="1"/>
          <w:sz w:val="24"/>
          <w:szCs w:val="24"/>
        </w:rPr>
        <w:t xml:space="preserve"> </w:t>
      </w:r>
      <w:r w:rsidR="00621A7C" w:rsidRPr="00011F85">
        <w:rPr>
          <w:rFonts w:ascii="Arial Narrow" w:hAnsi="Arial Narrow" w:cs="Arial"/>
          <w:sz w:val="24"/>
          <w:szCs w:val="24"/>
          <w:u w:val="single"/>
        </w:rPr>
        <w:t xml:space="preserve">dos trabalhos </w:t>
      </w:r>
      <w:proofErr w:type="gramStart"/>
      <w:r w:rsidR="00621A7C" w:rsidRPr="00011F85">
        <w:rPr>
          <w:rFonts w:ascii="Arial Narrow" w:hAnsi="Arial Narrow" w:cs="Arial"/>
          <w:sz w:val="24"/>
          <w:szCs w:val="24"/>
          <w:u w:val="single"/>
        </w:rPr>
        <w:t>o Excelentíssimo</w:t>
      </w:r>
      <w:proofErr w:type="gramEnd"/>
      <w:r w:rsidR="00621A7C" w:rsidRPr="00011F85">
        <w:rPr>
          <w:rFonts w:ascii="Arial Narrow" w:hAnsi="Arial Narrow" w:cs="Arial"/>
          <w:sz w:val="24"/>
          <w:szCs w:val="24"/>
          <w:u w:val="single"/>
        </w:rPr>
        <w:t xml:space="preserve"> Senhor Conselheiro </w:t>
      </w:r>
      <w:proofErr w:type="spellStart"/>
      <w:r w:rsidR="00621A7C" w:rsidRPr="00011F85">
        <w:rPr>
          <w:rFonts w:ascii="Arial Narrow" w:hAnsi="Arial Narrow" w:cs="Arial"/>
          <w:sz w:val="24"/>
          <w:szCs w:val="24"/>
          <w:u w:val="single"/>
        </w:rPr>
        <w:t>Antonio</w:t>
      </w:r>
      <w:proofErr w:type="spellEnd"/>
      <w:r w:rsidR="00621A7C" w:rsidRPr="00011F85">
        <w:rPr>
          <w:rFonts w:ascii="Arial Narrow" w:hAnsi="Arial Narrow" w:cs="Arial"/>
          <w:sz w:val="24"/>
          <w:szCs w:val="24"/>
          <w:u w:val="single"/>
        </w:rPr>
        <w:t xml:space="preserve"> </w:t>
      </w:r>
      <w:proofErr w:type="spellStart"/>
      <w:r w:rsidR="00621A7C" w:rsidRPr="00011F85">
        <w:rPr>
          <w:rFonts w:ascii="Arial Narrow" w:hAnsi="Arial Narrow" w:cs="Arial"/>
          <w:sz w:val="24"/>
          <w:szCs w:val="24"/>
          <w:u w:val="single"/>
        </w:rPr>
        <w:t>Julio</w:t>
      </w:r>
      <w:proofErr w:type="spellEnd"/>
      <w:r w:rsidR="00621A7C" w:rsidRPr="00011F85">
        <w:rPr>
          <w:rFonts w:ascii="Arial Narrow" w:hAnsi="Arial Narrow" w:cs="Arial"/>
          <w:sz w:val="24"/>
          <w:szCs w:val="24"/>
          <w:u w:val="single"/>
        </w:rPr>
        <w:t xml:space="preserve"> Bernardo Cabral, em face do</w:t>
      </w:r>
      <w:r w:rsidR="00621A7C" w:rsidRPr="00011F85">
        <w:rPr>
          <w:rFonts w:ascii="Arial Narrow" w:hAnsi="Arial Narrow" w:cs="Arial"/>
          <w:spacing w:val="1"/>
          <w:sz w:val="24"/>
          <w:szCs w:val="24"/>
        </w:rPr>
        <w:t xml:space="preserve"> </w:t>
      </w:r>
      <w:r w:rsidR="00621A7C" w:rsidRPr="00011F85">
        <w:rPr>
          <w:rFonts w:ascii="Arial Narrow" w:hAnsi="Arial Narrow" w:cs="Arial"/>
          <w:spacing w:val="-1"/>
          <w:sz w:val="24"/>
          <w:szCs w:val="24"/>
          <w:u w:val="single"/>
        </w:rPr>
        <w:t>impedimento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pacing w:val="-1"/>
          <w:sz w:val="24"/>
          <w:szCs w:val="24"/>
          <w:u w:val="single"/>
        </w:rPr>
        <w:t>do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pacing w:val="-1"/>
          <w:sz w:val="24"/>
          <w:szCs w:val="24"/>
          <w:u w:val="single"/>
        </w:rPr>
        <w:t>Excelentíssimo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pacing w:val="-1"/>
          <w:sz w:val="24"/>
          <w:szCs w:val="24"/>
          <w:u w:val="single"/>
        </w:rPr>
        <w:t>Senhor</w:t>
      </w:r>
      <w:r w:rsidR="00621A7C" w:rsidRPr="00011F85">
        <w:rPr>
          <w:rFonts w:ascii="Arial Narrow" w:hAnsi="Arial Narrow" w:cs="Arial"/>
          <w:spacing w:val="-15"/>
          <w:sz w:val="24"/>
          <w:szCs w:val="24"/>
          <w:u w:val="single"/>
        </w:rPr>
        <w:t xml:space="preserve"> </w:t>
      </w:r>
      <w:r w:rsidR="00621A7C" w:rsidRPr="00011F85">
        <w:rPr>
          <w:rFonts w:ascii="Arial Narrow" w:hAnsi="Arial Narrow" w:cs="Arial"/>
          <w:sz w:val="24"/>
          <w:szCs w:val="24"/>
          <w:u w:val="single"/>
        </w:rPr>
        <w:t>Conselheiro-Presidente</w:t>
      </w:r>
      <w:r w:rsidR="00621A7C" w:rsidRPr="00011F85">
        <w:rPr>
          <w:rFonts w:ascii="Arial Narrow" w:hAnsi="Arial Narrow" w:cs="Arial"/>
          <w:spacing w:val="-9"/>
          <w:sz w:val="24"/>
          <w:szCs w:val="24"/>
          <w:u w:val="single"/>
        </w:rPr>
        <w:t xml:space="preserve"> </w:t>
      </w:r>
      <w:r w:rsidR="00621A7C" w:rsidRPr="00011F85">
        <w:rPr>
          <w:rFonts w:ascii="Arial Narrow" w:hAnsi="Arial Narrow" w:cs="Arial"/>
          <w:sz w:val="24"/>
          <w:szCs w:val="24"/>
          <w:u w:val="single"/>
        </w:rPr>
        <w:t>Mario</w:t>
      </w:r>
      <w:r w:rsidR="00621A7C" w:rsidRPr="00011F85">
        <w:rPr>
          <w:rFonts w:ascii="Arial Narrow" w:hAnsi="Arial Narrow" w:cs="Arial"/>
          <w:spacing w:val="-13"/>
          <w:sz w:val="24"/>
          <w:szCs w:val="24"/>
          <w:u w:val="single"/>
        </w:rPr>
        <w:t xml:space="preserve"> </w:t>
      </w:r>
      <w:r w:rsidR="00621A7C" w:rsidRPr="00011F85">
        <w:rPr>
          <w:rFonts w:ascii="Arial Narrow" w:hAnsi="Arial Narrow" w:cs="Arial"/>
          <w:sz w:val="24"/>
          <w:szCs w:val="24"/>
          <w:u w:val="single"/>
        </w:rPr>
        <w:t>Manoel</w:t>
      </w:r>
      <w:r w:rsidR="00621A7C" w:rsidRPr="00011F85">
        <w:rPr>
          <w:rFonts w:ascii="Arial Narrow" w:hAnsi="Arial Narrow" w:cs="Arial"/>
          <w:spacing w:val="-16"/>
          <w:sz w:val="24"/>
          <w:szCs w:val="24"/>
          <w:u w:val="single"/>
        </w:rPr>
        <w:t xml:space="preserve"> </w:t>
      </w:r>
      <w:r w:rsidR="00621A7C" w:rsidRPr="00011F85">
        <w:rPr>
          <w:rFonts w:ascii="Arial Narrow" w:hAnsi="Arial Narrow" w:cs="Arial"/>
          <w:sz w:val="24"/>
          <w:szCs w:val="24"/>
          <w:u w:val="single"/>
        </w:rPr>
        <w:t>Coelho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z w:val="24"/>
          <w:szCs w:val="24"/>
          <w:u w:val="single"/>
        </w:rPr>
        <w:t>de</w:t>
      </w:r>
      <w:r w:rsidR="00621A7C" w:rsidRPr="00011F85">
        <w:rPr>
          <w:rFonts w:ascii="Arial Narrow" w:hAnsi="Arial Narrow" w:cs="Arial"/>
          <w:spacing w:val="-13"/>
          <w:sz w:val="24"/>
          <w:szCs w:val="24"/>
          <w:u w:val="single"/>
        </w:rPr>
        <w:t xml:space="preserve"> </w:t>
      </w:r>
      <w:r w:rsidR="00621A7C" w:rsidRPr="00011F85">
        <w:rPr>
          <w:rFonts w:ascii="Arial Narrow" w:hAnsi="Arial Narrow" w:cs="Arial"/>
          <w:sz w:val="24"/>
          <w:szCs w:val="24"/>
          <w:u w:val="single"/>
        </w:rPr>
        <w:t>Mello</w:t>
      </w:r>
      <w:r w:rsidR="00621A7C" w:rsidRPr="00011F85">
        <w:rPr>
          <w:rFonts w:ascii="Arial Narrow" w:hAnsi="Arial Narrow" w:cs="Arial"/>
          <w:sz w:val="24"/>
          <w:szCs w:val="24"/>
        </w:rPr>
        <w:t>.</w:t>
      </w:r>
      <w:r w:rsidR="00621A7C" w:rsidRPr="00011F85">
        <w:rPr>
          <w:rFonts w:ascii="Arial Narrow" w:hAnsi="Arial Narrow" w:cs="Arial"/>
          <w:b/>
          <w:color w:val="000000"/>
          <w:sz w:val="24"/>
          <w:szCs w:val="24"/>
        </w:rPr>
        <w:t xml:space="preserve"> PROCESSO Nº 12.202/2021 (Apensos: 12.154/2021, 12.155/2021, 12.156/2021, 12.157/2021, 12.158/2021, 12.159/2021, 12.160/2021, 12.161/2021, 12.162/2021, 12.163/2021, 12.164/2021 e 12.165/2021)</w:t>
      </w:r>
      <w:r w:rsidR="00621A7C" w:rsidRPr="00011F85">
        <w:rPr>
          <w:rFonts w:ascii="Arial Narrow" w:hAnsi="Arial Narrow" w:cs="Arial"/>
          <w:color w:val="000000"/>
          <w:sz w:val="24"/>
          <w:szCs w:val="24"/>
        </w:rPr>
        <w:t xml:space="preserve"> - Recurso de Revisão interposto pelo Sr. Raimundo </w:t>
      </w:r>
      <w:proofErr w:type="spellStart"/>
      <w:r w:rsidR="00621A7C" w:rsidRPr="00011F85">
        <w:rPr>
          <w:rFonts w:ascii="Arial Narrow" w:hAnsi="Arial Narrow" w:cs="Arial"/>
          <w:color w:val="000000"/>
          <w:sz w:val="24"/>
          <w:szCs w:val="24"/>
        </w:rPr>
        <w:t>Valdelino</w:t>
      </w:r>
      <w:proofErr w:type="spellEnd"/>
      <w:r w:rsidR="00621A7C" w:rsidRPr="00011F85">
        <w:rPr>
          <w:rFonts w:ascii="Arial Narrow" w:hAnsi="Arial Narrow" w:cs="Arial"/>
          <w:color w:val="000000"/>
          <w:sz w:val="24"/>
          <w:szCs w:val="24"/>
        </w:rPr>
        <w:t xml:space="preserve"> Rodrigues Cavalcante, em face do Acórdão n° 76/2018-TCE-Tribunal Pleno, exarado nos autos do Processo n° 12.162/2021. </w:t>
      </w:r>
      <w:r w:rsidR="00621A7C" w:rsidRPr="00011F85">
        <w:rPr>
          <w:rFonts w:ascii="Arial Narrow" w:hAnsi="Arial Narrow" w:cs="Arial"/>
          <w:b/>
          <w:color w:val="000000"/>
          <w:sz w:val="24"/>
          <w:szCs w:val="24"/>
        </w:rPr>
        <w:t xml:space="preserve">Advogados: </w:t>
      </w:r>
      <w:r w:rsidR="00621A7C" w:rsidRPr="00011F85">
        <w:rPr>
          <w:rFonts w:ascii="Arial Narrow" w:hAnsi="Arial Narrow" w:cs="Arial"/>
          <w:color w:val="000000"/>
          <w:sz w:val="24"/>
          <w:szCs w:val="24"/>
        </w:rPr>
        <w:t xml:space="preserve">Fábio Nunes Bandeira de Melo - OAB/AM 4331, Bruno Vieira da Rocha </w:t>
      </w:r>
      <w:proofErr w:type="spellStart"/>
      <w:r w:rsidR="00621A7C" w:rsidRPr="00011F85">
        <w:rPr>
          <w:rFonts w:ascii="Arial Narrow" w:hAnsi="Arial Narrow" w:cs="Arial"/>
          <w:color w:val="000000"/>
          <w:sz w:val="24"/>
          <w:szCs w:val="24"/>
        </w:rPr>
        <w:t>Barbirato</w:t>
      </w:r>
      <w:proofErr w:type="spellEnd"/>
      <w:r w:rsidR="00621A7C" w:rsidRPr="00011F85">
        <w:rPr>
          <w:rFonts w:ascii="Arial Narrow" w:hAnsi="Arial Narrow" w:cs="Arial"/>
          <w:color w:val="000000"/>
          <w:sz w:val="24"/>
          <w:szCs w:val="24"/>
        </w:rPr>
        <w:t xml:space="preserve"> - OAB/AM 6975, Igor Arnaud Ferreira - OAB/AM 10428, </w:t>
      </w:r>
      <w:proofErr w:type="spellStart"/>
      <w:r w:rsidR="00621A7C" w:rsidRPr="00011F85">
        <w:rPr>
          <w:rFonts w:ascii="Arial Narrow" w:hAnsi="Arial Narrow" w:cs="Arial"/>
          <w:color w:val="000000"/>
          <w:sz w:val="24"/>
          <w:szCs w:val="24"/>
        </w:rPr>
        <w:t>Laiz</w:t>
      </w:r>
      <w:proofErr w:type="spellEnd"/>
      <w:r w:rsidR="00621A7C" w:rsidRPr="00011F85">
        <w:rPr>
          <w:rFonts w:ascii="Arial Narrow" w:hAnsi="Arial Narrow" w:cs="Arial"/>
          <w:color w:val="000000"/>
          <w:sz w:val="24"/>
          <w:szCs w:val="24"/>
        </w:rPr>
        <w:t xml:space="preserve"> Araújo Russo de Melo e Silva - OAB/AM 6897 e Pedro Henrique Mendes de Medeiros - OAB/AM 16111, Larissa Oliveira de Souza – OAB/AM 14193, Paulo Victor Vieira da Rocha – OAB/AM 540-A, Leandro Souza Benevides – OAB/AM 491-A, Lívia Rocha Brito – OAB/AM 6474, Pedro de Araújo Ribeiro – OAB/AM 6935. </w:t>
      </w:r>
      <w:r w:rsidR="00621A7C" w:rsidRPr="00011F85">
        <w:rPr>
          <w:rFonts w:ascii="Arial Narrow" w:hAnsi="Arial Narrow" w:cs="Arial"/>
          <w:b/>
          <w:color w:val="000000"/>
          <w:sz w:val="24"/>
          <w:szCs w:val="24"/>
        </w:rPr>
        <w:t xml:space="preserve">ACÓRDÃO Nº 1015/2021: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art.11, inciso III, alínea “g”,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
          <w:noProof/>
          <w:sz w:val="24"/>
          <w:szCs w:val="24"/>
        </w:rPr>
        <w:t>, em divergência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b/>
          <w:color w:val="000000"/>
          <w:sz w:val="24"/>
          <w:szCs w:val="24"/>
        </w:rPr>
        <w:t xml:space="preserve"> 7.1. Conhecer </w:t>
      </w:r>
      <w:r w:rsidR="00621A7C" w:rsidRPr="00011F85">
        <w:rPr>
          <w:rFonts w:ascii="Arial Narrow" w:hAnsi="Arial Narrow" w:cs="Arial"/>
          <w:color w:val="000000"/>
          <w:sz w:val="24"/>
          <w:szCs w:val="24"/>
        </w:rPr>
        <w:t xml:space="preserve">do Recurso de Revisão interposto pelo </w:t>
      </w:r>
      <w:r w:rsidR="00621A7C" w:rsidRPr="00011F85">
        <w:rPr>
          <w:rFonts w:ascii="Arial Narrow" w:hAnsi="Arial Narrow" w:cs="Arial"/>
          <w:b/>
          <w:color w:val="000000"/>
          <w:sz w:val="24"/>
          <w:szCs w:val="24"/>
        </w:rPr>
        <w:t xml:space="preserve">Sr. Raimundo </w:t>
      </w:r>
      <w:proofErr w:type="spellStart"/>
      <w:r w:rsidR="00621A7C" w:rsidRPr="00011F85">
        <w:rPr>
          <w:rFonts w:ascii="Arial Narrow" w:hAnsi="Arial Narrow" w:cs="Arial"/>
          <w:b/>
          <w:color w:val="000000"/>
          <w:sz w:val="24"/>
          <w:szCs w:val="24"/>
        </w:rPr>
        <w:t>Valdelino</w:t>
      </w:r>
      <w:proofErr w:type="spellEnd"/>
      <w:r w:rsidR="00621A7C" w:rsidRPr="00011F85">
        <w:rPr>
          <w:rFonts w:ascii="Arial Narrow" w:hAnsi="Arial Narrow" w:cs="Arial"/>
          <w:b/>
          <w:color w:val="000000"/>
          <w:sz w:val="24"/>
          <w:szCs w:val="24"/>
        </w:rPr>
        <w:t xml:space="preserve"> Rodrigues Cavalcante</w:t>
      </w:r>
      <w:r w:rsidR="00621A7C" w:rsidRPr="00011F85">
        <w:rPr>
          <w:rFonts w:ascii="Arial Narrow" w:hAnsi="Arial Narrow" w:cs="Arial"/>
          <w:color w:val="000000"/>
          <w:sz w:val="24"/>
          <w:szCs w:val="24"/>
        </w:rPr>
        <w:t>, Presidente da ADS, à época, por estarem presentes os requisitos de admissibilidade elencados no art. 145 c/c o art. 157, da Resolução nº 4/2002-TCE/AM;</w:t>
      </w:r>
      <w:r w:rsidR="00621A7C" w:rsidRPr="00011F85">
        <w:rPr>
          <w:rFonts w:ascii="Arial Narrow" w:hAnsi="Arial Narrow" w:cs="Arial"/>
          <w:b/>
          <w:color w:val="000000"/>
          <w:sz w:val="24"/>
          <w:szCs w:val="24"/>
        </w:rPr>
        <w:t xml:space="preserve"> 7.2. Dar Provimento, no mérito, </w:t>
      </w:r>
      <w:r w:rsidR="00621A7C" w:rsidRPr="00011F85">
        <w:rPr>
          <w:rFonts w:ascii="Arial Narrow" w:hAnsi="Arial Narrow" w:cs="Arial"/>
          <w:color w:val="000000"/>
          <w:sz w:val="24"/>
          <w:szCs w:val="24"/>
        </w:rPr>
        <w:t xml:space="preserve">ao Recurso de Revisão interposto pelo </w:t>
      </w:r>
      <w:r w:rsidR="00621A7C" w:rsidRPr="00011F85">
        <w:rPr>
          <w:rFonts w:ascii="Arial Narrow" w:hAnsi="Arial Narrow" w:cs="Arial"/>
          <w:b/>
          <w:color w:val="000000"/>
          <w:sz w:val="24"/>
          <w:szCs w:val="24"/>
        </w:rPr>
        <w:t xml:space="preserve">Sr. Raimundo </w:t>
      </w:r>
      <w:proofErr w:type="spellStart"/>
      <w:r w:rsidR="00621A7C" w:rsidRPr="00011F85">
        <w:rPr>
          <w:rFonts w:ascii="Arial Narrow" w:hAnsi="Arial Narrow" w:cs="Arial"/>
          <w:b/>
          <w:color w:val="000000"/>
          <w:sz w:val="24"/>
          <w:szCs w:val="24"/>
        </w:rPr>
        <w:t>Valdelino</w:t>
      </w:r>
      <w:proofErr w:type="spellEnd"/>
      <w:r w:rsidR="00621A7C" w:rsidRPr="00011F85">
        <w:rPr>
          <w:rFonts w:ascii="Arial Narrow" w:hAnsi="Arial Narrow" w:cs="Arial"/>
          <w:b/>
          <w:color w:val="000000"/>
          <w:sz w:val="24"/>
          <w:szCs w:val="24"/>
        </w:rPr>
        <w:t xml:space="preserve"> Rodrigues Cavalcante</w:t>
      </w:r>
      <w:r w:rsidR="00621A7C" w:rsidRPr="00011F85">
        <w:rPr>
          <w:rFonts w:ascii="Arial Narrow" w:hAnsi="Arial Narrow" w:cs="Arial"/>
          <w:color w:val="000000"/>
          <w:sz w:val="24"/>
          <w:szCs w:val="24"/>
        </w:rPr>
        <w:t>, Presidente da ADS, à época, para excluir a multa que lhe foi aplicada no item 7.3, do Acórdão nº 41/2016–TCE–PRIMEIRA CÂMARA, exarado no Processo nº 12.156/2021 (Processo Físico nº 4417/2010), apenso, conforme exposto ao longo da fundamentação do Relatório/Voto;</w:t>
      </w:r>
      <w:r w:rsidR="00621A7C" w:rsidRPr="00011F85">
        <w:rPr>
          <w:rFonts w:ascii="Arial Narrow" w:hAnsi="Arial Narrow" w:cs="Arial"/>
          <w:b/>
          <w:color w:val="000000"/>
          <w:sz w:val="24"/>
          <w:szCs w:val="24"/>
        </w:rPr>
        <w:t xml:space="preserve"> 7.3. Dar ciência </w:t>
      </w:r>
      <w:r w:rsidR="00621A7C" w:rsidRPr="00011F85">
        <w:rPr>
          <w:rFonts w:ascii="Arial Narrow" w:hAnsi="Arial Narrow" w:cs="Arial"/>
          <w:color w:val="000000"/>
          <w:sz w:val="24"/>
          <w:szCs w:val="24"/>
        </w:rPr>
        <w:t xml:space="preserve">ao recorrente, Sr. Raimundo </w:t>
      </w:r>
      <w:proofErr w:type="spellStart"/>
      <w:r w:rsidR="00621A7C" w:rsidRPr="00011F85">
        <w:rPr>
          <w:rFonts w:ascii="Arial Narrow" w:hAnsi="Arial Narrow" w:cs="Arial"/>
          <w:color w:val="000000"/>
          <w:sz w:val="24"/>
          <w:szCs w:val="24"/>
        </w:rPr>
        <w:t>Valdelino</w:t>
      </w:r>
      <w:proofErr w:type="spellEnd"/>
      <w:r w:rsidR="00621A7C" w:rsidRPr="00011F85">
        <w:rPr>
          <w:rFonts w:ascii="Arial Narrow" w:hAnsi="Arial Narrow" w:cs="Arial"/>
          <w:color w:val="000000"/>
          <w:sz w:val="24"/>
          <w:szCs w:val="24"/>
        </w:rPr>
        <w:t xml:space="preserve"> Rodrigues Cavalcante, por meio de seus representantes legais, acerca do Relatório/Voto e do decisório superveniente;</w:t>
      </w:r>
      <w:r w:rsidR="00621A7C" w:rsidRPr="00011F85">
        <w:rPr>
          <w:rFonts w:ascii="Arial Narrow" w:hAnsi="Arial Narrow" w:cs="Arial"/>
          <w:b/>
          <w:color w:val="000000"/>
          <w:sz w:val="24"/>
          <w:szCs w:val="24"/>
        </w:rPr>
        <w:t xml:space="preserve"> 7.4. Arquivar </w:t>
      </w:r>
      <w:r w:rsidR="00621A7C" w:rsidRPr="00011F85">
        <w:rPr>
          <w:rFonts w:ascii="Arial Narrow" w:hAnsi="Arial Narrow" w:cs="Arial"/>
          <w:color w:val="000000"/>
          <w:sz w:val="24"/>
          <w:szCs w:val="24"/>
        </w:rPr>
        <w:t xml:space="preserve">o processo, </w:t>
      </w:r>
      <w:proofErr w:type="gramStart"/>
      <w:r w:rsidR="00621A7C" w:rsidRPr="00011F85">
        <w:rPr>
          <w:rFonts w:ascii="Arial Narrow" w:hAnsi="Arial Narrow" w:cs="Arial"/>
          <w:color w:val="000000"/>
          <w:sz w:val="24"/>
          <w:szCs w:val="24"/>
        </w:rPr>
        <w:t>após</w:t>
      </w:r>
      <w:proofErr w:type="gramEnd"/>
      <w:r w:rsidR="00621A7C" w:rsidRPr="00011F85">
        <w:rPr>
          <w:rFonts w:ascii="Arial Narrow" w:hAnsi="Arial Narrow" w:cs="Arial"/>
          <w:color w:val="000000"/>
          <w:sz w:val="24"/>
          <w:szCs w:val="24"/>
        </w:rPr>
        <w:t xml:space="preserve"> expirados os prazos legais.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Conselheiro Mario Manoel Coelho de Mello (art. 65 do Regimento Interno).</w:t>
      </w:r>
      <w:r w:rsidR="00621A7C" w:rsidRPr="00011F85">
        <w:rPr>
          <w:rFonts w:ascii="Arial Narrow" w:hAnsi="Arial Narrow" w:cs="Arial"/>
          <w:b/>
          <w:color w:val="000000"/>
          <w:sz w:val="24"/>
          <w:szCs w:val="24"/>
        </w:rPr>
        <w:t xml:space="preserve"> </w:t>
      </w:r>
      <w:r w:rsidR="00621A7C" w:rsidRPr="00011F85">
        <w:rPr>
          <w:rFonts w:ascii="Arial Narrow" w:hAnsi="Arial Narrow" w:cs="Arial"/>
          <w:sz w:val="24"/>
          <w:szCs w:val="24"/>
          <w:u w:val="single"/>
        </w:rPr>
        <w:t>Nesta fase de julgamento retornou à</w:t>
      </w:r>
      <w:r w:rsidR="00621A7C" w:rsidRPr="00011F85">
        <w:rPr>
          <w:rFonts w:ascii="Arial Narrow" w:hAnsi="Arial Narrow" w:cs="Arial"/>
          <w:spacing w:val="1"/>
          <w:sz w:val="24"/>
          <w:szCs w:val="24"/>
        </w:rPr>
        <w:t xml:space="preserve"> </w:t>
      </w:r>
      <w:r w:rsidR="00621A7C" w:rsidRPr="00011F85">
        <w:rPr>
          <w:rFonts w:ascii="Arial Narrow" w:hAnsi="Arial Narrow" w:cs="Arial"/>
          <w:sz w:val="24"/>
          <w:szCs w:val="24"/>
          <w:u w:val="single"/>
        </w:rPr>
        <w:t xml:space="preserve">presidência dos trabalhos </w:t>
      </w:r>
      <w:proofErr w:type="gramStart"/>
      <w:r w:rsidR="00621A7C" w:rsidRPr="00011F85">
        <w:rPr>
          <w:rFonts w:ascii="Arial Narrow" w:hAnsi="Arial Narrow" w:cs="Arial"/>
          <w:sz w:val="24"/>
          <w:szCs w:val="24"/>
          <w:u w:val="single"/>
        </w:rPr>
        <w:t>o Excelentíssimo</w:t>
      </w:r>
      <w:proofErr w:type="gramEnd"/>
      <w:r w:rsidR="00621A7C" w:rsidRPr="00011F85">
        <w:rPr>
          <w:rFonts w:ascii="Arial Narrow" w:hAnsi="Arial Narrow" w:cs="Arial"/>
          <w:sz w:val="24"/>
          <w:szCs w:val="24"/>
          <w:u w:val="single"/>
        </w:rPr>
        <w:t xml:space="preserve"> Senhor Conselheiro-Presidente Mario</w:t>
      </w:r>
      <w:r w:rsidR="00621A7C" w:rsidRPr="00011F85">
        <w:rPr>
          <w:rFonts w:ascii="Arial Narrow" w:hAnsi="Arial Narrow" w:cs="Arial"/>
          <w:spacing w:val="1"/>
          <w:sz w:val="24"/>
          <w:szCs w:val="24"/>
          <w:u w:val="single"/>
        </w:rPr>
        <w:t xml:space="preserve"> </w:t>
      </w:r>
      <w:r w:rsidR="00621A7C" w:rsidRPr="00011F85">
        <w:rPr>
          <w:rFonts w:ascii="Arial Narrow" w:hAnsi="Arial Narrow" w:cs="Arial"/>
          <w:sz w:val="24"/>
          <w:szCs w:val="24"/>
          <w:u w:val="single"/>
        </w:rPr>
        <w:t>Manoel</w:t>
      </w:r>
      <w:r w:rsidR="00621A7C" w:rsidRPr="00011F85">
        <w:rPr>
          <w:rFonts w:ascii="Arial Narrow" w:hAnsi="Arial Narrow" w:cs="Arial"/>
          <w:spacing w:val="1"/>
          <w:sz w:val="24"/>
          <w:szCs w:val="24"/>
          <w:u w:val="single"/>
        </w:rPr>
        <w:t xml:space="preserve"> </w:t>
      </w:r>
      <w:r w:rsidR="00621A7C" w:rsidRPr="00011F85">
        <w:rPr>
          <w:rFonts w:ascii="Arial Narrow" w:hAnsi="Arial Narrow" w:cs="Arial"/>
          <w:sz w:val="24"/>
          <w:szCs w:val="24"/>
          <w:u w:val="single"/>
        </w:rPr>
        <w:t>Coelho</w:t>
      </w:r>
      <w:r w:rsidR="00621A7C" w:rsidRPr="00011F85">
        <w:rPr>
          <w:rFonts w:ascii="Arial Narrow" w:hAnsi="Arial Narrow" w:cs="Arial"/>
          <w:spacing w:val="30"/>
          <w:sz w:val="24"/>
          <w:szCs w:val="24"/>
          <w:u w:val="single"/>
        </w:rPr>
        <w:t xml:space="preserve"> </w:t>
      </w:r>
      <w:r w:rsidR="00621A7C" w:rsidRPr="00011F85">
        <w:rPr>
          <w:rFonts w:ascii="Arial Narrow" w:hAnsi="Arial Narrow" w:cs="Arial"/>
          <w:sz w:val="24"/>
          <w:szCs w:val="24"/>
          <w:u w:val="single"/>
        </w:rPr>
        <w:t>de</w:t>
      </w:r>
      <w:r w:rsidR="00621A7C" w:rsidRPr="00011F85">
        <w:rPr>
          <w:rFonts w:ascii="Arial Narrow" w:hAnsi="Arial Narrow" w:cs="Arial"/>
          <w:spacing w:val="31"/>
          <w:sz w:val="24"/>
          <w:szCs w:val="24"/>
          <w:u w:val="single"/>
        </w:rPr>
        <w:t xml:space="preserve"> </w:t>
      </w:r>
      <w:r w:rsidR="00621A7C" w:rsidRPr="00011F85">
        <w:rPr>
          <w:rFonts w:ascii="Arial Narrow" w:hAnsi="Arial Narrow" w:cs="Arial"/>
          <w:sz w:val="24"/>
          <w:szCs w:val="24"/>
          <w:u w:val="single"/>
        </w:rPr>
        <w:t>Mello</w:t>
      </w:r>
      <w:r w:rsidR="00621A7C" w:rsidRPr="00011F85">
        <w:rPr>
          <w:rFonts w:ascii="Arial Narrow" w:hAnsi="Arial Narrow" w:cs="Arial"/>
          <w:sz w:val="24"/>
          <w:szCs w:val="24"/>
        </w:rPr>
        <w:t>.</w:t>
      </w:r>
      <w:r w:rsidR="00621A7C" w:rsidRPr="00011F85">
        <w:rPr>
          <w:rFonts w:ascii="Arial Narrow" w:hAnsi="Arial Narrow" w:cs="Arial"/>
          <w:b/>
          <w:color w:val="000000"/>
          <w:sz w:val="24"/>
          <w:szCs w:val="24"/>
        </w:rPr>
        <w:t xml:space="preserve"> PROCESSO Nº 13.254/2021 (Apenso: 11.168/2019)</w:t>
      </w:r>
      <w:r w:rsidR="00621A7C" w:rsidRPr="00011F85">
        <w:rPr>
          <w:rFonts w:ascii="Arial Narrow" w:hAnsi="Arial Narrow" w:cs="Arial"/>
          <w:color w:val="000000"/>
          <w:sz w:val="24"/>
          <w:szCs w:val="24"/>
        </w:rPr>
        <w:t xml:space="preserve"> – Embargos de Declaração em Recurso de Reconsideração interposto pelo Sr. </w:t>
      </w:r>
      <w:proofErr w:type="spellStart"/>
      <w:r w:rsidR="00621A7C" w:rsidRPr="00011F85">
        <w:rPr>
          <w:rFonts w:ascii="Arial Narrow" w:hAnsi="Arial Narrow" w:cs="Arial"/>
          <w:color w:val="000000"/>
          <w:sz w:val="24"/>
          <w:szCs w:val="24"/>
        </w:rPr>
        <w:t>Araildo</w:t>
      </w:r>
      <w:proofErr w:type="spellEnd"/>
      <w:r w:rsidR="00621A7C" w:rsidRPr="00011F85">
        <w:rPr>
          <w:rFonts w:ascii="Arial Narrow" w:hAnsi="Arial Narrow" w:cs="Arial"/>
          <w:color w:val="000000"/>
          <w:sz w:val="24"/>
          <w:szCs w:val="24"/>
        </w:rPr>
        <w:t xml:space="preserve"> Mendes Nascimento, em face do Acórdão n° 576/2020-TCE-Tribunal Pleno, exarado nos autos do Processo n° 11.168/2019. </w:t>
      </w:r>
      <w:r w:rsidR="00621A7C" w:rsidRPr="00011F85">
        <w:rPr>
          <w:rFonts w:ascii="Arial Narrow" w:hAnsi="Arial Narrow" w:cs="Arial"/>
          <w:b/>
          <w:color w:val="000000"/>
          <w:sz w:val="24"/>
          <w:szCs w:val="24"/>
        </w:rPr>
        <w:t xml:space="preserve">Advogados: </w:t>
      </w:r>
      <w:r w:rsidR="00621A7C" w:rsidRPr="00011F85">
        <w:rPr>
          <w:rFonts w:ascii="Arial Narrow" w:hAnsi="Arial Narrow" w:cs="Arial"/>
          <w:color w:val="000000"/>
          <w:sz w:val="24"/>
          <w:szCs w:val="24"/>
        </w:rPr>
        <w:t xml:space="preserve">Bruno Vieira da Rocha </w:t>
      </w:r>
      <w:proofErr w:type="spellStart"/>
      <w:r w:rsidR="00621A7C" w:rsidRPr="00011F85">
        <w:rPr>
          <w:rFonts w:ascii="Arial Narrow" w:hAnsi="Arial Narrow" w:cs="Arial"/>
          <w:color w:val="000000"/>
          <w:sz w:val="24"/>
          <w:szCs w:val="24"/>
        </w:rPr>
        <w:t>Barbirato</w:t>
      </w:r>
      <w:proofErr w:type="spellEnd"/>
      <w:r w:rsidR="00621A7C" w:rsidRPr="00011F85">
        <w:rPr>
          <w:rFonts w:ascii="Arial Narrow" w:hAnsi="Arial Narrow" w:cs="Arial"/>
          <w:color w:val="000000"/>
          <w:sz w:val="24"/>
          <w:szCs w:val="24"/>
        </w:rPr>
        <w:t xml:space="preserve"> - OAB/AM 6975 e Fábio Nunes Bandeira de Melo - OAB/AM 4331, Lívia Rocha Brito – OAB/AM 6474, Igor Arnaud Ferreira – OAB/AM 10.428, </w:t>
      </w:r>
      <w:proofErr w:type="spellStart"/>
      <w:r w:rsidR="00621A7C" w:rsidRPr="00011F85">
        <w:rPr>
          <w:rFonts w:ascii="Arial Narrow" w:hAnsi="Arial Narrow" w:cs="Arial"/>
          <w:color w:val="000000"/>
          <w:sz w:val="24"/>
          <w:szCs w:val="24"/>
        </w:rPr>
        <w:t>Laiz</w:t>
      </w:r>
      <w:proofErr w:type="spellEnd"/>
      <w:r w:rsidR="00621A7C" w:rsidRPr="00011F85">
        <w:rPr>
          <w:rFonts w:ascii="Arial Narrow" w:hAnsi="Arial Narrow" w:cs="Arial"/>
          <w:color w:val="000000"/>
          <w:sz w:val="24"/>
          <w:szCs w:val="24"/>
        </w:rPr>
        <w:t xml:space="preserve"> Araújo Russo de Melo e Silva – OAB/AM 6897. </w:t>
      </w:r>
      <w:r w:rsidR="00621A7C" w:rsidRPr="00011F85">
        <w:rPr>
          <w:rFonts w:ascii="Arial Narrow" w:hAnsi="Arial Narrow" w:cs="Arial"/>
          <w:b/>
          <w:color w:val="000000"/>
          <w:sz w:val="24"/>
          <w:szCs w:val="24"/>
        </w:rPr>
        <w:t>ACÓRDÃO Nº 1016/2021: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art.11, III, alínea “f”, item 1, da Resolução n.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oral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 xml:space="preserve">7.1. Conhecer </w:t>
      </w:r>
      <w:r w:rsidR="00621A7C" w:rsidRPr="00011F85">
        <w:rPr>
          <w:rFonts w:ascii="Arial Narrow" w:hAnsi="Arial Narrow" w:cs="Arial"/>
          <w:color w:val="000000"/>
          <w:sz w:val="24"/>
          <w:szCs w:val="24"/>
        </w:rPr>
        <w:t xml:space="preserve">dos Embargos de Declaração opostos pelo </w:t>
      </w:r>
      <w:r w:rsidR="00621A7C" w:rsidRPr="00011F85">
        <w:rPr>
          <w:rFonts w:ascii="Arial Narrow" w:hAnsi="Arial Narrow" w:cs="Arial"/>
          <w:b/>
          <w:color w:val="000000"/>
          <w:sz w:val="24"/>
          <w:szCs w:val="24"/>
        </w:rPr>
        <w:t xml:space="preserve">Sr. </w:t>
      </w:r>
      <w:proofErr w:type="spellStart"/>
      <w:r w:rsidR="00621A7C" w:rsidRPr="00011F85">
        <w:rPr>
          <w:rFonts w:ascii="Arial Narrow" w:hAnsi="Arial Narrow" w:cs="Arial"/>
          <w:b/>
          <w:color w:val="000000"/>
          <w:sz w:val="24"/>
          <w:szCs w:val="24"/>
        </w:rPr>
        <w:t>Araildo</w:t>
      </w:r>
      <w:proofErr w:type="spellEnd"/>
      <w:r w:rsidR="00621A7C" w:rsidRPr="00011F85">
        <w:rPr>
          <w:rFonts w:ascii="Arial Narrow" w:hAnsi="Arial Narrow" w:cs="Arial"/>
          <w:b/>
          <w:color w:val="000000"/>
          <w:sz w:val="24"/>
          <w:szCs w:val="24"/>
        </w:rPr>
        <w:t xml:space="preserve"> Mendes do Nascimento</w:t>
      </w:r>
      <w:r w:rsidR="00621A7C" w:rsidRPr="00011F85">
        <w:rPr>
          <w:rFonts w:ascii="Arial Narrow" w:hAnsi="Arial Narrow" w:cs="Arial"/>
          <w:color w:val="000000"/>
          <w:sz w:val="24"/>
          <w:szCs w:val="24"/>
        </w:rPr>
        <w:t xml:space="preserve">, em face do Acórdão nº 756/2021–TCE–Tribunal Pleno (fls. 54/55), considerando que restou demonstrado o adimplemento de todos os requisitos de admissibilidade descritos nos </w:t>
      </w:r>
      <w:proofErr w:type="spellStart"/>
      <w:r w:rsidR="00621A7C" w:rsidRPr="00011F85">
        <w:rPr>
          <w:rFonts w:ascii="Arial Narrow" w:hAnsi="Arial Narrow" w:cs="Arial"/>
          <w:color w:val="000000"/>
          <w:sz w:val="24"/>
          <w:szCs w:val="24"/>
        </w:rPr>
        <w:t>arts</w:t>
      </w:r>
      <w:proofErr w:type="spellEnd"/>
      <w:r w:rsidR="00621A7C" w:rsidRPr="00011F85">
        <w:rPr>
          <w:rFonts w:ascii="Arial Narrow" w:hAnsi="Arial Narrow" w:cs="Arial"/>
          <w:color w:val="000000"/>
          <w:sz w:val="24"/>
          <w:szCs w:val="24"/>
        </w:rPr>
        <w:t xml:space="preserve">. 145 e 148, da Resolução nº 04/2002-TCE/AM; </w:t>
      </w:r>
      <w:r w:rsidR="00621A7C" w:rsidRPr="00011F85">
        <w:rPr>
          <w:rFonts w:ascii="Arial Narrow" w:hAnsi="Arial Narrow" w:cs="Arial"/>
          <w:b/>
          <w:color w:val="000000"/>
          <w:sz w:val="24"/>
          <w:szCs w:val="24"/>
        </w:rPr>
        <w:t>7.2. Negar Provimento, no mérito,</w:t>
      </w:r>
      <w:r w:rsidR="00621A7C" w:rsidRPr="00011F85">
        <w:rPr>
          <w:rFonts w:ascii="Arial Narrow" w:hAnsi="Arial Narrow" w:cs="Arial"/>
          <w:color w:val="000000"/>
          <w:sz w:val="24"/>
          <w:szCs w:val="24"/>
        </w:rPr>
        <w:t xml:space="preserve"> aos Embargos de Declaração opostos pelo </w:t>
      </w:r>
      <w:r w:rsidR="00621A7C" w:rsidRPr="00011F85">
        <w:rPr>
          <w:rFonts w:ascii="Arial Narrow" w:hAnsi="Arial Narrow" w:cs="Arial"/>
          <w:b/>
          <w:color w:val="000000"/>
          <w:sz w:val="24"/>
          <w:szCs w:val="24"/>
        </w:rPr>
        <w:t xml:space="preserve">Sr. </w:t>
      </w:r>
      <w:proofErr w:type="spellStart"/>
      <w:r w:rsidR="00621A7C" w:rsidRPr="00011F85">
        <w:rPr>
          <w:rFonts w:ascii="Arial Narrow" w:hAnsi="Arial Narrow" w:cs="Arial"/>
          <w:b/>
          <w:color w:val="000000"/>
          <w:sz w:val="24"/>
          <w:szCs w:val="24"/>
        </w:rPr>
        <w:t>Araildo</w:t>
      </w:r>
      <w:proofErr w:type="spellEnd"/>
      <w:r w:rsidR="00621A7C" w:rsidRPr="00011F85">
        <w:rPr>
          <w:rFonts w:ascii="Arial Narrow" w:hAnsi="Arial Narrow" w:cs="Arial"/>
          <w:b/>
          <w:color w:val="000000"/>
          <w:sz w:val="24"/>
          <w:szCs w:val="24"/>
        </w:rPr>
        <w:t xml:space="preserve"> Mendes do Nascimento</w:t>
      </w:r>
      <w:r w:rsidR="00621A7C" w:rsidRPr="00011F85">
        <w:rPr>
          <w:rFonts w:ascii="Arial Narrow" w:hAnsi="Arial Narrow" w:cs="Arial"/>
          <w:color w:val="000000"/>
          <w:sz w:val="24"/>
          <w:szCs w:val="24"/>
        </w:rPr>
        <w:t xml:space="preserve">, Prefeito Municipal de Santa Isabel do Rio Negro, à época, para manter, na íntegra, o Acórdão nº 756/2021–TCE–Tribunal Pleno, conforme exposto ao longo da fundamentação do Relatório/ Voto; </w:t>
      </w:r>
      <w:r w:rsidR="00621A7C" w:rsidRPr="00011F85">
        <w:rPr>
          <w:rFonts w:ascii="Arial Narrow" w:hAnsi="Arial Narrow" w:cs="Arial"/>
          <w:b/>
          <w:color w:val="000000"/>
          <w:sz w:val="24"/>
          <w:szCs w:val="24"/>
        </w:rPr>
        <w:t>7.3. Dar ciência</w:t>
      </w:r>
      <w:r w:rsidR="00621A7C" w:rsidRPr="00011F85">
        <w:rPr>
          <w:rFonts w:ascii="Arial Narrow" w:hAnsi="Arial Narrow" w:cs="Arial"/>
          <w:color w:val="000000"/>
          <w:sz w:val="24"/>
          <w:szCs w:val="24"/>
        </w:rPr>
        <w:t xml:space="preserve"> ao embargante. Sr. </w:t>
      </w:r>
      <w:proofErr w:type="spellStart"/>
      <w:r w:rsidR="00621A7C" w:rsidRPr="00011F85">
        <w:rPr>
          <w:rFonts w:ascii="Arial Narrow" w:hAnsi="Arial Narrow" w:cs="Arial"/>
          <w:color w:val="000000"/>
          <w:sz w:val="24"/>
          <w:szCs w:val="24"/>
        </w:rPr>
        <w:t>Araildo</w:t>
      </w:r>
      <w:proofErr w:type="spellEnd"/>
      <w:r w:rsidR="00621A7C" w:rsidRPr="00011F85">
        <w:rPr>
          <w:rFonts w:ascii="Arial Narrow" w:hAnsi="Arial Narrow" w:cs="Arial"/>
          <w:color w:val="000000"/>
          <w:sz w:val="24"/>
          <w:szCs w:val="24"/>
        </w:rPr>
        <w:t xml:space="preserve"> Mendes do Nascimento, por meio de seus representantes legais, acerca do teor do presente decisório.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lastRenderedPageBreak/>
        <w:t>Conselheiro Érico Xavier Desterro e Silva (art. 65 do Regimento Interno).</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CONSELHEIRA-RELATORA: YARA AMAZÔNIA LINS RODRIGUES DOS SANTOS. PROCESSO Nº 11.472/2018</w:t>
      </w:r>
      <w:r w:rsidR="00621A7C" w:rsidRPr="00011F85">
        <w:rPr>
          <w:rFonts w:ascii="Arial Narrow" w:hAnsi="Arial Narrow" w:cs="Arial"/>
          <w:color w:val="000000"/>
          <w:sz w:val="24"/>
          <w:szCs w:val="24"/>
        </w:rPr>
        <w:t xml:space="preserve"> - Prestação de Contas Anual da Maternidade </w:t>
      </w:r>
      <w:proofErr w:type="spellStart"/>
      <w:r w:rsidR="00621A7C" w:rsidRPr="00011F85">
        <w:rPr>
          <w:rFonts w:ascii="Arial Narrow" w:hAnsi="Arial Narrow" w:cs="Arial"/>
          <w:color w:val="000000"/>
          <w:sz w:val="24"/>
          <w:szCs w:val="24"/>
        </w:rPr>
        <w:t>Azilda</w:t>
      </w:r>
      <w:proofErr w:type="spellEnd"/>
      <w:r w:rsidR="00621A7C" w:rsidRPr="00011F85">
        <w:rPr>
          <w:rFonts w:ascii="Arial Narrow" w:hAnsi="Arial Narrow" w:cs="Arial"/>
          <w:color w:val="000000"/>
          <w:sz w:val="24"/>
          <w:szCs w:val="24"/>
        </w:rPr>
        <w:t xml:space="preserve"> da Silva </w:t>
      </w:r>
      <w:proofErr w:type="spellStart"/>
      <w:r w:rsidR="00621A7C" w:rsidRPr="00011F85">
        <w:rPr>
          <w:rFonts w:ascii="Arial Narrow" w:hAnsi="Arial Narrow" w:cs="Arial"/>
          <w:color w:val="000000"/>
          <w:sz w:val="24"/>
          <w:szCs w:val="24"/>
        </w:rPr>
        <w:t>Marreiro</w:t>
      </w:r>
      <w:proofErr w:type="spellEnd"/>
      <w:r w:rsidR="00621A7C" w:rsidRPr="00011F85">
        <w:rPr>
          <w:rFonts w:ascii="Arial Narrow" w:hAnsi="Arial Narrow" w:cs="Arial"/>
          <w:color w:val="000000"/>
          <w:sz w:val="24"/>
          <w:szCs w:val="24"/>
        </w:rPr>
        <w:t xml:space="preserve">, sob a responsabilidade da Sra. Maria Semira de Souza Torres e Sra. Maria </w:t>
      </w:r>
      <w:proofErr w:type="spellStart"/>
      <w:r w:rsidR="00621A7C" w:rsidRPr="00011F85">
        <w:rPr>
          <w:rFonts w:ascii="Arial Narrow" w:hAnsi="Arial Narrow" w:cs="Arial"/>
          <w:color w:val="000000"/>
          <w:sz w:val="24"/>
          <w:szCs w:val="24"/>
        </w:rPr>
        <w:t>Grasiela</w:t>
      </w:r>
      <w:proofErr w:type="spellEnd"/>
      <w:r w:rsidR="00621A7C" w:rsidRPr="00011F85">
        <w:rPr>
          <w:rFonts w:ascii="Arial Narrow" w:hAnsi="Arial Narrow" w:cs="Arial"/>
          <w:color w:val="000000"/>
          <w:sz w:val="24"/>
          <w:szCs w:val="24"/>
        </w:rPr>
        <w:t xml:space="preserve"> Corrêa Leite, referente ao exercício de 2017. </w:t>
      </w:r>
      <w:r w:rsidR="00621A7C" w:rsidRPr="00011F85">
        <w:rPr>
          <w:rFonts w:ascii="Arial Narrow" w:hAnsi="Arial Narrow" w:cs="Arial"/>
          <w:b/>
          <w:color w:val="000000"/>
          <w:sz w:val="24"/>
          <w:szCs w:val="24"/>
        </w:rPr>
        <w:t>ACÓRDÃO Nº 1017/2021: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pelos arts. 5º, II e 11, inciso III, alínea “a”, item 3, da Resolução n.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da</w:t>
      </w:r>
      <w:r w:rsidR="00621A7C" w:rsidRPr="00011F85">
        <w:rPr>
          <w:rFonts w:ascii="Arial Narrow" w:hAnsi="Arial Narrow" w:cs="Arial"/>
          <w:sz w:val="24"/>
          <w:szCs w:val="24"/>
        </w:rPr>
        <w:t xml:space="preserve"> Excelentíssima Senhora Conselheira-Relatora</w:t>
      </w:r>
      <w:r w:rsidR="00621A7C" w:rsidRPr="00011F85">
        <w:rPr>
          <w:rFonts w:ascii="Arial Narrow" w:hAnsi="Arial Narrow" w:cs="Arial"/>
          <w:b/>
          <w:noProof/>
          <w:sz w:val="24"/>
          <w:szCs w:val="24"/>
        </w:rPr>
        <w:t>, em divergência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 xml:space="preserve">10.1. Julgar regular com ressalvas </w:t>
      </w:r>
      <w:r w:rsidR="00621A7C" w:rsidRPr="00011F85">
        <w:rPr>
          <w:rFonts w:ascii="Arial Narrow" w:hAnsi="Arial Narrow" w:cs="Arial"/>
          <w:color w:val="000000"/>
          <w:sz w:val="24"/>
          <w:szCs w:val="24"/>
        </w:rPr>
        <w:t xml:space="preserve">a Prestação de Contas Anual da Maternidade </w:t>
      </w:r>
      <w:proofErr w:type="spellStart"/>
      <w:r w:rsidR="00621A7C" w:rsidRPr="00011F85">
        <w:rPr>
          <w:rFonts w:ascii="Arial Narrow" w:hAnsi="Arial Narrow" w:cs="Arial"/>
          <w:color w:val="000000"/>
          <w:sz w:val="24"/>
          <w:szCs w:val="24"/>
        </w:rPr>
        <w:t>Azilda</w:t>
      </w:r>
      <w:proofErr w:type="spellEnd"/>
      <w:r w:rsidR="00621A7C" w:rsidRPr="00011F85">
        <w:rPr>
          <w:rFonts w:ascii="Arial Narrow" w:hAnsi="Arial Narrow" w:cs="Arial"/>
          <w:color w:val="000000"/>
          <w:sz w:val="24"/>
          <w:szCs w:val="24"/>
        </w:rPr>
        <w:t xml:space="preserve"> da Silva </w:t>
      </w:r>
      <w:proofErr w:type="spellStart"/>
      <w:r w:rsidR="00621A7C" w:rsidRPr="00011F85">
        <w:rPr>
          <w:rFonts w:ascii="Arial Narrow" w:hAnsi="Arial Narrow" w:cs="Arial"/>
          <w:color w:val="000000"/>
          <w:sz w:val="24"/>
          <w:szCs w:val="24"/>
        </w:rPr>
        <w:t>Marreiro</w:t>
      </w:r>
      <w:proofErr w:type="spellEnd"/>
      <w:r w:rsidR="00621A7C" w:rsidRPr="00011F85">
        <w:rPr>
          <w:rFonts w:ascii="Arial Narrow" w:hAnsi="Arial Narrow" w:cs="Arial"/>
          <w:color w:val="000000"/>
          <w:sz w:val="24"/>
          <w:szCs w:val="24"/>
        </w:rPr>
        <w:t xml:space="preserve">, referente ao exercício de 2017 (U.G: 17121), de responsabilidade da Senhora Maria Semira de Souza Torres, Diretora Geral da Maternidade </w:t>
      </w:r>
      <w:proofErr w:type="spellStart"/>
      <w:r w:rsidR="00621A7C" w:rsidRPr="00011F85">
        <w:rPr>
          <w:rFonts w:ascii="Arial Narrow" w:hAnsi="Arial Narrow" w:cs="Arial"/>
          <w:color w:val="000000"/>
          <w:sz w:val="24"/>
          <w:szCs w:val="24"/>
        </w:rPr>
        <w:t>Azilda</w:t>
      </w:r>
      <w:proofErr w:type="spellEnd"/>
      <w:r w:rsidR="00621A7C" w:rsidRPr="00011F85">
        <w:rPr>
          <w:rFonts w:ascii="Arial Narrow" w:hAnsi="Arial Narrow" w:cs="Arial"/>
          <w:color w:val="000000"/>
          <w:sz w:val="24"/>
          <w:szCs w:val="24"/>
        </w:rPr>
        <w:t xml:space="preserve"> da Silva </w:t>
      </w:r>
      <w:proofErr w:type="spellStart"/>
      <w:r w:rsidR="00621A7C" w:rsidRPr="00011F85">
        <w:rPr>
          <w:rFonts w:ascii="Arial Narrow" w:hAnsi="Arial Narrow" w:cs="Arial"/>
          <w:color w:val="000000"/>
          <w:sz w:val="24"/>
          <w:szCs w:val="24"/>
        </w:rPr>
        <w:t>Marreiro</w:t>
      </w:r>
      <w:proofErr w:type="spellEnd"/>
      <w:r w:rsidR="00621A7C" w:rsidRPr="00011F85">
        <w:rPr>
          <w:rFonts w:ascii="Arial Narrow" w:hAnsi="Arial Narrow" w:cs="Arial"/>
          <w:color w:val="000000"/>
          <w:sz w:val="24"/>
          <w:szCs w:val="24"/>
        </w:rPr>
        <w:t xml:space="preserve"> e Ordenadora de Despesas, no período de 01.01.2017 a 26.10.2017, nos termos do artigo 1º, inciso II, e artigo 22, inciso II, da Lei nº. 2423/1996 – LOTCE/AM; c/c o artigo 188, §1º, inciso II, da Resolução nº. 04/2002 – RITCE/AM; </w:t>
      </w:r>
      <w:r w:rsidR="00621A7C" w:rsidRPr="00011F85">
        <w:rPr>
          <w:rFonts w:ascii="Arial Narrow" w:hAnsi="Arial Narrow" w:cs="Arial"/>
          <w:b/>
          <w:color w:val="000000"/>
          <w:sz w:val="24"/>
          <w:szCs w:val="24"/>
        </w:rPr>
        <w:t>10.2. Julgar regular com ressalvas</w:t>
      </w:r>
      <w:r w:rsidR="00621A7C" w:rsidRPr="00011F85">
        <w:rPr>
          <w:rFonts w:ascii="Arial Narrow" w:hAnsi="Arial Narrow" w:cs="Arial"/>
          <w:color w:val="000000"/>
          <w:sz w:val="24"/>
          <w:szCs w:val="24"/>
        </w:rPr>
        <w:t xml:space="preserve"> a Prestação de Contas Anual da Maternidade </w:t>
      </w:r>
      <w:proofErr w:type="spellStart"/>
      <w:r w:rsidR="00621A7C" w:rsidRPr="00011F85">
        <w:rPr>
          <w:rFonts w:ascii="Arial Narrow" w:hAnsi="Arial Narrow" w:cs="Arial"/>
          <w:color w:val="000000"/>
          <w:sz w:val="24"/>
          <w:szCs w:val="24"/>
        </w:rPr>
        <w:t>Azilda</w:t>
      </w:r>
      <w:proofErr w:type="spellEnd"/>
      <w:r w:rsidR="00621A7C" w:rsidRPr="00011F85">
        <w:rPr>
          <w:rFonts w:ascii="Arial Narrow" w:hAnsi="Arial Narrow" w:cs="Arial"/>
          <w:color w:val="000000"/>
          <w:sz w:val="24"/>
          <w:szCs w:val="24"/>
        </w:rPr>
        <w:t xml:space="preserve"> da Silva </w:t>
      </w:r>
      <w:proofErr w:type="spellStart"/>
      <w:r w:rsidR="00621A7C" w:rsidRPr="00011F85">
        <w:rPr>
          <w:rFonts w:ascii="Arial Narrow" w:hAnsi="Arial Narrow" w:cs="Arial"/>
          <w:color w:val="000000"/>
          <w:sz w:val="24"/>
          <w:szCs w:val="24"/>
        </w:rPr>
        <w:t>Marreiro</w:t>
      </w:r>
      <w:proofErr w:type="spellEnd"/>
      <w:r w:rsidR="00621A7C" w:rsidRPr="00011F85">
        <w:rPr>
          <w:rFonts w:ascii="Arial Narrow" w:hAnsi="Arial Narrow" w:cs="Arial"/>
          <w:color w:val="000000"/>
          <w:sz w:val="24"/>
          <w:szCs w:val="24"/>
        </w:rPr>
        <w:t xml:space="preserve">, referente ao exercício de 2017 (U.G: 17121), de responsabilidade da </w:t>
      </w:r>
      <w:r w:rsidR="00621A7C" w:rsidRPr="00011F85">
        <w:rPr>
          <w:rFonts w:ascii="Arial Narrow" w:hAnsi="Arial Narrow" w:cs="Arial"/>
          <w:b/>
          <w:color w:val="000000"/>
          <w:sz w:val="24"/>
          <w:szCs w:val="24"/>
        </w:rPr>
        <w:t xml:space="preserve">Senhora Maria </w:t>
      </w:r>
      <w:proofErr w:type="spellStart"/>
      <w:r w:rsidR="00621A7C" w:rsidRPr="00011F85">
        <w:rPr>
          <w:rFonts w:ascii="Arial Narrow" w:hAnsi="Arial Narrow" w:cs="Arial"/>
          <w:b/>
          <w:color w:val="000000"/>
          <w:sz w:val="24"/>
          <w:szCs w:val="24"/>
        </w:rPr>
        <w:t>Grasiela</w:t>
      </w:r>
      <w:proofErr w:type="spellEnd"/>
      <w:r w:rsidR="00621A7C" w:rsidRPr="00011F85">
        <w:rPr>
          <w:rFonts w:ascii="Arial Narrow" w:hAnsi="Arial Narrow" w:cs="Arial"/>
          <w:b/>
          <w:color w:val="000000"/>
          <w:sz w:val="24"/>
          <w:szCs w:val="24"/>
        </w:rPr>
        <w:t xml:space="preserve"> Corrêa Leite</w:t>
      </w:r>
      <w:r w:rsidR="00621A7C" w:rsidRPr="00011F85">
        <w:rPr>
          <w:rFonts w:ascii="Arial Narrow" w:hAnsi="Arial Narrow" w:cs="Arial"/>
          <w:color w:val="000000"/>
          <w:sz w:val="24"/>
          <w:szCs w:val="24"/>
        </w:rPr>
        <w:t xml:space="preserve">, Diretora Geral da Maternidade </w:t>
      </w:r>
      <w:proofErr w:type="spellStart"/>
      <w:r w:rsidR="00621A7C" w:rsidRPr="00011F85">
        <w:rPr>
          <w:rFonts w:ascii="Arial Narrow" w:hAnsi="Arial Narrow" w:cs="Arial"/>
          <w:color w:val="000000"/>
          <w:sz w:val="24"/>
          <w:szCs w:val="24"/>
        </w:rPr>
        <w:t>Azilda</w:t>
      </w:r>
      <w:proofErr w:type="spellEnd"/>
      <w:r w:rsidR="00621A7C" w:rsidRPr="00011F85">
        <w:rPr>
          <w:rFonts w:ascii="Arial Narrow" w:hAnsi="Arial Narrow" w:cs="Arial"/>
          <w:color w:val="000000"/>
          <w:sz w:val="24"/>
          <w:szCs w:val="24"/>
        </w:rPr>
        <w:t xml:space="preserve"> da Silva </w:t>
      </w:r>
      <w:proofErr w:type="spellStart"/>
      <w:r w:rsidR="00621A7C" w:rsidRPr="00011F85">
        <w:rPr>
          <w:rFonts w:ascii="Arial Narrow" w:hAnsi="Arial Narrow" w:cs="Arial"/>
          <w:color w:val="000000"/>
          <w:sz w:val="24"/>
          <w:szCs w:val="24"/>
        </w:rPr>
        <w:t>Marreiro</w:t>
      </w:r>
      <w:proofErr w:type="spellEnd"/>
      <w:r w:rsidR="00621A7C" w:rsidRPr="00011F85">
        <w:rPr>
          <w:rFonts w:ascii="Arial Narrow" w:hAnsi="Arial Narrow" w:cs="Arial"/>
          <w:color w:val="000000"/>
          <w:sz w:val="24"/>
          <w:szCs w:val="24"/>
        </w:rPr>
        <w:t xml:space="preserve"> e Ordenadora de Despesas, no período de 27.10.2017 a 31.12.2017, nos termos do artigo 1º, inciso II, e artigo 22, inciso II, da Lei nº. 2423/1996 – LOTCE/AM; c/c o artigo 188, §1º, inciso II, da Resolução nº. 04/2002 – RITCE/AM; </w:t>
      </w:r>
      <w:r w:rsidR="00621A7C" w:rsidRPr="00011F85">
        <w:rPr>
          <w:rFonts w:ascii="Arial Narrow" w:hAnsi="Arial Narrow" w:cs="Arial"/>
          <w:b/>
          <w:color w:val="000000"/>
          <w:sz w:val="24"/>
          <w:szCs w:val="24"/>
        </w:rPr>
        <w:t>10.3. Aplicar Multa</w:t>
      </w:r>
      <w:r w:rsidR="00621A7C" w:rsidRPr="00011F85">
        <w:rPr>
          <w:rFonts w:ascii="Arial Narrow" w:hAnsi="Arial Narrow" w:cs="Arial"/>
          <w:color w:val="000000"/>
          <w:sz w:val="24"/>
          <w:szCs w:val="24"/>
        </w:rPr>
        <w:t xml:space="preserve"> à </w:t>
      </w:r>
      <w:r w:rsidR="00621A7C" w:rsidRPr="00011F85">
        <w:rPr>
          <w:rFonts w:ascii="Arial Narrow" w:hAnsi="Arial Narrow" w:cs="Arial"/>
          <w:b/>
          <w:color w:val="000000"/>
          <w:sz w:val="24"/>
          <w:szCs w:val="24"/>
        </w:rPr>
        <w:t>Senhora Maria Semira de Souza Torres</w:t>
      </w:r>
      <w:r w:rsidR="00621A7C" w:rsidRPr="00011F85">
        <w:rPr>
          <w:rFonts w:ascii="Arial Narrow" w:hAnsi="Arial Narrow" w:cs="Arial"/>
          <w:color w:val="000000"/>
          <w:sz w:val="24"/>
          <w:szCs w:val="24"/>
        </w:rPr>
        <w:t xml:space="preserve">, Diretora Geral da Maternidade </w:t>
      </w:r>
      <w:proofErr w:type="spellStart"/>
      <w:r w:rsidR="00621A7C" w:rsidRPr="00011F85">
        <w:rPr>
          <w:rFonts w:ascii="Arial Narrow" w:hAnsi="Arial Narrow" w:cs="Arial"/>
          <w:color w:val="000000"/>
          <w:sz w:val="24"/>
          <w:szCs w:val="24"/>
        </w:rPr>
        <w:t>Azilda</w:t>
      </w:r>
      <w:proofErr w:type="spellEnd"/>
      <w:r w:rsidR="00621A7C" w:rsidRPr="00011F85">
        <w:rPr>
          <w:rFonts w:ascii="Arial Narrow" w:hAnsi="Arial Narrow" w:cs="Arial"/>
          <w:color w:val="000000"/>
          <w:sz w:val="24"/>
          <w:szCs w:val="24"/>
        </w:rPr>
        <w:t xml:space="preserve"> da Silva </w:t>
      </w:r>
      <w:proofErr w:type="spellStart"/>
      <w:r w:rsidR="00621A7C" w:rsidRPr="00011F85">
        <w:rPr>
          <w:rFonts w:ascii="Arial Narrow" w:hAnsi="Arial Narrow" w:cs="Arial"/>
          <w:color w:val="000000"/>
          <w:sz w:val="24"/>
          <w:szCs w:val="24"/>
        </w:rPr>
        <w:t>Marreiro</w:t>
      </w:r>
      <w:proofErr w:type="spellEnd"/>
      <w:r w:rsidR="00621A7C" w:rsidRPr="00011F85">
        <w:rPr>
          <w:rFonts w:ascii="Arial Narrow" w:hAnsi="Arial Narrow" w:cs="Arial"/>
          <w:color w:val="000000"/>
          <w:sz w:val="24"/>
          <w:szCs w:val="24"/>
        </w:rPr>
        <w:t xml:space="preserve"> e Ordenadora de Despesas, no período de 01.01.2017 a 26.10.2017, no valor de </w:t>
      </w:r>
      <w:r w:rsidR="00621A7C" w:rsidRPr="00011F85">
        <w:rPr>
          <w:rFonts w:ascii="Arial Narrow" w:hAnsi="Arial Narrow" w:cs="Arial"/>
          <w:b/>
          <w:color w:val="000000"/>
          <w:sz w:val="24"/>
          <w:szCs w:val="24"/>
        </w:rPr>
        <w:t>R$ 2.000,00</w:t>
      </w:r>
      <w:r w:rsidR="00621A7C" w:rsidRPr="00011F85">
        <w:rPr>
          <w:rFonts w:ascii="Arial Narrow" w:hAnsi="Arial Narrow" w:cs="Arial"/>
          <w:color w:val="000000"/>
          <w:sz w:val="24"/>
          <w:szCs w:val="24"/>
        </w:rPr>
        <w:t xml:space="preserve"> (dois mil reais), na forma prevista no artigo 1º, inciso XXVI e 52 da Lei nº. 2423/1996 - LOTCE, c/c o artigo 308, inciso VII, da Resolução nº. 04/2002 – RITCE/AM, atualizada em 09.11.2018, tendo em vista as impropriedades não </w:t>
      </w:r>
      <w:proofErr w:type="gramStart"/>
      <w:r w:rsidR="00621A7C" w:rsidRPr="00011F85">
        <w:rPr>
          <w:rFonts w:ascii="Arial Narrow" w:hAnsi="Arial Narrow" w:cs="Arial"/>
          <w:color w:val="000000"/>
          <w:sz w:val="24"/>
          <w:szCs w:val="24"/>
        </w:rPr>
        <w:t xml:space="preserve">saneadas na Fundamentação do Relatório/Voto, que deverá ser recolhida no </w:t>
      </w:r>
      <w:r w:rsidR="00621A7C" w:rsidRPr="00011F85">
        <w:rPr>
          <w:rFonts w:ascii="Arial Narrow" w:hAnsi="Arial Narrow" w:cs="Arial"/>
          <w:b/>
          <w:color w:val="000000"/>
          <w:sz w:val="24"/>
          <w:szCs w:val="24"/>
        </w:rPr>
        <w:t>prazo de 30 dias</w:t>
      </w:r>
      <w:r w:rsidR="00621A7C" w:rsidRPr="00011F85">
        <w:rPr>
          <w:rFonts w:ascii="Arial Narrow" w:hAnsi="Arial Narrow" w:cs="Arial"/>
          <w:color w:val="000000"/>
          <w:sz w:val="24"/>
          <w:szCs w:val="24"/>
        </w:rPr>
        <w:t xml:space="preserve"> para o Cofre Estadual através de DAR avulso extraído</w:t>
      </w:r>
      <w:proofErr w:type="gramEnd"/>
      <w:r w:rsidR="00621A7C" w:rsidRPr="00011F85">
        <w:rPr>
          <w:rFonts w:ascii="Arial Narrow" w:hAnsi="Arial Narrow" w:cs="Arial"/>
          <w:color w:val="000000"/>
          <w:sz w:val="24"/>
          <w:szCs w:val="24"/>
        </w:rPr>
        <w:t xml:space="preserve">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Na hipótese de expirar o prazo, a importância deverá ser atualizada monetariamente (artigo 55, da Lei nº. 2423/1996), ficando a DERED autorizada a adotar as medidas previstas no artigo 173 da Subseção III, da Seção III, do Capítulo X, da Resolução 4/2002 – RITCE/AM; </w:t>
      </w:r>
      <w:r w:rsidR="00621A7C" w:rsidRPr="00011F85">
        <w:rPr>
          <w:rFonts w:ascii="Arial Narrow" w:hAnsi="Arial Narrow" w:cs="Arial"/>
          <w:b/>
          <w:color w:val="000000"/>
          <w:sz w:val="24"/>
          <w:szCs w:val="24"/>
        </w:rPr>
        <w:t>10.4. Determinar</w:t>
      </w:r>
      <w:r w:rsidR="00621A7C" w:rsidRPr="00011F85">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621A7C" w:rsidRPr="00011F85">
        <w:rPr>
          <w:rFonts w:ascii="Arial Narrow" w:hAnsi="Arial Narrow" w:cs="Arial"/>
          <w:b/>
          <w:color w:val="000000"/>
          <w:sz w:val="24"/>
          <w:szCs w:val="24"/>
        </w:rPr>
        <w:t xml:space="preserve">10.4.1. </w:t>
      </w:r>
      <w:r w:rsidR="00621A7C" w:rsidRPr="00011F85">
        <w:rPr>
          <w:rFonts w:ascii="Arial Narrow" w:hAnsi="Arial Narrow" w:cs="Arial"/>
          <w:color w:val="000000"/>
          <w:sz w:val="24"/>
          <w:szCs w:val="24"/>
        </w:rPr>
        <w:t xml:space="preserve">Indícios de fragmentação de despesas conforme dados extraídos do Sistema AFI; </w:t>
      </w:r>
      <w:r w:rsidR="00621A7C" w:rsidRPr="00011F85">
        <w:rPr>
          <w:rFonts w:ascii="Arial Narrow" w:hAnsi="Arial Narrow" w:cs="Arial"/>
          <w:b/>
          <w:color w:val="000000"/>
          <w:sz w:val="24"/>
          <w:szCs w:val="24"/>
        </w:rPr>
        <w:t>10.4.2.</w:t>
      </w:r>
      <w:r w:rsidR="00621A7C" w:rsidRPr="00011F85">
        <w:rPr>
          <w:rFonts w:ascii="Arial Narrow" w:hAnsi="Arial Narrow" w:cs="Arial"/>
          <w:color w:val="000000"/>
          <w:sz w:val="24"/>
          <w:szCs w:val="24"/>
        </w:rPr>
        <w:t xml:space="preserve"> Contratação de Fornecimento de Alimentação Preparada para pacientes, funcionários e acompanhantes, conforme Nota de Empenho nº 006/2017, no valor total de R$ 233.625,60, sem previa licitação, contrariando desta forma, a Lei nº 8.666/1993 e o Art. 37 da Constituição Federal; </w:t>
      </w:r>
      <w:r w:rsidR="00621A7C" w:rsidRPr="00011F85">
        <w:rPr>
          <w:rFonts w:ascii="Arial Narrow" w:hAnsi="Arial Narrow" w:cs="Arial"/>
          <w:b/>
          <w:color w:val="000000"/>
          <w:sz w:val="24"/>
          <w:szCs w:val="24"/>
        </w:rPr>
        <w:t xml:space="preserve">10.4.3. </w:t>
      </w:r>
      <w:r w:rsidR="00621A7C" w:rsidRPr="00011F85">
        <w:rPr>
          <w:rFonts w:ascii="Arial Narrow" w:hAnsi="Arial Narrow" w:cs="Arial"/>
          <w:color w:val="000000"/>
          <w:sz w:val="24"/>
          <w:szCs w:val="24"/>
        </w:rPr>
        <w:t xml:space="preserve">Ausência da Pesquisa de preços no mercado (no mínimo três propostas), uma vez que a pesquisa de preços é procedimento obrigatório, prévio e indispensável à verificação de existência de recursos suficientes para cobrir despesas decorrentes de contratação pública, inclusive serve de base para confronto e exame de propostas em licitação, conforme determina o art. 40, § 2º, II e art. 43, IV, da Lei nº 8.666/93; </w:t>
      </w:r>
      <w:r w:rsidR="00621A7C" w:rsidRPr="00011F85">
        <w:rPr>
          <w:rFonts w:ascii="Arial Narrow" w:hAnsi="Arial Narrow" w:cs="Arial"/>
          <w:b/>
          <w:color w:val="000000"/>
          <w:sz w:val="24"/>
          <w:szCs w:val="24"/>
        </w:rPr>
        <w:t>10.4.4</w:t>
      </w:r>
      <w:r w:rsidR="00621A7C" w:rsidRPr="00011F85">
        <w:rPr>
          <w:rFonts w:ascii="Arial Narrow" w:hAnsi="Arial Narrow" w:cs="Arial"/>
          <w:color w:val="000000"/>
          <w:sz w:val="24"/>
          <w:szCs w:val="24"/>
        </w:rPr>
        <w:t xml:space="preserve">. Ausência do Projeto Básico com o detalhamento do objeto, em cumprimento ao art. 7º, I e § 9º, da Lei nº 8.666/93; </w:t>
      </w:r>
      <w:r w:rsidR="00621A7C" w:rsidRPr="00011F85">
        <w:rPr>
          <w:rFonts w:ascii="Arial Narrow" w:hAnsi="Arial Narrow" w:cs="Arial"/>
          <w:b/>
          <w:color w:val="000000"/>
          <w:sz w:val="24"/>
          <w:szCs w:val="24"/>
        </w:rPr>
        <w:t>10.4.5.</w:t>
      </w:r>
      <w:r w:rsidR="00621A7C" w:rsidRPr="00011F85">
        <w:rPr>
          <w:rFonts w:ascii="Arial Narrow" w:hAnsi="Arial Narrow" w:cs="Arial"/>
          <w:color w:val="000000"/>
          <w:sz w:val="24"/>
          <w:szCs w:val="24"/>
        </w:rPr>
        <w:t xml:space="preserve"> Ausência da Justificativa que caracterizou a situação de urgência, em cumprimento ao art. 26, Parágrafo único, I, da Lei nº 8.666/93; </w:t>
      </w:r>
      <w:r w:rsidR="00621A7C" w:rsidRPr="00011F85">
        <w:rPr>
          <w:rFonts w:ascii="Arial Narrow" w:hAnsi="Arial Narrow" w:cs="Arial"/>
          <w:b/>
          <w:color w:val="000000"/>
          <w:sz w:val="24"/>
          <w:szCs w:val="24"/>
        </w:rPr>
        <w:t xml:space="preserve">10.4.6. </w:t>
      </w:r>
      <w:r w:rsidR="00621A7C" w:rsidRPr="00011F85">
        <w:rPr>
          <w:rFonts w:ascii="Arial Narrow" w:hAnsi="Arial Narrow" w:cs="Arial"/>
          <w:color w:val="000000"/>
          <w:sz w:val="24"/>
          <w:szCs w:val="24"/>
        </w:rPr>
        <w:t xml:space="preserve">Ausência da Razão da escolha do fornecedor, em cumprimento ao art. 26, Parágrafo único, II, da Lei nº 8.666/93; </w:t>
      </w:r>
      <w:r w:rsidR="00621A7C" w:rsidRPr="00011F85">
        <w:rPr>
          <w:rFonts w:ascii="Arial Narrow" w:hAnsi="Arial Narrow" w:cs="Arial"/>
          <w:b/>
          <w:color w:val="000000"/>
          <w:sz w:val="24"/>
          <w:szCs w:val="24"/>
        </w:rPr>
        <w:t>10.4.7</w:t>
      </w:r>
      <w:r w:rsidR="00621A7C" w:rsidRPr="00011F85">
        <w:rPr>
          <w:rFonts w:ascii="Arial Narrow" w:hAnsi="Arial Narrow" w:cs="Arial"/>
          <w:color w:val="000000"/>
          <w:sz w:val="24"/>
          <w:szCs w:val="24"/>
        </w:rPr>
        <w:t xml:space="preserve">. Ausência do Parecer Jurídico que fundamentou a possibilidade do referido pagamento; </w:t>
      </w:r>
      <w:r w:rsidR="00621A7C" w:rsidRPr="00011F85">
        <w:rPr>
          <w:rFonts w:ascii="Arial Narrow" w:hAnsi="Arial Narrow" w:cs="Arial"/>
          <w:b/>
          <w:color w:val="000000"/>
          <w:sz w:val="24"/>
          <w:szCs w:val="24"/>
        </w:rPr>
        <w:t>10.4.8.</w:t>
      </w:r>
      <w:r w:rsidR="00621A7C" w:rsidRPr="00011F85">
        <w:rPr>
          <w:rFonts w:ascii="Arial Narrow" w:hAnsi="Arial Narrow" w:cs="Arial"/>
          <w:color w:val="000000"/>
          <w:sz w:val="24"/>
          <w:szCs w:val="24"/>
        </w:rPr>
        <w:t xml:space="preserve"> Ausência do Termo de Ajuste de Contas, documento necessário para proceder à liquidação dos valores devidos, no qual deverá constar a descrição do objeto, a atestação dos serviços e a quitação, sem ressalvas, pelo fornecedor, em cumprimento ao art. 63, § 2º, I, da Lei nº 4.320/</w:t>
      </w:r>
      <w:proofErr w:type="gramStart"/>
      <w:r w:rsidR="00621A7C" w:rsidRPr="00011F85">
        <w:rPr>
          <w:rFonts w:ascii="Arial Narrow" w:hAnsi="Arial Narrow" w:cs="Arial"/>
          <w:color w:val="000000"/>
          <w:sz w:val="24"/>
          <w:szCs w:val="24"/>
        </w:rPr>
        <w:t>64;</w:t>
      </w:r>
      <w:proofErr w:type="gramEnd"/>
      <w:r w:rsidR="00621A7C" w:rsidRPr="00011F85">
        <w:rPr>
          <w:rFonts w:ascii="Arial Narrow" w:hAnsi="Arial Narrow" w:cs="Arial"/>
          <w:b/>
          <w:color w:val="000000"/>
          <w:sz w:val="24"/>
          <w:szCs w:val="24"/>
        </w:rPr>
        <w:t>10.4.9.</w:t>
      </w:r>
      <w:r w:rsidR="00621A7C" w:rsidRPr="00011F85">
        <w:rPr>
          <w:rFonts w:ascii="Arial Narrow" w:hAnsi="Arial Narrow" w:cs="Arial"/>
          <w:color w:val="000000"/>
          <w:sz w:val="24"/>
          <w:szCs w:val="24"/>
        </w:rPr>
        <w:t xml:space="preserve"> Justificar a divergência entre o saldo do inventário de bens </w:t>
      </w:r>
      <w:r w:rsidR="00621A7C" w:rsidRPr="00011F85">
        <w:rPr>
          <w:rFonts w:ascii="Arial Narrow" w:hAnsi="Arial Narrow" w:cs="Arial"/>
          <w:color w:val="000000"/>
          <w:sz w:val="24"/>
          <w:szCs w:val="24"/>
        </w:rPr>
        <w:lastRenderedPageBreak/>
        <w:t xml:space="preserve">patrimoniais (não informado) e o saldo constante no Balanço Patrimonial </w:t>
      </w:r>
      <w:proofErr w:type="gramStart"/>
      <w:r w:rsidR="00621A7C" w:rsidRPr="00011F85">
        <w:rPr>
          <w:rFonts w:ascii="Arial Narrow" w:hAnsi="Arial Narrow" w:cs="Arial"/>
          <w:color w:val="000000"/>
          <w:sz w:val="24"/>
          <w:szCs w:val="24"/>
        </w:rPr>
        <w:t>na Bens</w:t>
      </w:r>
      <w:proofErr w:type="gramEnd"/>
      <w:r w:rsidR="00621A7C" w:rsidRPr="00011F85">
        <w:rPr>
          <w:rFonts w:ascii="Arial Narrow" w:hAnsi="Arial Narrow" w:cs="Arial"/>
          <w:color w:val="000000"/>
          <w:sz w:val="24"/>
          <w:szCs w:val="24"/>
        </w:rPr>
        <w:t xml:space="preserve"> Móveis (R$ 544.044,60); </w:t>
      </w:r>
      <w:r w:rsidR="00621A7C" w:rsidRPr="00011F85">
        <w:rPr>
          <w:rFonts w:ascii="Arial Narrow" w:hAnsi="Arial Narrow" w:cs="Arial"/>
          <w:b/>
          <w:color w:val="000000"/>
          <w:sz w:val="24"/>
          <w:szCs w:val="24"/>
        </w:rPr>
        <w:t>10.4.10.</w:t>
      </w:r>
      <w:r w:rsidR="00621A7C" w:rsidRPr="00011F85">
        <w:rPr>
          <w:rFonts w:ascii="Arial Narrow" w:hAnsi="Arial Narrow" w:cs="Arial"/>
          <w:color w:val="000000"/>
          <w:sz w:val="24"/>
          <w:szCs w:val="24"/>
        </w:rPr>
        <w:t xml:space="preserve"> Justificar </w:t>
      </w:r>
      <w:proofErr w:type="gramStart"/>
      <w:r w:rsidR="00621A7C" w:rsidRPr="00011F85">
        <w:rPr>
          <w:rFonts w:ascii="Arial Narrow" w:hAnsi="Arial Narrow" w:cs="Arial"/>
          <w:color w:val="000000"/>
          <w:sz w:val="24"/>
          <w:szCs w:val="24"/>
        </w:rPr>
        <w:t>a divergência entre o saldo do inventário do estoque bens existentes (não informado)</w:t>
      </w:r>
      <w:proofErr w:type="gramEnd"/>
      <w:r w:rsidR="00621A7C" w:rsidRPr="00011F85">
        <w:rPr>
          <w:rFonts w:ascii="Arial Narrow" w:hAnsi="Arial Narrow" w:cs="Arial"/>
          <w:color w:val="000000"/>
          <w:sz w:val="24"/>
          <w:szCs w:val="24"/>
        </w:rPr>
        <w:t xml:space="preserve"> e o saldo constante no Balanço Patrimonial na “Conta Estoques” (R$ 488.334,73); </w:t>
      </w:r>
      <w:r w:rsidR="00621A7C" w:rsidRPr="00011F85">
        <w:rPr>
          <w:rFonts w:ascii="Arial Narrow" w:hAnsi="Arial Narrow" w:cs="Arial"/>
          <w:b/>
          <w:color w:val="000000"/>
          <w:sz w:val="24"/>
          <w:szCs w:val="24"/>
        </w:rPr>
        <w:t>10.4.11.</w:t>
      </w:r>
      <w:r w:rsidR="00621A7C" w:rsidRPr="00011F85">
        <w:rPr>
          <w:rFonts w:ascii="Arial Narrow" w:hAnsi="Arial Narrow" w:cs="Arial"/>
          <w:color w:val="000000"/>
          <w:sz w:val="24"/>
          <w:szCs w:val="24"/>
        </w:rPr>
        <w:t xml:space="preserve"> Justificar a ausência de Assinatura de Profissional Habilitado em Contabilidade nos demonstrativos Financeiros apresentados na Prestação de Contas Anuais. </w:t>
      </w:r>
      <w:r w:rsidR="00621A7C" w:rsidRPr="00011F85">
        <w:rPr>
          <w:rFonts w:ascii="Arial Narrow" w:hAnsi="Arial Narrow" w:cs="Arial"/>
          <w:b/>
          <w:color w:val="000000"/>
          <w:sz w:val="24"/>
          <w:szCs w:val="24"/>
        </w:rPr>
        <w:t>10.5. Determinar</w:t>
      </w:r>
      <w:r w:rsidR="00621A7C" w:rsidRPr="00011F85">
        <w:rPr>
          <w:rFonts w:ascii="Arial Narrow" w:hAnsi="Arial Narrow" w:cs="Arial"/>
          <w:color w:val="000000"/>
          <w:sz w:val="24"/>
          <w:szCs w:val="24"/>
        </w:rPr>
        <w:t xml:space="preserve"> à Secretaria do Tribunal Pleno que, após a ocorrência da coisa julgada, nos termos dos artigos 159 e 160, da Resolução nº. 04/2002 – RITCE/AM</w:t>
      </w:r>
      <w:proofErr w:type="gramStart"/>
      <w:r w:rsidR="00621A7C" w:rsidRPr="00011F85">
        <w:rPr>
          <w:rFonts w:ascii="Arial Narrow" w:hAnsi="Arial Narrow" w:cs="Arial"/>
          <w:color w:val="000000"/>
          <w:sz w:val="24"/>
          <w:szCs w:val="24"/>
        </w:rPr>
        <w:t>, adote</w:t>
      </w:r>
      <w:proofErr w:type="gramEnd"/>
      <w:r w:rsidR="00621A7C" w:rsidRPr="00011F85">
        <w:rPr>
          <w:rFonts w:ascii="Arial Narrow" w:hAnsi="Arial Narrow" w:cs="Arial"/>
          <w:color w:val="000000"/>
          <w:sz w:val="24"/>
          <w:szCs w:val="24"/>
        </w:rPr>
        <w:t xml:space="preserve"> as providências do artigo 162, §1º, do RITCE. </w:t>
      </w:r>
      <w:r w:rsidR="00621A7C" w:rsidRPr="00011F85">
        <w:rPr>
          <w:rFonts w:ascii="Arial Narrow" w:hAnsi="Arial Narrow" w:cs="Arial"/>
          <w:b/>
          <w:color w:val="000000"/>
          <w:sz w:val="24"/>
          <w:szCs w:val="24"/>
        </w:rPr>
        <w:t>PROCESSO Nº 11.623/2018</w:t>
      </w:r>
      <w:r w:rsidR="00621A7C" w:rsidRPr="00011F85">
        <w:rPr>
          <w:rFonts w:ascii="Arial Narrow" w:hAnsi="Arial Narrow" w:cs="Arial"/>
          <w:color w:val="000000"/>
          <w:sz w:val="24"/>
          <w:szCs w:val="24"/>
        </w:rPr>
        <w:t xml:space="preserve"> - Prestação de Contas Anual da Fundação Universidade do Estado do Amazonas – UEA, sob a responsabilidade do Sr. </w:t>
      </w:r>
      <w:proofErr w:type="spellStart"/>
      <w:r w:rsidR="00621A7C" w:rsidRPr="00011F85">
        <w:rPr>
          <w:rFonts w:ascii="Arial Narrow" w:hAnsi="Arial Narrow" w:cs="Arial"/>
          <w:color w:val="000000"/>
          <w:sz w:val="24"/>
          <w:szCs w:val="24"/>
        </w:rPr>
        <w:t>Cleinaldo</w:t>
      </w:r>
      <w:proofErr w:type="spellEnd"/>
      <w:r w:rsidR="00621A7C" w:rsidRPr="00011F85">
        <w:rPr>
          <w:rFonts w:ascii="Arial Narrow" w:hAnsi="Arial Narrow" w:cs="Arial"/>
          <w:color w:val="000000"/>
          <w:sz w:val="24"/>
          <w:szCs w:val="24"/>
        </w:rPr>
        <w:t xml:space="preserve"> de Almeida Costa, referente ao exercício de 2017. </w:t>
      </w:r>
      <w:r w:rsidR="00621A7C" w:rsidRPr="00011F85">
        <w:rPr>
          <w:rFonts w:ascii="Arial Narrow" w:hAnsi="Arial Narrow" w:cs="Arial"/>
          <w:b/>
          <w:color w:val="000000"/>
          <w:sz w:val="24"/>
          <w:szCs w:val="24"/>
        </w:rPr>
        <w:t>ACÓRDÃO Nº 1018/2021: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pelos arts. 5º, II e 11, inciso III, alínea “a”, item 4, da Resolução n.04/2002-TCE/AM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da</w:t>
      </w:r>
      <w:r w:rsidR="00621A7C" w:rsidRPr="00011F85">
        <w:rPr>
          <w:rFonts w:ascii="Arial Narrow" w:hAnsi="Arial Narrow" w:cs="Arial"/>
          <w:sz w:val="24"/>
          <w:szCs w:val="24"/>
        </w:rPr>
        <w:t xml:space="preserve"> Excelentíssima Senhora Conselheira-Relatora</w:t>
      </w:r>
      <w:r w:rsidR="00621A7C" w:rsidRPr="00011F85">
        <w:rPr>
          <w:rFonts w:ascii="Arial Narrow" w:hAnsi="Arial Narrow" w:cs="Arial"/>
          <w:b/>
          <w:noProof/>
          <w:sz w:val="24"/>
          <w:szCs w:val="24"/>
        </w:rPr>
        <w:t>, em divergência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10.1. Julgar regular com ressalvas</w:t>
      </w:r>
      <w:r w:rsidR="00621A7C" w:rsidRPr="00011F85">
        <w:rPr>
          <w:rFonts w:ascii="Arial Narrow" w:hAnsi="Arial Narrow" w:cs="Arial"/>
          <w:color w:val="000000"/>
          <w:sz w:val="24"/>
          <w:szCs w:val="24"/>
        </w:rPr>
        <w:t xml:space="preserve"> a Prestação de Contas do </w:t>
      </w:r>
      <w:r w:rsidR="00621A7C" w:rsidRPr="00011F85">
        <w:rPr>
          <w:rFonts w:ascii="Arial Narrow" w:hAnsi="Arial Narrow" w:cs="Arial"/>
          <w:b/>
          <w:color w:val="000000"/>
          <w:sz w:val="24"/>
          <w:szCs w:val="24"/>
        </w:rPr>
        <w:t xml:space="preserve">Sr. </w:t>
      </w:r>
      <w:proofErr w:type="spellStart"/>
      <w:r w:rsidR="00621A7C" w:rsidRPr="00011F85">
        <w:rPr>
          <w:rFonts w:ascii="Arial Narrow" w:hAnsi="Arial Narrow" w:cs="Arial"/>
          <w:b/>
          <w:color w:val="000000"/>
          <w:sz w:val="24"/>
          <w:szCs w:val="24"/>
        </w:rPr>
        <w:t>Cleinaldo</w:t>
      </w:r>
      <w:proofErr w:type="spellEnd"/>
      <w:r w:rsidR="00621A7C" w:rsidRPr="00011F85">
        <w:rPr>
          <w:rFonts w:ascii="Arial Narrow" w:hAnsi="Arial Narrow" w:cs="Arial"/>
          <w:b/>
          <w:color w:val="000000"/>
          <w:sz w:val="24"/>
          <w:szCs w:val="24"/>
        </w:rPr>
        <w:t xml:space="preserve"> de Almeida Costa</w:t>
      </w:r>
      <w:r w:rsidR="00621A7C" w:rsidRPr="00011F85">
        <w:rPr>
          <w:rFonts w:ascii="Arial Narrow" w:hAnsi="Arial Narrow" w:cs="Arial"/>
          <w:color w:val="000000"/>
          <w:sz w:val="24"/>
          <w:szCs w:val="24"/>
        </w:rPr>
        <w:t xml:space="preserve">, responsável pela Prestação de Contas da Fundação Universidade do Estado do Amazonas - UEA, exercício financeiro de 2017, nos termos do art. 188, II, § 1º, II, da Res. TCE nº 04/02-RI c/c art. 22, II, da Lei nº 2.423/96-LO/TCE-AM, considerando as ocorrências sobreditas; </w:t>
      </w:r>
      <w:r w:rsidR="00621A7C" w:rsidRPr="00011F85">
        <w:rPr>
          <w:rFonts w:ascii="Arial Narrow" w:hAnsi="Arial Narrow" w:cs="Arial"/>
          <w:b/>
          <w:color w:val="000000"/>
          <w:sz w:val="24"/>
          <w:szCs w:val="24"/>
        </w:rPr>
        <w:t>10.2. Dar quitação</w:t>
      </w:r>
      <w:r w:rsidR="00621A7C" w:rsidRPr="00011F85">
        <w:rPr>
          <w:rFonts w:ascii="Arial Narrow" w:hAnsi="Arial Narrow" w:cs="Arial"/>
          <w:color w:val="000000"/>
          <w:sz w:val="24"/>
          <w:szCs w:val="24"/>
        </w:rPr>
        <w:t xml:space="preserve"> ao </w:t>
      </w:r>
      <w:r w:rsidR="00621A7C" w:rsidRPr="00011F85">
        <w:rPr>
          <w:rFonts w:ascii="Arial Narrow" w:hAnsi="Arial Narrow" w:cs="Arial"/>
          <w:b/>
          <w:color w:val="000000"/>
          <w:sz w:val="24"/>
          <w:szCs w:val="24"/>
        </w:rPr>
        <w:t xml:space="preserve">Sr. </w:t>
      </w:r>
      <w:proofErr w:type="spellStart"/>
      <w:r w:rsidR="00621A7C" w:rsidRPr="00011F85">
        <w:rPr>
          <w:rFonts w:ascii="Arial Narrow" w:hAnsi="Arial Narrow" w:cs="Arial"/>
          <w:b/>
          <w:color w:val="000000"/>
          <w:sz w:val="24"/>
          <w:szCs w:val="24"/>
        </w:rPr>
        <w:t>Cleinaldo</w:t>
      </w:r>
      <w:proofErr w:type="spellEnd"/>
      <w:r w:rsidR="00621A7C" w:rsidRPr="00011F85">
        <w:rPr>
          <w:rFonts w:ascii="Arial Narrow" w:hAnsi="Arial Narrow" w:cs="Arial"/>
          <w:b/>
          <w:color w:val="000000"/>
          <w:sz w:val="24"/>
          <w:szCs w:val="24"/>
        </w:rPr>
        <w:t xml:space="preserve"> de Almeida Costa</w:t>
      </w:r>
      <w:r w:rsidR="00621A7C" w:rsidRPr="00011F85">
        <w:rPr>
          <w:rFonts w:ascii="Arial Narrow" w:hAnsi="Arial Narrow" w:cs="Arial"/>
          <w:color w:val="000000"/>
          <w:sz w:val="24"/>
          <w:szCs w:val="24"/>
        </w:rPr>
        <w:t xml:space="preserve">, responsável pela Prestação de Contas da Fundação Universidade do Estado do Amazonas - UEA, exercício financeiro de 2017, nos termos do art. 24 da Lei nº 2423/96-LO-TCE/AM; </w:t>
      </w:r>
      <w:r w:rsidR="00621A7C" w:rsidRPr="00011F85">
        <w:rPr>
          <w:rFonts w:ascii="Arial Narrow" w:hAnsi="Arial Narrow" w:cs="Arial"/>
          <w:b/>
          <w:color w:val="000000"/>
          <w:sz w:val="24"/>
          <w:szCs w:val="24"/>
        </w:rPr>
        <w:t xml:space="preserve">10.3. Recomendar </w:t>
      </w:r>
      <w:r w:rsidR="00621A7C" w:rsidRPr="00011F85">
        <w:rPr>
          <w:rFonts w:ascii="Arial Narrow" w:hAnsi="Arial Narrow" w:cs="Arial"/>
          <w:color w:val="000000"/>
          <w:sz w:val="24"/>
          <w:szCs w:val="24"/>
        </w:rPr>
        <w:t xml:space="preserve">a Fundação Universidade do Estado do Amazonas - UEA, à atual gestão maior observância e cumprimento fiel </w:t>
      </w:r>
      <w:proofErr w:type="gramStart"/>
      <w:r w:rsidR="00621A7C" w:rsidRPr="00011F85">
        <w:rPr>
          <w:rFonts w:ascii="Arial Narrow" w:hAnsi="Arial Narrow" w:cs="Arial"/>
          <w:color w:val="000000"/>
          <w:sz w:val="24"/>
          <w:szCs w:val="24"/>
        </w:rPr>
        <w:t>a</w:t>
      </w:r>
      <w:proofErr w:type="gramEnd"/>
      <w:r w:rsidR="00621A7C" w:rsidRPr="00011F85">
        <w:rPr>
          <w:rFonts w:ascii="Arial Narrow" w:hAnsi="Arial Narrow" w:cs="Arial"/>
          <w:color w:val="000000"/>
          <w:sz w:val="24"/>
          <w:szCs w:val="24"/>
        </w:rPr>
        <w:t xml:space="preserve"> legislação pertinente a boa Administração Pública, de modo a observar todos os pontos tratados nas peças Técnicas emitidas no arcabouço processual. RECOMENDAR, em especial quanto </w:t>
      </w:r>
      <w:proofErr w:type="gramStart"/>
      <w:r w:rsidR="00621A7C" w:rsidRPr="00011F85">
        <w:rPr>
          <w:rFonts w:ascii="Arial Narrow" w:hAnsi="Arial Narrow" w:cs="Arial"/>
          <w:color w:val="000000"/>
          <w:sz w:val="24"/>
          <w:szCs w:val="24"/>
        </w:rPr>
        <w:t>as</w:t>
      </w:r>
      <w:proofErr w:type="gramEnd"/>
      <w:r w:rsidR="00621A7C" w:rsidRPr="00011F85">
        <w:rPr>
          <w:rFonts w:ascii="Arial Narrow" w:hAnsi="Arial Narrow" w:cs="Arial"/>
          <w:color w:val="000000"/>
          <w:sz w:val="24"/>
          <w:szCs w:val="24"/>
        </w:rPr>
        <w:t xml:space="preserve"> observações realizadas pela DICOP, quais sejam: </w:t>
      </w:r>
      <w:r w:rsidR="00621A7C" w:rsidRPr="00011F85">
        <w:rPr>
          <w:rFonts w:ascii="Arial Narrow" w:hAnsi="Arial Narrow" w:cs="Arial"/>
          <w:b/>
          <w:color w:val="000000"/>
          <w:sz w:val="24"/>
          <w:szCs w:val="24"/>
        </w:rPr>
        <w:t xml:space="preserve">10.3.1. </w:t>
      </w:r>
      <w:r w:rsidR="00621A7C" w:rsidRPr="00011F85">
        <w:rPr>
          <w:rFonts w:ascii="Arial Narrow" w:hAnsi="Arial Narrow" w:cs="Arial"/>
          <w:color w:val="000000"/>
          <w:sz w:val="24"/>
          <w:szCs w:val="24"/>
        </w:rPr>
        <w:t xml:space="preserve">A manutenção dos documentos técnicos de obras/reformas/serviços de Engenharia nos arquivos da UEA para quando da presença da Comissão de Inspeção da DICOP/TCE se possa analisá-los in loco evitando a necessidade de solicitação por notificação; </w:t>
      </w:r>
      <w:r w:rsidR="00621A7C" w:rsidRPr="00011F85">
        <w:rPr>
          <w:rFonts w:ascii="Arial Narrow" w:hAnsi="Arial Narrow" w:cs="Arial"/>
          <w:b/>
          <w:color w:val="000000"/>
          <w:sz w:val="24"/>
          <w:szCs w:val="24"/>
        </w:rPr>
        <w:t>10.3.2.</w:t>
      </w:r>
      <w:r w:rsidR="00621A7C" w:rsidRPr="00011F85">
        <w:rPr>
          <w:rFonts w:ascii="Arial Narrow" w:hAnsi="Arial Narrow" w:cs="Arial"/>
          <w:color w:val="000000"/>
          <w:sz w:val="24"/>
          <w:szCs w:val="24"/>
        </w:rPr>
        <w:t xml:space="preserve"> Observação ao art. 6º, IX, da Lei nº 8.666/93 para fins de elaboração de Projeto Básico para obras e serviços de Engenharia quanto aos documentos: Especificações Técnicas, Planilha Orçamentária, Composição de Custo Unitário, Cronograma Físico-Financeiro, Projeto Arquitetônico (se couber) e/ou Projeto Geométrico (se couber), todos devidamente assinados por responsável técnico credenciado e com o devido registro no Conselho Regional de Engenharia e Agronomia do Amazonas – CREA/AM; </w:t>
      </w:r>
      <w:r w:rsidR="00621A7C" w:rsidRPr="00011F85">
        <w:rPr>
          <w:rFonts w:ascii="Arial Narrow" w:hAnsi="Arial Narrow" w:cs="Arial"/>
          <w:b/>
          <w:color w:val="000000"/>
          <w:sz w:val="24"/>
          <w:szCs w:val="24"/>
        </w:rPr>
        <w:t>10.3.3.</w:t>
      </w:r>
      <w:r w:rsidR="00621A7C" w:rsidRPr="00011F85">
        <w:rPr>
          <w:rFonts w:ascii="Arial Narrow" w:hAnsi="Arial Narrow" w:cs="Arial"/>
          <w:color w:val="000000"/>
          <w:sz w:val="24"/>
          <w:szCs w:val="24"/>
        </w:rPr>
        <w:t xml:space="preserve"> Observação quanto à exigência de Anotação de Responsabilidade Técnica – ART (art. 1º c/c art. 2º c/c art. 3º da Lei Federal nº 6.496 de 07/12/1977 c/c o art. 1º c/c art. 2º c/c art. 3º da Resolução nº 1.025 de 30/10/2009 do Conselho Federal de Engenharia e Agronomia – CONFEA) por pessoa física e/ou jurídica executora de obras e/ou serviços de Engenharia. </w:t>
      </w:r>
      <w:r w:rsidR="00621A7C" w:rsidRPr="00011F85">
        <w:rPr>
          <w:rFonts w:ascii="Arial Narrow" w:hAnsi="Arial Narrow" w:cs="Arial"/>
          <w:b/>
          <w:color w:val="000000"/>
          <w:sz w:val="24"/>
          <w:szCs w:val="24"/>
        </w:rPr>
        <w:t>10.4. Determinar</w:t>
      </w:r>
      <w:r w:rsidR="00621A7C" w:rsidRPr="00011F85">
        <w:rPr>
          <w:rFonts w:ascii="Arial Narrow" w:hAnsi="Arial Narrow" w:cs="Arial"/>
          <w:color w:val="000000"/>
          <w:sz w:val="24"/>
          <w:szCs w:val="24"/>
        </w:rPr>
        <w:t xml:space="preserve"> à Secretaria do Tribunal Pleno: </w:t>
      </w:r>
      <w:r w:rsidR="00621A7C" w:rsidRPr="00011F85">
        <w:rPr>
          <w:rFonts w:ascii="Arial Narrow" w:hAnsi="Arial Narrow" w:cs="Arial"/>
          <w:b/>
          <w:color w:val="000000"/>
          <w:sz w:val="24"/>
          <w:szCs w:val="24"/>
        </w:rPr>
        <w:t xml:space="preserve">10.4.1. </w:t>
      </w:r>
      <w:r w:rsidR="00621A7C" w:rsidRPr="00011F85">
        <w:rPr>
          <w:rFonts w:ascii="Arial Narrow" w:hAnsi="Arial Narrow" w:cs="Arial"/>
          <w:color w:val="000000"/>
          <w:sz w:val="24"/>
          <w:szCs w:val="24"/>
        </w:rPr>
        <w:t xml:space="preserve">Encaminhe à atual Administração do Órgão cópias das peças emitidas pela Comissão de Inspeção DICAI, DICOP e pelo Representante Ministerial, visando evitar o cometimento das mesmas impropriedades em Prestação de Contas futuras; </w:t>
      </w:r>
      <w:r w:rsidR="00621A7C" w:rsidRPr="00011F85">
        <w:rPr>
          <w:rFonts w:ascii="Arial Narrow" w:hAnsi="Arial Narrow" w:cs="Arial"/>
          <w:b/>
          <w:color w:val="000000"/>
          <w:sz w:val="24"/>
          <w:szCs w:val="24"/>
        </w:rPr>
        <w:t>10.4.2.</w:t>
      </w:r>
      <w:r w:rsidR="00621A7C" w:rsidRPr="00011F85">
        <w:rPr>
          <w:rFonts w:ascii="Arial Narrow" w:hAnsi="Arial Narrow" w:cs="Arial"/>
          <w:color w:val="000000"/>
          <w:sz w:val="24"/>
          <w:szCs w:val="24"/>
        </w:rPr>
        <w:t xml:space="preserve"> Notifique o interessado, com cópia do Relatório/Voto e Acórdão para ter ciência do decisório e, querendo, apresente o devido recurso; </w:t>
      </w:r>
      <w:r w:rsidR="00621A7C" w:rsidRPr="00011F85">
        <w:rPr>
          <w:rFonts w:ascii="Arial Narrow" w:hAnsi="Arial Narrow" w:cs="Arial"/>
          <w:b/>
          <w:color w:val="000000"/>
          <w:sz w:val="24"/>
          <w:szCs w:val="24"/>
        </w:rPr>
        <w:t>10.4.3.</w:t>
      </w:r>
      <w:r w:rsidR="00621A7C" w:rsidRPr="00011F85">
        <w:rPr>
          <w:rFonts w:ascii="Arial Narrow" w:hAnsi="Arial Narrow" w:cs="Arial"/>
          <w:color w:val="000000"/>
          <w:sz w:val="24"/>
          <w:szCs w:val="24"/>
        </w:rPr>
        <w:t xml:space="preserve"> Após a ocorrência da coisa julgada, nos termos dos artigos 159 e 160, da Resolução nº. 04/2002 – RITCE/AM</w:t>
      </w:r>
      <w:proofErr w:type="gramStart"/>
      <w:r w:rsidR="00621A7C" w:rsidRPr="00011F85">
        <w:rPr>
          <w:rFonts w:ascii="Arial Narrow" w:hAnsi="Arial Narrow" w:cs="Arial"/>
          <w:color w:val="000000"/>
          <w:sz w:val="24"/>
          <w:szCs w:val="24"/>
        </w:rPr>
        <w:t>, adote</w:t>
      </w:r>
      <w:proofErr w:type="gramEnd"/>
      <w:r w:rsidR="00621A7C" w:rsidRPr="00011F85">
        <w:rPr>
          <w:rFonts w:ascii="Arial Narrow" w:hAnsi="Arial Narrow" w:cs="Arial"/>
          <w:color w:val="000000"/>
          <w:sz w:val="24"/>
          <w:szCs w:val="24"/>
        </w:rPr>
        <w:t xml:space="preserve"> as providências do artigo 162, §1º, do RITCE/AM. </w:t>
      </w:r>
      <w:r w:rsidR="00621A7C" w:rsidRPr="00011F85">
        <w:rPr>
          <w:rFonts w:ascii="Arial Narrow" w:hAnsi="Arial Narrow" w:cs="Arial"/>
          <w:b/>
          <w:color w:val="000000"/>
          <w:sz w:val="24"/>
          <w:szCs w:val="24"/>
        </w:rPr>
        <w:t>PROCESSO Nº 12.255/2020</w:t>
      </w:r>
      <w:r w:rsidR="00621A7C" w:rsidRPr="00011F85">
        <w:rPr>
          <w:rFonts w:ascii="Arial Narrow" w:hAnsi="Arial Narrow" w:cs="Arial"/>
          <w:color w:val="000000"/>
          <w:sz w:val="24"/>
          <w:szCs w:val="24"/>
        </w:rPr>
        <w:t xml:space="preserve"> - Prestação de Contas Anual do </w:t>
      </w:r>
      <w:proofErr w:type="spellStart"/>
      <w:r w:rsidR="00621A7C" w:rsidRPr="00011F85">
        <w:rPr>
          <w:rFonts w:ascii="Arial Narrow" w:hAnsi="Arial Narrow" w:cs="Arial"/>
          <w:color w:val="000000"/>
          <w:sz w:val="24"/>
          <w:szCs w:val="24"/>
        </w:rPr>
        <w:t>Subcomando</w:t>
      </w:r>
      <w:proofErr w:type="spellEnd"/>
      <w:r w:rsidR="00621A7C" w:rsidRPr="00011F85">
        <w:rPr>
          <w:rFonts w:ascii="Arial Narrow" w:hAnsi="Arial Narrow" w:cs="Arial"/>
          <w:color w:val="000000"/>
          <w:sz w:val="24"/>
          <w:szCs w:val="24"/>
        </w:rPr>
        <w:t xml:space="preserve"> de Ações de Defesa Civil – SUBCOMADEC, de responsabilidade do Sr. Francisco Ferreira </w:t>
      </w:r>
      <w:proofErr w:type="spellStart"/>
      <w:r w:rsidR="00621A7C" w:rsidRPr="00011F85">
        <w:rPr>
          <w:rFonts w:ascii="Arial Narrow" w:hAnsi="Arial Narrow" w:cs="Arial"/>
          <w:color w:val="000000"/>
          <w:sz w:val="24"/>
          <w:szCs w:val="24"/>
        </w:rPr>
        <w:t>Maximo</w:t>
      </w:r>
      <w:proofErr w:type="spellEnd"/>
      <w:r w:rsidR="00621A7C" w:rsidRPr="00011F85">
        <w:rPr>
          <w:rFonts w:ascii="Arial Narrow" w:hAnsi="Arial Narrow" w:cs="Arial"/>
          <w:color w:val="000000"/>
          <w:sz w:val="24"/>
          <w:szCs w:val="24"/>
        </w:rPr>
        <w:t xml:space="preserve"> Filho, referente ao exercício de 2019.</w:t>
      </w:r>
      <w:r w:rsidR="00621A7C" w:rsidRPr="00011F85">
        <w:rPr>
          <w:rFonts w:ascii="Arial Narrow" w:hAnsi="Arial Narrow" w:cs="Arial"/>
          <w:b/>
          <w:color w:val="000000"/>
          <w:sz w:val="24"/>
          <w:szCs w:val="24"/>
        </w:rPr>
        <w:t xml:space="preserve"> ACÓRDÃO Nº 1019/2021: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pelos arts. 5º, II e 11, inciso III, alínea “a”, item 3, da Resolução n.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da</w:t>
      </w:r>
      <w:r w:rsidR="00621A7C" w:rsidRPr="00011F85">
        <w:rPr>
          <w:rFonts w:ascii="Arial Narrow" w:hAnsi="Arial Narrow" w:cs="Arial"/>
          <w:sz w:val="24"/>
          <w:szCs w:val="24"/>
        </w:rPr>
        <w:t xml:space="preserve"> Excelentíssima Senhora Conselheira-Relatora</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b/>
          <w:color w:val="000000"/>
          <w:sz w:val="24"/>
          <w:szCs w:val="24"/>
        </w:rPr>
        <w:t xml:space="preserve"> 10.1. Julgar regular </w:t>
      </w:r>
      <w:r w:rsidR="00621A7C" w:rsidRPr="00011F85">
        <w:rPr>
          <w:rFonts w:ascii="Arial Narrow" w:hAnsi="Arial Narrow" w:cs="Arial"/>
          <w:bCs/>
          <w:color w:val="000000"/>
          <w:sz w:val="24"/>
          <w:szCs w:val="24"/>
        </w:rPr>
        <w:t xml:space="preserve">a Prestação de Contas do </w:t>
      </w:r>
      <w:r w:rsidR="00621A7C" w:rsidRPr="00011F85">
        <w:rPr>
          <w:rFonts w:ascii="Arial Narrow" w:hAnsi="Arial Narrow" w:cs="Arial"/>
          <w:b/>
          <w:color w:val="000000"/>
          <w:sz w:val="24"/>
          <w:szCs w:val="24"/>
        </w:rPr>
        <w:t xml:space="preserve">Sr. Francisco Ferreira </w:t>
      </w:r>
      <w:proofErr w:type="spellStart"/>
      <w:r w:rsidR="00621A7C" w:rsidRPr="00011F85">
        <w:rPr>
          <w:rFonts w:ascii="Arial Narrow" w:hAnsi="Arial Narrow" w:cs="Arial"/>
          <w:b/>
          <w:color w:val="000000"/>
          <w:sz w:val="24"/>
          <w:szCs w:val="24"/>
        </w:rPr>
        <w:t>Maximo</w:t>
      </w:r>
      <w:proofErr w:type="spellEnd"/>
      <w:r w:rsidR="00621A7C" w:rsidRPr="00011F85">
        <w:rPr>
          <w:rFonts w:ascii="Arial Narrow" w:hAnsi="Arial Narrow" w:cs="Arial"/>
          <w:b/>
          <w:color w:val="000000"/>
          <w:sz w:val="24"/>
          <w:szCs w:val="24"/>
        </w:rPr>
        <w:t xml:space="preserve"> Filho</w:t>
      </w:r>
      <w:r w:rsidR="00621A7C" w:rsidRPr="00011F85">
        <w:rPr>
          <w:rFonts w:ascii="Arial Narrow" w:hAnsi="Arial Narrow" w:cs="Arial"/>
          <w:bCs/>
          <w:color w:val="000000"/>
          <w:sz w:val="24"/>
          <w:szCs w:val="24"/>
        </w:rPr>
        <w:t xml:space="preserve">, Secretário Executivo de Ações de Proteção e Defesa Civil do Amazonas, responsável pelo </w:t>
      </w:r>
      <w:proofErr w:type="spellStart"/>
      <w:r w:rsidR="00621A7C" w:rsidRPr="00011F85">
        <w:rPr>
          <w:rFonts w:ascii="Arial Narrow" w:hAnsi="Arial Narrow" w:cs="Arial"/>
          <w:bCs/>
          <w:color w:val="000000"/>
          <w:sz w:val="24"/>
          <w:szCs w:val="24"/>
        </w:rPr>
        <w:t>Subcomando</w:t>
      </w:r>
      <w:proofErr w:type="spellEnd"/>
      <w:r w:rsidR="00621A7C" w:rsidRPr="00011F85">
        <w:rPr>
          <w:rFonts w:ascii="Arial Narrow" w:hAnsi="Arial Narrow" w:cs="Arial"/>
          <w:bCs/>
          <w:color w:val="000000"/>
          <w:sz w:val="24"/>
          <w:szCs w:val="24"/>
        </w:rPr>
        <w:t xml:space="preserve"> de Ações da Defesa </w:t>
      </w:r>
      <w:proofErr w:type="gramStart"/>
      <w:r w:rsidR="00621A7C" w:rsidRPr="00011F85">
        <w:rPr>
          <w:rFonts w:ascii="Arial Narrow" w:hAnsi="Arial Narrow" w:cs="Arial"/>
          <w:bCs/>
          <w:color w:val="000000"/>
          <w:sz w:val="24"/>
          <w:szCs w:val="24"/>
        </w:rPr>
        <w:t>Civil -SUBCOMADEC</w:t>
      </w:r>
      <w:proofErr w:type="gramEnd"/>
      <w:r w:rsidR="00621A7C" w:rsidRPr="00011F85">
        <w:rPr>
          <w:rFonts w:ascii="Arial Narrow" w:hAnsi="Arial Narrow" w:cs="Arial"/>
          <w:bCs/>
          <w:color w:val="000000"/>
          <w:sz w:val="24"/>
          <w:szCs w:val="24"/>
        </w:rPr>
        <w:t xml:space="preserve">, exercício financeiro de 2019,  nos termos do art. 22, </w:t>
      </w:r>
      <w:r w:rsidR="00621A7C" w:rsidRPr="00011F85">
        <w:rPr>
          <w:rFonts w:ascii="Arial Narrow" w:hAnsi="Arial Narrow" w:cs="Arial"/>
          <w:bCs/>
          <w:color w:val="000000"/>
          <w:sz w:val="24"/>
          <w:szCs w:val="24"/>
        </w:rPr>
        <w:lastRenderedPageBreak/>
        <w:t xml:space="preserve">inciso I, da Lei nº 2.423/1996, c/c art. 188, § 1° inciso I, da Resolução n° 04/2002-RITCE/AM; </w:t>
      </w:r>
      <w:r w:rsidR="00621A7C" w:rsidRPr="00011F85">
        <w:rPr>
          <w:rFonts w:ascii="Arial Narrow" w:hAnsi="Arial Narrow" w:cs="Arial"/>
          <w:b/>
          <w:color w:val="000000"/>
          <w:sz w:val="24"/>
          <w:szCs w:val="24"/>
        </w:rPr>
        <w:t xml:space="preserve">10.2. Dar quitação </w:t>
      </w:r>
      <w:r w:rsidR="00621A7C" w:rsidRPr="00011F85">
        <w:rPr>
          <w:rFonts w:ascii="Arial Narrow" w:hAnsi="Arial Narrow" w:cs="Arial"/>
          <w:bCs/>
          <w:color w:val="000000"/>
          <w:sz w:val="24"/>
          <w:szCs w:val="24"/>
        </w:rPr>
        <w:t>ao</w:t>
      </w:r>
      <w:r w:rsidR="00621A7C" w:rsidRPr="00011F85">
        <w:rPr>
          <w:rFonts w:ascii="Arial Narrow" w:hAnsi="Arial Narrow" w:cs="Arial"/>
          <w:b/>
          <w:color w:val="000000"/>
          <w:sz w:val="24"/>
          <w:szCs w:val="24"/>
        </w:rPr>
        <w:t xml:space="preserve"> Sr. Francisco Ferreira </w:t>
      </w:r>
      <w:proofErr w:type="spellStart"/>
      <w:r w:rsidR="00621A7C" w:rsidRPr="00011F85">
        <w:rPr>
          <w:rFonts w:ascii="Arial Narrow" w:hAnsi="Arial Narrow" w:cs="Arial"/>
          <w:b/>
          <w:color w:val="000000"/>
          <w:sz w:val="24"/>
          <w:szCs w:val="24"/>
        </w:rPr>
        <w:t>Maximo</w:t>
      </w:r>
      <w:proofErr w:type="spellEnd"/>
      <w:r w:rsidR="00621A7C" w:rsidRPr="00011F85">
        <w:rPr>
          <w:rFonts w:ascii="Arial Narrow" w:hAnsi="Arial Narrow" w:cs="Arial"/>
          <w:b/>
          <w:color w:val="000000"/>
          <w:sz w:val="24"/>
          <w:szCs w:val="24"/>
        </w:rPr>
        <w:t xml:space="preserve"> Filho</w:t>
      </w:r>
      <w:r w:rsidR="00621A7C" w:rsidRPr="00011F85">
        <w:rPr>
          <w:rFonts w:ascii="Arial Narrow" w:hAnsi="Arial Narrow" w:cs="Arial"/>
          <w:bCs/>
          <w:color w:val="000000"/>
          <w:sz w:val="24"/>
          <w:szCs w:val="24"/>
        </w:rPr>
        <w:t xml:space="preserve">, responsável pelo </w:t>
      </w:r>
      <w:proofErr w:type="spellStart"/>
      <w:r w:rsidR="00621A7C" w:rsidRPr="00011F85">
        <w:rPr>
          <w:rFonts w:ascii="Arial Narrow" w:hAnsi="Arial Narrow" w:cs="Arial"/>
          <w:bCs/>
          <w:color w:val="000000"/>
          <w:sz w:val="24"/>
          <w:szCs w:val="24"/>
        </w:rPr>
        <w:t>Subcomando</w:t>
      </w:r>
      <w:proofErr w:type="spellEnd"/>
      <w:r w:rsidR="00621A7C" w:rsidRPr="00011F85">
        <w:rPr>
          <w:rFonts w:ascii="Arial Narrow" w:hAnsi="Arial Narrow" w:cs="Arial"/>
          <w:bCs/>
          <w:color w:val="000000"/>
          <w:sz w:val="24"/>
          <w:szCs w:val="24"/>
        </w:rPr>
        <w:t xml:space="preserve"> de Ações da Defesa Civil-SUBCOMADEC, exercício financeiro de 2019, nos termos do art. 24 da Lei nº 2.423/1996; </w:t>
      </w:r>
      <w:r w:rsidR="00621A7C" w:rsidRPr="00011F85">
        <w:rPr>
          <w:rFonts w:ascii="Arial Narrow" w:hAnsi="Arial Narrow" w:cs="Arial"/>
          <w:b/>
          <w:color w:val="000000"/>
          <w:sz w:val="24"/>
          <w:szCs w:val="24"/>
        </w:rPr>
        <w:t xml:space="preserve">10.3. Determinar </w:t>
      </w:r>
      <w:r w:rsidR="00621A7C" w:rsidRPr="00011F85">
        <w:rPr>
          <w:rFonts w:ascii="Arial Narrow" w:hAnsi="Arial Narrow" w:cs="Arial"/>
          <w:bCs/>
          <w:color w:val="000000"/>
          <w:sz w:val="24"/>
          <w:szCs w:val="24"/>
        </w:rPr>
        <w:t>á Secretaria do Tribunal Pleno:</w:t>
      </w:r>
      <w:r w:rsidR="00621A7C" w:rsidRPr="00011F85">
        <w:rPr>
          <w:rFonts w:ascii="Arial Narrow" w:hAnsi="Arial Narrow" w:cs="Arial"/>
          <w:b/>
          <w:color w:val="000000"/>
          <w:sz w:val="24"/>
          <w:szCs w:val="24"/>
        </w:rPr>
        <w:t xml:space="preserve"> 10.3.1. </w:t>
      </w:r>
      <w:r w:rsidR="00621A7C" w:rsidRPr="00011F85">
        <w:rPr>
          <w:rFonts w:ascii="Arial Narrow" w:hAnsi="Arial Narrow" w:cs="Arial"/>
          <w:bCs/>
          <w:color w:val="000000"/>
          <w:sz w:val="24"/>
          <w:szCs w:val="24"/>
        </w:rPr>
        <w:t>Notifique o interessado com cópia do Relatório/Voto e Acórdão para ter ciência do decisório;</w:t>
      </w:r>
      <w:r w:rsidR="00621A7C" w:rsidRPr="00011F85">
        <w:rPr>
          <w:rFonts w:ascii="Arial Narrow" w:hAnsi="Arial Narrow" w:cs="Arial"/>
          <w:b/>
          <w:color w:val="000000"/>
          <w:sz w:val="24"/>
          <w:szCs w:val="24"/>
        </w:rPr>
        <w:t xml:space="preserve"> 10.3.2. </w:t>
      </w:r>
      <w:r w:rsidR="00621A7C" w:rsidRPr="00011F85">
        <w:rPr>
          <w:rFonts w:ascii="Arial Narrow" w:hAnsi="Arial Narrow" w:cs="Arial"/>
          <w:bCs/>
          <w:color w:val="000000"/>
          <w:sz w:val="24"/>
          <w:szCs w:val="24"/>
        </w:rPr>
        <w:t>Após a ocorrência da coisa julgada, nos termos dos artigos 159 e 160, da Resolução nº. 04/2002 – RITCE/AM</w:t>
      </w:r>
      <w:proofErr w:type="gramStart"/>
      <w:r w:rsidR="00621A7C" w:rsidRPr="00011F85">
        <w:rPr>
          <w:rFonts w:ascii="Arial Narrow" w:hAnsi="Arial Narrow" w:cs="Arial"/>
          <w:bCs/>
          <w:color w:val="000000"/>
          <w:sz w:val="24"/>
          <w:szCs w:val="24"/>
        </w:rPr>
        <w:t>, adote</w:t>
      </w:r>
      <w:proofErr w:type="gramEnd"/>
      <w:r w:rsidR="00621A7C" w:rsidRPr="00011F85">
        <w:rPr>
          <w:rFonts w:ascii="Arial Narrow" w:hAnsi="Arial Narrow" w:cs="Arial"/>
          <w:bCs/>
          <w:color w:val="000000"/>
          <w:sz w:val="24"/>
          <w:szCs w:val="24"/>
        </w:rPr>
        <w:t xml:space="preserve"> as providências do artigo 162, §1º, do RITCE/AM.</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PROCESSO Nº 12.551/2020</w:t>
      </w:r>
      <w:r w:rsidR="00621A7C" w:rsidRPr="00011F85">
        <w:rPr>
          <w:rFonts w:ascii="Arial Narrow" w:hAnsi="Arial Narrow" w:cs="Arial"/>
          <w:color w:val="000000"/>
          <w:sz w:val="24"/>
          <w:szCs w:val="24"/>
        </w:rPr>
        <w:t xml:space="preserve"> - Prestação de Contas Anual do Fundo de Aposentadoria e Pensão dos Servidores Públicos do Município de Barreirinha – FAPESB, de responsabilidade da Sra. </w:t>
      </w:r>
      <w:proofErr w:type="spellStart"/>
      <w:r w:rsidR="00621A7C" w:rsidRPr="00011F85">
        <w:rPr>
          <w:rFonts w:ascii="Arial Narrow" w:hAnsi="Arial Narrow" w:cs="Arial"/>
          <w:color w:val="000000"/>
          <w:sz w:val="24"/>
          <w:szCs w:val="24"/>
        </w:rPr>
        <w:t>Nazare</w:t>
      </w:r>
      <w:proofErr w:type="spellEnd"/>
      <w:r w:rsidR="00621A7C" w:rsidRPr="00011F85">
        <w:rPr>
          <w:rFonts w:ascii="Arial Narrow" w:hAnsi="Arial Narrow" w:cs="Arial"/>
          <w:color w:val="000000"/>
          <w:sz w:val="24"/>
          <w:szCs w:val="24"/>
        </w:rPr>
        <w:t xml:space="preserve"> Lima Reis, referente ao exercício de 2019. </w:t>
      </w:r>
      <w:r w:rsidR="00621A7C" w:rsidRPr="00011F85">
        <w:rPr>
          <w:rFonts w:ascii="Arial Narrow" w:hAnsi="Arial Narrow" w:cs="Arial"/>
          <w:b/>
          <w:color w:val="000000"/>
          <w:sz w:val="24"/>
          <w:szCs w:val="24"/>
        </w:rPr>
        <w:t xml:space="preserve">Advogado: </w:t>
      </w:r>
      <w:proofErr w:type="spellStart"/>
      <w:r w:rsidR="00621A7C" w:rsidRPr="00011F85">
        <w:rPr>
          <w:rFonts w:ascii="Arial Narrow" w:hAnsi="Arial Narrow" w:cs="Arial"/>
          <w:color w:val="000000"/>
          <w:sz w:val="24"/>
          <w:szCs w:val="24"/>
        </w:rPr>
        <w:t>Walcilene</w:t>
      </w:r>
      <w:proofErr w:type="spellEnd"/>
      <w:r w:rsidR="00621A7C" w:rsidRPr="00011F85">
        <w:rPr>
          <w:rFonts w:ascii="Arial Narrow" w:hAnsi="Arial Narrow" w:cs="Arial"/>
          <w:color w:val="000000"/>
          <w:sz w:val="24"/>
          <w:szCs w:val="24"/>
        </w:rPr>
        <w:t xml:space="preserve"> Reis Dutra - OAB/AM 15478.</w:t>
      </w:r>
      <w:r w:rsidR="00621A7C" w:rsidRPr="00011F85">
        <w:rPr>
          <w:rFonts w:ascii="Arial Narrow" w:hAnsi="Arial Narrow" w:cs="Arial"/>
          <w:b/>
          <w:color w:val="000000"/>
          <w:sz w:val="24"/>
          <w:szCs w:val="24"/>
        </w:rPr>
        <w:t xml:space="preserve"> ACÓRDÃO 1020/2021: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pelos arts. 5º, II e 11, inciso III, alínea “a”, item 3, da Resolução n.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da</w:t>
      </w:r>
      <w:r w:rsidR="00621A7C" w:rsidRPr="00011F85">
        <w:rPr>
          <w:rFonts w:ascii="Arial Narrow" w:hAnsi="Arial Narrow" w:cs="Arial"/>
          <w:sz w:val="24"/>
          <w:szCs w:val="24"/>
        </w:rPr>
        <w:t xml:space="preserve"> Excelentíssima Senhora Conselheira-Relatora</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10.1. Julgar regular</w:t>
      </w:r>
      <w:r w:rsidR="00621A7C" w:rsidRPr="00011F85">
        <w:rPr>
          <w:rFonts w:ascii="Arial Narrow" w:hAnsi="Arial Narrow" w:cs="Arial"/>
          <w:color w:val="000000"/>
          <w:sz w:val="24"/>
          <w:szCs w:val="24"/>
        </w:rPr>
        <w:t xml:space="preserve"> a Prestação de Contas da </w:t>
      </w:r>
      <w:r w:rsidR="00621A7C" w:rsidRPr="00011F85">
        <w:rPr>
          <w:rFonts w:ascii="Arial Narrow" w:hAnsi="Arial Narrow" w:cs="Arial"/>
          <w:b/>
          <w:color w:val="000000"/>
          <w:sz w:val="24"/>
          <w:szCs w:val="24"/>
        </w:rPr>
        <w:t xml:space="preserve">Sra. </w:t>
      </w:r>
      <w:proofErr w:type="spellStart"/>
      <w:r w:rsidR="00621A7C" w:rsidRPr="00011F85">
        <w:rPr>
          <w:rFonts w:ascii="Arial Narrow" w:hAnsi="Arial Narrow" w:cs="Arial"/>
          <w:b/>
          <w:color w:val="000000"/>
          <w:sz w:val="24"/>
          <w:szCs w:val="24"/>
        </w:rPr>
        <w:t>Nazare</w:t>
      </w:r>
      <w:proofErr w:type="spellEnd"/>
      <w:r w:rsidR="00621A7C" w:rsidRPr="00011F85">
        <w:rPr>
          <w:rFonts w:ascii="Arial Narrow" w:hAnsi="Arial Narrow" w:cs="Arial"/>
          <w:b/>
          <w:color w:val="000000"/>
          <w:sz w:val="24"/>
          <w:szCs w:val="24"/>
        </w:rPr>
        <w:t xml:space="preserve"> Lima Reis</w:t>
      </w:r>
      <w:r w:rsidR="00621A7C" w:rsidRPr="00011F85">
        <w:rPr>
          <w:rFonts w:ascii="Arial Narrow" w:hAnsi="Arial Narrow" w:cs="Arial"/>
          <w:color w:val="000000"/>
          <w:sz w:val="24"/>
          <w:szCs w:val="24"/>
        </w:rPr>
        <w:t xml:space="preserve">, responsável pelo Fundo de Aposentadorias e Pensões dos Servidores Públicos do Município de Barreirinha, exercício financeiro de 2019, nos termos do art. 188, II, § 1º, I, da Res. TCE nº 04/02-RI c/c art. 22, I, da Lei nº 2.423/96; </w:t>
      </w:r>
      <w:r w:rsidR="00621A7C" w:rsidRPr="00011F85">
        <w:rPr>
          <w:rFonts w:ascii="Arial Narrow" w:hAnsi="Arial Narrow" w:cs="Arial"/>
          <w:b/>
          <w:color w:val="000000"/>
          <w:sz w:val="24"/>
          <w:szCs w:val="24"/>
        </w:rPr>
        <w:t>10.2. Dar quitação</w:t>
      </w:r>
      <w:r w:rsidR="00621A7C" w:rsidRPr="00011F85">
        <w:rPr>
          <w:rFonts w:ascii="Arial Narrow" w:hAnsi="Arial Narrow" w:cs="Arial"/>
          <w:color w:val="000000"/>
          <w:sz w:val="24"/>
          <w:szCs w:val="24"/>
        </w:rPr>
        <w:t xml:space="preserve"> a </w:t>
      </w:r>
      <w:r w:rsidR="00621A7C" w:rsidRPr="00011F85">
        <w:rPr>
          <w:rFonts w:ascii="Arial Narrow" w:hAnsi="Arial Narrow" w:cs="Arial"/>
          <w:b/>
          <w:color w:val="000000"/>
          <w:sz w:val="24"/>
          <w:szCs w:val="24"/>
        </w:rPr>
        <w:t xml:space="preserve">Sra. </w:t>
      </w:r>
      <w:proofErr w:type="spellStart"/>
      <w:r w:rsidR="00621A7C" w:rsidRPr="00011F85">
        <w:rPr>
          <w:rFonts w:ascii="Arial Narrow" w:hAnsi="Arial Narrow" w:cs="Arial"/>
          <w:b/>
          <w:color w:val="000000"/>
          <w:sz w:val="24"/>
          <w:szCs w:val="24"/>
        </w:rPr>
        <w:t>Nazare</w:t>
      </w:r>
      <w:proofErr w:type="spellEnd"/>
      <w:r w:rsidR="00621A7C" w:rsidRPr="00011F85">
        <w:rPr>
          <w:rFonts w:ascii="Arial Narrow" w:hAnsi="Arial Narrow" w:cs="Arial"/>
          <w:b/>
          <w:color w:val="000000"/>
          <w:sz w:val="24"/>
          <w:szCs w:val="24"/>
        </w:rPr>
        <w:t xml:space="preserve"> Lima Reis</w:t>
      </w:r>
      <w:r w:rsidR="00621A7C" w:rsidRPr="00011F85">
        <w:rPr>
          <w:rFonts w:ascii="Arial Narrow" w:hAnsi="Arial Narrow" w:cs="Arial"/>
          <w:color w:val="000000"/>
          <w:sz w:val="24"/>
          <w:szCs w:val="24"/>
        </w:rPr>
        <w:t>, responsável pelo Fundo de Aposentadorias e Pensões dos Servidores Públicos do Município de Barreirinha, exercício financeiro de 2019, nos termos do art. 24 da Lei nº 2423/96-</w:t>
      </w:r>
      <w:proofErr w:type="gramStart"/>
      <w:r w:rsidR="00621A7C" w:rsidRPr="00011F85">
        <w:rPr>
          <w:rFonts w:ascii="Arial Narrow" w:hAnsi="Arial Narrow" w:cs="Arial"/>
          <w:color w:val="000000"/>
          <w:sz w:val="24"/>
          <w:szCs w:val="24"/>
        </w:rPr>
        <w:t>L.</w:t>
      </w:r>
      <w:proofErr w:type="gramEnd"/>
      <w:r w:rsidR="00621A7C" w:rsidRPr="00011F85">
        <w:rPr>
          <w:rFonts w:ascii="Arial Narrow" w:hAnsi="Arial Narrow" w:cs="Arial"/>
          <w:color w:val="000000"/>
          <w:sz w:val="24"/>
          <w:szCs w:val="24"/>
        </w:rPr>
        <w:t xml:space="preserve">O-TCE/AM; </w:t>
      </w:r>
      <w:r w:rsidR="00621A7C" w:rsidRPr="00011F85">
        <w:rPr>
          <w:rFonts w:ascii="Arial Narrow" w:hAnsi="Arial Narrow" w:cs="Arial"/>
          <w:b/>
          <w:color w:val="000000"/>
          <w:sz w:val="24"/>
          <w:szCs w:val="24"/>
        </w:rPr>
        <w:t>10.3. Determinar</w:t>
      </w:r>
      <w:r w:rsidR="00621A7C" w:rsidRPr="00011F85">
        <w:rPr>
          <w:rFonts w:ascii="Arial Narrow" w:hAnsi="Arial Narrow" w:cs="Arial"/>
          <w:color w:val="000000"/>
          <w:sz w:val="24"/>
          <w:szCs w:val="24"/>
        </w:rPr>
        <w:t xml:space="preserve"> à Secretaria do Tribunal Pleno: </w:t>
      </w:r>
      <w:r w:rsidR="00621A7C" w:rsidRPr="00011F85">
        <w:rPr>
          <w:rFonts w:ascii="Arial Narrow" w:hAnsi="Arial Narrow" w:cs="Arial"/>
          <w:b/>
          <w:color w:val="000000"/>
          <w:sz w:val="24"/>
          <w:szCs w:val="24"/>
        </w:rPr>
        <w:t>10.3.1.</w:t>
      </w:r>
      <w:r w:rsidR="00621A7C" w:rsidRPr="00011F85">
        <w:rPr>
          <w:rFonts w:ascii="Arial Narrow" w:hAnsi="Arial Narrow" w:cs="Arial"/>
          <w:color w:val="000000"/>
          <w:sz w:val="24"/>
          <w:szCs w:val="24"/>
        </w:rPr>
        <w:t xml:space="preserve"> Encaminhe à atual Administração do Órgão cópias das peças emitidas pela Comissão de Inspeção e pelo Representante Ministerial, visando evitar o cometimento de impropriedades em Prestação de Contas futuras; </w:t>
      </w:r>
      <w:r w:rsidR="00621A7C" w:rsidRPr="00011F85">
        <w:rPr>
          <w:rFonts w:ascii="Arial Narrow" w:hAnsi="Arial Narrow" w:cs="Arial"/>
          <w:b/>
          <w:color w:val="000000"/>
          <w:sz w:val="24"/>
          <w:szCs w:val="24"/>
        </w:rPr>
        <w:t>10.3.2.</w:t>
      </w:r>
      <w:r w:rsidR="001E026D" w:rsidRPr="00011F85">
        <w:rPr>
          <w:rFonts w:ascii="Arial Narrow" w:hAnsi="Arial Narrow" w:cs="Arial"/>
          <w:color w:val="000000"/>
          <w:sz w:val="24"/>
          <w:szCs w:val="24"/>
        </w:rPr>
        <w:t xml:space="preserve"> </w:t>
      </w:r>
      <w:r w:rsidR="00621A7C" w:rsidRPr="00011F85">
        <w:rPr>
          <w:rFonts w:ascii="Arial Narrow" w:hAnsi="Arial Narrow" w:cs="Arial"/>
          <w:color w:val="000000"/>
          <w:sz w:val="24"/>
          <w:szCs w:val="24"/>
        </w:rPr>
        <w:t xml:space="preserve">Notifique a interessada, com cópia do Relatório/Voto e Acórdão para ter ciência do decisório; </w:t>
      </w:r>
      <w:r w:rsidR="00621A7C" w:rsidRPr="00011F85">
        <w:rPr>
          <w:rFonts w:ascii="Arial Narrow" w:hAnsi="Arial Narrow" w:cs="Arial"/>
          <w:b/>
          <w:color w:val="000000"/>
          <w:sz w:val="24"/>
          <w:szCs w:val="24"/>
        </w:rPr>
        <w:t>10.3.3.</w:t>
      </w:r>
      <w:r w:rsidR="00621A7C" w:rsidRPr="00011F85">
        <w:rPr>
          <w:rFonts w:ascii="Arial Narrow" w:hAnsi="Arial Narrow" w:cs="Arial"/>
          <w:color w:val="000000"/>
          <w:sz w:val="24"/>
          <w:szCs w:val="24"/>
        </w:rPr>
        <w:t xml:space="preserve"> Após a ocorrência da coisa julgada, nos termos dos artigos 159 e 160, da Resolução nº 04/2002 – RITCE/AM</w:t>
      </w:r>
      <w:proofErr w:type="gramStart"/>
      <w:r w:rsidR="00621A7C" w:rsidRPr="00011F85">
        <w:rPr>
          <w:rFonts w:ascii="Arial Narrow" w:hAnsi="Arial Narrow" w:cs="Arial"/>
          <w:color w:val="000000"/>
          <w:sz w:val="24"/>
          <w:szCs w:val="24"/>
        </w:rPr>
        <w:t>, adote</w:t>
      </w:r>
      <w:proofErr w:type="gramEnd"/>
      <w:r w:rsidR="00621A7C" w:rsidRPr="00011F85">
        <w:rPr>
          <w:rFonts w:ascii="Arial Narrow" w:hAnsi="Arial Narrow" w:cs="Arial"/>
          <w:color w:val="000000"/>
          <w:sz w:val="24"/>
          <w:szCs w:val="24"/>
        </w:rPr>
        <w:t xml:space="preserve"> as providências do artigo 162, §1º, do RITCE/AM.</w:t>
      </w:r>
      <w:r w:rsidR="00621A7C" w:rsidRPr="00011F85">
        <w:rPr>
          <w:rFonts w:ascii="Arial Narrow" w:hAnsi="Arial Narrow" w:cs="Arial"/>
          <w:b/>
          <w:color w:val="000000"/>
          <w:sz w:val="24"/>
          <w:szCs w:val="24"/>
        </w:rPr>
        <w:t xml:space="preserve"> </w:t>
      </w:r>
      <w:r w:rsidR="00621A7C" w:rsidRPr="00011F85">
        <w:rPr>
          <w:rFonts w:ascii="Arial Narrow" w:hAnsi="Arial Narrow" w:cs="Arial"/>
          <w:sz w:val="24"/>
          <w:szCs w:val="24"/>
          <w:u w:val="single"/>
        </w:rPr>
        <w:t>Nesta fase de julgamento assumiu a presidência</w:t>
      </w:r>
      <w:r w:rsidR="00621A7C" w:rsidRPr="00011F85">
        <w:rPr>
          <w:rFonts w:ascii="Arial Narrow" w:hAnsi="Arial Narrow" w:cs="Arial"/>
          <w:spacing w:val="1"/>
          <w:sz w:val="24"/>
          <w:szCs w:val="24"/>
        </w:rPr>
        <w:t xml:space="preserve"> </w:t>
      </w:r>
      <w:r w:rsidR="00621A7C" w:rsidRPr="00011F85">
        <w:rPr>
          <w:rFonts w:ascii="Arial Narrow" w:hAnsi="Arial Narrow" w:cs="Arial"/>
          <w:sz w:val="24"/>
          <w:szCs w:val="24"/>
          <w:u w:val="single"/>
        </w:rPr>
        <w:t xml:space="preserve">dos trabalhos </w:t>
      </w:r>
      <w:proofErr w:type="gramStart"/>
      <w:r w:rsidR="00621A7C" w:rsidRPr="00011F85">
        <w:rPr>
          <w:rFonts w:ascii="Arial Narrow" w:hAnsi="Arial Narrow" w:cs="Arial"/>
          <w:sz w:val="24"/>
          <w:szCs w:val="24"/>
          <w:u w:val="single"/>
        </w:rPr>
        <w:t>o Excelentíssimo</w:t>
      </w:r>
      <w:proofErr w:type="gramEnd"/>
      <w:r w:rsidR="00621A7C" w:rsidRPr="00011F85">
        <w:rPr>
          <w:rFonts w:ascii="Arial Narrow" w:hAnsi="Arial Narrow" w:cs="Arial"/>
          <w:sz w:val="24"/>
          <w:szCs w:val="24"/>
          <w:u w:val="single"/>
        </w:rPr>
        <w:t xml:space="preserve"> Senhor Conselheiro </w:t>
      </w:r>
      <w:proofErr w:type="spellStart"/>
      <w:r w:rsidR="00621A7C" w:rsidRPr="00011F85">
        <w:rPr>
          <w:rFonts w:ascii="Arial Narrow" w:hAnsi="Arial Narrow" w:cs="Arial"/>
          <w:sz w:val="24"/>
          <w:szCs w:val="24"/>
          <w:u w:val="single"/>
        </w:rPr>
        <w:t>Antonio</w:t>
      </w:r>
      <w:proofErr w:type="spellEnd"/>
      <w:r w:rsidR="00621A7C" w:rsidRPr="00011F85">
        <w:rPr>
          <w:rFonts w:ascii="Arial Narrow" w:hAnsi="Arial Narrow" w:cs="Arial"/>
          <w:sz w:val="24"/>
          <w:szCs w:val="24"/>
          <w:u w:val="single"/>
        </w:rPr>
        <w:t xml:space="preserve"> </w:t>
      </w:r>
      <w:proofErr w:type="spellStart"/>
      <w:r w:rsidR="00621A7C" w:rsidRPr="00011F85">
        <w:rPr>
          <w:rFonts w:ascii="Arial Narrow" w:hAnsi="Arial Narrow" w:cs="Arial"/>
          <w:sz w:val="24"/>
          <w:szCs w:val="24"/>
          <w:u w:val="single"/>
        </w:rPr>
        <w:t>Julio</w:t>
      </w:r>
      <w:proofErr w:type="spellEnd"/>
      <w:r w:rsidR="00621A7C" w:rsidRPr="00011F85">
        <w:rPr>
          <w:rFonts w:ascii="Arial Narrow" w:hAnsi="Arial Narrow" w:cs="Arial"/>
          <w:sz w:val="24"/>
          <w:szCs w:val="24"/>
          <w:u w:val="single"/>
        </w:rPr>
        <w:t xml:space="preserve"> Bernardo Cabral, em face do</w:t>
      </w:r>
      <w:r w:rsidR="00621A7C" w:rsidRPr="00011F85">
        <w:rPr>
          <w:rFonts w:ascii="Arial Narrow" w:hAnsi="Arial Narrow" w:cs="Arial"/>
          <w:spacing w:val="1"/>
          <w:sz w:val="24"/>
          <w:szCs w:val="24"/>
        </w:rPr>
        <w:t xml:space="preserve"> </w:t>
      </w:r>
      <w:r w:rsidR="00621A7C" w:rsidRPr="00011F85">
        <w:rPr>
          <w:rFonts w:ascii="Arial Narrow" w:hAnsi="Arial Narrow" w:cs="Arial"/>
          <w:spacing w:val="-1"/>
          <w:sz w:val="24"/>
          <w:szCs w:val="24"/>
          <w:u w:val="single"/>
        </w:rPr>
        <w:t>impedimento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pacing w:val="-1"/>
          <w:sz w:val="24"/>
          <w:szCs w:val="24"/>
          <w:u w:val="single"/>
        </w:rPr>
        <w:t>do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pacing w:val="-1"/>
          <w:sz w:val="24"/>
          <w:szCs w:val="24"/>
          <w:u w:val="single"/>
        </w:rPr>
        <w:t>Excelentíssimo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pacing w:val="-1"/>
          <w:sz w:val="24"/>
          <w:szCs w:val="24"/>
          <w:u w:val="single"/>
        </w:rPr>
        <w:t>Senhor</w:t>
      </w:r>
      <w:r w:rsidR="00621A7C" w:rsidRPr="00011F85">
        <w:rPr>
          <w:rFonts w:ascii="Arial Narrow" w:hAnsi="Arial Narrow" w:cs="Arial"/>
          <w:spacing w:val="-15"/>
          <w:sz w:val="24"/>
          <w:szCs w:val="24"/>
          <w:u w:val="single"/>
        </w:rPr>
        <w:t xml:space="preserve"> </w:t>
      </w:r>
      <w:r w:rsidR="00621A7C" w:rsidRPr="00011F85">
        <w:rPr>
          <w:rFonts w:ascii="Arial Narrow" w:hAnsi="Arial Narrow" w:cs="Arial"/>
          <w:sz w:val="24"/>
          <w:szCs w:val="24"/>
          <w:u w:val="single"/>
        </w:rPr>
        <w:t>Conselheiro-Presidente</w:t>
      </w:r>
      <w:r w:rsidR="00621A7C" w:rsidRPr="00011F85">
        <w:rPr>
          <w:rFonts w:ascii="Arial Narrow" w:hAnsi="Arial Narrow" w:cs="Arial"/>
          <w:spacing w:val="-9"/>
          <w:sz w:val="24"/>
          <w:szCs w:val="24"/>
          <w:u w:val="single"/>
        </w:rPr>
        <w:t xml:space="preserve"> </w:t>
      </w:r>
      <w:r w:rsidR="00621A7C" w:rsidRPr="00011F85">
        <w:rPr>
          <w:rFonts w:ascii="Arial Narrow" w:hAnsi="Arial Narrow" w:cs="Arial"/>
          <w:sz w:val="24"/>
          <w:szCs w:val="24"/>
          <w:u w:val="single"/>
        </w:rPr>
        <w:t>Mario</w:t>
      </w:r>
      <w:r w:rsidR="00621A7C" w:rsidRPr="00011F85">
        <w:rPr>
          <w:rFonts w:ascii="Arial Narrow" w:hAnsi="Arial Narrow" w:cs="Arial"/>
          <w:spacing w:val="-13"/>
          <w:sz w:val="24"/>
          <w:szCs w:val="24"/>
          <w:u w:val="single"/>
        </w:rPr>
        <w:t xml:space="preserve"> </w:t>
      </w:r>
      <w:r w:rsidR="00621A7C" w:rsidRPr="00011F85">
        <w:rPr>
          <w:rFonts w:ascii="Arial Narrow" w:hAnsi="Arial Narrow" w:cs="Arial"/>
          <w:sz w:val="24"/>
          <w:szCs w:val="24"/>
          <w:u w:val="single"/>
        </w:rPr>
        <w:t>Manoel</w:t>
      </w:r>
      <w:r w:rsidR="00621A7C" w:rsidRPr="00011F85">
        <w:rPr>
          <w:rFonts w:ascii="Arial Narrow" w:hAnsi="Arial Narrow" w:cs="Arial"/>
          <w:spacing w:val="-16"/>
          <w:sz w:val="24"/>
          <w:szCs w:val="24"/>
          <w:u w:val="single"/>
        </w:rPr>
        <w:t xml:space="preserve"> </w:t>
      </w:r>
      <w:r w:rsidR="00621A7C" w:rsidRPr="00011F85">
        <w:rPr>
          <w:rFonts w:ascii="Arial Narrow" w:hAnsi="Arial Narrow" w:cs="Arial"/>
          <w:sz w:val="24"/>
          <w:szCs w:val="24"/>
          <w:u w:val="single"/>
        </w:rPr>
        <w:t>Coelho</w:t>
      </w:r>
      <w:r w:rsidR="00621A7C" w:rsidRPr="00011F85">
        <w:rPr>
          <w:rFonts w:ascii="Arial Narrow" w:hAnsi="Arial Narrow" w:cs="Arial"/>
          <w:spacing w:val="-17"/>
          <w:sz w:val="24"/>
          <w:szCs w:val="24"/>
          <w:u w:val="single"/>
        </w:rPr>
        <w:t xml:space="preserve"> </w:t>
      </w:r>
      <w:r w:rsidR="00621A7C" w:rsidRPr="00011F85">
        <w:rPr>
          <w:rFonts w:ascii="Arial Narrow" w:hAnsi="Arial Narrow" w:cs="Arial"/>
          <w:sz w:val="24"/>
          <w:szCs w:val="24"/>
          <w:u w:val="single"/>
        </w:rPr>
        <w:t>de</w:t>
      </w:r>
      <w:r w:rsidR="00621A7C" w:rsidRPr="00011F85">
        <w:rPr>
          <w:rFonts w:ascii="Arial Narrow" w:hAnsi="Arial Narrow" w:cs="Arial"/>
          <w:spacing w:val="-13"/>
          <w:sz w:val="24"/>
          <w:szCs w:val="24"/>
          <w:u w:val="single"/>
        </w:rPr>
        <w:t xml:space="preserve"> </w:t>
      </w:r>
      <w:r w:rsidR="00621A7C" w:rsidRPr="00011F85">
        <w:rPr>
          <w:rFonts w:ascii="Arial Narrow" w:hAnsi="Arial Narrow" w:cs="Arial"/>
          <w:sz w:val="24"/>
          <w:szCs w:val="24"/>
          <w:u w:val="single"/>
        </w:rPr>
        <w:t>Mello</w:t>
      </w:r>
      <w:r w:rsidR="00621A7C" w:rsidRPr="00011F85">
        <w:rPr>
          <w:rFonts w:ascii="Arial Narrow" w:hAnsi="Arial Narrow" w:cs="Arial"/>
          <w:sz w:val="24"/>
          <w:szCs w:val="24"/>
        </w:rPr>
        <w:t>.</w:t>
      </w:r>
      <w:r w:rsidR="00621A7C" w:rsidRPr="00011F85">
        <w:rPr>
          <w:rFonts w:ascii="Arial Narrow" w:hAnsi="Arial Narrow" w:cs="Arial"/>
          <w:b/>
          <w:color w:val="000000"/>
          <w:sz w:val="24"/>
          <w:szCs w:val="24"/>
        </w:rPr>
        <w:t xml:space="preserve"> CONSELHEIRO-RELATOR: JOSUÉ CLÁUDIO DE SOUZA NETO. PROCESSO Nº 14.924/2020 (Apensos: 14.923/2020, 14.920/2020, 14.919/2020, 14.917/2020, 14.915/2020, 14.922/2020, 14.921/2020, 14.918/2020 e 14.916/2020)</w:t>
      </w:r>
      <w:r w:rsidR="00621A7C" w:rsidRPr="00011F85">
        <w:rPr>
          <w:rFonts w:ascii="Arial Narrow" w:hAnsi="Arial Narrow" w:cs="Arial"/>
          <w:color w:val="000000"/>
          <w:sz w:val="24"/>
          <w:szCs w:val="24"/>
        </w:rPr>
        <w:t xml:space="preserve"> - Representação sobre possível ilegalidade na contratação direta, com base no art. 24, IV, da Lei nº 8.666/93, das </w:t>
      </w:r>
      <w:proofErr w:type="gramStart"/>
      <w:r w:rsidR="00621A7C" w:rsidRPr="00011F85">
        <w:rPr>
          <w:rFonts w:ascii="Arial Narrow" w:hAnsi="Arial Narrow" w:cs="Arial"/>
          <w:color w:val="000000"/>
          <w:sz w:val="24"/>
          <w:szCs w:val="24"/>
        </w:rPr>
        <w:t>empresas Construtora</w:t>
      </w:r>
      <w:proofErr w:type="gramEnd"/>
      <w:r w:rsidR="00621A7C" w:rsidRPr="00011F85">
        <w:rPr>
          <w:rFonts w:ascii="Arial Narrow" w:hAnsi="Arial Narrow" w:cs="Arial"/>
          <w:color w:val="000000"/>
          <w:sz w:val="24"/>
          <w:szCs w:val="24"/>
        </w:rPr>
        <w:t xml:space="preserve"> </w:t>
      </w:r>
      <w:proofErr w:type="spellStart"/>
      <w:r w:rsidR="00621A7C" w:rsidRPr="00011F85">
        <w:rPr>
          <w:rFonts w:ascii="Arial Narrow" w:hAnsi="Arial Narrow" w:cs="Arial"/>
          <w:color w:val="000000"/>
          <w:sz w:val="24"/>
          <w:szCs w:val="24"/>
        </w:rPr>
        <w:t>Ponctual</w:t>
      </w:r>
      <w:proofErr w:type="spellEnd"/>
      <w:r w:rsidR="00621A7C" w:rsidRPr="00011F85">
        <w:rPr>
          <w:rFonts w:ascii="Arial Narrow" w:hAnsi="Arial Narrow" w:cs="Arial"/>
          <w:color w:val="000000"/>
          <w:sz w:val="24"/>
          <w:szCs w:val="24"/>
        </w:rPr>
        <w:t xml:space="preserve"> Corporation Ltda. e Amazônia Construções e Comércio Ltda, para realização de obras em regime de urgência no município de Pauini. </w:t>
      </w:r>
      <w:r w:rsidR="00621A7C" w:rsidRPr="00011F85">
        <w:rPr>
          <w:rFonts w:ascii="Arial Narrow" w:hAnsi="Arial Narrow" w:cs="Arial"/>
          <w:b/>
          <w:color w:val="000000"/>
          <w:sz w:val="24"/>
          <w:szCs w:val="24"/>
        </w:rPr>
        <w:t>ACÓRDÃO Nº 1021/2021: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w:t>
      </w:r>
      <w:r w:rsidR="00621A7C" w:rsidRPr="00011F85">
        <w:rPr>
          <w:rFonts w:ascii="Arial Narrow" w:hAnsi="Arial Narrow" w:cs="Arial"/>
          <w:noProof/>
          <w:sz w:val="24"/>
          <w:szCs w:val="24"/>
        </w:rPr>
        <w:t>Conselheiro-Relator</w:t>
      </w:r>
      <w:r w:rsidR="00621A7C" w:rsidRPr="00011F85">
        <w:rPr>
          <w:rFonts w:ascii="Arial Narrow" w:hAnsi="Arial Narrow" w:cs="Arial"/>
          <w:b/>
          <w:noProof/>
          <w:sz w:val="24"/>
          <w:szCs w:val="24"/>
        </w:rPr>
        <w:t>, em parcial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9.1. Conhecer</w:t>
      </w:r>
      <w:r w:rsidR="00621A7C" w:rsidRPr="00011F85">
        <w:rPr>
          <w:rFonts w:ascii="Arial Narrow" w:hAnsi="Arial Narrow" w:cs="Arial"/>
          <w:color w:val="000000"/>
          <w:sz w:val="24"/>
          <w:szCs w:val="24"/>
        </w:rPr>
        <w:t xml:space="preserve"> da Representação proposta pelo Ministério Público de Contas, admitida pela Presidência deste Tribunal, por intermédio do Despacho de fls. 499/501; </w:t>
      </w:r>
      <w:r w:rsidR="00621A7C" w:rsidRPr="00011F85">
        <w:rPr>
          <w:rFonts w:ascii="Arial Narrow" w:hAnsi="Arial Narrow" w:cs="Arial"/>
          <w:b/>
          <w:color w:val="000000"/>
          <w:sz w:val="24"/>
          <w:szCs w:val="24"/>
        </w:rPr>
        <w:t xml:space="preserve">9.2. Julgar Procedente </w:t>
      </w:r>
      <w:r w:rsidR="00621A7C" w:rsidRPr="00011F85">
        <w:rPr>
          <w:rFonts w:ascii="Arial Narrow" w:hAnsi="Arial Narrow" w:cs="Arial"/>
          <w:color w:val="000000"/>
          <w:sz w:val="24"/>
          <w:szCs w:val="24"/>
        </w:rPr>
        <w:t xml:space="preserve">a Representação interposta pelo Ministério Público de Contas, em face da Prefeitura Municipal de Pauini, sob a responsabilidade da Sra. Maria Barroso da Costa, em vista das graves ilegalidades no âmbito das dispensas de licitação nº 1.130, 1.131 e 1.132/2009 e descumprimento dos artigos 6º, IX, “c”, “e” e “f”, 24, inciso IV, 26, 40, § 2º, I e IV e 7º, § 2º, II da Lei nº 8.666/1993 e artigos 13 e 14 da Lei nº 5.194/66 c/c art. 1º da Resolução nº 282/83 – CONFEA; </w:t>
      </w:r>
      <w:r w:rsidR="00621A7C" w:rsidRPr="00011F85">
        <w:rPr>
          <w:rFonts w:ascii="Arial Narrow" w:hAnsi="Arial Narrow" w:cs="Arial"/>
          <w:b/>
          <w:color w:val="000000"/>
          <w:sz w:val="24"/>
          <w:szCs w:val="24"/>
        </w:rPr>
        <w:t>9.3. Dar ciência</w:t>
      </w:r>
      <w:r w:rsidR="00621A7C" w:rsidRPr="00011F85">
        <w:rPr>
          <w:rFonts w:ascii="Arial Narrow" w:hAnsi="Arial Narrow" w:cs="Arial"/>
          <w:color w:val="000000"/>
          <w:sz w:val="24"/>
          <w:szCs w:val="24"/>
        </w:rPr>
        <w:t xml:space="preserve"> </w:t>
      </w:r>
      <w:proofErr w:type="gramStart"/>
      <w:r w:rsidR="00621A7C" w:rsidRPr="00011F85">
        <w:rPr>
          <w:rFonts w:ascii="Arial Narrow" w:hAnsi="Arial Narrow" w:cs="Arial"/>
          <w:color w:val="000000"/>
          <w:sz w:val="24"/>
          <w:szCs w:val="24"/>
        </w:rPr>
        <w:t>à</w:t>
      </w:r>
      <w:proofErr w:type="gramEnd"/>
      <w:r w:rsidR="00621A7C" w:rsidRPr="00011F85">
        <w:rPr>
          <w:rFonts w:ascii="Arial Narrow" w:hAnsi="Arial Narrow" w:cs="Arial"/>
          <w:color w:val="000000"/>
          <w:sz w:val="24"/>
          <w:szCs w:val="24"/>
        </w:rPr>
        <w:t xml:space="preserve"> Sra. Maria Barroso da Costa, responsável pela Prefeitura Municipal de Pauini à época, e ao representante; </w:t>
      </w:r>
      <w:r w:rsidR="00621A7C" w:rsidRPr="00011F85">
        <w:rPr>
          <w:rFonts w:ascii="Arial Narrow" w:hAnsi="Arial Narrow" w:cs="Arial"/>
          <w:b/>
          <w:color w:val="000000"/>
          <w:sz w:val="24"/>
          <w:szCs w:val="24"/>
        </w:rPr>
        <w:t>9.4. Arquivar</w:t>
      </w:r>
      <w:r w:rsidR="00621A7C" w:rsidRPr="00011F85">
        <w:rPr>
          <w:rFonts w:ascii="Arial Narrow" w:hAnsi="Arial Narrow" w:cs="Arial"/>
          <w:color w:val="000000"/>
          <w:sz w:val="24"/>
          <w:szCs w:val="24"/>
        </w:rPr>
        <w:t xml:space="preserve"> após o cumprimento integral de todos os itens anteriores, nos termos do Regimento Interno desta Corte de Contas.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Conselheiro Mario Manoel Coelho de Mello (art. 65 do Regimento Interno).</w:t>
      </w:r>
      <w:r w:rsidR="00621A7C" w:rsidRPr="00011F85">
        <w:rPr>
          <w:rFonts w:ascii="Arial Narrow" w:hAnsi="Arial Narrow" w:cs="Arial"/>
          <w:b/>
          <w:color w:val="000000"/>
          <w:sz w:val="24"/>
          <w:szCs w:val="24"/>
        </w:rPr>
        <w:t xml:space="preserve"> PROCESSO Nº 14.915/2020 (Apensos: 14.924/2020, 14.923/2020, 14.920/2020, 14.919/2020, 14.917/2020, 14.922/2020, 14.921/2020, 14.918/2020 e 14.916/2020)</w:t>
      </w:r>
      <w:r w:rsidR="00621A7C" w:rsidRPr="00011F85">
        <w:rPr>
          <w:rFonts w:ascii="Arial Narrow" w:hAnsi="Arial Narrow" w:cs="Arial"/>
          <w:color w:val="000000"/>
          <w:sz w:val="24"/>
          <w:szCs w:val="24"/>
        </w:rPr>
        <w:t xml:space="preserve"> - Tomada de Contas do Convênio nº 07/2009, firmado entre a Secretaria de Estado de Saúde e a Prefeitura Municipal de Pauini. </w:t>
      </w:r>
      <w:r w:rsidR="00621A7C" w:rsidRPr="00011F85">
        <w:rPr>
          <w:rFonts w:ascii="Arial Narrow" w:hAnsi="Arial Narrow" w:cs="Arial"/>
          <w:b/>
          <w:color w:val="000000"/>
          <w:sz w:val="24"/>
          <w:szCs w:val="24"/>
        </w:rPr>
        <w:t xml:space="preserve">Advogado: </w:t>
      </w:r>
      <w:r w:rsidR="00621A7C" w:rsidRPr="00011F85">
        <w:rPr>
          <w:rFonts w:ascii="Arial Narrow" w:hAnsi="Arial Narrow" w:cs="Arial"/>
          <w:color w:val="000000"/>
          <w:sz w:val="24"/>
          <w:szCs w:val="24"/>
        </w:rPr>
        <w:t xml:space="preserve">Katiuscia </w:t>
      </w:r>
      <w:proofErr w:type="spellStart"/>
      <w:r w:rsidR="00621A7C" w:rsidRPr="00011F85">
        <w:rPr>
          <w:rFonts w:ascii="Arial Narrow" w:hAnsi="Arial Narrow" w:cs="Arial"/>
          <w:color w:val="000000"/>
          <w:sz w:val="24"/>
          <w:szCs w:val="24"/>
        </w:rPr>
        <w:t>Raika</w:t>
      </w:r>
      <w:proofErr w:type="spellEnd"/>
      <w:r w:rsidR="00621A7C" w:rsidRPr="00011F85">
        <w:rPr>
          <w:rFonts w:ascii="Arial Narrow" w:hAnsi="Arial Narrow" w:cs="Arial"/>
          <w:color w:val="000000"/>
          <w:sz w:val="24"/>
          <w:szCs w:val="24"/>
        </w:rPr>
        <w:t xml:space="preserve"> da </w:t>
      </w:r>
      <w:proofErr w:type="spellStart"/>
      <w:r w:rsidR="00621A7C" w:rsidRPr="00011F85">
        <w:rPr>
          <w:rFonts w:ascii="Arial Narrow" w:hAnsi="Arial Narrow" w:cs="Arial"/>
          <w:color w:val="000000"/>
          <w:sz w:val="24"/>
          <w:szCs w:val="24"/>
        </w:rPr>
        <w:t>Camara</w:t>
      </w:r>
      <w:proofErr w:type="spellEnd"/>
      <w:r w:rsidR="00621A7C" w:rsidRPr="00011F85">
        <w:rPr>
          <w:rFonts w:ascii="Arial Narrow" w:hAnsi="Arial Narrow" w:cs="Arial"/>
          <w:color w:val="000000"/>
          <w:sz w:val="24"/>
          <w:szCs w:val="24"/>
        </w:rPr>
        <w:t xml:space="preserve"> Elias - OAB/AM 5225.</w:t>
      </w:r>
      <w:r w:rsidR="00621A7C" w:rsidRPr="00011F85">
        <w:rPr>
          <w:rFonts w:ascii="Arial Narrow" w:hAnsi="Arial Narrow" w:cs="Arial"/>
          <w:b/>
          <w:color w:val="000000"/>
          <w:sz w:val="24"/>
          <w:szCs w:val="24"/>
        </w:rPr>
        <w:t xml:space="preserve"> ACÓRDÃO Nº 1022/2021: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w:t>
      </w:r>
      <w:r w:rsidR="00621A7C" w:rsidRPr="00011F85">
        <w:rPr>
          <w:rFonts w:ascii="Arial Narrow" w:hAnsi="Arial Narrow" w:cs="Arial"/>
          <w:sz w:val="24"/>
          <w:szCs w:val="24"/>
        </w:rPr>
        <w:lastRenderedPageBreak/>
        <w:t xml:space="preserve">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15, inciso VI,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9.1. Determinar</w:t>
      </w:r>
      <w:r w:rsidR="00621A7C" w:rsidRPr="00011F85">
        <w:rPr>
          <w:rFonts w:ascii="Arial Narrow" w:hAnsi="Arial Narrow" w:cs="Arial"/>
          <w:color w:val="000000"/>
          <w:sz w:val="24"/>
          <w:szCs w:val="24"/>
        </w:rPr>
        <w:t xml:space="preserve"> a extinção do processo sem resolução de mérito, uma vez que o objeto desta Tomada de Contas foi devidamente analisado nos autos das Prestações de Contas das Parcelas do Convênio nº 07/2009, processos nº 14923/2020 e 14922/2020, em apenso; </w:t>
      </w:r>
      <w:r w:rsidR="00621A7C" w:rsidRPr="00011F85">
        <w:rPr>
          <w:rFonts w:ascii="Arial Narrow" w:hAnsi="Arial Narrow" w:cs="Arial"/>
          <w:b/>
          <w:color w:val="000000"/>
          <w:sz w:val="24"/>
          <w:szCs w:val="24"/>
        </w:rPr>
        <w:t>9.2. Dar ciência</w:t>
      </w:r>
      <w:r w:rsidR="00621A7C" w:rsidRPr="00011F85">
        <w:rPr>
          <w:rFonts w:ascii="Arial Narrow" w:hAnsi="Arial Narrow" w:cs="Arial"/>
          <w:color w:val="000000"/>
          <w:sz w:val="24"/>
          <w:szCs w:val="24"/>
        </w:rPr>
        <w:t xml:space="preserve"> da decisão ao Sr. Agnaldo Gomes da Costa, </w:t>
      </w:r>
      <w:proofErr w:type="gramStart"/>
      <w:r w:rsidR="00621A7C" w:rsidRPr="00011F85">
        <w:rPr>
          <w:rFonts w:ascii="Arial Narrow" w:hAnsi="Arial Narrow" w:cs="Arial"/>
          <w:color w:val="000000"/>
          <w:sz w:val="24"/>
          <w:szCs w:val="24"/>
        </w:rPr>
        <w:t>à</w:t>
      </w:r>
      <w:proofErr w:type="gramEnd"/>
      <w:r w:rsidR="00621A7C" w:rsidRPr="00011F85">
        <w:rPr>
          <w:rFonts w:ascii="Arial Narrow" w:hAnsi="Arial Narrow" w:cs="Arial"/>
          <w:color w:val="000000"/>
          <w:sz w:val="24"/>
          <w:szCs w:val="24"/>
        </w:rPr>
        <w:t xml:space="preserve"> Sra. Maria Barroso da Costa e aos demais interessados; </w:t>
      </w:r>
      <w:r w:rsidR="00621A7C" w:rsidRPr="00011F85">
        <w:rPr>
          <w:rFonts w:ascii="Arial Narrow" w:hAnsi="Arial Narrow" w:cs="Arial"/>
          <w:b/>
          <w:color w:val="000000"/>
          <w:sz w:val="24"/>
          <w:szCs w:val="24"/>
        </w:rPr>
        <w:t>9.3. Arquivar</w:t>
      </w:r>
      <w:r w:rsidR="00621A7C" w:rsidRPr="00011F85">
        <w:rPr>
          <w:rFonts w:ascii="Arial Narrow" w:hAnsi="Arial Narrow" w:cs="Arial"/>
          <w:color w:val="000000"/>
          <w:sz w:val="24"/>
          <w:szCs w:val="24"/>
        </w:rPr>
        <w:t xml:space="preserve">, </w:t>
      </w:r>
      <w:proofErr w:type="gramStart"/>
      <w:r w:rsidR="00621A7C" w:rsidRPr="00011F85">
        <w:rPr>
          <w:rFonts w:ascii="Arial Narrow" w:hAnsi="Arial Narrow" w:cs="Arial"/>
          <w:color w:val="000000"/>
          <w:sz w:val="24"/>
          <w:szCs w:val="24"/>
        </w:rPr>
        <w:t>após</w:t>
      </w:r>
      <w:proofErr w:type="gramEnd"/>
      <w:r w:rsidR="00621A7C" w:rsidRPr="00011F85">
        <w:rPr>
          <w:rFonts w:ascii="Arial Narrow" w:hAnsi="Arial Narrow" w:cs="Arial"/>
          <w:color w:val="000000"/>
          <w:sz w:val="24"/>
          <w:szCs w:val="24"/>
        </w:rPr>
        <w:t xml:space="preserve"> cumpridos os itens acima, nos termos do Regimento Interno desta Corte de Contas.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Conselheiro Mario Manoel Coelho de Mello (art. 65 do Regimento Interno).</w:t>
      </w:r>
      <w:r w:rsidR="00621A7C" w:rsidRPr="00011F85">
        <w:rPr>
          <w:rFonts w:ascii="Arial Narrow" w:hAnsi="Arial Narrow" w:cs="Arial"/>
          <w:b/>
          <w:color w:val="000000"/>
          <w:sz w:val="24"/>
          <w:szCs w:val="24"/>
        </w:rPr>
        <w:t xml:space="preserve"> PROCESSO Nº 14.917/2020 (Apensos: 14.924/2020, 14.923/2020, 14.920/2020, 14.919/2020, 14.915/2020, 14.922/2020, 14.921/2020, 14.918/2020 e 14.916/2020)</w:t>
      </w:r>
      <w:r w:rsidR="00621A7C" w:rsidRPr="00011F85">
        <w:rPr>
          <w:rFonts w:ascii="Arial Narrow" w:hAnsi="Arial Narrow" w:cs="Arial"/>
          <w:color w:val="000000"/>
          <w:sz w:val="24"/>
          <w:szCs w:val="24"/>
        </w:rPr>
        <w:t xml:space="preserve"> - Prestação de Contas da 3ª parcela do Convênio nº 64/2009, firmado entre a Secretaria de Estado de Infraestrutura e a Prefeitura Municipal de Pauini, sob a responsabilidade da Sra. Maria Barroso da Costa. </w:t>
      </w:r>
      <w:r w:rsidR="00621A7C" w:rsidRPr="00011F85">
        <w:rPr>
          <w:rFonts w:ascii="Arial Narrow" w:hAnsi="Arial Narrow" w:cs="Arial"/>
          <w:b/>
          <w:color w:val="000000"/>
          <w:sz w:val="24"/>
          <w:szCs w:val="24"/>
        </w:rPr>
        <w:t>ACÓRDÃO Nº 1005/2021: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9.1. Julgar irregular</w:t>
      </w:r>
      <w:r w:rsidR="00621A7C" w:rsidRPr="00011F85">
        <w:rPr>
          <w:rFonts w:ascii="Arial Narrow" w:hAnsi="Arial Narrow" w:cs="Arial"/>
          <w:color w:val="000000"/>
          <w:sz w:val="24"/>
          <w:szCs w:val="24"/>
        </w:rPr>
        <w:t xml:space="preserve"> a Prestação de Contas da 3ª parcela do Termo de Convênio nº 64/2009, de responsabilidade da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xml:space="preserve">, Prefeita Municipal de Pauini, com fulcro no art. 22, III da Lei 2.423/96; </w:t>
      </w:r>
      <w:r w:rsidR="00621A7C" w:rsidRPr="00011F85">
        <w:rPr>
          <w:rFonts w:ascii="Arial Narrow" w:hAnsi="Arial Narrow" w:cs="Arial"/>
          <w:b/>
          <w:color w:val="000000"/>
          <w:sz w:val="24"/>
          <w:szCs w:val="24"/>
        </w:rPr>
        <w:t>9.2. Dar ciência</w:t>
      </w:r>
      <w:r w:rsidR="00621A7C" w:rsidRPr="00011F85">
        <w:rPr>
          <w:rFonts w:ascii="Arial Narrow" w:hAnsi="Arial Narrow" w:cs="Arial"/>
          <w:color w:val="000000"/>
          <w:sz w:val="24"/>
          <w:szCs w:val="24"/>
        </w:rPr>
        <w:t xml:space="preserve"> da decisão a </w:t>
      </w:r>
      <w:r w:rsidR="00621A7C" w:rsidRPr="00011F85">
        <w:rPr>
          <w:rFonts w:ascii="Arial Narrow" w:hAnsi="Arial Narrow" w:cs="Arial"/>
          <w:b/>
          <w:color w:val="000000"/>
          <w:sz w:val="24"/>
          <w:szCs w:val="24"/>
        </w:rPr>
        <w:t xml:space="preserve">Sra. </w:t>
      </w:r>
      <w:proofErr w:type="spellStart"/>
      <w:r w:rsidR="00621A7C" w:rsidRPr="00011F85">
        <w:rPr>
          <w:rFonts w:ascii="Arial Narrow" w:hAnsi="Arial Narrow" w:cs="Arial"/>
          <w:b/>
          <w:color w:val="000000"/>
          <w:sz w:val="24"/>
          <w:szCs w:val="24"/>
        </w:rPr>
        <w:t>Waldívia</w:t>
      </w:r>
      <w:proofErr w:type="spellEnd"/>
      <w:r w:rsidR="00621A7C" w:rsidRPr="00011F85">
        <w:rPr>
          <w:rFonts w:ascii="Arial Narrow" w:hAnsi="Arial Narrow" w:cs="Arial"/>
          <w:b/>
          <w:color w:val="000000"/>
          <w:sz w:val="24"/>
          <w:szCs w:val="24"/>
        </w:rPr>
        <w:t xml:space="preserve"> Ferreira Alencar</w:t>
      </w:r>
      <w:r w:rsidR="00621A7C" w:rsidRPr="00011F85">
        <w:rPr>
          <w:rFonts w:ascii="Arial Narrow" w:hAnsi="Arial Narrow" w:cs="Arial"/>
          <w:color w:val="000000"/>
          <w:sz w:val="24"/>
          <w:szCs w:val="24"/>
        </w:rPr>
        <w:t xml:space="preserve">, Secretária da SEINFRA à época, e a Sra. Maria Barroso da Costa, Prefeita Municipal de Pauini à época; </w:t>
      </w:r>
      <w:r w:rsidR="00621A7C" w:rsidRPr="00011F85">
        <w:rPr>
          <w:rFonts w:ascii="Arial Narrow" w:hAnsi="Arial Narrow" w:cs="Arial"/>
          <w:b/>
          <w:color w:val="000000"/>
          <w:sz w:val="24"/>
          <w:szCs w:val="24"/>
        </w:rPr>
        <w:t>9.3. Arquivar</w:t>
      </w:r>
      <w:r w:rsidR="00621A7C" w:rsidRPr="00011F85">
        <w:rPr>
          <w:rFonts w:ascii="Arial Narrow" w:hAnsi="Arial Narrow" w:cs="Arial"/>
          <w:color w:val="000000"/>
          <w:sz w:val="24"/>
          <w:szCs w:val="24"/>
        </w:rPr>
        <w:t xml:space="preserve">, </w:t>
      </w:r>
      <w:proofErr w:type="gramStart"/>
      <w:r w:rsidR="00621A7C" w:rsidRPr="00011F85">
        <w:rPr>
          <w:rFonts w:ascii="Arial Narrow" w:hAnsi="Arial Narrow" w:cs="Arial"/>
          <w:color w:val="000000"/>
          <w:sz w:val="24"/>
          <w:szCs w:val="24"/>
        </w:rPr>
        <w:t>após</w:t>
      </w:r>
      <w:proofErr w:type="gramEnd"/>
      <w:r w:rsidR="00621A7C" w:rsidRPr="00011F85">
        <w:rPr>
          <w:rFonts w:ascii="Arial Narrow" w:hAnsi="Arial Narrow" w:cs="Arial"/>
          <w:color w:val="000000"/>
          <w:sz w:val="24"/>
          <w:szCs w:val="24"/>
        </w:rPr>
        <w:t xml:space="preserve"> cumpridos os itens acima, nos termos do Regimento Interno desta Corte de Contas.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Conselheiro Mario Manoel Coelho de Mello (art. 65 do Regimento Interno).</w:t>
      </w:r>
      <w:r w:rsidR="00621A7C" w:rsidRPr="00011F85">
        <w:rPr>
          <w:rFonts w:ascii="Arial Narrow" w:hAnsi="Arial Narrow" w:cs="Arial"/>
          <w:b/>
          <w:color w:val="000000"/>
          <w:sz w:val="24"/>
          <w:szCs w:val="24"/>
        </w:rPr>
        <w:t xml:space="preserve"> PROCESSO Nº 14.923/2020 (Apensos: 14.924/2020, 14.920/2020, 14.919/2020,</w:t>
      </w:r>
      <w:r w:rsidR="001E026D" w:rsidRPr="00011F85">
        <w:rPr>
          <w:rFonts w:ascii="Arial Narrow" w:hAnsi="Arial Narrow" w:cs="Arial"/>
          <w:b/>
          <w:color w:val="000000"/>
          <w:sz w:val="24"/>
          <w:szCs w:val="24"/>
        </w:rPr>
        <w:t xml:space="preserve"> </w:t>
      </w:r>
      <w:r w:rsidR="00621A7C" w:rsidRPr="00011F85">
        <w:rPr>
          <w:rFonts w:ascii="Arial Narrow" w:hAnsi="Arial Narrow" w:cs="Arial"/>
          <w:b/>
          <w:color w:val="000000"/>
          <w:sz w:val="24"/>
          <w:szCs w:val="24"/>
        </w:rPr>
        <w:t>14.917/2020, 14.915/2020, 14.922/2020, 14.921/2020, 14.918/2020 e 14.916/2020)</w:t>
      </w:r>
      <w:r w:rsidR="00621A7C" w:rsidRPr="00011F85">
        <w:rPr>
          <w:rFonts w:ascii="Arial Narrow" w:hAnsi="Arial Narrow" w:cs="Arial"/>
          <w:color w:val="000000"/>
          <w:sz w:val="24"/>
          <w:szCs w:val="24"/>
        </w:rPr>
        <w:t xml:space="preserve"> - Prestação de Contas da 1ª parcela do Convênio nº 07/2009, firmado entre a Secretaria de Estado de Saúde e a Prefeitura Municipal de Pauini, sob a responsabilidade da Sra. Maria Barroso da Costa. </w:t>
      </w:r>
      <w:r w:rsidR="00621A7C" w:rsidRPr="00011F85">
        <w:rPr>
          <w:rFonts w:ascii="Arial Narrow" w:hAnsi="Arial Narrow" w:cs="Arial"/>
          <w:b/>
          <w:color w:val="000000"/>
          <w:sz w:val="24"/>
          <w:szCs w:val="24"/>
        </w:rPr>
        <w:t xml:space="preserve">Advogado: </w:t>
      </w:r>
      <w:r w:rsidR="00621A7C" w:rsidRPr="00011F85">
        <w:rPr>
          <w:rFonts w:ascii="Arial Narrow" w:hAnsi="Arial Narrow" w:cs="Arial"/>
          <w:color w:val="000000"/>
          <w:sz w:val="24"/>
          <w:szCs w:val="24"/>
        </w:rPr>
        <w:t xml:space="preserve">Katiuscia </w:t>
      </w:r>
      <w:proofErr w:type="spellStart"/>
      <w:r w:rsidR="00621A7C" w:rsidRPr="00011F85">
        <w:rPr>
          <w:rFonts w:ascii="Arial Narrow" w:hAnsi="Arial Narrow" w:cs="Arial"/>
          <w:color w:val="000000"/>
          <w:sz w:val="24"/>
          <w:szCs w:val="24"/>
        </w:rPr>
        <w:t>Raika</w:t>
      </w:r>
      <w:proofErr w:type="spellEnd"/>
      <w:r w:rsidR="00621A7C" w:rsidRPr="00011F85">
        <w:rPr>
          <w:rFonts w:ascii="Arial Narrow" w:hAnsi="Arial Narrow" w:cs="Arial"/>
          <w:color w:val="000000"/>
          <w:sz w:val="24"/>
          <w:szCs w:val="24"/>
        </w:rPr>
        <w:t xml:space="preserve"> da </w:t>
      </w:r>
      <w:proofErr w:type="spellStart"/>
      <w:r w:rsidR="00621A7C" w:rsidRPr="00011F85">
        <w:rPr>
          <w:rFonts w:ascii="Arial Narrow" w:hAnsi="Arial Narrow" w:cs="Arial"/>
          <w:color w:val="000000"/>
          <w:sz w:val="24"/>
          <w:szCs w:val="24"/>
        </w:rPr>
        <w:t>Camara</w:t>
      </w:r>
      <w:proofErr w:type="spellEnd"/>
      <w:r w:rsidR="00621A7C" w:rsidRPr="00011F85">
        <w:rPr>
          <w:rFonts w:ascii="Arial Narrow" w:hAnsi="Arial Narrow" w:cs="Arial"/>
          <w:color w:val="000000"/>
          <w:sz w:val="24"/>
          <w:szCs w:val="24"/>
        </w:rPr>
        <w:t xml:space="preserve"> Elias - OAB/AM 5225.</w:t>
      </w:r>
      <w:r w:rsidR="00621A7C" w:rsidRPr="00011F85">
        <w:rPr>
          <w:rFonts w:ascii="Arial Narrow" w:hAnsi="Arial Narrow" w:cs="Arial"/>
          <w:b/>
          <w:color w:val="000000"/>
          <w:sz w:val="24"/>
          <w:szCs w:val="24"/>
        </w:rPr>
        <w:t xml:space="preserve"> ACÓRDÃO Nº 988/2021: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8.1. Julgar ilegal</w:t>
      </w:r>
      <w:r w:rsidR="00621A7C" w:rsidRPr="00011F85">
        <w:rPr>
          <w:rFonts w:ascii="Arial Narrow" w:hAnsi="Arial Narrow" w:cs="Arial"/>
          <w:color w:val="000000"/>
          <w:sz w:val="24"/>
          <w:szCs w:val="24"/>
        </w:rPr>
        <w:t xml:space="preserve"> o Termo de Convênio nº 07/2009 firmado entre Secretaria de Estado da Saúde – </w:t>
      </w:r>
      <w:proofErr w:type="spellStart"/>
      <w:r w:rsidR="00621A7C" w:rsidRPr="00011F85">
        <w:rPr>
          <w:rFonts w:ascii="Arial Narrow" w:hAnsi="Arial Narrow" w:cs="Arial"/>
          <w:color w:val="000000"/>
          <w:sz w:val="24"/>
          <w:szCs w:val="24"/>
        </w:rPr>
        <w:t>Susam</w:t>
      </w:r>
      <w:proofErr w:type="spellEnd"/>
      <w:r w:rsidR="00621A7C" w:rsidRPr="00011F85">
        <w:rPr>
          <w:rFonts w:ascii="Arial Narrow" w:hAnsi="Arial Narrow" w:cs="Arial"/>
          <w:color w:val="000000"/>
          <w:sz w:val="24"/>
          <w:szCs w:val="24"/>
        </w:rPr>
        <w:t xml:space="preserve"> e a Prefeitura Municipal de Pauini, conforme o art. 1º, IX da Lei Estadual nº 2.423/96; </w:t>
      </w:r>
      <w:r w:rsidR="00621A7C" w:rsidRPr="00011F85">
        <w:rPr>
          <w:rFonts w:ascii="Arial Narrow" w:hAnsi="Arial Narrow" w:cs="Arial"/>
          <w:b/>
          <w:color w:val="000000"/>
          <w:sz w:val="24"/>
          <w:szCs w:val="24"/>
        </w:rPr>
        <w:t>8.2. Julgar irregular</w:t>
      </w:r>
      <w:r w:rsidR="00621A7C" w:rsidRPr="00011F85">
        <w:rPr>
          <w:rFonts w:ascii="Arial Narrow" w:hAnsi="Arial Narrow" w:cs="Arial"/>
          <w:color w:val="000000"/>
          <w:sz w:val="24"/>
          <w:szCs w:val="24"/>
        </w:rPr>
        <w:t xml:space="preserve"> a Prestação de Contas da 1ª parcela do Termo de Convênio nº 07/2009 de responsabilidade da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xml:space="preserve">, prefeita municipal de Pauini, com fulcro no art. 22, III da Lei 2.423/96; </w:t>
      </w:r>
      <w:r w:rsidR="00621A7C" w:rsidRPr="00011F85">
        <w:rPr>
          <w:rFonts w:ascii="Arial Narrow" w:hAnsi="Arial Narrow" w:cs="Arial"/>
          <w:b/>
          <w:color w:val="000000"/>
          <w:sz w:val="24"/>
          <w:szCs w:val="24"/>
        </w:rPr>
        <w:t>8.3. Aplicar Multa</w:t>
      </w:r>
      <w:r w:rsidR="00621A7C" w:rsidRPr="00011F85">
        <w:rPr>
          <w:rFonts w:ascii="Arial Narrow" w:hAnsi="Arial Narrow" w:cs="Arial"/>
          <w:color w:val="000000"/>
          <w:sz w:val="24"/>
          <w:szCs w:val="24"/>
        </w:rPr>
        <w:t xml:space="preserve"> ao </w:t>
      </w:r>
      <w:r w:rsidR="00621A7C" w:rsidRPr="00011F85">
        <w:rPr>
          <w:rFonts w:ascii="Arial Narrow" w:hAnsi="Arial Narrow" w:cs="Arial"/>
          <w:b/>
          <w:color w:val="000000"/>
          <w:sz w:val="24"/>
          <w:szCs w:val="24"/>
        </w:rPr>
        <w:t>Sr. Agnaldo Gomes da Costa</w:t>
      </w:r>
      <w:r w:rsidR="00621A7C" w:rsidRPr="00011F85">
        <w:rPr>
          <w:rFonts w:ascii="Arial Narrow" w:hAnsi="Arial Narrow" w:cs="Arial"/>
          <w:color w:val="000000"/>
          <w:sz w:val="24"/>
          <w:szCs w:val="24"/>
        </w:rPr>
        <w:t xml:space="preserve">, Secretário da SUSAM à época, no valor de </w:t>
      </w:r>
      <w:r w:rsidR="00621A7C" w:rsidRPr="00011F85">
        <w:rPr>
          <w:rFonts w:ascii="Arial Narrow" w:hAnsi="Arial Narrow" w:cs="Arial"/>
          <w:b/>
          <w:color w:val="000000"/>
          <w:sz w:val="24"/>
          <w:szCs w:val="24"/>
        </w:rPr>
        <w:t xml:space="preserve">R$ 13.654,39 </w:t>
      </w:r>
      <w:r w:rsidR="00621A7C" w:rsidRPr="00011F85">
        <w:rPr>
          <w:rFonts w:ascii="Arial Narrow" w:hAnsi="Arial Narrow" w:cs="Arial"/>
          <w:color w:val="000000"/>
          <w:sz w:val="24"/>
          <w:szCs w:val="24"/>
        </w:rPr>
        <w:t>(treze mil, seiscentos e cinquenta e quatro reais e trinta e nove centavos), com fundamento no art. 308, VI da Resolução nº 04/2002 c/c art. 54,</w:t>
      </w:r>
      <w:proofErr w:type="gramStart"/>
      <w:r w:rsidR="00621A7C" w:rsidRPr="00011F85">
        <w:rPr>
          <w:rFonts w:ascii="Arial Narrow" w:hAnsi="Arial Narrow" w:cs="Arial"/>
          <w:color w:val="000000"/>
          <w:sz w:val="24"/>
          <w:szCs w:val="24"/>
        </w:rPr>
        <w:t xml:space="preserve">  </w:t>
      </w:r>
      <w:proofErr w:type="gramEnd"/>
      <w:r w:rsidR="00621A7C" w:rsidRPr="00011F85">
        <w:rPr>
          <w:rFonts w:ascii="Arial Narrow" w:hAnsi="Arial Narrow" w:cs="Arial"/>
          <w:color w:val="000000"/>
          <w:sz w:val="24"/>
          <w:szCs w:val="24"/>
        </w:rPr>
        <w:t xml:space="preserve">VI da Lei Estadual nº 2426/1993, por graves ofensas à Lei de Licitações e Contratos e fixar </w:t>
      </w:r>
      <w:r w:rsidR="00621A7C" w:rsidRPr="00011F85">
        <w:rPr>
          <w:rFonts w:ascii="Arial Narrow" w:hAnsi="Arial Narrow" w:cs="Arial"/>
          <w:b/>
          <w:color w:val="000000"/>
          <w:sz w:val="24"/>
          <w:szCs w:val="24"/>
        </w:rPr>
        <w:t>prazo de 30 dias</w:t>
      </w:r>
      <w:r w:rsidR="00621A7C" w:rsidRPr="00011F85">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w:t>
      </w:r>
      <w:r w:rsidR="00621A7C" w:rsidRPr="00011F85">
        <w:rPr>
          <w:rFonts w:ascii="Arial Narrow" w:hAnsi="Arial Narrow" w:cs="Arial"/>
          <w:color w:val="000000"/>
          <w:sz w:val="24"/>
          <w:szCs w:val="24"/>
        </w:rPr>
        <w:lastRenderedPageBreak/>
        <w:t xml:space="preserve">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21A7C" w:rsidRPr="00011F85">
        <w:rPr>
          <w:rFonts w:ascii="Arial Narrow" w:hAnsi="Arial Narrow" w:cs="Arial"/>
          <w:b/>
          <w:color w:val="000000"/>
          <w:sz w:val="24"/>
          <w:szCs w:val="24"/>
        </w:rPr>
        <w:t>8.4. Aplicar Multa</w:t>
      </w:r>
      <w:r w:rsidR="00621A7C" w:rsidRPr="00011F85">
        <w:rPr>
          <w:rFonts w:ascii="Arial Narrow" w:hAnsi="Arial Narrow" w:cs="Arial"/>
          <w:color w:val="000000"/>
          <w:sz w:val="24"/>
          <w:szCs w:val="24"/>
        </w:rPr>
        <w:t xml:space="preserve"> 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xml:space="preserve">, Prefeita Municipal de Pauini à época, no valor de </w:t>
      </w:r>
      <w:r w:rsidR="00621A7C" w:rsidRPr="00011F85">
        <w:rPr>
          <w:rFonts w:ascii="Arial Narrow" w:hAnsi="Arial Narrow" w:cs="Arial"/>
          <w:b/>
          <w:color w:val="000000"/>
          <w:sz w:val="24"/>
          <w:szCs w:val="24"/>
        </w:rPr>
        <w:t xml:space="preserve">R$ 13.654,39 </w:t>
      </w:r>
      <w:r w:rsidR="00621A7C" w:rsidRPr="00011F85">
        <w:rPr>
          <w:rFonts w:ascii="Arial Narrow" w:hAnsi="Arial Narrow" w:cs="Arial"/>
          <w:color w:val="000000"/>
          <w:sz w:val="24"/>
          <w:szCs w:val="24"/>
        </w:rPr>
        <w:t>(treze mil, seiscentos e cinquenta e quatro reais e trinta e nove centavos), com fundamento no art. 308, VI da Resolução nº 04/2002 c/c art. 54,</w:t>
      </w:r>
      <w:proofErr w:type="gramStart"/>
      <w:r w:rsidR="00621A7C" w:rsidRPr="00011F85">
        <w:rPr>
          <w:rFonts w:ascii="Arial Narrow" w:hAnsi="Arial Narrow" w:cs="Arial"/>
          <w:color w:val="000000"/>
          <w:sz w:val="24"/>
          <w:szCs w:val="24"/>
        </w:rPr>
        <w:t xml:space="preserve">  </w:t>
      </w:r>
      <w:proofErr w:type="gramEnd"/>
      <w:r w:rsidR="00621A7C" w:rsidRPr="00011F85">
        <w:rPr>
          <w:rFonts w:ascii="Arial Narrow" w:hAnsi="Arial Narrow" w:cs="Arial"/>
          <w:color w:val="000000"/>
          <w:sz w:val="24"/>
          <w:szCs w:val="24"/>
        </w:rPr>
        <w:t xml:space="preserve">VI da Lei Estadual nº 2426/1993, por graves ofensas à Lei de Licitações e Contratos e fixar </w:t>
      </w:r>
      <w:r w:rsidR="00621A7C" w:rsidRPr="00011F85">
        <w:rPr>
          <w:rFonts w:ascii="Arial Narrow" w:hAnsi="Arial Narrow" w:cs="Arial"/>
          <w:b/>
          <w:color w:val="000000"/>
          <w:sz w:val="24"/>
          <w:szCs w:val="24"/>
        </w:rPr>
        <w:t>prazo de 30 (trinta) dias</w:t>
      </w:r>
      <w:r w:rsidR="00621A7C" w:rsidRPr="00011F85">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21A7C" w:rsidRPr="00011F85">
        <w:rPr>
          <w:rFonts w:ascii="Arial Narrow" w:hAnsi="Arial Narrow" w:cs="Arial"/>
          <w:b/>
          <w:color w:val="000000"/>
          <w:sz w:val="24"/>
          <w:szCs w:val="24"/>
        </w:rPr>
        <w:t>8.5. Considerar em Alcance solidário</w:t>
      </w:r>
      <w:r w:rsidR="00621A7C" w:rsidRPr="00011F85">
        <w:rPr>
          <w:rFonts w:ascii="Arial Narrow" w:hAnsi="Arial Narrow" w:cs="Arial"/>
          <w:color w:val="000000"/>
          <w:sz w:val="24"/>
          <w:szCs w:val="24"/>
        </w:rPr>
        <w:t xml:space="preserve"> 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xml:space="preserve"> e o </w:t>
      </w:r>
      <w:r w:rsidR="00621A7C" w:rsidRPr="00011F85">
        <w:rPr>
          <w:rFonts w:ascii="Arial Narrow" w:hAnsi="Arial Narrow" w:cs="Arial"/>
          <w:b/>
          <w:color w:val="000000"/>
          <w:sz w:val="24"/>
          <w:szCs w:val="24"/>
        </w:rPr>
        <w:t>Sr. Agnaldo Gomes da Costa</w:t>
      </w:r>
      <w:r w:rsidR="00621A7C" w:rsidRPr="00011F85">
        <w:rPr>
          <w:rFonts w:ascii="Arial Narrow" w:hAnsi="Arial Narrow" w:cs="Arial"/>
          <w:color w:val="000000"/>
          <w:sz w:val="24"/>
          <w:szCs w:val="24"/>
        </w:rPr>
        <w:t xml:space="preserve"> no valor de </w:t>
      </w:r>
      <w:r w:rsidR="00621A7C" w:rsidRPr="00011F85">
        <w:rPr>
          <w:rFonts w:ascii="Arial Narrow" w:hAnsi="Arial Narrow" w:cs="Arial"/>
          <w:b/>
          <w:color w:val="000000"/>
          <w:sz w:val="24"/>
          <w:szCs w:val="24"/>
        </w:rPr>
        <w:t>R$ 959.706,54</w:t>
      </w:r>
      <w:r w:rsidR="00621A7C" w:rsidRPr="00011F85">
        <w:rPr>
          <w:rFonts w:ascii="Arial Narrow" w:hAnsi="Arial Narrow" w:cs="Arial"/>
          <w:color w:val="000000"/>
          <w:sz w:val="24"/>
          <w:szCs w:val="24"/>
        </w:rPr>
        <w:t xml:space="preserve"> (novecentos e cinquenta e nove mil, setecentos e seis reais e cinquenta e quatro centavos) e fixar </w:t>
      </w:r>
      <w:r w:rsidR="00621A7C" w:rsidRPr="00011F85">
        <w:rPr>
          <w:rFonts w:ascii="Arial Narrow" w:hAnsi="Arial Narrow" w:cs="Arial"/>
          <w:b/>
          <w:color w:val="000000"/>
          <w:sz w:val="24"/>
          <w:szCs w:val="24"/>
        </w:rPr>
        <w:t>prazo de 30 (trinta) dias</w:t>
      </w:r>
      <w:r w:rsidR="00621A7C" w:rsidRPr="00011F85">
        <w:rPr>
          <w:rFonts w:ascii="Arial Narrow" w:hAnsi="Arial Narrow" w:cs="Arial"/>
          <w:color w:val="000000"/>
          <w:sz w:val="24"/>
          <w:szCs w:val="24"/>
        </w:rPr>
        <w:t xml:space="preserve"> para que o responsável recolha o valor do alcance/glosa, em virtude da realização de termo aditivo de 67,60% do valor do contrato e pela ausência de tomada de contas do mencionado valor, incorrendo em severa afronta ao art. 65 da Lei nº 8.666/93,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21A7C" w:rsidRPr="00011F85">
        <w:rPr>
          <w:rFonts w:ascii="Arial Narrow" w:hAnsi="Arial Narrow" w:cs="Arial"/>
          <w:b/>
          <w:color w:val="000000"/>
          <w:sz w:val="24"/>
          <w:szCs w:val="24"/>
        </w:rPr>
        <w:t>8.6. Dar ciência</w:t>
      </w:r>
      <w:r w:rsidR="00621A7C" w:rsidRPr="00011F85">
        <w:rPr>
          <w:rFonts w:ascii="Arial Narrow" w:hAnsi="Arial Narrow" w:cs="Arial"/>
          <w:color w:val="000000"/>
          <w:sz w:val="24"/>
          <w:szCs w:val="24"/>
        </w:rPr>
        <w:t xml:space="preserve"> da decisão ao Sr. Agnaldo Gomes da Costa, </w:t>
      </w:r>
      <w:proofErr w:type="gramStart"/>
      <w:r w:rsidR="00621A7C" w:rsidRPr="00011F85">
        <w:rPr>
          <w:rFonts w:ascii="Arial Narrow" w:hAnsi="Arial Narrow" w:cs="Arial"/>
          <w:color w:val="000000"/>
          <w:sz w:val="24"/>
          <w:szCs w:val="24"/>
        </w:rPr>
        <w:t>à</w:t>
      </w:r>
      <w:proofErr w:type="gramEnd"/>
      <w:r w:rsidR="00621A7C" w:rsidRPr="00011F85">
        <w:rPr>
          <w:rFonts w:ascii="Arial Narrow" w:hAnsi="Arial Narrow" w:cs="Arial"/>
          <w:color w:val="000000"/>
          <w:sz w:val="24"/>
          <w:szCs w:val="24"/>
        </w:rPr>
        <w:t xml:space="preserve"> Sra. Maria Barroso da Costa e demais interessados; </w:t>
      </w:r>
      <w:r w:rsidR="00621A7C" w:rsidRPr="00011F85">
        <w:rPr>
          <w:rFonts w:ascii="Arial Narrow" w:hAnsi="Arial Narrow" w:cs="Arial"/>
          <w:b/>
          <w:color w:val="000000"/>
          <w:sz w:val="24"/>
          <w:szCs w:val="24"/>
        </w:rPr>
        <w:t>8.7. Arquivar</w:t>
      </w:r>
      <w:r w:rsidR="00621A7C" w:rsidRPr="00011F85">
        <w:rPr>
          <w:rFonts w:ascii="Arial Narrow" w:hAnsi="Arial Narrow" w:cs="Arial"/>
          <w:color w:val="000000"/>
          <w:sz w:val="24"/>
          <w:szCs w:val="24"/>
        </w:rPr>
        <w:t xml:space="preserve">, </w:t>
      </w:r>
      <w:proofErr w:type="gramStart"/>
      <w:r w:rsidR="00621A7C" w:rsidRPr="00011F85">
        <w:rPr>
          <w:rFonts w:ascii="Arial Narrow" w:hAnsi="Arial Narrow" w:cs="Arial"/>
          <w:color w:val="000000"/>
          <w:sz w:val="24"/>
          <w:szCs w:val="24"/>
        </w:rPr>
        <w:t>após</w:t>
      </w:r>
      <w:proofErr w:type="gramEnd"/>
      <w:r w:rsidR="00621A7C" w:rsidRPr="00011F85">
        <w:rPr>
          <w:rFonts w:ascii="Arial Narrow" w:hAnsi="Arial Narrow" w:cs="Arial"/>
          <w:color w:val="000000"/>
          <w:sz w:val="24"/>
          <w:szCs w:val="24"/>
        </w:rPr>
        <w:t xml:space="preserve"> cumpridos os itens acima, nos termos do Regimento Interno desta Corte de Contas.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Conselheiro Mario Manoel Coelho de Mello (art. 65 do Regimento Interno).</w:t>
      </w:r>
      <w:r w:rsidR="00621A7C" w:rsidRPr="00011F85">
        <w:rPr>
          <w:rFonts w:ascii="Arial Narrow" w:hAnsi="Arial Narrow" w:cs="Arial"/>
          <w:b/>
          <w:color w:val="000000"/>
          <w:sz w:val="24"/>
          <w:szCs w:val="24"/>
        </w:rPr>
        <w:t xml:space="preserve"> PROCESSO Nº 14.918/2020 (Apensos: 14.924/2020, 14.923/2020, 14.920/2020, 14.919/2020, 14.917/2020, 14.915/2020, 14.922/2020, 14.921/2020 e 14.916/2020)</w:t>
      </w:r>
      <w:r w:rsidR="00621A7C" w:rsidRPr="00011F85">
        <w:rPr>
          <w:rFonts w:ascii="Arial Narrow" w:hAnsi="Arial Narrow" w:cs="Arial"/>
          <w:color w:val="000000"/>
          <w:sz w:val="24"/>
          <w:szCs w:val="24"/>
        </w:rPr>
        <w:t xml:space="preserve"> - Prestação de Contas da 1ª parcela do Convênio nº 64/2009, firmado entre a Secretaria de Estado de Infraestrutura e a Prefeitura Municipal de Pauini, sob a responsabilidade da Sra. Maria Barroso da Costa. </w:t>
      </w:r>
      <w:r w:rsidR="00621A7C" w:rsidRPr="00011F85">
        <w:rPr>
          <w:rFonts w:ascii="Arial Narrow" w:hAnsi="Arial Narrow" w:cs="Arial"/>
          <w:b/>
          <w:color w:val="000000"/>
          <w:sz w:val="24"/>
          <w:szCs w:val="24"/>
        </w:rPr>
        <w:t xml:space="preserve">ACÓRDÃO Nº 1004/2021: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Cs/>
          <w:noProof/>
          <w:sz w:val="24"/>
          <w:szCs w:val="24"/>
        </w:rPr>
        <w:t>,</w:t>
      </w:r>
      <w:r w:rsidR="00621A7C" w:rsidRPr="00011F85">
        <w:rPr>
          <w:rFonts w:ascii="Arial Narrow" w:hAnsi="Arial Narrow" w:cs="Arial"/>
          <w:b/>
          <w:noProof/>
          <w:sz w:val="24"/>
          <w:szCs w:val="24"/>
        </w:rPr>
        <w:t xml:space="preserve">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b/>
          <w:color w:val="000000"/>
          <w:sz w:val="24"/>
          <w:szCs w:val="24"/>
        </w:rPr>
        <w:t xml:space="preserve"> 9.1. Julgar ilegal </w:t>
      </w:r>
      <w:r w:rsidR="00621A7C" w:rsidRPr="00011F85">
        <w:rPr>
          <w:rFonts w:ascii="Arial Narrow" w:hAnsi="Arial Narrow" w:cs="Arial"/>
          <w:color w:val="000000"/>
          <w:sz w:val="24"/>
          <w:szCs w:val="24"/>
        </w:rPr>
        <w:t xml:space="preserve">o Termo de Convênio nº 64/2009 firmado entre a Secretaria de Estado de Infraestrutura e Região Metropolitana de Manaus - </w:t>
      </w:r>
      <w:proofErr w:type="spellStart"/>
      <w:r w:rsidR="00621A7C" w:rsidRPr="00011F85">
        <w:rPr>
          <w:rFonts w:ascii="Arial Narrow" w:hAnsi="Arial Narrow" w:cs="Arial"/>
          <w:color w:val="000000"/>
          <w:sz w:val="24"/>
          <w:szCs w:val="24"/>
        </w:rPr>
        <w:t>Seinfra</w:t>
      </w:r>
      <w:proofErr w:type="spellEnd"/>
      <w:r w:rsidR="00621A7C" w:rsidRPr="00011F85">
        <w:rPr>
          <w:rFonts w:ascii="Arial Narrow" w:hAnsi="Arial Narrow" w:cs="Arial"/>
          <w:color w:val="000000"/>
          <w:sz w:val="24"/>
          <w:szCs w:val="24"/>
        </w:rPr>
        <w:t xml:space="preserve">, de responsabilidade da </w:t>
      </w:r>
      <w:r w:rsidR="00621A7C" w:rsidRPr="00011F85">
        <w:rPr>
          <w:rFonts w:ascii="Arial Narrow" w:hAnsi="Arial Narrow" w:cs="Arial"/>
          <w:b/>
          <w:color w:val="000000"/>
          <w:sz w:val="24"/>
          <w:szCs w:val="24"/>
        </w:rPr>
        <w:lastRenderedPageBreak/>
        <w:t xml:space="preserve">Sra. </w:t>
      </w:r>
      <w:proofErr w:type="spellStart"/>
      <w:r w:rsidR="00621A7C" w:rsidRPr="00011F85">
        <w:rPr>
          <w:rFonts w:ascii="Arial Narrow" w:hAnsi="Arial Narrow" w:cs="Arial"/>
          <w:b/>
          <w:color w:val="000000"/>
          <w:sz w:val="24"/>
          <w:szCs w:val="24"/>
        </w:rPr>
        <w:t>Waldívia</w:t>
      </w:r>
      <w:proofErr w:type="spellEnd"/>
      <w:r w:rsidR="00621A7C" w:rsidRPr="00011F85">
        <w:rPr>
          <w:rFonts w:ascii="Arial Narrow" w:hAnsi="Arial Narrow" w:cs="Arial"/>
          <w:b/>
          <w:color w:val="000000"/>
          <w:sz w:val="24"/>
          <w:szCs w:val="24"/>
        </w:rPr>
        <w:t xml:space="preserve"> Ferreira Alencar</w:t>
      </w:r>
      <w:r w:rsidR="00621A7C" w:rsidRPr="00011F85">
        <w:rPr>
          <w:rFonts w:ascii="Arial Narrow" w:hAnsi="Arial Narrow" w:cs="Arial"/>
          <w:color w:val="000000"/>
          <w:sz w:val="24"/>
          <w:szCs w:val="24"/>
        </w:rPr>
        <w:t xml:space="preserve">, e a Prefeitura Municipal de Pauini, sob a responsabilidade da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conforme o art. 1º, IX da Lei Estadual nº 2.423/96;</w:t>
      </w:r>
      <w:r w:rsidR="00621A7C" w:rsidRPr="00011F85">
        <w:rPr>
          <w:rFonts w:ascii="Arial Narrow" w:hAnsi="Arial Narrow" w:cs="Arial"/>
          <w:b/>
          <w:color w:val="000000"/>
          <w:sz w:val="24"/>
          <w:szCs w:val="24"/>
        </w:rPr>
        <w:t xml:space="preserve"> 9.2. Julgar irregular </w:t>
      </w:r>
      <w:r w:rsidR="00621A7C" w:rsidRPr="00011F85">
        <w:rPr>
          <w:rFonts w:ascii="Arial Narrow" w:hAnsi="Arial Narrow" w:cs="Arial"/>
          <w:color w:val="000000"/>
          <w:sz w:val="24"/>
          <w:szCs w:val="24"/>
        </w:rPr>
        <w:t xml:space="preserve">a Prestação de Contas da 1ª parcela do Termo de Convênio nº 64/2009, de responsabilidade da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xml:space="preserve">, Prefeita Municipal de Pauini, com fulcro no art. 22, III da Lei 2.423/96; </w:t>
      </w:r>
      <w:r w:rsidR="00621A7C" w:rsidRPr="00011F85">
        <w:rPr>
          <w:rFonts w:ascii="Arial Narrow" w:hAnsi="Arial Narrow" w:cs="Arial"/>
          <w:b/>
          <w:color w:val="000000"/>
          <w:sz w:val="24"/>
          <w:szCs w:val="24"/>
        </w:rPr>
        <w:t xml:space="preserve">9.3. Aplicar Multa </w:t>
      </w:r>
      <w:proofErr w:type="gramStart"/>
      <w:r w:rsidR="00621A7C" w:rsidRPr="00011F85">
        <w:rPr>
          <w:rFonts w:ascii="Arial Narrow" w:hAnsi="Arial Narrow" w:cs="Arial"/>
          <w:color w:val="000000"/>
          <w:sz w:val="24"/>
          <w:szCs w:val="24"/>
        </w:rPr>
        <w:t>à</w:t>
      </w:r>
      <w:proofErr w:type="gramEnd"/>
      <w:r w:rsidR="00621A7C" w:rsidRPr="00011F85">
        <w:rPr>
          <w:rFonts w:ascii="Arial Narrow" w:hAnsi="Arial Narrow" w:cs="Arial"/>
          <w:b/>
          <w:color w:val="000000"/>
          <w:sz w:val="24"/>
          <w:szCs w:val="24"/>
        </w:rPr>
        <w:t xml:space="preserve"> Sra. </w:t>
      </w:r>
      <w:proofErr w:type="spellStart"/>
      <w:r w:rsidR="00621A7C" w:rsidRPr="00011F85">
        <w:rPr>
          <w:rFonts w:ascii="Arial Narrow" w:hAnsi="Arial Narrow" w:cs="Arial"/>
          <w:b/>
          <w:color w:val="000000"/>
          <w:sz w:val="24"/>
          <w:szCs w:val="24"/>
        </w:rPr>
        <w:t>Waldívia</w:t>
      </w:r>
      <w:proofErr w:type="spellEnd"/>
      <w:r w:rsidR="00621A7C" w:rsidRPr="00011F85">
        <w:rPr>
          <w:rFonts w:ascii="Arial Narrow" w:hAnsi="Arial Narrow" w:cs="Arial"/>
          <w:b/>
          <w:color w:val="000000"/>
          <w:sz w:val="24"/>
          <w:szCs w:val="24"/>
        </w:rPr>
        <w:t xml:space="preserve"> Ferreira Alencar</w:t>
      </w:r>
      <w:r w:rsidR="00621A7C" w:rsidRPr="00011F85">
        <w:rPr>
          <w:rFonts w:ascii="Arial Narrow" w:hAnsi="Arial Narrow" w:cs="Arial"/>
          <w:color w:val="000000"/>
          <w:sz w:val="24"/>
          <w:szCs w:val="24"/>
        </w:rPr>
        <w:t xml:space="preserve">, Secretária da SEINFRA à época, no valor de </w:t>
      </w:r>
      <w:r w:rsidR="00621A7C" w:rsidRPr="00011F85">
        <w:rPr>
          <w:rFonts w:ascii="Arial Narrow" w:hAnsi="Arial Narrow" w:cs="Arial"/>
          <w:b/>
          <w:color w:val="000000"/>
          <w:sz w:val="24"/>
          <w:szCs w:val="24"/>
        </w:rPr>
        <w:t xml:space="preserve">R$ 13.654,39 </w:t>
      </w:r>
      <w:r w:rsidR="00621A7C" w:rsidRPr="00011F85">
        <w:rPr>
          <w:rFonts w:ascii="Arial Narrow" w:hAnsi="Arial Narrow" w:cs="Arial"/>
          <w:color w:val="000000"/>
          <w:sz w:val="24"/>
          <w:szCs w:val="24"/>
        </w:rPr>
        <w:t xml:space="preserve">(treze mil, seiscentos e cinquenta e quatro reais e trinta e nove centavos), com fundamento no art. 308, VI da Resolução nº 04/2002 c/c art. 54, VI da Lei Estadual nº 2426/1993, por graves ofensas à Lei de Licitações e Contratos e fixar </w:t>
      </w:r>
      <w:r w:rsidR="00621A7C" w:rsidRPr="00011F85">
        <w:rPr>
          <w:rFonts w:ascii="Arial Narrow" w:hAnsi="Arial Narrow" w:cs="Arial"/>
          <w:b/>
          <w:color w:val="000000"/>
          <w:sz w:val="24"/>
          <w:szCs w:val="24"/>
        </w:rPr>
        <w:t xml:space="preserve">prazo de 30 dias </w:t>
      </w:r>
      <w:r w:rsidR="00621A7C" w:rsidRPr="00011F85">
        <w:rPr>
          <w:rFonts w:ascii="Arial Narrow" w:hAnsi="Arial Narrow" w:cs="Arial"/>
          <w:color w:val="000000"/>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621A7C" w:rsidRPr="00011F85">
        <w:rPr>
          <w:rFonts w:ascii="Arial Narrow" w:hAnsi="Arial Narrow" w:cs="Arial"/>
          <w:b/>
          <w:color w:val="000000"/>
          <w:sz w:val="24"/>
          <w:szCs w:val="24"/>
        </w:rPr>
        <w:t xml:space="preserve"> 9.4. Aplicar Multa </w:t>
      </w:r>
      <w:proofErr w:type="gramStart"/>
      <w:r w:rsidR="00621A7C" w:rsidRPr="00011F85">
        <w:rPr>
          <w:rFonts w:ascii="Arial Narrow" w:hAnsi="Arial Narrow" w:cs="Arial"/>
          <w:color w:val="000000"/>
          <w:sz w:val="24"/>
          <w:szCs w:val="24"/>
        </w:rPr>
        <w:t>à</w:t>
      </w:r>
      <w:proofErr w:type="gramEnd"/>
      <w:r w:rsidR="00621A7C" w:rsidRPr="00011F85">
        <w:rPr>
          <w:rFonts w:ascii="Arial Narrow" w:hAnsi="Arial Narrow" w:cs="Arial"/>
          <w:b/>
          <w:color w:val="000000"/>
          <w:sz w:val="24"/>
          <w:szCs w:val="24"/>
        </w:rPr>
        <w:t xml:space="preserve"> Sra. Maria Barroso da Costa</w:t>
      </w:r>
      <w:r w:rsidR="00621A7C" w:rsidRPr="00011F85">
        <w:rPr>
          <w:rFonts w:ascii="Arial Narrow" w:hAnsi="Arial Narrow" w:cs="Arial"/>
          <w:color w:val="000000"/>
          <w:sz w:val="24"/>
          <w:szCs w:val="24"/>
        </w:rPr>
        <w:t xml:space="preserve">, Prefeita Municipal de Pauini à época, no valor de </w:t>
      </w:r>
      <w:r w:rsidR="00621A7C" w:rsidRPr="00011F85">
        <w:rPr>
          <w:rFonts w:ascii="Arial Narrow" w:hAnsi="Arial Narrow" w:cs="Arial"/>
          <w:b/>
          <w:color w:val="000000"/>
          <w:sz w:val="24"/>
          <w:szCs w:val="24"/>
        </w:rPr>
        <w:t xml:space="preserve">R$ 13.654,39 </w:t>
      </w:r>
      <w:r w:rsidR="00621A7C" w:rsidRPr="00011F85">
        <w:rPr>
          <w:rFonts w:ascii="Arial Narrow" w:hAnsi="Arial Narrow" w:cs="Arial"/>
          <w:color w:val="000000"/>
          <w:sz w:val="24"/>
          <w:szCs w:val="24"/>
        </w:rPr>
        <w:t xml:space="preserve">(treze mil, seiscentos e cinquenta e quatro reais e trinta e nove centavos), com fundamento no art. 308, VI da Resolução nº 04/2002 c/c art. 54, VI da Lei Estadual nº 2426/1993, por graves ofensas à Lei de Licitações e Contratos, e fixar </w:t>
      </w:r>
      <w:r w:rsidR="00621A7C" w:rsidRPr="00011F85">
        <w:rPr>
          <w:rFonts w:ascii="Arial Narrow" w:hAnsi="Arial Narrow" w:cs="Arial"/>
          <w:b/>
          <w:color w:val="000000"/>
          <w:sz w:val="24"/>
          <w:szCs w:val="24"/>
        </w:rPr>
        <w:t xml:space="preserve">prazo de 30 dias </w:t>
      </w:r>
      <w:r w:rsidR="00621A7C" w:rsidRPr="00011F85">
        <w:rPr>
          <w:rFonts w:ascii="Arial Narrow" w:hAnsi="Arial Narrow" w:cs="Arial"/>
          <w:color w:val="000000"/>
          <w:sz w:val="24"/>
          <w:szCs w:val="24"/>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621A7C" w:rsidRPr="00011F85">
        <w:rPr>
          <w:rFonts w:ascii="Arial Narrow" w:hAnsi="Arial Narrow" w:cs="Arial"/>
          <w:b/>
          <w:color w:val="000000"/>
          <w:sz w:val="24"/>
          <w:szCs w:val="24"/>
        </w:rPr>
        <w:t xml:space="preserve"> 9.5. Considerar em Alcance solidário </w:t>
      </w:r>
      <w:r w:rsidR="00621A7C" w:rsidRPr="00011F85">
        <w:rPr>
          <w:rFonts w:ascii="Arial Narrow" w:hAnsi="Arial Narrow" w:cs="Arial"/>
          <w:color w:val="000000"/>
          <w:sz w:val="24"/>
          <w:szCs w:val="24"/>
        </w:rPr>
        <w:t>a</w:t>
      </w:r>
      <w:r w:rsidR="00621A7C" w:rsidRPr="00011F85">
        <w:rPr>
          <w:rFonts w:ascii="Arial Narrow" w:hAnsi="Arial Narrow" w:cs="Arial"/>
          <w:b/>
          <w:color w:val="000000"/>
          <w:sz w:val="24"/>
          <w:szCs w:val="24"/>
        </w:rPr>
        <w:t xml:space="preserve"> Sra. Maria Barroso da Costa </w:t>
      </w:r>
      <w:r w:rsidR="00621A7C" w:rsidRPr="00011F85">
        <w:rPr>
          <w:rFonts w:ascii="Arial Narrow" w:hAnsi="Arial Narrow" w:cs="Arial"/>
          <w:color w:val="000000"/>
          <w:sz w:val="24"/>
          <w:szCs w:val="24"/>
        </w:rPr>
        <w:t xml:space="preserve">e a </w:t>
      </w:r>
      <w:r w:rsidR="00621A7C" w:rsidRPr="00011F85">
        <w:rPr>
          <w:rFonts w:ascii="Arial Narrow" w:hAnsi="Arial Narrow" w:cs="Arial"/>
          <w:b/>
          <w:color w:val="000000"/>
          <w:sz w:val="24"/>
          <w:szCs w:val="24"/>
        </w:rPr>
        <w:t xml:space="preserve">Sra. </w:t>
      </w:r>
      <w:proofErr w:type="spellStart"/>
      <w:r w:rsidR="00621A7C" w:rsidRPr="00011F85">
        <w:rPr>
          <w:rFonts w:ascii="Arial Narrow" w:hAnsi="Arial Narrow" w:cs="Arial"/>
          <w:b/>
          <w:color w:val="000000"/>
          <w:sz w:val="24"/>
          <w:szCs w:val="24"/>
        </w:rPr>
        <w:t>Waldívia</w:t>
      </w:r>
      <w:proofErr w:type="spellEnd"/>
      <w:r w:rsidR="00621A7C" w:rsidRPr="00011F85">
        <w:rPr>
          <w:rFonts w:ascii="Arial Narrow" w:hAnsi="Arial Narrow" w:cs="Arial"/>
          <w:b/>
          <w:color w:val="000000"/>
          <w:sz w:val="24"/>
          <w:szCs w:val="24"/>
        </w:rPr>
        <w:t xml:space="preserve"> Ferreira Alencar </w:t>
      </w:r>
      <w:r w:rsidR="00621A7C" w:rsidRPr="00011F85">
        <w:rPr>
          <w:rFonts w:ascii="Arial Narrow" w:hAnsi="Arial Narrow" w:cs="Arial"/>
          <w:color w:val="000000"/>
          <w:sz w:val="24"/>
          <w:szCs w:val="24"/>
        </w:rPr>
        <w:t xml:space="preserve">no valor de </w:t>
      </w:r>
      <w:proofErr w:type="gramStart"/>
      <w:r w:rsidR="00621A7C" w:rsidRPr="00011F85">
        <w:rPr>
          <w:rFonts w:ascii="Arial Narrow" w:hAnsi="Arial Narrow" w:cs="Arial"/>
          <w:b/>
          <w:color w:val="000000"/>
          <w:sz w:val="24"/>
          <w:szCs w:val="24"/>
        </w:rPr>
        <w:t xml:space="preserve">R$ 3.289.670,45 </w:t>
      </w:r>
      <w:r w:rsidR="00621A7C" w:rsidRPr="00011F85">
        <w:rPr>
          <w:rFonts w:ascii="Arial Narrow" w:hAnsi="Arial Narrow" w:cs="Arial"/>
          <w:color w:val="000000"/>
          <w:sz w:val="24"/>
          <w:szCs w:val="24"/>
        </w:rPr>
        <w:t>(três milhões, duzentos e oitenta e nove mil, seiscentos e setenta reais e quarenta e cinco centavos), decorrente</w:t>
      </w:r>
      <w:proofErr w:type="gramEnd"/>
      <w:r w:rsidR="00621A7C" w:rsidRPr="00011F85">
        <w:rPr>
          <w:rFonts w:ascii="Arial Narrow" w:hAnsi="Arial Narrow" w:cs="Arial"/>
          <w:color w:val="000000"/>
          <w:sz w:val="24"/>
          <w:szCs w:val="24"/>
        </w:rPr>
        <w:t xml:space="preserve"> da má qualidade construtiva do sistema viário, ausência de coleta de amostras para execução dos ensaios de extração de asfalto (item 7.2.1a da Especificação DNIT 032/2005 – ES) e granulometria da mistura dos agregados (item 7.2.1b da Especificação DNIT 032/2005 – ES); ausência de controle de temperatura (item 7.2.1c, 7.2.2 e 5.4.6 da Especificação DNIT 032/2005 – ES), ausência de compactação de corpos-de-prova para realização de ensaios Marshall (item 7.2.1d da Especificação DNIT 032/2005 – ES); ausência de estudo de dosagem da mistura asfáltica; ausência de laboratório contendo equipamentos básicos voltados a realização de ensaios rotineiros e de controle de qualidade, indispensáveis nos serviços de pavimentação; ausência de estudo de compactação e de controle de execução das subcamadas do pavimento; falta de qualidade na execução dos serviços, e fixar </w:t>
      </w:r>
      <w:r w:rsidR="00621A7C" w:rsidRPr="00011F85">
        <w:rPr>
          <w:rFonts w:ascii="Arial Narrow" w:hAnsi="Arial Narrow" w:cs="Arial"/>
          <w:b/>
          <w:color w:val="000000"/>
          <w:sz w:val="24"/>
          <w:szCs w:val="24"/>
        </w:rPr>
        <w:t xml:space="preserve">prazo de 30 (trinta) dias </w:t>
      </w:r>
      <w:r w:rsidR="00621A7C" w:rsidRPr="00011F85">
        <w:rPr>
          <w:rFonts w:ascii="Arial Narrow" w:hAnsi="Arial Narrow" w:cs="Arial"/>
          <w:color w:val="000000"/>
          <w:sz w:val="24"/>
          <w:szCs w:val="24"/>
        </w:rPr>
        <w:t xml:space="preserve">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w:t>
      </w:r>
      <w:r w:rsidR="00621A7C" w:rsidRPr="00011F85">
        <w:rPr>
          <w:rFonts w:ascii="Arial Narrow" w:hAnsi="Arial Narrow" w:cs="Arial"/>
          <w:color w:val="000000"/>
          <w:sz w:val="24"/>
          <w:szCs w:val="24"/>
        </w:rPr>
        <w:lastRenderedPageBreak/>
        <w:t xml:space="preserve">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21A7C" w:rsidRPr="00011F85">
        <w:rPr>
          <w:rFonts w:ascii="Arial Narrow" w:hAnsi="Arial Narrow" w:cs="Arial"/>
          <w:b/>
          <w:color w:val="000000"/>
          <w:sz w:val="24"/>
          <w:szCs w:val="24"/>
        </w:rPr>
        <w:t xml:space="preserve">9.6. Dar ciência </w:t>
      </w:r>
      <w:r w:rsidR="00621A7C" w:rsidRPr="00011F85">
        <w:rPr>
          <w:rFonts w:ascii="Arial Narrow" w:hAnsi="Arial Narrow" w:cs="Arial"/>
          <w:color w:val="000000"/>
          <w:sz w:val="24"/>
          <w:szCs w:val="24"/>
        </w:rPr>
        <w:t xml:space="preserve">da decisão a </w:t>
      </w:r>
      <w:r w:rsidR="00621A7C" w:rsidRPr="00011F85">
        <w:rPr>
          <w:rFonts w:ascii="Arial Narrow" w:hAnsi="Arial Narrow" w:cs="Arial"/>
          <w:b/>
          <w:color w:val="000000"/>
          <w:sz w:val="24"/>
          <w:szCs w:val="24"/>
        </w:rPr>
        <w:t xml:space="preserve">Sra. </w:t>
      </w:r>
      <w:proofErr w:type="spellStart"/>
      <w:r w:rsidR="00621A7C" w:rsidRPr="00011F85">
        <w:rPr>
          <w:rFonts w:ascii="Arial Narrow" w:hAnsi="Arial Narrow" w:cs="Arial"/>
          <w:b/>
          <w:color w:val="000000"/>
          <w:sz w:val="24"/>
          <w:szCs w:val="24"/>
        </w:rPr>
        <w:t>Waldívia</w:t>
      </w:r>
      <w:proofErr w:type="spellEnd"/>
      <w:r w:rsidR="00621A7C" w:rsidRPr="00011F85">
        <w:rPr>
          <w:rFonts w:ascii="Arial Narrow" w:hAnsi="Arial Narrow" w:cs="Arial"/>
          <w:b/>
          <w:color w:val="000000"/>
          <w:sz w:val="24"/>
          <w:szCs w:val="24"/>
        </w:rPr>
        <w:t xml:space="preserve"> Ferreira Alencar</w:t>
      </w:r>
      <w:r w:rsidR="00621A7C" w:rsidRPr="00011F85">
        <w:rPr>
          <w:rFonts w:ascii="Arial Narrow" w:hAnsi="Arial Narrow" w:cs="Arial"/>
          <w:color w:val="000000"/>
          <w:sz w:val="24"/>
          <w:szCs w:val="24"/>
        </w:rPr>
        <w:t xml:space="preserve"> e 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w:t>
      </w:r>
      <w:r w:rsidR="00621A7C" w:rsidRPr="00011F85">
        <w:rPr>
          <w:rFonts w:ascii="Arial Narrow" w:hAnsi="Arial Narrow" w:cs="Arial"/>
          <w:b/>
          <w:color w:val="000000"/>
          <w:sz w:val="24"/>
          <w:szCs w:val="24"/>
        </w:rPr>
        <w:t xml:space="preserve"> 9.7. Arquivar</w:t>
      </w:r>
      <w:r w:rsidR="00621A7C" w:rsidRPr="00011F85">
        <w:rPr>
          <w:rFonts w:ascii="Arial Narrow" w:hAnsi="Arial Narrow" w:cs="Arial"/>
          <w:color w:val="000000"/>
          <w:sz w:val="24"/>
          <w:szCs w:val="24"/>
        </w:rPr>
        <w:t xml:space="preserve">, </w:t>
      </w:r>
      <w:proofErr w:type="gramStart"/>
      <w:r w:rsidR="00621A7C" w:rsidRPr="00011F85">
        <w:rPr>
          <w:rFonts w:ascii="Arial Narrow" w:hAnsi="Arial Narrow" w:cs="Arial"/>
          <w:color w:val="000000"/>
          <w:sz w:val="24"/>
          <w:szCs w:val="24"/>
        </w:rPr>
        <w:t>após</w:t>
      </w:r>
      <w:proofErr w:type="gramEnd"/>
      <w:r w:rsidR="00621A7C" w:rsidRPr="00011F85">
        <w:rPr>
          <w:rFonts w:ascii="Arial Narrow" w:hAnsi="Arial Narrow" w:cs="Arial"/>
          <w:color w:val="000000"/>
          <w:sz w:val="24"/>
          <w:szCs w:val="24"/>
        </w:rPr>
        <w:t xml:space="preserve"> cumpridos os itens acima, nos termos do Regimento Interno desta Corte de Contas.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Conselheiro Mario Manoel Coelho de Mello (art. 65 do Regimento Interno).</w:t>
      </w:r>
      <w:r w:rsidR="00621A7C" w:rsidRPr="00011F85">
        <w:rPr>
          <w:rFonts w:ascii="Arial Narrow" w:hAnsi="Arial Narrow" w:cs="Arial"/>
          <w:b/>
          <w:color w:val="000000"/>
          <w:sz w:val="24"/>
          <w:szCs w:val="24"/>
        </w:rPr>
        <w:t xml:space="preserve"> PROCESSO Nº 14.916/2020 (Apensos: 14.924/2020, 14.923/2020, 14.920/2020, 14.919/2020, 14.917/2020, 14.915/2020, 14.922/2020, 14.921/2020, 14.918/2020)</w:t>
      </w:r>
      <w:r w:rsidR="00621A7C" w:rsidRPr="00011F85">
        <w:rPr>
          <w:rFonts w:ascii="Arial Narrow" w:hAnsi="Arial Narrow" w:cs="Arial"/>
          <w:color w:val="000000"/>
          <w:sz w:val="24"/>
          <w:szCs w:val="24"/>
        </w:rPr>
        <w:t xml:space="preserve"> - Prestação de Contas da 3ª parcela do Convênio nº 63/2009, firmado entre a Secretaria de Estado de Infraestrutura e a Prefeitura Municipal de Pauini, sob a responsabilidade da Sra. Maria Barroso da Costa. </w:t>
      </w:r>
      <w:r w:rsidR="00621A7C" w:rsidRPr="00011F85">
        <w:rPr>
          <w:rFonts w:ascii="Arial Narrow" w:hAnsi="Arial Narrow" w:cs="Arial"/>
          <w:b/>
          <w:color w:val="000000"/>
          <w:sz w:val="24"/>
          <w:szCs w:val="24"/>
        </w:rPr>
        <w:t>ACÓRDÃO Nº 1006/2021: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Cs/>
          <w:noProof/>
          <w:sz w:val="24"/>
          <w:szCs w:val="24"/>
        </w:rPr>
        <w:t>,</w:t>
      </w:r>
      <w:r w:rsidR="00621A7C" w:rsidRPr="00011F85">
        <w:rPr>
          <w:rFonts w:ascii="Arial Narrow" w:hAnsi="Arial Narrow" w:cs="Arial"/>
          <w:b/>
          <w:noProof/>
          <w:sz w:val="24"/>
          <w:szCs w:val="24"/>
        </w:rPr>
        <w:t xml:space="preserve">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9.1. Julgar irregular</w:t>
      </w:r>
      <w:r w:rsidR="00621A7C" w:rsidRPr="00011F85">
        <w:rPr>
          <w:rFonts w:ascii="Arial Narrow" w:hAnsi="Arial Narrow" w:cs="Arial"/>
          <w:color w:val="000000"/>
          <w:sz w:val="24"/>
          <w:szCs w:val="24"/>
        </w:rPr>
        <w:t xml:space="preserve"> a Prestação de Contas da 3ª parcela do Termo de Convênio nº 63/2009, de responsabilidade da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xml:space="preserve">, Prefeita Municipal de Pauini, com fulcro no art. 22, III da Lei 2.423/96; </w:t>
      </w:r>
      <w:r w:rsidR="00621A7C" w:rsidRPr="00011F85">
        <w:rPr>
          <w:rFonts w:ascii="Arial Narrow" w:hAnsi="Arial Narrow" w:cs="Arial"/>
          <w:b/>
          <w:color w:val="000000"/>
          <w:sz w:val="24"/>
          <w:szCs w:val="24"/>
        </w:rPr>
        <w:t>9.2. Dar ciência</w:t>
      </w:r>
      <w:r w:rsidR="00621A7C" w:rsidRPr="00011F85">
        <w:rPr>
          <w:rFonts w:ascii="Arial Narrow" w:hAnsi="Arial Narrow" w:cs="Arial"/>
          <w:color w:val="000000"/>
          <w:sz w:val="24"/>
          <w:szCs w:val="24"/>
        </w:rPr>
        <w:t xml:space="preserve"> da decisão a </w:t>
      </w:r>
      <w:r w:rsidR="00621A7C" w:rsidRPr="00011F85">
        <w:rPr>
          <w:rFonts w:ascii="Arial Narrow" w:hAnsi="Arial Narrow" w:cs="Arial"/>
          <w:b/>
          <w:color w:val="000000"/>
          <w:sz w:val="24"/>
          <w:szCs w:val="24"/>
        </w:rPr>
        <w:t xml:space="preserve">Sra. </w:t>
      </w:r>
      <w:proofErr w:type="spellStart"/>
      <w:r w:rsidR="00621A7C" w:rsidRPr="00011F85">
        <w:rPr>
          <w:rFonts w:ascii="Arial Narrow" w:hAnsi="Arial Narrow" w:cs="Arial"/>
          <w:b/>
          <w:color w:val="000000"/>
          <w:sz w:val="24"/>
          <w:szCs w:val="24"/>
        </w:rPr>
        <w:t>Waldívia</w:t>
      </w:r>
      <w:proofErr w:type="spellEnd"/>
      <w:r w:rsidR="00621A7C" w:rsidRPr="00011F85">
        <w:rPr>
          <w:rFonts w:ascii="Arial Narrow" w:hAnsi="Arial Narrow" w:cs="Arial"/>
          <w:b/>
          <w:color w:val="000000"/>
          <w:sz w:val="24"/>
          <w:szCs w:val="24"/>
        </w:rPr>
        <w:t xml:space="preserve"> Ferreira Alencar</w:t>
      </w:r>
      <w:r w:rsidR="00621A7C" w:rsidRPr="00011F85">
        <w:rPr>
          <w:rFonts w:ascii="Arial Narrow" w:hAnsi="Arial Narrow" w:cs="Arial"/>
          <w:color w:val="000000"/>
          <w:sz w:val="24"/>
          <w:szCs w:val="24"/>
        </w:rPr>
        <w:t xml:space="preserve">, Secretária da SEINFRA à época, e a Sra. Maria Barroso da Costa, Prefeita Municipal de Pauini à época; </w:t>
      </w:r>
      <w:r w:rsidR="00621A7C" w:rsidRPr="00011F85">
        <w:rPr>
          <w:rFonts w:ascii="Arial Narrow" w:hAnsi="Arial Narrow" w:cs="Arial"/>
          <w:b/>
          <w:color w:val="000000"/>
          <w:sz w:val="24"/>
          <w:szCs w:val="24"/>
        </w:rPr>
        <w:t>9.3. Arquivar</w:t>
      </w:r>
      <w:r w:rsidR="00621A7C" w:rsidRPr="00011F85">
        <w:rPr>
          <w:rFonts w:ascii="Arial Narrow" w:hAnsi="Arial Narrow" w:cs="Arial"/>
          <w:color w:val="000000"/>
          <w:sz w:val="24"/>
          <w:szCs w:val="24"/>
        </w:rPr>
        <w:t xml:space="preserve">, </w:t>
      </w:r>
      <w:proofErr w:type="gramStart"/>
      <w:r w:rsidR="00621A7C" w:rsidRPr="00011F85">
        <w:rPr>
          <w:rFonts w:ascii="Arial Narrow" w:hAnsi="Arial Narrow" w:cs="Arial"/>
          <w:color w:val="000000"/>
          <w:sz w:val="24"/>
          <w:szCs w:val="24"/>
        </w:rPr>
        <w:t>após</w:t>
      </w:r>
      <w:proofErr w:type="gramEnd"/>
      <w:r w:rsidR="00621A7C" w:rsidRPr="00011F85">
        <w:rPr>
          <w:rFonts w:ascii="Arial Narrow" w:hAnsi="Arial Narrow" w:cs="Arial"/>
          <w:color w:val="000000"/>
          <w:sz w:val="24"/>
          <w:szCs w:val="24"/>
        </w:rPr>
        <w:t xml:space="preserve"> cumpridos os itens acima, nos termos do Regimento Interno desta Corte de Contas.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Conselheiro Mario Manoel Coelho de Mello (art. 65 do Regimento Interno).</w:t>
      </w:r>
      <w:r w:rsidR="00621A7C" w:rsidRPr="00011F85">
        <w:rPr>
          <w:rFonts w:ascii="Arial Narrow" w:hAnsi="Arial Narrow" w:cs="Arial"/>
          <w:b/>
          <w:color w:val="000000"/>
          <w:sz w:val="24"/>
          <w:szCs w:val="24"/>
        </w:rPr>
        <w:t xml:space="preserve"> PROCESSO Nº 14.920/2020 (Apensos: 14.924/2020, 14.923/2020, 14.919/2020, 14.917/2020, 14.915/2020, 14.922/2020, 14.921/2020, 14.918/2020 e 14.916/2020)</w:t>
      </w:r>
      <w:r w:rsidR="00621A7C" w:rsidRPr="00011F85">
        <w:rPr>
          <w:rFonts w:ascii="Arial Narrow" w:hAnsi="Arial Narrow" w:cs="Arial"/>
          <w:color w:val="000000"/>
          <w:sz w:val="24"/>
          <w:szCs w:val="24"/>
        </w:rPr>
        <w:t xml:space="preserve"> - Prestação de Contas da 2ª parcela do Convênio nº 63/2009, firmado entre a Secretaria de Estado de Infraestrutura e a Prefeitura Municipal de Pauini, sob a responsabilidade da Sra. Maria Barroso da Costa. </w:t>
      </w:r>
      <w:r w:rsidR="00621A7C" w:rsidRPr="00011F85">
        <w:rPr>
          <w:rFonts w:ascii="Arial Narrow" w:hAnsi="Arial Narrow" w:cs="Arial"/>
          <w:b/>
          <w:color w:val="000000"/>
          <w:sz w:val="24"/>
          <w:szCs w:val="24"/>
        </w:rPr>
        <w:t xml:space="preserve">ACÓRDÃO Nº 986/2021: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b/>
          <w:color w:val="000000"/>
          <w:sz w:val="24"/>
          <w:szCs w:val="24"/>
        </w:rPr>
        <w:t xml:space="preserve"> 9.1. Julgar irregular </w:t>
      </w:r>
      <w:r w:rsidR="00621A7C" w:rsidRPr="00011F85">
        <w:rPr>
          <w:rFonts w:ascii="Arial Narrow" w:hAnsi="Arial Narrow" w:cs="Arial"/>
          <w:color w:val="000000"/>
          <w:sz w:val="24"/>
          <w:szCs w:val="24"/>
        </w:rPr>
        <w:t xml:space="preserve">a Prestação de Contas da 2ª parcela do Termo de Convênio nº 63/2009, de responsabilidade da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xml:space="preserve">, prefeita municipal de Pauini, com fulcro no art. 22, III da Lei 2.423/96; </w:t>
      </w:r>
      <w:r w:rsidR="00621A7C" w:rsidRPr="00011F85">
        <w:rPr>
          <w:rFonts w:ascii="Arial Narrow" w:hAnsi="Arial Narrow" w:cs="Arial"/>
          <w:b/>
          <w:color w:val="000000"/>
          <w:sz w:val="24"/>
          <w:szCs w:val="24"/>
        </w:rPr>
        <w:t xml:space="preserve">9.2. Dar ciência </w:t>
      </w:r>
      <w:r w:rsidR="00621A7C" w:rsidRPr="00011F85">
        <w:rPr>
          <w:rFonts w:ascii="Arial Narrow" w:hAnsi="Arial Narrow" w:cs="Arial"/>
          <w:color w:val="000000"/>
          <w:sz w:val="24"/>
          <w:szCs w:val="24"/>
        </w:rPr>
        <w:t xml:space="preserve">da decisão a </w:t>
      </w:r>
      <w:r w:rsidR="00621A7C" w:rsidRPr="00011F85">
        <w:rPr>
          <w:rFonts w:ascii="Arial Narrow" w:hAnsi="Arial Narrow" w:cs="Arial"/>
          <w:b/>
          <w:color w:val="000000"/>
          <w:sz w:val="24"/>
          <w:szCs w:val="24"/>
        </w:rPr>
        <w:t xml:space="preserve">Sra. </w:t>
      </w:r>
      <w:proofErr w:type="spellStart"/>
      <w:r w:rsidR="00621A7C" w:rsidRPr="00011F85">
        <w:rPr>
          <w:rFonts w:ascii="Arial Narrow" w:hAnsi="Arial Narrow" w:cs="Arial"/>
          <w:b/>
          <w:color w:val="000000"/>
          <w:sz w:val="24"/>
          <w:szCs w:val="24"/>
        </w:rPr>
        <w:t>Waldívia</w:t>
      </w:r>
      <w:proofErr w:type="spellEnd"/>
      <w:r w:rsidR="00621A7C" w:rsidRPr="00011F85">
        <w:rPr>
          <w:rFonts w:ascii="Arial Narrow" w:hAnsi="Arial Narrow" w:cs="Arial"/>
          <w:b/>
          <w:color w:val="000000"/>
          <w:sz w:val="24"/>
          <w:szCs w:val="24"/>
        </w:rPr>
        <w:t xml:space="preserve"> Ferreira Alencar</w:t>
      </w:r>
      <w:r w:rsidR="00621A7C" w:rsidRPr="00011F85">
        <w:rPr>
          <w:rFonts w:ascii="Arial Narrow" w:hAnsi="Arial Narrow" w:cs="Arial"/>
          <w:color w:val="000000"/>
          <w:sz w:val="24"/>
          <w:szCs w:val="24"/>
        </w:rPr>
        <w:t>, Secretária da SEINFRA à época, e a Sra. Maria Barroso da Costa, Prefeita Municipal de Pauini à época;</w:t>
      </w:r>
      <w:r w:rsidR="00621A7C" w:rsidRPr="00011F85">
        <w:rPr>
          <w:rFonts w:ascii="Arial Narrow" w:hAnsi="Arial Narrow" w:cs="Arial"/>
          <w:b/>
          <w:color w:val="000000"/>
          <w:sz w:val="24"/>
          <w:szCs w:val="24"/>
        </w:rPr>
        <w:t xml:space="preserve"> 9.3. Arquivar</w:t>
      </w:r>
      <w:r w:rsidR="00621A7C" w:rsidRPr="00011F85">
        <w:rPr>
          <w:rFonts w:ascii="Arial Narrow" w:hAnsi="Arial Narrow" w:cs="Arial"/>
          <w:color w:val="000000"/>
          <w:sz w:val="24"/>
          <w:szCs w:val="24"/>
        </w:rPr>
        <w:t xml:space="preserve">, </w:t>
      </w:r>
      <w:proofErr w:type="gramStart"/>
      <w:r w:rsidR="00621A7C" w:rsidRPr="00011F85">
        <w:rPr>
          <w:rFonts w:ascii="Arial Narrow" w:hAnsi="Arial Narrow" w:cs="Arial"/>
          <w:color w:val="000000"/>
          <w:sz w:val="24"/>
          <w:szCs w:val="24"/>
        </w:rPr>
        <w:t>após</w:t>
      </w:r>
      <w:proofErr w:type="gramEnd"/>
      <w:r w:rsidR="00621A7C" w:rsidRPr="00011F85">
        <w:rPr>
          <w:rFonts w:ascii="Arial Narrow" w:hAnsi="Arial Narrow" w:cs="Arial"/>
          <w:color w:val="000000"/>
          <w:sz w:val="24"/>
          <w:szCs w:val="24"/>
        </w:rPr>
        <w:t xml:space="preserve"> cumpridos os itens acima, nos termos do Regimento Interno desta Corte de Contas.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Conselheiro Mario Manoel Coelho de Mello (art. 65 do Regimento Interno).</w:t>
      </w:r>
      <w:r w:rsidR="00621A7C" w:rsidRPr="00011F85">
        <w:rPr>
          <w:rFonts w:ascii="Arial Narrow" w:hAnsi="Arial Narrow" w:cs="Arial"/>
          <w:b/>
          <w:color w:val="000000"/>
          <w:sz w:val="24"/>
          <w:szCs w:val="24"/>
        </w:rPr>
        <w:t xml:space="preserve"> PROCESSO Nº 14.921/2020 (Apensos: 14.924/2020, 14.923/2020, 14.920/2020,</w:t>
      </w:r>
      <w:r w:rsidR="001E026D" w:rsidRPr="00011F85">
        <w:rPr>
          <w:rFonts w:ascii="Arial Narrow" w:hAnsi="Arial Narrow" w:cs="Arial"/>
          <w:b/>
          <w:color w:val="000000"/>
          <w:sz w:val="24"/>
          <w:szCs w:val="24"/>
        </w:rPr>
        <w:t xml:space="preserve"> </w:t>
      </w:r>
      <w:r w:rsidR="00621A7C" w:rsidRPr="00011F85">
        <w:rPr>
          <w:rFonts w:ascii="Arial Narrow" w:hAnsi="Arial Narrow" w:cs="Arial"/>
          <w:b/>
          <w:color w:val="000000"/>
          <w:sz w:val="24"/>
          <w:szCs w:val="24"/>
        </w:rPr>
        <w:t>14.919/2020, 14.917/2020, 14.915/2020, 14.922/2020, 14.918/2020 e 14.916/2020)</w:t>
      </w:r>
      <w:r w:rsidR="00621A7C" w:rsidRPr="00011F85">
        <w:rPr>
          <w:rFonts w:ascii="Arial Narrow" w:hAnsi="Arial Narrow" w:cs="Arial"/>
          <w:color w:val="000000"/>
          <w:sz w:val="24"/>
          <w:szCs w:val="24"/>
        </w:rPr>
        <w:t xml:space="preserve"> - Prestação de Contas da 1ª parcela do Convênio nº 63/2009, firmado entre a Secretaria de Estado de Infraestrutura e a Prefeitura Municipal de Pauini, sob a responsabilidade da Sra. Maria Barroso da Costa. </w:t>
      </w:r>
      <w:r w:rsidR="00621A7C" w:rsidRPr="00011F85">
        <w:rPr>
          <w:rFonts w:ascii="Arial Narrow" w:hAnsi="Arial Narrow" w:cs="Arial"/>
          <w:b/>
          <w:color w:val="000000"/>
          <w:sz w:val="24"/>
          <w:szCs w:val="24"/>
        </w:rPr>
        <w:t>ACÓRDÃO Nº 987/2021: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8.1. Julgar ilegal</w:t>
      </w:r>
      <w:r w:rsidR="00621A7C" w:rsidRPr="00011F85">
        <w:rPr>
          <w:rFonts w:ascii="Arial Narrow" w:hAnsi="Arial Narrow" w:cs="Arial"/>
          <w:color w:val="000000"/>
          <w:sz w:val="24"/>
          <w:szCs w:val="24"/>
        </w:rPr>
        <w:t xml:space="preserve"> o Termo de Convênio nº 63/2009 </w:t>
      </w:r>
      <w:r w:rsidR="00621A7C" w:rsidRPr="00011F85">
        <w:rPr>
          <w:rFonts w:ascii="Arial Narrow" w:hAnsi="Arial Narrow" w:cs="Arial"/>
          <w:color w:val="000000"/>
          <w:sz w:val="24"/>
          <w:szCs w:val="24"/>
        </w:rPr>
        <w:lastRenderedPageBreak/>
        <w:t xml:space="preserve">firmado entre a Secretaria de Estado de Infraestrutura e Região Metropolitana de Manaus - </w:t>
      </w:r>
      <w:proofErr w:type="spellStart"/>
      <w:r w:rsidR="00621A7C" w:rsidRPr="00011F85">
        <w:rPr>
          <w:rFonts w:ascii="Arial Narrow" w:hAnsi="Arial Narrow" w:cs="Arial"/>
          <w:color w:val="000000"/>
          <w:sz w:val="24"/>
          <w:szCs w:val="24"/>
        </w:rPr>
        <w:t>Seinfra</w:t>
      </w:r>
      <w:proofErr w:type="spellEnd"/>
      <w:r w:rsidR="00621A7C" w:rsidRPr="00011F85">
        <w:rPr>
          <w:rFonts w:ascii="Arial Narrow" w:hAnsi="Arial Narrow" w:cs="Arial"/>
          <w:color w:val="000000"/>
          <w:sz w:val="24"/>
          <w:szCs w:val="24"/>
        </w:rPr>
        <w:t xml:space="preserve">, de responsabilidade da </w:t>
      </w:r>
      <w:r w:rsidR="00621A7C" w:rsidRPr="00011F85">
        <w:rPr>
          <w:rFonts w:ascii="Arial Narrow" w:hAnsi="Arial Narrow" w:cs="Arial"/>
          <w:b/>
          <w:color w:val="000000"/>
          <w:sz w:val="24"/>
          <w:szCs w:val="24"/>
        </w:rPr>
        <w:t xml:space="preserve">Sra. </w:t>
      </w:r>
      <w:proofErr w:type="spellStart"/>
      <w:r w:rsidR="00621A7C" w:rsidRPr="00011F85">
        <w:rPr>
          <w:rFonts w:ascii="Arial Narrow" w:hAnsi="Arial Narrow" w:cs="Arial"/>
          <w:b/>
          <w:color w:val="000000"/>
          <w:sz w:val="24"/>
          <w:szCs w:val="24"/>
        </w:rPr>
        <w:t>Waldívia</w:t>
      </w:r>
      <w:proofErr w:type="spellEnd"/>
      <w:r w:rsidR="00621A7C" w:rsidRPr="00011F85">
        <w:rPr>
          <w:rFonts w:ascii="Arial Narrow" w:hAnsi="Arial Narrow" w:cs="Arial"/>
          <w:b/>
          <w:color w:val="000000"/>
          <w:sz w:val="24"/>
          <w:szCs w:val="24"/>
        </w:rPr>
        <w:t xml:space="preserve"> Ferreira Alencar</w:t>
      </w:r>
      <w:r w:rsidR="00621A7C" w:rsidRPr="00011F85">
        <w:rPr>
          <w:rFonts w:ascii="Arial Narrow" w:hAnsi="Arial Narrow" w:cs="Arial"/>
          <w:color w:val="000000"/>
          <w:sz w:val="24"/>
          <w:szCs w:val="24"/>
        </w:rPr>
        <w:t xml:space="preserve">, e a Prefeitura Municipal de Pauini, sob a responsabilidade da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xml:space="preserve">, conforme o art. 1º, IX da Lei Estadual nº 2.423/96; </w:t>
      </w:r>
      <w:r w:rsidR="00621A7C" w:rsidRPr="00011F85">
        <w:rPr>
          <w:rFonts w:ascii="Arial Narrow" w:hAnsi="Arial Narrow" w:cs="Arial"/>
          <w:b/>
          <w:color w:val="000000"/>
          <w:sz w:val="24"/>
          <w:szCs w:val="24"/>
        </w:rPr>
        <w:t>8.2. Julgar irregular</w:t>
      </w:r>
      <w:r w:rsidR="00621A7C" w:rsidRPr="00011F85">
        <w:rPr>
          <w:rFonts w:ascii="Arial Narrow" w:hAnsi="Arial Narrow" w:cs="Arial"/>
          <w:color w:val="000000"/>
          <w:sz w:val="24"/>
          <w:szCs w:val="24"/>
        </w:rPr>
        <w:t xml:space="preserve"> a Prestação de Contas da 1ª parcela do Termo de Convênio nº 63/2009, de responsabilidade da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xml:space="preserve">, prefeita municipal de Pauini, com fulcro no art. 22, III da Lei 2.423/96; </w:t>
      </w:r>
      <w:r w:rsidR="00621A7C" w:rsidRPr="00011F85">
        <w:rPr>
          <w:rFonts w:ascii="Arial Narrow" w:hAnsi="Arial Narrow" w:cs="Arial"/>
          <w:b/>
          <w:color w:val="000000"/>
          <w:sz w:val="24"/>
          <w:szCs w:val="24"/>
        </w:rPr>
        <w:t xml:space="preserve">8.3. Aplicar Multa </w:t>
      </w:r>
      <w:proofErr w:type="gramStart"/>
      <w:r w:rsidR="00621A7C" w:rsidRPr="00011F85">
        <w:rPr>
          <w:rFonts w:ascii="Arial Narrow" w:hAnsi="Arial Narrow" w:cs="Arial"/>
          <w:color w:val="000000"/>
          <w:sz w:val="24"/>
          <w:szCs w:val="24"/>
        </w:rPr>
        <w:t>à</w:t>
      </w:r>
      <w:proofErr w:type="gramEnd"/>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 xml:space="preserve">Sra. </w:t>
      </w:r>
      <w:proofErr w:type="spellStart"/>
      <w:r w:rsidR="00621A7C" w:rsidRPr="00011F85">
        <w:rPr>
          <w:rFonts w:ascii="Arial Narrow" w:hAnsi="Arial Narrow" w:cs="Arial"/>
          <w:b/>
          <w:color w:val="000000"/>
          <w:sz w:val="24"/>
          <w:szCs w:val="24"/>
        </w:rPr>
        <w:t>Waldívia</w:t>
      </w:r>
      <w:proofErr w:type="spellEnd"/>
      <w:r w:rsidR="00621A7C" w:rsidRPr="00011F85">
        <w:rPr>
          <w:rFonts w:ascii="Arial Narrow" w:hAnsi="Arial Narrow" w:cs="Arial"/>
          <w:b/>
          <w:color w:val="000000"/>
          <w:sz w:val="24"/>
          <w:szCs w:val="24"/>
        </w:rPr>
        <w:t xml:space="preserve"> Ferreira Alencar</w:t>
      </w:r>
      <w:r w:rsidR="00621A7C" w:rsidRPr="00011F85">
        <w:rPr>
          <w:rFonts w:ascii="Arial Narrow" w:hAnsi="Arial Narrow" w:cs="Arial"/>
          <w:color w:val="000000"/>
          <w:sz w:val="24"/>
          <w:szCs w:val="24"/>
        </w:rPr>
        <w:t xml:space="preserve">, Secretária da SEINFRA à época, no valor de </w:t>
      </w:r>
      <w:r w:rsidR="00621A7C" w:rsidRPr="00011F85">
        <w:rPr>
          <w:rFonts w:ascii="Arial Narrow" w:hAnsi="Arial Narrow" w:cs="Arial"/>
          <w:b/>
          <w:color w:val="000000"/>
          <w:sz w:val="24"/>
          <w:szCs w:val="24"/>
        </w:rPr>
        <w:t xml:space="preserve">R$ 13.654,39 </w:t>
      </w:r>
      <w:r w:rsidR="00621A7C" w:rsidRPr="00011F85">
        <w:rPr>
          <w:rFonts w:ascii="Arial Narrow" w:hAnsi="Arial Narrow" w:cs="Arial"/>
          <w:color w:val="000000"/>
          <w:sz w:val="24"/>
          <w:szCs w:val="24"/>
        </w:rPr>
        <w:t xml:space="preserve">(treze mil, seiscentos e cinquenta e quatro reais e trinta e nove centavos), com fundamento no art. 308, VI da Resolução nº 04/2002 c/c art. 54, VI da Lei Estadual nº 2426/1993, por graves ofensas à Lei de Licitações e Contratos e fixar </w:t>
      </w:r>
      <w:r w:rsidR="00621A7C" w:rsidRPr="00011F85">
        <w:rPr>
          <w:rFonts w:ascii="Arial Narrow" w:hAnsi="Arial Narrow" w:cs="Arial"/>
          <w:b/>
          <w:color w:val="000000"/>
          <w:sz w:val="24"/>
          <w:szCs w:val="24"/>
        </w:rPr>
        <w:t>prazo de 30 dias</w:t>
      </w:r>
      <w:r w:rsidR="00621A7C" w:rsidRPr="00011F85">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21A7C" w:rsidRPr="00011F85">
        <w:rPr>
          <w:rFonts w:ascii="Arial Narrow" w:hAnsi="Arial Narrow" w:cs="Arial"/>
          <w:b/>
          <w:color w:val="000000"/>
          <w:sz w:val="24"/>
          <w:szCs w:val="24"/>
        </w:rPr>
        <w:t>8.4. Aplicar Multa</w:t>
      </w:r>
      <w:r w:rsidR="00621A7C" w:rsidRPr="00011F85">
        <w:rPr>
          <w:rFonts w:ascii="Arial Narrow" w:hAnsi="Arial Narrow" w:cs="Arial"/>
          <w:color w:val="000000"/>
          <w:sz w:val="24"/>
          <w:szCs w:val="24"/>
        </w:rPr>
        <w:t xml:space="preserve"> 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xml:space="preserve">, Prefeita Municipal de Pauini à época, no valor de </w:t>
      </w:r>
      <w:r w:rsidR="00621A7C" w:rsidRPr="00011F85">
        <w:rPr>
          <w:rFonts w:ascii="Arial Narrow" w:hAnsi="Arial Narrow" w:cs="Arial"/>
          <w:b/>
          <w:color w:val="000000"/>
          <w:sz w:val="24"/>
          <w:szCs w:val="24"/>
        </w:rPr>
        <w:t xml:space="preserve">R$ 13.654,39 </w:t>
      </w:r>
      <w:r w:rsidR="00621A7C" w:rsidRPr="00011F85">
        <w:rPr>
          <w:rFonts w:ascii="Arial Narrow" w:hAnsi="Arial Narrow" w:cs="Arial"/>
          <w:color w:val="000000"/>
          <w:sz w:val="24"/>
          <w:szCs w:val="24"/>
        </w:rPr>
        <w:t xml:space="preserve">(treze mil, seiscentos e cinquenta e quatro reais e trinta e nove centavos), com fundamento no art. 308, VI da Resolução nº 04/2002 c/c art. 54, VI da Lei Estadual nº 2426/1993, por graves ofensas à Lei de Licitações e Contratos, e fixar </w:t>
      </w:r>
      <w:r w:rsidR="00621A7C" w:rsidRPr="00011F85">
        <w:rPr>
          <w:rFonts w:ascii="Arial Narrow" w:hAnsi="Arial Narrow" w:cs="Arial"/>
          <w:b/>
          <w:color w:val="000000"/>
          <w:sz w:val="24"/>
          <w:szCs w:val="24"/>
        </w:rPr>
        <w:t>prazo de 30 dias</w:t>
      </w:r>
      <w:r w:rsidR="00621A7C" w:rsidRPr="00011F85">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21A7C" w:rsidRPr="00011F85">
        <w:rPr>
          <w:rFonts w:ascii="Arial Narrow" w:hAnsi="Arial Narrow" w:cs="Arial"/>
          <w:b/>
          <w:color w:val="000000"/>
          <w:sz w:val="24"/>
          <w:szCs w:val="24"/>
        </w:rPr>
        <w:t>8.5. Considerar em Alcance solidário</w:t>
      </w:r>
      <w:r w:rsidR="00621A7C" w:rsidRPr="00011F85">
        <w:rPr>
          <w:rFonts w:ascii="Arial Narrow" w:hAnsi="Arial Narrow" w:cs="Arial"/>
          <w:color w:val="000000"/>
          <w:sz w:val="24"/>
          <w:szCs w:val="24"/>
        </w:rPr>
        <w:t xml:space="preserve"> 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xml:space="preserve"> e a </w:t>
      </w:r>
      <w:r w:rsidR="00621A7C" w:rsidRPr="00011F85">
        <w:rPr>
          <w:rFonts w:ascii="Arial Narrow" w:hAnsi="Arial Narrow" w:cs="Arial"/>
          <w:b/>
          <w:color w:val="000000"/>
          <w:sz w:val="24"/>
          <w:szCs w:val="24"/>
        </w:rPr>
        <w:t xml:space="preserve">Sra. </w:t>
      </w:r>
      <w:proofErr w:type="spellStart"/>
      <w:r w:rsidR="00621A7C" w:rsidRPr="00011F85">
        <w:rPr>
          <w:rFonts w:ascii="Arial Narrow" w:hAnsi="Arial Narrow" w:cs="Arial"/>
          <w:b/>
          <w:color w:val="000000"/>
          <w:sz w:val="24"/>
          <w:szCs w:val="24"/>
        </w:rPr>
        <w:t>Waldívia</w:t>
      </w:r>
      <w:proofErr w:type="spellEnd"/>
      <w:r w:rsidR="00621A7C" w:rsidRPr="00011F85">
        <w:rPr>
          <w:rFonts w:ascii="Arial Narrow" w:hAnsi="Arial Narrow" w:cs="Arial"/>
          <w:b/>
          <w:color w:val="000000"/>
          <w:sz w:val="24"/>
          <w:szCs w:val="24"/>
        </w:rPr>
        <w:t xml:space="preserve"> Ferreira Alencar</w:t>
      </w:r>
      <w:r w:rsidR="00621A7C" w:rsidRPr="00011F85">
        <w:rPr>
          <w:rFonts w:ascii="Arial Narrow" w:hAnsi="Arial Narrow" w:cs="Arial"/>
          <w:color w:val="000000"/>
          <w:sz w:val="24"/>
          <w:szCs w:val="24"/>
        </w:rPr>
        <w:t xml:space="preserve"> no valor de </w:t>
      </w:r>
      <w:r w:rsidR="00621A7C" w:rsidRPr="00011F85">
        <w:rPr>
          <w:rFonts w:ascii="Arial Narrow" w:hAnsi="Arial Narrow" w:cs="Arial"/>
          <w:b/>
          <w:color w:val="000000"/>
          <w:sz w:val="24"/>
          <w:szCs w:val="24"/>
        </w:rPr>
        <w:t>R$ 292.988,89</w:t>
      </w:r>
      <w:r w:rsidR="00621A7C" w:rsidRPr="00011F85">
        <w:rPr>
          <w:rFonts w:ascii="Arial Narrow" w:hAnsi="Arial Narrow" w:cs="Arial"/>
          <w:color w:val="000000"/>
          <w:sz w:val="24"/>
          <w:szCs w:val="24"/>
        </w:rPr>
        <w:t xml:space="preserve"> (duzentos e noventa e dois mil, novecentos e oitenta e oito reais e oitenta e nove centavos), correspondente </w:t>
      </w:r>
      <w:proofErr w:type="gramStart"/>
      <w:r w:rsidR="00621A7C" w:rsidRPr="00011F85">
        <w:rPr>
          <w:rFonts w:ascii="Arial Narrow" w:hAnsi="Arial Narrow" w:cs="Arial"/>
          <w:color w:val="000000"/>
          <w:sz w:val="24"/>
          <w:szCs w:val="24"/>
        </w:rPr>
        <w:t>a</w:t>
      </w:r>
      <w:proofErr w:type="gramEnd"/>
      <w:r w:rsidR="00621A7C" w:rsidRPr="00011F85">
        <w:rPr>
          <w:rFonts w:ascii="Arial Narrow" w:hAnsi="Arial Narrow" w:cs="Arial"/>
          <w:color w:val="000000"/>
          <w:sz w:val="24"/>
          <w:szCs w:val="24"/>
        </w:rPr>
        <w:t xml:space="preserve"> ausência de comprovante de execução dos seguintes itens informados na 2ª planilha de medição: 1.0 – captação (R$ 62.773,68), 2.0 – estação de tratamento de água (R$ 14.851,52), 3.0 – reservatório apoiado de 200m³ (R$ 10.865,56), 4.0 – elevatória de água tratada (R$ 13.673,31), 5.0 – reservatório elevado metálico de 100³ (R$ 4.006,44), 6.0 – rede de distribuição de água (R$ 28.949,30), 7.0 – escritório, casa de química e depósito (R$ 138.629,08) e 8.0 – conjunto motor bomba de lavagem da </w:t>
      </w:r>
      <w:proofErr w:type="spellStart"/>
      <w:r w:rsidR="00621A7C" w:rsidRPr="00011F85">
        <w:rPr>
          <w:rFonts w:ascii="Arial Narrow" w:hAnsi="Arial Narrow" w:cs="Arial"/>
          <w:color w:val="000000"/>
          <w:sz w:val="24"/>
          <w:szCs w:val="24"/>
        </w:rPr>
        <w:t>ETA’s</w:t>
      </w:r>
      <w:proofErr w:type="spellEnd"/>
      <w:r w:rsidR="00621A7C" w:rsidRPr="00011F85">
        <w:rPr>
          <w:rFonts w:ascii="Arial Narrow" w:hAnsi="Arial Narrow" w:cs="Arial"/>
          <w:color w:val="000000"/>
          <w:sz w:val="24"/>
          <w:szCs w:val="24"/>
        </w:rPr>
        <w:t xml:space="preserve"> (R$ 19.240,00), e fixar </w:t>
      </w:r>
      <w:r w:rsidR="00621A7C" w:rsidRPr="00011F85">
        <w:rPr>
          <w:rFonts w:ascii="Arial Narrow" w:hAnsi="Arial Narrow" w:cs="Arial"/>
          <w:b/>
          <w:color w:val="000000"/>
          <w:sz w:val="24"/>
          <w:szCs w:val="24"/>
        </w:rPr>
        <w:t xml:space="preserve">prazo de 30 (trinta) dias </w:t>
      </w:r>
      <w:r w:rsidR="00621A7C" w:rsidRPr="00011F85">
        <w:rPr>
          <w:rFonts w:ascii="Arial Narrow" w:hAnsi="Arial Narrow" w:cs="Arial"/>
          <w:color w:val="000000"/>
          <w:sz w:val="24"/>
          <w:szCs w:val="24"/>
        </w:rPr>
        <w:t xml:space="preserve">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w:t>
      </w:r>
      <w:r w:rsidR="00621A7C" w:rsidRPr="00011F85">
        <w:rPr>
          <w:rFonts w:ascii="Arial Narrow" w:hAnsi="Arial Narrow" w:cs="Arial"/>
          <w:color w:val="000000"/>
          <w:sz w:val="24"/>
          <w:szCs w:val="24"/>
        </w:rPr>
        <w:lastRenderedPageBreak/>
        <w:t xml:space="preserve">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21A7C" w:rsidRPr="00011F85">
        <w:rPr>
          <w:rFonts w:ascii="Arial Narrow" w:hAnsi="Arial Narrow" w:cs="Arial"/>
          <w:b/>
          <w:color w:val="000000"/>
          <w:sz w:val="24"/>
          <w:szCs w:val="24"/>
        </w:rPr>
        <w:t>8.6. Dar ciência</w:t>
      </w:r>
      <w:r w:rsidR="00621A7C" w:rsidRPr="00011F85">
        <w:rPr>
          <w:rFonts w:ascii="Arial Narrow" w:hAnsi="Arial Narrow" w:cs="Arial"/>
          <w:color w:val="000000"/>
          <w:sz w:val="24"/>
          <w:szCs w:val="24"/>
        </w:rPr>
        <w:t xml:space="preserve"> da decisão a </w:t>
      </w:r>
      <w:r w:rsidR="00621A7C" w:rsidRPr="00011F85">
        <w:rPr>
          <w:rFonts w:ascii="Arial Narrow" w:hAnsi="Arial Narrow" w:cs="Arial"/>
          <w:b/>
          <w:color w:val="000000"/>
          <w:sz w:val="24"/>
          <w:szCs w:val="24"/>
        </w:rPr>
        <w:t xml:space="preserve">Sra. </w:t>
      </w:r>
      <w:proofErr w:type="spellStart"/>
      <w:r w:rsidR="00621A7C" w:rsidRPr="00011F85">
        <w:rPr>
          <w:rFonts w:ascii="Arial Narrow" w:hAnsi="Arial Narrow" w:cs="Arial"/>
          <w:b/>
          <w:color w:val="000000"/>
          <w:sz w:val="24"/>
          <w:szCs w:val="24"/>
        </w:rPr>
        <w:t>Waldívia</w:t>
      </w:r>
      <w:proofErr w:type="spellEnd"/>
      <w:r w:rsidR="00621A7C" w:rsidRPr="00011F85">
        <w:rPr>
          <w:rFonts w:ascii="Arial Narrow" w:hAnsi="Arial Narrow" w:cs="Arial"/>
          <w:b/>
          <w:color w:val="000000"/>
          <w:sz w:val="24"/>
          <w:szCs w:val="24"/>
        </w:rPr>
        <w:t xml:space="preserve"> Ferreira Alencar</w:t>
      </w:r>
      <w:r w:rsidR="00621A7C" w:rsidRPr="00011F85">
        <w:rPr>
          <w:rFonts w:ascii="Arial Narrow" w:hAnsi="Arial Narrow" w:cs="Arial"/>
          <w:color w:val="000000"/>
          <w:sz w:val="24"/>
          <w:szCs w:val="24"/>
        </w:rPr>
        <w:t xml:space="preserve"> e 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8.7. Arquivar</w:t>
      </w:r>
      <w:r w:rsidR="00621A7C" w:rsidRPr="00011F85">
        <w:rPr>
          <w:rFonts w:ascii="Arial Narrow" w:hAnsi="Arial Narrow" w:cs="Arial"/>
          <w:color w:val="000000"/>
          <w:sz w:val="24"/>
          <w:szCs w:val="24"/>
        </w:rPr>
        <w:t xml:space="preserve">, </w:t>
      </w:r>
      <w:proofErr w:type="gramStart"/>
      <w:r w:rsidR="00621A7C" w:rsidRPr="00011F85">
        <w:rPr>
          <w:rFonts w:ascii="Arial Narrow" w:hAnsi="Arial Narrow" w:cs="Arial"/>
          <w:color w:val="000000"/>
          <w:sz w:val="24"/>
          <w:szCs w:val="24"/>
        </w:rPr>
        <w:t>após</w:t>
      </w:r>
      <w:proofErr w:type="gramEnd"/>
      <w:r w:rsidR="00621A7C" w:rsidRPr="00011F85">
        <w:rPr>
          <w:rFonts w:ascii="Arial Narrow" w:hAnsi="Arial Narrow" w:cs="Arial"/>
          <w:color w:val="000000"/>
          <w:sz w:val="24"/>
          <w:szCs w:val="24"/>
        </w:rPr>
        <w:t xml:space="preserve"> cumpridos os itens acima, nos termos do Regimento Interno desta Corte de Contas.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Conselheiro Mario Manoel Coelho de Mello (art. 65 do Regimento Interno).</w:t>
      </w:r>
      <w:r w:rsidR="00621A7C" w:rsidRPr="00011F85">
        <w:rPr>
          <w:rFonts w:ascii="Arial Narrow" w:hAnsi="Arial Narrow" w:cs="Arial"/>
          <w:b/>
          <w:color w:val="000000"/>
          <w:sz w:val="24"/>
          <w:szCs w:val="24"/>
        </w:rPr>
        <w:t xml:space="preserve"> PROCESSO Nº 14.919/2020 (Apensos: 14.924/2020, 14.923/2020, 14.920/2020, 14.917/2020, 14.915/2020, 14.922/2020, 14.921/2020, 14.918/2020 e 14.916/2020)</w:t>
      </w:r>
      <w:r w:rsidR="00621A7C" w:rsidRPr="00011F85">
        <w:rPr>
          <w:rFonts w:ascii="Arial Narrow" w:hAnsi="Arial Narrow" w:cs="Arial"/>
          <w:color w:val="000000"/>
          <w:sz w:val="24"/>
          <w:szCs w:val="24"/>
        </w:rPr>
        <w:t xml:space="preserve"> - Prestação de Contas da 2ª parcela do Convênio nº 64/2009, firmado entre a Secretaria de Estado de Infraestrutura e a Prefeitura Municipal de Pauini, sob a responsabilidade da Sra. Maria Barroso da Costa. </w:t>
      </w:r>
      <w:r w:rsidR="00621A7C" w:rsidRPr="00011F85">
        <w:rPr>
          <w:rFonts w:ascii="Arial Narrow" w:hAnsi="Arial Narrow" w:cs="Arial"/>
          <w:b/>
          <w:color w:val="000000"/>
          <w:sz w:val="24"/>
          <w:szCs w:val="24"/>
        </w:rPr>
        <w:t xml:space="preserve">ACÓRDÃO Nº 1024/2021: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noProof/>
          <w:sz w:val="24"/>
          <w:szCs w:val="24"/>
        </w:rPr>
        <w:t>,</w:t>
      </w:r>
      <w:r w:rsidR="00621A7C" w:rsidRPr="00011F85">
        <w:rPr>
          <w:rFonts w:ascii="Arial Narrow" w:hAnsi="Arial Narrow" w:cs="Arial"/>
          <w:b/>
          <w:noProof/>
          <w:sz w:val="24"/>
          <w:szCs w:val="24"/>
        </w:rPr>
        <w:t xml:space="preserve">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b/>
          <w:color w:val="000000"/>
          <w:sz w:val="24"/>
          <w:szCs w:val="24"/>
        </w:rPr>
        <w:t xml:space="preserve"> 9.1. Julgar irregular </w:t>
      </w:r>
      <w:r w:rsidR="00621A7C" w:rsidRPr="00011F85">
        <w:rPr>
          <w:rFonts w:ascii="Arial Narrow" w:hAnsi="Arial Narrow" w:cs="Arial"/>
          <w:color w:val="000000"/>
          <w:sz w:val="24"/>
          <w:szCs w:val="24"/>
        </w:rPr>
        <w:t xml:space="preserve">a Prestação de Contas da 2ª parcela do Termo de Convênio nº 64/2009, de responsabilidade da </w:t>
      </w:r>
      <w:r w:rsidR="00621A7C" w:rsidRPr="00011F85">
        <w:rPr>
          <w:rFonts w:ascii="Arial Narrow" w:hAnsi="Arial Narrow" w:cs="Arial"/>
          <w:b/>
          <w:color w:val="000000"/>
          <w:sz w:val="24"/>
          <w:szCs w:val="24"/>
        </w:rPr>
        <w:t>Sra. Maria Barroso da Costa</w:t>
      </w:r>
      <w:r w:rsidR="00621A7C" w:rsidRPr="00011F85">
        <w:rPr>
          <w:rFonts w:ascii="Arial Narrow" w:hAnsi="Arial Narrow" w:cs="Arial"/>
          <w:color w:val="000000"/>
          <w:sz w:val="24"/>
          <w:szCs w:val="24"/>
        </w:rPr>
        <w:t>, prefeita municipal de Pauini, com fulcro no art. 22, III da Lei 2.423/96;</w:t>
      </w:r>
      <w:r w:rsidR="00621A7C" w:rsidRPr="00011F85">
        <w:rPr>
          <w:rFonts w:ascii="Arial Narrow" w:hAnsi="Arial Narrow" w:cs="Arial"/>
          <w:b/>
          <w:color w:val="000000"/>
          <w:sz w:val="24"/>
          <w:szCs w:val="24"/>
        </w:rPr>
        <w:t xml:space="preserve"> 9.2. Dar ciência </w:t>
      </w:r>
      <w:r w:rsidR="00621A7C" w:rsidRPr="00011F85">
        <w:rPr>
          <w:rFonts w:ascii="Arial Narrow" w:hAnsi="Arial Narrow" w:cs="Arial"/>
          <w:color w:val="000000"/>
          <w:sz w:val="24"/>
          <w:szCs w:val="24"/>
        </w:rPr>
        <w:t xml:space="preserve">da decisão a Sra. </w:t>
      </w:r>
      <w:proofErr w:type="spellStart"/>
      <w:r w:rsidR="00621A7C" w:rsidRPr="00011F85">
        <w:rPr>
          <w:rFonts w:ascii="Arial Narrow" w:hAnsi="Arial Narrow" w:cs="Arial"/>
          <w:color w:val="000000"/>
          <w:sz w:val="24"/>
          <w:szCs w:val="24"/>
        </w:rPr>
        <w:t>Waldívia</w:t>
      </w:r>
      <w:proofErr w:type="spellEnd"/>
      <w:r w:rsidR="00621A7C" w:rsidRPr="00011F85">
        <w:rPr>
          <w:rFonts w:ascii="Arial Narrow" w:hAnsi="Arial Narrow" w:cs="Arial"/>
          <w:color w:val="000000"/>
          <w:sz w:val="24"/>
          <w:szCs w:val="24"/>
        </w:rPr>
        <w:t xml:space="preserve"> Ferreira Alencar, Secretária da SEINFRA à época, e a Sra. Maria Barroso da Costa, Prefeita Municipal de Pauini à época; </w:t>
      </w:r>
      <w:r w:rsidR="00621A7C" w:rsidRPr="00011F85">
        <w:rPr>
          <w:rFonts w:ascii="Arial Narrow" w:hAnsi="Arial Narrow" w:cs="Arial"/>
          <w:b/>
          <w:color w:val="000000"/>
          <w:sz w:val="24"/>
          <w:szCs w:val="24"/>
        </w:rPr>
        <w:t>9.3. Arquivar</w:t>
      </w:r>
      <w:r w:rsidR="00621A7C" w:rsidRPr="00011F85">
        <w:rPr>
          <w:rFonts w:ascii="Arial Narrow" w:hAnsi="Arial Narrow" w:cs="Arial"/>
          <w:color w:val="000000"/>
          <w:sz w:val="24"/>
          <w:szCs w:val="24"/>
        </w:rPr>
        <w:t xml:space="preserve">, </w:t>
      </w:r>
      <w:proofErr w:type="gramStart"/>
      <w:r w:rsidR="00621A7C" w:rsidRPr="00011F85">
        <w:rPr>
          <w:rFonts w:ascii="Arial Narrow" w:hAnsi="Arial Narrow" w:cs="Arial"/>
          <w:color w:val="000000"/>
          <w:sz w:val="24"/>
          <w:szCs w:val="24"/>
        </w:rPr>
        <w:t>após</w:t>
      </w:r>
      <w:proofErr w:type="gramEnd"/>
      <w:r w:rsidR="00621A7C" w:rsidRPr="00011F85">
        <w:rPr>
          <w:rFonts w:ascii="Arial Narrow" w:hAnsi="Arial Narrow" w:cs="Arial"/>
          <w:color w:val="000000"/>
          <w:sz w:val="24"/>
          <w:szCs w:val="24"/>
        </w:rPr>
        <w:t xml:space="preserve"> cumpridos os itens acima, nos termos do Regimento Interno desta Corte de Contas.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Conselheiro Mario Manoel Coelho de Mello (art. 65 do Regimento Interno).</w:t>
      </w:r>
      <w:r w:rsidR="00621A7C" w:rsidRPr="00011F85">
        <w:rPr>
          <w:rFonts w:ascii="Arial Narrow" w:hAnsi="Arial Narrow" w:cs="Arial"/>
          <w:b/>
          <w:color w:val="000000"/>
          <w:sz w:val="24"/>
          <w:szCs w:val="24"/>
        </w:rPr>
        <w:t xml:space="preserve"> PROCESSO Nº 14.922/2020 (Apensos: 14.924/2020, 14.923/2020, 14.920/2020, 14.919/2020, 14.917/2020, 14.915/2020, 14.921/2020, 14.918/2020 e 14.916/2020)</w:t>
      </w:r>
      <w:r w:rsidR="00621A7C" w:rsidRPr="00011F85">
        <w:rPr>
          <w:rFonts w:ascii="Arial Narrow" w:hAnsi="Arial Narrow" w:cs="Arial"/>
          <w:color w:val="000000"/>
          <w:sz w:val="24"/>
          <w:szCs w:val="24"/>
        </w:rPr>
        <w:t xml:space="preserve"> - Prestação de Contas da 2ª parcela do Convênio nº 07/2009, firmado entre a Secretaria de Estado de Saúde e a Prefeitura Municipal de Pauini, sob a responsabilidade da Sra. Maria Barroso da Costa. </w:t>
      </w:r>
      <w:r w:rsidR="00621A7C" w:rsidRPr="00011F85">
        <w:rPr>
          <w:rFonts w:ascii="Arial Narrow" w:hAnsi="Arial Narrow" w:cs="Arial"/>
          <w:b/>
          <w:color w:val="000000"/>
          <w:sz w:val="24"/>
          <w:szCs w:val="24"/>
        </w:rPr>
        <w:t xml:space="preserve">Advogado: </w:t>
      </w:r>
      <w:r w:rsidR="00621A7C" w:rsidRPr="00011F85">
        <w:rPr>
          <w:rFonts w:ascii="Arial Narrow" w:hAnsi="Arial Narrow" w:cs="Arial"/>
          <w:color w:val="000000"/>
          <w:sz w:val="24"/>
          <w:szCs w:val="24"/>
        </w:rPr>
        <w:t xml:space="preserve">Katiuscia </w:t>
      </w:r>
      <w:proofErr w:type="spellStart"/>
      <w:r w:rsidR="00621A7C" w:rsidRPr="00011F85">
        <w:rPr>
          <w:rFonts w:ascii="Arial Narrow" w:hAnsi="Arial Narrow" w:cs="Arial"/>
          <w:color w:val="000000"/>
          <w:sz w:val="24"/>
          <w:szCs w:val="24"/>
        </w:rPr>
        <w:t>Raika</w:t>
      </w:r>
      <w:proofErr w:type="spellEnd"/>
      <w:r w:rsidR="00621A7C" w:rsidRPr="00011F85">
        <w:rPr>
          <w:rFonts w:ascii="Arial Narrow" w:hAnsi="Arial Narrow" w:cs="Arial"/>
          <w:color w:val="000000"/>
          <w:sz w:val="24"/>
          <w:szCs w:val="24"/>
        </w:rPr>
        <w:t xml:space="preserve"> da </w:t>
      </w:r>
      <w:proofErr w:type="spellStart"/>
      <w:r w:rsidR="00621A7C" w:rsidRPr="00011F85">
        <w:rPr>
          <w:rFonts w:ascii="Arial Narrow" w:hAnsi="Arial Narrow" w:cs="Arial"/>
          <w:color w:val="000000"/>
          <w:sz w:val="24"/>
          <w:szCs w:val="24"/>
        </w:rPr>
        <w:t>Camara</w:t>
      </w:r>
      <w:proofErr w:type="spellEnd"/>
      <w:r w:rsidR="00621A7C" w:rsidRPr="00011F85">
        <w:rPr>
          <w:rFonts w:ascii="Arial Narrow" w:hAnsi="Arial Narrow" w:cs="Arial"/>
          <w:color w:val="000000"/>
          <w:sz w:val="24"/>
          <w:szCs w:val="24"/>
        </w:rPr>
        <w:t xml:space="preserve"> Elias - OAB/AM 5225.</w:t>
      </w:r>
      <w:r w:rsidR="00621A7C" w:rsidRPr="00011F85">
        <w:rPr>
          <w:rFonts w:ascii="Arial Narrow" w:hAnsi="Arial Narrow" w:cs="Arial"/>
          <w:b/>
          <w:color w:val="000000"/>
          <w:sz w:val="24"/>
          <w:szCs w:val="24"/>
        </w:rPr>
        <w:t xml:space="preserve"> ACÓRDÃO Nº 1023/2021: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Conselheiro-Relator</w:t>
      </w:r>
      <w:r w:rsidR="00621A7C" w:rsidRPr="00011F85">
        <w:rPr>
          <w:rFonts w:ascii="Arial Narrow" w:hAnsi="Arial Narrow" w:cs="Arial"/>
          <w:bCs/>
          <w:noProof/>
          <w:sz w:val="24"/>
          <w:szCs w:val="24"/>
        </w:rPr>
        <w:t>,</w:t>
      </w:r>
      <w:r w:rsidR="00621A7C" w:rsidRPr="00011F85">
        <w:rPr>
          <w:rFonts w:ascii="Arial Narrow" w:hAnsi="Arial Narrow" w:cs="Arial"/>
          <w:b/>
          <w:noProof/>
          <w:sz w:val="24"/>
          <w:szCs w:val="24"/>
        </w:rPr>
        <w:t xml:space="preserve">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xml:space="preserve">, no sentido de: </w:t>
      </w:r>
      <w:r w:rsidR="00621A7C" w:rsidRPr="00011F85">
        <w:rPr>
          <w:rFonts w:ascii="Arial Narrow" w:hAnsi="Arial Narrow" w:cs="Arial"/>
          <w:b/>
          <w:sz w:val="24"/>
          <w:szCs w:val="24"/>
        </w:rPr>
        <w:t>9.1. Julgar irregular</w:t>
      </w:r>
      <w:r w:rsidR="00621A7C" w:rsidRPr="00011F85">
        <w:rPr>
          <w:rFonts w:ascii="Arial Narrow" w:hAnsi="Arial Narrow" w:cs="Arial"/>
          <w:sz w:val="24"/>
          <w:szCs w:val="24"/>
        </w:rPr>
        <w:t xml:space="preserve"> a Prestação de Contas da 2ª parcela do Termo de Convênio nº 07/2009 de responsabilidade da </w:t>
      </w:r>
      <w:r w:rsidR="00621A7C" w:rsidRPr="00011F85">
        <w:rPr>
          <w:rFonts w:ascii="Arial Narrow" w:hAnsi="Arial Narrow" w:cs="Arial"/>
          <w:b/>
          <w:sz w:val="24"/>
          <w:szCs w:val="24"/>
        </w:rPr>
        <w:t>Sra. Maria Barroso da Costa</w:t>
      </w:r>
      <w:r w:rsidR="00621A7C" w:rsidRPr="00011F85">
        <w:rPr>
          <w:rFonts w:ascii="Arial Narrow" w:hAnsi="Arial Narrow" w:cs="Arial"/>
          <w:sz w:val="24"/>
          <w:szCs w:val="24"/>
        </w:rPr>
        <w:t>, prefeita municipal de Pauini, com fulcro no art. 22, III da Lei 2.423/96;</w:t>
      </w:r>
      <w:r w:rsidR="00621A7C" w:rsidRPr="00011F85">
        <w:rPr>
          <w:rFonts w:ascii="Arial Narrow" w:hAnsi="Arial Narrow" w:cs="Arial"/>
          <w:color w:val="000000"/>
          <w:sz w:val="24"/>
          <w:szCs w:val="24"/>
        </w:rPr>
        <w:t xml:space="preserve"> </w:t>
      </w:r>
      <w:r w:rsidR="00621A7C" w:rsidRPr="00011F85">
        <w:rPr>
          <w:rFonts w:ascii="Arial Narrow" w:hAnsi="Arial Narrow" w:cs="Arial"/>
          <w:b/>
          <w:sz w:val="24"/>
          <w:szCs w:val="24"/>
        </w:rPr>
        <w:t>9.2. Dar ciência</w:t>
      </w:r>
      <w:r w:rsidR="00621A7C" w:rsidRPr="00011F85">
        <w:rPr>
          <w:rFonts w:ascii="Arial Narrow" w:hAnsi="Arial Narrow" w:cs="Arial"/>
          <w:sz w:val="24"/>
          <w:szCs w:val="24"/>
        </w:rPr>
        <w:t xml:space="preserve"> da decisão </w:t>
      </w:r>
      <w:proofErr w:type="gramStart"/>
      <w:r w:rsidR="00621A7C" w:rsidRPr="00011F85">
        <w:rPr>
          <w:rFonts w:ascii="Arial Narrow" w:hAnsi="Arial Narrow" w:cs="Arial"/>
          <w:sz w:val="24"/>
          <w:szCs w:val="24"/>
        </w:rPr>
        <w:t>à</w:t>
      </w:r>
      <w:proofErr w:type="gramEnd"/>
      <w:r w:rsidR="00621A7C" w:rsidRPr="00011F85">
        <w:rPr>
          <w:rFonts w:ascii="Arial Narrow" w:hAnsi="Arial Narrow" w:cs="Arial"/>
          <w:sz w:val="24"/>
          <w:szCs w:val="24"/>
        </w:rPr>
        <w:t xml:space="preserve"> Sra. Maria Barroso da Costa, ao Sr. Agnaldo Gomes da Costa e demais interessados;</w:t>
      </w:r>
      <w:r w:rsidR="00621A7C" w:rsidRPr="00011F85">
        <w:rPr>
          <w:rFonts w:ascii="Arial Narrow" w:hAnsi="Arial Narrow" w:cs="Arial"/>
          <w:color w:val="000000"/>
          <w:sz w:val="24"/>
          <w:szCs w:val="24"/>
        </w:rPr>
        <w:t xml:space="preserve"> </w:t>
      </w:r>
      <w:r w:rsidR="00621A7C" w:rsidRPr="00011F85">
        <w:rPr>
          <w:rFonts w:ascii="Arial Narrow" w:hAnsi="Arial Narrow" w:cs="Arial"/>
          <w:b/>
          <w:sz w:val="24"/>
          <w:szCs w:val="24"/>
        </w:rPr>
        <w:t>9.3. Arquivar</w:t>
      </w:r>
      <w:r w:rsidR="00621A7C" w:rsidRPr="00011F85">
        <w:rPr>
          <w:rFonts w:ascii="Arial Narrow" w:hAnsi="Arial Narrow" w:cs="Arial"/>
          <w:sz w:val="24"/>
          <w:szCs w:val="24"/>
        </w:rPr>
        <w:t xml:space="preserve">, </w:t>
      </w:r>
      <w:proofErr w:type="gramStart"/>
      <w:r w:rsidR="00621A7C" w:rsidRPr="00011F85">
        <w:rPr>
          <w:rFonts w:ascii="Arial Narrow" w:hAnsi="Arial Narrow" w:cs="Arial"/>
          <w:sz w:val="24"/>
          <w:szCs w:val="24"/>
        </w:rPr>
        <w:t>após</w:t>
      </w:r>
      <w:proofErr w:type="gramEnd"/>
      <w:r w:rsidR="00621A7C" w:rsidRPr="00011F85">
        <w:rPr>
          <w:rFonts w:ascii="Arial Narrow" w:hAnsi="Arial Narrow" w:cs="Arial"/>
          <w:sz w:val="24"/>
          <w:szCs w:val="24"/>
        </w:rPr>
        <w:t xml:space="preserve"> cumpridos os itens acima, nos termos do Regimento Interno desta Corte de Contas.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 xml:space="preserve">Conselheiro Mario Manoel Coelho de Mello (art. 65 do Regimento Interno). </w:t>
      </w:r>
      <w:r w:rsidR="00621A7C" w:rsidRPr="00011F85">
        <w:rPr>
          <w:rFonts w:ascii="Arial Narrow" w:hAnsi="Arial Narrow" w:cs="Arial"/>
          <w:b/>
          <w:color w:val="000000"/>
          <w:sz w:val="24"/>
          <w:szCs w:val="24"/>
        </w:rPr>
        <w:t>AUDITOR-RELATOR: MÁRIO JOSÉ DE MORAES COSTA FILHO.</w:t>
      </w:r>
      <w:r w:rsidR="00621A7C" w:rsidRPr="00011F85">
        <w:rPr>
          <w:rFonts w:ascii="Arial Narrow" w:hAnsi="Arial Narrow" w:cs="Arial"/>
          <w:noProof/>
          <w:sz w:val="24"/>
          <w:szCs w:val="24"/>
        </w:rPr>
        <w:t xml:space="preserve"> </w:t>
      </w:r>
      <w:r w:rsidR="00621A7C" w:rsidRPr="00011F85">
        <w:rPr>
          <w:rFonts w:ascii="Arial Narrow" w:hAnsi="Arial Narrow" w:cs="Arial"/>
          <w:b/>
          <w:color w:val="000000"/>
          <w:sz w:val="24"/>
          <w:szCs w:val="24"/>
        </w:rPr>
        <w:t>PROCESSO Nº 14.532/2018 (Apenso: 10.921/2015)</w:t>
      </w:r>
      <w:r w:rsidR="00621A7C" w:rsidRPr="00011F85">
        <w:rPr>
          <w:rFonts w:ascii="Arial Narrow" w:hAnsi="Arial Narrow" w:cs="Arial"/>
          <w:color w:val="000000"/>
          <w:sz w:val="24"/>
          <w:szCs w:val="24"/>
        </w:rPr>
        <w:t xml:space="preserve"> – Embargos de Declaração em Recurso de Reconsideração interposto pelo Sr. Gledson </w:t>
      </w:r>
      <w:proofErr w:type="spellStart"/>
      <w:r w:rsidR="00621A7C" w:rsidRPr="00011F85">
        <w:rPr>
          <w:rFonts w:ascii="Arial Narrow" w:hAnsi="Arial Narrow" w:cs="Arial"/>
          <w:color w:val="000000"/>
          <w:sz w:val="24"/>
          <w:szCs w:val="24"/>
        </w:rPr>
        <w:t>Hadson</w:t>
      </w:r>
      <w:proofErr w:type="spellEnd"/>
      <w:r w:rsidR="00621A7C" w:rsidRPr="00011F85">
        <w:rPr>
          <w:rFonts w:ascii="Arial Narrow" w:hAnsi="Arial Narrow" w:cs="Arial"/>
          <w:color w:val="000000"/>
          <w:sz w:val="24"/>
          <w:szCs w:val="24"/>
        </w:rPr>
        <w:t xml:space="preserve"> </w:t>
      </w:r>
      <w:proofErr w:type="spellStart"/>
      <w:r w:rsidR="00621A7C" w:rsidRPr="00011F85">
        <w:rPr>
          <w:rFonts w:ascii="Arial Narrow" w:hAnsi="Arial Narrow" w:cs="Arial"/>
          <w:color w:val="000000"/>
          <w:sz w:val="24"/>
          <w:szCs w:val="24"/>
        </w:rPr>
        <w:t>Paulain</w:t>
      </w:r>
      <w:proofErr w:type="spellEnd"/>
      <w:r w:rsidR="00621A7C" w:rsidRPr="00011F85">
        <w:rPr>
          <w:rFonts w:ascii="Arial Narrow" w:hAnsi="Arial Narrow" w:cs="Arial"/>
          <w:color w:val="000000"/>
          <w:sz w:val="24"/>
          <w:szCs w:val="24"/>
        </w:rPr>
        <w:t xml:space="preserve"> Machado, em face do Acórdão n° 24/2018–TCE-Tribunal Pleno, exarado nos autos do Processo n° 10.921/2015. </w:t>
      </w:r>
      <w:r w:rsidR="00621A7C" w:rsidRPr="00011F85">
        <w:rPr>
          <w:rFonts w:ascii="Arial Narrow" w:hAnsi="Arial Narrow" w:cs="Arial"/>
          <w:b/>
          <w:color w:val="000000"/>
          <w:sz w:val="24"/>
          <w:szCs w:val="24"/>
        </w:rPr>
        <w:t xml:space="preserve">Advogado: </w:t>
      </w:r>
      <w:r w:rsidR="00621A7C" w:rsidRPr="00011F85">
        <w:rPr>
          <w:rFonts w:ascii="Arial Narrow" w:hAnsi="Arial Narrow" w:cs="Arial"/>
          <w:color w:val="000000"/>
          <w:sz w:val="24"/>
          <w:szCs w:val="24"/>
        </w:rPr>
        <w:t>Juarez Frazao Rodrigues Junior - OAB/AM 5851.</w:t>
      </w:r>
      <w:r w:rsidR="00621A7C" w:rsidRPr="00011F85">
        <w:rPr>
          <w:rFonts w:ascii="Arial Narrow" w:hAnsi="Arial Narrow" w:cs="Arial"/>
          <w:b/>
          <w:color w:val="000000"/>
          <w:sz w:val="24"/>
          <w:szCs w:val="24"/>
        </w:rPr>
        <w:t xml:space="preserve"> ACÓRDÃO Nº 989/2021: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art.11, III, alínea “f”, item 1, da Resolução n.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a proposta de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Auditor-Relator</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oral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7.1. Conhecer</w:t>
      </w:r>
      <w:r w:rsidR="00621A7C" w:rsidRPr="00011F85">
        <w:rPr>
          <w:rFonts w:ascii="Arial Narrow" w:hAnsi="Arial Narrow" w:cs="Arial"/>
          <w:color w:val="000000"/>
          <w:sz w:val="24"/>
          <w:szCs w:val="24"/>
        </w:rPr>
        <w:t xml:space="preserve"> dos Embargos de Declaração opostos pelo Sr. Gledson </w:t>
      </w:r>
      <w:proofErr w:type="spellStart"/>
      <w:r w:rsidR="00621A7C" w:rsidRPr="00011F85">
        <w:rPr>
          <w:rFonts w:ascii="Arial Narrow" w:hAnsi="Arial Narrow" w:cs="Arial"/>
          <w:color w:val="000000"/>
          <w:sz w:val="24"/>
          <w:szCs w:val="24"/>
        </w:rPr>
        <w:t>Hadson</w:t>
      </w:r>
      <w:proofErr w:type="spellEnd"/>
      <w:r w:rsidR="00621A7C" w:rsidRPr="00011F85">
        <w:rPr>
          <w:rFonts w:ascii="Arial Narrow" w:hAnsi="Arial Narrow" w:cs="Arial"/>
          <w:color w:val="000000"/>
          <w:sz w:val="24"/>
          <w:szCs w:val="24"/>
        </w:rPr>
        <w:t xml:space="preserve"> </w:t>
      </w:r>
      <w:proofErr w:type="spellStart"/>
      <w:r w:rsidR="00621A7C" w:rsidRPr="00011F85">
        <w:rPr>
          <w:rFonts w:ascii="Arial Narrow" w:hAnsi="Arial Narrow" w:cs="Arial"/>
          <w:color w:val="000000"/>
          <w:sz w:val="24"/>
          <w:szCs w:val="24"/>
        </w:rPr>
        <w:t>Paulain</w:t>
      </w:r>
      <w:proofErr w:type="spellEnd"/>
      <w:r w:rsidR="00621A7C" w:rsidRPr="00011F85">
        <w:rPr>
          <w:rFonts w:ascii="Arial Narrow" w:hAnsi="Arial Narrow" w:cs="Arial"/>
          <w:color w:val="000000"/>
          <w:sz w:val="24"/>
          <w:szCs w:val="24"/>
        </w:rPr>
        <w:t xml:space="preserve"> Machado, Prefeito de Nhamundá à época em face do Acórdão n. 670/2021 -TCE- Tribunal Pleno, em razão do preenchimento do </w:t>
      </w:r>
      <w:r w:rsidR="00621A7C" w:rsidRPr="00011F85">
        <w:rPr>
          <w:rFonts w:ascii="Arial Narrow" w:hAnsi="Arial Narrow" w:cs="Arial"/>
          <w:color w:val="000000"/>
          <w:sz w:val="24"/>
          <w:szCs w:val="24"/>
        </w:rPr>
        <w:lastRenderedPageBreak/>
        <w:t xml:space="preserve">requisito estabelecido no art. 63, §1º da Lei nº 2.423/96 c/c o art. 148, §1º da Resolução nº 04/02 – RI-TCE/AM; </w:t>
      </w:r>
      <w:r w:rsidR="00621A7C" w:rsidRPr="00011F85">
        <w:rPr>
          <w:rFonts w:ascii="Arial Narrow" w:hAnsi="Arial Narrow" w:cs="Arial"/>
          <w:b/>
          <w:color w:val="000000"/>
          <w:sz w:val="24"/>
          <w:szCs w:val="24"/>
        </w:rPr>
        <w:t>7.2. Dar Provimento Parcial</w:t>
      </w:r>
      <w:r w:rsidR="00621A7C" w:rsidRPr="00011F85">
        <w:rPr>
          <w:rFonts w:ascii="Arial Narrow" w:hAnsi="Arial Narrow" w:cs="Arial"/>
          <w:color w:val="000000"/>
          <w:sz w:val="24"/>
          <w:szCs w:val="24"/>
        </w:rPr>
        <w:t xml:space="preserve"> aos Embargos de Declaração opostos pelo Sr. Gledson </w:t>
      </w:r>
      <w:proofErr w:type="spellStart"/>
      <w:r w:rsidR="00621A7C" w:rsidRPr="00011F85">
        <w:rPr>
          <w:rFonts w:ascii="Arial Narrow" w:hAnsi="Arial Narrow" w:cs="Arial"/>
          <w:color w:val="000000"/>
          <w:sz w:val="24"/>
          <w:szCs w:val="24"/>
        </w:rPr>
        <w:t>Hadson</w:t>
      </w:r>
      <w:proofErr w:type="spellEnd"/>
      <w:r w:rsidR="00621A7C" w:rsidRPr="00011F85">
        <w:rPr>
          <w:rFonts w:ascii="Arial Narrow" w:hAnsi="Arial Narrow" w:cs="Arial"/>
          <w:color w:val="000000"/>
          <w:sz w:val="24"/>
          <w:szCs w:val="24"/>
        </w:rPr>
        <w:t xml:space="preserve"> </w:t>
      </w:r>
      <w:proofErr w:type="spellStart"/>
      <w:r w:rsidR="00621A7C" w:rsidRPr="00011F85">
        <w:rPr>
          <w:rFonts w:ascii="Arial Narrow" w:hAnsi="Arial Narrow" w:cs="Arial"/>
          <w:color w:val="000000"/>
          <w:sz w:val="24"/>
          <w:szCs w:val="24"/>
        </w:rPr>
        <w:t>Paulain</w:t>
      </w:r>
      <w:proofErr w:type="spellEnd"/>
      <w:r w:rsidR="00621A7C" w:rsidRPr="00011F85">
        <w:rPr>
          <w:rFonts w:ascii="Arial Narrow" w:hAnsi="Arial Narrow" w:cs="Arial"/>
          <w:color w:val="000000"/>
          <w:sz w:val="24"/>
          <w:szCs w:val="24"/>
        </w:rPr>
        <w:t xml:space="preserve"> Machado, Prefeito de Nhamundá à época em face do Acórdão n. 670/2021 -TCE- Tribunal Pleno, considerando a omissão verificada na decisão ora vergastada, nos termos consignados no Relatório/Voto; </w:t>
      </w:r>
      <w:r w:rsidR="00621A7C" w:rsidRPr="00011F85">
        <w:rPr>
          <w:rFonts w:ascii="Arial Narrow" w:hAnsi="Arial Narrow" w:cs="Arial"/>
          <w:b/>
          <w:color w:val="000000"/>
          <w:sz w:val="24"/>
          <w:szCs w:val="24"/>
        </w:rPr>
        <w:t xml:space="preserve">7.3. Determinar </w:t>
      </w:r>
      <w:r w:rsidR="00621A7C" w:rsidRPr="00011F85">
        <w:rPr>
          <w:rFonts w:ascii="Arial Narrow" w:hAnsi="Arial Narrow" w:cs="Arial"/>
          <w:color w:val="000000"/>
          <w:sz w:val="24"/>
          <w:szCs w:val="24"/>
        </w:rPr>
        <w:t xml:space="preserve">que </w:t>
      </w:r>
      <w:proofErr w:type="gramStart"/>
      <w:r w:rsidR="00621A7C" w:rsidRPr="00011F85">
        <w:rPr>
          <w:rFonts w:ascii="Arial Narrow" w:hAnsi="Arial Narrow" w:cs="Arial"/>
          <w:color w:val="000000"/>
          <w:sz w:val="24"/>
          <w:szCs w:val="24"/>
        </w:rPr>
        <w:t>sejam</w:t>
      </w:r>
      <w:proofErr w:type="gramEnd"/>
      <w:r w:rsidR="00621A7C" w:rsidRPr="00011F85">
        <w:rPr>
          <w:rFonts w:ascii="Arial Narrow" w:hAnsi="Arial Narrow" w:cs="Arial"/>
          <w:color w:val="000000"/>
          <w:sz w:val="24"/>
          <w:szCs w:val="24"/>
        </w:rPr>
        <w:t xml:space="preserve"> mantidos, na íntegra, os termos da decisão combatida, considerando que o suprimento da omissão constatada não tem o condão de alterar o desfecho do parecer prévio emitido.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 xml:space="preserve">Conselheiro Mario Manoel Coelho de Mello (art. 65 do Regimento Interno). </w:t>
      </w:r>
      <w:r w:rsidR="00621A7C" w:rsidRPr="00011F85">
        <w:rPr>
          <w:rFonts w:ascii="Arial Narrow" w:hAnsi="Arial Narrow" w:cs="Arial"/>
          <w:sz w:val="24"/>
          <w:szCs w:val="24"/>
          <w:u w:val="single"/>
        </w:rPr>
        <w:t>Nesta fase de julgamento retornou à</w:t>
      </w:r>
      <w:r w:rsidR="00621A7C" w:rsidRPr="00011F85">
        <w:rPr>
          <w:rFonts w:ascii="Arial Narrow" w:hAnsi="Arial Narrow" w:cs="Arial"/>
          <w:spacing w:val="1"/>
          <w:sz w:val="24"/>
          <w:szCs w:val="24"/>
        </w:rPr>
        <w:t xml:space="preserve"> </w:t>
      </w:r>
      <w:r w:rsidR="00621A7C" w:rsidRPr="00011F85">
        <w:rPr>
          <w:rFonts w:ascii="Arial Narrow" w:hAnsi="Arial Narrow" w:cs="Arial"/>
          <w:sz w:val="24"/>
          <w:szCs w:val="24"/>
          <w:u w:val="single"/>
        </w:rPr>
        <w:t xml:space="preserve">presidência dos trabalhos </w:t>
      </w:r>
      <w:proofErr w:type="gramStart"/>
      <w:r w:rsidR="00621A7C" w:rsidRPr="00011F85">
        <w:rPr>
          <w:rFonts w:ascii="Arial Narrow" w:hAnsi="Arial Narrow" w:cs="Arial"/>
          <w:sz w:val="24"/>
          <w:szCs w:val="24"/>
          <w:u w:val="single"/>
        </w:rPr>
        <w:t>o Excelentíssimo</w:t>
      </w:r>
      <w:proofErr w:type="gramEnd"/>
      <w:r w:rsidR="00621A7C" w:rsidRPr="00011F85">
        <w:rPr>
          <w:rFonts w:ascii="Arial Narrow" w:hAnsi="Arial Narrow" w:cs="Arial"/>
          <w:sz w:val="24"/>
          <w:szCs w:val="24"/>
          <w:u w:val="single"/>
        </w:rPr>
        <w:t xml:space="preserve"> Senhor Conselheiro-Presidente Mario</w:t>
      </w:r>
      <w:r w:rsidR="00621A7C" w:rsidRPr="00011F85">
        <w:rPr>
          <w:rFonts w:ascii="Arial Narrow" w:hAnsi="Arial Narrow" w:cs="Arial"/>
          <w:spacing w:val="1"/>
          <w:sz w:val="24"/>
          <w:szCs w:val="24"/>
          <w:u w:val="single"/>
        </w:rPr>
        <w:t xml:space="preserve"> </w:t>
      </w:r>
      <w:r w:rsidR="00621A7C" w:rsidRPr="00011F85">
        <w:rPr>
          <w:rFonts w:ascii="Arial Narrow" w:hAnsi="Arial Narrow" w:cs="Arial"/>
          <w:sz w:val="24"/>
          <w:szCs w:val="24"/>
          <w:u w:val="single"/>
        </w:rPr>
        <w:t>Manoel</w:t>
      </w:r>
      <w:r w:rsidR="00621A7C" w:rsidRPr="00011F85">
        <w:rPr>
          <w:rFonts w:ascii="Arial Narrow" w:hAnsi="Arial Narrow" w:cs="Arial"/>
          <w:spacing w:val="1"/>
          <w:sz w:val="24"/>
          <w:szCs w:val="24"/>
          <w:u w:val="single"/>
        </w:rPr>
        <w:t xml:space="preserve"> </w:t>
      </w:r>
      <w:r w:rsidR="00621A7C" w:rsidRPr="00011F85">
        <w:rPr>
          <w:rFonts w:ascii="Arial Narrow" w:hAnsi="Arial Narrow" w:cs="Arial"/>
          <w:sz w:val="24"/>
          <w:szCs w:val="24"/>
          <w:u w:val="single"/>
        </w:rPr>
        <w:t>Coelho</w:t>
      </w:r>
      <w:r w:rsidR="00621A7C" w:rsidRPr="00011F85">
        <w:rPr>
          <w:rFonts w:ascii="Arial Narrow" w:hAnsi="Arial Narrow" w:cs="Arial"/>
          <w:spacing w:val="30"/>
          <w:sz w:val="24"/>
          <w:szCs w:val="24"/>
          <w:u w:val="single"/>
        </w:rPr>
        <w:t xml:space="preserve"> </w:t>
      </w:r>
      <w:r w:rsidR="00621A7C" w:rsidRPr="00011F85">
        <w:rPr>
          <w:rFonts w:ascii="Arial Narrow" w:hAnsi="Arial Narrow" w:cs="Arial"/>
          <w:sz w:val="24"/>
          <w:szCs w:val="24"/>
          <w:u w:val="single"/>
        </w:rPr>
        <w:t>de</w:t>
      </w:r>
      <w:r w:rsidR="00621A7C" w:rsidRPr="00011F85">
        <w:rPr>
          <w:rFonts w:ascii="Arial Narrow" w:hAnsi="Arial Narrow" w:cs="Arial"/>
          <w:spacing w:val="31"/>
          <w:sz w:val="24"/>
          <w:szCs w:val="24"/>
          <w:u w:val="single"/>
        </w:rPr>
        <w:t xml:space="preserve"> </w:t>
      </w:r>
      <w:r w:rsidR="00621A7C" w:rsidRPr="00011F85">
        <w:rPr>
          <w:rFonts w:ascii="Arial Narrow" w:hAnsi="Arial Narrow" w:cs="Arial"/>
          <w:sz w:val="24"/>
          <w:szCs w:val="24"/>
          <w:u w:val="single"/>
        </w:rPr>
        <w:t>Mello</w:t>
      </w:r>
      <w:r w:rsidR="00621A7C" w:rsidRPr="00011F85">
        <w:rPr>
          <w:rFonts w:ascii="Arial Narrow" w:hAnsi="Arial Narrow" w:cs="Arial"/>
          <w:sz w:val="24"/>
          <w:szCs w:val="24"/>
        </w:rPr>
        <w:t>.</w:t>
      </w:r>
      <w:r w:rsidR="00621A7C" w:rsidRPr="00011F85">
        <w:rPr>
          <w:rFonts w:ascii="Arial Narrow" w:hAnsi="Arial Narrow" w:cs="Arial"/>
          <w:noProof/>
          <w:sz w:val="24"/>
          <w:szCs w:val="24"/>
        </w:rPr>
        <w:t xml:space="preserve"> </w:t>
      </w:r>
      <w:r w:rsidR="00621A7C" w:rsidRPr="00011F85">
        <w:rPr>
          <w:rFonts w:ascii="Arial Narrow" w:hAnsi="Arial Narrow" w:cs="Arial"/>
          <w:b/>
          <w:color w:val="000000"/>
          <w:sz w:val="24"/>
          <w:szCs w:val="24"/>
        </w:rPr>
        <w:t>PROCESSO Nº 10.926/2021</w:t>
      </w:r>
      <w:r w:rsidR="00621A7C" w:rsidRPr="00011F85">
        <w:rPr>
          <w:rFonts w:ascii="Arial Narrow" w:hAnsi="Arial Narrow" w:cs="Arial"/>
          <w:color w:val="000000"/>
          <w:sz w:val="24"/>
          <w:szCs w:val="24"/>
        </w:rPr>
        <w:t xml:space="preserve"> - Representação interposta pelo Sr. Rodrigo Guedes Oliveira de Araújo, Vereador de Manaus, em face de possíveis irregularidades no Edital RDC Presencial nº 002/2019-CML/PM da SEMINF objetivando a contratação de empresa especializada para a construção do Complexo Viário do </w:t>
      </w:r>
      <w:proofErr w:type="spellStart"/>
      <w:r w:rsidR="00621A7C" w:rsidRPr="00011F85">
        <w:rPr>
          <w:rFonts w:ascii="Arial Narrow" w:hAnsi="Arial Narrow" w:cs="Arial"/>
          <w:color w:val="000000"/>
          <w:sz w:val="24"/>
          <w:szCs w:val="24"/>
        </w:rPr>
        <w:t>Manôa</w:t>
      </w:r>
      <w:proofErr w:type="spellEnd"/>
      <w:r w:rsidR="00621A7C" w:rsidRPr="00011F85">
        <w:rPr>
          <w:rFonts w:ascii="Arial Narrow" w:hAnsi="Arial Narrow" w:cs="Arial"/>
          <w:color w:val="000000"/>
          <w:sz w:val="24"/>
          <w:szCs w:val="24"/>
        </w:rPr>
        <w:t>.</w:t>
      </w:r>
      <w:r w:rsidR="00621A7C" w:rsidRPr="00011F85">
        <w:rPr>
          <w:rFonts w:ascii="Arial Narrow" w:hAnsi="Arial Narrow" w:cs="Arial"/>
          <w:b/>
          <w:color w:val="000000"/>
          <w:sz w:val="24"/>
          <w:szCs w:val="24"/>
        </w:rPr>
        <w:t xml:space="preserve"> ACÓRDÃO Nº 990/2021: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a proposta de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w:t>
      </w:r>
      <w:r w:rsidR="00621A7C" w:rsidRPr="00011F85">
        <w:rPr>
          <w:rFonts w:ascii="Arial Narrow" w:hAnsi="Arial Narrow" w:cs="Arial"/>
          <w:noProof/>
          <w:sz w:val="24"/>
          <w:szCs w:val="24"/>
        </w:rPr>
        <w:t>Auditor-Relator</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9.1. Conhecer</w:t>
      </w:r>
      <w:r w:rsidR="00621A7C" w:rsidRPr="00011F85">
        <w:rPr>
          <w:rFonts w:ascii="Arial Narrow" w:hAnsi="Arial Narrow" w:cs="Arial"/>
          <w:color w:val="000000"/>
          <w:sz w:val="24"/>
          <w:szCs w:val="24"/>
        </w:rPr>
        <w:t xml:space="preserve"> da Representação proposta pelo Senhor Rodrigo Guedes Oliveira de Araújo; </w:t>
      </w:r>
      <w:r w:rsidR="00621A7C" w:rsidRPr="00011F85">
        <w:rPr>
          <w:rFonts w:ascii="Arial Narrow" w:hAnsi="Arial Narrow" w:cs="Arial"/>
          <w:b/>
          <w:color w:val="000000"/>
          <w:sz w:val="24"/>
          <w:szCs w:val="24"/>
        </w:rPr>
        <w:t>9.2. Determinar</w:t>
      </w:r>
      <w:r w:rsidR="00621A7C" w:rsidRPr="00011F85">
        <w:rPr>
          <w:rFonts w:ascii="Arial Narrow" w:hAnsi="Arial Narrow" w:cs="Arial"/>
          <w:color w:val="000000"/>
          <w:sz w:val="24"/>
          <w:szCs w:val="24"/>
        </w:rPr>
        <w:t xml:space="preserve"> o arquivamento da Representação, em vista da duplicidade processual que acarreta a litispendência dos autos, nos termos em que dispõe o artigo 127 da Lei Estadual nº 2.423/96, c/c o artigo 337, inciso IV, § 1º, §2º e §3º, do Código de Processo Civil; </w:t>
      </w:r>
      <w:r w:rsidR="00621A7C" w:rsidRPr="00011F85">
        <w:rPr>
          <w:rFonts w:ascii="Arial Narrow" w:hAnsi="Arial Narrow" w:cs="Arial"/>
          <w:b/>
          <w:color w:val="000000"/>
          <w:sz w:val="24"/>
          <w:szCs w:val="24"/>
        </w:rPr>
        <w:t xml:space="preserve">9.3. Dar ciência </w:t>
      </w:r>
      <w:r w:rsidR="00621A7C" w:rsidRPr="00011F85">
        <w:rPr>
          <w:rFonts w:ascii="Arial Narrow" w:hAnsi="Arial Narrow" w:cs="Arial"/>
          <w:color w:val="000000"/>
          <w:sz w:val="24"/>
          <w:szCs w:val="24"/>
        </w:rPr>
        <w:t>da decisão ao Representante, Senhor Rodrigo Guedes Oliveira de Araújo.</w:t>
      </w:r>
      <w:r w:rsidR="00621A7C" w:rsidRPr="00011F85">
        <w:rPr>
          <w:rFonts w:ascii="Arial Narrow" w:hAnsi="Arial Narrow" w:cs="Arial"/>
          <w:noProof/>
          <w:sz w:val="24"/>
          <w:szCs w:val="24"/>
        </w:rPr>
        <w:t xml:space="preserve"> </w:t>
      </w:r>
      <w:r w:rsidR="00621A7C" w:rsidRPr="00011F85">
        <w:rPr>
          <w:rFonts w:ascii="Arial Narrow" w:hAnsi="Arial Narrow" w:cs="Arial"/>
          <w:b/>
          <w:color w:val="000000"/>
          <w:sz w:val="24"/>
          <w:szCs w:val="24"/>
        </w:rPr>
        <w:t>PROCESSO Nº 11.750/2021</w:t>
      </w:r>
      <w:r w:rsidR="00621A7C" w:rsidRPr="00011F85">
        <w:rPr>
          <w:rFonts w:ascii="Arial Narrow" w:hAnsi="Arial Narrow" w:cs="Arial"/>
          <w:color w:val="000000"/>
          <w:sz w:val="24"/>
          <w:szCs w:val="24"/>
        </w:rPr>
        <w:t xml:space="preserve"> - Prestação de Contas Anual da Secretaria de Estado de Comunicação Social – SECOM, de responsabilidade da Sra. Cristiane Mota de Carvalho, Sra. Daniela Lemos </w:t>
      </w:r>
      <w:proofErr w:type="spellStart"/>
      <w:r w:rsidR="00621A7C" w:rsidRPr="00011F85">
        <w:rPr>
          <w:rFonts w:ascii="Arial Narrow" w:hAnsi="Arial Narrow" w:cs="Arial"/>
          <w:color w:val="000000"/>
          <w:sz w:val="24"/>
          <w:szCs w:val="24"/>
        </w:rPr>
        <w:t>Assayag</w:t>
      </w:r>
      <w:proofErr w:type="spellEnd"/>
      <w:r w:rsidR="00621A7C" w:rsidRPr="00011F85">
        <w:rPr>
          <w:rFonts w:ascii="Arial Narrow" w:hAnsi="Arial Narrow" w:cs="Arial"/>
          <w:color w:val="000000"/>
          <w:sz w:val="24"/>
          <w:szCs w:val="24"/>
        </w:rPr>
        <w:t xml:space="preserve">, Sr. Rodrigo Pacheco Araújo </w:t>
      </w:r>
      <w:r w:rsidR="00621A7C" w:rsidRPr="00011F85">
        <w:rPr>
          <w:rFonts w:ascii="Arial Narrow" w:hAnsi="Arial Narrow" w:cs="Arial"/>
          <w:sz w:val="24"/>
          <w:szCs w:val="24"/>
        </w:rPr>
        <w:t>e Sr. Rodrigo Castro Vaz</w:t>
      </w:r>
      <w:r w:rsidR="00621A7C" w:rsidRPr="00011F85">
        <w:rPr>
          <w:rFonts w:ascii="Arial Narrow" w:hAnsi="Arial Narrow" w:cs="Arial"/>
          <w:color w:val="000000"/>
          <w:sz w:val="24"/>
          <w:szCs w:val="24"/>
        </w:rPr>
        <w:t xml:space="preserve">, referente ao exercício de 2020. </w:t>
      </w:r>
      <w:r w:rsidR="00621A7C" w:rsidRPr="00011F85">
        <w:rPr>
          <w:rFonts w:ascii="Arial Narrow" w:hAnsi="Arial Narrow" w:cs="Arial"/>
          <w:b/>
          <w:color w:val="000000"/>
          <w:sz w:val="24"/>
          <w:szCs w:val="24"/>
        </w:rPr>
        <w:t xml:space="preserve">Advogado: </w:t>
      </w:r>
      <w:r w:rsidR="00621A7C" w:rsidRPr="00011F85">
        <w:rPr>
          <w:rFonts w:ascii="Arial Narrow" w:hAnsi="Arial Narrow" w:cs="Arial"/>
          <w:color w:val="000000"/>
          <w:sz w:val="24"/>
          <w:szCs w:val="24"/>
        </w:rPr>
        <w:t>Ney Bastos Soares Junior – OAB/AM 4336.</w:t>
      </w:r>
      <w:r w:rsidR="00621A7C" w:rsidRPr="00011F85">
        <w:rPr>
          <w:rFonts w:ascii="Arial Narrow" w:hAnsi="Arial Narrow" w:cs="Arial"/>
          <w:b/>
          <w:color w:val="000000"/>
          <w:sz w:val="24"/>
          <w:szCs w:val="24"/>
        </w:rPr>
        <w:t xml:space="preserve"> ACÓRDÃO Nº 991/2021: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pelos arts. 5º, II e 11, inciso III, alínea “a”, item 3, da Resolução n.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a proposta de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Auditor-Relator</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 xml:space="preserve">10.1. Julgar regular </w:t>
      </w:r>
      <w:r w:rsidR="00621A7C" w:rsidRPr="00011F85">
        <w:rPr>
          <w:rFonts w:ascii="Arial Narrow" w:hAnsi="Arial Narrow" w:cs="Arial"/>
          <w:color w:val="000000"/>
          <w:sz w:val="24"/>
          <w:szCs w:val="24"/>
        </w:rPr>
        <w:t xml:space="preserve">na forma do art. 22, I da Lei nº 2423/96, a Prestação de Contas da Secretaria de Comunicação Social - SECOM, atinente ao exercício financeiro de 2020, de responsabilidade da </w:t>
      </w:r>
      <w:r w:rsidR="00621A7C" w:rsidRPr="00011F85">
        <w:rPr>
          <w:rFonts w:ascii="Arial Narrow" w:hAnsi="Arial Narrow" w:cs="Arial"/>
          <w:b/>
          <w:color w:val="000000"/>
          <w:sz w:val="24"/>
          <w:szCs w:val="24"/>
        </w:rPr>
        <w:t xml:space="preserve">Sra. Daniela Lemos </w:t>
      </w:r>
      <w:proofErr w:type="spellStart"/>
      <w:r w:rsidR="00621A7C" w:rsidRPr="00011F85">
        <w:rPr>
          <w:rFonts w:ascii="Arial Narrow" w:hAnsi="Arial Narrow" w:cs="Arial"/>
          <w:b/>
          <w:color w:val="000000"/>
          <w:sz w:val="24"/>
          <w:szCs w:val="24"/>
        </w:rPr>
        <w:t>Assayag</w:t>
      </w:r>
      <w:proofErr w:type="spellEnd"/>
      <w:r w:rsidR="00621A7C" w:rsidRPr="00011F85">
        <w:rPr>
          <w:rFonts w:ascii="Arial Narrow" w:hAnsi="Arial Narrow" w:cs="Arial"/>
          <w:color w:val="000000"/>
          <w:sz w:val="24"/>
          <w:szCs w:val="24"/>
        </w:rPr>
        <w:t xml:space="preserve">, Secretária entre 01/01/2020 a 05/07/2020, da </w:t>
      </w:r>
      <w:r w:rsidR="00621A7C" w:rsidRPr="00011F85">
        <w:rPr>
          <w:rFonts w:ascii="Arial Narrow" w:hAnsi="Arial Narrow" w:cs="Arial"/>
          <w:b/>
          <w:color w:val="000000"/>
          <w:sz w:val="24"/>
          <w:szCs w:val="24"/>
        </w:rPr>
        <w:t>Sra. Cristiane Mota de Carvalho</w:t>
      </w:r>
      <w:r w:rsidR="00621A7C" w:rsidRPr="00011F85">
        <w:rPr>
          <w:rFonts w:ascii="Arial Narrow" w:hAnsi="Arial Narrow" w:cs="Arial"/>
          <w:color w:val="000000"/>
          <w:sz w:val="24"/>
          <w:szCs w:val="24"/>
        </w:rPr>
        <w:t xml:space="preserve">, Secretária entre 06/07/2020 a 13/07/2020, do </w:t>
      </w:r>
      <w:r w:rsidR="00621A7C" w:rsidRPr="00011F85">
        <w:rPr>
          <w:rFonts w:ascii="Arial Narrow" w:hAnsi="Arial Narrow" w:cs="Arial"/>
          <w:b/>
          <w:color w:val="000000"/>
          <w:sz w:val="24"/>
          <w:szCs w:val="24"/>
        </w:rPr>
        <w:t>Sr. Rodrigo Pacheco Araújo</w:t>
      </w:r>
      <w:r w:rsidR="00621A7C" w:rsidRPr="00011F85">
        <w:rPr>
          <w:rFonts w:ascii="Arial Narrow" w:hAnsi="Arial Narrow" w:cs="Arial"/>
          <w:color w:val="000000"/>
          <w:sz w:val="24"/>
          <w:szCs w:val="24"/>
        </w:rPr>
        <w:t xml:space="preserve">, Secretário entre 14/07/2020 a 31/12/2020 e do </w:t>
      </w:r>
      <w:r w:rsidR="00621A7C" w:rsidRPr="00011F85">
        <w:rPr>
          <w:rFonts w:ascii="Arial Narrow" w:hAnsi="Arial Narrow" w:cs="Arial"/>
          <w:b/>
          <w:color w:val="000000"/>
          <w:sz w:val="24"/>
          <w:szCs w:val="24"/>
        </w:rPr>
        <w:t>Sr. Rodrigo Castro Vaz</w:t>
      </w:r>
      <w:r w:rsidR="00621A7C" w:rsidRPr="00011F85">
        <w:rPr>
          <w:rFonts w:ascii="Arial Narrow" w:hAnsi="Arial Narrow" w:cs="Arial"/>
          <w:color w:val="000000"/>
          <w:sz w:val="24"/>
          <w:szCs w:val="24"/>
        </w:rPr>
        <w:t xml:space="preserve">, Ordenador de despesas da SECOM entre 01/01/2020 a 31/12/2020; </w:t>
      </w:r>
      <w:r w:rsidR="00621A7C" w:rsidRPr="00011F85">
        <w:rPr>
          <w:rFonts w:ascii="Arial Narrow" w:hAnsi="Arial Narrow" w:cs="Arial"/>
          <w:b/>
          <w:color w:val="000000"/>
          <w:sz w:val="24"/>
          <w:szCs w:val="24"/>
        </w:rPr>
        <w:t xml:space="preserve">10.2. Dar quitação </w:t>
      </w:r>
      <w:proofErr w:type="gramStart"/>
      <w:r w:rsidR="00621A7C" w:rsidRPr="00011F85">
        <w:rPr>
          <w:rFonts w:ascii="Arial Narrow" w:hAnsi="Arial Narrow" w:cs="Arial"/>
          <w:color w:val="000000"/>
          <w:sz w:val="24"/>
          <w:szCs w:val="24"/>
        </w:rPr>
        <w:t>à</w:t>
      </w:r>
      <w:proofErr w:type="gramEnd"/>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Sra. Cristiane Mota de Carvalho</w:t>
      </w:r>
      <w:r w:rsidR="00621A7C" w:rsidRPr="00011F85">
        <w:rPr>
          <w:rFonts w:ascii="Arial Narrow" w:hAnsi="Arial Narrow" w:cs="Arial"/>
          <w:color w:val="000000"/>
          <w:sz w:val="24"/>
          <w:szCs w:val="24"/>
        </w:rPr>
        <w:t xml:space="preserve"> e </w:t>
      </w:r>
      <w:r w:rsidR="00621A7C" w:rsidRPr="00011F85">
        <w:rPr>
          <w:rFonts w:ascii="Arial Narrow" w:hAnsi="Arial Narrow" w:cs="Arial"/>
          <w:b/>
          <w:color w:val="000000"/>
          <w:sz w:val="24"/>
          <w:szCs w:val="24"/>
        </w:rPr>
        <w:t xml:space="preserve">Sra. Daniela Lemos </w:t>
      </w:r>
      <w:proofErr w:type="spellStart"/>
      <w:r w:rsidR="00621A7C" w:rsidRPr="00011F85">
        <w:rPr>
          <w:rFonts w:ascii="Arial Narrow" w:hAnsi="Arial Narrow" w:cs="Arial"/>
          <w:b/>
          <w:color w:val="000000"/>
          <w:sz w:val="24"/>
          <w:szCs w:val="24"/>
        </w:rPr>
        <w:t>Assayag</w:t>
      </w:r>
      <w:proofErr w:type="spellEnd"/>
      <w:r w:rsidR="00621A7C" w:rsidRPr="00011F85">
        <w:rPr>
          <w:rFonts w:ascii="Arial Narrow" w:hAnsi="Arial Narrow" w:cs="Arial"/>
          <w:color w:val="000000"/>
          <w:sz w:val="24"/>
          <w:szCs w:val="24"/>
        </w:rPr>
        <w:t xml:space="preserve"> e aos Srs. </w:t>
      </w:r>
      <w:r w:rsidR="00621A7C" w:rsidRPr="00011F85">
        <w:rPr>
          <w:rFonts w:ascii="Arial Narrow" w:hAnsi="Arial Narrow" w:cs="Arial"/>
          <w:b/>
          <w:color w:val="000000"/>
          <w:sz w:val="24"/>
          <w:szCs w:val="24"/>
        </w:rPr>
        <w:t>Rodrigo Pacheco Araújo</w:t>
      </w:r>
      <w:r w:rsidR="00621A7C" w:rsidRPr="00011F85">
        <w:rPr>
          <w:rFonts w:ascii="Arial Narrow" w:hAnsi="Arial Narrow" w:cs="Arial"/>
          <w:color w:val="000000"/>
          <w:sz w:val="24"/>
          <w:szCs w:val="24"/>
        </w:rPr>
        <w:t xml:space="preserve"> e </w:t>
      </w:r>
      <w:r w:rsidR="00621A7C" w:rsidRPr="00011F85">
        <w:rPr>
          <w:rFonts w:ascii="Arial Narrow" w:hAnsi="Arial Narrow" w:cs="Arial"/>
          <w:b/>
          <w:color w:val="000000"/>
          <w:sz w:val="24"/>
          <w:szCs w:val="24"/>
        </w:rPr>
        <w:t>Rodrigo Castro Vaz</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10.3. Dar ciência</w:t>
      </w:r>
      <w:r w:rsidR="00621A7C" w:rsidRPr="00011F85">
        <w:rPr>
          <w:rFonts w:ascii="Arial Narrow" w:hAnsi="Arial Narrow" w:cs="Arial"/>
          <w:color w:val="000000"/>
          <w:sz w:val="24"/>
          <w:szCs w:val="24"/>
        </w:rPr>
        <w:t xml:space="preserve"> do desfecho destes autos ao patrono da Sra. Daniela </w:t>
      </w:r>
      <w:proofErr w:type="gramStart"/>
      <w:r w:rsidR="00621A7C" w:rsidRPr="00011F85">
        <w:rPr>
          <w:rFonts w:ascii="Arial Narrow" w:hAnsi="Arial Narrow" w:cs="Arial"/>
          <w:color w:val="000000"/>
          <w:sz w:val="24"/>
          <w:szCs w:val="24"/>
        </w:rPr>
        <w:t>Lemos</w:t>
      </w:r>
      <w:proofErr w:type="gramEnd"/>
      <w:r w:rsidR="00621A7C" w:rsidRPr="00011F85">
        <w:rPr>
          <w:rFonts w:ascii="Arial Narrow" w:hAnsi="Arial Narrow" w:cs="Arial"/>
          <w:color w:val="000000"/>
          <w:sz w:val="24"/>
          <w:szCs w:val="24"/>
        </w:rPr>
        <w:t xml:space="preserve"> </w:t>
      </w:r>
      <w:proofErr w:type="spellStart"/>
      <w:r w:rsidR="00621A7C" w:rsidRPr="00011F85">
        <w:rPr>
          <w:rFonts w:ascii="Arial Narrow" w:hAnsi="Arial Narrow" w:cs="Arial"/>
          <w:color w:val="000000"/>
          <w:sz w:val="24"/>
          <w:szCs w:val="24"/>
        </w:rPr>
        <w:t>Assayag</w:t>
      </w:r>
      <w:proofErr w:type="spellEnd"/>
      <w:r w:rsidR="00621A7C" w:rsidRPr="00011F85">
        <w:rPr>
          <w:rFonts w:ascii="Arial Narrow" w:hAnsi="Arial Narrow" w:cs="Arial"/>
          <w:color w:val="000000"/>
          <w:sz w:val="24"/>
          <w:szCs w:val="24"/>
        </w:rPr>
        <w:t xml:space="preserve"> e aos demais interessados.</w:t>
      </w:r>
      <w:r w:rsidR="00621A7C" w:rsidRPr="00011F85">
        <w:rPr>
          <w:rFonts w:ascii="Arial Narrow" w:hAnsi="Arial Narrow" w:cs="Arial"/>
          <w:noProof/>
          <w:sz w:val="24"/>
          <w:szCs w:val="24"/>
        </w:rPr>
        <w:t xml:space="preserve"> </w:t>
      </w:r>
      <w:r w:rsidR="00621A7C" w:rsidRPr="00011F85">
        <w:rPr>
          <w:rFonts w:ascii="Arial Narrow" w:hAnsi="Arial Narrow" w:cs="Arial"/>
          <w:b/>
          <w:color w:val="000000"/>
          <w:sz w:val="24"/>
          <w:szCs w:val="24"/>
        </w:rPr>
        <w:t>PROCESSO Nº 11.751/2021</w:t>
      </w:r>
      <w:r w:rsidR="00621A7C" w:rsidRPr="00011F85">
        <w:rPr>
          <w:rFonts w:ascii="Arial Narrow" w:hAnsi="Arial Narrow" w:cs="Arial"/>
          <w:color w:val="000000"/>
          <w:sz w:val="24"/>
          <w:szCs w:val="24"/>
        </w:rPr>
        <w:t xml:space="preserve"> - Prestação de Contas Anual da Agência Amazonense de Desenvolvimento Cultural – AADC, sob a responsabilidade da Sra. Karenina </w:t>
      </w:r>
      <w:proofErr w:type="spellStart"/>
      <w:r w:rsidR="00621A7C" w:rsidRPr="00011F85">
        <w:rPr>
          <w:rFonts w:ascii="Arial Narrow" w:hAnsi="Arial Narrow" w:cs="Arial"/>
          <w:color w:val="000000"/>
          <w:sz w:val="24"/>
          <w:szCs w:val="24"/>
        </w:rPr>
        <w:t>Kanavati</w:t>
      </w:r>
      <w:proofErr w:type="spellEnd"/>
      <w:r w:rsidR="00621A7C" w:rsidRPr="00011F85">
        <w:rPr>
          <w:rFonts w:ascii="Arial Narrow" w:hAnsi="Arial Narrow" w:cs="Arial"/>
          <w:color w:val="000000"/>
          <w:sz w:val="24"/>
          <w:szCs w:val="24"/>
        </w:rPr>
        <w:t xml:space="preserve"> </w:t>
      </w:r>
      <w:proofErr w:type="spellStart"/>
      <w:r w:rsidR="00621A7C" w:rsidRPr="00011F85">
        <w:rPr>
          <w:rFonts w:ascii="Arial Narrow" w:hAnsi="Arial Narrow" w:cs="Arial"/>
          <w:color w:val="000000"/>
          <w:sz w:val="24"/>
          <w:szCs w:val="24"/>
        </w:rPr>
        <w:t>Lasmar</w:t>
      </w:r>
      <w:proofErr w:type="spellEnd"/>
      <w:r w:rsidR="00621A7C" w:rsidRPr="00011F85">
        <w:rPr>
          <w:rFonts w:ascii="Arial Narrow" w:hAnsi="Arial Narrow" w:cs="Arial"/>
          <w:color w:val="000000"/>
          <w:sz w:val="24"/>
          <w:szCs w:val="24"/>
        </w:rPr>
        <w:t xml:space="preserve"> e do Sr. </w:t>
      </w:r>
      <w:proofErr w:type="spellStart"/>
      <w:r w:rsidR="00621A7C" w:rsidRPr="00011F85">
        <w:rPr>
          <w:rFonts w:ascii="Arial Narrow" w:hAnsi="Arial Narrow" w:cs="Arial"/>
          <w:color w:val="000000"/>
          <w:sz w:val="24"/>
          <w:szCs w:val="24"/>
        </w:rPr>
        <w:t>Edval</w:t>
      </w:r>
      <w:proofErr w:type="spellEnd"/>
      <w:r w:rsidR="00621A7C" w:rsidRPr="00011F85">
        <w:rPr>
          <w:rFonts w:ascii="Arial Narrow" w:hAnsi="Arial Narrow" w:cs="Arial"/>
          <w:color w:val="000000"/>
          <w:sz w:val="24"/>
          <w:szCs w:val="24"/>
        </w:rPr>
        <w:t xml:space="preserve"> Machado Junior, referente ao exercício de 2020.</w:t>
      </w:r>
      <w:r w:rsidR="00621A7C" w:rsidRPr="00011F85">
        <w:rPr>
          <w:rFonts w:ascii="Arial Narrow" w:hAnsi="Arial Narrow" w:cs="Arial"/>
          <w:b/>
          <w:color w:val="000000"/>
          <w:sz w:val="24"/>
          <w:szCs w:val="24"/>
        </w:rPr>
        <w:t xml:space="preserve"> ACÓRDÃO Nº 992/2021: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pelos arts. 5º, II e 11, inciso III, alínea “a”, item 4, da Resolução n.04/2002-TCE/AM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a proposta de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Auditor-Relator</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sz w:val="24"/>
          <w:szCs w:val="24"/>
        </w:rPr>
        <w:t>10.1. Julgar regular</w:t>
      </w:r>
      <w:r w:rsidR="00621A7C" w:rsidRPr="00011F85">
        <w:rPr>
          <w:rFonts w:ascii="Arial Narrow" w:hAnsi="Arial Narrow" w:cs="Arial"/>
          <w:sz w:val="24"/>
          <w:szCs w:val="24"/>
        </w:rPr>
        <w:t xml:space="preserve"> a Prestação de Contas da </w:t>
      </w:r>
      <w:r w:rsidR="00621A7C" w:rsidRPr="00011F85">
        <w:rPr>
          <w:rFonts w:ascii="Arial Narrow" w:hAnsi="Arial Narrow" w:cs="Arial"/>
          <w:b/>
          <w:sz w:val="24"/>
          <w:szCs w:val="24"/>
        </w:rPr>
        <w:t xml:space="preserve">Sra. Karenina </w:t>
      </w:r>
      <w:proofErr w:type="spellStart"/>
      <w:r w:rsidR="00621A7C" w:rsidRPr="00011F85">
        <w:rPr>
          <w:rFonts w:ascii="Arial Narrow" w:hAnsi="Arial Narrow" w:cs="Arial"/>
          <w:b/>
          <w:sz w:val="24"/>
          <w:szCs w:val="24"/>
        </w:rPr>
        <w:t>Kanavati</w:t>
      </w:r>
      <w:proofErr w:type="spellEnd"/>
      <w:r w:rsidR="00621A7C" w:rsidRPr="00011F85">
        <w:rPr>
          <w:rFonts w:ascii="Arial Narrow" w:hAnsi="Arial Narrow" w:cs="Arial"/>
          <w:b/>
          <w:sz w:val="24"/>
          <w:szCs w:val="24"/>
        </w:rPr>
        <w:t xml:space="preserve"> </w:t>
      </w:r>
      <w:proofErr w:type="spellStart"/>
      <w:r w:rsidR="00621A7C" w:rsidRPr="00011F85">
        <w:rPr>
          <w:rFonts w:ascii="Arial Narrow" w:hAnsi="Arial Narrow" w:cs="Arial"/>
          <w:b/>
          <w:sz w:val="24"/>
          <w:szCs w:val="24"/>
        </w:rPr>
        <w:t>Lasmar</w:t>
      </w:r>
      <w:proofErr w:type="spellEnd"/>
      <w:r w:rsidR="00621A7C" w:rsidRPr="00011F85">
        <w:rPr>
          <w:rFonts w:ascii="Arial Narrow" w:hAnsi="Arial Narrow" w:cs="Arial"/>
          <w:sz w:val="24"/>
          <w:szCs w:val="24"/>
        </w:rPr>
        <w:t xml:space="preserve"> (01.01.2020 a 03.06.2020) e do </w:t>
      </w:r>
      <w:r w:rsidR="00621A7C" w:rsidRPr="00011F85">
        <w:rPr>
          <w:rFonts w:ascii="Arial Narrow" w:hAnsi="Arial Narrow" w:cs="Arial"/>
          <w:b/>
          <w:sz w:val="24"/>
          <w:szCs w:val="24"/>
        </w:rPr>
        <w:t xml:space="preserve">Sr. </w:t>
      </w:r>
      <w:proofErr w:type="spellStart"/>
      <w:r w:rsidR="00621A7C" w:rsidRPr="00011F85">
        <w:rPr>
          <w:rFonts w:ascii="Arial Narrow" w:hAnsi="Arial Narrow" w:cs="Arial"/>
          <w:b/>
          <w:sz w:val="24"/>
          <w:szCs w:val="24"/>
        </w:rPr>
        <w:t>Edval</w:t>
      </w:r>
      <w:proofErr w:type="spellEnd"/>
      <w:r w:rsidR="00621A7C" w:rsidRPr="00011F85">
        <w:rPr>
          <w:rFonts w:ascii="Arial Narrow" w:hAnsi="Arial Narrow" w:cs="Arial"/>
          <w:b/>
          <w:sz w:val="24"/>
          <w:szCs w:val="24"/>
        </w:rPr>
        <w:t xml:space="preserve"> Machado Junior</w:t>
      </w:r>
      <w:r w:rsidR="00621A7C" w:rsidRPr="00011F85">
        <w:rPr>
          <w:rFonts w:ascii="Arial Narrow" w:hAnsi="Arial Narrow" w:cs="Arial"/>
          <w:sz w:val="24"/>
          <w:szCs w:val="24"/>
        </w:rPr>
        <w:t xml:space="preserve"> (04.06.2020 a 31.12.2020), responsáveis pela Agência Amazonense de Desenvolvimento Cultural, exercício 2020; </w:t>
      </w:r>
      <w:r w:rsidR="00621A7C" w:rsidRPr="00011F85">
        <w:rPr>
          <w:rFonts w:ascii="Arial Narrow" w:hAnsi="Arial Narrow" w:cs="Arial"/>
          <w:b/>
          <w:sz w:val="24"/>
          <w:szCs w:val="24"/>
        </w:rPr>
        <w:t xml:space="preserve">10.2. Dar quitação </w:t>
      </w:r>
      <w:proofErr w:type="gramStart"/>
      <w:r w:rsidR="00621A7C" w:rsidRPr="00011F85">
        <w:rPr>
          <w:rFonts w:ascii="Arial Narrow" w:hAnsi="Arial Narrow" w:cs="Arial"/>
          <w:sz w:val="24"/>
          <w:szCs w:val="24"/>
        </w:rPr>
        <w:t>à</w:t>
      </w:r>
      <w:proofErr w:type="gramEnd"/>
      <w:r w:rsidR="00621A7C" w:rsidRPr="00011F85">
        <w:rPr>
          <w:rFonts w:ascii="Arial Narrow" w:hAnsi="Arial Narrow" w:cs="Arial"/>
          <w:sz w:val="24"/>
          <w:szCs w:val="24"/>
        </w:rPr>
        <w:t xml:space="preserve"> </w:t>
      </w:r>
      <w:r w:rsidR="00621A7C" w:rsidRPr="00011F85">
        <w:rPr>
          <w:rFonts w:ascii="Arial Narrow" w:hAnsi="Arial Narrow" w:cs="Arial"/>
          <w:b/>
          <w:sz w:val="24"/>
          <w:szCs w:val="24"/>
        </w:rPr>
        <w:t xml:space="preserve">Sra. Karenina </w:t>
      </w:r>
      <w:proofErr w:type="spellStart"/>
      <w:r w:rsidR="00621A7C" w:rsidRPr="00011F85">
        <w:rPr>
          <w:rFonts w:ascii="Arial Narrow" w:hAnsi="Arial Narrow" w:cs="Arial"/>
          <w:b/>
          <w:sz w:val="24"/>
          <w:szCs w:val="24"/>
        </w:rPr>
        <w:t>Kanavati</w:t>
      </w:r>
      <w:proofErr w:type="spellEnd"/>
      <w:r w:rsidR="00621A7C" w:rsidRPr="00011F85">
        <w:rPr>
          <w:rFonts w:ascii="Arial Narrow" w:hAnsi="Arial Narrow" w:cs="Arial"/>
          <w:b/>
          <w:sz w:val="24"/>
          <w:szCs w:val="24"/>
        </w:rPr>
        <w:t xml:space="preserve"> </w:t>
      </w:r>
      <w:proofErr w:type="spellStart"/>
      <w:r w:rsidR="00621A7C" w:rsidRPr="00011F85">
        <w:rPr>
          <w:rFonts w:ascii="Arial Narrow" w:hAnsi="Arial Narrow" w:cs="Arial"/>
          <w:b/>
          <w:sz w:val="24"/>
          <w:szCs w:val="24"/>
        </w:rPr>
        <w:t>Lasmar</w:t>
      </w:r>
      <w:proofErr w:type="spellEnd"/>
      <w:r w:rsidR="00621A7C" w:rsidRPr="00011F85">
        <w:rPr>
          <w:rFonts w:ascii="Arial Narrow" w:hAnsi="Arial Narrow" w:cs="Arial"/>
          <w:sz w:val="24"/>
          <w:szCs w:val="24"/>
        </w:rPr>
        <w:t xml:space="preserve"> e ao </w:t>
      </w:r>
      <w:r w:rsidR="00621A7C" w:rsidRPr="00011F85">
        <w:rPr>
          <w:rFonts w:ascii="Arial Narrow" w:hAnsi="Arial Narrow" w:cs="Arial"/>
          <w:b/>
          <w:sz w:val="24"/>
          <w:szCs w:val="24"/>
        </w:rPr>
        <w:t xml:space="preserve">Sr. </w:t>
      </w:r>
      <w:proofErr w:type="spellStart"/>
      <w:r w:rsidR="00621A7C" w:rsidRPr="00011F85">
        <w:rPr>
          <w:rFonts w:ascii="Arial Narrow" w:hAnsi="Arial Narrow" w:cs="Arial"/>
          <w:b/>
          <w:sz w:val="24"/>
          <w:szCs w:val="24"/>
        </w:rPr>
        <w:t>Edval</w:t>
      </w:r>
      <w:proofErr w:type="spellEnd"/>
      <w:r w:rsidR="00621A7C" w:rsidRPr="00011F85">
        <w:rPr>
          <w:rFonts w:ascii="Arial Narrow" w:hAnsi="Arial Narrow" w:cs="Arial"/>
          <w:b/>
          <w:sz w:val="24"/>
          <w:szCs w:val="24"/>
        </w:rPr>
        <w:t xml:space="preserve"> Machado Junior </w:t>
      </w:r>
      <w:r w:rsidR="00621A7C" w:rsidRPr="00011F85">
        <w:rPr>
          <w:rFonts w:ascii="Arial Narrow" w:hAnsi="Arial Narrow" w:cs="Arial"/>
          <w:sz w:val="24"/>
          <w:szCs w:val="24"/>
        </w:rPr>
        <w:t xml:space="preserve">conforme determina o art. 23 da Lei n. 2.423/96; </w:t>
      </w:r>
      <w:r w:rsidR="00621A7C" w:rsidRPr="00011F85">
        <w:rPr>
          <w:rFonts w:ascii="Arial Narrow" w:hAnsi="Arial Narrow" w:cs="Arial"/>
          <w:b/>
          <w:sz w:val="24"/>
          <w:szCs w:val="24"/>
        </w:rPr>
        <w:t>10.3. Dar ciência</w:t>
      </w:r>
      <w:r w:rsidR="00621A7C" w:rsidRPr="00011F85">
        <w:rPr>
          <w:rFonts w:ascii="Arial Narrow" w:hAnsi="Arial Narrow" w:cs="Arial"/>
          <w:sz w:val="24"/>
          <w:szCs w:val="24"/>
        </w:rPr>
        <w:t xml:space="preserve"> do desfecho destes autos </w:t>
      </w:r>
      <w:proofErr w:type="gramStart"/>
      <w:r w:rsidR="00621A7C" w:rsidRPr="00011F85">
        <w:rPr>
          <w:rFonts w:ascii="Arial Narrow" w:hAnsi="Arial Narrow" w:cs="Arial"/>
          <w:sz w:val="24"/>
          <w:szCs w:val="24"/>
        </w:rPr>
        <w:t>à</w:t>
      </w:r>
      <w:proofErr w:type="gramEnd"/>
      <w:r w:rsidR="00621A7C" w:rsidRPr="00011F85">
        <w:rPr>
          <w:rFonts w:ascii="Arial Narrow" w:hAnsi="Arial Narrow" w:cs="Arial"/>
          <w:sz w:val="24"/>
          <w:szCs w:val="24"/>
        </w:rPr>
        <w:t xml:space="preserve"> Sra. Karenina </w:t>
      </w:r>
      <w:proofErr w:type="spellStart"/>
      <w:r w:rsidR="00621A7C" w:rsidRPr="00011F85">
        <w:rPr>
          <w:rFonts w:ascii="Arial Narrow" w:hAnsi="Arial Narrow" w:cs="Arial"/>
          <w:sz w:val="24"/>
          <w:szCs w:val="24"/>
        </w:rPr>
        <w:t>Kanavati</w:t>
      </w:r>
      <w:proofErr w:type="spellEnd"/>
      <w:r w:rsidR="00621A7C" w:rsidRPr="00011F85">
        <w:rPr>
          <w:rFonts w:ascii="Arial Narrow" w:hAnsi="Arial Narrow" w:cs="Arial"/>
          <w:sz w:val="24"/>
          <w:szCs w:val="24"/>
        </w:rPr>
        <w:t xml:space="preserve"> </w:t>
      </w:r>
      <w:proofErr w:type="spellStart"/>
      <w:r w:rsidR="00621A7C" w:rsidRPr="00011F85">
        <w:rPr>
          <w:rFonts w:ascii="Arial Narrow" w:hAnsi="Arial Narrow" w:cs="Arial"/>
          <w:sz w:val="24"/>
          <w:szCs w:val="24"/>
        </w:rPr>
        <w:t>Lasmar</w:t>
      </w:r>
      <w:proofErr w:type="spellEnd"/>
      <w:r w:rsidR="00621A7C" w:rsidRPr="00011F85">
        <w:rPr>
          <w:rFonts w:ascii="Arial Narrow" w:hAnsi="Arial Narrow" w:cs="Arial"/>
          <w:sz w:val="24"/>
          <w:szCs w:val="24"/>
        </w:rPr>
        <w:t xml:space="preserve"> e ao Sr. </w:t>
      </w:r>
      <w:proofErr w:type="spellStart"/>
      <w:r w:rsidR="00621A7C" w:rsidRPr="00011F85">
        <w:rPr>
          <w:rFonts w:ascii="Arial Narrow" w:hAnsi="Arial Narrow" w:cs="Arial"/>
          <w:sz w:val="24"/>
          <w:szCs w:val="24"/>
        </w:rPr>
        <w:t>Edval</w:t>
      </w:r>
      <w:proofErr w:type="spellEnd"/>
      <w:r w:rsidR="00621A7C" w:rsidRPr="00011F85">
        <w:rPr>
          <w:rFonts w:ascii="Arial Narrow" w:hAnsi="Arial Narrow" w:cs="Arial"/>
          <w:sz w:val="24"/>
          <w:szCs w:val="24"/>
        </w:rPr>
        <w:t xml:space="preserve"> Machado Junior.</w:t>
      </w:r>
      <w:r w:rsidR="00621A7C" w:rsidRPr="00011F85">
        <w:rPr>
          <w:rFonts w:ascii="Arial Narrow" w:hAnsi="Arial Narrow" w:cs="Arial"/>
          <w:noProof/>
          <w:sz w:val="24"/>
          <w:szCs w:val="24"/>
        </w:rPr>
        <w:t xml:space="preserve"> </w:t>
      </w:r>
      <w:r w:rsidR="00621A7C" w:rsidRPr="00011F85">
        <w:rPr>
          <w:rFonts w:ascii="Arial Narrow" w:hAnsi="Arial Narrow" w:cs="Arial"/>
          <w:b/>
          <w:color w:val="000000"/>
          <w:sz w:val="24"/>
          <w:szCs w:val="24"/>
        </w:rPr>
        <w:t xml:space="preserve">AUDITOR-RELATOR: </w:t>
      </w:r>
      <w:proofErr w:type="gramStart"/>
      <w:r w:rsidR="00621A7C" w:rsidRPr="00011F85">
        <w:rPr>
          <w:rFonts w:ascii="Arial Narrow" w:hAnsi="Arial Narrow" w:cs="Arial"/>
          <w:b/>
          <w:color w:val="000000"/>
          <w:sz w:val="24"/>
          <w:szCs w:val="24"/>
        </w:rPr>
        <w:t xml:space="preserve">ALÍPIO </w:t>
      </w:r>
      <w:r w:rsidR="00621A7C" w:rsidRPr="00011F85">
        <w:rPr>
          <w:rFonts w:ascii="Arial Narrow" w:hAnsi="Arial Narrow" w:cs="Arial"/>
          <w:b/>
          <w:color w:val="000000"/>
          <w:sz w:val="24"/>
          <w:szCs w:val="24"/>
        </w:rPr>
        <w:lastRenderedPageBreak/>
        <w:t>REIS FIRMO</w:t>
      </w:r>
      <w:proofErr w:type="gramEnd"/>
      <w:r w:rsidR="00621A7C" w:rsidRPr="00011F85">
        <w:rPr>
          <w:rFonts w:ascii="Arial Narrow" w:hAnsi="Arial Narrow" w:cs="Arial"/>
          <w:b/>
          <w:color w:val="000000"/>
          <w:sz w:val="24"/>
          <w:szCs w:val="24"/>
        </w:rPr>
        <w:t xml:space="preserve"> FILHO.</w:t>
      </w:r>
      <w:r w:rsidR="00621A7C" w:rsidRPr="00011F85">
        <w:rPr>
          <w:rFonts w:ascii="Arial Narrow" w:hAnsi="Arial Narrow" w:cs="Arial"/>
          <w:noProof/>
          <w:sz w:val="24"/>
          <w:szCs w:val="24"/>
        </w:rPr>
        <w:t xml:space="preserve"> </w:t>
      </w:r>
      <w:r w:rsidR="00621A7C" w:rsidRPr="00011F85">
        <w:rPr>
          <w:rFonts w:ascii="Arial Narrow" w:hAnsi="Arial Narrow" w:cs="Arial"/>
          <w:b/>
          <w:color w:val="000000"/>
          <w:sz w:val="24"/>
          <w:szCs w:val="24"/>
        </w:rPr>
        <w:t>PROCESSO Nº 12.284/2020</w:t>
      </w:r>
      <w:r w:rsidR="00621A7C" w:rsidRPr="00011F85">
        <w:rPr>
          <w:rFonts w:ascii="Arial Narrow" w:hAnsi="Arial Narrow" w:cs="Arial"/>
          <w:color w:val="000000"/>
          <w:sz w:val="24"/>
          <w:szCs w:val="24"/>
        </w:rPr>
        <w:t xml:space="preserve"> - Prestação de Contas Anual da Secretaria Municipal de Juventude, Esporte e Lazer - SEMJEL, de responsabilidade do Sr. Joao Carlos dos </w:t>
      </w:r>
      <w:proofErr w:type="gramStart"/>
      <w:r w:rsidR="00621A7C" w:rsidRPr="00011F85">
        <w:rPr>
          <w:rFonts w:ascii="Arial Narrow" w:hAnsi="Arial Narrow" w:cs="Arial"/>
          <w:color w:val="000000"/>
          <w:sz w:val="24"/>
          <w:szCs w:val="24"/>
        </w:rPr>
        <w:t>Santos Mello</w:t>
      </w:r>
      <w:proofErr w:type="gramEnd"/>
      <w:r w:rsidR="00621A7C" w:rsidRPr="00011F85">
        <w:rPr>
          <w:rFonts w:ascii="Arial Narrow" w:hAnsi="Arial Narrow" w:cs="Arial"/>
          <w:color w:val="000000"/>
          <w:sz w:val="24"/>
          <w:szCs w:val="24"/>
        </w:rPr>
        <w:t>, referente ao exercício de 2019.</w:t>
      </w:r>
      <w:r w:rsidR="00621A7C" w:rsidRPr="00011F85">
        <w:rPr>
          <w:rFonts w:ascii="Arial Narrow" w:hAnsi="Arial Narrow" w:cs="Arial"/>
          <w:b/>
          <w:color w:val="000000"/>
          <w:sz w:val="24"/>
          <w:szCs w:val="24"/>
        </w:rPr>
        <w:t xml:space="preserve"> Advogado: </w:t>
      </w:r>
      <w:r w:rsidR="00621A7C" w:rsidRPr="00011F85">
        <w:rPr>
          <w:rFonts w:ascii="Arial Narrow" w:hAnsi="Arial Narrow" w:cs="Arial"/>
          <w:color w:val="000000"/>
          <w:sz w:val="24"/>
          <w:szCs w:val="24"/>
        </w:rPr>
        <w:t xml:space="preserve">Diego Américo Costa Silva – OAB/AM 5819. </w:t>
      </w:r>
      <w:r w:rsidR="00621A7C" w:rsidRPr="00011F85">
        <w:rPr>
          <w:rFonts w:ascii="Arial Narrow" w:hAnsi="Arial Narrow" w:cs="Arial"/>
          <w:b/>
          <w:color w:val="000000"/>
          <w:sz w:val="24"/>
          <w:szCs w:val="24"/>
        </w:rPr>
        <w:t>ACÓRDÃO Nº 994/2021: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pelos arts. 5º, II e 11, inciso III, alínea “a”, item 3, da Resolução n.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a proposta de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Auditor-Relator</w:t>
      </w:r>
      <w:r w:rsidR="00621A7C" w:rsidRPr="00011F85">
        <w:rPr>
          <w:rFonts w:ascii="Arial Narrow" w:hAnsi="Arial Narrow" w:cs="Arial"/>
          <w:b/>
          <w:noProof/>
          <w:sz w:val="24"/>
          <w:szCs w:val="24"/>
        </w:rPr>
        <w:t>, em parcial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10.1. Julgar regular</w:t>
      </w:r>
      <w:r w:rsidR="00621A7C" w:rsidRPr="00011F85">
        <w:rPr>
          <w:rFonts w:ascii="Arial Narrow" w:hAnsi="Arial Narrow" w:cs="Arial"/>
          <w:color w:val="000000"/>
          <w:sz w:val="24"/>
          <w:szCs w:val="24"/>
        </w:rPr>
        <w:t xml:space="preserve"> a Prestação de Contas Anuais da Secretaria Municipal de Juventude, referente ao exercício financeiro de 2019, sob a responsabilidade do </w:t>
      </w:r>
      <w:r w:rsidR="00621A7C" w:rsidRPr="00011F85">
        <w:rPr>
          <w:rFonts w:ascii="Arial Narrow" w:hAnsi="Arial Narrow" w:cs="Arial"/>
          <w:b/>
          <w:color w:val="000000"/>
          <w:sz w:val="24"/>
          <w:szCs w:val="24"/>
        </w:rPr>
        <w:t xml:space="preserve">Sr. Joao Carlos dos </w:t>
      </w:r>
      <w:proofErr w:type="gramStart"/>
      <w:r w:rsidR="00621A7C" w:rsidRPr="00011F85">
        <w:rPr>
          <w:rFonts w:ascii="Arial Narrow" w:hAnsi="Arial Narrow" w:cs="Arial"/>
          <w:b/>
          <w:color w:val="000000"/>
          <w:sz w:val="24"/>
          <w:szCs w:val="24"/>
        </w:rPr>
        <w:t>Santos Mello</w:t>
      </w:r>
      <w:proofErr w:type="gramEnd"/>
      <w:r w:rsidR="00621A7C" w:rsidRPr="00011F85">
        <w:rPr>
          <w:rFonts w:ascii="Arial Narrow" w:hAnsi="Arial Narrow" w:cs="Arial"/>
          <w:color w:val="000000"/>
          <w:sz w:val="24"/>
          <w:szCs w:val="24"/>
        </w:rPr>
        <w:t xml:space="preserve">, Diretor Geral e Ordenador de Despesas, nos termos do art. 22, inciso I, da Lei nº 2.423/1996 c/c art. 188, §1° inciso I, da Resolução n° 04/2002; </w:t>
      </w:r>
      <w:r w:rsidR="00621A7C" w:rsidRPr="00011F85">
        <w:rPr>
          <w:rFonts w:ascii="Arial Narrow" w:hAnsi="Arial Narrow" w:cs="Arial"/>
          <w:b/>
          <w:color w:val="000000"/>
          <w:sz w:val="24"/>
          <w:szCs w:val="24"/>
        </w:rPr>
        <w:t>10.2. Dar ciência</w:t>
      </w:r>
      <w:r w:rsidR="00621A7C" w:rsidRPr="00011F85">
        <w:rPr>
          <w:rFonts w:ascii="Arial Narrow" w:hAnsi="Arial Narrow" w:cs="Arial"/>
          <w:color w:val="000000"/>
          <w:sz w:val="24"/>
          <w:szCs w:val="24"/>
        </w:rPr>
        <w:t xml:space="preserve"> ao </w:t>
      </w:r>
      <w:r w:rsidR="00621A7C" w:rsidRPr="00011F85">
        <w:rPr>
          <w:rFonts w:ascii="Arial Narrow" w:hAnsi="Arial Narrow" w:cs="Arial"/>
          <w:b/>
          <w:color w:val="000000"/>
          <w:sz w:val="24"/>
          <w:szCs w:val="24"/>
        </w:rPr>
        <w:t xml:space="preserve">Sr. Joao Carlos dos </w:t>
      </w:r>
      <w:proofErr w:type="gramStart"/>
      <w:r w:rsidR="00621A7C" w:rsidRPr="00011F85">
        <w:rPr>
          <w:rFonts w:ascii="Arial Narrow" w:hAnsi="Arial Narrow" w:cs="Arial"/>
          <w:b/>
          <w:color w:val="000000"/>
          <w:sz w:val="24"/>
          <w:szCs w:val="24"/>
        </w:rPr>
        <w:t>Santos Mello</w:t>
      </w:r>
      <w:proofErr w:type="gramEnd"/>
      <w:r w:rsidR="00621A7C" w:rsidRPr="00011F85">
        <w:rPr>
          <w:rFonts w:ascii="Arial Narrow" w:hAnsi="Arial Narrow" w:cs="Arial"/>
          <w:color w:val="000000"/>
          <w:sz w:val="24"/>
          <w:szCs w:val="24"/>
        </w:rPr>
        <w:t xml:space="preserve"> e seu patrono, com cópia do Relatório/Voto e Acórdão para que tomem conhecimento do decisório; </w:t>
      </w:r>
      <w:r w:rsidR="00621A7C" w:rsidRPr="00011F85">
        <w:rPr>
          <w:rFonts w:ascii="Arial Narrow" w:hAnsi="Arial Narrow" w:cs="Arial"/>
          <w:b/>
          <w:color w:val="000000"/>
          <w:sz w:val="24"/>
          <w:szCs w:val="24"/>
        </w:rPr>
        <w:t>10.3. Arquivar</w:t>
      </w:r>
      <w:r w:rsidR="00621A7C" w:rsidRPr="00011F85">
        <w:rPr>
          <w:rFonts w:ascii="Arial Narrow" w:hAnsi="Arial Narrow" w:cs="Arial"/>
          <w:color w:val="000000"/>
          <w:sz w:val="24"/>
          <w:szCs w:val="24"/>
        </w:rPr>
        <w:t xml:space="preserve"> os autos. </w:t>
      </w:r>
      <w:r w:rsidR="00621A7C" w:rsidRPr="00011F85">
        <w:rPr>
          <w:rFonts w:ascii="Arial Narrow" w:hAnsi="Arial Narrow" w:cs="Arial"/>
          <w:b/>
          <w:color w:val="000000"/>
          <w:sz w:val="24"/>
          <w:szCs w:val="24"/>
        </w:rPr>
        <w:t>PROCESSO Nº 11.385/2021 (Apenso: 10.649/2021)</w:t>
      </w:r>
      <w:r w:rsidR="00621A7C" w:rsidRPr="00011F85">
        <w:rPr>
          <w:rFonts w:ascii="Arial Narrow" w:hAnsi="Arial Narrow" w:cs="Arial"/>
          <w:color w:val="000000"/>
          <w:sz w:val="24"/>
          <w:szCs w:val="24"/>
        </w:rPr>
        <w:t xml:space="preserve"> - Recurso de Reconsideração interposto pela Sra. Maria do Socorro de Paula Oliveira, em face do Acordão n° 20/2021-Administrativo-Tribunal Pleno, exarado nos autos do Processo n° 10.649/2021. </w:t>
      </w:r>
      <w:r w:rsidR="00621A7C" w:rsidRPr="00011F85">
        <w:rPr>
          <w:rFonts w:ascii="Arial Narrow" w:hAnsi="Arial Narrow" w:cs="Arial"/>
          <w:b/>
          <w:color w:val="000000"/>
          <w:sz w:val="24"/>
          <w:szCs w:val="24"/>
        </w:rPr>
        <w:t xml:space="preserve">Advogados: </w:t>
      </w:r>
      <w:r w:rsidR="00621A7C" w:rsidRPr="00011F85">
        <w:rPr>
          <w:rFonts w:ascii="Arial Narrow" w:hAnsi="Arial Narrow" w:cs="Arial"/>
          <w:color w:val="000000"/>
          <w:sz w:val="24"/>
          <w:szCs w:val="24"/>
        </w:rPr>
        <w:t xml:space="preserve">Bruno Vieira da Rocha </w:t>
      </w:r>
      <w:proofErr w:type="spellStart"/>
      <w:r w:rsidR="00621A7C" w:rsidRPr="00011F85">
        <w:rPr>
          <w:rFonts w:ascii="Arial Narrow" w:hAnsi="Arial Narrow" w:cs="Arial"/>
          <w:color w:val="000000"/>
          <w:sz w:val="24"/>
          <w:szCs w:val="24"/>
        </w:rPr>
        <w:t>Barbirato</w:t>
      </w:r>
      <w:proofErr w:type="spellEnd"/>
      <w:r w:rsidR="00621A7C" w:rsidRPr="00011F85">
        <w:rPr>
          <w:rFonts w:ascii="Arial Narrow" w:hAnsi="Arial Narrow" w:cs="Arial"/>
          <w:color w:val="000000"/>
          <w:sz w:val="24"/>
          <w:szCs w:val="24"/>
        </w:rPr>
        <w:t xml:space="preserve"> – OAB/AM 6975, Fábio Nunes Bandeira de Melo – OAB/AM 4331, Lívia Rocha Brito – OAB/AM 6474, Igor Arnaud Ferreira - OAB/AM 10428, </w:t>
      </w:r>
      <w:proofErr w:type="spellStart"/>
      <w:r w:rsidR="00621A7C" w:rsidRPr="00011F85">
        <w:rPr>
          <w:rFonts w:ascii="Arial Narrow" w:hAnsi="Arial Narrow" w:cs="Arial"/>
          <w:color w:val="000000"/>
          <w:sz w:val="24"/>
          <w:szCs w:val="24"/>
        </w:rPr>
        <w:t>Laiz</w:t>
      </w:r>
      <w:proofErr w:type="spellEnd"/>
      <w:r w:rsidR="00621A7C" w:rsidRPr="00011F85">
        <w:rPr>
          <w:rFonts w:ascii="Arial Narrow" w:hAnsi="Arial Narrow" w:cs="Arial"/>
          <w:color w:val="000000"/>
          <w:sz w:val="24"/>
          <w:szCs w:val="24"/>
        </w:rPr>
        <w:t xml:space="preserve"> Araújo Russo de Melo e Silva - OAB/AM 6897 e Larissa Oliveira de Sousa - OAB/AM 14193.</w:t>
      </w:r>
      <w:r w:rsidR="00621A7C" w:rsidRPr="00011F85">
        <w:rPr>
          <w:rFonts w:ascii="Arial Narrow" w:hAnsi="Arial Narrow" w:cs="Arial"/>
          <w:b/>
          <w:color w:val="000000"/>
          <w:sz w:val="24"/>
          <w:szCs w:val="24"/>
        </w:rPr>
        <w:t xml:space="preserve"> ACÓRDÃO Nº 995/2021: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III, alínea“f”, item 2,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a proposta de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Auditor-Relator</w:t>
      </w:r>
      <w:r w:rsidR="00621A7C" w:rsidRPr="00011F85">
        <w:rPr>
          <w:rFonts w:ascii="Arial Narrow" w:hAnsi="Arial Narrow" w:cs="Arial"/>
          <w:b/>
          <w:noProof/>
          <w:sz w:val="24"/>
          <w:szCs w:val="24"/>
        </w:rPr>
        <w:t>,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sz w:val="24"/>
          <w:szCs w:val="24"/>
        </w:rPr>
        <w:t>8.1. Conhecer</w:t>
      </w:r>
      <w:r w:rsidR="00621A7C" w:rsidRPr="00011F85">
        <w:rPr>
          <w:rFonts w:ascii="Arial Narrow" w:hAnsi="Arial Narrow" w:cs="Arial"/>
          <w:sz w:val="24"/>
          <w:szCs w:val="24"/>
        </w:rPr>
        <w:t xml:space="preserve"> do Recurso de Reconsideração interposto pela </w:t>
      </w:r>
      <w:r w:rsidR="00621A7C" w:rsidRPr="00011F85">
        <w:rPr>
          <w:rFonts w:ascii="Arial Narrow" w:hAnsi="Arial Narrow" w:cs="Arial"/>
          <w:b/>
          <w:sz w:val="24"/>
          <w:szCs w:val="24"/>
        </w:rPr>
        <w:t>Sra. Maria do Socorro de Paula Oliveira</w:t>
      </w:r>
      <w:r w:rsidR="00621A7C" w:rsidRPr="00011F85">
        <w:rPr>
          <w:rFonts w:ascii="Arial Narrow" w:hAnsi="Arial Narrow" w:cs="Arial"/>
          <w:sz w:val="24"/>
          <w:szCs w:val="24"/>
        </w:rPr>
        <w:t>, Prefeita Municipal de Ipixuna face ao Acórdão nº 20/2021 – Administrativo – Tribunal Pleno, exarado no âmbito do nos autos do Processo n° 10.649/2021 (oriundo do Processo SEI n°000635/2021), apenso, fls. 20/21, por preencher os requisitos de admissibilidade do art. 154 da Resolução 04/2002 c/c art. 62 da Lei nº 2423/96;</w:t>
      </w:r>
      <w:r w:rsidR="00621A7C" w:rsidRPr="00011F85">
        <w:rPr>
          <w:rFonts w:ascii="Arial Narrow" w:hAnsi="Arial Narrow" w:cs="Arial"/>
          <w:color w:val="000000"/>
          <w:sz w:val="24"/>
          <w:szCs w:val="24"/>
        </w:rPr>
        <w:t xml:space="preserve"> </w:t>
      </w:r>
      <w:r w:rsidR="00621A7C" w:rsidRPr="00011F85">
        <w:rPr>
          <w:rFonts w:ascii="Arial Narrow" w:hAnsi="Arial Narrow" w:cs="Arial"/>
          <w:b/>
          <w:sz w:val="24"/>
          <w:szCs w:val="24"/>
        </w:rPr>
        <w:t xml:space="preserve">8.2. Dar Provimento </w:t>
      </w:r>
      <w:r w:rsidR="00621A7C" w:rsidRPr="00011F85">
        <w:rPr>
          <w:rFonts w:ascii="Arial Narrow" w:hAnsi="Arial Narrow" w:cs="Arial"/>
          <w:sz w:val="24"/>
          <w:szCs w:val="24"/>
        </w:rPr>
        <w:t xml:space="preserve">ao Recurso de Reconsideração interposto pela Sra. Maria do Socorro de Paula Oliveira, Prefeita Municipal de Ipixuna no sentido de excluir do item 8.3 a multa aplicada à Prefeitura Municipal de Ipixuna consubstanciada no Acórdão nº 20/2021– Administrativo – Tribunal Pleno, exarado no âmbito do nos autos do Processo n° 10.649/2021 (oriundo do Processo SEI n°000635/2021), apenso, fls. 20/21; </w:t>
      </w:r>
      <w:r w:rsidR="00621A7C" w:rsidRPr="00011F85">
        <w:rPr>
          <w:rFonts w:ascii="Arial Narrow" w:hAnsi="Arial Narrow" w:cs="Arial"/>
          <w:b/>
          <w:sz w:val="24"/>
          <w:szCs w:val="24"/>
        </w:rPr>
        <w:t>8.3. Determinar</w:t>
      </w:r>
      <w:r w:rsidR="00621A7C" w:rsidRPr="00011F85">
        <w:rPr>
          <w:rFonts w:ascii="Arial Narrow" w:hAnsi="Arial Narrow" w:cs="Arial"/>
          <w:sz w:val="24"/>
          <w:szCs w:val="24"/>
        </w:rPr>
        <w:t xml:space="preserve"> o desentranhamento e remessa da documentação de fls. 26/53 para análise do Relator do Processo 10.649/2021, apenso.</w:t>
      </w:r>
      <w:r w:rsidR="00621A7C" w:rsidRPr="00011F85">
        <w:rPr>
          <w:rFonts w:ascii="Arial Narrow" w:hAnsi="Arial Narrow" w:cs="Arial"/>
          <w:noProof/>
          <w:sz w:val="24"/>
          <w:szCs w:val="24"/>
        </w:rPr>
        <w:t xml:space="preserve"> </w:t>
      </w:r>
      <w:r w:rsidR="00621A7C" w:rsidRPr="00011F85">
        <w:rPr>
          <w:rFonts w:ascii="Arial Narrow" w:hAnsi="Arial Narrow" w:cs="Arial"/>
          <w:b/>
          <w:color w:val="000000"/>
          <w:sz w:val="24"/>
          <w:szCs w:val="24"/>
        </w:rPr>
        <w:t>PROCESSO Nº 11.610/2021</w:t>
      </w:r>
      <w:r w:rsidR="00621A7C" w:rsidRPr="00011F85">
        <w:rPr>
          <w:rFonts w:ascii="Arial Narrow" w:hAnsi="Arial Narrow" w:cs="Arial"/>
          <w:color w:val="000000"/>
          <w:sz w:val="24"/>
          <w:szCs w:val="24"/>
        </w:rPr>
        <w:t xml:space="preserve"> - Prestação de Contas Anual da Maternidade Alvorada, de responsabilidade do Sr. Marcos Vinicius Costa Fernandes, referente ao exercício de 2020. </w:t>
      </w:r>
      <w:r w:rsidR="00621A7C" w:rsidRPr="00011F85">
        <w:rPr>
          <w:rFonts w:ascii="Arial Narrow" w:hAnsi="Arial Narrow" w:cs="Arial"/>
          <w:b/>
          <w:color w:val="000000"/>
          <w:sz w:val="24"/>
          <w:szCs w:val="24"/>
        </w:rPr>
        <w:t xml:space="preserve">ACÓRDÃO Nº 996/2021: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pelos arts. 5º, II e 11, inciso III, alínea “a”, item 3, da Resolução n.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sz w:val="24"/>
          <w:szCs w:val="24"/>
        </w:rPr>
        <w:t xml:space="preserve"> nos termos d</w:t>
      </w:r>
      <w:r w:rsidR="00621A7C" w:rsidRPr="00011F85">
        <w:rPr>
          <w:rFonts w:ascii="Arial Narrow" w:hAnsi="Arial Narrow" w:cs="Arial"/>
          <w:noProof/>
          <w:sz w:val="24"/>
          <w:szCs w:val="24"/>
        </w:rPr>
        <w:t>a proposta de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Auditor-Relator</w:t>
      </w:r>
      <w:r w:rsidR="00621A7C" w:rsidRPr="00011F85">
        <w:rPr>
          <w:rFonts w:ascii="Arial Narrow" w:hAnsi="Arial Narrow" w:cs="Arial"/>
          <w:b/>
          <w:noProof/>
          <w:sz w:val="24"/>
          <w:szCs w:val="24"/>
        </w:rPr>
        <w:t>, em divergência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b/>
          <w:color w:val="000000"/>
          <w:sz w:val="24"/>
          <w:szCs w:val="24"/>
        </w:rPr>
        <w:t xml:space="preserve"> 10.1. Julgar regular com ressalvas </w:t>
      </w:r>
      <w:r w:rsidR="00621A7C" w:rsidRPr="00011F85">
        <w:rPr>
          <w:rFonts w:ascii="Arial Narrow" w:hAnsi="Arial Narrow" w:cs="Arial"/>
          <w:color w:val="000000"/>
          <w:sz w:val="24"/>
          <w:szCs w:val="24"/>
        </w:rPr>
        <w:t xml:space="preserve">a Prestação de Contas do </w:t>
      </w:r>
      <w:r w:rsidR="00621A7C" w:rsidRPr="00011F85">
        <w:rPr>
          <w:rFonts w:ascii="Arial Narrow" w:hAnsi="Arial Narrow" w:cs="Arial"/>
          <w:b/>
          <w:color w:val="000000"/>
          <w:sz w:val="24"/>
          <w:szCs w:val="24"/>
        </w:rPr>
        <w:t>Sr. Marcos Vinicius Costa Fernandes</w:t>
      </w:r>
      <w:r w:rsidR="00621A7C" w:rsidRPr="00011F85">
        <w:rPr>
          <w:rFonts w:ascii="Arial Narrow" w:hAnsi="Arial Narrow" w:cs="Arial"/>
          <w:color w:val="000000"/>
          <w:sz w:val="24"/>
          <w:szCs w:val="24"/>
        </w:rPr>
        <w:t xml:space="preserve">, ex-diretor da Maternidade Alvorada, exercício financeiro de 2020, nos termos do art. 22, II da Lei 2423/96 c/c art.188, §1º, II, da Resolução nº 04/2002; </w:t>
      </w:r>
      <w:r w:rsidR="00621A7C" w:rsidRPr="00011F85">
        <w:rPr>
          <w:rFonts w:ascii="Arial Narrow" w:hAnsi="Arial Narrow" w:cs="Arial"/>
          <w:b/>
          <w:color w:val="000000"/>
          <w:sz w:val="24"/>
          <w:szCs w:val="24"/>
        </w:rPr>
        <w:t xml:space="preserve">10.2. Determinar </w:t>
      </w:r>
      <w:r w:rsidR="00621A7C" w:rsidRPr="00011F85">
        <w:rPr>
          <w:rFonts w:ascii="Arial Narrow" w:hAnsi="Arial Narrow" w:cs="Arial"/>
          <w:color w:val="000000"/>
          <w:sz w:val="24"/>
          <w:szCs w:val="24"/>
        </w:rPr>
        <w:t xml:space="preserve">à origem, nos termos do art. 188, §2º, do Regimento Interno/TCEAM, que: </w:t>
      </w:r>
      <w:r w:rsidR="00621A7C" w:rsidRPr="00011F85">
        <w:rPr>
          <w:rFonts w:ascii="Arial Narrow" w:hAnsi="Arial Narrow" w:cs="Arial"/>
          <w:b/>
          <w:color w:val="000000"/>
          <w:sz w:val="24"/>
          <w:szCs w:val="24"/>
        </w:rPr>
        <w:t xml:space="preserve">10.2.1. </w:t>
      </w:r>
      <w:r w:rsidR="00621A7C" w:rsidRPr="00011F85">
        <w:rPr>
          <w:rFonts w:ascii="Arial Narrow" w:hAnsi="Arial Narrow" w:cs="Arial"/>
          <w:color w:val="000000"/>
          <w:sz w:val="24"/>
          <w:szCs w:val="24"/>
        </w:rPr>
        <w:t>Observe as falhas apontadas no Parecer nº 064/2020 relativos aos débitos fiscais do imposto ISS;</w:t>
      </w:r>
      <w:r w:rsidR="00621A7C" w:rsidRPr="00011F85">
        <w:rPr>
          <w:rFonts w:ascii="Arial Narrow" w:hAnsi="Arial Narrow" w:cs="Arial"/>
          <w:b/>
          <w:color w:val="000000"/>
          <w:sz w:val="24"/>
          <w:szCs w:val="24"/>
        </w:rPr>
        <w:t xml:space="preserve"> 10.2.2.</w:t>
      </w:r>
      <w:r w:rsidR="00621A7C" w:rsidRPr="00011F85">
        <w:rPr>
          <w:rFonts w:ascii="Arial Narrow" w:hAnsi="Arial Narrow" w:cs="Arial"/>
          <w:b/>
          <w:color w:val="000000"/>
          <w:sz w:val="24"/>
          <w:szCs w:val="24"/>
        </w:rPr>
        <w:tab/>
      </w:r>
      <w:r w:rsidR="00621A7C" w:rsidRPr="00011F85">
        <w:rPr>
          <w:rFonts w:ascii="Arial Narrow" w:hAnsi="Arial Narrow" w:cs="Arial"/>
          <w:color w:val="000000"/>
          <w:sz w:val="24"/>
          <w:szCs w:val="24"/>
        </w:rPr>
        <w:t xml:space="preserve">Observe a contabilidade da maternidade de acordo com os princípios, as </w:t>
      </w:r>
      <w:proofErr w:type="spellStart"/>
      <w:r w:rsidR="00621A7C" w:rsidRPr="00011F85">
        <w:rPr>
          <w:rFonts w:ascii="Arial Narrow" w:hAnsi="Arial Narrow" w:cs="Arial"/>
          <w:color w:val="000000"/>
          <w:sz w:val="24"/>
          <w:szCs w:val="24"/>
        </w:rPr>
        <w:t>NBCTs</w:t>
      </w:r>
      <w:proofErr w:type="spellEnd"/>
      <w:r w:rsidR="00621A7C" w:rsidRPr="00011F85">
        <w:rPr>
          <w:rFonts w:ascii="Arial Narrow" w:hAnsi="Arial Narrow" w:cs="Arial"/>
          <w:color w:val="000000"/>
          <w:sz w:val="24"/>
          <w:szCs w:val="24"/>
        </w:rPr>
        <w:t xml:space="preserve"> (normas brasileiras de contabilidade pública) e MCASP (manual de contabilidade aplicável ao setor público);</w:t>
      </w:r>
      <w:r w:rsidR="00621A7C" w:rsidRPr="00011F85">
        <w:rPr>
          <w:rFonts w:ascii="Arial Narrow" w:hAnsi="Arial Narrow" w:cs="Arial"/>
          <w:b/>
          <w:color w:val="000000"/>
          <w:sz w:val="24"/>
          <w:szCs w:val="24"/>
        </w:rPr>
        <w:t xml:space="preserve"> 10.2.3. </w:t>
      </w:r>
      <w:r w:rsidR="00621A7C" w:rsidRPr="00011F85">
        <w:rPr>
          <w:rFonts w:ascii="Arial Narrow" w:hAnsi="Arial Narrow" w:cs="Arial"/>
          <w:color w:val="000000"/>
          <w:sz w:val="24"/>
          <w:szCs w:val="24"/>
        </w:rPr>
        <w:t>Observe com rigor a legislação vigente relativo à realização de despesas, a fim de cessar os pagamentos indenizatórios e proceder com o devido processo licitatório nos termos dos artigos 58, 60, 61, 63 e 83 da Lei Federal nº 4.320/64, e art. 55, inciso III, alínea “b”, da Lei de Responsabilidade Fiscal;</w:t>
      </w:r>
      <w:r w:rsidR="00621A7C" w:rsidRPr="00011F85">
        <w:rPr>
          <w:rFonts w:ascii="Arial Narrow" w:hAnsi="Arial Narrow" w:cs="Arial"/>
          <w:b/>
          <w:color w:val="000000"/>
          <w:sz w:val="24"/>
          <w:szCs w:val="24"/>
        </w:rPr>
        <w:t xml:space="preserve"> 10.2.4. </w:t>
      </w:r>
      <w:r w:rsidR="00621A7C" w:rsidRPr="00011F85">
        <w:rPr>
          <w:rFonts w:ascii="Arial Narrow" w:hAnsi="Arial Narrow" w:cs="Arial"/>
          <w:color w:val="000000"/>
          <w:sz w:val="24"/>
          <w:szCs w:val="24"/>
        </w:rPr>
        <w:t xml:space="preserve">Observe com rigor a implantação do Sistema Ajuri, de modo a permitir a </w:t>
      </w:r>
      <w:r w:rsidR="00621A7C" w:rsidRPr="00011F85">
        <w:rPr>
          <w:rFonts w:ascii="Arial Narrow" w:hAnsi="Arial Narrow" w:cs="Arial"/>
          <w:color w:val="000000"/>
          <w:sz w:val="24"/>
          <w:szCs w:val="24"/>
        </w:rPr>
        <w:lastRenderedPageBreak/>
        <w:t xml:space="preserve">atualização e os ajustes necessários, objetivando um melhor controle patrimonial; </w:t>
      </w:r>
      <w:r w:rsidR="00621A7C" w:rsidRPr="00011F85">
        <w:rPr>
          <w:rFonts w:ascii="Arial Narrow" w:hAnsi="Arial Narrow" w:cs="Arial"/>
          <w:b/>
          <w:color w:val="000000"/>
          <w:sz w:val="24"/>
          <w:szCs w:val="24"/>
        </w:rPr>
        <w:t>10.2.5.</w:t>
      </w:r>
      <w:r w:rsidR="00621A7C" w:rsidRPr="00011F85">
        <w:rPr>
          <w:rFonts w:ascii="Arial Narrow" w:hAnsi="Arial Narrow" w:cs="Arial"/>
          <w:b/>
          <w:color w:val="000000"/>
          <w:sz w:val="24"/>
          <w:szCs w:val="24"/>
        </w:rPr>
        <w:tab/>
      </w:r>
      <w:r w:rsidR="00621A7C" w:rsidRPr="00011F85">
        <w:rPr>
          <w:rFonts w:ascii="Arial Narrow" w:hAnsi="Arial Narrow" w:cs="Arial"/>
          <w:color w:val="000000"/>
          <w:sz w:val="24"/>
          <w:szCs w:val="24"/>
        </w:rPr>
        <w:t>Observe, por último, que a reincidência, nas próximas Prestações de Contas, das determinações ora veiculadas acarretará o julgamento da Irregularidade da respectiva Conta, conforme prevê a alínea “e” do inciso III do parágrafo 1º do art. 188 do Regimento Interno/TCE-AM.</w:t>
      </w:r>
      <w:r w:rsidR="00621A7C" w:rsidRPr="00011F85">
        <w:rPr>
          <w:rFonts w:ascii="Arial Narrow" w:hAnsi="Arial Narrow" w:cs="Arial"/>
          <w:b/>
          <w:color w:val="000000"/>
          <w:sz w:val="24"/>
          <w:szCs w:val="24"/>
        </w:rPr>
        <w:t xml:space="preserve"> 10.3. Dar ciência </w:t>
      </w:r>
      <w:r w:rsidR="00621A7C" w:rsidRPr="00011F85">
        <w:rPr>
          <w:rFonts w:ascii="Arial Narrow" w:hAnsi="Arial Narrow" w:cs="Arial"/>
          <w:color w:val="000000"/>
          <w:sz w:val="24"/>
          <w:szCs w:val="24"/>
        </w:rPr>
        <w:t xml:space="preserve">ao </w:t>
      </w:r>
      <w:r w:rsidR="00621A7C" w:rsidRPr="00011F85">
        <w:rPr>
          <w:rFonts w:ascii="Arial Narrow" w:hAnsi="Arial Narrow" w:cs="Arial"/>
          <w:b/>
          <w:color w:val="000000"/>
          <w:sz w:val="24"/>
          <w:szCs w:val="24"/>
        </w:rPr>
        <w:t xml:space="preserve">Sr. Marcos Vinicius Costa Fernandes </w:t>
      </w:r>
      <w:r w:rsidR="00621A7C" w:rsidRPr="00011F85">
        <w:rPr>
          <w:rFonts w:ascii="Arial Narrow" w:hAnsi="Arial Narrow" w:cs="Arial"/>
          <w:color w:val="000000"/>
          <w:sz w:val="24"/>
          <w:szCs w:val="24"/>
        </w:rPr>
        <w:t xml:space="preserve">acerca da decisão, ficando </w:t>
      </w:r>
      <w:proofErr w:type="gramStart"/>
      <w:r w:rsidR="00621A7C" w:rsidRPr="00011F85">
        <w:rPr>
          <w:rFonts w:ascii="Arial Narrow" w:hAnsi="Arial Narrow" w:cs="Arial"/>
          <w:color w:val="000000"/>
          <w:sz w:val="24"/>
          <w:szCs w:val="24"/>
        </w:rPr>
        <w:t>autorizado a emissão de uma nova notificação</w:t>
      </w:r>
      <w:proofErr w:type="gramEnd"/>
      <w:r w:rsidR="00621A7C" w:rsidRPr="00011F85">
        <w:rPr>
          <w:rFonts w:ascii="Arial Narrow" w:hAnsi="Arial Narrow" w:cs="Arial"/>
          <w:color w:val="000000"/>
          <w:sz w:val="24"/>
          <w:szCs w:val="24"/>
        </w:rPr>
        <w:t xml:space="preserve"> à Interessada caso a primeira seja frustrada.</w:t>
      </w:r>
      <w:r w:rsidR="00621A7C" w:rsidRPr="00011F85">
        <w:rPr>
          <w:rFonts w:ascii="Arial Narrow" w:hAnsi="Arial Narrow" w:cs="Arial"/>
          <w:b/>
          <w:color w:val="000000"/>
          <w:sz w:val="24"/>
          <w:szCs w:val="24"/>
        </w:rPr>
        <w:t xml:space="preserve"> </w:t>
      </w:r>
      <w:r w:rsidR="00621A7C" w:rsidRPr="00011F85">
        <w:rPr>
          <w:rFonts w:ascii="Arial Narrow" w:hAnsi="Arial Narrow" w:cs="Arial"/>
          <w:color w:val="000000"/>
          <w:sz w:val="24"/>
          <w:szCs w:val="24"/>
        </w:rPr>
        <w:t xml:space="preserve">Ato contínuo, se porventura persistir a problemática, para não existir dúvidas quanto à sua validade e eficácia, desde já, autorizo a comunicação via </w:t>
      </w:r>
      <w:proofErr w:type="spellStart"/>
      <w:r w:rsidR="00621A7C" w:rsidRPr="00011F85">
        <w:rPr>
          <w:rFonts w:ascii="Arial Narrow" w:hAnsi="Arial Narrow" w:cs="Arial"/>
          <w:color w:val="000000"/>
          <w:sz w:val="24"/>
          <w:szCs w:val="24"/>
        </w:rPr>
        <w:t>editalícia</w:t>
      </w:r>
      <w:proofErr w:type="spellEnd"/>
      <w:r w:rsidR="00621A7C" w:rsidRPr="00011F85">
        <w:rPr>
          <w:rFonts w:ascii="Arial Narrow" w:hAnsi="Arial Narrow" w:cs="Arial"/>
          <w:color w:val="000000"/>
          <w:sz w:val="24"/>
          <w:szCs w:val="24"/>
        </w:rPr>
        <w:t xml:space="preserve"> nos termos do art. 97 da Resolução 4/2002 (RI-TCE/AM); </w:t>
      </w:r>
      <w:r w:rsidR="00621A7C" w:rsidRPr="00011F85">
        <w:rPr>
          <w:rFonts w:ascii="Arial Narrow" w:hAnsi="Arial Narrow" w:cs="Arial"/>
          <w:b/>
          <w:color w:val="000000"/>
          <w:sz w:val="24"/>
          <w:szCs w:val="24"/>
        </w:rPr>
        <w:t xml:space="preserve">10.4. Arquivar </w:t>
      </w:r>
      <w:r w:rsidR="00621A7C" w:rsidRPr="00011F85">
        <w:rPr>
          <w:rFonts w:ascii="Arial Narrow" w:hAnsi="Arial Narrow" w:cs="Arial"/>
          <w:color w:val="000000"/>
          <w:sz w:val="24"/>
          <w:szCs w:val="24"/>
        </w:rPr>
        <w:t xml:space="preserve">os autos. </w:t>
      </w:r>
      <w:r w:rsidR="00621A7C" w:rsidRPr="00011F85">
        <w:rPr>
          <w:rFonts w:ascii="Arial Narrow" w:hAnsi="Arial Narrow" w:cs="Arial"/>
          <w:b/>
          <w:color w:val="000000"/>
          <w:sz w:val="24"/>
          <w:szCs w:val="24"/>
        </w:rPr>
        <w:t xml:space="preserve">PROCESSO Nº 11.983/2021 (Apensos: </w:t>
      </w:r>
      <w:proofErr w:type="gramStart"/>
      <w:r w:rsidR="00621A7C" w:rsidRPr="00011F85">
        <w:rPr>
          <w:rFonts w:ascii="Arial Narrow" w:hAnsi="Arial Narrow" w:cs="Arial"/>
          <w:b/>
          <w:color w:val="000000"/>
          <w:sz w:val="24"/>
          <w:szCs w:val="24"/>
        </w:rPr>
        <w:t>11.985/2021, 11.986/2021 e 11.984/2021</w:t>
      </w:r>
      <w:proofErr w:type="gramEnd"/>
      <w:r w:rsidR="00621A7C" w:rsidRPr="00011F85">
        <w:rPr>
          <w:rFonts w:ascii="Arial Narrow" w:hAnsi="Arial Narrow" w:cs="Arial"/>
          <w:b/>
          <w:color w:val="000000"/>
          <w:sz w:val="24"/>
          <w:szCs w:val="24"/>
        </w:rPr>
        <w:t>)</w:t>
      </w:r>
      <w:r w:rsidR="00621A7C" w:rsidRPr="00011F85">
        <w:rPr>
          <w:rFonts w:ascii="Arial Narrow" w:hAnsi="Arial Narrow" w:cs="Arial"/>
          <w:color w:val="000000"/>
          <w:sz w:val="24"/>
          <w:szCs w:val="24"/>
        </w:rPr>
        <w:t xml:space="preserve"> - Representação oriunda de demanda da Ouvidoria, relativa à suposta acumulação de cargos pelo Sr. Rômulo da Silva Fabris, junto ao Departamento Estadual de Trânsito – DETRAN e a Secretaria Municipal da Saúde - SEMSA. </w:t>
      </w:r>
      <w:r w:rsidR="00621A7C" w:rsidRPr="00011F85">
        <w:rPr>
          <w:rFonts w:ascii="Arial Narrow" w:hAnsi="Arial Narrow" w:cs="Arial"/>
          <w:b/>
          <w:color w:val="000000"/>
          <w:sz w:val="24"/>
          <w:szCs w:val="24"/>
        </w:rPr>
        <w:t>ACÓRDÃO Nº 997/2021: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a proposta de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w:t>
      </w:r>
      <w:r w:rsidR="00621A7C" w:rsidRPr="00011F85">
        <w:rPr>
          <w:rFonts w:ascii="Arial Narrow" w:hAnsi="Arial Narrow" w:cs="Arial"/>
          <w:noProof/>
          <w:sz w:val="24"/>
          <w:szCs w:val="24"/>
        </w:rPr>
        <w:t>Auditor-Relator</w:t>
      </w:r>
      <w:r w:rsidR="00621A7C" w:rsidRPr="00011F85">
        <w:rPr>
          <w:rFonts w:ascii="Arial Narrow" w:hAnsi="Arial Narrow" w:cs="Arial"/>
          <w:bCs/>
          <w:noProof/>
          <w:sz w:val="24"/>
          <w:szCs w:val="24"/>
        </w:rPr>
        <w:t>,</w:t>
      </w:r>
      <w:r w:rsidR="00621A7C" w:rsidRPr="00011F85">
        <w:rPr>
          <w:rFonts w:ascii="Arial Narrow" w:hAnsi="Arial Narrow" w:cs="Arial"/>
          <w:b/>
          <w:noProof/>
          <w:sz w:val="24"/>
          <w:szCs w:val="24"/>
        </w:rPr>
        <w:t xml:space="preserve"> em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9.1. Dar ciência</w:t>
      </w:r>
      <w:r w:rsidR="00621A7C" w:rsidRPr="00011F85">
        <w:rPr>
          <w:rFonts w:ascii="Arial Narrow" w:hAnsi="Arial Narrow" w:cs="Arial"/>
          <w:color w:val="000000"/>
          <w:sz w:val="24"/>
          <w:szCs w:val="24"/>
        </w:rPr>
        <w:t xml:space="preserve"> ao Sr. Romulo da Silva Fabris, com cópia do Relatório/Voto, para que tome conhecimento do arquivamento processual; </w:t>
      </w:r>
      <w:r w:rsidR="00621A7C" w:rsidRPr="00011F85">
        <w:rPr>
          <w:rFonts w:ascii="Arial Narrow" w:hAnsi="Arial Narrow" w:cs="Arial"/>
          <w:b/>
          <w:color w:val="000000"/>
          <w:sz w:val="24"/>
          <w:szCs w:val="24"/>
        </w:rPr>
        <w:t>9.2. Arquivar</w:t>
      </w:r>
      <w:r w:rsidR="00621A7C" w:rsidRPr="00011F85">
        <w:rPr>
          <w:rFonts w:ascii="Arial Narrow" w:hAnsi="Arial Narrow" w:cs="Arial"/>
          <w:color w:val="000000"/>
          <w:sz w:val="24"/>
          <w:szCs w:val="24"/>
        </w:rPr>
        <w:t xml:space="preserve"> o processo visto o exaurimento do objeto. </w:t>
      </w:r>
      <w:r w:rsidR="00621A7C" w:rsidRPr="00011F85">
        <w:rPr>
          <w:rFonts w:ascii="Arial Narrow" w:hAnsi="Arial Narrow" w:cs="Arial"/>
          <w:b/>
          <w:color w:val="000000"/>
          <w:sz w:val="24"/>
          <w:szCs w:val="24"/>
        </w:rPr>
        <w:t>PROCESSO Nº 13.446/2021 (Apensos: 11.276/2020 e 12.677/2021)</w:t>
      </w:r>
      <w:r w:rsidR="00621A7C" w:rsidRPr="00011F85">
        <w:rPr>
          <w:rFonts w:ascii="Arial Narrow" w:hAnsi="Arial Narrow" w:cs="Arial"/>
          <w:color w:val="000000"/>
          <w:sz w:val="24"/>
          <w:szCs w:val="24"/>
        </w:rPr>
        <w:t xml:space="preserve"> - Recurso Ordinário interposto pelo Sr. Carlos Alberto de Souza Pinheiro, em face do Acórdão n° 19/2021-TCE-Primeira Câmara, exarado nos autos do Processo n° 11.276/2020.</w:t>
      </w:r>
      <w:r w:rsidR="00621A7C" w:rsidRPr="00011F85">
        <w:rPr>
          <w:rFonts w:ascii="Arial Narrow" w:hAnsi="Arial Narrow" w:cs="Arial"/>
          <w:b/>
          <w:color w:val="000000"/>
          <w:sz w:val="24"/>
          <w:szCs w:val="24"/>
        </w:rPr>
        <w:t xml:space="preserve"> Advogado: </w:t>
      </w:r>
      <w:proofErr w:type="spellStart"/>
      <w:r w:rsidR="00621A7C" w:rsidRPr="00011F85">
        <w:rPr>
          <w:rFonts w:ascii="Arial Narrow" w:hAnsi="Arial Narrow" w:cs="Arial"/>
          <w:color w:val="000000"/>
          <w:sz w:val="24"/>
          <w:szCs w:val="24"/>
        </w:rPr>
        <w:t>Antonio</w:t>
      </w:r>
      <w:proofErr w:type="spellEnd"/>
      <w:r w:rsidR="00621A7C" w:rsidRPr="00011F85">
        <w:rPr>
          <w:rFonts w:ascii="Arial Narrow" w:hAnsi="Arial Narrow" w:cs="Arial"/>
          <w:color w:val="000000"/>
          <w:sz w:val="24"/>
          <w:szCs w:val="24"/>
        </w:rPr>
        <w:t xml:space="preserve"> Cavalcante de Albuquerque Junior – Defensor Público. </w:t>
      </w:r>
      <w:r w:rsidR="00621A7C" w:rsidRPr="00011F85">
        <w:rPr>
          <w:rFonts w:ascii="Arial Narrow" w:hAnsi="Arial Narrow" w:cs="Arial"/>
          <w:b/>
          <w:color w:val="000000"/>
          <w:sz w:val="24"/>
          <w:szCs w:val="24"/>
        </w:rPr>
        <w:t xml:space="preserve">ACÓRDÃO Nº 998/2021: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art.11, III, alínea “f”, item 3,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a proposta de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Auditor-Relator</w:t>
      </w:r>
      <w:r w:rsidR="00621A7C" w:rsidRPr="00011F85">
        <w:rPr>
          <w:rFonts w:ascii="Arial Narrow" w:hAnsi="Arial Narrow" w:cs="Arial"/>
          <w:bCs/>
          <w:noProof/>
          <w:sz w:val="24"/>
          <w:szCs w:val="24"/>
        </w:rPr>
        <w:t xml:space="preserve">, </w:t>
      </w:r>
      <w:r w:rsidR="00621A7C" w:rsidRPr="00011F85">
        <w:rPr>
          <w:rFonts w:ascii="Arial Narrow" w:hAnsi="Arial Narrow" w:cs="Arial"/>
          <w:b/>
          <w:noProof/>
          <w:sz w:val="24"/>
          <w:szCs w:val="24"/>
        </w:rPr>
        <w:t>em divergência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b/>
          <w:color w:val="000000"/>
          <w:sz w:val="24"/>
          <w:szCs w:val="24"/>
        </w:rPr>
        <w:t xml:space="preserve"> 8.1. Conhecer</w:t>
      </w:r>
      <w:r w:rsidR="00621A7C" w:rsidRPr="00011F85">
        <w:rPr>
          <w:rFonts w:ascii="Arial Narrow" w:hAnsi="Arial Narrow" w:cs="Arial"/>
          <w:color w:val="000000"/>
          <w:sz w:val="24"/>
          <w:szCs w:val="24"/>
        </w:rPr>
        <w:t xml:space="preserve"> do Recurso Ordinário interposto pelo </w:t>
      </w:r>
      <w:r w:rsidR="00621A7C" w:rsidRPr="00011F85">
        <w:rPr>
          <w:rFonts w:ascii="Arial Narrow" w:hAnsi="Arial Narrow" w:cs="Arial"/>
          <w:b/>
          <w:color w:val="000000"/>
          <w:sz w:val="24"/>
          <w:szCs w:val="24"/>
        </w:rPr>
        <w:t>Sr. Carlos Alberto de Souza Pinheiro</w:t>
      </w:r>
      <w:r w:rsidR="00621A7C" w:rsidRPr="00011F85">
        <w:rPr>
          <w:rFonts w:ascii="Arial Narrow" w:hAnsi="Arial Narrow" w:cs="Arial"/>
          <w:color w:val="000000"/>
          <w:sz w:val="24"/>
          <w:szCs w:val="24"/>
        </w:rPr>
        <w:t xml:space="preserve">, por intermédio da Defensoria Pública do Estado do Amazonas - DPE, em face do Acórdão nº 19/2021 – Primeira Câmara, exarado nos autos do Processo nº 11.276/2020, com fulcro no art. 11, </w:t>
      </w:r>
      <w:proofErr w:type="spellStart"/>
      <w:r w:rsidR="00621A7C" w:rsidRPr="00011F85">
        <w:rPr>
          <w:rFonts w:ascii="Arial Narrow" w:hAnsi="Arial Narrow" w:cs="Arial"/>
          <w:color w:val="000000"/>
          <w:sz w:val="24"/>
          <w:szCs w:val="24"/>
        </w:rPr>
        <w:t>inc</w:t>
      </w:r>
      <w:proofErr w:type="spellEnd"/>
      <w:r w:rsidR="00621A7C" w:rsidRPr="00011F85">
        <w:rPr>
          <w:rFonts w:ascii="Arial Narrow" w:hAnsi="Arial Narrow" w:cs="Arial"/>
          <w:color w:val="000000"/>
          <w:sz w:val="24"/>
          <w:szCs w:val="24"/>
        </w:rPr>
        <w:t xml:space="preserve">, III, alínea f, </w:t>
      </w:r>
      <w:proofErr w:type="gramStart"/>
      <w:r w:rsidR="00621A7C" w:rsidRPr="00011F85">
        <w:rPr>
          <w:rFonts w:ascii="Arial Narrow" w:hAnsi="Arial Narrow" w:cs="Arial"/>
          <w:color w:val="000000"/>
          <w:sz w:val="24"/>
          <w:szCs w:val="24"/>
        </w:rPr>
        <w:t>3</w:t>
      </w:r>
      <w:proofErr w:type="gramEnd"/>
      <w:r w:rsidR="00621A7C" w:rsidRPr="00011F85">
        <w:rPr>
          <w:rFonts w:ascii="Arial Narrow" w:hAnsi="Arial Narrow" w:cs="Arial"/>
          <w:color w:val="000000"/>
          <w:sz w:val="24"/>
          <w:szCs w:val="24"/>
        </w:rPr>
        <w:t xml:space="preserve">), da Resolução nº 4/2002 – RITCE/AM; </w:t>
      </w:r>
      <w:r w:rsidR="00621A7C" w:rsidRPr="00011F85">
        <w:rPr>
          <w:rFonts w:ascii="Arial Narrow" w:hAnsi="Arial Narrow" w:cs="Arial"/>
          <w:b/>
          <w:color w:val="000000"/>
          <w:sz w:val="24"/>
          <w:szCs w:val="24"/>
        </w:rPr>
        <w:t>8.2. Dar Provimento</w:t>
      </w:r>
      <w:r w:rsidR="00621A7C" w:rsidRPr="00011F85">
        <w:rPr>
          <w:rFonts w:ascii="Arial Narrow" w:hAnsi="Arial Narrow" w:cs="Arial"/>
          <w:color w:val="000000"/>
          <w:sz w:val="24"/>
          <w:szCs w:val="24"/>
        </w:rPr>
        <w:t xml:space="preserve"> ao Recurso Ordinário interposto pelo </w:t>
      </w:r>
      <w:r w:rsidR="00621A7C" w:rsidRPr="00011F85">
        <w:rPr>
          <w:rFonts w:ascii="Arial Narrow" w:hAnsi="Arial Narrow" w:cs="Arial"/>
          <w:b/>
          <w:color w:val="000000"/>
          <w:sz w:val="24"/>
          <w:szCs w:val="24"/>
        </w:rPr>
        <w:t>Sr. Carlos Alberto de Souza Pinheiro</w:t>
      </w:r>
      <w:r w:rsidR="00621A7C" w:rsidRPr="00011F85">
        <w:rPr>
          <w:rFonts w:ascii="Arial Narrow" w:hAnsi="Arial Narrow" w:cs="Arial"/>
          <w:color w:val="000000"/>
          <w:sz w:val="24"/>
          <w:szCs w:val="24"/>
        </w:rPr>
        <w:t xml:space="preserve">, por intermédio da Defensoria Pública do Estado do Amazonas - DPE, em face do Acórdão nº 19/2021 – Primeira Câmara, exarado nos autos do Processo nº 11.276/2020, no sentido de alterar o Acórdão em questão, de modo a incluir a gratificação de Salário Produtividade, bem como a gratificação de Risco de Vida aos proventos do Sr. Carlos Alberto de Souza Pinheiro, </w:t>
      </w:r>
      <w:proofErr w:type="gramStart"/>
      <w:r w:rsidR="00621A7C" w:rsidRPr="00011F85">
        <w:rPr>
          <w:rFonts w:ascii="Arial Narrow" w:hAnsi="Arial Narrow" w:cs="Arial"/>
          <w:color w:val="000000"/>
          <w:sz w:val="24"/>
          <w:szCs w:val="24"/>
        </w:rPr>
        <w:t>com efeito</w:t>
      </w:r>
      <w:proofErr w:type="gramEnd"/>
      <w:r w:rsidR="00621A7C" w:rsidRPr="00011F85">
        <w:rPr>
          <w:rFonts w:ascii="Arial Narrow" w:hAnsi="Arial Narrow" w:cs="Arial"/>
          <w:color w:val="000000"/>
          <w:sz w:val="24"/>
          <w:szCs w:val="24"/>
        </w:rPr>
        <w:t xml:space="preserve"> </w:t>
      </w:r>
      <w:proofErr w:type="spellStart"/>
      <w:r w:rsidR="00621A7C" w:rsidRPr="00011F85">
        <w:rPr>
          <w:rFonts w:ascii="Arial Narrow" w:hAnsi="Arial Narrow" w:cs="Arial"/>
          <w:color w:val="000000"/>
          <w:sz w:val="24"/>
          <w:szCs w:val="24"/>
        </w:rPr>
        <w:t>ex</w:t>
      </w:r>
      <w:proofErr w:type="spellEnd"/>
      <w:r w:rsidR="00621A7C" w:rsidRPr="00011F85">
        <w:rPr>
          <w:rFonts w:ascii="Arial Narrow" w:hAnsi="Arial Narrow" w:cs="Arial"/>
          <w:color w:val="000000"/>
          <w:sz w:val="24"/>
          <w:szCs w:val="24"/>
        </w:rPr>
        <w:t xml:space="preserve"> </w:t>
      </w:r>
      <w:proofErr w:type="spellStart"/>
      <w:r w:rsidR="00621A7C" w:rsidRPr="00011F85">
        <w:rPr>
          <w:rFonts w:ascii="Arial Narrow" w:hAnsi="Arial Narrow" w:cs="Arial"/>
          <w:color w:val="000000"/>
          <w:sz w:val="24"/>
          <w:szCs w:val="24"/>
        </w:rPr>
        <w:t>tunc</w:t>
      </w:r>
      <w:proofErr w:type="spellEnd"/>
      <w:r w:rsidR="00621A7C" w:rsidRPr="00011F85">
        <w:rPr>
          <w:rFonts w:ascii="Arial Narrow" w:hAnsi="Arial Narrow" w:cs="Arial"/>
          <w:color w:val="000000"/>
          <w:sz w:val="24"/>
          <w:szCs w:val="24"/>
        </w:rPr>
        <w:t xml:space="preserve"> (retroativo), isto é, desde de 15 de março de 2020, data da publicação no DOE (fl. 401 do processo apenso nº 11276/2020), com subsequente registro do ato, nos termos do art. 11, </w:t>
      </w:r>
      <w:proofErr w:type="spellStart"/>
      <w:r w:rsidR="00621A7C" w:rsidRPr="00011F85">
        <w:rPr>
          <w:rFonts w:ascii="Arial Narrow" w:hAnsi="Arial Narrow" w:cs="Arial"/>
          <w:color w:val="000000"/>
          <w:sz w:val="24"/>
          <w:szCs w:val="24"/>
        </w:rPr>
        <w:t>inc</w:t>
      </w:r>
      <w:proofErr w:type="spellEnd"/>
      <w:r w:rsidR="00621A7C" w:rsidRPr="00011F85">
        <w:rPr>
          <w:rFonts w:ascii="Arial Narrow" w:hAnsi="Arial Narrow" w:cs="Arial"/>
          <w:color w:val="000000"/>
          <w:sz w:val="24"/>
          <w:szCs w:val="24"/>
        </w:rPr>
        <w:t>, III, alínea f, 3), da Resolução nº 4/2002 – RITCE/AM;</w:t>
      </w:r>
      <w:r w:rsidR="00621A7C" w:rsidRPr="00011F85">
        <w:rPr>
          <w:rFonts w:ascii="Arial Narrow" w:hAnsi="Arial Narrow" w:cs="Arial"/>
          <w:b/>
          <w:color w:val="000000"/>
          <w:sz w:val="24"/>
          <w:szCs w:val="24"/>
        </w:rPr>
        <w:t xml:space="preserve"> 8.3. Dar ciência</w:t>
      </w:r>
      <w:r w:rsidR="00621A7C" w:rsidRPr="00011F85">
        <w:rPr>
          <w:rFonts w:ascii="Arial Narrow" w:hAnsi="Arial Narrow" w:cs="Arial"/>
          <w:color w:val="000000"/>
          <w:sz w:val="24"/>
          <w:szCs w:val="24"/>
        </w:rPr>
        <w:t xml:space="preserve"> à Manaus Previdência (</w:t>
      </w:r>
      <w:proofErr w:type="spellStart"/>
      <w:r w:rsidR="00621A7C" w:rsidRPr="00011F85">
        <w:rPr>
          <w:rFonts w:ascii="Arial Narrow" w:hAnsi="Arial Narrow" w:cs="Arial"/>
          <w:color w:val="000000"/>
          <w:sz w:val="24"/>
          <w:szCs w:val="24"/>
        </w:rPr>
        <w:t>Manausprev</w:t>
      </w:r>
      <w:proofErr w:type="spellEnd"/>
      <w:r w:rsidR="00621A7C" w:rsidRPr="00011F85">
        <w:rPr>
          <w:rFonts w:ascii="Arial Narrow" w:hAnsi="Arial Narrow" w:cs="Arial"/>
          <w:color w:val="000000"/>
          <w:sz w:val="24"/>
          <w:szCs w:val="24"/>
        </w:rPr>
        <w:t xml:space="preserve">) para que cumpra esta decisão, ao Sr. </w:t>
      </w:r>
      <w:proofErr w:type="spellStart"/>
      <w:r w:rsidR="00621A7C" w:rsidRPr="00011F85">
        <w:rPr>
          <w:rFonts w:ascii="Arial Narrow" w:hAnsi="Arial Narrow" w:cs="Arial"/>
          <w:color w:val="000000"/>
          <w:sz w:val="24"/>
          <w:szCs w:val="24"/>
        </w:rPr>
        <w:t>Antonio</w:t>
      </w:r>
      <w:proofErr w:type="spellEnd"/>
      <w:r w:rsidR="00621A7C" w:rsidRPr="00011F85">
        <w:rPr>
          <w:rFonts w:ascii="Arial Narrow" w:hAnsi="Arial Narrow" w:cs="Arial"/>
          <w:color w:val="000000"/>
          <w:sz w:val="24"/>
          <w:szCs w:val="24"/>
        </w:rPr>
        <w:t xml:space="preserve"> Cavalcante de Albuquerque Junior, Defensor subscritor, e ao Sr. Carlos Alberto de S Pinheiro, com base no art. 95, § 1º, da Resolução TCE/AM n° 04/2002.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 xml:space="preserve">Conselheiro Érico Xavier Desterro e Silva (art. 65 do Regimento Interno). </w:t>
      </w:r>
      <w:r w:rsidR="00621A7C" w:rsidRPr="00011F85">
        <w:rPr>
          <w:rFonts w:ascii="Arial Narrow" w:hAnsi="Arial Narrow" w:cs="Arial"/>
          <w:b/>
          <w:color w:val="000000"/>
          <w:sz w:val="24"/>
          <w:szCs w:val="24"/>
        </w:rPr>
        <w:t xml:space="preserve">PROCESSO Nº 12.677/2021 (Apensos: </w:t>
      </w:r>
      <w:proofErr w:type="gramStart"/>
      <w:r w:rsidR="00621A7C" w:rsidRPr="00011F85">
        <w:rPr>
          <w:rFonts w:ascii="Arial Narrow" w:hAnsi="Arial Narrow" w:cs="Arial"/>
          <w:b/>
          <w:color w:val="000000"/>
          <w:sz w:val="24"/>
          <w:szCs w:val="24"/>
        </w:rPr>
        <w:t>13.446/2021, 11.276/2020</w:t>
      </w:r>
      <w:proofErr w:type="gramEnd"/>
      <w:r w:rsidR="00621A7C" w:rsidRPr="00011F85">
        <w:rPr>
          <w:rFonts w:ascii="Arial Narrow" w:hAnsi="Arial Narrow" w:cs="Arial"/>
          <w:b/>
          <w:color w:val="000000"/>
          <w:sz w:val="24"/>
          <w:szCs w:val="24"/>
        </w:rPr>
        <w:t>)</w:t>
      </w:r>
      <w:r w:rsidR="00621A7C" w:rsidRPr="00011F85">
        <w:rPr>
          <w:rFonts w:ascii="Arial Narrow" w:hAnsi="Arial Narrow" w:cs="Arial"/>
          <w:color w:val="000000"/>
          <w:sz w:val="24"/>
          <w:szCs w:val="24"/>
        </w:rPr>
        <w:t xml:space="preserve"> - Recurso Ordinário interposto pela Manaus Previdência – MANAUSPREV, em face do Acórdão n° 19/2021-TCE-Primeira Câmara, exarado nos autos do Processo n° 11.276/2020. </w:t>
      </w:r>
      <w:r w:rsidR="00621A7C" w:rsidRPr="00011F85">
        <w:rPr>
          <w:rFonts w:ascii="Arial Narrow" w:hAnsi="Arial Narrow" w:cs="Arial"/>
          <w:b/>
          <w:color w:val="000000"/>
          <w:sz w:val="24"/>
          <w:szCs w:val="24"/>
        </w:rPr>
        <w:t xml:space="preserve">Advogado: </w:t>
      </w:r>
      <w:r w:rsidR="00621A7C" w:rsidRPr="00011F85">
        <w:rPr>
          <w:rFonts w:ascii="Arial Narrow" w:hAnsi="Arial Narrow" w:cs="Arial"/>
          <w:color w:val="000000"/>
          <w:sz w:val="24"/>
          <w:szCs w:val="24"/>
        </w:rPr>
        <w:t>Mario Jose Pereira Junior – Procurador Autárquico.</w:t>
      </w:r>
      <w:r w:rsidR="00621A7C" w:rsidRPr="00011F85">
        <w:rPr>
          <w:rFonts w:ascii="Arial Narrow" w:hAnsi="Arial Narrow" w:cs="Arial"/>
          <w:b/>
          <w:color w:val="000000"/>
          <w:sz w:val="24"/>
          <w:szCs w:val="24"/>
        </w:rPr>
        <w:t xml:space="preserve"> ACÓRDÃO Nº 999/2021: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art.11, III, alínea “f”, item 3,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a proposta de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Auditor-Relator</w:t>
      </w:r>
      <w:r w:rsidR="00621A7C" w:rsidRPr="00011F85">
        <w:rPr>
          <w:rFonts w:ascii="Arial Narrow" w:hAnsi="Arial Narrow" w:cs="Arial"/>
          <w:bCs/>
          <w:noProof/>
          <w:sz w:val="24"/>
          <w:szCs w:val="24"/>
        </w:rPr>
        <w:t>,</w:t>
      </w:r>
      <w:r w:rsidR="00621A7C" w:rsidRPr="00011F85">
        <w:rPr>
          <w:rFonts w:ascii="Arial Narrow" w:hAnsi="Arial Narrow" w:cs="Arial"/>
          <w:b/>
          <w:noProof/>
          <w:sz w:val="24"/>
          <w:szCs w:val="24"/>
        </w:rPr>
        <w:t xml:space="preserve"> em divergência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 xml:space="preserve">8.1. Conhecer </w:t>
      </w:r>
      <w:r w:rsidR="00621A7C" w:rsidRPr="00011F85">
        <w:rPr>
          <w:rFonts w:ascii="Arial Narrow" w:hAnsi="Arial Narrow" w:cs="Arial"/>
          <w:color w:val="000000"/>
          <w:sz w:val="24"/>
          <w:szCs w:val="24"/>
        </w:rPr>
        <w:t xml:space="preserve">do Recurso Ordinário interposto pela </w:t>
      </w:r>
      <w:r w:rsidR="00621A7C" w:rsidRPr="00011F85">
        <w:rPr>
          <w:rFonts w:ascii="Arial Narrow" w:hAnsi="Arial Narrow" w:cs="Arial"/>
          <w:b/>
          <w:color w:val="000000"/>
          <w:sz w:val="24"/>
          <w:szCs w:val="24"/>
        </w:rPr>
        <w:t xml:space="preserve">Manaus Previdência - </w:t>
      </w:r>
      <w:proofErr w:type="spellStart"/>
      <w:r w:rsidR="00621A7C" w:rsidRPr="00011F85">
        <w:rPr>
          <w:rFonts w:ascii="Arial Narrow" w:hAnsi="Arial Narrow" w:cs="Arial"/>
          <w:b/>
          <w:color w:val="000000"/>
          <w:sz w:val="24"/>
          <w:szCs w:val="24"/>
        </w:rPr>
        <w:t>Manausprev</w:t>
      </w:r>
      <w:proofErr w:type="spellEnd"/>
      <w:r w:rsidR="00621A7C" w:rsidRPr="00011F85">
        <w:rPr>
          <w:rFonts w:ascii="Arial Narrow" w:hAnsi="Arial Narrow" w:cs="Arial"/>
          <w:color w:val="000000"/>
          <w:sz w:val="24"/>
          <w:szCs w:val="24"/>
        </w:rPr>
        <w:t xml:space="preserve">, em face do Acórdão nº 19/2021 – Primeira Câmara, exarado nos autos do Processo nº 11.276/2020, com fulcro no art. 11, </w:t>
      </w:r>
      <w:proofErr w:type="spellStart"/>
      <w:r w:rsidR="00621A7C" w:rsidRPr="00011F85">
        <w:rPr>
          <w:rFonts w:ascii="Arial Narrow" w:hAnsi="Arial Narrow" w:cs="Arial"/>
          <w:color w:val="000000"/>
          <w:sz w:val="24"/>
          <w:szCs w:val="24"/>
        </w:rPr>
        <w:t>inc</w:t>
      </w:r>
      <w:proofErr w:type="spellEnd"/>
      <w:r w:rsidR="00621A7C" w:rsidRPr="00011F85">
        <w:rPr>
          <w:rFonts w:ascii="Arial Narrow" w:hAnsi="Arial Narrow" w:cs="Arial"/>
          <w:color w:val="000000"/>
          <w:sz w:val="24"/>
          <w:szCs w:val="24"/>
        </w:rPr>
        <w:t xml:space="preserve">, III, alínea f, </w:t>
      </w:r>
      <w:proofErr w:type="gramStart"/>
      <w:r w:rsidR="00621A7C" w:rsidRPr="00011F85">
        <w:rPr>
          <w:rFonts w:ascii="Arial Narrow" w:hAnsi="Arial Narrow" w:cs="Arial"/>
          <w:color w:val="000000"/>
          <w:sz w:val="24"/>
          <w:szCs w:val="24"/>
        </w:rPr>
        <w:t>3</w:t>
      </w:r>
      <w:proofErr w:type="gramEnd"/>
      <w:r w:rsidR="00621A7C" w:rsidRPr="00011F85">
        <w:rPr>
          <w:rFonts w:ascii="Arial Narrow" w:hAnsi="Arial Narrow" w:cs="Arial"/>
          <w:color w:val="000000"/>
          <w:sz w:val="24"/>
          <w:szCs w:val="24"/>
        </w:rPr>
        <w:t xml:space="preserve">), da </w:t>
      </w:r>
      <w:r w:rsidR="00621A7C" w:rsidRPr="00011F85">
        <w:rPr>
          <w:rFonts w:ascii="Arial Narrow" w:hAnsi="Arial Narrow" w:cs="Arial"/>
          <w:color w:val="000000"/>
          <w:sz w:val="24"/>
          <w:szCs w:val="24"/>
        </w:rPr>
        <w:lastRenderedPageBreak/>
        <w:t xml:space="preserve">Resolução nº 4/2002 – RITCE/AM; </w:t>
      </w:r>
      <w:r w:rsidR="00621A7C" w:rsidRPr="00011F85">
        <w:rPr>
          <w:rFonts w:ascii="Arial Narrow" w:hAnsi="Arial Narrow" w:cs="Arial"/>
          <w:b/>
          <w:color w:val="000000"/>
          <w:sz w:val="24"/>
          <w:szCs w:val="24"/>
        </w:rPr>
        <w:t xml:space="preserve">8.2. Dar Provimento </w:t>
      </w:r>
      <w:r w:rsidR="00621A7C" w:rsidRPr="00011F85">
        <w:rPr>
          <w:rFonts w:ascii="Arial Narrow" w:hAnsi="Arial Narrow" w:cs="Arial"/>
          <w:color w:val="000000"/>
          <w:sz w:val="24"/>
          <w:szCs w:val="24"/>
        </w:rPr>
        <w:t xml:space="preserve">ao Recurso Ordinário interposto pela </w:t>
      </w:r>
      <w:r w:rsidR="00621A7C" w:rsidRPr="00011F85">
        <w:rPr>
          <w:rFonts w:ascii="Arial Narrow" w:hAnsi="Arial Narrow" w:cs="Arial"/>
          <w:b/>
          <w:color w:val="000000"/>
          <w:sz w:val="24"/>
          <w:szCs w:val="24"/>
        </w:rPr>
        <w:t>Manaus Previdência - MANAUSPREV</w:t>
      </w:r>
      <w:r w:rsidR="00621A7C" w:rsidRPr="00011F85">
        <w:rPr>
          <w:rFonts w:ascii="Arial Narrow" w:hAnsi="Arial Narrow" w:cs="Arial"/>
          <w:color w:val="000000"/>
          <w:sz w:val="24"/>
          <w:szCs w:val="24"/>
        </w:rPr>
        <w:t xml:space="preserve">, em face do Acórdão nº 19/2021 – Primeira Câmara, prolatado nos autos do Processo nº 11.276/2020, de modo conexo e igual à proposta de voto exarada nos autos do processo nº 13446/2021, isto é, alterar o Acórdão em questão, de forma a incluir a gratificação de Salário Produtividade, bem como a gratificação de Risco de Vida aos proventos do Sr. Carlos Alberto de Souza Pinheiro, </w:t>
      </w:r>
      <w:proofErr w:type="gramStart"/>
      <w:r w:rsidR="00621A7C" w:rsidRPr="00011F85">
        <w:rPr>
          <w:rFonts w:ascii="Arial Narrow" w:hAnsi="Arial Narrow" w:cs="Arial"/>
          <w:color w:val="000000"/>
          <w:sz w:val="24"/>
          <w:szCs w:val="24"/>
        </w:rPr>
        <w:t>com efeito</w:t>
      </w:r>
      <w:proofErr w:type="gramEnd"/>
      <w:r w:rsidR="00621A7C" w:rsidRPr="00011F85">
        <w:rPr>
          <w:rFonts w:ascii="Arial Narrow" w:hAnsi="Arial Narrow" w:cs="Arial"/>
          <w:color w:val="000000"/>
          <w:sz w:val="24"/>
          <w:szCs w:val="24"/>
        </w:rPr>
        <w:t xml:space="preserve"> </w:t>
      </w:r>
      <w:proofErr w:type="spellStart"/>
      <w:r w:rsidR="00621A7C" w:rsidRPr="00011F85">
        <w:rPr>
          <w:rFonts w:ascii="Arial Narrow" w:hAnsi="Arial Narrow" w:cs="Arial"/>
          <w:color w:val="000000"/>
          <w:sz w:val="24"/>
          <w:szCs w:val="24"/>
        </w:rPr>
        <w:t>ex</w:t>
      </w:r>
      <w:proofErr w:type="spellEnd"/>
      <w:r w:rsidR="00621A7C" w:rsidRPr="00011F85">
        <w:rPr>
          <w:rFonts w:ascii="Arial Narrow" w:hAnsi="Arial Narrow" w:cs="Arial"/>
          <w:color w:val="000000"/>
          <w:sz w:val="24"/>
          <w:szCs w:val="24"/>
        </w:rPr>
        <w:t xml:space="preserve"> </w:t>
      </w:r>
      <w:proofErr w:type="spellStart"/>
      <w:r w:rsidR="00621A7C" w:rsidRPr="00011F85">
        <w:rPr>
          <w:rFonts w:ascii="Arial Narrow" w:hAnsi="Arial Narrow" w:cs="Arial"/>
          <w:color w:val="000000"/>
          <w:sz w:val="24"/>
          <w:szCs w:val="24"/>
        </w:rPr>
        <w:t>tunc</w:t>
      </w:r>
      <w:proofErr w:type="spellEnd"/>
      <w:r w:rsidR="00621A7C" w:rsidRPr="00011F85">
        <w:rPr>
          <w:rFonts w:ascii="Arial Narrow" w:hAnsi="Arial Narrow" w:cs="Arial"/>
          <w:color w:val="000000"/>
          <w:sz w:val="24"/>
          <w:szCs w:val="24"/>
        </w:rPr>
        <w:t xml:space="preserve"> (retroativo), isto é, desde de 15 de março de 2020, data da publicação no DOE (fl. 401 do processo apenso nº 11276/2020), com subsequente registro do ato, com base no art. 11, </w:t>
      </w:r>
      <w:proofErr w:type="spellStart"/>
      <w:r w:rsidR="00621A7C" w:rsidRPr="00011F85">
        <w:rPr>
          <w:rFonts w:ascii="Arial Narrow" w:hAnsi="Arial Narrow" w:cs="Arial"/>
          <w:color w:val="000000"/>
          <w:sz w:val="24"/>
          <w:szCs w:val="24"/>
        </w:rPr>
        <w:t>inc</w:t>
      </w:r>
      <w:proofErr w:type="spellEnd"/>
      <w:r w:rsidR="00621A7C" w:rsidRPr="00011F85">
        <w:rPr>
          <w:rFonts w:ascii="Arial Narrow" w:hAnsi="Arial Narrow" w:cs="Arial"/>
          <w:color w:val="000000"/>
          <w:sz w:val="24"/>
          <w:szCs w:val="24"/>
        </w:rPr>
        <w:t xml:space="preserve">, III, alínea f, 3), da Resolução nº 4/2002 – RITCE/AM; </w:t>
      </w:r>
      <w:r w:rsidR="00621A7C" w:rsidRPr="00011F85">
        <w:rPr>
          <w:rFonts w:ascii="Arial Narrow" w:hAnsi="Arial Narrow" w:cs="Arial"/>
          <w:b/>
          <w:color w:val="000000"/>
          <w:sz w:val="24"/>
          <w:szCs w:val="24"/>
        </w:rPr>
        <w:t>8.3. Dar ciência</w:t>
      </w:r>
      <w:r w:rsidR="00621A7C" w:rsidRPr="00011F85">
        <w:rPr>
          <w:rFonts w:ascii="Arial Narrow" w:hAnsi="Arial Narrow" w:cs="Arial"/>
          <w:color w:val="000000"/>
          <w:sz w:val="24"/>
          <w:szCs w:val="24"/>
        </w:rPr>
        <w:t xml:space="preserve"> à </w:t>
      </w:r>
      <w:r w:rsidR="00621A7C" w:rsidRPr="00011F85">
        <w:rPr>
          <w:rFonts w:ascii="Arial Narrow" w:hAnsi="Arial Narrow" w:cs="Arial"/>
          <w:b/>
          <w:color w:val="000000"/>
          <w:sz w:val="24"/>
          <w:szCs w:val="24"/>
        </w:rPr>
        <w:t>Manaus Previdência - MANAUSPREV</w:t>
      </w:r>
      <w:r w:rsidR="00621A7C" w:rsidRPr="00011F85">
        <w:rPr>
          <w:rFonts w:ascii="Arial Narrow" w:hAnsi="Arial Narrow" w:cs="Arial"/>
          <w:color w:val="000000"/>
          <w:sz w:val="24"/>
          <w:szCs w:val="24"/>
        </w:rPr>
        <w:t xml:space="preserve">, para que cumpra esta decisão, bem como ao Sr. Carlos Alberto de Souza Pinheiro, com base no art. 95, § 1º, da Resolução TCE/AM n° 04/2002.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 xml:space="preserve">Conselheiro Érico Xavier Desterro e Silva (art. 65 do Regimento Interno). </w:t>
      </w:r>
      <w:r w:rsidR="00621A7C" w:rsidRPr="00011F85">
        <w:rPr>
          <w:rFonts w:ascii="Arial Narrow" w:hAnsi="Arial Narrow" w:cs="Arial"/>
          <w:b/>
          <w:color w:val="000000"/>
          <w:sz w:val="24"/>
          <w:szCs w:val="24"/>
        </w:rPr>
        <w:t>AUDITOR-RELATOR: LUIZ HENRIQUE PEREIRA MENDES.</w:t>
      </w:r>
      <w:r w:rsidR="00621A7C" w:rsidRPr="00011F85">
        <w:rPr>
          <w:rFonts w:ascii="Arial Narrow" w:hAnsi="Arial Narrow" w:cs="Arial"/>
          <w:noProof/>
          <w:sz w:val="24"/>
          <w:szCs w:val="24"/>
        </w:rPr>
        <w:t xml:space="preserve"> </w:t>
      </w:r>
      <w:r w:rsidR="00621A7C" w:rsidRPr="00011F85">
        <w:rPr>
          <w:rFonts w:ascii="Arial Narrow" w:hAnsi="Arial Narrow" w:cs="Arial"/>
          <w:b/>
          <w:color w:val="000000"/>
          <w:sz w:val="24"/>
          <w:szCs w:val="24"/>
        </w:rPr>
        <w:t>PROCESSO Nº 10.056/2018</w:t>
      </w:r>
      <w:r w:rsidR="00621A7C" w:rsidRPr="00011F85">
        <w:rPr>
          <w:rFonts w:ascii="Arial Narrow" w:hAnsi="Arial Narrow" w:cs="Arial"/>
          <w:color w:val="000000"/>
          <w:sz w:val="24"/>
          <w:szCs w:val="24"/>
        </w:rPr>
        <w:t xml:space="preserve"> - Representação n° 234/2017 do Ministério Público de Contas – MPC Ambiental, com objetivo de apurar responsabilidade da gestão pública do município de Manaquiri por possível omissão no serviço público de esgotamento sanitário e fiscalização das instalações desse gênero no município. </w:t>
      </w:r>
      <w:r w:rsidR="00621A7C" w:rsidRPr="00011F85">
        <w:rPr>
          <w:rFonts w:ascii="Arial Narrow" w:hAnsi="Arial Narrow" w:cs="Arial"/>
          <w:b/>
          <w:color w:val="000000"/>
          <w:sz w:val="24"/>
          <w:szCs w:val="24"/>
        </w:rPr>
        <w:t>ACÓRDÃO Nº 1027/2021: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por maioria,</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o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da</w:t>
      </w:r>
      <w:r w:rsidR="00621A7C" w:rsidRPr="00011F85">
        <w:rPr>
          <w:rFonts w:ascii="Arial Narrow" w:hAnsi="Arial Narrow" w:cs="Arial"/>
          <w:sz w:val="24"/>
          <w:szCs w:val="24"/>
        </w:rPr>
        <w:t xml:space="preserve"> Excelentíssima Senhor</w:t>
      </w:r>
      <w:r w:rsidR="00621A7C" w:rsidRPr="00011F85">
        <w:rPr>
          <w:rFonts w:ascii="Arial Narrow" w:hAnsi="Arial Narrow" w:cs="Arial"/>
          <w:noProof/>
          <w:sz w:val="24"/>
          <w:szCs w:val="24"/>
        </w:rPr>
        <w:t>a</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Conselheira Yara Amazônia Lins Rodrigues dos Santos</w:t>
      </w:r>
      <w:r w:rsidR="00621A7C" w:rsidRPr="00011F85">
        <w:rPr>
          <w:rFonts w:ascii="Arial Narrow" w:hAnsi="Arial Narrow" w:cs="Arial"/>
          <w:b/>
          <w:noProof/>
          <w:sz w:val="24"/>
          <w:szCs w:val="24"/>
        </w:rPr>
        <w:t>, em parcial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 xml:space="preserve">9.1. Conhecer </w:t>
      </w:r>
      <w:r w:rsidR="00621A7C" w:rsidRPr="00011F85">
        <w:rPr>
          <w:rFonts w:ascii="Arial Narrow" w:hAnsi="Arial Narrow" w:cs="Arial"/>
          <w:color w:val="000000"/>
          <w:sz w:val="24"/>
          <w:szCs w:val="24"/>
        </w:rPr>
        <w:t xml:space="preserve">da Representação apresentada pelo Ministério Público de Contas, eis que presentes os requisitos de admissibilidade, nos termos do art. 288, da Resolução nº 04/2002-RITCEAM; </w:t>
      </w:r>
      <w:r w:rsidR="00621A7C" w:rsidRPr="00011F85">
        <w:rPr>
          <w:rFonts w:ascii="Arial Narrow" w:hAnsi="Arial Narrow" w:cs="Arial"/>
          <w:b/>
          <w:color w:val="000000"/>
          <w:sz w:val="24"/>
          <w:szCs w:val="24"/>
        </w:rPr>
        <w:t xml:space="preserve">9.2. Julgar Procedente </w:t>
      </w:r>
      <w:r w:rsidR="00621A7C" w:rsidRPr="00011F85">
        <w:rPr>
          <w:rFonts w:ascii="Arial Narrow" w:hAnsi="Arial Narrow" w:cs="Arial"/>
          <w:color w:val="000000"/>
          <w:sz w:val="24"/>
          <w:szCs w:val="24"/>
        </w:rPr>
        <w:t xml:space="preserve">a Representação do Ministério Público de Contas; </w:t>
      </w:r>
      <w:r w:rsidR="00621A7C" w:rsidRPr="00011F85">
        <w:rPr>
          <w:rFonts w:ascii="Arial Narrow" w:hAnsi="Arial Narrow" w:cs="Arial"/>
          <w:b/>
          <w:color w:val="000000"/>
          <w:sz w:val="24"/>
          <w:szCs w:val="24"/>
        </w:rPr>
        <w:t xml:space="preserve">9.3. Determinar </w:t>
      </w:r>
      <w:r w:rsidR="00621A7C" w:rsidRPr="00011F85">
        <w:rPr>
          <w:rFonts w:ascii="Arial Narrow" w:hAnsi="Arial Narrow" w:cs="Arial"/>
          <w:color w:val="000000"/>
          <w:sz w:val="24"/>
          <w:szCs w:val="24"/>
        </w:rPr>
        <w:t xml:space="preserve">que, no </w:t>
      </w:r>
      <w:r w:rsidR="00621A7C" w:rsidRPr="00011F85">
        <w:rPr>
          <w:rFonts w:ascii="Arial Narrow" w:hAnsi="Arial Narrow" w:cs="Arial"/>
          <w:b/>
          <w:color w:val="000000"/>
          <w:sz w:val="24"/>
          <w:szCs w:val="24"/>
        </w:rPr>
        <w:t>prazo de 18 meses</w:t>
      </w:r>
      <w:r w:rsidR="00621A7C" w:rsidRPr="00011F85">
        <w:rPr>
          <w:rFonts w:ascii="Arial Narrow" w:hAnsi="Arial Narrow" w:cs="Arial"/>
          <w:color w:val="000000"/>
          <w:sz w:val="24"/>
          <w:szCs w:val="24"/>
        </w:rPr>
        <w:t xml:space="preserve">, a Prefeitura do Manaquiri, o Secretário de Estado de Meio Ambiente e o Diretor-Presidente do IPAAM apresentem a esta Corte de Contas comprovação do cumprimento das medidas alocadas no Parecer Ministerial 2914/2021 da lavra do Procurador Ruy Marcelo. </w:t>
      </w:r>
      <w:r w:rsidR="00621A7C" w:rsidRPr="00011F85">
        <w:rPr>
          <w:rFonts w:ascii="Arial Narrow" w:hAnsi="Arial Narrow" w:cs="Arial"/>
          <w:i/>
          <w:noProof/>
          <w:sz w:val="24"/>
          <w:szCs w:val="24"/>
        </w:rPr>
        <w:t>Vencida a Proposta de Voto do Relator, que votou pelo conhecimento da Representação,  parcial procedência do mérito, aplicação de multas e ciência aos interessados.</w:t>
      </w:r>
      <w:r w:rsidR="00621A7C" w:rsidRPr="00011F85">
        <w:rPr>
          <w:rFonts w:ascii="Arial Narrow" w:hAnsi="Arial Narrow" w:cs="Arial"/>
          <w:noProof/>
          <w:sz w:val="24"/>
          <w:szCs w:val="24"/>
        </w:rPr>
        <w:t xml:space="preserve"> </w:t>
      </w:r>
      <w:r w:rsidR="00621A7C" w:rsidRPr="00011F85">
        <w:rPr>
          <w:rFonts w:ascii="Arial Narrow" w:hAnsi="Arial Narrow" w:cs="Arial"/>
          <w:b/>
          <w:color w:val="000000"/>
          <w:sz w:val="24"/>
          <w:szCs w:val="24"/>
        </w:rPr>
        <w:t>PROCESSO Nº 10.860/2019</w:t>
      </w:r>
      <w:r w:rsidR="00621A7C" w:rsidRPr="00011F85">
        <w:rPr>
          <w:rFonts w:ascii="Arial Narrow" w:hAnsi="Arial Narrow" w:cs="Arial"/>
          <w:color w:val="000000"/>
          <w:sz w:val="24"/>
          <w:szCs w:val="24"/>
        </w:rPr>
        <w:t xml:space="preserve"> - Representação oriunda da Manifestação nº 325/2018-Ouvidoria, em desfavor do Sr. Luiz </w:t>
      </w:r>
      <w:proofErr w:type="spellStart"/>
      <w:r w:rsidR="00621A7C" w:rsidRPr="00011F85">
        <w:rPr>
          <w:rFonts w:ascii="Arial Narrow" w:hAnsi="Arial Narrow" w:cs="Arial"/>
          <w:color w:val="000000"/>
          <w:sz w:val="24"/>
          <w:szCs w:val="24"/>
        </w:rPr>
        <w:t>Urrutia</w:t>
      </w:r>
      <w:proofErr w:type="spellEnd"/>
      <w:r w:rsidR="00621A7C" w:rsidRPr="00011F85">
        <w:rPr>
          <w:rFonts w:ascii="Arial Narrow" w:hAnsi="Arial Narrow" w:cs="Arial"/>
          <w:color w:val="000000"/>
          <w:sz w:val="24"/>
          <w:szCs w:val="24"/>
        </w:rPr>
        <w:t xml:space="preserve"> Martins Pinheiro Junior, referente ao possível acúmulo ilícito de cargos e de sua disposição para outro ente.</w:t>
      </w:r>
      <w:r w:rsidR="00621A7C" w:rsidRPr="00011F85">
        <w:rPr>
          <w:rFonts w:ascii="Arial Narrow" w:hAnsi="Arial Narrow" w:cs="Arial"/>
          <w:b/>
          <w:color w:val="000000"/>
          <w:sz w:val="24"/>
          <w:szCs w:val="24"/>
        </w:rPr>
        <w:t xml:space="preserve"> ACÓRDÃO Nº 1001/2021: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a proposta de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w:t>
      </w:r>
      <w:r w:rsidR="00621A7C" w:rsidRPr="00011F85">
        <w:rPr>
          <w:rFonts w:ascii="Arial Narrow" w:hAnsi="Arial Narrow" w:cs="Arial"/>
          <w:noProof/>
          <w:sz w:val="24"/>
          <w:szCs w:val="24"/>
        </w:rPr>
        <w:t>Auditor-Relator</w:t>
      </w:r>
      <w:r w:rsidR="00621A7C" w:rsidRPr="00011F85">
        <w:rPr>
          <w:rFonts w:ascii="Arial Narrow" w:hAnsi="Arial Narrow" w:cs="Arial"/>
          <w:b/>
          <w:noProof/>
          <w:sz w:val="24"/>
          <w:szCs w:val="24"/>
        </w:rPr>
        <w:t>, em parcial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9.1. Conhecer</w:t>
      </w:r>
      <w:r w:rsidR="00621A7C" w:rsidRPr="00011F85">
        <w:rPr>
          <w:rFonts w:ascii="Arial Narrow" w:hAnsi="Arial Narrow" w:cs="Arial"/>
          <w:color w:val="000000"/>
          <w:sz w:val="24"/>
          <w:szCs w:val="24"/>
        </w:rPr>
        <w:t xml:space="preserve"> da Representação oriunda da Manifestação nº 325/2018 da Ouvidoria do TCE/AM, em que se discute o suposto acúmulo ilícito de cargos públicos pelo Sr. Luiz </w:t>
      </w:r>
      <w:proofErr w:type="spellStart"/>
      <w:r w:rsidR="00621A7C" w:rsidRPr="00011F85">
        <w:rPr>
          <w:rFonts w:ascii="Arial Narrow" w:hAnsi="Arial Narrow" w:cs="Arial"/>
          <w:color w:val="000000"/>
          <w:sz w:val="24"/>
          <w:szCs w:val="24"/>
        </w:rPr>
        <w:t>Urrutia</w:t>
      </w:r>
      <w:proofErr w:type="spellEnd"/>
      <w:r w:rsidR="00621A7C" w:rsidRPr="00011F85">
        <w:rPr>
          <w:rFonts w:ascii="Arial Narrow" w:hAnsi="Arial Narrow" w:cs="Arial"/>
          <w:color w:val="000000"/>
          <w:sz w:val="24"/>
          <w:szCs w:val="24"/>
        </w:rPr>
        <w:t xml:space="preserve"> Martins Pinheiro Júnior, bem como a sua indevida disposição a outro ente da Federação; </w:t>
      </w:r>
      <w:r w:rsidR="00621A7C" w:rsidRPr="00011F85">
        <w:rPr>
          <w:rFonts w:ascii="Arial Narrow" w:hAnsi="Arial Narrow" w:cs="Arial"/>
          <w:b/>
          <w:color w:val="000000"/>
          <w:sz w:val="24"/>
          <w:szCs w:val="24"/>
        </w:rPr>
        <w:t>9.2. Julgar Parcialmente Procedente</w:t>
      </w:r>
      <w:r w:rsidR="00621A7C" w:rsidRPr="00011F85">
        <w:rPr>
          <w:rFonts w:ascii="Arial Narrow" w:hAnsi="Arial Narrow" w:cs="Arial"/>
          <w:color w:val="000000"/>
          <w:sz w:val="24"/>
          <w:szCs w:val="24"/>
        </w:rPr>
        <w:t xml:space="preserve"> a Representação oriunda da Ouvidoria do TCE/AM, diante da ausência de ressarcimento ao Estado, em contrariedade com o que dispõe o art. 109, inciso XXIII, da Constituição Estadual; </w:t>
      </w:r>
      <w:r w:rsidR="00621A7C" w:rsidRPr="00011F85">
        <w:rPr>
          <w:rFonts w:ascii="Arial Narrow" w:hAnsi="Arial Narrow" w:cs="Arial"/>
          <w:b/>
          <w:color w:val="000000"/>
          <w:sz w:val="24"/>
          <w:szCs w:val="24"/>
        </w:rPr>
        <w:t xml:space="preserve">9.3. Determinar </w:t>
      </w:r>
      <w:r w:rsidR="00621A7C" w:rsidRPr="00011F85">
        <w:rPr>
          <w:rFonts w:ascii="Arial Narrow" w:hAnsi="Arial Narrow" w:cs="Arial"/>
          <w:color w:val="000000"/>
          <w:sz w:val="24"/>
          <w:szCs w:val="24"/>
        </w:rPr>
        <w:t xml:space="preserve">à Fundação de Vigilância em Saúde do Estado do Amazonas (FVS/AM), a abertura processo administrativo para apurar os valores devidos pela Secretaria Municipal de Saúde (SEMSA), a título de ressarcimento pela cessão do Sr. Luiz </w:t>
      </w:r>
      <w:proofErr w:type="spellStart"/>
      <w:r w:rsidR="00621A7C" w:rsidRPr="00011F85">
        <w:rPr>
          <w:rFonts w:ascii="Arial Narrow" w:hAnsi="Arial Narrow" w:cs="Arial"/>
          <w:color w:val="000000"/>
          <w:sz w:val="24"/>
          <w:szCs w:val="24"/>
        </w:rPr>
        <w:t>Urrutia</w:t>
      </w:r>
      <w:proofErr w:type="spellEnd"/>
      <w:r w:rsidR="00621A7C" w:rsidRPr="00011F85">
        <w:rPr>
          <w:rFonts w:ascii="Arial Narrow" w:hAnsi="Arial Narrow" w:cs="Arial"/>
          <w:color w:val="000000"/>
          <w:sz w:val="24"/>
          <w:szCs w:val="24"/>
        </w:rPr>
        <w:t xml:space="preserve"> Martins Pinheiro Júnior, dando ciência a este Tribunal no prazo de 180 dias sobre os resultados obtidos e medidas adotadas; </w:t>
      </w:r>
      <w:r w:rsidR="00621A7C" w:rsidRPr="00011F85">
        <w:rPr>
          <w:rFonts w:ascii="Arial Narrow" w:hAnsi="Arial Narrow" w:cs="Arial"/>
          <w:b/>
          <w:color w:val="000000"/>
          <w:sz w:val="24"/>
          <w:szCs w:val="24"/>
        </w:rPr>
        <w:t>9.4. Dar ciência</w:t>
      </w:r>
      <w:r w:rsidR="00621A7C" w:rsidRPr="00011F85">
        <w:rPr>
          <w:rFonts w:ascii="Arial Narrow" w:hAnsi="Arial Narrow" w:cs="Arial"/>
          <w:color w:val="000000"/>
          <w:sz w:val="24"/>
          <w:szCs w:val="24"/>
        </w:rPr>
        <w:t xml:space="preserve"> da decisão ao Sr. Luiz </w:t>
      </w:r>
      <w:proofErr w:type="spellStart"/>
      <w:r w:rsidR="00621A7C" w:rsidRPr="00011F85">
        <w:rPr>
          <w:rFonts w:ascii="Arial Narrow" w:hAnsi="Arial Narrow" w:cs="Arial"/>
          <w:color w:val="000000"/>
          <w:sz w:val="24"/>
          <w:szCs w:val="24"/>
        </w:rPr>
        <w:t>Urrutia</w:t>
      </w:r>
      <w:proofErr w:type="spellEnd"/>
      <w:r w:rsidR="00621A7C" w:rsidRPr="00011F85">
        <w:rPr>
          <w:rFonts w:ascii="Arial Narrow" w:hAnsi="Arial Narrow" w:cs="Arial"/>
          <w:color w:val="000000"/>
          <w:sz w:val="24"/>
          <w:szCs w:val="24"/>
        </w:rPr>
        <w:t xml:space="preserve"> Martins Pinheiro Júnior e à Secretaria Municipal de Saúde (SEMSA).</w:t>
      </w:r>
      <w:r w:rsidR="00621A7C" w:rsidRPr="00011F85">
        <w:rPr>
          <w:rFonts w:ascii="Arial Narrow" w:hAnsi="Arial Narrow" w:cs="Arial"/>
          <w:noProof/>
          <w:sz w:val="24"/>
          <w:szCs w:val="24"/>
        </w:rPr>
        <w:t xml:space="preserve"> </w:t>
      </w:r>
      <w:r w:rsidR="00621A7C" w:rsidRPr="00011F85">
        <w:rPr>
          <w:rFonts w:ascii="Arial Narrow" w:hAnsi="Arial Narrow" w:cs="Arial"/>
          <w:b/>
          <w:color w:val="000000"/>
          <w:sz w:val="24"/>
          <w:szCs w:val="24"/>
        </w:rPr>
        <w:t>PROCESSO Nº 16.064/2020 (Apenso: 14.217/2017)</w:t>
      </w:r>
      <w:r w:rsidR="00621A7C" w:rsidRPr="00011F85">
        <w:rPr>
          <w:rFonts w:ascii="Arial Narrow" w:hAnsi="Arial Narrow" w:cs="Arial"/>
          <w:color w:val="000000"/>
          <w:sz w:val="24"/>
          <w:szCs w:val="24"/>
        </w:rPr>
        <w:t xml:space="preserve"> - Recurso de Reconsideração interposto pela Secretaria de Estado de Meio Ambiente - SEMA, representada pelo Sr. Eduardo Costa Taveira, em face da Decisão n° 606/2019-TCE-Tribunal Pleno, exarada nos autos do Processo n° 14.217/2017.</w:t>
      </w:r>
      <w:r w:rsidR="00621A7C" w:rsidRPr="00011F85">
        <w:rPr>
          <w:rFonts w:ascii="Arial Narrow" w:hAnsi="Arial Narrow" w:cs="Arial"/>
          <w:b/>
          <w:color w:val="000000"/>
          <w:sz w:val="24"/>
          <w:szCs w:val="24"/>
        </w:rPr>
        <w:t xml:space="preserve"> ACÓRDÃO Nº 1002/2021: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III, alínea“f”, item 2,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 xml:space="preserve">nos </w:t>
      </w:r>
      <w:r w:rsidR="00621A7C" w:rsidRPr="00011F85">
        <w:rPr>
          <w:rFonts w:ascii="Arial Narrow" w:hAnsi="Arial Narrow" w:cs="Arial"/>
          <w:sz w:val="24"/>
          <w:szCs w:val="24"/>
        </w:rPr>
        <w:lastRenderedPageBreak/>
        <w:t>termos d</w:t>
      </w:r>
      <w:r w:rsidR="00621A7C" w:rsidRPr="00011F85">
        <w:rPr>
          <w:rFonts w:ascii="Arial Narrow" w:hAnsi="Arial Narrow" w:cs="Arial"/>
          <w:noProof/>
          <w:sz w:val="24"/>
          <w:szCs w:val="24"/>
        </w:rPr>
        <w:t>a proposta de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Auditor-Relator</w:t>
      </w:r>
      <w:r w:rsidR="00621A7C" w:rsidRPr="00011F85">
        <w:rPr>
          <w:rFonts w:ascii="Arial Narrow" w:hAnsi="Arial Narrow" w:cs="Arial"/>
          <w:b/>
          <w:noProof/>
          <w:sz w:val="24"/>
          <w:szCs w:val="24"/>
        </w:rPr>
        <w:t>, em divergência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color w:val="000000"/>
          <w:sz w:val="24"/>
          <w:szCs w:val="24"/>
        </w:rPr>
        <w:t xml:space="preserve">8.1. Não conhecer </w:t>
      </w:r>
      <w:r w:rsidR="00621A7C" w:rsidRPr="00011F85">
        <w:rPr>
          <w:rFonts w:ascii="Arial Narrow" w:hAnsi="Arial Narrow" w:cs="Arial"/>
          <w:color w:val="000000"/>
          <w:sz w:val="24"/>
          <w:szCs w:val="24"/>
        </w:rPr>
        <w:t xml:space="preserve">do Recurso de Reconsideração apresentado pelo Sr. Eduardo Costa Taveira, eis que ausente o interesse recursal, requisito de admissibilidade consubstanciado no art. 62, §1º da Lei nº 2.423/1996-LOTCEAM, visto que a recomendação atacada não gerou sucumbência ao recorrente; e </w:t>
      </w:r>
      <w:r w:rsidR="00621A7C" w:rsidRPr="00011F85">
        <w:rPr>
          <w:rFonts w:ascii="Arial Narrow" w:hAnsi="Arial Narrow" w:cs="Arial"/>
          <w:b/>
          <w:color w:val="000000"/>
          <w:sz w:val="24"/>
          <w:szCs w:val="24"/>
        </w:rPr>
        <w:t>8.2. Dar ciência</w:t>
      </w:r>
      <w:r w:rsidR="00621A7C" w:rsidRPr="00011F85">
        <w:rPr>
          <w:rFonts w:ascii="Arial Narrow" w:hAnsi="Arial Narrow" w:cs="Arial"/>
          <w:color w:val="000000"/>
          <w:sz w:val="24"/>
          <w:szCs w:val="24"/>
        </w:rPr>
        <w:t xml:space="preserve"> da decisão ao Sr. Eduardo Costa Taveira. </w:t>
      </w:r>
      <w:r w:rsidR="00621A7C" w:rsidRPr="00011F85">
        <w:rPr>
          <w:rFonts w:ascii="Arial Narrow" w:hAnsi="Arial Narrow" w:cs="Arial"/>
          <w:b/>
          <w:sz w:val="24"/>
          <w:szCs w:val="24"/>
        </w:rPr>
        <w:t>Declaração de Impedimento: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 xml:space="preserve">Conselheiro Ari Jorge Moutinho da Costa Júnior (art. 65 do Regimento Interno). </w:t>
      </w:r>
      <w:r w:rsidR="00621A7C" w:rsidRPr="00011F85">
        <w:rPr>
          <w:rFonts w:ascii="Arial Narrow" w:hAnsi="Arial Narrow" w:cs="Arial"/>
          <w:b/>
          <w:color w:val="000000"/>
          <w:sz w:val="24"/>
          <w:szCs w:val="24"/>
        </w:rPr>
        <w:t>PROCESSO Nº 11.987/2021</w:t>
      </w:r>
      <w:r w:rsidR="00621A7C" w:rsidRPr="00011F85">
        <w:rPr>
          <w:rFonts w:ascii="Arial Narrow" w:hAnsi="Arial Narrow" w:cs="Arial"/>
          <w:color w:val="000000"/>
          <w:sz w:val="24"/>
          <w:szCs w:val="24"/>
        </w:rPr>
        <w:t xml:space="preserve"> - Representação oriunda da Manifestação nº 243/2021-Ouvidoria para apuração de possíveis irregularidades relacionadas à </w:t>
      </w:r>
      <w:proofErr w:type="gramStart"/>
      <w:r w:rsidR="00621A7C" w:rsidRPr="00011F85">
        <w:rPr>
          <w:rFonts w:ascii="Arial Narrow" w:hAnsi="Arial Narrow" w:cs="Arial"/>
          <w:color w:val="000000"/>
          <w:sz w:val="24"/>
          <w:szCs w:val="24"/>
        </w:rPr>
        <w:t>falta de acesso aos Editais dos Pregões Presenciais</w:t>
      </w:r>
      <w:proofErr w:type="gramEnd"/>
      <w:r w:rsidR="00621A7C" w:rsidRPr="00011F85">
        <w:rPr>
          <w:rFonts w:ascii="Arial Narrow" w:hAnsi="Arial Narrow" w:cs="Arial"/>
          <w:color w:val="000000"/>
          <w:sz w:val="24"/>
          <w:szCs w:val="24"/>
        </w:rPr>
        <w:t xml:space="preserve"> nº 24/2021, 25/2021 e 256/2021 - CML/ANORI.</w:t>
      </w:r>
      <w:r w:rsidR="00621A7C" w:rsidRPr="00011F85">
        <w:rPr>
          <w:rFonts w:ascii="Arial Narrow" w:hAnsi="Arial Narrow" w:cs="Arial"/>
          <w:b/>
          <w:color w:val="000000"/>
          <w:sz w:val="24"/>
          <w:szCs w:val="24"/>
        </w:rPr>
        <w:t xml:space="preserve"> Advogados: </w:t>
      </w:r>
      <w:proofErr w:type="spellStart"/>
      <w:r w:rsidR="00621A7C" w:rsidRPr="00011F85">
        <w:rPr>
          <w:rFonts w:ascii="Arial Narrow" w:hAnsi="Arial Narrow" w:cs="Arial"/>
          <w:color w:val="000000"/>
          <w:sz w:val="24"/>
          <w:szCs w:val="24"/>
        </w:rPr>
        <w:t>Antonio</w:t>
      </w:r>
      <w:proofErr w:type="spellEnd"/>
      <w:r w:rsidR="00621A7C" w:rsidRPr="00011F85">
        <w:rPr>
          <w:rFonts w:ascii="Arial Narrow" w:hAnsi="Arial Narrow" w:cs="Arial"/>
          <w:color w:val="000000"/>
          <w:sz w:val="24"/>
          <w:szCs w:val="24"/>
        </w:rPr>
        <w:t xml:space="preserve"> das Chagas Ferreira Batista - OAB/AM 4177, </w:t>
      </w:r>
      <w:proofErr w:type="spellStart"/>
      <w:r w:rsidR="00621A7C" w:rsidRPr="00011F85">
        <w:rPr>
          <w:rFonts w:ascii="Arial Narrow" w:hAnsi="Arial Narrow" w:cs="Arial"/>
          <w:color w:val="000000"/>
          <w:sz w:val="24"/>
          <w:szCs w:val="24"/>
        </w:rPr>
        <w:t>Adrimar</w:t>
      </w:r>
      <w:proofErr w:type="spellEnd"/>
      <w:r w:rsidR="00621A7C" w:rsidRPr="00011F85">
        <w:rPr>
          <w:rFonts w:ascii="Arial Narrow" w:hAnsi="Arial Narrow" w:cs="Arial"/>
          <w:color w:val="000000"/>
          <w:sz w:val="24"/>
          <w:szCs w:val="24"/>
        </w:rPr>
        <w:t xml:space="preserve"> Freitas de Siqueira Repolho - OAB/AM 8243, </w:t>
      </w:r>
      <w:proofErr w:type="spellStart"/>
      <w:r w:rsidR="00621A7C" w:rsidRPr="00011F85">
        <w:rPr>
          <w:rFonts w:ascii="Arial Narrow" w:hAnsi="Arial Narrow" w:cs="Arial"/>
          <w:color w:val="000000"/>
          <w:sz w:val="24"/>
          <w:szCs w:val="24"/>
        </w:rPr>
        <w:t>Fabrícia</w:t>
      </w:r>
      <w:proofErr w:type="spellEnd"/>
      <w:r w:rsidR="00621A7C" w:rsidRPr="00011F85">
        <w:rPr>
          <w:rFonts w:ascii="Arial Narrow" w:hAnsi="Arial Narrow" w:cs="Arial"/>
          <w:color w:val="000000"/>
          <w:sz w:val="24"/>
          <w:szCs w:val="24"/>
        </w:rPr>
        <w:t xml:space="preserve"> </w:t>
      </w:r>
      <w:proofErr w:type="spellStart"/>
      <w:r w:rsidR="00621A7C" w:rsidRPr="00011F85">
        <w:rPr>
          <w:rFonts w:ascii="Arial Narrow" w:hAnsi="Arial Narrow" w:cs="Arial"/>
          <w:color w:val="000000"/>
          <w:sz w:val="24"/>
          <w:szCs w:val="24"/>
        </w:rPr>
        <w:t>Taliéle</w:t>
      </w:r>
      <w:proofErr w:type="spellEnd"/>
      <w:r w:rsidR="00621A7C" w:rsidRPr="00011F85">
        <w:rPr>
          <w:rFonts w:ascii="Arial Narrow" w:hAnsi="Arial Narrow" w:cs="Arial"/>
          <w:color w:val="000000"/>
          <w:sz w:val="24"/>
          <w:szCs w:val="24"/>
        </w:rPr>
        <w:t xml:space="preserve"> Cardoso dos Santos - OAB/AM 8446 e </w:t>
      </w:r>
      <w:proofErr w:type="spellStart"/>
      <w:r w:rsidR="00621A7C" w:rsidRPr="00011F85">
        <w:rPr>
          <w:rFonts w:ascii="Arial Narrow" w:hAnsi="Arial Narrow" w:cs="Arial"/>
          <w:color w:val="000000"/>
          <w:sz w:val="24"/>
          <w:szCs w:val="24"/>
        </w:rPr>
        <w:t>Ênia</w:t>
      </w:r>
      <w:proofErr w:type="spellEnd"/>
      <w:r w:rsidR="00621A7C" w:rsidRPr="00011F85">
        <w:rPr>
          <w:rFonts w:ascii="Arial Narrow" w:hAnsi="Arial Narrow" w:cs="Arial"/>
          <w:color w:val="000000"/>
          <w:sz w:val="24"/>
          <w:szCs w:val="24"/>
        </w:rPr>
        <w:t xml:space="preserve"> Jéssica da Silva Garcia - OAB/AM 10416.</w:t>
      </w:r>
      <w:r w:rsidR="00621A7C" w:rsidRPr="00011F85">
        <w:rPr>
          <w:rFonts w:ascii="Arial Narrow" w:hAnsi="Arial Narrow" w:cs="Arial"/>
          <w:b/>
          <w:color w:val="000000"/>
          <w:sz w:val="24"/>
          <w:szCs w:val="24"/>
        </w:rPr>
        <w:t xml:space="preserve"> ACÓRDÃO Nº 1003/2021:</w:t>
      </w:r>
      <w:r w:rsidR="00621A7C" w:rsidRPr="00011F85">
        <w:rPr>
          <w:rFonts w:ascii="Arial Narrow" w:hAnsi="Arial Narrow" w:cs="Arial"/>
          <w:color w:val="000000"/>
          <w:sz w:val="24"/>
          <w:szCs w:val="24"/>
        </w:rPr>
        <w:t xml:space="preserve"> </w:t>
      </w:r>
      <w:r w:rsidR="00621A7C" w:rsidRPr="00011F85">
        <w:rPr>
          <w:rFonts w:ascii="Arial Narrow" w:hAnsi="Arial Narrow" w:cs="Arial"/>
          <w:sz w:val="24"/>
          <w:szCs w:val="24"/>
        </w:rPr>
        <w:t xml:space="preserve">Vistos, relatados e discutidos estes autos acima identificados, </w:t>
      </w:r>
      <w:r w:rsidR="00621A7C" w:rsidRPr="00011F85">
        <w:rPr>
          <w:rFonts w:ascii="Arial Narrow" w:hAnsi="Arial Narrow" w:cs="Arial"/>
          <w:b/>
          <w:sz w:val="24"/>
          <w:szCs w:val="24"/>
        </w:rPr>
        <w:t xml:space="preserve">ACORDAM </w:t>
      </w:r>
      <w:proofErr w:type="gramStart"/>
      <w:r w:rsidR="00621A7C" w:rsidRPr="00011F85">
        <w:rPr>
          <w:rFonts w:ascii="Arial Narrow" w:hAnsi="Arial Narrow" w:cs="Arial"/>
          <w:sz w:val="24"/>
          <w:szCs w:val="24"/>
        </w:rPr>
        <w:t>os Excelentíssimos</w:t>
      </w:r>
      <w:proofErr w:type="gramEnd"/>
      <w:r w:rsidR="00621A7C" w:rsidRPr="00011F85">
        <w:rPr>
          <w:rFonts w:ascii="Arial Narrow" w:hAnsi="Arial Narrow" w:cs="Arial"/>
          <w:sz w:val="24"/>
          <w:szCs w:val="24"/>
        </w:rPr>
        <w:t xml:space="preserve"> Senhores Conselheiros do Tribunal de Contas do Estado do Amazonas, reunidos em Sessão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w:t>
      </w:r>
      <w:r w:rsidR="00621A7C" w:rsidRPr="00011F85">
        <w:rPr>
          <w:rFonts w:ascii="Arial Narrow" w:hAnsi="Arial Narrow" w:cs="Arial"/>
          <w:b/>
          <w:noProof/>
          <w:sz w:val="24"/>
          <w:szCs w:val="24"/>
        </w:rPr>
        <w:t>Tribunal Pleno</w:t>
      </w:r>
      <w:r w:rsidR="00621A7C" w:rsidRPr="00011F85">
        <w:rPr>
          <w:rFonts w:ascii="Arial Narrow" w:hAnsi="Arial Narrow" w:cs="Arial"/>
          <w:sz w:val="24"/>
          <w:szCs w:val="24"/>
        </w:rPr>
        <w:t>, no exercício da competência atribuída</w:t>
      </w:r>
      <w:r w:rsidR="00621A7C" w:rsidRPr="00011F85">
        <w:rPr>
          <w:rFonts w:ascii="Arial Narrow" w:hAnsi="Arial Narrow" w:cs="Arial"/>
          <w:noProof/>
          <w:sz w:val="24"/>
          <w:szCs w:val="24"/>
        </w:rPr>
        <w:t xml:space="preserve"> pelo art. 11, inciso IV, alínea “i”, da Resolução nº 04/2002-TCE/AM</w:t>
      </w:r>
      <w:r w:rsidR="00621A7C" w:rsidRPr="00011F85">
        <w:rPr>
          <w:rFonts w:ascii="Arial Narrow" w:hAnsi="Arial Narrow" w:cs="Arial"/>
          <w:sz w:val="24"/>
          <w:szCs w:val="24"/>
        </w:rPr>
        <w:t>,</w:t>
      </w:r>
      <w:r w:rsidR="00621A7C" w:rsidRPr="00011F85">
        <w:rPr>
          <w:rFonts w:ascii="Arial Narrow" w:hAnsi="Arial Narrow" w:cs="Arial"/>
          <w:b/>
          <w:noProof/>
          <w:sz w:val="24"/>
          <w:szCs w:val="24"/>
        </w:rPr>
        <w:t xml:space="preserve"> à unanimidade,</w:t>
      </w:r>
      <w:r w:rsidR="00621A7C" w:rsidRPr="00011F85">
        <w:rPr>
          <w:rFonts w:ascii="Arial Narrow" w:hAnsi="Arial Narrow" w:cs="Arial"/>
          <w:b/>
          <w:sz w:val="24"/>
          <w:szCs w:val="24"/>
        </w:rPr>
        <w:t xml:space="preserve"> </w:t>
      </w:r>
      <w:r w:rsidR="00621A7C" w:rsidRPr="00011F85">
        <w:rPr>
          <w:rFonts w:ascii="Arial Narrow" w:hAnsi="Arial Narrow" w:cs="Arial"/>
          <w:sz w:val="24"/>
          <w:szCs w:val="24"/>
        </w:rPr>
        <w:t>nos termos d</w:t>
      </w:r>
      <w:r w:rsidR="00621A7C" w:rsidRPr="00011F85">
        <w:rPr>
          <w:rFonts w:ascii="Arial Narrow" w:hAnsi="Arial Narrow" w:cs="Arial"/>
          <w:noProof/>
          <w:sz w:val="24"/>
          <w:szCs w:val="24"/>
        </w:rPr>
        <w:t>a proposta de voto</w:t>
      </w:r>
      <w:r w:rsidR="00621A7C" w:rsidRPr="00011F85">
        <w:rPr>
          <w:rFonts w:ascii="Arial Narrow" w:hAnsi="Arial Narrow" w:cs="Arial"/>
          <w:sz w:val="24"/>
          <w:szCs w:val="24"/>
        </w:rPr>
        <w:t xml:space="preserve"> </w:t>
      </w:r>
      <w:r w:rsidR="00621A7C" w:rsidRPr="00011F85">
        <w:rPr>
          <w:rFonts w:ascii="Arial Narrow" w:hAnsi="Arial Narrow" w:cs="Arial"/>
          <w:noProof/>
          <w:sz w:val="24"/>
          <w:szCs w:val="24"/>
        </w:rPr>
        <w:t>do</w:t>
      </w:r>
      <w:r w:rsidR="00621A7C" w:rsidRPr="00011F85">
        <w:rPr>
          <w:rFonts w:ascii="Arial Narrow" w:hAnsi="Arial Narrow" w:cs="Arial"/>
          <w:sz w:val="24"/>
          <w:szCs w:val="24"/>
        </w:rPr>
        <w:t xml:space="preserve"> Excelentíssimo Senhor </w:t>
      </w:r>
      <w:r w:rsidR="00621A7C" w:rsidRPr="00011F85">
        <w:rPr>
          <w:rFonts w:ascii="Arial Narrow" w:hAnsi="Arial Narrow" w:cs="Arial"/>
          <w:noProof/>
          <w:sz w:val="24"/>
          <w:szCs w:val="24"/>
        </w:rPr>
        <w:t>Auditor-Relator</w:t>
      </w:r>
      <w:r w:rsidR="00621A7C" w:rsidRPr="00011F85">
        <w:rPr>
          <w:rFonts w:ascii="Arial Narrow" w:hAnsi="Arial Narrow" w:cs="Arial"/>
          <w:b/>
          <w:noProof/>
          <w:sz w:val="24"/>
          <w:szCs w:val="24"/>
        </w:rPr>
        <w:t>, em parcial consonância</w:t>
      </w:r>
      <w:r w:rsidR="00621A7C" w:rsidRPr="00011F85">
        <w:rPr>
          <w:rFonts w:ascii="Arial Narrow" w:hAnsi="Arial Narrow" w:cs="Arial"/>
          <w:noProof/>
          <w:sz w:val="24"/>
          <w:szCs w:val="24"/>
        </w:rPr>
        <w:t xml:space="preserve"> com pronunciamento do Ministério Público junto a este Tribunal</w:t>
      </w:r>
      <w:r w:rsidR="00621A7C" w:rsidRPr="00011F85">
        <w:rPr>
          <w:rFonts w:ascii="Arial Narrow" w:hAnsi="Arial Narrow" w:cs="Arial"/>
          <w:sz w:val="24"/>
          <w:szCs w:val="24"/>
        </w:rPr>
        <w:t>, no sentido de:</w:t>
      </w:r>
      <w:r w:rsidR="00621A7C" w:rsidRPr="00011F85">
        <w:rPr>
          <w:rFonts w:ascii="Arial Narrow" w:hAnsi="Arial Narrow" w:cs="Arial"/>
          <w:color w:val="000000"/>
          <w:sz w:val="24"/>
          <w:szCs w:val="24"/>
        </w:rPr>
        <w:t xml:space="preserve"> </w:t>
      </w:r>
      <w:r w:rsidR="00621A7C" w:rsidRPr="00011F85">
        <w:rPr>
          <w:rFonts w:ascii="Arial Narrow" w:hAnsi="Arial Narrow" w:cs="Arial"/>
          <w:b/>
          <w:sz w:val="24"/>
          <w:szCs w:val="24"/>
        </w:rPr>
        <w:t>9.1. Conhecer</w:t>
      </w:r>
      <w:r w:rsidR="00621A7C" w:rsidRPr="00011F85">
        <w:rPr>
          <w:rFonts w:ascii="Arial Narrow" w:hAnsi="Arial Narrow" w:cs="Arial"/>
          <w:sz w:val="24"/>
          <w:szCs w:val="24"/>
        </w:rPr>
        <w:t xml:space="preserve"> da Representação apresentada pelo Sr. Marco Bráulio em desfavor do Sr. Reginaldo </w:t>
      </w:r>
      <w:proofErr w:type="spellStart"/>
      <w:r w:rsidR="00621A7C" w:rsidRPr="00011F85">
        <w:rPr>
          <w:rFonts w:ascii="Arial Narrow" w:hAnsi="Arial Narrow" w:cs="Arial"/>
          <w:sz w:val="24"/>
          <w:szCs w:val="24"/>
        </w:rPr>
        <w:t>Nazare</w:t>
      </w:r>
      <w:proofErr w:type="spellEnd"/>
      <w:r w:rsidR="00621A7C" w:rsidRPr="00011F85">
        <w:rPr>
          <w:rFonts w:ascii="Arial Narrow" w:hAnsi="Arial Narrow" w:cs="Arial"/>
          <w:sz w:val="24"/>
          <w:szCs w:val="24"/>
        </w:rPr>
        <w:t xml:space="preserve"> da Costa, Prefeito Municipal de Anori, à época, eis que presentes os pressupostos gerais de admissibilidade, nos termos do art. 288, da Resolução nº 04/2002-RITCEAM;</w:t>
      </w:r>
      <w:r w:rsidR="00621A7C" w:rsidRPr="00011F85">
        <w:rPr>
          <w:rFonts w:ascii="Arial Narrow" w:hAnsi="Arial Narrow" w:cs="Arial"/>
          <w:color w:val="000000"/>
          <w:sz w:val="24"/>
          <w:szCs w:val="24"/>
        </w:rPr>
        <w:t xml:space="preserve"> </w:t>
      </w:r>
      <w:r w:rsidR="00621A7C" w:rsidRPr="00011F85">
        <w:rPr>
          <w:rFonts w:ascii="Arial Narrow" w:hAnsi="Arial Narrow" w:cs="Arial"/>
          <w:b/>
          <w:sz w:val="24"/>
          <w:szCs w:val="24"/>
        </w:rPr>
        <w:t>9.2. Julgar Procedente</w:t>
      </w:r>
      <w:r w:rsidR="00621A7C" w:rsidRPr="00011F85">
        <w:rPr>
          <w:rFonts w:ascii="Arial Narrow" w:hAnsi="Arial Narrow" w:cs="Arial"/>
          <w:sz w:val="24"/>
          <w:szCs w:val="24"/>
        </w:rPr>
        <w:t xml:space="preserve"> a Representação apresentada pelo Sr. Marco Bráulio em desfavor do Sr. Reginaldo </w:t>
      </w:r>
      <w:proofErr w:type="spellStart"/>
      <w:r w:rsidR="00621A7C" w:rsidRPr="00011F85">
        <w:rPr>
          <w:rFonts w:ascii="Arial Narrow" w:hAnsi="Arial Narrow" w:cs="Arial"/>
          <w:sz w:val="24"/>
          <w:szCs w:val="24"/>
        </w:rPr>
        <w:t>Nazare</w:t>
      </w:r>
      <w:proofErr w:type="spellEnd"/>
      <w:r w:rsidR="00621A7C" w:rsidRPr="00011F85">
        <w:rPr>
          <w:rFonts w:ascii="Arial Narrow" w:hAnsi="Arial Narrow" w:cs="Arial"/>
          <w:sz w:val="24"/>
          <w:szCs w:val="24"/>
        </w:rPr>
        <w:t xml:space="preserve"> da Costa, Prefeito Municipal de Anori, à época, eis que ficou demonstrado nos autos que o representado, Sr. Reginaldo Nazaré da Costa, Prefeito de Anori, impôs ônus ilegal à obtenção dos Editais dos Pregões Presenciais nº 24/2021, 25/2021 e 26/2021;</w:t>
      </w:r>
      <w:r w:rsidR="00621A7C" w:rsidRPr="00011F85">
        <w:rPr>
          <w:rFonts w:ascii="Arial Narrow" w:hAnsi="Arial Narrow" w:cs="Arial"/>
          <w:color w:val="000000"/>
          <w:sz w:val="24"/>
          <w:szCs w:val="24"/>
        </w:rPr>
        <w:t xml:space="preserve"> </w:t>
      </w:r>
      <w:r w:rsidR="00621A7C" w:rsidRPr="00011F85">
        <w:rPr>
          <w:rFonts w:ascii="Arial Narrow" w:hAnsi="Arial Narrow" w:cs="Arial"/>
          <w:b/>
          <w:sz w:val="24"/>
          <w:szCs w:val="24"/>
        </w:rPr>
        <w:t xml:space="preserve">9.3. Aplicar Multa </w:t>
      </w:r>
      <w:r w:rsidR="00621A7C" w:rsidRPr="00011F85">
        <w:rPr>
          <w:rFonts w:ascii="Arial Narrow" w:hAnsi="Arial Narrow" w:cs="Arial"/>
          <w:sz w:val="24"/>
          <w:szCs w:val="24"/>
        </w:rPr>
        <w:t xml:space="preserve">ao </w:t>
      </w:r>
      <w:r w:rsidR="00621A7C" w:rsidRPr="00011F85">
        <w:rPr>
          <w:rFonts w:ascii="Arial Narrow" w:hAnsi="Arial Narrow" w:cs="Arial"/>
          <w:b/>
          <w:sz w:val="24"/>
          <w:szCs w:val="24"/>
        </w:rPr>
        <w:t xml:space="preserve">Sr. Reginaldo </w:t>
      </w:r>
      <w:proofErr w:type="spellStart"/>
      <w:r w:rsidR="00621A7C" w:rsidRPr="00011F85">
        <w:rPr>
          <w:rFonts w:ascii="Arial Narrow" w:hAnsi="Arial Narrow" w:cs="Arial"/>
          <w:b/>
          <w:sz w:val="24"/>
          <w:szCs w:val="24"/>
        </w:rPr>
        <w:t>Nazare</w:t>
      </w:r>
      <w:proofErr w:type="spellEnd"/>
      <w:r w:rsidR="00621A7C" w:rsidRPr="00011F85">
        <w:rPr>
          <w:rFonts w:ascii="Arial Narrow" w:hAnsi="Arial Narrow" w:cs="Arial"/>
          <w:b/>
          <w:sz w:val="24"/>
          <w:szCs w:val="24"/>
        </w:rPr>
        <w:t xml:space="preserve"> da Costa</w:t>
      </w:r>
      <w:r w:rsidR="00621A7C" w:rsidRPr="00011F85">
        <w:rPr>
          <w:rFonts w:ascii="Arial Narrow" w:hAnsi="Arial Narrow" w:cs="Arial"/>
          <w:sz w:val="24"/>
          <w:szCs w:val="24"/>
        </w:rPr>
        <w:t xml:space="preserve">, Prefeito Municipal de Anori, à época, no valor de </w:t>
      </w:r>
      <w:r w:rsidR="00621A7C" w:rsidRPr="00011F85">
        <w:rPr>
          <w:rFonts w:ascii="Arial Narrow" w:hAnsi="Arial Narrow" w:cs="Arial"/>
          <w:b/>
          <w:sz w:val="24"/>
          <w:szCs w:val="24"/>
        </w:rPr>
        <w:t xml:space="preserve">R$ 21.000,00 </w:t>
      </w:r>
      <w:r w:rsidR="00621A7C" w:rsidRPr="00011F85">
        <w:rPr>
          <w:rFonts w:ascii="Arial Narrow" w:hAnsi="Arial Narrow" w:cs="Arial"/>
          <w:sz w:val="24"/>
          <w:szCs w:val="24"/>
        </w:rPr>
        <w:t xml:space="preserve">(vinte e um mil reais), nos termos do art. 54, inciso VI, da Lei nº 2.423/1996-LOTCEAM, por grave infração à norma legal, tendo em vista o descumprimento do art. 37, caput, da CRFB/88; do art. 3º, caput, da Lei nº 8.666/93; e do art. 8, §1º, inciso VI e §2º da Lei nº 12.527/2011, uma vez que o gestor impôs ônus ilegal à obtenção dos Editais dos Pregões Presenciais nº 24/2021, 25/2021 e 26/2021 e fixar </w:t>
      </w:r>
      <w:r w:rsidR="00621A7C" w:rsidRPr="00011F85">
        <w:rPr>
          <w:rFonts w:ascii="Arial Narrow" w:hAnsi="Arial Narrow" w:cs="Arial"/>
          <w:b/>
          <w:sz w:val="24"/>
          <w:szCs w:val="24"/>
        </w:rPr>
        <w:t>prazo de 30 dias</w:t>
      </w:r>
      <w:r w:rsidR="00621A7C" w:rsidRPr="00011F85">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21A7C" w:rsidRPr="00011F85">
        <w:rPr>
          <w:rFonts w:ascii="Arial Narrow" w:hAnsi="Arial Narrow" w:cs="Arial"/>
          <w:b/>
          <w:sz w:val="24"/>
          <w:szCs w:val="24"/>
        </w:rPr>
        <w:t>9.4. Dar ciência</w:t>
      </w:r>
      <w:r w:rsidR="00621A7C" w:rsidRPr="00011F85">
        <w:rPr>
          <w:rFonts w:ascii="Arial Narrow" w:hAnsi="Arial Narrow" w:cs="Arial"/>
          <w:sz w:val="24"/>
          <w:szCs w:val="24"/>
        </w:rPr>
        <w:t xml:space="preserve"> da decisão ao </w:t>
      </w:r>
      <w:r w:rsidR="00621A7C" w:rsidRPr="00011F85">
        <w:rPr>
          <w:rFonts w:ascii="Arial Narrow" w:hAnsi="Arial Narrow" w:cs="Arial"/>
          <w:b/>
          <w:sz w:val="24"/>
          <w:szCs w:val="24"/>
        </w:rPr>
        <w:t>Sr. Marco Bráulio</w:t>
      </w:r>
      <w:r w:rsidR="00621A7C" w:rsidRPr="00011F85">
        <w:rPr>
          <w:rFonts w:ascii="Arial Narrow" w:hAnsi="Arial Narrow" w:cs="Arial"/>
          <w:sz w:val="24"/>
          <w:szCs w:val="24"/>
        </w:rPr>
        <w:t xml:space="preserve">, representante, e ao </w:t>
      </w:r>
      <w:r w:rsidR="00621A7C" w:rsidRPr="00011F85">
        <w:rPr>
          <w:rFonts w:ascii="Arial Narrow" w:hAnsi="Arial Narrow" w:cs="Arial"/>
          <w:b/>
          <w:sz w:val="24"/>
          <w:szCs w:val="24"/>
        </w:rPr>
        <w:t xml:space="preserve">Sr. Reginaldo </w:t>
      </w:r>
      <w:proofErr w:type="spellStart"/>
      <w:r w:rsidR="00621A7C" w:rsidRPr="00011F85">
        <w:rPr>
          <w:rFonts w:ascii="Arial Narrow" w:hAnsi="Arial Narrow" w:cs="Arial"/>
          <w:b/>
          <w:sz w:val="24"/>
          <w:szCs w:val="24"/>
        </w:rPr>
        <w:t>Nazare</w:t>
      </w:r>
      <w:proofErr w:type="spellEnd"/>
      <w:r w:rsidR="00621A7C" w:rsidRPr="00011F85">
        <w:rPr>
          <w:rFonts w:ascii="Arial Narrow" w:hAnsi="Arial Narrow" w:cs="Arial"/>
          <w:b/>
          <w:sz w:val="24"/>
          <w:szCs w:val="24"/>
        </w:rPr>
        <w:t xml:space="preserve"> da Costa</w:t>
      </w:r>
      <w:r w:rsidR="00621A7C" w:rsidRPr="00011F85">
        <w:rPr>
          <w:rFonts w:ascii="Arial Narrow" w:hAnsi="Arial Narrow" w:cs="Arial"/>
          <w:sz w:val="24"/>
          <w:szCs w:val="24"/>
        </w:rPr>
        <w:t xml:space="preserve">, representado, por meio de seus </w:t>
      </w:r>
      <w:proofErr w:type="gramStart"/>
      <w:r w:rsidR="00621A7C" w:rsidRPr="00011F85">
        <w:rPr>
          <w:rFonts w:ascii="Arial Narrow" w:hAnsi="Arial Narrow" w:cs="Arial"/>
          <w:sz w:val="24"/>
          <w:szCs w:val="24"/>
        </w:rPr>
        <w:t>causídicos</w:t>
      </w:r>
      <w:proofErr w:type="gramEnd"/>
      <w:r w:rsidR="00621A7C" w:rsidRPr="00011F85">
        <w:rPr>
          <w:rFonts w:ascii="Arial Narrow" w:hAnsi="Arial Narrow" w:cs="Arial"/>
          <w:sz w:val="24"/>
          <w:szCs w:val="24"/>
        </w:rPr>
        <w:t xml:space="preserve"> legalmente constituídos nos autos.</w:t>
      </w:r>
      <w:r w:rsidR="001E026D" w:rsidRPr="00011F85">
        <w:rPr>
          <w:rFonts w:ascii="Arial Narrow" w:hAnsi="Arial Narrow" w:cs="Arial"/>
          <w:sz w:val="24"/>
          <w:szCs w:val="24"/>
        </w:rPr>
        <w:t xml:space="preserve"> </w:t>
      </w:r>
    </w:p>
    <w:p w14:paraId="34076B0D" w14:textId="77777777" w:rsidR="00011F85" w:rsidRDefault="00011F85" w:rsidP="00011F85">
      <w:pPr>
        <w:spacing w:after="20" w:line="240" w:lineRule="auto"/>
        <w:ind w:left="-284" w:right="-142"/>
        <w:jc w:val="both"/>
        <w:rPr>
          <w:rFonts w:ascii="Arial Narrow" w:hAnsi="Arial Narrow" w:cs="Arial"/>
          <w:color w:val="000000"/>
          <w:sz w:val="24"/>
          <w:szCs w:val="24"/>
        </w:rPr>
      </w:pPr>
    </w:p>
    <w:p w14:paraId="1BA2A412" w14:textId="77777777" w:rsidR="00011F85" w:rsidRDefault="00011F85" w:rsidP="00011F85">
      <w:pPr>
        <w:spacing w:after="20" w:line="240" w:lineRule="auto"/>
        <w:ind w:left="-284" w:right="-142"/>
        <w:jc w:val="both"/>
        <w:rPr>
          <w:rFonts w:ascii="Arial Narrow" w:hAnsi="Arial Narrow" w:cs="Arial"/>
          <w:color w:val="000000"/>
          <w:sz w:val="24"/>
          <w:szCs w:val="24"/>
        </w:rPr>
      </w:pPr>
    </w:p>
    <w:p w14:paraId="72B013BC" w14:textId="0E8193A9" w:rsidR="00011F85" w:rsidRDefault="00011F85" w:rsidP="00011F85">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05</w:t>
      </w:r>
      <w:r w:rsidRPr="002014B2">
        <w:rPr>
          <w:rFonts w:ascii="Arial Narrow" w:hAnsi="Arial Narrow"/>
          <w:sz w:val="24"/>
          <w:szCs w:val="24"/>
        </w:rPr>
        <w:t xml:space="preserve"> de </w:t>
      </w:r>
      <w:r>
        <w:rPr>
          <w:rFonts w:ascii="Arial Narrow" w:hAnsi="Arial Narrow"/>
          <w:sz w:val="24"/>
          <w:szCs w:val="24"/>
        </w:rPr>
        <w:t xml:space="preserve">Outubro </w:t>
      </w:r>
      <w:r w:rsidRPr="002014B2">
        <w:rPr>
          <w:rFonts w:ascii="Arial Narrow" w:hAnsi="Arial Narrow"/>
          <w:sz w:val="24"/>
          <w:szCs w:val="24"/>
        </w:rPr>
        <w:t>de 2021.</w:t>
      </w:r>
    </w:p>
    <w:p w14:paraId="67F20603" w14:textId="77777777" w:rsidR="00011F85" w:rsidRDefault="00011F85" w:rsidP="00011F85">
      <w:pPr>
        <w:spacing w:after="0" w:line="240" w:lineRule="auto"/>
        <w:ind w:left="-284" w:right="-142"/>
        <w:jc w:val="both"/>
        <w:rPr>
          <w:rFonts w:ascii="Arial Narrow" w:hAnsi="Arial Narrow"/>
          <w:sz w:val="24"/>
          <w:szCs w:val="24"/>
        </w:rPr>
      </w:pPr>
    </w:p>
    <w:p w14:paraId="4ADD7E86" w14:textId="77777777" w:rsidR="00011F85" w:rsidRPr="002014B2" w:rsidRDefault="00011F85" w:rsidP="00011F85">
      <w:pPr>
        <w:spacing w:after="0" w:line="240" w:lineRule="auto"/>
        <w:ind w:left="-284" w:right="-142"/>
        <w:jc w:val="both"/>
        <w:rPr>
          <w:rFonts w:ascii="Arial Narrow" w:hAnsi="Arial Narrow"/>
          <w:sz w:val="24"/>
          <w:szCs w:val="24"/>
        </w:rPr>
      </w:pPr>
      <w:bookmarkStart w:id="0" w:name="_GoBack"/>
      <w:bookmarkEnd w:id="0"/>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6D039BFB" wp14:editId="030D498D">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497D11EB" w14:textId="77777777" w:rsidR="00011F85" w:rsidRPr="00011F85" w:rsidRDefault="00011F85" w:rsidP="00011F85">
      <w:pPr>
        <w:spacing w:after="20" w:line="240" w:lineRule="auto"/>
        <w:ind w:left="-284" w:right="-142"/>
        <w:jc w:val="both"/>
        <w:rPr>
          <w:rFonts w:ascii="Arial Narrow" w:hAnsi="Arial Narrow" w:cs="Arial"/>
          <w:sz w:val="24"/>
          <w:szCs w:val="24"/>
        </w:rPr>
      </w:pPr>
    </w:p>
    <w:sectPr w:rsidR="00011F85" w:rsidRPr="00011F85" w:rsidSect="00A90275">
      <w:headerReference w:type="default" r:id="rId9"/>
      <w:footerReference w:type="default" r:id="rId10"/>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49833" w14:textId="77777777" w:rsidR="0098495A" w:rsidRDefault="0098495A" w:rsidP="00320EE1">
      <w:pPr>
        <w:spacing w:after="0" w:line="240" w:lineRule="auto"/>
      </w:pPr>
      <w:r>
        <w:separator/>
      </w:r>
    </w:p>
  </w:endnote>
  <w:endnote w:type="continuationSeparator" w:id="0">
    <w:p w14:paraId="70F32804" w14:textId="77777777" w:rsidR="0098495A" w:rsidRDefault="0098495A"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1EC5E386" w:rsidR="00D02CD6" w:rsidRDefault="00D02CD6" w:rsidP="009A7439">
    <w:pPr>
      <w:pStyle w:val="Rodap"/>
    </w:pPr>
    <w:r>
      <w:t xml:space="preserve">  </w:t>
    </w:r>
  </w:p>
  <w:p w14:paraId="6C69CA4F" w14:textId="78446546" w:rsidR="00D02CD6" w:rsidRPr="00242C46" w:rsidRDefault="00D02CD6"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4A824" w14:textId="77777777" w:rsidR="0098495A" w:rsidRDefault="0098495A" w:rsidP="00320EE1">
      <w:pPr>
        <w:spacing w:after="0" w:line="240" w:lineRule="auto"/>
      </w:pPr>
      <w:r>
        <w:separator/>
      </w:r>
    </w:p>
  </w:footnote>
  <w:footnote w:type="continuationSeparator" w:id="0">
    <w:p w14:paraId="344E1FF8" w14:textId="77777777" w:rsidR="0098495A" w:rsidRDefault="0098495A"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D02CD6" w:rsidRDefault="00D02CD6"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59877CE9" w14:textId="77777777" w:rsidR="00011F85" w:rsidRPr="00644698" w:rsidRDefault="00011F85" w:rsidP="00011F85">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3DCFD8F3" w14:textId="77777777" w:rsidR="00011F85" w:rsidRPr="00644698" w:rsidRDefault="00011F85" w:rsidP="00011F85">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2E17F374" w14:textId="708387E0" w:rsidR="00D02CD6" w:rsidRDefault="00011F85" w:rsidP="00011F85">
    <w:pPr>
      <w:pStyle w:val="Cabealho"/>
      <w:jc w:val="center"/>
      <w:rPr>
        <w:rFonts w:ascii="Arial Narrow" w:hAnsi="Arial Narrow" w:cs="Arial"/>
        <w:b/>
        <w:caps/>
        <w:noProof/>
        <w:sz w:val="16"/>
        <w:szCs w:val="16"/>
      </w:rPr>
    </w:pPr>
    <w:r w:rsidRPr="00644698">
      <w:rPr>
        <w:rFonts w:ascii="Arial Narrow" w:hAnsi="Arial Narrow" w:cs="Arial"/>
        <w:b/>
        <w:caps/>
        <w:noProof/>
        <w:sz w:val="16"/>
        <w:szCs w:val="16"/>
      </w:rPr>
      <w:t>Tribunal Pleno</w:t>
    </w:r>
  </w:p>
  <w:p w14:paraId="71D11CB4" w14:textId="77777777" w:rsidR="00411973" w:rsidRPr="00011F85" w:rsidRDefault="00411973" w:rsidP="00011F85">
    <w:pPr>
      <w:pStyle w:val="Cabealho"/>
      <w:jc w:val="center"/>
      <w:rPr>
        <w:rFonts w:ascii="Arial Narrow" w:hAnsi="Arial Narrow"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6BE"/>
    <w:rsid w:val="00003DE8"/>
    <w:rsid w:val="00005A40"/>
    <w:rsid w:val="00005E98"/>
    <w:rsid w:val="00006348"/>
    <w:rsid w:val="000064BC"/>
    <w:rsid w:val="0000727D"/>
    <w:rsid w:val="000078C3"/>
    <w:rsid w:val="000079BE"/>
    <w:rsid w:val="00007A0E"/>
    <w:rsid w:val="00010276"/>
    <w:rsid w:val="000114BF"/>
    <w:rsid w:val="000114FE"/>
    <w:rsid w:val="00011A91"/>
    <w:rsid w:val="00011F4B"/>
    <w:rsid w:val="00011F85"/>
    <w:rsid w:val="00012ED4"/>
    <w:rsid w:val="00013097"/>
    <w:rsid w:val="0001413A"/>
    <w:rsid w:val="0001441F"/>
    <w:rsid w:val="00014873"/>
    <w:rsid w:val="0001523E"/>
    <w:rsid w:val="00015658"/>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4C16"/>
    <w:rsid w:val="00035888"/>
    <w:rsid w:val="00035CDA"/>
    <w:rsid w:val="000363BA"/>
    <w:rsid w:val="00036B8F"/>
    <w:rsid w:val="00037AA5"/>
    <w:rsid w:val="00040339"/>
    <w:rsid w:val="0004198A"/>
    <w:rsid w:val="00041A63"/>
    <w:rsid w:val="00042052"/>
    <w:rsid w:val="00042212"/>
    <w:rsid w:val="00042F91"/>
    <w:rsid w:val="00043120"/>
    <w:rsid w:val="000439A2"/>
    <w:rsid w:val="00043ED5"/>
    <w:rsid w:val="00044D63"/>
    <w:rsid w:val="00044EB7"/>
    <w:rsid w:val="0004647C"/>
    <w:rsid w:val="00046C57"/>
    <w:rsid w:val="00047218"/>
    <w:rsid w:val="00047387"/>
    <w:rsid w:val="00047910"/>
    <w:rsid w:val="00047BCE"/>
    <w:rsid w:val="00050093"/>
    <w:rsid w:val="00050300"/>
    <w:rsid w:val="0005032A"/>
    <w:rsid w:val="000515CD"/>
    <w:rsid w:val="000524CB"/>
    <w:rsid w:val="00052761"/>
    <w:rsid w:val="000530A9"/>
    <w:rsid w:val="00053850"/>
    <w:rsid w:val="00053B33"/>
    <w:rsid w:val="00054280"/>
    <w:rsid w:val="000544A7"/>
    <w:rsid w:val="0005452A"/>
    <w:rsid w:val="00054956"/>
    <w:rsid w:val="00054B38"/>
    <w:rsid w:val="00054E99"/>
    <w:rsid w:val="000551AB"/>
    <w:rsid w:val="00055976"/>
    <w:rsid w:val="00055A74"/>
    <w:rsid w:val="0005684E"/>
    <w:rsid w:val="00057B22"/>
    <w:rsid w:val="0006003E"/>
    <w:rsid w:val="00060A7B"/>
    <w:rsid w:val="00060F77"/>
    <w:rsid w:val="00061B97"/>
    <w:rsid w:val="00061C80"/>
    <w:rsid w:val="00061FC9"/>
    <w:rsid w:val="000620B6"/>
    <w:rsid w:val="000621D0"/>
    <w:rsid w:val="0006296B"/>
    <w:rsid w:val="00063B04"/>
    <w:rsid w:val="00063B77"/>
    <w:rsid w:val="00064568"/>
    <w:rsid w:val="00065600"/>
    <w:rsid w:val="00065933"/>
    <w:rsid w:val="00066C31"/>
    <w:rsid w:val="00067CC5"/>
    <w:rsid w:val="000700E9"/>
    <w:rsid w:val="0007091F"/>
    <w:rsid w:val="00071BAB"/>
    <w:rsid w:val="00071E66"/>
    <w:rsid w:val="00071EFA"/>
    <w:rsid w:val="00072419"/>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4A39"/>
    <w:rsid w:val="0008564F"/>
    <w:rsid w:val="00085CD2"/>
    <w:rsid w:val="000865E7"/>
    <w:rsid w:val="00086D03"/>
    <w:rsid w:val="00087630"/>
    <w:rsid w:val="00087F37"/>
    <w:rsid w:val="000900CF"/>
    <w:rsid w:val="0009091C"/>
    <w:rsid w:val="00090CB7"/>
    <w:rsid w:val="0009115F"/>
    <w:rsid w:val="0009189F"/>
    <w:rsid w:val="00092263"/>
    <w:rsid w:val="0009357A"/>
    <w:rsid w:val="00093A03"/>
    <w:rsid w:val="00093FF4"/>
    <w:rsid w:val="00094019"/>
    <w:rsid w:val="00094D6E"/>
    <w:rsid w:val="000951F8"/>
    <w:rsid w:val="00095D07"/>
    <w:rsid w:val="0009642E"/>
    <w:rsid w:val="000971E3"/>
    <w:rsid w:val="0009751F"/>
    <w:rsid w:val="000A0624"/>
    <w:rsid w:val="000A2356"/>
    <w:rsid w:val="000A24EA"/>
    <w:rsid w:val="000A316E"/>
    <w:rsid w:val="000A33FD"/>
    <w:rsid w:val="000A5487"/>
    <w:rsid w:val="000A661F"/>
    <w:rsid w:val="000A6DA6"/>
    <w:rsid w:val="000A79BF"/>
    <w:rsid w:val="000A7E80"/>
    <w:rsid w:val="000B0FF9"/>
    <w:rsid w:val="000B1050"/>
    <w:rsid w:val="000B2312"/>
    <w:rsid w:val="000B2B6D"/>
    <w:rsid w:val="000B3115"/>
    <w:rsid w:val="000B4879"/>
    <w:rsid w:val="000B68E6"/>
    <w:rsid w:val="000B6C1C"/>
    <w:rsid w:val="000B6FAF"/>
    <w:rsid w:val="000C17B9"/>
    <w:rsid w:val="000C1A9F"/>
    <w:rsid w:val="000C38E2"/>
    <w:rsid w:val="000C3BDC"/>
    <w:rsid w:val="000C4450"/>
    <w:rsid w:val="000C4F4C"/>
    <w:rsid w:val="000C52C6"/>
    <w:rsid w:val="000C5BC2"/>
    <w:rsid w:val="000C63DC"/>
    <w:rsid w:val="000C66C9"/>
    <w:rsid w:val="000C7513"/>
    <w:rsid w:val="000D027A"/>
    <w:rsid w:val="000D07BC"/>
    <w:rsid w:val="000D1260"/>
    <w:rsid w:val="000D18A5"/>
    <w:rsid w:val="000D1BCB"/>
    <w:rsid w:val="000D3BFF"/>
    <w:rsid w:val="000D52FE"/>
    <w:rsid w:val="000D5961"/>
    <w:rsid w:val="000D78C3"/>
    <w:rsid w:val="000E007F"/>
    <w:rsid w:val="000E091D"/>
    <w:rsid w:val="000E116D"/>
    <w:rsid w:val="000E183D"/>
    <w:rsid w:val="000E245A"/>
    <w:rsid w:val="000E2F0F"/>
    <w:rsid w:val="000E303C"/>
    <w:rsid w:val="000E3149"/>
    <w:rsid w:val="000E47DD"/>
    <w:rsid w:val="000E4D93"/>
    <w:rsid w:val="000E6B4D"/>
    <w:rsid w:val="000E7145"/>
    <w:rsid w:val="000E77B4"/>
    <w:rsid w:val="000E7F38"/>
    <w:rsid w:val="000E7FCB"/>
    <w:rsid w:val="000F1B41"/>
    <w:rsid w:val="000F213E"/>
    <w:rsid w:val="000F2566"/>
    <w:rsid w:val="000F3967"/>
    <w:rsid w:val="000F4FA2"/>
    <w:rsid w:val="000F6294"/>
    <w:rsid w:val="000F6518"/>
    <w:rsid w:val="000F6678"/>
    <w:rsid w:val="000F6E7E"/>
    <w:rsid w:val="000F760D"/>
    <w:rsid w:val="000F79E7"/>
    <w:rsid w:val="001000B9"/>
    <w:rsid w:val="0010021E"/>
    <w:rsid w:val="001011BD"/>
    <w:rsid w:val="00101438"/>
    <w:rsid w:val="0010162A"/>
    <w:rsid w:val="0010280F"/>
    <w:rsid w:val="00102CD3"/>
    <w:rsid w:val="001031FB"/>
    <w:rsid w:val="00104798"/>
    <w:rsid w:val="001052D8"/>
    <w:rsid w:val="00105507"/>
    <w:rsid w:val="00105A0C"/>
    <w:rsid w:val="001062AA"/>
    <w:rsid w:val="00106354"/>
    <w:rsid w:val="00106391"/>
    <w:rsid w:val="001065FC"/>
    <w:rsid w:val="001068B6"/>
    <w:rsid w:val="00106DB7"/>
    <w:rsid w:val="00111003"/>
    <w:rsid w:val="0011148C"/>
    <w:rsid w:val="00111567"/>
    <w:rsid w:val="00111942"/>
    <w:rsid w:val="001127C6"/>
    <w:rsid w:val="00112823"/>
    <w:rsid w:val="00112BD1"/>
    <w:rsid w:val="00113188"/>
    <w:rsid w:val="00113B62"/>
    <w:rsid w:val="001148E9"/>
    <w:rsid w:val="00115897"/>
    <w:rsid w:val="00115D53"/>
    <w:rsid w:val="001166C3"/>
    <w:rsid w:val="001174EA"/>
    <w:rsid w:val="001177DD"/>
    <w:rsid w:val="0011784C"/>
    <w:rsid w:val="0012027D"/>
    <w:rsid w:val="0012076D"/>
    <w:rsid w:val="00120C82"/>
    <w:rsid w:val="00120CFB"/>
    <w:rsid w:val="00120E8B"/>
    <w:rsid w:val="00120E95"/>
    <w:rsid w:val="001216DE"/>
    <w:rsid w:val="001222B1"/>
    <w:rsid w:val="00122894"/>
    <w:rsid w:val="001231D9"/>
    <w:rsid w:val="0012367B"/>
    <w:rsid w:val="00123C32"/>
    <w:rsid w:val="00123D35"/>
    <w:rsid w:val="00124B43"/>
    <w:rsid w:val="001270DC"/>
    <w:rsid w:val="00127A02"/>
    <w:rsid w:val="00127C6A"/>
    <w:rsid w:val="001305DA"/>
    <w:rsid w:val="00130936"/>
    <w:rsid w:val="00131788"/>
    <w:rsid w:val="00131C50"/>
    <w:rsid w:val="001321C1"/>
    <w:rsid w:val="001328CC"/>
    <w:rsid w:val="00132C2E"/>
    <w:rsid w:val="001334CB"/>
    <w:rsid w:val="001339BB"/>
    <w:rsid w:val="00134219"/>
    <w:rsid w:val="0013450C"/>
    <w:rsid w:val="00135FE5"/>
    <w:rsid w:val="001363AD"/>
    <w:rsid w:val="001367E4"/>
    <w:rsid w:val="00136878"/>
    <w:rsid w:val="0013782E"/>
    <w:rsid w:val="00140070"/>
    <w:rsid w:val="001407D4"/>
    <w:rsid w:val="001411C8"/>
    <w:rsid w:val="0014151E"/>
    <w:rsid w:val="00141D25"/>
    <w:rsid w:val="00141E11"/>
    <w:rsid w:val="00142730"/>
    <w:rsid w:val="00142B2E"/>
    <w:rsid w:val="001435C5"/>
    <w:rsid w:val="00143871"/>
    <w:rsid w:val="00143CCD"/>
    <w:rsid w:val="00143E8A"/>
    <w:rsid w:val="00143EDF"/>
    <w:rsid w:val="001448A1"/>
    <w:rsid w:val="00145419"/>
    <w:rsid w:val="00145F5A"/>
    <w:rsid w:val="00146499"/>
    <w:rsid w:val="00146CDB"/>
    <w:rsid w:val="00147CEF"/>
    <w:rsid w:val="001511B0"/>
    <w:rsid w:val="00151622"/>
    <w:rsid w:val="001516DD"/>
    <w:rsid w:val="0015172C"/>
    <w:rsid w:val="00151786"/>
    <w:rsid w:val="00152861"/>
    <w:rsid w:val="00152ACE"/>
    <w:rsid w:val="00152B99"/>
    <w:rsid w:val="00153249"/>
    <w:rsid w:val="0015346D"/>
    <w:rsid w:val="00154985"/>
    <w:rsid w:val="00154F0F"/>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3872"/>
    <w:rsid w:val="00165AC0"/>
    <w:rsid w:val="00165D92"/>
    <w:rsid w:val="0016630F"/>
    <w:rsid w:val="001667C3"/>
    <w:rsid w:val="00166837"/>
    <w:rsid w:val="001679EB"/>
    <w:rsid w:val="00167BE4"/>
    <w:rsid w:val="00170886"/>
    <w:rsid w:val="00171456"/>
    <w:rsid w:val="0017184A"/>
    <w:rsid w:val="00172609"/>
    <w:rsid w:val="00172722"/>
    <w:rsid w:val="0017283A"/>
    <w:rsid w:val="00173B31"/>
    <w:rsid w:val="00173DF1"/>
    <w:rsid w:val="001750C3"/>
    <w:rsid w:val="00180F78"/>
    <w:rsid w:val="00181048"/>
    <w:rsid w:val="00181CD2"/>
    <w:rsid w:val="00181DA1"/>
    <w:rsid w:val="00182678"/>
    <w:rsid w:val="0018441E"/>
    <w:rsid w:val="00185ECC"/>
    <w:rsid w:val="0019059A"/>
    <w:rsid w:val="00191661"/>
    <w:rsid w:val="00191976"/>
    <w:rsid w:val="001919A6"/>
    <w:rsid w:val="00192A6A"/>
    <w:rsid w:val="00193238"/>
    <w:rsid w:val="00193BDD"/>
    <w:rsid w:val="00193D3C"/>
    <w:rsid w:val="00194ACB"/>
    <w:rsid w:val="00195547"/>
    <w:rsid w:val="0019561F"/>
    <w:rsid w:val="00195635"/>
    <w:rsid w:val="0019591C"/>
    <w:rsid w:val="00196C38"/>
    <w:rsid w:val="00197286"/>
    <w:rsid w:val="00197CDD"/>
    <w:rsid w:val="00197EF6"/>
    <w:rsid w:val="001A0340"/>
    <w:rsid w:val="001A0E56"/>
    <w:rsid w:val="001A16CB"/>
    <w:rsid w:val="001A17CD"/>
    <w:rsid w:val="001A2810"/>
    <w:rsid w:val="001A28C4"/>
    <w:rsid w:val="001A2E4D"/>
    <w:rsid w:val="001A2EE0"/>
    <w:rsid w:val="001A33D3"/>
    <w:rsid w:val="001A3E40"/>
    <w:rsid w:val="001A3FA8"/>
    <w:rsid w:val="001A4C8E"/>
    <w:rsid w:val="001A76CB"/>
    <w:rsid w:val="001A77A1"/>
    <w:rsid w:val="001B056E"/>
    <w:rsid w:val="001B085B"/>
    <w:rsid w:val="001B13CA"/>
    <w:rsid w:val="001B1E9D"/>
    <w:rsid w:val="001B2EE5"/>
    <w:rsid w:val="001B359B"/>
    <w:rsid w:val="001B416E"/>
    <w:rsid w:val="001B5BC3"/>
    <w:rsid w:val="001B5CF3"/>
    <w:rsid w:val="001B5DD0"/>
    <w:rsid w:val="001B6232"/>
    <w:rsid w:val="001B6880"/>
    <w:rsid w:val="001B70ED"/>
    <w:rsid w:val="001B7BDB"/>
    <w:rsid w:val="001C0674"/>
    <w:rsid w:val="001C07AD"/>
    <w:rsid w:val="001C3902"/>
    <w:rsid w:val="001C3CC2"/>
    <w:rsid w:val="001C3CD5"/>
    <w:rsid w:val="001C3F66"/>
    <w:rsid w:val="001C4756"/>
    <w:rsid w:val="001C4A98"/>
    <w:rsid w:val="001C4E27"/>
    <w:rsid w:val="001C5198"/>
    <w:rsid w:val="001C53C7"/>
    <w:rsid w:val="001C69CA"/>
    <w:rsid w:val="001C6AA9"/>
    <w:rsid w:val="001C6FBE"/>
    <w:rsid w:val="001C71B4"/>
    <w:rsid w:val="001C72B2"/>
    <w:rsid w:val="001D2A60"/>
    <w:rsid w:val="001D2FBE"/>
    <w:rsid w:val="001D3CA3"/>
    <w:rsid w:val="001D4DFB"/>
    <w:rsid w:val="001D5297"/>
    <w:rsid w:val="001D57FF"/>
    <w:rsid w:val="001D5AB0"/>
    <w:rsid w:val="001D5BCA"/>
    <w:rsid w:val="001D625B"/>
    <w:rsid w:val="001D6A0F"/>
    <w:rsid w:val="001D7519"/>
    <w:rsid w:val="001D7671"/>
    <w:rsid w:val="001D7A1E"/>
    <w:rsid w:val="001D7C7A"/>
    <w:rsid w:val="001E026D"/>
    <w:rsid w:val="001E1464"/>
    <w:rsid w:val="001E19CE"/>
    <w:rsid w:val="001E1BD9"/>
    <w:rsid w:val="001E1DDF"/>
    <w:rsid w:val="001E20E8"/>
    <w:rsid w:val="001E2377"/>
    <w:rsid w:val="001E3D55"/>
    <w:rsid w:val="001E44CB"/>
    <w:rsid w:val="001E485E"/>
    <w:rsid w:val="001E4E2C"/>
    <w:rsid w:val="001E73C7"/>
    <w:rsid w:val="001E74CA"/>
    <w:rsid w:val="001F0389"/>
    <w:rsid w:val="001F0AF5"/>
    <w:rsid w:val="001F0B83"/>
    <w:rsid w:val="001F1441"/>
    <w:rsid w:val="001F161D"/>
    <w:rsid w:val="001F1755"/>
    <w:rsid w:val="001F1D68"/>
    <w:rsid w:val="001F271F"/>
    <w:rsid w:val="001F2FA7"/>
    <w:rsid w:val="001F39F9"/>
    <w:rsid w:val="001F3D9F"/>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3B"/>
    <w:rsid w:val="002070C0"/>
    <w:rsid w:val="002072A4"/>
    <w:rsid w:val="0021006B"/>
    <w:rsid w:val="002100B0"/>
    <w:rsid w:val="00210C3B"/>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5AFA"/>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6CE4"/>
    <w:rsid w:val="0023706A"/>
    <w:rsid w:val="002372D6"/>
    <w:rsid w:val="0024117B"/>
    <w:rsid w:val="00242C46"/>
    <w:rsid w:val="00243AE2"/>
    <w:rsid w:val="00244521"/>
    <w:rsid w:val="00244682"/>
    <w:rsid w:val="00244D22"/>
    <w:rsid w:val="00245715"/>
    <w:rsid w:val="00245D13"/>
    <w:rsid w:val="00247A10"/>
    <w:rsid w:val="00247DB6"/>
    <w:rsid w:val="002504B6"/>
    <w:rsid w:val="0025063E"/>
    <w:rsid w:val="00251FCA"/>
    <w:rsid w:val="002521F8"/>
    <w:rsid w:val="002523C8"/>
    <w:rsid w:val="00252934"/>
    <w:rsid w:val="00254132"/>
    <w:rsid w:val="00254D6B"/>
    <w:rsid w:val="00255377"/>
    <w:rsid w:val="00255B03"/>
    <w:rsid w:val="00255BD6"/>
    <w:rsid w:val="00256249"/>
    <w:rsid w:val="00256578"/>
    <w:rsid w:val="00256D21"/>
    <w:rsid w:val="0025743B"/>
    <w:rsid w:val="002610B2"/>
    <w:rsid w:val="00261DD4"/>
    <w:rsid w:val="002622F0"/>
    <w:rsid w:val="00262490"/>
    <w:rsid w:val="002638C3"/>
    <w:rsid w:val="00264F3D"/>
    <w:rsid w:val="0027089B"/>
    <w:rsid w:val="00270F75"/>
    <w:rsid w:val="00271177"/>
    <w:rsid w:val="00271339"/>
    <w:rsid w:val="002715F9"/>
    <w:rsid w:val="00271D4C"/>
    <w:rsid w:val="0027339A"/>
    <w:rsid w:val="00273444"/>
    <w:rsid w:val="00273B06"/>
    <w:rsid w:val="00274285"/>
    <w:rsid w:val="00274739"/>
    <w:rsid w:val="00275410"/>
    <w:rsid w:val="00275E44"/>
    <w:rsid w:val="0027648D"/>
    <w:rsid w:val="002770DC"/>
    <w:rsid w:val="0027791E"/>
    <w:rsid w:val="0028099B"/>
    <w:rsid w:val="002818B0"/>
    <w:rsid w:val="00281AC7"/>
    <w:rsid w:val="00281BD2"/>
    <w:rsid w:val="002825AA"/>
    <w:rsid w:val="00282AB8"/>
    <w:rsid w:val="00283712"/>
    <w:rsid w:val="002837FD"/>
    <w:rsid w:val="0028413D"/>
    <w:rsid w:val="002841F4"/>
    <w:rsid w:val="00284960"/>
    <w:rsid w:val="002858BF"/>
    <w:rsid w:val="00285CDA"/>
    <w:rsid w:val="00286034"/>
    <w:rsid w:val="002861E4"/>
    <w:rsid w:val="00286B5A"/>
    <w:rsid w:val="00286C12"/>
    <w:rsid w:val="00286D7F"/>
    <w:rsid w:val="0028707D"/>
    <w:rsid w:val="0028727F"/>
    <w:rsid w:val="0028755D"/>
    <w:rsid w:val="002878E1"/>
    <w:rsid w:val="00287ACB"/>
    <w:rsid w:val="002904B2"/>
    <w:rsid w:val="002914DA"/>
    <w:rsid w:val="00291801"/>
    <w:rsid w:val="00291B3C"/>
    <w:rsid w:val="00291BCB"/>
    <w:rsid w:val="00291C0C"/>
    <w:rsid w:val="0029266D"/>
    <w:rsid w:val="00292E76"/>
    <w:rsid w:val="00293B33"/>
    <w:rsid w:val="00293E15"/>
    <w:rsid w:val="00296103"/>
    <w:rsid w:val="0029618A"/>
    <w:rsid w:val="0029669D"/>
    <w:rsid w:val="002972A9"/>
    <w:rsid w:val="00297C5D"/>
    <w:rsid w:val="00297C93"/>
    <w:rsid w:val="00297C9A"/>
    <w:rsid w:val="00297D54"/>
    <w:rsid w:val="00297F44"/>
    <w:rsid w:val="002A0E6C"/>
    <w:rsid w:val="002A1276"/>
    <w:rsid w:val="002A14EA"/>
    <w:rsid w:val="002A2DE7"/>
    <w:rsid w:val="002A32A3"/>
    <w:rsid w:val="002A3BB6"/>
    <w:rsid w:val="002A3CC7"/>
    <w:rsid w:val="002A3D66"/>
    <w:rsid w:val="002A3E51"/>
    <w:rsid w:val="002A4583"/>
    <w:rsid w:val="002A5F8B"/>
    <w:rsid w:val="002A6743"/>
    <w:rsid w:val="002A6D4D"/>
    <w:rsid w:val="002A77C4"/>
    <w:rsid w:val="002A7B64"/>
    <w:rsid w:val="002B03AA"/>
    <w:rsid w:val="002B040D"/>
    <w:rsid w:val="002B0E85"/>
    <w:rsid w:val="002B2BA9"/>
    <w:rsid w:val="002B301B"/>
    <w:rsid w:val="002B4ADE"/>
    <w:rsid w:val="002B4C57"/>
    <w:rsid w:val="002B59CD"/>
    <w:rsid w:val="002B7591"/>
    <w:rsid w:val="002C22A5"/>
    <w:rsid w:val="002C4AFF"/>
    <w:rsid w:val="002C4CCB"/>
    <w:rsid w:val="002C4EA7"/>
    <w:rsid w:val="002C582F"/>
    <w:rsid w:val="002C60D3"/>
    <w:rsid w:val="002C6B7A"/>
    <w:rsid w:val="002C7FF6"/>
    <w:rsid w:val="002D0648"/>
    <w:rsid w:val="002D07F6"/>
    <w:rsid w:val="002D2F49"/>
    <w:rsid w:val="002D307A"/>
    <w:rsid w:val="002D35C5"/>
    <w:rsid w:val="002D3685"/>
    <w:rsid w:val="002D382D"/>
    <w:rsid w:val="002D48DE"/>
    <w:rsid w:val="002D4C2F"/>
    <w:rsid w:val="002D5F4F"/>
    <w:rsid w:val="002D6367"/>
    <w:rsid w:val="002D6F85"/>
    <w:rsid w:val="002D732C"/>
    <w:rsid w:val="002D7C45"/>
    <w:rsid w:val="002D7C85"/>
    <w:rsid w:val="002E0753"/>
    <w:rsid w:val="002E08FA"/>
    <w:rsid w:val="002E14AC"/>
    <w:rsid w:val="002E1DBA"/>
    <w:rsid w:val="002E202E"/>
    <w:rsid w:val="002E27F4"/>
    <w:rsid w:val="002E2E31"/>
    <w:rsid w:val="002E3024"/>
    <w:rsid w:val="002E303E"/>
    <w:rsid w:val="002E3C4B"/>
    <w:rsid w:val="002E3F98"/>
    <w:rsid w:val="002E471D"/>
    <w:rsid w:val="002E4D71"/>
    <w:rsid w:val="002E590F"/>
    <w:rsid w:val="002E5F9B"/>
    <w:rsid w:val="002E63F4"/>
    <w:rsid w:val="002E6D44"/>
    <w:rsid w:val="002E7A10"/>
    <w:rsid w:val="002E7BA3"/>
    <w:rsid w:val="002E7E62"/>
    <w:rsid w:val="002F009A"/>
    <w:rsid w:val="002F02C9"/>
    <w:rsid w:val="002F0C5A"/>
    <w:rsid w:val="002F1C68"/>
    <w:rsid w:val="002F3442"/>
    <w:rsid w:val="002F3C45"/>
    <w:rsid w:val="002F48A8"/>
    <w:rsid w:val="002F55BF"/>
    <w:rsid w:val="002F597B"/>
    <w:rsid w:val="002F5A62"/>
    <w:rsid w:val="002F5E96"/>
    <w:rsid w:val="002F6F1A"/>
    <w:rsid w:val="002F7370"/>
    <w:rsid w:val="002F7BFC"/>
    <w:rsid w:val="002F7CAE"/>
    <w:rsid w:val="0030065F"/>
    <w:rsid w:val="00300F03"/>
    <w:rsid w:val="00301741"/>
    <w:rsid w:val="00302A5F"/>
    <w:rsid w:val="00302F69"/>
    <w:rsid w:val="00305362"/>
    <w:rsid w:val="0030536C"/>
    <w:rsid w:val="00306382"/>
    <w:rsid w:val="00306801"/>
    <w:rsid w:val="00306A38"/>
    <w:rsid w:val="003074AF"/>
    <w:rsid w:val="00307B51"/>
    <w:rsid w:val="00307B66"/>
    <w:rsid w:val="00307DA7"/>
    <w:rsid w:val="00307F1F"/>
    <w:rsid w:val="0031006B"/>
    <w:rsid w:val="00310E6C"/>
    <w:rsid w:val="00312ADC"/>
    <w:rsid w:val="00312FB5"/>
    <w:rsid w:val="00313888"/>
    <w:rsid w:val="00313E40"/>
    <w:rsid w:val="003147FA"/>
    <w:rsid w:val="00314CCA"/>
    <w:rsid w:val="00315BF6"/>
    <w:rsid w:val="003162FC"/>
    <w:rsid w:val="00320818"/>
    <w:rsid w:val="003209F9"/>
    <w:rsid w:val="00320E05"/>
    <w:rsid w:val="00320EE1"/>
    <w:rsid w:val="00321573"/>
    <w:rsid w:val="003215F2"/>
    <w:rsid w:val="00322196"/>
    <w:rsid w:val="0032244D"/>
    <w:rsid w:val="00322C09"/>
    <w:rsid w:val="00322CEF"/>
    <w:rsid w:val="00322F78"/>
    <w:rsid w:val="00324113"/>
    <w:rsid w:val="003241A6"/>
    <w:rsid w:val="003242C6"/>
    <w:rsid w:val="00325367"/>
    <w:rsid w:val="00326AB0"/>
    <w:rsid w:val="00326C8C"/>
    <w:rsid w:val="00326DA9"/>
    <w:rsid w:val="00326ED6"/>
    <w:rsid w:val="003278A9"/>
    <w:rsid w:val="0033104B"/>
    <w:rsid w:val="0033255A"/>
    <w:rsid w:val="00333ED4"/>
    <w:rsid w:val="003340A2"/>
    <w:rsid w:val="003351D6"/>
    <w:rsid w:val="00335B2E"/>
    <w:rsid w:val="00336820"/>
    <w:rsid w:val="003368AD"/>
    <w:rsid w:val="0033720E"/>
    <w:rsid w:val="00340373"/>
    <w:rsid w:val="003405AD"/>
    <w:rsid w:val="00341825"/>
    <w:rsid w:val="00343BD7"/>
    <w:rsid w:val="00344B6D"/>
    <w:rsid w:val="00344D14"/>
    <w:rsid w:val="00344DFA"/>
    <w:rsid w:val="00345AA2"/>
    <w:rsid w:val="00345CFC"/>
    <w:rsid w:val="00345D75"/>
    <w:rsid w:val="0034650F"/>
    <w:rsid w:val="00347270"/>
    <w:rsid w:val="0034755D"/>
    <w:rsid w:val="00347985"/>
    <w:rsid w:val="00350043"/>
    <w:rsid w:val="003500A5"/>
    <w:rsid w:val="00350487"/>
    <w:rsid w:val="00350641"/>
    <w:rsid w:val="00351362"/>
    <w:rsid w:val="00351E47"/>
    <w:rsid w:val="00352BC3"/>
    <w:rsid w:val="00354601"/>
    <w:rsid w:val="00355142"/>
    <w:rsid w:val="0035560D"/>
    <w:rsid w:val="003557E0"/>
    <w:rsid w:val="00355819"/>
    <w:rsid w:val="00355862"/>
    <w:rsid w:val="0035620B"/>
    <w:rsid w:val="00356597"/>
    <w:rsid w:val="00357C80"/>
    <w:rsid w:val="00360238"/>
    <w:rsid w:val="00361272"/>
    <w:rsid w:val="00361881"/>
    <w:rsid w:val="0036246A"/>
    <w:rsid w:val="003633F7"/>
    <w:rsid w:val="003640D9"/>
    <w:rsid w:val="00364EC4"/>
    <w:rsid w:val="00364FF3"/>
    <w:rsid w:val="003655A2"/>
    <w:rsid w:val="003658DA"/>
    <w:rsid w:val="00365FFC"/>
    <w:rsid w:val="003660C6"/>
    <w:rsid w:val="003669BE"/>
    <w:rsid w:val="00366C98"/>
    <w:rsid w:val="00367E37"/>
    <w:rsid w:val="00370BBE"/>
    <w:rsid w:val="00370D0E"/>
    <w:rsid w:val="003713AE"/>
    <w:rsid w:val="0037162F"/>
    <w:rsid w:val="00371B76"/>
    <w:rsid w:val="00371ED0"/>
    <w:rsid w:val="00372309"/>
    <w:rsid w:val="00373211"/>
    <w:rsid w:val="00373A05"/>
    <w:rsid w:val="00374255"/>
    <w:rsid w:val="00374649"/>
    <w:rsid w:val="00376221"/>
    <w:rsid w:val="0037748C"/>
    <w:rsid w:val="00377A32"/>
    <w:rsid w:val="00377C38"/>
    <w:rsid w:val="00377EB8"/>
    <w:rsid w:val="003807EA"/>
    <w:rsid w:val="00380930"/>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27E6"/>
    <w:rsid w:val="00393066"/>
    <w:rsid w:val="00393A91"/>
    <w:rsid w:val="00394524"/>
    <w:rsid w:val="003955EB"/>
    <w:rsid w:val="00396664"/>
    <w:rsid w:val="0039694D"/>
    <w:rsid w:val="0039748E"/>
    <w:rsid w:val="00397872"/>
    <w:rsid w:val="003A02BA"/>
    <w:rsid w:val="003A177C"/>
    <w:rsid w:val="003A2392"/>
    <w:rsid w:val="003A2FA7"/>
    <w:rsid w:val="003A3A55"/>
    <w:rsid w:val="003A3B5D"/>
    <w:rsid w:val="003A4B62"/>
    <w:rsid w:val="003A5263"/>
    <w:rsid w:val="003A73B7"/>
    <w:rsid w:val="003A7C5E"/>
    <w:rsid w:val="003B0892"/>
    <w:rsid w:val="003B0E8F"/>
    <w:rsid w:val="003B1A87"/>
    <w:rsid w:val="003B2A5B"/>
    <w:rsid w:val="003B42C9"/>
    <w:rsid w:val="003B6DDC"/>
    <w:rsid w:val="003B6FDF"/>
    <w:rsid w:val="003B7A8E"/>
    <w:rsid w:val="003B7DA0"/>
    <w:rsid w:val="003C0140"/>
    <w:rsid w:val="003C02F9"/>
    <w:rsid w:val="003C0379"/>
    <w:rsid w:val="003C0A2B"/>
    <w:rsid w:val="003C1067"/>
    <w:rsid w:val="003C1328"/>
    <w:rsid w:val="003C175B"/>
    <w:rsid w:val="003C1775"/>
    <w:rsid w:val="003C231F"/>
    <w:rsid w:val="003C3B6E"/>
    <w:rsid w:val="003C43AC"/>
    <w:rsid w:val="003C43E0"/>
    <w:rsid w:val="003C461B"/>
    <w:rsid w:val="003C4D9F"/>
    <w:rsid w:val="003C5210"/>
    <w:rsid w:val="003C5321"/>
    <w:rsid w:val="003C5383"/>
    <w:rsid w:val="003C5588"/>
    <w:rsid w:val="003C595C"/>
    <w:rsid w:val="003C59D0"/>
    <w:rsid w:val="003C68B4"/>
    <w:rsid w:val="003C6BC2"/>
    <w:rsid w:val="003C772E"/>
    <w:rsid w:val="003C775E"/>
    <w:rsid w:val="003C7A2D"/>
    <w:rsid w:val="003C7EF1"/>
    <w:rsid w:val="003D31B5"/>
    <w:rsid w:val="003D3BC1"/>
    <w:rsid w:val="003D4247"/>
    <w:rsid w:val="003D44D3"/>
    <w:rsid w:val="003D4742"/>
    <w:rsid w:val="003D4869"/>
    <w:rsid w:val="003D48F5"/>
    <w:rsid w:val="003D51F3"/>
    <w:rsid w:val="003D5350"/>
    <w:rsid w:val="003D6396"/>
    <w:rsid w:val="003D652B"/>
    <w:rsid w:val="003D7A42"/>
    <w:rsid w:val="003E01CC"/>
    <w:rsid w:val="003E080E"/>
    <w:rsid w:val="003E1131"/>
    <w:rsid w:val="003E1A42"/>
    <w:rsid w:val="003E21AD"/>
    <w:rsid w:val="003E23F5"/>
    <w:rsid w:val="003E2C08"/>
    <w:rsid w:val="003E3590"/>
    <w:rsid w:val="003E381A"/>
    <w:rsid w:val="003E54CD"/>
    <w:rsid w:val="003E575A"/>
    <w:rsid w:val="003E695E"/>
    <w:rsid w:val="003E6EE0"/>
    <w:rsid w:val="003E7BFB"/>
    <w:rsid w:val="003F18DD"/>
    <w:rsid w:val="003F1E98"/>
    <w:rsid w:val="003F20B7"/>
    <w:rsid w:val="003F26ED"/>
    <w:rsid w:val="003F2724"/>
    <w:rsid w:val="003F2AD0"/>
    <w:rsid w:val="003F3484"/>
    <w:rsid w:val="003F34D5"/>
    <w:rsid w:val="003F3A55"/>
    <w:rsid w:val="003F3B12"/>
    <w:rsid w:val="003F44FF"/>
    <w:rsid w:val="003F472A"/>
    <w:rsid w:val="003F5B38"/>
    <w:rsid w:val="003F6F9B"/>
    <w:rsid w:val="003F76D7"/>
    <w:rsid w:val="00400175"/>
    <w:rsid w:val="004015E4"/>
    <w:rsid w:val="00401E6B"/>
    <w:rsid w:val="00402CF4"/>
    <w:rsid w:val="00402D3D"/>
    <w:rsid w:val="004035C1"/>
    <w:rsid w:val="00404F92"/>
    <w:rsid w:val="004069AB"/>
    <w:rsid w:val="004074EB"/>
    <w:rsid w:val="00407662"/>
    <w:rsid w:val="0040797C"/>
    <w:rsid w:val="0041082F"/>
    <w:rsid w:val="004108A3"/>
    <w:rsid w:val="00410FE0"/>
    <w:rsid w:val="00411973"/>
    <w:rsid w:val="00411D7F"/>
    <w:rsid w:val="004122BD"/>
    <w:rsid w:val="00412A38"/>
    <w:rsid w:val="00414D7F"/>
    <w:rsid w:val="00414E4C"/>
    <w:rsid w:val="004153A8"/>
    <w:rsid w:val="00415587"/>
    <w:rsid w:val="004164F9"/>
    <w:rsid w:val="00416719"/>
    <w:rsid w:val="004167C9"/>
    <w:rsid w:val="00416B2A"/>
    <w:rsid w:val="00416EA6"/>
    <w:rsid w:val="00417286"/>
    <w:rsid w:val="004176F4"/>
    <w:rsid w:val="00420FD9"/>
    <w:rsid w:val="0042135C"/>
    <w:rsid w:val="00421390"/>
    <w:rsid w:val="00421872"/>
    <w:rsid w:val="00421A4D"/>
    <w:rsid w:val="00421B90"/>
    <w:rsid w:val="00421F9D"/>
    <w:rsid w:val="00422B39"/>
    <w:rsid w:val="004233A2"/>
    <w:rsid w:val="004241E1"/>
    <w:rsid w:val="00424717"/>
    <w:rsid w:val="00424D61"/>
    <w:rsid w:val="004256F9"/>
    <w:rsid w:val="004266A9"/>
    <w:rsid w:val="00427F60"/>
    <w:rsid w:val="004304BA"/>
    <w:rsid w:val="00430870"/>
    <w:rsid w:val="00430DD6"/>
    <w:rsid w:val="004317EE"/>
    <w:rsid w:val="0043181B"/>
    <w:rsid w:val="00431B6D"/>
    <w:rsid w:val="00432068"/>
    <w:rsid w:val="00432AC5"/>
    <w:rsid w:val="00432F8B"/>
    <w:rsid w:val="004332BB"/>
    <w:rsid w:val="00434506"/>
    <w:rsid w:val="004351A0"/>
    <w:rsid w:val="004356E7"/>
    <w:rsid w:val="00435840"/>
    <w:rsid w:val="00436221"/>
    <w:rsid w:val="004370C4"/>
    <w:rsid w:val="004372AE"/>
    <w:rsid w:val="00437A94"/>
    <w:rsid w:val="00437EA4"/>
    <w:rsid w:val="0044071A"/>
    <w:rsid w:val="00442CB9"/>
    <w:rsid w:val="00442CBF"/>
    <w:rsid w:val="00443773"/>
    <w:rsid w:val="004438A3"/>
    <w:rsid w:val="004443FA"/>
    <w:rsid w:val="00445971"/>
    <w:rsid w:val="00445F51"/>
    <w:rsid w:val="00446A44"/>
    <w:rsid w:val="004472C6"/>
    <w:rsid w:val="0045047D"/>
    <w:rsid w:val="004504CA"/>
    <w:rsid w:val="00451750"/>
    <w:rsid w:val="004517B2"/>
    <w:rsid w:val="00451DE9"/>
    <w:rsid w:val="00451F7F"/>
    <w:rsid w:val="00452A8F"/>
    <w:rsid w:val="004545D3"/>
    <w:rsid w:val="004551A5"/>
    <w:rsid w:val="00456E85"/>
    <w:rsid w:val="0045727C"/>
    <w:rsid w:val="004576F6"/>
    <w:rsid w:val="00457B4C"/>
    <w:rsid w:val="00457B7C"/>
    <w:rsid w:val="004603F7"/>
    <w:rsid w:val="0046067B"/>
    <w:rsid w:val="004608C6"/>
    <w:rsid w:val="0046126D"/>
    <w:rsid w:val="00462946"/>
    <w:rsid w:val="00462ADF"/>
    <w:rsid w:val="004632FC"/>
    <w:rsid w:val="004636DA"/>
    <w:rsid w:val="00463E4C"/>
    <w:rsid w:val="004646EA"/>
    <w:rsid w:val="004650E3"/>
    <w:rsid w:val="004654AB"/>
    <w:rsid w:val="004662DD"/>
    <w:rsid w:val="00470084"/>
    <w:rsid w:val="004728F9"/>
    <w:rsid w:val="00472E9A"/>
    <w:rsid w:val="00472FBF"/>
    <w:rsid w:val="00473D98"/>
    <w:rsid w:val="00473E35"/>
    <w:rsid w:val="00474201"/>
    <w:rsid w:val="004743A6"/>
    <w:rsid w:val="00474BF1"/>
    <w:rsid w:val="00474D4F"/>
    <w:rsid w:val="00476A55"/>
    <w:rsid w:val="00476E30"/>
    <w:rsid w:val="00476FBA"/>
    <w:rsid w:val="00480348"/>
    <w:rsid w:val="00480632"/>
    <w:rsid w:val="00480B92"/>
    <w:rsid w:val="004810A7"/>
    <w:rsid w:val="004810E1"/>
    <w:rsid w:val="0048171E"/>
    <w:rsid w:val="00481C55"/>
    <w:rsid w:val="004823BB"/>
    <w:rsid w:val="004835A6"/>
    <w:rsid w:val="004835B1"/>
    <w:rsid w:val="00483EF6"/>
    <w:rsid w:val="0048435C"/>
    <w:rsid w:val="0048494D"/>
    <w:rsid w:val="00486115"/>
    <w:rsid w:val="00487DC8"/>
    <w:rsid w:val="004905E9"/>
    <w:rsid w:val="004910F1"/>
    <w:rsid w:val="004911DF"/>
    <w:rsid w:val="00492668"/>
    <w:rsid w:val="00492D16"/>
    <w:rsid w:val="00493408"/>
    <w:rsid w:val="004936F4"/>
    <w:rsid w:val="004940FE"/>
    <w:rsid w:val="00494550"/>
    <w:rsid w:val="00494AC8"/>
    <w:rsid w:val="00495ED3"/>
    <w:rsid w:val="00496D83"/>
    <w:rsid w:val="0049724D"/>
    <w:rsid w:val="004974CC"/>
    <w:rsid w:val="004977C3"/>
    <w:rsid w:val="00497E52"/>
    <w:rsid w:val="004A0917"/>
    <w:rsid w:val="004A102D"/>
    <w:rsid w:val="004A1172"/>
    <w:rsid w:val="004A1316"/>
    <w:rsid w:val="004A140D"/>
    <w:rsid w:val="004A29FD"/>
    <w:rsid w:val="004A3027"/>
    <w:rsid w:val="004A30CA"/>
    <w:rsid w:val="004A3C79"/>
    <w:rsid w:val="004A3DE2"/>
    <w:rsid w:val="004A4466"/>
    <w:rsid w:val="004A475D"/>
    <w:rsid w:val="004A4788"/>
    <w:rsid w:val="004A555D"/>
    <w:rsid w:val="004A5E30"/>
    <w:rsid w:val="004A6209"/>
    <w:rsid w:val="004A71B9"/>
    <w:rsid w:val="004A78F6"/>
    <w:rsid w:val="004A7B5E"/>
    <w:rsid w:val="004B001D"/>
    <w:rsid w:val="004B114A"/>
    <w:rsid w:val="004B36FF"/>
    <w:rsid w:val="004B3E71"/>
    <w:rsid w:val="004B4558"/>
    <w:rsid w:val="004B457A"/>
    <w:rsid w:val="004B47AD"/>
    <w:rsid w:val="004B631B"/>
    <w:rsid w:val="004B776F"/>
    <w:rsid w:val="004C204B"/>
    <w:rsid w:val="004C2226"/>
    <w:rsid w:val="004C3995"/>
    <w:rsid w:val="004C3C16"/>
    <w:rsid w:val="004C4558"/>
    <w:rsid w:val="004C4882"/>
    <w:rsid w:val="004C4CD0"/>
    <w:rsid w:val="004C57E6"/>
    <w:rsid w:val="004C5C4C"/>
    <w:rsid w:val="004C6DB5"/>
    <w:rsid w:val="004C708A"/>
    <w:rsid w:val="004C7139"/>
    <w:rsid w:val="004C757D"/>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5A00"/>
    <w:rsid w:val="004D62DA"/>
    <w:rsid w:val="004D6385"/>
    <w:rsid w:val="004D6A02"/>
    <w:rsid w:val="004D6F20"/>
    <w:rsid w:val="004E048B"/>
    <w:rsid w:val="004E0CFA"/>
    <w:rsid w:val="004E0E78"/>
    <w:rsid w:val="004E1882"/>
    <w:rsid w:val="004E236F"/>
    <w:rsid w:val="004E2B24"/>
    <w:rsid w:val="004E3960"/>
    <w:rsid w:val="004E3DFC"/>
    <w:rsid w:val="004E483B"/>
    <w:rsid w:val="004E4881"/>
    <w:rsid w:val="004E5A6B"/>
    <w:rsid w:val="004E6006"/>
    <w:rsid w:val="004F04A1"/>
    <w:rsid w:val="004F1457"/>
    <w:rsid w:val="004F2057"/>
    <w:rsid w:val="004F230A"/>
    <w:rsid w:val="004F295C"/>
    <w:rsid w:val="004F2AF1"/>
    <w:rsid w:val="004F342A"/>
    <w:rsid w:val="004F34CE"/>
    <w:rsid w:val="004F35C7"/>
    <w:rsid w:val="004F3771"/>
    <w:rsid w:val="004F38B2"/>
    <w:rsid w:val="004F4829"/>
    <w:rsid w:val="004F4A34"/>
    <w:rsid w:val="004F4DB1"/>
    <w:rsid w:val="004F4DFF"/>
    <w:rsid w:val="004F4ED0"/>
    <w:rsid w:val="004F4F0C"/>
    <w:rsid w:val="004F5D98"/>
    <w:rsid w:val="004F5D9A"/>
    <w:rsid w:val="004F6E0C"/>
    <w:rsid w:val="004F6E93"/>
    <w:rsid w:val="004F71E6"/>
    <w:rsid w:val="004F797D"/>
    <w:rsid w:val="004F7FF7"/>
    <w:rsid w:val="00500FB2"/>
    <w:rsid w:val="00501E68"/>
    <w:rsid w:val="005028A8"/>
    <w:rsid w:val="00502BB4"/>
    <w:rsid w:val="00502D95"/>
    <w:rsid w:val="00503233"/>
    <w:rsid w:val="00503530"/>
    <w:rsid w:val="00503660"/>
    <w:rsid w:val="00504746"/>
    <w:rsid w:val="00505895"/>
    <w:rsid w:val="00505F87"/>
    <w:rsid w:val="00507273"/>
    <w:rsid w:val="00507455"/>
    <w:rsid w:val="00507883"/>
    <w:rsid w:val="00507DA5"/>
    <w:rsid w:val="00507FD6"/>
    <w:rsid w:val="00510379"/>
    <w:rsid w:val="00510B29"/>
    <w:rsid w:val="00510D72"/>
    <w:rsid w:val="005115BB"/>
    <w:rsid w:val="00512D93"/>
    <w:rsid w:val="0051328C"/>
    <w:rsid w:val="005137C3"/>
    <w:rsid w:val="00513E8D"/>
    <w:rsid w:val="00514547"/>
    <w:rsid w:val="00514718"/>
    <w:rsid w:val="005152E8"/>
    <w:rsid w:val="0051625E"/>
    <w:rsid w:val="005163D0"/>
    <w:rsid w:val="00516F1C"/>
    <w:rsid w:val="0052011E"/>
    <w:rsid w:val="00521236"/>
    <w:rsid w:val="005218D2"/>
    <w:rsid w:val="00521B53"/>
    <w:rsid w:val="00522A6F"/>
    <w:rsid w:val="00522C55"/>
    <w:rsid w:val="0052403B"/>
    <w:rsid w:val="005250D4"/>
    <w:rsid w:val="005252E0"/>
    <w:rsid w:val="00525634"/>
    <w:rsid w:val="00525750"/>
    <w:rsid w:val="00525DCC"/>
    <w:rsid w:val="005274F7"/>
    <w:rsid w:val="00527686"/>
    <w:rsid w:val="00527704"/>
    <w:rsid w:val="00527FB5"/>
    <w:rsid w:val="00530051"/>
    <w:rsid w:val="00530B6C"/>
    <w:rsid w:val="00532CE2"/>
    <w:rsid w:val="00533B1C"/>
    <w:rsid w:val="005352E7"/>
    <w:rsid w:val="005367FE"/>
    <w:rsid w:val="0053692E"/>
    <w:rsid w:val="00536AC8"/>
    <w:rsid w:val="00540504"/>
    <w:rsid w:val="0054139F"/>
    <w:rsid w:val="005413A9"/>
    <w:rsid w:val="00542C74"/>
    <w:rsid w:val="00542DA0"/>
    <w:rsid w:val="00542DCD"/>
    <w:rsid w:val="005435E7"/>
    <w:rsid w:val="00544216"/>
    <w:rsid w:val="00545921"/>
    <w:rsid w:val="00546AC4"/>
    <w:rsid w:val="00547AD9"/>
    <w:rsid w:val="005517D4"/>
    <w:rsid w:val="00551EF4"/>
    <w:rsid w:val="005520D9"/>
    <w:rsid w:val="00552C41"/>
    <w:rsid w:val="00553912"/>
    <w:rsid w:val="00553C6C"/>
    <w:rsid w:val="00554317"/>
    <w:rsid w:val="00554C63"/>
    <w:rsid w:val="00554D71"/>
    <w:rsid w:val="00554FFC"/>
    <w:rsid w:val="005551ED"/>
    <w:rsid w:val="005557B9"/>
    <w:rsid w:val="00556016"/>
    <w:rsid w:val="0055637E"/>
    <w:rsid w:val="0055661C"/>
    <w:rsid w:val="00556711"/>
    <w:rsid w:val="00556CAE"/>
    <w:rsid w:val="00556E78"/>
    <w:rsid w:val="0055793D"/>
    <w:rsid w:val="00560040"/>
    <w:rsid w:val="005615F0"/>
    <w:rsid w:val="00561830"/>
    <w:rsid w:val="0056330C"/>
    <w:rsid w:val="00563CE0"/>
    <w:rsid w:val="00563DD0"/>
    <w:rsid w:val="005640EF"/>
    <w:rsid w:val="005640F2"/>
    <w:rsid w:val="0056425C"/>
    <w:rsid w:val="005648EF"/>
    <w:rsid w:val="00564D48"/>
    <w:rsid w:val="00566C86"/>
    <w:rsid w:val="00566FE9"/>
    <w:rsid w:val="00567C20"/>
    <w:rsid w:val="005700C7"/>
    <w:rsid w:val="0057140C"/>
    <w:rsid w:val="00571B90"/>
    <w:rsid w:val="00571D9C"/>
    <w:rsid w:val="00571F0D"/>
    <w:rsid w:val="005722D5"/>
    <w:rsid w:val="00572EB3"/>
    <w:rsid w:val="0057302F"/>
    <w:rsid w:val="00573AE2"/>
    <w:rsid w:val="00574A81"/>
    <w:rsid w:val="00574F3A"/>
    <w:rsid w:val="00575755"/>
    <w:rsid w:val="005761B3"/>
    <w:rsid w:val="00576237"/>
    <w:rsid w:val="0057633A"/>
    <w:rsid w:val="00576430"/>
    <w:rsid w:val="005764F9"/>
    <w:rsid w:val="00576F86"/>
    <w:rsid w:val="005774D3"/>
    <w:rsid w:val="00580958"/>
    <w:rsid w:val="00580D0B"/>
    <w:rsid w:val="0058214D"/>
    <w:rsid w:val="00582BE3"/>
    <w:rsid w:val="00583098"/>
    <w:rsid w:val="0058389A"/>
    <w:rsid w:val="00583EED"/>
    <w:rsid w:val="00583FB4"/>
    <w:rsid w:val="00584A96"/>
    <w:rsid w:val="0058556D"/>
    <w:rsid w:val="00586367"/>
    <w:rsid w:val="0058750D"/>
    <w:rsid w:val="005879D1"/>
    <w:rsid w:val="005902C7"/>
    <w:rsid w:val="00590909"/>
    <w:rsid w:val="005916D1"/>
    <w:rsid w:val="00591DC8"/>
    <w:rsid w:val="005921D2"/>
    <w:rsid w:val="00592BFE"/>
    <w:rsid w:val="00593603"/>
    <w:rsid w:val="005936B8"/>
    <w:rsid w:val="005937B8"/>
    <w:rsid w:val="005947BB"/>
    <w:rsid w:val="00594847"/>
    <w:rsid w:val="005949A7"/>
    <w:rsid w:val="0059569B"/>
    <w:rsid w:val="0059683B"/>
    <w:rsid w:val="00596D5B"/>
    <w:rsid w:val="00596DDE"/>
    <w:rsid w:val="00597448"/>
    <w:rsid w:val="005977E0"/>
    <w:rsid w:val="00597FCA"/>
    <w:rsid w:val="005A0017"/>
    <w:rsid w:val="005A12E3"/>
    <w:rsid w:val="005A135E"/>
    <w:rsid w:val="005A1C08"/>
    <w:rsid w:val="005A1DBE"/>
    <w:rsid w:val="005A250D"/>
    <w:rsid w:val="005A3A90"/>
    <w:rsid w:val="005A3D1F"/>
    <w:rsid w:val="005A448E"/>
    <w:rsid w:val="005A463C"/>
    <w:rsid w:val="005A5697"/>
    <w:rsid w:val="005A5C4A"/>
    <w:rsid w:val="005A6688"/>
    <w:rsid w:val="005B0031"/>
    <w:rsid w:val="005B0206"/>
    <w:rsid w:val="005B0EED"/>
    <w:rsid w:val="005B23D0"/>
    <w:rsid w:val="005B2D35"/>
    <w:rsid w:val="005B2EBC"/>
    <w:rsid w:val="005B3723"/>
    <w:rsid w:val="005B415E"/>
    <w:rsid w:val="005B4D0B"/>
    <w:rsid w:val="005B57C7"/>
    <w:rsid w:val="005B5DA4"/>
    <w:rsid w:val="005B6043"/>
    <w:rsid w:val="005B631D"/>
    <w:rsid w:val="005B6FBB"/>
    <w:rsid w:val="005B7C24"/>
    <w:rsid w:val="005C0ABB"/>
    <w:rsid w:val="005C0CB2"/>
    <w:rsid w:val="005C0D1F"/>
    <w:rsid w:val="005C125D"/>
    <w:rsid w:val="005C213D"/>
    <w:rsid w:val="005C213F"/>
    <w:rsid w:val="005C2488"/>
    <w:rsid w:val="005C2607"/>
    <w:rsid w:val="005C2AB8"/>
    <w:rsid w:val="005C2B7F"/>
    <w:rsid w:val="005C3ECA"/>
    <w:rsid w:val="005C52B9"/>
    <w:rsid w:val="005C55EC"/>
    <w:rsid w:val="005C56AD"/>
    <w:rsid w:val="005C6A14"/>
    <w:rsid w:val="005C6FAD"/>
    <w:rsid w:val="005C7E1D"/>
    <w:rsid w:val="005D0B0E"/>
    <w:rsid w:val="005D0E1F"/>
    <w:rsid w:val="005D1AA1"/>
    <w:rsid w:val="005D201A"/>
    <w:rsid w:val="005D25DD"/>
    <w:rsid w:val="005D2A3A"/>
    <w:rsid w:val="005D2E70"/>
    <w:rsid w:val="005D3D3D"/>
    <w:rsid w:val="005D661F"/>
    <w:rsid w:val="005D6A39"/>
    <w:rsid w:val="005D7198"/>
    <w:rsid w:val="005D72F9"/>
    <w:rsid w:val="005D734B"/>
    <w:rsid w:val="005D7723"/>
    <w:rsid w:val="005E052B"/>
    <w:rsid w:val="005E1022"/>
    <w:rsid w:val="005E10A6"/>
    <w:rsid w:val="005E1DBC"/>
    <w:rsid w:val="005E291F"/>
    <w:rsid w:val="005E29DB"/>
    <w:rsid w:val="005E35ED"/>
    <w:rsid w:val="005E464E"/>
    <w:rsid w:val="005E491D"/>
    <w:rsid w:val="005E573A"/>
    <w:rsid w:val="005E57F3"/>
    <w:rsid w:val="005E5AB2"/>
    <w:rsid w:val="005E66B6"/>
    <w:rsid w:val="005E6854"/>
    <w:rsid w:val="005E6E80"/>
    <w:rsid w:val="005E7F8B"/>
    <w:rsid w:val="005F042F"/>
    <w:rsid w:val="005F0654"/>
    <w:rsid w:val="005F099E"/>
    <w:rsid w:val="005F0C65"/>
    <w:rsid w:val="005F1002"/>
    <w:rsid w:val="005F18AA"/>
    <w:rsid w:val="005F1BF7"/>
    <w:rsid w:val="005F34FA"/>
    <w:rsid w:val="005F49EF"/>
    <w:rsid w:val="005F4B09"/>
    <w:rsid w:val="005F5255"/>
    <w:rsid w:val="005F6714"/>
    <w:rsid w:val="00600365"/>
    <w:rsid w:val="00602B63"/>
    <w:rsid w:val="00602E0E"/>
    <w:rsid w:val="00603F6D"/>
    <w:rsid w:val="00605365"/>
    <w:rsid w:val="006053D4"/>
    <w:rsid w:val="00605445"/>
    <w:rsid w:val="00605603"/>
    <w:rsid w:val="00606305"/>
    <w:rsid w:val="00606981"/>
    <w:rsid w:val="00607239"/>
    <w:rsid w:val="0060788D"/>
    <w:rsid w:val="0061025F"/>
    <w:rsid w:val="00610F09"/>
    <w:rsid w:val="00610F8F"/>
    <w:rsid w:val="00612BE4"/>
    <w:rsid w:val="00613862"/>
    <w:rsid w:val="00613B88"/>
    <w:rsid w:val="0061449D"/>
    <w:rsid w:val="00614B36"/>
    <w:rsid w:val="00615156"/>
    <w:rsid w:val="0061569A"/>
    <w:rsid w:val="006157CC"/>
    <w:rsid w:val="00616122"/>
    <w:rsid w:val="00616AB0"/>
    <w:rsid w:val="00616DF2"/>
    <w:rsid w:val="0061779D"/>
    <w:rsid w:val="00620B93"/>
    <w:rsid w:val="006211AA"/>
    <w:rsid w:val="00621596"/>
    <w:rsid w:val="0062163C"/>
    <w:rsid w:val="00621A7C"/>
    <w:rsid w:val="00621F0A"/>
    <w:rsid w:val="006232B9"/>
    <w:rsid w:val="00623EDE"/>
    <w:rsid w:val="006241D0"/>
    <w:rsid w:val="0062539E"/>
    <w:rsid w:val="00625FA7"/>
    <w:rsid w:val="00626A4A"/>
    <w:rsid w:val="00626B1C"/>
    <w:rsid w:val="00627260"/>
    <w:rsid w:val="006301D5"/>
    <w:rsid w:val="00630AEE"/>
    <w:rsid w:val="006312CE"/>
    <w:rsid w:val="00631B02"/>
    <w:rsid w:val="0063240D"/>
    <w:rsid w:val="00633394"/>
    <w:rsid w:val="006340D8"/>
    <w:rsid w:val="0063416E"/>
    <w:rsid w:val="00634C2C"/>
    <w:rsid w:val="00634F22"/>
    <w:rsid w:val="00635EC1"/>
    <w:rsid w:val="00636858"/>
    <w:rsid w:val="00636992"/>
    <w:rsid w:val="0064037E"/>
    <w:rsid w:val="00640533"/>
    <w:rsid w:val="00640D5A"/>
    <w:rsid w:val="006441F9"/>
    <w:rsid w:val="00644313"/>
    <w:rsid w:val="00644BFE"/>
    <w:rsid w:val="006458F7"/>
    <w:rsid w:val="00645D3D"/>
    <w:rsid w:val="00645E46"/>
    <w:rsid w:val="00645E53"/>
    <w:rsid w:val="00646FDF"/>
    <w:rsid w:val="00646FF5"/>
    <w:rsid w:val="00647082"/>
    <w:rsid w:val="006477F2"/>
    <w:rsid w:val="00647B3A"/>
    <w:rsid w:val="00647F72"/>
    <w:rsid w:val="006501F3"/>
    <w:rsid w:val="00650448"/>
    <w:rsid w:val="0065060D"/>
    <w:rsid w:val="00650BB3"/>
    <w:rsid w:val="0065101E"/>
    <w:rsid w:val="0065155F"/>
    <w:rsid w:val="0065177B"/>
    <w:rsid w:val="00652096"/>
    <w:rsid w:val="00653BB1"/>
    <w:rsid w:val="006548C7"/>
    <w:rsid w:val="00655043"/>
    <w:rsid w:val="006557CE"/>
    <w:rsid w:val="00656334"/>
    <w:rsid w:val="00656347"/>
    <w:rsid w:val="006570EB"/>
    <w:rsid w:val="006573C7"/>
    <w:rsid w:val="00657A1D"/>
    <w:rsid w:val="00657AA6"/>
    <w:rsid w:val="00660157"/>
    <w:rsid w:val="00660402"/>
    <w:rsid w:val="00660811"/>
    <w:rsid w:val="006612DF"/>
    <w:rsid w:val="00661EF4"/>
    <w:rsid w:val="00661F3E"/>
    <w:rsid w:val="00663960"/>
    <w:rsid w:val="00663E87"/>
    <w:rsid w:val="00664DD1"/>
    <w:rsid w:val="00664DFA"/>
    <w:rsid w:val="0066551F"/>
    <w:rsid w:val="006661E9"/>
    <w:rsid w:val="00666704"/>
    <w:rsid w:val="00666E70"/>
    <w:rsid w:val="00670505"/>
    <w:rsid w:val="00671BD5"/>
    <w:rsid w:val="00672791"/>
    <w:rsid w:val="00672DC6"/>
    <w:rsid w:val="00674BD5"/>
    <w:rsid w:val="0067527D"/>
    <w:rsid w:val="00675E40"/>
    <w:rsid w:val="00675E61"/>
    <w:rsid w:val="006766A7"/>
    <w:rsid w:val="00676D45"/>
    <w:rsid w:val="00676DF0"/>
    <w:rsid w:val="00677387"/>
    <w:rsid w:val="00677455"/>
    <w:rsid w:val="006803D2"/>
    <w:rsid w:val="006809A4"/>
    <w:rsid w:val="006817A3"/>
    <w:rsid w:val="00681A96"/>
    <w:rsid w:val="00681DEF"/>
    <w:rsid w:val="00681E56"/>
    <w:rsid w:val="00681EBB"/>
    <w:rsid w:val="006824BB"/>
    <w:rsid w:val="00682C9D"/>
    <w:rsid w:val="00682F03"/>
    <w:rsid w:val="00683C33"/>
    <w:rsid w:val="00684B34"/>
    <w:rsid w:val="0068578D"/>
    <w:rsid w:val="00685E78"/>
    <w:rsid w:val="006860EE"/>
    <w:rsid w:val="00686F34"/>
    <w:rsid w:val="00687363"/>
    <w:rsid w:val="00690DC5"/>
    <w:rsid w:val="00690DEA"/>
    <w:rsid w:val="00691346"/>
    <w:rsid w:val="00691372"/>
    <w:rsid w:val="00691749"/>
    <w:rsid w:val="00692752"/>
    <w:rsid w:val="00693692"/>
    <w:rsid w:val="006955F4"/>
    <w:rsid w:val="006957BF"/>
    <w:rsid w:val="00695856"/>
    <w:rsid w:val="0069789E"/>
    <w:rsid w:val="00697C8A"/>
    <w:rsid w:val="006A0E1A"/>
    <w:rsid w:val="006A10C9"/>
    <w:rsid w:val="006A10D8"/>
    <w:rsid w:val="006A144C"/>
    <w:rsid w:val="006A1E0E"/>
    <w:rsid w:val="006A2265"/>
    <w:rsid w:val="006A270F"/>
    <w:rsid w:val="006A2811"/>
    <w:rsid w:val="006A358F"/>
    <w:rsid w:val="006A3DC3"/>
    <w:rsid w:val="006A4A00"/>
    <w:rsid w:val="006A4E4B"/>
    <w:rsid w:val="006A5747"/>
    <w:rsid w:val="006A5966"/>
    <w:rsid w:val="006A798E"/>
    <w:rsid w:val="006B01B1"/>
    <w:rsid w:val="006B04C3"/>
    <w:rsid w:val="006B0921"/>
    <w:rsid w:val="006B12C7"/>
    <w:rsid w:val="006B1375"/>
    <w:rsid w:val="006B14C9"/>
    <w:rsid w:val="006B2204"/>
    <w:rsid w:val="006B2C67"/>
    <w:rsid w:val="006B3CE8"/>
    <w:rsid w:val="006B4600"/>
    <w:rsid w:val="006B5434"/>
    <w:rsid w:val="006B718F"/>
    <w:rsid w:val="006B7241"/>
    <w:rsid w:val="006B79D0"/>
    <w:rsid w:val="006B7C24"/>
    <w:rsid w:val="006C23EA"/>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4926"/>
    <w:rsid w:val="006D4DE8"/>
    <w:rsid w:val="006D66F6"/>
    <w:rsid w:val="006D6CC8"/>
    <w:rsid w:val="006D7EEC"/>
    <w:rsid w:val="006E01A8"/>
    <w:rsid w:val="006E14FC"/>
    <w:rsid w:val="006E24CC"/>
    <w:rsid w:val="006E30E6"/>
    <w:rsid w:val="006E3170"/>
    <w:rsid w:val="006E32B4"/>
    <w:rsid w:val="006E46F1"/>
    <w:rsid w:val="006E4D32"/>
    <w:rsid w:val="006E5AC0"/>
    <w:rsid w:val="006E5D23"/>
    <w:rsid w:val="006E783A"/>
    <w:rsid w:val="006E7C95"/>
    <w:rsid w:val="006F02B6"/>
    <w:rsid w:val="006F19DA"/>
    <w:rsid w:val="006F1B9F"/>
    <w:rsid w:val="006F2513"/>
    <w:rsid w:val="006F311F"/>
    <w:rsid w:val="006F36DA"/>
    <w:rsid w:val="006F3711"/>
    <w:rsid w:val="006F576B"/>
    <w:rsid w:val="006F649A"/>
    <w:rsid w:val="006F6B89"/>
    <w:rsid w:val="006F7FFC"/>
    <w:rsid w:val="007004F8"/>
    <w:rsid w:val="007014D3"/>
    <w:rsid w:val="00702383"/>
    <w:rsid w:val="00702668"/>
    <w:rsid w:val="00703543"/>
    <w:rsid w:val="00703BF1"/>
    <w:rsid w:val="00705CA9"/>
    <w:rsid w:val="00705DA2"/>
    <w:rsid w:val="00705FAE"/>
    <w:rsid w:val="007102BF"/>
    <w:rsid w:val="00710674"/>
    <w:rsid w:val="0071083D"/>
    <w:rsid w:val="007114F2"/>
    <w:rsid w:val="00711969"/>
    <w:rsid w:val="00711BFB"/>
    <w:rsid w:val="007137F2"/>
    <w:rsid w:val="00715A23"/>
    <w:rsid w:val="00715EDE"/>
    <w:rsid w:val="00716770"/>
    <w:rsid w:val="0071738F"/>
    <w:rsid w:val="00717850"/>
    <w:rsid w:val="00717F7C"/>
    <w:rsid w:val="00717FA7"/>
    <w:rsid w:val="00720A5F"/>
    <w:rsid w:val="00721A1B"/>
    <w:rsid w:val="00721F31"/>
    <w:rsid w:val="00722BC2"/>
    <w:rsid w:val="00722BE4"/>
    <w:rsid w:val="00723246"/>
    <w:rsid w:val="00723E63"/>
    <w:rsid w:val="0072493A"/>
    <w:rsid w:val="00724A96"/>
    <w:rsid w:val="0072525B"/>
    <w:rsid w:val="00725269"/>
    <w:rsid w:val="0072588E"/>
    <w:rsid w:val="00726349"/>
    <w:rsid w:val="007263C2"/>
    <w:rsid w:val="00726443"/>
    <w:rsid w:val="00727A2B"/>
    <w:rsid w:val="00730007"/>
    <w:rsid w:val="0073050D"/>
    <w:rsid w:val="00731669"/>
    <w:rsid w:val="0073246C"/>
    <w:rsid w:val="0073508A"/>
    <w:rsid w:val="00735699"/>
    <w:rsid w:val="0073586F"/>
    <w:rsid w:val="00735E0E"/>
    <w:rsid w:val="007377CC"/>
    <w:rsid w:val="00737969"/>
    <w:rsid w:val="00737C0E"/>
    <w:rsid w:val="00737C73"/>
    <w:rsid w:val="0074031F"/>
    <w:rsid w:val="0074049D"/>
    <w:rsid w:val="007406F7"/>
    <w:rsid w:val="00740F3A"/>
    <w:rsid w:val="00741B9E"/>
    <w:rsid w:val="007434B4"/>
    <w:rsid w:val="007439C7"/>
    <w:rsid w:val="00744878"/>
    <w:rsid w:val="00744BB7"/>
    <w:rsid w:val="0074552B"/>
    <w:rsid w:val="007457E6"/>
    <w:rsid w:val="00745E52"/>
    <w:rsid w:val="00745F9A"/>
    <w:rsid w:val="00746313"/>
    <w:rsid w:val="007467FE"/>
    <w:rsid w:val="00747220"/>
    <w:rsid w:val="00747E72"/>
    <w:rsid w:val="0075088C"/>
    <w:rsid w:val="00751A9D"/>
    <w:rsid w:val="00752AC1"/>
    <w:rsid w:val="00753388"/>
    <w:rsid w:val="00755504"/>
    <w:rsid w:val="0075568C"/>
    <w:rsid w:val="00755A17"/>
    <w:rsid w:val="00756439"/>
    <w:rsid w:val="00756613"/>
    <w:rsid w:val="00756885"/>
    <w:rsid w:val="00756EF0"/>
    <w:rsid w:val="007578AE"/>
    <w:rsid w:val="00757E63"/>
    <w:rsid w:val="007605F2"/>
    <w:rsid w:val="0076090B"/>
    <w:rsid w:val="00760930"/>
    <w:rsid w:val="00760C37"/>
    <w:rsid w:val="007610C8"/>
    <w:rsid w:val="007617ED"/>
    <w:rsid w:val="0076187F"/>
    <w:rsid w:val="00761916"/>
    <w:rsid w:val="00761DD2"/>
    <w:rsid w:val="00763C43"/>
    <w:rsid w:val="00763E57"/>
    <w:rsid w:val="00764494"/>
    <w:rsid w:val="00764FF0"/>
    <w:rsid w:val="0076609F"/>
    <w:rsid w:val="007677A7"/>
    <w:rsid w:val="00767BED"/>
    <w:rsid w:val="0077116F"/>
    <w:rsid w:val="00771D90"/>
    <w:rsid w:val="0077503E"/>
    <w:rsid w:val="00775B0B"/>
    <w:rsid w:val="00776C80"/>
    <w:rsid w:val="00777081"/>
    <w:rsid w:val="00780548"/>
    <w:rsid w:val="007807CA"/>
    <w:rsid w:val="00780CDF"/>
    <w:rsid w:val="00780FA5"/>
    <w:rsid w:val="0078142C"/>
    <w:rsid w:val="00781957"/>
    <w:rsid w:val="007826AF"/>
    <w:rsid w:val="0078289C"/>
    <w:rsid w:val="00782FED"/>
    <w:rsid w:val="0078324B"/>
    <w:rsid w:val="007835E8"/>
    <w:rsid w:val="0078376A"/>
    <w:rsid w:val="00784070"/>
    <w:rsid w:val="00784A96"/>
    <w:rsid w:val="00785207"/>
    <w:rsid w:val="0078541E"/>
    <w:rsid w:val="00785E71"/>
    <w:rsid w:val="007861D4"/>
    <w:rsid w:val="007869F3"/>
    <w:rsid w:val="00786A0B"/>
    <w:rsid w:val="00786A8C"/>
    <w:rsid w:val="00786C6B"/>
    <w:rsid w:val="00786FCE"/>
    <w:rsid w:val="00790C30"/>
    <w:rsid w:val="00791276"/>
    <w:rsid w:val="0079138E"/>
    <w:rsid w:val="0079184A"/>
    <w:rsid w:val="0079285E"/>
    <w:rsid w:val="00792B2E"/>
    <w:rsid w:val="00792D1A"/>
    <w:rsid w:val="00793B58"/>
    <w:rsid w:val="007940D5"/>
    <w:rsid w:val="00794250"/>
    <w:rsid w:val="00794559"/>
    <w:rsid w:val="00795DA9"/>
    <w:rsid w:val="00795FA8"/>
    <w:rsid w:val="00796302"/>
    <w:rsid w:val="0079710B"/>
    <w:rsid w:val="007975F7"/>
    <w:rsid w:val="0079793B"/>
    <w:rsid w:val="00797DB3"/>
    <w:rsid w:val="007A07C9"/>
    <w:rsid w:val="007A0A5F"/>
    <w:rsid w:val="007A14E0"/>
    <w:rsid w:val="007A205D"/>
    <w:rsid w:val="007A27A3"/>
    <w:rsid w:val="007A328F"/>
    <w:rsid w:val="007A3FFD"/>
    <w:rsid w:val="007A4EBC"/>
    <w:rsid w:val="007A5B97"/>
    <w:rsid w:val="007A653E"/>
    <w:rsid w:val="007A7CE6"/>
    <w:rsid w:val="007B0AF1"/>
    <w:rsid w:val="007B1566"/>
    <w:rsid w:val="007B1685"/>
    <w:rsid w:val="007B1E42"/>
    <w:rsid w:val="007B5510"/>
    <w:rsid w:val="007B6DC4"/>
    <w:rsid w:val="007B7464"/>
    <w:rsid w:val="007B7522"/>
    <w:rsid w:val="007B7AD2"/>
    <w:rsid w:val="007B7FD6"/>
    <w:rsid w:val="007C01D4"/>
    <w:rsid w:val="007C023E"/>
    <w:rsid w:val="007C1D4F"/>
    <w:rsid w:val="007C20AC"/>
    <w:rsid w:val="007C295A"/>
    <w:rsid w:val="007C2B2D"/>
    <w:rsid w:val="007C2C40"/>
    <w:rsid w:val="007C2D2A"/>
    <w:rsid w:val="007C2EDA"/>
    <w:rsid w:val="007C3999"/>
    <w:rsid w:val="007C3A9E"/>
    <w:rsid w:val="007C3EC0"/>
    <w:rsid w:val="007C40FB"/>
    <w:rsid w:val="007C4B32"/>
    <w:rsid w:val="007C5D01"/>
    <w:rsid w:val="007C6E94"/>
    <w:rsid w:val="007C76A4"/>
    <w:rsid w:val="007C7CD3"/>
    <w:rsid w:val="007D03BC"/>
    <w:rsid w:val="007D04B3"/>
    <w:rsid w:val="007D0853"/>
    <w:rsid w:val="007D3783"/>
    <w:rsid w:val="007D3D1A"/>
    <w:rsid w:val="007D5776"/>
    <w:rsid w:val="007D5DA0"/>
    <w:rsid w:val="007D6CE1"/>
    <w:rsid w:val="007D7968"/>
    <w:rsid w:val="007E05AE"/>
    <w:rsid w:val="007E133D"/>
    <w:rsid w:val="007E1CDC"/>
    <w:rsid w:val="007E24BC"/>
    <w:rsid w:val="007E2AD8"/>
    <w:rsid w:val="007E357B"/>
    <w:rsid w:val="007E4DD3"/>
    <w:rsid w:val="007E4E53"/>
    <w:rsid w:val="007E55BB"/>
    <w:rsid w:val="007E74B3"/>
    <w:rsid w:val="007E7A7F"/>
    <w:rsid w:val="007E7B6D"/>
    <w:rsid w:val="007F0D22"/>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1CA"/>
    <w:rsid w:val="00801628"/>
    <w:rsid w:val="00801A73"/>
    <w:rsid w:val="00802441"/>
    <w:rsid w:val="00802463"/>
    <w:rsid w:val="008028DB"/>
    <w:rsid w:val="00802F00"/>
    <w:rsid w:val="008039ED"/>
    <w:rsid w:val="00803F3B"/>
    <w:rsid w:val="0080426B"/>
    <w:rsid w:val="0080437C"/>
    <w:rsid w:val="00805EEB"/>
    <w:rsid w:val="00806015"/>
    <w:rsid w:val="00807A6A"/>
    <w:rsid w:val="00807C6D"/>
    <w:rsid w:val="008107EB"/>
    <w:rsid w:val="00810A8B"/>
    <w:rsid w:val="00810F0D"/>
    <w:rsid w:val="008113E2"/>
    <w:rsid w:val="00811BB5"/>
    <w:rsid w:val="00813D09"/>
    <w:rsid w:val="00814DDA"/>
    <w:rsid w:val="00815E25"/>
    <w:rsid w:val="008161F2"/>
    <w:rsid w:val="008167E4"/>
    <w:rsid w:val="00816E92"/>
    <w:rsid w:val="00820537"/>
    <w:rsid w:val="008208B1"/>
    <w:rsid w:val="00820932"/>
    <w:rsid w:val="00820A0A"/>
    <w:rsid w:val="00821375"/>
    <w:rsid w:val="008224E8"/>
    <w:rsid w:val="0082289B"/>
    <w:rsid w:val="008229C5"/>
    <w:rsid w:val="008244D8"/>
    <w:rsid w:val="00825370"/>
    <w:rsid w:val="00825C99"/>
    <w:rsid w:val="008270B8"/>
    <w:rsid w:val="0082775A"/>
    <w:rsid w:val="00831C6D"/>
    <w:rsid w:val="00832A76"/>
    <w:rsid w:val="00833DEF"/>
    <w:rsid w:val="00836A6D"/>
    <w:rsid w:val="00836AD0"/>
    <w:rsid w:val="00836BE3"/>
    <w:rsid w:val="008376A3"/>
    <w:rsid w:val="00837F66"/>
    <w:rsid w:val="00837FE5"/>
    <w:rsid w:val="00840209"/>
    <w:rsid w:val="008402D5"/>
    <w:rsid w:val="0084072A"/>
    <w:rsid w:val="0084096F"/>
    <w:rsid w:val="00841365"/>
    <w:rsid w:val="0084236C"/>
    <w:rsid w:val="0084290F"/>
    <w:rsid w:val="00842E2D"/>
    <w:rsid w:val="0084511A"/>
    <w:rsid w:val="008451A7"/>
    <w:rsid w:val="00845671"/>
    <w:rsid w:val="0084572C"/>
    <w:rsid w:val="0084584F"/>
    <w:rsid w:val="00845FE7"/>
    <w:rsid w:val="008466F3"/>
    <w:rsid w:val="00846E4D"/>
    <w:rsid w:val="0084732E"/>
    <w:rsid w:val="00847471"/>
    <w:rsid w:val="00847F39"/>
    <w:rsid w:val="008502B0"/>
    <w:rsid w:val="00850B5B"/>
    <w:rsid w:val="00851276"/>
    <w:rsid w:val="00852A6F"/>
    <w:rsid w:val="00853A26"/>
    <w:rsid w:val="00853F45"/>
    <w:rsid w:val="00854CF8"/>
    <w:rsid w:val="00854FD0"/>
    <w:rsid w:val="00855D2A"/>
    <w:rsid w:val="00855DB9"/>
    <w:rsid w:val="0085615F"/>
    <w:rsid w:val="00856194"/>
    <w:rsid w:val="0085638C"/>
    <w:rsid w:val="008563CF"/>
    <w:rsid w:val="008563D3"/>
    <w:rsid w:val="00856CC6"/>
    <w:rsid w:val="0085727F"/>
    <w:rsid w:val="00857431"/>
    <w:rsid w:val="00857966"/>
    <w:rsid w:val="0086069E"/>
    <w:rsid w:val="008619D6"/>
    <w:rsid w:val="00862A26"/>
    <w:rsid w:val="00862E4C"/>
    <w:rsid w:val="008630EF"/>
    <w:rsid w:val="00863424"/>
    <w:rsid w:val="00864AED"/>
    <w:rsid w:val="00865267"/>
    <w:rsid w:val="0086531B"/>
    <w:rsid w:val="0086564E"/>
    <w:rsid w:val="00866374"/>
    <w:rsid w:val="008678A7"/>
    <w:rsid w:val="00870890"/>
    <w:rsid w:val="00870ABA"/>
    <w:rsid w:val="00871542"/>
    <w:rsid w:val="00872059"/>
    <w:rsid w:val="00872162"/>
    <w:rsid w:val="00872775"/>
    <w:rsid w:val="00874E9E"/>
    <w:rsid w:val="00874FF0"/>
    <w:rsid w:val="0087599F"/>
    <w:rsid w:val="00876832"/>
    <w:rsid w:val="008769BC"/>
    <w:rsid w:val="00876A8B"/>
    <w:rsid w:val="00876B3B"/>
    <w:rsid w:val="008779BF"/>
    <w:rsid w:val="008805B3"/>
    <w:rsid w:val="00880D8C"/>
    <w:rsid w:val="0088105B"/>
    <w:rsid w:val="00881519"/>
    <w:rsid w:val="00881A8D"/>
    <w:rsid w:val="00881FBF"/>
    <w:rsid w:val="0088378E"/>
    <w:rsid w:val="008841D6"/>
    <w:rsid w:val="0088489E"/>
    <w:rsid w:val="0088635E"/>
    <w:rsid w:val="00886696"/>
    <w:rsid w:val="00886C8D"/>
    <w:rsid w:val="008876A6"/>
    <w:rsid w:val="0088779C"/>
    <w:rsid w:val="00890053"/>
    <w:rsid w:val="00890DD9"/>
    <w:rsid w:val="00891452"/>
    <w:rsid w:val="0089223B"/>
    <w:rsid w:val="0089286A"/>
    <w:rsid w:val="00893C5F"/>
    <w:rsid w:val="00893D6B"/>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03C8"/>
    <w:rsid w:val="008B0B0F"/>
    <w:rsid w:val="008B1499"/>
    <w:rsid w:val="008B1C1F"/>
    <w:rsid w:val="008B1DFE"/>
    <w:rsid w:val="008B1FD5"/>
    <w:rsid w:val="008B23F9"/>
    <w:rsid w:val="008B2ADB"/>
    <w:rsid w:val="008B3317"/>
    <w:rsid w:val="008B3B37"/>
    <w:rsid w:val="008B4478"/>
    <w:rsid w:val="008B4CA1"/>
    <w:rsid w:val="008B5720"/>
    <w:rsid w:val="008B5BA8"/>
    <w:rsid w:val="008B5F42"/>
    <w:rsid w:val="008B6AF0"/>
    <w:rsid w:val="008B79CC"/>
    <w:rsid w:val="008C016C"/>
    <w:rsid w:val="008C1DB5"/>
    <w:rsid w:val="008C266C"/>
    <w:rsid w:val="008C270F"/>
    <w:rsid w:val="008C279B"/>
    <w:rsid w:val="008C2B8A"/>
    <w:rsid w:val="008C3668"/>
    <w:rsid w:val="008C4844"/>
    <w:rsid w:val="008C55A4"/>
    <w:rsid w:val="008C5D6F"/>
    <w:rsid w:val="008C6D60"/>
    <w:rsid w:val="008C71DC"/>
    <w:rsid w:val="008C7283"/>
    <w:rsid w:val="008D019E"/>
    <w:rsid w:val="008D0559"/>
    <w:rsid w:val="008D0D22"/>
    <w:rsid w:val="008D11FE"/>
    <w:rsid w:val="008D1591"/>
    <w:rsid w:val="008D18E5"/>
    <w:rsid w:val="008D1D3A"/>
    <w:rsid w:val="008D1DB8"/>
    <w:rsid w:val="008D274E"/>
    <w:rsid w:val="008D2E08"/>
    <w:rsid w:val="008D301F"/>
    <w:rsid w:val="008D499A"/>
    <w:rsid w:val="008D5022"/>
    <w:rsid w:val="008D6921"/>
    <w:rsid w:val="008D69C1"/>
    <w:rsid w:val="008D7507"/>
    <w:rsid w:val="008D7F75"/>
    <w:rsid w:val="008E13F1"/>
    <w:rsid w:val="008E193E"/>
    <w:rsid w:val="008E1A7E"/>
    <w:rsid w:val="008E1EF6"/>
    <w:rsid w:val="008E21CE"/>
    <w:rsid w:val="008E2525"/>
    <w:rsid w:val="008E389A"/>
    <w:rsid w:val="008E3973"/>
    <w:rsid w:val="008E3A15"/>
    <w:rsid w:val="008E407D"/>
    <w:rsid w:val="008E466E"/>
    <w:rsid w:val="008E4F53"/>
    <w:rsid w:val="008E4FCB"/>
    <w:rsid w:val="008E634B"/>
    <w:rsid w:val="008E751A"/>
    <w:rsid w:val="008E7B9B"/>
    <w:rsid w:val="008F0372"/>
    <w:rsid w:val="008F082A"/>
    <w:rsid w:val="008F0C28"/>
    <w:rsid w:val="008F14FE"/>
    <w:rsid w:val="008F1F84"/>
    <w:rsid w:val="008F319B"/>
    <w:rsid w:val="008F354E"/>
    <w:rsid w:val="008F4324"/>
    <w:rsid w:val="008F509E"/>
    <w:rsid w:val="008F50F7"/>
    <w:rsid w:val="008F5910"/>
    <w:rsid w:val="008F6647"/>
    <w:rsid w:val="008F767D"/>
    <w:rsid w:val="00900CA8"/>
    <w:rsid w:val="0090226E"/>
    <w:rsid w:val="009032FD"/>
    <w:rsid w:val="00903C7D"/>
    <w:rsid w:val="00904468"/>
    <w:rsid w:val="00904B85"/>
    <w:rsid w:val="00904CC2"/>
    <w:rsid w:val="00904F56"/>
    <w:rsid w:val="00905080"/>
    <w:rsid w:val="00905241"/>
    <w:rsid w:val="0090744B"/>
    <w:rsid w:val="00910068"/>
    <w:rsid w:val="00910219"/>
    <w:rsid w:val="00910EAA"/>
    <w:rsid w:val="009114EF"/>
    <w:rsid w:val="009125A0"/>
    <w:rsid w:val="00912A45"/>
    <w:rsid w:val="00912C18"/>
    <w:rsid w:val="00912C71"/>
    <w:rsid w:val="00913463"/>
    <w:rsid w:val="009137EC"/>
    <w:rsid w:val="00913B83"/>
    <w:rsid w:val="00913BB6"/>
    <w:rsid w:val="00913E84"/>
    <w:rsid w:val="00915D75"/>
    <w:rsid w:val="00915DA8"/>
    <w:rsid w:val="00917BF7"/>
    <w:rsid w:val="00917CFA"/>
    <w:rsid w:val="00917D12"/>
    <w:rsid w:val="0092001F"/>
    <w:rsid w:val="00921375"/>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4989"/>
    <w:rsid w:val="00934A98"/>
    <w:rsid w:val="00936506"/>
    <w:rsid w:val="00936609"/>
    <w:rsid w:val="00936668"/>
    <w:rsid w:val="00936990"/>
    <w:rsid w:val="00937254"/>
    <w:rsid w:val="009407C3"/>
    <w:rsid w:val="00940E33"/>
    <w:rsid w:val="00942F5F"/>
    <w:rsid w:val="00942F93"/>
    <w:rsid w:val="00943E78"/>
    <w:rsid w:val="00943F22"/>
    <w:rsid w:val="0094463F"/>
    <w:rsid w:val="00946A24"/>
    <w:rsid w:val="00947382"/>
    <w:rsid w:val="00947E12"/>
    <w:rsid w:val="00950093"/>
    <w:rsid w:val="00950589"/>
    <w:rsid w:val="00950869"/>
    <w:rsid w:val="009522AD"/>
    <w:rsid w:val="009525FB"/>
    <w:rsid w:val="00953182"/>
    <w:rsid w:val="00953619"/>
    <w:rsid w:val="00953842"/>
    <w:rsid w:val="00954507"/>
    <w:rsid w:val="00956610"/>
    <w:rsid w:val="00956CD9"/>
    <w:rsid w:val="00956D81"/>
    <w:rsid w:val="009570B1"/>
    <w:rsid w:val="00957CB9"/>
    <w:rsid w:val="00960214"/>
    <w:rsid w:val="009603C3"/>
    <w:rsid w:val="00960DB6"/>
    <w:rsid w:val="00961052"/>
    <w:rsid w:val="0096198C"/>
    <w:rsid w:val="00962218"/>
    <w:rsid w:val="009627DD"/>
    <w:rsid w:val="00962808"/>
    <w:rsid w:val="00962D74"/>
    <w:rsid w:val="00962D86"/>
    <w:rsid w:val="00962F11"/>
    <w:rsid w:val="0096316D"/>
    <w:rsid w:val="00963215"/>
    <w:rsid w:val="0096408E"/>
    <w:rsid w:val="00964173"/>
    <w:rsid w:val="009641BC"/>
    <w:rsid w:val="00964868"/>
    <w:rsid w:val="00964879"/>
    <w:rsid w:val="00964C8F"/>
    <w:rsid w:val="00965904"/>
    <w:rsid w:val="0096641A"/>
    <w:rsid w:val="00967494"/>
    <w:rsid w:val="00967FD0"/>
    <w:rsid w:val="0097130F"/>
    <w:rsid w:val="00971A46"/>
    <w:rsid w:val="00971D1C"/>
    <w:rsid w:val="009727BF"/>
    <w:rsid w:val="009728B4"/>
    <w:rsid w:val="009732ED"/>
    <w:rsid w:val="0097356E"/>
    <w:rsid w:val="00973994"/>
    <w:rsid w:val="00973D78"/>
    <w:rsid w:val="0097410D"/>
    <w:rsid w:val="00974A10"/>
    <w:rsid w:val="00975339"/>
    <w:rsid w:val="00977427"/>
    <w:rsid w:val="00977691"/>
    <w:rsid w:val="0098003E"/>
    <w:rsid w:val="009806E1"/>
    <w:rsid w:val="00980863"/>
    <w:rsid w:val="0098127C"/>
    <w:rsid w:val="00982002"/>
    <w:rsid w:val="0098238F"/>
    <w:rsid w:val="00982C51"/>
    <w:rsid w:val="00983A1F"/>
    <w:rsid w:val="00983B27"/>
    <w:rsid w:val="0098495A"/>
    <w:rsid w:val="009853B5"/>
    <w:rsid w:val="00986A4D"/>
    <w:rsid w:val="009873DF"/>
    <w:rsid w:val="009874C8"/>
    <w:rsid w:val="0098756A"/>
    <w:rsid w:val="00987F3B"/>
    <w:rsid w:val="009912F2"/>
    <w:rsid w:val="00991F7F"/>
    <w:rsid w:val="0099213C"/>
    <w:rsid w:val="0099280A"/>
    <w:rsid w:val="00992A30"/>
    <w:rsid w:val="00992C5F"/>
    <w:rsid w:val="00992F0D"/>
    <w:rsid w:val="009931DB"/>
    <w:rsid w:val="00994BD4"/>
    <w:rsid w:val="00994D24"/>
    <w:rsid w:val="009952F0"/>
    <w:rsid w:val="00996BC6"/>
    <w:rsid w:val="00996E16"/>
    <w:rsid w:val="009973F6"/>
    <w:rsid w:val="009A00DB"/>
    <w:rsid w:val="009A0695"/>
    <w:rsid w:val="009A149D"/>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62D"/>
    <w:rsid w:val="009A78D0"/>
    <w:rsid w:val="009B0513"/>
    <w:rsid w:val="009B0D50"/>
    <w:rsid w:val="009B1FC1"/>
    <w:rsid w:val="009B2F22"/>
    <w:rsid w:val="009B4A8C"/>
    <w:rsid w:val="009B4EA4"/>
    <w:rsid w:val="009B5691"/>
    <w:rsid w:val="009B5C1E"/>
    <w:rsid w:val="009B6258"/>
    <w:rsid w:val="009B632F"/>
    <w:rsid w:val="009B7441"/>
    <w:rsid w:val="009B7D02"/>
    <w:rsid w:val="009B7F0C"/>
    <w:rsid w:val="009C00AB"/>
    <w:rsid w:val="009C04E6"/>
    <w:rsid w:val="009C07FD"/>
    <w:rsid w:val="009C0CD9"/>
    <w:rsid w:val="009C0D39"/>
    <w:rsid w:val="009C2807"/>
    <w:rsid w:val="009C2C93"/>
    <w:rsid w:val="009C3640"/>
    <w:rsid w:val="009C40E4"/>
    <w:rsid w:val="009C4BCD"/>
    <w:rsid w:val="009C4CA1"/>
    <w:rsid w:val="009C4EEF"/>
    <w:rsid w:val="009C508E"/>
    <w:rsid w:val="009C5F8A"/>
    <w:rsid w:val="009C65F0"/>
    <w:rsid w:val="009C7282"/>
    <w:rsid w:val="009C7379"/>
    <w:rsid w:val="009C771E"/>
    <w:rsid w:val="009C7E29"/>
    <w:rsid w:val="009D055F"/>
    <w:rsid w:val="009D1720"/>
    <w:rsid w:val="009D191B"/>
    <w:rsid w:val="009D193B"/>
    <w:rsid w:val="009D21CE"/>
    <w:rsid w:val="009D2CBA"/>
    <w:rsid w:val="009D2DAC"/>
    <w:rsid w:val="009D320D"/>
    <w:rsid w:val="009D3E01"/>
    <w:rsid w:val="009D4755"/>
    <w:rsid w:val="009D5D5D"/>
    <w:rsid w:val="009D6A9B"/>
    <w:rsid w:val="009D6DE1"/>
    <w:rsid w:val="009D76A2"/>
    <w:rsid w:val="009E0336"/>
    <w:rsid w:val="009E0C88"/>
    <w:rsid w:val="009E14E7"/>
    <w:rsid w:val="009E1877"/>
    <w:rsid w:val="009E1CC7"/>
    <w:rsid w:val="009E1CED"/>
    <w:rsid w:val="009E24B8"/>
    <w:rsid w:val="009E2AA6"/>
    <w:rsid w:val="009E3CA6"/>
    <w:rsid w:val="009E47C2"/>
    <w:rsid w:val="009E4B35"/>
    <w:rsid w:val="009E4EC1"/>
    <w:rsid w:val="009E5678"/>
    <w:rsid w:val="009E58C6"/>
    <w:rsid w:val="009E5DCB"/>
    <w:rsid w:val="009E713D"/>
    <w:rsid w:val="009E7FDA"/>
    <w:rsid w:val="009F017B"/>
    <w:rsid w:val="009F2129"/>
    <w:rsid w:val="009F239D"/>
    <w:rsid w:val="009F2588"/>
    <w:rsid w:val="009F2F9E"/>
    <w:rsid w:val="009F3502"/>
    <w:rsid w:val="009F3558"/>
    <w:rsid w:val="009F36DD"/>
    <w:rsid w:val="009F462F"/>
    <w:rsid w:val="009F59B6"/>
    <w:rsid w:val="009F5B7D"/>
    <w:rsid w:val="009F5F41"/>
    <w:rsid w:val="009F6319"/>
    <w:rsid w:val="009F659D"/>
    <w:rsid w:val="009F67E4"/>
    <w:rsid w:val="009F68AB"/>
    <w:rsid w:val="009F75CA"/>
    <w:rsid w:val="009F7726"/>
    <w:rsid w:val="00A001A3"/>
    <w:rsid w:val="00A00AA7"/>
    <w:rsid w:val="00A00E68"/>
    <w:rsid w:val="00A01545"/>
    <w:rsid w:val="00A0176E"/>
    <w:rsid w:val="00A0259D"/>
    <w:rsid w:val="00A03BCC"/>
    <w:rsid w:val="00A0430C"/>
    <w:rsid w:val="00A04ED9"/>
    <w:rsid w:val="00A05181"/>
    <w:rsid w:val="00A054ED"/>
    <w:rsid w:val="00A05D0F"/>
    <w:rsid w:val="00A0605D"/>
    <w:rsid w:val="00A064D0"/>
    <w:rsid w:val="00A0663D"/>
    <w:rsid w:val="00A06BF8"/>
    <w:rsid w:val="00A06EFE"/>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61B2"/>
    <w:rsid w:val="00A164DE"/>
    <w:rsid w:val="00A16B35"/>
    <w:rsid w:val="00A17E84"/>
    <w:rsid w:val="00A17EDB"/>
    <w:rsid w:val="00A2037D"/>
    <w:rsid w:val="00A2047E"/>
    <w:rsid w:val="00A20A76"/>
    <w:rsid w:val="00A20BCE"/>
    <w:rsid w:val="00A2148A"/>
    <w:rsid w:val="00A219B8"/>
    <w:rsid w:val="00A21F48"/>
    <w:rsid w:val="00A22DA3"/>
    <w:rsid w:val="00A22E84"/>
    <w:rsid w:val="00A23CCF"/>
    <w:rsid w:val="00A24257"/>
    <w:rsid w:val="00A24385"/>
    <w:rsid w:val="00A24E01"/>
    <w:rsid w:val="00A2514A"/>
    <w:rsid w:val="00A25DA1"/>
    <w:rsid w:val="00A26A28"/>
    <w:rsid w:val="00A275AC"/>
    <w:rsid w:val="00A27C1B"/>
    <w:rsid w:val="00A30775"/>
    <w:rsid w:val="00A30B93"/>
    <w:rsid w:val="00A3200B"/>
    <w:rsid w:val="00A324AB"/>
    <w:rsid w:val="00A32C7A"/>
    <w:rsid w:val="00A332F2"/>
    <w:rsid w:val="00A34A5E"/>
    <w:rsid w:val="00A35468"/>
    <w:rsid w:val="00A356A7"/>
    <w:rsid w:val="00A356BD"/>
    <w:rsid w:val="00A360EF"/>
    <w:rsid w:val="00A376BB"/>
    <w:rsid w:val="00A3788A"/>
    <w:rsid w:val="00A37D8B"/>
    <w:rsid w:val="00A412AD"/>
    <w:rsid w:val="00A42599"/>
    <w:rsid w:val="00A429A0"/>
    <w:rsid w:val="00A432CA"/>
    <w:rsid w:val="00A43416"/>
    <w:rsid w:val="00A43865"/>
    <w:rsid w:val="00A439EC"/>
    <w:rsid w:val="00A43A8D"/>
    <w:rsid w:val="00A4425B"/>
    <w:rsid w:val="00A4459B"/>
    <w:rsid w:val="00A45399"/>
    <w:rsid w:val="00A455C2"/>
    <w:rsid w:val="00A4591A"/>
    <w:rsid w:val="00A459FD"/>
    <w:rsid w:val="00A4755A"/>
    <w:rsid w:val="00A50167"/>
    <w:rsid w:val="00A5020F"/>
    <w:rsid w:val="00A520EE"/>
    <w:rsid w:val="00A52B0A"/>
    <w:rsid w:val="00A52F70"/>
    <w:rsid w:val="00A56575"/>
    <w:rsid w:val="00A57A30"/>
    <w:rsid w:val="00A6013F"/>
    <w:rsid w:val="00A60224"/>
    <w:rsid w:val="00A60AC7"/>
    <w:rsid w:val="00A60B28"/>
    <w:rsid w:val="00A60DF9"/>
    <w:rsid w:val="00A60E62"/>
    <w:rsid w:val="00A61269"/>
    <w:rsid w:val="00A6153E"/>
    <w:rsid w:val="00A62FD9"/>
    <w:rsid w:val="00A6415A"/>
    <w:rsid w:val="00A64D6E"/>
    <w:rsid w:val="00A64FCA"/>
    <w:rsid w:val="00A67653"/>
    <w:rsid w:val="00A67749"/>
    <w:rsid w:val="00A679B9"/>
    <w:rsid w:val="00A67B26"/>
    <w:rsid w:val="00A70605"/>
    <w:rsid w:val="00A7221B"/>
    <w:rsid w:val="00A7268C"/>
    <w:rsid w:val="00A72BC7"/>
    <w:rsid w:val="00A7359E"/>
    <w:rsid w:val="00A73688"/>
    <w:rsid w:val="00A739F1"/>
    <w:rsid w:val="00A73B55"/>
    <w:rsid w:val="00A73DA6"/>
    <w:rsid w:val="00A74086"/>
    <w:rsid w:val="00A74757"/>
    <w:rsid w:val="00A75279"/>
    <w:rsid w:val="00A7579C"/>
    <w:rsid w:val="00A76004"/>
    <w:rsid w:val="00A769FF"/>
    <w:rsid w:val="00A77B20"/>
    <w:rsid w:val="00A8106B"/>
    <w:rsid w:val="00A818FB"/>
    <w:rsid w:val="00A826DB"/>
    <w:rsid w:val="00A82899"/>
    <w:rsid w:val="00A82965"/>
    <w:rsid w:val="00A82AA7"/>
    <w:rsid w:val="00A82DB1"/>
    <w:rsid w:val="00A833D9"/>
    <w:rsid w:val="00A834BF"/>
    <w:rsid w:val="00A83577"/>
    <w:rsid w:val="00A83B42"/>
    <w:rsid w:val="00A84136"/>
    <w:rsid w:val="00A84AD0"/>
    <w:rsid w:val="00A850E2"/>
    <w:rsid w:val="00A855B7"/>
    <w:rsid w:val="00A85884"/>
    <w:rsid w:val="00A858C9"/>
    <w:rsid w:val="00A86446"/>
    <w:rsid w:val="00A8675D"/>
    <w:rsid w:val="00A86C1E"/>
    <w:rsid w:val="00A8750D"/>
    <w:rsid w:val="00A87B16"/>
    <w:rsid w:val="00A87B3D"/>
    <w:rsid w:val="00A90275"/>
    <w:rsid w:val="00A902F3"/>
    <w:rsid w:val="00A9032C"/>
    <w:rsid w:val="00A90ECF"/>
    <w:rsid w:val="00A9134A"/>
    <w:rsid w:val="00A91A2D"/>
    <w:rsid w:val="00A92281"/>
    <w:rsid w:val="00A93F37"/>
    <w:rsid w:val="00A945A5"/>
    <w:rsid w:val="00A95BB5"/>
    <w:rsid w:val="00A96B14"/>
    <w:rsid w:val="00A97115"/>
    <w:rsid w:val="00A97667"/>
    <w:rsid w:val="00A97958"/>
    <w:rsid w:val="00A97DBF"/>
    <w:rsid w:val="00AA1111"/>
    <w:rsid w:val="00AA1364"/>
    <w:rsid w:val="00AA1B47"/>
    <w:rsid w:val="00AA2DEE"/>
    <w:rsid w:val="00AA360A"/>
    <w:rsid w:val="00AA4200"/>
    <w:rsid w:val="00AA4835"/>
    <w:rsid w:val="00AA5088"/>
    <w:rsid w:val="00AA6015"/>
    <w:rsid w:val="00AA60E2"/>
    <w:rsid w:val="00AA638A"/>
    <w:rsid w:val="00AA65B9"/>
    <w:rsid w:val="00AA76BE"/>
    <w:rsid w:val="00AA79C9"/>
    <w:rsid w:val="00AA7E45"/>
    <w:rsid w:val="00AB1282"/>
    <w:rsid w:val="00AB1E48"/>
    <w:rsid w:val="00AB2FF3"/>
    <w:rsid w:val="00AB35A4"/>
    <w:rsid w:val="00AB3B63"/>
    <w:rsid w:val="00AB5002"/>
    <w:rsid w:val="00AB6F61"/>
    <w:rsid w:val="00AB708F"/>
    <w:rsid w:val="00AB72CC"/>
    <w:rsid w:val="00AC2041"/>
    <w:rsid w:val="00AC3A70"/>
    <w:rsid w:val="00AC4A7F"/>
    <w:rsid w:val="00AC50E3"/>
    <w:rsid w:val="00AC7045"/>
    <w:rsid w:val="00AC725A"/>
    <w:rsid w:val="00AC753B"/>
    <w:rsid w:val="00AC7CE3"/>
    <w:rsid w:val="00AC7FAA"/>
    <w:rsid w:val="00AD0DC5"/>
    <w:rsid w:val="00AD0DD7"/>
    <w:rsid w:val="00AD238E"/>
    <w:rsid w:val="00AD28B2"/>
    <w:rsid w:val="00AD3481"/>
    <w:rsid w:val="00AD3640"/>
    <w:rsid w:val="00AD4928"/>
    <w:rsid w:val="00AD4A7C"/>
    <w:rsid w:val="00AD6499"/>
    <w:rsid w:val="00AD64AD"/>
    <w:rsid w:val="00AD6BF0"/>
    <w:rsid w:val="00AD6DAC"/>
    <w:rsid w:val="00AD78E5"/>
    <w:rsid w:val="00AD7F60"/>
    <w:rsid w:val="00AE0F08"/>
    <w:rsid w:val="00AE1952"/>
    <w:rsid w:val="00AE22F9"/>
    <w:rsid w:val="00AE3764"/>
    <w:rsid w:val="00AE3AD0"/>
    <w:rsid w:val="00AE474D"/>
    <w:rsid w:val="00AE672D"/>
    <w:rsid w:val="00AF086F"/>
    <w:rsid w:val="00AF0EEE"/>
    <w:rsid w:val="00AF2523"/>
    <w:rsid w:val="00AF3344"/>
    <w:rsid w:val="00AF3B56"/>
    <w:rsid w:val="00AF3DDB"/>
    <w:rsid w:val="00AF43E4"/>
    <w:rsid w:val="00AF541D"/>
    <w:rsid w:val="00AF5AAB"/>
    <w:rsid w:val="00AF6AB4"/>
    <w:rsid w:val="00B00232"/>
    <w:rsid w:val="00B00DB9"/>
    <w:rsid w:val="00B00F53"/>
    <w:rsid w:val="00B0153F"/>
    <w:rsid w:val="00B0171B"/>
    <w:rsid w:val="00B01D2A"/>
    <w:rsid w:val="00B01D56"/>
    <w:rsid w:val="00B0245A"/>
    <w:rsid w:val="00B0296A"/>
    <w:rsid w:val="00B029EF"/>
    <w:rsid w:val="00B03918"/>
    <w:rsid w:val="00B07F22"/>
    <w:rsid w:val="00B10752"/>
    <w:rsid w:val="00B12CFC"/>
    <w:rsid w:val="00B12D85"/>
    <w:rsid w:val="00B13136"/>
    <w:rsid w:val="00B134F3"/>
    <w:rsid w:val="00B1384E"/>
    <w:rsid w:val="00B13FC9"/>
    <w:rsid w:val="00B1430D"/>
    <w:rsid w:val="00B14378"/>
    <w:rsid w:val="00B14AB8"/>
    <w:rsid w:val="00B14D9B"/>
    <w:rsid w:val="00B15011"/>
    <w:rsid w:val="00B15222"/>
    <w:rsid w:val="00B152C5"/>
    <w:rsid w:val="00B15F62"/>
    <w:rsid w:val="00B168CE"/>
    <w:rsid w:val="00B1740B"/>
    <w:rsid w:val="00B1784C"/>
    <w:rsid w:val="00B17E8C"/>
    <w:rsid w:val="00B20C8C"/>
    <w:rsid w:val="00B21015"/>
    <w:rsid w:val="00B2113A"/>
    <w:rsid w:val="00B21733"/>
    <w:rsid w:val="00B21CA1"/>
    <w:rsid w:val="00B21CDE"/>
    <w:rsid w:val="00B221C6"/>
    <w:rsid w:val="00B23159"/>
    <w:rsid w:val="00B236F1"/>
    <w:rsid w:val="00B23DE8"/>
    <w:rsid w:val="00B23EAC"/>
    <w:rsid w:val="00B24328"/>
    <w:rsid w:val="00B244C6"/>
    <w:rsid w:val="00B24DD2"/>
    <w:rsid w:val="00B253F3"/>
    <w:rsid w:val="00B255EA"/>
    <w:rsid w:val="00B259EB"/>
    <w:rsid w:val="00B266A5"/>
    <w:rsid w:val="00B27663"/>
    <w:rsid w:val="00B3040F"/>
    <w:rsid w:val="00B30BB6"/>
    <w:rsid w:val="00B312D3"/>
    <w:rsid w:val="00B31599"/>
    <w:rsid w:val="00B32404"/>
    <w:rsid w:val="00B32539"/>
    <w:rsid w:val="00B329BD"/>
    <w:rsid w:val="00B337B8"/>
    <w:rsid w:val="00B33CEC"/>
    <w:rsid w:val="00B36137"/>
    <w:rsid w:val="00B37683"/>
    <w:rsid w:val="00B3794E"/>
    <w:rsid w:val="00B4000E"/>
    <w:rsid w:val="00B407E5"/>
    <w:rsid w:val="00B4094E"/>
    <w:rsid w:val="00B40AA0"/>
    <w:rsid w:val="00B4156A"/>
    <w:rsid w:val="00B41ABD"/>
    <w:rsid w:val="00B4234F"/>
    <w:rsid w:val="00B4325D"/>
    <w:rsid w:val="00B43465"/>
    <w:rsid w:val="00B44CFC"/>
    <w:rsid w:val="00B466B1"/>
    <w:rsid w:val="00B46C96"/>
    <w:rsid w:val="00B47121"/>
    <w:rsid w:val="00B4721A"/>
    <w:rsid w:val="00B47606"/>
    <w:rsid w:val="00B505F0"/>
    <w:rsid w:val="00B508B6"/>
    <w:rsid w:val="00B519A2"/>
    <w:rsid w:val="00B522C1"/>
    <w:rsid w:val="00B52AD7"/>
    <w:rsid w:val="00B5370C"/>
    <w:rsid w:val="00B54CC6"/>
    <w:rsid w:val="00B5506A"/>
    <w:rsid w:val="00B5511D"/>
    <w:rsid w:val="00B55394"/>
    <w:rsid w:val="00B56A4F"/>
    <w:rsid w:val="00B56EA6"/>
    <w:rsid w:val="00B57361"/>
    <w:rsid w:val="00B57BA8"/>
    <w:rsid w:val="00B57D2C"/>
    <w:rsid w:val="00B60256"/>
    <w:rsid w:val="00B60790"/>
    <w:rsid w:val="00B60B89"/>
    <w:rsid w:val="00B616C1"/>
    <w:rsid w:val="00B61AD6"/>
    <w:rsid w:val="00B61B94"/>
    <w:rsid w:val="00B62200"/>
    <w:rsid w:val="00B62B98"/>
    <w:rsid w:val="00B63269"/>
    <w:rsid w:val="00B646B6"/>
    <w:rsid w:val="00B64890"/>
    <w:rsid w:val="00B65016"/>
    <w:rsid w:val="00B657B7"/>
    <w:rsid w:val="00B66ED8"/>
    <w:rsid w:val="00B677CC"/>
    <w:rsid w:val="00B67950"/>
    <w:rsid w:val="00B67F8E"/>
    <w:rsid w:val="00B71037"/>
    <w:rsid w:val="00B7110F"/>
    <w:rsid w:val="00B7113B"/>
    <w:rsid w:val="00B7265F"/>
    <w:rsid w:val="00B72D7D"/>
    <w:rsid w:val="00B72E80"/>
    <w:rsid w:val="00B764B9"/>
    <w:rsid w:val="00B76E59"/>
    <w:rsid w:val="00B77A33"/>
    <w:rsid w:val="00B811E9"/>
    <w:rsid w:val="00B814BA"/>
    <w:rsid w:val="00B81A0D"/>
    <w:rsid w:val="00B81AAA"/>
    <w:rsid w:val="00B8251B"/>
    <w:rsid w:val="00B830EC"/>
    <w:rsid w:val="00B83AC7"/>
    <w:rsid w:val="00B83FEE"/>
    <w:rsid w:val="00B84B47"/>
    <w:rsid w:val="00B853C6"/>
    <w:rsid w:val="00B86B67"/>
    <w:rsid w:val="00B871C6"/>
    <w:rsid w:val="00B87768"/>
    <w:rsid w:val="00B877D9"/>
    <w:rsid w:val="00B902C7"/>
    <w:rsid w:val="00B905A8"/>
    <w:rsid w:val="00B9092D"/>
    <w:rsid w:val="00B911DF"/>
    <w:rsid w:val="00B91E94"/>
    <w:rsid w:val="00B94164"/>
    <w:rsid w:val="00B94974"/>
    <w:rsid w:val="00B95644"/>
    <w:rsid w:val="00B95CA4"/>
    <w:rsid w:val="00B95FC0"/>
    <w:rsid w:val="00B96045"/>
    <w:rsid w:val="00B960AD"/>
    <w:rsid w:val="00B96786"/>
    <w:rsid w:val="00B96EFC"/>
    <w:rsid w:val="00BA01ED"/>
    <w:rsid w:val="00BA0A35"/>
    <w:rsid w:val="00BA0CD1"/>
    <w:rsid w:val="00BA0E68"/>
    <w:rsid w:val="00BA100B"/>
    <w:rsid w:val="00BA13CF"/>
    <w:rsid w:val="00BA1A2C"/>
    <w:rsid w:val="00BA1B10"/>
    <w:rsid w:val="00BA209F"/>
    <w:rsid w:val="00BA367D"/>
    <w:rsid w:val="00BA42A3"/>
    <w:rsid w:val="00BA4300"/>
    <w:rsid w:val="00BA4A84"/>
    <w:rsid w:val="00BA535C"/>
    <w:rsid w:val="00BA5D55"/>
    <w:rsid w:val="00BA6BA7"/>
    <w:rsid w:val="00BA76E6"/>
    <w:rsid w:val="00BA78B8"/>
    <w:rsid w:val="00BA7EBB"/>
    <w:rsid w:val="00BB00BF"/>
    <w:rsid w:val="00BB071D"/>
    <w:rsid w:val="00BB1187"/>
    <w:rsid w:val="00BB1245"/>
    <w:rsid w:val="00BB1562"/>
    <w:rsid w:val="00BB1A36"/>
    <w:rsid w:val="00BB3610"/>
    <w:rsid w:val="00BB3A6C"/>
    <w:rsid w:val="00BB4FA9"/>
    <w:rsid w:val="00BB5285"/>
    <w:rsid w:val="00BB7039"/>
    <w:rsid w:val="00BB70C7"/>
    <w:rsid w:val="00BB729D"/>
    <w:rsid w:val="00BB73DD"/>
    <w:rsid w:val="00BB7AC2"/>
    <w:rsid w:val="00BB7B7E"/>
    <w:rsid w:val="00BC0371"/>
    <w:rsid w:val="00BC0BA2"/>
    <w:rsid w:val="00BC10AC"/>
    <w:rsid w:val="00BC1982"/>
    <w:rsid w:val="00BC1BE6"/>
    <w:rsid w:val="00BC31C3"/>
    <w:rsid w:val="00BC4B8A"/>
    <w:rsid w:val="00BC4C02"/>
    <w:rsid w:val="00BC774E"/>
    <w:rsid w:val="00BD001A"/>
    <w:rsid w:val="00BD0363"/>
    <w:rsid w:val="00BD0414"/>
    <w:rsid w:val="00BD066C"/>
    <w:rsid w:val="00BD0CC4"/>
    <w:rsid w:val="00BD11C0"/>
    <w:rsid w:val="00BD19A7"/>
    <w:rsid w:val="00BD1F39"/>
    <w:rsid w:val="00BD22FC"/>
    <w:rsid w:val="00BD253F"/>
    <w:rsid w:val="00BD2A23"/>
    <w:rsid w:val="00BD3288"/>
    <w:rsid w:val="00BD51BF"/>
    <w:rsid w:val="00BD55F6"/>
    <w:rsid w:val="00BD5613"/>
    <w:rsid w:val="00BD572C"/>
    <w:rsid w:val="00BD5A3F"/>
    <w:rsid w:val="00BD5BD3"/>
    <w:rsid w:val="00BD5DCC"/>
    <w:rsid w:val="00BD64EE"/>
    <w:rsid w:val="00BD75B6"/>
    <w:rsid w:val="00BD7D6B"/>
    <w:rsid w:val="00BE006F"/>
    <w:rsid w:val="00BE21B9"/>
    <w:rsid w:val="00BE27E4"/>
    <w:rsid w:val="00BE2E19"/>
    <w:rsid w:val="00BE2EC3"/>
    <w:rsid w:val="00BE2F53"/>
    <w:rsid w:val="00BE3142"/>
    <w:rsid w:val="00BE3203"/>
    <w:rsid w:val="00BE323E"/>
    <w:rsid w:val="00BE3F6B"/>
    <w:rsid w:val="00BE43C6"/>
    <w:rsid w:val="00BE599A"/>
    <w:rsid w:val="00BE5CFA"/>
    <w:rsid w:val="00BE6243"/>
    <w:rsid w:val="00BE7480"/>
    <w:rsid w:val="00BE7BA5"/>
    <w:rsid w:val="00BF000E"/>
    <w:rsid w:val="00BF06FF"/>
    <w:rsid w:val="00BF16CE"/>
    <w:rsid w:val="00BF386B"/>
    <w:rsid w:val="00BF3D30"/>
    <w:rsid w:val="00BF5682"/>
    <w:rsid w:val="00BF6E16"/>
    <w:rsid w:val="00C00639"/>
    <w:rsid w:val="00C032F0"/>
    <w:rsid w:val="00C03919"/>
    <w:rsid w:val="00C03D3D"/>
    <w:rsid w:val="00C04304"/>
    <w:rsid w:val="00C06011"/>
    <w:rsid w:val="00C06C77"/>
    <w:rsid w:val="00C0747A"/>
    <w:rsid w:val="00C076F7"/>
    <w:rsid w:val="00C105B8"/>
    <w:rsid w:val="00C11695"/>
    <w:rsid w:val="00C12B43"/>
    <w:rsid w:val="00C130C8"/>
    <w:rsid w:val="00C13543"/>
    <w:rsid w:val="00C13A51"/>
    <w:rsid w:val="00C13CAE"/>
    <w:rsid w:val="00C14DDC"/>
    <w:rsid w:val="00C1527E"/>
    <w:rsid w:val="00C15342"/>
    <w:rsid w:val="00C15F8D"/>
    <w:rsid w:val="00C16238"/>
    <w:rsid w:val="00C17064"/>
    <w:rsid w:val="00C20C1D"/>
    <w:rsid w:val="00C20D10"/>
    <w:rsid w:val="00C21156"/>
    <w:rsid w:val="00C21CED"/>
    <w:rsid w:val="00C21D64"/>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62F6"/>
    <w:rsid w:val="00C37338"/>
    <w:rsid w:val="00C407E3"/>
    <w:rsid w:val="00C40F65"/>
    <w:rsid w:val="00C410F3"/>
    <w:rsid w:val="00C41DCC"/>
    <w:rsid w:val="00C42CE6"/>
    <w:rsid w:val="00C433FF"/>
    <w:rsid w:val="00C441B4"/>
    <w:rsid w:val="00C4421C"/>
    <w:rsid w:val="00C44544"/>
    <w:rsid w:val="00C454BE"/>
    <w:rsid w:val="00C45585"/>
    <w:rsid w:val="00C45868"/>
    <w:rsid w:val="00C46C25"/>
    <w:rsid w:val="00C46D00"/>
    <w:rsid w:val="00C47296"/>
    <w:rsid w:val="00C503CD"/>
    <w:rsid w:val="00C505F6"/>
    <w:rsid w:val="00C50F7E"/>
    <w:rsid w:val="00C51819"/>
    <w:rsid w:val="00C519EA"/>
    <w:rsid w:val="00C525C8"/>
    <w:rsid w:val="00C5262C"/>
    <w:rsid w:val="00C52B87"/>
    <w:rsid w:val="00C52CF1"/>
    <w:rsid w:val="00C530D4"/>
    <w:rsid w:val="00C53125"/>
    <w:rsid w:val="00C537E0"/>
    <w:rsid w:val="00C53AF4"/>
    <w:rsid w:val="00C543FF"/>
    <w:rsid w:val="00C54597"/>
    <w:rsid w:val="00C55046"/>
    <w:rsid w:val="00C55788"/>
    <w:rsid w:val="00C55800"/>
    <w:rsid w:val="00C55E84"/>
    <w:rsid w:val="00C565F3"/>
    <w:rsid w:val="00C56858"/>
    <w:rsid w:val="00C56AEA"/>
    <w:rsid w:val="00C57206"/>
    <w:rsid w:val="00C57FAA"/>
    <w:rsid w:val="00C60088"/>
    <w:rsid w:val="00C60162"/>
    <w:rsid w:val="00C601D3"/>
    <w:rsid w:val="00C6154C"/>
    <w:rsid w:val="00C61E9F"/>
    <w:rsid w:val="00C6455B"/>
    <w:rsid w:val="00C64E30"/>
    <w:rsid w:val="00C64E7C"/>
    <w:rsid w:val="00C65332"/>
    <w:rsid w:val="00C65D63"/>
    <w:rsid w:val="00C6665B"/>
    <w:rsid w:val="00C67796"/>
    <w:rsid w:val="00C70544"/>
    <w:rsid w:val="00C70CC2"/>
    <w:rsid w:val="00C7395E"/>
    <w:rsid w:val="00C74619"/>
    <w:rsid w:val="00C74A12"/>
    <w:rsid w:val="00C75297"/>
    <w:rsid w:val="00C761EF"/>
    <w:rsid w:val="00C765CF"/>
    <w:rsid w:val="00C80AA5"/>
    <w:rsid w:val="00C8198D"/>
    <w:rsid w:val="00C81EFB"/>
    <w:rsid w:val="00C83EBD"/>
    <w:rsid w:val="00C83F43"/>
    <w:rsid w:val="00C857B3"/>
    <w:rsid w:val="00C8602D"/>
    <w:rsid w:val="00C86073"/>
    <w:rsid w:val="00C86391"/>
    <w:rsid w:val="00C86467"/>
    <w:rsid w:val="00C86CBE"/>
    <w:rsid w:val="00C8707B"/>
    <w:rsid w:val="00C87B18"/>
    <w:rsid w:val="00C87E32"/>
    <w:rsid w:val="00C90515"/>
    <w:rsid w:val="00C9292A"/>
    <w:rsid w:val="00C92E1F"/>
    <w:rsid w:val="00C933B1"/>
    <w:rsid w:val="00C93FDE"/>
    <w:rsid w:val="00C94422"/>
    <w:rsid w:val="00C95E88"/>
    <w:rsid w:val="00C96D21"/>
    <w:rsid w:val="00C97011"/>
    <w:rsid w:val="00C970CB"/>
    <w:rsid w:val="00C97802"/>
    <w:rsid w:val="00CA06DB"/>
    <w:rsid w:val="00CA0E07"/>
    <w:rsid w:val="00CA1E01"/>
    <w:rsid w:val="00CA22FC"/>
    <w:rsid w:val="00CA2D1B"/>
    <w:rsid w:val="00CA2D7B"/>
    <w:rsid w:val="00CA37A9"/>
    <w:rsid w:val="00CA3B67"/>
    <w:rsid w:val="00CA4E93"/>
    <w:rsid w:val="00CA5148"/>
    <w:rsid w:val="00CA5E6E"/>
    <w:rsid w:val="00CA5FDB"/>
    <w:rsid w:val="00CA7648"/>
    <w:rsid w:val="00CA7732"/>
    <w:rsid w:val="00CA7AB9"/>
    <w:rsid w:val="00CB114C"/>
    <w:rsid w:val="00CB1852"/>
    <w:rsid w:val="00CB3346"/>
    <w:rsid w:val="00CB335B"/>
    <w:rsid w:val="00CB3E2B"/>
    <w:rsid w:val="00CB4CFB"/>
    <w:rsid w:val="00CB52AC"/>
    <w:rsid w:val="00CB5686"/>
    <w:rsid w:val="00CB65BD"/>
    <w:rsid w:val="00CB6942"/>
    <w:rsid w:val="00CB715D"/>
    <w:rsid w:val="00CB7419"/>
    <w:rsid w:val="00CB7F4A"/>
    <w:rsid w:val="00CC130D"/>
    <w:rsid w:val="00CC325C"/>
    <w:rsid w:val="00CC4F19"/>
    <w:rsid w:val="00CC5E52"/>
    <w:rsid w:val="00CC5F60"/>
    <w:rsid w:val="00CC69DB"/>
    <w:rsid w:val="00CC6E57"/>
    <w:rsid w:val="00CC783F"/>
    <w:rsid w:val="00CD0EC1"/>
    <w:rsid w:val="00CD16D3"/>
    <w:rsid w:val="00CD171F"/>
    <w:rsid w:val="00CD19C6"/>
    <w:rsid w:val="00CD1C2C"/>
    <w:rsid w:val="00CD254E"/>
    <w:rsid w:val="00CD2A82"/>
    <w:rsid w:val="00CD34C7"/>
    <w:rsid w:val="00CD3839"/>
    <w:rsid w:val="00CD41AE"/>
    <w:rsid w:val="00CD44C8"/>
    <w:rsid w:val="00CD7C01"/>
    <w:rsid w:val="00CE060A"/>
    <w:rsid w:val="00CE29E6"/>
    <w:rsid w:val="00CE3618"/>
    <w:rsid w:val="00CE3946"/>
    <w:rsid w:val="00CE503E"/>
    <w:rsid w:val="00CE52B3"/>
    <w:rsid w:val="00CE63F3"/>
    <w:rsid w:val="00CE74F0"/>
    <w:rsid w:val="00CF1EA4"/>
    <w:rsid w:val="00CF1F41"/>
    <w:rsid w:val="00CF4AA3"/>
    <w:rsid w:val="00CF4DD9"/>
    <w:rsid w:val="00CF58C1"/>
    <w:rsid w:val="00CF615F"/>
    <w:rsid w:val="00CF6232"/>
    <w:rsid w:val="00CF6AFF"/>
    <w:rsid w:val="00CF6BF2"/>
    <w:rsid w:val="00CF7E51"/>
    <w:rsid w:val="00D007EA"/>
    <w:rsid w:val="00D01022"/>
    <w:rsid w:val="00D013A1"/>
    <w:rsid w:val="00D0227C"/>
    <w:rsid w:val="00D02CD6"/>
    <w:rsid w:val="00D02FA1"/>
    <w:rsid w:val="00D03B26"/>
    <w:rsid w:val="00D04001"/>
    <w:rsid w:val="00D04284"/>
    <w:rsid w:val="00D04410"/>
    <w:rsid w:val="00D047D0"/>
    <w:rsid w:val="00D054D6"/>
    <w:rsid w:val="00D054E2"/>
    <w:rsid w:val="00D05546"/>
    <w:rsid w:val="00D06564"/>
    <w:rsid w:val="00D07B25"/>
    <w:rsid w:val="00D07E93"/>
    <w:rsid w:val="00D120A5"/>
    <w:rsid w:val="00D12C2E"/>
    <w:rsid w:val="00D12CD8"/>
    <w:rsid w:val="00D13213"/>
    <w:rsid w:val="00D132E9"/>
    <w:rsid w:val="00D13FB8"/>
    <w:rsid w:val="00D15587"/>
    <w:rsid w:val="00D15CEC"/>
    <w:rsid w:val="00D16622"/>
    <w:rsid w:val="00D1748E"/>
    <w:rsid w:val="00D177F2"/>
    <w:rsid w:val="00D17F7B"/>
    <w:rsid w:val="00D20A0D"/>
    <w:rsid w:val="00D21417"/>
    <w:rsid w:val="00D216AE"/>
    <w:rsid w:val="00D21FD0"/>
    <w:rsid w:val="00D22634"/>
    <w:rsid w:val="00D2290B"/>
    <w:rsid w:val="00D23238"/>
    <w:rsid w:val="00D2340D"/>
    <w:rsid w:val="00D23527"/>
    <w:rsid w:val="00D23FF8"/>
    <w:rsid w:val="00D24088"/>
    <w:rsid w:val="00D24C9C"/>
    <w:rsid w:val="00D25236"/>
    <w:rsid w:val="00D253B2"/>
    <w:rsid w:val="00D255FA"/>
    <w:rsid w:val="00D25779"/>
    <w:rsid w:val="00D26BCD"/>
    <w:rsid w:val="00D3039B"/>
    <w:rsid w:val="00D31030"/>
    <w:rsid w:val="00D314D7"/>
    <w:rsid w:val="00D31751"/>
    <w:rsid w:val="00D317B5"/>
    <w:rsid w:val="00D32503"/>
    <w:rsid w:val="00D332AD"/>
    <w:rsid w:val="00D33A67"/>
    <w:rsid w:val="00D3446D"/>
    <w:rsid w:val="00D34E4D"/>
    <w:rsid w:val="00D35790"/>
    <w:rsid w:val="00D358CA"/>
    <w:rsid w:val="00D359CA"/>
    <w:rsid w:val="00D35C71"/>
    <w:rsid w:val="00D35F06"/>
    <w:rsid w:val="00D370B1"/>
    <w:rsid w:val="00D37309"/>
    <w:rsid w:val="00D37A29"/>
    <w:rsid w:val="00D40A1C"/>
    <w:rsid w:val="00D4143F"/>
    <w:rsid w:val="00D42842"/>
    <w:rsid w:val="00D42B25"/>
    <w:rsid w:val="00D42C39"/>
    <w:rsid w:val="00D42C72"/>
    <w:rsid w:val="00D4592E"/>
    <w:rsid w:val="00D45D69"/>
    <w:rsid w:val="00D45E85"/>
    <w:rsid w:val="00D46142"/>
    <w:rsid w:val="00D5085B"/>
    <w:rsid w:val="00D50911"/>
    <w:rsid w:val="00D51113"/>
    <w:rsid w:val="00D51C70"/>
    <w:rsid w:val="00D52677"/>
    <w:rsid w:val="00D53AE7"/>
    <w:rsid w:val="00D5413C"/>
    <w:rsid w:val="00D54202"/>
    <w:rsid w:val="00D54340"/>
    <w:rsid w:val="00D544FD"/>
    <w:rsid w:val="00D54D76"/>
    <w:rsid w:val="00D54DC2"/>
    <w:rsid w:val="00D550B7"/>
    <w:rsid w:val="00D5519F"/>
    <w:rsid w:val="00D5600A"/>
    <w:rsid w:val="00D56427"/>
    <w:rsid w:val="00D564CA"/>
    <w:rsid w:val="00D57765"/>
    <w:rsid w:val="00D57A41"/>
    <w:rsid w:val="00D60933"/>
    <w:rsid w:val="00D61113"/>
    <w:rsid w:val="00D6176F"/>
    <w:rsid w:val="00D630E7"/>
    <w:rsid w:val="00D63250"/>
    <w:rsid w:val="00D638A0"/>
    <w:rsid w:val="00D6496C"/>
    <w:rsid w:val="00D66072"/>
    <w:rsid w:val="00D67375"/>
    <w:rsid w:val="00D679B6"/>
    <w:rsid w:val="00D7080A"/>
    <w:rsid w:val="00D72339"/>
    <w:rsid w:val="00D72DF0"/>
    <w:rsid w:val="00D734E3"/>
    <w:rsid w:val="00D73CA1"/>
    <w:rsid w:val="00D73F1D"/>
    <w:rsid w:val="00D75C97"/>
    <w:rsid w:val="00D7625B"/>
    <w:rsid w:val="00D76BD7"/>
    <w:rsid w:val="00D8071F"/>
    <w:rsid w:val="00D80DA4"/>
    <w:rsid w:val="00D813A7"/>
    <w:rsid w:val="00D819B5"/>
    <w:rsid w:val="00D8202F"/>
    <w:rsid w:val="00D84FC8"/>
    <w:rsid w:val="00D84FD0"/>
    <w:rsid w:val="00D85BAE"/>
    <w:rsid w:val="00D861E5"/>
    <w:rsid w:val="00D93781"/>
    <w:rsid w:val="00D93D54"/>
    <w:rsid w:val="00D93EE5"/>
    <w:rsid w:val="00D93FFF"/>
    <w:rsid w:val="00D95143"/>
    <w:rsid w:val="00DA0373"/>
    <w:rsid w:val="00DA041E"/>
    <w:rsid w:val="00DA0429"/>
    <w:rsid w:val="00DA0543"/>
    <w:rsid w:val="00DA1789"/>
    <w:rsid w:val="00DA2549"/>
    <w:rsid w:val="00DA2B15"/>
    <w:rsid w:val="00DA2C65"/>
    <w:rsid w:val="00DA32C1"/>
    <w:rsid w:val="00DA360D"/>
    <w:rsid w:val="00DA3C11"/>
    <w:rsid w:val="00DA5268"/>
    <w:rsid w:val="00DA61BB"/>
    <w:rsid w:val="00DA6385"/>
    <w:rsid w:val="00DA6B26"/>
    <w:rsid w:val="00DA6B30"/>
    <w:rsid w:val="00DA76FA"/>
    <w:rsid w:val="00DB0237"/>
    <w:rsid w:val="00DB142C"/>
    <w:rsid w:val="00DB3307"/>
    <w:rsid w:val="00DB3B6F"/>
    <w:rsid w:val="00DB45AF"/>
    <w:rsid w:val="00DB49F8"/>
    <w:rsid w:val="00DB7EA6"/>
    <w:rsid w:val="00DC02A1"/>
    <w:rsid w:val="00DC0601"/>
    <w:rsid w:val="00DC1543"/>
    <w:rsid w:val="00DC32D4"/>
    <w:rsid w:val="00DC39A6"/>
    <w:rsid w:val="00DC4086"/>
    <w:rsid w:val="00DC4A63"/>
    <w:rsid w:val="00DC63D1"/>
    <w:rsid w:val="00DC66F2"/>
    <w:rsid w:val="00DC6FB4"/>
    <w:rsid w:val="00DD00F9"/>
    <w:rsid w:val="00DD034D"/>
    <w:rsid w:val="00DD0412"/>
    <w:rsid w:val="00DD066C"/>
    <w:rsid w:val="00DD132F"/>
    <w:rsid w:val="00DD1606"/>
    <w:rsid w:val="00DD191E"/>
    <w:rsid w:val="00DD194C"/>
    <w:rsid w:val="00DD208F"/>
    <w:rsid w:val="00DD2B35"/>
    <w:rsid w:val="00DD351C"/>
    <w:rsid w:val="00DD3C43"/>
    <w:rsid w:val="00DD3FA5"/>
    <w:rsid w:val="00DD42B7"/>
    <w:rsid w:val="00DD5018"/>
    <w:rsid w:val="00DD58CD"/>
    <w:rsid w:val="00DD59E6"/>
    <w:rsid w:val="00DD5F43"/>
    <w:rsid w:val="00DD60E5"/>
    <w:rsid w:val="00DD62E3"/>
    <w:rsid w:val="00DE050B"/>
    <w:rsid w:val="00DE0EB5"/>
    <w:rsid w:val="00DE0F9D"/>
    <w:rsid w:val="00DE2EDC"/>
    <w:rsid w:val="00DE33C1"/>
    <w:rsid w:val="00DE35A6"/>
    <w:rsid w:val="00DE410F"/>
    <w:rsid w:val="00DE55FA"/>
    <w:rsid w:val="00DE6073"/>
    <w:rsid w:val="00DE6C17"/>
    <w:rsid w:val="00DE6C3C"/>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0B9"/>
    <w:rsid w:val="00DF3C6E"/>
    <w:rsid w:val="00DF3C74"/>
    <w:rsid w:val="00DF5F7D"/>
    <w:rsid w:val="00DF6EB7"/>
    <w:rsid w:val="00DF6F6E"/>
    <w:rsid w:val="00DF78D6"/>
    <w:rsid w:val="00DF7EFC"/>
    <w:rsid w:val="00E00046"/>
    <w:rsid w:val="00E003AD"/>
    <w:rsid w:val="00E004B1"/>
    <w:rsid w:val="00E00A8C"/>
    <w:rsid w:val="00E01DD6"/>
    <w:rsid w:val="00E0268A"/>
    <w:rsid w:val="00E032F2"/>
    <w:rsid w:val="00E03671"/>
    <w:rsid w:val="00E03ADB"/>
    <w:rsid w:val="00E0400E"/>
    <w:rsid w:val="00E04956"/>
    <w:rsid w:val="00E0647C"/>
    <w:rsid w:val="00E073BD"/>
    <w:rsid w:val="00E11C7B"/>
    <w:rsid w:val="00E11CFD"/>
    <w:rsid w:val="00E12185"/>
    <w:rsid w:val="00E12FBA"/>
    <w:rsid w:val="00E1310F"/>
    <w:rsid w:val="00E133B7"/>
    <w:rsid w:val="00E137A3"/>
    <w:rsid w:val="00E141FC"/>
    <w:rsid w:val="00E156CC"/>
    <w:rsid w:val="00E15CC2"/>
    <w:rsid w:val="00E1725E"/>
    <w:rsid w:val="00E17AA5"/>
    <w:rsid w:val="00E203D2"/>
    <w:rsid w:val="00E21F5A"/>
    <w:rsid w:val="00E22974"/>
    <w:rsid w:val="00E23C97"/>
    <w:rsid w:val="00E240EC"/>
    <w:rsid w:val="00E243C7"/>
    <w:rsid w:val="00E255EA"/>
    <w:rsid w:val="00E2593D"/>
    <w:rsid w:val="00E2596C"/>
    <w:rsid w:val="00E2662D"/>
    <w:rsid w:val="00E26EDC"/>
    <w:rsid w:val="00E27F7F"/>
    <w:rsid w:val="00E308F8"/>
    <w:rsid w:val="00E30BD9"/>
    <w:rsid w:val="00E32069"/>
    <w:rsid w:val="00E323BF"/>
    <w:rsid w:val="00E32AEB"/>
    <w:rsid w:val="00E34507"/>
    <w:rsid w:val="00E34B60"/>
    <w:rsid w:val="00E36A5D"/>
    <w:rsid w:val="00E36B9A"/>
    <w:rsid w:val="00E374E8"/>
    <w:rsid w:val="00E37599"/>
    <w:rsid w:val="00E40859"/>
    <w:rsid w:val="00E40AC6"/>
    <w:rsid w:val="00E41DCE"/>
    <w:rsid w:val="00E41FAD"/>
    <w:rsid w:val="00E42DAE"/>
    <w:rsid w:val="00E43643"/>
    <w:rsid w:val="00E439AF"/>
    <w:rsid w:val="00E443A9"/>
    <w:rsid w:val="00E44D7F"/>
    <w:rsid w:val="00E454D0"/>
    <w:rsid w:val="00E456FB"/>
    <w:rsid w:val="00E45E18"/>
    <w:rsid w:val="00E469D0"/>
    <w:rsid w:val="00E46CBF"/>
    <w:rsid w:val="00E46E16"/>
    <w:rsid w:val="00E46F95"/>
    <w:rsid w:val="00E471F1"/>
    <w:rsid w:val="00E47893"/>
    <w:rsid w:val="00E50CEA"/>
    <w:rsid w:val="00E51093"/>
    <w:rsid w:val="00E526DD"/>
    <w:rsid w:val="00E527CF"/>
    <w:rsid w:val="00E53147"/>
    <w:rsid w:val="00E531E3"/>
    <w:rsid w:val="00E54F83"/>
    <w:rsid w:val="00E556CE"/>
    <w:rsid w:val="00E56BAD"/>
    <w:rsid w:val="00E5701A"/>
    <w:rsid w:val="00E6025F"/>
    <w:rsid w:val="00E61951"/>
    <w:rsid w:val="00E62252"/>
    <w:rsid w:val="00E624D2"/>
    <w:rsid w:val="00E63163"/>
    <w:rsid w:val="00E64EA4"/>
    <w:rsid w:val="00E66221"/>
    <w:rsid w:val="00E66A0A"/>
    <w:rsid w:val="00E66BEA"/>
    <w:rsid w:val="00E66C48"/>
    <w:rsid w:val="00E67020"/>
    <w:rsid w:val="00E701FE"/>
    <w:rsid w:val="00E70719"/>
    <w:rsid w:val="00E71122"/>
    <w:rsid w:val="00E73E6F"/>
    <w:rsid w:val="00E7412B"/>
    <w:rsid w:val="00E748C0"/>
    <w:rsid w:val="00E755A4"/>
    <w:rsid w:val="00E75645"/>
    <w:rsid w:val="00E75A07"/>
    <w:rsid w:val="00E75DA3"/>
    <w:rsid w:val="00E76357"/>
    <w:rsid w:val="00E77922"/>
    <w:rsid w:val="00E77E49"/>
    <w:rsid w:val="00E8025A"/>
    <w:rsid w:val="00E805F8"/>
    <w:rsid w:val="00E807A1"/>
    <w:rsid w:val="00E81A11"/>
    <w:rsid w:val="00E82BC3"/>
    <w:rsid w:val="00E8324C"/>
    <w:rsid w:val="00E83414"/>
    <w:rsid w:val="00E837E0"/>
    <w:rsid w:val="00E86871"/>
    <w:rsid w:val="00E87979"/>
    <w:rsid w:val="00E87C29"/>
    <w:rsid w:val="00E9173B"/>
    <w:rsid w:val="00E91F98"/>
    <w:rsid w:val="00E92284"/>
    <w:rsid w:val="00E93753"/>
    <w:rsid w:val="00E94622"/>
    <w:rsid w:val="00E96585"/>
    <w:rsid w:val="00E96A6D"/>
    <w:rsid w:val="00E96C68"/>
    <w:rsid w:val="00E96D60"/>
    <w:rsid w:val="00E97216"/>
    <w:rsid w:val="00E97272"/>
    <w:rsid w:val="00E975EF"/>
    <w:rsid w:val="00E9760A"/>
    <w:rsid w:val="00E977FF"/>
    <w:rsid w:val="00E97C93"/>
    <w:rsid w:val="00EA01A0"/>
    <w:rsid w:val="00EA05E6"/>
    <w:rsid w:val="00EA1E55"/>
    <w:rsid w:val="00EA2E5F"/>
    <w:rsid w:val="00EA374A"/>
    <w:rsid w:val="00EA3A42"/>
    <w:rsid w:val="00EA3C1F"/>
    <w:rsid w:val="00EA3E48"/>
    <w:rsid w:val="00EA41B3"/>
    <w:rsid w:val="00EA477B"/>
    <w:rsid w:val="00EA4CAA"/>
    <w:rsid w:val="00EA4F8D"/>
    <w:rsid w:val="00EA533B"/>
    <w:rsid w:val="00EA69D0"/>
    <w:rsid w:val="00EA6F29"/>
    <w:rsid w:val="00EA75F0"/>
    <w:rsid w:val="00EB0301"/>
    <w:rsid w:val="00EB0E2A"/>
    <w:rsid w:val="00EB1017"/>
    <w:rsid w:val="00EB15B0"/>
    <w:rsid w:val="00EB1E99"/>
    <w:rsid w:val="00EB2535"/>
    <w:rsid w:val="00EB2900"/>
    <w:rsid w:val="00EB2F01"/>
    <w:rsid w:val="00EB3409"/>
    <w:rsid w:val="00EB4BBA"/>
    <w:rsid w:val="00EB50C8"/>
    <w:rsid w:val="00EB5720"/>
    <w:rsid w:val="00EB5F5D"/>
    <w:rsid w:val="00EB7174"/>
    <w:rsid w:val="00EB725E"/>
    <w:rsid w:val="00EB7D68"/>
    <w:rsid w:val="00EB7FA1"/>
    <w:rsid w:val="00EC009D"/>
    <w:rsid w:val="00EC015A"/>
    <w:rsid w:val="00EC07C7"/>
    <w:rsid w:val="00EC0FDD"/>
    <w:rsid w:val="00EC0FF9"/>
    <w:rsid w:val="00EC1135"/>
    <w:rsid w:val="00EC16D8"/>
    <w:rsid w:val="00EC1E13"/>
    <w:rsid w:val="00EC3AE8"/>
    <w:rsid w:val="00EC3E45"/>
    <w:rsid w:val="00EC5344"/>
    <w:rsid w:val="00EC591F"/>
    <w:rsid w:val="00EC62A8"/>
    <w:rsid w:val="00ED049B"/>
    <w:rsid w:val="00ED099E"/>
    <w:rsid w:val="00ED0D0A"/>
    <w:rsid w:val="00ED29C1"/>
    <w:rsid w:val="00ED3867"/>
    <w:rsid w:val="00ED5037"/>
    <w:rsid w:val="00ED57AA"/>
    <w:rsid w:val="00ED6B9B"/>
    <w:rsid w:val="00ED6BCB"/>
    <w:rsid w:val="00EE0F54"/>
    <w:rsid w:val="00EE1520"/>
    <w:rsid w:val="00EE1883"/>
    <w:rsid w:val="00EE1980"/>
    <w:rsid w:val="00EE2C00"/>
    <w:rsid w:val="00EE367C"/>
    <w:rsid w:val="00EE404E"/>
    <w:rsid w:val="00EE46D5"/>
    <w:rsid w:val="00EE4E14"/>
    <w:rsid w:val="00EE57F3"/>
    <w:rsid w:val="00EE5F09"/>
    <w:rsid w:val="00EE6751"/>
    <w:rsid w:val="00EE7D79"/>
    <w:rsid w:val="00EF0B23"/>
    <w:rsid w:val="00EF1136"/>
    <w:rsid w:val="00EF1982"/>
    <w:rsid w:val="00EF3444"/>
    <w:rsid w:val="00EF34F3"/>
    <w:rsid w:val="00EF35C2"/>
    <w:rsid w:val="00EF3639"/>
    <w:rsid w:val="00EF465A"/>
    <w:rsid w:val="00EF4BFF"/>
    <w:rsid w:val="00EF4D40"/>
    <w:rsid w:val="00EF59E5"/>
    <w:rsid w:val="00EF6510"/>
    <w:rsid w:val="00EF6743"/>
    <w:rsid w:val="00EF6C1D"/>
    <w:rsid w:val="00EF6FE7"/>
    <w:rsid w:val="00EF70E5"/>
    <w:rsid w:val="00F0049B"/>
    <w:rsid w:val="00F006B9"/>
    <w:rsid w:val="00F02429"/>
    <w:rsid w:val="00F02754"/>
    <w:rsid w:val="00F0289C"/>
    <w:rsid w:val="00F03D19"/>
    <w:rsid w:val="00F05EF9"/>
    <w:rsid w:val="00F061C3"/>
    <w:rsid w:val="00F07326"/>
    <w:rsid w:val="00F07C96"/>
    <w:rsid w:val="00F07CA6"/>
    <w:rsid w:val="00F10C07"/>
    <w:rsid w:val="00F10F5F"/>
    <w:rsid w:val="00F1133F"/>
    <w:rsid w:val="00F11442"/>
    <w:rsid w:val="00F11F43"/>
    <w:rsid w:val="00F121FF"/>
    <w:rsid w:val="00F12323"/>
    <w:rsid w:val="00F1264D"/>
    <w:rsid w:val="00F12DF0"/>
    <w:rsid w:val="00F1331E"/>
    <w:rsid w:val="00F1380F"/>
    <w:rsid w:val="00F14386"/>
    <w:rsid w:val="00F146C3"/>
    <w:rsid w:val="00F155C2"/>
    <w:rsid w:val="00F15707"/>
    <w:rsid w:val="00F15CA6"/>
    <w:rsid w:val="00F16096"/>
    <w:rsid w:val="00F1773B"/>
    <w:rsid w:val="00F178B2"/>
    <w:rsid w:val="00F17B55"/>
    <w:rsid w:val="00F17F9F"/>
    <w:rsid w:val="00F200BE"/>
    <w:rsid w:val="00F2160E"/>
    <w:rsid w:val="00F221B6"/>
    <w:rsid w:val="00F225FB"/>
    <w:rsid w:val="00F22A13"/>
    <w:rsid w:val="00F23321"/>
    <w:rsid w:val="00F24BA3"/>
    <w:rsid w:val="00F25981"/>
    <w:rsid w:val="00F26B5C"/>
    <w:rsid w:val="00F26C6F"/>
    <w:rsid w:val="00F27084"/>
    <w:rsid w:val="00F27A8B"/>
    <w:rsid w:val="00F301E3"/>
    <w:rsid w:val="00F30282"/>
    <w:rsid w:val="00F303B0"/>
    <w:rsid w:val="00F30C32"/>
    <w:rsid w:val="00F30F23"/>
    <w:rsid w:val="00F31A1D"/>
    <w:rsid w:val="00F32B43"/>
    <w:rsid w:val="00F351EC"/>
    <w:rsid w:val="00F35B24"/>
    <w:rsid w:val="00F35EBE"/>
    <w:rsid w:val="00F360DB"/>
    <w:rsid w:val="00F36855"/>
    <w:rsid w:val="00F36BA1"/>
    <w:rsid w:val="00F37A82"/>
    <w:rsid w:val="00F37C0C"/>
    <w:rsid w:val="00F37F8E"/>
    <w:rsid w:val="00F40684"/>
    <w:rsid w:val="00F4089A"/>
    <w:rsid w:val="00F408D0"/>
    <w:rsid w:val="00F40FB5"/>
    <w:rsid w:val="00F41526"/>
    <w:rsid w:val="00F426D7"/>
    <w:rsid w:val="00F434DB"/>
    <w:rsid w:val="00F43A2E"/>
    <w:rsid w:val="00F43AB4"/>
    <w:rsid w:val="00F453B2"/>
    <w:rsid w:val="00F45B8C"/>
    <w:rsid w:val="00F46848"/>
    <w:rsid w:val="00F4752F"/>
    <w:rsid w:val="00F5080D"/>
    <w:rsid w:val="00F50A0A"/>
    <w:rsid w:val="00F50B4A"/>
    <w:rsid w:val="00F50C2F"/>
    <w:rsid w:val="00F51568"/>
    <w:rsid w:val="00F52090"/>
    <w:rsid w:val="00F52712"/>
    <w:rsid w:val="00F53173"/>
    <w:rsid w:val="00F53246"/>
    <w:rsid w:val="00F53F00"/>
    <w:rsid w:val="00F54161"/>
    <w:rsid w:val="00F54CE0"/>
    <w:rsid w:val="00F55E27"/>
    <w:rsid w:val="00F56B61"/>
    <w:rsid w:val="00F57DC0"/>
    <w:rsid w:val="00F57DF0"/>
    <w:rsid w:val="00F608FE"/>
    <w:rsid w:val="00F618AF"/>
    <w:rsid w:val="00F61BB5"/>
    <w:rsid w:val="00F62C20"/>
    <w:rsid w:val="00F638E9"/>
    <w:rsid w:val="00F6391A"/>
    <w:rsid w:val="00F63D57"/>
    <w:rsid w:val="00F64432"/>
    <w:rsid w:val="00F646A5"/>
    <w:rsid w:val="00F64741"/>
    <w:rsid w:val="00F6557E"/>
    <w:rsid w:val="00F66194"/>
    <w:rsid w:val="00F66488"/>
    <w:rsid w:val="00F66C6A"/>
    <w:rsid w:val="00F70785"/>
    <w:rsid w:val="00F7086A"/>
    <w:rsid w:val="00F7086F"/>
    <w:rsid w:val="00F7147B"/>
    <w:rsid w:val="00F72140"/>
    <w:rsid w:val="00F72182"/>
    <w:rsid w:val="00F7286E"/>
    <w:rsid w:val="00F72A0E"/>
    <w:rsid w:val="00F72F79"/>
    <w:rsid w:val="00F73823"/>
    <w:rsid w:val="00F74735"/>
    <w:rsid w:val="00F74C9F"/>
    <w:rsid w:val="00F75CDA"/>
    <w:rsid w:val="00F8020E"/>
    <w:rsid w:val="00F82229"/>
    <w:rsid w:val="00F83B1E"/>
    <w:rsid w:val="00F84120"/>
    <w:rsid w:val="00F85269"/>
    <w:rsid w:val="00F8569C"/>
    <w:rsid w:val="00F868F7"/>
    <w:rsid w:val="00F8768E"/>
    <w:rsid w:val="00F90046"/>
    <w:rsid w:val="00F90CFD"/>
    <w:rsid w:val="00F9193F"/>
    <w:rsid w:val="00F91D17"/>
    <w:rsid w:val="00F92736"/>
    <w:rsid w:val="00F93269"/>
    <w:rsid w:val="00F94B51"/>
    <w:rsid w:val="00F954B2"/>
    <w:rsid w:val="00F956FA"/>
    <w:rsid w:val="00F95BB8"/>
    <w:rsid w:val="00F9604B"/>
    <w:rsid w:val="00F96261"/>
    <w:rsid w:val="00F96A50"/>
    <w:rsid w:val="00F96CAD"/>
    <w:rsid w:val="00F97340"/>
    <w:rsid w:val="00F97BA6"/>
    <w:rsid w:val="00FA06EF"/>
    <w:rsid w:val="00FA0981"/>
    <w:rsid w:val="00FA0E4C"/>
    <w:rsid w:val="00FA117E"/>
    <w:rsid w:val="00FA13A4"/>
    <w:rsid w:val="00FA21B4"/>
    <w:rsid w:val="00FA2F79"/>
    <w:rsid w:val="00FA38BE"/>
    <w:rsid w:val="00FA3984"/>
    <w:rsid w:val="00FA441F"/>
    <w:rsid w:val="00FA4A11"/>
    <w:rsid w:val="00FA4BA4"/>
    <w:rsid w:val="00FA58BD"/>
    <w:rsid w:val="00FA6615"/>
    <w:rsid w:val="00FA7077"/>
    <w:rsid w:val="00FA7AFC"/>
    <w:rsid w:val="00FA7F7F"/>
    <w:rsid w:val="00FB0002"/>
    <w:rsid w:val="00FB0DCC"/>
    <w:rsid w:val="00FB19DE"/>
    <w:rsid w:val="00FB1C72"/>
    <w:rsid w:val="00FB28D0"/>
    <w:rsid w:val="00FB3224"/>
    <w:rsid w:val="00FB406A"/>
    <w:rsid w:val="00FB47E3"/>
    <w:rsid w:val="00FB4E91"/>
    <w:rsid w:val="00FB4F52"/>
    <w:rsid w:val="00FB5125"/>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4C3D"/>
    <w:rsid w:val="00FC55E3"/>
    <w:rsid w:val="00FC569D"/>
    <w:rsid w:val="00FC58AD"/>
    <w:rsid w:val="00FC6257"/>
    <w:rsid w:val="00FC630B"/>
    <w:rsid w:val="00FC66AD"/>
    <w:rsid w:val="00FC743F"/>
    <w:rsid w:val="00FC7BEA"/>
    <w:rsid w:val="00FD0182"/>
    <w:rsid w:val="00FD10AE"/>
    <w:rsid w:val="00FD1C31"/>
    <w:rsid w:val="00FD22AF"/>
    <w:rsid w:val="00FD27CC"/>
    <w:rsid w:val="00FD2D68"/>
    <w:rsid w:val="00FD364E"/>
    <w:rsid w:val="00FD36A9"/>
    <w:rsid w:val="00FD39C7"/>
    <w:rsid w:val="00FD40D8"/>
    <w:rsid w:val="00FD4423"/>
    <w:rsid w:val="00FD447F"/>
    <w:rsid w:val="00FD5776"/>
    <w:rsid w:val="00FD5B62"/>
    <w:rsid w:val="00FD622B"/>
    <w:rsid w:val="00FD6CE3"/>
    <w:rsid w:val="00FD7461"/>
    <w:rsid w:val="00FD79F4"/>
    <w:rsid w:val="00FE061F"/>
    <w:rsid w:val="00FE252F"/>
    <w:rsid w:val="00FE2CE2"/>
    <w:rsid w:val="00FE2E8D"/>
    <w:rsid w:val="00FE3D18"/>
    <w:rsid w:val="00FE50BF"/>
    <w:rsid w:val="00FE53D6"/>
    <w:rsid w:val="00FE5E07"/>
    <w:rsid w:val="00FE5FE7"/>
    <w:rsid w:val="00FE7B5B"/>
    <w:rsid w:val="00FF0B0C"/>
    <w:rsid w:val="00FF0C0F"/>
    <w:rsid w:val="00FF1D3B"/>
    <w:rsid w:val="00FF1F55"/>
    <w:rsid w:val="00FF3D0D"/>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7A568-3B43-4A17-B366-E0340F65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18457</Words>
  <Characters>99671</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2023-07-25T19:47:00Z</cp:lastPrinted>
  <dcterms:created xsi:type="dcterms:W3CDTF">2023-07-25T19:48:00Z</dcterms:created>
  <dcterms:modified xsi:type="dcterms:W3CDTF">2023-07-25T19:48:00Z</dcterms:modified>
</cp:coreProperties>
</file>