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719351F8">
                <wp:simplePos x="0" y="0"/>
                <wp:positionH relativeFrom="column">
                  <wp:posOffset>-203836</wp:posOffset>
                </wp:positionH>
                <wp:positionV relativeFrom="paragraph">
                  <wp:posOffset>226060</wp:posOffset>
                </wp:positionV>
                <wp:extent cx="6143625" cy="5715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05pt;margin-top:17.8pt;width:483.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" filled="f"/>
            </w:pict>
          </mc:Fallback>
        </mc:AlternateContent>
      </w:r>
    </w:p>
    <w:p w14:paraId="7E736964" w14:textId="40617F5C" w:rsidR="006E5D23" w:rsidRPr="00463FC6" w:rsidRDefault="00D3446D" w:rsidP="00463FC6">
      <w:pPr>
        <w:spacing w:line="240" w:lineRule="auto"/>
        <w:ind w:left="-142"/>
        <w:jc w:val="both"/>
        <w:rPr>
          <w:rFonts w:ascii="Arial Narrow" w:hAnsi="Arial Narrow" w:cs="Arial"/>
          <w:b/>
          <w:caps/>
          <w:sz w:val="24"/>
          <w:szCs w:val="24"/>
        </w:rPr>
      </w:pPr>
      <w:r w:rsidRPr="00463FC6">
        <w:rPr>
          <w:rFonts w:ascii="Arial Narrow" w:hAnsi="Arial Narrow" w:cs="Arial"/>
          <w:b/>
          <w:caps/>
          <w:sz w:val="24"/>
          <w:szCs w:val="24"/>
        </w:rPr>
        <w:t xml:space="preserve">ATA DA </w:t>
      </w:r>
      <w:r w:rsidR="00836AD0" w:rsidRPr="00463FC6">
        <w:rPr>
          <w:rFonts w:ascii="Arial Narrow" w:hAnsi="Arial Narrow" w:cs="Arial"/>
          <w:b/>
          <w:caps/>
          <w:sz w:val="24"/>
          <w:szCs w:val="24"/>
        </w:rPr>
        <w:t>2</w:t>
      </w:r>
      <w:r w:rsidR="00820932" w:rsidRPr="00463FC6">
        <w:rPr>
          <w:rFonts w:ascii="Arial Narrow" w:hAnsi="Arial Narrow" w:cs="Arial"/>
          <w:b/>
          <w:caps/>
          <w:sz w:val="24"/>
          <w:szCs w:val="24"/>
        </w:rPr>
        <w:t>7</w:t>
      </w:r>
      <w:r w:rsidRPr="00463FC6">
        <w:rPr>
          <w:rFonts w:ascii="Arial Narrow" w:hAnsi="Arial Narrow" w:cs="Arial"/>
          <w:b/>
          <w:caps/>
          <w:noProof/>
          <w:sz w:val="24"/>
          <w:szCs w:val="24"/>
        </w:rPr>
        <w:t xml:space="preserve">ª Sessão </w:t>
      </w:r>
      <w:r w:rsidR="00E5701A" w:rsidRPr="00463FC6">
        <w:rPr>
          <w:rFonts w:ascii="Arial Narrow" w:hAnsi="Arial Narrow" w:cs="Arial"/>
          <w:b/>
          <w:caps/>
          <w:noProof/>
          <w:sz w:val="24"/>
          <w:szCs w:val="24"/>
        </w:rPr>
        <w:t>ORDINÁRIA</w:t>
      </w:r>
      <w:r w:rsidRPr="00463FC6">
        <w:rPr>
          <w:rFonts w:ascii="Arial Narrow" w:hAnsi="Arial Narrow" w:cs="Arial"/>
          <w:b/>
          <w:caps/>
          <w:sz w:val="24"/>
          <w:szCs w:val="24"/>
        </w:rPr>
        <w:t xml:space="preserve"> REALIZADA PEL</w:t>
      </w:r>
      <w:r w:rsidRPr="00463FC6">
        <w:rPr>
          <w:rFonts w:ascii="Arial Narrow" w:hAnsi="Arial Narrow" w:cs="Arial"/>
          <w:b/>
          <w:caps/>
          <w:noProof/>
          <w:sz w:val="24"/>
          <w:szCs w:val="24"/>
        </w:rPr>
        <w:t>o</w:t>
      </w:r>
      <w:r w:rsidRPr="00463FC6">
        <w:rPr>
          <w:rFonts w:ascii="Arial Narrow" w:hAnsi="Arial Narrow" w:cs="Arial"/>
          <w:b/>
          <w:caps/>
          <w:sz w:val="24"/>
          <w:szCs w:val="24"/>
        </w:rPr>
        <w:t xml:space="preserve"> EGRÉGI</w:t>
      </w:r>
      <w:r w:rsidRPr="00463FC6">
        <w:rPr>
          <w:rFonts w:ascii="Arial Narrow" w:hAnsi="Arial Narrow" w:cs="Arial"/>
          <w:b/>
          <w:caps/>
          <w:noProof/>
          <w:sz w:val="24"/>
          <w:szCs w:val="24"/>
        </w:rPr>
        <w:t>o</w:t>
      </w:r>
      <w:r w:rsidRPr="00463FC6">
        <w:rPr>
          <w:rFonts w:ascii="Arial Narrow" w:hAnsi="Arial Narrow" w:cs="Arial"/>
          <w:b/>
          <w:caps/>
          <w:sz w:val="24"/>
          <w:szCs w:val="24"/>
        </w:rPr>
        <w:t xml:space="preserve"> </w:t>
      </w:r>
      <w:r w:rsidRPr="00463FC6">
        <w:rPr>
          <w:rFonts w:ascii="Arial Narrow" w:hAnsi="Arial Narrow" w:cs="Arial"/>
          <w:b/>
          <w:caps/>
          <w:noProof/>
          <w:sz w:val="24"/>
          <w:szCs w:val="24"/>
        </w:rPr>
        <w:t>Tribunal Pleno</w:t>
      </w:r>
      <w:r w:rsidRPr="00463FC6">
        <w:rPr>
          <w:rFonts w:ascii="Arial Narrow" w:hAnsi="Arial Narrow" w:cs="Arial"/>
          <w:b/>
          <w:caps/>
          <w:sz w:val="24"/>
          <w:szCs w:val="24"/>
        </w:rPr>
        <w:t xml:space="preserve"> DO TRIBUNAL DE CONTAS DO ESTADO DO AMAZONAS, EXERCÍCIO DE </w:t>
      </w:r>
      <w:r w:rsidR="00725269" w:rsidRPr="00463FC6">
        <w:rPr>
          <w:rFonts w:ascii="Arial Narrow" w:hAnsi="Arial Narrow" w:cs="Arial"/>
          <w:b/>
          <w:caps/>
          <w:noProof/>
          <w:sz w:val="24"/>
          <w:szCs w:val="24"/>
        </w:rPr>
        <w:t>20</w:t>
      </w:r>
      <w:r w:rsidR="00B13FC9" w:rsidRPr="00463FC6">
        <w:rPr>
          <w:rFonts w:ascii="Arial Narrow" w:hAnsi="Arial Narrow" w:cs="Arial"/>
          <w:b/>
          <w:caps/>
          <w:noProof/>
          <w:sz w:val="24"/>
          <w:szCs w:val="24"/>
        </w:rPr>
        <w:t>21</w:t>
      </w:r>
      <w:r w:rsidRPr="00463FC6">
        <w:rPr>
          <w:rFonts w:ascii="Arial Narrow" w:hAnsi="Arial Narrow" w:cs="Arial"/>
          <w:b/>
          <w:caps/>
          <w:sz w:val="24"/>
          <w:szCs w:val="24"/>
        </w:rPr>
        <w:t>.</w:t>
      </w:r>
    </w:p>
    <w:p w14:paraId="2C9F2EDF" w14:textId="77777777" w:rsidR="005B6043" w:rsidRPr="00684B34" w:rsidRDefault="005B6043" w:rsidP="00D370B1">
      <w:pPr>
        <w:spacing w:line="240" w:lineRule="auto"/>
        <w:ind w:right="-143"/>
        <w:jc w:val="both"/>
        <w:rPr>
          <w:rFonts w:ascii="Arial" w:hAnsi="Arial" w:cs="Arial"/>
          <w:sz w:val="24"/>
          <w:szCs w:val="24"/>
        </w:rPr>
      </w:pPr>
    </w:p>
    <w:p w14:paraId="71D5D921" w14:textId="5AD9B023" w:rsidR="003F3A55" w:rsidRDefault="00820932" w:rsidP="00463FC6">
      <w:pPr>
        <w:spacing w:after="20" w:line="240" w:lineRule="auto"/>
        <w:ind w:left="-284" w:right="-142"/>
        <w:jc w:val="both"/>
        <w:rPr>
          <w:rFonts w:ascii="Arial Narrow" w:hAnsi="Arial Narrow" w:cs="Arial"/>
          <w:color w:val="000000"/>
          <w:sz w:val="24"/>
          <w:szCs w:val="24"/>
        </w:rPr>
      </w:pPr>
      <w:r w:rsidRPr="00463FC6">
        <w:rPr>
          <w:rFonts w:ascii="Arial Narrow" w:hAnsi="Arial Narrow" w:cs="Arial"/>
          <w:sz w:val="24"/>
          <w:szCs w:val="24"/>
        </w:rPr>
        <w:t xml:space="preserve">Ao décimo dia </w:t>
      </w:r>
      <w:r w:rsidRPr="00463FC6">
        <w:rPr>
          <w:rFonts w:ascii="Arial Narrow" w:hAnsi="Arial Narrow" w:cs="Arial"/>
          <w:noProof/>
          <w:sz w:val="24"/>
          <w:szCs w:val="24"/>
        </w:rPr>
        <w:t>do mês de agosto do ano de dois mil e vinte e um</w:t>
      </w:r>
      <w:r w:rsidRPr="00463FC6">
        <w:rPr>
          <w:rFonts w:ascii="Arial Narrow" w:hAnsi="Arial Narrow" w:cs="Arial"/>
          <w:sz w:val="24"/>
          <w:szCs w:val="24"/>
        </w:rPr>
        <w:t>, reuniu-se o Egrégio Tribunal Pleno do Tribunal de Contas do Estado do Amazonas, em sua sede própria, na Rua Efigênio Sales 1.155, Parque Dez, às 1</w:t>
      </w:r>
      <w:r w:rsidR="00014873" w:rsidRPr="00463FC6">
        <w:rPr>
          <w:rFonts w:ascii="Arial Narrow" w:hAnsi="Arial Narrow" w:cs="Arial"/>
          <w:sz w:val="24"/>
          <w:szCs w:val="24"/>
        </w:rPr>
        <w:t>1</w:t>
      </w:r>
      <w:r w:rsidRPr="00463FC6">
        <w:rPr>
          <w:rFonts w:ascii="Arial Narrow" w:hAnsi="Arial Narrow" w:cs="Arial"/>
          <w:sz w:val="24"/>
          <w:szCs w:val="24"/>
        </w:rPr>
        <w:t xml:space="preserve">h, sob a </w:t>
      </w:r>
      <w:r w:rsidRPr="00463FC6">
        <w:rPr>
          <w:rFonts w:ascii="Arial Narrow" w:hAnsi="Arial Narrow" w:cs="Arial"/>
          <w:color w:val="000000"/>
          <w:sz w:val="24"/>
          <w:szCs w:val="24"/>
        </w:rPr>
        <w:t xml:space="preserve">Presidência do Excelentíssimo Senhor Conselheiro </w:t>
      </w:r>
      <w:r w:rsidRPr="00463FC6">
        <w:rPr>
          <w:rFonts w:ascii="Arial Narrow" w:hAnsi="Arial Narrow" w:cs="Arial"/>
          <w:b/>
          <w:color w:val="000000"/>
          <w:sz w:val="24"/>
          <w:szCs w:val="24"/>
        </w:rPr>
        <w:t>MARIO MANOEL COELHO DE MELLO</w:t>
      </w:r>
      <w:r w:rsidRPr="00463FC6">
        <w:rPr>
          <w:rFonts w:ascii="Arial Narrow" w:hAnsi="Arial Narrow" w:cs="Arial"/>
          <w:bCs/>
          <w:color w:val="000000"/>
          <w:sz w:val="24"/>
          <w:szCs w:val="24"/>
        </w:rPr>
        <w:t>.</w:t>
      </w:r>
      <w:r w:rsidRPr="00463FC6">
        <w:rPr>
          <w:rFonts w:ascii="Arial Narrow" w:hAnsi="Arial Narrow" w:cs="Arial"/>
          <w:b/>
          <w:color w:val="000000"/>
          <w:sz w:val="24"/>
          <w:szCs w:val="24"/>
        </w:rPr>
        <w:t xml:space="preserve"> </w:t>
      </w:r>
      <w:r w:rsidRPr="00463FC6">
        <w:rPr>
          <w:rFonts w:ascii="Arial Narrow" w:hAnsi="Arial Narrow" w:cs="Arial"/>
          <w:color w:val="000000"/>
          <w:sz w:val="24"/>
          <w:szCs w:val="24"/>
        </w:rPr>
        <w:t xml:space="preserve">Presentes, por videoconferência tendo em vista a publicação da Portaria 166/2020, que regulou a realização da Sessão Virtual do Tribunal Pleno desta Corte de Contas, </w:t>
      </w:r>
      <w:proofErr w:type="gramStart"/>
      <w:r w:rsidRPr="00463FC6">
        <w:rPr>
          <w:rFonts w:ascii="Arial Narrow" w:hAnsi="Arial Narrow" w:cs="Arial"/>
          <w:color w:val="000000"/>
          <w:sz w:val="24"/>
          <w:szCs w:val="24"/>
        </w:rPr>
        <w:t>os Excelentíssimos</w:t>
      </w:r>
      <w:proofErr w:type="gramEnd"/>
      <w:r w:rsidRPr="00463FC6">
        <w:rPr>
          <w:rFonts w:ascii="Arial Narrow" w:hAnsi="Arial Narrow" w:cs="Arial"/>
          <w:color w:val="000000"/>
          <w:sz w:val="24"/>
          <w:szCs w:val="24"/>
        </w:rPr>
        <w:t xml:space="preserve"> Senhores Conselheiros</w:t>
      </w:r>
      <w:r w:rsidRPr="00463FC6">
        <w:rPr>
          <w:rFonts w:ascii="Arial Narrow" w:hAnsi="Arial Narrow" w:cs="Arial"/>
          <w:b/>
          <w:sz w:val="24"/>
          <w:szCs w:val="24"/>
        </w:rPr>
        <w:t xml:space="preserve"> ANTONIO JULIO BERNAR</w:t>
      </w:r>
      <w:bookmarkStart w:id="0" w:name="_GoBack"/>
      <w:bookmarkEnd w:id="0"/>
      <w:r w:rsidRPr="00463FC6">
        <w:rPr>
          <w:rFonts w:ascii="Arial Narrow" w:hAnsi="Arial Narrow" w:cs="Arial"/>
          <w:b/>
          <w:sz w:val="24"/>
          <w:szCs w:val="24"/>
        </w:rPr>
        <w:t xml:space="preserve">DO CABRAL, </w:t>
      </w:r>
      <w:r w:rsidRPr="00463FC6">
        <w:rPr>
          <w:rFonts w:ascii="Arial Narrow" w:hAnsi="Arial Narrow" w:cs="Arial"/>
          <w:b/>
          <w:color w:val="000000"/>
          <w:sz w:val="24"/>
          <w:szCs w:val="24"/>
        </w:rPr>
        <w:t xml:space="preserve">JÚLIO ASSIS CORRÊA PINHEIRO, </w:t>
      </w:r>
      <w:r w:rsidRPr="00463FC6">
        <w:rPr>
          <w:rFonts w:ascii="Arial Narrow" w:hAnsi="Arial Narrow" w:cs="Arial"/>
          <w:b/>
          <w:sz w:val="24"/>
          <w:szCs w:val="24"/>
        </w:rPr>
        <w:t>ÉRICO XAVIER DESTERRO E SILVA</w:t>
      </w:r>
      <w:r w:rsidRPr="00463FC6">
        <w:rPr>
          <w:rFonts w:ascii="Arial Narrow" w:hAnsi="Arial Narrow" w:cs="Arial"/>
          <w:b/>
          <w:color w:val="000000"/>
          <w:sz w:val="24"/>
          <w:szCs w:val="24"/>
        </w:rPr>
        <w:t>,</w:t>
      </w:r>
      <w:r w:rsidRPr="00463FC6">
        <w:rPr>
          <w:rFonts w:ascii="Arial Narrow" w:hAnsi="Arial Narrow" w:cs="Arial"/>
          <w:b/>
          <w:sz w:val="24"/>
          <w:szCs w:val="24"/>
        </w:rPr>
        <w:t xml:space="preserve"> </w:t>
      </w:r>
      <w:r w:rsidRPr="00463FC6">
        <w:rPr>
          <w:rFonts w:ascii="Arial Narrow" w:hAnsi="Arial Narrow" w:cs="Arial"/>
          <w:b/>
          <w:color w:val="000000"/>
          <w:sz w:val="24"/>
          <w:szCs w:val="24"/>
        </w:rPr>
        <w:t>ARI JORGE MOUTINHO DA COSTA JÚNIOR,</w:t>
      </w:r>
      <w:r w:rsidRPr="00463FC6">
        <w:rPr>
          <w:rFonts w:ascii="Arial Narrow" w:hAnsi="Arial Narrow" w:cs="Arial"/>
          <w:b/>
          <w:sz w:val="24"/>
          <w:szCs w:val="24"/>
        </w:rPr>
        <w:t xml:space="preserve"> </w:t>
      </w:r>
      <w:r w:rsidRPr="00463FC6">
        <w:rPr>
          <w:rFonts w:ascii="Arial Narrow" w:hAnsi="Arial Narrow" w:cs="Arial"/>
          <w:b/>
          <w:color w:val="000000"/>
          <w:sz w:val="24"/>
          <w:szCs w:val="24"/>
        </w:rPr>
        <w:t>YARA AMAZÔNIA LINS RODRIGUES DOS SANTOS,</w:t>
      </w:r>
      <w:r w:rsidRPr="00463FC6">
        <w:rPr>
          <w:rFonts w:ascii="Arial Narrow" w:hAnsi="Arial Narrow" w:cs="Arial"/>
          <w:b/>
          <w:sz w:val="24"/>
          <w:szCs w:val="24"/>
        </w:rPr>
        <w:t xml:space="preserve"> JOSUÉ CLÁUDIO DE SOUZA NETO</w:t>
      </w:r>
      <w:r w:rsidRPr="00463FC6">
        <w:rPr>
          <w:rFonts w:ascii="Arial Narrow" w:hAnsi="Arial Narrow" w:cs="Arial"/>
          <w:b/>
          <w:color w:val="000000"/>
          <w:sz w:val="24"/>
          <w:szCs w:val="24"/>
        </w:rPr>
        <w:t xml:space="preserve">; </w:t>
      </w:r>
      <w:r w:rsidRPr="00463FC6">
        <w:rPr>
          <w:rFonts w:ascii="Arial Narrow" w:hAnsi="Arial Narrow" w:cs="Arial"/>
          <w:color w:val="000000"/>
          <w:sz w:val="24"/>
          <w:szCs w:val="24"/>
        </w:rPr>
        <w:t>os Excelentíssimos Senhores Auditores</w:t>
      </w:r>
      <w:r w:rsidRPr="00463FC6">
        <w:rPr>
          <w:rFonts w:ascii="Arial Narrow" w:hAnsi="Arial Narrow" w:cs="Arial"/>
          <w:b/>
          <w:color w:val="000000"/>
          <w:sz w:val="24"/>
          <w:szCs w:val="24"/>
        </w:rPr>
        <w:t xml:space="preserve"> MÁRIO JOSÉ DE MORAES COSTA FILHO</w:t>
      </w:r>
      <w:r w:rsidRPr="00463FC6">
        <w:rPr>
          <w:rFonts w:ascii="Arial Narrow" w:hAnsi="Arial Narrow" w:cs="Arial"/>
          <w:color w:val="000000"/>
          <w:sz w:val="24"/>
          <w:szCs w:val="24"/>
        </w:rPr>
        <w:t xml:space="preserve">, </w:t>
      </w:r>
      <w:r w:rsidRPr="00463FC6">
        <w:rPr>
          <w:rFonts w:ascii="Arial Narrow" w:hAnsi="Arial Narrow" w:cs="Arial"/>
          <w:b/>
          <w:color w:val="000000"/>
          <w:sz w:val="24"/>
          <w:szCs w:val="24"/>
        </w:rPr>
        <w:t>ALÍPIO REIS FIRMO FILHO, LUIZ HENRIQUE PEREIRA MENDES</w:t>
      </w:r>
      <w:r w:rsidRPr="00463FC6">
        <w:rPr>
          <w:rFonts w:ascii="Arial Narrow" w:hAnsi="Arial Narrow" w:cs="Arial"/>
          <w:bCs/>
          <w:color w:val="000000"/>
          <w:sz w:val="24"/>
          <w:szCs w:val="24"/>
        </w:rPr>
        <w:t>,</w:t>
      </w:r>
      <w:r w:rsidRPr="00463FC6">
        <w:rPr>
          <w:rFonts w:ascii="Arial Narrow" w:hAnsi="Arial Narrow" w:cs="Arial"/>
          <w:b/>
          <w:color w:val="000000"/>
          <w:sz w:val="24"/>
          <w:szCs w:val="24"/>
        </w:rPr>
        <w:t xml:space="preserve"> ALBER FURTADO DE OLIVEIRA JÚNIOR;</w:t>
      </w:r>
      <w:r w:rsidRPr="00463FC6">
        <w:rPr>
          <w:rFonts w:ascii="Arial Narrow" w:hAnsi="Arial Narrow" w:cs="Arial"/>
          <w:color w:val="000000"/>
          <w:sz w:val="24"/>
          <w:szCs w:val="24"/>
        </w:rPr>
        <w:t xml:space="preserve"> e o Excelentíssimo Senhor Procurador-Geral </w:t>
      </w:r>
      <w:r w:rsidRPr="00463FC6">
        <w:rPr>
          <w:rFonts w:ascii="Arial Narrow" w:hAnsi="Arial Narrow" w:cs="Arial"/>
          <w:b/>
          <w:bCs/>
          <w:color w:val="000000"/>
          <w:sz w:val="24"/>
          <w:szCs w:val="24"/>
        </w:rPr>
        <w:t>JOÃO BARROSO DE SOUZA.</w:t>
      </w:r>
      <w:r w:rsidRPr="00463FC6">
        <w:rPr>
          <w:rFonts w:ascii="Arial Narrow" w:hAnsi="Arial Narrow" w:cs="Arial"/>
          <w:color w:val="000000"/>
          <w:sz w:val="24"/>
          <w:szCs w:val="24"/>
        </w:rPr>
        <w:t xml:space="preserve"> </w:t>
      </w:r>
      <w:r w:rsidRPr="00463FC6">
        <w:rPr>
          <w:rFonts w:ascii="Arial Narrow" w:hAnsi="Arial Narrow" w:cs="Arial"/>
          <w:sz w:val="24"/>
          <w:szCs w:val="24"/>
        </w:rPr>
        <w:t xml:space="preserve">/===/ </w:t>
      </w:r>
      <w:r w:rsidRPr="00463FC6">
        <w:rPr>
          <w:rFonts w:ascii="Arial Narrow" w:hAnsi="Arial Narrow" w:cs="Arial"/>
          <w:b/>
          <w:sz w:val="24"/>
          <w:szCs w:val="24"/>
        </w:rPr>
        <w:t xml:space="preserve">AUSENTES: </w:t>
      </w:r>
      <w:r w:rsidRPr="00463FC6">
        <w:rPr>
          <w:rFonts w:ascii="Arial Narrow" w:hAnsi="Arial Narrow" w:cs="Arial"/>
          <w:bCs/>
          <w:sz w:val="24"/>
          <w:szCs w:val="24"/>
        </w:rPr>
        <w:t>Não houve.</w:t>
      </w:r>
      <w:r w:rsidR="00014873" w:rsidRPr="00463FC6">
        <w:rPr>
          <w:rFonts w:ascii="Arial Narrow" w:hAnsi="Arial Narrow" w:cs="Arial"/>
          <w:bCs/>
          <w:color w:val="000000"/>
          <w:sz w:val="24"/>
          <w:szCs w:val="24"/>
        </w:rPr>
        <w:t xml:space="preserve"> </w:t>
      </w:r>
      <w:r w:rsidR="00D3446D" w:rsidRPr="00463FC6">
        <w:rPr>
          <w:rFonts w:ascii="Arial Narrow" w:hAnsi="Arial Narrow" w:cs="Arial"/>
          <w:sz w:val="24"/>
          <w:szCs w:val="24"/>
        </w:rPr>
        <w:t xml:space="preserve">/===/ Havendo número legal, </w:t>
      </w:r>
      <w:proofErr w:type="gramStart"/>
      <w:r w:rsidR="00DE0F9D" w:rsidRPr="00463FC6">
        <w:rPr>
          <w:rFonts w:ascii="Arial Narrow" w:hAnsi="Arial Narrow" w:cs="Arial"/>
          <w:noProof/>
          <w:sz w:val="24"/>
          <w:szCs w:val="24"/>
        </w:rPr>
        <w:t>o</w:t>
      </w:r>
      <w:r w:rsidR="00DE0F9D" w:rsidRPr="00463FC6">
        <w:rPr>
          <w:rFonts w:ascii="Arial Narrow" w:hAnsi="Arial Narrow" w:cs="Arial"/>
          <w:sz w:val="24"/>
          <w:szCs w:val="24"/>
        </w:rPr>
        <w:t xml:space="preserve"> Excelentíssimo</w:t>
      </w:r>
      <w:proofErr w:type="gramEnd"/>
      <w:r w:rsidR="00DE0F9D" w:rsidRPr="00463FC6">
        <w:rPr>
          <w:rFonts w:ascii="Arial Narrow" w:hAnsi="Arial Narrow" w:cs="Arial"/>
          <w:sz w:val="24"/>
          <w:szCs w:val="24"/>
        </w:rPr>
        <w:t xml:space="preserve"> Senhor</w:t>
      </w:r>
      <w:r w:rsidR="00D3446D" w:rsidRPr="00463FC6">
        <w:rPr>
          <w:rFonts w:ascii="Arial Narrow" w:hAnsi="Arial Narrow" w:cs="Arial"/>
          <w:sz w:val="24"/>
          <w:szCs w:val="24"/>
        </w:rPr>
        <w:t xml:space="preserve"> </w:t>
      </w:r>
      <w:r w:rsidR="00DE0F9D" w:rsidRPr="00463FC6">
        <w:rPr>
          <w:rFonts w:ascii="Arial Narrow" w:hAnsi="Arial Narrow" w:cs="Arial"/>
          <w:noProof/>
          <w:sz w:val="24"/>
          <w:szCs w:val="24"/>
        </w:rPr>
        <w:t>Conselheiro</w:t>
      </w:r>
      <w:r w:rsidR="00D3446D" w:rsidRPr="00463FC6">
        <w:rPr>
          <w:rFonts w:ascii="Arial Narrow" w:hAnsi="Arial Narrow" w:cs="Arial"/>
          <w:noProof/>
          <w:sz w:val="24"/>
          <w:szCs w:val="24"/>
        </w:rPr>
        <w:t>-Presidente</w:t>
      </w:r>
      <w:r w:rsidR="00D3446D" w:rsidRPr="00463FC6">
        <w:rPr>
          <w:rFonts w:ascii="Arial Narrow" w:hAnsi="Arial Narrow" w:cs="Arial"/>
          <w:sz w:val="24"/>
          <w:szCs w:val="24"/>
        </w:rPr>
        <w:t xml:space="preserve"> </w:t>
      </w:r>
      <w:r w:rsidRPr="00463FC6">
        <w:rPr>
          <w:rFonts w:ascii="Arial Narrow" w:hAnsi="Arial Narrow" w:cs="Arial"/>
          <w:sz w:val="24"/>
          <w:szCs w:val="24"/>
        </w:rPr>
        <w:t>Mario Manoel Coelho de Mello</w:t>
      </w:r>
      <w:r w:rsidR="00D3446D" w:rsidRPr="00463FC6">
        <w:rPr>
          <w:rFonts w:ascii="Arial Narrow" w:hAnsi="Arial Narrow" w:cs="Arial"/>
          <w:sz w:val="24"/>
          <w:szCs w:val="24"/>
        </w:rPr>
        <w:t xml:space="preserve">, invocou a proteção de Deus para os trabalhos, dando por aberta a </w:t>
      </w:r>
      <w:r w:rsidR="00C53125" w:rsidRPr="00463FC6">
        <w:rPr>
          <w:rFonts w:ascii="Arial Narrow" w:hAnsi="Arial Narrow" w:cs="Arial"/>
          <w:sz w:val="24"/>
          <w:szCs w:val="24"/>
        </w:rPr>
        <w:t>2</w:t>
      </w:r>
      <w:r w:rsidRPr="00463FC6">
        <w:rPr>
          <w:rFonts w:ascii="Arial Narrow" w:hAnsi="Arial Narrow" w:cs="Arial"/>
          <w:sz w:val="24"/>
          <w:szCs w:val="24"/>
        </w:rPr>
        <w:t>7</w:t>
      </w:r>
      <w:r w:rsidR="00D3446D" w:rsidRPr="00463FC6">
        <w:rPr>
          <w:rFonts w:ascii="Arial Narrow" w:hAnsi="Arial Narrow" w:cs="Arial"/>
          <w:noProof/>
          <w:sz w:val="24"/>
          <w:szCs w:val="24"/>
        </w:rPr>
        <w:t xml:space="preserve">ª Sessão </w:t>
      </w:r>
      <w:r w:rsidR="00682C9D" w:rsidRPr="00463FC6">
        <w:rPr>
          <w:rFonts w:ascii="Arial Narrow" w:hAnsi="Arial Narrow" w:cs="Arial"/>
          <w:noProof/>
          <w:sz w:val="24"/>
          <w:szCs w:val="24"/>
        </w:rPr>
        <w:t>Ordinária</w:t>
      </w:r>
      <w:r w:rsidR="00D3446D" w:rsidRPr="00463FC6">
        <w:rPr>
          <w:rFonts w:ascii="Arial Narrow" w:hAnsi="Arial Narrow" w:cs="Arial"/>
          <w:sz w:val="24"/>
          <w:szCs w:val="24"/>
        </w:rPr>
        <w:t xml:space="preserve"> do Egrégio </w:t>
      </w:r>
      <w:r w:rsidR="00D3446D" w:rsidRPr="00463FC6">
        <w:rPr>
          <w:rFonts w:ascii="Arial Narrow" w:hAnsi="Arial Narrow" w:cs="Arial"/>
          <w:noProof/>
          <w:sz w:val="24"/>
          <w:szCs w:val="24"/>
        </w:rPr>
        <w:t>Tribunal Pleno</w:t>
      </w:r>
      <w:r w:rsidR="00D3446D" w:rsidRPr="00463FC6">
        <w:rPr>
          <w:rFonts w:ascii="Arial Narrow" w:hAnsi="Arial Narrow" w:cs="Arial"/>
          <w:sz w:val="24"/>
          <w:szCs w:val="24"/>
        </w:rPr>
        <w:t xml:space="preserve"> do Tribunal d</w:t>
      </w:r>
      <w:r w:rsidR="00E2596C" w:rsidRPr="00463FC6">
        <w:rPr>
          <w:rFonts w:ascii="Arial Narrow" w:hAnsi="Arial Narrow" w:cs="Arial"/>
          <w:sz w:val="24"/>
          <w:szCs w:val="24"/>
        </w:rPr>
        <w:t>e</w:t>
      </w:r>
      <w:r w:rsidR="007A27A3" w:rsidRPr="00463FC6">
        <w:rPr>
          <w:rFonts w:ascii="Arial Narrow" w:hAnsi="Arial Narrow" w:cs="Arial"/>
          <w:sz w:val="24"/>
          <w:szCs w:val="24"/>
        </w:rPr>
        <w:t xml:space="preserve"> Contas do Estado do Am</w:t>
      </w:r>
      <w:r w:rsidR="00393A91" w:rsidRPr="00463FC6">
        <w:rPr>
          <w:rFonts w:ascii="Arial Narrow" w:hAnsi="Arial Narrow" w:cs="Arial"/>
          <w:sz w:val="24"/>
          <w:szCs w:val="24"/>
        </w:rPr>
        <w:t>azonas.</w:t>
      </w:r>
      <w:r w:rsidR="0061449D" w:rsidRPr="00463FC6">
        <w:rPr>
          <w:rFonts w:ascii="Arial Narrow" w:hAnsi="Arial Narrow" w:cs="Arial"/>
          <w:sz w:val="24"/>
          <w:szCs w:val="24"/>
        </w:rPr>
        <w:t xml:space="preserve"> </w:t>
      </w:r>
      <w:r w:rsidR="00014873" w:rsidRPr="00463FC6">
        <w:rPr>
          <w:rFonts w:ascii="Arial Narrow" w:hAnsi="Arial Narrow" w:cs="Arial"/>
          <w:bCs/>
          <w:color w:val="000000"/>
          <w:sz w:val="24"/>
          <w:szCs w:val="24"/>
        </w:rPr>
        <w:t xml:space="preserve"> </w:t>
      </w:r>
      <w:r w:rsidR="00D3446D" w:rsidRPr="00463FC6">
        <w:rPr>
          <w:rFonts w:ascii="Arial Narrow" w:hAnsi="Arial Narrow" w:cs="Arial"/>
          <w:sz w:val="24"/>
          <w:szCs w:val="24"/>
        </w:rPr>
        <w:t xml:space="preserve">/===/ </w:t>
      </w:r>
      <w:r w:rsidR="00D3446D" w:rsidRPr="00463FC6">
        <w:rPr>
          <w:rFonts w:ascii="Arial Narrow" w:hAnsi="Arial Narrow" w:cs="Arial"/>
          <w:b/>
          <w:sz w:val="24"/>
          <w:szCs w:val="24"/>
        </w:rPr>
        <w:t>APROVAÇÃO DA ATA:</w:t>
      </w:r>
      <w:r w:rsidR="0080437C" w:rsidRPr="00463FC6">
        <w:rPr>
          <w:rFonts w:ascii="Arial Narrow" w:hAnsi="Arial Narrow" w:cs="Arial"/>
          <w:b/>
          <w:sz w:val="24"/>
          <w:szCs w:val="24"/>
        </w:rPr>
        <w:t xml:space="preserve"> </w:t>
      </w:r>
      <w:r w:rsidR="00AD78E5" w:rsidRPr="00463FC6">
        <w:rPr>
          <w:rFonts w:ascii="Arial Narrow" w:eastAsia="Arial" w:hAnsi="Arial Narrow" w:cs="Arial"/>
          <w:sz w:val="24"/>
          <w:szCs w:val="24"/>
        </w:rPr>
        <w:t>Aprovada, sem restrições, a Ata</w:t>
      </w:r>
      <w:r w:rsidR="0080437C" w:rsidRPr="00463FC6">
        <w:rPr>
          <w:rFonts w:ascii="Arial Narrow" w:eastAsia="Arial" w:hAnsi="Arial Narrow" w:cs="Arial"/>
          <w:sz w:val="24"/>
          <w:szCs w:val="24"/>
        </w:rPr>
        <w:t xml:space="preserve"> da</w:t>
      </w:r>
      <w:r w:rsidR="003E7BFB" w:rsidRPr="00463FC6">
        <w:rPr>
          <w:rFonts w:ascii="Arial Narrow" w:hAnsi="Arial Narrow" w:cs="Arial"/>
          <w:b/>
          <w:sz w:val="24"/>
          <w:szCs w:val="24"/>
        </w:rPr>
        <w:t xml:space="preserve"> </w:t>
      </w:r>
      <w:r w:rsidR="00B86B67" w:rsidRPr="00463FC6">
        <w:rPr>
          <w:rFonts w:ascii="Arial Narrow" w:hAnsi="Arial Narrow" w:cs="Arial"/>
          <w:sz w:val="24"/>
          <w:szCs w:val="24"/>
        </w:rPr>
        <w:t>2</w:t>
      </w:r>
      <w:r w:rsidRPr="00463FC6">
        <w:rPr>
          <w:rFonts w:ascii="Arial Narrow" w:hAnsi="Arial Narrow" w:cs="Arial"/>
          <w:sz w:val="24"/>
          <w:szCs w:val="24"/>
        </w:rPr>
        <w:t>6</w:t>
      </w:r>
      <w:r w:rsidR="00AD78E5" w:rsidRPr="00463FC6">
        <w:rPr>
          <w:rFonts w:ascii="Arial Narrow" w:hAnsi="Arial Narrow" w:cs="Arial"/>
          <w:sz w:val="24"/>
          <w:szCs w:val="24"/>
        </w:rPr>
        <w:t xml:space="preserve">ª </w:t>
      </w:r>
      <w:r w:rsidR="0080437C" w:rsidRPr="00463FC6">
        <w:rPr>
          <w:rFonts w:ascii="Arial Narrow" w:eastAsia="Arial" w:hAnsi="Arial Narrow" w:cs="Arial"/>
          <w:sz w:val="24"/>
          <w:szCs w:val="24"/>
        </w:rPr>
        <w:t xml:space="preserve">Sessão Ordinária Judicante </w:t>
      </w:r>
      <w:r w:rsidR="004D0F28" w:rsidRPr="00463FC6">
        <w:rPr>
          <w:rFonts w:ascii="Arial Narrow" w:hAnsi="Arial Narrow" w:cs="Arial"/>
          <w:sz w:val="24"/>
          <w:szCs w:val="24"/>
        </w:rPr>
        <w:t>d</w:t>
      </w:r>
      <w:r w:rsidR="00AD78E5" w:rsidRPr="00463FC6">
        <w:rPr>
          <w:rFonts w:ascii="Arial Narrow" w:hAnsi="Arial Narrow" w:cs="Arial"/>
          <w:sz w:val="24"/>
          <w:szCs w:val="24"/>
        </w:rPr>
        <w:t>o dia</w:t>
      </w:r>
      <w:r w:rsidR="0080437C" w:rsidRPr="00463FC6">
        <w:rPr>
          <w:rFonts w:ascii="Arial Narrow" w:hAnsi="Arial Narrow" w:cs="Arial"/>
          <w:sz w:val="24"/>
          <w:szCs w:val="24"/>
        </w:rPr>
        <w:t xml:space="preserve"> </w:t>
      </w:r>
      <w:r w:rsidRPr="00463FC6">
        <w:rPr>
          <w:rFonts w:ascii="Arial Narrow" w:hAnsi="Arial Narrow" w:cs="Arial"/>
          <w:sz w:val="24"/>
          <w:szCs w:val="24"/>
        </w:rPr>
        <w:t>04</w:t>
      </w:r>
      <w:r w:rsidR="0074552B" w:rsidRPr="00463FC6">
        <w:rPr>
          <w:rFonts w:ascii="Arial Narrow" w:hAnsi="Arial Narrow" w:cs="Arial"/>
          <w:sz w:val="24"/>
          <w:szCs w:val="24"/>
        </w:rPr>
        <w:t>/0</w:t>
      </w:r>
      <w:r w:rsidRPr="00463FC6">
        <w:rPr>
          <w:rFonts w:ascii="Arial Narrow" w:hAnsi="Arial Narrow" w:cs="Arial"/>
          <w:sz w:val="24"/>
          <w:szCs w:val="24"/>
        </w:rPr>
        <w:t>8</w:t>
      </w:r>
      <w:r w:rsidR="0080437C" w:rsidRPr="00463FC6">
        <w:rPr>
          <w:rFonts w:ascii="Arial Narrow" w:hAnsi="Arial Narrow" w:cs="Arial"/>
          <w:sz w:val="24"/>
          <w:szCs w:val="24"/>
        </w:rPr>
        <w:t>/2021</w:t>
      </w:r>
      <w:r w:rsidRPr="00463FC6">
        <w:rPr>
          <w:rFonts w:ascii="Arial Narrow" w:hAnsi="Arial Narrow" w:cs="Arial"/>
          <w:sz w:val="24"/>
          <w:szCs w:val="24"/>
        </w:rPr>
        <w:t>, bem como a Ata da 25ª Sessão Ordinária Judicante do dia 28/07/2021, reencaminhada aos Gabinetes em virtude da</w:t>
      </w:r>
      <w:r w:rsidR="00014873" w:rsidRPr="00463FC6">
        <w:rPr>
          <w:rFonts w:ascii="Arial Narrow" w:hAnsi="Arial Narrow" w:cs="Arial"/>
          <w:sz w:val="24"/>
          <w:szCs w:val="24"/>
        </w:rPr>
        <w:t xml:space="preserve"> </w:t>
      </w:r>
      <w:r w:rsidRPr="00463FC6">
        <w:rPr>
          <w:rFonts w:ascii="Arial Narrow" w:hAnsi="Arial Narrow" w:cs="Arial"/>
          <w:sz w:val="24"/>
          <w:szCs w:val="24"/>
        </w:rPr>
        <w:t>necessidade de correção do Acórdão n° 735 /2021–TCE-Tribunal Pleno, expedido nos autos do Processo n° 12.639/2021, de relatoria do Auditor Alípio Filho</w:t>
      </w:r>
      <w:r w:rsidR="00014873" w:rsidRPr="00463FC6">
        <w:rPr>
          <w:rFonts w:ascii="Arial Narrow" w:hAnsi="Arial Narrow" w:cs="Arial"/>
          <w:b/>
          <w:color w:val="000000"/>
          <w:sz w:val="24"/>
          <w:szCs w:val="24"/>
        </w:rPr>
        <w:t xml:space="preserve">. </w:t>
      </w:r>
      <w:r w:rsidR="00FF5DF6" w:rsidRPr="00463FC6">
        <w:rPr>
          <w:rFonts w:ascii="Arial Narrow" w:hAnsi="Arial Narrow" w:cs="Arial"/>
          <w:sz w:val="24"/>
          <w:szCs w:val="24"/>
        </w:rPr>
        <w:t xml:space="preserve">/===/ </w:t>
      </w:r>
      <w:r w:rsidR="00FF5DF6" w:rsidRPr="00463FC6">
        <w:rPr>
          <w:rFonts w:ascii="Arial Narrow" w:hAnsi="Arial Narrow" w:cs="Arial"/>
          <w:b/>
          <w:sz w:val="24"/>
          <w:szCs w:val="24"/>
        </w:rPr>
        <w:t>LEITURA DE EXPEDIENTE:</w:t>
      </w:r>
      <w:r w:rsidR="00917D12" w:rsidRPr="00463FC6">
        <w:rPr>
          <w:rFonts w:ascii="Arial Narrow" w:hAnsi="Arial Narrow" w:cs="Arial"/>
          <w:sz w:val="24"/>
          <w:szCs w:val="24"/>
        </w:rPr>
        <w:t xml:space="preserve"> Não houve.</w:t>
      </w:r>
      <w:r w:rsidR="00014873" w:rsidRPr="00463FC6">
        <w:rPr>
          <w:rFonts w:ascii="Arial Narrow" w:hAnsi="Arial Narrow" w:cs="Arial"/>
          <w:sz w:val="24"/>
          <w:szCs w:val="24"/>
        </w:rPr>
        <w:t xml:space="preserve"> </w:t>
      </w:r>
      <w:r w:rsidR="00FF5DF6" w:rsidRPr="00463FC6">
        <w:rPr>
          <w:rFonts w:ascii="Arial Narrow" w:hAnsi="Arial Narrow" w:cs="Arial"/>
          <w:sz w:val="24"/>
          <w:szCs w:val="24"/>
        </w:rPr>
        <w:t xml:space="preserve">/===/ </w:t>
      </w:r>
      <w:r w:rsidR="00FF5DF6" w:rsidRPr="00463FC6">
        <w:rPr>
          <w:rFonts w:ascii="Arial Narrow" w:hAnsi="Arial Narrow" w:cs="Arial"/>
          <w:b/>
          <w:sz w:val="24"/>
          <w:szCs w:val="24"/>
        </w:rPr>
        <w:t>INDICAÇÕES E PROPOSTAS:</w:t>
      </w:r>
      <w:r w:rsidR="00FF5DF6" w:rsidRPr="00463FC6">
        <w:rPr>
          <w:rFonts w:ascii="Arial Narrow" w:hAnsi="Arial Narrow" w:cs="Arial"/>
          <w:sz w:val="24"/>
          <w:szCs w:val="24"/>
        </w:rPr>
        <w:t xml:space="preserve"> Não houve.</w:t>
      </w:r>
      <w:r w:rsidR="00014873" w:rsidRPr="00463FC6">
        <w:rPr>
          <w:rFonts w:ascii="Arial Narrow" w:hAnsi="Arial Narrow" w:cs="Arial"/>
          <w:sz w:val="24"/>
          <w:szCs w:val="24"/>
        </w:rPr>
        <w:t xml:space="preserve"> </w:t>
      </w:r>
      <w:r w:rsidR="00FF5DF6" w:rsidRPr="00463FC6">
        <w:rPr>
          <w:rFonts w:ascii="Arial Narrow" w:hAnsi="Arial Narrow" w:cs="Arial"/>
          <w:sz w:val="24"/>
          <w:szCs w:val="24"/>
        </w:rPr>
        <w:t xml:space="preserve">/===/ </w:t>
      </w:r>
      <w:r w:rsidR="00FF5DF6" w:rsidRPr="00463FC6">
        <w:rPr>
          <w:rFonts w:ascii="Arial Narrow" w:hAnsi="Arial Narrow" w:cs="Arial"/>
          <w:b/>
          <w:sz w:val="24"/>
          <w:szCs w:val="24"/>
        </w:rPr>
        <w:t>DISTRIBUIÇÃO:</w:t>
      </w:r>
      <w:r w:rsidR="00EF70E5" w:rsidRPr="00463FC6">
        <w:rPr>
          <w:rFonts w:ascii="Arial Narrow" w:hAnsi="Arial Narrow" w:cs="Arial"/>
          <w:sz w:val="24"/>
          <w:szCs w:val="24"/>
        </w:rPr>
        <w:t xml:space="preserve"> </w:t>
      </w:r>
      <w:r w:rsidR="00113188" w:rsidRPr="00463FC6">
        <w:rPr>
          <w:rFonts w:ascii="Arial Narrow" w:hAnsi="Arial Narrow" w:cs="Arial"/>
          <w:sz w:val="24"/>
          <w:szCs w:val="24"/>
        </w:rPr>
        <w:t>Foram distribuídos aos Excelentíssimos Senhores Conselheiros e Auditores:</w:t>
      </w:r>
      <w:r w:rsidR="003A5263" w:rsidRPr="00463FC6">
        <w:rPr>
          <w:rFonts w:ascii="Arial Narrow" w:hAnsi="Arial Narrow" w:cs="Arial"/>
          <w:sz w:val="24"/>
          <w:szCs w:val="24"/>
        </w:rPr>
        <w:t xml:space="preserve"> </w:t>
      </w:r>
      <w:r w:rsidR="00113188" w:rsidRPr="00463FC6">
        <w:rPr>
          <w:rFonts w:ascii="Arial Narrow" w:hAnsi="Arial Narrow" w:cs="Arial"/>
          <w:b/>
          <w:sz w:val="24"/>
          <w:szCs w:val="24"/>
        </w:rPr>
        <w:t xml:space="preserve">ANTONIO JULIO BERNARDO CABRAL, </w:t>
      </w:r>
      <w:r w:rsidRPr="00463FC6">
        <w:rPr>
          <w:rFonts w:ascii="Arial Narrow" w:hAnsi="Arial Narrow" w:cs="Arial"/>
          <w:sz w:val="24"/>
          <w:szCs w:val="24"/>
        </w:rPr>
        <w:t>o processo nº:</w:t>
      </w:r>
      <w:r w:rsidR="00A97958" w:rsidRPr="00463FC6">
        <w:rPr>
          <w:rFonts w:ascii="Arial Narrow" w:hAnsi="Arial Narrow" w:cs="Arial"/>
          <w:sz w:val="24"/>
          <w:szCs w:val="24"/>
        </w:rPr>
        <w:t xml:space="preserve"> 14.418/2021;</w:t>
      </w:r>
      <w:r w:rsidR="003A5263" w:rsidRPr="00463FC6">
        <w:rPr>
          <w:rFonts w:ascii="Arial Narrow" w:hAnsi="Arial Narrow" w:cs="Arial"/>
          <w:sz w:val="24"/>
          <w:szCs w:val="24"/>
        </w:rPr>
        <w:t xml:space="preserve"> </w:t>
      </w:r>
      <w:r w:rsidR="00113188" w:rsidRPr="00463FC6">
        <w:rPr>
          <w:rFonts w:ascii="Arial Narrow" w:hAnsi="Arial Narrow" w:cs="Arial"/>
          <w:b/>
          <w:sz w:val="24"/>
          <w:szCs w:val="24"/>
        </w:rPr>
        <w:t>JÚLIO ASSIS CORRÊA PINHEIRO,</w:t>
      </w:r>
      <w:r w:rsidR="00054280" w:rsidRPr="00463FC6">
        <w:rPr>
          <w:rFonts w:ascii="Arial Narrow" w:hAnsi="Arial Narrow" w:cs="Arial"/>
          <w:sz w:val="24"/>
          <w:szCs w:val="24"/>
        </w:rPr>
        <w:t xml:space="preserve"> </w:t>
      </w:r>
      <w:r w:rsidR="004B114A" w:rsidRPr="00463FC6">
        <w:rPr>
          <w:rFonts w:ascii="Arial Narrow" w:hAnsi="Arial Narrow" w:cs="Arial"/>
          <w:sz w:val="24"/>
          <w:szCs w:val="24"/>
        </w:rPr>
        <w:t>os processos nº:</w:t>
      </w:r>
      <w:r w:rsidR="00A97958" w:rsidRPr="00463FC6">
        <w:rPr>
          <w:rFonts w:ascii="Arial Narrow" w:hAnsi="Arial Narrow" w:cs="Arial"/>
          <w:sz w:val="24"/>
          <w:szCs w:val="24"/>
        </w:rPr>
        <w:t xml:space="preserve"> 13.977/2021 (Apenso: 13.949/2021);</w:t>
      </w:r>
      <w:r w:rsidR="003A5263" w:rsidRPr="00463FC6">
        <w:rPr>
          <w:rFonts w:ascii="Arial Narrow" w:hAnsi="Arial Narrow" w:cs="Arial"/>
          <w:sz w:val="24"/>
          <w:szCs w:val="24"/>
        </w:rPr>
        <w:t xml:space="preserve"> </w:t>
      </w:r>
      <w:r w:rsidR="00113188" w:rsidRPr="00463FC6">
        <w:rPr>
          <w:rFonts w:ascii="Arial Narrow" w:hAnsi="Arial Narrow" w:cs="Arial"/>
          <w:b/>
          <w:sz w:val="24"/>
          <w:szCs w:val="24"/>
        </w:rPr>
        <w:t>ÉRICO XAVIER DESTERRO E SILVA,</w:t>
      </w:r>
      <w:r w:rsidR="00113188" w:rsidRPr="00463FC6">
        <w:rPr>
          <w:rFonts w:ascii="Arial Narrow" w:hAnsi="Arial Narrow" w:cs="Arial"/>
          <w:sz w:val="24"/>
          <w:szCs w:val="24"/>
        </w:rPr>
        <w:t xml:space="preserve"> </w:t>
      </w:r>
      <w:r w:rsidR="00AD6BF0" w:rsidRPr="00463FC6">
        <w:rPr>
          <w:rFonts w:ascii="Arial Narrow" w:hAnsi="Arial Narrow" w:cs="Arial"/>
          <w:sz w:val="24"/>
          <w:szCs w:val="24"/>
        </w:rPr>
        <w:t>os processos nº:</w:t>
      </w:r>
      <w:r w:rsidR="00A97958" w:rsidRPr="00463FC6">
        <w:rPr>
          <w:rFonts w:ascii="Arial Narrow" w:hAnsi="Arial Narrow" w:cs="Arial"/>
          <w:sz w:val="24"/>
          <w:szCs w:val="24"/>
        </w:rPr>
        <w:t xml:space="preserve"> </w:t>
      </w:r>
      <w:r w:rsidR="00A97958" w:rsidRPr="00463FC6">
        <w:rPr>
          <w:rFonts w:ascii="Arial Narrow" w:hAnsi="Arial Narrow" w:cs="Arial"/>
          <w:bCs/>
          <w:sz w:val="24"/>
          <w:szCs w:val="24"/>
        </w:rPr>
        <w:t>14.244/2021 (Apenso: 16.571/2020);</w:t>
      </w:r>
      <w:r w:rsidR="003A5263" w:rsidRPr="00463FC6">
        <w:rPr>
          <w:rFonts w:ascii="Arial Narrow" w:hAnsi="Arial Narrow" w:cs="Arial"/>
          <w:bCs/>
          <w:sz w:val="24"/>
          <w:szCs w:val="24"/>
        </w:rPr>
        <w:t xml:space="preserve"> </w:t>
      </w:r>
      <w:r w:rsidR="00113188" w:rsidRPr="00463FC6">
        <w:rPr>
          <w:rFonts w:ascii="Arial Narrow" w:hAnsi="Arial Narrow" w:cs="Arial"/>
          <w:b/>
          <w:sz w:val="24"/>
          <w:szCs w:val="24"/>
        </w:rPr>
        <w:t xml:space="preserve">ARI JORGE MOUTINHO DA COSTA JÚNIOR, </w:t>
      </w:r>
      <w:r w:rsidR="00113188" w:rsidRPr="00463FC6">
        <w:rPr>
          <w:rFonts w:ascii="Arial Narrow" w:hAnsi="Arial Narrow" w:cs="Arial"/>
          <w:sz w:val="24"/>
          <w:szCs w:val="24"/>
        </w:rPr>
        <w:t>o</w:t>
      </w:r>
      <w:r w:rsidR="00DD3C43" w:rsidRPr="00463FC6">
        <w:rPr>
          <w:rFonts w:ascii="Arial Narrow" w:hAnsi="Arial Narrow" w:cs="Arial"/>
          <w:sz w:val="24"/>
          <w:szCs w:val="24"/>
        </w:rPr>
        <w:t>s</w:t>
      </w:r>
      <w:r w:rsidR="00113188" w:rsidRPr="00463FC6">
        <w:rPr>
          <w:rFonts w:ascii="Arial Narrow" w:hAnsi="Arial Narrow" w:cs="Arial"/>
          <w:sz w:val="24"/>
          <w:szCs w:val="24"/>
        </w:rPr>
        <w:t xml:space="preserve"> processo</w:t>
      </w:r>
      <w:r w:rsidR="00DD3C43" w:rsidRPr="00463FC6">
        <w:rPr>
          <w:rFonts w:ascii="Arial Narrow" w:hAnsi="Arial Narrow" w:cs="Arial"/>
          <w:sz w:val="24"/>
          <w:szCs w:val="24"/>
        </w:rPr>
        <w:t>s</w:t>
      </w:r>
      <w:r w:rsidR="00113188" w:rsidRPr="00463FC6">
        <w:rPr>
          <w:rFonts w:ascii="Arial Narrow" w:hAnsi="Arial Narrow" w:cs="Arial"/>
          <w:sz w:val="24"/>
          <w:szCs w:val="24"/>
        </w:rPr>
        <w:t xml:space="preserve"> nº:</w:t>
      </w:r>
      <w:r w:rsidR="00A97958" w:rsidRPr="00463FC6">
        <w:rPr>
          <w:rFonts w:ascii="Arial Narrow" w:hAnsi="Arial Narrow" w:cs="Arial"/>
          <w:sz w:val="24"/>
          <w:szCs w:val="24"/>
        </w:rPr>
        <w:t xml:space="preserve"> 14.375/2021 (Apenso: 11.634/2019);</w:t>
      </w:r>
      <w:r w:rsidR="003A5263" w:rsidRPr="00463FC6">
        <w:rPr>
          <w:rFonts w:ascii="Arial Narrow" w:hAnsi="Arial Narrow" w:cs="Arial"/>
          <w:sz w:val="24"/>
          <w:szCs w:val="24"/>
        </w:rPr>
        <w:t xml:space="preserve"> </w:t>
      </w:r>
      <w:r w:rsidR="00113188" w:rsidRPr="00463FC6">
        <w:rPr>
          <w:rFonts w:ascii="Arial Narrow" w:hAnsi="Arial Narrow" w:cs="Arial"/>
          <w:b/>
          <w:sz w:val="24"/>
          <w:szCs w:val="24"/>
        </w:rPr>
        <w:t xml:space="preserve">YARA AMAZÔNIA LINS RODRIGUES DOS SANTOS, </w:t>
      </w:r>
      <w:r w:rsidR="00113188" w:rsidRPr="00463FC6">
        <w:rPr>
          <w:rFonts w:ascii="Arial Narrow" w:hAnsi="Arial Narrow" w:cs="Arial"/>
          <w:sz w:val="24"/>
          <w:szCs w:val="24"/>
        </w:rPr>
        <w:t>os processos nº:</w:t>
      </w:r>
      <w:r w:rsidR="00A97958" w:rsidRPr="00463FC6">
        <w:rPr>
          <w:rFonts w:ascii="Arial Narrow" w:hAnsi="Arial Narrow" w:cs="Arial"/>
          <w:sz w:val="24"/>
          <w:szCs w:val="24"/>
        </w:rPr>
        <w:t xml:space="preserve"> </w:t>
      </w:r>
      <w:r w:rsidR="00A97958" w:rsidRPr="00463FC6">
        <w:rPr>
          <w:rFonts w:ascii="Arial Narrow" w:hAnsi="Arial Narrow" w:cs="Arial"/>
          <w:bCs/>
          <w:sz w:val="24"/>
          <w:szCs w:val="24"/>
        </w:rPr>
        <w:t>14.335/2021 (Apenso: 14.446/2017);</w:t>
      </w:r>
      <w:r w:rsidR="003A5263" w:rsidRPr="00463FC6">
        <w:rPr>
          <w:rFonts w:ascii="Arial Narrow" w:hAnsi="Arial Narrow" w:cs="Arial"/>
          <w:sz w:val="24"/>
          <w:szCs w:val="24"/>
        </w:rPr>
        <w:t xml:space="preserve"> </w:t>
      </w:r>
      <w:r w:rsidR="00113188" w:rsidRPr="00463FC6">
        <w:rPr>
          <w:rFonts w:ascii="Arial Narrow" w:hAnsi="Arial Narrow" w:cs="Arial"/>
          <w:b/>
          <w:iCs/>
          <w:sz w:val="24"/>
          <w:szCs w:val="24"/>
        </w:rPr>
        <w:t xml:space="preserve">JOSUÉ CLÁUDIO DE SOUZA NETO, </w:t>
      </w:r>
      <w:r w:rsidR="00113188" w:rsidRPr="00463FC6">
        <w:rPr>
          <w:rFonts w:ascii="Arial Narrow" w:hAnsi="Arial Narrow" w:cs="Arial"/>
          <w:iCs/>
          <w:sz w:val="24"/>
          <w:szCs w:val="24"/>
        </w:rPr>
        <w:t>o processo nº:</w:t>
      </w:r>
      <w:r w:rsidR="00A97958" w:rsidRPr="00463FC6">
        <w:rPr>
          <w:rFonts w:ascii="Arial Narrow" w:hAnsi="Arial Narrow" w:cs="Arial"/>
          <w:iCs/>
          <w:sz w:val="24"/>
          <w:szCs w:val="24"/>
        </w:rPr>
        <w:t xml:space="preserve"> 14.068/2021;</w:t>
      </w:r>
      <w:r w:rsidR="003A5263" w:rsidRPr="00463FC6">
        <w:rPr>
          <w:rFonts w:ascii="Arial Narrow" w:hAnsi="Arial Narrow" w:cs="Arial"/>
          <w:sz w:val="24"/>
          <w:szCs w:val="24"/>
        </w:rPr>
        <w:t xml:space="preserve"> </w:t>
      </w:r>
      <w:r w:rsidR="00113188" w:rsidRPr="00463FC6">
        <w:rPr>
          <w:rFonts w:ascii="Arial Narrow" w:hAnsi="Arial Narrow" w:cs="Arial"/>
          <w:b/>
          <w:iCs/>
          <w:sz w:val="24"/>
          <w:szCs w:val="24"/>
        </w:rPr>
        <w:t xml:space="preserve">MÁRIO JOSÉ DE MORAES COSTA FILHO, </w:t>
      </w:r>
      <w:r w:rsidR="00113188" w:rsidRPr="00463FC6">
        <w:rPr>
          <w:rFonts w:ascii="Arial Narrow" w:hAnsi="Arial Narrow" w:cs="Arial"/>
          <w:iCs/>
          <w:sz w:val="24"/>
          <w:szCs w:val="24"/>
        </w:rPr>
        <w:t>o processo nº:</w:t>
      </w:r>
      <w:r w:rsidR="00A97958" w:rsidRPr="00463FC6">
        <w:rPr>
          <w:rFonts w:ascii="Arial Narrow" w:hAnsi="Arial Narrow" w:cs="Arial"/>
          <w:iCs/>
          <w:sz w:val="24"/>
          <w:szCs w:val="24"/>
        </w:rPr>
        <w:t xml:space="preserve"> </w:t>
      </w:r>
      <w:r w:rsidR="00A97958" w:rsidRPr="00463FC6">
        <w:rPr>
          <w:rFonts w:ascii="Arial Narrow" w:hAnsi="Arial Narrow" w:cs="Arial"/>
          <w:bCs/>
          <w:sz w:val="24"/>
          <w:szCs w:val="24"/>
        </w:rPr>
        <w:t>14.247/2021 (Apenso: 15.077/2020);</w:t>
      </w:r>
      <w:r w:rsidR="003A5263" w:rsidRPr="00463FC6">
        <w:rPr>
          <w:rFonts w:ascii="Arial Narrow" w:hAnsi="Arial Narrow" w:cs="Arial"/>
          <w:iCs/>
          <w:sz w:val="24"/>
          <w:szCs w:val="24"/>
        </w:rPr>
        <w:t xml:space="preserve"> </w:t>
      </w:r>
      <w:proofErr w:type="gramStart"/>
      <w:r w:rsidR="00113188" w:rsidRPr="00463FC6">
        <w:rPr>
          <w:rFonts w:ascii="Arial Narrow" w:hAnsi="Arial Narrow" w:cs="Arial"/>
          <w:b/>
          <w:sz w:val="24"/>
          <w:szCs w:val="24"/>
        </w:rPr>
        <w:t>ALÍPIO REIS FIRMO</w:t>
      </w:r>
      <w:proofErr w:type="gramEnd"/>
      <w:r w:rsidR="00113188" w:rsidRPr="00463FC6">
        <w:rPr>
          <w:rFonts w:ascii="Arial Narrow" w:hAnsi="Arial Narrow" w:cs="Arial"/>
          <w:b/>
          <w:sz w:val="24"/>
          <w:szCs w:val="24"/>
        </w:rPr>
        <w:t xml:space="preserve"> FILHO, </w:t>
      </w:r>
      <w:r w:rsidR="00113188" w:rsidRPr="00463FC6">
        <w:rPr>
          <w:rFonts w:ascii="Arial Narrow" w:hAnsi="Arial Narrow" w:cs="Arial"/>
          <w:sz w:val="24"/>
          <w:szCs w:val="24"/>
        </w:rPr>
        <w:t>o</w:t>
      </w:r>
      <w:r w:rsidR="002D2F49" w:rsidRPr="00463FC6">
        <w:rPr>
          <w:rFonts w:ascii="Arial Narrow" w:hAnsi="Arial Narrow" w:cs="Arial"/>
          <w:sz w:val="24"/>
          <w:szCs w:val="24"/>
        </w:rPr>
        <w:t>s</w:t>
      </w:r>
      <w:r w:rsidR="00113188" w:rsidRPr="00463FC6">
        <w:rPr>
          <w:rFonts w:ascii="Arial Narrow" w:hAnsi="Arial Narrow" w:cs="Arial"/>
          <w:sz w:val="24"/>
          <w:szCs w:val="24"/>
        </w:rPr>
        <w:t xml:space="preserve"> processo</w:t>
      </w:r>
      <w:r w:rsidR="002D2F49" w:rsidRPr="00463FC6">
        <w:rPr>
          <w:rFonts w:ascii="Arial Narrow" w:hAnsi="Arial Narrow" w:cs="Arial"/>
          <w:sz w:val="24"/>
          <w:szCs w:val="24"/>
        </w:rPr>
        <w:t>s</w:t>
      </w:r>
      <w:r w:rsidR="00113188" w:rsidRPr="00463FC6">
        <w:rPr>
          <w:rFonts w:ascii="Arial Narrow" w:hAnsi="Arial Narrow" w:cs="Arial"/>
          <w:sz w:val="24"/>
          <w:szCs w:val="24"/>
        </w:rPr>
        <w:t xml:space="preserve"> nº:</w:t>
      </w:r>
      <w:r w:rsidR="00A97958" w:rsidRPr="00463FC6">
        <w:rPr>
          <w:rFonts w:ascii="Arial Narrow" w:hAnsi="Arial Narrow" w:cs="Arial"/>
          <w:sz w:val="24"/>
          <w:szCs w:val="24"/>
        </w:rPr>
        <w:t xml:space="preserve"> </w:t>
      </w:r>
      <w:r w:rsidR="00A97958" w:rsidRPr="00463FC6">
        <w:rPr>
          <w:rFonts w:ascii="Arial Narrow" w:hAnsi="Arial Narrow" w:cs="Arial"/>
          <w:bCs/>
          <w:sz w:val="24"/>
          <w:szCs w:val="24"/>
        </w:rPr>
        <w:t>14.368/2021 (Apenso: 11.807/2019);</w:t>
      </w:r>
      <w:r w:rsidR="003A5263" w:rsidRPr="00463FC6">
        <w:rPr>
          <w:rFonts w:ascii="Arial Narrow" w:hAnsi="Arial Narrow" w:cs="Arial"/>
          <w:sz w:val="24"/>
          <w:szCs w:val="24"/>
        </w:rPr>
        <w:t xml:space="preserve"> </w:t>
      </w:r>
      <w:r w:rsidR="00113188" w:rsidRPr="00463FC6">
        <w:rPr>
          <w:rFonts w:ascii="Arial Narrow" w:hAnsi="Arial Narrow" w:cs="Arial"/>
          <w:b/>
          <w:sz w:val="24"/>
          <w:szCs w:val="24"/>
        </w:rPr>
        <w:t xml:space="preserve">LUIZ HENRIQUE PEREIRA MENDES, </w:t>
      </w:r>
      <w:r w:rsidR="00113188" w:rsidRPr="00463FC6">
        <w:rPr>
          <w:rFonts w:ascii="Arial Narrow" w:hAnsi="Arial Narrow" w:cs="Arial"/>
          <w:sz w:val="24"/>
          <w:szCs w:val="24"/>
        </w:rPr>
        <w:t>o</w:t>
      </w:r>
      <w:r w:rsidR="00613862" w:rsidRPr="00463FC6">
        <w:rPr>
          <w:rFonts w:ascii="Arial Narrow" w:hAnsi="Arial Narrow" w:cs="Arial"/>
          <w:sz w:val="24"/>
          <w:szCs w:val="24"/>
        </w:rPr>
        <w:t>s</w:t>
      </w:r>
      <w:r w:rsidR="00113188" w:rsidRPr="00463FC6">
        <w:rPr>
          <w:rFonts w:ascii="Arial Narrow" w:hAnsi="Arial Narrow" w:cs="Arial"/>
          <w:sz w:val="24"/>
          <w:szCs w:val="24"/>
        </w:rPr>
        <w:t xml:space="preserve"> processo</w:t>
      </w:r>
      <w:r w:rsidR="00613862" w:rsidRPr="00463FC6">
        <w:rPr>
          <w:rFonts w:ascii="Arial Narrow" w:hAnsi="Arial Narrow" w:cs="Arial"/>
          <w:sz w:val="24"/>
          <w:szCs w:val="24"/>
        </w:rPr>
        <w:t>s</w:t>
      </w:r>
      <w:r w:rsidR="00113188" w:rsidRPr="00463FC6">
        <w:rPr>
          <w:rFonts w:ascii="Arial Narrow" w:hAnsi="Arial Narrow" w:cs="Arial"/>
          <w:sz w:val="24"/>
          <w:szCs w:val="24"/>
        </w:rPr>
        <w:t xml:space="preserve"> nº:</w:t>
      </w:r>
      <w:r w:rsidR="00A97958" w:rsidRPr="00463FC6">
        <w:rPr>
          <w:rFonts w:ascii="Arial Narrow" w:hAnsi="Arial Narrow" w:cs="Arial"/>
          <w:sz w:val="24"/>
          <w:szCs w:val="24"/>
        </w:rPr>
        <w:t xml:space="preserve"> </w:t>
      </w:r>
      <w:r w:rsidR="00A97958" w:rsidRPr="00463FC6">
        <w:rPr>
          <w:rFonts w:ascii="Arial Narrow" w:hAnsi="Arial Narrow" w:cs="Arial"/>
          <w:bCs/>
          <w:sz w:val="24"/>
          <w:szCs w:val="24"/>
        </w:rPr>
        <w:t>14.246/2021 (Apenso: 10.463/2021);</w:t>
      </w:r>
      <w:r w:rsidR="003A5263" w:rsidRPr="00463FC6">
        <w:rPr>
          <w:rFonts w:ascii="Arial Narrow" w:hAnsi="Arial Narrow" w:cs="Arial"/>
          <w:bCs/>
          <w:sz w:val="24"/>
          <w:szCs w:val="24"/>
        </w:rPr>
        <w:t xml:space="preserve"> </w:t>
      </w:r>
      <w:r w:rsidR="00113188" w:rsidRPr="00463FC6">
        <w:rPr>
          <w:rFonts w:ascii="Arial Narrow" w:hAnsi="Arial Narrow" w:cs="Arial"/>
          <w:b/>
          <w:sz w:val="24"/>
          <w:szCs w:val="24"/>
        </w:rPr>
        <w:t xml:space="preserve">ALBER FURTADO DE OLIVEIRA JÚNIOR, </w:t>
      </w:r>
      <w:r w:rsidR="00113188" w:rsidRPr="00463FC6">
        <w:rPr>
          <w:rFonts w:ascii="Arial Narrow" w:hAnsi="Arial Narrow" w:cs="Arial"/>
          <w:sz w:val="24"/>
          <w:szCs w:val="24"/>
        </w:rPr>
        <w:t>o</w:t>
      </w:r>
      <w:r w:rsidR="00755A17" w:rsidRPr="00463FC6">
        <w:rPr>
          <w:rFonts w:ascii="Arial Narrow" w:hAnsi="Arial Narrow" w:cs="Arial"/>
          <w:sz w:val="24"/>
          <w:szCs w:val="24"/>
        </w:rPr>
        <w:t>s</w:t>
      </w:r>
      <w:r w:rsidR="00113188" w:rsidRPr="00463FC6">
        <w:rPr>
          <w:rFonts w:ascii="Arial Narrow" w:hAnsi="Arial Narrow" w:cs="Arial"/>
          <w:sz w:val="24"/>
          <w:szCs w:val="24"/>
        </w:rPr>
        <w:t xml:space="preserve"> processo</w:t>
      </w:r>
      <w:r w:rsidR="00755A17" w:rsidRPr="00463FC6">
        <w:rPr>
          <w:rFonts w:ascii="Arial Narrow" w:hAnsi="Arial Narrow" w:cs="Arial"/>
          <w:sz w:val="24"/>
          <w:szCs w:val="24"/>
        </w:rPr>
        <w:t>s</w:t>
      </w:r>
      <w:r w:rsidR="00113188" w:rsidRPr="00463FC6">
        <w:rPr>
          <w:rFonts w:ascii="Arial Narrow" w:hAnsi="Arial Narrow" w:cs="Arial"/>
          <w:sz w:val="24"/>
          <w:szCs w:val="24"/>
        </w:rPr>
        <w:t xml:space="preserve"> nº:</w:t>
      </w:r>
      <w:r w:rsidR="00A97958" w:rsidRPr="00463FC6">
        <w:rPr>
          <w:rFonts w:ascii="Arial Narrow" w:hAnsi="Arial Narrow" w:cs="Arial"/>
          <w:sz w:val="24"/>
          <w:szCs w:val="24"/>
        </w:rPr>
        <w:t xml:space="preserve"> </w:t>
      </w:r>
      <w:r w:rsidR="00A97958" w:rsidRPr="00463FC6">
        <w:rPr>
          <w:rFonts w:ascii="Arial Narrow" w:hAnsi="Arial Narrow" w:cs="Arial"/>
          <w:bCs/>
          <w:sz w:val="24"/>
          <w:szCs w:val="24"/>
        </w:rPr>
        <w:t>14.388/2021 (Apenso: 10.036/2018).</w:t>
      </w:r>
      <w:r w:rsidR="00EE57F3" w:rsidRPr="00463FC6">
        <w:rPr>
          <w:rFonts w:ascii="Arial Narrow" w:hAnsi="Arial Narrow" w:cs="Arial"/>
          <w:sz w:val="24"/>
          <w:szCs w:val="24"/>
        </w:rPr>
        <w:t xml:space="preserve"> </w:t>
      </w:r>
      <w:r w:rsidR="00EC5344" w:rsidRPr="00463FC6">
        <w:rPr>
          <w:rFonts w:ascii="Arial Narrow" w:hAnsi="Arial Narrow" w:cs="Arial"/>
          <w:sz w:val="24"/>
          <w:szCs w:val="24"/>
        </w:rPr>
        <w:t>/===/</w:t>
      </w:r>
      <w:r w:rsidR="00513E8D" w:rsidRPr="00463FC6">
        <w:rPr>
          <w:rFonts w:ascii="Arial Narrow" w:hAnsi="Arial Narrow" w:cs="Arial"/>
          <w:sz w:val="24"/>
          <w:szCs w:val="24"/>
        </w:rPr>
        <w:t xml:space="preserve"> </w:t>
      </w:r>
      <w:r w:rsidR="00EC5344" w:rsidRPr="00463FC6">
        <w:rPr>
          <w:rFonts w:ascii="Arial Narrow" w:hAnsi="Arial Narrow" w:cs="Arial"/>
          <w:b/>
          <w:color w:val="000000"/>
          <w:sz w:val="24"/>
          <w:szCs w:val="24"/>
        </w:rPr>
        <w:t xml:space="preserve">JULGAMENTO </w:t>
      </w:r>
      <w:r w:rsidR="00776C80" w:rsidRPr="00463FC6">
        <w:rPr>
          <w:rFonts w:ascii="Arial Narrow" w:hAnsi="Arial Narrow" w:cs="Arial"/>
          <w:b/>
          <w:color w:val="000000"/>
          <w:sz w:val="24"/>
          <w:szCs w:val="24"/>
        </w:rPr>
        <w:t>ADIADO:</w:t>
      </w:r>
      <w:r w:rsidR="00106391" w:rsidRPr="00463FC6">
        <w:rPr>
          <w:rFonts w:ascii="Arial Narrow" w:hAnsi="Arial Narrow" w:cs="Arial"/>
          <w:color w:val="000000"/>
          <w:sz w:val="24"/>
          <w:szCs w:val="24"/>
        </w:rPr>
        <w:t xml:space="preserve"> </w:t>
      </w:r>
      <w:r w:rsidR="00975339" w:rsidRPr="00463FC6">
        <w:rPr>
          <w:rFonts w:ascii="Arial Narrow" w:hAnsi="Arial Narrow" w:cs="Arial"/>
          <w:b/>
          <w:color w:val="000000"/>
          <w:sz w:val="24"/>
          <w:szCs w:val="24"/>
        </w:rPr>
        <w:t xml:space="preserve">CONSELHEIRO-RELATOR: ARI JORGE MOUTINHO DA COSTA JÚNIOR (Com vista para </w:t>
      </w:r>
      <w:proofErr w:type="gramStart"/>
      <w:r w:rsidR="00975339" w:rsidRPr="00463FC6">
        <w:rPr>
          <w:rFonts w:ascii="Arial Narrow" w:hAnsi="Arial Narrow" w:cs="Arial"/>
          <w:b/>
          <w:color w:val="000000"/>
          <w:sz w:val="24"/>
          <w:szCs w:val="24"/>
        </w:rPr>
        <w:t>o Excelentíssimo</w:t>
      </w:r>
      <w:proofErr w:type="gramEnd"/>
      <w:r w:rsidR="00975339" w:rsidRPr="00463FC6">
        <w:rPr>
          <w:rFonts w:ascii="Arial Narrow" w:hAnsi="Arial Narrow" w:cs="Arial"/>
          <w:b/>
          <w:color w:val="000000"/>
          <w:sz w:val="24"/>
          <w:szCs w:val="24"/>
        </w:rPr>
        <w:t xml:space="preserve"> Senhor Conselheiro </w:t>
      </w:r>
      <w:r w:rsidR="00106391" w:rsidRPr="00463FC6">
        <w:rPr>
          <w:rFonts w:ascii="Arial Narrow" w:hAnsi="Arial Narrow" w:cs="Arial"/>
          <w:b/>
          <w:color w:val="000000"/>
          <w:sz w:val="24"/>
          <w:szCs w:val="24"/>
        </w:rPr>
        <w:t xml:space="preserve">Érico Xavier Desterro e Silva, Excelentíssimo Senhor Conselheiro </w:t>
      </w:r>
      <w:r w:rsidR="00975339" w:rsidRPr="00463FC6">
        <w:rPr>
          <w:rFonts w:ascii="Arial Narrow" w:hAnsi="Arial Narrow" w:cs="Arial"/>
          <w:b/>
          <w:color w:val="000000"/>
          <w:sz w:val="24"/>
          <w:szCs w:val="24"/>
        </w:rPr>
        <w:t>Júlio Assis Corrêa Pinheiro).</w:t>
      </w:r>
      <w:r w:rsidR="00106391"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10.003/2018</w:t>
      </w:r>
      <w:r w:rsidR="00975339" w:rsidRPr="00463FC6">
        <w:rPr>
          <w:rFonts w:ascii="Arial Narrow" w:hAnsi="Arial Narrow" w:cs="Arial"/>
          <w:color w:val="000000"/>
          <w:sz w:val="24"/>
          <w:szCs w:val="24"/>
        </w:rPr>
        <w:t xml:space="preserve"> - Representação nº 223/2017-MPC-RMAM-Ambiental interposta pelo Ministério Público de Contas, em face do Sr. Pedro Macário Barboza, Prefeito Municipal de Jutaí, com o propósito de apurar irregularidades frente à omissão de fiscalização e de providências no sentido de instituir serviço público de esgotamento sanitário municipal para saneamento básico.</w:t>
      </w:r>
      <w:r w:rsidR="00975339" w:rsidRPr="00463FC6">
        <w:rPr>
          <w:rFonts w:ascii="Arial Narrow" w:hAnsi="Arial Narrow" w:cs="Arial"/>
          <w:b/>
          <w:color w:val="000000"/>
          <w:sz w:val="24"/>
          <w:szCs w:val="24"/>
        </w:rPr>
        <w:t xml:space="preserve"> ACÓRDÃO Nº 834/2021: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 11, inciso IV, alínea “i”,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por maioria,</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w:t>
      </w:r>
      <w:r w:rsidR="00975339" w:rsidRPr="00463FC6">
        <w:rPr>
          <w:rFonts w:ascii="Arial Narrow" w:hAnsi="Arial Narrow" w:cs="Arial"/>
          <w:noProof/>
          <w:sz w:val="24"/>
          <w:szCs w:val="24"/>
        </w:rPr>
        <w:t>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color w:val="000000"/>
          <w:sz w:val="24"/>
          <w:szCs w:val="24"/>
        </w:rPr>
        <w:t>9.1. Conhecer</w:t>
      </w:r>
      <w:r w:rsidR="00975339" w:rsidRPr="00463FC6">
        <w:rPr>
          <w:rFonts w:ascii="Arial Narrow" w:hAnsi="Arial Narrow" w:cs="Arial"/>
          <w:color w:val="000000"/>
          <w:sz w:val="24"/>
          <w:szCs w:val="24"/>
        </w:rPr>
        <w:t xml:space="preserve"> da Representação formulada pelo Ministério Público de Contas, em face do Sr. Pedro Macário Barboza, Prefeito Municipal de Jutaí, em virtude de omissão de providências no sentido de instituir e ofertar aos </w:t>
      </w:r>
      <w:proofErr w:type="gramStart"/>
      <w:r w:rsidR="00975339" w:rsidRPr="00463FC6">
        <w:rPr>
          <w:rFonts w:ascii="Arial Narrow" w:hAnsi="Arial Narrow" w:cs="Arial"/>
          <w:color w:val="000000"/>
          <w:sz w:val="24"/>
          <w:szCs w:val="24"/>
        </w:rPr>
        <w:t>munícipes serviço</w:t>
      </w:r>
      <w:proofErr w:type="gramEnd"/>
      <w:r w:rsidR="00975339" w:rsidRPr="00463FC6">
        <w:rPr>
          <w:rFonts w:ascii="Arial Narrow" w:hAnsi="Arial Narrow" w:cs="Arial"/>
          <w:color w:val="000000"/>
          <w:sz w:val="24"/>
          <w:szCs w:val="24"/>
        </w:rPr>
        <w:t xml:space="preserve"> público de esgotamento sanitário e de fiscalização das instalações desse gênero, resultando no lançamento não tratado de efluentes nos corpos hídricos (rios amazônicos) e no subsolo de modo degradante e poluente, com prejuízo ao direito </w:t>
      </w:r>
      <w:r w:rsidR="00975339" w:rsidRPr="00463FC6">
        <w:rPr>
          <w:rFonts w:ascii="Arial Narrow" w:hAnsi="Arial Narrow" w:cs="Arial"/>
          <w:color w:val="000000"/>
          <w:sz w:val="24"/>
          <w:szCs w:val="24"/>
        </w:rPr>
        <w:lastRenderedPageBreak/>
        <w:t xml:space="preserve">fundamental à sadia qualidade de vida das presentes e futuras gerações, dado o adimplemento dos requisitos legais; </w:t>
      </w:r>
      <w:r w:rsidR="00975339" w:rsidRPr="00463FC6">
        <w:rPr>
          <w:rFonts w:ascii="Arial Narrow" w:hAnsi="Arial Narrow" w:cs="Arial"/>
          <w:b/>
          <w:color w:val="000000"/>
          <w:sz w:val="24"/>
          <w:szCs w:val="24"/>
        </w:rPr>
        <w:t>9.2. Considerar revel</w:t>
      </w:r>
      <w:r w:rsidR="00975339" w:rsidRPr="00463FC6">
        <w:rPr>
          <w:rFonts w:ascii="Arial Narrow" w:hAnsi="Arial Narrow" w:cs="Arial"/>
          <w:color w:val="000000"/>
          <w:sz w:val="24"/>
          <w:szCs w:val="24"/>
        </w:rPr>
        <w:t xml:space="preserve"> o </w:t>
      </w:r>
      <w:r w:rsidR="00975339" w:rsidRPr="00463FC6">
        <w:rPr>
          <w:rFonts w:ascii="Arial Narrow" w:hAnsi="Arial Narrow" w:cs="Arial"/>
          <w:b/>
          <w:color w:val="000000"/>
          <w:sz w:val="24"/>
          <w:szCs w:val="24"/>
        </w:rPr>
        <w:t>Sr. Pedro Macário Barbosa</w:t>
      </w:r>
      <w:r w:rsidR="00975339" w:rsidRPr="00463FC6">
        <w:rPr>
          <w:rFonts w:ascii="Arial Narrow" w:hAnsi="Arial Narrow" w:cs="Arial"/>
          <w:color w:val="000000"/>
          <w:sz w:val="24"/>
          <w:szCs w:val="24"/>
        </w:rPr>
        <w:t xml:space="preserve">, Prefeito do Município de Jutaí, tendo em vista a ausência de manifestação válida e regular no presente feito, com fulcro no art. 20, §4º, da Lei nº 2.423/1996 c/c art. 88, da Resolução nº 04/2002 – TCE/AM; </w:t>
      </w:r>
      <w:r w:rsidR="00975339" w:rsidRPr="00463FC6">
        <w:rPr>
          <w:rFonts w:ascii="Arial Narrow" w:hAnsi="Arial Narrow" w:cs="Arial"/>
          <w:b/>
          <w:color w:val="000000"/>
          <w:sz w:val="24"/>
          <w:szCs w:val="24"/>
        </w:rPr>
        <w:t>9.3. Julgar Procedente, no mérito,</w:t>
      </w:r>
      <w:r w:rsidR="00975339" w:rsidRPr="00463FC6">
        <w:rPr>
          <w:rFonts w:ascii="Arial Narrow" w:hAnsi="Arial Narrow" w:cs="Arial"/>
          <w:color w:val="000000"/>
          <w:sz w:val="24"/>
          <w:szCs w:val="24"/>
        </w:rPr>
        <w:t xml:space="preserve"> a Representação formulada pelo Ministério Público de Contas, em face do </w:t>
      </w:r>
      <w:r w:rsidR="00975339" w:rsidRPr="00463FC6">
        <w:rPr>
          <w:rFonts w:ascii="Arial Narrow" w:hAnsi="Arial Narrow" w:cs="Arial"/>
          <w:b/>
          <w:color w:val="000000"/>
          <w:sz w:val="24"/>
          <w:szCs w:val="24"/>
        </w:rPr>
        <w:t>Sr. Pedro Macário Barboza</w:t>
      </w:r>
      <w:r w:rsidR="00975339" w:rsidRPr="00463FC6">
        <w:rPr>
          <w:rFonts w:ascii="Arial Narrow" w:hAnsi="Arial Narrow" w:cs="Arial"/>
          <w:color w:val="000000"/>
          <w:sz w:val="24"/>
          <w:szCs w:val="24"/>
        </w:rPr>
        <w:t xml:space="preserve">, Prefeito Municipal de Jutaí, pela ausência de comprovação, por parte do gestor da referida municipalidade, do cumprimento da Lei nº 11.445/2007 (Política Federal de Saneamento Básico), conforme exposto ao longo da Fundamentação do Relatório/Voto; </w:t>
      </w:r>
      <w:r w:rsidR="00975339" w:rsidRPr="00463FC6">
        <w:rPr>
          <w:rFonts w:ascii="Arial Narrow" w:hAnsi="Arial Narrow" w:cs="Arial"/>
          <w:b/>
          <w:color w:val="000000"/>
          <w:sz w:val="24"/>
          <w:szCs w:val="24"/>
        </w:rPr>
        <w:t>9.4. Determinar</w:t>
      </w:r>
      <w:r w:rsidR="00975339" w:rsidRPr="00463FC6">
        <w:rPr>
          <w:rFonts w:ascii="Arial Narrow" w:hAnsi="Arial Narrow" w:cs="Arial"/>
          <w:color w:val="000000"/>
          <w:sz w:val="24"/>
          <w:szCs w:val="24"/>
        </w:rPr>
        <w:t xml:space="preserve"> à Prefeitura de Jutaí que, no prazo de 18 meses, planeje a efetiva </w:t>
      </w:r>
      <w:proofErr w:type="gramStart"/>
      <w:r w:rsidR="00975339" w:rsidRPr="00463FC6">
        <w:rPr>
          <w:rFonts w:ascii="Arial Narrow" w:hAnsi="Arial Narrow" w:cs="Arial"/>
          <w:color w:val="000000"/>
          <w:sz w:val="24"/>
          <w:szCs w:val="24"/>
        </w:rPr>
        <w:t>implementação</w:t>
      </w:r>
      <w:proofErr w:type="gramEnd"/>
      <w:r w:rsidR="00975339" w:rsidRPr="00463FC6">
        <w:rPr>
          <w:rFonts w:ascii="Arial Narrow" w:hAnsi="Arial Narrow" w:cs="Arial"/>
          <w:color w:val="000000"/>
          <w:sz w:val="24"/>
          <w:szCs w:val="24"/>
        </w:rPr>
        <w:t xml:space="preserve"> de ações relativas ao saneamento e programas previstos no Plano Municipal de Saneamento Básico,</w:t>
      </w:r>
      <w:r w:rsidR="00106391" w:rsidRPr="00463FC6">
        <w:rPr>
          <w:rFonts w:ascii="Arial Narrow" w:hAnsi="Arial Narrow" w:cs="Arial"/>
          <w:color w:val="000000"/>
          <w:sz w:val="24"/>
          <w:szCs w:val="24"/>
        </w:rPr>
        <w:t xml:space="preserve"> </w:t>
      </w:r>
      <w:r w:rsidR="00975339" w:rsidRPr="00463FC6">
        <w:rPr>
          <w:rFonts w:ascii="Arial Narrow" w:hAnsi="Arial Narrow" w:cs="Arial"/>
          <w:color w:val="000000"/>
          <w:sz w:val="24"/>
          <w:szCs w:val="24"/>
        </w:rPr>
        <w:t xml:space="preserve">contendo, pelo menos: </w:t>
      </w:r>
      <w:r w:rsidR="00975339" w:rsidRPr="00463FC6">
        <w:rPr>
          <w:rFonts w:ascii="Arial Narrow" w:hAnsi="Arial Narrow" w:cs="Arial"/>
          <w:b/>
          <w:color w:val="000000"/>
          <w:sz w:val="24"/>
          <w:szCs w:val="24"/>
        </w:rPr>
        <w:t xml:space="preserve">9.4.1. </w:t>
      </w:r>
      <w:r w:rsidR="00975339" w:rsidRPr="00463FC6">
        <w:rPr>
          <w:rFonts w:ascii="Arial Narrow" w:hAnsi="Arial Narrow" w:cs="Arial"/>
          <w:color w:val="000000"/>
          <w:sz w:val="24"/>
          <w:szCs w:val="24"/>
        </w:rPr>
        <w:t xml:space="preserve">Revisão e atualização do Plano Municipal de Saneamento Básico; </w:t>
      </w:r>
      <w:r w:rsidR="00975339" w:rsidRPr="00463FC6">
        <w:rPr>
          <w:rFonts w:ascii="Arial Narrow" w:hAnsi="Arial Narrow" w:cs="Arial"/>
          <w:b/>
          <w:color w:val="000000"/>
          <w:sz w:val="24"/>
          <w:szCs w:val="24"/>
        </w:rPr>
        <w:t xml:space="preserve">9.4.2. </w:t>
      </w:r>
      <w:r w:rsidR="00975339" w:rsidRPr="00463FC6">
        <w:rPr>
          <w:rFonts w:ascii="Arial Narrow" w:hAnsi="Arial Narrow" w:cs="Arial"/>
          <w:color w:val="000000"/>
          <w:sz w:val="24"/>
          <w:szCs w:val="24"/>
        </w:rPr>
        <w:t xml:space="preserve">Elaboração de estudos e projetos para início da implantação dos sistemas de coleta e tratamento de esgotos sanitários, incluindo micro drenagem (quando necessária à manutenção da integridade do sistema), soluções individuais, ligações domiciliares e instalação de unidades sanitárias; </w:t>
      </w:r>
      <w:r w:rsidR="00975339" w:rsidRPr="00463FC6">
        <w:rPr>
          <w:rFonts w:ascii="Arial Narrow" w:hAnsi="Arial Narrow" w:cs="Arial"/>
          <w:b/>
          <w:color w:val="000000"/>
          <w:sz w:val="24"/>
          <w:szCs w:val="24"/>
        </w:rPr>
        <w:t xml:space="preserve">9.4.3. </w:t>
      </w:r>
      <w:r w:rsidR="00975339" w:rsidRPr="00463FC6">
        <w:rPr>
          <w:rFonts w:ascii="Arial Narrow" w:hAnsi="Arial Narrow" w:cs="Arial"/>
          <w:color w:val="000000"/>
          <w:sz w:val="24"/>
          <w:szCs w:val="24"/>
        </w:rPr>
        <w:t xml:space="preserve">Ações e os valores que serão investidos em seu governo nas medidas de saneamento básico; </w:t>
      </w:r>
      <w:r w:rsidR="00975339" w:rsidRPr="00463FC6">
        <w:rPr>
          <w:rFonts w:ascii="Arial Narrow" w:hAnsi="Arial Narrow" w:cs="Arial"/>
          <w:b/>
          <w:color w:val="000000"/>
          <w:sz w:val="24"/>
          <w:szCs w:val="24"/>
        </w:rPr>
        <w:t xml:space="preserve">9.4.4. </w:t>
      </w:r>
      <w:r w:rsidR="00975339" w:rsidRPr="00463FC6">
        <w:rPr>
          <w:rFonts w:ascii="Arial Narrow" w:hAnsi="Arial Narrow" w:cs="Arial"/>
          <w:color w:val="000000"/>
          <w:sz w:val="24"/>
          <w:szCs w:val="24"/>
        </w:rPr>
        <w:t xml:space="preserve">Relatório das ações relativas aos Convênios firmados para saneamento básico e como estas ações se integram ao Plano Municipal de Saneamento; </w:t>
      </w:r>
      <w:r w:rsidR="00975339" w:rsidRPr="00463FC6">
        <w:rPr>
          <w:rFonts w:ascii="Arial Narrow" w:hAnsi="Arial Narrow" w:cs="Arial"/>
          <w:b/>
          <w:color w:val="000000"/>
          <w:sz w:val="24"/>
          <w:szCs w:val="24"/>
        </w:rPr>
        <w:t xml:space="preserve">9.4.5. </w:t>
      </w:r>
      <w:r w:rsidR="00975339" w:rsidRPr="00463FC6">
        <w:rPr>
          <w:rFonts w:ascii="Arial Narrow" w:hAnsi="Arial Narrow" w:cs="Arial"/>
          <w:color w:val="000000"/>
          <w:sz w:val="24"/>
          <w:szCs w:val="24"/>
        </w:rPr>
        <w:t xml:space="preserve">Indicação da Secretaria responsável para a </w:t>
      </w:r>
      <w:proofErr w:type="gramStart"/>
      <w:r w:rsidR="00975339" w:rsidRPr="00463FC6">
        <w:rPr>
          <w:rFonts w:ascii="Arial Narrow" w:hAnsi="Arial Narrow" w:cs="Arial"/>
          <w:color w:val="000000"/>
          <w:sz w:val="24"/>
          <w:szCs w:val="24"/>
        </w:rPr>
        <w:t>implementação</w:t>
      </w:r>
      <w:proofErr w:type="gramEnd"/>
      <w:r w:rsidR="00975339" w:rsidRPr="00463FC6">
        <w:rPr>
          <w:rFonts w:ascii="Arial Narrow" w:hAnsi="Arial Narrow" w:cs="Arial"/>
          <w:color w:val="000000"/>
          <w:sz w:val="24"/>
          <w:szCs w:val="24"/>
        </w:rPr>
        <w:t xml:space="preserve"> das ações; </w:t>
      </w:r>
      <w:r w:rsidR="00975339" w:rsidRPr="00463FC6">
        <w:rPr>
          <w:rFonts w:ascii="Arial Narrow" w:hAnsi="Arial Narrow" w:cs="Arial"/>
          <w:b/>
          <w:color w:val="000000"/>
          <w:sz w:val="24"/>
          <w:szCs w:val="24"/>
        </w:rPr>
        <w:t xml:space="preserve">9.4.6. </w:t>
      </w:r>
      <w:r w:rsidR="00975339" w:rsidRPr="00463FC6">
        <w:rPr>
          <w:rFonts w:ascii="Arial Narrow" w:hAnsi="Arial Narrow" w:cs="Arial"/>
          <w:color w:val="000000"/>
          <w:sz w:val="24"/>
          <w:szCs w:val="24"/>
        </w:rPr>
        <w:t xml:space="preserve">Constituição do Conselho Municipal de Saneamento Básico ou similar; </w:t>
      </w:r>
      <w:r w:rsidR="00975339" w:rsidRPr="00463FC6">
        <w:rPr>
          <w:rFonts w:ascii="Arial Narrow" w:hAnsi="Arial Narrow" w:cs="Arial"/>
          <w:b/>
          <w:color w:val="000000"/>
          <w:sz w:val="24"/>
          <w:szCs w:val="24"/>
        </w:rPr>
        <w:t xml:space="preserve">9.4.7. </w:t>
      </w:r>
      <w:r w:rsidR="00975339" w:rsidRPr="00463FC6">
        <w:rPr>
          <w:rFonts w:ascii="Arial Narrow" w:hAnsi="Arial Narrow" w:cs="Arial"/>
          <w:color w:val="000000"/>
          <w:sz w:val="24"/>
          <w:szCs w:val="24"/>
        </w:rPr>
        <w:t xml:space="preserve">Previsão de envio de informações para o Sistema Nacional de informações de Saneamento (SNIS). </w:t>
      </w:r>
      <w:r w:rsidR="00975339" w:rsidRPr="00463FC6">
        <w:rPr>
          <w:rFonts w:ascii="Arial Narrow" w:hAnsi="Arial Narrow" w:cs="Arial"/>
          <w:b/>
          <w:color w:val="000000"/>
          <w:sz w:val="24"/>
          <w:szCs w:val="24"/>
        </w:rPr>
        <w:t>9.5. Determinar</w:t>
      </w:r>
      <w:r w:rsidR="00975339" w:rsidRPr="00463FC6">
        <w:rPr>
          <w:rFonts w:ascii="Arial Narrow" w:hAnsi="Arial Narrow" w:cs="Arial"/>
          <w:color w:val="000000"/>
          <w:sz w:val="24"/>
          <w:szCs w:val="24"/>
        </w:rPr>
        <w:t xml:space="preserve"> à Prefeitura de Jutaí que, no prazo de 18 meses, proceda às seguintes medidas: </w:t>
      </w:r>
      <w:r w:rsidR="00975339" w:rsidRPr="00463FC6">
        <w:rPr>
          <w:rFonts w:ascii="Arial Narrow" w:hAnsi="Arial Narrow" w:cs="Arial"/>
          <w:b/>
          <w:color w:val="000000"/>
          <w:sz w:val="24"/>
          <w:szCs w:val="24"/>
        </w:rPr>
        <w:t xml:space="preserve">9.5.1. </w:t>
      </w:r>
      <w:r w:rsidR="00975339" w:rsidRPr="00463FC6">
        <w:rPr>
          <w:rFonts w:ascii="Arial Narrow" w:hAnsi="Arial Narrow" w:cs="Arial"/>
          <w:color w:val="000000"/>
          <w:sz w:val="24"/>
          <w:szCs w:val="24"/>
        </w:rPr>
        <w:t xml:space="preserve">Promova tratativas e medidas de cooperação com a União, Estado, Funasa, universidades e instituto de pesquisas, dentre outros, para obtenção de reforço de financiamento e de projetos para garantir equipamentos e obras para estruturação do serviço público de esgotamento sanitário local, ainda que com tecnologias alternativas como a de </w:t>
      </w:r>
      <w:proofErr w:type="spellStart"/>
      <w:r w:rsidR="00975339" w:rsidRPr="00463FC6">
        <w:rPr>
          <w:rFonts w:ascii="Arial Narrow" w:hAnsi="Arial Narrow" w:cs="Arial"/>
          <w:color w:val="000000"/>
          <w:sz w:val="24"/>
          <w:szCs w:val="24"/>
        </w:rPr>
        <w:t>biosaneamento</w:t>
      </w:r>
      <w:proofErr w:type="spellEnd"/>
      <w:r w:rsidR="00975339" w:rsidRPr="00463FC6">
        <w:rPr>
          <w:rFonts w:ascii="Arial Narrow" w:hAnsi="Arial Narrow" w:cs="Arial"/>
          <w:color w:val="000000"/>
          <w:sz w:val="24"/>
          <w:szCs w:val="24"/>
        </w:rPr>
        <w:t xml:space="preserve"> por áreas/bairros/comunidades; </w:t>
      </w:r>
      <w:r w:rsidR="00975339" w:rsidRPr="00463FC6">
        <w:rPr>
          <w:rFonts w:ascii="Arial Narrow" w:hAnsi="Arial Narrow" w:cs="Arial"/>
          <w:b/>
          <w:color w:val="000000"/>
          <w:sz w:val="24"/>
          <w:szCs w:val="24"/>
        </w:rPr>
        <w:t xml:space="preserve">9.5.2. </w:t>
      </w:r>
      <w:r w:rsidR="00975339" w:rsidRPr="00463FC6">
        <w:rPr>
          <w:rFonts w:ascii="Arial Narrow" w:hAnsi="Arial Narrow" w:cs="Arial"/>
          <w:color w:val="000000"/>
          <w:sz w:val="24"/>
          <w:szCs w:val="24"/>
        </w:rPr>
        <w:t xml:space="preserve">Realize o planejamento adequado de fortalecimento da universalização do serviço e instalações de esgotamento sanitário, inclusive por adequação de prioridade financeiro-orçamentária no PPA, LDO e LOA, assim como por plano estratégico que objetive fortalecer a execução programada de medidas concretas para viabilizar a implantação e expansão de rede de coleta e de tratamento de esgotos; </w:t>
      </w:r>
      <w:r w:rsidR="00975339" w:rsidRPr="00463FC6">
        <w:rPr>
          <w:rFonts w:ascii="Arial Narrow" w:hAnsi="Arial Narrow" w:cs="Arial"/>
          <w:b/>
          <w:color w:val="000000"/>
          <w:sz w:val="24"/>
          <w:szCs w:val="24"/>
        </w:rPr>
        <w:t xml:space="preserve">9.5.3. </w:t>
      </w:r>
      <w:r w:rsidR="00975339" w:rsidRPr="00463FC6">
        <w:rPr>
          <w:rFonts w:ascii="Arial Narrow" w:hAnsi="Arial Narrow" w:cs="Arial"/>
          <w:color w:val="000000"/>
          <w:sz w:val="24"/>
          <w:szCs w:val="24"/>
        </w:rPr>
        <w:t xml:space="preserve">Execute melhoria da fiscalização e vigilância das instalações, fossas sépticas domiciliares, caminhões limpa-fossas e outras fontes de lançamento de esgoto não tratado na natureza </w:t>
      </w:r>
      <w:proofErr w:type="gramStart"/>
      <w:r w:rsidR="00975339" w:rsidRPr="00463FC6">
        <w:rPr>
          <w:rFonts w:ascii="Arial Narrow" w:hAnsi="Arial Narrow" w:cs="Arial"/>
          <w:color w:val="000000"/>
          <w:sz w:val="24"/>
          <w:szCs w:val="24"/>
        </w:rPr>
        <w:t>e</w:t>
      </w:r>
      <w:proofErr w:type="gramEnd"/>
      <w:r w:rsidR="00975339" w:rsidRPr="00463FC6">
        <w:rPr>
          <w:rFonts w:ascii="Arial Narrow" w:hAnsi="Arial Narrow" w:cs="Arial"/>
          <w:color w:val="000000"/>
          <w:sz w:val="24"/>
          <w:szCs w:val="24"/>
        </w:rPr>
        <w:t xml:space="preserve"> </w:t>
      </w:r>
      <w:proofErr w:type="gramStart"/>
      <w:r w:rsidR="00975339" w:rsidRPr="00463FC6">
        <w:rPr>
          <w:rFonts w:ascii="Arial Narrow" w:hAnsi="Arial Narrow" w:cs="Arial"/>
          <w:color w:val="000000"/>
          <w:sz w:val="24"/>
          <w:szCs w:val="24"/>
        </w:rPr>
        <w:t>nas</w:t>
      </w:r>
      <w:proofErr w:type="gramEnd"/>
      <w:r w:rsidR="00975339" w:rsidRPr="00463FC6">
        <w:rPr>
          <w:rFonts w:ascii="Arial Narrow" w:hAnsi="Arial Narrow" w:cs="Arial"/>
          <w:color w:val="000000"/>
          <w:sz w:val="24"/>
          <w:szCs w:val="24"/>
        </w:rPr>
        <w:t xml:space="preserve"> ruas das cidades, com o incentivo às instalações sanitárias em programa de moradias sustentáveis; </w:t>
      </w:r>
      <w:r w:rsidR="00975339" w:rsidRPr="00463FC6">
        <w:rPr>
          <w:rFonts w:ascii="Arial Narrow" w:hAnsi="Arial Narrow" w:cs="Arial"/>
          <w:b/>
          <w:color w:val="000000"/>
          <w:sz w:val="24"/>
          <w:szCs w:val="24"/>
        </w:rPr>
        <w:t xml:space="preserve">9.5.4. </w:t>
      </w:r>
      <w:r w:rsidR="00975339" w:rsidRPr="00463FC6">
        <w:rPr>
          <w:rFonts w:ascii="Arial Narrow" w:hAnsi="Arial Narrow" w:cs="Arial"/>
          <w:color w:val="000000"/>
          <w:sz w:val="24"/>
          <w:szCs w:val="24"/>
        </w:rPr>
        <w:t xml:space="preserve">Exija das empresas e pessoas que prestam serviços de limpeza de sistemas individuais de tratamento de esgoto doméstico/sanitário e por caminhões de limpa-fossa que se licenciem junto ao IPAAM e que se ajustem às disposições da Resolução CEMAAM nº 27, de 15 de setembro de 2017, publicada no Diário Oficial do Estado de 29 de setembro de 2017; </w:t>
      </w:r>
      <w:r w:rsidR="00975339" w:rsidRPr="00463FC6">
        <w:rPr>
          <w:rFonts w:ascii="Arial Narrow" w:hAnsi="Arial Narrow" w:cs="Arial"/>
          <w:b/>
          <w:color w:val="000000"/>
          <w:sz w:val="24"/>
          <w:szCs w:val="24"/>
        </w:rPr>
        <w:t xml:space="preserve">9.5.5. </w:t>
      </w:r>
      <w:r w:rsidR="00975339" w:rsidRPr="00463FC6">
        <w:rPr>
          <w:rFonts w:ascii="Arial Narrow" w:hAnsi="Arial Narrow" w:cs="Arial"/>
          <w:color w:val="000000"/>
          <w:sz w:val="24"/>
          <w:szCs w:val="24"/>
        </w:rPr>
        <w:t xml:space="preserve">Exija, na forma da lei municipal, que os estabelecimentos comerciais e industriais locais somente recebam alvará de licença com a condição de implantação das estruturas adequadas de estação de tratamento de esgoto. </w:t>
      </w:r>
      <w:r w:rsidR="00975339" w:rsidRPr="00463FC6">
        <w:rPr>
          <w:rFonts w:ascii="Arial Narrow" w:hAnsi="Arial Narrow" w:cs="Arial"/>
          <w:b/>
          <w:color w:val="000000"/>
          <w:sz w:val="24"/>
          <w:szCs w:val="24"/>
        </w:rPr>
        <w:t>9.6. Determinar</w:t>
      </w:r>
      <w:r w:rsidR="00975339" w:rsidRPr="00463FC6">
        <w:rPr>
          <w:rFonts w:ascii="Arial Narrow" w:hAnsi="Arial Narrow" w:cs="Arial"/>
          <w:color w:val="000000"/>
          <w:sz w:val="24"/>
          <w:szCs w:val="24"/>
        </w:rPr>
        <w:t xml:space="preserve"> </w:t>
      </w:r>
      <w:proofErr w:type="gramStart"/>
      <w:r w:rsidR="00975339" w:rsidRPr="00463FC6">
        <w:rPr>
          <w:rFonts w:ascii="Arial Narrow" w:hAnsi="Arial Narrow" w:cs="Arial"/>
          <w:color w:val="000000"/>
          <w:sz w:val="24"/>
          <w:szCs w:val="24"/>
        </w:rPr>
        <w:t>à</w:t>
      </w:r>
      <w:proofErr w:type="gramEnd"/>
      <w:r w:rsidR="00975339" w:rsidRPr="00463FC6">
        <w:rPr>
          <w:rFonts w:ascii="Arial Narrow" w:hAnsi="Arial Narrow" w:cs="Arial"/>
          <w:color w:val="000000"/>
          <w:sz w:val="24"/>
          <w:szCs w:val="24"/>
        </w:rPr>
        <w:t xml:space="preserve"> SEMA e ao IPAAM que, no prazo de 18 meses, proceda às medidas de apoio ao planejamento de ações de esgotamento sanitário no município de Jutaí, bem como de fiscalização de lançamento de efluentes e poluição hídrica por águas servidas no âmbito municipal urbano; </w:t>
      </w:r>
      <w:r w:rsidR="00975339" w:rsidRPr="00463FC6">
        <w:rPr>
          <w:rFonts w:ascii="Arial Narrow" w:hAnsi="Arial Narrow" w:cs="Arial"/>
          <w:b/>
          <w:color w:val="000000"/>
          <w:sz w:val="24"/>
          <w:szCs w:val="24"/>
        </w:rPr>
        <w:t>9.7. Determinar</w:t>
      </w:r>
      <w:r w:rsidR="00975339" w:rsidRPr="00463FC6">
        <w:rPr>
          <w:rFonts w:ascii="Arial Narrow" w:hAnsi="Arial Narrow" w:cs="Arial"/>
          <w:color w:val="000000"/>
          <w:sz w:val="24"/>
          <w:szCs w:val="24"/>
        </w:rPr>
        <w:t xml:space="preserve"> à DICAMB que monitore as providências e o grau de resolutividade quanto às determinações acima elencadas; </w:t>
      </w:r>
      <w:r w:rsidR="00975339" w:rsidRPr="00463FC6">
        <w:rPr>
          <w:rFonts w:ascii="Arial Narrow" w:hAnsi="Arial Narrow" w:cs="Arial"/>
          <w:b/>
          <w:color w:val="000000"/>
          <w:sz w:val="24"/>
          <w:szCs w:val="24"/>
        </w:rPr>
        <w:t>9.8. Dar ciência</w:t>
      </w:r>
      <w:r w:rsidR="00975339" w:rsidRPr="00463FC6">
        <w:rPr>
          <w:rFonts w:ascii="Arial Narrow" w:hAnsi="Arial Narrow" w:cs="Arial"/>
          <w:color w:val="000000"/>
          <w:sz w:val="24"/>
          <w:szCs w:val="24"/>
        </w:rPr>
        <w:t xml:space="preserve"> ao Representado, Sr. Pedro Macário Barbosa, bem como aos atuais gestores </w:t>
      </w:r>
      <w:proofErr w:type="gramStart"/>
      <w:r w:rsidR="00975339" w:rsidRPr="00463FC6">
        <w:rPr>
          <w:rFonts w:ascii="Arial Narrow" w:hAnsi="Arial Narrow" w:cs="Arial"/>
          <w:color w:val="000000"/>
          <w:sz w:val="24"/>
          <w:szCs w:val="24"/>
        </w:rPr>
        <w:t>da SEMA</w:t>
      </w:r>
      <w:proofErr w:type="gramEnd"/>
      <w:r w:rsidR="00975339" w:rsidRPr="00463FC6">
        <w:rPr>
          <w:rFonts w:ascii="Arial Narrow" w:hAnsi="Arial Narrow" w:cs="Arial"/>
          <w:color w:val="000000"/>
          <w:sz w:val="24"/>
          <w:szCs w:val="24"/>
        </w:rPr>
        <w:t xml:space="preserve"> e do IPAAM, acerca do Relatório/Voto, bem como da decisão superveniente. </w:t>
      </w:r>
      <w:r w:rsidR="00975339" w:rsidRPr="00463FC6">
        <w:rPr>
          <w:rFonts w:ascii="Arial Narrow" w:hAnsi="Arial Narrow" w:cs="Arial"/>
          <w:i/>
          <w:noProof/>
          <w:sz w:val="24"/>
          <w:szCs w:val="24"/>
        </w:rPr>
        <w:t>Vencido o Voto-vista do Conselheiro Erico Xavier Desterro e Silva, que acompahou o mérito, porém se manisfesta contrário à concessão de prazo para cumprimento das determinações.</w:t>
      </w:r>
      <w:r w:rsidR="00106391" w:rsidRPr="00463FC6">
        <w:rPr>
          <w:rFonts w:ascii="Arial Narrow" w:hAnsi="Arial Narrow" w:cs="Arial"/>
          <w:color w:val="000000"/>
          <w:sz w:val="24"/>
          <w:szCs w:val="24"/>
        </w:rPr>
        <w:t xml:space="preserve"> </w:t>
      </w:r>
      <w:r w:rsidR="00106391" w:rsidRPr="00463FC6">
        <w:rPr>
          <w:rFonts w:ascii="Arial Narrow" w:hAnsi="Arial Narrow" w:cs="Arial"/>
          <w:b/>
          <w:color w:val="000000"/>
          <w:sz w:val="24"/>
          <w:szCs w:val="24"/>
        </w:rPr>
        <w:t xml:space="preserve">CONSELHEIRO-RELATOR: ARI JORGE MOUTINHO DA COSTA JÚNIOR (Com vista para </w:t>
      </w:r>
      <w:proofErr w:type="gramStart"/>
      <w:r w:rsidR="00106391" w:rsidRPr="00463FC6">
        <w:rPr>
          <w:rFonts w:ascii="Arial Narrow" w:hAnsi="Arial Narrow" w:cs="Arial"/>
          <w:b/>
          <w:color w:val="000000"/>
          <w:sz w:val="24"/>
          <w:szCs w:val="24"/>
        </w:rPr>
        <w:t>o Excelentíssimo</w:t>
      </w:r>
      <w:proofErr w:type="gramEnd"/>
      <w:r w:rsidR="00106391" w:rsidRPr="00463FC6">
        <w:rPr>
          <w:rFonts w:ascii="Arial Narrow" w:hAnsi="Arial Narrow" w:cs="Arial"/>
          <w:b/>
          <w:color w:val="000000"/>
          <w:sz w:val="24"/>
          <w:szCs w:val="24"/>
        </w:rPr>
        <w:t xml:space="preserve"> Senhor Conselheiro Érico Xavier Desterro e Silva, Excelentíssimo Senhor Conselheiro Júlio Assis Corrêa Pinheiro). </w:t>
      </w:r>
      <w:r w:rsidR="00975339" w:rsidRPr="00463FC6">
        <w:rPr>
          <w:rFonts w:ascii="Arial Narrow" w:hAnsi="Arial Narrow" w:cs="Arial"/>
          <w:b/>
          <w:color w:val="000000"/>
          <w:sz w:val="24"/>
          <w:szCs w:val="24"/>
        </w:rPr>
        <w:t>PROCESSO Nº 10.041/2018</w:t>
      </w:r>
      <w:r w:rsidR="00975339" w:rsidRPr="00463FC6">
        <w:rPr>
          <w:rFonts w:ascii="Arial Narrow" w:hAnsi="Arial Narrow" w:cs="Arial"/>
          <w:color w:val="000000"/>
          <w:sz w:val="24"/>
          <w:szCs w:val="24"/>
        </w:rPr>
        <w:t xml:space="preserve"> - Representação nº 218/2017-MPC-RMAM-Ambiental interposta pelo Ministério Público de Contas, em face do Sr. </w:t>
      </w:r>
      <w:proofErr w:type="spellStart"/>
      <w:r w:rsidR="00975339" w:rsidRPr="00463FC6">
        <w:rPr>
          <w:rFonts w:ascii="Arial Narrow" w:hAnsi="Arial Narrow" w:cs="Arial"/>
          <w:color w:val="000000"/>
          <w:sz w:val="24"/>
          <w:szCs w:val="24"/>
        </w:rPr>
        <w:t>Edy</w:t>
      </w:r>
      <w:proofErr w:type="spellEnd"/>
      <w:r w:rsidR="00975339" w:rsidRPr="00463FC6">
        <w:rPr>
          <w:rFonts w:ascii="Arial Narrow" w:hAnsi="Arial Narrow" w:cs="Arial"/>
          <w:color w:val="000000"/>
          <w:sz w:val="24"/>
          <w:szCs w:val="24"/>
        </w:rPr>
        <w:t xml:space="preserve"> Rubem Tomás Barbosa, Prefeito Municipal de Alvarães, à época, com o propósito de apurar irregularidades frente à omissão de fiscalização e de providências no sentido de instituir serviço público de esgotamento sanitário municipal</w:t>
      </w:r>
      <w:r w:rsidR="00106391" w:rsidRPr="00463FC6">
        <w:rPr>
          <w:rFonts w:ascii="Arial Narrow" w:hAnsi="Arial Narrow" w:cs="Arial"/>
          <w:color w:val="000000"/>
          <w:sz w:val="24"/>
          <w:szCs w:val="24"/>
        </w:rPr>
        <w:t xml:space="preserve"> </w:t>
      </w:r>
      <w:r w:rsidR="00975339" w:rsidRPr="00463FC6">
        <w:rPr>
          <w:rFonts w:ascii="Arial Narrow" w:hAnsi="Arial Narrow" w:cs="Arial"/>
          <w:color w:val="000000"/>
          <w:sz w:val="24"/>
          <w:szCs w:val="24"/>
        </w:rPr>
        <w:t xml:space="preserve">para saneamento básico. </w:t>
      </w:r>
      <w:r w:rsidR="00975339" w:rsidRPr="00463FC6">
        <w:rPr>
          <w:rFonts w:ascii="Arial Narrow" w:hAnsi="Arial Narrow" w:cs="Arial"/>
          <w:b/>
          <w:color w:val="000000"/>
          <w:sz w:val="24"/>
          <w:szCs w:val="24"/>
        </w:rPr>
        <w:t xml:space="preserve">Advogado: </w:t>
      </w:r>
      <w:r w:rsidR="00975339" w:rsidRPr="00463FC6">
        <w:rPr>
          <w:rFonts w:ascii="Arial Narrow" w:hAnsi="Arial Narrow" w:cs="Arial"/>
          <w:color w:val="000000"/>
          <w:sz w:val="24"/>
          <w:szCs w:val="24"/>
        </w:rPr>
        <w:t>Ricardo de Souza Guimaraes – Procurador do Município de Alvarães.</w:t>
      </w:r>
      <w:r w:rsidR="00975339" w:rsidRPr="00463FC6">
        <w:rPr>
          <w:rFonts w:ascii="Arial Narrow" w:hAnsi="Arial Narrow" w:cs="Arial"/>
          <w:b/>
          <w:color w:val="000000"/>
          <w:sz w:val="24"/>
          <w:szCs w:val="24"/>
        </w:rPr>
        <w:t xml:space="preserve"> ACÓRDÃO Nº </w:t>
      </w:r>
      <w:r w:rsidR="00975339" w:rsidRPr="00463FC6">
        <w:rPr>
          <w:rFonts w:ascii="Arial Narrow" w:hAnsi="Arial Narrow" w:cs="Arial"/>
          <w:b/>
          <w:color w:val="000000"/>
          <w:sz w:val="24"/>
          <w:szCs w:val="24"/>
        </w:rPr>
        <w:lastRenderedPageBreak/>
        <w:t>835/2021: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Vistos, relatados e discutidos estes</w:t>
      </w:r>
      <w:r w:rsidR="00106391" w:rsidRPr="00463FC6">
        <w:rPr>
          <w:rFonts w:ascii="Arial Narrow" w:hAnsi="Arial Narrow" w:cs="Arial"/>
          <w:sz w:val="24"/>
          <w:szCs w:val="24"/>
        </w:rPr>
        <w:t xml:space="preserve"> </w:t>
      </w:r>
      <w:r w:rsidR="00975339" w:rsidRPr="00463FC6">
        <w:rPr>
          <w:rFonts w:ascii="Arial Narrow" w:hAnsi="Arial Narrow" w:cs="Arial"/>
          <w:sz w:val="24"/>
          <w:szCs w:val="24"/>
        </w:rPr>
        <w:t xml:space="preserve">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 11, inciso IV, alínea “i”,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por maioria,</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w:t>
      </w:r>
      <w:r w:rsidR="00975339" w:rsidRPr="00463FC6">
        <w:rPr>
          <w:rFonts w:ascii="Arial Narrow" w:hAnsi="Arial Narrow" w:cs="Arial"/>
          <w:noProof/>
          <w:sz w:val="24"/>
          <w:szCs w:val="24"/>
        </w:rPr>
        <w:t>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color w:val="000000"/>
          <w:sz w:val="24"/>
          <w:szCs w:val="24"/>
        </w:rPr>
        <w:t>9.1. Conhecer</w:t>
      </w:r>
      <w:r w:rsidR="00975339" w:rsidRPr="00463FC6">
        <w:rPr>
          <w:rFonts w:ascii="Arial Narrow" w:hAnsi="Arial Narrow" w:cs="Arial"/>
          <w:color w:val="000000"/>
          <w:sz w:val="24"/>
          <w:szCs w:val="24"/>
        </w:rPr>
        <w:t xml:space="preserve"> da Representação formulada pelo Ministério Público de Contas, em face do Sr. </w:t>
      </w:r>
      <w:proofErr w:type="spellStart"/>
      <w:r w:rsidR="00975339" w:rsidRPr="00463FC6">
        <w:rPr>
          <w:rFonts w:ascii="Arial Narrow" w:hAnsi="Arial Narrow" w:cs="Arial"/>
          <w:color w:val="000000"/>
          <w:sz w:val="24"/>
          <w:szCs w:val="24"/>
        </w:rPr>
        <w:t>Edy</w:t>
      </w:r>
      <w:proofErr w:type="spellEnd"/>
      <w:r w:rsidR="00975339" w:rsidRPr="00463FC6">
        <w:rPr>
          <w:rFonts w:ascii="Arial Narrow" w:hAnsi="Arial Narrow" w:cs="Arial"/>
          <w:color w:val="000000"/>
          <w:sz w:val="24"/>
          <w:szCs w:val="24"/>
        </w:rPr>
        <w:t xml:space="preserve"> Rubem Tomás Barbosa, Prefeito</w:t>
      </w:r>
      <w:r w:rsidR="00106391" w:rsidRPr="00463FC6">
        <w:rPr>
          <w:rFonts w:ascii="Arial Narrow" w:hAnsi="Arial Narrow" w:cs="Arial"/>
          <w:color w:val="000000"/>
          <w:sz w:val="24"/>
          <w:szCs w:val="24"/>
        </w:rPr>
        <w:t xml:space="preserve"> </w:t>
      </w:r>
      <w:r w:rsidR="00975339" w:rsidRPr="00463FC6">
        <w:rPr>
          <w:rFonts w:ascii="Arial Narrow" w:hAnsi="Arial Narrow" w:cs="Arial"/>
          <w:color w:val="000000"/>
          <w:sz w:val="24"/>
          <w:szCs w:val="24"/>
        </w:rPr>
        <w:t xml:space="preserve">Municipal de Alvarães, à época, em virtude de omissão de providências no sentido de instituir e ofertar aos </w:t>
      </w:r>
      <w:proofErr w:type="gramStart"/>
      <w:r w:rsidR="00975339" w:rsidRPr="00463FC6">
        <w:rPr>
          <w:rFonts w:ascii="Arial Narrow" w:hAnsi="Arial Narrow" w:cs="Arial"/>
          <w:color w:val="000000"/>
          <w:sz w:val="24"/>
          <w:szCs w:val="24"/>
        </w:rPr>
        <w:t>munícipes serviço</w:t>
      </w:r>
      <w:proofErr w:type="gramEnd"/>
      <w:r w:rsidR="00975339" w:rsidRPr="00463FC6">
        <w:rPr>
          <w:rFonts w:ascii="Arial Narrow" w:hAnsi="Arial Narrow" w:cs="Arial"/>
          <w:color w:val="000000"/>
          <w:sz w:val="24"/>
          <w:szCs w:val="24"/>
        </w:rPr>
        <w:t xml:space="preserve"> público de esgotamento sanitário e de fiscalização das instalações desse gênero, resultando no lançamento não tratado de efluentes nos</w:t>
      </w:r>
      <w:r w:rsidR="00106391" w:rsidRPr="00463FC6">
        <w:rPr>
          <w:rFonts w:ascii="Arial Narrow" w:hAnsi="Arial Narrow" w:cs="Arial"/>
          <w:color w:val="000000"/>
          <w:sz w:val="24"/>
          <w:szCs w:val="24"/>
        </w:rPr>
        <w:t xml:space="preserve"> </w:t>
      </w:r>
      <w:r w:rsidR="00975339" w:rsidRPr="00463FC6">
        <w:rPr>
          <w:rFonts w:ascii="Arial Narrow" w:hAnsi="Arial Narrow" w:cs="Arial"/>
          <w:color w:val="000000"/>
          <w:sz w:val="24"/>
          <w:szCs w:val="24"/>
        </w:rPr>
        <w:t xml:space="preserve">corpos hídricos (rios amazônicos) e no subsolo de modo degradante e poluente, com prejuízo ao direito fundamental à sadia qualidade de vida das presentes e futuras gerações, dado o adimplemento dos requisitos legais; </w:t>
      </w:r>
      <w:r w:rsidR="00975339" w:rsidRPr="00463FC6">
        <w:rPr>
          <w:rFonts w:ascii="Arial Narrow" w:hAnsi="Arial Narrow" w:cs="Arial"/>
          <w:b/>
          <w:color w:val="000000"/>
          <w:sz w:val="24"/>
          <w:szCs w:val="24"/>
        </w:rPr>
        <w:t>9.2. Julgar Procedente, no mérito,</w:t>
      </w:r>
      <w:r w:rsidR="00975339" w:rsidRPr="00463FC6">
        <w:rPr>
          <w:rFonts w:ascii="Arial Narrow" w:hAnsi="Arial Narrow" w:cs="Arial"/>
          <w:color w:val="000000"/>
          <w:sz w:val="24"/>
          <w:szCs w:val="24"/>
        </w:rPr>
        <w:t xml:space="preserve"> a Representação formulada pelo Ministério Público de Contas, em face do Sr. </w:t>
      </w:r>
      <w:proofErr w:type="spellStart"/>
      <w:r w:rsidR="00975339" w:rsidRPr="00463FC6">
        <w:rPr>
          <w:rFonts w:ascii="Arial Narrow" w:hAnsi="Arial Narrow" w:cs="Arial"/>
          <w:color w:val="000000"/>
          <w:sz w:val="24"/>
          <w:szCs w:val="24"/>
        </w:rPr>
        <w:t>Edy</w:t>
      </w:r>
      <w:proofErr w:type="spellEnd"/>
      <w:r w:rsidR="00975339" w:rsidRPr="00463FC6">
        <w:rPr>
          <w:rFonts w:ascii="Arial Narrow" w:hAnsi="Arial Narrow" w:cs="Arial"/>
          <w:color w:val="000000"/>
          <w:sz w:val="24"/>
          <w:szCs w:val="24"/>
        </w:rPr>
        <w:t xml:space="preserve"> Rubem Tomás Barbosa, Prefeito Municipal de Alvarães, à época, pela ausência de comprovação, por parte do gestor da referida municipalidade, do cumprimento da Lei nº 11.445/2007 (Política Federal de Saneamento Básico), conforme exposto ao longo da Fundamentação do Relatório/Voto; </w:t>
      </w:r>
      <w:r w:rsidR="00975339" w:rsidRPr="00463FC6">
        <w:rPr>
          <w:rFonts w:ascii="Arial Narrow" w:hAnsi="Arial Narrow" w:cs="Arial"/>
          <w:b/>
          <w:color w:val="000000"/>
          <w:sz w:val="24"/>
          <w:szCs w:val="24"/>
        </w:rPr>
        <w:t xml:space="preserve">9.3. Determinar </w:t>
      </w:r>
      <w:r w:rsidR="00975339" w:rsidRPr="00463FC6">
        <w:rPr>
          <w:rFonts w:ascii="Arial Narrow" w:hAnsi="Arial Narrow" w:cs="Arial"/>
          <w:color w:val="000000"/>
          <w:sz w:val="24"/>
          <w:szCs w:val="24"/>
        </w:rPr>
        <w:t xml:space="preserve">à Prefeitura de Alvarães que, no prazo de 18 meses, planeje a efetiva </w:t>
      </w:r>
      <w:proofErr w:type="gramStart"/>
      <w:r w:rsidR="00975339" w:rsidRPr="00463FC6">
        <w:rPr>
          <w:rFonts w:ascii="Arial Narrow" w:hAnsi="Arial Narrow" w:cs="Arial"/>
          <w:color w:val="000000"/>
          <w:sz w:val="24"/>
          <w:szCs w:val="24"/>
        </w:rPr>
        <w:t>implementação</w:t>
      </w:r>
      <w:proofErr w:type="gramEnd"/>
      <w:r w:rsidR="00975339" w:rsidRPr="00463FC6">
        <w:rPr>
          <w:rFonts w:ascii="Arial Narrow" w:hAnsi="Arial Narrow" w:cs="Arial"/>
          <w:color w:val="000000"/>
          <w:sz w:val="24"/>
          <w:szCs w:val="24"/>
        </w:rPr>
        <w:t xml:space="preserve"> de ações relativas ao saneamento e programas previstos no Plano Municipal de Saneamento Básico, contendo, pelo menos: </w:t>
      </w:r>
      <w:r w:rsidR="00975339" w:rsidRPr="00463FC6">
        <w:rPr>
          <w:rFonts w:ascii="Arial Narrow" w:hAnsi="Arial Narrow" w:cs="Arial"/>
          <w:b/>
          <w:color w:val="000000"/>
          <w:sz w:val="24"/>
          <w:szCs w:val="24"/>
        </w:rPr>
        <w:t>9.3.1.</w:t>
      </w:r>
      <w:r w:rsidR="00106391" w:rsidRPr="00463FC6">
        <w:rPr>
          <w:rFonts w:ascii="Arial Narrow" w:hAnsi="Arial Narrow" w:cs="Arial"/>
          <w:color w:val="000000"/>
          <w:sz w:val="24"/>
          <w:szCs w:val="24"/>
        </w:rPr>
        <w:t xml:space="preserve"> </w:t>
      </w:r>
      <w:r w:rsidR="00975339" w:rsidRPr="00463FC6">
        <w:rPr>
          <w:rFonts w:ascii="Arial Narrow" w:hAnsi="Arial Narrow" w:cs="Arial"/>
          <w:color w:val="000000"/>
          <w:sz w:val="24"/>
          <w:szCs w:val="24"/>
        </w:rPr>
        <w:t xml:space="preserve">Revisão e atualização do Plano Municipal de Saneamento Básico; </w:t>
      </w:r>
      <w:r w:rsidR="00975339" w:rsidRPr="00463FC6">
        <w:rPr>
          <w:rFonts w:ascii="Arial Narrow" w:hAnsi="Arial Narrow" w:cs="Arial"/>
          <w:b/>
          <w:color w:val="000000"/>
          <w:sz w:val="24"/>
          <w:szCs w:val="24"/>
        </w:rPr>
        <w:t>9.3.2.</w:t>
      </w:r>
      <w:r w:rsidR="00975339" w:rsidRPr="00463FC6">
        <w:rPr>
          <w:rFonts w:ascii="Arial Narrow" w:hAnsi="Arial Narrow" w:cs="Arial"/>
          <w:color w:val="000000"/>
          <w:sz w:val="24"/>
          <w:szCs w:val="24"/>
        </w:rPr>
        <w:t xml:space="preserve"> Envio do Plano Municipal de Saneamento Básico para aprovação da Câmara Municipal; </w:t>
      </w:r>
      <w:r w:rsidR="00975339" w:rsidRPr="00463FC6">
        <w:rPr>
          <w:rFonts w:ascii="Arial Narrow" w:hAnsi="Arial Narrow" w:cs="Arial"/>
          <w:b/>
          <w:color w:val="000000"/>
          <w:sz w:val="24"/>
          <w:szCs w:val="24"/>
        </w:rPr>
        <w:t>9.3.3.</w:t>
      </w:r>
      <w:r w:rsidR="00975339" w:rsidRPr="00463FC6">
        <w:rPr>
          <w:rFonts w:ascii="Arial Narrow" w:hAnsi="Arial Narrow" w:cs="Arial"/>
          <w:color w:val="000000"/>
          <w:sz w:val="24"/>
          <w:szCs w:val="24"/>
        </w:rPr>
        <w:t xml:space="preserve"> Elaboração de estudos e projetos para início da implantação dos sistemas de coleta e tratamento de esgotos sanitários, incluindo </w:t>
      </w:r>
      <w:proofErr w:type="spellStart"/>
      <w:r w:rsidR="00106391" w:rsidRPr="00463FC6">
        <w:rPr>
          <w:rFonts w:ascii="Arial Narrow" w:hAnsi="Arial Narrow" w:cs="Arial"/>
          <w:color w:val="000000"/>
          <w:sz w:val="24"/>
          <w:szCs w:val="24"/>
        </w:rPr>
        <w:t>microdrenagem</w:t>
      </w:r>
      <w:proofErr w:type="spellEnd"/>
      <w:r w:rsidR="00975339" w:rsidRPr="00463FC6">
        <w:rPr>
          <w:rFonts w:ascii="Arial Narrow" w:hAnsi="Arial Narrow" w:cs="Arial"/>
          <w:color w:val="000000"/>
          <w:sz w:val="24"/>
          <w:szCs w:val="24"/>
        </w:rPr>
        <w:t xml:space="preserve"> (quando necessária à manutenção da integridade do sistema), soluções individuais, ligações domiciliares e instalação de unidades sanitárias; </w:t>
      </w:r>
      <w:r w:rsidR="00975339" w:rsidRPr="00463FC6">
        <w:rPr>
          <w:rFonts w:ascii="Arial Narrow" w:hAnsi="Arial Narrow" w:cs="Arial"/>
          <w:b/>
          <w:color w:val="000000"/>
          <w:sz w:val="24"/>
          <w:szCs w:val="24"/>
        </w:rPr>
        <w:t>9.3.4.</w:t>
      </w:r>
      <w:r w:rsidR="00975339" w:rsidRPr="00463FC6">
        <w:rPr>
          <w:rFonts w:ascii="Arial Narrow" w:hAnsi="Arial Narrow" w:cs="Arial"/>
          <w:color w:val="000000"/>
          <w:sz w:val="24"/>
          <w:szCs w:val="24"/>
        </w:rPr>
        <w:t xml:space="preserve"> Ações e os valores que serão investidos em seu governo nas medidas de saneamento básico; </w:t>
      </w:r>
      <w:r w:rsidR="00975339" w:rsidRPr="00463FC6">
        <w:rPr>
          <w:rFonts w:ascii="Arial Narrow" w:hAnsi="Arial Narrow" w:cs="Arial"/>
          <w:b/>
          <w:color w:val="000000"/>
          <w:sz w:val="24"/>
          <w:szCs w:val="24"/>
        </w:rPr>
        <w:t>9.3.5.</w:t>
      </w:r>
      <w:r w:rsidR="00975339" w:rsidRPr="00463FC6">
        <w:rPr>
          <w:rFonts w:ascii="Arial Narrow" w:hAnsi="Arial Narrow" w:cs="Arial"/>
          <w:color w:val="000000"/>
          <w:sz w:val="24"/>
          <w:szCs w:val="24"/>
        </w:rPr>
        <w:t xml:space="preserve"> Relatório das ações relativas aos Convênios firmados para saneamento básico e como estas ações se integram ao Plano Municipal de Saneamento; </w:t>
      </w:r>
      <w:r w:rsidR="00975339" w:rsidRPr="00463FC6">
        <w:rPr>
          <w:rFonts w:ascii="Arial Narrow" w:hAnsi="Arial Narrow" w:cs="Arial"/>
          <w:b/>
          <w:color w:val="000000"/>
          <w:sz w:val="24"/>
          <w:szCs w:val="24"/>
        </w:rPr>
        <w:t>9.3.6.</w:t>
      </w:r>
      <w:r w:rsidR="00975339" w:rsidRPr="00463FC6">
        <w:rPr>
          <w:rFonts w:ascii="Arial Narrow" w:hAnsi="Arial Narrow" w:cs="Arial"/>
          <w:color w:val="000000"/>
          <w:sz w:val="24"/>
          <w:szCs w:val="24"/>
        </w:rPr>
        <w:t xml:space="preserve"> Indicação da Secretaria responsável para a </w:t>
      </w:r>
      <w:proofErr w:type="gramStart"/>
      <w:r w:rsidR="00975339" w:rsidRPr="00463FC6">
        <w:rPr>
          <w:rFonts w:ascii="Arial Narrow" w:hAnsi="Arial Narrow" w:cs="Arial"/>
          <w:color w:val="000000"/>
          <w:sz w:val="24"/>
          <w:szCs w:val="24"/>
        </w:rPr>
        <w:t>implementação</w:t>
      </w:r>
      <w:proofErr w:type="gramEnd"/>
      <w:r w:rsidR="00975339" w:rsidRPr="00463FC6">
        <w:rPr>
          <w:rFonts w:ascii="Arial Narrow" w:hAnsi="Arial Narrow" w:cs="Arial"/>
          <w:color w:val="000000"/>
          <w:sz w:val="24"/>
          <w:szCs w:val="24"/>
        </w:rPr>
        <w:t xml:space="preserve"> das ações; </w:t>
      </w:r>
      <w:r w:rsidR="00975339" w:rsidRPr="00463FC6">
        <w:rPr>
          <w:rFonts w:ascii="Arial Narrow" w:hAnsi="Arial Narrow" w:cs="Arial"/>
          <w:b/>
          <w:color w:val="000000"/>
          <w:sz w:val="24"/>
          <w:szCs w:val="24"/>
        </w:rPr>
        <w:t>9.3.7.</w:t>
      </w:r>
      <w:r w:rsidR="00975339" w:rsidRPr="00463FC6">
        <w:rPr>
          <w:rFonts w:ascii="Arial Narrow" w:hAnsi="Arial Narrow" w:cs="Arial"/>
          <w:color w:val="000000"/>
          <w:sz w:val="24"/>
          <w:szCs w:val="24"/>
        </w:rPr>
        <w:t xml:space="preserve"> Constituição do Conselho Municipal de Saneamento Básico ou similar; </w:t>
      </w:r>
      <w:r w:rsidR="00975339" w:rsidRPr="00463FC6">
        <w:rPr>
          <w:rFonts w:ascii="Arial Narrow" w:hAnsi="Arial Narrow" w:cs="Arial"/>
          <w:b/>
          <w:color w:val="000000"/>
          <w:sz w:val="24"/>
          <w:szCs w:val="24"/>
        </w:rPr>
        <w:t>9.3.8.</w:t>
      </w:r>
      <w:r w:rsidR="00975339" w:rsidRPr="00463FC6">
        <w:rPr>
          <w:rFonts w:ascii="Arial Narrow" w:hAnsi="Arial Narrow" w:cs="Arial"/>
          <w:color w:val="000000"/>
          <w:sz w:val="24"/>
          <w:szCs w:val="24"/>
        </w:rPr>
        <w:t xml:space="preserve"> Previsão de envio de informações para o Sistema Nacional de informações de Saneamento (SNIS). </w:t>
      </w:r>
      <w:r w:rsidR="00975339" w:rsidRPr="00463FC6">
        <w:rPr>
          <w:rFonts w:ascii="Arial Narrow" w:hAnsi="Arial Narrow" w:cs="Arial"/>
          <w:b/>
          <w:color w:val="000000"/>
          <w:sz w:val="24"/>
          <w:szCs w:val="24"/>
        </w:rPr>
        <w:t>9.4. Determinar</w:t>
      </w:r>
      <w:r w:rsidR="00975339" w:rsidRPr="00463FC6">
        <w:rPr>
          <w:rFonts w:ascii="Arial Narrow" w:hAnsi="Arial Narrow" w:cs="Arial"/>
          <w:color w:val="000000"/>
          <w:sz w:val="24"/>
          <w:szCs w:val="24"/>
        </w:rPr>
        <w:t xml:space="preserve"> à Prefeitura de Alvarães que, no prazo de 18 meses, proceda às seguintes medidas: </w:t>
      </w:r>
      <w:r w:rsidR="00975339" w:rsidRPr="00463FC6">
        <w:rPr>
          <w:rFonts w:ascii="Arial Narrow" w:hAnsi="Arial Narrow" w:cs="Arial"/>
          <w:b/>
          <w:color w:val="000000"/>
          <w:sz w:val="24"/>
          <w:szCs w:val="24"/>
        </w:rPr>
        <w:t>9.4.1.</w:t>
      </w:r>
      <w:r w:rsidR="00975339" w:rsidRPr="00463FC6">
        <w:rPr>
          <w:rFonts w:ascii="Arial Narrow" w:hAnsi="Arial Narrow" w:cs="Arial"/>
          <w:color w:val="000000"/>
          <w:sz w:val="24"/>
          <w:szCs w:val="24"/>
        </w:rPr>
        <w:t xml:space="preserve"> Promova tratativas e medidas de cooperação com a União, Estado, Funasa, universidades e instituto de pesquisas, dentre outros, para obtenção de reforço de financiamento e de projetos para garantir equipamentos e obras para estruturação do serviço público de esgotamento sanitário local, ainda que com tecnologias alternativas como a de </w:t>
      </w:r>
      <w:proofErr w:type="spellStart"/>
      <w:r w:rsidR="00975339" w:rsidRPr="00463FC6">
        <w:rPr>
          <w:rFonts w:ascii="Arial Narrow" w:hAnsi="Arial Narrow" w:cs="Arial"/>
          <w:color w:val="000000"/>
          <w:sz w:val="24"/>
          <w:szCs w:val="24"/>
        </w:rPr>
        <w:t>biosaneamento</w:t>
      </w:r>
      <w:proofErr w:type="spellEnd"/>
      <w:r w:rsidR="00975339" w:rsidRPr="00463FC6">
        <w:rPr>
          <w:rFonts w:ascii="Arial Narrow" w:hAnsi="Arial Narrow" w:cs="Arial"/>
          <w:color w:val="000000"/>
          <w:sz w:val="24"/>
          <w:szCs w:val="24"/>
        </w:rPr>
        <w:t xml:space="preserve"> por áreas/bairros/comunidades; </w:t>
      </w:r>
      <w:r w:rsidR="00975339" w:rsidRPr="00463FC6">
        <w:rPr>
          <w:rFonts w:ascii="Arial Narrow" w:hAnsi="Arial Narrow" w:cs="Arial"/>
          <w:b/>
          <w:color w:val="000000"/>
          <w:sz w:val="24"/>
          <w:szCs w:val="24"/>
        </w:rPr>
        <w:t xml:space="preserve">9.4.2. </w:t>
      </w:r>
      <w:r w:rsidR="00975339" w:rsidRPr="00463FC6">
        <w:rPr>
          <w:rFonts w:ascii="Arial Narrow" w:hAnsi="Arial Narrow" w:cs="Arial"/>
          <w:color w:val="000000"/>
          <w:sz w:val="24"/>
          <w:szCs w:val="24"/>
        </w:rPr>
        <w:t xml:space="preserve">Realize o planejamento adequado de fortalecimento da universalização do serviço e instalações de esgotamento sanitário, inclusive por adequação de prioridade financeiro-orçamentária no PPA, LDO e LOA, assim como por plano estratégico que objetive fortalecer a execução programada de medidas concretas para viabilizar a implantação e expansão de rede de coleta e de tratamento de esgotos; </w:t>
      </w:r>
      <w:r w:rsidR="00975339" w:rsidRPr="00463FC6">
        <w:rPr>
          <w:rFonts w:ascii="Arial Narrow" w:hAnsi="Arial Narrow" w:cs="Arial"/>
          <w:b/>
          <w:color w:val="000000"/>
          <w:sz w:val="24"/>
          <w:szCs w:val="24"/>
        </w:rPr>
        <w:t>9.4.3.</w:t>
      </w:r>
      <w:r w:rsidR="00975339" w:rsidRPr="00463FC6">
        <w:rPr>
          <w:rFonts w:ascii="Arial Narrow" w:hAnsi="Arial Narrow" w:cs="Arial"/>
          <w:color w:val="000000"/>
          <w:sz w:val="24"/>
          <w:szCs w:val="24"/>
        </w:rPr>
        <w:t xml:space="preserve"> Execute melhoria da fiscalização e vigilância das instalações, fossas sépticas domiciliares, caminhões limpa-fossas e outras fontes de lançamento de esgoto não tratado na natureza e nas ruas das cidades, com o incentivo às instalações sanitárias em programa de moradias sustentáveis; </w:t>
      </w:r>
      <w:r w:rsidR="00975339" w:rsidRPr="00463FC6">
        <w:rPr>
          <w:rFonts w:ascii="Arial Narrow" w:hAnsi="Arial Narrow" w:cs="Arial"/>
          <w:b/>
          <w:color w:val="000000"/>
          <w:sz w:val="24"/>
          <w:szCs w:val="24"/>
        </w:rPr>
        <w:t>9.4.4.</w:t>
      </w:r>
      <w:r w:rsidR="00975339" w:rsidRPr="00463FC6">
        <w:rPr>
          <w:rFonts w:ascii="Arial Narrow" w:hAnsi="Arial Narrow" w:cs="Arial"/>
          <w:color w:val="000000"/>
          <w:sz w:val="24"/>
          <w:szCs w:val="24"/>
        </w:rPr>
        <w:t xml:space="preserve"> Exija das empresas e pessoas que prestam serviços de limpeza de sistemas individuais de tratamento de esgoto doméstico/sanitário e por caminhões de limpa-fossa que se licenciem junto ao IPAAM e que se ajustem às disposições da Resolução CEMAAM nº 27, de 15 de setembro de 2017, publicada no Diário Oficial do Estado de 29 de setembro de 2017; </w:t>
      </w:r>
      <w:r w:rsidR="00975339" w:rsidRPr="00463FC6">
        <w:rPr>
          <w:rFonts w:ascii="Arial Narrow" w:hAnsi="Arial Narrow" w:cs="Arial"/>
          <w:b/>
          <w:color w:val="000000"/>
          <w:sz w:val="24"/>
          <w:szCs w:val="24"/>
        </w:rPr>
        <w:t xml:space="preserve">9.4.5. </w:t>
      </w:r>
      <w:r w:rsidR="00975339" w:rsidRPr="00463FC6">
        <w:rPr>
          <w:rFonts w:ascii="Arial Narrow" w:hAnsi="Arial Narrow" w:cs="Arial"/>
          <w:color w:val="000000"/>
          <w:sz w:val="24"/>
          <w:szCs w:val="24"/>
        </w:rPr>
        <w:t xml:space="preserve">Exija, na forma da lei municipal, que os estabelecimentos comerciais e industriais locais somente recebam alvará de licença com a condição de implantação das estruturas adequadas de estação de tratamento de esgoto. </w:t>
      </w:r>
      <w:r w:rsidR="00975339" w:rsidRPr="00463FC6">
        <w:rPr>
          <w:rFonts w:ascii="Arial Narrow" w:hAnsi="Arial Narrow" w:cs="Arial"/>
          <w:b/>
          <w:color w:val="000000"/>
          <w:sz w:val="24"/>
          <w:szCs w:val="24"/>
        </w:rPr>
        <w:t>9.5. Determinar</w:t>
      </w:r>
      <w:r w:rsidR="00975339" w:rsidRPr="00463FC6">
        <w:rPr>
          <w:rFonts w:ascii="Arial Narrow" w:hAnsi="Arial Narrow" w:cs="Arial"/>
          <w:color w:val="000000"/>
          <w:sz w:val="24"/>
          <w:szCs w:val="24"/>
        </w:rPr>
        <w:t xml:space="preserve"> </w:t>
      </w:r>
      <w:proofErr w:type="gramStart"/>
      <w:r w:rsidR="00975339" w:rsidRPr="00463FC6">
        <w:rPr>
          <w:rFonts w:ascii="Arial Narrow" w:hAnsi="Arial Narrow" w:cs="Arial"/>
          <w:color w:val="000000"/>
          <w:sz w:val="24"/>
          <w:szCs w:val="24"/>
        </w:rPr>
        <w:t>à</w:t>
      </w:r>
      <w:proofErr w:type="gramEnd"/>
      <w:r w:rsidR="00975339" w:rsidRPr="00463FC6">
        <w:rPr>
          <w:rFonts w:ascii="Arial Narrow" w:hAnsi="Arial Narrow" w:cs="Arial"/>
          <w:color w:val="000000"/>
          <w:sz w:val="24"/>
          <w:szCs w:val="24"/>
        </w:rPr>
        <w:t xml:space="preserve"> SEMA e ao IPAAM que, no prazo de 18 meses, proceda às medidas de apoio ao planejamento de ações de esgotamento sanitário no município de Alvarães, bem como de fiscalização de lançamento de efluentes e poluição hídrica por águas servidas no âmbito municipal urbano; </w:t>
      </w:r>
      <w:r w:rsidR="00975339" w:rsidRPr="00463FC6">
        <w:rPr>
          <w:rFonts w:ascii="Arial Narrow" w:hAnsi="Arial Narrow" w:cs="Arial"/>
          <w:b/>
          <w:color w:val="000000"/>
          <w:sz w:val="24"/>
          <w:szCs w:val="24"/>
        </w:rPr>
        <w:t>9.6. Determinar</w:t>
      </w:r>
      <w:r w:rsidR="00975339" w:rsidRPr="00463FC6">
        <w:rPr>
          <w:rFonts w:ascii="Arial Narrow" w:hAnsi="Arial Narrow" w:cs="Arial"/>
          <w:color w:val="000000"/>
          <w:sz w:val="24"/>
          <w:szCs w:val="24"/>
        </w:rPr>
        <w:t xml:space="preserve"> à DICAMB que monitore as providências e o grau de resolutividade quanto às determinações acima elencadas; </w:t>
      </w:r>
      <w:r w:rsidR="00975339" w:rsidRPr="00463FC6">
        <w:rPr>
          <w:rFonts w:ascii="Arial Narrow" w:hAnsi="Arial Narrow" w:cs="Arial"/>
          <w:b/>
          <w:color w:val="000000"/>
          <w:sz w:val="24"/>
          <w:szCs w:val="24"/>
        </w:rPr>
        <w:t>9.7. Dar ciência</w:t>
      </w:r>
      <w:r w:rsidR="00975339" w:rsidRPr="00463FC6">
        <w:rPr>
          <w:rFonts w:ascii="Arial Narrow" w:hAnsi="Arial Narrow" w:cs="Arial"/>
          <w:color w:val="000000"/>
          <w:sz w:val="24"/>
          <w:szCs w:val="24"/>
        </w:rPr>
        <w:t xml:space="preserve"> ao Representado, Sr. </w:t>
      </w:r>
      <w:proofErr w:type="spellStart"/>
      <w:r w:rsidR="00975339" w:rsidRPr="00463FC6">
        <w:rPr>
          <w:rFonts w:ascii="Arial Narrow" w:hAnsi="Arial Narrow" w:cs="Arial"/>
          <w:color w:val="000000"/>
          <w:sz w:val="24"/>
          <w:szCs w:val="24"/>
        </w:rPr>
        <w:t>Edy</w:t>
      </w:r>
      <w:proofErr w:type="spellEnd"/>
      <w:r w:rsidR="00975339" w:rsidRPr="00463FC6">
        <w:rPr>
          <w:rFonts w:ascii="Arial Narrow" w:hAnsi="Arial Narrow" w:cs="Arial"/>
          <w:color w:val="000000"/>
          <w:sz w:val="24"/>
          <w:szCs w:val="24"/>
        </w:rPr>
        <w:t xml:space="preserve"> Rubem Tomás Barbosa, Prefeito de Alvarães, à época, bem como aos atuais gestores da Prefeitura Municipal de Alvarães, </w:t>
      </w:r>
      <w:proofErr w:type="gramStart"/>
      <w:r w:rsidR="00975339" w:rsidRPr="00463FC6">
        <w:rPr>
          <w:rFonts w:ascii="Arial Narrow" w:hAnsi="Arial Narrow" w:cs="Arial"/>
          <w:color w:val="000000"/>
          <w:sz w:val="24"/>
          <w:szCs w:val="24"/>
        </w:rPr>
        <w:t>da SEMA</w:t>
      </w:r>
      <w:proofErr w:type="gramEnd"/>
      <w:r w:rsidR="00975339" w:rsidRPr="00463FC6">
        <w:rPr>
          <w:rFonts w:ascii="Arial Narrow" w:hAnsi="Arial Narrow" w:cs="Arial"/>
          <w:color w:val="000000"/>
          <w:sz w:val="24"/>
          <w:szCs w:val="24"/>
        </w:rPr>
        <w:t xml:space="preserve"> e do IPAAM, acerca do Relatório/Voto, bem </w:t>
      </w:r>
      <w:r w:rsidR="00975339" w:rsidRPr="00463FC6">
        <w:rPr>
          <w:rFonts w:ascii="Arial Narrow" w:hAnsi="Arial Narrow" w:cs="Arial"/>
          <w:color w:val="000000"/>
          <w:sz w:val="24"/>
          <w:szCs w:val="24"/>
        </w:rPr>
        <w:lastRenderedPageBreak/>
        <w:t xml:space="preserve">como da decisão superveniente. </w:t>
      </w:r>
      <w:r w:rsidR="00975339" w:rsidRPr="00463FC6">
        <w:rPr>
          <w:rFonts w:ascii="Arial Narrow" w:hAnsi="Arial Narrow" w:cs="Arial"/>
          <w:i/>
          <w:noProof/>
          <w:sz w:val="24"/>
          <w:szCs w:val="24"/>
        </w:rPr>
        <w:t>Vencido o Voto-vista do Conselheiro Erico Xavier Desterro e Silva, que acompahou o mérito, porém se manisfesta contrário à concessão de prazo para cumprimento das determinações.</w:t>
      </w:r>
      <w:r w:rsidR="00717850" w:rsidRPr="00463FC6">
        <w:rPr>
          <w:rFonts w:ascii="Arial Narrow" w:hAnsi="Arial Narrow" w:cs="Arial"/>
          <w:i/>
          <w:noProof/>
          <w:sz w:val="24"/>
          <w:szCs w:val="24"/>
        </w:rPr>
        <w:t xml:space="preserve"> </w:t>
      </w:r>
      <w:r w:rsidR="00975339" w:rsidRPr="00463FC6">
        <w:rPr>
          <w:rFonts w:ascii="Arial Narrow" w:hAnsi="Arial Narrow" w:cs="Arial"/>
          <w:b/>
          <w:color w:val="000000"/>
          <w:sz w:val="24"/>
          <w:szCs w:val="24"/>
        </w:rPr>
        <w:t xml:space="preserve">CONSELHEIRA-RELATORA: YARA AMAZÔNIA LINS RODRIGUES DOS SANTOS (Com vista </w:t>
      </w:r>
      <w:proofErr w:type="gramStart"/>
      <w:r w:rsidR="00975339" w:rsidRPr="00463FC6">
        <w:rPr>
          <w:rFonts w:ascii="Arial Narrow" w:hAnsi="Arial Narrow" w:cs="Arial"/>
          <w:b/>
          <w:color w:val="000000"/>
          <w:sz w:val="24"/>
          <w:szCs w:val="24"/>
        </w:rPr>
        <w:t>o Excelentíssimo</w:t>
      </w:r>
      <w:proofErr w:type="gramEnd"/>
      <w:r w:rsidR="00975339" w:rsidRPr="00463FC6">
        <w:rPr>
          <w:rFonts w:ascii="Arial Narrow" w:hAnsi="Arial Narrow" w:cs="Arial"/>
          <w:b/>
          <w:color w:val="000000"/>
          <w:sz w:val="24"/>
          <w:szCs w:val="24"/>
        </w:rPr>
        <w:t xml:space="preserve"> Senhor Conselheiro Érico Xavier Desterro e Silva).</w:t>
      </w:r>
      <w:r w:rsidR="00717850"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14.770/2020 (Apenso: 10.847/2017)</w:t>
      </w:r>
      <w:r w:rsidR="00975339" w:rsidRPr="00463FC6">
        <w:rPr>
          <w:rFonts w:ascii="Arial Narrow" w:hAnsi="Arial Narrow" w:cs="Arial"/>
          <w:color w:val="000000"/>
          <w:sz w:val="24"/>
          <w:szCs w:val="24"/>
        </w:rPr>
        <w:t xml:space="preserve"> – Embargos de Declaração em Recurso de Revisão interposto pelo Sr. Alberto </w:t>
      </w:r>
      <w:proofErr w:type="spellStart"/>
      <w:r w:rsidR="00975339" w:rsidRPr="00463FC6">
        <w:rPr>
          <w:rFonts w:ascii="Arial Narrow" w:hAnsi="Arial Narrow" w:cs="Arial"/>
          <w:color w:val="000000"/>
          <w:sz w:val="24"/>
          <w:szCs w:val="24"/>
        </w:rPr>
        <w:t>Sabá</w:t>
      </w:r>
      <w:proofErr w:type="spellEnd"/>
      <w:r w:rsidR="00975339" w:rsidRPr="00463FC6">
        <w:rPr>
          <w:rFonts w:ascii="Arial Narrow" w:hAnsi="Arial Narrow" w:cs="Arial"/>
          <w:color w:val="000000"/>
          <w:sz w:val="24"/>
          <w:szCs w:val="24"/>
        </w:rPr>
        <w:t xml:space="preserve"> Holanda, em face da Decisão n° 152/2018-TCE-Segunda Câmara, exarada nos autos do Processo n° 10.847/2017.</w:t>
      </w:r>
      <w:r w:rsidR="00975339" w:rsidRPr="00463FC6">
        <w:rPr>
          <w:rFonts w:ascii="Arial Narrow" w:hAnsi="Arial Narrow" w:cs="Arial"/>
          <w:b/>
          <w:color w:val="000000"/>
          <w:sz w:val="24"/>
          <w:szCs w:val="24"/>
        </w:rPr>
        <w:t xml:space="preserve"> Advogados: </w:t>
      </w:r>
      <w:r w:rsidR="00975339" w:rsidRPr="00463FC6">
        <w:rPr>
          <w:rFonts w:ascii="Arial Narrow" w:hAnsi="Arial Narrow" w:cs="Arial"/>
          <w:color w:val="000000"/>
          <w:sz w:val="24"/>
          <w:szCs w:val="24"/>
        </w:rPr>
        <w:t>Paulo Mac-</w:t>
      </w:r>
      <w:proofErr w:type="spellStart"/>
      <w:r w:rsidR="00975339" w:rsidRPr="00463FC6">
        <w:rPr>
          <w:rFonts w:ascii="Arial Narrow" w:hAnsi="Arial Narrow" w:cs="Arial"/>
          <w:color w:val="000000"/>
          <w:sz w:val="24"/>
          <w:szCs w:val="24"/>
        </w:rPr>
        <w:t>Dowell</w:t>
      </w:r>
      <w:proofErr w:type="spellEnd"/>
      <w:r w:rsidR="00975339" w:rsidRPr="00463FC6">
        <w:rPr>
          <w:rFonts w:ascii="Arial Narrow" w:hAnsi="Arial Narrow" w:cs="Arial"/>
          <w:color w:val="000000"/>
          <w:sz w:val="24"/>
          <w:szCs w:val="24"/>
        </w:rPr>
        <w:t xml:space="preserve"> Góes Filho – OAB/AM 4289 e Paulo Mac-</w:t>
      </w:r>
      <w:proofErr w:type="spellStart"/>
      <w:r w:rsidR="00975339" w:rsidRPr="00463FC6">
        <w:rPr>
          <w:rFonts w:ascii="Arial Narrow" w:hAnsi="Arial Narrow" w:cs="Arial"/>
          <w:color w:val="000000"/>
          <w:sz w:val="24"/>
          <w:szCs w:val="24"/>
        </w:rPr>
        <w:t>Dowell</w:t>
      </w:r>
      <w:proofErr w:type="spellEnd"/>
      <w:r w:rsidR="00975339" w:rsidRPr="00463FC6">
        <w:rPr>
          <w:rFonts w:ascii="Arial Narrow" w:hAnsi="Arial Narrow" w:cs="Arial"/>
          <w:color w:val="000000"/>
          <w:sz w:val="24"/>
          <w:szCs w:val="24"/>
        </w:rPr>
        <w:t xml:space="preserve"> Góes Neto – OAB/AM 9272. </w:t>
      </w:r>
      <w:r w:rsidR="00975339" w:rsidRPr="00463FC6">
        <w:rPr>
          <w:rFonts w:ascii="Arial Narrow" w:hAnsi="Arial Narrow" w:cs="Arial"/>
          <w:b/>
          <w:color w:val="000000"/>
          <w:sz w:val="24"/>
          <w:szCs w:val="24"/>
        </w:rPr>
        <w:t>ACÓRDÃO Nº 813/2021: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art.11, III, alínea “f”, item 1, da Resolução n.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por maioria,</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da</w:t>
      </w:r>
      <w:r w:rsidR="00975339" w:rsidRPr="00463FC6">
        <w:rPr>
          <w:rFonts w:ascii="Arial Narrow" w:hAnsi="Arial Narrow" w:cs="Arial"/>
          <w:sz w:val="24"/>
          <w:szCs w:val="24"/>
        </w:rPr>
        <w:t xml:space="preserve"> Excelentíssima Senhora Conselheira-Relatora</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oral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i/>
          <w:color w:val="000000"/>
          <w:sz w:val="24"/>
          <w:szCs w:val="24"/>
        </w:rPr>
        <w:t>7.1. Conhecer</w:t>
      </w:r>
      <w:r w:rsidR="00975339" w:rsidRPr="00463FC6">
        <w:rPr>
          <w:rFonts w:ascii="Arial Narrow" w:hAnsi="Arial Narrow" w:cs="Arial"/>
          <w:i/>
          <w:color w:val="000000"/>
          <w:sz w:val="24"/>
          <w:szCs w:val="24"/>
        </w:rPr>
        <w:t xml:space="preserve"> dos Embargos de Declaração interpostos pelo Sr. Alberto </w:t>
      </w:r>
      <w:proofErr w:type="spellStart"/>
      <w:r w:rsidR="00975339" w:rsidRPr="00463FC6">
        <w:rPr>
          <w:rFonts w:ascii="Arial Narrow" w:hAnsi="Arial Narrow" w:cs="Arial"/>
          <w:i/>
          <w:color w:val="000000"/>
          <w:sz w:val="24"/>
          <w:szCs w:val="24"/>
        </w:rPr>
        <w:t>Sabá</w:t>
      </w:r>
      <w:proofErr w:type="spellEnd"/>
      <w:r w:rsidR="00975339" w:rsidRPr="00463FC6">
        <w:rPr>
          <w:rFonts w:ascii="Arial Narrow" w:hAnsi="Arial Narrow" w:cs="Arial"/>
          <w:i/>
          <w:color w:val="000000"/>
          <w:sz w:val="24"/>
          <w:szCs w:val="24"/>
        </w:rPr>
        <w:t xml:space="preserve"> Holanda, em face do Acórdão n° 116/2021– TCE – Tribunal Pleno, exarado nos autos do Processo TCE nº 14770/2020, tendo em vista a omissão do julgado, nos termos do art. 63, caput da Lei n° 2423/1996;</w:t>
      </w:r>
      <w:r w:rsidR="00975339" w:rsidRPr="00463FC6">
        <w:rPr>
          <w:rFonts w:ascii="Arial Narrow" w:hAnsi="Arial Narrow" w:cs="Arial"/>
          <w:color w:val="000000"/>
          <w:sz w:val="24"/>
          <w:szCs w:val="24"/>
        </w:rPr>
        <w:t xml:space="preserve"> </w:t>
      </w:r>
      <w:r w:rsidR="00975339" w:rsidRPr="00463FC6">
        <w:rPr>
          <w:rFonts w:ascii="Arial Narrow" w:hAnsi="Arial Narrow" w:cs="Arial"/>
          <w:b/>
          <w:i/>
          <w:color w:val="000000"/>
          <w:sz w:val="24"/>
          <w:szCs w:val="24"/>
        </w:rPr>
        <w:t>7.2. Dar Provimento</w:t>
      </w:r>
      <w:r w:rsidR="00975339" w:rsidRPr="00463FC6">
        <w:rPr>
          <w:rFonts w:ascii="Arial Narrow" w:hAnsi="Arial Narrow" w:cs="Arial"/>
          <w:i/>
          <w:color w:val="000000"/>
          <w:sz w:val="24"/>
          <w:szCs w:val="24"/>
        </w:rPr>
        <w:t xml:space="preserve"> aos Embargos de Declaração interpostos pelo Sr. Alberto </w:t>
      </w:r>
      <w:proofErr w:type="spellStart"/>
      <w:r w:rsidR="00975339" w:rsidRPr="00463FC6">
        <w:rPr>
          <w:rFonts w:ascii="Arial Narrow" w:hAnsi="Arial Narrow" w:cs="Arial"/>
          <w:i/>
          <w:color w:val="000000"/>
          <w:sz w:val="24"/>
          <w:szCs w:val="24"/>
        </w:rPr>
        <w:t>Sabá</w:t>
      </w:r>
      <w:proofErr w:type="spellEnd"/>
      <w:r w:rsidR="00975339" w:rsidRPr="00463FC6">
        <w:rPr>
          <w:rFonts w:ascii="Arial Narrow" w:hAnsi="Arial Narrow" w:cs="Arial"/>
          <w:i/>
          <w:color w:val="000000"/>
          <w:sz w:val="24"/>
          <w:szCs w:val="24"/>
        </w:rPr>
        <w:t xml:space="preserve"> Holanda, no sentido de haja a alteração da redação do Acórdão n° 116/2021– TCE – Tribunal Pleno, para que em seu item 8.2. </w:t>
      </w:r>
      <w:proofErr w:type="gramStart"/>
      <w:r w:rsidR="00975339" w:rsidRPr="00463FC6">
        <w:rPr>
          <w:rFonts w:ascii="Arial Narrow" w:hAnsi="Arial Narrow" w:cs="Arial"/>
          <w:i/>
          <w:color w:val="000000"/>
          <w:sz w:val="24"/>
          <w:szCs w:val="24"/>
        </w:rPr>
        <w:t>mencione</w:t>
      </w:r>
      <w:proofErr w:type="gramEnd"/>
      <w:r w:rsidR="00975339" w:rsidRPr="00463FC6">
        <w:rPr>
          <w:rFonts w:ascii="Arial Narrow" w:hAnsi="Arial Narrow" w:cs="Arial"/>
          <w:i/>
          <w:color w:val="000000"/>
          <w:sz w:val="24"/>
          <w:szCs w:val="24"/>
        </w:rPr>
        <w:t xml:space="preserve"> expressamente que a Gratificação de Tempo Integral deve ser calculada à base de 60% do valor do vencimento atualizado, com fundamento no art. 90, IX, § 2° da Lei nº 1762/1986;</w:t>
      </w:r>
      <w:r w:rsidR="00975339" w:rsidRPr="00463FC6">
        <w:rPr>
          <w:rFonts w:ascii="Arial Narrow" w:hAnsi="Arial Narrow" w:cs="Arial"/>
          <w:color w:val="000000"/>
          <w:sz w:val="24"/>
          <w:szCs w:val="24"/>
        </w:rPr>
        <w:t xml:space="preserve"> </w:t>
      </w:r>
      <w:r w:rsidR="00975339" w:rsidRPr="00463FC6">
        <w:rPr>
          <w:rFonts w:ascii="Arial Narrow" w:hAnsi="Arial Narrow" w:cs="Arial"/>
          <w:b/>
          <w:i/>
          <w:color w:val="000000"/>
          <w:sz w:val="24"/>
          <w:szCs w:val="24"/>
        </w:rPr>
        <w:t>7.3. Determinar</w:t>
      </w:r>
      <w:r w:rsidR="00975339" w:rsidRPr="00463FC6">
        <w:rPr>
          <w:rFonts w:ascii="Arial Narrow" w:hAnsi="Arial Narrow" w:cs="Arial"/>
          <w:i/>
          <w:color w:val="000000"/>
          <w:sz w:val="24"/>
          <w:szCs w:val="24"/>
        </w:rPr>
        <w:t xml:space="preserve"> à SEPLENO, que oficie o Embargante e o Órgão Previdenciário sobre o teor do Acórdão, acompanhando cópia deste e do Relatório/Voto, para conhecimento; </w:t>
      </w:r>
      <w:r w:rsidR="00975339" w:rsidRPr="00463FC6">
        <w:rPr>
          <w:rFonts w:ascii="Arial Narrow" w:hAnsi="Arial Narrow" w:cs="Arial"/>
          <w:b/>
          <w:i/>
          <w:color w:val="000000"/>
          <w:sz w:val="24"/>
          <w:szCs w:val="24"/>
        </w:rPr>
        <w:t>7.4. Arquivar</w:t>
      </w:r>
      <w:r w:rsidR="00975339" w:rsidRPr="00463FC6">
        <w:rPr>
          <w:rFonts w:ascii="Arial Narrow" w:hAnsi="Arial Narrow" w:cs="Arial"/>
          <w:i/>
          <w:color w:val="000000"/>
          <w:sz w:val="24"/>
          <w:szCs w:val="24"/>
        </w:rPr>
        <w:t xml:space="preserve"> os autos, após o cumprimento da decisão, nos termos legais. </w:t>
      </w:r>
      <w:r w:rsidR="00975339" w:rsidRPr="00463FC6">
        <w:rPr>
          <w:rFonts w:ascii="Arial Narrow" w:hAnsi="Arial Narrow" w:cs="Arial"/>
          <w:i/>
          <w:noProof/>
          <w:sz w:val="24"/>
          <w:szCs w:val="24"/>
        </w:rPr>
        <w:t xml:space="preserve">Vencido o voto-destaque do Conselheiro Érico Xavier Desterro e Silva, </w:t>
      </w:r>
      <w:r w:rsidR="00975339" w:rsidRPr="00463FC6">
        <w:rPr>
          <w:rFonts w:ascii="Arial Narrow" w:hAnsi="Arial Narrow" w:cs="Arial"/>
          <w:sz w:val="24"/>
          <w:szCs w:val="24"/>
        </w:rPr>
        <w:t>que se manifesta contrário ao Tribunal de Contas fazer determinações</w:t>
      </w:r>
      <w:r w:rsidR="00975339" w:rsidRPr="00463FC6">
        <w:rPr>
          <w:rFonts w:ascii="Arial Narrow" w:hAnsi="Arial Narrow" w:cs="Arial"/>
          <w:i/>
          <w:noProof/>
          <w:sz w:val="24"/>
          <w:szCs w:val="24"/>
        </w:rPr>
        <w:t xml:space="preserve"> ao Poder Executivo a incorporação de gratificações aos proventos, assim como não reconhece os Embargos de Declaração como os meios cabíveis para incluir tal determinação.</w:t>
      </w:r>
      <w:r w:rsidR="00717850" w:rsidRPr="00463FC6">
        <w:rPr>
          <w:rFonts w:ascii="Arial Narrow" w:hAnsi="Arial Narrow" w:cs="Arial"/>
          <w:color w:val="000000"/>
          <w:sz w:val="24"/>
          <w:szCs w:val="24"/>
        </w:rPr>
        <w:t xml:space="preserve"> </w:t>
      </w:r>
      <w:r w:rsidR="00975339" w:rsidRPr="00463FC6">
        <w:rPr>
          <w:rFonts w:ascii="Arial Narrow" w:hAnsi="Arial Narrow" w:cs="Arial"/>
          <w:b/>
          <w:color w:val="000000"/>
          <w:sz w:val="24"/>
          <w:szCs w:val="24"/>
        </w:rPr>
        <w:t xml:space="preserve">AUDITOR-RELATOR: </w:t>
      </w:r>
      <w:proofErr w:type="gramStart"/>
      <w:r w:rsidR="00975339" w:rsidRPr="00463FC6">
        <w:rPr>
          <w:rFonts w:ascii="Arial Narrow" w:hAnsi="Arial Narrow" w:cs="Arial"/>
          <w:b/>
          <w:color w:val="000000"/>
          <w:sz w:val="24"/>
          <w:szCs w:val="24"/>
        </w:rPr>
        <w:t>ALÍPIO REIS FIRMO</w:t>
      </w:r>
      <w:proofErr w:type="gramEnd"/>
      <w:r w:rsidR="00975339" w:rsidRPr="00463FC6">
        <w:rPr>
          <w:rFonts w:ascii="Arial Narrow" w:hAnsi="Arial Narrow" w:cs="Arial"/>
          <w:b/>
          <w:color w:val="000000"/>
          <w:sz w:val="24"/>
          <w:szCs w:val="24"/>
        </w:rPr>
        <w:t xml:space="preserve"> FILHO (Com vista para </w:t>
      </w:r>
      <w:r w:rsidR="00717850" w:rsidRPr="00463FC6">
        <w:rPr>
          <w:rFonts w:ascii="Arial Narrow" w:hAnsi="Arial Narrow" w:cs="Arial"/>
          <w:b/>
          <w:color w:val="000000"/>
          <w:sz w:val="24"/>
          <w:szCs w:val="24"/>
        </w:rPr>
        <w:t>a</w:t>
      </w:r>
      <w:r w:rsidR="00975339" w:rsidRPr="00463FC6">
        <w:rPr>
          <w:rFonts w:ascii="Arial Narrow" w:hAnsi="Arial Narrow" w:cs="Arial"/>
          <w:b/>
          <w:color w:val="000000"/>
          <w:sz w:val="24"/>
          <w:szCs w:val="24"/>
        </w:rPr>
        <w:t xml:space="preserve"> Excelentíssim</w:t>
      </w:r>
      <w:r w:rsidR="00717850" w:rsidRPr="00463FC6">
        <w:rPr>
          <w:rFonts w:ascii="Arial Narrow" w:hAnsi="Arial Narrow" w:cs="Arial"/>
          <w:b/>
          <w:color w:val="000000"/>
          <w:sz w:val="24"/>
          <w:szCs w:val="24"/>
        </w:rPr>
        <w:t>a</w:t>
      </w:r>
      <w:r w:rsidR="00975339" w:rsidRPr="00463FC6">
        <w:rPr>
          <w:rFonts w:ascii="Arial Narrow" w:hAnsi="Arial Narrow" w:cs="Arial"/>
          <w:b/>
          <w:color w:val="000000"/>
          <w:sz w:val="24"/>
          <w:szCs w:val="24"/>
        </w:rPr>
        <w:t xml:space="preserve"> Senhor</w:t>
      </w:r>
      <w:r w:rsidR="00717850" w:rsidRPr="00463FC6">
        <w:rPr>
          <w:rFonts w:ascii="Arial Narrow" w:hAnsi="Arial Narrow" w:cs="Arial"/>
          <w:b/>
          <w:color w:val="000000"/>
          <w:sz w:val="24"/>
          <w:szCs w:val="24"/>
        </w:rPr>
        <w:t>a</w:t>
      </w:r>
      <w:r w:rsidR="00975339" w:rsidRPr="00463FC6">
        <w:rPr>
          <w:rFonts w:ascii="Arial Narrow" w:hAnsi="Arial Narrow" w:cs="Arial"/>
          <w:b/>
          <w:color w:val="000000"/>
          <w:sz w:val="24"/>
          <w:szCs w:val="24"/>
        </w:rPr>
        <w:t xml:space="preserve"> Conselheir</w:t>
      </w:r>
      <w:r w:rsidR="00717850" w:rsidRPr="00463FC6">
        <w:rPr>
          <w:rFonts w:ascii="Arial Narrow" w:hAnsi="Arial Narrow" w:cs="Arial"/>
          <w:b/>
          <w:color w:val="000000"/>
          <w:sz w:val="24"/>
          <w:szCs w:val="24"/>
        </w:rPr>
        <w:t>a</w:t>
      </w:r>
      <w:r w:rsidR="00975339" w:rsidRPr="00463FC6">
        <w:rPr>
          <w:rFonts w:ascii="Arial Narrow" w:hAnsi="Arial Narrow" w:cs="Arial"/>
          <w:b/>
          <w:color w:val="000000"/>
          <w:sz w:val="24"/>
          <w:szCs w:val="24"/>
        </w:rPr>
        <w:t xml:space="preserve"> </w:t>
      </w:r>
      <w:r w:rsidR="00717850" w:rsidRPr="00463FC6">
        <w:rPr>
          <w:rFonts w:ascii="Arial Narrow" w:hAnsi="Arial Narrow" w:cs="Arial"/>
          <w:b/>
          <w:color w:val="000000"/>
          <w:sz w:val="24"/>
          <w:szCs w:val="24"/>
        </w:rPr>
        <w:t>Yara Amazônia Lins Rodrigues dos Santos</w:t>
      </w:r>
      <w:r w:rsidR="00975339" w:rsidRPr="00463FC6">
        <w:rPr>
          <w:rFonts w:ascii="Arial Narrow" w:hAnsi="Arial Narrow" w:cs="Arial"/>
          <w:b/>
          <w:color w:val="000000"/>
          <w:sz w:val="24"/>
          <w:szCs w:val="24"/>
        </w:rPr>
        <w:t>).</w:t>
      </w:r>
      <w:r w:rsidR="00717850"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11.814/2016 (Apensos: 11.511/2017, 13.627/2019, 11.516/2017 e 11.525/2017)</w:t>
      </w:r>
      <w:r w:rsidR="00975339" w:rsidRPr="00463FC6">
        <w:rPr>
          <w:rFonts w:ascii="Arial Narrow" w:hAnsi="Arial Narrow" w:cs="Arial"/>
          <w:color w:val="000000"/>
          <w:sz w:val="24"/>
          <w:szCs w:val="24"/>
        </w:rPr>
        <w:t xml:space="preserve"> - Prestação de Contas Anual </w:t>
      </w:r>
      <w:r w:rsidR="00975339" w:rsidRPr="00463FC6">
        <w:rPr>
          <w:rFonts w:ascii="Arial Narrow" w:hAnsi="Arial Narrow" w:cs="Arial"/>
          <w:sz w:val="24"/>
          <w:szCs w:val="24"/>
        </w:rPr>
        <w:t xml:space="preserve">da Secretaria de Estado de Infraestrutura – SEINFRA, </w:t>
      </w:r>
      <w:r w:rsidR="004108A3" w:rsidRPr="00463FC6">
        <w:rPr>
          <w:rFonts w:ascii="Arial Narrow" w:hAnsi="Arial Narrow" w:cs="Arial"/>
          <w:sz w:val="24"/>
          <w:szCs w:val="24"/>
        </w:rPr>
        <w:t xml:space="preserve">referente ao </w:t>
      </w:r>
      <w:r w:rsidR="00975339" w:rsidRPr="00463FC6">
        <w:rPr>
          <w:rFonts w:ascii="Arial Narrow" w:hAnsi="Arial Narrow" w:cs="Arial"/>
          <w:sz w:val="24"/>
          <w:szCs w:val="24"/>
        </w:rPr>
        <w:t>exercício</w:t>
      </w:r>
      <w:r w:rsidR="004108A3" w:rsidRPr="00463FC6">
        <w:rPr>
          <w:rFonts w:ascii="Arial Narrow" w:hAnsi="Arial Narrow" w:cs="Arial"/>
          <w:sz w:val="24"/>
          <w:szCs w:val="24"/>
        </w:rPr>
        <w:t xml:space="preserve"> de</w:t>
      </w:r>
      <w:r w:rsidR="00975339" w:rsidRPr="00463FC6">
        <w:rPr>
          <w:rFonts w:ascii="Arial Narrow" w:hAnsi="Arial Narrow" w:cs="Arial"/>
          <w:sz w:val="24"/>
          <w:szCs w:val="24"/>
        </w:rPr>
        <w:t xml:space="preserve"> 2015, sob a responsabilidade da Sra. </w:t>
      </w:r>
      <w:proofErr w:type="spellStart"/>
      <w:r w:rsidR="00975339" w:rsidRPr="00463FC6">
        <w:rPr>
          <w:rFonts w:ascii="Arial Narrow" w:hAnsi="Arial Narrow" w:cs="Arial"/>
          <w:sz w:val="24"/>
          <w:szCs w:val="24"/>
        </w:rPr>
        <w:t>Waldívia</w:t>
      </w:r>
      <w:proofErr w:type="spellEnd"/>
      <w:r w:rsidR="00975339" w:rsidRPr="00463FC6">
        <w:rPr>
          <w:rFonts w:ascii="Arial Narrow" w:hAnsi="Arial Narrow" w:cs="Arial"/>
          <w:sz w:val="24"/>
          <w:szCs w:val="24"/>
        </w:rPr>
        <w:t xml:space="preserve"> Ferreira Alencar, Sr. Gilberto Alves de Deus</w:t>
      </w:r>
      <w:r w:rsidR="004108A3" w:rsidRPr="00463FC6">
        <w:rPr>
          <w:rFonts w:ascii="Arial Narrow" w:hAnsi="Arial Narrow" w:cs="Arial"/>
          <w:sz w:val="24"/>
          <w:szCs w:val="24"/>
        </w:rPr>
        <w:t xml:space="preserve"> </w:t>
      </w:r>
      <w:r w:rsidR="00975339" w:rsidRPr="00463FC6">
        <w:rPr>
          <w:rFonts w:ascii="Arial Narrow" w:hAnsi="Arial Narrow" w:cs="Arial"/>
          <w:sz w:val="24"/>
          <w:szCs w:val="24"/>
        </w:rPr>
        <w:t xml:space="preserve">e Sr. Américo </w:t>
      </w:r>
      <w:proofErr w:type="spellStart"/>
      <w:r w:rsidR="00975339" w:rsidRPr="00463FC6">
        <w:rPr>
          <w:rFonts w:ascii="Arial Narrow" w:hAnsi="Arial Narrow" w:cs="Arial"/>
          <w:sz w:val="24"/>
          <w:szCs w:val="24"/>
        </w:rPr>
        <w:t>Gorayeb</w:t>
      </w:r>
      <w:proofErr w:type="spellEnd"/>
      <w:r w:rsidR="00975339" w:rsidRPr="00463FC6">
        <w:rPr>
          <w:rFonts w:ascii="Arial Narrow" w:hAnsi="Arial Narrow" w:cs="Arial"/>
          <w:sz w:val="24"/>
          <w:szCs w:val="24"/>
        </w:rPr>
        <w:t xml:space="preserve"> Júnior</w:t>
      </w:r>
      <w:r w:rsidR="004108A3" w:rsidRPr="00463FC6">
        <w:rPr>
          <w:rFonts w:ascii="Arial Narrow" w:hAnsi="Arial Narrow" w:cs="Arial"/>
          <w:sz w:val="24"/>
          <w:szCs w:val="24"/>
        </w:rPr>
        <w:t>.</w:t>
      </w:r>
      <w:r w:rsidR="004108A3" w:rsidRPr="00463FC6">
        <w:rPr>
          <w:rFonts w:ascii="Arial Narrow" w:hAnsi="Arial Narrow" w:cs="Arial"/>
          <w:color w:val="000000"/>
          <w:sz w:val="24"/>
          <w:szCs w:val="24"/>
        </w:rPr>
        <w:t xml:space="preserve"> </w:t>
      </w:r>
      <w:r w:rsidR="00975339" w:rsidRPr="00463FC6">
        <w:rPr>
          <w:rFonts w:ascii="Arial Narrow" w:hAnsi="Arial Narrow" w:cs="Arial"/>
          <w:i/>
          <w:color w:val="000000"/>
          <w:sz w:val="24"/>
          <w:szCs w:val="24"/>
        </w:rPr>
        <w:t>CONCEDIDO VISTA DOS AUTOS AO EXCELENTÍSSIMO SENHOR CONSELHEIRO JÚLIO ASSIS CORRÊA PINHEIRO.</w:t>
      </w:r>
      <w:r w:rsidR="00717850" w:rsidRPr="00463FC6">
        <w:rPr>
          <w:rFonts w:ascii="Arial Narrow" w:hAnsi="Arial Narrow" w:cs="Arial"/>
          <w:color w:val="000000"/>
          <w:sz w:val="24"/>
          <w:szCs w:val="24"/>
        </w:rPr>
        <w:t xml:space="preserve"> </w:t>
      </w:r>
      <w:r w:rsidR="00717850" w:rsidRPr="00463FC6">
        <w:rPr>
          <w:rFonts w:ascii="Arial Narrow" w:hAnsi="Arial Narrow" w:cs="Arial"/>
          <w:b/>
          <w:color w:val="000000"/>
          <w:sz w:val="24"/>
          <w:szCs w:val="24"/>
        </w:rPr>
        <w:t xml:space="preserve">AUDITOR-RELATOR: </w:t>
      </w:r>
      <w:proofErr w:type="gramStart"/>
      <w:r w:rsidR="00717850" w:rsidRPr="00463FC6">
        <w:rPr>
          <w:rFonts w:ascii="Arial Narrow" w:hAnsi="Arial Narrow" w:cs="Arial"/>
          <w:b/>
          <w:color w:val="000000"/>
          <w:sz w:val="24"/>
          <w:szCs w:val="24"/>
        </w:rPr>
        <w:t>ALÍPIO REIS FIRMO</w:t>
      </w:r>
      <w:proofErr w:type="gramEnd"/>
      <w:r w:rsidR="00717850" w:rsidRPr="00463FC6">
        <w:rPr>
          <w:rFonts w:ascii="Arial Narrow" w:hAnsi="Arial Narrow" w:cs="Arial"/>
          <w:b/>
          <w:color w:val="000000"/>
          <w:sz w:val="24"/>
          <w:szCs w:val="24"/>
        </w:rPr>
        <w:t xml:space="preserve"> FILHO (Com vista para a Excelentíssima Senhora Conselheira Yara Amazônia Lins Rodrigues dos Santos).</w:t>
      </w:r>
      <w:r w:rsidR="00D120A5"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11.516/2017</w:t>
      </w:r>
      <w:r w:rsidR="00D120A5" w:rsidRPr="00463FC6">
        <w:rPr>
          <w:rFonts w:ascii="Arial Narrow" w:hAnsi="Arial Narrow" w:cs="Arial"/>
          <w:b/>
          <w:color w:val="000000"/>
          <w:sz w:val="24"/>
          <w:szCs w:val="24"/>
        </w:rPr>
        <w:t xml:space="preserve"> (Apensos: 11.814/2016, 11.511/2017, 13.627/2019, </w:t>
      </w:r>
      <w:r w:rsidR="00717FA7" w:rsidRPr="00463FC6">
        <w:rPr>
          <w:rFonts w:ascii="Arial Narrow" w:hAnsi="Arial Narrow" w:cs="Arial"/>
          <w:b/>
          <w:color w:val="000000"/>
          <w:sz w:val="24"/>
          <w:szCs w:val="24"/>
        </w:rPr>
        <w:t>11.525/2017</w:t>
      </w:r>
      <w:r w:rsidR="00D120A5" w:rsidRPr="00463FC6">
        <w:rPr>
          <w:rFonts w:ascii="Arial Narrow" w:hAnsi="Arial Narrow" w:cs="Arial"/>
          <w:b/>
          <w:color w:val="000000"/>
          <w:sz w:val="24"/>
          <w:szCs w:val="24"/>
        </w:rPr>
        <w:t>)</w:t>
      </w:r>
      <w:r w:rsidR="00975339" w:rsidRPr="00463FC6">
        <w:rPr>
          <w:rFonts w:ascii="Arial Narrow" w:hAnsi="Arial Narrow" w:cs="Arial"/>
          <w:color w:val="000000"/>
          <w:sz w:val="24"/>
          <w:szCs w:val="24"/>
        </w:rPr>
        <w:t xml:space="preserve"> - Desmembrado do Processo nº 13.032/2016 (Representação)-obras e serviços de engenharia de contenção dos processos erosivos graves na orla do Município de São Paulo de Olivença/AM-Contrato 010/2015. Representação nº 139/2015-MPC-RMAM interposta pelo MPC, com pedido de Medida Cautelar Liminar, tendo em vista fortes indícios de graves irregularidades na gestão de contratos de obras públicas sob a responsabilidade da SEINFRA. </w:t>
      </w:r>
      <w:r w:rsidR="00975339" w:rsidRPr="00463FC6">
        <w:rPr>
          <w:rFonts w:ascii="Arial Narrow" w:hAnsi="Arial Narrow" w:cs="Arial"/>
          <w:i/>
          <w:color w:val="000000"/>
          <w:sz w:val="24"/>
          <w:szCs w:val="24"/>
        </w:rPr>
        <w:t>CONCEDIDO VISTA DOS AUTOS AO EXCELENTÍSSIMO SENHOR CONSELHEIRO JÚLIO ASSIS CORRÊA PINHEIRO.</w:t>
      </w:r>
      <w:r w:rsidR="00956610" w:rsidRPr="00463FC6">
        <w:rPr>
          <w:rFonts w:ascii="Arial Narrow" w:hAnsi="Arial Narrow" w:cs="Arial"/>
          <w:i/>
          <w:color w:val="000000"/>
          <w:sz w:val="24"/>
          <w:szCs w:val="24"/>
        </w:rPr>
        <w:t xml:space="preserve"> </w:t>
      </w:r>
      <w:r w:rsidR="00956610" w:rsidRPr="00463FC6">
        <w:rPr>
          <w:rFonts w:ascii="Arial Narrow" w:hAnsi="Arial Narrow" w:cs="Arial"/>
          <w:b/>
          <w:color w:val="000000"/>
          <w:sz w:val="24"/>
          <w:szCs w:val="24"/>
        </w:rPr>
        <w:t xml:space="preserve">AUDITOR-RELATOR: </w:t>
      </w:r>
      <w:proofErr w:type="gramStart"/>
      <w:r w:rsidR="00956610" w:rsidRPr="00463FC6">
        <w:rPr>
          <w:rFonts w:ascii="Arial Narrow" w:hAnsi="Arial Narrow" w:cs="Arial"/>
          <w:b/>
          <w:color w:val="000000"/>
          <w:sz w:val="24"/>
          <w:szCs w:val="24"/>
        </w:rPr>
        <w:t>ALÍPIO REIS FIRMO</w:t>
      </w:r>
      <w:proofErr w:type="gramEnd"/>
      <w:r w:rsidR="00956610" w:rsidRPr="00463FC6">
        <w:rPr>
          <w:rFonts w:ascii="Arial Narrow" w:hAnsi="Arial Narrow" w:cs="Arial"/>
          <w:b/>
          <w:color w:val="000000"/>
          <w:sz w:val="24"/>
          <w:szCs w:val="24"/>
        </w:rPr>
        <w:t xml:space="preserve"> FILHO (Com vista para a Excelentíssima Senhora Conselheira Yara Amazônia Lins Rodrigues dos Santos).</w:t>
      </w:r>
      <w:r w:rsidR="00956610" w:rsidRPr="00463FC6">
        <w:rPr>
          <w:rFonts w:ascii="Arial Narrow" w:hAnsi="Arial Narrow" w:cs="Arial"/>
          <w:i/>
          <w:color w:val="000000"/>
          <w:sz w:val="24"/>
          <w:szCs w:val="24"/>
        </w:rPr>
        <w:t xml:space="preserve"> </w:t>
      </w:r>
      <w:r w:rsidR="00D120A5" w:rsidRPr="00463FC6">
        <w:rPr>
          <w:rFonts w:ascii="Arial Narrow" w:hAnsi="Arial Narrow" w:cs="Arial"/>
          <w:b/>
          <w:color w:val="000000"/>
          <w:sz w:val="24"/>
          <w:szCs w:val="24"/>
        </w:rPr>
        <w:t>PROCESSO Nº 11.525/2017 (Apensos: 11.814/2016, 11.511/2017, 13.627/2019, 11.516/2017)</w:t>
      </w:r>
      <w:r w:rsidR="00D120A5" w:rsidRPr="00463FC6">
        <w:rPr>
          <w:rFonts w:ascii="Arial Narrow" w:hAnsi="Arial Narrow" w:cs="Arial"/>
          <w:color w:val="000000"/>
          <w:sz w:val="24"/>
          <w:szCs w:val="24"/>
        </w:rPr>
        <w:t xml:space="preserve"> - Desmembrado do Processo nº 13032/2016 - Tapa Buraco AM070-Contrato nº 019/2015. Representação nº 139/2015-MPC-RMAM interposta pelo MPC, com pedido de Medida Cautelar Liminar, tendo em vista fortes indícios de graves irregularidades na gestão de contratos de obras públicas sob a responsabilidade da SEINFRA. </w:t>
      </w:r>
      <w:r w:rsidR="00D120A5" w:rsidRPr="00463FC6">
        <w:rPr>
          <w:rFonts w:ascii="Arial Narrow" w:hAnsi="Arial Narrow" w:cs="Arial"/>
          <w:i/>
          <w:color w:val="000000"/>
          <w:sz w:val="24"/>
          <w:szCs w:val="24"/>
        </w:rPr>
        <w:t>CONCEDIDO VISTA DOS AUTOS AO EXCELENTÍSSIMO SENHOR CONSELHEIRO JÚLIO ASSIS CORRÊA PINHEIRO.</w:t>
      </w:r>
      <w:r w:rsidR="002D732C" w:rsidRPr="00463FC6">
        <w:rPr>
          <w:rFonts w:ascii="Arial Narrow" w:hAnsi="Arial Narrow" w:cs="Arial"/>
          <w:sz w:val="24"/>
          <w:szCs w:val="24"/>
        </w:rPr>
        <w:t xml:space="preserve"> </w:t>
      </w:r>
      <w:r w:rsidR="002D732C" w:rsidRPr="00463FC6">
        <w:rPr>
          <w:rFonts w:ascii="Arial Narrow" w:hAnsi="Arial Narrow" w:cs="Arial"/>
          <w:b/>
          <w:color w:val="000000"/>
          <w:sz w:val="24"/>
          <w:szCs w:val="24"/>
        </w:rPr>
        <w:t xml:space="preserve">AUDITOR-RELATOR: </w:t>
      </w:r>
      <w:proofErr w:type="gramStart"/>
      <w:r w:rsidR="002D732C" w:rsidRPr="00463FC6">
        <w:rPr>
          <w:rFonts w:ascii="Arial Narrow" w:hAnsi="Arial Narrow" w:cs="Arial"/>
          <w:b/>
          <w:color w:val="000000"/>
          <w:sz w:val="24"/>
          <w:szCs w:val="24"/>
        </w:rPr>
        <w:t>ALÍPIO REIS FIRMO</w:t>
      </w:r>
      <w:proofErr w:type="gramEnd"/>
      <w:r w:rsidR="002D732C" w:rsidRPr="00463FC6">
        <w:rPr>
          <w:rFonts w:ascii="Arial Narrow" w:hAnsi="Arial Narrow" w:cs="Arial"/>
          <w:b/>
          <w:color w:val="000000"/>
          <w:sz w:val="24"/>
          <w:szCs w:val="24"/>
        </w:rPr>
        <w:t xml:space="preserve"> FILHO (Com vista para a Excelentíssima Senhora Conselheira Yara Amazônia Lins Rodrigues dos Santos).</w:t>
      </w:r>
      <w:r w:rsidR="002D732C"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11.511/2017</w:t>
      </w:r>
      <w:r w:rsidR="002D732C" w:rsidRPr="00463FC6">
        <w:rPr>
          <w:rFonts w:ascii="Arial Narrow" w:hAnsi="Arial Narrow" w:cs="Arial"/>
          <w:b/>
          <w:color w:val="000000"/>
          <w:sz w:val="24"/>
          <w:szCs w:val="24"/>
        </w:rPr>
        <w:t xml:space="preserve"> (Apensos: 11.814/2016, 13.627/2019, 11.525/2017, 11.516/2017)</w:t>
      </w:r>
      <w:r w:rsidR="00975339" w:rsidRPr="00463FC6">
        <w:rPr>
          <w:rFonts w:ascii="Arial Narrow" w:hAnsi="Arial Narrow" w:cs="Arial"/>
          <w:color w:val="000000"/>
          <w:sz w:val="24"/>
          <w:szCs w:val="24"/>
        </w:rPr>
        <w:t xml:space="preserve"> - Desmembrado do Processo nº 13032/2016 (Representação)-Construção de calçada meio-fio e sarjeta, no município de Tabatinga/AM-Contrato 069/2013. Representação nº 139/2015-MPC-RMAM </w:t>
      </w:r>
      <w:r w:rsidR="00975339" w:rsidRPr="00463FC6">
        <w:rPr>
          <w:rFonts w:ascii="Arial Narrow" w:hAnsi="Arial Narrow" w:cs="Arial"/>
          <w:color w:val="000000"/>
          <w:sz w:val="24"/>
          <w:szCs w:val="24"/>
        </w:rPr>
        <w:lastRenderedPageBreak/>
        <w:t xml:space="preserve">interposta pelo MPC, com pedido de Medida Cautelar Liminar, tendo em vista fortes indícios de graves irregularidades na gestão de contratos de obras públicas sob a responsabilidade da SEINFRA. </w:t>
      </w:r>
      <w:r w:rsidR="00975339" w:rsidRPr="00463FC6">
        <w:rPr>
          <w:rFonts w:ascii="Arial Narrow" w:hAnsi="Arial Narrow" w:cs="Arial"/>
          <w:i/>
          <w:color w:val="000000"/>
          <w:sz w:val="24"/>
          <w:szCs w:val="24"/>
        </w:rPr>
        <w:t>CONCEDIDO VISTA DOS AUTOS AO EXCELENTÍSSIMO SENHOR CONSELHEIRO JÚLIO ASSIS CORRÊA PINHEIRO.</w:t>
      </w:r>
      <w:r w:rsidR="00CA3B67" w:rsidRPr="00463FC6">
        <w:rPr>
          <w:rFonts w:ascii="Arial Narrow" w:hAnsi="Arial Narrow" w:cs="Arial"/>
          <w:sz w:val="24"/>
          <w:szCs w:val="24"/>
        </w:rPr>
        <w:t xml:space="preserve"> </w:t>
      </w:r>
      <w:r w:rsidR="00CA3B67" w:rsidRPr="00463FC6">
        <w:rPr>
          <w:rFonts w:ascii="Arial Narrow" w:hAnsi="Arial Narrow" w:cs="Arial"/>
          <w:b/>
          <w:color w:val="000000"/>
          <w:sz w:val="24"/>
          <w:szCs w:val="24"/>
        </w:rPr>
        <w:t xml:space="preserve">AUDITOR-RELATOR: </w:t>
      </w:r>
      <w:proofErr w:type="gramStart"/>
      <w:r w:rsidR="00CA3B67" w:rsidRPr="00463FC6">
        <w:rPr>
          <w:rFonts w:ascii="Arial Narrow" w:hAnsi="Arial Narrow" w:cs="Arial"/>
          <w:b/>
          <w:color w:val="000000"/>
          <w:sz w:val="24"/>
          <w:szCs w:val="24"/>
        </w:rPr>
        <w:t>ALÍPIO REIS FIRMO</w:t>
      </w:r>
      <w:proofErr w:type="gramEnd"/>
      <w:r w:rsidR="00CA3B67" w:rsidRPr="00463FC6">
        <w:rPr>
          <w:rFonts w:ascii="Arial Narrow" w:hAnsi="Arial Narrow" w:cs="Arial"/>
          <w:b/>
          <w:color w:val="000000"/>
          <w:sz w:val="24"/>
          <w:szCs w:val="24"/>
        </w:rPr>
        <w:t xml:space="preserve"> FILHO (Com vista para a Excelentíssima Senhora Conselheira Yara Amazônia Lins Rodrigues dos Santos).</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16.166/2020 (Apensos: 10.510/2017, 10.001/2017, 10.188/2017, 16.160/2020 e 14.778/2016)</w:t>
      </w:r>
      <w:r w:rsidR="00975339" w:rsidRPr="00463FC6">
        <w:rPr>
          <w:rFonts w:ascii="Arial Narrow" w:hAnsi="Arial Narrow" w:cs="Arial"/>
          <w:color w:val="000000"/>
          <w:sz w:val="24"/>
          <w:szCs w:val="24"/>
        </w:rPr>
        <w:t xml:space="preserve"> - Recurso de Reconsideração interposto pelo Sr. </w:t>
      </w:r>
      <w:proofErr w:type="spellStart"/>
      <w:r w:rsidR="00975339" w:rsidRPr="00463FC6">
        <w:rPr>
          <w:rFonts w:ascii="Arial Narrow" w:hAnsi="Arial Narrow" w:cs="Arial"/>
          <w:color w:val="000000"/>
          <w:sz w:val="24"/>
          <w:szCs w:val="24"/>
        </w:rPr>
        <w:t>Neilson</w:t>
      </w:r>
      <w:proofErr w:type="spellEnd"/>
      <w:r w:rsidR="00975339" w:rsidRPr="00463FC6">
        <w:rPr>
          <w:rFonts w:ascii="Arial Narrow" w:hAnsi="Arial Narrow" w:cs="Arial"/>
          <w:color w:val="000000"/>
          <w:sz w:val="24"/>
          <w:szCs w:val="24"/>
        </w:rPr>
        <w:t xml:space="preserve"> da Cruz Cavalcante, em face do Acórdão n° 60/2020-TCE-Tribunal Pleno, exarado nos autos do Processo n° 10.001/2017.</w:t>
      </w:r>
      <w:r w:rsidR="00975339" w:rsidRPr="00463FC6">
        <w:rPr>
          <w:rFonts w:ascii="Arial Narrow" w:hAnsi="Arial Narrow" w:cs="Arial"/>
          <w:i/>
          <w:color w:val="000000"/>
          <w:sz w:val="24"/>
          <w:szCs w:val="24"/>
        </w:rPr>
        <w:t xml:space="preserve"> CONCEDIDO VISTA DOS AUTOS AO EXCELENTÍSSIMO SENHOR CONSELHEIRO JÚLIO ASSIS CORRÊA PINHEIRO.</w:t>
      </w:r>
      <w:r w:rsidR="00CA3B67" w:rsidRPr="00463FC6">
        <w:rPr>
          <w:rFonts w:ascii="Arial Narrow" w:hAnsi="Arial Narrow" w:cs="Arial"/>
          <w:sz w:val="24"/>
          <w:szCs w:val="24"/>
        </w:rPr>
        <w:t xml:space="preserve"> </w:t>
      </w:r>
      <w:r w:rsidR="00CA3B67" w:rsidRPr="00463FC6">
        <w:rPr>
          <w:rFonts w:ascii="Arial Narrow" w:hAnsi="Arial Narrow" w:cs="Arial"/>
          <w:b/>
          <w:color w:val="000000"/>
          <w:sz w:val="24"/>
          <w:szCs w:val="24"/>
        </w:rPr>
        <w:t xml:space="preserve">AUDITOR-RELATOR: </w:t>
      </w:r>
      <w:proofErr w:type="gramStart"/>
      <w:r w:rsidR="00CA3B67" w:rsidRPr="00463FC6">
        <w:rPr>
          <w:rFonts w:ascii="Arial Narrow" w:hAnsi="Arial Narrow" w:cs="Arial"/>
          <w:b/>
          <w:color w:val="000000"/>
          <w:sz w:val="24"/>
          <w:szCs w:val="24"/>
        </w:rPr>
        <w:t>ALÍPIO REIS FIRMO</w:t>
      </w:r>
      <w:proofErr w:type="gramEnd"/>
      <w:r w:rsidR="00CA3B67" w:rsidRPr="00463FC6">
        <w:rPr>
          <w:rFonts w:ascii="Arial Narrow" w:hAnsi="Arial Narrow" w:cs="Arial"/>
          <w:b/>
          <w:color w:val="000000"/>
          <w:sz w:val="24"/>
          <w:szCs w:val="24"/>
        </w:rPr>
        <w:t xml:space="preserve"> FILHO (Com vista para a Excelentíssima Senhora Conselheira Yara Amazônia Lins Rodrigues dos Santos).</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16.160/2020</w:t>
      </w:r>
      <w:r w:rsidR="00B152C5" w:rsidRPr="00463FC6">
        <w:rPr>
          <w:rFonts w:ascii="Arial Narrow" w:hAnsi="Arial Narrow" w:cs="Arial"/>
          <w:b/>
          <w:color w:val="000000"/>
          <w:sz w:val="24"/>
          <w:szCs w:val="24"/>
        </w:rPr>
        <w:t xml:space="preserve"> (Apensos: </w:t>
      </w:r>
      <w:r w:rsidR="00B152C5" w:rsidRPr="00463FC6">
        <w:rPr>
          <w:rFonts w:ascii="Arial Narrow" w:hAnsi="Arial Narrow" w:cs="Arial"/>
          <w:b/>
          <w:bCs/>
          <w:sz w:val="24"/>
          <w:szCs w:val="24"/>
        </w:rPr>
        <w:t>16.166/2020, 10.510/2017, 10.001/2017, 10.188/2017 e 14.778/2016)</w:t>
      </w:r>
      <w:r w:rsidR="00975339" w:rsidRPr="00463FC6">
        <w:rPr>
          <w:rFonts w:ascii="Arial Narrow" w:hAnsi="Arial Narrow" w:cs="Arial"/>
          <w:color w:val="000000"/>
          <w:sz w:val="24"/>
          <w:szCs w:val="24"/>
        </w:rPr>
        <w:t xml:space="preserve"> - Recurso de Reconsideração interposto pelo Sr. Ricardo Amâncio de Souza, em face do Acórdão n° 60/2020-TCE-Tribunal Pleno, exarado nos autos do Processo n° 10.001/2017.</w:t>
      </w:r>
      <w:r w:rsidR="00090CB7" w:rsidRPr="00463FC6">
        <w:rPr>
          <w:rFonts w:ascii="Arial Narrow" w:hAnsi="Arial Narrow" w:cs="Arial"/>
          <w:i/>
          <w:color w:val="000000"/>
          <w:sz w:val="24"/>
          <w:szCs w:val="24"/>
        </w:rPr>
        <w:t xml:space="preserve"> </w:t>
      </w:r>
      <w:r w:rsidR="00975339" w:rsidRPr="00463FC6">
        <w:rPr>
          <w:rFonts w:ascii="Arial Narrow" w:hAnsi="Arial Narrow" w:cs="Arial"/>
          <w:i/>
          <w:color w:val="000000"/>
          <w:sz w:val="24"/>
          <w:szCs w:val="24"/>
        </w:rPr>
        <w:t>CONCEDIDO VISTA DOS AUTOS AO EXCELENTÍSSIMO SENHOR CONSELHEIRO JÚLIO ASSIS CORRÊA PINHEIRO.</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 xml:space="preserve">CONSELHEIRO-RELATOR CONVOCADO: ALBER FURTADO DE OLIVEIRA JÚNIOR (Com vista para </w:t>
      </w:r>
      <w:proofErr w:type="gramStart"/>
      <w:r w:rsidR="00975339" w:rsidRPr="00463FC6">
        <w:rPr>
          <w:rFonts w:ascii="Arial Narrow" w:hAnsi="Arial Narrow" w:cs="Arial"/>
          <w:b/>
          <w:color w:val="000000"/>
          <w:sz w:val="24"/>
          <w:szCs w:val="24"/>
        </w:rPr>
        <w:t>o Excelentíssimo</w:t>
      </w:r>
      <w:proofErr w:type="gramEnd"/>
      <w:r w:rsidR="00975339" w:rsidRPr="00463FC6">
        <w:rPr>
          <w:rFonts w:ascii="Arial Narrow" w:hAnsi="Arial Narrow" w:cs="Arial"/>
          <w:b/>
          <w:color w:val="000000"/>
          <w:sz w:val="24"/>
          <w:szCs w:val="24"/>
        </w:rPr>
        <w:t xml:space="preserve"> Senhor Procurador-Geral João Barroso de Souza).</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14.967/2020 (Apensos: 14.962/2020, 14.963/2020, 14.964/2020, 14.965/2020 e 14.966/2020)</w:t>
      </w:r>
      <w:r w:rsidR="00975339" w:rsidRPr="00463FC6">
        <w:rPr>
          <w:rFonts w:ascii="Arial Narrow" w:hAnsi="Arial Narrow" w:cs="Arial"/>
          <w:color w:val="000000"/>
          <w:sz w:val="24"/>
          <w:szCs w:val="24"/>
        </w:rPr>
        <w:t xml:space="preserve"> - Recurso de Revisão interposto pela Sra. </w:t>
      </w:r>
      <w:proofErr w:type="spellStart"/>
      <w:r w:rsidR="00975339" w:rsidRPr="00463FC6">
        <w:rPr>
          <w:rFonts w:ascii="Arial Narrow" w:hAnsi="Arial Narrow" w:cs="Arial"/>
          <w:color w:val="000000"/>
          <w:sz w:val="24"/>
          <w:szCs w:val="24"/>
        </w:rPr>
        <w:t>Sanny</w:t>
      </w:r>
      <w:proofErr w:type="spellEnd"/>
      <w:r w:rsidR="00975339" w:rsidRPr="00463FC6">
        <w:rPr>
          <w:rFonts w:ascii="Arial Narrow" w:hAnsi="Arial Narrow" w:cs="Arial"/>
          <w:color w:val="000000"/>
          <w:sz w:val="24"/>
          <w:szCs w:val="24"/>
        </w:rPr>
        <w:t xml:space="preserve"> </w:t>
      </w:r>
      <w:proofErr w:type="spellStart"/>
      <w:r w:rsidR="00975339" w:rsidRPr="00463FC6">
        <w:rPr>
          <w:rFonts w:ascii="Arial Narrow" w:hAnsi="Arial Narrow" w:cs="Arial"/>
          <w:color w:val="000000"/>
          <w:sz w:val="24"/>
          <w:szCs w:val="24"/>
        </w:rPr>
        <w:t>Sahdo</w:t>
      </w:r>
      <w:proofErr w:type="spellEnd"/>
      <w:r w:rsidR="00975339" w:rsidRPr="00463FC6">
        <w:rPr>
          <w:rFonts w:ascii="Arial Narrow" w:hAnsi="Arial Narrow" w:cs="Arial"/>
          <w:color w:val="000000"/>
          <w:sz w:val="24"/>
          <w:szCs w:val="24"/>
        </w:rPr>
        <w:t xml:space="preserve"> </w:t>
      </w:r>
      <w:proofErr w:type="spellStart"/>
      <w:r w:rsidR="00975339" w:rsidRPr="00463FC6">
        <w:rPr>
          <w:rFonts w:ascii="Arial Narrow" w:hAnsi="Arial Narrow" w:cs="Arial"/>
          <w:color w:val="000000"/>
          <w:sz w:val="24"/>
          <w:szCs w:val="24"/>
        </w:rPr>
        <w:t>Cetraro</w:t>
      </w:r>
      <w:proofErr w:type="spellEnd"/>
      <w:r w:rsidR="00975339" w:rsidRPr="00463FC6">
        <w:rPr>
          <w:rFonts w:ascii="Arial Narrow" w:hAnsi="Arial Narrow" w:cs="Arial"/>
          <w:color w:val="000000"/>
          <w:sz w:val="24"/>
          <w:szCs w:val="24"/>
        </w:rPr>
        <w:t>, em face da Decisão n° 208/2017-TCE-Tribunal Pleno, exarada nos autos do Processo n° 14.962/2020.</w:t>
      </w:r>
      <w:r w:rsidR="00975339" w:rsidRPr="00463FC6">
        <w:rPr>
          <w:rFonts w:ascii="Arial Narrow" w:hAnsi="Arial Narrow" w:cs="Arial"/>
          <w:b/>
          <w:color w:val="000000"/>
          <w:sz w:val="24"/>
          <w:szCs w:val="24"/>
        </w:rPr>
        <w:t xml:space="preserve"> ACÓRDÃO Nº 809/2021: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art.11, inciso III, alínea “g”,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 Convocado e 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color w:val="000000"/>
          <w:sz w:val="24"/>
          <w:szCs w:val="24"/>
        </w:rPr>
        <w:t>8.1. Conhecer</w:t>
      </w:r>
      <w:r w:rsidR="00975339" w:rsidRPr="00463FC6">
        <w:rPr>
          <w:rFonts w:ascii="Arial Narrow" w:hAnsi="Arial Narrow" w:cs="Arial"/>
          <w:color w:val="000000"/>
          <w:sz w:val="24"/>
          <w:szCs w:val="24"/>
        </w:rPr>
        <w:t xml:space="preserve"> do Recurso de Revisão interposto pela Sra. </w:t>
      </w:r>
      <w:proofErr w:type="spellStart"/>
      <w:r w:rsidR="00975339" w:rsidRPr="00463FC6">
        <w:rPr>
          <w:rFonts w:ascii="Arial Narrow" w:hAnsi="Arial Narrow" w:cs="Arial"/>
          <w:color w:val="000000"/>
          <w:sz w:val="24"/>
          <w:szCs w:val="24"/>
        </w:rPr>
        <w:t>Sanny</w:t>
      </w:r>
      <w:proofErr w:type="spellEnd"/>
      <w:r w:rsidR="00975339" w:rsidRPr="00463FC6">
        <w:rPr>
          <w:rFonts w:ascii="Arial Narrow" w:hAnsi="Arial Narrow" w:cs="Arial"/>
          <w:color w:val="000000"/>
          <w:sz w:val="24"/>
          <w:szCs w:val="24"/>
        </w:rPr>
        <w:t xml:space="preserve"> </w:t>
      </w:r>
      <w:proofErr w:type="spellStart"/>
      <w:r w:rsidR="00975339" w:rsidRPr="00463FC6">
        <w:rPr>
          <w:rFonts w:ascii="Arial Narrow" w:hAnsi="Arial Narrow" w:cs="Arial"/>
          <w:color w:val="000000"/>
          <w:sz w:val="24"/>
          <w:szCs w:val="24"/>
        </w:rPr>
        <w:t>Sahdo</w:t>
      </w:r>
      <w:proofErr w:type="spellEnd"/>
      <w:r w:rsidR="00975339" w:rsidRPr="00463FC6">
        <w:rPr>
          <w:rFonts w:ascii="Arial Narrow" w:hAnsi="Arial Narrow" w:cs="Arial"/>
          <w:color w:val="000000"/>
          <w:sz w:val="24"/>
          <w:szCs w:val="24"/>
        </w:rPr>
        <w:t xml:space="preserve"> </w:t>
      </w:r>
      <w:proofErr w:type="spellStart"/>
      <w:r w:rsidR="00975339" w:rsidRPr="00463FC6">
        <w:rPr>
          <w:rFonts w:ascii="Arial Narrow" w:hAnsi="Arial Narrow" w:cs="Arial"/>
          <w:color w:val="000000"/>
          <w:sz w:val="24"/>
          <w:szCs w:val="24"/>
        </w:rPr>
        <w:t>Cetraro</w:t>
      </w:r>
      <w:proofErr w:type="spellEnd"/>
      <w:r w:rsidR="00975339" w:rsidRPr="00463FC6">
        <w:rPr>
          <w:rFonts w:ascii="Arial Narrow" w:hAnsi="Arial Narrow" w:cs="Arial"/>
          <w:color w:val="000000"/>
          <w:sz w:val="24"/>
          <w:szCs w:val="24"/>
        </w:rPr>
        <w:t xml:space="preserve"> em face da Decisão n° 208/2017, exarada pelo Tribunal Pleno do TCE/AM, às fls. 1695/1698, no Processo nº 14962/2020, por preencher os requisitos de admissibilidade dos </w:t>
      </w:r>
      <w:proofErr w:type="spellStart"/>
      <w:r w:rsidR="00975339" w:rsidRPr="00463FC6">
        <w:rPr>
          <w:rFonts w:ascii="Arial Narrow" w:hAnsi="Arial Narrow" w:cs="Arial"/>
          <w:color w:val="000000"/>
          <w:sz w:val="24"/>
          <w:szCs w:val="24"/>
        </w:rPr>
        <w:t>arts</w:t>
      </w:r>
      <w:proofErr w:type="spellEnd"/>
      <w:r w:rsidR="00975339" w:rsidRPr="00463FC6">
        <w:rPr>
          <w:rFonts w:ascii="Arial Narrow" w:hAnsi="Arial Narrow" w:cs="Arial"/>
          <w:color w:val="000000"/>
          <w:sz w:val="24"/>
          <w:szCs w:val="24"/>
        </w:rPr>
        <w:t xml:space="preserve">. 59, IV, e 65, caput, da Lei nº 2423/1996 (LO-TCE/AM), c/c o art. 157, caput, e §2º da Resolução nº 04/2002 (RI-TCE/AM); </w:t>
      </w:r>
      <w:r w:rsidR="00975339" w:rsidRPr="00463FC6">
        <w:rPr>
          <w:rFonts w:ascii="Arial Narrow" w:hAnsi="Arial Narrow" w:cs="Arial"/>
          <w:b/>
          <w:color w:val="000000"/>
          <w:sz w:val="24"/>
          <w:szCs w:val="24"/>
        </w:rPr>
        <w:t xml:space="preserve">8.2. Dar Provimento </w:t>
      </w:r>
      <w:r w:rsidR="00975339" w:rsidRPr="00463FC6">
        <w:rPr>
          <w:rFonts w:ascii="Arial Narrow" w:hAnsi="Arial Narrow" w:cs="Arial"/>
          <w:color w:val="000000"/>
          <w:sz w:val="24"/>
          <w:szCs w:val="24"/>
        </w:rPr>
        <w:t xml:space="preserve">ao Recurso de Revisão interposto pela Sra. </w:t>
      </w:r>
      <w:proofErr w:type="spellStart"/>
      <w:r w:rsidR="00975339" w:rsidRPr="00463FC6">
        <w:rPr>
          <w:rFonts w:ascii="Arial Narrow" w:hAnsi="Arial Narrow" w:cs="Arial"/>
          <w:color w:val="000000"/>
          <w:sz w:val="24"/>
          <w:szCs w:val="24"/>
        </w:rPr>
        <w:t>Sanny</w:t>
      </w:r>
      <w:proofErr w:type="spellEnd"/>
      <w:r w:rsidR="00975339" w:rsidRPr="00463FC6">
        <w:rPr>
          <w:rFonts w:ascii="Arial Narrow" w:hAnsi="Arial Narrow" w:cs="Arial"/>
          <w:color w:val="000000"/>
          <w:sz w:val="24"/>
          <w:szCs w:val="24"/>
        </w:rPr>
        <w:t xml:space="preserve"> </w:t>
      </w:r>
      <w:proofErr w:type="spellStart"/>
      <w:r w:rsidR="00975339" w:rsidRPr="00463FC6">
        <w:rPr>
          <w:rFonts w:ascii="Arial Narrow" w:hAnsi="Arial Narrow" w:cs="Arial"/>
          <w:color w:val="000000"/>
          <w:sz w:val="24"/>
          <w:szCs w:val="24"/>
        </w:rPr>
        <w:t>Sahdo</w:t>
      </w:r>
      <w:proofErr w:type="spellEnd"/>
      <w:r w:rsidR="00975339" w:rsidRPr="00463FC6">
        <w:rPr>
          <w:rFonts w:ascii="Arial Narrow" w:hAnsi="Arial Narrow" w:cs="Arial"/>
          <w:color w:val="000000"/>
          <w:sz w:val="24"/>
          <w:szCs w:val="24"/>
        </w:rPr>
        <w:t xml:space="preserve"> </w:t>
      </w:r>
      <w:proofErr w:type="spellStart"/>
      <w:r w:rsidR="00975339" w:rsidRPr="00463FC6">
        <w:rPr>
          <w:rFonts w:ascii="Arial Narrow" w:hAnsi="Arial Narrow" w:cs="Arial"/>
          <w:color w:val="000000"/>
          <w:sz w:val="24"/>
          <w:szCs w:val="24"/>
        </w:rPr>
        <w:t>Cetraro</w:t>
      </w:r>
      <w:proofErr w:type="spellEnd"/>
      <w:r w:rsidR="00975339" w:rsidRPr="00463FC6">
        <w:rPr>
          <w:rFonts w:ascii="Arial Narrow" w:hAnsi="Arial Narrow" w:cs="Arial"/>
          <w:color w:val="000000"/>
          <w:sz w:val="24"/>
          <w:szCs w:val="24"/>
        </w:rPr>
        <w:t xml:space="preserve">, nos termos do art. 1º, XXI, da Lei nº 2423/1996 (LO-TCE/AM), modificando a Decisão n° 208/2017 – TCE/AM – Tribunal Pleno, no sentido de julgar improcedente a Representação e excluir as multas impostas a pregoeira; </w:t>
      </w:r>
      <w:r w:rsidR="00975339" w:rsidRPr="00463FC6">
        <w:rPr>
          <w:rFonts w:ascii="Arial Narrow" w:hAnsi="Arial Narrow" w:cs="Arial"/>
          <w:b/>
          <w:color w:val="000000"/>
          <w:sz w:val="24"/>
          <w:szCs w:val="24"/>
        </w:rPr>
        <w:t xml:space="preserve">8.3. Dar ciência </w:t>
      </w:r>
      <w:proofErr w:type="gramStart"/>
      <w:r w:rsidR="00975339" w:rsidRPr="00463FC6">
        <w:rPr>
          <w:rFonts w:ascii="Arial Narrow" w:hAnsi="Arial Narrow" w:cs="Arial"/>
          <w:color w:val="000000"/>
          <w:sz w:val="24"/>
          <w:szCs w:val="24"/>
        </w:rPr>
        <w:t>à</w:t>
      </w:r>
      <w:proofErr w:type="gramEnd"/>
      <w:r w:rsidR="00975339" w:rsidRPr="00463FC6">
        <w:rPr>
          <w:rFonts w:ascii="Arial Narrow" w:hAnsi="Arial Narrow" w:cs="Arial"/>
          <w:color w:val="000000"/>
          <w:sz w:val="24"/>
          <w:szCs w:val="24"/>
        </w:rPr>
        <w:t xml:space="preserve"> Sra. </w:t>
      </w:r>
      <w:proofErr w:type="spellStart"/>
      <w:r w:rsidR="00975339" w:rsidRPr="00463FC6">
        <w:rPr>
          <w:rFonts w:ascii="Arial Narrow" w:hAnsi="Arial Narrow" w:cs="Arial"/>
          <w:color w:val="000000"/>
          <w:sz w:val="24"/>
          <w:szCs w:val="24"/>
        </w:rPr>
        <w:t>Sanny</w:t>
      </w:r>
      <w:proofErr w:type="spellEnd"/>
      <w:r w:rsidR="00975339" w:rsidRPr="00463FC6">
        <w:rPr>
          <w:rFonts w:ascii="Arial Narrow" w:hAnsi="Arial Narrow" w:cs="Arial"/>
          <w:color w:val="000000"/>
          <w:sz w:val="24"/>
          <w:szCs w:val="24"/>
        </w:rPr>
        <w:t xml:space="preserve"> </w:t>
      </w:r>
      <w:proofErr w:type="spellStart"/>
      <w:r w:rsidR="00975339" w:rsidRPr="00463FC6">
        <w:rPr>
          <w:rFonts w:ascii="Arial Narrow" w:hAnsi="Arial Narrow" w:cs="Arial"/>
          <w:color w:val="000000"/>
          <w:sz w:val="24"/>
          <w:szCs w:val="24"/>
        </w:rPr>
        <w:t>Sahdo</w:t>
      </w:r>
      <w:proofErr w:type="spellEnd"/>
      <w:r w:rsidR="00975339" w:rsidRPr="00463FC6">
        <w:rPr>
          <w:rFonts w:ascii="Arial Narrow" w:hAnsi="Arial Narrow" w:cs="Arial"/>
          <w:color w:val="000000"/>
          <w:sz w:val="24"/>
          <w:szCs w:val="24"/>
        </w:rPr>
        <w:t xml:space="preserve"> </w:t>
      </w:r>
      <w:proofErr w:type="spellStart"/>
      <w:r w:rsidR="00975339" w:rsidRPr="00463FC6">
        <w:rPr>
          <w:rFonts w:ascii="Arial Narrow" w:hAnsi="Arial Narrow" w:cs="Arial"/>
          <w:color w:val="000000"/>
          <w:sz w:val="24"/>
          <w:szCs w:val="24"/>
        </w:rPr>
        <w:t>Cetraro</w:t>
      </w:r>
      <w:proofErr w:type="spellEnd"/>
      <w:r w:rsidR="00975339" w:rsidRPr="00463FC6">
        <w:rPr>
          <w:rFonts w:ascii="Arial Narrow" w:hAnsi="Arial Narrow" w:cs="Arial"/>
          <w:color w:val="000000"/>
          <w:sz w:val="24"/>
          <w:szCs w:val="24"/>
        </w:rPr>
        <w:t xml:space="preserve"> e demais interessados, nos termos regimentais; </w:t>
      </w:r>
      <w:r w:rsidR="00975339" w:rsidRPr="00463FC6">
        <w:rPr>
          <w:rFonts w:ascii="Arial Narrow" w:hAnsi="Arial Narrow" w:cs="Arial"/>
          <w:b/>
          <w:color w:val="000000"/>
          <w:sz w:val="24"/>
          <w:szCs w:val="24"/>
        </w:rPr>
        <w:t>8.4. Arquivar</w:t>
      </w:r>
      <w:r w:rsidR="00975339" w:rsidRPr="00463FC6">
        <w:rPr>
          <w:rFonts w:ascii="Arial Narrow" w:hAnsi="Arial Narrow" w:cs="Arial"/>
          <w:color w:val="000000"/>
          <w:sz w:val="24"/>
          <w:szCs w:val="24"/>
        </w:rPr>
        <w:t xml:space="preserve"> o processo </w:t>
      </w:r>
      <w:proofErr w:type="gramStart"/>
      <w:r w:rsidR="00975339" w:rsidRPr="00463FC6">
        <w:rPr>
          <w:rFonts w:ascii="Arial Narrow" w:hAnsi="Arial Narrow" w:cs="Arial"/>
          <w:color w:val="000000"/>
          <w:sz w:val="24"/>
          <w:szCs w:val="24"/>
        </w:rPr>
        <w:t>após</w:t>
      </w:r>
      <w:proofErr w:type="gramEnd"/>
      <w:r w:rsidR="00975339" w:rsidRPr="00463FC6">
        <w:rPr>
          <w:rFonts w:ascii="Arial Narrow" w:hAnsi="Arial Narrow" w:cs="Arial"/>
          <w:color w:val="000000"/>
          <w:sz w:val="24"/>
          <w:szCs w:val="24"/>
        </w:rPr>
        <w:t xml:space="preserve"> cumpridos os itens anteriores, nos termos regimentais. </w:t>
      </w:r>
      <w:r w:rsidR="00975339" w:rsidRPr="00463FC6">
        <w:rPr>
          <w:rFonts w:ascii="Arial Narrow" w:hAnsi="Arial Narrow" w:cs="Arial"/>
          <w:b/>
          <w:sz w:val="24"/>
          <w:szCs w:val="24"/>
        </w:rPr>
        <w:t>Declaração de Impedimento: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Conselheiro Júlio Assis Corrêa Pinheiro, Conselheiro Érico Xavier Desterro e Silva (art. 65 do Regimento Interno).</w:t>
      </w:r>
      <w:r w:rsidR="00CA3B67" w:rsidRPr="00463FC6">
        <w:rPr>
          <w:rFonts w:ascii="Arial Narrow" w:hAnsi="Arial Narrow" w:cs="Arial"/>
          <w:sz w:val="24"/>
          <w:szCs w:val="24"/>
        </w:rPr>
        <w:t xml:space="preserve"> </w:t>
      </w:r>
      <w:r w:rsidR="00E2596C" w:rsidRPr="00463FC6">
        <w:rPr>
          <w:rFonts w:ascii="Arial Narrow" w:hAnsi="Arial Narrow" w:cs="Arial"/>
          <w:sz w:val="24"/>
          <w:szCs w:val="24"/>
        </w:rPr>
        <w:t xml:space="preserve">/===/ </w:t>
      </w:r>
      <w:r w:rsidR="00A429A0" w:rsidRPr="00463FC6">
        <w:rPr>
          <w:rFonts w:ascii="Arial Narrow" w:hAnsi="Arial Narrow" w:cs="Arial"/>
          <w:b/>
          <w:color w:val="000000"/>
          <w:sz w:val="24"/>
          <w:szCs w:val="24"/>
        </w:rPr>
        <w:t>JULGAMENTO EM PA</w:t>
      </w:r>
      <w:r w:rsidR="00F05EF9" w:rsidRPr="00463FC6">
        <w:rPr>
          <w:rFonts w:ascii="Arial Narrow" w:hAnsi="Arial Narrow" w:cs="Arial"/>
          <w:b/>
          <w:color w:val="000000"/>
          <w:sz w:val="24"/>
          <w:szCs w:val="24"/>
        </w:rPr>
        <w:t>UTA:</w:t>
      </w:r>
      <w:r w:rsidR="00CA3B67" w:rsidRPr="00463FC6">
        <w:rPr>
          <w:rFonts w:ascii="Arial Narrow" w:hAnsi="Arial Narrow" w:cs="Arial"/>
          <w:b/>
          <w:color w:val="000000"/>
          <w:sz w:val="24"/>
          <w:szCs w:val="24"/>
        </w:rPr>
        <w:t xml:space="preserve"> </w:t>
      </w:r>
      <w:r w:rsidR="00975339" w:rsidRPr="00463FC6">
        <w:rPr>
          <w:rFonts w:ascii="Arial Narrow" w:hAnsi="Arial Narrow" w:cs="Arial"/>
          <w:b/>
          <w:color w:val="000000"/>
          <w:sz w:val="24"/>
          <w:szCs w:val="24"/>
        </w:rPr>
        <w:t>CONSELHEIRO-RELATOR: ANTONIO JULIO BERNARDO CABRAL.</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11.161/2019</w:t>
      </w:r>
      <w:r w:rsidR="00975339" w:rsidRPr="00463FC6">
        <w:rPr>
          <w:rFonts w:ascii="Arial Narrow" w:hAnsi="Arial Narrow" w:cs="Arial"/>
          <w:color w:val="000000"/>
          <w:sz w:val="24"/>
          <w:szCs w:val="24"/>
        </w:rPr>
        <w:t xml:space="preserve"> - Prestação de Contas Anual </w:t>
      </w:r>
      <w:r w:rsidR="001367E4" w:rsidRPr="00463FC6">
        <w:rPr>
          <w:rFonts w:ascii="Arial Narrow" w:hAnsi="Arial Narrow" w:cs="Arial"/>
          <w:sz w:val="24"/>
          <w:szCs w:val="24"/>
        </w:rPr>
        <w:t xml:space="preserve">do Fundo Municipal de Previdência Social do Município de </w:t>
      </w:r>
      <w:proofErr w:type="spellStart"/>
      <w:r w:rsidR="001367E4" w:rsidRPr="00463FC6">
        <w:rPr>
          <w:rFonts w:ascii="Arial Narrow" w:hAnsi="Arial Narrow" w:cs="Arial"/>
          <w:sz w:val="24"/>
          <w:szCs w:val="24"/>
        </w:rPr>
        <w:t>Beruri</w:t>
      </w:r>
      <w:proofErr w:type="spellEnd"/>
      <w:r w:rsidR="001367E4" w:rsidRPr="00463FC6">
        <w:rPr>
          <w:rFonts w:ascii="Arial Narrow" w:hAnsi="Arial Narrow" w:cs="Arial"/>
          <w:sz w:val="24"/>
          <w:szCs w:val="24"/>
        </w:rPr>
        <w:t xml:space="preserve"> - FUNPREB, sob a responsabilidade do Sr. Francisco Oliveira Videira, referente ao exercício de 2018</w:t>
      </w:r>
      <w:r w:rsidR="00975339" w:rsidRPr="00463FC6">
        <w:rPr>
          <w:rFonts w:ascii="Arial Narrow" w:hAnsi="Arial Narrow" w:cs="Arial"/>
          <w:color w:val="000000"/>
          <w:sz w:val="24"/>
          <w:szCs w:val="24"/>
        </w:rPr>
        <w:t>.</w:t>
      </w:r>
      <w:r w:rsidR="00975339" w:rsidRPr="00463FC6">
        <w:rPr>
          <w:rFonts w:ascii="Arial Narrow" w:hAnsi="Arial Narrow" w:cs="Arial"/>
          <w:i/>
          <w:color w:val="000000"/>
          <w:sz w:val="24"/>
          <w:szCs w:val="24"/>
        </w:rPr>
        <w:t xml:space="preserve"> CONCEDIDO VISTA DOS AUTOS AO EXCELENTÍSSIMO SENHOR CONSELHEIRO ÉRICO XAVIER DESTERRO E SILVA.</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11.444/2019</w:t>
      </w:r>
      <w:r w:rsidR="00975339" w:rsidRPr="00463FC6">
        <w:rPr>
          <w:rFonts w:ascii="Arial Narrow" w:hAnsi="Arial Narrow" w:cs="Arial"/>
          <w:color w:val="000000"/>
          <w:sz w:val="24"/>
          <w:szCs w:val="24"/>
        </w:rPr>
        <w:t xml:space="preserve"> - Prestação de Contas Anual do Instituto Municipal de Engenharia, Fiscalização, Segurança e Educação do Trânsito e Transporte de </w:t>
      </w:r>
      <w:proofErr w:type="gramStart"/>
      <w:r w:rsidR="00975339" w:rsidRPr="00463FC6">
        <w:rPr>
          <w:rFonts w:ascii="Arial Narrow" w:hAnsi="Arial Narrow" w:cs="Arial"/>
          <w:color w:val="000000"/>
          <w:sz w:val="24"/>
          <w:szCs w:val="24"/>
        </w:rPr>
        <w:t>Manacapuru -IMTRANS</w:t>
      </w:r>
      <w:proofErr w:type="gramEnd"/>
      <w:r w:rsidR="00975339" w:rsidRPr="00463FC6">
        <w:rPr>
          <w:rFonts w:ascii="Arial Narrow" w:hAnsi="Arial Narrow" w:cs="Arial"/>
          <w:color w:val="000000"/>
          <w:sz w:val="24"/>
          <w:szCs w:val="24"/>
        </w:rPr>
        <w:t>/MPU, referente ao exercício de 2018, sob a responsabilidade do Sr. Elvis Lemos Martins.</w:t>
      </w:r>
      <w:r w:rsidR="00975339" w:rsidRPr="00463FC6">
        <w:rPr>
          <w:rFonts w:ascii="Arial Narrow" w:hAnsi="Arial Narrow" w:cs="Arial"/>
          <w:b/>
          <w:color w:val="000000"/>
          <w:sz w:val="24"/>
          <w:szCs w:val="24"/>
        </w:rPr>
        <w:t xml:space="preserve"> ACÓRDÃO Nº 815/2021: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pelos arts. 5º, II e 11, inciso III, alínea “a”, item 4, da Resolução n.04/2002-TCE/AM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sz w:val="24"/>
          <w:szCs w:val="24"/>
        </w:rPr>
        <w:t xml:space="preserve"> 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color w:val="000000"/>
          <w:sz w:val="24"/>
          <w:szCs w:val="24"/>
        </w:rPr>
        <w:t>10.1. Julgar irregular</w:t>
      </w:r>
      <w:r w:rsidR="00975339" w:rsidRPr="00463FC6">
        <w:rPr>
          <w:rFonts w:ascii="Arial Narrow" w:hAnsi="Arial Narrow" w:cs="Arial"/>
          <w:color w:val="000000"/>
          <w:sz w:val="24"/>
          <w:szCs w:val="24"/>
        </w:rPr>
        <w:t xml:space="preserve"> a Prestação de Contas Anual do Instituto Municipal de Engenharia, Fiscalização, Segurança e Educação do Trânsito e Transporte de Manacapuru-IMTRANS/MPU, referente ao exercício 2018, sob a responsabilidade do Senhor Elvis Lemos Martins, Diretor-Presidente e Ordenador de Despesas, com fulcro no art. 22, inciso III, alínea b da Lei n. 2423/96 – LO/TCE e do art. 188, §1º, III, alínea b </w:t>
      </w:r>
      <w:r w:rsidR="00975339" w:rsidRPr="00463FC6">
        <w:rPr>
          <w:rFonts w:ascii="Arial Narrow" w:hAnsi="Arial Narrow" w:cs="Arial"/>
          <w:color w:val="000000"/>
          <w:sz w:val="24"/>
          <w:szCs w:val="24"/>
        </w:rPr>
        <w:lastRenderedPageBreak/>
        <w:t xml:space="preserve">da Resolução n. 04/2002-TCE/AM; </w:t>
      </w:r>
      <w:r w:rsidR="00975339" w:rsidRPr="00463FC6">
        <w:rPr>
          <w:rFonts w:ascii="Arial Narrow" w:hAnsi="Arial Narrow" w:cs="Arial"/>
          <w:b/>
          <w:bCs/>
          <w:color w:val="000000"/>
          <w:sz w:val="24"/>
          <w:szCs w:val="24"/>
        </w:rPr>
        <w:t>10.2. Aplicar Multa</w:t>
      </w:r>
      <w:r w:rsidR="00975339" w:rsidRPr="00463FC6">
        <w:rPr>
          <w:rFonts w:ascii="Arial Narrow" w:hAnsi="Arial Narrow" w:cs="Arial"/>
          <w:color w:val="000000"/>
          <w:sz w:val="24"/>
          <w:szCs w:val="24"/>
        </w:rPr>
        <w:t xml:space="preserve"> ao </w:t>
      </w:r>
      <w:r w:rsidR="00975339" w:rsidRPr="00463FC6">
        <w:rPr>
          <w:rFonts w:ascii="Arial Narrow" w:hAnsi="Arial Narrow" w:cs="Arial"/>
          <w:b/>
          <w:bCs/>
          <w:color w:val="000000"/>
          <w:sz w:val="24"/>
          <w:szCs w:val="24"/>
        </w:rPr>
        <w:t>Senhor Elvis Lemos Martins</w:t>
      </w:r>
      <w:r w:rsidR="00975339" w:rsidRPr="00463FC6">
        <w:rPr>
          <w:rFonts w:ascii="Arial Narrow" w:hAnsi="Arial Narrow" w:cs="Arial"/>
          <w:color w:val="000000"/>
          <w:sz w:val="24"/>
          <w:szCs w:val="24"/>
        </w:rPr>
        <w:t xml:space="preserve">, Diretor-Presidente do IMTRANS Manacapuru, exercício 2018, no valor total de </w:t>
      </w:r>
      <w:r w:rsidR="00975339" w:rsidRPr="00463FC6">
        <w:rPr>
          <w:rFonts w:ascii="Arial Narrow" w:hAnsi="Arial Narrow" w:cs="Arial"/>
          <w:b/>
          <w:bCs/>
          <w:color w:val="000000"/>
          <w:sz w:val="24"/>
          <w:szCs w:val="24"/>
        </w:rPr>
        <w:t xml:space="preserve">R$ 32.774,80 </w:t>
      </w:r>
      <w:r w:rsidR="00975339" w:rsidRPr="00463FC6">
        <w:rPr>
          <w:rFonts w:ascii="Arial Narrow" w:hAnsi="Arial Narrow" w:cs="Arial"/>
          <w:color w:val="000000"/>
          <w:sz w:val="24"/>
          <w:szCs w:val="24"/>
        </w:rPr>
        <w:t xml:space="preserve">(trinta e dois mil, setecentos e setenta e quatro reais e oitenta centavos), nos moldes descritos abaixo: </w:t>
      </w:r>
      <w:r w:rsidR="00975339" w:rsidRPr="00463FC6">
        <w:rPr>
          <w:rFonts w:ascii="Arial Narrow" w:hAnsi="Arial Narrow" w:cs="Arial"/>
          <w:b/>
          <w:bCs/>
          <w:color w:val="000000"/>
          <w:sz w:val="24"/>
          <w:szCs w:val="24"/>
        </w:rPr>
        <w:t>10.2.1.</w:t>
      </w:r>
      <w:r w:rsidR="00975339" w:rsidRPr="00463FC6">
        <w:rPr>
          <w:rFonts w:ascii="Arial Narrow" w:hAnsi="Arial Narrow" w:cs="Arial"/>
          <w:color w:val="000000"/>
          <w:sz w:val="24"/>
          <w:szCs w:val="24"/>
        </w:rPr>
        <w:t xml:space="preserve"> No valor </w:t>
      </w:r>
      <w:r w:rsidR="00975339" w:rsidRPr="00463FC6">
        <w:rPr>
          <w:rFonts w:ascii="Arial Narrow" w:hAnsi="Arial Narrow" w:cs="Arial"/>
          <w:b/>
          <w:bCs/>
          <w:color w:val="000000"/>
          <w:sz w:val="24"/>
          <w:szCs w:val="24"/>
        </w:rPr>
        <w:t>R$ 1.706,80</w:t>
      </w:r>
      <w:r w:rsidR="00975339" w:rsidRPr="00463FC6">
        <w:rPr>
          <w:rFonts w:ascii="Arial Narrow" w:hAnsi="Arial Narrow" w:cs="Arial"/>
          <w:color w:val="000000"/>
          <w:sz w:val="24"/>
          <w:szCs w:val="24"/>
        </w:rPr>
        <w:t xml:space="preserve"> (mil, setecentos e seis reais e oitenta centavos) por cada mês de competência em que não houve envio de dados via E-contas, ou seja, de fevereiro </w:t>
      </w:r>
      <w:proofErr w:type="gramStart"/>
      <w:r w:rsidR="00975339" w:rsidRPr="00463FC6">
        <w:rPr>
          <w:rFonts w:ascii="Arial Narrow" w:hAnsi="Arial Narrow" w:cs="Arial"/>
          <w:color w:val="000000"/>
          <w:sz w:val="24"/>
          <w:szCs w:val="24"/>
        </w:rPr>
        <w:t>à</w:t>
      </w:r>
      <w:proofErr w:type="gramEnd"/>
      <w:r w:rsidR="00975339" w:rsidRPr="00463FC6">
        <w:rPr>
          <w:rFonts w:ascii="Arial Narrow" w:hAnsi="Arial Narrow" w:cs="Arial"/>
          <w:color w:val="000000"/>
          <w:sz w:val="24"/>
          <w:szCs w:val="24"/>
        </w:rPr>
        <w:t xml:space="preserve"> dezembro de 2018, totalizando o valor de </w:t>
      </w:r>
      <w:r w:rsidR="00975339" w:rsidRPr="00463FC6">
        <w:rPr>
          <w:rFonts w:ascii="Arial Narrow" w:hAnsi="Arial Narrow" w:cs="Arial"/>
          <w:b/>
          <w:bCs/>
          <w:color w:val="000000"/>
          <w:sz w:val="24"/>
          <w:szCs w:val="24"/>
        </w:rPr>
        <w:t>R$ 18.774,80</w:t>
      </w:r>
      <w:r w:rsidR="00975339" w:rsidRPr="00463FC6">
        <w:rPr>
          <w:rFonts w:ascii="Arial Narrow" w:hAnsi="Arial Narrow" w:cs="Arial"/>
          <w:color w:val="000000"/>
          <w:sz w:val="24"/>
          <w:szCs w:val="24"/>
        </w:rPr>
        <w:t xml:space="preserve"> (dezoito mil, setecentos e setenta e quatro reais e oitenta centavos), com fulcro no art. 308, I, a, da Resolução n. 04/2002-TCE/AM, com nova redação dada pela Resolução n. 04/2018-TCE/AM, conforme restrição do item 1.1 da fundamentação do voto; </w:t>
      </w:r>
      <w:r w:rsidR="00975339" w:rsidRPr="00463FC6">
        <w:rPr>
          <w:rFonts w:ascii="Arial Narrow" w:hAnsi="Arial Narrow" w:cs="Arial"/>
          <w:b/>
          <w:bCs/>
          <w:color w:val="000000"/>
          <w:sz w:val="24"/>
          <w:szCs w:val="24"/>
        </w:rPr>
        <w:t>10.2.2-</w:t>
      </w:r>
      <w:r w:rsidR="00975339" w:rsidRPr="00463FC6">
        <w:rPr>
          <w:rFonts w:ascii="Arial Narrow" w:hAnsi="Arial Narrow" w:cs="Arial"/>
          <w:color w:val="000000"/>
          <w:sz w:val="24"/>
          <w:szCs w:val="24"/>
        </w:rPr>
        <w:t xml:space="preserve"> No valor de </w:t>
      </w:r>
      <w:r w:rsidR="00975339" w:rsidRPr="00463FC6">
        <w:rPr>
          <w:rFonts w:ascii="Arial Narrow" w:hAnsi="Arial Narrow" w:cs="Arial"/>
          <w:b/>
          <w:bCs/>
          <w:color w:val="000000"/>
          <w:sz w:val="24"/>
          <w:szCs w:val="24"/>
        </w:rPr>
        <w:t>R$ 14.000,00</w:t>
      </w:r>
      <w:r w:rsidR="00975339" w:rsidRPr="00463FC6">
        <w:rPr>
          <w:rFonts w:ascii="Arial Narrow" w:hAnsi="Arial Narrow" w:cs="Arial"/>
          <w:color w:val="000000"/>
          <w:sz w:val="24"/>
          <w:szCs w:val="24"/>
        </w:rPr>
        <w:t xml:space="preserve"> (quatorze mil reais) por atos praticados com grave infração à norma legal ou regulamentar de natureza contábil, financeira, orçamentária, operacional e patrimonial, com fulcro no art. 308, VI da Resolução n. 04/2002-TCE/AM, atualizada pela Resolução n. 04/2018-TCE/AM, em razão das impropriedades remanescentes nos itens 1.3, 1.6, 1.7, 1.8, 1.9 e 1.10 da fundamentação do voto; </w:t>
      </w:r>
      <w:r w:rsidR="00975339" w:rsidRPr="00463FC6">
        <w:rPr>
          <w:rFonts w:ascii="Arial Narrow" w:hAnsi="Arial Narrow" w:cs="Arial"/>
          <w:b/>
          <w:bCs/>
          <w:color w:val="000000"/>
          <w:sz w:val="24"/>
          <w:szCs w:val="24"/>
        </w:rPr>
        <w:t>10.2.3.</w:t>
      </w:r>
      <w:r w:rsidR="00975339" w:rsidRPr="00463FC6">
        <w:rPr>
          <w:rFonts w:ascii="Arial Narrow" w:hAnsi="Arial Narrow" w:cs="Arial"/>
          <w:color w:val="000000"/>
          <w:sz w:val="24"/>
          <w:szCs w:val="24"/>
        </w:rPr>
        <w:t xml:space="preserve"> Fixar o </w:t>
      </w:r>
      <w:r w:rsidR="00975339" w:rsidRPr="00463FC6">
        <w:rPr>
          <w:rFonts w:ascii="Arial Narrow" w:hAnsi="Arial Narrow" w:cs="Arial"/>
          <w:b/>
          <w:bCs/>
          <w:color w:val="000000"/>
          <w:sz w:val="24"/>
          <w:szCs w:val="24"/>
        </w:rPr>
        <w:t>prazo de 30 (trinta) dias</w:t>
      </w:r>
      <w:r w:rsidR="00975339" w:rsidRPr="00463FC6">
        <w:rPr>
          <w:rFonts w:ascii="Arial Narrow" w:hAnsi="Arial Narrow" w:cs="Arial"/>
          <w:color w:val="000000"/>
          <w:sz w:val="24"/>
          <w:szCs w:val="24"/>
        </w:rPr>
        <w:t xml:space="preserve"> para que a responsável recolha o valor da multa, acima registrado,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bCs/>
          <w:color w:val="000000"/>
          <w:sz w:val="24"/>
          <w:szCs w:val="24"/>
        </w:rPr>
        <w:t>10.3. Recomendar</w:t>
      </w:r>
      <w:r w:rsidR="00975339" w:rsidRPr="00463FC6">
        <w:rPr>
          <w:rFonts w:ascii="Arial Narrow" w:hAnsi="Arial Narrow" w:cs="Arial"/>
          <w:color w:val="000000"/>
          <w:sz w:val="24"/>
          <w:szCs w:val="24"/>
        </w:rPr>
        <w:t xml:space="preserve"> ao Instituto Municipal de Engenharia, Fiscalização, Segurança e Educação do Trânsito e Transporte de Manacapuru-IMTRANS/MPU que: </w:t>
      </w:r>
      <w:r w:rsidR="00975339" w:rsidRPr="00463FC6">
        <w:rPr>
          <w:rFonts w:ascii="Arial Narrow" w:hAnsi="Arial Narrow" w:cs="Arial"/>
          <w:b/>
          <w:bCs/>
          <w:color w:val="000000"/>
          <w:sz w:val="24"/>
          <w:szCs w:val="24"/>
        </w:rPr>
        <w:t xml:space="preserve">10.3.1. </w:t>
      </w:r>
      <w:r w:rsidR="00975339" w:rsidRPr="00463FC6">
        <w:rPr>
          <w:rFonts w:ascii="Arial Narrow" w:hAnsi="Arial Narrow" w:cs="Arial"/>
          <w:color w:val="000000"/>
          <w:sz w:val="24"/>
          <w:szCs w:val="24"/>
        </w:rPr>
        <w:t xml:space="preserve">Envie todos os balancetes, bem como todas as prestações de contas mensais nas formas e prazos estabelecidos na legislação pertinente. (item 1.1 da fundamentação do voto); </w:t>
      </w:r>
      <w:r w:rsidR="00975339" w:rsidRPr="00463FC6">
        <w:rPr>
          <w:rFonts w:ascii="Arial Narrow" w:hAnsi="Arial Narrow" w:cs="Arial"/>
          <w:b/>
          <w:bCs/>
          <w:color w:val="000000"/>
          <w:sz w:val="24"/>
          <w:szCs w:val="24"/>
        </w:rPr>
        <w:t xml:space="preserve">10.3.2. </w:t>
      </w:r>
      <w:r w:rsidR="00975339" w:rsidRPr="00463FC6">
        <w:rPr>
          <w:rFonts w:ascii="Arial Narrow" w:hAnsi="Arial Narrow" w:cs="Arial"/>
          <w:color w:val="000000"/>
          <w:sz w:val="24"/>
          <w:szCs w:val="24"/>
        </w:rPr>
        <w:t xml:space="preserve">Providencie a criação de controle interno próprio ou solicite ao controle interno municipal centralizado que atue na entidade, com a análise e emissão do parecer/relatório correspondente (item 1.2 da fundamentação do voto); </w:t>
      </w:r>
      <w:r w:rsidR="00975339" w:rsidRPr="00463FC6">
        <w:rPr>
          <w:rFonts w:ascii="Arial Narrow" w:hAnsi="Arial Narrow" w:cs="Arial"/>
          <w:b/>
          <w:bCs/>
          <w:color w:val="000000"/>
          <w:sz w:val="24"/>
          <w:szCs w:val="24"/>
        </w:rPr>
        <w:t xml:space="preserve">10.3.3. </w:t>
      </w:r>
      <w:r w:rsidR="00975339" w:rsidRPr="00463FC6">
        <w:rPr>
          <w:rFonts w:ascii="Arial Narrow" w:hAnsi="Arial Narrow" w:cs="Arial"/>
          <w:color w:val="000000"/>
          <w:sz w:val="24"/>
          <w:szCs w:val="24"/>
        </w:rPr>
        <w:t xml:space="preserve">Realize melhor dimensionamento das previsões de receitas de forma que elas se tornem indispensáveis para a tomada de decisões para realização dos programas do governo, indicando assim um orçamento mais realista (item 1.4 da fundamentação do voto); </w:t>
      </w:r>
      <w:r w:rsidR="00975339" w:rsidRPr="00463FC6">
        <w:rPr>
          <w:rFonts w:ascii="Arial Narrow" w:hAnsi="Arial Narrow" w:cs="Arial"/>
          <w:b/>
          <w:bCs/>
          <w:color w:val="000000"/>
          <w:sz w:val="24"/>
          <w:szCs w:val="24"/>
        </w:rPr>
        <w:t xml:space="preserve">10.3.4. </w:t>
      </w:r>
      <w:r w:rsidR="00975339" w:rsidRPr="00463FC6">
        <w:rPr>
          <w:rFonts w:ascii="Arial Narrow" w:hAnsi="Arial Narrow" w:cs="Arial"/>
          <w:color w:val="000000"/>
          <w:sz w:val="24"/>
          <w:szCs w:val="24"/>
        </w:rPr>
        <w:t xml:space="preserve">Adote as providências necessárias para a regularização e amortização da Dívida Flutuante, bem como para a responsabilização de quem deu causa à situação deficitária identificada, com a devida devolução dos valores consignáveis (item 1.5 da fundamentação do voto); </w:t>
      </w:r>
      <w:r w:rsidR="00975339" w:rsidRPr="00463FC6">
        <w:rPr>
          <w:rFonts w:ascii="Arial Narrow" w:hAnsi="Arial Narrow" w:cs="Arial"/>
          <w:b/>
          <w:bCs/>
          <w:color w:val="000000"/>
          <w:sz w:val="24"/>
          <w:szCs w:val="24"/>
        </w:rPr>
        <w:t xml:space="preserve">10.3.5. </w:t>
      </w:r>
      <w:proofErr w:type="gramStart"/>
      <w:r w:rsidR="00975339" w:rsidRPr="00463FC6">
        <w:rPr>
          <w:rFonts w:ascii="Arial Narrow" w:hAnsi="Arial Narrow" w:cs="Arial"/>
          <w:color w:val="000000"/>
          <w:sz w:val="24"/>
          <w:szCs w:val="24"/>
        </w:rPr>
        <w:t>Implemente</w:t>
      </w:r>
      <w:proofErr w:type="gramEnd"/>
      <w:r w:rsidR="00975339" w:rsidRPr="00463FC6">
        <w:rPr>
          <w:rFonts w:ascii="Arial Narrow" w:hAnsi="Arial Narrow" w:cs="Arial"/>
          <w:color w:val="000000"/>
          <w:sz w:val="24"/>
          <w:szCs w:val="24"/>
        </w:rPr>
        <w:t xml:space="preserve">, com brevidade, o sistema Informatizado de geração de guias de arrecadação municipal (item 1.6 da fundamentação do voto); </w:t>
      </w:r>
      <w:r w:rsidR="00975339" w:rsidRPr="00463FC6">
        <w:rPr>
          <w:rFonts w:ascii="Arial Narrow" w:hAnsi="Arial Narrow" w:cs="Arial"/>
          <w:b/>
          <w:bCs/>
          <w:color w:val="000000"/>
          <w:sz w:val="24"/>
          <w:szCs w:val="24"/>
        </w:rPr>
        <w:t xml:space="preserve">10.3.6. </w:t>
      </w:r>
      <w:r w:rsidR="00975339" w:rsidRPr="00463FC6">
        <w:rPr>
          <w:rFonts w:ascii="Arial Narrow" w:hAnsi="Arial Narrow" w:cs="Arial"/>
          <w:color w:val="000000"/>
          <w:sz w:val="24"/>
          <w:szCs w:val="24"/>
        </w:rPr>
        <w:t xml:space="preserve">Providencie procurador jurídico próprio para a entidade (com a adequação do quadro de pessoal) ou, em caso de contratação, que esta seja feita mediante licitação adequada, na forma da Lei Federal n. 8.666/93 (item 1.8 da fundamentação do voto); </w:t>
      </w:r>
      <w:r w:rsidR="00975339" w:rsidRPr="00463FC6">
        <w:rPr>
          <w:rFonts w:ascii="Arial Narrow" w:hAnsi="Arial Narrow" w:cs="Arial"/>
          <w:b/>
          <w:bCs/>
          <w:color w:val="000000"/>
          <w:sz w:val="24"/>
          <w:szCs w:val="24"/>
        </w:rPr>
        <w:t xml:space="preserve">10.3.7. </w:t>
      </w:r>
      <w:r w:rsidR="00975339" w:rsidRPr="00463FC6">
        <w:rPr>
          <w:rFonts w:ascii="Arial Narrow" w:hAnsi="Arial Narrow" w:cs="Arial"/>
          <w:color w:val="000000"/>
          <w:sz w:val="24"/>
          <w:szCs w:val="24"/>
        </w:rPr>
        <w:t>Os contratos administrativos do Instituto Municipal de Engenharia, Fiscalização e Educação do Trânsito e Transportes de Manacapuru, possuam responsável designado para fiscalização de contrato (item 1.10 da fundamentação do voto).</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11.491/2019</w:t>
      </w:r>
      <w:r w:rsidR="00975339" w:rsidRPr="00463FC6">
        <w:rPr>
          <w:rFonts w:ascii="Arial Narrow" w:hAnsi="Arial Narrow" w:cs="Arial"/>
          <w:color w:val="000000"/>
          <w:sz w:val="24"/>
          <w:szCs w:val="24"/>
        </w:rPr>
        <w:t xml:space="preserve"> - Prestação de Contas Anual do Serviço Autônomo de Água e Esgoto de Manacapuru - SAAE, referente ao exercício de 2018, sob a responsabilidade da Sra. Maysa Pinheiro Monteiro. </w:t>
      </w:r>
      <w:r w:rsidR="00975339" w:rsidRPr="00463FC6">
        <w:rPr>
          <w:rFonts w:ascii="Arial Narrow" w:hAnsi="Arial Narrow" w:cs="Arial"/>
          <w:b/>
          <w:color w:val="000000"/>
          <w:sz w:val="24"/>
          <w:szCs w:val="24"/>
        </w:rPr>
        <w:t xml:space="preserve">Advogados: </w:t>
      </w:r>
      <w:r w:rsidR="00975339" w:rsidRPr="00463FC6">
        <w:rPr>
          <w:rFonts w:ascii="Arial Narrow" w:hAnsi="Arial Narrow" w:cs="Arial"/>
          <w:bCs/>
          <w:color w:val="000000"/>
          <w:sz w:val="24"/>
          <w:szCs w:val="24"/>
        </w:rPr>
        <w:t>Ana Lucia Salazar de Sousa - OAB/AM 7173, Alex da Silva Almeida – OAB/AM 10706 e Francisco Rodrigo de Menezes e Silva - OAB/AM 9771.</w:t>
      </w:r>
      <w:r w:rsidR="00975339" w:rsidRPr="00463FC6">
        <w:rPr>
          <w:rFonts w:ascii="Arial Narrow" w:hAnsi="Arial Narrow" w:cs="Arial"/>
          <w:b/>
          <w:color w:val="000000"/>
          <w:sz w:val="24"/>
          <w:szCs w:val="24"/>
        </w:rPr>
        <w:t xml:space="preserve"> ACÓRDÃO Nº 816/2021: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pelos arts. 5º, II e 11, inciso III, alínea “a”, item 4, da Resolução n.04/2002-TCE/AM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sz w:val="24"/>
          <w:szCs w:val="24"/>
        </w:rPr>
        <w:t xml:space="preserve"> 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color w:val="000000"/>
          <w:sz w:val="24"/>
          <w:szCs w:val="24"/>
        </w:rPr>
        <w:t>10.1. Julgar irregular</w:t>
      </w:r>
      <w:r w:rsidR="00975339" w:rsidRPr="00463FC6">
        <w:rPr>
          <w:rFonts w:ascii="Arial Narrow" w:hAnsi="Arial Narrow" w:cs="Arial"/>
          <w:color w:val="000000"/>
          <w:sz w:val="24"/>
          <w:szCs w:val="24"/>
        </w:rPr>
        <w:t xml:space="preserve"> a Prestação </w:t>
      </w:r>
      <w:r w:rsidR="00975339" w:rsidRPr="00463FC6">
        <w:rPr>
          <w:rFonts w:ascii="Arial Narrow" w:hAnsi="Arial Narrow" w:cs="Arial"/>
          <w:color w:val="000000"/>
          <w:sz w:val="24"/>
          <w:szCs w:val="24"/>
        </w:rPr>
        <w:lastRenderedPageBreak/>
        <w:t xml:space="preserve">de Contas Anual do Serviço Autônomo de Água e Esgoto de Manacapuru - SAAE, referente ao exercício 2018, sob a responsabilidade da </w:t>
      </w:r>
      <w:r w:rsidR="00975339" w:rsidRPr="00463FC6">
        <w:rPr>
          <w:rFonts w:ascii="Arial Narrow" w:hAnsi="Arial Narrow" w:cs="Arial"/>
          <w:b/>
          <w:bCs/>
          <w:color w:val="000000"/>
          <w:sz w:val="24"/>
          <w:szCs w:val="24"/>
        </w:rPr>
        <w:t>Senhora Maysa Pinheiro Monteiro</w:t>
      </w:r>
      <w:r w:rsidR="00975339" w:rsidRPr="00463FC6">
        <w:rPr>
          <w:rFonts w:ascii="Arial Narrow" w:hAnsi="Arial Narrow" w:cs="Arial"/>
          <w:color w:val="000000"/>
          <w:sz w:val="24"/>
          <w:szCs w:val="24"/>
        </w:rPr>
        <w:t xml:space="preserve">, Diretora Presidente e ordenadora de despesa, com fulcro no art. 22, inciso III, alínea b da Lei n. 2423/96 – LO/TCE e do art. 188, §1º, III, alínea b da Resolução n. 04/2002-TCE/AM; </w:t>
      </w:r>
      <w:r w:rsidR="00975339" w:rsidRPr="00463FC6">
        <w:rPr>
          <w:rFonts w:ascii="Arial Narrow" w:hAnsi="Arial Narrow" w:cs="Arial"/>
          <w:b/>
          <w:bCs/>
          <w:color w:val="000000"/>
          <w:sz w:val="24"/>
          <w:szCs w:val="24"/>
        </w:rPr>
        <w:t>10.2. Aplicar Multa</w:t>
      </w:r>
      <w:r w:rsidR="00975339" w:rsidRPr="00463FC6">
        <w:rPr>
          <w:rFonts w:ascii="Arial Narrow" w:hAnsi="Arial Narrow" w:cs="Arial"/>
          <w:color w:val="000000"/>
          <w:sz w:val="24"/>
          <w:szCs w:val="24"/>
        </w:rPr>
        <w:t xml:space="preserve"> à </w:t>
      </w:r>
      <w:r w:rsidR="00975339" w:rsidRPr="00463FC6">
        <w:rPr>
          <w:rFonts w:ascii="Arial Narrow" w:hAnsi="Arial Narrow" w:cs="Arial"/>
          <w:b/>
          <w:bCs/>
          <w:color w:val="000000"/>
          <w:sz w:val="24"/>
          <w:szCs w:val="24"/>
        </w:rPr>
        <w:t>Senhora Maysa Pinheiro Monteiro</w:t>
      </w:r>
      <w:r w:rsidR="00975339" w:rsidRPr="00463FC6">
        <w:rPr>
          <w:rFonts w:ascii="Arial Narrow" w:hAnsi="Arial Narrow" w:cs="Arial"/>
          <w:color w:val="000000"/>
          <w:sz w:val="24"/>
          <w:szCs w:val="24"/>
        </w:rPr>
        <w:t xml:space="preserve">, Diretora Presidente do SAAE Manacapuru, exercício 2018, no valor total de </w:t>
      </w:r>
      <w:r w:rsidR="00975339" w:rsidRPr="00463FC6">
        <w:rPr>
          <w:rFonts w:ascii="Arial Narrow" w:hAnsi="Arial Narrow" w:cs="Arial"/>
          <w:b/>
          <w:bCs/>
          <w:color w:val="000000"/>
          <w:sz w:val="24"/>
          <w:szCs w:val="24"/>
        </w:rPr>
        <w:t>R$ 31.068,00</w:t>
      </w:r>
      <w:r w:rsidR="00975339" w:rsidRPr="00463FC6">
        <w:rPr>
          <w:rFonts w:ascii="Arial Narrow" w:hAnsi="Arial Narrow" w:cs="Arial"/>
          <w:color w:val="000000"/>
          <w:sz w:val="24"/>
          <w:szCs w:val="24"/>
        </w:rPr>
        <w:t xml:space="preserve"> (trinta e um mil e sessenta e oito reais), nos moldes descritos abaixo: </w:t>
      </w:r>
      <w:r w:rsidR="00975339" w:rsidRPr="00463FC6">
        <w:rPr>
          <w:rFonts w:ascii="Arial Narrow" w:hAnsi="Arial Narrow" w:cs="Arial"/>
          <w:b/>
          <w:bCs/>
          <w:color w:val="000000"/>
          <w:sz w:val="24"/>
          <w:szCs w:val="24"/>
        </w:rPr>
        <w:t>10.2.1.</w:t>
      </w:r>
      <w:r w:rsidR="00975339" w:rsidRPr="00463FC6">
        <w:rPr>
          <w:rFonts w:ascii="Arial Narrow" w:hAnsi="Arial Narrow" w:cs="Arial"/>
          <w:color w:val="000000"/>
          <w:sz w:val="24"/>
          <w:szCs w:val="24"/>
        </w:rPr>
        <w:t xml:space="preserve"> </w:t>
      </w:r>
      <w:proofErr w:type="gramStart"/>
      <w:r w:rsidR="00975339" w:rsidRPr="00463FC6">
        <w:rPr>
          <w:rFonts w:ascii="Arial Narrow" w:hAnsi="Arial Narrow" w:cs="Arial"/>
          <w:color w:val="000000"/>
          <w:sz w:val="24"/>
          <w:szCs w:val="24"/>
        </w:rPr>
        <w:t>no</w:t>
      </w:r>
      <w:proofErr w:type="gramEnd"/>
      <w:r w:rsidR="00975339" w:rsidRPr="00463FC6">
        <w:rPr>
          <w:rFonts w:ascii="Arial Narrow" w:hAnsi="Arial Narrow" w:cs="Arial"/>
          <w:color w:val="000000"/>
          <w:sz w:val="24"/>
          <w:szCs w:val="24"/>
        </w:rPr>
        <w:t xml:space="preserve"> valor </w:t>
      </w:r>
      <w:r w:rsidR="00975339" w:rsidRPr="00463FC6">
        <w:rPr>
          <w:rFonts w:ascii="Arial Narrow" w:hAnsi="Arial Narrow" w:cs="Arial"/>
          <w:b/>
          <w:bCs/>
          <w:color w:val="000000"/>
          <w:sz w:val="24"/>
          <w:szCs w:val="24"/>
        </w:rPr>
        <w:t>R$ 1.706,80</w:t>
      </w:r>
      <w:r w:rsidR="00975339" w:rsidRPr="00463FC6">
        <w:rPr>
          <w:rFonts w:ascii="Arial Narrow" w:hAnsi="Arial Narrow" w:cs="Arial"/>
          <w:color w:val="000000"/>
          <w:sz w:val="24"/>
          <w:szCs w:val="24"/>
        </w:rPr>
        <w:t xml:space="preserve"> (mil, setecentos e seis reais e oitenta centavos) por cada mês de competência em que houve atraso ou não envio de dados via E-contas, ou seja, de janeiro a agosto, novembro e dezembro de 2018, totalizando o valor de </w:t>
      </w:r>
      <w:r w:rsidR="00975339" w:rsidRPr="00463FC6">
        <w:rPr>
          <w:rFonts w:ascii="Arial Narrow" w:hAnsi="Arial Narrow" w:cs="Arial"/>
          <w:b/>
          <w:bCs/>
          <w:color w:val="000000"/>
          <w:sz w:val="24"/>
          <w:szCs w:val="24"/>
        </w:rPr>
        <w:t>R$ 17.068,00</w:t>
      </w:r>
      <w:r w:rsidR="00975339" w:rsidRPr="00463FC6">
        <w:rPr>
          <w:rFonts w:ascii="Arial Narrow" w:hAnsi="Arial Narrow" w:cs="Arial"/>
          <w:color w:val="000000"/>
          <w:sz w:val="24"/>
          <w:szCs w:val="24"/>
        </w:rPr>
        <w:t xml:space="preserve"> (dezessete mil e sessenta e oito reais), com fulcro no art. 308, I, a, da Resolução n. 04/2002-TCE/AM, com nova redação dada pela Resolução n. 04/2018-TCE/AM, conforme restrição do item 1.1 da fundamentação do voto; </w:t>
      </w:r>
      <w:r w:rsidR="00975339" w:rsidRPr="00463FC6">
        <w:rPr>
          <w:rFonts w:ascii="Arial Narrow" w:hAnsi="Arial Narrow" w:cs="Arial"/>
          <w:b/>
          <w:bCs/>
          <w:color w:val="000000"/>
          <w:sz w:val="24"/>
          <w:szCs w:val="24"/>
        </w:rPr>
        <w:t xml:space="preserve">10.2.2. </w:t>
      </w:r>
      <w:proofErr w:type="gramStart"/>
      <w:r w:rsidR="00975339" w:rsidRPr="00463FC6">
        <w:rPr>
          <w:rFonts w:ascii="Arial Narrow" w:hAnsi="Arial Narrow" w:cs="Arial"/>
          <w:color w:val="000000"/>
          <w:sz w:val="24"/>
          <w:szCs w:val="24"/>
        </w:rPr>
        <w:t>no</w:t>
      </w:r>
      <w:proofErr w:type="gramEnd"/>
      <w:r w:rsidR="00975339" w:rsidRPr="00463FC6">
        <w:rPr>
          <w:rFonts w:ascii="Arial Narrow" w:hAnsi="Arial Narrow" w:cs="Arial"/>
          <w:color w:val="000000"/>
          <w:sz w:val="24"/>
          <w:szCs w:val="24"/>
        </w:rPr>
        <w:t xml:space="preserve"> valor de </w:t>
      </w:r>
      <w:r w:rsidR="00975339" w:rsidRPr="00463FC6">
        <w:rPr>
          <w:rFonts w:ascii="Arial Narrow" w:hAnsi="Arial Narrow" w:cs="Arial"/>
          <w:b/>
          <w:bCs/>
          <w:color w:val="000000"/>
          <w:sz w:val="24"/>
          <w:szCs w:val="24"/>
        </w:rPr>
        <w:t>R$ 14.000,00</w:t>
      </w:r>
      <w:r w:rsidR="00975339" w:rsidRPr="00463FC6">
        <w:rPr>
          <w:rFonts w:ascii="Arial Narrow" w:hAnsi="Arial Narrow" w:cs="Arial"/>
          <w:color w:val="000000"/>
          <w:sz w:val="24"/>
          <w:szCs w:val="24"/>
        </w:rPr>
        <w:t xml:space="preserve"> (quatorze mil reais) por atos praticados com grave infração à norma legal ou regulamentar de natureza contábil, financeira, orçamentária, operacional e patrimonial, com fulcro no art. 308, VI da Resolução n. 04/2002-TCE/AM, atualizada pela Resolução n. 04/2018-TCE/AM, em razão das impropriedades remanescentes nos itens 1.2, 1.3, 1.4, 1.5, 1.8, 2.2 e  2.3 da fundamentação do voto; </w:t>
      </w:r>
      <w:r w:rsidR="00975339" w:rsidRPr="00463FC6">
        <w:rPr>
          <w:rFonts w:ascii="Arial Narrow" w:hAnsi="Arial Narrow" w:cs="Arial"/>
          <w:b/>
          <w:bCs/>
          <w:color w:val="000000"/>
          <w:sz w:val="24"/>
          <w:szCs w:val="24"/>
        </w:rPr>
        <w:t>10.2.3.</w:t>
      </w:r>
      <w:r w:rsidR="00975339" w:rsidRPr="00463FC6">
        <w:rPr>
          <w:rFonts w:ascii="Arial Narrow" w:hAnsi="Arial Narrow" w:cs="Arial"/>
          <w:color w:val="000000"/>
          <w:sz w:val="24"/>
          <w:szCs w:val="24"/>
        </w:rPr>
        <w:t xml:space="preserve"> FIXAR o </w:t>
      </w:r>
      <w:r w:rsidR="00975339" w:rsidRPr="00463FC6">
        <w:rPr>
          <w:rFonts w:ascii="Arial Narrow" w:hAnsi="Arial Narrow" w:cs="Arial"/>
          <w:b/>
          <w:bCs/>
          <w:color w:val="000000"/>
          <w:sz w:val="24"/>
          <w:szCs w:val="24"/>
        </w:rPr>
        <w:t>prazo de 30 (trinta) dias</w:t>
      </w:r>
      <w:r w:rsidR="00975339" w:rsidRPr="00463FC6">
        <w:rPr>
          <w:rFonts w:ascii="Arial Narrow" w:hAnsi="Arial Narrow" w:cs="Arial"/>
          <w:color w:val="000000"/>
          <w:sz w:val="24"/>
          <w:szCs w:val="24"/>
        </w:rPr>
        <w:t xml:space="preserve"> para que a responsável recolha o valor da multa, mencionado no item </w:t>
      </w:r>
      <w:proofErr w:type="gramStart"/>
      <w:r w:rsidR="00975339" w:rsidRPr="00463FC6">
        <w:rPr>
          <w:rFonts w:ascii="Arial Narrow" w:hAnsi="Arial Narrow" w:cs="Arial"/>
          <w:color w:val="000000"/>
          <w:sz w:val="24"/>
          <w:szCs w:val="24"/>
        </w:rPr>
        <w:t>2</w:t>
      </w:r>
      <w:proofErr w:type="gramEnd"/>
      <w:r w:rsidR="00975339" w:rsidRPr="00463FC6">
        <w:rPr>
          <w:rFonts w:ascii="Arial Narrow" w:hAnsi="Arial Narrow" w:cs="Arial"/>
          <w:color w:val="000000"/>
          <w:sz w:val="24"/>
          <w:szCs w:val="24"/>
        </w:rPr>
        <w:t xml:space="preserve"> (subitens 2.1 e 2.2),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bCs/>
          <w:color w:val="000000"/>
          <w:sz w:val="24"/>
          <w:szCs w:val="24"/>
        </w:rPr>
        <w:t>10.3. Recomendar</w:t>
      </w:r>
      <w:r w:rsidR="00975339" w:rsidRPr="00463FC6">
        <w:rPr>
          <w:rFonts w:ascii="Arial Narrow" w:hAnsi="Arial Narrow" w:cs="Arial"/>
          <w:color w:val="000000"/>
          <w:sz w:val="24"/>
          <w:szCs w:val="24"/>
        </w:rPr>
        <w:t xml:space="preserve"> ao Serviço Autônomo de Água e Esgoto de Manacapuru - SAAE que: </w:t>
      </w:r>
      <w:r w:rsidR="00975339" w:rsidRPr="00463FC6">
        <w:rPr>
          <w:rFonts w:ascii="Arial Narrow" w:hAnsi="Arial Narrow" w:cs="Arial"/>
          <w:b/>
          <w:bCs/>
          <w:color w:val="000000"/>
          <w:sz w:val="24"/>
          <w:szCs w:val="24"/>
        </w:rPr>
        <w:t>10.3.1.</w:t>
      </w:r>
      <w:r w:rsidR="00975339" w:rsidRPr="00463FC6">
        <w:rPr>
          <w:rFonts w:ascii="Arial Narrow" w:hAnsi="Arial Narrow" w:cs="Arial"/>
          <w:color w:val="000000"/>
          <w:sz w:val="24"/>
          <w:szCs w:val="24"/>
        </w:rPr>
        <w:t xml:space="preserve"> Providencie a criação de controle interno próprio ou solicite ao controle interno municipal centralizado que atue na entidade, com a análise e emissão do parecer/relatório correspondente (item 1.3 da fundamentação do voto); </w:t>
      </w:r>
      <w:r w:rsidR="00975339" w:rsidRPr="00463FC6">
        <w:rPr>
          <w:rFonts w:ascii="Arial Narrow" w:hAnsi="Arial Narrow" w:cs="Arial"/>
          <w:b/>
          <w:bCs/>
          <w:color w:val="000000"/>
          <w:sz w:val="24"/>
          <w:szCs w:val="24"/>
        </w:rPr>
        <w:t>10.3.2.</w:t>
      </w:r>
      <w:r w:rsidR="00975339" w:rsidRPr="00463FC6">
        <w:rPr>
          <w:rFonts w:ascii="Arial Narrow" w:hAnsi="Arial Narrow" w:cs="Arial"/>
          <w:color w:val="000000"/>
          <w:sz w:val="24"/>
          <w:szCs w:val="24"/>
        </w:rPr>
        <w:t xml:space="preserve"> Adote todas as medidas necessárias para que seja regularizada a situação deficitária, com baixa total dos valores inscritos na Dívida Flutuante, por meio da responsabilização de quem lhe deu causa e da devolução dos valores consignáveis (item 1.6 da fundamentação do voto); </w:t>
      </w:r>
      <w:r w:rsidR="00975339" w:rsidRPr="00463FC6">
        <w:rPr>
          <w:rFonts w:ascii="Arial Narrow" w:hAnsi="Arial Narrow" w:cs="Arial"/>
          <w:b/>
          <w:bCs/>
          <w:color w:val="000000"/>
          <w:sz w:val="24"/>
          <w:szCs w:val="24"/>
        </w:rPr>
        <w:t>10.3.3.</w:t>
      </w:r>
      <w:r w:rsidR="00975339" w:rsidRPr="00463FC6">
        <w:rPr>
          <w:rFonts w:ascii="Arial Narrow" w:hAnsi="Arial Narrow" w:cs="Arial"/>
          <w:color w:val="000000"/>
          <w:sz w:val="24"/>
          <w:szCs w:val="24"/>
        </w:rPr>
        <w:t xml:space="preserve"> Realize procedimento administrativo e/ou judicial com finalidade da devida escrituração contábil dos bens imóveis adquiridos em gestões anteriores (item 1.7 da fundamentação do voto); </w:t>
      </w:r>
      <w:r w:rsidR="00975339" w:rsidRPr="00463FC6">
        <w:rPr>
          <w:rFonts w:ascii="Arial Narrow" w:hAnsi="Arial Narrow" w:cs="Arial"/>
          <w:b/>
          <w:bCs/>
          <w:color w:val="000000"/>
          <w:sz w:val="24"/>
          <w:szCs w:val="24"/>
        </w:rPr>
        <w:t>10.3.4.</w:t>
      </w:r>
      <w:r w:rsidR="00975339" w:rsidRPr="00463FC6">
        <w:rPr>
          <w:rFonts w:ascii="Arial Narrow" w:hAnsi="Arial Narrow" w:cs="Arial"/>
          <w:color w:val="000000"/>
          <w:sz w:val="24"/>
          <w:szCs w:val="24"/>
        </w:rPr>
        <w:t xml:space="preserve"> Obedeça ao prazo legal para as publicações no Diário Oficial dos Municípios - DOM (item 1.9 da fundamentação do voto); </w:t>
      </w:r>
      <w:r w:rsidR="00975339" w:rsidRPr="00463FC6">
        <w:rPr>
          <w:rFonts w:ascii="Arial Narrow" w:hAnsi="Arial Narrow" w:cs="Arial"/>
          <w:b/>
          <w:bCs/>
          <w:color w:val="000000"/>
          <w:sz w:val="24"/>
          <w:szCs w:val="24"/>
        </w:rPr>
        <w:t>10.3.5.</w:t>
      </w:r>
      <w:r w:rsidR="00975339" w:rsidRPr="00463FC6">
        <w:rPr>
          <w:rFonts w:ascii="Arial Narrow" w:hAnsi="Arial Narrow" w:cs="Arial"/>
          <w:color w:val="000000"/>
          <w:sz w:val="24"/>
          <w:szCs w:val="24"/>
        </w:rPr>
        <w:t xml:space="preserve"> Tome as providências necessárias para adequação e regulamentação da situação dos trabalhadores em plantão, escala e regime de turnos alternados por revezamento (item 2.2 da fundamentação do voto). </w:t>
      </w:r>
      <w:r w:rsidR="00975339" w:rsidRPr="00463FC6">
        <w:rPr>
          <w:rFonts w:ascii="Arial Narrow" w:hAnsi="Arial Narrow" w:cs="Arial"/>
          <w:b/>
          <w:bCs/>
          <w:color w:val="000000"/>
          <w:sz w:val="24"/>
          <w:szCs w:val="24"/>
        </w:rPr>
        <w:t>10.4. Comunicar</w:t>
      </w:r>
      <w:r w:rsidR="00975339" w:rsidRPr="00463FC6">
        <w:rPr>
          <w:rFonts w:ascii="Arial Narrow" w:hAnsi="Arial Narrow" w:cs="Arial"/>
          <w:color w:val="000000"/>
          <w:sz w:val="24"/>
          <w:szCs w:val="24"/>
        </w:rPr>
        <w:t xml:space="preserve"> à Secretaria da Receita Federal do Brasil e ao Ministério Público Federal acerca da constatação de diferença a recolher nas Contribuições Previdenciárias do Regime Geral de Previdência Social – RGPS do exercício de 2018 (item 2.3 da fundamentação do voto), encaminhando-lhes a cópia do Relatório/Voto e da decisão a ser exarada nos presentes autos, para que adotem as medidas que entenderem cabíveis.</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11.548/2019</w:t>
      </w:r>
      <w:r w:rsidR="00975339" w:rsidRPr="00463FC6">
        <w:rPr>
          <w:rFonts w:ascii="Arial Narrow" w:hAnsi="Arial Narrow" w:cs="Arial"/>
          <w:color w:val="000000"/>
          <w:sz w:val="24"/>
          <w:szCs w:val="24"/>
        </w:rPr>
        <w:t xml:space="preserve"> - Prestação de Contas Anual do </w:t>
      </w:r>
      <w:r w:rsidR="00975339" w:rsidRPr="00463FC6">
        <w:rPr>
          <w:rFonts w:ascii="Arial Narrow" w:hAnsi="Arial Narrow" w:cs="Arial"/>
          <w:sz w:val="24"/>
          <w:szCs w:val="24"/>
        </w:rPr>
        <w:t>Fundo Previdenciário do Município de Manacapuru – FUNPREVIM, referente ao exercício de 2018, sob a responsabilidade</w:t>
      </w:r>
      <w:r w:rsidR="00975339" w:rsidRPr="00463FC6">
        <w:rPr>
          <w:rFonts w:ascii="Arial Narrow" w:hAnsi="Arial Narrow" w:cs="Arial"/>
          <w:color w:val="000000"/>
          <w:sz w:val="24"/>
          <w:szCs w:val="24"/>
        </w:rPr>
        <w:t xml:space="preserve"> do Sr. Ailton Santos Andrade, Sr. Marcelino Aguiar da Cunha, Sr. </w:t>
      </w:r>
      <w:proofErr w:type="spellStart"/>
      <w:r w:rsidR="00975339" w:rsidRPr="00463FC6">
        <w:rPr>
          <w:rFonts w:ascii="Arial Narrow" w:hAnsi="Arial Narrow" w:cs="Arial"/>
          <w:color w:val="000000"/>
          <w:sz w:val="24"/>
          <w:szCs w:val="24"/>
        </w:rPr>
        <w:t>Jucimar</w:t>
      </w:r>
      <w:proofErr w:type="spellEnd"/>
      <w:r w:rsidR="00975339" w:rsidRPr="00463FC6">
        <w:rPr>
          <w:rFonts w:ascii="Arial Narrow" w:hAnsi="Arial Narrow" w:cs="Arial"/>
          <w:color w:val="000000"/>
          <w:sz w:val="24"/>
          <w:szCs w:val="24"/>
        </w:rPr>
        <w:t xml:space="preserve"> Fonseca da Silva e Sr. Ronaldo Gomes Pereira.</w:t>
      </w:r>
      <w:r w:rsidR="00975339" w:rsidRPr="00463FC6">
        <w:rPr>
          <w:rFonts w:ascii="Arial Narrow" w:hAnsi="Arial Narrow" w:cs="Arial"/>
          <w:b/>
          <w:color w:val="000000"/>
          <w:sz w:val="24"/>
          <w:szCs w:val="24"/>
        </w:rPr>
        <w:t xml:space="preserve"> ACÓRDÃO Nº 817/2021: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pelos arts. 5º, II e 11, inciso III, alínea “a”, item 3, da Resolução n.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sz w:val="24"/>
          <w:szCs w:val="24"/>
        </w:rPr>
        <w:t xml:space="preserve"> 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parcial consonância</w:t>
      </w:r>
      <w:r w:rsidR="00975339" w:rsidRPr="00463FC6">
        <w:rPr>
          <w:rFonts w:ascii="Arial Narrow" w:hAnsi="Arial Narrow" w:cs="Arial"/>
          <w:noProof/>
          <w:sz w:val="24"/>
          <w:szCs w:val="24"/>
        </w:rPr>
        <w:t xml:space="preserve"> com pronunciamento do Ministério Público junto a este </w:t>
      </w:r>
      <w:r w:rsidR="00975339" w:rsidRPr="00463FC6">
        <w:rPr>
          <w:rFonts w:ascii="Arial Narrow" w:hAnsi="Arial Narrow" w:cs="Arial"/>
          <w:noProof/>
          <w:sz w:val="24"/>
          <w:szCs w:val="24"/>
        </w:rPr>
        <w:lastRenderedPageBreak/>
        <w:t>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10.1. Julgar regular</w:t>
      </w:r>
      <w:r w:rsidR="00975339" w:rsidRPr="00463FC6">
        <w:rPr>
          <w:rFonts w:ascii="Arial Narrow" w:hAnsi="Arial Narrow" w:cs="Arial"/>
          <w:sz w:val="24"/>
          <w:szCs w:val="24"/>
        </w:rPr>
        <w:t xml:space="preserve"> a Prestação de Contas Anual do Fundo Previdenciário do Município de Manacapuru – FUNPREVIM, exercício de 2018, sob a responsabilidade do </w:t>
      </w:r>
      <w:r w:rsidR="00975339" w:rsidRPr="00463FC6">
        <w:rPr>
          <w:rFonts w:ascii="Arial Narrow" w:hAnsi="Arial Narrow" w:cs="Arial"/>
          <w:b/>
          <w:bCs/>
          <w:sz w:val="24"/>
          <w:szCs w:val="24"/>
        </w:rPr>
        <w:t>Sr. Marcelino Aguiar da Cunha</w:t>
      </w:r>
      <w:r w:rsidR="00975339" w:rsidRPr="00463FC6">
        <w:rPr>
          <w:rFonts w:ascii="Arial Narrow" w:hAnsi="Arial Narrow" w:cs="Arial"/>
          <w:sz w:val="24"/>
          <w:szCs w:val="24"/>
        </w:rPr>
        <w:t xml:space="preserve"> (de cujus), gestor no período de 14/01/2018 a 15/03/2018, dando quitação plena aos sucessores do extinto responsável, nos termos do art. 22, inciso I, c/c art. 23 ambos da Lei nº 2423/96; </w:t>
      </w:r>
      <w:r w:rsidR="00975339" w:rsidRPr="00463FC6">
        <w:rPr>
          <w:rFonts w:ascii="Arial Narrow" w:hAnsi="Arial Narrow" w:cs="Arial"/>
          <w:b/>
          <w:bCs/>
          <w:sz w:val="24"/>
          <w:szCs w:val="24"/>
        </w:rPr>
        <w:t>10.2. Julgar regular com ressalvas</w:t>
      </w:r>
      <w:r w:rsidR="00975339" w:rsidRPr="00463FC6">
        <w:rPr>
          <w:rFonts w:ascii="Arial Narrow" w:hAnsi="Arial Narrow" w:cs="Arial"/>
          <w:sz w:val="24"/>
          <w:szCs w:val="24"/>
        </w:rPr>
        <w:t xml:space="preserve"> a Prestação de Contas Anual do Fundo Previdenciário do Município de Manacapuru – FUNPREVIM, exercício de 2018, sob a responsabilidade do </w:t>
      </w:r>
      <w:r w:rsidR="00975339" w:rsidRPr="00463FC6">
        <w:rPr>
          <w:rFonts w:ascii="Arial Narrow" w:hAnsi="Arial Narrow" w:cs="Arial"/>
          <w:b/>
          <w:bCs/>
          <w:sz w:val="24"/>
          <w:szCs w:val="24"/>
        </w:rPr>
        <w:t>Sr. Ailton Santos Andrade</w:t>
      </w:r>
      <w:r w:rsidR="00975339" w:rsidRPr="00463FC6">
        <w:rPr>
          <w:rFonts w:ascii="Arial Narrow" w:hAnsi="Arial Narrow" w:cs="Arial"/>
          <w:sz w:val="24"/>
          <w:szCs w:val="24"/>
        </w:rPr>
        <w:t xml:space="preserve">, gestor no período de 01/01/2018 a 13/01/2018, nos termos do art. 22, inciso II, da Lei nº 2423/96; </w:t>
      </w:r>
      <w:r w:rsidR="00975339" w:rsidRPr="00463FC6">
        <w:rPr>
          <w:rFonts w:ascii="Arial Narrow" w:hAnsi="Arial Narrow" w:cs="Arial"/>
          <w:b/>
          <w:bCs/>
          <w:sz w:val="24"/>
          <w:szCs w:val="24"/>
        </w:rPr>
        <w:t>10.3. Julgar irregular</w:t>
      </w:r>
      <w:r w:rsidR="00975339" w:rsidRPr="00463FC6">
        <w:rPr>
          <w:rFonts w:ascii="Arial Narrow" w:hAnsi="Arial Narrow" w:cs="Arial"/>
          <w:sz w:val="24"/>
          <w:szCs w:val="24"/>
        </w:rPr>
        <w:t xml:space="preserve"> a Prestação de Contas Anual do Fundo Previdenciário do Município de Manacapuru – FUNPREVIM, exercício de 2018, sob a responsabilidade do </w:t>
      </w:r>
      <w:r w:rsidR="00975339" w:rsidRPr="00463FC6">
        <w:rPr>
          <w:rFonts w:ascii="Arial Narrow" w:hAnsi="Arial Narrow" w:cs="Arial"/>
          <w:b/>
          <w:bCs/>
          <w:sz w:val="24"/>
          <w:szCs w:val="24"/>
        </w:rPr>
        <w:t xml:space="preserve">Sr. </w:t>
      </w:r>
      <w:proofErr w:type="spellStart"/>
      <w:r w:rsidR="00975339" w:rsidRPr="00463FC6">
        <w:rPr>
          <w:rFonts w:ascii="Arial Narrow" w:hAnsi="Arial Narrow" w:cs="Arial"/>
          <w:b/>
          <w:bCs/>
          <w:sz w:val="24"/>
          <w:szCs w:val="24"/>
        </w:rPr>
        <w:t>Jucimar</w:t>
      </w:r>
      <w:proofErr w:type="spellEnd"/>
      <w:r w:rsidR="00975339" w:rsidRPr="00463FC6">
        <w:rPr>
          <w:rFonts w:ascii="Arial Narrow" w:hAnsi="Arial Narrow" w:cs="Arial"/>
          <w:b/>
          <w:bCs/>
          <w:sz w:val="24"/>
          <w:szCs w:val="24"/>
        </w:rPr>
        <w:t xml:space="preserve"> Fonseca da Silva</w:t>
      </w:r>
      <w:r w:rsidR="00975339" w:rsidRPr="00463FC6">
        <w:rPr>
          <w:rFonts w:ascii="Arial Narrow" w:hAnsi="Arial Narrow" w:cs="Arial"/>
          <w:sz w:val="24"/>
          <w:szCs w:val="24"/>
        </w:rPr>
        <w:t xml:space="preserve">, gestor no período de 19/03/2018 a 29/08/2018, nos termos do art. 22, inciso III, “b” da Lei nº 2423/96; </w:t>
      </w:r>
      <w:r w:rsidR="00975339" w:rsidRPr="00463FC6">
        <w:rPr>
          <w:rFonts w:ascii="Arial Narrow" w:hAnsi="Arial Narrow" w:cs="Arial"/>
          <w:b/>
          <w:bCs/>
          <w:sz w:val="24"/>
          <w:szCs w:val="24"/>
        </w:rPr>
        <w:t>10.4. Julgar irregular</w:t>
      </w:r>
      <w:r w:rsidR="00975339" w:rsidRPr="00463FC6">
        <w:rPr>
          <w:rFonts w:ascii="Arial Narrow" w:hAnsi="Arial Narrow" w:cs="Arial"/>
          <w:sz w:val="24"/>
          <w:szCs w:val="24"/>
        </w:rPr>
        <w:t xml:space="preserve"> a Prestação de Contas Anual do Fundo Previdenciário do Município de Manacapuru – FUNPREVIM, exercício de 2018, sob a responsabilidade do </w:t>
      </w:r>
      <w:r w:rsidR="00975339" w:rsidRPr="00463FC6">
        <w:rPr>
          <w:rFonts w:ascii="Arial Narrow" w:hAnsi="Arial Narrow" w:cs="Arial"/>
          <w:b/>
          <w:bCs/>
          <w:sz w:val="24"/>
          <w:szCs w:val="24"/>
        </w:rPr>
        <w:t>Sr. Ronaldo Gomes Pereira</w:t>
      </w:r>
      <w:r w:rsidR="00975339" w:rsidRPr="00463FC6">
        <w:rPr>
          <w:rFonts w:ascii="Arial Narrow" w:hAnsi="Arial Narrow" w:cs="Arial"/>
          <w:sz w:val="24"/>
          <w:szCs w:val="24"/>
        </w:rPr>
        <w:t xml:space="preserve">, gestor no período de 30/08/2018 a 31/12/2018, nos termos do art. 22, inciso III, “b” da Lei nº 2423/96; </w:t>
      </w:r>
      <w:r w:rsidR="00975339" w:rsidRPr="00463FC6">
        <w:rPr>
          <w:rFonts w:ascii="Arial Narrow" w:hAnsi="Arial Narrow" w:cs="Arial"/>
          <w:b/>
          <w:bCs/>
          <w:sz w:val="24"/>
          <w:szCs w:val="24"/>
        </w:rPr>
        <w:t xml:space="preserve">10.5. Aplicar Multa </w:t>
      </w:r>
      <w:r w:rsidR="00975339" w:rsidRPr="00463FC6">
        <w:rPr>
          <w:rFonts w:ascii="Arial Narrow" w:hAnsi="Arial Narrow" w:cs="Arial"/>
          <w:sz w:val="24"/>
          <w:szCs w:val="24"/>
        </w:rPr>
        <w:t xml:space="preserve">ao </w:t>
      </w:r>
      <w:r w:rsidR="00975339" w:rsidRPr="00463FC6">
        <w:rPr>
          <w:rFonts w:ascii="Arial Narrow" w:hAnsi="Arial Narrow" w:cs="Arial"/>
          <w:b/>
          <w:bCs/>
          <w:sz w:val="24"/>
          <w:szCs w:val="24"/>
        </w:rPr>
        <w:t>Sr. Ailton Santos Andrade</w:t>
      </w:r>
      <w:r w:rsidR="00975339" w:rsidRPr="00463FC6">
        <w:rPr>
          <w:rFonts w:ascii="Arial Narrow" w:hAnsi="Arial Narrow" w:cs="Arial"/>
          <w:sz w:val="24"/>
          <w:szCs w:val="24"/>
        </w:rPr>
        <w:t xml:space="preserve">, gestor do FUNPREVIM no período de 01/01/2018 a 13/01/2018, no valor de </w:t>
      </w:r>
      <w:r w:rsidR="00975339" w:rsidRPr="00463FC6">
        <w:rPr>
          <w:rFonts w:ascii="Arial Narrow" w:hAnsi="Arial Narrow" w:cs="Arial"/>
          <w:b/>
          <w:bCs/>
          <w:sz w:val="24"/>
          <w:szCs w:val="24"/>
        </w:rPr>
        <w:t>R$ 1.706,80</w:t>
      </w:r>
      <w:r w:rsidR="00975339" w:rsidRPr="00463FC6">
        <w:rPr>
          <w:rFonts w:ascii="Arial Narrow" w:hAnsi="Arial Narrow" w:cs="Arial"/>
          <w:sz w:val="24"/>
          <w:szCs w:val="24"/>
        </w:rPr>
        <w:t xml:space="preserve"> (</w:t>
      </w:r>
      <w:proofErr w:type="gramStart"/>
      <w:r w:rsidR="00975339" w:rsidRPr="00463FC6">
        <w:rPr>
          <w:rFonts w:ascii="Arial Narrow" w:hAnsi="Arial Narrow" w:cs="Arial"/>
          <w:sz w:val="24"/>
          <w:szCs w:val="24"/>
        </w:rPr>
        <w:t>Hum</w:t>
      </w:r>
      <w:proofErr w:type="gramEnd"/>
      <w:r w:rsidR="00975339" w:rsidRPr="00463FC6">
        <w:rPr>
          <w:rFonts w:ascii="Arial Narrow" w:hAnsi="Arial Narrow" w:cs="Arial"/>
          <w:sz w:val="24"/>
          <w:szCs w:val="24"/>
        </w:rPr>
        <w:t xml:space="preserve"> mil, setecentos e seis reais e oitenta centavos), pela impropriedade remanescente na restrição 06 do Relatório Conclusivo nº 39/2019-DICERP (fls. 3149/3187) e deste Relatório/Voto, com base no art. 308, VII da Resolução nº 04/2002 – TCE/AM, com redação dada pela Resolução n. 04/2018 - TCE/AM. </w:t>
      </w:r>
      <w:r w:rsidR="00975339" w:rsidRPr="00463FC6">
        <w:rPr>
          <w:rFonts w:ascii="Arial Narrow" w:hAnsi="Arial Narrow" w:cs="Arial"/>
          <w:b/>
          <w:bCs/>
          <w:sz w:val="24"/>
          <w:szCs w:val="24"/>
        </w:rPr>
        <w:t>10.5.1.</w:t>
      </w:r>
      <w:r w:rsidR="00975339" w:rsidRPr="00463FC6">
        <w:rPr>
          <w:rFonts w:ascii="Arial Narrow" w:hAnsi="Arial Narrow" w:cs="Arial"/>
          <w:sz w:val="24"/>
          <w:szCs w:val="24"/>
        </w:rPr>
        <w:t xml:space="preserve"> Fixar </w:t>
      </w:r>
      <w:r w:rsidR="00975339" w:rsidRPr="00463FC6">
        <w:rPr>
          <w:rFonts w:ascii="Arial Narrow" w:hAnsi="Arial Narrow" w:cs="Arial"/>
          <w:b/>
          <w:bCs/>
          <w:sz w:val="24"/>
          <w:szCs w:val="24"/>
        </w:rPr>
        <w:t>prazo de 30 dias</w:t>
      </w:r>
      <w:r w:rsidR="00975339" w:rsidRPr="00463FC6">
        <w:rPr>
          <w:rFonts w:ascii="Arial Narrow" w:hAnsi="Arial Narrow" w:cs="Arial"/>
          <w:sz w:val="24"/>
          <w:szCs w:val="24"/>
        </w:rPr>
        <w:t xml:space="preserve"> para que o responsável recolha o valor da multa, acima registrado,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bCs/>
          <w:sz w:val="24"/>
          <w:szCs w:val="24"/>
        </w:rPr>
        <w:t>10.6. Aplicar Multa</w:t>
      </w:r>
      <w:r w:rsidR="00975339" w:rsidRPr="00463FC6">
        <w:rPr>
          <w:rFonts w:ascii="Arial Narrow" w:hAnsi="Arial Narrow" w:cs="Arial"/>
          <w:sz w:val="24"/>
          <w:szCs w:val="24"/>
        </w:rPr>
        <w:t xml:space="preserve"> ao </w:t>
      </w:r>
      <w:r w:rsidR="00975339" w:rsidRPr="00463FC6">
        <w:rPr>
          <w:rFonts w:ascii="Arial Narrow" w:hAnsi="Arial Narrow" w:cs="Arial"/>
          <w:b/>
          <w:bCs/>
          <w:sz w:val="24"/>
          <w:szCs w:val="24"/>
        </w:rPr>
        <w:t xml:space="preserve">Sr. </w:t>
      </w:r>
      <w:proofErr w:type="spellStart"/>
      <w:r w:rsidR="00975339" w:rsidRPr="00463FC6">
        <w:rPr>
          <w:rFonts w:ascii="Arial Narrow" w:hAnsi="Arial Narrow" w:cs="Arial"/>
          <w:b/>
          <w:bCs/>
          <w:sz w:val="24"/>
          <w:szCs w:val="24"/>
        </w:rPr>
        <w:t>Jucimar</w:t>
      </w:r>
      <w:proofErr w:type="spellEnd"/>
      <w:r w:rsidR="00975339" w:rsidRPr="00463FC6">
        <w:rPr>
          <w:rFonts w:ascii="Arial Narrow" w:hAnsi="Arial Narrow" w:cs="Arial"/>
          <w:b/>
          <w:bCs/>
          <w:sz w:val="24"/>
          <w:szCs w:val="24"/>
        </w:rPr>
        <w:t xml:space="preserve"> Fonseca da Silva</w:t>
      </w:r>
      <w:r w:rsidR="00975339" w:rsidRPr="00463FC6">
        <w:rPr>
          <w:rFonts w:ascii="Arial Narrow" w:hAnsi="Arial Narrow" w:cs="Arial"/>
          <w:sz w:val="24"/>
          <w:szCs w:val="24"/>
        </w:rPr>
        <w:t xml:space="preserve">, gestor do FUNPREVIM no período de 19/03/2018 a 29/08/2018, no valor de </w:t>
      </w:r>
      <w:proofErr w:type="gramStart"/>
      <w:r w:rsidR="00975339" w:rsidRPr="00463FC6">
        <w:rPr>
          <w:rFonts w:ascii="Arial Narrow" w:hAnsi="Arial Narrow" w:cs="Arial"/>
          <w:b/>
          <w:bCs/>
          <w:sz w:val="24"/>
          <w:szCs w:val="24"/>
        </w:rPr>
        <w:t xml:space="preserve">R$ 13.654,39 </w:t>
      </w:r>
      <w:r w:rsidR="00975339" w:rsidRPr="00463FC6">
        <w:rPr>
          <w:rFonts w:ascii="Arial Narrow" w:hAnsi="Arial Narrow" w:cs="Arial"/>
          <w:sz w:val="24"/>
          <w:szCs w:val="24"/>
        </w:rPr>
        <w:t>(Treze mil, seiscentos e cinquenta e quatro reais e trinta e nove centavos), pelas impropriedades remanescentes nas restrições 02, 04, 05, 06, 09, 10, 15 e 16 do Relatório Conclusivo nº</w:t>
      </w:r>
      <w:proofErr w:type="gramEnd"/>
      <w:r w:rsidR="00975339" w:rsidRPr="00463FC6">
        <w:rPr>
          <w:rFonts w:ascii="Arial Narrow" w:hAnsi="Arial Narrow" w:cs="Arial"/>
          <w:sz w:val="24"/>
          <w:szCs w:val="24"/>
        </w:rPr>
        <w:t xml:space="preserve"> 39/2019-DICERP (fls. 3149/3187) e deste Relatório/Voto, com base no art. 308, VI da Resolução nº 04/2002 – TCE/AM, com redação dada pela Resolução n. 04/2018 - TCE/AM.</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10.6.1.</w:t>
      </w:r>
      <w:r w:rsidR="00975339" w:rsidRPr="00463FC6">
        <w:rPr>
          <w:rFonts w:ascii="Arial Narrow" w:hAnsi="Arial Narrow" w:cs="Arial"/>
          <w:sz w:val="24"/>
          <w:szCs w:val="24"/>
        </w:rPr>
        <w:t xml:space="preserve"> Fixar </w:t>
      </w:r>
      <w:r w:rsidR="00975339" w:rsidRPr="00463FC6">
        <w:rPr>
          <w:rFonts w:ascii="Arial Narrow" w:hAnsi="Arial Narrow" w:cs="Arial"/>
          <w:b/>
          <w:bCs/>
          <w:sz w:val="24"/>
          <w:szCs w:val="24"/>
        </w:rPr>
        <w:t>prazo de 30 dias</w:t>
      </w:r>
      <w:r w:rsidR="00975339" w:rsidRPr="00463FC6">
        <w:rPr>
          <w:rFonts w:ascii="Arial Narrow" w:hAnsi="Arial Narrow" w:cs="Arial"/>
          <w:sz w:val="24"/>
          <w:szCs w:val="24"/>
        </w:rPr>
        <w:t xml:space="preserve"> para que o responsável recolha o valor da multa, acima registrado,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bCs/>
          <w:sz w:val="24"/>
          <w:szCs w:val="24"/>
        </w:rPr>
        <w:t>10.7. Aplicar Multa</w:t>
      </w:r>
      <w:r w:rsidR="00975339" w:rsidRPr="00463FC6">
        <w:rPr>
          <w:rFonts w:ascii="Arial Narrow" w:hAnsi="Arial Narrow" w:cs="Arial"/>
          <w:sz w:val="24"/>
          <w:szCs w:val="24"/>
        </w:rPr>
        <w:t xml:space="preserve"> ao </w:t>
      </w:r>
      <w:r w:rsidR="00975339" w:rsidRPr="00463FC6">
        <w:rPr>
          <w:rFonts w:ascii="Arial Narrow" w:hAnsi="Arial Narrow" w:cs="Arial"/>
          <w:b/>
          <w:bCs/>
          <w:sz w:val="24"/>
          <w:szCs w:val="24"/>
        </w:rPr>
        <w:t>Sr. Ronaldo Gomes Pereira</w:t>
      </w:r>
      <w:r w:rsidR="00975339" w:rsidRPr="00463FC6">
        <w:rPr>
          <w:rFonts w:ascii="Arial Narrow" w:hAnsi="Arial Narrow" w:cs="Arial"/>
          <w:sz w:val="24"/>
          <w:szCs w:val="24"/>
        </w:rPr>
        <w:t xml:space="preserve">, gestor do FUNPREVIM no período de 30/08/2018 a 31/12/2018, no valor de </w:t>
      </w:r>
      <w:proofErr w:type="gramStart"/>
      <w:r w:rsidR="00975339" w:rsidRPr="00463FC6">
        <w:rPr>
          <w:rFonts w:ascii="Arial Narrow" w:hAnsi="Arial Narrow" w:cs="Arial"/>
          <w:b/>
          <w:bCs/>
          <w:sz w:val="24"/>
          <w:szCs w:val="24"/>
        </w:rPr>
        <w:t xml:space="preserve">R$ 13.654,39 </w:t>
      </w:r>
      <w:r w:rsidR="00975339" w:rsidRPr="00463FC6">
        <w:rPr>
          <w:rFonts w:ascii="Arial Narrow" w:hAnsi="Arial Narrow" w:cs="Arial"/>
          <w:sz w:val="24"/>
          <w:szCs w:val="24"/>
        </w:rPr>
        <w:t>(Treze mil, seiscentos e cinquenta e quatro reais e trinta e nove centavos), pelas impropriedades remanescentes nas restrições 02, 04, 05, 06, 09, 10, 15 e 16 do Relatório Conclusivo nº</w:t>
      </w:r>
      <w:proofErr w:type="gramEnd"/>
      <w:r w:rsidR="00975339" w:rsidRPr="00463FC6">
        <w:rPr>
          <w:rFonts w:ascii="Arial Narrow" w:hAnsi="Arial Narrow" w:cs="Arial"/>
          <w:sz w:val="24"/>
          <w:szCs w:val="24"/>
        </w:rPr>
        <w:t xml:space="preserve"> 39/2019-DICERP (fls. 3149/3187) e deste </w:t>
      </w:r>
      <w:r w:rsidR="00975339" w:rsidRPr="00463FC6">
        <w:rPr>
          <w:rFonts w:ascii="Arial Narrow" w:hAnsi="Arial Narrow" w:cs="Arial"/>
          <w:sz w:val="24"/>
          <w:szCs w:val="24"/>
        </w:rPr>
        <w:lastRenderedPageBreak/>
        <w:t>Relatório/Voto, com base no art. 308, VI da Resolução nº 04/2002 – TCE/AM, com redação dada pela Resolução n. 04/2018 - TCE/AM.</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10.7.1.</w:t>
      </w:r>
      <w:r w:rsidR="00975339" w:rsidRPr="00463FC6">
        <w:rPr>
          <w:rFonts w:ascii="Arial Narrow" w:hAnsi="Arial Narrow" w:cs="Arial"/>
          <w:sz w:val="24"/>
          <w:szCs w:val="24"/>
        </w:rPr>
        <w:t xml:space="preserve"> Fixar </w:t>
      </w:r>
      <w:r w:rsidR="00975339" w:rsidRPr="00463FC6">
        <w:rPr>
          <w:rFonts w:ascii="Arial Narrow" w:hAnsi="Arial Narrow" w:cs="Arial"/>
          <w:b/>
          <w:bCs/>
          <w:sz w:val="24"/>
          <w:szCs w:val="24"/>
        </w:rPr>
        <w:t>prazo de 30 dias</w:t>
      </w:r>
      <w:r w:rsidR="00975339" w:rsidRPr="00463FC6">
        <w:rPr>
          <w:rFonts w:ascii="Arial Narrow" w:hAnsi="Arial Narrow" w:cs="Arial"/>
          <w:sz w:val="24"/>
          <w:szCs w:val="24"/>
        </w:rPr>
        <w:t xml:space="preserve"> para que o responsável recolha o valor da multa, acima registrado,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bCs/>
          <w:sz w:val="24"/>
          <w:szCs w:val="24"/>
        </w:rPr>
        <w:t xml:space="preserve">10.8. Recomendar </w:t>
      </w:r>
      <w:r w:rsidR="00975339" w:rsidRPr="00463FC6">
        <w:rPr>
          <w:rFonts w:ascii="Arial Narrow" w:hAnsi="Arial Narrow" w:cs="Arial"/>
          <w:sz w:val="24"/>
          <w:szCs w:val="24"/>
        </w:rPr>
        <w:t xml:space="preserve">ao Fundo de Previdência Social do Município de Manacapuru - </w:t>
      </w:r>
      <w:proofErr w:type="spellStart"/>
      <w:r w:rsidR="00975339" w:rsidRPr="00463FC6">
        <w:rPr>
          <w:rFonts w:ascii="Arial Narrow" w:hAnsi="Arial Narrow" w:cs="Arial"/>
          <w:sz w:val="24"/>
          <w:szCs w:val="24"/>
        </w:rPr>
        <w:t>Funprevim</w:t>
      </w:r>
      <w:proofErr w:type="spellEnd"/>
      <w:r w:rsidR="00975339" w:rsidRPr="00463FC6">
        <w:rPr>
          <w:rFonts w:ascii="Arial Narrow" w:hAnsi="Arial Narrow" w:cs="Arial"/>
          <w:sz w:val="24"/>
          <w:szCs w:val="24"/>
        </w:rPr>
        <w:t xml:space="preserve"> que: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10.8.1. </w:t>
      </w:r>
      <w:r w:rsidR="00975339" w:rsidRPr="00463FC6">
        <w:rPr>
          <w:rFonts w:ascii="Arial Narrow" w:hAnsi="Arial Narrow" w:cs="Arial"/>
          <w:sz w:val="24"/>
          <w:szCs w:val="24"/>
        </w:rPr>
        <w:t xml:space="preserve">Mantenha a função de controle interno diretamente em sua estrutura organizacional (restrição </w:t>
      </w:r>
      <w:proofErr w:type="gramStart"/>
      <w:r w:rsidR="00975339" w:rsidRPr="00463FC6">
        <w:rPr>
          <w:rFonts w:ascii="Arial Narrow" w:hAnsi="Arial Narrow" w:cs="Arial"/>
          <w:sz w:val="24"/>
          <w:szCs w:val="24"/>
        </w:rPr>
        <w:t>3</w:t>
      </w:r>
      <w:proofErr w:type="gramEnd"/>
      <w:r w:rsidR="00975339" w:rsidRPr="00463FC6">
        <w:rPr>
          <w:rFonts w:ascii="Arial Narrow" w:hAnsi="Arial Narrow" w:cs="Arial"/>
          <w:sz w:val="24"/>
          <w:szCs w:val="24"/>
        </w:rPr>
        <w:t>);</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10.8.2. </w:t>
      </w:r>
      <w:r w:rsidR="00975339" w:rsidRPr="00463FC6">
        <w:rPr>
          <w:rFonts w:ascii="Arial Narrow" w:hAnsi="Arial Narrow" w:cs="Arial"/>
          <w:sz w:val="24"/>
          <w:szCs w:val="24"/>
        </w:rPr>
        <w:t>Providencie junto aos Poderes Municipais a lei autorizativa específica e o termo de acordo de parcelamento dos débitos das contribuições previdenciárias, acompanhado do comprovante de publicação e dos demonstrativos que discriminem, por competência, os valores originários, as atualizações, os juros e o valor total consolidado, o que será verificado pela próxima Comissão de Inspeção (restrição 11);</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10.8.3. </w:t>
      </w:r>
      <w:proofErr w:type="gramStart"/>
      <w:r w:rsidR="00975339" w:rsidRPr="00463FC6">
        <w:rPr>
          <w:rFonts w:ascii="Arial Narrow" w:hAnsi="Arial Narrow" w:cs="Arial"/>
          <w:sz w:val="24"/>
          <w:szCs w:val="24"/>
        </w:rPr>
        <w:t>Providencie,</w:t>
      </w:r>
      <w:proofErr w:type="gramEnd"/>
      <w:r w:rsidR="00975339" w:rsidRPr="00463FC6">
        <w:rPr>
          <w:rFonts w:ascii="Arial Narrow" w:hAnsi="Arial Narrow" w:cs="Arial"/>
          <w:sz w:val="24"/>
          <w:szCs w:val="24"/>
        </w:rPr>
        <w:t xml:space="preserve"> o envio a este Tribunal de Contas dos processos de aposentadoria e pensão concedidos, a cada nova concessão, para a devida autuação (restrição 12);</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10.8.4. </w:t>
      </w:r>
      <w:r w:rsidR="00975339" w:rsidRPr="00463FC6">
        <w:rPr>
          <w:rFonts w:ascii="Arial Narrow" w:hAnsi="Arial Narrow" w:cs="Arial"/>
          <w:sz w:val="24"/>
          <w:szCs w:val="24"/>
        </w:rPr>
        <w:t>Elabore relatórios detalhados, no mínimo trimestralmente, acerca da rentabilidade, dos riscos das diversas modalidades de operações financeiras e da aderência à política anual de investimentos (restrição 17);</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10.8.5. </w:t>
      </w:r>
      <w:r w:rsidR="00975339" w:rsidRPr="00463FC6">
        <w:rPr>
          <w:rFonts w:ascii="Arial Narrow" w:hAnsi="Arial Narrow" w:cs="Arial"/>
          <w:sz w:val="24"/>
          <w:szCs w:val="24"/>
        </w:rPr>
        <w:t>Envide esforços para a capacitação dos membros do conselho e demais servidores do fundo, a fim de que obtenham capacidade técnica para atuação no FUNPREVIM (restrição 18);</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10.8.6. </w:t>
      </w:r>
      <w:r w:rsidR="00975339" w:rsidRPr="00463FC6">
        <w:rPr>
          <w:rFonts w:ascii="Arial Narrow" w:hAnsi="Arial Narrow" w:cs="Arial"/>
          <w:sz w:val="24"/>
          <w:szCs w:val="24"/>
        </w:rPr>
        <w:t>Adote as providências necessárias para sanar a impropriedade sobre a realização de avaliação atuarial no fundo (restrição 19);</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10.8.7. </w:t>
      </w:r>
      <w:r w:rsidR="00975339" w:rsidRPr="00463FC6">
        <w:rPr>
          <w:rFonts w:ascii="Arial Narrow" w:hAnsi="Arial Narrow" w:cs="Arial"/>
          <w:sz w:val="24"/>
          <w:szCs w:val="24"/>
        </w:rPr>
        <w:t xml:space="preserve">Adote as providências necessárias para sanar a impropriedade sobre o não envio do Demonstrativo de Resultado da Avaliação Atuarial à Secretaria de Previdência (restrição 20); </w:t>
      </w:r>
      <w:r w:rsidR="00975339" w:rsidRPr="00463FC6">
        <w:rPr>
          <w:rFonts w:ascii="Arial Narrow" w:hAnsi="Arial Narrow" w:cs="Arial"/>
          <w:b/>
          <w:bCs/>
          <w:sz w:val="24"/>
          <w:szCs w:val="24"/>
        </w:rPr>
        <w:t xml:space="preserve">10.8.8. </w:t>
      </w:r>
      <w:r w:rsidR="00975339" w:rsidRPr="00463FC6">
        <w:rPr>
          <w:rFonts w:ascii="Arial Narrow" w:hAnsi="Arial Narrow" w:cs="Arial"/>
          <w:sz w:val="24"/>
          <w:szCs w:val="24"/>
        </w:rPr>
        <w:t>Realize a reavaliação atuarial em cada exercício financeiro a fim de equacionar o déficit atuarial (restrição 21).</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10.9. Recomendar</w:t>
      </w:r>
      <w:r w:rsidR="00975339" w:rsidRPr="00463FC6">
        <w:rPr>
          <w:rFonts w:ascii="Arial Narrow" w:hAnsi="Arial Narrow" w:cs="Arial"/>
          <w:sz w:val="24"/>
          <w:szCs w:val="24"/>
        </w:rPr>
        <w:t xml:space="preserve"> à próxima Comissão de Inspeção do Fundo de Previdência Social do Município de Manacapuru - </w:t>
      </w:r>
      <w:proofErr w:type="spellStart"/>
      <w:r w:rsidR="00975339" w:rsidRPr="00463FC6">
        <w:rPr>
          <w:rFonts w:ascii="Arial Narrow" w:hAnsi="Arial Narrow" w:cs="Arial"/>
          <w:sz w:val="24"/>
          <w:szCs w:val="24"/>
        </w:rPr>
        <w:t>Funprevim</w:t>
      </w:r>
      <w:proofErr w:type="spellEnd"/>
      <w:r w:rsidR="00975339" w:rsidRPr="00463FC6">
        <w:rPr>
          <w:rFonts w:ascii="Arial Narrow" w:hAnsi="Arial Narrow" w:cs="Arial"/>
          <w:sz w:val="24"/>
          <w:szCs w:val="24"/>
        </w:rPr>
        <w:t xml:space="preserve"> que: </w:t>
      </w:r>
      <w:r w:rsidR="00975339" w:rsidRPr="00463FC6">
        <w:rPr>
          <w:rFonts w:ascii="Arial Narrow" w:hAnsi="Arial Narrow" w:cs="Arial"/>
          <w:b/>
          <w:bCs/>
          <w:sz w:val="24"/>
          <w:szCs w:val="24"/>
        </w:rPr>
        <w:t xml:space="preserve">10.9.1. </w:t>
      </w:r>
      <w:r w:rsidR="00975339" w:rsidRPr="00463FC6">
        <w:rPr>
          <w:rFonts w:ascii="Arial Narrow" w:hAnsi="Arial Narrow" w:cs="Arial"/>
          <w:sz w:val="24"/>
          <w:szCs w:val="24"/>
        </w:rPr>
        <w:t xml:space="preserve">Verifique a ausência do Conselho Municipal de Previdência na estrutura do </w:t>
      </w:r>
      <w:proofErr w:type="spellStart"/>
      <w:r w:rsidR="00975339" w:rsidRPr="00463FC6">
        <w:rPr>
          <w:rFonts w:ascii="Arial Narrow" w:hAnsi="Arial Narrow" w:cs="Arial"/>
          <w:sz w:val="24"/>
          <w:szCs w:val="24"/>
        </w:rPr>
        <w:t>Funprevim</w:t>
      </w:r>
      <w:proofErr w:type="spellEnd"/>
      <w:r w:rsidR="00975339" w:rsidRPr="00463FC6">
        <w:rPr>
          <w:rFonts w:ascii="Arial Narrow" w:hAnsi="Arial Narrow" w:cs="Arial"/>
          <w:sz w:val="24"/>
          <w:szCs w:val="24"/>
        </w:rPr>
        <w:t xml:space="preserve"> (restrição </w:t>
      </w:r>
      <w:proofErr w:type="gramStart"/>
      <w:r w:rsidR="00975339" w:rsidRPr="00463FC6">
        <w:rPr>
          <w:rFonts w:ascii="Arial Narrow" w:hAnsi="Arial Narrow" w:cs="Arial"/>
          <w:sz w:val="24"/>
          <w:szCs w:val="24"/>
        </w:rPr>
        <w:t>1</w:t>
      </w:r>
      <w:proofErr w:type="gramEnd"/>
      <w:r w:rsidR="00975339" w:rsidRPr="00463FC6">
        <w:rPr>
          <w:rFonts w:ascii="Arial Narrow" w:hAnsi="Arial Narrow" w:cs="Arial"/>
          <w:sz w:val="24"/>
          <w:szCs w:val="24"/>
        </w:rPr>
        <w:t>);</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10.9.2. </w:t>
      </w:r>
      <w:r w:rsidR="00975339" w:rsidRPr="00463FC6">
        <w:rPr>
          <w:rFonts w:ascii="Arial Narrow" w:hAnsi="Arial Narrow" w:cs="Arial"/>
          <w:sz w:val="24"/>
          <w:szCs w:val="24"/>
        </w:rPr>
        <w:t>Verifique a lei autorizativa específica e o termo de acordo de parcelamento dos débitos das contribuições previdenciárias, acompanhado do comprovante de publicação e dos demonstrativos que discriminem, por competência, os valores originários, as atualizações, os juros e o valor total consolidado (restrição 11);</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10.10.</w:t>
      </w:r>
      <w:r w:rsidR="002E590F" w:rsidRPr="00463FC6">
        <w:rPr>
          <w:rFonts w:ascii="Arial Narrow" w:hAnsi="Arial Narrow" w:cs="Arial"/>
          <w:b/>
          <w:bCs/>
          <w:sz w:val="24"/>
          <w:szCs w:val="24"/>
        </w:rPr>
        <w:t xml:space="preserve"> </w:t>
      </w:r>
      <w:r w:rsidR="00975339" w:rsidRPr="00463FC6">
        <w:rPr>
          <w:rFonts w:ascii="Arial Narrow" w:hAnsi="Arial Narrow" w:cs="Arial"/>
          <w:b/>
          <w:bCs/>
          <w:sz w:val="24"/>
          <w:szCs w:val="24"/>
        </w:rPr>
        <w:t>Recomendar</w:t>
      </w:r>
      <w:r w:rsidR="00975339" w:rsidRPr="00463FC6">
        <w:rPr>
          <w:rFonts w:ascii="Arial Narrow" w:hAnsi="Arial Narrow" w:cs="Arial"/>
          <w:sz w:val="24"/>
          <w:szCs w:val="24"/>
        </w:rPr>
        <w:t xml:space="preserve"> à Prefeitura Municipal de Manacapuru que: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10.10.1. </w:t>
      </w:r>
      <w:r w:rsidR="00975339" w:rsidRPr="00463FC6">
        <w:rPr>
          <w:rFonts w:ascii="Arial Narrow" w:hAnsi="Arial Narrow" w:cs="Arial"/>
          <w:sz w:val="24"/>
          <w:szCs w:val="24"/>
        </w:rPr>
        <w:t xml:space="preserve">Ao registrar as provisões matemáticas previdenciárias nas demonstrações contábeis, observe as normas de contabilidade aplicáveis ao setor público (restrição </w:t>
      </w:r>
      <w:proofErr w:type="gramStart"/>
      <w:r w:rsidR="00975339" w:rsidRPr="00463FC6">
        <w:rPr>
          <w:rFonts w:ascii="Arial Narrow" w:hAnsi="Arial Narrow" w:cs="Arial"/>
          <w:sz w:val="24"/>
          <w:szCs w:val="24"/>
        </w:rPr>
        <w:t>7</w:t>
      </w:r>
      <w:proofErr w:type="gramEnd"/>
      <w:r w:rsidR="00975339" w:rsidRPr="00463FC6">
        <w:rPr>
          <w:rFonts w:ascii="Arial Narrow" w:hAnsi="Arial Narrow" w:cs="Arial"/>
          <w:sz w:val="24"/>
          <w:szCs w:val="24"/>
        </w:rPr>
        <w:t xml:space="preserve">); </w:t>
      </w:r>
      <w:r w:rsidR="00975339" w:rsidRPr="00463FC6">
        <w:rPr>
          <w:rFonts w:ascii="Arial Narrow" w:hAnsi="Arial Narrow" w:cs="Arial"/>
          <w:b/>
          <w:bCs/>
          <w:sz w:val="24"/>
          <w:szCs w:val="24"/>
        </w:rPr>
        <w:t xml:space="preserve">10.10.2. </w:t>
      </w:r>
      <w:proofErr w:type="gramStart"/>
      <w:r w:rsidR="00975339" w:rsidRPr="00463FC6">
        <w:rPr>
          <w:rFonts w:ascii="Arial Narrow" w:hAnsi="Arial Narrow" w:cs="Arial"/>
          <w:sz w:val="24"/>
          <w:szCs w:val="24"/>
        </w:rPr>
        <w:t>Realize</w:t>
      </w:r>
      <w:proofErr w:type="gramEnd"/>
      <w:r w:rsidR="00975339" w:rsidRPr="00463FC6">
        <w:rPr>
          <w:rFonts w:ascii="Arial Narrow" w:hAnsi="Arial Narrow" w:cs="Arial"/>
          <w:sz w:val="24"/>
          <w:szCs w:val="24"/>
        </w:rPr>
        <w:t xml:space="preserve"> a tempo e modo os repasses previdenciários a fim de não comprometer a receita do </w:t>
      </w:r>
      <w:proofErr w:type="spellStart"/>
      <w:r w:rsidR="00975339" w:rsidRPr="00463FC6">
        <w:rPr>
          <w:rFonts w:ascii="Arial Narrow" w:hAnsi="Arial Narrow" w:cs="Arial"/>
          <w:sz w:val="24"/>
          <w:szCs w:val="24"/>
        </w:rPr>
        <w:t>Funprevim</w:t>
      </w:r>
      <w:proofErr w:type="spellEnd"/>
      <w:r w:rsidR="00975339" w:rsidRPr="00463FC6">
        <w:rPr>
          <w:rFonts w:ascii="Arial Narrow" w:hAnsi="Arial Narrow" w:cs="Arial"/>
          <w:sz w:val="24"/>
          <w:szCs w:val="24"/>
        </w:rPr>
        <w:t xml:space="preserve"> (restrição 8).</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10.11. Determinar</w:t>
      </w:r>
      <w:r w:rsidR="00975339" w:rsidRPr="00463FC6">
        <w:rPr>
          <w:rFonts w:ascii="Arial Narrow" w:hAnsi="Arial Narrow" w:cs="Arial"/>
          <w:sz w:val="24"/>
          <w:szCs w:val="24"/>
        </w:rPr>
        <w:t xml:space="preserve"> à Secretaria do Pleno - SEPLENO que: </w:t>
      </w:r>
      <w:r w:rsidR="00975339" w:rsidRPr="00463FC6">
        <w:rPr>
          <w:rFonts w:ascii="Arial Narrow" w:hAnsi="Arial Narrow" w:cs="Arial"/>
          <w:b/>
          <w:bCs/>
          <w:sz w:val="24"/>
          <w:szCs w:val="24"/>
        </w:rPr>
        <w:t xml:space="preserve">10.11.1. </w:t>
      </w:r>
      <w:r w:rsidR="00975339" w:rsidRPr="00463FC6">
        <w:rPr>
          <w:rFonts w:ascii="Arial Narrow" w:hAnsi="Arial Narrow" w:cs="Arial"/>
          <w:sz w:val="24"/>
          <w:szCs w:val="24"/>
        </w:rPr>
        <w:t>Extraia cópia dos autos, após julgamento, e encaminhe ao Ministério Público Estadual – MPE para adoção das medidas cabíveis quanto aos repasses das contribuições previdenciárias (restrição 10);</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10.11.2. </w:t>
      </w:r>
      <w:r w:rsidR="00975339" w:rsidRPr="00463FC6">
        <w:rPr>
          <w:rFonts w:ascii="Arial Narrow" w:hAnsi="Arial Narrow" w:cs="Arial"/>
          <w:sz w:val="24"/>
          <w:szCs w:val="24"/>
        </w:rPr>
        <w:t>Extraia cópia dos documentos acostados às folhas 1149/2818 dos autos e remeta à DICARP, a fim de que a especializada verifique se os referidos processos de aposentadoria já tiveram sua autuação efetuada, e caso contrário, proceda a devida autuação (restrição 12);</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10.11.3. </w:t>
      </w:r>
      <w:r w:rsidR="00975339" w:rsidRPr="00463FC6">
        <w:rPr>
          <w:rFonts w:ascii="Arial Narrow" w:hAnsi="Arial Narrow" w:cs="Arial"/>
          <w:sz w:val="24"/>
          <w:szCs w:val="24"/>
        </w:rPr>
        <w:t xml:space="preserve">Extraia cópia do Relatório/Voto e encaminhe ao Sr. Ailton Santos Andrade, ao Sr. </w:t>
      </w:r>
      <w:proofErr w:type="spellStart"/>
      <w:r w:rsidR="00975339" w:rsidRPr="00463FC6">
        <w:rPr>
          <w:rFonts w:ascii="Arial Narrow" w:hAnsi="Arial Narrow" w:cs="Arial"/>
          <w:sz w:val="24"/>
          <w:szCs w:val="24"/>
        </w:rPr>
        <w:t>Jucimar</w:t>
      </w:r>
      <w:proofErr w:type="spellEnd"/>
      <w:r w:rsidR="00975339" w:rsidRPr="00463FC6">
        <w:rPr>
          <w:rFonts w:ascii="Arial Narrow" w:hAnsi="Arial Narrow" w:cs="Arial"/>
          <w:sz w:val="24"/>
          <w:szCs w:val="24"/>
        </w:rPr>
        <w:t xml:space="preserve"> Fonseca da Silva, ao Sr. Ronaldo Gomes Pereira e ao atual gestor do </w:t>
      </w:r>
      <w:proofErr w:type="spellStart"/>
      <w:r w:rsidR="00975339" w:rsidRPr="00463FC6">
        <w:rPr>
          <w:rFonts w:ascii="Arial Narrow" w:hAnsi="Arial Narrow" w:cs="Arial"/>
          <w:sz w:val="24"/>
          <w:szCs w:val="24"/>
        </w:rPr>
        <w:t>Funprevim</w:t>
      </w:r>
      <w:proofErr w:type="spellEnd"/>
      <w:r w:rsidR="00975339" w:rsidRPr="00463FC6">
        <w:rPr>
          <w:rFonts w:ascii="Arial Narrow" w:hAnsi="Arial Narrow" w:cs="Arial"/>
          <w:sz w:val="24"/>
          <w:szCs w:val="24"/>
        </w:rPr>
        <w:t>, juntamente com a decisão originada nestes autos a fim de que tenham ciência do teor das restrições que foram alvo de sanção/recomendação.</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13.107/2019</w:t>
      </w:r>
      <w:r w:rsidR="00975339" w:rsidRPr="00463FC6">
        <w:rPr>
          <w:rFonts w:ascii="Arial Narrow" w:hAnsi="Arial Narrow" w:cs="Arial"/>
          <w:color w:val="000000"/>
          <w:sz w:val="24"/>
          <w:szCs w:val="24"/>
        </w:rPr>
        <w:t xml:space="preserve"> - Representação oriunda da Manifestação nº 75/2019– Ouvidoria, em face da Prefeitura Municipal de Manacapuru, acerca de possíveis irregularidades no Contrato nº 67/2019, firmado entre a SEINFRA e a empresa Alto Rio Empreendimentos e Construções Ltda. </w:t>
      </w:r>
      <w:r w:rsidR="00975339" w:rsidRPr="00463FC6">
        <w:rPr>
          <w:rFonts w:ascii="Arial Narrow" w:hAnsi="Arial Narrow" w:cs="Arial"/>
          <w:b/>
          <w:color w:val="000000"/>
          <w:sz w:val="24"/>
          <w:szCs w:val="24"/>
        </w:rPr>
        <w:t xml:space="preserve">Advogado: </w:t>
      </w:r>
      <w:proofErr w:type="spellStart"/>
      <w:r w:rsidR="00975339" w:rsidRPr="00463FC6">
        <w:rPr>
          <w:rFonts w:ascii="Arial Narrow" w:hAnsi="Arial Narrow" w:cs="Arial"/>
          <w:color w:val="000000"/>
          <w:sz w:val="24"/>
          <w:szCs w:val="24"/>
        </w:rPr>
        <w:t>Leonio</w:t>
      </w:r>
      <w:proofErr w:type="spellEnd"/>
      <w:r w:rsidR="00975339" w:rsidRPr="00463FC6">
        <w:rPr>
          <w:rFonts w:ascii="Arial Narrow" w:hAnsi="Arial Narrow" w:cs="Arial"/>
          <w:color w:val="000000"/>
          <w:sz w:val="24"/>
          <w:szCs w:val="24"/>
        </w:rPr>
        <w:t xml:space="preserve"> José Sena de Almeida - OAB/AM 7946.</w:t>
      </w:r>
      <w:r w:rsidR="00975339" w:rsidRPr="00463FC6">
        <w:rPr>
          <w:rFonts w:ascii="Arial Narrow" w:hAnsi="Arial Narrow" w:cs="Arial"/>
          <w:b/>
          <w:color w:val="000000"/>
          <w:sz w:val="24"/>
          <w:szCs w:val="24"/>
        </w:rPr>
        <w:t xml:space="preserve"> ACÓRDÃO Nº 818/2021: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lastRenderedPageBreak/>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 11, inciso IV, alínea “i”,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w:t>
      </w:r>
      <w:r w:rsidR="00975339" w:rsidRPr="00463FC6">
        <w:rPr>
          <w:rFonts w:ascii="Arial Narrow" w:hAnsi="Arial Narrow" w:cs="Arial"/>
          <w:noProof/>
          <w:sz w:val="24"/>
          <w:szCs w:val="24"/>
        </w:rPr>
        <w:t>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color w:val="000000"/>
          <w:sz w:val="24"/>
          <w:szCs w:val="24"/>
        </w:rPr>
        <w:t>9.1. Conhecer</w:t>
      </w:r>
      <w:r w:rsidR="00975339" w:rsidRPr="00463FC6">
        <w:rPr>
          <w:rFonts w:ascii="Arial Narrow" w:hAnsi="Arial Narrow" w:cs="Arial"/>
          <w:color w:val="000000"/>
          <w:sz w:val="24"/>
          <w:szCs w:val="24"/>
        </w:rPr>
        <w:t xml:space="preserve"> da Representação oriunda da Manifestação n. 75/2019-Ouvidoria acerca de irregularidades no Contrato n. 67/2019, firmado entre a SEINFRA - </w:t>
      </w:r>
      <w:proofErr w:type="gramStart"/>
      <w:r w:rsidR="00975339" w:rsidRPr="00463FC6">
        <w:rPr>
          <w:rFonts w:ascii="Arial Narrow" w:hAnsi="Arial Narrow" w:cs="Arial"/>
          <w:color w:val="000000"/>
          <w:sz w:val="24"/>
          <w:szCs w:val="24"/>
        </w:rPr>
        <w:t>sob responsabilidade</w:t>
      </w:r>
      <w:proofErr w:type="gramEnd"/>
      <w:r w:rsidR="00975339" w:rsidRPr="00463FC6">
        <w:rPr>
          <w:rFonts w:ascii="Arial Narrow" w:hAnsi="Arial Narrow" w:cs="Arial"/>
          <w:color w:val="000000"/>
          <w:sz w:val="24"/>
          <w:szCs w:val="24"/>
        </w:rPr>
        <w:t xml:space="preserve"> do Senhor Oswaldo Said Júnior, Ex-Secretário - e a Empresa Alto Rio Empreendimentos e Construções LTDA, por preencher os requisitos do art. 288 c/c 279, §1º da Resolução n. 04/2002-TCE/AM; </w:t>
      </w:r>
      <w:r w:rsidR="00975339" w:rsidRPr="00463FC6">
        <w:rPr>
          <w:rFonts w:ascii="Arial Narrow" w:hAnsi="Arial Narrow" w:cs="Arial"/>
          <w:b/>
          <w:bCs/>
          <w:color w:val="000000"/>
          <w:sz w:val="24"/>
          <w:szCs w:val="24"/>
        </w:rPr>
        <w:t>9.2. Julgar Procedente</w:t>
      </w:r>
      <w:r w:rsidR="00975339" w:rsidRPr="00463FC6">
        <w:rPr>
          <w:rFonts w:ascii="Arial Narrow" w:hAnsi="Arial Narrow" w:cs="Arial"/>
          <w:color w:val="000000"/>
          <w:sz w:val="24"/>
          <w:szCs w:val="24"/>
        </w:rPr>
        <w:t xml:space="preserve"> a Representação oriunda da Manifestação n. 75/2019-Ouvidoria, acerca de irregularidades no Contrato n. 67/2019 firmado entre a SEINFRA - </w:t>
      </w:r>
      <w:proofErr w:type="gramStart"/>
      <w:r w:rsidR="00975339" w:rsidRPr="00463FC6">
        <w:rPr>
          <w:rFonts w:ascii="Arial Narrow" w:hAnsi="Arial Narrow" w:cs="Arial"/>
          <w:color w:val="000000"/>
          <w:sz w:val="24"/>
          <w:szCs w:val="24"/>
        </w:rPr>
        <w:t>sob responsabilidade</w:t>
      </w:r>
      <w:proofErr w:type="gramEnd"/>
      <w:r w:rsidR="00975339" w:rsidRPr="00463FC6">
        <w:rPr>
          <w:rFonts w:ascii="Arial Narrow" w:hAnsi="Arial Narrow" w:cs="Arial"/>
          <w:color w:val="000000"/>
          <w:sz w:val="24"/>
          <w:szCs w:val="24"/>
        </w:rPr>
        <w:t xml:space="preserve"> do Senhor Oswaldo Said Júnior, Ex-Secretário - e a Empresa Alto Rio Empreendimentos e Construções LTDA; em razão da omissão nos estudos prévios; bem como pelo excesso de gastos com profissionais cuja execução dos seus serviços não restou devidamente comprovada nos autos; </w:t>
      </w:r>
      <w:r w:rsidR="00975339" w:rsidRPr="00463FC6">
        <w:rPr>
          <w:rFonts w:ascii="Arial Narrow" w:hAnsi="Arial Narrow" w:cs="Arial"/>
          <w:b/>
          <w:bCs/>
          <w:color w:val="000000"/>
          <w:sz w:val="24"/>
          <w:szCs w:val="24"/>
        </w:rPr>
        <w:t>9.3. Aplicar Multa</w:t>
      </w:r>
      <w:r w:rsidR="00975339" w:rsidRPr="00463FC6">
        <w:rPr>
          <w:rFonts w:ascii="Arial Narrow" w:hAnsi="Arial Narrow" w:cs="Arial"/>
          <w:color w:val="000000"/>
          <w:sz w:val="24"/>
          <w:szCs w:val="24"/>
        </w:rPr>
        <w:t xml:space="preserve"> ao </w:t>
      </w:r>
      <w:r w:rsidR="00975339" w:rsidRPr="00463FC6">
        <w:rPr>
          <w:rFonts w:ascii="Arial Narrow" w:hAnsi="Arial Narrow" w:cs="Arial"/>
          <w:b/>
          <w:bCs/>
          <w:color w:val="000000"/>
          <w:sz w:val="24"/>
          <w:szCs w:val="24"/>
        </w:rPr>
        <w:t>Senhor Oswaldo Said Júnior</w:t>
      </w:r>
      <w:r w:rsidR="00975339" w:rsidRPr="00463FC6">
        <w:rPr>
          <w:rFonts w:ascii="Arial Narrow" w:hAnsi="Arial Narrow" w:cs="Arial"/>
          <w:color w:val="000000"/>
          <w:sz w:val="24"/>
          <w:szCs w:val="24"/>
        </w:rPr>
        <w:t xml:space="preserve">, Ex-Secretário de Estado de Infraestrutura - SEINFRA, no valor de </w:t>
      </w:r>
      <w:r w:rsidR="00975339" w:rsidRPr="00463FC6">
        <w:rPr>
          <w:rFonts w:ascii="Arial Narrow" w:hAnsi="Arial Narrow" w:cs="Arial"/>
          <w:b/>
          <w:bCs/>
          <w:color w:val="000000"/>
          <w:sz w:val="24"/>
          <w:szCs w:val="24"/>
        </w:rPr>
        <w:t>R$ 14.000,00</w:t>
      </w:r>
      <w:r w:rsidR="00975339" w:rsidRPr="00463FC6">
        <w:rPr>
          <w:rFonts w:ascii="Arial Narrow" w:hAnsi="Arial Narrow" w:cs="Arial"/>
          <w:color w:val="000000"/>
          <w:sz w:val="24"/>
          <w:szCs w:val="24"/>
        </w:rPr>
        <w:t xml:space="preserve"> (quatorze mil reais) por atos praticados com grave infração à norma legal ou regulamentar de natureza contábil, financeira, orçamentária, operacional e patrimonial, com fulcro no art. 308, VI da Resolução n. 04/2002-TCE/AM, atualizada pela Resolução n. 04/2018-TCE/AM, em razão das impropriedades remanescentes nos itens 1.1 e 1.2 da fundamentação do Relatório/Voto; </w:t>
      </w:r>
      <w:r w:rsidR="00975339" w:rsidRPr="00463FC6">
        <w:rPr>
          <w:rFonts w:ascii="Arial Narrow" w:hAnsi="Arial Narrow" w:cs="Arial"/>
          <w:b/>
          <w:bCs/>
          <w:color w:val="000000"/>
          <w:sz w:val="24"/>
          <w:szCs w:val="24"/>
        </w:rPr>
        <w:t>9.3.1.</w:t>
      </w:r>
      <w:r w:rsidR="00975339" w:rsidRPr="00463FC6">
        <w:rPr>
          <w:rFonts w:ascii="Arial Narrow" w:hAnsi="Arial Narrow" w:cs="Arial"/>
          <w:color w:val="000000"/>
          <w:sz w:val="24"/>
          <w:szCs w:val="24"/>
        </w:rPr>
        <w:t xml:space="preserve"> Fixar o </w:t>
      </w:r>
      <w:r w:rsidR="00975339" w:rsidRPr="00463FC6">
        <w:rPr>
          <w:rFonts w:ascii="Arial Narrow" w:hAnsi="Arial Narrow" w:cs="Arial"/>
          <w:b/>
          <w:bCs/>
          <w:color w:val="000000"/>
          <w:sz w:val="24"/>
          <w:szCs w:val="24"/>
        </w:rPr>
        <w:t>prazo de 30 (trinta) dias</w:t>
      </w:r>
      <w:r w:rsidR="00975339" w:rsidRPr="00463FC6">
        <w:rPr>
          <w:rFonts w:ascii="Arial Narrow" w:hAnsi="Arial Narrow" w:cs="Arial"/>
          <w:color w:val="000000"/>
          <w:sz w:val="24"/>
          <w:szCs w:val="24"/>
        </w:rPr>
        <w:t xml:space="preserve"> para que o responsável recolha o valor da Multa, acima registrado,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bCs/>
          <w:color w:val="000000"/>
          <w:sz w:val="24"/>
          <w:szCs w:val="24"/>
        </w:rPr>
        <w:t>9.4. Considerar em Alcance</w:t>
      </w:r>
      <w:r w:rsidR="00975339" w:rsidRPr="00463FC6">
        <w:rPr>
          <w:rFonts w:ascii="Arial Narrow" w:hAnsi="Arial Narrow" w:cs="Arial"/>
          <w:color w:val="000000"/>
          <w:sz w:val="24"/>
          <w:szCs w:val="24"/>
        </w:rPr>
        <w:t xml:space="preserve"> por Responsabilidade Solidária o </w:t>
      </w:r>
      <w:r w:rsidR="00975339" w:rsidRPr="00463FC6">
        <w:rPr>
          <w:rFonts w:ascii="Arial Narrow" w:hAnsi="Arial Narrow" w:cs="Arial"/>
          <w:b/>
          <w:bCs/>
          <w:color w:val="000000"/>
          <w:sz w:val="24"/>
          <w:szCs w:val="24"/>
        </w:rPr>
        <w:t>Senhor Oswaldo Said Júnior</w:t>
      </w:r>
      <w:r w:rsidR="00975339" w:rsidRPr="00463FC6">
        <w:rPr>
          <w:rFonts w:ascii="Arial Narrow" w:hAnsi="Arial Narrow" w:cs="Arial"/>
          <w:color w:val="000000"/>
          <w:sz w:val="24"/>
          <w:szCs w:val="24"/>
        </w:rPr>
        <w:t>, Ex-secretário da SEINFRA, e a empresa</w:t>
      </w:r>
      <w:proofErr w:type="gramStart"/>
      <w:r w:rsidR="00975339" w:rsidRPr="00463FC6">
        <w:rPr>
          <w:rFonts w:ascii="Arial Narrow" w:hAnsi="Arial Narrow" w:cs="Arial"/>
          <w:color w:val="000000"/>
          <w:sz w:val="24"/>
          <w:szCs w:val="24"/>
        </w:rPr>
        <w:t xml:space="preserve">  </w:t>
      </w:r>
      <w:proofErr w:type="gramEnd"/>
      <w:r w:rsidR="00975339" w:rsidRPr="00463FC6">
        <w:rPr>
          <w:rFonts w:ascii="Arial Narrow" w:hAnsi="Arial Narrow" w:cs="Arial"/>
          <w:color w:val="000000"/>
          <w:sz w:val="24"/>
          <w:szCs w:val="24"/>
        </w:rPr>
        <w:t xml:space="preserve">Alto Rio Empreendimentos e Construções Ltda-APP, no valor total de </w:t>
      </w:r>
      <w:r w:rsidR="00975339" w:rsidRPr="00463FC6">
        <w:rPr>
          <w:rFonts w:ascii="Arial Narrow" w:hAnsi="Arial Narrow" w:cs="Arial"/>
          <w:b/>
          <w:bCs/>
          <w:color w:val="000000"/>
          <w:sz w:val="24"/>
          <w:szCs w:val="24"/>
        </w:rPr>
        <w:t>R$ 298.471,02</w:t>
      </w:r>
      <w:r w:rsidR="00975339" w:rsidRPr="00463FC6">
        <w:rPr>
          <w:rFonts w:ascii="Arial Narrow" w:hAnsi="Arial Narrow" w:cs="Arial"/>
          <w:color w:val="000000"/>
          <w:sz w:val="24"/>
          <w:szCs w:val="24"/>
        </w:rPr>
        <w:t xml:space="preserve"> (duzentos e noventa e oito mil, quatrocentos e setenta e um reais, e dois centavos), com fulcro no art. 304, I da Resolução n. 04/2002-TCE/AM, em razão dos gastos não comprovados em favor da Administração relativos aos serviços pagos a profissionais cuja  participação na obra objeto do Contrato n. 67/2019 não foi comprovada, conforme análise contida nos itens 1.3.1 e 1.3.2; </w:t>
      </w:r>
      <w:r w:rsidR="00975339" w:rsidRPr="00463FC6">
        <w:rPr>
          <w:rFonts w:ascii="Arial Narrow" w:hAnsi="Arial Narrow" w:cs="Arial"/>
          <w:b/>
          <w:bCs/>
          <w:color w:val="000000"/>
          <w:sz w:val="24"/>
          <w:szCs w:val="24"/>
        </w:rPr>
        <w:t>9.4.1.</w:t>
      </w:r>
      <w:r w:rsidR="00975339" w:rsidRPr="00463FC6">
        <w:rPr>
          <w:rFonts w:ascii="Arial Narrow" w:hAnsi="Arial Narrow" w:cs="Arial"/>
          <w:color w:val="000000"/>
          <w:sz w:val="24"/>
          <w:szCs w:val="24"/>
        </w:rPr>
        <w:t xml:space="preserve"> Fixar </w:t>
      </w:r>
      <w:r w:rsidR="00975339" w:rsidRPr="00463FC6">
        <w:rPr>
          <w:rFonts w:ascii="Arial Narrow" w:hAnsi="Arial Narrow" w:cs="Arial"/>
          <w:b/>
          <w:bCs/>
          <w:color w:val="000000"/>
          <w:sz w:val="24"/>
          <w:szCs w:val="24"/>
        </w:rPr>
        <w:t>prazo de 30 (trinta) dias</w:t>
      </w:r>
      <w:r w:rsidR="00975339" w:rsidRPr="00463FC6">
        <w:rPr>
          <w:rFonts w:ascii="Arial Narrow" w:hAnsi="Arial Narrow" w:cs="Arial"/>
          <w:color w:val="000000"/>
          <w:sz w:val="24"/>
          <w:szCs w:val="24"/>
        </w:rPr>
        <w:t xml:space="preserve"> para o recolhimento do valor mencionado acima na esfera Estadual para o órgão Secretaria de Estado de Infraestrutura e Região Metropolitana de Manaus - SEINFRA, através de DAR avulso extraído do sítio eletrônico da SEFAZ/AM, sob o código “5670 – outras indenizações – PRINCIPAL – ALCANCE APLICADO PELO TCE/AM”, órgão Secretaria de Estado de Infraestrutura e Região Metropolitana de Manaus - SEINFRA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w:t>
      </w:r>
      <w:r w:rsidR="00975339" w:rsidRPr="00463FC6">
        <w:rPr>
          <w:rFonts w:ascii="Arial Narrow" w:hAnsi="Arial Narrow" w:cs="Arial"/>
          <w:b/>
          <w:bCs/>
          <w:color w:val="000000"/>
          <w:sz w:val="24"/>
          <w:szCs w:val="24"/>
        </w:rPr>
        <w:t xml:space="preserve">9.4.2. </w:t>
      </w:r>
      <w:r w:rsidR="00975339" w:rsidRPr="00463FC6">
        <w:rPr>
          <w:rFonts w:ascii="Arial Narrow" w:hAnsi="Arial Narrow" w:cs="Arial"/>
          <w:color w:val="000000"/>
          <w:sz w:val="24"/>
          <w:szCs w:val="24"/>
        </w:rPr>
        <w:t xml:space="preserve">Autorizar a instauração de inscrição do débito na Dívida Ativa do Estado e instauração de cobrança executiva, no caso de não recolhimento dos valores da condenação, </w:t>
      </w:r>
      <w:proofErr w:type="spellStart"/>
      <w:r w:rsidR="00975339" w:rsidRPr="00463FC6">
        <w:rPr>
          <w:rFonts w:ascii="Arial Narrow" w:hAnsi="Arial Narrow" w:cs="Arial"/>
          <w:color w:val="000000"/>
          <w:sz w:val="24"/>
          <w:szCs w:val="24"/>
        </w:rPr>
        <w:t>ex</w:t>
      </w:r>
      <w:proofErr w:type="spellEnd"/>
      <w:r w:rsidR="00975339" w:rsidRPr="00463FC6">
        <w:rPr>
          <w:rFonts w:ascii="Arial Narrow" w:hAnsi="Arial Narrow" w:cs="Arial"/>
          <w:color w:val="000000"/>
          <w:sz w:val="24"/>
          <w:szCs w:val="24"/>
        </w:rPr>
        <w:t xml:space="preserve"> vi do art. 173 do Regimento Interno deste Tribunal de Contas. </w:t>
      </w:r>
      <w:r w:rsidR="00975339" w:rsidRPr="00463FC6">
        <w:rPr>
          <w:rFonts w:ascii="Arial Narrow" w:hAnsi="Arial Narrow" w:cs="Arial"/>
          <w:b/>
          <w:bCs/>
          <w:color w:val="000000"/>
          <w:sz w:val="24"/>
          <w:szCs w:val="24"/>
        </w:rPr>
        <w:t>9.5. Recomendar</w:t>
      </w:r>
      <w:r w:rsidR="00975339" w:rsidRPr="00463FC6">
        <w:rPr>
          <w:rFonts w:ascii="Arial Narrow" w:hAnsi="Arial Narrow" w:cs="Arial"/>
          <w:color w:val="000000"/>
          <w:sz w:val="24"/>
          <w:szCs w:val="24"/>
        </w:rPr>
        <w:t xml:space="preserve"> ao Departamento Estadual de Trânsito - </w:t>
      </w:r>
      <w:proofErr w:type="gramStart"/>
      <w:r w:rsidR="00975339" w:rsidRPr="00463FC6">
        <w:rPr>
          <w:rFonts w:ascii="Arial Narrow" w:hAnsi="Arial Narrow" w:cs="Arial"/>
          <w:color w:val="000000"/>
          <w:sz w:val="24"/>
          <w:szCs w:val="24"/>
        </w:rPr>
        <w:t>Detran</w:t>
      </w:r>
      <w:proofErr w:type="gramEnd"/>
      <w:r w:rsidR="00975339" w:rsidRPr="00463FC6">
        <w:rPr>
          <w:rFonts w:ascii="Arial Narrow" w:hAnsi="Arial Narrow" w:cs="Arial"/>
          <w:color w:val="000000"/>
          <w:sz w:val="24"/>
          <w:szCs w:val="24"/>
        </w:rPr>
        <w:t xml:space="preserve"> que providencie </w:t>
      </w:r>
      <w:r w:rsidR="00975339" w:rsidRPr="00463FC6">
        <w:rPr>
          <w:rFonts w:ascii="Arial Narrow" w:hAnsi="Arial Narrow" w:cs="Arial"/>
          <w:color w:val="000000"/>
          <w:sz w:val="24"/>
          <w:szCs w:val="24"/>
        </w:rPr>
        <w:lastRenderedPageBreak/>
        <w:t>a criação do plano de regulamentação de uso do ramal da Bela Vista, no município de Manacapuru, bem como realize com maior rigor a fiscalização do aludido Ramal (item 2.2 da fundamentação do Relatório/Voto).</w:t>
      </w:r>
      <w:r w:rsidR="00CA3B67" w:rsidRPr="00463FC6">
        <w:rPr>
          <w:rFonts w:ascii="Arial Narrow" w:hAnsi="Arial Narrow" w:cs="Arial"/>
          <w:color w:val="000000"/>
          <w:sz w:val="24"/>
          <w:szCs w:val="24"/>
        </w:rPr>
        <w:t xml:space="preserve"> </w:t>
      </w:r>
      <w:r w:rsidR="00975339" w:rsidRPr="00463FC6">
        <w:rPr>
          <w:rFonts w:ascii="Arial Narrow" w:hAnsi="Arial Narrow" w:cs="Arial"/>
          <w:b/>
          <w:color w:val="000000"/>
          <w:sz w:val="24"/>
          <w:szCs w:val="24"/>
        </w:rPr>
        <w:t>PROCESSO Nº 13.763/2019</w:t>
      </w:r>
      <w:r w:rsidR="00975339" w:rsidRPr="00463FC6">
        <w:rPr>
          <w:rFonts w:ascii="Arial Narrow" w:hAnsi="Arial Narrow" w:cs="Arial"/>
          <w:color w:val="000000"/>
          <w:sz w:val="24"/>
          <w:szCs w:val="24"/>
        </w:rPr>
        <w:t xml:space="preserve"> - Representação interposta </w:t>
      </w:r>
      <w:r w:rsidR="00975339" w:rsidRPr="00463FC6">
        <w:rPr>
          <w:rFonts w:ascii="Arial Narrow" w:hAnsi="Arial Narrow" w:cs="Arial"/>
          <w:sz w:val="24"/>
          <w:szCs w:val="24"/>
        </w:rPr>
        <w:t>pela Secretaria de Controle Externo do Tribunal de Contas do Estado do Amazonas- SECEX</w:t>
      </w:r>
      <w:r w:rsidR="00975339" w:rsidRPr="00463FC6">
        <w:rPr>
          <w:rFonts w:ascii="Arial Narrow" w:hAnsi="Arial Narrow" w:cs="Arial"/>
          <w:color w:val="000000"/>
          <w:sz w:val="24"/>
          <w:szCs w:val="24"/>
        </w:rPr>
        <w:t xml:space="preserve">, em face do Sr. Marcos Apolo Muniz de Araújo, Secretário de Estado da Cultura - SEC, com o intuito de analisar possível irregularidade. </w:t>
      </w:r>
      <w:r w:rsidR="00975339" w:rsidRPr="00463FC6">
        <w:rPr>
          <w:rFonts w:ascii="Arial Narrow" w:hAnsi="Arial Narrow" w:cs="Arial"/>
          <w:b/>
          <w:color w:val="000000"/>
          <w:sz w:val="24"/>
          <w:szCs w:val="24"/>
        </w:rPr>
        <w:t xml:space="preserve">Advogado: </w:t>
      </w:r>
      <w:r w:rsidR="00975339" w:rsidRPr="00463FC6">
        <w:rPr>
          <w:rFonts w:ascii="Arial Narrow" w:hAnsi="Arial Narrow" w:cs="Arial"/>
          <w:color w:val="000000"/>
          <w:sz w:val="24"/>
          <w:szCs w:val="24"/>
        </w:rPr>
        <w:t>Anne Paiva de Alencar - OAB/AM nº 8316.</w:t>
      </w:r>
      <w:r w:rsidR="00975339" w:rsidRPr="00463FC6">
        <w:rPr>
          <w:rFonts w:ascii="Arial Narrow" w:hAnsi="Arial Narrow" w:cs="Arial"/>
          <w:b/>
          <w:color w:val="000000"/>
          <w:sz w:val="24"/>
          <w:szCs w:val="24"/>
        </w:rPr>
        <w:t xml:space="preserve"> ACÓRDÃO Nº 819/2021: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 11, inciso IV, alínea “i”,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w:t>
      </w:r>
      <w:r w:rsidR="00975339" w:rsidRPr="00463FC6">
        <w:rPr>
          <w:rFonts w:ascii="Arial Narrow" w:hAnsi="Arial Narrow" w:cs="Arial"/>
          <w:noProof/>
          <w:sz w:val="24"/>
          <w:szCs w:val="24"/>
        </w:rPr>
        <w:t>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9.1. Conhecer</w:t>
      </w:r>
      <w:r w:rsidR="00975339" w:rsidRPr="00463FC6">
        <w:rPr>
          <w:rFonts w:ascii="Arial Narrow" w:hAnsi="Arial Narrow" w:cs="Arial"/>
          <w:sz w:val="24"/>
          <w:szCs w:val="24"/>
        </w:rPr>
        <w:t xml:space="preserve"> da Representação proposta pela Secretaria de Controle Externo do Tribunal de Contas do Estado do Amazonas- SECEX, em face do Sr. Marcos Apolo Muniz de Araújo, Secretário de Estado de Cultura - SEC, por preencher os requisitos de admissibilidade previstos no art. 288, da Resolução nº 04/2002-TCE/AM;</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9.2. Julgar Improcedente</w:t>
      </w:r>
      <w:r w:rsidR="00975339" w:rsidRPr="00463FC6">
        <w:rPr>
          <w:rFonts w:ascii="Arial Narrow" w:hAnsi="Arial Narrow" w:cs="Arial"/>
          <w:sz w:val="24"/>
          <w:szCs w:val="24"/>
        </w:rPr>
        <w:t xml:space="preserve"> a Representação proposta pela Secretaria de Controle Externo do Tribunal de Contas do Estado do Amazonas - </w:t>
      </w:r>
      <w:proofErr w:type="gramStart"/>
      <w:r w:rsidR="00975339" w:rsidRPr="00463FC6">
        <w:rPr>
          <w:rFonts w:ascii="Arial Narrow" w:hAnsi="Arial Narrow" w:cs="Arial"/>
          <w:sz w:val="24"/>
          <w:szCs w:val="24"/>
        </w:rPr>
        <w:t>SECEX ,</w:t>
      </w:r>
      <w:proofErr w:type="gramEnd"/>
      <w:r w:rsidR="00975339" w:rsidRPr="00463FC6">
        <w:rPr>
          <w:rFonts w:ascii="Arial Narrow" w:hAnsi="Arial Narrow" w:cs="Arial"/>
          <w:sz w:val="24"/>
          <w:szCs w:val="24"/>
        </w:rPr>
        <w:t xml:space="preserve"> em face do </w:t>
      </w:r>
      <w:r w:rsidR="00975339" w:rsidRPr="00463FC6">
        <w:rPr>
          <w:rFonts w:ascii="Arial Narrow" w:hAnsi="Arial Narrow" w:cs="Arial"/>
          <w:b/>
          <w:bCs/>
          <w:sz w:val="24"/>
          <w:szCs w:val="24"/>
        </w:rPr>
        <w:t>Sr. Marcos Apolo Muniz de Araújo</w:t>
      </w:r>
      <w:r w:rsidR="00975339" w:rsidRPr="00463FC6">
        <w:rPr>
          <w:rFonts w:ascii="Arial Narrow" w:hAnsi="Arial Narrow" w:cs="Arial"/>
          <w:sz w:val="24"/>
          <w:szCs w:val="24"/>
        </w:rPr>
        <w:t>, Secretário de Estado de Cultura – SEC, uma vez não se identificou razões que justificassem o ato de procedência da exordial, não incidindo em qualquer das hipóteses previstas no art. 288 c/c art. 279 da Resolução n° 04/2002 (Regimento Interno do Tribunal de Contas do Estado do Amazonas);</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9.3. Determinar</w:t>
      </w:r>
      <w:r w:rsidR="00975339" w:rsidRPr="00463FC6">
        <w:rPr>
          <w:rFonts w:ascii="Arial Narrow" w:hAnsi="Arial Narrow" w:cs="Arial"/>
          <w:sz w:val="24"/>
          <w:szCs w:val="24"/>
        </w:rPr>
        <w:t xml:space="preserve"> à Secretaria do Tribunal Pleno – SEPLENO que cientifique do decisum, a Representante Secretaria de Controle Externo do Tribunal de Contas do Estado do Amazonas - SECEX, e o Sr. Marcos Apolo Muniz de Araújo, Secretário de Estado de Cultura - SEC, nos termos regimentais, com cópias do Relatório/Voto e do consequente Acórdão;</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9.4. Arquivar</w:t>
      </w:r>
      <w:r w:rsidR="00975339" w:rsidRPr="00463FC6">
        <w:rPr>
          <w:rFonts w:ascii="Arial Narrow" w:hAnsi="Arial Narrow" w:cs="Arial"/>
          <w:sz w:val="24"/>
          <w:szCs w:val="24"/>
        </w:rPr>
        <w:t xml:space="preserve"> os autos nos termos regimentais.</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11.983/2020</w:t>
      </w:r>
      <w:r w:rsidR="00975339" w:rsidRPr="00463FC6">
        <w:rPr>
          <w:rFonts w:ascii="Arial Narrow" w:hAnsi="Arial Narrow" w:cs="Arial"/>
          <w:color w:val="000000"/>
          <w:sz w:val="24"/>
          <w:szCs w:val="24"/>
        </w:rPr>
        <w:t xml:space="preserve"> - Prestação de Contas Anual da Agência Reguladora dos Serviços Públicos Delegados do </w:t>
      </w:r>
      <w:proofErr w:type="spellStart"/>
      <w:r w:rsidR="00975339" w:rsidRPr="00463FC6">
        <w:rPr>
          <w:rFonts w:ascii="Arial Narrow" w:hAnsi="Arial Narrow" w:cs="Arial"/>
          <w:color w:val="000000"/>
          <w:sz w:val="24"/>
          <w:szCs w:val="24"/>
        </w:rPr>
        <w:t>Municipio</w:t>
      </w:r>
      <w:proofErr w:type="spellEnd"/>
      <w:r w:rsidR="00975339" w:rsidRPr="00463FC6">
        <w:rPr>
          <w:rFonts w:ascii="Arial Narrow" w:hAnsi="Arial Narrow" w:cs="Arial"/>
          <w:color w:val="000000"/>
          <w:sz w:val="24"/>
          <w:szCs w:val="24"/>
        </w:rPr>
        <w:t xml:space="preserve"> de Manaus - AGEMAN, de responsabilidade do Sr. Fábio Augusto Alho da Costa, referente ao exercício de 2019. </w:t>
      </w:r>
      <w:r w:rsidR="00975339" w:rsidRPr="00463FC6">
        <w:rPr>
          <w:rFonts w:ascii="Arial Narrow" w:hAnsi="Arial Narrow" w:cs="Arial"/>
          <w:b/>
          <w:color w:val="000000"/>
          <w:sz w:val="24"/>
          <w:szCs w:val="24"/>
        </w:rPr>
        <w:t xml:space="preserve">Advogado: </w:t>
      </w:r>
      <w:r w:rsidR="00975339" w:rsidRPr="00463FC6">
        <w:rPr>
          <w:rFonts w:ascii="Arial Narrow" w:hAnsi="Arial Narrow" w:cs="Arial"/>
          <w:color w:val="000000"/>
          <w:sz w:val="24"/>
          <w:szCs w:val="24"/>
        </w:rPr>
        <w:t>Marcio Alexandre Silva - OAB/AM 2970.</w:t>
      </w:r>
      <w:r w:rsidR="00975339" w:rsidRPr="00463FC6">
        <w:rPr>
          <w:rFonts w:ascii="Arial Narrow" w:hAnsi="Arial Narrow" w:cs="Arial"/>
          <w:b/>
          <w:color w:val="000000"/>
          <w:sz w:val="24"/>
          <w:szCs w:val="24"/>
        </w:rPr>
        <w:t xml:space="preserve"> ACÓRDÃO Nº 820/2021: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pelos arts. 5º, II e 11, inciso III, alínea “a”, item 4, da Resolução n.04/2002-TCE/AM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sz w:val="24"/>
          <w:szCs w:val="24"/>
        </w:rPr>
        <w:t xml:space="preserve"> 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10.1. Julgar regular</w:t>
      </w:r>
      <w:r w:rsidR="00975339" w:rsidRPr="00463FC6">
        <w:rPr>
          <w:rFonts w:ascii="Arial Narrow" w:hAnsi="Arial Narrow" w:cs="Arial"/>
          <w:sz w:val="24"/>
          <w:szCs w:val="24"/>
        </w:rPr>
        <w:t xml:space="preserve"> a Prestação de Contas da Agência Reguladora dos Serviços Públicos Delegados do Município de Manaus – AGEMAN, exercício de 2019, sob a responsabilidade do </w:t>
      </w:r>
      <w:r w:rsidR="00975339" w:rsidRPr="00463FC6">
        <w:rPr>
          <w:rFonts w:ascii="Arial Narrow" w:hAnsi="Arial Narrow" w:cs="Arial"/>
          <w:b/>
          <w:bCs/>
          <w:sz w:val="24"/>
          <w:szCs w:val="24"/>
        </w:rPr>
        <w:t>Sr. Fábio Augusto Alho da Costa</w:t>
      </w:r>
      <w:r w:rsidR="00975339" w:rsidRPr="00463FC6">
        <w:rPr>
          <w:rFonts w:ascii="Arial Narrow" w:hAnsi="Arial Narrow" w:cs="Arial"/>
          <w:sz w:val="24"/>
          <w:szCs w:val="24"/>
        </w:rPr>
        <w:t xml:space="preserve"> - Diretor Presidente da AGEMAN, à época -, nos termos do art. 22, I da Lei n. 2.423/96 c/c o art. 188, §1, I da Resolução n. 04/02 – RI-TCE/AM; </w:t>
      </w:r>
      <w:r w:rsidR="00975339" w:rsidRPr="00463FC6">
        <w:rPr>
          <w:rFonts w:ascii="Arial Narrow" w:hAnsi="Arial Narrow" w:cs="Arial"/>
          <w:b/>
          <w:bCs/>
          <w:sz w:val="24"/>
          <w:szCs w:val="24"/>
        </w:rPr>
        <w:t>10.2. Dar quitação</w:t>
      </w:r>
      <w:r w:rsidR="00975339" w:rsidRPr="00463FC6">
        <w:rPr>
          <w:rFonts w:ascii="Arial Narrow" w:hAnsi="Arial Narrow" w:cs="Arial"/>
          <w:sz w:val="24"/>
          <w:szCs w:val="24"/>
        </w:rPr>
        <w:t xml:space="preserve"> ao </w:t>
      </w:r>
      <w:r w:rsidR="00975339" w:rsidRPr="00463FC6">
        <w:rPr>
          <w:rFonts w:ascii="Arial Narrow" w:hAnsi="Arial Narrow" w:cs="Arial"/>
          <w:b/>
          <w:bCs/>
          <w:sz w:val="24"/>
          <w:szCs w:val="24"/>
        </w:rPr>
        <w:t>Sr. Fábio Augusto Alho da Costa</w:t>
      </w:r>
      <w:r w:rsidR="00975339" w:rsidRPr="00463FC6">
        <w:rPr>
          <w:rFonts w:ascii="Arial Narrow" w:hAnsi="Arial Narrow" w:cs="Arial"/>
          <w:sz w:val="24"/>
          <w:szCs w:val="24"/>
        </w:rPr>
        <w:t xml:space="preserve"> – Diretor Presidente da AGEMAN, à época -, com fulcro no art. 189, I da Resolução n. 02/04 – RI-TCE/AM.</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12.358/2020</w:t>
      </w:r>
      <w:r w:rsidR="00975339" w:rsidRPr="00463FC6">
        <w:rPr>
          <w:rFonts w:ascii="Arial Narrow" w:hAnsi="Arial Narrow" w:cs="Arial"/>
          <w:color w:val="000000"/>
          <w:sz w:val="24"/>
          <w:szCs w:val="24"/>
        </w:rPr>
        <w:t xml:space="preserve"> - Prestação de Contas Anual da Secretaria de Estado da Segurança Pública - SSP, de responsabilidade do Sr. </w:t>
      </w:r>
      <w:proofErr w:type="spellStart"/>
      <w:r w:rsidR="00975339" w:rsidRPr="00463FC6">
        <w:rPr>
          <w:rFonts w:ascii="Arial Narrow" w:hAnsi="Arial Narrow" w:cs="Arial"/>
          <w:color w:val="000000"/>
          <w:sz w:val="24"/>
          <w:szCs w:val="24"/>
        </w:rPr>
        <w:t>Louismar</w:t>
      </w:r>
      <w:proofErr w:type="spellEnd"/>
      <w:r w:rsidR="00975339" w:rsidRPr="00463FC6">
        <w:rPr>
          <w:rFonts w:ascii="Arial Narrow" w:hAnsi="Arial Narrow" w:cs="Arial"/>
          <w:color w:val="000000"/>
          <w:sz w:val="24"/>
          <w:szCs w:val="24"/>
        </w:rPr>
        <w:t xml:space="preserve"> de Matos </w:t>
      </w:r>
      <w:proofErr w:type="spellStart"/>
      <w:r w:rsidR="00975339" w:rsidRPr="00463FC6">
        <w:rPr>
          <w:rFonts w:ascii="Arial Narrow" w:hAnsi="Arial Narrow" w:cs="Arial"/>
          <w:color w:val="000000"/>
          <w:sz w:val="24"/>
          <w:szCs w:val="24"/>
        </w:rPr>
        <w:t>Bonates</w:t>
      </w:r>
      <w:proofErr w:type="spellEnd"/>
      <w:r w:rsidR="00975339" w:rsidRPr="00463FC6">
        <w:rPr>
          <w:rFonts w:ascii="Arial Narrow" w:hAnsi="Arial Narrow" w:cs="Arial"/>
          <w:color w:val="000000"/>
          <w:sz w:val="24"/>
          <w:szCs w:val="24"/>
        </w:rPr>
        <w:t xml:space="preserve"> e d</w:t>
      </w:r>
      <w:r w:rsidR="00E91F98" w:rsidRPr="00463FC6">
        <w:rPr>
          <w:rFonts w:ascii="Arial Narrow" w:hAnsi="Arial Narrow" w:cs="Arial"/>
          <w:color w:val="000000"/>
          <w:sz w:val="24"/>
          <w:szCs w:val="24"/>
        </w:rPr>
        <w:t>o Sr.</w:t>
      </w:r>
      <w:r w:rsidR="00975339" w:rsidRPr="00463FC6">
        <w:rPr>
          <w:rFonts w:ascii="Arial Narrow" w:hAnsi="Arial Narrow" w:cs="Arial"/>
          <w:color w:val="000000"/>
          <w:sz w:val="24"/>
          <w:szCs w:val="24"/>
        </w:rPr>
        <w:t xml:space="preserve"> </w:t>
      </w:r>
      <w:proofErr w:type="spellStart"/>
      <w:r w:rsidR="00975339" w:rsidRPr="00463FC6">
        <w:rPr>
          <w:rFonts w:ascii="Arial Narrow" w:hAnsi="Arial Narrow" w:cs="Arial"/>
          <w:color w:val="000000"/>
          <w:sz w:val="24"/>
          <w:szCs w:val="24"/>
        </w:rPr>
        <w:t>Anezio</w:t>
      </w:r>
      <w:proofErr w:type="spellEnd"/>
      <w:r w:rsidR="00975339" w:rsidRPr="00463FC6">
        <w:rPr>
          <w:rFonts w:ascii="Arial Narrow" w:hAnsi="Arial Narrow" w:cs="Arial"/>
          <w:color w:val="000000"/>
          <w:sz w:val="24"/>
          <w:szCs w:val="24"/>
        </w:rPr>
        <w:t xml:space="preserve"> Brito de Paiva, </w:t>
      </w:r>
      <w:r w:rsidR="00E91F98" w:rsidRPr="00463FC6">
        <w:rPr>
          <w:rFonts w:ascii="Arial Narrow" w:hAnsi="Arial Narrow" w:cs="Arial"/>
          <w:color w:val="000000"/>
          <w:sz w:val="24"/>
          <w:szCs w:val="24"/>
        </w:rPr>
        <w:t xml:space="preserve">referente ao </w:t>
      </w:r>
      <w:r w:rsidR="00975339" w:rsidRPr="00463FC6">
        <w:rPr>
          <w:rFonts w:ascii="Arial Narrow" w:hAnsi="Arial Narrow" w:cs="Arial"/>
          <w:color w:val="000000"/>
          <w:sz w:val="24"/>
          <w:szCs w:val="24"/>
        </w:rPr>
        <w:t xml:space="preserve">exercício de 2019. </w:t>
      </w:r>
      <w:r w:rsidR="00975339" w:rsidRPr="00463FC6">
        <w:rPr>
          <w:rFonts w:ascii="Arial Narrow" w:hAnsi="Arial Narrow" w:cs="Arial"/>
          <w:i/>
          <w:iCs/>
          <w:color w:val="000000"/>
          <w:sz w:val="24"/>
          <w:szCs w:val="24"/>
        </w:rPr>
        <w:t xml:space="preserve">PROCESSO </w:t>
      </w:r>
      <w:r w:rsidR="00975339" w:rsidRPr="00463FC6">
        <w:rPr>
          <w:rFonts w:ascii="Arial Narrow" w:hAnsi="Arial Narrow" w:cs="Arial"/>
          <w:i/>
          <w:color w:val="000000"/>
          <w:sz w:val="24"/>
          <w:szCs w:val="24"/>
        </w:rPr>
        <w:t>RETIRADO DE PAUTA PELO RELATOR.</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12.360/2020</w:t>
      </w:r>
      <w:r w:rsidR="00975339" w:rsidRPr="00463FC6">
        <w:rPr>
          <w:rFonts w:ascii="Arial Narrow" w:hAnsi="Arial Narrow" w:cs="Arial"/>
          <w:color w:val="000000"/>
          <w:sz w:val="24"/>
          <w:szCs w:val="24"/>
        </w:rPr>
        <w:t xml:space="preserve"> - Prestação de Contas Anual da Agência Amazonense de Desenvolvimento Cultural – AADC, </w:t>
      </w:r>
      <w:proofErr w:type="gramStart"/>
      <w:r w:rsidR="00975339" w:rsidRPr="00463FC6">
        <w:rPr>
          <w:rFonts w:ascii="Arial Narrow" w:hAnsi="Arial Narrow" w:cs="Arial"/>
          <w:color w:val="000000"/>
          <w:sz w:val="24"/>
          <w:szCs w:val="24"/>
        </w:rPr>
        <w:t>sob responsabilidade</w:t>
      </w:r>
      <w:proofErr w:type="gramEnd"/>
      <w:r w:rsidR="00975339" w:rsidRPr="00463FC6">
        <w:rPr>
          <w:rFonts w:ascii="Arial Narrow" w:hAnsi="Arial Narrow" w:cs="Arial"/>
          <w:color w:val="000000"/>
          <w:sz w:val="24"/>
          <w:szCs w:val="24"/>
        </w:rPr>
        <w:t xml:space="preserve"> da Sra. Karenina </w:t>
      </w:r>
      <w:proofErr w:type="spellStart"/>
      <w:r w:rsidR="00975339" w:rsidRPr="00463FC6">
        <w:rPr>
          <w:rFonts w:ascii="Arial Narrow" w:hAnsi="Arial Narrow" w:cs="Arial"/>
          <w:color w:val="000000"/>
          <w:sz w:val="24"/>
          <w:szCs w:val="24"/>
        </w:rPr>
        <w:t>Kanavati</w:t>
      </w:r>
      <w:proofErr w:type="spellEnd"/>
      <w:r w:rsidR="00975339" w:rsidRPr="00463FC6">
        <w:rPr>
          <w:rFonts w:ascii="Arial Narrow" w:hAnsi="Arial Narrow" w:cs="Arial"/>
          <w:color w:val="000000"/>
          <w:sz w:val="24"/>
          <w:szCs w:val="24"/>
        </w:rPr>
        <w:t xml:space="preserve"> </w:t>
      </w:r>
      <w:proofErr w:type="spellStart"/>
      <w:r w:rsidR="00975339" w:rsidRPr="00463FC6">
        <w:rPr>
          <w:rFonts w:ascii="Arial Narrow" w:hAnsi="Arial Narrow" w:cs="Arial"/>
          <w:color w:val="000000"/>
          <w:sz w:val="24"/>
          <w:szCs w:val="24"/>
        </w:rPr>
        <w:t>Lasmar</w:t>
      </w:r>
      <w:proofErr w:type="spellEnd"/>
      <w:r w:rsidR="00975339" w:rsidRPr="00463FC6">
        <w:rPr>
          <w:rFonts w:ascii="Arial Narrow" w:hAnsi="Arial Narrow" w:cs="Arial"/>
          <w:color w:val="000000"/>
          <w:sz w:val="24"/>
          <w:szCs w:val="24"/>
        </w:rPr>
        <w:t>, referente ao exercício de 2019.</w:t>
      </w:r>
      <w:r w:rsidR="00975339" w:rsidRPr="00463FC6">
        <w:rPr>
          <w:rFonts w:ascii="Arial Narrow" w:hAnsi="Arial Narrow" w:cs="Arial"/>
          <w:b/>
          <w:color w:val="000000"/>
          <w:sz w:val="24"/>
          <w:szCs w:val="24"/>
        </w:rPr>
        <w:t xml:space="preserve"> ACÓRDÃO Nº 821/2021: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pelos arts. 5º, II e 11, inciso III, alínea “a”, item 4, da Resolução n.04/2002-TCE/AM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sz w:val="24"/>
          <w:szCs w:val="24"/>
        </w:rPr>
        <w:t xml:space="preserve"> 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divergência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xml:space="preserve">, no sentido de: </w:t>
      </w:r>
      <w:r w:rsidR="00975339" w:rsidRPr="00463FC6">
        <w:rPr>
          <w:rFonts w:ascii="Arial Narrow" w:hAnsi="Arial Narrow" w:cs="Arial"/>
          <w:b/>
          <w:bCs/>
          <w:sz w:val="24"/>
          <w:szCs w:val="24"/>
        </w:rPr>
        <w:t>10.1. Julgar regular com ressalvas</w:t>
      </w:r>
      <w:r w:rsidR="00975339" w:rsidRPr="00463FC6">
        <w:rPr>
          <w:rFonts w:ascii="Arial Narrow" w:hAnsi="Arial Narrow" w:cs="Arial"/>
          <w:sz w:val="24"/>
          <w:szCs w:val="24"/>
        </w:rPr>
        <w:t xml:space="preserve"> a Prestação de Contas Anual da Agência Amazonense de Desenvolvimento Cultural – AADC, </w:t>
      </w:r>
      <w:proofErr w:type="gramStart"/>
      <w:r w:rsidR="00975339" w:rsidRPr="00463FC6">
        <w:rPr>
          <w:rFonts w:ascii="Arial Narrow" w:hAnsi="Arial Narrow" w:cs="Arial"/>
          <w:sz w:val="24"/>
          <w:szCs w:val="24"/>
        </w:rPr>
        <w:t>sob responsabilidade</w:t>
      </w:r>
      <w:proofErr w:type="gramEnd"/>
      <w:r w:rsidR="00975339" w:rsidRPr="00463FC6">
        <w:rPr>
          <w:rFonts w:ascii="Arial Narrow" w:hAnsi="Arial Narrow" w:cs="Arial"/>
          <w:sz w:val="24"/>
          <w:szCs w:val="24"/>
        </w:rPr>
        <w:t xml:space="preserve"> da Sra. Karenina </w:t>
      </w:r>
      <w:proofErr w:type="spellStart"/>
      <w:r w:rsidR="00975339" w:rsidRPr="00463FC6">
        <w:rPr>
          <w:rFonts w:ascii="Arial Narrow" w:hAnsi="Arial Narrow" w:cs="Arial"/>
          <w:sz w:val="24"/>
          <w:szCs w:val="24"/>
        </w:rPr>
        <w:t>Kanavati</w:t>
      </w:r>
      <w:proofErr w:type="spellEnd"/>
      <w:r w:rsidR="00975339" w:rsidRPr="00463FC6">
        <w:rPr>
          <w:rFonts w:ascii="Arial Narrow" w:hAnsi="Arial Narrow" w:cs="Arial"/>
          <w:sz w:val="24"/>
          <w:szCs w:val="24"/>
        </w:rPr>
        <w:t xml:space="preserve"> </w:t>
      </w:r>
      <w:proofErr w:type="spellStart"/>
      <w:r w:rsidR="00975339" w:rsidRPr="00463FC6">
        <w:rPr>
          <w:rFonts w:ascii="Arial Narrow" w:hAnsi="Arial Narrow" w:cs="Arial"/>
          <w:sz w:val="24"/>
          <w:szCs w:val="24"/>
        </w:rPr>
        <w:t>Lasmar</w:t>
      </w:r>
      <w:proofErr w:type="spellEnd"/>
      <w:r w:rsidR="00975339" w:rsidRPr="00463FC6">
        <w:rPr>
          <w:rFonts w:ascii="Arial Narrow" w:hAnsi="Arial Narrow" w:cs="Arial"/>
          <w:sz w:val="24"/>
          <w:szCs w:val="24"/>
        </w:rPr>
        <w:t xml:space="preserve">, exercício de 2019, nos termos do art. 22, inciso II, da Lei nº 2423/96; </w:t>
      </w:r>
      <w:r w:rsidR="00975339" w:rsidRPr="00463FC6">
        <w:rPr>
          <w:rFonts w:ascii="Arial Narrow" w:hAnsi="Arial Narrow" w:cs="Arial"/>
          <w:b/>
          <w:bCs/>
          <w:sz w:val="24"/>
          <w:szCs w:val="24"/>
        </w:rPr>
        <w:t>10.2. Aplicar Multa</w:t>
      </w:r>
      <w:r w:rsidR="00975339" w:rsidRPr="00463FC6">
        <w:rPr>
          <w:rFonts w:ascii="Arial Narrow" w:hAnsi="Arial Narrow" w:cs="Arial"/>
          <w:sz w:val="24"/>
          <w:szCs w:val="24"/>
        </w:rPr>
        <w:t xml:space="preserve"> </w:t>
      </w:r>
      <w:proofErr w:type="gramStart"/>
      <w:r w:rsidR="00975339" w:rsidRPr="00463FC6">
        <w:rPr>
          <w:rFonts w:ascii="Arial Narrow" w:hAnsi="Arial Narrow" w:cs="Arial"/>
          <w:sz w:val="24"/>
          <w:szCs w:val="24"/>
        </w:rPr>
        <w:t>à</w:t>
      </w:r>
      <w:proofErr w:type="gramEnd"/>
      <w:r w:rsidR="00975339" w:rsidRPr="00463FC6">
        <w:rPr>
          <w:rFonts w:ascii="Arial Narrow" w:hAnsi="Arial Narrow" w:cs="Arial"/>
          <w:sz w:val="24"/>
          <w:szCs w:val="24"/>
        </w:rPr>
        <w:t xml:space="preserve"> </w:t>
      </w:r>
      <w:r w:rsidR="00975339" w:rsidRPr="00463FC6">
        <w:rPr>
          <w:rFonts w:ascii="Arial Narrow" w:hAnsi="Arial Narrow" w:cs="Arial"/>
          <w:b/>
          <w:bCs/>
          <w:sz w:val="24"/>
          <w:szCs w:val="24"/>
        </w:rPr>
        <w:t xml:space="preserve">Sra. Karenina </w:t>
      </w:r>
      <w:proofErr w:type="spellStart"/>
      <w:r w:rsidR="00975339" w:rsidRPr="00463FC6">
        <w:rPr>
          <w:rFonts w:ascii="Arial Narrow" w:hAnsi="Arial Narrow" w:cs="Arial"/>
          <w:b/>
          <w:bCs/>
          <w:sz w:val="24"/>
          <w:szCs w:val="24"/>
        </w:rPr>
        <w:t>Kanavati</w:t>
      </w:r>
      <w:proofErr w:type="spellEnd"/>
      <w:r w:rsidR="00975339" w:rsidRPr="00463FC6">
        <w:rPr>
          <w:rFonts w:ascii="Arial Narrow" w:hAnsi="Arial Narrow" w:cs="Arial"/>
          <w:b/>
          <w:bCs/>
          <w:sz w:val="24"/>
          <w:szCs w:val="24"/>
        </w:rPr>
        <w:t xml:space="preserve"> </w:t>
      </w:r>
      <w:proofErr w:type="spellStart"/>
      <w:r w:rsidR="00975339" w:rsidRPr="00463FC6">
        <w:rPr>
          <w:rFonts w:ascii="Arial Narrow" w:hAnsi="Arial Narrow" w:cs="Arial"/>
          <w:b/>
          <w:bCs/>
          <w:sz w:val="24"/>
          <w:szCs w:val="24"/>
        </w:rPr>
        <w:t>Lasmar</w:t>
      </w:r>
      <w:proofErr w:type="spellEnd"/>
      <w:r w:rsidR="00975339" w:rsidRPr="00463FC6">
        <w:rPr>
          <w:rFonts w:ascii="Arial Narrow" w:hAnsi="Arial Narrow" w:cs="Arial"/>
          <w:sz w:val="24"/>
          <w:szCs w:val="24"/>
        </w:rPr>
        <w:t xml:space="preserve">, gestora da Agência Amazonense de Desenvolvimento Cultural – AADC no exercício de 2019, no valor de R$ 4.000,00 (Quatro mil reais), pela impropriedade remanescente na restrição 04 (letras “a”, </w:t>
      </w:r>
      <w:r w:rsidR="00975339" w:rsidRPr="00463FC6">
        <w:rPr>
          <w:rFonts w:ascii="Arial Narrow" w:hAnsi="Arial Narrow" w:cs="Arial"/>
          <w:sz w:val="24"/>
          <w:szCs w:val="24"/>
        </w:rPr>
        <w:lastRenderedPageBreak/>
        <w:t xml:space="preserve">“b”, “c” e “d”) do Relatório Conclusivo nº 11/2020-DICAI (fls. 1312/1351) e do Relatório/Voto, com base no art. 308, VII da Resolução nº 04/2002 – TCE/AM, com redação dada pela Resolução n. 04/2018 - TCE/AM. </w:t>
      </w:r>
      <w:r w:rsidR="00975339" w:rsidRPr="00463FC6">
        <w:rPr>
          <w:rFonts w:ascii="Arial Narrow" w:hAnsi="Arial Narrow" w:cs="Arial"/>
          <w:b/>
          <w:bCs/>
          <w:sz w:val="24"/>
          <w:szCs w:val="24"/>
        </w:rPr>
        <w:t>10.2.1.</w:t>
      </w:r>
      <w:r w:rsidR="00975339" w:rsidRPr="00463FC6">
        <w:rPr>
          <w:rFonts w:ascii="Arial Narrow" w:hAnsi="Arial Narrow" w:cs="Arial"/>
          <w:sz w:val="24"/>
          <w:szCs w:val="24"/>
        </w:rPr>
        <w:t xml:space="preserve"> Fixar o </w:t>
      </w:r>
      <w:r w:rsidR="00975339" w:rsidRPr="00463FC6">
        <w:rPr>
          <w:rFonts w:ascii="Arial Narrow" w:hAnsi="Arial Narrow" w:cs="Arial"/>
          <w:b/>
          <w:bCs/>
          <w:sz w:val="24"/>
          <w:szCs w:val="24"/>
        </w:rPr>
        <w:t>prazo de 30 (trinta) dias</w:t>
      </w:r>
      <w:r w:rsidR="00975339" w:rsidRPr="00463FC6">
        <w:rPr>
          <w:rFonts w:ascii="Arial Narrow" w:hAnsi="Arial Narrow" w:cs="Arial"/>
          <w:sz w:val="24"/>
          <w:szCs w:val="24"/>
        </w:rPr>
        <w:t xml:space="preserve"> para que o responsável recolha o valor da multa, acima registrado, aos Cofres da Fazenda Pública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bCs/>
          <w:sz w:val="24"/>
          <w:szCs w:val="24"/>
        </w:rPr>
        <w:t>10.3. Recomendar</w:t>
      </w:r>
      <w:r w:rsidR="00975339" w:rsidRPr="00463FC6">
        <w:rPr>
          <w:rFonts w:ascii="Arial Narrow" w:hAnsi="Arial Narrow" w:cs="Arial"/>
          <w:sz w:val="24"/>
          <w:szCs w:val="24"/>
        </w:rPr>
        <w:t xml:space="preserve"> à Agência Amazonense de Desenvolvimento Cultural - </w:t>
      </w:r>
      <w:proofErr w:type="spellStart"/>
      <w:r w:rsidR="00975339" w:rsidRPr="00463FC6">
        <w:rPr>
          <w:rFonts w:ascii="Arial Narrow" w:hAnsi="Arial Narrow" w:cs="Arial"/>
          <w:sz w:val="24"/>
          <w:szCs w:val="24"/>
        </w:rPr>
        <w:t>Aadc</w:t>
      </w:r>
      <w:proofErr w:type="spellEnd"/>
      <w:r w:rsidR="00975339" w:rsidRPr="00463FC6">
        <w:rPr>
          <w:rFonts w:ascii="Arial Narrow" w:hAnsi="Arial Narrow" w:cs="Arial"/>
          <w:sz w:val="24"/>
          <w:szCs w:val="24"/>
        </w:rPr>
        <w:t xml:space="preserve"> que promova a adequação do Portal de Transparência na forma da Lei n. 12527/2011 – Lei de Acesso à Informação, restrição 13; </w:t>
      </w:r>
      <w:r w:rsidR="00975339" w:rsidRPr="00463FC6">
        <w:rPr>
          <w:rFonts w:ascii="Arial Narrow" w:hAnsi="Arial Narrow" w:cs="Arial"/>
          <w:b/>
          <w:bCs/>
          <w:sz w:val="24"/>
          <w:szCs w:val="24"/>
        </w:rPr>
        <w:t>10.4. Determinar</w:t>
      </w:r>
      <w:r w:rsidR="00975339" w:rsidRPr="00463FC6">
        <w:rPr>
          <w:rFonts w:ascii="Arial Narrow" w:hAnsi="Arial Narrow" w:cs="Arial"/>
          <w:sz w:val="24"/>
          <w:szCs w:val="24"/>
        </w:rPr>
        <w:t xml:space="preserve"> à Secretaria do Pleno - SEPLENO que extraia cópia do Relatório/Voto e encaminhe </w:t>
      </w:r>
      <w:proofErr w:type="gramStart"/>
      <w:r w:rsidR="00975339" w:rsidRPr="00463FC6">
        <w:rPr>
          <w:rFonts w:ascii="Arial Narrow" w:hAnsi="Arial Narrow" w:cs="Arial"/>
          <w:sz w:val="24"/>
          <w:szCs w:val="24"/>
        </w:rPr>
        <w:t>à</w:t>
      </w:r>
      <w:proofErr w:type="gramEnd"/>
      <w:r w:rsidR="00975339" w:rsidRPr="00463FC6">
        <w:rPr>
          <w:rFonts w:ascii="Arial Narrow" w:hAnsi="Arial Narrow" w:cs="Arial"/>
          <w:sz w:val="24"/>
          <w:szCs w:val="24"/>
        </w:rPr>
        <w:t xml:space="preserve"> Sra. Karenina </w:t>
      </w:r>
      <w:proofErr w:type="spellStart"/>
      <w:r w:rsidR="00975339" w:rsidRPr="00463FC6">
        <w:rPr>
          <w:rFonts w:ascii="Arial Narrow" w:hAnsi="Arial Narrow" w:cs="Arial"/>
          <w:sz w:val="24"/>
          <w:szCs w:val="24"/>
        </w:rPr>
        <w:t>Kanavati</w:t>
      </w:r>
      <w:proofErr w:type="spellEnd"/>
      <w:r w:rsidR="00975339" w:rsidRPr="00463FC6">
        <w:rPr>
          <w:rFonts w:ascii="Arial Narrow" w:hAnsi="Arial Narrow" w:cs="Arial"/>
          <w:sz w:val="24"/>
          <w:szCs w:val="24"/>
        </w:rPr>
        <w:t xml:space="preserve"> </w:t>
      </w:r>
      <w:proofErr w:type="spellStart"/>
      <w:r w:rsidR="00975339" w:rsidRPr="00463FC6">
        <w:rPr>
          <w:rFonts w:ascii="Arial Narrow" w:hAnsi="Arial Narrow" w:cs="Arial"/>
          <w:sz w:val="24"/>
          <w:szCs w:val="24"/>
        </w:rPr>
        <w:t>Lasmar</w:t>
      </w:r>
      <w:proofErr w:type="spellEnd"/>
      <w:r w:rsidR="00975339" w:rsidRPr="00463FC6">
        <w:rPr>
          <w:rFonts w:ascii="Arial Narrow" w:hAnsi="Arial Narrow" w:cs="Arial"/>
          <w:sz w:val="24"/>
          <w:szCs w:val="24"/>
        </w:rPr>
        <w:t>, juntamente com a decisão originada nos autos a fim de que tenha ciência do teor da restrição que foi alvo de recomendação.</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12.409/2020</w:t>
      </w:r>
      <w:r w:rsidR="00975339" w:rsidRPr="00463FC6">
        <w:rPr>
          <w:rFonts w:ascii="Arial Narrow" w:hAnsi="Arial Narrow" w:cs="Arial"/>
          <w:color w:val="000000"/>
          <w:sz w:val="24"/>
          <w:szCs w:val="24"/>
        </w:rPr>
        <w:t xml:space="preserve"> - Prestação de Contas Anual da Secretaria Executiva de Proteção e Defesa Civil - SEPDEC, sob a responsabilidade do Sr. </w:t>
      </w:r>
      <w:proofErr w:type="spellStart"/>
      <w:r w:rsidR="00975339" w:rsidRPr="00463FC6">
        <w:rPr>
          <w:rFonts w:ascii="Arial Narrow" w:hAnsi="Arial Narrow" w:cs="Arial"/>
          <w:color w:val="000000"/>
          <w:sz w:val="24"/>
          <w:szCs w:val="24"/>
        </w:rPr>
        <w:t>Antonio</w:t>
      </w:r>
      <w:proofErr w:type="spellEnd"/>
      <w:r w:rsidR="00975339" w:rsidRPr="00463FC6">
        <w:rPr>
          <w:rFonts w:ascii="Arial Narrow" w:hAnsi="Arial Narrow" w:cs="Arial"/>
          <w:color w:val="000000"/>
          <w:sz w:val="24"/>
          <w:szCs w:val="24"/>
        </w:rPr>
        <w:t xml:space="preserve"> Junior de Souza Brandao, referente ao exercício de 2019. </w:t>
      </w:r>
      <w:r w:rsidR="00975339" w:rsidRPr="00463FC6">
        <w:rPr>
          <w:rFonts w:ascii="Arial Narrow" w:hAnsi="Arial Narrow" w:cs="Arial"/>
          <w:b/>
          <w:color w:val="000000"/>
          <w:sz w:val="24"/>
          <w:szCs w:val="24"/>
        </w:rPr>
        <w:t xml:space="preserve">Advogado: </w:t>
      </w:r>
      <w:r w:rsidR="00975339" w:rsidRPr="00463FC6">
        <w:rPr>
          <w:rFonts w:ascii="Arial Narrow" w:hAnsi="Arial Narrow" w:cs="Arial"/>
          <w:color w:val="000000"/>
          <w:sz w:val="24"/>
          <w:szCs w:val="24"/>
        </w:rPr>
        <w:t>Alfredo Monteiro Leite Neto - OAB/AM 8306.</w:t>
      </w:r>
      <w:r w:rsidR="00975339" w:rsidRPr="00463FC6">
        <w:rPr>
          <w:rFonts w:ascii="Arial Narrow" w:hAnsi="Arial Narrow" w:cs="Arial"/>
          <w:b/>
          <w:color w:val="000000"/>
          <w:sz w:val="24"/>
          <w:szCs w:val="24"/>
        </w:rPr>
        <w:t xml:space="preserve"> ACÓRDÃO Nº 822/2021: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pelos arts. 5º, II e 11, inciso III, alínea “a”, item 3, da Resolução n.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sz w:val="24"/>
          <w:szCs w:val="24"/>
        </w:rPr>
        <w:t xml:space="preserve"> 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10.1. Julgar regular</w:t>
      </w:r>
      <w:r w:rsidR="00975339" w:rsidRPr="00463FC6">
        <w:rPr>
          <w:rFonts w:ascii="Arial Narrow" w:hAnsi="Arial Narrow" w:cs="Arial"/>
          <w:sz w:val="24"/>
          <w:szCs w:val="24"/>
        </w:rPr>
        <w:t xml:space="preserve"> a Prestação de Contas da Secretaria Executiva de Proteção e Defesa Civil - SEPDEC, exercício de 2019, sob a responsabilidade do </w:t>
      </w:r>
      <w:r w:rsidR="00975339" w:rsidRPr="00463FC6">
        <w:rPr>
          <w:rFonts w:ascii="Arial Narrow" w:hAnsi="Arial Narrow" w:cs="Arial"/>
          <w:b/>
          <w:bCs/>
          <w:sz w:val="24"/>
          <w:szCs w:val="24"/>
        </w:rPr>
        <w:t xml:space="preserve">Sr. </w:t>
      </w:r>
      <w:proofErr w:type="spellStart"/>
      <w:r w:rsidR="00975339" w:rsidRPr="00463FC6">
        <w:rPr>
          <w:rFonts w:ascii="Arial Narrow" w:hAnsi="Arial Narrow" w:cs="Arial"/>
          <w:b/>
          <w:bCs/>
          <w:sz w:val="24"/>
          <w:szCs w:val="24"/>
        </w:rPr>
        <w:t>Antonio</w:t>
      </w:r>
      <w:proofErr w:type="spellEnd"/>
      <w:r w:rsidR="00975339" w:rsidRPr="00463FC6">
        <w:rPr>
          <w:rFonts w:ascii="Arial Narrow" w:hAnsi="Arial Narrow" w:cs="Arial"/>
          <w:b/>
          <w:bCs/>
          <w:sz w:val="24"/>
          <w:szCs w:val="24"/>
        </w:rPr>
        <w:t xml:space="preserve"> Junior de Souza Brandao</w:t>
      </w:r>
      <w:r w:rsidR="00975339" w:rsidRPr="00463FC6">
        <w:rPr>
          <w:rFonts w:ascii="Arial Narrow" w:hAnsi="Arial Narrow" w:cs="Arial"/>
          <w:sz w:val="24"/>
          <w:szCs w:val="24"/>
        </w:rPr>
        <w:t xml:space="preserve"> - Secretário e ordenador de despesas, à época, nos termos do art. 1º, II e art. 22, I, ambos da Lei nº 2.423/96 c/c art. 5º, II e 188, § 1º, I, da Resolução n.º 4/2002-TCE;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10.2. Determinar</w:t>
      </w:r>
      <w:r w:rsidR="00975339" w:rsidRPr="00463FC6">
        <w:rPr>
          <w:rFonts w:ascii="Arial Narrow" w:hAnsi="Arial Narrow" w:cs="Arial"/>
          <w:sz w:val="24"/>
          <w:szCs w:val="24"/>
        </w:rPr>
        <w:t xml:space="preserve"> o DERED a expedição do termo de quitação ao Sr. Antônio Junior de Souza Brandão, Secretário e ordenador de despesas, à época, com fulcro no art. 22, I c/c o art. 23 ambos da Lei 2423/96.</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12.451/2020</w:t>
      </w:r>
      <w:r w:rsidR="00975339" w:rsidRPr="00463FC6">
        <w:rPr>
          <w:rFonts w:ascii="Arial Narrow" w:hAnsi="Arial Narrow" w:cs="Arial"/>
          <w:color w:val="000000"/>
          <w:sz w:val="24"/>
          <w:szCs w:val="24"/>
        </w:rPr>
        <w:t xml:space="preserve"> - Prestação de Contas Anual do Fundo de Reserva para Ações de Inteligência - FRAINT, de responsabilidade do Sr. Sandro Luiz </w:t>
      </w:r>
      <w:proofErr w:type="spellStart"/>
      <w:r w:rsidR="00975339" w:rsidRPr="00463FC6">
        <w:rPr>
          <w:rFonts w:ascii="Arial Narrow" w:hAnsi="Arial Narrow" w:cs="Arial"/>
          <w:color w:val="000000"/>
          <w:sz w:val="24"/>
          <w:szCs w:val="24"/>
        </w:rPr>
        <w:t>Sarkis</w:t>
      </w:r>
      <w:proofErr w:type="spellEnd"/>
      <w:r w:rsidR="00975339" w:rsidRPr="00463FC6">
        <w:rPr>
          <w:rFonts w:ascii="Arial Narrow" w:hAnsi="Arial Narrow" w:cs="Arial"/>
          <w:color w:val="000000"/>
          <w:sz w:val="24"/>
          <w:szCs w:val="24"/>
        </w:rPr>
        <w:t xml:space="preserve"> Celestino e do Sr. Samir </w:t>
      </w:r>
      <w:proofErr w:type="spellStart"/>
      <w:r w:rsidR="00975339" w:rsidRPr="00463FC6">
        <w:rPr>
          <w:rFonts w:ascii="Arial Narrow" w:hAnsi="Arial Narrow" w:cs="Arial"/>
          <w:color w:val="000000"/>
          <w:sz w:val="24"/>
          <w:szCs w:val="24"/>
        </w:rPr>
        <w:t>Garzedim</w:t>
      </w:r>
      <w:proofErr w:type="spellEnd"/>
      <w:r w:rsidR="00975339" w:rsidRPr="00463FC6">
        <w:rPr>
          <w:rFonts w:ascii="Arial Narrow" w:hAnsi="Arial Narrow" w:cs="Arial"/>
          <w:color w:val="000000"/>
          <w:sz w:val="24"/>
          <w:szCs w:val="24"/>
        </w:rPr>
        <w:t xml:space="preserve"> Freire, referente ao exercício de 2019.</w:t>
      </w:r>
      <w:r w:rsidR="00975339" w:rsidRPr="00463FC6">
        <w:rPr>
          <w:rFonts w:ascii="Arial Narrow" w:hAnsi="Arial Narrow" w:cs="Arial"/>
          <w:b/>
          <w:color w:val="000000"/>
          <w:sz w:val="24"/>
          <w:szCs w:val="24"/>
        </w:rPr>
        <w:t xml:space="preserve"> ACÓRDÃO Nº 823/2021: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pelos arts. 5º, II e 11, inciso III, alínea “a”, item 3, da Resolução n.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sz w:val="24"/>
          <w:szCs w:val="24"/>
        </w:rPr>
        <w:t xml:space="preserve"> 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10.1. Julgar regular</w:t>
      </w:r>
      <w:r w:rsidR="00975339" w:rsidRPr="00463FC6">
        <w:rPr>
          <w:rFonts w:ascii="Arial Narrow" w:hAnsi="Arial Narrow" w:cs="Arial"/>
          <w:sz w:val="24"/>
          <w:szCs w:val="24"/>
        </w:rPr>
        <w:t xml:space="preserve"> a Prestação de Contas Anuais do Fundo de Reserva para Ações de Inteligência – FRAINT, exercício de 2019, sob a responsabilidade dos Senhores </w:t>
      </w:r>
      <w:r w:rsidR="00975339" w:rsidRPr="00463FC6">
        <w:rPr>
          <w:rFonts w:ascii="Arial Narrow" w:hAnsi="Arial Narrow" w:cs="Arial"/>
          <w:b/>
          <w:bCs/>
          <w:sz w:val="24"/>
          <w:szCs w:val="24"/>
        </w:rPr>
        <w:t xml:space="preserve">Samir </w:t>
      </w:r>
      <w:proofErr w:type="spellStart"/>
      <w:r w:rsidR="00975339" w:rsidRPr="00463FC6">
        <w:rPr>
          <w:rFonts w:ascii="Arial Narrow" w:hAnsi="Arial Narrow" w:cs="Arial"/>
          <w:b/>
          <w:bCs/>
          <w:sz w:val="24"/>
          <w:szCs w:val="24"/>
        </w:rPr>
        <w:t>Garzedim</w:t>
      </w:r>
      <w:proofErr w:type="spellEnd"/>
      <w:r w:rsidR="00975339" w:rsidRPr="00463FC6">
        <w:rPr>
          <w:rFonts w:ascii="Arial Narrow" w:hAnsi="Arial Narrow" w:cs="Arial"/>
          <w:b/>
          <w:bCs/>
          <w:sz w:val="24"/>
          <w:szCs w:val="24"/>
        </w:rPr>
        <w:t xml:space="preserve"> Freire</w:t>
      </w:r>
      <w:r w:rsidR="00975339" w:rsidRPr="00463FC6">
        <w:rPr>
          <w:rFonts w:ascii="Arial Narrow" w:hAnsi="Arial Narrow" w:cs="Arial"/>
          <w:sz w:val="24"/>
          <w:szCs w:val="24"/>
        </w:rPr>
        <w:t xml:space="preserve"> e </w:t>
      </w:r>
      <w:r w:rsidR="00975339" w:rsidRPr="00463FC6">
        <w:rPr>
          <w:rFonts w:ascii="Arial Narrow" w:hAnsi="Arial Narrow" w:cs="Arial"/>
          <w:b/>
          <w:bCs/>
          <w:sz w:val="24"/>
          <w:szCs w:val="24"/>
        </w:rPr>
        <w:t xml:space="preserve">Sandro Luiz </w:t>
      </w:r>
      <w:proofErr w:type="spellStart"/>
      <w:r w:rsidR="00975339" w:rsidRPr="00463FC6">
        <w:rPr>
          <w:rFonts w:ascii="Arial Narrow" w:hAnsi="Arial Narrow" w:cs="Arial"/>
          <w:b/>
          <w:bCs/>
          <w:sz w:val="24"/>
          <w:szCs w:val="24"/>
        </w:rPr>
        <w:t>Sarkis</w:t>
      </w:r>
      <w:proofErr w:type="spellEnd"/>
      <w:r w:rsidR="00975339" w:rsidRPr="00463FC6">
        <w:rPr>
          <w:rFonts w:ascii="Arial Narrow" w:hAnsi="Arial Narrow" w:cs="Arial"/>
          <w:b/>
          <w:bCs/>
          <w:sz w:val="24"/>
          <w:szCs w:val="24"/>
        </w:rPr>
        <w:t xml:space="preserve"> Celestino</w:t>
      </w:r>
      <w:r w:rsidR="00975339" w:rsidRPr="00463FC6">
        <w:rPr>
          <w:rFonts w:ascii="Arial Narrow" w:hAnsi="Arial Narrow" w:cs="Arial"/>
          <w:sz w:val="24"/>
          <w:szCs w:val="24"/>
        </w:rPr>
        <w:t>, Secretários Executivos Adjuntos de Inteligência e ordenadores de despesas, nos termos do art. 1º, II e art. 22, I, ambos da Lei nº 2.423/96 c/c art. 5º, II e 188, § 1º, I, da Resolução n.º 4/2002-TCE;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10.2. Dar quitação</w:t>
      </w:r>
      <w:r w:rsidR="00975339" w:rsidRPr="00463FC6">
        <w:rPr>
          <w:rFonts w:ascii="Arial Narrow" w:hAnsi="Arial Narrow" w:cs="Arial"/>
          <w:sz w:val="24"/>
          <w:szCs w:val="24"/>
        </w:rPr>
        <w:t xml:space="preserve"> aos Senhores Samir </w:t>
      </w:r>
      <w:proofErr w:type="spellStart"/>
      <w:r w:rsidR="00975339" w:rsidRPr="00463FC6">
        <w:rPr>
          <w:rFonts w:ascii="Arial Narrow" w:hAnsi="Arial Narrow" w:cs="Arial"/>
          <w:sz w:val="24"/>
          <w:szCs w:val="24"/>
        </w:rPr>
        <w:t>Garzedim</w:t>
      </w:r>
      <w:proofErr w:type="spellEnd"/>
      <w:r w:rsidR="00975339" w:rsidRPr="00463FC6">
        <w:rPr>
          <w:rFonts w:ascii="Arial Narrow" w:hAnsi="Arial Narrow" w:cs="Arial"/>
          <w:sz w:val="24"/>
          <w:szCs w:val="24"/>
        </w:rPr>
        <w:t xml:space="preserve"> Freire e Sandro Luiz </w:t>
      </w:r>
      <w:proofErr w:type="spellStart"/>
      <w:r w:rsidR="00975339" w:rsidRPr="00463FC6">
        <w:rPr>
          <w:rFonts w:ascii="Arial Narrow" w:hAnsi="Arial Narrow" w:cs="Arial"/>
          <w:sz w:val="24"/>
          <w:szCs w:val="24"/>
        </w:rPr>
        <w:t>Sarkis</w:t>
      </w:r>
      <w:proofErr w:type="spellEnd"/>
      <w:r w:rsidR="00975339" w:rsidRPr="00463FC6">
        <w:rPr>
          <w:rFonts w:ascii="Arial Narrow" w:hAnsi="Arial Narrow" w:cs="Arial"/>
          <w:sz w:val="24"/>
          <w:szCs w:val="24"/>
        </w:rPr>
        <w:t xml:space="preserve"> Celestino, Secretários Executivos Adjuntos de Inteligência e ordenadores de despesas, com fulcro no art. 22, I c/c o art. 23 ambos da Lei 2423/96.</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12.654/2020</w:t>
      </w:r>
      <w:r w:rsidR="00975339" w:rsidRPr="00463FC6">
        <w:rPr>
          <w:rFonts w:ascii="Arial Narrow" w:hAnsi="Arial Narrow" w:cs="Arial"/>
          <w:color w:val="000000"/>
          <w:sz w:val="24"/>
          <w:szCs w:val="24"/>
        </w:rPr>
        <w:t xml:space="preserve"> - Representação, com pedido de Medida Cautelar, </w:t>
      </w:r>
      <w:r w:rsidR="00A769FF" w:rsidRPr="00463FC6">
        <w:rPr>
          <w:rFonts w:ascii="Arial Narrow" w:hAnsi="Arial Narrow" w:cs="Arial"/>
          <w:sz w:val="24"/>
          <w:szCs w:val="24"/>
        </w:rPr>
        <w:t xml:space="preserve">formulada pelo Ministério Público de Contas, por intermédio da Procuradora </w:t>
      </w:r>
      <w:proofErr w:type="spellStart"/>
      <w:r w:rsidR="00A769FF" w:rsidRPr="00463FC6">
        <w:rPr>
          <w:rFonts w:ascii="Arial Narrow" w:hAnsi="Arial Narrow" w:cs="Arial"/>
          <w:sz w:val="24"/>
          <w:szCs w:val="24"/>
        </w:rPr>
        <w:t>Elissandra</w:t>
      </w:r>
      <w:proofErr w:type="spellEnd"/>
      <w:r w:rsidR="00A769FF" w:rsidRPr="00463FC6">
        <w:rPr>
          <w:rFonts w:ascii="Arial Narrow" w:hAnsi="Arial Narrow" w:cs="Arial"/>
          <w:sz w:val="24"/>
          <w:szCs w:val="24"/>
        </w:rPr>
        <w:t xml:space="preserve"> Monteiro Freire Alvares,</w:t>
      </w:r>
      <w:r w:rsidR="00A769FF" w:rsidRPr="00463FC6">
        <w:rPr>
          <w:rFonts w:ascii="Arial Narrow" w:hAnsi="Arial Narrow" w:cs="Arial"/>
          <w:color w:val="000000"/>
          <w:sz w:val="24"/>
          <w:szCs w:val="24"/>
        </w:rPr>
        <w:t xml:space="preserve"> </w:t>
      </w:r>
      <w:r w:rsidR="00975339" w:rsidRPr="00463FC6">
        <w:rPr>
          <w:rFonts w:ascii="Arial Narrow" w:hAnsi="Arial Narrow" w:cs="Arial"/>
          <w:color w:val="000000"/>
          <w:sz w:val="24"/>
          <w:szCs w:val="24"/>
        </w:rPr>
        <w:t xml:space="preserve">em face do Instituto da Mulher Maria </w:t>
      </w:r>
      <w:proofErr w:type="spellStart"/>
      <w:r w:rsidR="00975339" w:rsidRPr="00463FC6">
        <w:rPr>
          <w:rFonts w:ascii="Arial Narrow" w:hAnsi="Arial Narrow" w:cs="Arial"/>
          <w:color w:val="000000"/>
          <w:sz w:val="24"/>
          <w:szCs w:val="24"/>
        </w:rPr>
        <w:t>Lindú</w:t>
      </w:r>
      <w:proofErr w:type="spellEnd"/>
      <w:r w:rsidR="00975339" w:rsidRPr="00463FC6">
        <w:rPr>
          <w:rFonts w:ascii="Arial Narrow" w:hAnsi="Arial Narrow" w:cs="Arial"/>
          <w:color w:val="000000"/>
          <w:sz w:val="24"/>
          <w:szCs w:val="24"/>
        </w:rPr>
        <w:t xml:space="preserve"> - IMDL, em razão de possíveis irregularidades em Processo Licitatório. </w:t>
      </w:r>
      <w:r w:rsidR="00975339" w:rsidRPr="00463FC6">
        <w:rPr>
          <w:rFonts w:ascii="Arial Narrow" w:hAnsi="Arial Narrow" w:cs="Arial"/>
          <w:b/>
          <w:color w:val="000000"/>
          <w:sz w:val="24"/>
          <w:szCs w:val="24"/>
        </w:rPr>
        <w:t>ACÓRDÃO Nº 824/2021: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lastRenderedPageBreak/>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 11, inciso IV, alínea “i”,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w:t>
      </w:r>
      <w:r w:rsidR="00975339" w:rsidRPr="00463FC6">
        <w:rPr>
          <w:rFonts w:ascii="Arial Narrow" w:hAnsi="Arial Narrow" w:cs="Arial"/>
          <w:noProof/>
          <w:sz w:val="24"/>
          <w:szCs w:val="24"/>
        </w:rPr>
        <w:t>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9.1. Conhecer</w:t>
      </w:r>
      <w:r w:rsidR="00975339" w:rsidRPr="00463FC6">
        <w:rPr>
          <w:rFonts w:ascii="Arial Narrow" w:hAnsi="Arial Narrow" w:cs="Arial"/>
          <w:sz w:val="24"/>
          <w:szCs w:val="24"/>
        </w:rPr>
        <w:t xml:space="preserve"> da Representação, com Pedido de Medida Cautelar, formulada pelo Ministério Público de Contas, por intermédio da Procuradora </w:t>
      </w:r>
      <w:proofErr w:type="spellStart"/>
      <w:r w:rsidR="00975339" w:rsidRPr="00463FC6">
        <w:rPr>
          <w:rFonts w:ascii="Arial Narrow" w:hAnsi="Arial Narrow" w:cs="Arial"/>
          <w:sz w:val="24"/>
          <w:szCs w:val="24"/>
        </w:rPr>
        <w:t>Elissandra</w:t>
      </w:r>
      <w:proofErr w:type="spellEnd"/>
      <w:r w:rsidR="00975339" w:rsidRPr="00463FC6">
        <w:rPr>
          <w:rFonts w:ascii="Arial Narrow" w:hAnsi="Arial Narrow" w:cs="Arial"/>
          <w:sz w:val="24"/>
          <w:szCs w:val="24"/>
        </w:rPr>
        <w:t xml:space="preserve"> Monteiro Freire Alvares, em face do Instituto da Mulher Dona </w:t>
      </w:r>
      <w:proofErr w:type="spellStart"/>
      <w:r w:rsidR="00975339" w:rsidRPr="00463FC6">
        <w:rPr>
          <w:rFonts w:ascii="Arial Narrow" w:hAnsi="Arial Narrow" w:cs="Arial"/>
          <w:sz w:val="24"/>
          <w:szCs w:val="24"/>
        </w:rPr>
        <w:t>Lindú</w:t>
      </w:r>
      <w:proofErr w:type="spellEnd"/>
      <w:r w:rsidR="00975339" w:rsidRPr="00463FC6">
        <w:rPr>
          <w:rFonts w:ascii="Arial Narrow" w:hAnsi="Arial Narrow" w:cs="Arial"/>
          <w:sz w:val="24"/>
          <w:szCs w:val="24"/>
        </w:rPr>
        <w:t xml:space="preserve"> - IMDL, de responsabilidade do Sr. José Mauro de Souza </w:t>
      </w:r>
      <w:proofErr w:type="spellStart"/>
      <w:r w:rsidR="00975339" w:rsidRPr="00463FC6">
        <w:rPr>
          <w:rFonts w:ascii="Arial Narrow" w:hAnsi="Arial Narrow" w:cs="Arial"/>
          <w:sz w:val="24"/>
          <w:szCs w:val="24"/>
        </w:rPr>
        <w:t>Miralha</w:t>
      </w:r>
      <w:proofErr w:type="spellEnd"/>
      <w:r w:rsidR="00975339" w:rsidRPr="00463FC6">
        <w:rPr>
          <w:rFonts w:ascii="Arial Narrow" w:hAnsi="Arial Narrow" w:cs="Arial"/>
          <w:sz w:val="24"/>
          <w:szCs w:val="24"/>
        </w:rPr>
        <w:t>, Diretor do órgão, por preencher os requisitos do art. 288 c/c 279, §1º da Resolução n. 04/2002-TCE/AM;</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9.2. Julgar Parcialmente Procedente</w:t>
      </w:r>
      <w:r w:rsidR="00975339" w:rsidRPr="00463FC6">
        <w:rPr>
          <w:rFonts w:ascii="Arial Narrow" w:hAnsi="Arial Narrow" w:cs="Arial"/>
          <w:sz w:val="24"/>
          <w:szCs w:val="24"/>
        </w:rPr>
        <w:t xml:space="preserve"> a</w:t>
      </w:r>
      <w:proofErr w:type="gramStart"/>
      <w:r w:rsidR="00975339" w:rsidRPr="00463FC6">
        <w:rPr>
          <w:rFonts w:ascii="Arial Narrow" w:hAnsi="Arial Narrow" w:cs="Arial"/>
          <w:sz w:val="24"/>
          <w:szCs w:val="24"/>
        </w:rPr>
        <w:t xml:space="preserve">  </w:t>
      </w:r>
      <w:proofErr w:type="gramEnd"/>
      <w:r w:rsidR="00975339" w:rsidRPr="00463FC6">
        <w:rPr>
          <w:rFonts w:ascii="Arial Narrow" w:hAnsi="Arial Narrow" w:cs="Arial"/>
          <w:sz w:val="24"/>
          <w:szCs w:val="24"/>
        </w:rPr>
        <w:t xml:space="preserve">Representação, com Pedido de Medida Cautelar, formulada pelo Ministério Público de Contas, por intermédio da Procuradora </w:t>
      </w:r>
      <w:proofErr w:type="spellStart"/>
      <w:r w:rsidR="00975339" w:rsidRPr="00463FC6">
        <w:rPr>
          <w:rFonts w:ascii="Arial Narrow" w:hAnsi="Arial Narrow" w:cs="Arial"/>
          <w:sz w:val="24"/>
          <w:szCs w:val="24"/>
        </w:rPr>
        <w:t>Elissandra</w:t>
      </w:r>
      <w:proofErr w:type="spellEnd"/>
      <w:r w:rsidR="00975339" w:rsidRPr="00463FC6">
        <w:rPr>
          <w:rFonts w:ascii="Arial Narrow" w:hAnsi="Arial Narrow" w:cs="Arial"/>
          <w:sz w:val="24"/>
          <w:szCs w:val="24"/>
        </w:rPr>
        <w:t xml:space="preserve"> Monteiro Freire Alvares, em face do Instituto da Mulher Dona </w:t>
      </w:r>
      <w:proofErr w:type="spellStart"/>
      <w:r w:rsidR="00975339" w:rsidRPr="00463FC6">
        <w:rPr>
          <w:rFonts w:ascii="Arial Narrow" w:hAnsi="Arial Narrow" w:cs="Arial"/>
          <w:sz w:val="24"/>
          <w:szCs w:val="24"/>
        </w:rPr>
        <w:t>Lindú</w:t>
      </w:r>
      <w:proofErr w:type="spellEnd"/>
      <w:r w:rsidR="00975339" w:rsidRPr="00463FC6">
        <w:rPr>
          <w:rFonts w:ascii="Arial Narrow" w:hAnsi="Arial Narrow" w:cs="Arial"/>
          <w:sz w:val="24"/>
          <w:szCs w:val="24"/>
        </w:rPr>
        <w:t xml:space="preserve"> - IMDL, de responsabilidade do Sr. José Mauro de Souza </w:t>
      </w:r>
      <w:proofErr w:type="spellStart"/>
      <w:r w:rsidR="00975339" w:rsidRPr="00463FC6">
        <w:rPr>
          <w:rFonts w:ascii="Arial Narrow" w:hAnsi="Arial Narrow" w:cs="Arial"/>
          <w:sz w:val="24"/>
          <w:szCs w:val="24"/>
        </w:rPr>
        <w:t>Miralha</w:t>
      </w:r>
      <w:proofErr w:type="spellEnd"/>
      <w:r w:rsidR="00975339" w:rsidRPr="00463FC6">
        <w:rPr>
          <w:rFonts w:ascii="Arial Narrow" w:hAnsi="Arial Narrow" w:cs="Arial"/>
          <w:sz w:val="24"/>
          <w:szCs w:val="24"/>
        </w:rPr>
        <w:t>, Diretor do órgão, em razão da situação de emergência que fundamentou a Dispensa de Licitação objeto do Processo Administrativo n. 17133.000093/2020, ter decorrido da falta de planejamento e desídia administrativa, bem como pela ausência da Nota de Dotação Orçamentária – NDO 2020 no procedimento administrativo da referida Dispensa de Licitação, a qual é essencial para demonstrar o efetivo bloqueio orçamentário para a contratação pretendida;</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9.3. Aplicar Multa</w:t>
      </w:r>
      <w:r w:rsidR="00975339" w:rsidRPr="00463FC6">
        <w:rPr>
          <w:rFonts w:ascii="Arial Narrow" w:hAnsi="Arial Narrow" w:cs="Arial"/>
          <w:sz w:val="24"/>
          <w:szCs w:val="24"/>
        </w:rPr>
        <w:t xml:space="preserve"> ao </w:t>
      </w:r>
      <w:r w:rsidR="00975339" w:rsidRPr="00463FC6">
        <w:rPr>
          <w:rFonts w:ascii="Arial Narrow" w:hAnsi="Arial Narrow" w:cs="Arial"/>
          <w:b/>
          <w:bCs/>
          <w:sz w:val="24"/>
          <w:szCs w:val="24"/>
        </w:rPr>
        <w:t xml:space="preserve">Senhor Jose Mauro de Souza </w:t>
      </w:r>
      <w:proofErr w:type="spellStart"/>
      <w:r w:rsidR="00975339" w:rsidRPr="00463FC6">
        <w:rPr>
          <w:rFonts w:ascii="Arial Narrow" w:hAnsi="Arial Narrow" w:cs="Arial"/>
          <w:b/>
          <w:bCs/>
          <w:sz w:val="24"/>
          <w:szCs w:val="24"/>
        </w:rPr>
        <w:t>Miralha</w:t>
      </w:r>
      <w:proofErr w:type="spellEnd"/>
      <w:r w:rsidR="00975339" w:rsidRPr="00463FC6">
        <w:rPr>
          <w:rFonts w:ascii="Arial Narrow" w:hAnsi="Arial Narrow" w:cs="Arial"/>
          <w:sz w:val="24"/>
          <w:szCs w:val="24"/>
        </w:rPr>
        <w:t xml:space="preserve">, Diretor do Instituto da Mulher e Maternidade Dona </w:t>
      </w:r>
      <w:proofErr w:type="spellStart"/>
      <w:r w:rsidR="00975339" w:rsidRPr="00463FC6">
        <w:rPr>
          <w:rFonts w:ascii="Arial Narrow" w:hAnsi="Arial Narrow" w:cs="Arial"/>
          <w:sz w:val="24"/>
          <w:szCs w:val="24"/>
        </w:rPr>
        <w:t>Lindú</w:t>
      </w:r>
      <w:proofErr w:type="spellEnd"/>
      <w:r w:rsidR="00975339" w:rsidRPr="00463FC6">
        <w:rPr>
          <w:rFonts w:ascii="Arial Narrow" w:hAnsi="Arial Narrow" w:cs="Arial"/>
          <w:sz w:val="24"/>
          <w:szCs w:val="24"/>
        </w:rPr>
        <w:t xml:space="preserve">, no valor de </w:t>
      </w:r>
      <w:r w:rsidR="00975339" w:rsidRPr="00463FC6">
        <w:rPr>
          <w:rFonts w:ascii="Arial Narrow" w:hAnsi="Arial Narrow" w:cs="Arial"/>
          <w:b/>
          <w:bCs/>
          <w:sz w:val="24"/>
          <w:szCs w:val="24"/>
        </w:rPr>
        <w:t>R$ 14.000,00</w:t>
      </w:r>
      <w:r w:rsidR="00975339" w:rsidRPr="00463FC6">
        <w:rPr>
          <w:rFonts w:ascii="Arial Narrow" w:hAnsi="Arial Narrow" w:cs="Arial"/>
          <w:sz w:val="24"/>
          <w:szCs w:val="24"/>
        </w:rPr>
        <w:t xml:space="preserve"> (quatorze mil reais) por ato praticado com grave infração à norma legal ou regulamentar de natureza contábil, financeira, orçamentária, operacional e patrimonial, com fulcro no art. 308, VI da Resolução n. 04/2002-TCE/AM, atualizada pela Resolução n. 04/2018-TCE/AM, em razão das impropriedades indicadas nos itens </w:t>
      </w:r>
      <w:proofErr w:type="gramStart"/>
      <w:r w:rsidR="00975339" w:rsidRPr="00463FC6">
        <w:rPr>
          <w:rFonts w:ascii="Arial Narrow" w:hAnsi="Arial Narrow" w:cs="Arial"/>
          <w:sz w:val="24"/>
          <w:szCs w:val="24"/>
        </w:rPr>
        <w:t>1</w:t>
      </w:r>
      <w:proofErr w:type="gramEnd"/>
      <w:r w:rsidR="00975339" w:rsidRPr="00463FC6">
        <w:rPr>
          <w:rFonts w:ascii="Arial Narrow" w:hAnsi="Arial Narrow" w:cs="Arial"/>
          <w:sz w:val="24"/>
          <w:szCs w:val="24"/>
        </w:rPr>
        <w:t xml:space="preserve"> e 2 da fundamentação do voto; </w:t>
      </w:r>
      <w:r w:rsidR="00975339" w:rsidRPr="00463FC6">
        <w:rPr>
          <w:rFonts w:ascii="Arial Narrow" w:hAnsi="Arial Narrow" w:cs="Arial"/>
          <w:b/>
          <w:bCs/>
          <w:sz w:val="24"/>
          <w:szCs w:val="24"/>
        </w:rPr>
        <w:t>9.3.1.</w:t>
      </w:r>
      <w:r w:rsidR="00975339" w:rsidRPr="00463FC6">
        <w:rPr>
          <w:rFonts w:ascii="Arial Narrow" w:hAnsi="Arial Narrow" w:cs="Arial"/>
          <w:sz w:val="24"/>
          <w:szCs w:val="24"/>
        </w:rPr>
        <w:t xml:space="preserve"> Fixar o </w:t>
      </w:r>
      <w:r w:rsidR="00975339" w:rsidRPr="00463FC6">
        <w:rPr>
          <w:rFonts w:ascii="Arial Narrow" w:hAnsi="Arial Narrow" w:cs="Arial"/>
          <w:b/>
          <w:bCs/>
          <w:sz w:val="24"/>
          <w:szCs w:val="24"/>
        </w:rPr>
        <w:t>prazo de 30 (trinta) dias</w:t>
      </w:r>
      <w:r w:rsidR="00975339" w:rsidRPr="00463FC6">
        <w:rPr>
          <w:rFonts w:ascii="Arial Narrow" w:hAnsi="Arial Narrow" w:cs="Arial"/>
          <w:sz w:val="24"/>
          <w:szCs w:val="24"/>
        </w:rPr>
        <w:t xml:space="preserve"> para que a responsável recolha o valor da multa, acima registrado, aos Cofres da Fazenda Pública Estadual para o órgão Fundo de Apoio ao Exercício do Controle Externo - FAECE, por meio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9.4. Determinar</w:t>
      </w:r>
      <w:r w:rsidR="00975339" w:rsidRPr="00463FC6">
        <w:rPr>
          <w:rFonts w:ascii="Arial Narrow" w:hAnsi="Arial Narrow" w:cs="Arial"/>
          <w:sz w:val="24"/>
          <w:szCs w:val="24"/>
        </w:rPr>
        <w:t xml:space="preserve"> à SEPLENO que extraia cópias do Relatório/Voto e da decisão exarada pelo Egrégio Tribunal Pleno e as envie à SECEX, para que a Comissão de Inspeção responsável, quando da auditoria na Prestação de Contas Anual de 2020 do Instituto da Mulher Dona </w:t>
      </w:r>
      <w:proofErr w:type="spellStart"/>
      <w:r w:rsidR="00975339" w:rsidRPr="00463FC6">
        <w:rPr>
          <w:rFonts w:ascii="Arial Narrow" w:hAnsi="Arial Narrow" w:cs="Arial"/>
          <w:sz w:val="24"/>
          <w:szCs w:val="24"/>
        </w:rPr>
        <w:t>Lindú</w:t>
      </w:r>
      <w:proofErr w:type="spellEnd"/>
      <w:r w:rsidR="00975339" w:rsidRPr="00463FC6">
        <w:rPr>
          <w:rFonts w:ascii="Arial Narrow" w:hAnsi="Arial Narrow" w:cs="Arial"/>
          <w:sz w:val="24"/>
          <w:szCs w:val="24"/>
        </w:rPr>
        <w:t>, verifique se as irregularidades observadas nos presentes autos foram corrigidas.</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13.967/2020</w:t>
      </w:r>
      <w:r w:rsidR="00975339" w:rsidRPr="00463FC6">
        <w:rPr>
          <w:rFonts w:ascii="Arial Narrow" w:hAnsi="Arial Narrow" w:cs="Arial"/>
          <w:color w:val="000000"/>
          <w:sz w:val="24"/>
          <w:szCs w:val="24"/>
        </w:rPr>
        <w:t xml:space="preserve"> - Representação com Pedido de Medida Cautelar interposta pela empresa R G Serviços de Manutenção </w:t>
      </w:r>
      <w:proofErr w:type="spellStart"/>
      <w:r w:rsidR="00975339" w:rsidRPr="00463FC6">
        <w:rPr>
          <w:rFonts w:ascii="Arial Narrow" w:hAnsi="Arial Narrow" w:cs="Arial"/>
          <w:color w:val="000000"/>
          <w:sz w:val="24"/>
          <w:szCs w:val="24"/>
        </w:rPr>
        <w:t>Eireli</w:t>
      </w:r>
      <w:proofErr w:type="spellEnd"/>
      <w:r w:rsidR="00975339" w:rsidRPr="00463FC6">
        <w:rPr>
          <w:rFonts w:ascii="Arial Narrow" w:hAnsi="Arial Narrow" w:cs="Arial"/>
          <w:color w:val="000000"/>
          <w:sz w:val="24"/>
          <w:szCs w:val="24"/>
        </w:rPr>
        <w:t xml:space="preserve">, </w:t>
      </w:r>
      <w:r w:rsidR="006F3711" w:rsidRPr="00463FC6">
        <w:rPr>
          <w:rFonts w:ascii="Arial Narrow" w:hAnsi="Arial Narrow" w:cs="Arial"/>
          <w:color w:val="000000"/>
          <w:sz w:val="24"/>
          <w:szCs w:val="24"/>
        </w:rPr>
        <w:t xml:space="preserve">em face do Hospital e Pronto Socorro 28 de agosto e do Centro de Serviços Compartilhados – CSC, </w:t>
      </w:r>
      <w:r w:rsidR="00975339" w:rsidRPr="00463FC6">
        <w:rPr>
          <w:rFonts w:ascii="Arial Narrow" w:hAnsi="Arial Narrow" w:cs="Arial"/>
          <w:color w:val="000000"/>
          <w:sz w:val="24"/>
          <w:szCs w:val="24"/>
        </w:rPr>
        <w:t xml:space="preserve">em </w:t>
      </w:r>
      <w:r w:rsidR="006F3711" w:rsidRPr="00463FC6">
        <w:rPr>
          <w:rFonts w:ascii="Arial Narrow" w:hAnsi="Arial Narrow" w:cs="Arial"/>
          <w:color w:val="000000"/>
          <w:sz w:val="24"/>
          <w:szCs w:val="24"/>
        </w:rPr>
        <w:t>razão</w:t>
      </w:r>
      <w:r w:rsidR="00975339" w:rsidRPr="00463FC6">
        <w:rPr>
          <w:rFonts w:ascii="Arial Narrow" w:hAnsi="Arial Narrow" w:cs="Arial"/>
          <w:color w:val="000000"/>
          <w:sz w:val="24"/>
          <w:szCs w:val="24"/>
        </w:rPr>
        <w:t xml:space="preserve"> de </w:t>
      </w:r>
      <w:r w:rsidR="006F3711" w:rsidRPr="00463FC6">
        <w:rPr>
          <w:rFonts w:ascii="Arial Narrow" w:hAnsi="Arial Narrow" w:cs="Arial"/>
          <w:color w:val="000000"/>
          <w:sz w:val="24"/>
          <w:szCs w:val="24"/>
        </w:rPr>
        <w:t xml:space="preserve">possíveis </w:t>
      </w:r>
      <w:r w:rsidR="00975339" w:rsidRPr="00463FC6">
        <w:rPr>
          <w:rFonts w:ascii="Arial Narrow" w:hAnsi="Arial Narrow" w:cs="Arial"/>
          <w:color w:val="000000"/>
          <w:sz w:val="24"/>
          <w:szCs w:val="24"/>
        </w:rPr>
        <w:t>irregularidades detectadas no Edital e Termo de Referência do Pregão Eletrônico n° 412/2020</w:t>
      </w:r>
      <w:r w:rsidR="006F3711" w:rsidRPr="00463FC6">
        <w:rPr>
          <w:rFonts w:ascii="Arial Narrow" w:hAnsi="Arial Narrow" w:cs="Arial"/>
          <w:color w:val="000000"/>
          <w:sz w:val="24"/>
          <w:szCs w:val="24"/>
        </w:rPr>
        <w:t>-CSC.</w:t>
      </w:r>
      <w:r w:rsidR="00975339" w:rsidRPr="00463FC6">
        <w:rPr>
          <w:rFonts w:ascii="Arial Narrow" w:hAnsi="Arial Narrow" w:cs="Arial"/>
          <w:b/>
          <w:color w:val="000000"/>
          <w:sz w:val="24"/>
          <w:szCs w:val="24"/>
        </w:rPr>
        <w:t xml:space="preserve"> ACÓRDÃO 825/2021: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 11, inciso IV, alínea “i”,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w:t>
      </w:r>
      <w:r w:rsidR="00975339" w:rsidRPr="00463FC6">
        <w:rPr>
          <w:rFonts w:ascii="Arial Narrow" w:hAnsi="Arial Narrow" w:cs="Arial"/>
          <w:noProof/>
          <w:sz w:val="24"/>
          <w:szCs w:val="24"/>
        </w:rPr>
        <w:t>Conselheiro-Relator</w:t>
      </w:r>
      <w:r w:rsidR="00975339" w:rsidRPr="00463FC6">
        <w:rPr>
          <w:rFonts w:ascii="Arial Narrow" w:hAnsi="Arial Narrow" w:cs="Arial"/>
          <w:b/>
          <w:noProof/>
          <w:sz w:val="24"/>
          <w:szCs w:val="24"/>
        </w:rPr>
        <w:t>, em parcial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color w:val="000000"/>
          <w:sz w:val="24"/>
          <w:szCs w:val="24"/>
        </w:rPr>
        <w:t>9.1. Conhecer</w:t>
      </w:r>
      <w:r w:rsidR="00975339" w:rsidRPr="00463FC6">
        <w:rPr>
          <w:rFonts w:ascii="Arial Narrow" w:hAnsi="Arial Narrow" w:cs="Arial"/>
          <w:color w:val="000000"/>
          <w:sz w:val="24"/>
          <w:szCs w:val="24"/>
        </w:rPr>
        <w:t xml:space="preserve"> da Representação, com Pedido de Medida Cautelar, formulada pela empresa R G Serviços de Manutenção </w:t>
      </w:r>
      <w:proofErr w:type="spellStart"/>
      <w:r w:rsidR="00975339" w:rsidRPr="00463FC6">
        <w:rPr>
          <w:rFonts w:ascii="Arial Narrow" w:hAnsi="Arial Narrow" w:cs="Arial"/>
          <w:color w:val="000000"/>
          <w:sz w:val="24"/>
          <w:szCs w:val="24"/>
        </w:rPr>
        <w:t>Eireli</w:t>
      </w:r>
      <w:proofErr w:type="spellEnd"/>
      <w:r w:rsidR="00975339" w:rsidRPr="00463FC6">
        <w:rPr>
          <w:rFonts w:ascii="Arial Narrow" w:hAnsi="Arial Narrow" w:cs="Arial"/>
          <w:color w:val="000000"/>
          <w:sz w:val="24"/>
          <w:szCs w:val="24"/>
        </w:rPr>
        <w:t xml:space="preserve"> em face do Hospital e Pronto Socorro 28 de agosto e do Centro de Serviços Compartilhados – CSC, por preencher os requisitos do art. 288 c/c 279, §1º da Resolução n. 04/2002-TCE/AM; </w:t>
      </w:r>
      <w:r w:rsidR="00975339" w:rsidRPr="00463FC6">
        <w:rPr>
          <w:rFonts w:ascii="Arial Narrow" w:hAnsi="Arial Narrow" w:cs="Arial"/>
          <w:b/>
          <w:bCs/>
          <w:color w:val="000000"/>
          <w:sz w:val="24"/>
          <w:szCs w:val="24"/>
        </w:rPr>
        <w:t>9.2. Julgar Parcialmente Procedente</w:t>
      </w:r>
      <w:r w:rsidR="00975339" w:rsidRPr="00463FC6">
        <w:rPr>
          <w:rFonts w:ascii="Arial Narrow" w:hAnsi="Arial Narrow" w:cs="Arial"/>
          <w:color w:val="000000"/>
          <w:sz w:val="24"/>
          <w:szCs w:val="24"/>
        </w:rPr>
        <w:t xml:space="preserve"> a Representação, com Pedido de Medida Cautelar, formulada pela empresa R G Serviços de Manutenção </w:t>
      </w:r>
      <w:proofErr w:type="spellStart"/>
      <w:r w:rsidR="00975339" w:rsidRPr="00463FC6">
        <w:rPr>
          <w:rFonts w:ascii="Arial Narrow" w:hAnsi="Arial Narrow" w:cs="Arial"/>
          <w:color w:val="000000"/>
          <w:sz w:val="24"/>
          <w:szCs w:val="24"/>
        </w:rPr>
        <w:t>Eireli</w:t>
      </w:r>
      <w:proofErr w:type="spellEnd"/>
      <w:r w:rsidR="00975339" w:rsidRPr="00463FC6">
        <w:rPr>
          <w:rFonts w:ascii="Arial Narrow" w:hAnsi="Arial Narrow" w:cs="Arial"/>
          <w:color w:val="000000"/>
          <w:sz w:val="24"/>
          <w:szCs w:val="24"/>
        </w:rPr>
        <w:t xml:space="preserve"> em face do Hospital e Pronto Socorro 28 de agosto e do Centro de Serviços Compartilhados – CSC, em razão </w:t>
      </w:r>
      <w:r w:rsidR="00975339" w:rsidRPr="00463FC6">
        <w:rPr>
          <w:rFonts w:ascii="Arial Narrow" w:hAnsi="Arial Narrow" w:cs="Arial"/>
          <w:color w:val="000000"/>
          <w:sz w:val="24"/>
          <w:szCs w:val="24"/>
        </w:rPr>
        <w:lastRenderedPageBreak/>
        <w:t xml:space="preserve">da ausência de previsão da contratação de profissional para </w:t>
      </w:r>
      <w:proofErr w:type="gramStart"/>
      <w:r w:rsidR="00975339" w:rsidRPr="00463FC6">
        <w:rPr>
          <w:rFonts w:ascii="Arial Narrow" w:hAnsi="Arial Narrow" w:cs="Arial"/>
          <w:color w:val="000000"/>
          <w:sz w:val="24"/>
          <w:szCs w:val="24"/>
        </w:rPr>
        <w:t>a categoria Encarregado de Serviços, em desacordo</w:t>
      </w:r>
      <w:proofErr w:type="gramEnd"/>
      <w:r w:rsidR="00975339" w:rsidRPr="00463FC6">
        <w:rPr>
          <w:rFonts w:ascii="Arial Narrow" w:hAnsi="Arial Narrow" w:cs="Arial"/>
          <w:color w:val="000000"/>
          <w:sz w:val="24"/>
          <w:szCs w:val="24"/>
        </w:rPr>
        <w:t xml:space="preserve"> com as normas trabalhistas aplicáveis, e da consequente ausência do modelo de planilha de custos para a referida categoria; </w:t>
      </w:r>
      <w:r w:rsidR="00975339" w:rsidRPr="00463FC6">
        <w:rPr>
          <w:rFonts w:ascii="Arial Narrow" w:hAnsi="Arial Narrow" w:cs="Arial"/>
          <w:b/>
          <w:bCs/>
          <w:color w:val="000000"/>
          <w:sz w:val="24"/>
          <w:szCs w:val="24"/>
        </w:rPr>
        <w:t>9.3. Conceder Prazo</w:t>
      </w:r>
      <w:r w:rsidR="00975339" w:rsidRPr="00463FC6">
        <w:rPr>
          <w:rFonts w:ascii="Arial Narrow" w:hAnsi="Arial Narrow" w:cs="Arial"/>
          <w:color w:val="000000"/>
          <w:sz w:val="24"/>
          <w:szCs w:val="24"/>
        </w:rPr>
        <w:t xml:space="preserve"> de </w:t>
      </w:r>
      <w:r w:rsidR="00975339" w:rsidRPr="00463FC6">
        <w:rPr>
          <w:rFonts w:ascii="Arial Narrow" w:hAnsi="Arial Narrow" w:cs="Arial"/>
          <w:b/>
          <w:bCs/>
          <w:color w:val="000000"/>
          <w:sz w:val="24"/>
          <w:szCs w:val="24"/>
        </w:rPr>
        <w:t>30 (trinta) dias</w:t>
      </w:r>
      <w:r w:rsidR="00975339" w:rsidRPr="00463FC6">
        <w:rPr>
          <w:rFonts w:ascii="Arial Narrow" w:hAnsi="Arial Narrow" w:cs="Arial"/>
          <w:color w:val="000000"/>
          <w:sz w:val="24"/>
          <w:szCs w:val="24"/>
        </w:rPr>
        <w:t xml:space="preserve">, com fundamento no art. 1º, XII da Lei n. 2324/1996-LOTCE/AM, aos gestores do Hospital Pronto Socorro 28 de agosto e do Centro de Serviços Compartilhados – CSC, para que </w:t>
      </w:r>
      <w:proofErr w:type="gramStart"/>
      <w:r w:rsidR="00975339" w:rsidRPr="00463FC6">
        <w:rPr>
          <w:rFonts w:ascii="Arial Narrow" w:hAnsi="Arial Narrow" w:cs="Arial"/>
          <w:color w:val="000000"/>
          <w:sz w:val="24"/>
          <w:szCs w:val="24"/>
        </w:rPr>
        <w:t>providenciem</w:t>
      </w:r>
      <w:proofErr w:type="gramEnd"/>
      <w:r w:rsidR="00975339" w:rsidRPr="00463FC6">
        <w:rPr>
          <w:rFonts w:ascii="Arial Narrow" w:hAnsi="Arial Narrow" w:cs="Arial"/>
          <w:color w:val="000000"/>
          <w:sz w:val="24"/>
          <w:szCs w:val="24"/>
        </w:rPr>
        <w:t xml:space="preserve"> a anulação do Edital do Pregão Eletrônico n. 412/2020-CSC; e encaminhem, no prazo fixado, a documentação comprobatória da referida anulação.</w:t>
      </w:r>
      <w:r w:rsidR="00CA3B67" w:rsidRPr="00463FC6">
        <w:rPr>
          <w:rFonts w:ascii="Arial Narrow" w:hAnsi="Arial Narrow" w:cs="Arial"/>
          <w:color w:val="000000"/>
          <w:sz w:val="24"/>
          <w:szCs w:val="24"/>
        </w:rPr>
        <w:t xml:space="preserve"> </w:t>
      </w:r>
      <w:r w:rsidR="00975339" w:rsidRPr="00463FC6">
        <w:rPr>
          <w:rFonts w:ascii="Arial Narrow" w:hAnsi="Arial Narrow" w:cs="Arial"/>
          <w:b/>
          <w:color w:val="000000"/>
          <w:sz w:val="24"/>
          <w:szCs w:val="24"/>
        </w:rPr>
        <w:t>PROCESSO Nº 15.251/2020 (Apensos: 15.252/2020, 15.249/2020, 15.250/2020)</w:t>
      </w:r>
      <w:r w:rsidR="00975339" w:rsidRPr="00463FC6">
        <w:rPr>
          <w:rFonts w:ascii="Arial Narrow" w:hAnsi="Arial Narrow" w:cs="Arial"/>
          <w:color w:val="000000"/>
          <w:sz w:val="24"/>
          <w:szCs w:val="24"/>
        </w:rPr>
        <w:t xml:space="preserve"> – Embargos de Declaração em Recurso de Reconsideração interposto pela </w:t>
      </w:r>
      <w:r w:rsidR="006C23EA" w:rsidRPr="00463FC6">
        <w:rPr>
          <w:rFonts w:ascii="Arial Narrow" w:hAnsi="Arial Narrow" w:cs="Arial"/>
          <w:color w:val="000000"/>
          <w:sz w:val="24"/>
          <w:szCs w:val="24"/>
        </w:rPr>
        <w:t xml:space="preserve">empresa </w:t>
      </w:r>
      <w:proofErr w:type="spellStart"/>
      <w:r w:rsidR="00975339" w:rsidRPr="00463FC6">
        <w:rPr>
          <w:rFonts w:ascii="Arial Narrow" w:hAnsi="Arial Narrow" w:cs="Arial"/>
          <w:color w:val="000000"/>
          <w:sz w:val="24"/>
          <w:szCs w:val="24"/>
        </w:rPr>
        <w:t>Turin</w:t>
      </w:r>
      <w:proofErr w:type="spellEnd"/>
      <w:r w:rsidR="00975339" w:rsidRPr="00463FC6">
        <w:rPr>
          <w:rFonts w:ascii="Arial Narrow" w:hAnsi="Arial Narrow" w:cs="Arial"/>
          <w:color w:val="000000"/>
          <w:sz w:val="24"/>
          <w:szCs w:val="24"/>
        </w:rPr>
        <w:t xml:space="preserve"> Construções </w:t>
      </w:r>
      <w:proofErr w:type="spellStart"/>
      <w:r w:rsidR="00975339" w:rsidRPr="00463FC6">
        <w:rPr>
          <w:rFonts w:ascii="Arial Narrow" w:hAnsi="Arial Narrow" w:cs="Arial"/>
          <w:color w:val="000000"/>
          <w:sz w:val="24"/>
          <w:szCs w:val="24"/>
        </w:rPr>
        <w:t>Ltda</w:t>
      </w:r>
      <w:proofErr w:type="spellEnd"/>
      <w:r w:rsidR="00975339" w:rsidRPr="00463FC6">
        <w:rPr>
          <w:rFonts w:ascii="Arial Narrow" w:hAnsi="Arial Narrow" w:cs="Arial"/>
          <w:color w:val="000000"/>
          <w:sz w:val="24"/>
          <w:szCs w:val="24"/>
        </w:rPr>
        <w:t xml:space="preserve">, </w:t>
      </w:r>
      <w:r w:rsidR="006C23EA" w:rsidRPr="00463FC6">
        <w:rPr>
          <w:rFonts w:ascii="Arial Narrow" w:hAnsi="Arial Narrow" w:cs="Arial"/>
          <w:color w:val="000000"/>
          <w:sz w:val="24"/>
          <w:szCs w:val="24"/>
        </w:rPr>
        <w:t>e</w:t>
      </w:r>
      <w:r w:rsidR="00975339" w:rsidRPr="00463FC6">
        <w:rPr>
          <w:rFonts w:ascii="Arial Narrow" w:hAnsi="Arial Narrow" w:cs="Arial"/>
          <w:color w:val="000000"/>
          <w:sz w:val="24"/>
          <w:szCs w:val="24"/>
        </w:rPr>
        <w:t xml:space="preserve">m </w:t>
      </w:r>
      <w:r w:rsidR="006C23EA" w:rsidRPr="00463FC6">
        <w:rPr>
          <w:rFonts w:ascii="Arial Narrow" w:hAnsi="Arial Narrow" w:cs="Arial"/>
          <w:color w:val="000000"/>
          <w:sz w:val="24"/>
          <w:szCs w:val="24"/>
        </w:rPr>
        <w:t>f</w:t>
      </w:r>
      <w:r w:rsidR="00975339" w:rsidRPr="00463FC6">
        <w:rPr>
          <w:rFonts w:ascii="Arial Narrow" w:hAnsi="Arial Narrow" w:cs="Arial"/>
          <w:color w:val="000000"/>
          <w:sz w:val="24"/>
          <w:szCs w:val="24"/>
        </w:rPr>
        <w:t xml:space="preserve">ace da Decisão </w:t>
      </w:r>
      <w:r w:rsidR="006C23EA" w:rsidRPr="00463FC6">
        <w:rPr>
          <w:rFonts w:ascii="Arial Narrow" w:hAnsi="Arial Narrow" w:cs="Arial"/>
          <w:color w:val="000000"/>
          <w:sz w:val="24"/>
          <w:szCs w:val="24"/>
        </w:rPr>
        <w:t xml:space="preserve">nº </w:t>
      </w:r>
      <w:r w:rsidR="00975339" w:rsidRPr="00463FC6">
        <w:rPr>
          <w:rFonts w:ascii="Arial Narrow" w:hAnsi="Arial Narrow" w:cs="Arial"/>
          <w:color w:val="000000"/>
          <w:sz w:val="24"/>
          <w:szCs w:val="24"/>
        </w:rPr>
        <w:t>169/2014–</w:t>
      </w:r>
      <w:r w:rsidR="006C23EA" w:rsidRPr="00463FC6">
        <w:rPr>
          <w:rFonts w:ascii="Arial Narrow" w:hAnsi="Arial Narrow" w:cs="Arial"/>
          <w:color w:val="000000"/>
          <w:sz w:val="24"/>
          <w:szCs w:val="24"/>
        </w:rPr>
        <w:t>TCE</w:t>
      </w:r>
      <w:r w:rsidR="00975339" w:rsidRPr="00463FC6">
        <w:rPr>
          <w:rFonts w:ascii="Arial Narrow" w:hAnsi="Arial Narrow" w:cs="Arial"/>
          <w:color w:val="000000"/>
          <w:sz w:val="24"/>
          <w:szCs w:val="24"/>
        </w:rPr>
        <w:t>-Tribunal Pleno</w:t>
      </w:r>
      <w:r w:rsidR="006C23EA" w:rsidRPr="00463FC6">
        <w:rPr>
          <w:rFonts w:ascii="Arial Narrow" w:hAnsi="Arial Narrow" w:cs="Arial"/>
          <w:color w:val="000000"/>
          <w:sz w:val="24"/>
          <w:szCs w:val="24"/>
        </w:rPr>
        <w:t>,</w:t>
      </w:r>
      <w:r w:rsidR="00975339" w:rsidRPr="00463FC6">
        <w:rPr>
          <w:rFonts w:ascii="Arial Narrow" w:hAnsi="Arial Narrow" w:cs="Arial"/>
          <w:color w:val="000000"/>
          <w:sz w:val="24"/>
          <w:szCs w:val="24"/>
        </w:rPr>
        <w:t xml:space="preserve"> </w:t>
      </w:r>
      <w:r w:rsidR="006C23EA" w:rsidRPr="00463FC6">
        <w:rPr>
          <w:rFonts w:ascii="Arial Narrow" w:hAnsi="Arial Narrow" w:cs="Arial"/>
          <w:color w:val="000000"/>
          <w:sz w:val="24"/>
          <w:szCs w:val="24"/>
        </w:rPr>
        <w:t>e</w:t>
      </w:r>
      <w:r w:rsidR="00975339" w:rsidRPr="00463FC6">
        <w:rPr>
          <w:rFonts w:ascii="Arial Narrow" w:hAnsi="Arial Narrow" w:cs="Arial"/>
          <w:color w:val="000000"/>
          <w:sz w:val="24"/>
          <w:szCs w:val="24"/>
        </w:rPr>
        <w:t xml:space="preserve">xarada nos </w:t>
      </w:r>
      <w:r w:rsidR="006C23EA" w:rsidRPr="00463FC6">
        <w:rPr>
          <w:rFonts w:ascii="Arial Narrow" w:hAnsi="Arial Narrow" w:cs="Arial"/>
          <w:color w:val="000000"/>
          <w:sz w:val="24"/>
          <w:szCs w:val="24"/>
        </w:rPr>
        <w:t>a</w:t>
      </w:r>
      <w:r w:rsidR="00975339" w:rsidRPr="00463FC6">
        <w:rPr>
          <w:rFonts w:ascii="Arial Narrow" w:hAnsi="Arial Narrow" w:cs="Arial"/>
          <w:color w:val="000000"/>
          <w:sz w:val="24"/>
          <w:szCs w:val="24"/>
        </w:rPr>
        <w:t xml:space="preserve">utos do </w:t>
      </w:r>
      <w:r w:rsidR="006C23EA" w:rsidRPr="00463FC6">
        <w:rPr>
          <w:rFonts w:ascii="Arial Narrow" w:hAnsi="Arial Narrow" w:cs="Arial"/>
          <w:color w:val="000000"/>
          <w:sz w:val="24"/>
          <w:szCs w:val="24"/>
        </w:rPr>
        <w:t>Processo nº 15249/2020 (</w:t>
      </w:r>
      <w:r w:rsidR="00975339" w:rsidRPr="00463FC6">
        <w:rPr>
          <w:rFonts w:ascii="Arial Narrow" w:hAnsi="Arial Narrow" w:cs="Arial"/>
          <w:color w:val="000000"/>
          <w:sz w:val="24"/>
          <w:szCs w:val="24"/>
        </w:rPr>
        <w:t>Processo</w:t>
      </w:r>
      <w:r w:rsidR="006C23EA" w:rsidRPr="00463FC6">
        <w:rPr>
          <w:rFonts w:ascii="Arial Narrow" w:hAnsi="Arial Narrow" w:cs="Arial"/>
          <w:color w:val="000000"/>
          <w:sz w:val="24"/>
          <w:szCs w:val="24"/>
        </w:rPr>
        <w:t xml:space="preserve"> Físico Originário n</w:t>
      </w:r>
      <w:r w:rsidR="00975339" w:rsidRPr="00463FC6">
        <w:rPr>
          <w:rFonts w:ascii="Arial Narrow" w:hAnsi="Arial Narrow" w:cs="Arial"/>
          <w:color w:val="000000"/>
          <w:sz w:val="24"/>
          <w:szCs w:val="24"/>
        </w:rPr>
        <w:t>º 6016/2011</w:t>
      </w:r>
      <w:r w:rsidR="006C23EA" w:rsidRPr="00463FC6">
        <w:rPr>
          <w:rFonts w:ascii="Arial Narrow" w:hAnsi="Arial Narrow" w:cs="Arial"/>
          <w:color w:val="000000"/>
          <w:sz w:val="24"/>
          <w:szCs w:val="24"/>
        </w:rPr>
        <w:t>).</w:t>
      </w:r>
      <w:r w:rsidR="00975339" w:rsidRPr="00463FC6">
        <w:rPr>
          <w:rFonts w:ascii="Arial Narrow" w:hAnsi="Arial Narrow" w:cs="Arial"/>
          <w:color w:val="000000"/>
          <w:sz w:val="24"/>
          <w:szCs w:val="24"/>
        </w:rPr>
        <w:t xml:space="preserve"> </w:t>
      </w:r>
      <w:r w:rsidR="00975339" w:rsidRPr="00463FC6">
        <w:rPr>
          <w:rFonts w:ascii="Arial Narrow" w:hAnsi="Arial Narrow" w:cs="Arial"/>
          <w:b/>
          <w:color w:val="000000"/>
          <w:sz w:val="24"/>
          <w:szCs w:val="24"/>
        </w:rPr>
        <w:t xml:space="preserve">Advogados: </w:t>
      </w:r>
      <w:r w:rsidR="00975339" w:rsidRPr="00463FC6">
        <w:rPr>
          <w:rFonts w:ascii="Arial Narrow" w:hAnsi="Arial Narrow" w:cs="Arial"/>
          <w:bCs/>
          <w:color w:val="000000"/>
          <w:sz w:val="24"/>
          <w:szCs w:val="24"/>
        </w:rPr>
        <w:t xml:space="preserve">Luiz Felipe Brandão </w:t>
      </w:r>
      <w:proofErr w:type="spellStart"/>
      <w:r w:rsidR="00975339" w:rsidRPr="00463FC6">
        <w:rPr>
          <w:rFonts w:ascii="Arial Narrow" w:hAnsi="Arial Narrow" w:cs="Arial"/>
          <w:bCs/>
          <w:color w:val="000000"/>
          <w:sz w:val="24"/>
          <w:szCs w:val="24"/>
        </w:rPr>
        <w:t>Ozores</w:t>
      </w:r>
      <w:proofErr w:type="spellEnd"/>
      <w:r w:rsidR="00975339" w:rsidRPr="00463FC6">
        <w:rPr>
          <w:rFonts w:ascii="Arial Narrow" w:hAnsi="Arial Narrow" w:cs="Arial"/>
          <w:bCs/>
          <w:color w:val="000000"/>
          <w:sz w:val="24"/>
          <w:szCs w:val="24"/>
        </w:rPr>
        <w:t xml:space="preserve"> OAB/AM - 4000, Fábio Silva Andrade – OAB/AM 9217, Germano Costa Andrade – OAB/AM 2835, </w:t>
      </w:r>
      <w:proofErr w:type="spellStart"/>
      <w:r w:rsidR="00975339" w:rsidRPr="00463FC6">
        <w:rPr>
          <w:rFonts w:ascii="Arial Narrow" w:hAnsi="Arial Narrow" w:cs="Arial"/>
          <w:bCs/>
          <w:color w:val="000000"/>
          <w:sz w:val="24"/>
          <w:szCs w:val="24"/>
        </w:rPr>
        <w:t>Angelica</w:t>
      </w:r>
      <w:proofErr w:type="spellEnd"/>
      <w:r w:rsidR="00975339" w:rsidRPr="00463FC6">
        <w:rPr>
          <w:rFonts w:ascii="Arial Narrow" w:hAnsi="Arial Narrow" w:cs="Arial"/>
          <w:bCs/>
          <w:color w:val="000000"/>
          <w:sz w:val="24"/>
          <w:szCs w:val="24"/>
        </w:rPr>
        <w:t xml:space="preserve"> Ortiz Ribeiro – OAB/AM 2847, Pedro Câmara Junior – OAB/AM 2834, Armando Cláudio Dias dos Santos Júnior - OAB/AM 3194, </w:t>
      </w:r>
      <w:proofErr w:type="spellStart"/>
      <w:r w:rsidR="00975339" w:rsidRPr="00463FC6">
        <w:rPr>
          <w:rFonts w:ascii="Arial Narrow" w:hAnsi="Arial Narrow" w:cs="Arial"/>
          <w:bCs/>
          <w:color w:val="000000"/>
          <w:sz w:val="24"/>
          <w:szCs w:val="24"/>
        </w:rPr>
        <w:t>Keyth</w:t>
      </w:r>
      <w:proofErr w:type="spellEnd"/>
      <w:r w:rsidR="00975339" w:rsidRPr="00463FC6">
        <w:rPr>
          <w:rFonts w:ascii="Arial Narrow" w:hAnsi="Arial Narrow" w:cs="Arial"/>
          <w:bCs/>
          <w:color w:val="000000"/>
          <w:sz w:val="24"/>
          <w:szCs w:val="24"/>
        </w:rPr>
        <w:t xml:space="preserve"> Yara Pontes Pina – OAB/AM 3467, </w:t>
      </w:r>
      <w:proofErr w:type="spellStart"/>
      <w:r w:rsidR="00975339" w:rsidRPr="00463FC6">
        <w:rPr>
          <w:rFonts w:ascii="Arial Narrow" w:hAnsi="Arial Narrow" w:cs="Arial"/>
          <w:bCs/>
          <w:color w:val="000000"/>
          <w:sz w:val="24"/>
          <w:szCs w:val="24"/>
        </w:rPr>
        <w:t>Lucianna</w:t>
      </w:r>
      <w:proofErr w:type="spellEnd"/>
      <w:r w:rsidR="00975339" w:rsidRPr="00463FC6">
        <w:rPr>
          <w:rFonts w:ascii="Arial Narrow" w:hAnsi="Arial Narrow" w:cs="Arial"/>
          <w:bCs/>
          <w:color w:val="000000"/>
          <w:sz w:val="24"/>
          <w:szCs w:val="24"/>
        </w:rPr>
        <w:t xml:space="preserve"> de Souza </w:t>
      </w:r>
      <w:proofErr w:type="gramStart"/>
      <w:r w:rsidR="00975339" w:rsidRPr="00463FC6">
        <w:rPr>
          <w:rFonts w:ascii="Arial Narrow" w:hAnsi="Arial Narrow" w:cs="Arial"/>
          <w:bCs/>
          <w:color w:val="000000"/>
          <w:sz w:val="24"/>
          <w:szCs w:val="24"/>
        </w:rPr>
        <w:t>Silva -OAB</w:t>
      </w:r>
      <w:proofErr w:type="gramEnd"/>
      <w:r w:rsidR="00975339" w:rsidRPr="00463FC6">
        <w:rPr>
          <w:rFonts w:ascii="Arial Narrow" w:hAnsi="Arial Narrow" w:cs="Arial"/>
          <w:bCs/>
          <w:color w:val="000000"/>
          <w:sz w:val="24"/>
          <w:szCs w:val="24"/>
        </w:rPr>
        <w:t xml:space="preserve">/AM 3624, Janaína Gomes Figueiredo – OAB/AM 5552, Carolina Ribeiro Botelho - OAB/AM 5963, Catharina Ribeiro Botelho – OAB/AM 6484, Mauro Couto da Cunha – OAB/AM 4200, Carlos Murilo Laredo Souza - OAB/AM 7356, </w:t>
      </w:r>
      <w:proofErr w:type="spellStart"/>
      <w:r w:rsidR="00975339" w:rsidRPr="00463FC6">
        <w:rPr>
          <w:rFonts w:ascii="Arial Narrow" w:hAnsi="Arial Narrow" w:cs="Arial"/>
          <w:bCs/>
          <w:color w:val="000000"/>
          <w:sz w:val="24"/>
          <w:szCs w:val="24"/>
        </w:rPr>
        <w:t>Marcilene</w:t>
      </w:r>
      <w:proofErr w:type="spellEnd"/>
      <w:r w:rsidR="00975339" w:rsidRPr="00463FC6">
        <w:rPr>
          <w:rFonts w:ascii="Arial Narrow" w:hAnsi="Arial Narrow" w:cs="Arial"/>
          <w:bCs/>
          <w:color w:val="000000"/>
          <w:sz w:val="24"/>
          <w:szCs w:val="24"/>
        </w:rPr>
        <w:t xml:space="preserve"> de Sousa Nunes – OAB/AM 7687, Fábio Loureiro Guerreiro – OAB/AM 7505, Giselle Rachel Dias Freire - OAB/AM 5.138, </w:t>
      </w:r>
      <w:proofErr w:type="spellStart"/>
      <w:r w:rsidR="00975339" w:rsidRPr="00463FC6">
        <w:rPr>
          <w:rFonts w:ascii="Arial Narrow" w:hAnsi="Arial Narrow" w:cs="Arial"/>
          <w:bCs/>
          <w:color w:val="000000"/>
          <w:sz w:val="24"/>
          <w:szCs w:val="24"/>
        </w:rPr>
        <w:t>Rennalt</w:t>
      </w:r>
      <w:proofErr w:type="spellEnd"/>
      <w:r w:rsidR="00975339" w:rsidRPr="00463FC6">
        <w:rPr>
          <w:rFonts w:ascii="Arial Narrow" w:hAnsi="Arial Narrow" w:cs="Arial"/>
          <w:bCs/>
          <w:color w:val="000000"/>
          <w:sz w:val="24"/>
          <w:szCs w:val="24"/>
        </w:rPr>
        <w:t xml:space="preserve"> Lessa de Freitas – OAB/AM 8020, Luiz Henrique Medeiros da Silva – OAB/AM 5953, Fábio Leira de Oliveira de Freitas - OAB/AM 8.061, Márcia Lúcia </w:t>
      </w:r>
      <w:proofErr w:type="spellStart"/>
      <w:r w:rsidR="00975339" w:rsidRPr="00463FC6">
        <w:rPr>
          <w:rFonts w:ascii="Arial Narrow" w:hAnsi="Arial Narrow" w:cs="Arial"/>
          <w:bCs/>
          <w:color w:val="000000"/>
          <w:sz w:val="24"/>
          <w:szCs w:val="24"/>
        </w:rPr>
        <w:t>Turiel</w:t>
      </w:r>
      <w:proofErr w:type="spellEnd"/>
      <w:r w:rsidR="00975339" w:rsidRPr="00463FC6">
        <w:rPr>
          <w:rFonts w:ascii="Arial Narrow" w:hAnsi="Arial Narrow" w:cs="Arial"/>
          <w:bCs/>
          <w:color w:val="000000"/>
          <w:sz w:val="24"/>
          <w:szCs w:val="24"/>
        </w:rPr>
        <w:t xml:space="preserve"> </w:t>
      </w:r>
      <w:proofErr w:type="spellStart"/>
      <w:r w:rsidR="00975339" w:rsidRPr="00463FC6">
        <w:rPr>
          <w:rFonts w:ascii="Arial Narrow" w:hAnsi="Arial Narrow" w:cs="Arial"/>
          <w:bCs/>
          <w:color w:val="000000"/>
          <w:sz w:val="24"/>
          <w:szCs w:val="24"/>
        </w:rPr>
        <w:t>Hagge</w:t>
      </w:r>
      <w:proofErr w:type="spellEnd"/>
      <w:r w:rsidR="00975339" w:rsidRPr="00463FC6">
        <w:rPr>
          <w:rFonts w:ascii="Arial Narrow" w:hAnsi="Arial Narrow" w:cs="Arial"/>
          <w:bCs/>
          <w:color w:val="000000"/>
          <w:sz w:val="24"/>
          <w:szCs w:val="24"/>
        </w:rPr>
        <w:t xml:space="preserve"> – OAB/AM 7681, </w:t>
      </w:r>
      <w:proofErr w:type="spellStart"/>
      <w:r w:rsidR="00975339" w:rsidRPr="00463FC6">
        <w:rPr>
          <w:rFonts w:ascii="Arial Narrow" w:hAnsi="Arial Narrow" w:cs="Arial"/>
          <w:bCs/>
          <w:color w:val="000000"/>
          <w:sz w:val="24"/>
          <w:szCs w:val="24"/>
        </w:rPr>
        <w:t>Antonio</w:t>
      </w:r>
      <w:proofErr w:type="spellEnd"/>
      <w:r w:rsidR="00975339" w:rsidRPr="00463FC6">
        <w:rPr>
          <w:rFonts w:ascii="Arial Narrow" w:hAnsi="Arial Narrow" w:cs="Arial"/>
          <w:bCs/>
          <w:color w:val="000000"/>
          <w:sz w:val="24"/>
          <w:szCs w:val="24"/>
        </w:rPr>
        <w:t xml:space="preserve"> Lúcio Pantoja Júnior – OAB/AM 8111, </w:t>
      </w:r>
      <w:proofErr w:type="spellStart"/>
      <w:r w:rsidR="00975339" w:rsidRPr="00463FC6">
        <w:rPr>
          <w:rFonts w:ascii="Arial Narrow" w:hAnsi="Arial Narrow" w:cs="Arial"/>
          <w:bCs/>
          <w:color w:val="000000"/>
          <w:sz w:val="24"/>
          <w:szCs w:val="24"/>
        </w:rPr>
        <w:t>Ingryd</w:t>
      </w:r>
      <w:proofErr w:type="spellEnd"/>
      <w:r w:rsidR="00975339" w:rsidRPr="00463FC6">
        <w:rPr>
          <w:rFonts w:ascii="Arial Narrow" w:hAnsi="Arial Narrow" w:cs="Arial"/>
          <w:bCs/>
          <w:color w:val="000000"/>
          <w:sz w:val="24"/>
          <w:szCs w:val="24"/>
        </w:rPr>
        <w:t xml:space="preserve"> dos Santos Mousse - OAB/AM 8304, Fernanda de Andrade Rebouças Machado -OAB/AM 8450, Gisele de Almeida Campelo - OAB/AM 4702, Lucas Cardoso Jardim - OAB/AM 8.608, Deborah do Nascimento Souza - OAB/AM 6847, Mariza </w:t>
      </w:r>
      <w:proofErr w:type="spellStart"/>
      <w:r w:rsidR="00975339" w:rsidRPr="00463FC6">
        <w:rPr>
          <w:rFonts w:ascii="Arial Narrow" w:hAnsi="Arial Narrow" w:cs="Arial"/>
          <w:bCs/>
          <w:color w:val="000000"/>
          <w:sz w:val="24"/>
          <w:szCs w:val="24"/>
        </w:rPr>
        <w:t>Lustoza</w:t>
      </w:r>
      <w:proofErr w:type="spellEnd"/>
      <w:r w:rsidR="00975339" w:rsidRPr="00463FC6">
        <w:rPr>
          <w:rFonts w:ascii="Arial Narrow" w:hAnsi="Arial Narrow" w:cs="Arial"/>
          <w:bCs/>
          <w:color w:val="000000"/>
          <w:sz w:val="24"/>
          <w:szCs w:val="24"/>
        </w:rPr>
        <w:t xml:space="preserve"> Ribeiro - OAB/AM 6869 e Renata Cristina Magalhães da Silva -OAB/AM 7817</w:t>
      </w:r>
      <w:r w:rsidR="00975339" w:rsidRPr="00463FC6">
        <w:rPr>
          <w:rFonts w:ascii="Arial Narrow" w:hAnsi="Arial Narrow" w:cs="Arial"/>
          <w:color w:val="000000"/>
          <w:sz w:val="24"/>
          <w:szCs w:val="24"/>
        </w:rPr>
        <w:t>.</w:t>
      </w:r>
      <w:r w:rsidR="00975339" w:rsidRPr="00463FC6">
        <w:rPr>
          <w:rFonts w:ascii="Arial Narrow" w:hAnsi="Arial Narrow" w:cs="Arial"/>
          <w:b/>
          <w:color w:val="000000"/>
          <w:sz w:val="24"/>
          <w:szCs w:val="24"/>
        </w:rPr>
        <w:t xml:space="preserve"> ACÓRDÃO Nº 826/2021: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art.11, III, alínea “f”, item 1, da Resolução n.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sz w:val="24"/>
          <w:szCs w:val="24"/>
        </w:rPr>
        <w:t xml:space="preserve"> nos termos do voto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oral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7.1. Conhecer</w:t>
      </w:r>
      <w:r w:rsidR="00975339" w:rsidRPr="00463FC6">
        <w:rPr>
          <w:rFonts w:ascii="Arial Narrow" w:hAnsi="Arial Narrow" w:cs="Arial"/>
          <w:sz w:val="24"/>
          <w:szCs w:val="24"/>
        </w:rPr>
        <w:t xml:space="preserve"> dos Embargos de Declaração opostos pela empresa </w:t>
      </w:r>
      <w:proofErr w:type="spellStart"/>
      <w:r w:rsidR="00975339" w:rsidRPr="00463FC6">
        <w:rPr>
          <w:rFonts w:ascii="Arial Narrow" w:hAnsi="Arial Narrow" w:cs="Arial"/>
          <w:sz w:val="24"/>
          <w:szCs w:val="24"/>
        </w:rPr>
        <w:t>Turin</w:t>
      </w:r>
      <w:proofErr w:type="spellEnd"/>
      <w:r w:rsidR="00975339" w:rsidRPr="00463FC6">
        <w:rPr>
          <w:rFonts w:ascii="Arial Narrow" w:hAnsi="Arial Narrow" w:cs="Arial"/>
          <w:sz w:val="24"/>
          <w:szCs w:val="24"/>
        </w:rPr>
        <w:t xml:space="preserve"> Construções </w:t>
      </w:r>
      <w:proofErr w:type="spellStart"/>
      <w:r w:rsidR="00975339" w:rsidRPr="00463FC6">
        <w:rPr>
          <w:rFonts w:ascii="Arial Narrow" w:hAnsi="Arial Narrow" w:cs="Arial"/>
          <w:sz w:val="24"/>
          <w:szCs w:val="24"/>
        </w:rPr>
        <w:t>Ltda</w:t>
      </w:r>
      <w:proofErr w:type="spellEnd"/>
      <w:r w:rsidR="00975339" w:rsidRPr="00463FC6">
        <w:rPr>
          <w:rFonts w:ascii="Arial Narrow" w:hAnsi="Arial Narrow" w:cs="Arial"/>
          <w:sz w:val="24"/>
          <w:szCs w:val="24"/>
        </w:rPr>
        <w:t xml:space="preserve"> contra o Acórdão n. 1025/2015-TCE/Tribunal Pleno, por preencher os requisitos do art. 63, §1º da Lei n. 2423/96 c/c art. 148, § 1º da Resolução n. 04/2002-TCE/AM;</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7.2. Dar Provimento Parcial</w:t>
      </w:r>
      <w:r w:rsidR="00975339" w:rsidRPr="00463FC6">
        <w:rPr>
          <w:rFonts w:ascii="Arial Narrow" w:hAnsi="Arial Narrow" w:cs="Arial"/>
          <w:sz w:val="24"/>
          <w:szCs w:val="24"/>
        </w:rPr>
        <w:t xml:space="preserve"> aos Embargos de Declaração opostos pela empresa </w:t>
      </w:r>
      <w:proofErr w:type="spellStart"/>
      <w:r w:rsidR="00975339" w:rsidRPr="00463FC6">
        <w:rPr>
          <w:rFonts w:ascii="Arial Narrow" w:hAnsi="Arial Narrow" w:cs="Arial"/>
          <w:sz w:val="24"/>
          <w:szCs w:val="24"/>
        </w:rPr>
        <w:t>Turin</w:t>
      </w:r>
      <w:proofErr w:type="spellEnd"/>
      <w:r w:rsidR="00975339" w:rsidRPr="00463FC6">
        <w:rPr>
          <w:rFonts w:ascii="Arial Narrow" w:hAnsi="Arial Narrow" w:cs="Arial"/>
          <w:sz w:val="24"/>
          <w:szCs w:val="24"/>
        </w:rPr>
        <w:t xml:space="preserve"> Construções </w:t>
      </w:r>
      <w:proofErr w:type="spellStart"/>
      <w:r w:rsidR="00975339" w:rsidRPr="00463FC6">
        <w:rPr>
          <w:rFonts w:ascii="Arial Narrow" w:hAnsi="Arial Narrow" w:cs="Arial"/>
          <w:sz w:val="24"/>
          <w:szCs w:val="24"/>
        </w:rPr>
        <w:t>Ltda</w:t>
      </w:r>
      <w:proofErr w:type="spellEnd"/>
      <w:r w:rsidR="00975339" w:rsidRPr="00463FC6">
        <w:rPr>
          <w:rFonts w:ascii="Arial Narrow" w:hAnsi="Arial Narrow" w:cs="Arial"/>
          <w:sz w:val="24"/>
          <w:szCs w:val="24"/>
        </w:rPr>
        <w:t xml:space="preserve"> contra o Acórdão n. 1025/2015-TCE/Tribunal Pleno, no sentido de aclarar que por força do art. 54, I, da Resolução n. 04/2002-TCE/AM, ao Ministério Público de Contas é permitida a atuação, na condição de fiscal da lei, como autor de demandas junto ao Tribunal de Contas, o que não compromete a lisura do procedimento fiscalizatório e do julgamento desta Corte de Contas, diante do respeito ao devido processo legal, ao contraditório e à ampla defesa, bem como da natureza meramente opinativa das manifestações oriundas do Ministério Público de Contas, conforme detalhadamente esclarecido na fundamentação do Relatório/Voto; devendo ser mantidas as disposições do Acórdão n. 1025/2015-TCE/Tribunal Pleno. </w:t>
      </w:r>
      <w:r w:rsidR="00975339" w:rsidRPr="00463FC6">
        <w:rPr>
          <w:rFonts w:ascii="Arial Narrow" w:hAnsi="Arial Narrow" w:cs="Arial"/>
          <w:b/>
          <w:sz w:val="24"/>
          <w:szCs w:val="24"/>
        </w:rPr>
        <w:t>Declaração de Impedimento: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Conselheiro Érico Xavier Desterro e Silva (art. 65 do Regimento Interno).</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16.000/2020</w:t>
      </w:r>
      <w:r w:rsidR="00975339" w:rsidRPr="00463FC6">
        <w:rPr>
          <w:rFonts w:ascii="Arial Narrow" w:hAnsi="Arial Narrow" w:cs="Arial"/>
          <w:color w:val="000000"/>
          <w:sz w:val="24"/>
          <w:szCs w:val="24"/>
        </w:rPr>
        <w:t xml:space="preserve"> - Tomada de Contas Especial </w:t>
      </w:r>
      <w:r w:rsidR="00493408" w:rsidRPr="00463FC6">
        <w:rPr>
          <w:rFonts w:ascii="Arial Narrow" w:hAnsi="Arial Narrow" w:cs="Arial"/>
          <w:sz w:val="24"/>
          <w:szCs w:val="24"/>
        </w:rPr>
        <w:t>das 1ª, 2ª e 3ª Parcelas e do 1º Termo Aditivo do Convênio n.º 17/2011, firmado entre a Secretaria de Estado da Juventude, Desporto e Lazer – SEJEL e o Instituto Unidos pela Amazônia - IUPAM</w:t>
      </w:r>
      <w:r w:rsidR="00975339" w:rsidRPr="00463FC6">
        <w:rPr>
          <w:rFonts w:ascii="Arial Narrow" w:hAnsi="Arial Narrow" w:cs="Arial"/>
          <w:color w:val="000000"/>
          <w:sz w:val="24"/>
          <w:szCs w:val="24"/>
        </w:rPr>
        <w:t xml:space="preserve">. </w:t>
      </w:r>
      <w:r w:rsidR="00975339" w:rsidRPr="00463FC6">
        <w:rPr>
          <w:rFonts w:ascii="Arial Narrow" w:hAnsi="Arial Narrow" w:cs="Arial"/>
          <w:b/>
          <w:color w:val="000000"/>
          <w:sz w:val="24"/>
          <w:szCs w:val="24"/>
        </w:rPr>
        <w:t>ACÓRDÃO Nº 827/2021: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 15, inciso VI,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sz w:val="24"/>
          <w:szCs w:val="24"/>
        </w:rPr>
        <w:t xml:space="preserve"> 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8.1. Julgar ilegal</w:t>
      </w:r>
      <w:r w:rsidR="00975339" w:rsidRPr="00463FC6">
        <w:rPr>
          <w:rFonts w:ascii="Arial Narrow" w:hAnsi="Arial Narrow" w:cs="Arial"/>
          <w:sz w:val="24"/>
          <w:szCs w:val="24"/>
        </w:rPr>
        <w:t xml:space="preserve"> o Termo de Convênio n.º 17/2011, firmado entre a Secretaria de Estado da Juventude, Esporte e Lazer – SEJEL, sob a responsabilidade do </w:t>
      </w:r>
      <w:r w:rsidR="00975339" w:rsidRPr="00463FC6">
        <w:rPr>
          <w:rFonts w:ascii="Arial Narrow" w:hAnsi="Arial Narrow" w:cs="Arial"/>
          <w:b/>
          <w:bCs/>
          <w:sz w:val="24"/>
          <w:szCs w:val="24"/>
        </w:rPr>
        <w:t>Sr. Júlio Cesar Soares da Silva</w:t>
      </w:r>
      <w:r w:rsidR="00975339" w:rsidRPr="00463FC6">
        <w:rPr>
          <w:rFonts w:ascii="Arial Narrow" w:hAnsi="Arial Narrow" w:cs="Arial"/>
          <w:sz w:val="24"/>
          <w:szCs w:val="24"/>
        </w:rPr>
        <w:t xml:space="preserve"> – Secretário da SEJEL, à época -, e o Instituto Unidos pela Amazônia - IUPAM, sob a responsabilidade do </w:t>
      </w:r>
      <w:r w:rsidR="00975339" w:rsidRPr="00463FC6">
        <w:rPr>
          <w:rFonts w:ascii="Arial Narrow" w:hAnsi="Arial Narrow" w:cs="Arial"/>
          <w:b/>
          <w:bCs/>
          <w:sz w:val="24"/>
          <w:szCs w:val="24"/>
        </w:rPr>
        <w:t>Sr. Jonas Torres Campelo Filho</w:t>
      </w:r>
      <w:r w:rsidR="00975339" w:rsidRPr="00463FC6">
        <w:rPr>
          <w:rFonts w:ascii="Arial Narrow" w:hAnsi="Arial Narrow" w:cs="Arial"/>
          <w:sz w:val="24"/>
          <w:szCs w:val="24"/>
        </w:rPr>
        <w:t xml:space="preserve"> - Presidente da IUPAM, à época -, nos termos do art. 5º, IX da Resolução n.º 04/02 – RI-TCE/AM; </w:t>
      </w:r>
      <w:r w:rsidR="00975339" w:rsidRPr="00463FC6">
        <w:rPr>
          <w:rFonts w:ascii="Arial Narrow" w:hAnsi="Arial Narrow" w:cs="Arial"/>
          <w:b/>
          <w:bCs/>
          <w:sz w:val="24"/>
          <w:szCs w:val="24"/>
        </w:rPr>
        <w:t>8.2. Julgar irregular</w:t>
      </w:r>
      <w:r w:rsidR="00975339" w:rsidRPr="00463FC6">
        <w:rPr>
          <w:rFonts w:ascii="Arial Narrow" w:hAnsi="Arial Narrow" w:cs="Arial"/>
          <w:sz w:val="24"/>
          <w:szCs w:val="24"/>
        </w:rPr>
        <w:t xml:space="preserve"> as contas objetos da Tomada de Contas </w:t>
      </w:r>
      <w:r w:rsidR="00975339" w:rsidRPr="00463FC6">
        <w:rPr>
          <w:rFonts w:ascii="Arial Narrow" w:hAnsi="Arial Narrow" w:cs="Arial"/>
          <w:sz w:val="24"/>
          <w:szCs w:val="24"/>
        </w:rPr>
        <w:lastRenderedPageBreak/>
        <w:t xml:space="preserve">Especial das 1ª, 2ª e 3ª Parcelas e do 1º Termo Aditivo do Convênio n.º 17/2011, firmado entre a Secretaria de Estado da Juventude, Desporto e Lazer - SEJEL, sob a responsabilidade do </w:t>
      </w:r>
      <w:r w:rsidR="00975339" w:rsidRPr="00463FC6">
        <w:rPr>
          <w:rFonts w:ascii="Arial Narrow" w:hAnsi="Arial Narrow" w:cs="Arial"/>
          <w:b/>
          <w:bCs/>
          <w:sz w:val="24"/>
          <w:szCs w:val="24"/>
        </w:rPr>
        <w:t>Sr. Júlio Cesar Soares da Silva</w:t>
      </w:r>
      <w:r w:rsidR="00975339" w:rsidRPr="00463FC6">
        <w:rPr>
          <w:rFonts w:ascii="Arial Narrow" w:hAnsi="Arial Narrow" w:cs="Arial"/>
          <w:sz w:val="24"/>
          <w:szCs w:val="24"/>
        </w:rPr>
        <w:t xml:space="preserve"> – Secretário da SEJEL, à época -, e o Instituto Unidos pela Amazônia - IUPAM, sob a responsabilidade do </w:t>
      </w:r>
      <w:r w:rsidR="00975339" w:rsidRPr="00463FC6">
        <w:rPr>
          <w:rFonts w:ascii="Arial Narrow" w:hAnsi="Arial Narrow" w:cs="Arial"/>
          <w:b/>
          <w:bCs/>
          <w:sz w:val="24"/>
          <w:szCs w:val="24"/>
        </w:rPr>
        <w:t>Sr. Jonas Torres Campelo Filho</w:t>
      </w:r>
      <w:r w:rsidR="00975339" w:rsidRPr="00463FC6">
        <w:rPr>
          <w:rFonts w:ascii="Arial Narrow" w:hAnsi="Arial Narrow" w:cs="Arial"/>
          <w:sz w:val="24"/>
          <w:szCs w:val="24"/>
        </w:rPr>
        <w:t xml:space="preserve"> - Presidente da IUPAM, à época -, nos termos do art. 5º, II da Resolução n.º 04/02 – RI-TCE/AM; </w:t>
      </w:r>
      <w:r w:rsidR="00975339" w:rsidRPr="00463FC6">
        <w:rPr>
          <w:rFonts w:ascii="Arial Narrow" w:hAnsi="Arial Narrow" w:cs="Arial"/>
          <w:b/>
          <w:bCs/>
          <w:sz w:val="24"/>
          <w:szCs w:val="24"/>
        </w:rPr>
        <w:t>8.3. Considerar revel</w:t>
      </w:r>
      <w:r w:rsidR="00975339" w:rsidRPr="00463FC6">
        <w:rPr>
          <w:rFonts w:ascii="Arial Narrow" w:hAnsi="Arial Narrow" w:cs="Arial"/>
          <w:sz w:val="24"/>
          <w:szCs w:val="24"/>
        </w:rPr>
        <w:t xml:space="preserve"> o </w:t>
      </w:r>
      <w:r w:rsidR="00975339" w:rsidRPr="00463FC6">
        <w:rPr>
          <w:rFonts w:ascii="Arial Narrow" w:hAnsi="Arial Narrow" w:cs="Arial"/>
          <w:b/>
          <w:bCs/>
          <w:sz w:val="24"/>
          <w:szCs w:val="24"/>
        </w:rPr>
        <w:t>Sr. Júlio Cesar Soares da Silva</w:t>
      </w:r>
      <w:r w:rsidR="00975339" w:rsidRPr="00463FC6">
        <w:rPr>
          <w:rFonts w:ascii="Arial Narrow" w:hAnsi="Arial Narrow" w:cs="Arial"/>
          <w:sz w:val="24"/>
          <w:szCs w:val="24"/>
        </w:rPr>
        <w:t xml:space="preserve"> - Secretário da SEJEL, à época –, nos termos do art. 80 da Resolução n.º 04/02 – RI-TCE/AM, em razão da não apresentação de razões de defesa nos presente autos;</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8.4. Considerar revel</w:t>
      </w:r>
      <w:r w:rsidR="00975339" w:rsidRPr="00463FC6">
        <w:rPr>
          <w:rFonts w:ascii="Arial Narrow" w:hAnsi="Arial Narrow" w:cs="Arial"/>
          <w:sz w:val="24"/>
          <w:szCs w:val="24"/>
        </w:rPr>
        <w:t xml:space="preserve"> o </w:t>
      </w:r>
      <w:r w:rsidR="00975339" w:rsidRPr="00463FC6">
        <w:rPr>
          <w:rFonts w:ascii="Arial Narrow" w:hAnsi="Arial Narrow" w:cs="Arial"/>
          <w:b/>
          <w:bCs/>
          <w:sz w:val="24"/>
          <w:szCs w:val="24"/>
        </w:rPr>
        <w:t>Sr. Jonas Torres Campelo Filho</w:t>
      </w:r>
      <w:r w:rsidR="00975339" w:rsidRPr="00463FC6">
        <w:rPr>
          <w:rFonts w:ascii="Arial Narrow" w:hAnsi="Arial Narrow" w:cs="Arial"/>
          <w:sz w:val="24"/>
          <w:szCs w:val="24"/>
        </w:rPr>
        <w:t xml:space="preserve"> - Presidente da IUPAM, à época -, nos termos do art. 80 da Resolução n.º 04/02 – RI-TCE/AM, em razão da não apresentação de razões de defesa nos presente autos; </w:t>
      </w:r>
      <w:r w:rsidR="00975339" w:rsidRPr="00463FC6">
        <w:rPr>
          <w:rFonts w:ascii="Arial Narrow" w:hAnsi="Arial Narrow" w:cs="Arial"/>
          <w:b/>
          <w:bCs/>
          <w:sz w:val="24"/>
          <w:szCs w:val="24"/>
        </w:rPr>
        <w:t>8.5. Aplicar Multa</w:t>
      </w:r>
      <w:r w:rsidR="00975339" w:rsidRPr="00463FC6">
        <w:rPr>
          <w:rFonts w:ascii="Arial Narrow" w:hAnsi="Arial Narrow" w:cs="Arial"/>
          <w:sz w:val="24"/>
          <w:szCs w:val="24"/>
        </w:rPr>
        <w:t xml:space="preserve"> ao </w:t>
      </w:r>
      <w:r w:rsidR="00975339" w:rsidRPr="00463FC6">
        <w:rPr>
          <w:rFonts w:ascii="Arial Narrow" w:hAnsi="Arial Narrow" w:cs="Arial"/>
          <w:b/>
          <w:bCs/>
          <w:sz w:val="24"/>
          <w:szCs w:val="24"/>
        </w:rPr>
        <w:t>Sr. Júlio Cesar Soares da Silva</w:t>
      </w:r>
      <w:r w:rsidR="00975339" w:rsidRPr="00463FC6">
        <w:rPr>
          <w:rFonts w:ascii="Arial Narrow" w:hAnsi="Arial Narrow" w:cs="Arial"/>
          <w:sz w:val="24"/>
          <w:szCs w:val="24"/>
        </w:rPr>
        <w:t xml:space="preserve"> - Secretário da SEJEL, à época -, no valor de </w:t>
      </w:r>
      <w:r w:rsidR="00975339" w:rsidRPr="00463FC6">
        <w:rPr>
          <w:rFonts w:ascii="Arial Narrow" w:hAnsi="Arial Narrow" w:cs="Arial"/>
          <w:b/>
          <w:bCs/>
          <w:sz w:val="24"/>
          <w:szCs w:val="24"/>
        </w:rPr>
        <w:t>R$ 15.000,00</w:t>
      </w:r>
      <w:r w:rsidR="00975339" w:rsidRPr="00463FC6">
        <w:rPr>
          <w:rFonts w:ascii="Arial Narrow" w:hAnsi="Arial Narrow" w:cs="Arial"/>
          <w:sz w:val="24"/>
          <w:szCs w:val="24"/>
        </w:rPr>
        <w:t xml:space="preserve"> (quinze mil reais), nos termos do art. 308, VI da Resolução n.º 04/02 – RI-TCE/AM, em razão das impropriedades apontadas nos itens 1.1 (subitens 1.1.1, 1.1.2, 1.1.3, 1.1.4, 1.1.5, 1.1.6, 1.1.7 e 1.1.9), 2.1 e 2.2 da fundamentação do Relatório/Voto;</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8.5.1. </w:t>
      </w:r>
      <w:r w:rsidR="00975339" w:rsidRPr="00463FC6">
        <w:rPr>
          <w:rFonts w:ascii="Arial Narrow" w:hAnsi="Arial Narrow" w:cs="Arial"/>
          <w:sz w:val="24"/>
          <w:szCs w:val="24"/>
        </w:rPr>
        <w:t xml:space="preserve">Fixar </w:t>
      </w:r>
      <w:r w:rsidR="00975339" w:rsidRPr="00463FC6">
        <w:rPr>
          <w:rFonts w:ascii="Arial Narrow" w:hAnsi="Arial Narrow" w:cs="Arial"/>
          <w:b/>
          <w:bCs/>
          <w:sz w:val="24"/>
          <w:szCs w:val="24"/>
        </w:rPr>
        <w:t xml:space="preserve">prazo de 30 dias </w:t>
      </w:r>
      <w:r w:rsidR="00975339" w:rsidRPr="00463FC6">
        <w:rPr>
          <w:rFonts w:ascii="Arial Narrow" w:hAnsi="Arial Narrow" w:cs="Arial"/>
          <w:sz w:val="24"/>
          <w:szCs w:val="24"/>
        </w:rPr>
        <w:t xml:space="preserve">para que o responsável recolha o valor da multa, mencionado no item </w:t>
      </w:r>
      <w:proofErr w:type="gramStart"/>
      <w:r w:rsidR="00975339" w:rsidRPr="00463FC6">
        <w:rPr>
          <w:rFonts w:ascii="Arial Narrow" w:hAnsi="Arial Narrow" w:cs="Arial"/>
          <w:sz w:val="24"/>
          <w:szCs w:val="24"/>
        </w:rPr>
        <w:t>5</w:t>
      </w:r>
      <w:proofErr w:type="gramEnd"/>
      <w:r w:rsidR="00975339" w:rsidRPr="00463FC6">
        <w:rPr>
          <w:rFonts w:ascii="Arial Narrow" w:hAnsi="Arial Narrow" w:cs="Arial"/>
          <w:sz w:val="24"/>
          <w:szCs w:val="24"/>
        </w:rPr>
        <w:t>,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8.6. Aplicar Multa</w:t>
      </w:r>
      <w:r w:rsidR="00975339" w:rsidRPr="00463FC6">
        <w:rPr>
          <w:rFonts w:ascii="Arial Narrow" w:hAnsi="Arial Narrow" w:cs="Arial"/>
          <w:sz w:val="24"/>
          <w:szCs w:val="24"/>
        </w:rPr>
        <w:t xml:space="preserve"> ao </w:t>
      </w:r>
      <w:r w:rsidR="00975339" w:rsidRPr="00463FC6">
        <w:rPr>
          <w:rFonts w:ascii="Arial Narrow" w:hAnsi="Arial Narrow" w:cs="Arial"/>
          <w:b/>
          <w:bCs/>
          <w:sz w:val="24"/>
          <w:szCs w:val="24"/>
        </w:rPr>
        <w:t>Sr. Jonas Torres Campelo Filho</w:t>
      </w:r>
      <w:r w:rsidR="00975339" w:rsidRPr="00463FC6">
        <w:rPr>
          <w:rFonts w:ascii="Arial Narrow" w:hAnsi="Arial Narrow" w:cs="Arial"/>
          <w:sz w:val="24"/>
          <w:szCs w:val="24"/>
        </w:rPr>
        <w:t xml:space="preserve"> - Presidente da IUPAM -, no valor de </w:t>
      </w:r>
      <w:r w:rsidR="00975339" w:rsidRPr="00463FC6">
        <w:rPr>
          <w:rFonts w:ascii="Arial Narrow" w:hAnsi="Arial Narrow" w:cs="Arial"/>
          <w:b/>
          <w:bCs/>
          <w:sz w:val="24"/>
          <w:szCs w:val="24"/>
        </w:rPr>
        <w:t>R$ 13.654,39</w:t>
      </w:r>
      <w:r w:rsidR="00975339" w:rsidRPr="00463FC6">
        <w:rPr>
          <w:rFonts w:ascii="Arial Narrow" w:hAnsi="Arial Narrow" w:cs="Arial"/>
          <w:sz w:val="24"/>
          <w:szCs w:val="24"/>
        </w:rPr>
        <w:t xml:space="preserve"> (treze mil, seiscentos e cinquenta e quatro reais e trinta e nove centavos), nos termos do art. 308, VI da Resolução n.º 04/02 – RI-TCE/AM, em razão das impropriedades apontadas nos itens 1.2 (subitens 1.2.1, 1.2.3, 1.2.4 e 1.2.5) e 2.1 da fundamentação do Relatório/Voto;</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8.6.1.</w:t>
      </w:r>
      <w:r w:rsidR="00975339" w:rsidRPr="00463FC6">
        <w:rPr>
          <w:rFonts w:ascii="Arial Narrow" w:hAnsi="Arial Narrow" w:cs="Arial"/>
          <w:b/>
          <w:bCs/>
          <w:sz w:val="24"/>
          <w:szCs w:val="24"/>
        </w:rPr>
        <w:tab/>
      </w:r>
      <w:r w:rsidR="00975339" w:rsidRPr="00463FC6">
        <w:rPr>
          <w:rFonts w:ascii="Arial Narrow" w:hAnsi="Arial Narrow" w:cs="Arial"/>
          <w:sz w:val="24"/>
          <w:szCs w:val="24"/>
        </w:rPr>
        <w:t xml:space="preserve"> Fixar </w:t>
      </w:r>
      <w:r w:rsidR="00975339" w:rsidRPr="00463FC6">
        <w:rPr>
          <w:rFonts w:ascii="Arial Narrow" w:hAnsi="Arial Narrow" w:cs="Arial"/>
          <w:b/>
          <w:bCs/>
          <w:sz w:val="24"/>
          <w:szCs w:val="24"/>
        </w:rPr>
        <w:t>prazo de 30 dias</w:t>
      </w:r>
      <w:r w:rsidR="00975339" w:rsidRPr="00463FC6">
        <w:rPr>
          <w:rFonts w:ascii="Arial Narrow" w:hAnsi="Arial Narrow" w:cs="Arial"/>
          <w:sz w:val="24"/>
          <w:szCs w:val="24"/>
        </w:rPr>
        <w:t xml:space="preserve"> para que o responsável recolha o valor da multa, mencionado no item </w:t>
      </w:r>
      <w:proofErr w:type="gramStart"/>
      <w:r w:rsidR="00975339" w:rsidRPr="00463FC6">
        <w:rPr>
          <w:rFonts w:ascii="Arial Narrow" w:hAnsi="Arial Narrow" w:cs="Arial"/>
          <w:sz w:val="24"/>
          <w:szCs w:val="24"/>
        </w:rPr>
        <w:t>6</w:t>
      </w:r>
      <w:proofErr w:type="gramEnd"/>
      <w:r w:rsidR="00975339" w:rsidRPr="00463FC6">
        <w:rPr>
          <w:rFonts w:ascii="Arial Narrow" w:hAnsi="Arial Narrow" w:cs="Arial"/>
          <w:sz w:val="24"/>
          <w:szCs w:val="24"/>
        </w:rPr>
        <w:t>,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8.7. Considerar em Alcance</w:t>
      </w:r>
      <w:r w:rsidR="00975339" w:rsidRPr="00463FC6">
        <w:rPr>
          <w:rFonts w:ascii="Arial Narrow" w:hAnsi="Arial Narrow" w:cs="Arial"/>
          <w:sz w:val="24"/>
          <w:szCs w:val="24"/>
        </w:rPr>
        <w:t xml:space="preserve"> por Responsabilidade Solidária os Srs. </w:t>
      </w:r>
      <w:r w:rsidR="00975339" w:rsidRPr="00463FC6">
        <w:rPr>
          <w:rFonts w:ascii="Arial Narrow" w:hAnsi="Arial Narrow" w:cs="Arial"/>
          <w:b/>
          <w:bCs/>
          <w:sz w:val="24"/>
          <w:szCs w:val="24"/>
        </w:rPr>
        <w:t>Jonas Torres Campelo Filho</w:t>
      </w:r>
      <w:r w:rsidR="00975339" w:rsidRPr="00463FC6">
        <w:rPr>
          <w:rFonts w:ascii="Arial Narrow" w:hAnsi="Arial Narrow" w:cs="Arial"/>
          <w:sz w:val="24"/>
          <w:szCs w:val="24"/>
        </w:rPr>
        <w:t xml:space="preserve"> - Presidente da IUPAM - e </w:t>
      </w:r>
      <w:r w:rsidR="00975339" w:rsidRPr="00463FC6">
        <w:rPr>
          <w:rFonts w:ascii="Arial Narrow" w:hAnsi="Arial Narrow" w:cs="Arial"/>
          <w:b/>
          <w:bCs/>
          <w:sz w:val="24"/>
          <w:szCs w:val="24"/>
        </w:rPr>
        <w:t>Júlio Cesar Soares da Silva</w:t>
      </w:r>
      <w:r w:rsidR="00975339" w:rsidRPr="00463FC6">
        <w:rPr>
          <w:rFonts w:ascii="Arial Narrow" w:hAnsi="Arial Narrow" w:cs="Arial"/>
          <w:sz w:val="24"/>
          <w:szCs w:val="24"/>
        </w:rPr>
        <w:t xml:space="preserve"> - Secretário da SEJEL, à época -, no valor de R$ 962.279,93 (novecentos e sessenta e dois mil, duzentos e setenta e nove reais e noventa e três centavos), referentes ao valor principal do ajuste somado da contrapartida não efetivada, nos termos do art. 304, I e III e 305 da Resolução n.º 04/02 – RI-TCE/AM, pelo dano causado ao erário em razão da não comprovação de que foram gastos em favor da Administração os recursos fixados no valor global do Termo de Convênio n. 17/2011; </w:t>
      </w:r>
      <w:r w:rsidR="00975339" w:rsidRPr="00463FC6">
        <w:rPr>
          <w:rFonts w:ascii="Arial Narrow" w:hAnsi="Arial Narrow" w:cs="Arial"/>
          <w:b/>
          <w:bCs/>
          <w:sz w:val="24"/>
          <w:szCs w:val="24"/>
        </w:rPr>
        <w:t xml:space="preserve">8.7.1. </w:t>
      </w:r>
      <w:r w:rsidR="00975339" w:rsidRPr="00463FC6">
        <w:rPr>
          <w:rFonts w:ascii="Arial Narrow" w:hAnsi="Arial Narrow" w:cs="Arial"/>
          <w:sz w:val="24"/>
          <w:szCs w:val="24"/>
        </w:rPr>
        <w:t xml:space="preserve">Fixar </w:t>
      </w:r>
      <w:r w:rsidR="00975339" w:rsidRPr="00463FC6">
        <w:rPr>
          <w:rFonts w:ascii="Arial Narrow" w:hAnsi="Arial Narrow" w:cs="Arial"/>
          <w:b/>
          <w:bCs/>
          <w:sz w:val="24"/>
          <w:szCs w:val="24"/>
        </w:rPr>
        <w:t>prazo de 30 (trinta) dias</w:t>
      </w:r>
      <w:r w:rsidR="00975339" w:rsidRPr="00463FC6">
        <w:rPr>
          <w:rFonts w:ascii="Arial Narrow" w:hAnsi="Arial Narrow" w:cs="Arial"/>
          <w:sz w:val="24"/>
          <w:szCs w:val="24"/>
        </w:rPr>
        <w:t xml:space="preserve"> para que o responsável recolha o valor do alcance/glosa, mencionado no item </w:t>
      </w:r>
      <w:proofErr w:type="gramStart"/>
      <w:r w:rsidR="00975339" w:rsidRPr="00463FC6">
        <w:rPr>
          <w:rFonts w:ascii="Arial Narrow" w:hAnsi="Arial Narrow" w:cs="Arial"/>
          <w:sz w:val="24"/>
          <w:szCs w:val="24"/>
        </w:rPr>
        <w:t>7</w:t>
      </w:r>
      <w:proofErr w:type="gramEnd"/>
      <w:r w:rsidR="00975339" w:rsidRPr="00463FC6">
        <w:rPr>
          <w:rFonts w:ascii="Arial Narrow" w:hAnsi="Arial Narrow" w:cs="Arial"/>
          <w:sz w:val="24"/>
          <w:szCs w:val="24"/>
        </w:rPr>
        <w:t xml:space="preserve">, na esfera Estadual para o órgão Secretaria de Estado da Juventude, Esporte e Lazer – SEJEL, através de DAR avulso extraído do sítio eletrônico da SEFAZ/AM, sob o código “5670 – outras indenizações – PRINCIPAL – </w:t>
      </w:r>
      <w:r w:rsidR="00975339" w:rsidRPr="00463FC6">
        <w:rPr>
          <w:rFonts w:ascii="Arial Narrow" w:hAnsi="Arial Narrow" w:cs="Arial"/>
          <w:sz w:val="24"/>
          <w:szCs w:val="24"/>
        </w:rPr>
        <w:lastRenderedPageBreak/>
        <w:t>ALCANCE APLICADO PELO TCE/AM”, órgão Secretaria de Estado da Juventude, Esporte e Lazer – SEJEL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8.7.2. Autorizar</w:t>
      </w:r>
      <w:r w:rsidR="00975339" w:rsidRPr="00463FC6">
        <w:rPr>
          <w:rFonts w:ascii="Arial Narrow" w:hAnsi="Arial Narrow" w:cs="Arial"/>
          <w:sz w:val="24"/>
          <w:szCs w:val="24"/>
        </w:rPr>
        <w:t xml:space="preserve"> a instauração de inscrição do débito na Dívida Ativa do Estado e instauração de cobrança executiva, no caso de não recolhimento dos valores da condenação, </w:t>
      </w:r>
      <w:proofErr w:type="spellStart"/>
      <w:r w:rsidR="00975339" w:rsidRPr="00463FC6">
        <w:rPr>
          <w:rFonts w:ascii="Arial Narrow" w:hAnsi="Arial Narrow" w:cs="Arial"/>
          <w:sz w:val="24"/>
          <w:szCs w:val="24"/>
        </w:rPr>
        <w:t>ex</w:t>
      </w:r>
      <w:proofErr w:type="spellEnd"/>
      <w:r w:rsidR="00975339" w:rsidRPr="00463FC6">
        <w:rPr>
          <w:rFonts w:ascii="Arial Narrow" w:hAnsi="Arial Narrow" w:cs="Arial"/>
          <w:sz w:val="24"/>
          <w:szCs w:val="24"/>
        </w:rPr>
        <w:t xml:space="preserve"> vi do art. 173 do Regimento Interno deste Tribunal de Contas.</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CONSELHEIRO-RELATOR: JÚLIO ASSIS CORRÊA PINHEIRO.</w:t>
      </w:r>
      <w:r w:rsidR="00CA3B67" w:rsidRPr="00463FC6">
        <w:rPr>
          <w:rFonts w:ascii="Arial Narrow" w:hAnsi="Arial Narrow" w:cs="Arial"/>
          <w:b/>
          <w:color w:val="000000"/>
          <w:sz w:val="24"/>
          <w:szCs w:val="24"/>
        </w:rPr>
        <w:t xml:space="preserve"> </w:t>
      </w:r>
      <w:r w:rsidR="00975339" w:rsidRPr="00463FC6">
        <w:rPr>
          <w:rFonts w:ascii="Arial Narrow" w:hAnsi="Arial Narrow" w:cs="Arial"/>
          <w:b/>
          <w:color w:val="000000"/>
          <w:sz w:val="24"/>
          <w:szCs w:val="24"/>
        </w:rPr>
        <w:t>PROCESSO Nº 15.792/2019</w:t>
      </w:r>
      <w:r w:rsidR="00975339" w:rsidRPr="00463FC6">
        <w:rPr>
          <w:rFonts w:ascii="Arial Narrow" w:hAnsi="Arial Narrow" w:cs="Arial"/>
          <w:color w:val="000000"/>
          <w:sz w:val="24"/>
          <w:szCs w:val="24"/>
        </w:rPr>
        <w:t xml:space="preserve"> - Representação oriunda da Manifestação nº 279/2019–Ouvidoria, em face do Instituto Municipal de Engenharia e Fiscalização do Trânsito - </w:t>
      </w:r>
      <w:proofErr w:type="spellStart"/>
      <w:r w:rsidR="00975339" w:rsidRPr="00463FC6">
        <w:rPr>
          <w:rFonts w:ascii="Arial Narrow" w:hAnsi="Arial Narrow" w:cs="Arial"/>
          <w:color w:val="000000"/>
          <w:sz w:val="24"/>
          <w:szCs w:val="24"/>
        </w:rPr>
        <w:t>Manaustrans</w:t>
      </w:r>
      <w:proofErr w:type="spellEnd"/>
      <w:r w:rsidR="00975339" w:rsidRPr="00463FC6">
        <w:rPr>
          <w:rFonts w:ascii="Arial Narrow" w:hAnsi="Arial Narrow" w:cs="Arial"/>
          <w:color w:val="000000"/>
          <w:sz w:val="24"/>
          <w:szCs w:val="24"/>
        </w:rPr>
        <w:t xml:space="preserve">, acerca de possível acúmulo de cargos do servidor </w:t>
      </w:r>
      <w:proofErr w:type="spellStart"/>
      <w:r w:rsidR="00975339" w:rsidRPr="00463FC6">
        <w:rPr>
          <w:rFonts w:ascii="Arial Narrow" w:hAnsi="Arial Narrow" w:cs="Arial"/>
          <w:color w:val="000000"/>
          <w:sz w:val="24"/>
          <w:szCs w:val="24"/>
        </w:rPr>
        <w:t>Nilmar</w:t>
      </w:r>
      <w:proofErr w:type="spellEnd"/>
      <w:r w:rsidR="00975339" w:rsidRPr="00463FC6">
        <w:rPr>
          <w:rFonts w:ascii="Arial Narrow" w:hAnsi="Arial Narrow" w:cs="Arial"/>
          <w:color w:val="000000"/>
          <w:sz w:val="24"/>
          <w:szCs w:val="24"/>
        </w:rPr>
        <w:t xml:space="preserve"> da Costa Miller</w:t>
      </w:r>
      <w:r w:rsidR="00975339" w:rsidRPr="00463FC6">
        <w:rPr>
          <w:rFonts w:ascii="Arial Narrow" w:hAnsi="Arial Narrow" w:cs="Arial"/>
          <w:b/>
          <w:color w:val="000000"/>
          <w:sz w:val="24"/>
          <w:szCs w:val="24"/>
        </w:rPr>
        <w:t xml:space="preserve">. Advogado: </w:t>
      </w:r>
      <w:proofErr w:type="spellStart"/>
      <w:r w:rsidR="00975339" w:rsidRPr="00463FC6">
        <w:rPr>
          <w:rFonts w:ascii="Arial Narrow" w:hAnsi="Arial Narrow" w:cs="Arial"/>
          <w:bCs/>
          <w:color w:val="000000"/>
          <w:sz w:val="24"/>
          <w:szCs w:val="24"/>
        </w:rPr>
        <w:t>Deysevanda</w:t>
      </w:r>
      <w:proofErr w:type="spellEnd"/>
      <w:r w:rsidR="00975339" w:rsidRPr="00463FC6">
        <w:rPr>
          <w:rFonts w:ascii="Arial Narrow" w:hAnsi="Arial Narrow" w:cs="Arial"/>
          <w:bCs/>
          <w:color w:val="000000"/>
          <w:sz w:val="24"/>
          <w:szCs w:val="24"/>
        </w:rPr>
        <w:t xml:space="preserve"> das Graças Brito Dantas- OAB/AM 7003.</w:t>
      </w:r>
      <w:r w:rsidR="00975339" w:rsidRPr="00463FC6">
        <w:rPr>
          <w:rFonts w:ascii="Arial Narrow" w:hAnsi="Arial Narrow" w:cs="Arial"/>
          <w:b/>
          <w:color w:val="000000"/>
          <w:sz w:val="24"/>
          <w:szCs w:val="24"/>
        </w:rPr>
        <w:t xml:space="preserve"> ACÓRDÃO Nº 828/2021: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 11, inciso IV, alínea “i”,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w:t>
      </w:r>
      <w:r w:rsidR="00975339" w:rsidRPr="00463FC6">
        <w:rPr>
          <w:rFonts w:ascii="Arial Narrow" w:hAnsi="Arial Narrow" w:cs="Arial"/>
          <w:noProof/>
          <w:sz w:val="24"/>
          <w:szCs w:val="24"/>
        </w:rPr>
        <w:t>Conselheiro-Relator</w:t>
      </w:r>
      <w:r w:rsidR="00975339" w:rsidRPr="00463FC6">
        <w:rPr>
          <w:rFonts w:ascii="Arial Narrow" w:hAnsi="Arial Narrow" w:cs="Arial"/>
          <w:bCs/>
          <w:noProof/>
          <w:sz w:val="24"/>
          <w:szCs w:val="24"/>
        </w:rPr>
        <w:t>,</w:t>
      </w:r>
      <w:r w:rsidR="00975339" w:rsidRPr="00463FC6">
        <w:rPr>
          <w:rFonts w:ascii="Arial Narrow" w:hAnsi="Arial Narrow" w:cs="Arial"/>
          <w:b/>
          <w:noProof/>
          <w:sz w:val="24"/>
          <w:szCs w:val="24"/>
        </w:rPr>
        <w:t xml:space="preserve">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color w:val="000000"/>
          <w:sz w:val="24"/>
          <w:szCs w:val="24"/>
        </w:rPr>
        <w:t>9.1. Conhecer</w:t>
      </w:r>
      <w:r w:rsidR="00975339" w:rsidRPr="00463FC6">
        <w:rPr>
          <w:rFonts w:ascii="Arial Narrow" w:hAnsi="Arial Narrow" w:cs="Arial"/>
          <w:color w:val="000000"/>
          <w:sz w:val="24"/>
          <w:szCs w:val="24"/>
        </w:rPr>
        <w:t xml:space="preserve"> da Representação oriunda da Manifestação da Ouvidoria n. 279/2019 deste Tribunal de Contas, em face do Instituto Municipal de Engenharia e Fiscalização do Trânsito - </w:t>
      </w:r>
      <w:proofErr w:type="spellStart"/>
      <w:r w:rsidR="00975339" w:rsidRPr="00463FC6">
        <w:rPr>
          <w:rFonts w:ascii="Arial Narrow" w:hAnsi="Arial Narrow" w:cs="Arial"/>
          <w:color w:val="000000"/>
          <w:sz w:val="24"/>
          <w:szCs w:val="24"/>
        </w:rPr>
        <w:t>Manaustrans</w:t>
      </w:r>
      <w:proofErr w:type="spellEnd"/>
      <w:r w:rsidR="00975339" w:rsidRPr="00463FC6">
        <w:rPr>
          <w:rFonts w:ascii="Arial Narrow" w:hAnsi="Arial Narrow" w:cs="Arial"/>
          <w:color w:val="000000"/>
          <w:sz w:val="24"/>
          <w:szCs w:val="24"/>
        </w:rPr>
        <w:t xml:space="preserve">, nos termos o art. 1º, XXII da Lei Orgânica c/c o art. 288 do RI-TCE/AM; </w:t>
      </w:r>
      <w:r w:rsidR="00975339" w:rsidRPr="00463FC6">
        <w:rPr>
          <w:rFonts w:ascii="Arial Narrow" w:hAnsi="Arial Narrow" w:cs="Arial"/>
          <w:b/>
          <w:bCs/>
          <w:color w:val="000000"/>
          <w:sz w:val="24"/>
          <w:szCs w:val="24"/>
        </w:rPr>
        <w:t>9.2. Julgar Procedente</w:t>
      </w:r>
      <w:r w:rsidR="00975339" w:rsidRPr="00463FC6">
        <w:rPr>
          <w:rFonts w:ascii="Arial Narrow" w:hAnsi="Arial Narrow" w:cs="Arial"/>
          <w:color w:val="000000"/>
          <w:sz w:val="24"/>
          <w:szCs w:val="24"/>
        </w:rPr>
        <w:t xml:space="preserve"> a Representação, em face do Instituto Municipal de Engenharia e Fiscalização do Trânsito - </w:t>
      </w:r>
      <w:proofErr w:type="spellStart"/>
      <w:r w:rsidR="00975339" w:rsidRPr="00463FC6">
        <w:rPr>
          <w:rFonts w:ascii="Arial Narrow" w:hAnsi="Arial Narrow" w:cs="Arial"/>
          <w:color w:val="000000"/>
          <w:sz w:val="24"/>
          <w:szCs w:val="24"/>
        </w:rPr>
        <w:t>Manaustrans</w:t>
      </w:r>
      <w:proofErr w:type="spellEnd"/>
      <w:r w:rsidR="00975339" w:rsidRPr="00463FC6">
        <w:rPr>
          <w:rFonts w:ascii="Arial Narrow" w:hAnsi="Arial Narrow" w:cs="Arial"/>
          <w:color w:val="000000"/>
          <w:sz w:val="24"/>
          <w:szCs w:val="24"/>
        </w:rPr>
        <w:t xml:space="preserve">, por preencher os requisitos do art. 288 da Resolução nº 04/2002 – TCE/AM; </w:t>
      </w:r>
      <w:r w:rsidR="00975339" w:rsidRPr="00463FC6">
        <w:rPr>
          <w:rFonts w:ascii="Arial Narrow" w:hAnsi="Arial Narrow" w:cs="Arial"/>
          <w:b/>
          <w:bCs/>
          <w:color w:val="000000"/>
          <w:sz w:val="24"/>
          <w:szCs w:val="24"/>
        </w:rPr>
        <w:t>9.3. Determinar</w:t>
      </w:r>
      <w:r w:rsidR="00975339" w:rsidRPr="00463FC6">
        <w:rPr>
          <w:rFonts w:ascii="Arial Narrow" w:hAnsi="Arial Narrow" w:cs="Arial"/>
          <w:color w:val="000000"/>
          <w:sz w:val="24"/>
          <w:szCs w:val="24"/>
        </w:rPr>
        <w:t xml:space="preserve"> à Secretaria de Tribunal Pleno para que: </w:t>
      </w:r>
      <w:r w:rsidR="00975339" w:rsidRPr="00463FC6">
        <w:rPr>
          <w:rFonts w:ascii="Arial Narrow" w:hAnsi="Arial Narrow" w:cs="Arial"/>
          <w:b/>
          <w:bCs/>
          <w:color w:val="000000"/>
          <w:sz w:val="24"/>
          <w:szCs w:val="24"/>
        </w:rPr>
        <w:t>9.3.1.</w:t>
      </w:r>
      <w:r w:rsidR="00975339" w:rsidRPr="00463FC6">
        <w:rPr>
          <w:rFonts w:ascii="Arial Narrow" w:hAnsi="Arial Narrow" w:cs="Arial"/>
          <w:color w:val="000000"/>
          <w:sz w:val="24"/>
          <w:szCs w:val="24"/>
        </w:rPr>
        <w:t xml:space="preserve"> Oficie à autarquia Municipal de Trânsito, para que instaure o devido Processo Administrativo, objetivando apurar se durante todo o período de acumulação ilícita, de dezembro de 2014 até novembro de 2019, o servidor estatutário (Sr. </w:t>
      </w:r>
      <w:proofErr w:type="spellStart"/>
      <w:r w:rsidR="00975339" w:rsidRPr="00463FC6">
        <w:rPr>
          <w:rFonts w:ascii="Arial Narrow" w:hAnsi="Arial Narrow" w:cs="Arial"/>
          <w:color w:val="000000"/>
          <w:sz w:val="24"/>
          <w:szCs w:val="24"/>
        </w:rPr>
        <w:t>Nilmar</w:t>
      </w:r>
      <w:proofErr w:type="spellEnd"/>
      <w:r w:rsidR="00975339" w:rsidRPr="00463FC6">
        <w:rPr>
          <w:rFonts w:ascii="Arial Narrow" w:hAnsi="Arial Narrow" w:cs="Arial"/>
          <w:color w:val="000000"/>
          <w:sz w:val="24"/>
          <w:szCs w:val="24"/>
        </w:rPr>
        <w:t xml:space="preserve"> Costa Miller) cumpriu sua carga horária e suas obrigações, bem como adote as providências que entender cabíveis; </w:t>
      </w:r>
      <w:r w:rsidR="00975339" w:rsidRPr="00463FC6">
        <w:rPr>
          <w:rFonts w:ascii="Arial Narrow" w:hAnsi="Arial Narrow" w:cs="Arial"/>
          <w:b/>
          <w:bCs/>
          <w:color w:val="000000"/>
          <w:sz w:val="24"/>
          <w:szCs w:val="24"/>
        </w:rPr>
        <w:t>9.3.2.</w:t>
      </w:r>
      <w:r w:rsidR="00975339" w:rsidRPr="00463FC6">
        <w:rPr>
          <w:rFonts w:ascii="Arial Narrow" w:hAnsi="Arial Narrow" w:cs="Arial"/>
          <w:color w:val="000000"/>
          <w:sz w:val="24"/>
          <w:szCs w:val="24"/>
        </w:rPr>
        <w:t xml:space="preserve"> Oficie o Sr. </w:t>
      </w:r>
      <w:proofErr w:type="spellStart"/>
      <w:r w:rsidR="00975339" w:rsidRPr="00463FC6">
        <w:rPr>
          <w:rFonts w:ascii="Arial Narrow" w:hAnsi="Arial Narrow" w:cs="Arial"/>
          <w:color w:val="000000"/>
          <w:sz w:val="24"/>
          <w:szCs w:val="24"/>
        </w:rPr>
        <w:t>Nilmar</w:t>
      </w:r>
      <w:proofErr w:type="spellEnd"/>
      <w:r w:rsidR="00975339" w:rsidRPr="00463FC6">
        <w:rPr>
          <w:rFonts w:ascii="Arial Narrow" w:hAnsi="Arial Narrow" w:cs="Arial"/>
          <w:color w:val="000000"/>
          <w:sz w:val="24"/>
          <w:szCs w:val="24"/>
        </w:rPr>
        <w:t xml:space="preserve"> Costa Miller, acompanhando-lhe cópias do teor do Acórdão e do Relatório/voto para conhecimento dos seus termos. </w:t>
      </w:r>
      <w:r w:rsidR="00975339" w:rsidRPr="00463FC6">
        <w:rPr>
          <w:rFonts w:ascii="Arial Narrow" w:hAnsi="Arial Narrow" w:cs="Arial"/>
          <w:b/>
          <w:bCs/>
          <w:color w:val="000000"/>
          <w:sz w:val="24"/>
          <w:szCs w:val="24"/>
        </w:rPr>
        <w:t>9.4. Arquivar</w:t>
      </w:r>
      <w:r w:rsidR="00975339" w:rsidRPr="00463FC6">
        <w:rPr>
          <w:rFonts w:ascii="Arial Narrow" w:hAnsi="Arial Narrow" w:cs="Arial"/>
          <w:color w:val="000000"/>
          <w:sz w:val="24"/>
          <w:szCs w:val="24"/>
        </w:rPr>
        <w:t xml:space="preserve"> o processo, </w:t>
      </w:r>
      <w:proofErr w:type="gramStart"/>
      <w:r w:rsidR="00975339" w:rsidRPr="00463FC6">
        <w:rPr>
          <w:rFonts w:ascii="Arial Narrow" w:hAnsi="Arial Narrow" w:cs="Arial"/>
          <w:color w:val="000000"/>
          <w:sz w:val="24"/>
          <w:szCs w:val="24"/>
        </w:rPr>
        <w:t>após</w:t>
      </w:r>
      <w:proofErr w:type="gramEnd"/>
      <w:r w:rsidR="00975339" w:rsidRPr="00463FC6">
        <w:rPr>
          <w:rFonts w:ascii="Arial Narrow" w:hAnsi="Arial Narrow" w:cs="Arial"/>
          <w:color w:val="000000"/>
          <w:sz w:val="24"/>
          <w:szCs w:val="24"/>
        </w:rPr>
        <w:t xml:space="preserve"> cumpridas às determinações legais.</w:t>
      </w:r>
      <w:r w:rsidR="00CA3B67" w:rsidRPr="00463FC6">
        <w:rPr>
          <w:rFonts w:ascii="Arial Narrow" w:hAnsi="Arial Narrow" w:cs="Arial"/>
          <w:color w:val="000000"/>
          <w:sz w:val="24"/>
          <w:szCs w:val="24"/>
        </w:rPr>
        <w:t xml:space="preserve"> </w:t>
      </w:r>
      <w:r w:rsidR="00975339" w:rsidRPr="00463FC6">
        <w:rPr>
          <w:rFonts w:ascii="Arial Narrow" w:hAnsi="Arial Narrow" w:cs="Arial"/>
          <w:b/>
          <w:color w:val="000000"/>
          <w:sz w:val="24"/>
          <w:szCs w:val="24"/>
        </w:rPr>
        <w:t>PROCESSO Nº 14.347/2020 (Apenso: 11.418/2017)</w:t>
      </w:r>
      <w:r w:rsidR="00975339" w:rsidRPr="00463FC6">
        <w:rPr>
          <w:rFonts w:ascii="Arial Narrow" w:hAnsi="Arial Narrow" w:cs="Arial"/>
          <w:color w:val="000000"/>
          <w:sz w:val="24"/>
          <w:szCs w:val="24"/>
        </w:rPr>
        <w:t xml:space="preserve"> - Recurso de Reconsideração interposto pelo Sr. João Carlos Pereira dos Santos, em face do Acórdão n° 844/2018-TCE-Tribunal Pleno, exarado nos autos do Processo n° 11.418/2017. </w:t>
      </w:r>
      <w:r w:rsidR="00975339" w:rsidRPr="00463FC6">
        <w:rPr>
          <w:rFonts w:ascii="Arial Narrow" w:hAnsi="Arial Narrow" w:cs="Arial"/>
          <w:b/>
          <w:color w:val="000000"/>
          <w:sz w:val="24"/>
          <w:szCs w:val="24"/>
        </w:rPr>
        <w:t xml:space="preserve">Advogados: </w:t>
      </w:r>
      <w:r w:rsidR="00975339" w:rsidRPr="00463FC6">
        <w:rPr>
          <w:rFonts w:ascii="Arial Narrow" w:hAnsi="Arial Narrow" w:cs="Arial"/>
          <w:bCs/>
          <w:color w:val="000000"/>
          <w:sz w:val="24"/>
          <w:szCs w:val="24"/>
        </w:rPr>
        <w:t xml:space="preserve">Fábio Nunes Bandeira de Mello - OAB/AM 4331, Bruno Vieira da Rocha </w:t>
      </w:r>
      <w:proofErr w:type="spellStart"/>
      <w:r w:rsidR="00975339" w:rsidRPr="00463FC6">
        <w:rPr>
          <w:rFonts w:ascii="Arial Narrow" w:hAnsi="Arial Narrow" w:cs="Arial"/>
          <w:bCs/>
          <w:color w:val="000000"/>
          <w:sz w:val="24"/>
          <w:szCs w:val="24"/>
        </w:rPr>
        <w:t>Barbirato</w:t>
      </w:r>
      <w:proofErr w:type="spellEnd"/>
      <w:r w:rsidR="00975339" w:rsidRPr="00463FC6">
        <w:rPr>
          <w:rFonts w:ascii="Arial Narrow" w:hAnsi="Arial Narrow" w:cs="Arial"/>
          <w:bCs/>
          <w:color w:val="000000"/>
          <w:sz w:val="24"/>
          <w:szCs w:val="24"/>
        </w:rPr>
        <w:t xml:space="preserve"> - OAB/AM 6975, Igor Arnaud Ferreira - OAB/AM 10428, </w:t>
      </w:r>
      <w:proofErr w:type="spellStart"/>
      <w:r w:rsidR="00975339" w:rsidRPr="00463FC6">
        <w:rPr>
          <w:rFonts w:ascii="Arial Narrow" w:hAnsi="Arial Narrow" w:cs="Arial"/>
          <w:bCs/>
          <w:color w:val="000000"/>
          <w:sz w:val="24"/>
          <w:szCs w:val="24"/>
        </w:rPr>
        <w:t>Laiz</w:t>
      </w:r>
      <w:proofErr w:type="spellEnd"/>
      <w:r w:rsidR="00975339" w:rsidRPr="00463FC6">
        <w:rPr>
          <w:rFonts w:ascii="Arial Narrow" w:hAnsi="Arial Narrow" w:cs="Arial"/>
          <w:bCs/>
          <w:color w:val="000000"/>
          <w:sz w:val="24"/>
          <w:szCs w:val="24"/>
        </w:rPr>
        <w:t xml:space="preserve"> Araújo Russo de Melo e Silva - OAB/AM 6897, Larissa Oliveira de Sousa - OAB/AM 14193 e Gabriel </w:t>
      </w:r>
      <w:proofErr w:type="spellStart"/>
      <w:r w:rsidR="00975339" w:rsidRPr="00463FC6">
        <w:rPr>
          <w:rFonts w:ascii="Arial Narrow" w:hAnsi="Arial Narrow" w:cs="Arial"/>
          <w:bCs/>
          <w:color w:val="000000"/>
          <w:sz w:val="24"/>
          <w:szCs w:val="24"/>
        </w:rPr>
        <w:t>Simonetti</w:t>
      </w:r>
      <w:proofErr w:type="spellEnd"/>
      <w:r w:rsidR="00975339" w:rsidRPr="00463FC6">
        <w:rPr>
          <w:rFonts w:ascii="Arial Narrow" w:hAnsi="Arial Narrow" w:cs="Arial"/>
          <w:bCs/>
          <w:color w:val="000000"/>
          <w:sz w:val="24"/>
          <w:szCs w:val="24"/>
        </w:rPr>
        <w:t xml:space="preserve"> Guimarães – OAB/AM 15710</w:t>
      </w:r>
      <w:r w:rsidR="00975339" w:rsidRPr="00463FC6">
        <w:rPr>
          <w:rFonts w:ascii="Arial Narrow" w:hAnsi="Arial Narrow" w:cs="Arial"/>
          <w:color w:val="000000"/>
          <w:sz w:val="24"/>
          <w:szCs w:val="24"/>
        </w:rPr>
        <w:t>.</w:t>
      </w:r>
      <w:r w:rsidR="00975339" w:rsidRPr="00463FC6">
        <w:rPr>
          <w:rFonts w:ascii="Arial Narrow" w:hAnsi="Arial Narrow" w:cs="Arial"/>
          <w:b/>
          <w:color w:val="000000"/>
          <w:sz w:val="24"/>
          <w:szCs w:val="24"/>
        </w:rPr>
        <w:t xml:space="preserve"> ACÓRDÃO Nº 829/2021: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 11, inciso III, alínea“f”, item 2,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8.1. Conhecer</w:t>
      </w:r>
      <w:r w:rsidR="00975339" w:rsidRPr="00463FC6">
        <w:rPr>
          <w:rFonts w:ascii="Arial Narrow" w:hAnsi="Arial Narrow" w:cs="Arial"/>
          <w:sz w:val="24"/>
          <w:szCs w:val="24"/>
        </w:rPr>
        <w:t xml:space="preserve"> do Recurso de Reconsideração interposto pelo Sr. Joao Carlos Pereira dos Santos, nos termos do art. 59, II, e 62, da Lei Orgânica do TCE/AM c/c art. 145 c/c o art. 154 do RI-TCE/AM;</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8.2. Dar Provimento Parcial</w:t>
      </w:r>
      <w:r w:rsidR="00975339" w:rsidRPr="00463FC6">
        <w:rPr>
          <w:rFonts w:ascii="Arial Narrow" w:hAnsi="Arial Narrow" w:cs="Arial"/>
          <w:sz w:val="24"/>
          <w:szCs w:val="24"/>
        </w:rPr>
        <w:t xml:space="preserve"> ao Recurso de Reconsideração interposto pelo Sr. Joao Carlos Pereira dos Santos, no sentido de reduzir a multa cominada no item 10.4, do Acórdão nº 844/2018-TCE-Tribunal Pleno, pelo saneamento das impropriedades 05, 12 e 14, correspondente às restrições 03, 14 e 17 do Relatório Conclusivo nº 74/2018-DICAMI, para o valor de R$ 13.654,39</w:t>
      </w:r>
      <w:proofErr w:type="gramStart"/>
      <w:r w:rsidR="00975339" w:rsidRPr="00463FC6">
        <w:rPr>
          <w:rFonts w:ascii="Arial Narrow" w:hAnsi="Arial Narrow" w:cs="Arial"/>
          <w:sz w:val="24"/>
          <w:szCs w:val="24"/>
        </w:rPr>
        <w:t xml:space="preserve">  </w:t>
      </w:r>
      <w:proofErr w:type="gramEnd"/>
      <w:r w:rsidR="00975339" w:rsidRPr="00463FC6">
        <w:rPr>
          <w:rFonts w:ascii="Arial Narrow" w:hAnsi="Arial Narrow" w:cs="Arial"/>
          <w:sz w:val="24"/>
          <w:szCs w:val="24"/>
        </w:rPr>
        <w:t xml:space="preserve">(treze mil, seiscentos e cinquenta e  quatro reais e trinta e nove centavos)conforme o previsto no art. 308, VI, RITCE, mantendo-se as demais disposições do Acórdão; </w:t>
      </w:r>
      <w:r w:rsidR="00975339" w:rsidRPr="00463FC6">
        <w:rPr>
          <w:rFonts w:ascii="Arial Narrow" w:hAnsi="Arial Narrow" w:cs="Arial"/>
          <w:b/>
          <w:bCs/>
          <w:sz w:val="24"/>
          <w:szCs w:val="24"/>
        </w:rPr>
        <w:t>8.3. Determinar</w:t>
      </w:r>
      <w:r w:rsidR="00975339" w:rsidRPr="00463FC6">
        <w:rPr>
          <w:rFonts w:ascii="Arial Narrow" w:hAnsi="Arial Narrow" w:cs="Arial"/>
          <w:sz w:val="24"/>
          <w:szCs w:val="24"/>
        </w:rPr>
        <w:t xml:space="preserve"> à Secretaria do Pleno que oficie ao Recorrente sobre o teor do Acórdão proferido pelo Egrégio Tribunal Pleno. Após o cumprimento das formalidades legais, que proceda ao arquivamento dos autos. </w:t>
      </w:r>
      <w:r w:rsidR="00975339" w:rsidRPr="00463FC6">
        <w:rPr>
          <w:rFonts w:ascii="Arial Narrow" w:hAnsi="Arial Narrow" w:cs="Arial"/>
          <w:b/>
          <w:sz w:val="24"/>
          <w:szCs w:val="24"/>
        </w:rPr>
        <w:t>Declaração de Impedimento: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Conselheiro Julio Cabral (art. 65 do Regimento Interno).</w:t>
      </w:r>
      <w:r w:rsidR="00CA3B67"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 xml:space="preserve">PROCESSO Nº 10.936/2021 (Apensos: 10.937/2021 e </w:t>
      </w:r>
      <w:r w:rsidR="00975339" w:rsidRPr="00463FC6">
        <w:rPr>
          <w:rFonts w:ascii="Arial Narrow" w:hAnsi="Arial Narrow" w:cs="Arial"/>
          <w:b/>
          <w:color w:val="000000"/>
          <w:sz w:val="24"/>
          <w:szCs w:val="24"/>
        </w:rPr>
        <w:lastRenderedPageBreak/>
        <w:t>10.938/2021)</w:t>
      </w:r>
      <w:r w:rsidR="00975339" w:rsidRPr="00463FC6">
        <w:rPr>
          <w:rFonts w:ascii="Arial Narrow" w:hAnsi="Arial Narrow" w:cs="Arial"/>
          <w:color w:val="000000"/>
          <w:sz w:val="24"/>
          <w:szCs w:val="24"/>
        </w:rPr>
        <w:t xml:space="preserve"> - Prestação de Contas </w:t>
      </w:r>
      <w:r w:rsidR="000B4879" w:rsidRPr="00463FC6">
        <w:rPr>
          <w:rFonts w:ascii="Arial Narrow" w:hAnsi="Arial Narrow" w:cs="Arial"/>
          <w:color w:val="000000"/>
          <w:sz w:val="24"/>
          <w:szCs w:val="24"/>
        </w:rPr>
        <w:t xml:space="preserve">Anual </w:t>
      </w:r>
      <w:r w:rsidR="000B4879" w:rsidRPr="00463FC6">
        <w:rPr>
          <w:rFonts w:ascii="Arial Narrow" w:hAnsi="Arial Narrow" w:cs="Arial"/>
          <w:sz w:val="24"/>
          <w:szCs w:val="24"/>
        </w:rPr>
        <w:t xml:space="preserve">da Prefeitura Municipal de Carauari, exercício financeiro de 2007, sob a responsabilidade do Sr. Bruno </w:t>
      </w:r>
      <w:proofErr w:type="spellStart"/>
      <w:r w:rsidR="000B4879" w:rsidRPr="00463FC6">
        <w:rPr>
          <w:rFonts w:ascii="Arial Narrow" w:hAnsi="Arial Narrow" w:cs="Arial"/>
          <w:sz w:val="24"/>
          <w:szCs w:val="24"/>
        </w:rPr>
        <w:t>Luis</w:t>
      </w:r>
      <w:proofErr w:type="spellEnd"/>
      <w:r w:rsidR="000B4879" w:rsidRPr="00463FC6">
        <w:rPr>
          <w:rFonts w:ascii="Arial Narrow" w:hAnsi="Arial Narrow" w:cs="Arial"/>
          <w:sz w:val="24"/>
          <w:szCs w:val="24"/>
        </w:rPr>
        <w:t xml:space="preserve"> </w:t>
      </w:r>
      <w:proofErr w:type="spellStart"/>
      <w:r w:rsidR="000B4879" w:rsidRPr="00463FC6">
        <w:rPr>
          <w:rFonts w:ascii="Arial Narrow" w:hAnsi="Arial Narrow" w:cs="Arial"/>
          <w:sz w:val="24"/>
          <w:szCs w:val="24"/>
        </w:rPr>
        <w:t>Litaiff</w:t>
      </w:r>
      <w:proofErr w:type="spellEnd"/>
      <w:r w:rsidR="000B4879" w:rsidRPr="00463FC6">
        <w:rPr>
          <w:rFonts w:ascii="Arial Narrow" w:hAnsi="Arial Narrow" w:cs="Arial"/>
          <w:sz w:val="24"/>
          <w:szCs w:val="24"/>
        </w:rPr>
        <w:t xml:space="preserve"> Ramalho</w:t>
      </w:r>
      <w:r w:rsidR="000B4879" w:rsidRPr="00463FC6">
        <w:rPr>
          <w:rFonts w:ascii="Arial Narrow" w:hAnsi="Arial Narrow" w:cs="Arial"/>
          <w:i/>
          <w:color w:val="000000"/>
          <w:sz w:val="24"/>
          <w:szCs w:val="24"/>
        </w:rPr>
        <w:t xml:space="preserve">. </w:t>
      </w:r>
      <w:r w:rsidR="00975339" w:rsidRPr="00463FC6">
        <w:rPr>
          <w:rFonts w:ascii="Arial Narrow" w:hAnsi="Arial Narrow" w:cs="Arial"/>
          <w:i/>
          <w:color w:val="000000"/>
          <w:sz w:val="24"/>
          <w:szCs w:val="24"/>
        </w:rPr>
        <w:t xml:space="preserve">CONCEDIDO VISTA DOS AUTOS </w:t>
      </w:r>
      <w:proofErr w:type="gramStart"/>
      <w:r w:rsidR="00975339" w:rsidRPr="00463FC6">
        <w:rPr>
          <w:rFonts w:ascii="Arial Narrow" w:hAnsi="Arial Narrow" w:cs="Arial"/>
          <w:i/>
          <w:color w:val="000000"/>
          <w:sz w:val="24"/>
          <w:szCs w:val="24"/>
        </w:rPr>
        <w:t>À</w:t>
      </w:r>
      <w:proofErr w:type="gramEnd"/>
      <w:r w:rsidR="00975339" w:rsidRPr="00463FC6">
        <w:rPr>
          <w:rFonts w:ascii="Arial Narrow" w:hAnsi="Arial Narrow" w:cs="Arial"/>
          <w:i/>
          <w:color w:val="000000"/>
          <w:sz w:val="24"/>
          <w:szCs w:val="24"/>
        </w:rPr>
        <w:t xml:space="preserve"> EXCELENTÍSSIMA SENHORA CONSELHEIRA YARA AMAZÔNIA LINS RODRIGUES DOS SANTOS</w:t>
      </w:r>
      <w:r w:rsidR="009114EF" w:rsidRPr="00463FC6">
        <w:rPr>
          <w:rFonts w:ascii="Arial Narrow" w:hAnsi="Arial Narrow" w:cs="Arial"/>
          <w:i/>
          <w:color w:val="000000"/>
          <w:sz w:val="24"/>
          <w:szCs w:val="24"/>
        </w:rPr>
        <w:t xml:space="preserve">. </w:t>
      </w:r>
      <w:r w:rsidR="00975339" w:rsidRPr="00463FC6">
        <w:rPr>
          <w:rFonts w:ascii="Arial Narrow" w:hAnsi="Arial Narrow" w:cs="Arial"/>
          <w:b/>
          <w:color w:val="000000"/>
          <w:sz w:val="24"/>
          <w:szCs w:val="24"/>
        </w:rPr>
        <w:t>CONSELHEIRO-RELATOR: ÉRICO XAVIER DESTERRO E SILVA.</w:t>
      </w:r>
      <w:r w:rsidR="009114EF" w:rsidRPr="00463FC6">
        <w:rPr>
          <w:rFonts w:ascii="Arial Narrow" w:hAnsi="Arial Narrow" w:cs="Arial"/>
          <w:b/>
          <w:color w:val="000000"/>
          <w:sz w:val="24"/>
          <w:szCs w:val="24"/>
        </w:rPr>
        <w:t xml:space="preserve"> </w:t>
      </w:r>
      <w:r w:rsidR="00975339" w:rsidRPr="00463FC6">
        <w:rPr>
          <w:rFonts w:ascii="Arial Narrow" w:hAnsi="Arial Narrow" w:cs="Arial"/>
          <w:b/>
          <w:color w:val="000000"/>
          <w:sz w:val="24"/>
          <w:szCs w:val="24"/>
        </w:rPr>
        <w:t>PROCESSO Nº 11.751/2018</w:t>
      </w:r>
      <w:r w:rsidR="00975339" w:rsidRPr="00463FC6">
        <w:rPr>
          <w:rFonts w:ascii="Arial Narrow" w:hAnsi="Arial Narrow" w:cs="Arial"/>
          <w:color w:val="000000"/>
          <w:sz w:val="24"/>
          <w:szCs w:val="24"/>
        </w:rPr>
        <w:t xml:space="preserve"> - Prestação de Contas Anual </w:t>
      </w:r>
      <w:r w:rsidR="005C125D" w:rsidRPr="00463FC6">
        <w:rPr>
          <w:rFonts w:ascii="Arial Narrow" w:hAnsi="Arial Narrow" w:cs="Arial"/>
          <w:sz w:val="24"/>
          <w:szCs w:val="24"/>
        </w:rPr>
        <w:t xml:space="preserve">do Serviço Autônomo de Água e Esgoto de Iranduba – SAAE, referente ao exercício de 2017, </w:t>
      </w:r>
      <w:proofErr w:type="gramStart"/>
      <w:r w:rsidR="005C125D" w:rsidRPr="00463FC6">
        <w:rPr>
          <w:rFonts w:ascii="Arial Narrow" w:hAnsi="Arial Narrow" w:cs="Arial"/>
          <w:sz w:val="24"/>
          <w:szCs w:val="24"/>
        </w:rPr>
        <w:t>sob responsabilidade</w:t>
      </w:r>
      <w:proofErr w:type="gramEnd"/>
      <w:r w:rsidR="005C125D" w:rsidRPr="00463FC6">
        <w:rPr>
          <w:rFonts w:ascii="Arial Narrow" w:hAnsi="Arial Narrow" w:cs="Arial"/>
          <w:sz w:val="24"/>
          <w:szCs w:val="24"/>
        </w:rPr>
        <w:t xml:space="preserve"> do Sr. Paulo Junior Souza dos Santos e Sr. Jean Pereira </w:t>
      </w:r>
      <w:r w:rsidR="004810A7" w:rsidRPr="00463FC6">
        <w:rPr>
          <w:rFonts w:ascii="Arial Narrow" w:hAnsi="Arial Narrow" w:cs="Arial"/>
          <w:sz w:val="24"/>
          <w:szCs w:val="24"/>
        </w:rPr>
        <w:t xml:space="preserve">de </w:t>
      </w:r>
      <w:r w:rsidR="005C125D" w:rsidRPr="00463FC6">
        <w:rPr>
          <w:rFonts w:ascii="Arial Narrow" w:hAnsi="Arial Narrow" w:cs="Arial"/>
          <w:sz w:val="24"/>
          <w:szCs w:val="24"/>
        </w:rPr>
        <w:t xml:space="preserve">Moraes. </w:t>
      </w:r>
      <w:r w:rsidR="00975339" w:rsidRPr="00463FC6">
        <w:rPr>
          <w:rFonts w:ascii="Arial Narrow" w:hAnsi="Arial Narrow" w:cs="Arial"/>
          <w:b/>
          <w:color w:val="000000"/>
          <w:sz w:val="24"/>
          <w:szCs w:val="24"/>
        </w:rPr>
        <w:t xml:space="preserve">Advogado: </w:t>
      </w:r>
      <w:r w:rsidR="00975339" w:rsidRPr="00463FC6">
        <w:rPr>
          <w:rFonts w:ascii="Arial Narrow" w:hAnsi="Arial Narrow" w:cs="Arial"/>
          <w:bCs/>
          <w:color w:val="000000"/>
          <w:sz w:val="24"/>
          <w:szCs w:val="24"/>
        </w:rPr>
        <w:t>Almir da Silva Prestes – OAB/AM 13608</w:t>
      </w:r>
      <w:r w:rsidR="00975339" w:rsidRPr="00463FC6">
        <w:rPr>
          <w:rFonts w:ascii="Arial Narrow" w:hAnsi="Arial Narrow" w:cs="Arial"/>
          <w:color w:val="000000"/>
          <w:sz w:val="24"/>
          <w:szCs w:val="24"/>
        </w:rPr>
        <w:t>.</w:t>
      </w:r>
      <w:r w:rsidR="00975339" w:rsidRPr="00463FC6">
        <w:rPr>
          <w:rFonts w:ascii="Arial Narrow" w:hAnsi="Arial Narrow" w:cs="Arial"/>
          <w:b/>
          <w:color w:val="000000"/>
          <w:sz w:val="24"/>
          <w:szCs w:val="24"/>
        </w:rPr>
        <w:t xml:space="preserve"> ACÓRDÃO 830/2021: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pelos arts. 5º, II e 11, inciso III, alínea “a”, item 4, da Resolução n.04/2002-TCE/AM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sz w:val="24"/>
          <w:szCs w:val="24"/>
        </w:rPr>
        <w:t xml:space="preserve"> 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color w:val="000000"/>
          <w:sz w:val="24"/>
          <w:szCs w:val="24"/>
        </w:rPr>
        <w:t>10.1. Julgar irregular</w:t>
      </w:r>
      <w:r w:rsidR="00975339" w:rsidRPr="00463FC6">
        <w:rPr>
          <w:rFonts w:ascii="Arial Narrow" w:hAnsi="Arial Narrow" w:cs="Arial"/>
          <w:color w:val="000000"/>
          <w:sz w:val="24"/>
          <w:szCs w:val="24"/>
        </w:rPr>
        <w:t xml:space="preserve"> a Prestação de Contas do </w:t>
      </w:r>
      <w:r w:rsidR="00975339" w:rsidRPr="00463FC6">
        <w:rPr>
          <w:rFonts w:ascii="Arial Narrow" w:hAnsi="Arial Narrow" w:cs="Arial"/>
          <w:b/>
          <w:bCs/>
          <w:color w:val="000000"/>
          <w:sz w:val="24"/>
          <w:szCs w:val="24"/>
        </w:rPr>
        <w:t>Sr. Paulo Junior Souza dos Santos</w:t>
      </w:r>
      <w:r w:rsidR="00975339" w:rsidRPr="00463FC6">
        <w:rPr>
          <w:rFonts w:ascii="Arial Narrow" w:hAnsi="Arial Narrow" w:cs="Arial"/>
          <w:color w:val="000000"/>
          <w:sz w:val="24"/>
          <w:szCs w:val="24"/>
        </w:rPr>
        <w:t xml:space="preserve">, responsável pelo SAAE- Iranduba, no exercício 2017, no período de 01/01/2017 a 01/07/2017, pelas impropriedades apontadas e não sanadas no Relatório-voto, com fundamento no Art. 22, III, "b" da Lei n° 2423/96 (Lei orgânica TCE/AM); </w:t>
      </w:r>
      <w:r w:rsidR="00975339" w:rsidRPr="00463FC6">
        <w:rPr>
          <w:rFonts w:ascii="Arial Narrow" w:hAnsi="Arial Narrow" w:cs="Arial"/>
          <w:b/>
          <w:bCs/>
          <w:color w:val="000000"/>
          <w:sz w:val="24"/>
          <w:szCs w:val="24"/>
        </w:rPr>
        <w:t>10.2. Aplicar Multa</w:t>
      </w:r>
      <w:r w:rsidR="00975339" w:rsidRPr="00463FC6">
        <w:rPr>
          <w:rFonts w:ascii="Arial Narrow" w:hAnsi="Arial Narrow" w:cs="Arial"/>
          <w:color w:val="000000"/>
          <w:sz w:val="24"/>
          <w:szCs w:val="24"/>
        </w:rPr>
        <w:t xml:space="preserve"> ao </w:t>
      </w:r>
      <w:r w:rsidR="00975339" w:rsidRPr="00463FC6">
        <w:rPr>
          <w:rFonts w:ascii="Arial Narrow" w:hAnsi="Arial Narrow" w:cs="Arial"/>
          <w:b/>
          <w:bCs/>
          <w:color w:val="000000"/>
          <w:sz w:val="24"/>
          <w:szCs w:val="24"/>
        </w:rPr>
        <w:t>Sr. Paulo Junior Souza dos Santos</w:t>
      </w:r>
      <w:r w:rsidR="00975339" w:rsidRPr="00463FC6">
        <w:rPr>
          <w:rFonts w:ascii="Arial Narrow" w:hAnsi="Arial Narrow" w:cs="Arial"/>
          <w:color w:val="000000"/>
          <w:sz w:val="24"/>
          <w:szCs w:val="24"/>
        </w:rPr>
        <w:t xml:space="preserve"> no valor de </w:t>
      </w:r>
      <w:r w:rsidR="00975339" w:rsidRPr="00463FC6">
        <w:rPr>
          <w:rFonts w:ascii="Arial Narrow" w:hAnsi="Arial Narrow" w:cs="Arial"/>
          <w:b/>
          <w:bCs/>
          <w:color w:val="000000"/>
          <w:sz w:val="24"/>
          <w:szCs w:val="24"/>
        </w:rPr>
        <w:t>R$ 10.240,80</w:t>
      </w:r>
      <w:r w:rsidR="00975339" w:rsidRPr="00463FC6">
        <w:rPr>
          <w:rFonts w:ascii="Arial Narrow" w:hAnsi="Arial Narrow" w:cs="Arial"/>
          <w:color w:val="000000"/>
          <w:sz w:val="24"/>
          <w:szCs w:val="24"/>
        </w:rPr>
        <w:t xml:space="preserve"> (dez mil, duzentos e quarenta reais e oitenta centavos), por não remeter os balancetes mensais no sistema E-Contas, referente aos meses de janeiro a junho. Fixar </w:t>
      </w:r>
      <w:r w:rsidR="00975339" w:rsidRPr="00463FC6">
        <w:rPr>
          <w:rFonts w:ascii="Arial Narrow" w:hAnsi="Arial Narrow" w:cs="Arial"/>
          <w:b/>
          <w:color w:val="000000"/>
          <w:sz w:val="24"/>
          <w:szCs w:val="24"/>
        </w:rPr>
        <w:t>prazo de 30 dias</w:t>
      </w:r>
      <w:r w:rsidR="00975339" w:rsidRPr="00463FC6">
        <w:rPr>
          <w:rFonts w:ascii="Arial Narrow" w:hAnsi="Arial Narrow" w:cs="Arial"/>
          <w:color w:val="000000"/>
          <w:sz w:val="24"/>
          <w:szCs w:val="24"/>
        </w:rPr>
        <w:t xml:space="preserve"> para que o responsável recolha o valor da multa, mencionado no item 10,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color w:val="000000"/>
          <w:sz w:val="24"/>
          <w:szCs w:val="24"/>
        </w:rPr>
        <w:t>10.3. Aplicar Multa</w:t>
      </w:r>
      <w:r w:rsidR="00975339" w:rsidRPr="00463FC6">
        <w:rPr>
          <w:rFonts w:ascii="Arial Narrow" w:hAnsi="Arial Narrow" w:cs="Arial"/>
          <w:color w:val="000000"/>
          <w:sz w:val="24"/>
          <w:szCs w:val="24"/>
        </w:rPr>
        <w:t xml:space="preserve"> ao </w:t>
      </w:r>
      <w:r w:rsidR="00975339" w:rsidRPr="00463FC6">
        <w:rPr>
          <w:rFonts w:ascii="Arial Narrow" w:hAnsi="Arial Narrow" w:cs="Arial"/>
          <w:b/>
          <w:color w:val="000000"/>
          <w:sz w:val="24"/>
          <w:szCs w:val="24"/>
        </w:rPr>
        <w:t>Sr. Paulo Junior Souza dos Santos</w:t>
      </w:r>
      <w:r w:rsidR="00975339" w:rsidRPr="00463FC6">
        <w:rPr>
          <w:rFonts w:ascii="Arial Narrow" w:hAnsi="Arial Narrow" w:cs="Arial"/>
          <w:color w:val="000000"/>
          <w:sz w:val="24"/>
          <w:szCs w:val="24"/>
        </w:rPr>
        <w:t xml:space="preserve"> no valor de </w:t>
      </w:r>
      <w:r w:rsidR="00975339" w:rsidRPr="00463FC6">
        <w:rPr>
          <w:rFonts w:ascii="Arial Narrow" w:hAnsi="Arial Narrow" w:cs="Arial"/>
          <w:b/>
          <w:color w:val="000000"/>
          <w:sz w:val="24"/>
          <w:szCs w:val="24"/>
        </w:rPr>
        <w:t>R$ 14.000,00</w:t>
      </w:r>
      <w:r w:rsidR="00975339" w:rsidRPr="00463FC6">
        <w:rPr>
          <w:rFonts w:ascii="Arial Narrow" w:hAnsi="Arial Narrow" w:cs="Arial"/>
          <w:color w:val="000000"/>
          <w:sz w:val="24"/>
          <w:szCs w:val="24"/>
        </w:rPr>
        <w:t xml:space="preserve"> (quatorze mil reais) e fixar </w:t>
      </w:r>
      <w:r w:rsidR="00975339" w:rsidRPr="00463FC6">
        <w:rPr>
          <w:rFonts w:ascii="Arial Narrow" w:hAnsi="Arial Narrow" w:cs="Arial"/>
          <w:b/>
          <w:color w:val="000000"/>
          <w:sz w:val="24"/>
          <w:szCs w:val="24"/>
        </w:rPr>
        <w:t>prazo de 30 dias</w:t>
      </w:r>
      <w:r w:rsidR="00975339" w:rsidRPr="00463FC6">
        <w:rPr>
          <w:rFonts w:ascii="Arial Narrow" w:hAnsi="Arial Narrow" w:cs="Arial"/>
          <w:color w:val="000000"/>
          <w:sz w:val="24"/>
          <w:szCs w:val="24"/>
        </w:rPr>
        <w:t xml:space="preserve"> para que o responsável recolha o valor da multa, mencionado no item 15/24,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color w:val="000000"/>
          <w:sz w:val="24"/>
          <w:szCs w:val="24"/>
        </w:rPr>
        <w:t>10.4. Julgar irregular</w:t>
      </w:r>
      <w:r w:rsidR="00975339" w:rsidRPr="00463FC6">
        <w:rPr>
          <w:rFonts w:ascii="Arial Narrow" w:hAnsi="Arial Narrow" w:cs="Arial"/>
          <w:color w:val="000000"/>
          <w:sz w:val="24"/>
          <w:szCs w:val="24"/>
        </w:rPr>
        <w:t xml:space="preserve"> a Prestação de Contas do </w:t>
      </w:r>
      <w:r w:rsidR="00975339" w:rsidRPr="00463FC6">
        <w:rPr>
          <w:rFonts w:ascii="Arial Narrow" w:hAnsi="Arial Narrow" w:cs="Arial"/>
          <w:b/>
          <w:color w:val="000000"/>
          <w:sz w:val="24"/>
          <w:szCs w:val="24"/>
        </w:rPr>
        <w:t>Sr. Jean Pereira de Moraes</w:t>
      </w:r>
      <w:r w:rsidR="00975339" w:rsidRPr="00463FC6">
        <w:rPr>
          <w:rFonts w:ascii="Arial Narrow" w:hAnsi="Arial Narrow" w:cs="Arial"/>
          <w:color w:val="000000"/>
          <w:sz w:val="24"/>
          <w:szCs w:val="24"/>
        </w:rPr>
        <w:t xml:space="preserve">, responsável pelo SAAE- Iranduba, no exercício 2017, no período de 02/07/2017 a 31/12/2017, pelas impropriedades apontadas e não sanadas neste relatório-voto, com fundamento no Art. 22, III, "b", ''c'' da Lei n° 2423/96 (Lei orgânica TCE/AM); </w:t>
      </w:r>
      <w:r w:rsidR="00975339" w:rsidRPr="00463FC6">
        <w:rPr>
          <w:rFonts w:ascii="Arial Narrow" w:hAnsi="Arial Narrow" w:cs="Arial"/>
          <w:b/>
          <w:color w:val="000000"/>
          <w:sz w:val="24"/>
          <w:szCs w:val="24"/>
        </w:rPr>
        <w:t>10.5. Considerar em Alcance</w:t>
      </w:r>
      <w:r w:rsidR="00975339" w:rsidRPr="00463FC6">
        <w:rPr>
          <w:rFonts w:ascii="Arial Narrow" w:hAnsi="Arial Narrow" w:cs="Arial"/>
          <w:color w:val="000000"/>
          <w:sz w:val="24"/>
          <w:szCs w:val="24"/>
        </w:rPr>
        <w:t xml:space="preserve"> o </w:t>
      </w:r>
      <w:r w:rsidR="00975339" w:rsidRPr="00463FC6">
        <w:rPr>
          <w:rFonts w:ascii="Arial Narrow" w:hAnsi="Arial Narrow" w:cs="Arial"/>
          <w:b/>
          <w:color w:val="000000"/>
          <w:sz w:val="24"/>
          <w:szCs w:val="24"/>
        </w:rPr>
        <w:t>Sr. Jean Pereira de Moraes</w:t>
      </w:r>
      <w:r w:rsidR="00975339" w:rsidRPr="00463FC6">
        <w:rPr>
          <w:rFonts w:ascii="Arial Narrow" w:hAnsi="Arial Narrow" w:cs="Arial"/>
          <w:color w:val="000000"/>
          <w:sz w:val="24"/>
          <w:szCs w:val="24"/>
        </w:rPr>
        <w:t xml:space="preserve"> no valor de </w:t>
      </w:r>
      <w:r w:rsidR="00975339" w:rsidRPr="00463FC6">
        <w:rPr>
          <w:rFonts w:ascii="Arial Narrow" w:hAnsi="Arial Narrow" w:cs="Arial"/>
          <w:b/>
          <w:color w:val="000000"/>
          <w:sz w:val="24"/>
          <w:szCs w:val="24"/>
        </w:rPr>
        <w:t>R$ 3.615,45</w:t>
      </w:r>
      <w:r w:rsidR="00975339" w:rsidRPr="00463FC6">
        <w:rPr>
          <w:rFonts w:ascii="Arial Narrow" w:hAnsi="Arial Narrow" w:cs="Arial"/>
          <w:color w:val="000000"/>
          <w:sz w:val="24"/>
          <w:szCs w:val="24"/>
        </w:rPr>
        <w:t xml:space="preserve"> (três mil, seiscentos e quinze reais e quarenta e cinco centavos) e fixar </w:t>
      </w:r>
      <w:r w:rsidR="00975339" w:rsidRPr="00463FC6">
        <w:rPr>
          <w:rFonts w:ascii="Arial Narrow" w:hAnsi="Arial Narrow" w:cs="Arial"/>
          <w:b/>
          <w:color w:val="000000"/>
          <w:sz w:val="24"/>
          <w:szCs w:val="24"/>
        </w:rPr>
        <w:t>prazo de 30 (trinta) dias</w:t>
      </w:r>
      <w:r w:rsidR="00975339" w:rsidRPr="00463FC6">
        <w:rPr>
          <w:rFonts w:ascii="Arial Narrow" w:hAnsi="Arial Narrow" w:cs="Arial"/>
          <w:color w:val="000000"/>
          <w:sz w:val="24"/>
          <w:szCs w:val="24"/>
        </w:rPr>
        <w:t xml:space="preserve"> para que o responsável recolha o valor, mencionado no item 32/34, na esfera Municipal para o órgão Prefeitura Municipal de Iranduba; </w:t>
      </w:r>
      <w:r w:rsidR="00975339" w:rsidRPr="00463FC6">
        <w:rPr>
          <w:rFonts w:ascii="Arial Narrow" w:hAnsi="Arial Narrow" w:cs="Arial"/>
          <w:b/>
          <w:color w:val="000000"/>
          <w:sz w:val="24"/>
          <w:szCs w:val="24"/>
        </w:rPr>
        <w:t>10.6. Aplicar Multa</w:t>
      </w:r>
      <w:r w:rsidR="00975339" w:rsidRPr="00463FC6">
        <w:rPr>
          <w:rFonts w:ascii="Arial Narrow" w:hAnsi="Arial Narrow" w:cs="Arial"/>
          <w:color w:val="000000"/>
          <w:sz w:val="24"/>
          <w:szCs w:val="24"/>
        </w:rPr>
        <w:t xml:space="preserve"> ao </w:t>
      </w:r>
      <w:r w:rsidR="00975339" w:rsidRPr="00463FC6">
        <w:rPr>
          <w:rFonts w:ascii="Arial Narrow" w:hAnsi="Arial Narrow" w:cs="Arial"/>
          <w:b/>
          <w:color w:val="000000"/>
          <w:sz w:val="24"/>
          <w:szCs w:val="24"/>
        </w:rPr>
        <w:t xml:space="preserve">Sr. Jean Pereira de Moraes </w:t>
      </w:r>
      <w:r w:rsidR="00975339" w:rsidRPr="00463FC6">
        <w:rPr>
          <w:rFonts w:ascii="Arial Narrow" w:hAnsi="Arial Narrow" w:cs="Arial"/>
          <w:color w:val="000000"/>
          <w:sz w:val="24"/>
          <w:szCs w:val="24"/>
        </w:rPr>
        <w:t xml:space="preserve">no valor de </w:t>
      </w:r>
      <w:r w:rsidR="00975339" w:rsidRPr="00463FC6">
        <w:rPr>
          <w:rFonts w:ascii="Arial Narrow" w:hAnsi="Arial Narrow" w:cs="Arial"/>
          <w:b/>
          <w:color w:val="000000"/>
          <w:sz w:val="24"/>
          <w:szCs w:val="24"/>
        </w:rPr>
        <w:t>R$ 10.240,80,</w:t>
      </w:r>
      <w:r w:rsidR="00975339" w:rsidRPr="00463FC6">
        <w:rPr>
          <w:rFonts w:ascii="Arial Narrow" w:hAnsi="Arial Narrow" w:cs="Arial"/>
          <w:color w:val="000000"/>
          <w:sz w:val="24"/>
          <w:szCs w:val="24"/>
        </w:rPr>
        <w:t xml:space="preserve"> (dez mil, duzentos e quarenta reais </w:t>
      </w:r>
      <w:r w:rsidR="00975339" w:rsidRPr="00463FC6">
        <w:rPr>
          <w:rFonts w:ascii="Arial Narrow" w:hAnsi="Arial Narrow" w:cs="Arial"/>
          <w:color w:val="000000"/>
          <w:sz w:val="24"/>
          <w:szCs w:val="24"/>
        </w:rPr>
        <w:lastRenderedPageBreak/>
        <w:t xml:space="preserve">e oitenta centavos) por não remeter os balancetes mensais no sistema E-Contas, referente aos meses de julho a dezembro. Fixar </w:t>
      </w:r>
      <w:r w:rsidR="00975339" w:rsidRPr="00463FC6">
        <w:rPr>
          <w:rFonts w:ascii="Arial Narrow" w:hAnsi="Arial Narrow" w:cs="Arial"/>
          <w:b/>
          <w:color w:val="000000"/>
          <w:sz w:val="24"/>
          <w:szCs w:val="24"/>
        </w:rPr>
        <w:t>prazo de 30 dias</w:t>
      </w:r>
      <w:r w:rsidR="00975339" w:rsidRPr="00463FC6">
        <w:rPr>
          <w:rFonts w:ascii="Arial Narrow" w:hAnsi="Arial Narrow" w:cs="Arial"/>
          <w:color w:val="000000"/>
          <w:sz w:val="24"/>
          <w:szCs w:val="24"/>
        </w:rPr>
        <w:t xml:space="preserve"> para que o responsável recolha o valor da multa, mencionado no item 10,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color w:val="000000"/>
          <w:sz w:val="24"/>
          <w:szCs w:val="24"/>
        </w:rPr>
        <w:t>10.7. Aplicar Multa</w:t>
      </w:r>
      <w:r w:rsidR="00975339" w:rsidRPr="00463FC6">
        <w:rPr>
          <w:rFonts w:ascii="Arial Narrow" w:hAnsi="Arial Narrow" w:cs="Arial"/>
          <w:color w:val="000000"/>
          <w:sz w:val="24"/>
          <w:szCs w:val="24"/>
        </w:rPr>
        <w:t xml:space="preserve"> ao </w:t>
      </w:r>
      <w:r w:rsidR="00975339" w:rsidRPr="00463FC6">
        <w:rPr>
          <w:rFonts w:ascii="Arial Narrow" w:hAnsi="Arial Narrow" w:cs="Arial"/>
          <w:b/>
          <w:color w:val="000000"/>
          <w:sz w:val="24"/>
          <w:szCs w:val="24"/>
        </w:rPr>
        <w:t>Sr. Jean Pereira de Moraes</w:t>
      </w:r>
      <w:r w:rsidR="00975339" w:rsidRPr="00463FC6">
        <w:rPr>
          <w:rFonts w:ascii="Arial Narrow" w:hAnsi="Arial Narrow" w:cs="Arial"/>
          <w:color w:val="000000"/>
          <w:sz w:val="24"/>
          <w:szCs w:val="24"/>
        </w:rPr>
        <w:t xml:space="preserve"> no valor de </w:t>
      </w:r>
      <w:r w:rsidR="00975339" w:rsidRPr="00463FC6">
        <w:rPr>
          <w:rFonts w:ascii="Arial Narrow" w:hAnsi="Arial Narrow" w:cs="Arial"/>
          <w:b/>
          <w:color w:val="000000"/>
          <w:sz w:val="24"/>
          <w:szCs w:val="24"/>
        </w:rPr>
        <w:t>R$ 14.000,00</w:t>
      </w:r>
      <w:r w:rsidR="00975339" w:rsidRPr="00463FC6">
        <w:rPr>
          <w:rFonts w:ascii="Arial Narrow" w:hAnsi="Arial Narrow" w:cs="Arial"/>
          <w:color w:val="000000"/>
          <w:sz w:val="24"/>
          <w:szCs w:val="24"/>
        </w:rPr>
        <w:t xml:space="preserve"> (quatorze mil reais) e fixar </w:t>
      </w:r>
      <w:r w:rsidR="00975339" w:rsidRPr="00463FC6">
        <w:rPr>
          <w:rFonts w:ascii="Arial Narrow" w:hAnsi="Arial Narrow" w:cs="Arial"/>
          <w:b/>
          <w:bCs/>
          <w:color w:val="000000"/>
          <w:sz w:val="24"/>
          <w:szCs w:val="24"/>
        </w:rPr>
        <w:t>prazo de 30 dias</w:t>
      </w:r>
      <w:r w:rsidR="00975339" w:rsidRPr="00463FC6">
        <w:rPr>
          <w:rFonts w:ascii="Arial Narrow" w:hAnsi="Arial Narrow" w:cs="Arial"/>
          <w:color w:val="000000"/>
          <w:sz w:val="24"/>
          <w:szCs w:val="24"/>
        </w:rPr>
        <w:t xml:space="preserve"> para que o responsável recolha o valor da multa, mencionado no item 26/28 e 34,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bCs/>
          <w:color w:val="000000"/>
          <w:sz w:val="24"/>
          <w:szCs w:val="24"/>
        </w:rPr>
        <w:t>10.8. Notificar</w:t>
      </w:r>
      <w:r w:rsidR="00975339" w:rsidRPr="00463FC6">
        <w:rPr>
          <w:rFonts w:ascii="Arial Narrow" w:hAnsi="Arial Narrow" w:cs="Arial"/>
          <w:color w:val="000000"/>
          <w:sz w:val="24"/>
          <w:szCs w:val="24"/>
        </w:rPr>
        <w:t xml:space="preserve"> o </w:t>
      </w:r>
      <w:r w:rsidR="00975339" w:rsidRPr="00463FC6">
        <w:rPr>
          <w:rFonts w:ascii="Arial Narrow" w:hAnsi="Arial Narrow" w:cs="Arial"/>
          <w:b/>
          <w:bCs/>
          <w:color w:val="000000"/>
          <w:sz w:val="24"/>
          <w:szCs w:val="24"/>
        </w:rPr>
        <w:t>Sr. Paulo Junior Souza dos Santos</w:t>
      </w:r>
      <w:r w:rsidR="00975339" w:rsidRPr="00463FC6">
        <w:rPr>
          <w:rFonts w:ascii="Arial Narrow" w:hAnsi="Arial Narrow" w:cs="Arial"/>
          <w:color w:val="000000"/>
          <w:sz w:val="24"/>
          <w:szCs w:val="24"/>
        </w:rPr>
        <w:t xml:space="preserve"> e o </w:t>
      </w:r>
      <w:r w:rsidR="00975339" w:rsidRPr="00463FC6">
        <w:rPr>
          <w:rFonts w:ascii="Arial Narrow" w:hAnsi="Arial Narrow" w:cs="Arial"/>
          <w:b/>
          <w:bCs/>
          <w:color w:val="000000"/>
          <w:sz w:val="24"/>
          <w:szCs w:val="24"/>
        </w:rPr>
        <w:t>Sr. Jean Pereira Moraes</w:t>
      </w:r>
      <w:r w:rsidR="00975339" w:rsidRPr="00463FC6">
        <w:rPr>
          <w:rFonts w:ascii="Arial Narrow" w:hAnsi="Arial Narrow" w:cs="Arial"/>
          <w:color w:val="000000"/>
          <w:sz w:val="24"/>
          <w:szCs w:val="24"/>
        </w:rPr>
        <w:t>, com cópia dos Relatórios da DICAMI, Parecer do Ministério Público de Contas, Relatório/Voto e deste Acórdão, para a ciência do decisório.</w:t>
      </w:r>
      <w:r w:rsidR="009114EF"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16.596/2019 (Apenso: 10.013/2018)</w:t>
      </w:r>
      <w:r w:rsidR="00975339" w:rsidRPr="00463FC6">
        <w:rPr>
          <w:rFonts w:ascii="Arial Narrow" w:hAnsi="Arial Narrow" w:cs="Arial"/>
          <w:color w:val="000000"/>
          <w:sz w:val="24"/>
          <w:szCs w:val="24"/>
        </w:rPr>
        <w:t xml:space="preserve"> – Embargos de Declaração em Recurso de Reconsideração interposto pela Secretaria de Estado de Meio Ambiente - SEMA, tendo como interessado o Sr. Eduardo Costa Taveira, em face da Decisão nº 289/2019-TCE-Tribunal Pleno, exarada nos autos do Processo nº 10.013/2018.</w:t>
      </w:r>
      <w:r w:rsidR="00975339" w:rsidRPr="00463FC6">
        <w:rPr>
          <w:rFonts w:ascii="Arial Narrow" w:hAnsi="Arial Narrow" w:cs="Arial"/>
          <w:b/>
          <w:color w:val="000000"/>
          <w:sz w:val="24"/>
          <w:szCs w:val="24"/>
        </w:rPr>
        <w:t xml:space="preserve"> ACÓRDÃO Nº 831/2021: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art.11, III, alínea “f”, item 1, da Resolução n.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oral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7.1. Conhecer</w:t>
      </w:r>
      <w:r w:rsidR="00975339" w:rsidRPr="00463FC6">
        <w:rPr>
          <w:rFonts w:ascii="Arial Narrow" w:hAnsi="Arial Narrow" w:cs="Arial"/>
          <w:sz w:val="24"/>
          <w:szCs w:val="24"/>
        </w:rPr>
        <w:t xml:space="preserve"> dos Embargos de Declaração, opostos pela Secretaria de Estado do Meio Ambiente - Sema, representada pelo Sr. Eduardo Costa Taveira, contra o Acórdão nº 233/2021 – Tribunal Pleno;</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7.2. Rejeitar</w:t>
      </w:r>
      <w:r w:rsidR="00975339" w:rsidRPr="00463FC6">
        <w:rPr>
          <w:rFonts w:ascii="Arial Narrow" w:hAnsi="Arial Narrow" w:cs="Arial"/>
          <w:sz w:val="24"/>
          <w:szCs w:val="24"/>
        </w:rPr>
        <w:t xml:space="preserve"> os Embargos de Declaração, mantendo-se o Acórdão nº 233/2021–Tribunal pleno na íntegra, por ter aplicado corretamente o Direito; </w:t>
      </w:r>
      <w:r w:rsidR="00975339" w:rsidRPr="00463FC6">
        <w:rPr>
          <w:rFonts w:ascii="Arial Narrow" w:hAnsi="Arial Narrow" w:cs="Arial"/>
          <w:b/>
          <w:bCs/>
          <w:sz w:val="24"/>
          <w:szCs w:val="24"/>
        </w:rPr>
        <w:t>7.3. Notificar</w:t>
      </w:r>
      <w:r w:rsidR="00975339" w:rsidRPr="00463FC6">
        <w:rPr>
          <w:rFonts w:ascii="Arial Narrow" w:hAnsi="Arial Narrow" w:cs="Arial"/>
          <w:sz w:val="24"/>
          <w:szCs w:val="24"/>
        </w:rPr>
        <w:t xml:space="preserve"> a Embargante, Secretaria de Estado do Meio Ambiente - Sema, na pessoa do secretário, Sr. Eduardo Costa Taveira, para que tome ciência do decisório, com cópia do Relatório/Voto e deste Acórdão.</w:t>
      </w:r>
      <w:r w:rsidR="00975339" w:rsidRPr="00463FC6">
        <w:rPr>
          <w:rFonts w:ascii="Arial Narrow" w:hAnsi="Arial Narrow" w:cs="Arial"/>
          <w:color w:val="000000"/>
          <w:sz w:val="24"/>
          <w:szCs w:val="24"/>
        </w:rPr>
        <w:t xml:space="preserve"> </w:t>
      </w:r>
      <w:r w:rsidR="00975339" w:rsidRPr="00463FC6">
        <w:rPr>
          <w:rFonts w:ascii="Arial Narrow" w:hAnsi="Arial Narrow" w:cs="Arial"/>
          <w:b/>
          <w:sz w:val="24"/>
          <w:szCs w:val="24"/>
        </w:rPr>
        <w:t>Declaração de Impedimento: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Conselheiro Ari Jorge Moutinho da Costa Júnior (art. 65 do Regimento Interno).</w:t>
      </w:r>
      <w:r w:rsidR="009114EF"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16.275/2020</w:t>
      </w:r>
      <w:r w:rsidR="00975339" w:rsidRPr="00463FC6">
        <w:rPr>
          <w:rFonts w:ascii="Arial Narrow" w:hAnsi="Arial Narrow" w:cs="Arial"/>
          <w:color w:val="000000"/>
          <w:sz w:val="24"/>
          <w:szCs w:val="24"/>
        </w:rPr>
        <w:t xml:space="preserve"> - Consulta interposta pela Secretaria de Meio Ambiente – SEMA, acerca da aplicação e prestação de contas a que se refere o artigo 46, da Lei nº 13.019, de 31 de julho de 2014, que estabelece o regime jurídico das parcerias entre a administração pública e as organizações da sociedade civil.</w:t>
      </w:r>
      <w:r w:rsidR="00975339" w:rsidRPr="00463FC6">
        <w:rPr>
          <w:rFonts w:ascii="Arial Narrow" w:hAnsi="Arial Narrow" w:cs="Arial"/>
          <w:b/>
          <w:color w:val="000000"/>
          <w:sz w:val="24"/>
          <w:szCs w:val="24"/>
        </w:rPr>
        <w:t xml:space="preserve"> ACÓRDÃO Nº 832/2021: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pelos art. 5º, inciso XXIII, art. 11, inciso IV, alínea “f”, art. 274, art. 275 e art. 278, da </w:t>
      </w:r>
      <w:r w:rsidR="00975339" w:rsidRPr="00463FC6">
        <w:rPr>
          <w:rFonts w:ascii="Arial Narrow" w:hAnsi="Arial Narrow" w:cs="Arial"/>
          <w:noProof/>
          <w:sz w:val="24"/>
          <w:szCs w:val="24"/>
        </w:rPr>
        <w:lastRenderedPageBreak/>
        <w:t>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w:t>
      </w:r>
      <w:r w:rsidR="00975339" w:rsidRPr="00463FC6">
        <w:rPr>
          <w:rFonts w:ascii="Arial Narrow" w:hAnsi="Arial Narrow" w:cs="Arial"/>
          <w:noProof/>
          <w:sz w:val="24"/>
          <w:szCs w:val="24"/>
        </w:rPr>
        <w:t>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9.1. Conhecer</w:t>
      </w:r>
      <w:r w:rsidR="00975339" w:rsidRPr="00463FC6">
        <w:rPr>
          <w:rFonts w:ascii="Arial Narrow" w:hAnsi="Arial Narrow" w:cs="Arial"/>
          <w:sz w:val="24"/>
          <w:szCs w:val="24"/>
        </w:rPr>
        <w:t xml:space="preserve"> da Consulta formulada pela Secretaria de Estado do Meio Ambiente - Sema, por meio de seu gestor, Sr. Eduardo Costa Taveira, cujo objeto é o de esclarecer dúvidas acerca da aplicação e prestação de contas a que se refere o art. 46, da Lei n.º 13.019, de 31 de julho de 2014, que estabelece o regime jurídico das parcerias entre a administração pública e as organizações da sociedade civil; </w:t>
      </w:r>
      <w:r w:rsidR="00975339" w:rsidRPr="00463FC6">
        <w:rPr>
          <w:rFonts w:ascii="Arial Narrow" w:hAnsi="Arial Narrow" w:cs="Arial"/>
          <w:b/>
          <w:bCs/>
          <w:sz w:val="24"/>
          <w:szCs w:val="24"/>
        </w:rPr>
        <w:t>9.2. Responder</w:t>
      </w:r>
      <w:r w:rsidR="00975339" w:rsidRPr="00463FC6">
        <w:rPr>
          <w:rFonts w:ascii="Arial Narrow" w:hAnsi="Arial Narrow" w:cs="Arial"/>
          <w:sz w:val="24"/>
          <w:szCs w:val="24"/>
        </w:rPr>
        <w:t xml:space="preserve"> à consulta formulada pela Secretaria de Estado do Meio Ambiente – SEMA, por meio de seu gestor, Sr. Eduardo Costa Taveira de forma satisfativa e exauriente à pretensão consultiva, nos termos da fundamentação contida no Relatório/Voto, proferido em consonância com o Parecer Ministerial n.º 2668/2021-DMP e o posicionamento da Consultoria Jurídica deste Tribunal; </w:t>
      </w:r>
      <w:r w:rsidR="00975339" w:rsidRPr="00463FC6">
        <w:rPr>
          <w:rFonts w:ascii="Arial Narrow" w:hAnsi="Arial Narrow" w:cs="Arial"/>
          <w:b/>
          <w:bCs/>
          <w:sz w:val="24"/>
          <w:szCs w:val="24"/>
        </w:rPr>
        <w:t>9.3. Notificar</w:t>
      </w:r>
      <w:r w:rsidR="00975339" w:rsidRPr="00463FC6">
        <w:rPr>
          <w:rFonts w:ascii="Arial Narrow" w:hAnsi="Arial Narrow" w:cs="Arial"/>
          <w:sz w:val="24"/>
          <w:szCs w:val="24"/>
        </w:rPr>
        <w:t xml:space="preserve"> a Secretaria de Estado do Meio Ambiente - Sema acerca do teor deste </w:t>
      </w:r>
      <w:proofErr w:type="spellStart"/>
      <w:r w:rsidR="00975339" w:rsidRPr="00463FC6">
        <w:rPr>
          <w:rFonts w:ascii="Arial Narrow" w:hAnsi="Arial Narrow" w:cs="Arial"/>
          <w:sz w:val="24"/>
          <w:szCs w:val="24"/>
        </w:rPr>
        <w:t>decisium</w:t>
      </w:r>
      <w:proofErr w:type="spellEnd"/>
      <w:r w:rsidR="00975339" w:rsidRPr="00463FC6">
        <w:rPr>
          <w:rFonts w:ascii="Arial Narrow" w:hAnsi="Arial Narrow" w:cs="Arial"/>
          <w:sz w:val="24"/>
          <w:szCs w:val="24"/>
        </w:rPr>
        <w:t>, que deve ser acompanhado por cópia do Parecer Ministerial n.º 2668/2021-DMP (fls. 20 a 39) e da Informação da CONSULTEC, de fls. 12 a 19.</w:t>
      </w:r>
      <w:r w:rsidR="009114EF"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12.917/2021 (Apenso: 14.226/2017)</w:t>
      </w:r>
      <w:r w:rsidR="00975339" w:rsidRPr="00463FC6">
        <w:rPr>
          <w:rFonts w:ascii="Arial Narrow" w:hAnsi="Arial Narrow" w:cs="Arial"/>
          <w:color w:val="000000"/>
          <w:sz w:val="24"/>
          <w:szCs w:val="24"/>
        </w:rPr>
        <w:t xml:space="preserve"> - Recurso de Reconsideração interposto pelo Sr. Eduardo Costa Taveira, em face </w:t>
      </w:r>
      <w:proofErr w:type="gramStart"/>
      <w:r w:rsidR="00975339" w:rsidRPr="00463FC6">
        <w:rPr>
          <w:rFonts w:ascii="Arial Narrow" w:hAnsi="Arial Narrow" w:cs="Arial"/>
          <w:color w:val="000000"/>
          <w:sz w:val="24"/>
          <w:szCs w:val="24"/>
        </w:rPr>
        <w:t xml:space="preserve">do </w:t>
      </w:r>
      <w:r w:rsidR="00287ACB" w:rsidRPr="00463FC6">
        <w:rPr>
          <w:rFonts w:ascii="Arial Narrow" w:hAnsi="Arial Narrow" w:cs="Arial"/>
          <w:color w:val="000000"/>
          <w:sz w:val="24"/>
          <w:szCs w:val="24"/>
        </w:rPr>
        <w:t>Decisão</w:t>
      </w:r>
      <w:proofErr w:type="gramEnd"/>
      <w:r w:rsidR="00975339" w:rsidRPr="00463FC6">
        <w:rPr>
          <w:rFonts w:ascii="Arial Narrow" w:hAnsi="Arial Narrow" w:cs="Arial"/>
          <w:color w:val="000000"/>
          <w:sz w:val="24"/>
          <w:szCs w:val="24"/>
        </w:rPr>
        <w:t xml:space="preserve"> n° 564/2019-TCE-Tribunal Pleno, exarado nos autos do Processo n° 14.226/2017.</w:t>
      </w:r>
      <w:r w:rsidR="00975339" w:rsidRPr="00463FC6">
        <w:rPr>
          <w:rFonts w:ascii="Arial Narrow" w:hAnsi="Arial Narrow" w:cs="Arial"/>
          <w:b/>
          <w:color w:val="000000"/>
          <w:sz w:val="24"/>
          <w:szCs w:val="24"/>
        </w:rPr>
        <w:t xml:space="preserve"> ACÓRDÃO Nº 833/2021: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 11, inciso III, alínea“f”, item 2,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color w:val="000000"/>
          <w:sz w:val="24"/>
          <w:szCs w:val="24"/>
        </w:rPr>
        <w:t>8.1. Conhecer</w:t>
      </w:r>
      <w:r w:rsidR="00975339" w:rsidRPr="00463FC6">
        <w:rPr>
          <w:rFonts w:ascii="Arial Narrow" w:hAnsi="Arial Narrow" w:cs="Arial"/>
          <w:color w:val="000000"/>
          <w:sz w:val="24"/>
          <w:szCs w:val="24"/>
        </w:rPr>
        <w:t xml:space="preserve"> do Recurso de Reconsideração interposto pelo Sr. Eduardo Costa Taveira, conforme os requisitos dispostos no art. 154, da Resolução nº 04/2002; </w:t>
      </w:r>
      <w:r w:rsidR="00975339" w:rsidRPr="00463FC6">
        <w:rPr>
          <w:rFonts w:ascii="Arial Narrow" w:hAnsi="Arial Narrow" w:cs="Arial"/>
          <w:b/>
          <w:bCs/>
          <w:color w:val="000000"/>
          <w:sz w:val="24"/>
          <w:szCs w:val="24"/>
        </w:rPr>
        <w:t>8.2. Negar Provimento</w:t>
      </w:r>
      <w:r w:rsidR="00975339" w:rsidRPr="00463FC6">
        <w:rPr>
          <w:rFonts w:ascii="Arial Narrow" w:hAnsi="Arial Narrow" w:cs="Arial"/>
          <w:color w:val="000000"/>
          <w:sz w:val="24"/>
          <w:szCs w:val="24"/>
        </w:rPr>
        <w:t xml:space="preserve"> ao Recurso de Reconsideração do Sr. Eduardo Costa Taveira, com fulcro no art. 62 da Lei nº. 2423/96, c/c art. 154 da Resolução nº. 04/2002 – TCE/AM; </w:t>
      </w:r>
      <w:r w:rsidR="00975339" w:rsidRPr="00463FC6">
        <w:rPr>
          <w:rFonts w:ascii="Arial Narrow" w:hAnsi="Arial Narrow" w:cs="Arial"/>
          <w:b/>
          <w:bCs/>
          <w:color w:val="000000"/>
          <w:sz w:val="24"/>
          <w:szCs w:val="24"/>
        </w:rPr>
        <w:t>8.3. Notificar</w:t>
      </w:r>
      <w:r w:rsidR="00975339" w:rsidRPr="00463FC6">
        <w:rPr>
          <w:rFonts w:ascii="Arial Narrow" w:hAnsi="Arial Narrow" w:cs="Arial"/>
          <w:color w:val="000000"/>
          <w:sz w:val="24"/>
          <w:szCs w:val="24"/>
        </w:rPr>
        <w:t xml:space="preserve"> o Sr. Eduardo Costa Taveira com cópia do Relatório/Voto e do Acórdão, dando-lhe ciência do decisório para, querendo, apresentar o devido recurso.</w:t>
      </w:r>
      <w:r w:rsidR="009114EF" w:rsidRPr="00463FC6">
        <w:rPr>
          <w:rFonts w:ascii="Arial Narrow" w:hAnsi="Arial Narrow" w:cs="Arial"/>
          <w:color w:val="000000"/>
          <w:sz w:val="24"/>
          <w:szCs w:val="24"/>
        </w:rPr>
        <w:t xml:space="preserve"> </w:t>
      </w:r>
      <w:r w:rsidR="00975339" w:rsidRPr="00463FC6">
        <w:rPr>
          <w:rFonts w:ascii="Arial Narrow" w:hAnsi="Arial Narrow" w:cs="Arial"/>
          <w:b/>
          <w:color w:val="000000"/>
          <w:sz w:val="24"/>
          <w:szCs w:val="24"/>
        </w:rPr>
        <w:t>CONSELHEIRO-RELATOR: ARI JORGE MOUTINHO DA COSTA JÚNIOR.</w:t>
      </w:r>
      <w:r w:rsidR="009114EF" w:rsidRPr="00463FC6">
        <w:rPr>
          <w:rFonts w:ascii="Arial Narrow" w:hAnsi="Arial Narrow" w:cs="Arial"/>
          <w:b/>
          <w:color w:val="000000"/>
          <w:sz w:val="24"/>
          <w:szCs w:val="24"/>
        </w:rPr>
        <w:t xml:space="preserve"> </w:t>
      </w:r>
      <w:r w:rsidR="00975339" w:rsidRPr="00463FC6">
        <w:rPr>
          <w:rFonts w:ascii="Arial Narrow" w:hAnsi="Arial Narrow" w:cs="Arial"/>
          <w:b/>
          <w:color w:val="000000"/>
          <w:sz w:val="24"/>
          <w:szCs w:val="24"/>
        </w:rPr>
        <w:t>PROCESSO Nº 15.961/2019 (Apensos: 11.550/2016 e 13.842/2018)</w:t>
      </w:r>
      <w:r w:rsidR="00975339" w:rsidRPr="00463FC6">
        <w:rPr>
          <w:rFonts w:ascii="Arial Narrow" w:hAnsi="Arial Narrow" w:cs="Arial"/>
          <w:color w:val="000000"/>
          <w:sz w:val="24"/>
          <w:szCs w:val="24"/>
        </w:rPr>
        <w:t xml:space="preserve"> – Embargos de Declaração em Recurso de Revisão interposto pela Sra. Núbia Maria Gonzaga da Silva, em face do Acórdão nº 432/2019-TCE-Tribunal Pleno, exarado nos autos do Processo nº 13.842/2018.</w:t>
      </w:r>
      <w:r w:rsidR="00975339" w:rsidRPr="00463FC6">
        <w:rPr>
          <w:rFonts w:ascii="Arial Narrow" w:hAnsi="Arial Narrow" w:cs="Arial"/>
          <w:b/>
          <w:color w:val="000000"/>
          <w:sz w:val="24"/>
          <w:szCs w:val="24"/>
        </w:rPr>
        <w:t xml:space="preserve"> ACÓRDÃO Nº 794/2021: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art.11, III, alínea “f”, item 1, da Resolução n.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oral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color w:val="000000"/>
          <w:sz w:val="24"/>
          <w:szCs w:val="24"/>
        </w:rPr>
        <w:t>7.1. Conhecer</w:t>
      </w:r>
      <w:r w:rsidR="00975339" w:rsidRPr="00463FC6">
        <w:rPr>
          <w:rFonts w:ascii="Arial Narrow" w:hAnsi="Arial Narrow" w:cs="Arial"/>
          <w:color w:val="000000"/>
          <w:sz w:val="24"/>
          <w:szCs w:val="24"/>
        </w:rPr>
        <w:t xml:space="preserve"> dos Embargos de Declaração opostos pela Sra. Núbia Maria Gonzaga da Silva, Ordenadora de Despesas da ADAF, à época, em face do Acórdão n.º 245/2021 – TCE – Tribunal Pleno (fls. 71/73), considerando que restou demonstrado o adimplemento de todos os requisitos de admissibilidade descritos nos </w:t>
      </w:r>
      <w:proofErr w:type="spellStart"/>
      <w:r w:rsidR="00975339" w:rsidRPr="00463FC6">
        <w:rPr>
          <w:rFonts w:ascii="Arial Narrow" w:hAnsi="Arial Narrow" w:cs="Arial"/>
          <w:color w:val="000000"/>
          <w:sz w:val="24"/>
          <w:szCs w:val="24"/>
        </w:rPr>
        <w:t>arts</w:t>
      </w:r>
      <w:proofErr w:type="spellEnd"/>
      <w:r w:rsidR="00975339" w:rsidRPr="00463FC6">
        <w:rPr>
          <w:rFonts w:ascii="Arial Narrow" w:hAnsi="Arial Narrow" w:cs="Arial"/>
          <w:color w:val="000000"/>
          <w:sz w:val="24"/>
          <w:szCs w:val="24"/>
        </w:rPr>
        <w:t xml:space="preserve">. 145 e 148, da Resolução n.º 04/2002-TCE/AM; </w:t>
      </w:r>
      <w:r w:rsidR="00975339" w:rsidRPr="00463FC6">
        <w:rPr>
          <w:rFonts w:ascii="Arial Narrow" w:hAnsi="Arial Narrow" w:cs="Arial"/>
          <w:b/>
          <w:bCs/>
          <w:color w:val="000000"/>
          <w:sz w:val="24"/>
          <w:szCs w:val="24"/>
        </w:rPr>
        <w:t>7.2. Negar Provimento</w:t>
      </w:r>
      <w:r w:rsidR="00975339" w:rsidRPr="00463FC6">
        <w:rPr>
          <w:rFonts w:ascii="Arial Narrow" w:hAnsi="Arial Narrow" w:cs="Arial"/>
          <w:color w:val="000000"/>
          <w:sz w:val="24"/>
          <w:szCs w:val="24"/>
        </w:rPr>
        <w:t xml:space="preserve">, no mérito, aos presentes Embargos de Declaração opostos pela Sra. Núbia Maria Gonzaga da Silva, Ordenadora de Despesas da ADAF, à época, em face do Acórdão n.º 245/2021–TCE–Tribunal Pleno (fls. 71/73), mantendo-se, na íntegra, seu teor, conforme Fundamentação do Relatório/Voto; </w:t>
      </w:r>
      <w:r w:rsidR="00975339" w:rsidRPr="00463FC6">
        <w:rPr>
          <w:rFonts w:ascii="Arial Narrow" w:hAnsi="Arial Narrow" w:cs="Arial"/>
          <w:b/>
          <w:bCs/>
          <w:color w:val="000000"/>
          <w:sz w:val="24"/>
          <w:szCs w:val="24"/>
        </w:rPr>
        <w:t>7.3. Dar ciência</w:t>
      </w:r>
      <w:r w:rsidR="00975339" w:rsidRPr="00463FC6">
        <w:rPr>
          <w:rFonts w:ascii="Arial Narrow" w:hAnsi="Arial Narrow" w:cs="Arial"/>
          <w:color w:val="000000"/>
          <w:sz w:val="24"/>
          <w:szCs w:val="24"/>
        </w:rPr>
        <w:t xml:space="preserve"> à Embargante, Sra. Núbia Maria Gonzaga da Silva, acerca do Relatório/Voto e do decisório; </w:t>
      </w:r>
      <w:r w:rsidR="00975339" w:rsidRPr="00463FC6">
        <w:rPr>
          <w:rFonts w:ascii="Arial Narrow" w:hAnsi="Arial Narrow" w:cs="Arial"/>
          <w:b/>
          <w:bCs/>
          <w:color w:val="000000"/>
          <w:sz w:val="24"/>
          <w:szCs w:val="24"/>
        </w:rPr>
        <w:t>7.4. Arquivar</w:t>
      </w:r>
      <w:r w:rsidR="00975339" w:rsidRPr="00463FC6">
        <w:rPr>
          <w:rFonts w:ascii="Arial Narrow" w:hAnsi="Arial Narrow" w:cs="Arial"/>
          <w:color w:val="000000"/>
          <w:sz w:val="24"/>
          <w:szCs w:val="24"/>
        </w:rPr>
        <w:t xml:space="preserve"> o processo, </w:t>
      </w:r>
      <w:proofErr w:type="gramStart"/>
      <w:r w:rsidR="00975339" w:rsidRPr="00463FC6">
        <w:rPr>
          <w:rFonts w:ascii="Arial Narrow" w:hAnsi="Arial Narrow" w:cs="Arial"/>
          <w:color w:val="000000"/>
          <w:sz w:val="24"/>
          <w:szCs w:val="24"/>
        </w:rPr>
        <w:t>após</w:t>
      </w:r>
      <w:proofErr w:type="gramEnd"/>
      <w:r w:rsidR="00975339" w:rsidRPr="00463FC6">
        <w:rPr>
          <w:rFonts w:ascii="Arial Narrow" w:hAnsi="Arial Narrow" w:cs="Arial"/>
          <w:color w:val="000000"/>
          <w:sz w:val="24"/>
          <w:szCs w:val="24"/>
        </w:rPr>
        <w:t xml:space="preserve"> expirados os prazos legais, devolvendo-se o Processo nº 11.550/2016, apenso, ao seu respectivo Relator, para as providências cabíveis. </w:t>
      </w:r>
      <w:r w:rsidR="00975339" w:rsidRPr="00463FC6">
        <w:rPr>
          <w:rFonts w:ascii="Arial Narrow" w:hAnsi="Arial Narrow" w:cs="Arial"/>
          <w:b/>
          <w:sz w:val="24"/>
          <w:szCs w:val="24"/>
        </w:rPr>
        <w:t>Declaração de Impedimento: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Conselheiro Júlio Assis Corrêa Pinheiro e Conselheiro Érico Xavier Desterro e Silva (art. 65 do Regimento Interno).</w:t>
      </w:r>
      <w:r w:rsidR="009114EF"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10.903/2020</w:t>
      </w:r>
      <w:r w:rsidR="00975339" w:rsidRPr="00463FC6">
        <w:rPr>
          <w:rFonts w:ascii="Arial Narrow" w:hAnsi="Arial Narrow" w:cs="Arial"/>
          <w:color w:val="000000"/>
          <w:sz w:val="24"/>
          <w:szCs w:val="24"/>
        </w:rPr>
        <w:t xml:space="preserve"> - Prestação de Contas Anual da Câmara Municipal de Fonte Boa, referente ao exercício de 2019, de responsabilidade do Sr. </w:t>
      </w:r>
      <w:proofErr w:type="spellStart"/>
      <w:r w:rsidR="00975339" w:rsidRPr="00463FC6">
        <w:rPr>
          <w:rFonts w:ascii="Arial Narrow" w:hAnsi="Arial Narrow" w:cs="Arial"/>
          <w:color w:val="000000"/>
          <w:sz w:val="24"/>
          <w:szCs w:val="24"/>
        </w:rPr>
        <w:t>Eliezio</w:t>
      </w:r>
      <w:proofErr w:type="spellEnd"/>
      <w:r w:rsidR="00975339" w:rsidRPr="00463FC6">
        <w:rPr>
          <w:rFonts w:ascii="Arial Narrow" w:hAnsi="Arial Narrow" w:cs="Arial"/>
          <w:color w:val="000000"/>
          <w:sz w:val="24"/>
          <w:szCs w:val="24"/>
        </w:rPr>
        <w:t xml:space="preserve"> Gomes Cerquinho. </w:t>
      </w:r>
      <w:r w:rsidR="00975339" w:rsidRPr="00463FC6">
        <w:rPr>
          <w:rFonts w:ascii="Arial Narrow" w:hAnsi="Arial Narrow" w:cs="Arial"/>
          <w:b/>
          <w:color w:val="000000"/>
          <w:sz w:val="24"/>
          <w:szCs w:val="24"/>
        </w:rPr>
        <w:t>Advogado:</w:t>
      </w:r>
      <w:r w:rsidR="00975339" w:rsidRPr="00463FC6">
        <w:rPr>
          <w:rFonts w:ascii="Arial Narrow" w:hAnsi="Arial Narrow" w:cs="Arial"/>
          <w:bCs/>
          <w:color w:val="000000"/>
          <w:sz w:val="24"/>
          <w:szCs w:val="24"/>
        </w:rPr>
        <w:t xml:space="preserve"> Luciene Helena da Silva Dias – OAB/AM 4697</w:t>
      </w:r>
      <w:r w:rsidR="00975339" w:rsidRPr="00463FC6">
        <w:rPr>
          <w:rFonts w:ascii="Arial Narrow" w:hAnsi="Arial Narrow" w:cs="Arial"/>
          <w:color w:val="000000"/>
          <w:sz w:val="24"/>
          <w:szCs w:val="24"/>
        </w:rPr>
        <w:t>.</w:t>
      </w:r>
      <w:r w:rsidR="00975339" w:rsidRPr="00463FC6">
        <w:rPr>
          <w:rFonts w:ascii="Arial Narrow" w:hAnsi="Arial Narrow" w:cs="Arial"/>
          <w:b/>
          <w:color w:val="000000"/>
          <w:sz w:val="24"/>
          <w:szCs w:val="24"/>
        </w:rPr>
        <w:t xml:space="preserve"> ACÓRDÃO Nº 795/2021: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Art. 11, III, alínea "a", item 2,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sz w:val="24"/>
          <w:szCs w:val="24"/>
        </w:rPr>
        <w:t xml:space="preserve"> 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divergência</w:t>
      </w:r>
      <w:r w:rsidR="00975339" w:rsidRPr="00463FC6">
        <w:rPr>
          <w:rFonts w:ascii="Arial Narrow" w:hAnsi="Arial Narrow" w:cs="Arial"/>
          <w:noProof/>
          <w:sz w:val="24"/>
          <w:szCs w:val="24"/>
        </w:rPr>
        <w:t xml:space="preserve"> com </w:t>
      </w:r>
      <w:r w:rsidR="00975339" w:rsidRPr="00463FC6">
        <w:rPr>
          <w:rFonts w:ascii="Arial Narrow" w:hAnsi="Arial Narrow" w:cs="Arial"/>
          <w:noProof/>
          <w:sz w:val="24"/>
          <w:szCs w:val="24"/>
        </w:rPr>
        <w:lastRenderedPageBreak/>
        <w:t>pronunciamento do Ministério Público junto a este Tribunal</w:t>
      </w:r>
      <w:r w:rsidR="00975339" w:rsidRPr="00463FC6">
        <w:rPr>
          <w:rFonts w:ascii="Arial Narrow" w:hAnsi="Arial Narrow" w:cs="Arial"/>
          <w:sz w:val="24"/>
          <w:szCs w:val="24"/>
        </w:rPr>
        <w:t xml:space="preserve">, no sentido de: </w:t>
      </w:r>
      <w:r w:rsidR="00975339" w:rsidRPr="00463FC6">
        <w:rPr>
          <w:rFonts w:ascii="Arial Narrow" w:hAnsi="Arial Narrow" w:cs="Arial"/>
          <w:b/>
          <w:bCs/>
          <w:sz w:val="24"/>
          <w:szCs w:val="24"/>
        </w:rPr>
        <w:t>10.1. Julgar regular com ressalvas</w:t>
      </w:r>
      <w:r w:rsidR="00975339" w:rsidRPr="00463FC6">
        <w:rPr>
          <w:rFonts w:ascii="Arial Narrow" w:hAnsi="Arial Narrow" w:cs="Arial"/>
          <w:sz w:val="24"/>
          <w:szCs w:val="24"/>
        </w:rPr>
        <w:t xml:space="preserve"> a Prestação de Contas da Câmara Municipal de Fonte Boa, referente ao exercício de 2019, de responsabilidade do </w:t>
      </w:r>
      <w:r w:rsidR="00975339" w:rsidRPr="00463FC6">
        <w:rPr>
          <w:rFonts w:ascii="Arial Narrow" w:hAnsi="Arial Narrow" w:cs="Arial"/>
          <w:b/>
          <w:bCs/>
          <w:sz w:val="24"/>
          <w:szCs w:val="24"/>
        </w:rPr>
        <w:t xml:space="preserve">Sr. </w:t>
      </w:r>
      <w:proofErr w:type="spellStart"/>
      <w:r w:rsidR="00975339" w:rsidRPr="00463FC6">
        <w:rPr>
          <w:rFonts w:ascii="Arial Narrow" w:hAnsi="Arial Narrow" w:cs="Arial"/>
          <w:b/>
          <w:bCs/>
          <w:sz w:val="24"/>
          <w:szCs w:val="24"/>
        </w:rPr>
        <w:t>Eliezio</w:t>
      </w:r>
      <w:proofErr w:type="spellEnd"/>
      <w:r w:rsidR="00975339" w:rsidRPr="00463FC6">
        <w:rPr>
          <w:rFonts w:ascii="Arial Narrow" w:hAnsi="Arial Narrow" w:cs="Arial"/>
          <w:b/>
          <w:bCs/>
          <w:sz w:val="24"/>
          <w:szCs w:val="24"/>
        </w:rPr>
        <w:t xml:space="preserve"> Gomes Cerquinho</w:t>
      </w:r>
      <w:r w:rsidR="00975339" w:rsidRPr="00463FC6">
        <w:rPr>
          <w:rFonts w:ascii="Arial Narrow" w:hAnsi="Arial Narrow" w:cs="Arial"/>
          <w:sz w:val="24"/>
          <w:szCs w:val="24"/>
        </w:rPr>
        <w:t xml:space="preserve">, Presidente daquela Casa e Ordenador de Despesas, nos termos do art. 22, II, c/c o art. 24, ambos da Lei n.º 2.423/96TCE/AM; </w:t>
      </w:r>
      <w:r w:rsidR="00975339" w:rsidRPr="00463FC6">
        <w:rPr>
          <w:rFonts w:ascii="Arial Narrow" w:hAnsi="Arial Narrow" w:cs="Arial"/>
          <w:b/>
          <w:bCs/>
          <w:sz w:val="24"/>
          <w:szCs w:val="24"/>
        </w:rPr>
        <w:t>10.2. Aplicar Multa</w:t>
      </w:r>
      <w:r w:rsidR="00975339" w:rsidRPr="00463FC6">
        <w:rPr>
          <w:rFonts w:ascii="Arial Narrow" w:hAnsi="Arial Narrow" w:cs="Arial"/>
          <w:sz w:val="24"/>
          <w:szCs w:val="24"/>
        </w:rPr>
        <w:t xml:space="preserve"> ao </w:t>
      </w:r>
      <w:r w:rsidR="00975339" w:rsidRPr="00463FC6">
        <w:rPr>
          <w:rFonts w:ascii="Arial Narrow" w:hAnsi="Arial Narrow" w:cs="Arial"/>
          <w:b/>
          <w:bCs/>
          <w:sz w:val="24"/>
          <w:szCs w:val="24"/>
        </w:rPr>
        <w:t xml:space="preserve">Sr. </w:t>
      </w:r>
      <w:proofErr w:type="spellStart"/>
      <w:r w:rsidR="00975339" w:rsidRPr="00463FC6">
        <w:rPr>
          <w:rFonts w:ascii="Arial Narrow" w:hAnsi="Arial Narrow" w:cs="Arial"/>
          <w:b/>
          <w:bCs/>
          <w:sz w:val="24"/>
          <w:szCs w:val="24"/>
        </w:rPr>
        <w:t>Eliezio</w:t>
      </w:r>
      <w:proofErr w:type="spellEnd"/>
      <w:r w:rsidR="00975339" w:rsidRPr="00463FC6">
        <w:rPr>
          <w:rFonts w:ascii="Arial Narrow" w:hAnsi="Arial Narrow" w:cs="Arial"/>
          <w:b/>
          <w:bCs/>
          <w:sz w:val="24"/>
          <w:szCs w:val="24"/>
        </w:rPr>
        <w:t xml:space="preserve"> Gomes Cerquinho</w:t>
      </w:r>
      <w:r w:rsidR="00975339" w:rsidRPr="00463FC6">
        <w:rPr>
          <w:rFonts w:ascii="Arial Narrow" w:hAnsi="Arial Narrow" w:cs="Arial"/>
          <w:sz w:val="24"/>
          <w:szCs w:val="24"/>
        </w:rPr>
        <w:t xml:space="preserve">, Presidente da Câmara Municipal de Fonte Boa e Ordenador de Despesas, no valor de </w:t>
      </w:r>
      <w:r w:rsidR="00975339" w:rsidRPr="00463FC6">
        <w:rPr>
          <w:rFonts w:ascii="Arial Narrow" w:hAnsi="Arial Narrow" w:cs="Arial"/>
          <w:b/>
          <w:bCs/>
          <w:sz w:val="24"/>
          <w:szCs w:val="24"/>
        </w:rPr>
        <w:t xml:space="preserve">R$ 1.706,80 </w:t>
      </w:r>
      <w:r w:rsidR="00975339" w:rsidRPr="00463FC6">
        <w:rPr>
          <w:rFonts w:ascii="Arial Narrow" w:hAnsi="Arial Narrow" w:cs="Arial"/>
          <w:sz w:val="24"/>
          <w:szCs w:val="24"/>
        </w:rPr>
        <w:t xml:space="preserve">(um mil, setecentos e seis reais e oitenta centavos), nos termos do art. 54, I “a”, da Lei n° 2.423/96-TCE/AM, alterada pela Lei Complementar n° 204/2020-TCE/AM c/c art. 308, I, “a”, da Resolução n.º 04/2002-TCE/AM, alterada pela Resolução n.º 4/2018 – TCE/AM, pelo descumprimento do prazo na inserção dos dados contábeis (fevereiro/2019), constante no item 13 da fundamentação do Relatório/Voto e fixar </w:t>
      </w:r>
      <w:r w:rsidR="00975339" w:rsidRPr="00463FC6">
        <w:rPr>
          <w:rFonts w:ascii="Arial Narrow" w:hAnsi="Arial Narrow" w:cs="Arial"/>
          <w:b/>
          <w:bCs/>
          <w:sz w:val="24"/>
          <w:szCs w:val="24"/>
        </w:rPr>
        <w:t>prazo de 30 dias</w:t>
      </w:r>
      <w:r w:rsidR="00975339" w:rsidRPr="00463FC6">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bCs/>
          <w:sz w:val="24"/>
          <w:szCs w:val="24"/>
        </w:rPr>
        <w:t>10.3. Aplicar Multa</w:t>
      </w:r>
      <w:r w:rsidR="00975339" w:rsidRPr="00463FC6">
        <w:rPr>
          <w:rFonts w:ascii="Arial Narrow" w:hAnsi="Arial Narrow" w:cs="Arial"/>
          <w:sz w:val="24"/>
          <w:szCs w:val="24"/>
        </w:rPr>
        <w:t xml:space="preserve"> ao </w:t>
      </w:r>
      <w:r w:rsidR="00975339" w:rsidRPr="00463FC6">
        <w:rPr>
          <w:rFonts w:ascii="Arial Narrow" w:hAnsi="Arial Narrow" w:cs="Arial"/>
          <w:b/>
          <w:bCs/>
          <w:sz w:val="24"/>
          <w:szCs w:val="24"/>
        </w:rPr>
        <w:t xml:space="preserve">Sr. </w:t>
      </w:r>
      <w:proofErr w:type="spellStart"/>
      <w:r w:rsidR="00975339" w:rsidRPr="00463FC6">
        <w:rPr>
          <w:rFonts w:ascii="Arial Narrow" w:hAnsi="Arial Narrow" w:cs="Arial"/>
          <w:b/>
          <w:bCs/>
          <w:sz w:val="24"/>
          <w:szCs w:val="24"/>
        </w:rPr>
        <w:t>Eliezio</w:t>
      </w:r>
      <w:proofErr w:type="spellEnd"/>
      <w:r w:rsidR="00975339" w:rsidRPr="00463FC6">
        <w:rPr>
          <w:rFonts w:ascii="Arial Narrow" w:hAnsi="Arial Narrow" w:cs="Arial"/>
          <w:b/>
          <w:bCs/>
          <w:sz w:val="24"/>
          <w:szCs w:val="24"/>
        </w:rPr>
        <w:t xml:space="preserve"> Gomes Cerquinho</w:t>
      </w:r>
      <w:r w:rsidR="00975339" w:rsidRPr="00463FC6">
        <w:rPr>
          <w:rFonts w:ascii="Arial Narrow" w:hAnsi="Arial Narrow" w:cs="Arial"/>
          <w:sz w:val="24"/>
          <w:szCs w:val="24"/>
        </w:rPr>
        <w:t xml:space="preserve">, Presidente da Câmara Municipal de Fonte Boa e Ordenador de Despesas, no valor de </w:t>
      </w:r>
      <w:r w:rsidR="00975339" w:rsidRPr="00463FC6">
        <w:rPr>
          <w:rFonts w:ascii="Arial Narrow" w:hAnsi="Arial Narrow" w:cs="Arial"/>
          <w:b/>
          <w:bCs/>
          <w:sz w:val="24"/>
          <w:szCs w:val="24"/>
        </w:rPr>
        <w:t>R$ 3.413,60</w:t>
      </w:r>
      <w:r w:rsidR="00975339" w:rsidRPr="00463FC6">
        <w:rPr>
          <w:rFonts w:ascii="Arial Narrow" w:hAnsi="Arial Narrow" w:cs="Arial"/>
          <w:sz w:val="24"/>
          <w:szCs w:val="24"/>
        </w:rPr>
        <w:t xml:space="preserve"> (três mil, quatrocentos e treze reais e sessenta centavos), correspondente </w:t>
      </w:r>
      <w:proofErr w:type="gramStart"/>
      <w:r w:rsidR="00975339" w:rsidRPr="00463FC6">
        <w:rPr>
          <w:rFonts w:ascii="Arial Narrow" w:hAnsi="Arial Narrow" w:cs="Arial"/>
          <w:sz w:val="24"/>
          <w:szCs w:val="24"/>
        </w:rPr>
        <w:t>à</w:t>
      </w:r>
      <w:proofErr w:type="gramEnd"/>
      <w:r w:rsidR="00975339" w:rsidRPr="00463FC6">
        <w:rPr>
          <w:rFonts w:ascii="Arial Narrow" w:hAnsi="Arial Narrow" w:cs="Arial"/>
          <w:sz w:val="24"/>
          <w:szCs w:val="24"/>
        </w:rPr>
        <w:t xml:space="preserve"> 5%, nos termos do art. 54, VII, da Lei n.º 2.423/96-TCE/AM, alterado pela Lei Complementar n° 204/2020-TCE/AM, c/c o art. 308, VII, da Resolução n° 04/2002-TCE/AM, alterada pela Resolução n° 04/2018–TCE/AM, em razão das falhas identificadas nos itens 14 e 15, da fundamentação do Relatório/Voto e fixar </w:t>
      </w:r>
      <w:r w:rsidR="00975339" w:rsidRPr="00463FC6">
        <w:rPr>
          <w:rFonts w:ascii="Arial Narrow" w:hAnsi="Arial Narrow" w:cs="Arial"/>
          <w:b/>
          <w:bCs/>
          <w:sz w:val="24"/>
          <w:szCs w:val="24"/>
        </w:rPr>
        <w:t>prazo de 30 dias</w:t>
      </w:r>
      <w:r w:rsidR="00975339" w:rsidRPr="00463FC6">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bCs/>
          <w:sz w:val="24"/>
          <w:szCs w:val="24"/>
        </w:rPr>
        <w:t>10.4. Dar ciência</w:t>
      </w:r>
      <w:r w:rsidR="00975339" w:rsidRPr="00463FC6">
        <w:rPr>
          <w:rFonts w:ascii="Arial Narrow" w:hAnsi="Arial Narrow" w:cs="Arial"/>
          <w:sz w:val="24"/>
          <w:szCs w:val="24"/>
        </w:rPr>
        <w:t xml:space="preserve"> ao </w:t>
      </w:r>
      <w:r w:rsidR="00975339" w:rsidRPr="00463FC6">
        <w:rPr>
          <w:rFonts w:ascii="Arial Narrow" w:hAnsi="Arial Narrow" w:cs="Arial"/>
          <w:b/>
          <w:bCs/>
          <w:sz w:val="24"/>
          <w:szCs w:val="24"/>
        </w:rPr>
        <w:t xml:space="preserve">Sr. </w:t>
      </w:r>
      <w:proofErr w:type="spellStart"/>
      <w:r w:rsidR="00975339" w:rsidRPr="00463FC6">
        <w:rPr>
          <w:rFonts w:ascii="Arial Narrow" w:hAnsi="Arial Narrow" w:cs="Arial"/>
          <w:b/>
          <w:bCs/>
          <w:sz w:val="24"/>
          <w:szCs w:val="24"/>
        </w:rPr>
        <w:t>Eliezio</w:t>
      </w:r>
      <w:proofErr w:type="spellEnd"/>
      <w:r w:rsidR="00975339" w:rsidRPr="00463FC6">
        <w:rPr>
          <w:rFonts w:ascii="Arial Narrow" w:hAnsi="Arial Narrow" w:cs="Arial"/>
          <w:b/>
          <w:bCs/>
          <w:sz w:val="24"/>
          <w:szCs w:val="24"/>
        </w:rPr>
        <w:t xml:space="preserve"> Gomes Cerquinho</w:t>
      </w:r>
      <w:r w:rsidR="00975339" w:rsidRPr="00463FC6">
        <w:rPr>
          <w:rFonts w:ascii="Arial Narrow" w:hAnsi="Arial Narrow" w:cs="Arial"/>
          <w:sz w:val="24"/>
          <w:szCs w:val="24"/>
        </w:rPr>
        <w:t>, por meio de sua representante legal, com cópia do Relatório/Voto e do Acórdão, para que tome as providências que entender cabíveis.</w:t>
      </w:r>
      <w:r w:rsidR="009114EF"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14.712/2020</w:t>
      </w:r>
      <w:r w:rsidR="00975339" w:rsidRPr="00463FC6">
        <w:rPr>
          <w:rFonts w:ascii="Arial Narrow" w:hAnsi="Arial Narrow" w:cs="Arial"/>
          <w:color w:val="000000"/>
          <w:sz w:val="24"/>
          <w:szCs w:val="24"/>
        </w:rPr>
        <w:t xml:space="preserve"> – Embargos de Declaração em Representação formulada pela</w:t>
      </w:r>
      <w:r w:rsidR="00F74C9F" w:rsidRPr="00463FC6">
        <w:rPr>
          <w:rFonts w:ascii="Arial Narrow" w:hAnsi="Arial Narrow" w:cs="Arial"/>
          <w:color w:val="000000"/>
          <w:sz w:val="24"/>
          <w:szCs w:val="24"/>
        </w:rPr>
        <w:t xml:space="preserve"> Secretária de Controle Externo -</w:t>
      </w:r>
      <w:r w:rsidR="00975339" w:rsidRPr="00463FC6">
        <w:rPr>
          <w:rFonts w:ascii="Arial Narrow" w:hAnsi="Arial Narrow" w:cs="Arial"/>
          <w:color w:val="000000"/>
          <w:sz w:val="24"/>
          <w:szCs w:val="24"/>
        </w:rPr>
        <w:t xml:space="preserve"> SECEX/TCE-AM, em face do Sr. Abraão Magalhães </w:t>
      </w:r>
      <w:proofErr w:type="spellStart"/>
      <w:r w:rsidR="00975339" w:rsidRPr="00463FC6">
        <w:rPr>
          <w:rFonts w:ascii="Arial Narrow" w:hAnsi="Arial Narrow" w:cs="Arial"/>
          <w:color w:val="000000"/>
          <w:sz w:val="24"/>
          <w:szCs w:val="24"/>
        </w:rPr>
        <w:t>Lasmar</w:t>
      </w:r>
      <w:proofErr w:type="spellEnd"/>
      <w:r w:rsidR="00975339" w:rsidRPr="00463FC6">
        <w:rPr>
          <w:rFonts w:ascii="Arial Narrow" w:hAnsi="Arial Narrow" w:cs="Arial"/>
          <w:color w:val="000000"/>
          <w:sz w:val="24"/>
          <w:szCs w:val="24"/>
        </w:rPr>
        <w:t xml:space="preserve">, Prefeito de Santo Antônio do Içá, para que se verifique possível </w:t>
      </w:r>
      <w:r w:rsidR="00F74C9F" w:rsidRPr="00463FC6">
        <w:rPr>
          <w:rFonts w:ascii="Arial Narrow" w:hAnsi="Arial Narrow" w:cs="Arial"/>
          <w:color w:val="000000"/>
          <w:sz w:val="24"/>
          <w:szCs w:val="24"/>
        </w:rPr>
        <w:t>descumprimento de leis de transparência fiscal e acesso à informação.</w:t>
      </w:r>
      <w:r w:rsidR="00F74C9F" w:rsidRPr="00463FC6">
        <w:rPr>
          <w:rFonts w:ascii="Arial Narrow" w:hAnsi="Arial Narrow" w:cs="Arial"/>
          <w:b/>
          <w:color w:val="000000"/>
          <w:sz w:val="24"/>
          <w:szCs w:val="24"/>
        </w:rPr>
        <w:t xml:space="preserve"> </w:t>
      </w:r>
      <w:r w:rsidR="00975339" w:rsidRPr="00463FC6">
        <w:rPr>
          <w:rFonts w:ascii="Arial Narrow" w:hAnsi="Arial Narrow" w:cs="Arial"/>
          <w:b/>
          <w:color w:val="000000"/>
          <w:sz w:val="24"/>
          <w:szCs w:val="24"/>
        </w:rPr>
        <w:t xml:space="preserve">Advogados: </w:t>
      </w:r>
      <w:r w:rsidR="00975339" w:rsidRPr="00463FC6">
        <w:rPr>
          <w:rFonts w:ascii="Arial Narrow" w:hAnsi="Arial Narrow" w:cs="Arial"/>
          <w:bCs/>
          <w:color w:val="000000"/>
          <w:sz w:val="24"/>
          <w:szCs w:val="24"/>
        </w:rPr>
        <w:t xml:space="preserve">Fábio Nunes Bandeira de Mello - OAB/AM 4331, Bruno Vieira da Rocha </w:t>
      </w:r>
      <w:proofErr w:type="spellStart"/>
      <w:r w:rsidR="00975339" w:rsidRPr="00463FC6">
        <w:rPr>
          <w:rFonts w:ascii="Arial Narrow" w:hAnsi="Arial Narrow" w:cs="Arial"/>
          <w:bCs/>
          <w:color w:val="000000"/>
          <w:sz w:val="24"/>
          <w:szCs w:val="24"/>
        </w:rPr>
        <w:t>Barbirato</w:t>
      </w:r>
      <w:proofErr w:type="spellEnd"/>
      <w:r w:rsidR="00975339" w:rsidRPr="00463FC6">
        <w:rPr>
          <w:rFonts w:ascii="Arial Narrow" w:hAnsi="Arial Narrow" w:cs="Arial"/>
          <w:bCs/>
          <w:color w:val="000000"/>
          <w:sz w:val="24"/>
          <w:szCs w:val="24"/>
        </w:rPr>
        <w:t xml:space="preserve"> - OAB/AM 6975, Igor Arnaud Ferreira - OAB/AM 10428, </w:t>
      </w:r>
      <w:proofErr w:type="spellStart"/>
      <w:r w:rsidR="00975339" w:rsidRPr="00463FC6">
        <w:rPr>
          <w:rFonts w:ascii="Arial Narrow" w:hAnsi="Arial Narrow" w:cs="Arial"/>
          <w:bCs/>
          <w:color w:val="000000"/>
          <w:sz w:val="24"/>
          <w:szCs w:val="24"/>
        </w:rPr>
        <w:t>Laiz</w:t>
      </w:r>
      <w:proofErr w:type="spellEnd"/>
      <w:r w:rsidR="00975339" w:rsidRPr="00463FC6">
        <w:rPr>
          <w:rFonts w:ascii="Arial Narrow" w:hAnsi="Arial Narrow" w:cs="Arial"/>
          <w:bCs/>
          <w:color w:val="000000"/>
          <w:sz w:val="24"/>
          <w:szCs w:val="24"/>
        </w:rPr>
        <w:t xml:space="preserve"> Araújo Russo de Melo e Silva - OAB/AM 6897 e Pedro Henrique Mendes de Medeiros - OAB/AM 16111</w:t>
      </w:r>
      <w:r w:rsidR="00975339" w:rsidRPr="00463FC6">
        <w:rPr>
          <w:rFonts w:ascii="Arial Narrow" w:hAnsi="Arial Narrow" w:cs="Arial"/>
          <w:color w:val="000000"/>
          <w:sz w:val="24"/>
          <w:szCs w:val="24"/>
        </w:rPr>
        <w:t>.</w:t>
      </w:r>
      <w:r w:rsidR="00975339" w:rsidRPr="00463FC6">
        <w:rPr>
          <w:rFonts w:ascii="Arial Narrow" w:hAnsi="Arial Narrow" w:cs="Arial"/>
          <w:b/>
          <w:color w:val="000000"/>
          <w:sz w:val="24"/>
          <w:szCs w:val="24"/>
        </w:rPr>
        <w:t xml:space="preserve"> ACÓRDÃO Nº 796/2021: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art.11, III, alínea “f”, item 1, da Resolução n.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w:t>
      </w:r>
      <w:r w:rsidR="00975339" w:rsidRPr="00463FC6">
        <w:rPr>
          <w:rFonts w:ascii="Arial Narrow" w:hAnsi="Arial Narrow" w:cs="Arial"/>
          <w:noProof/>
          <w:sz w:val="24"/>
          <w:szCs w:val="24"/>
        </w:rPr>
        <w:t>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oral do Ministério Público junto a este </w:t>
      </w:r>
      <w:r w:rsidR="00975339" w:rsidRPr="00463FC6">
        <w:rPr>
          <w:rFonts w:ascii="Arial Narrow" w:hAnsi="Arial Narrow" w:cs="Arial"/>
          <w:noProof/>
          <w:sz w:val="24"/>
          <w:szCs w:val="24"/>
        </w:rPr>
        <w:lastRenderedPageBreak/>
        <w:t>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7.1. Conhecer </w:t>
      </w:r>
      <w:r w:rsidR="00975339" w:rsidRPr="00463FC6">
        <w:rPr>
          <w:rFonts w:ascii="Arial Narrow" w:hAnsi="Arial Narrow" w:cs="Arial"/>
          <w:sz w:val="24"/>
          <w:szCs w:val="24"/>
        </w:rPr>
        <w:t xml:space="preserve">dos Embargos de Declaração opostos pelo Sr. Abraão Magalhães </w:t>
      </w:r>
      <w:proofErr w:type="spellStart"/>
      <w:r w:rsidR="00975339" w:rsidRPr="00463FC6">
        <w:rPr>
          <w:rFonts w:ascii="Arial Narrow" w:hAnsi="Arial Narrow" w:cs="Arial"/>
          <w:sz w:val="24"/>
          <w:szCs w:val="24"/>
        </w:rPr>
        <w:t>Lasmar</w:t>
      </w:r>
      <w:proofErr w:type="spellEnd"/>
      <w:r w:rsidR="00975339" w:rsidRPr="00463FC6">
        <w:rPr>
          <w:rFonts w:ascii="Arial Narrow" w:hAnsi="Arial Narrow" w:cs="Arial"/>
          <w:sz w:val="24"/>
          <w:szCs w:val="24"/>
        </w:rPr>
        <w:t xml:space="preserve">, Prefeito Municipal de Santo Antônio do Içá, em face do Acórdão nº 628/2021–TCE–Tribunal Pleno (fls. 132/134), considerando que restou demonstrado o adimplemento de todos os requisitos de admissibilidade descritos nos </w:t>
      </w:r>
      <w:proofErr w:type="spellStart"/>
      <w:r w:rsidR="00975339" w:rsidRPr="00463FC6">
        <w:rPr>
          <w:rFonts w:ascii="Arial Narrow" w:hAnsi="Arial Narrow" w:cs="Arial"/>
          <w:sz w:val="24"/>
          <w:szCs w:val="24"/>
        </w:rPr>
        <w:t>arts</w:t>
      </w:r>
      <w:proofErr w:type="spellEnd"/>
      <w:r w:rsidR="00975339" w:rsidRPr="00463FC6">
        <w:rPr>
          <w:rFonts w:ascii="Arial Narrow" w:hAnsi="Arial Narrow" w:cs="Arial"/>
          <w:sz w:val="24"/>
          <w:szCs w:val="24"/>
        </w:rPr>
        <w:t>. 145 e 148, da Resolução n.º 04/2002-TCE/AM;</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7.2. Negar Provimento, no mérito</w:t>
      </w:r>
      <w:r w:rsidR="00975339" w:rsidRPr="00463FC6">
        <w:rPr>
          <w:rFonts w:ascii="Arial Narrow" w:hAnsi="Arial Narrow" w:cs="Arial"/>
          <w:sz w:val="24"/>
          <w:szCs w:val="24"/>
        </w:rPr>
        <w:t xml:space="preserve">, aos Embargos de Declaração opostos pelo Sr. Abraão Magalhães </w:t>
      </w:r>
      <w:proofErr w:type="spellStart"/>
      <w:r w:rsidR="00975339" w:rsidRPr="00463FC6">
        <w:rPr>
          <w:rFonts w:ascii="Arial Narrow" w:hAnsi="Arial Narrow" w:cs="Arial"/>
          <w:sz w:val="24"/>
          <w:szCs w:val="24"/>
        </w:rPr>
        <w:t>Lasmar</w:t>
      </w:r>
      <w:proofErr w:type="spellEnd"/>
      <w:r w:rsidR="00975339" w:rsidRPr="00463FC6">
        <w:rPr>
          <w:rFonts w:ascii="Arial Narrow" w:hAnsi="Arial Narrow" w:cs="Arial"/>
          <w:sz w:val="24"/>
          <w:szCs w:val="24"/>
        </w:rPr>
        <w:t>, Prefeito Municipal de Santo Antônio do Içá, em face do Acórdão n.º 628/2021–TCE–Tribunal Pleno (fls. 132/134), mantendo-se, na íntegra, seu teor, conforme Fundamentação do Relatório/Voto;</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7.3. Dar ciência</w:t>
      </w:r>
      <w:r w:rsidR="00975339" w:rsidRPr="00463FC6">
        <w:rPr>
          <w:rFonts w:ascii="Arial Narrow" w:hAnsi="Arial Narrow" w:cs="Arial"/>
          <w:sz w:val="24"/>
          <w:szCs w:val="24"/>
        </w:rPr>
        <w:t xml:space="preserve"> ao Embargante, Sr. Abraão Magalhães </w:t>
      </w:r>
      <w:proofErr w:type="spellStart"/>
      <w:r w:rsidR="00975339" w:rsidRPr="00463FC6">
        <w:rPr>
          <w:rFonts w:ascii="Arial Narrow" w:hAnsi="Arial Narrow" w:cs="Arial"/>
          <w:sz w:val="24"/>
          <w:szCs w:val="24"/>
        </w:rPr>
        <w:t>Lasmar</w:t>
      </w:r>
      <w:proofErr w:type="spellEnd"/>
      <w:r w:rsidR="00975339" w:rsidRPr="00463FC6">
        <w:rPr>
          <w:rFonts w:ascii="Arial Narrow" w:hAnsi="Arial Narrow" w:cs="Arial"/>
          <w:sz w:val="24"/>
          <w:szCs w:val="24"/>
        </w:rPr>
        <w:t>, por meio de seus representantes legais, acerca do Relatório/Voto e do decisório.</w:t>
      </w:r>
      <w:r w:rsidR="009114EF"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CONSELHEIRA-RELATORA: YARA AMAZÔNIA LINS RODRIGUES DOS SANTOS.</w:t>
      </w:r>
      <w:r w:rsidR="009114EF" w:rsidRPr="00463FC6">
        <w:rPr>
          <w:rFonts w:ascii="Arial Narrow" w:hAnsi="Arial Narrow" w:cs="Arial"/>
          <w:b/>
          <w:color w:val="000000"/>
          <w:sz w:val="24"/>
          <w:szCs w:val="24"/>
        </w:rPr>
        <w:t xml:space="preserve"> </w:t>
      </w:r>
      <w:r w:rsidR="00975339" w:rsidRPr="00463FC6">
        <w:rPr>
          <w:rFonts w:ascii="Arial Narrow" w:hAnsi="Arial Narrow" w:cs="Arial"/>
          <w:b/>
          <w:color w:val="000000"/>
          <w:sz w:val="24"/>
          <w:szCs w:val="24"/>
        </w:rPr>
        <w:t>PROCESSO Nº 14</w:t>
      </w:r>
      <w:r w:rsidR="00814DDA" w:rsidRPr="00463FC6">
        <w:rPr>
          <w:rFonts w:ascii="Arial Narrow" w:hAnsi="Arial Narrow" w:cs="Arial"/>
          <w:b/>
          <w:color w:val="000000"/>
          <w:sz w:val="24"/>
          <w:szCs w:val="24"/>
        </w:rPr>
        <w:t>.</w:t>
      </w:r>
      <w:r w:rsidR="00975339" w:rsidRPr="00463FC6">
        <w:rPr>
          <w:rFonts w:ascii="Arial Narrow" w:hAnsi="Arial Narrow" w:cs="Arial"/>
          <w:b/>
          <w:color w:val="000000"/>
          <w:sz w:val="24"/>
          <w:szCs w:val="24"/>
        </w:rPr>
        <w:t>186/2017</w:t>
      </w:r>
      <w:r w:rsidR="00975339" w:rsidRPr="00463FC6">
        <w:rPr>
          <w:rFonts w:ascii="Arial Narrow" w:hAnsi="Arial Narrow" w:cs="Arial"/>
          <w:color w:val="000000"/>
          <w:sz w:val="24"/>
          <w:szCs w:val="24"/>
        </w:rPr>
        <w:t xml:space="preserve"> - Representação nº 111/2017-MPC/RMAM-Ambiental, formulada pelo Ministério Público de Contas, </w:t>
      </w:r>
      <w:r w:rsidR="00814DDA" w:rsidRPr="00463FC6">
        <w:rPr>
          <w:rFonts w:ascii="Arial Narrow" w:hAnsi="Arial Narrow" w:cs="Arial"/>
          <w:sz w:val="24"/>
          <w:szCs w:val="24"/>
        </w:rPr>
        <w:t>em face da Prefeitura Municipal de Manicoré,</w:t>
      </w:r>
      <w:r w:rsidR="00814DDA" w:rsidRPr="00463FC6">
        <w:rPr>
          <w:rFonts w:ascii="Arial Narrow" w:hAnsi="Arial Narrow" w:cs="Arial"/>
          <w:color w:val="000000"/>
          <w:sz w:val="24"/>
          <w:szCs w:val="24"/>
        </w:rPr>
        <w:t xml:space="preserve"> </w:t>
      </w:r>
      <w:r w:rsidR="00975339" w:rsidRPr="00463FC6">
        <w:rPr>
          <w:rFonts w:ascii="Arial Narrow" w:hAnsi="Arial Narrow" w:cs="Arial"/>
          <w:color w:val="000000"/>
          <w:sz w:val="24"/>
          <w:szCs w:val="24"/>
        </w:rPr>
        <w:t>por possível omissão de providências no sentido de implantar minimamente a política de resíduos sólidos no Município.</w:t>
      </w:r>
      <w:r w:rsidR="00975339" w:rsidRPr="00463FC6">
        <w:rPr>
          <w:rFonts w:ascii="Arial Narrow" w:hAnsi="Arial Narrow" w:cs="Arial"/>
          <w:b/>
          <w:color w:val="000000"/>
          <w:sz w:val="24"/>
          <w:szCs w:val="24"/>
        </w:rPr>
        <w:t xml:space="preserve"> ACÓRDÃO Nº 797/2021: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 11, inciso IV, alínea “i”,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da</w:t>
      </w:r>
      <w:r w:rsidR="00975339" w:rsidRPr="00463FC6">
        <w:rPr>
          <w:rFonts w:ascii="Arial Narrow" w:hAnsi="Arial Narrow" w:cs="Arial"/>
          <w:sz w:val="24"/>
          <w:szCs w:val="24"/>
        </w:rPr>
        <w:t xml:space="preserve"> Excelentíssima Senhor</w:t>
      </w:r>
      <w:r w:rsidR="00975339" w:rsidRPr="00463FC6">
        <w:rPr>
          <w:rFonts w:ascii="Arial Narrow" w:hAnsi="Arial Narrow" w:cs="Arial"/>
          <w:noProof/>
          <w:sz w:val="24"/>
          <w:szCs w:val="24"/>
        </w:rPr>
        <w:t>a</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Conselheira-Relatora</w:t>
      </w:r>
      <w:r w:rsidR="00975339" w:rsidRPr="00463FC6">
        <w:rPr>
          <w:rFonts w:ascii="Arial Narrow" w:hAnsi="Arial Narrow" w:cs="Arial"/>
          <w:b/>
          <w:noProof/>
          <w:sz w:val="24"/>
          <w:szCs w:val="24"/>
        </w:rPr>
        <w:t>, em parcial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9.1. Conhecer</w:t>
      </w:r>
      <w:r w:rsidR="00975339" w:rsidRPr="00463FC6">
        <w:rPr>
          <w:rFonts w:ascii="Arial Narrow" w:hAnsi="Arial Narrow" w:cs="Arial"/>
          <w:sz w:val="24"/>
          <w:szCs w:val="24"/>
        </w:rPr>
        <w:t xml:space="preserve"> da Representação do Ministério Público de Contas, por ter sido formulada sob a égide do artigo 288, da Resolução nº 004/2002 – TCE-AM;</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9.2. Julgar Procedente</w:t>
      </w:r>
      <w:r w:rsidR="00975339" w:rsidRPr="00463FC6">
        <w:rPr>
          <w:rFonts w:ascii="Arial Narrow" w:hAnsi="Arial Narrow" w:cs="Arial"/>
          <w:sz w:val="24"/>
          <w:szCs w:val="24"/>
        </w:rPr>
        <w:t xml:space="preserve"> a Representação em face da Prefeitura Municipal de Manicoré, pela falta de providências suficientes e efetivas nas ações e investimentos de implantação de serviço público essencial e adequado de gestão integrada de resíduos sólidos em âmbito local e cumprimento mínimo da política e plano municipais de resíduos, em detrimento do princípio da Eficiência Administrativa e dos ilícitos ambientais de disposição de resíduos a céu aberto (lixão);</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9.3. Determinar</w:t>
      </w:r>
      <w:r w:rsidR="00975339" w:rsidRPr="00463FC6">
        <w:rPr>
          <w:rFonts w:ascii="Arial Narrow" w:hAnsi="Arial Narrow" w:cs="Arial"/>
          <w:sz w:val="24"/>
          <w:szCs w:val="24"/>
        </w:rPr>
        <w:t xml:space="preserve"> que a Prefeitura Municipal de Manicoré, no prazo de 540 Dias (18 Meses), apresente o comprovante da adoção das seguintes medidas:</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9.3.1. </w:t>
      </w:r>
      <w:r w:rsidR="00975339" w:rsidRPr="00463FC6">
        <w:rPr>
          <w:rFonts w:ascii="Arial Narrow" w:hAnsi="Arial Narrow" w:cs="Arial"/>
          <w:sz w:val="24"/>
          <w:szCs w:val="24"/>
        </w:rPr>
        <w:t xml:space="preserve">A recuperação e revitalização emergenciais da área do lixão da cidade, para torná-lo, na forma a ser </w:t>
      </w:r>
      <w:proofErr w:type="gramStart"/>
      <w:r w:rsidR="00975339" w:rsidRPr="00463FC6">
        <w:rPr>
          <w:rFonts w:ascii="Arial Narrow" w:hAnsi="Arial Narrow" w:cs="Arial"/>
          <w:sz w:val="24"/>
          <w:szCs w:val="24"/>
        </w:rPr>
        <w:t>orientada</w:t>
      </w:r>
      <w:proofErr w:type="gramEnd"/>
      <w:r w:rsidR="00975339" w:rsidRPr="00463FC6">
        <w:rPr>
          <w:rFonts w:ascii="Arial Narrow" w:hAnsi="Arial Narrow" w:cs="Arial"/>
          <w:sz w:val="24"/>
          <w:szCs w:val="24"/>
        </w:rPr>
        <w:t xml:space="preserve"> pelo IPAAM, um aterro controlado no curto prazo;</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9.3.2. </w:t>
      </w:r>
      <w:r w:rsidR="00975339" w:rsidRPr="00463FC6">
        <w:rPr>
          <w:rFonts w:ascii="Arial Narrow" w:hAnsi="Arial Narrow" w:cs="Arial"/>
          <w:sz w:val="24"/>
          <w:szCs w:val="24"/>
        </w:rPr>
        <w:t>Concepção de novo aterro sanitário para atender a cidade com observância e atendimento das normas sanitárias e ambientais;</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9.3.3. </w:t>
      </w:r>
      <w:proofErr w:type="gramStart"/>
      <w:r w:rsidR="00975339" w:rsidRPr="00463FC6">
        <w:rPr>
          <w:rFonts w:ascii="Arial Narrow" w:hAnsi="Arial Narrow" w:cs="Arial"/>
          <w:sz w:val="24"/>
          <w:szCs w:val="24"/>
        </w:rPr>
        <w:t>O início, minimamente organizado, formal e sistematizado, dos serviços de coleta seletiva, triagem e tratamento, reuso</w:t>
      </w:r>
      <w:proofErr w:type="gramEnd"/>
      <w:r w:rsidR="00975339" w:rsidRPr="00463FC6">
        <w:rPr>
          <w:rFonts w:ascii="Arial Narrow" w:hAnsi="Arial Narrow" w:cs="Arial"/>
          <w:sz w:val="24"/>
          <w:szCs w:val="24"/>
        </w:rPr>
        <w:t xml:space="preserve"> e reciclagem de resíduos domésticos, com implantação de pontos de entrega voluntária, em articulação e campanha com os comerciantes, produtores, fabricantes, distribuidores locais assim como diretores de escolas, unidades de saúde, universidade, igrejas, associação de catadores, dentre outros atores econômicos e sociais para promover logística reversa;</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9.3.4. </w:t>
      </w:r>
      <w:r w:rsidR="00975339" w:rsidRPr="00463FC6">
        <w:rPr>
          <w:rFonts w:ascii="Arial Narrow" w:hAnsi="Arial Narrow" w:cs="Arial"/>
          <w:sz w:val="24"/>
          <w:szCs w:val="24"/>
        </w:rPr>
        <w:t>Ações efetivas de controle e fiscalização dos grandes geradores locais de resíduos em articulação com o IPAAM;</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9.3.5. </w:t>
      </w:r>
      <w:r w:rsidR="00975339" w:rsidRPr="00463FC6">
        <w:rPr>
          <w:rFonts w:ascii="Arial Narrow" w:hAnsi="Arial Narrow" w:cs="Arial"/>
          <w:sz w:val="24"/>
          <w:szCs w:val="24"/>
        </w:rPr>
        <w:t>O cadastro das informações de saneamento e resíduos nos Sistemas Estadual e Nacional na forma da lei;</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9.3.6. </w:t>
      </w:r>
      <w:r w:rsidR="00975339" w:rsidRPr="00463FC6">
        <w:rPr>
          <w:rFonts w:ascii="Arial Narrow" w:hAnsi="Arial Narrow" w:cs="Arial"/>
          <w:sz w:val="24"/>
          <w:szCs w:val="24"/>
        </w:rPr>
        <w:t>Ações de educação socioambiental para o adequado tratamento de resíduos nas escolas e junto à população, mediante parcerias com o Estado, a universidade, as associações, igrejas dentre outros;</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9.3.7. </w:t>
      </w:r>
      <w:r w:rsidR="00975339" w:rsidRPr="00463FC6">
        <w:rPr>
          <w:rFonts w:ascii="Arial Narrow" w:hAnsi="Arial Narrow" w:cs="Arial"/>
          <w:sz w:val="24"/>
          <w:szCs w:val="24"/>
        </w:rPr>
        <w:t>Agenda de tratativas com o Estado (SEMA) no sentido de articular com os agentes econômicos entendimentos para implantação progressiva e projetos pilotos de acordos para logística reversa dos resíduos de produtos consumidos localmente e ambientalmente impactantes, e dos planos de: gerenciamentos de resíduos, tudo na forma da Lei n. 12.305/2010, Lei Estadual n. 4.457/2017;</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9.3.8. </w:t>
      </w:r>
      <w:r w:rsidR="00975339" w:rsidRPr="00463FC6">
        <w:rPr>
          <w:rFonts w:ascii="Arial Narrow" w:hAnsi="Arial Narrow" w:cs="Arial"/>
          <w:sz w:val="24"/>
          <w:szCs w:val="24"/>
        </w:rPr>
        <w:t xml:space="preserve">Expansão dos programas e estruturas de compostagem dos resíduos orgânicos, com estudo da viabilidade de aproveitamento energético (biogás). </w:t>
      </w:r>
      <w:r w:rsidR="00975339" w:rsidRPr="00463FC6">
        <w:rPr>
          <w:rFonts w:ascii="Arial Narrow" w:hAnsi="Arial Narrow" w:cs="Arial"/>
          <w:b/>
          <w:bCs/>
          <w:sz w:val="24"/>
          <w:szCs w:val="24"/>
        </w:rPr>
        <w:t>9.4. Determinar</w:t>
      </w:r>
      <w:r w:rsidR="00975339" w:rsidRPr="00463FC6">
        <w:rPr>
          <w:rFonts w:ascii="Arial Narrow" w:hAnsi="Arial Narrow" w:cs="Arial"/>
          <w:sz w:val="24"/>
          <w:szCs w:val="24"/>
        </w:rPr>
        <w:t xml:space="preserve"> ao Secretário de Estado de Meio Ambiente e ao Presidente do IPAAM para apresentar à Corte de Contas: </w:t>
      </w:r>
      <w:r w:rsidR="00975339" w:rsidRPr="00463FC6">
        <w:rPr>
          <w:rFonts w:ascii="Arial Narrow" w:hAnsi="Arial Narrow" w:cs="Arial"/>
          <w:b/>
          <w:bCs/>
          <w:sz w:val="24"/>
          <w:szCs w:val="24"/>
        </w:rPr>
        <w:t xml:space="preserve">9.4.1. </w:t>
      </w:r>
      <w:r w:rsidR="00975339" w:rsidRPr="00463FC6">
        <w:rPr>
          <w:rFonts w:ascii="Arial Narrow" w:hAnsi="Arial Narrow" w:cs="Arial"/>
          <w:sz w:val="24"/>
          <w:szCs w:val="24"/>
        </w:rPr>
        <w:t>Programação de ações de capacitação e de apoio à gestão de resíduos sólidos junto à Administração Municipal para recuperação e revitalização, controle e adequação da área degradada, planejamento e licenciamento de aterro sanitário, ações de coleta, transbordo, triagem, tratamento, compostagem, reaproveitamento, reuso e reciclagem, compostagem e geração de energia, fomento de negócios com os resíduos e de educação socioambiental;</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9.4.2. </w:t>
      </w:r>
      <w:r w:rsidR="00975339" w:rsidRPr="00463FC6">
        <w:rPr>
          <w:rFonts w:ascii="Arial Narrow" w:hAnsi="Arial Narrow" w:cs="Arial"/>
          <w:sz w:val="24"/>
          <w:szCs w:val="24"/>
        </w:rPr>
        <w:t xml:space="preserve">Cronograma de </w:t>
      </w:r>
      <w:proofErr w:type="gramStart"/>
      <w:r w:rsidR="00975339" w:rsidRPr="00463FC6">
        <w:rPr>
          <w:rFonts w:ascii="Arial Narrow" w:hAnsi="Arial Narrow" w:cs="Arial"/>
          <w:sz w:val="24"/>
          <w:szCs w:val="24"/>
        </w:rPr>
        <w:t>implementação</w:t>
      </w:r>
      <w:proofErr w:type="gramEnd"/>
      <w:r w:rsidR="00975339" w:rsidRPr="00463FC6">
        <w:rPr>
          <w:rFonts w:ascii="Arial Narrow" w:hAnsi="Arial Narrow" w:cs="Arial"/>
          <w:sz w:val="24"/>
          <w:szCs w:val="24"/>
        </w:rPr>
        <w:t xml:space="preserve"> do sistema estadual de informações de resíduos sólidos com garantia de transparência;</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9.4.3. </w:t>
      </w:r>
      <w:r w:rsidR="00975339" w:rsidRPr="00463FC6">
        <w:rPr>
          <w:rFonts w:ascii="Arial Narrow" w:hAnsi="Arial Narrow" w:cs="Arial"/>
          <w:sz w:val="24"/>
          <w:szCs w:val="24"/>
        </w:rPr>
        <w:t xml:space="preserve">Plano de ações e estratégias de implantação de projetos pilotos e prioritários de sistemas de logística reversa no âmbito </w:t>
      </w:r>
      <w:r w:rsidR="00975339" w:rsidRPr="00463FC6">
        <w:rPr>
          <w:rFonts w:ascii="Arial Narrow" w:hAnsi="Arial Narrow" w:cs="Arial"/>
          <w:sz w:val="24"/>
          <w:szCs w:val="24"/>
        </w:rPr>
        <w:lastRenderedPageBreak/>
        <w:t>estadual, que contemplem produtos fabricados, vendidos ou consumidos no município;</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9.4.4. </w:t>
      </w:r>
      <w:r w:rsidR="00975339" w:rsidRPr="00463FC6">
        <w:rPr>
          <w:rFonts w:ascii="Arial Narrow" w:hAnsi="Arial Narrow" w:cs="Arial"/>
          <w:sz w:val="24"/>
          <w:szCs w:val="24"/>
        </w:rPr>
        <w:t>Programa de apoio à Prefeitura para sistematização de controle e fiscalização dos grandes geradores locais de resíduos, articulação local para acordos de participação remunerada destes no serviço municipal ou para adequado gerenciamento dos resíduos, coleta seletiva e logística reversa de nível municipal.</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9.5. Determinar</w:t>
      </w:r>
      <w:r w:rsidR="00975339" w:rsidRPr="00463FC6">
        <w:rPr>
          <w:rFonts w:ascii="Arial Narrow" w:hAnsi="Arial Narrow" w:cs="Arial"/>
          <w:sz w:val="24"/>
          <w:szCs w:val="24"/>
        </w:rPr>
        <w:t xml:space="preserve"> ao Presidente do IPAAM para comprovar à Corte de Contas: </w:t>
      </w:r>
      <w:r w:rsidR="00975339" w:rsidRPr="00463FC6">
        <w:rPr>
          <w:rFonts w:ascii="Arial Narrow" w:hAnsi="Arial Narrow" w:cs="Arial"/>
          <w:b/>
          <w:bCs/>
          <w:sz w:val="24"/>
          <w:szCs w:val="24"/>
        </w:rPr>
        <w:t>9.5.1.</w:t>
      </w:r>
      <w:r w:rsidR="00975339" w:rsidRPr="00463FC6">
        <w:rPr>
          <w:rFonts w:ascii="Arial Narrow" w:hAnsi="Arial Narrow" w:cs="Arial"/>
          <w:sz w:val="24"/>
          <w:szCs w:val="24"/>
        </w:rPr>
        <w:t xml:space="preserve"> Ações de controle e fiscalização sobre a adequação do plano e gestão municipais de resíduos do município, no tocante à regularidade dos serviços essenciais e instalações de manejo de resíduos sólidos urbanos, com apuração de reponsabilidade administrativa dos agentes da Prefeitura, inclusive, quanto ao cumprimento das medidas alvitradas nesta oportunidade pela Corte de Contas;</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9.5.2. </w:t>
      </w:r>
      <w:r w:rsidR="00975339" w:rsidRPr="00463FC6">
        <w:rPr>
          <w:rFonts w:ascii="Arial Narrow" w:hAnsi="Arial Narrow" w:cs="Arial"/>
          <w:sz w:val="24"/>
          <w:szCs w:val="24"/>
        </w:rPr>
        <w:t>Ações de controle e fiscalização dos grandes geradores de resíduos sólidos no âmbito do município e dos empreendedores no tocante ao cumprimento das condicionantes das licenças estaduais e seus respectivos planos de gerenciamento de resíduos e exigência de logística reversa.</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9.6. Determinar</w:t>
      </w:r>
      <w:r w:rsidR="00975339" w:rsidRPr="00463FC6">
        <w:rPr>
          <w:rFonts w:ascii="Arial Narrow" w:hAnsi="Arial Narrow" w:cs="Arial"/>
          <w:sz w:val="24"/>
          <w:szCs w:val="24"/>
        </w:rPr>
        <w:t xml:space="preserve"> à Secretaria do Tribunal Pleno que oficie os Representados, dando-lhe ciência do teor da decisão do Egrégio Tribunal Pleno e, após sua publicação, remeta os autos à Diretoria de Controle Externo Ambiental, monitorar e avaliar o cumprimento das determinações contidas no Relatório/Voto.</w:t>
      </w:r>
      <w:r w:rsidR="009114EF"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13.626/2019</w:t>
      </w:r>
      <w:r w:rsidR="00975339" w:rsidRPr="00463FC6">
        <w:rPr>
          <w:rFonts w:ascii="Arial Narrow" w:hAnsi="Arial Narrow" w:cs="Arial"/>
          <w:color w:val="000000"/>
          <w:sz w:val="24"/>
          <w:szCs w:val="24"/>
        </w:rPr>
        <w:t xml:space="preserve"> - Representação oriunda da Manifestação nº 150/2019–Ouvidoria, em face da servidora </w:t>
      </w:r>
      <w:proofErr w:type="spellStart"/>
      <w:r w:rsidR="00975339" w:rsidRPr="00463FC6">
        <w:rPr>
          <w:rFonts w:ascii="Arial Narrow" w:hAnsi="Arial Narrow" w:cs="Arial"/>
          <w:color w:val="000000"/>
          <w:sz w:val="24"/>
          <w:szCs w:val="24"/>
        </w:rPr>
        <w:t>Sanmya</w:t>
      </w:r>
      <w:proofErr w:type="spellEnd"/>
      <w:r w:rsidR="00975339" w:rsidRPr="00463FC6">
        <w:rPr>
          <w:rFonts w:ascii="Arial Narrow" w:hAnsi="Arial Narrow" w:cs="Arial"/>
          <w:color w:val="000000"/>
          <w:sz w:val="24"/>
          <w:szCs w:val="24"/>
        </w:rPr>
        <w:t xml:space="preserve"> Beatriz Tiradentes Leite, acerca de possível acúmulo ilícito de funções.</w:t>
      </w:r>
      <w:r w:rsidR="00975339" w:rsidRPr="00463FC6">
        <w:rPr>
          <w:rFonts w:ascii="Arial Narrow" w:hAnsi="Arial Narrow" w:cs="Arial"/>
          <w:b/>
          <w:color w:val="000000"/>
          <w:sz w:val="24"/>
          <w:szCs w:val="24"/>
        </w:rPr>
        <w:t xml:space="preserve"> ACÓRDÃO Nº 798/2021: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 11, inciso IV, alínea “i”,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da</w:t>
      </w:r>
      <w:r w:rsidR="00975339" w:rsidRPr="00463FC6">
        <w:rPr>
          <w:rFonts w:ascii="Arial Narrow" w:hAnsi="Arial Narrow" w:cs="Arial"/>
          <w:sz w:val="24"/>
          <w:szCs w:val="24"/>
        </w:rPr>
        <w:t xml:space="preserve"> Excelentíssima Senhor</w:t>
      </w:r>
      <w:r w:rsidR="00975339" w:rsidRPr="00463FC6">
        <w:rPr>
          <w:rFonts w:ascii="Arial Narrow" w:hAnsi="Arial Narrow" w:cs="Arial"/>
          <w:noProof/>
          <w:sz w:val="24"/>
          <w:szCs w:val="24"/>
        </w:rPr>
        <w:t>a</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Conselheira-Relatora</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9.1. Conhecer</w:t>
      </w:r>
      <w:r w:rsidR="00975339" w:rsidRPr="00463FC6">
        <w:rPr>
          <w:rFonts w:ascii="Arial Narrow" w:hAnsi="Arial Narrow" w:cs="Arial"/>
          <w:sz w:val="24"/>
          <w:szCs w:val="24"/>
        </w:rPr>
        <w:t xml:space="preserve"> da Representação formulada a partir de manifestação da Ouvidoria do TCE/AM, por ter sido formulada sob a égide do artigo 288, da Resolução nº 004/2002 – TCE-AM;</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9.2. Julgar Improcedente</w:t>
      </w:r>
      <w:r w:rsidR="00975339" w:rsidRPr="00463FC6">
        <w:rPr>
          <w:rFonts w:ascii="Arial Narrow" w:hAnsi="Arial Narrow" w:cs="Arial"/>
          <w:sz w:val="24"/>
          <w:szCs w:val="24"/>
        </w:rPr>
        <w:t xml:space="preserve"> a Representação da Ouvidoria do TCE/AM, considerando que não constam nos autos fatos que demonstrem cometimento de atos ilícitos;</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9.3. Determinar</w:t>
      </w:r>
      <w:r w:rsidR="00975339" w:rsidRPr="00463FC6">
        <w:rPr>
          <w:rFonts w:ascii="Arial Narrow" w:hAnsi="Arial Narrow" w:cs="Arial"/>
          <w:sz w:val="24"/>
          <w:szCs w:val="24"/>
        </w:rPr>
        <w:t xml:space="preserve"> à Secretaria do Tribunal Pleno que oficie o Representado, dando-lhe ciência do teor da decisão e, após sua publicação, remeta os autos ao arquivo.</w:t>
      </w:r>
      <w:r w:rsidR="009114EF"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CONSELHEIRO-RELATOR: JOSUÉ CLÁUDIO DE SOUZA NETO.</w:t>
      </w:r>
      <w:r w:rsidR="009114EF" w:rsidRPr="00463FC6">
        <w:rPr>
          <w:rFonts w:ascii="Arial Narrow" w:hAnsi="Arial Narrow" w:cs="Arial"/>
          <w:b/>
          <w:color w:val="000000"/>
          <w:sz w:val="24"/>
          <w:szCs w:val="24"/>
        </w:rPr>
        <w:t xml:space="preserve"> </w:t>
      </w:r>
      <w:r w:rsidR="00975339" w:rsidRPr="00463FC6">
        <w:rPr>
          <w:rFonts w:ascii="Arial Narrow" w:hAnsi="Arial Narrow" w:cs="Arial"/>
          <w:b/>
          <w:color w:val="000000"/>
          <w:sz w:val="24"/>
          <w:szCs w:val="24"/>
        </w:rPr>
        <w:t>PROCESSO Nº 10.730/2020</w:t>
      </w:r>
      <w:r w:rsidR="00975339" w:rsidRPr="00463FC6">
        <w:rPr>
          <w:rFonts w:ascii="Arial Narrow" w:hAnsi="Arial Narrow" w:cs="Arial"/>
          <w:color w:val="000000"/>
          <w:sz w:val="24"/>
          <w:szCs w:val="24"/>
        </w:rPr>
        <w:t xml:space="preserve"> - Tomada de Contas do Termo de Convênio nº 2/2014, firmado entre a Secretaria de Estado de Produção Rural - SEPROR e a Colônia de Pescadores Z-52 de Fonte Boa.</w:t>
      </w:r>
      <w:r w:rsidR="00975339" w:rsidRPr="00463FC6">
        <w:rPr>
          <w:rFonts w:ascii="Arial Narrow" w:hAnsi="Arial Narrow" w:cs="Arial"/>
          <w:b/>
          <w:color w:val="000000"/>
          <w:sz w:val="24"/>
          <w:szCs w:val="24"/>
        </w:rPr>
        <w:t xml:space="preserve"> Advogado: </w:t>
      </w:r>
      <w:r w:rsidR="00975339" w:rsidRPr="00463FC6">
        <w:rPr>
          <w:rFonts w:ascii="Arial Narrow" w:hAnsi="Arial Narrow" w:cs="Arial"/>
          <w:bCs/>
          <w:color w:val="000000"/>
          <w:sz w:val="24"/>
          <w:szCs w:val="24"/>
        </w:rPr>
        <w:t xml:space="preserve">Edson Cunha do Nascimento - OAB/AM 5.024. </w:t>
      </w:r>
      <w:r w:rsidR="00975339" w:rsidRPr="00463FC6">
        <w:rPr>
          <w:rFonts w:ascii="Arial Narrow" w:hAnsi="Arial Narrow" w:cs="Arial"/>
          <w:b/>
          <w:color w:val="000000"/>
          <w:sz w:val="24"/>
          <w:szCs w:val="24"/>
        </w:rPr>
        <w:t>ACÓRDÃO Nº 799/2021: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 11, inciso V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sz w:val="24"/>
          <w:szCs w:val="24"/>
        </w:rPr>
        <w:t xml:space="preserve"> 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color w:val="000000"/>
          <w:sz w:val="24"/>
          <w:szCs w:val="24"/>
        </w:rPr>
        <w:t>8.1. Julgar ilegal</w:t>
      </w:r>
      <w:r w:rsidR="00975339" w:rsidRPr="00463FC6">
        <w:rPr>
          <w:rFonts w:ascii="Arial Narrow" w:hAnsi="Arial Narrow" w:cs="Arial"/>
          <w:color w:val="000000"/>
          <w:sz w:val="24"/>
          <w:szCs w:val="24"/>
        </w:rPr>
        <w:t xml:space="preserve"> o Termo do Convênio nº 02/2014 da Secretaria de Estado de Produção Rural -</w:t>
      </w:r>
      <w:r w:rsidR="0021006B" w:rsidRPr="00463FC6">
        <w:rPr>
          <w:rFonts w:ascii="Arial Narrow" w:hAnsi="Arial Narrow" w:cs="Arial"/>
          <w:color w:val="000000"/>
          <w:sz w:val="24"/>
          <w:szCs w:val="24"/>
        </w:rPr>
        <w:t xml:space="preserve"> </w:t>
      </w:r>
      <w:r w:rsidR="00975339" w:rsidRPr="00463FC6">
        <w:rPr>
          <w:rFonts w:ascii="Arial Narrow" w:hAnsi="Arial Narrow" w:cs="Arial"/>
          <w:color w:val="000000"/>
          <w:sz w:val="24"/>
          <w:szCs w:val="24"/>
        </w:rPr>
        <w:t xml:space="preserve">SEPROR, conforme art. 1º, XVI da Lei Estadual nº 2.423/96 c/c art. 5º, XVI e art. 253, da Resolução nº 04/2002- TCE/AM, pela permanência das impropriedades </w:t>
      </w:r>
      <w:proofErr w:type="gramStart"/>
      <w:r w:rsidR="00975339" w:rsidRPr="00463FC6">
        <w:rPr>
          <w:rFonts w:ascii="Arial Narrow" w:hAnsi="Arial Narrow" w:cs="Arial"/>
          <w:color w:val="000000"/>
          <w:sz w:val="24"/>
          <w:szCs w:val="24"/>
        </w:rPr>
        <w:t>1</w:t>
      </w:r>
      <w:proofErr w:type="gramEnd"/>
      <w:r w:rsidR="00975339" w:rsidRPr="00463FC6">
        <w:rPr>
          <w:rFonts w:ascii="Arial Narrow" w:hAnsi="Arial Narrow" w:cs="Arial"/>
          <w:color w:val="000000"/>
          <w:sz w:val="24"/>
          <w:szCs w:val="24"/>
        </w:rPr>
        <w:t xml:space="preserve"> e 4 da Notificação nº 86/2021- DEATV e da Notificação nº 339/2018-GT-DEATV, cujo objeto é a aquisição de pescado para atender as necessidades do entreposto de processamento de pescado salgado e seco implantado na cidade de Fonte Boa/AM, no valor de R$ 612.480,00; </w:t>
      </w:r>
      <w:r w:rsidR="00975339" w:rsidRPr="00463FC6">
        <w:rPr>
          <w:rFonts w:ascii="Arial Narrow" w:hAnsi="Arial Narrow" w:cs="Arial"/>
          <w:b/>
          <w:bCs/>
          <w:color w:val="000000"/>
          <w:sz w:val="24"/>
          <w:szCs w:val="24"/>
        </w:rPr>
        <w:t>8.2. Julgar irregular</w:t>
      </w:r>
      <w:r w:rsidR="00975339" w:rsidRPr="00463FC6">
        <w:rPr>
          <w:rFonts w:ascii="Arial Narrow" w:hAnsi="Arial Narrow" w:cs="Arial"/>
          <w:color w:val="000000"/>
          <w:sz w:val="24"/>
          <w:szCs w:val="24"/>
        </w:rPr>
        <w:t xml:space="preserve"> a Tomada de Contas do Convênio nº 02/2014 da Secretaria de Estado de Produção Rural - SEPROR, na forma do art. 188, §1º, III, alíneas “b” e “c”, da Resolução nº 04/2002-TCE/AM, pela permanência das impropriedades 5, 6, 7, 8, 9, 10 e 11 da Notificação nº 86/2021- DEATV e da Notificação nº 339/2018-GT-DEATV; </w:t>
      </w:r>
      <w:r w:rsidR="00975339" w:rsidRPr="00463FC6">
        <w:rPr>
          <w:rFonts w:ascii="Arial Narrow" w:hAnsi="Arial Narrow" w:cs="Arial"/>
          <w:b/>
          <w:bCs/>
          <w:color w:val="000000"/>
          <w:sz w:val="24"/>
          <w:szCs w:val="24"/>
        </w:rPr>
        <w:t>8.3. Aplicar Multa</w:t>
      </w:r>
      <w:r w:rsidR="00975339" w:rsidRPr="00463FC6">
        <w:rPr>
          <w:rFonts w:ascii="Arial Narrow" w:hAnsi="Arial Narrow" w:cs="Arial"/>
          <w:color w:val="000000"/>
          <w:sz w:val="24"/>
          <w:szCs w:val="24"/>
        </w:rPr>
        <w:t xml:space="preserve"> a </w:t>
      </w:r>
      <w:r w:rsidR="00975339" w:rsidRPr="00463FC6">
        <w:rPr>
          <w:rFonts w:ascii="Arial Narrow" w:hAnsi="Arial Narrow" w:cs="Arial"/>
          <w:b/>
          <w:bCs/>
          <w:color w:val="000000"/>
          <w:sz w:val="24"/>
          <w:szCs w:val="24"/>
        </w:rPr>
        <w:t>Sra. Sonia Sena Alfaia</w:t>
      </w:r>
      <w:r w:rsidR="00975339" w:rsidRPr="00463FC6">
        <w:rPr>
          <w:rFonts w:ascii="Arial Narrow" w:hAnsi="Arial Narrow" w:cs="Arial"/>
          <w:color w:val="000000"/>
          <w:sz w:val="24"/>
          <w:szCs w:val="24"/>
        </w:rPr>
        <w:t xml:space="preserve"> no valor de </w:t>
      </w:r>
      <w:r w:rsidR="00975339" w:rsidRPr="00463FC6">
        <w:rPr>
          <w:rFonts w:ascii="Arial Narrow" w:hAnsi="Arial Narrow" w:cs="Arial"/>
          <w:b/>
          <w:bCs/>
          <w:color w:val="000000"/>
          <w:sz w:val="24"/>
          <w:szCs w:val="24"/>
        </w:rPr>
        <w:t xml:space="preserve">R$ 13.654,39 </w:t>
      </w:r>
      <w:r w:rsidR="00975339" w:rsidRPr="00463FC6">
        <w:rPr>
          <w:rFonts w:ascii="Arial Narrow" w:hAnsi="Arial Narrow" w:cs="Arial"/>
          <w:color w:val="000000"/>
          <w:sz w:val="24"/>
          <w:szCs w:val="24"/>
        </w:rPr>
        <w:t>(treze mil, seiscentos e cinquenta e quatro reais e trinta e nove centavos)</w:t>
      </w:r>
      <w:proofErr w:type="gramStart"/>
      <w:r w:rsidR="00975339" w:rsidRPr="00463FC6">
        <w:rPr>
          <w:rFonts w:ascii="Arial Narrow" w:hAnsi="Arial Narrow" w:cs="Arial"/>
          <w:color w:val="000000"/>
          <w:sz w:val="24"/>
          <w:szCs w:val="24"/>
        </w:rPr>
        <w:t xml:space="preserve">  </w:t>
      </w:r>
      <w:proofErr w:type="gramEnd"/>
      <w:r w:rsidR="00975339" w:rsidRPr="00463FC6">
        <w:rPr>
          <w:rFonts w:ascii="Arial Narrow" w:hAnsi="Arial Narrow" w:cs="Arial"/>
          <w:color w:val="000000"/>
          <w:sz w:val="24"/>
          <w:szCs w:val="24"/>
        </w:rPr>
        <w:t xml:space="preserve">e fixar </w:t>
      </w:r>
      <w:r w:rsidR="00975339" w:rsidRPr="00463FC6">
        <w:rPr>
          <w:rFonts w:ascii="Arial Narrow" w:hAnsi="Arial Narrow" w:cs="Arial"/>
          <w:b/>
          <w:bCs/>
          <w:color w:val="000000"/>
          <w:sz w:val="24"/>
          <w:szCs w:val="24"/>
        </w:rPr>
        <w:t xml:space="preserve">prazo de 30 (trinta) dias </w:t>
      </w:r>
      <w:r w:rsidR="00975339" w:rsidRPr="00463FC6">
        <w:rPr>
          <w:rFonts w:ascii="Arial Narrow" w:hAnsi="Arial Narrow" w:cs="Arial"/>
          <w:color w:val="000000"/>
          <w:sz w:val="24"/>
          <w:szCs w:val="24"/>
        </w:rPr>
        <w:t xml:space="preserve">para que o responsável recolha o valor da multa, mencionado no último parágrafo do Relatório/Voto,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w:t>
      </w:r>
      <w:r w:rsidR="00975339" w:rsidRPr="00463FC6">
        <w:rPr>
          <w:rFonts w:ascii="Arial Narrow" w:hAnsi="Arial Narrow" w:cs="Arial"/>
          <w:color w:val="000000"/>
          <w:sz w:val="24"/>
          <w:szCs w:val="24"/>
        </w:rPr>
        <w:lastRenderedPageBreak/>
        <w:t xml:space="preserve">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bCs/>
          <w:color w:val="000000"/>
          <w:sz w:val="24"/>
          <w:szCs w:val="24"/>
        </w:rPr>
        <w:t>8.4. Aplicar Multa</w:t>
      </w:r>
      <w:r w:rsidR="00975339" w:rsidRPr="00463FC6">
        <w:rPr>
          <w:rFonts w:ascii="Arial Narrow" w:hAnsi="Arial Narrow" w:cs="Arial"/>
          <w:color w:val="000000"/>
          <w:sz w:val="24"/>
          <w:szCs w:val="24"/>
        </w:rPr>
        <w:t xml:space="preserve"> ao </w:t>
      </w:r>
      <w:r w:rsidR="00975339" w:rsidRPr="00463FC6">
        <w:rPr>
          <w:rFonts w:ascii="Arial Narrow" w:hAnsi="Arial Narrow" w:cs="Arial"/>
          <w:b/>
          <w:bCs/>
          <w:color w:val="000000"/>
          <w:sz w:val="24"/>
          <w:szCs w:val="24"/>
        </w:rPr>
        <w:t xml:space="preserve">Sr. </w:t>
      </w:r>
      <w:proofErr w:type="spellStart"/>
      <w:r w:rsidR="00975339" w:rsidRPr="00463FC6">
        <w:rPr>
          <w:rFonts w:ascii="Arial Narrow" w:hAnsi="Arial Narrow" w:cs="Arial"/>
          <w:b/>
          <w:bCs/>
          <w:color w:val="000000"/>
          <w:sz w:val="24"/>
          <w:szCs w:val="24"/>
        </w:rPr>
        <w:t>Eliandro</w:t>
      </w:r>
      <w:proofErr w:type="spellEnd"/>
      <w:r w:rsidR="00975339" w:rsidRPr="00463FC6">
        <w:rPr>
          <w:rFonts w:ascii="Arial Narrow" w:hAnsi="Arial Narrow" w:cs="Arial"/>
          <w:b/>
          <w:bCs/>
          <w:color w:val="000000"/>
          <w:sz w:val="24"/>
          <w:szCs w:val="24"/>
        </w:rPr>
        <w:t xml:space="preserve"> Carvalho Guimaraes</w:t>
      </w:r>
      <w:r w:rsidR="00975339" w:rsidRPr="00463FC6">
        <w:rPr>
          <w:rFonts w:ascii="Arial Narrow" w:hAnsi="Arial Narrow" w:cs="Arial"/>
          <w:color w:val="000000"/>
          <w:sz w:val="24"/>
          <w:szCs w:val="24"/>
        </w:rPr>
        <w:t xml:space="preserve"> no valor de </w:t>
      </w:r>
      <w:r w:rsidR="00975339" w:rsidRPr="00463FC6">
        <w:rPr>
          <w:rFonts w:ascii="Arial Narrow" w:hAnsi="Arial Narrow" w:cs="Arial"/>
          <w:b/>
          <w:bCs/>
          <w:color w:val="000000"/>
          <w:sz w:val="24"/>
          <w:szCs w:val="24"/>
        </w:rPr>
        <w:t>R$ 13.654,39</w:t>
      </w:r>
      <w:r w:rsidR="00975339" w:rsidRPr="00463FC6">
        <w:rPr>
          <w:rFonts w:ascii="Arial Narrow" w:hAnsi="Arial Narrow" w:cs="Arial"/>
          <w:color w:val="000000"/>
          <w:sz w:val="24"/>
          <w:szCs w:val="24"/>
        </w:rPr>
        <w:t xml:space="preserve"> (treze mil, seiscentos e cinquenta e quatro reais e trinta e nove centavos) e fixar </w:t>
      </w:r>
      <w:r w:rsidR="00975339" w:rsidRPr="00463FC6">
        <w:rPr>
          <w:rFonts w:ascii="Arial Narrow" w:hAnsi="Arial Narrow" w:cs="Arial"/>
          <w:b/>
          <w:bCs/>
          <w:color w:val="000000"/>
          <w:sz w:val="24"/>
          <w:szCs w:val="24"/>
        </w:rPr>
        <w:t xml:space="preserve">prazo de 30 (trinta) dias </w:t>
      </w:r>
      <w:r w:rsidR="00975339" w:rsidRPr="00463FC6">
        <w:rPr>
          <w:rFonts w:ascii="Arial Narrow" w:hAnsi="Arial Narrow" w:cs="Arial"/>
          <w:color w:val="000000"/>
          <w:sz w:val="24"/>
          <w:szCs w:val="24"/>
        </w:rPr>
        <w:t xml:space="preserve">para que o responsável recolha o valor da multa, mencionado no último parágrafo do Relatório/Voto,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bCs/>
          <w:color w:val="000000"/>
          <w:sz w:val="24"/>
          <w:szCs w:val="24"/>
        </w:rPr>
        <w:t>8.5. Considerar em Alcance</w:t>
      </w:r>
      <w:r w:rsidR="00975339" w:rsidRPr="00463FC6">
        <w:rPr>
          <w:rFonts w:ascii="Arial Narrow" w:hAnsi="Arial Narrow" w:cs="Arial"/>
          <w:color w:val="000000"/>
          <w:sz w:val="24"/>
          <w:szCs w:val="24"/>
        </w:rPr>
        <w:t xml:space="preserve"> a </w:t>
      </w:r>
      <w:r w:rsidR="00975339" w:rsidRPr="00463FC6">
        <w:rPr>
          <w:rFonts w:ascii="Arial Narrow" w:hAnsi="Arial Narrow" w:cs="Arial"/>
          <w:b/>
          <w:bCs/>
          <w:color w:val="000000"/>
          <w:sz w:val="24"/>
          <w:szCs w:val="24"/>
        </w:rPr>
        <w:t>Sra. Sonia Sena Alfaia</w:t>
      </w:r>
      <w:r w:rsidR="00975339" w:rsidRPr="00463FC6">
        <w:rPr>
          <w:rFonts w:ascii="Arial Narrow" w:hAnsi="Arial Narrow" w:cs="Arial"/>
          <w:color w:val="000000"/>
          <w:sz w:val="24"/>
          <w:szCs w:val="24"/>
        </w:rPr>
        <w:t xml:space="preserve"> no valor de </w:t>
      </w:r>
      <w:r w:rsidR="00975339" w:rsidRPr="00463FC6">
        <w:rPr>
          <w:rFonts w:ascii="Arial Narrow" w:hAnsi="Arial Narrow" w:cs="Arial"/>
          <w:b/>
          <w:bCs/>
          <w:color w:val="000000"/>
          <w:sz w:val="24"/>
          <w:szCs w:val="24"/>
        </w:rPr>
        <w:t xml:space="preserve">R$ 612.480,00 </w:t>
      </w:r>
      <w:r w:rsidR="00975339" w:rsidRPr="00463FC6">
        <w:rPr>
          <w:rFonts w:ascii="Arial Narrow" w:hAnsi="Arial Narrow" w:cs="Arial"/>
          <w:color w:val="000000"/>
          <w:sz w:val="24"/>
          <w:szCs w:val="24"/>
        </w:rPr>
        <w:t xml:space="preserve">(seiscentos e doze mil e quatrocentos e oitenta reais) e fixar </w:t>
      </w:r>
      <w:r w:rsidR="00975339" w:rsidRPr="00463FC6">
        <w:rPr>
          <w:rFonts w:ascii="Arial Narrow" w:hAnsi="Arial Narrow" w:cs="Arial"/>
          <w:b/>
          <w:bCs/>
          <w:color w:val="000000"/>
          <w:sz w:val="24"/>
          <w:szCs w:val="24"/>
        </w:rPr>
        <w:t>prazo de 30 (trinta) dias</w:t>
      </w:r>
      <w:r w:rsidR="00975339" w:rsidRPr="00463FC6">
        <w:rPr>
          <w:rFonts w:ascii="Arial Narrow" w:hAnsi="Arial Narrow" w:cs="Arial"/>
          <w:color w:val="000000"/>
          <w:sz w:val="24"/>
          <w:szCs w:val="24"/>
        </w:rPr>
        <w:t xml:space="preserve"> para que o responsável recolha o valor do alcance/glosa, mencionado no último parágrafo do Relatório/Voto,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bCs/>
          <w:color w:val="000000"/>
          <w:sz w:val="24"/>
          <w:szCs w:val="24"/>
        </w:rPr>
        <w:t>8.6. Dar ciência</w:t>
      </w:r>
      <w:r w:rsidR="00975339" w:rsidRPr="00463FC6">
        <w:rPr>
          <w:rFonts w:ascii="Arial Narrow" w:hAnsi="Arial Narrow" w:cs="Arial"/>
          <w:color w:val="000000"/>
          <w:sz w:val="24"/>
          <w:szCs w:val="24"/>
        </w:rPr>
        <w:t xml:space="preserve"> </w:t>
      </w:r>
      <w:proofErr w:type="gramStart"/>
      <w:r w:rsidR="00975339" w:rsidRPr="00463FC6">
        <w:rPr>
          <w:rFonts w:ascii="Arial Narrow" w:hAnsi="Arial Narrow" w:cs="Arial"/>
          <w:color w:val="000000"/>
          <w:sz w:val="24"/>
          <w:szCs w:val="24"/>
        </w:rPr>
        <w:t>à</w:t>
      </w:r>
      <w:proofErr w:type="gramEnd"/>
      <w:r w:rsidR="00975339" w:rsidRPr="00463FC6">
        <w:rPr>
          <w:rFonts w:ascii="Arial Narrow" w:hAnsi="Arial Narrow" w:cs="Arial"/>
          <w:color w:val="000000"/>
          <w:sz w:val="24"/>
          <w:szCs w:val="24"/>
        </w:rPr>
        <w:t xml:space="preserve"> Sra. Sonia Sena Alfaia, Secretária da SEPROR, à época, e, solidariamente, o Sr. </w:t>
      </w:r>
      <w:proofErr w:type="spellStart"/>
      <w:r w:rsidR="00975339" w:rsidRPr="00463FC6">
        <w:rPr>
          <w:rFonts w:ascii="Arial Narrow" w:hAnsi="Arial Narrow" w:cs="Arial"/>
          <w:color w:val="000000"/>
          <w:sz w:val="24"/>
          <w:szCs w:val="24"/>
        </w:rPr>
        <w:t>Eliandro</w:t>
      </w:r>
      <w:proofErr w:type="spellEnd"/>
      <w:r w:rsidR="00975339" w:rsidRPr="00463FC6">
        <w:rPr>
          <w:rFonts w:ascii="Arial Narrow" w:hAnsi="Arial Narrow" w:cs="Arial"/>
          <w:color w:val="000000"/>
          <w:sz w:val="24"/>
          <w:szCs w:val="24"/>
        </w:rPr>
        <w:t xml:space="preserve"> Carvalho Guimarães, Presidente da Colônia de Pescadores Z-52 de Fonte Boa, à época, referente à Glosa aplicada, imputando-se a responsabilidade solidária; </w:t>
      </w:r>
      <w:r w:rsidR="00975339" w:rsidRPr="00463FC6">
        <w:rPr>
          <w:rFonts w:ascii="Arial Narrow" w:hAnsi="Arial Narrow" w:cs="Arial"/>
          <w:b/>
          <w:bCs/>
          <w:color w:val="000000"/>
          <w:sz w:val="24"/>
          <w:szCs w:val="24"/>
        </w:rPr>
        <w:t>8.7. Arquivar</w:t>
      </w:r>
      <w:r w:rsidR="00975339" w:rsidRPr="00463FC6">
        <w:rPr>
          <w:rFonts w:ascii="Arial Narrow" w:hAnsi="Arial Narrow" w:cs="Arial"/>
          <w:color w:val="000000"/>
          <w:sz w:val="24"/>
          <w:szCs w:val="24"/>
        </w:rPr>
        <w:t xml:space="preserve"> o processo após cumprimento da decisão. </w:t>
      </w:r>
      <w:r w:rsidR="00975339" w:rsidRPr="00463FC6">
        <w:rPr>
          <w:rFonts w:ascii="Arial Narrow" w:hAnsi="Arial Narrow" w:cs="Arial"/>
          <w:b/>
          <w:sz w:val="24"/>
          <w:szCs w:val="24"/>
        </w:rPr>
        <w:t>Declaração de Impedimento: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Conselheira Yara Amazônia Lins Rodrigues dos Santos (art. 65 do Regimento Interno).</w:t>
      </w:r>
      <w:r w:rsidR="009114EF"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12.415/2020</w:t>
      </w:r>
      <w:r w:rsidR="00975339" w:rsidRPr="00463FC6">
        <w:rPr>
          <w:rFonts w:ascii="Arial Narrow" w:hAnsi="Arial Narrow" w:cs="Arial"/>
          <w:color w:val="000000"/>
          <w:sz w:val="24"/>
          <w:szCs w:val="24"/>
        </w:rPr>
        <w:t xml:space="preserve"> - Prestação de Contas Anual do Fundo de Apoio do Ministério Público do Amazonas - FAMP/AM, de responsabilidade da </w:t>
      </w:r>
      <w:proofErr w:type="gramStart"/>
      <w:r w:rsidR="00975339" w:rsidRPr="00463FC6">
        <w:rPr>
          <w:rFonts w:ascii="Arial Narrow" w:hAnsi="Arial Narrow" w:cs="Arial"/>
          <w:color w:val="000000"/>
          <w:sz w:val="24"/>
          <w:szCs w:val="24"/>
        </w:rPr>
        <w:t>Sra.</w:t>
      </w:r>
      <w:proofErr w:type="gramEnd"/>
      <w:r w:rsidR="00975339" w:rsidRPr="00463FC6">
        <w:rPr>
          <w:rFonts w:ascii="Arial Narrow" w:hAnsi="Arial Narrow" w:cs="Arial"/>
          <w:color w:val="000000"/>
          <w:sz w:val="24"/>
          <w:szCs w:val="24"/>
        </w:rPr>
        <w:t xml:space="preserve"> Leda Mara Nascimento Albuquerque, referente ao exercício de 2019.</w:t>
      </w:r>
      <w:r w:rsidR="00975339" w:rsidRPr="00463FC6">
        <w:rPr>
          <w:rFonts w:ascii="Arial Narrow" w:hAnsi="Arial Narrow" w:cs="Arial"/>
          <w:b/>
          <w:color w:val="000000"/>
          <w:sz w:val="24"/>
          <w:szCs w:val="24"/>
        </w:rPr>
        <w:t xml:space="preserve"> ACÓRDÃO Nº 800/2021: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pelos arts. 5º, II e 11, inciso III, alínea “a”, item 4, da Resolução n.04/2002-TCE/AM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sz w:val="24"/>
          <w:szCs w:val="24"/>
        </w:rPr>
        <w:t xml:space="preserve"> 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eastAsia="Times New Roman" w:hAnsi="Arial Narrow" w:cs="Arial"/>
          <w:b/>
          <w:bCs/>
          <w:sz w:val="24"/>
          <w:szCs w:val="24"/>
          <w:lang w:eastAsia="pt-BR"/>
        </w:rPr>
        <w:t>10.1. Julgar regular</w:t>
      </w:r>
      <w:r w:rsidR="00975339" w:rsidRPr="00463FC6">
        <w:rPr>
          <w:rFonts w:ascii="Arial Narrow" w:eastAsia="Times New Roman" w:hAnsi="Arial Narrow" w:cs="Arial"/>
          <w:sz w:val="24"/>
          <w:szCs w:val="24"/>
          <w:lang w:eastAsia="pt-BR"/>
        </w:rPr>
        <w:t xml:space="preserve"> a Prestação de Contas do Fundo de Apoio do Ministério Público – FAMP/AM, exercício 2019, de responsabilidade da </w:t>
      </w:r>
      <w:proofErr w:type="gramStart"/>
      <w:r w:rsidR="00975339" w:rsidRPr="00463FC6">
        <w:rPr>
          <w:rFonts w:ascii="Arial Narrow" w:eastAsia="Times New Roman" w:hAnsi="Arial Narrow" w:cs="Arial"/>
          <w:b/>
          <w:bCs/>
          <w:sz w:val="24"/>
          <w:szCs w:val="24"/>
          <w:lang w:eastAsia="pt-BR"/>
        </w:rPr>
        <w:t>Sra.</w:t>
      </w:r>
      <w:proofErr w:type="gramEnd"/>
      <w:r w:rsidR="00975339" w:rsidRPr="00463FC6">
        <w:rPr>
          <w:rFonts w:ascii="Arial Narrow" w:eastAsia="Times New Roman" w:hAnsi="Arial Narrow" w:cs="Arial"/>
          <w:b/>
          <w:bCs/>
          <w:sz w:val="24"/>
          <w:szCs w:val="24"/>
          <w:lang w:eastAsia="pt-BR"/>
        </w:rPr>
        <w:t xml:space="preserve"> Leda Mara Nascimento Albuquerque</w:t>
      </w:r>
      <w:r w:rsidR="00975339" w:rsidRPr="00463FC6">
        <w:rPr>
          <w:rFonts w:ascii="Arial Narrow" w:eastAsia="Times New Roman" w:hAnsi="Arial Narrow" w:cs="Arial"/>
          <w:sz w:val="24"/>
          <w:szCs w:val="24"/>
          <w:lang w:eastAsia="pt-BR"/>
        </w:rPr>
        <w:t xml:space="preserve"> – Gestora e Ordenadora das despesas, com fulcro no art. 71, II, da </w:t>
      </w:r>
      <w:r w:rsidR="00975339" w:rsidRPr="00463FC6">
        <w:rPr>
          <w:rFonts w:ascii="Arial Narrow" w:eastAsia="Times New Roman" w:hAnsi="Arial Narrow" w:cs="Arial"/>
          <w:sz w:val="24"/>
          <w:szCs w:val="24"/>
          <w:lang w:eastAsia="pt-BR"/>
        </w:rPr>
        <w:lastRenderedPageBreak/>
        <w:t xml:space="preserve">CF/88 c/c o art. 40, II, da CE/89 e art. 1º, II, art. 2º e 5º, art. 22, II e 23 da Lei 2.423/96; </w:t>
      </w:r>
      <w:r w:rsidR="00975339" w:rsidRPr="00463FC6">
        <w:rPr>
          <w:rFonts w:ascii="Arial Narrow" w:eastAsia="Times New Roman" w:hAnsi="Arial Narrow" w:cs="Arial"/>
          <w:b/>
          <w:bCs/>
          <w:sz w:val="24"/>
          <w:szCs w:val="24"/>
          <w:lang w:eastAsia="pt-BR"/>
        </w:rPr>
        <w:t>10.2. Dar ciência</w:t>
      </w:r>
      <w:r w:rsidR="00975339" w:rsidRPr="00463FC6">
        <w:rPr>
          <w:rFonts w:ascii="Arial Narrow" w:eastAsia="Times New Roman" w:hAnsi="Arial Narrow" w:cs="Arial"/>
          <w:sz w:val="24"/>
          <w:szCs w:val="24"/>
          <w:lang w:eastAsia="pt-BR"/>
        </w:rPr>
        <w:t xml:space="preserve"> da decisão </w:t>
      </w:r>
      <w:proofErr w:type="gramStart"/>
      <w:r w:rsidR="00975339" w:rsidRPr="00463FC6">
        <w:rPr>
          <w:rFonts w:ascii="Arial Narrow" w:eastAsia="Times New Roman" w:hAnsi="Arial Narrow" w:cs="Arial"/>
          <w:sz w:val="24"/>
          <w:szCs w:val="24"/>
          <w:lang w:eastAsia="pt-BR"/>
        </w:rPr>
        <w:t>à</w:t>
      </w:r>
      <w:proofErr w:type="gramEnd"/>
      <w:r w:rsidR="00975339" w:rsidRPr="00463FC6">
        <w:rPr>
          <w:rFonts w:ascii="Arial Narrow" w:eastAsia="Times New Roman" w:hAnsi="Arial Narrow" w:cs="Arial"/>
          <w:sz w:val="24"/>
          <w:szCs w:val="24"/>
          <w:lang w:eastAsia="pt-BR"/>
        </w:rPr>
        <w:t xml:space="preserve"> Sra. Leda Mara Nascimento Albuquerque; </w:t>
      </w:r>
      <w:r w:rsidR="00975339" w:rsidRPr="00463FC6">
        <w:rPr>
          <w:rFonts w:ascii="Arial Narrow" w:eastAsia="Times New Roman" w:hAnsi="Arial Narrow" w:cs="Arial"/>
          <w:b/>
          <w:bCs/>
          <w:sz w:val="24"/>
          <w:szCs w:val="24"/>
          <w:lang w:eastAsia="pt-BR"/>
        </w:rPr>
        <w:t>10.3. Arquivar</w:t>
      </w:r>
      <w:r w:rsidR="00975339" w:rsidRPr="00463FC6">
        <w:rPr>
          <w:rFonts w:ascii="Arial Narrow" w:eastAsia="Times New Roman" w:hAnsi="Arial Narrow" w:cs="Arial"/>
          <w:sz w:val="24"/>
          <w:szCs w:val="24"/>
          <w:lang w:eastAsia="pt-BR"/>
        </w:rPr>
        <w:t xml:space="preserve"> os autos nos termos regimentais.</w:t>
      </w:r>
      <w:r w:rsidR="009114EF" w:rsidRPr="00463FC6">
        <w:rPr>
          <w:rFonts w:ascii="Arial Narrow" w:eastAsia="Times New Roman" w:hAnsi="Arial Narrow" w:cs="Arial"/>
          <w:sz w:val="24"/>
          <w:szCs w:val="24"/>
          <w:lang w:eastAsia="pt-BR"/>
        </w:rPr>
        <w:t xml:space="preserve"> </w:t>
      </w:r>
      <w:r w:rsidR="00975339" w:rsidRPr="00463FC6">
        <w:rPr>
          <w:rFonts w:ascii="Arial Narrow" w:hAnsi="Arial Narrow" w:cs="Arial"/>
          <w:b/>
          <w:color w:val="000000"/>
          <w:sz w:val="24"/>
          <w:szCs w:val="24"/>
        </w:rPr>
        <w:t>PROCESSO Nº 10.904/2021 (Apenso: 13.306/2015)</w:t>
      </w:r>
      <w:r w:rsidR="00975339" w:rsidRPr="00463FC6">
        <w:rPr>
          <w:rFonts w:ascii="Arial Narrow" w:hAnsi="Arial Narrow" w:cs="Arial"/>
          <w:color w:val="000000"/>
          <w:sz w:val="24"/>
          <w:szCs w:val="24"/>
        </w:rPr>
        <w:t xml:space="preserve"> - Recurso Ordinário interposto pelo Sr. Nelson José Batista Lacerda, em face </w:t>
      </w:r>
      <w:proofErr w:type="gramStart"/>
      <w:r w:rsidR="00975339" w:rsidRPr="00463FC6">
        <w:rPr>
          <w:rFonts w:ascii="Arial Narrow" w:hAnsi="Arial Narrow" w:cs="Arial"/>
          <w:color w:val="000000"/>
          <w:sz w:val="24"/>
          <w:szCs w:val="24"/>
        </w:rPr>
        <w:t xml:space="preserve">do </w:t>
      </w:r>
      <w:r w:rsidR="00421B90" w:rsidRPr="00463FC6">
        <w:rPr>
          <w:rFonts w:ascii="Arial Narrow" w:hAnsi="Arial Narrow" w:cs="Arial"/>
          <w:color w:val="000000"/>
          <w:sz w:val="24"/>
          <w:szCs w:val="24"/>
        </w:rPr>
        <w:t>Decisão</w:t>
      </w:r>
      <w:proofErr w:type="gramEnd"/>
      <w:r w:rsidR="00975339" w:rsidRPr="00463FC6">
        <w:rPr>
          <w:rFonts w:ascii="Arial Narrow" w:hAnsi="Arial Narrow" w:cs="Arial"/>
          <w:color w:val="000000"/>
          <w:sz w:val="24"/>
          <w:szCs w:val="24"/>
        </w:rPr>
        <w:t xml:space="preserve"> n° 1811/2019-TCE-Segunda Câmara, exarado nos autos do Processo n° 13.306/2015. </w:t>
      </w:r>
      <w:r w:rsidR="00975339" w:rsidRPr="00463FC6">
        <w:rPr>
          <w:rFonts w:ascii="Arial Narrow" w:hAnsi="Arial Narrow" w:cs="Arial"/>
          <w:b/>
          <w:color w:val="000000"/>
          <w:sz w:val="24"/>
          <w:szCs w:val="24"/>
        </w:rPr>
        <w:t xml:space="preserve">Advogados: </w:t>
      </w:r>
      <w:r w:rsidR="00975339" w:rsidRPr="00463FC6">
        <w:rPr>
          <w:rFonts w:ascii="Arial Narrow" w:hAnsi="Arial Narrow" w:cs="Arial"/>
          <w:bCs/>
          <w:color w:val="000000"/>
          <w:sz w:val="24"/>
          <w:szCs w:val="24"/>
        </w:rPr>
        <w:t xml:space="preserve">Bruno Vieira da Rocha </w:t>
      </w:r>
      <w:proofErr w:type="spellStart"/>
      <w:r w:rsidR="00975339" w:rsidRPr="00463FC6">
        <w:rPr>
          <w:rFonts w:ascii="Arial Narrow" w:hAnsi="Arial Narrow" w:cs="Arial"/>
          <w:bCs/>
          <w:color w:val="000000"/>
          <w:sz w:val="24"/>
          <w:szCs w:val="24"/>
        </w:rPr>
        <w:t>Barbirato</w:t>
      </w:r>
      <w:proofErr w:type="spellEnd"/>
      <w:r w:rsidR="00975339" w:rsidRPr="00463FC6">
        <w:rPr>
          <w:rFonts w:ascii="Arial Narrow" w:hAnsi="Arial Narrow" w:cs="Arial"/>
          <w:bCs/>
          <w:color w:val="000000"/>
          <w:sz w:val="24"/>
          <w:szCs w:val="24"/>
        </w:rPr>
        <w:t xml:space="preserve"> – OAB/AM 6975, Fábio Nunes Bandeira de Melo – OAB/AM 4331, Igor Arnaud Ferreira - OAB/AM 10428, </w:t>
      </w:r>
      <w:proofErr w:type="spellStart"/>
      <w:r w:rsidR="00975339" w:rsidRPr="00463FC6">
        <w:rPr>
          <w:rFonts w:ascii="Arial Narrow" w:hAnsi="Arial Narrow" w:cs="Arial"/>
          <w:bCs/>
          <w:color w:val="000000"/>
          <w:sz w:val="24"/>
          <w:szCs w:val="24"/>
        </w:rPr>
        <w:t>Laiz</w:t>
      </w:r>
      <w:proofErr w:type="spellEnd"/>
      <w:r w:rsidR="00975339" w:rsidRPr="00463FC6">
        <w:rPr>
          <w:rFonts w:ascii="Arial Narrow" w:hAnsi="Arial Narrow" w:cs="Arial"/>
          <w:bCs/>
          <w:color w:val="000000"/>
          <w:sz w:val="24"/>
          <w:szCs w:val="24"/>
        </w:rPr>
        <w:t xml:space="preserve"> Araújo Russo de Melo e Silva - OAB/AM 6897 e Larissa Oliveira de Sousa - OAB/AM 14193. </w:t>
      </w:r>
      <w:r w:rsidR="00975339" w:rsidRPr="00463FC6">
        <w:rPr>
          <w:rFonts w:ascii="Arial Narrow" w:hAnsi="Arial Narrow" w:cs="Arial"/>
          <w:b/>
          <w:color w:val="000000"/>
          <w:sz w:val="24"/>
          <w:szCs w:val="24"/>
        </w:rPr>
        <w:t>ACÓRDÃO Nº 801/2021: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art.11, III, alínea “f”, item 3,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divergência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8.1. Conhecer</w:t>
      </w:r>
      <w:r w:rsidR="00975339" w:rsidRPr="00463FC6">
        <w:rPr>
          <w:rFonts w:ascii="Arial Narrow" w:hAnsi="Arial Narrow" w:cs="Arial"/>
          <w:sz w:val="24"/>
          <w:szCs w:val="24"/>
        </w:rPr>
        <w:t xml:space="preserve"> do Recurso Ordinário interposto pelo Sr. Nelson José Batista Lacerda;</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8.2. Dar Provimento</w:t>
      </w:r>
      <w:r w:rsidR="00975339" w:rsidRPr="00463FC6">
        <w:rPr>
          <w:rFonts w:ascii="Arial Narrow" w:hAnsi="Arial Narrow" w:cs="Arial"/>
          <w:sz w:val="24"/>
          <w:szCs w:val="24"/>
        </w:rPr>
        <w:t xml:space="preserve"> ao Recurso Ordinário do Sr. Nelson José Batista Lacerda, anulando o item 7.1 da Decisão nº 1811/2019–TCE–Segunda Câmara, tornando sem efeito a multa por meio dela aplicada, mantendo inalterados os demais termos do decisum recorrido;</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8.3. Dar ciência</w:t>
      </w:r>
      <w:r w:rsidR="00975339" w:rsidRPr="00463FC6">
        <w:rPr>
          <w:rFonts w:ascii="Arial Narrow" w:hAnsi="Arial Narrow" w:cs="Arial"/>
          <w:sz w:val="24"/>
          <w:szCs w:val="24"/>
        </w:rPr>
        <w:t xml:space="preserve"> ao Sr. Nelson José Batista Lacerda;</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8.4. Arquivar</w:t>
      </w:r>
      <w:r w:rsidR="00975339" w:rsidRPr="00463FC6">
        <w:rPr>
          <w:rFonts w:ascii="Arial Narrow" w:hAnsi="Arial Narrow" w:cs="Arial"/>
          <w:sz w:val="24"/>
          <w:szCs w:val="24"/>
        </w:rPr>
        <w:t xml:space="preserve"> o processo, </w:t>
      </w:r>
      <w:proofErr w:type="gramStart"/>
      <w:r w:rsidR="00975339" w:rsidRPr="00463FC6">
        <w:rPr>
          <w:rFonts w:ascii="Arial Narrow" w:hAnsi="Arial Narrow" w:cs="Arial"/>
          <w:sz w:val="24"/>
          <w:szCs w:val="24"/>
        </w:rPr>
        <w:t>após</w:t>
      </w:r>
      <w:proofErr w:type="gramEnd"/>
      <w:r w:rsidR="00975339" w:rsidRPr="00463FC6">
        <w:rPr>
          <w:rFonts w:ascii="Arial Narrow" w:hAnsi="Arial Narrow" w:cs="Arial"/>
          <w:sz w:val="24"/>
          <w:szCs w:val="24"/>
        </w:rPr>
        <w:t xml:space="preserve"> cumpridas as determinações acima, nos termos regimentais.</w:t>
      </w:r>
      <w:r w:rsidR="005B0206"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11.585/2021</w:t>
      </w:r>
      <w:r w:rsidR="00975339" w:rsidRPr="00463FC6">
        <w:rPr>
          <w:rFonts w:ascii="Arial Narrow" w:hAnsi="Arial Narrow" w:cs="Arial"/>
          <w:color w:val="000000"/>
          <w:sz w:val="24"/>
          <w:szCs w:val="24"/>
        </w:rPr>
        <w:t xml:space="preserve"> - Prestação de Contas Anual </w:t>
      </w:r>
      <w:r w:rsidR="007E05AE" w:rsidRPr="00463FC6">
        <w:rPr>
          <w:rFonts w:ascii="Arial Narrow" w:hAnsi="Arial Narrow" w:cs="Arial"/>
          <w:color w:val="000000"/>
          <w:sz w:val="24"/>
          <w:szCs w:val="24"/>
        </w:rPr>
        <w:t xml:space="preserve">do </w:t>
      </w:r>
      <w:proofErr w:type="gramStart"/>
      <w:r w:rsidR="007E05AE" w:rsidRPr="00463FC6">
        <w:rPr>
          <w:rFonts w:ascii="Arial Narrow" w:hAnsi="Arial Narrow" w:cs="Arial"/>
          <w:color w:val="000000"/>
          <w:sz w:val="24"/>
          <w:szCs w:val="24"/>
        </w:rPr>
        <w:t>Fundo Municipal Antidrogas</w:t>
      </w:r>
      <w:proofErr w:type="gramEnd"/>
      <w:r w:rsidR="007E05AE" w:rsidRPr="00463FC6">
        <w:rPr>
          <w:rFonts w:ascii="Arial Narrow" w:hAnsi="Arial Narrow" w:cs="Arial"/>
          <w:color w:val="000000"/>
          <w:sz w:val="24"/>
          <w:szCs w:val="24"/>
        </w:rPr>
        <w:t xml:space="preserve"> - FMAD, relativa ao exercício financeiro de 2020, sob as titularidades das Sras. Maria da Conceição Sampaio Moura e Suzy Anne Zózimo Sabino de Araújo</w:t>
      </w:r>
      <w:r w:rsidR="007E05AE" w:rsidRPr="00463FC6">
        <w:rPr>
          <w:rFonts w:ascii="Arial Narrow" w:hAnsi="Arial Narrow" w:cs="Arial"/>
          <w:b/>
          <w:color w:val="000000"/>
          <w:sz w:val="24"/>
          <w:szCs w:val="24"/>
        </w:rPr>
        <w:t>.</w:t>
      </w:r>
      <w:r w:rsidR="00975339" w:rsidRPr="00463FC6">
        <w:rPr>
          <w:rFonts w:ascii="Arial Narrow" w:hAnsi="Arial Narrow" w:cs="Arial"/>
          <w:b/>
          <w:color w:val="000000"/>
          <w:sz w:val="24"/>
          <w:szCs w:val="24"/>
        </w:rPr>
        <w:t xml:space="preserve"> ACÓRDÃO Nº 802/2021: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pelos arts. 5º, II e 11, inciso III, alínea “a”, item 4, da Resolução n.04/2002-TCE/AM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sz w:val="24"/>
          <w:szCs w:val="24"/>
        </w:rPr>
        <w:t xml:space="preserve"> 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Conselheiro-Relator</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color w:val="000000"/>
          <w:sz w:val="24"/>
          <w:szCs w:val="24"/>
        </w:rPr>
        <w:t xml:space="preserve">10.1. Julgar regular </w:t>
      </w:r>
      <w:r w:rsidR="00975339" w:rsidRPr="00463FC6">
        <w:rPr>
          <w:rFonts w:ascii="Arial Narrow" w:hAnsi="Arial Narrow" w:cs="Arial"/>
          <w:color w:val="000000"/>
          <w:sz w:val="24"/>
          <w:szCs w:val="24"/>
        </w:rPr>
        <w:t xml:space="preserve">a Prestação de Contas Anual do </w:t>
      </w:r>
      <w:proofErr w:type="gramStart"/>
      <w:r w:rsidR="00975339" w:rsidRPr="00463FC6">
        <w:rPr>
          <w:rFonts w:ascii="Arial Narrow" w:hAnsi="Arial Narrow" w:cs="Arial"/>
          <w:color w:val="000000"/>
          <w:sz w:val="24"/>
          <w:szCs w:val="24"/>
        </w:rPr>
        <w:t>Fundo Municipal Antidrogas</w:t>
      </w:r>
      <w:proofErr w:type="gramEnd"/>
      <w:r w:rsidR="00975339" w:rsidRPr="00463FC6">
        <w:rPr>
          <w:rFonts w:ascii="Arial Narrow" w:hAnsi="Arial Narrow" w:cs="Arial"/>
          <w:color w:val="000000"/>
          <w:sz w:val="24"/>
          <w:szCs w:val="24"/>
        </w:rPr>
        <w:t xml:space="preserve"> – FMAD, relativa ao exercício financeiro de 2020, sob as titularidades das </w:t>
      </w:r>
      <w:r w:rsidR="00975339" w:rsidRPr="00463FC6">
        <w:rPr>
          <w:rFonts w:ascii="Arial Narrow" w:hAnsi="Arial Narrow" w:cs="Arial"/>
          <w:b/>
          <w:bCs/>
          <w:color w:val="000000"/>
          <w:sz w:val="24"/>
          <w:szCs w:val="24"/>
        </w:rPr>
        <w:t xml:space="preserve">Sras. Maria da Conceição Sampaio Moura </w:t>
      </w:r>
      <w:r w:rsidR="00975339" w:rsidRPr="00463FC6">
        <w:rPr>
          <w:rFonts w:ascii="Arial Narrow" w:hAnsi="Arial Narrow" w:cs="Arial"/>
          <w:color w:val="000000"/>
          <w:sz w:val="24"/>
          <w:szCs w:val="24"/>
        </w:rPr>
        <w:t xml:space="preserve">e </w:t>
      </w:r>
      <w:r w:rsidR="00975339" w:rsidRPr="00463FC6">
        <w:rPr>
          <w:rFonts w:ascii="Arial Narrow" w:hAnsi="Arial Narrow" w:cs="Arial"/>
          <w:b/>
          <w:bCs/>
          <w:color w:val="000000"/>
          <w:sz w:val="24"/>
          <w:szCs w:val="24"/>
        </w:rPr>
        <w:t>Suzy Anne Zózimo Sabino de Araújo</w:t>
      </w:r>
      <w:r w:rsidR="00975339" w:rsidRPr="00463FC6">
        <w:rPr>
          <w:rFonts w:ascii="Arial Narrow" w:hAnsi="Arial Narrow" w:cs="Arial"/>
          <w:color w:val="000000"/>
          <w:sz w:val="24"/>
          <w:szCs w:val="24"/>
        </w:rPr>
        <w:t xml:space="preserve">, nos períodos 01.01.2020 a 04.06.2020 e 05.06.2020 a 31.12.2020, respectivamente, conforme </w:t>
      </w:r>
      <w:proofErr w:type="spellStart"/>
      <w:r w:rsidR="00975339" w:rsidRPr="00463FC6">
        <w:rPr>
          <w:rFonts w:ascii="Arial Narrow" w:hAnsi="Arial Narrow" w:cs="Arial"/>
          <w:color w:val="000000"/>
          <w:sz w:val="24"/>
          <w:szCs w:val="24"/>
        </w:rPr>
        <w:t>arts</w:t>
      </w:r>
      <w:proofErr w:type="spellEnd"/>
      <w:r w:rsidR="00975339" w:rsidRPr="00463FC6">
        <w:rPr>
          <w:rFonts w:ascii="Arial Narrow" w:hAnsi="Arial Narrow" w:cs="Arial"/>
          <w:color w:val="000000"/>
          <w:sz w:val="24"/>
          <w:szCs w:val="24"/>
        </w:rPr>
        <w:t xml:space="preserve">. </w:t>
      </w:r>
      <w:proofErr w:type="gramStart"/>
      <w:r w:rsidR="00975339" w:rsidRPr="00463FC6">
        <w:rPr>
          <w:rFonts w:ascii="Arial Narrow" w:hAnsi="Arial Narrow" w:cs="Arial"/>
          <w:color w:val="000000"/>
          <w:sz w:val="24"/>
          <w:szCs w:val="24"/>
        </w:rPr>
        <w:t>22, I e 23</w:t>
      </w:r>
      <w:proofErr w:type="gramEnd"/>
      <w:r w:rsidR="00975339" w:rsidRPr="00463FC6">
        <w:rPr>
          <w:rFonts w:ascii="Arial Narrow" w:hAnsi="Arial Narrow" w:cs="Arial"/>
          <w:color w:val="000000"/>
          <w:sz w:val="24"/>
          <w:szCs w:val="24"/>
        </w:rPr>
        <w:t xml:space="preserve"> da Lei Orgânica LO/TCE Nº 2.423/1996; </w:t>
      </w:r>
      <w:r w:rsidR="00975339" w:rsidRPr="00463FC6">
        <w:rPr>
          <w:rFonts w:ascii="Arial Narrow" w:hAnsi="Arial Narrow" w:cs="Arial"/>
          <w:b/>
          <w:bCs/>
          <w:color w:val="000000"/>
          <w:sz w:val="24"/>
          <w:szCs w:val="24"/>
        </w:rPr>
        <w:t>10.2. Dar quitação</w:t>
      </w:r>
      <w:r w:rsidR="00975339" w:rsidRPr="00463FC6">
        <w:rPr>
          <w:rFonts w:ascii="Arial Narrow" w:hAnsi="Arial Narrow" w:cs="Arial"/>
          <w:color w:val="000000"/>
          <w:sz w:val="24"/>
          <w:szCs w:val="24"/>
        </w:rPr>
        <w:t xml:space="preserve"> </w:t>
      </w:r>
      <w:proofErr w:type="gramStart"/>
      <w:r w:rsidR="00975339" w:rsidRPr="00463FC6">
        <w:rPr>
          <w:rFonts w:ascii="Arial Narrow" w:hAnsi="Arial Narrow" w:cs="Arial"/>
          <w:color w:val="000000"/>
          <w:sz w:val="24"/>
          <w:szCs w:val="24"/>
        </w:rPr>
        <w:t>às</w:t>
      </w:r>
      <w:proofErr w:type="gramEnd"/>
      <w:r w:rsidR="00975339" w:rsidRPr="00463FC6">
        <w:rPr>
          <w:rFonts w:ascii="Arial Narrow" w:hAnsi="Arial Narrow" w:cs="Arial"/>
          <w:color w:val="000000"/>
          <w:sz w:val="24"/>
          <w:szCs w:val="24"/>
        </w:rPr>
        <w:t xml:space="preserve"> </w:t>
      </w:r>
      <w:r w:rsidR="00975339" w:rsidRPr="00463FC6">
        <w:rPr>
          <w:rFonts w:ascii="Arial Narrow" w:hAnsi="Arial Narrow" w:cs="Arial"/>
          <w:b/>
          <w:bCs/>
          <w:color w:val="000000"/>
          <w:sz w:val="24"/>
          <w:szCs w:val="24"/>
        </w:rPr>
        <w:t>Sras. Maria da Conceição Sampaio Moura</w:t>
      </w:r>
      <w:r w:rsidR="00975339" w:rsidRPr="00463FC6">
        <w:rPr>
          <w:rFonts w:ascii="Arial Narrow" w:hAnsi="Arial Narrow" w:cs="Arial"/>
          <w:color w:val="000000"/>
          <w:sz w:val="24"/>
          <w:szCs w:val="24"/>
        </w:rPr>
        <w:t xml:space="preserve"> e </w:t>
      </w:r>
      <w:r w:rsidR="00975339" w:rsidRPr="00463FC6">
        <w:rPr>
          <w:rFonts w:ascii="Arial Narrow" w:hAnsi="Arial Narrow" w:cs="Arial"/>
          <w:b/>
          <w:bCs/>
          <w:color w:val="000000"/>
          <w:sz w:val="24"/>
          <w:szCs w:val="24"/>
        </w:rPr>
        <w:t>Suzy Anne Zózimo Sabino de Araújo</w:t>
      </w:r>
      <w:r w:rsidR="00975339" w:rsidRPr="00463FC6">
        <w:rPr>
          <w:rFonts w:ascii="Arial Narrow" w:hAnsi="Arial Narrow" w:cs="Arial"/>
          <w:color w:val="000000"/>
          <w:sz w:val="24"/>
          <w:szCs w:val="24"/>
        </w:rPr>
        <w:t xml:space="preserve">, nos termos do art. 23, da Lei nº 2.423/96; </w:t>
      </w:r>
      <w:r w:rsidR="00975339" w:rsidRPr="00463FC6">
        <w:rPr>
          <w:rFonts w:ascii="Arial Narrow" w:hAnsi="Arial Narrow" w:cs="Arial"/>
          <w:b/>
          <w:bCs/>
          <w:color w:val="000000"/>
          <w:sz w:val="24"/>
          <w:szCs w:val="24"/>
        </w:rPr>
        <w:t>10.3. Dar ciência</w:t>
      </w:r>
      <w:r w:rsidR="00975339" w:rsidRPr="00463FC6">
        <w:rPr>
          <w:rFonts w:ascii="Arial Narrow" w:hAnsi="Arial Narrow" w:cs="Arial"/>
          <w:color w:val="000000"/>
          <w:sz w:val="24"/>
          <w:szCs w:val="24"/>
        </w:rPr>
        <w:t xml:space="preserve"> </w:t>
      </w:r>
      <w:proofErr w:type="gramStart"/>
      <w:r w:rsidR="00975339" w:rsidRPr="00463FC6">
        <w:rPr>
          <w:rFonts w:ascii="Arial Narrow" w:hAnsi="Arial Narrow" w:cs="Arial"/>
          <w:color w:val="000000"/>
          <w:sz w:val="24"/>
          <w:szCs w:val="24"/>
        </w:rPr>
        <w:t>às</w:t>
      </w:r>
      <w:proofErr w:type="gramEnd"/>
      <w:r w:rsidR="00975339" w:rsidRPr="00463FC6">
        <w:rPr>
          <w:rFonts w:ascii="Arial Narrow" w:hAnsi="Arial Narrow" w:cs="Arial"/>
          <w:color w:val="000000"/>
          <w:sz w:val="24"/>
          <w:szCs w:val="24"/>
        </w:rPr>
        <w:t xml:space="preserve"> Sras. Maria da Conceição Sampaio Moura e Suzy Anne Zózimo Sabino de Araújo sobre esta decisão; </w:t>
      </w:r>
      <w:r w:rsidR="00975339" w:rsidRPr="00463FC6">
        <w:rPr>
          <w:rFonts w:ascii="Arial Narrow" w:hAnsi="Arial Narrow" w:cs="Arial"/>
          <w:b/>
          <w:bCs/>
          <w:color w:val="000000"/>
          <w:sz w:val="24"/>
          <w:szCs w:val="24"/>
        </w:rPr>
        <w:t xml:space="preserve">10.4. Arquivar </w:t>
      </w:r>
      <w:r w:rsidR="00975339" w:rsidRPr="00463FC6">
        <w:rPr>
          <w:rFonts w:ascii="Arial Narrow" w:hAnsi="Arial Narrow" w:cs="Arial"/>
          <w:color w:val="000000"/>
          <w:sz w:val="24"/>
          <w:szCs w:val="24"/>
        </w:rPr>
        <w:t xml:space="preserve">o processo, </w:t>
      </w:r>
      <w:proofErr w:type="gramStart"/>
      <w:r w:rsidR="00975339" w:rsidRPr="00463FC6">
        <w:rPr>
          <w:rFonts w:ascii="Arial Narrow" w:hAnsi="Arial Narrow" w:cs="Arial"/>
          <w:color w:val="000000"/>
          <w:sz w:val="24"/>
          <w:szCs w:val="24"/>
        </w:rPr>
        <w:t>após</w:t>
      </w:r>
      <w:proofErr w:type="gramEnd"/>
      <w:r w:rsidR="00975339" w:rsidRPr="00463FC6">
        <w:rPr>
          <w:rFonts w:ascii="Arial Narrow" w:hAnsi="Arial Narrow" w:cs="Arial"/>
          <w:color w:val="000000"/>
          <w:sz w:val="24"/>
          <w:szCs w:val="24"/>
        </w:rPr>
        <w:t xml:space="preserve"> cumpridas as determinações acima, nos termos regimentais.</w:t>
      </w:r>
      <w:r w:rsidR="005B0206" w:rsidRPr="00463FC6">
        <w:rPr>
          <w:rFonts w:ascii="Arial Narrow" w:hAnsi="Arial Narrow" w:cs="Arial"/>
          <w:color w:val="000000"/>
          <w:sz w:val="24"/>
          <w:szCs w:val="24"/>
        </w:rPr>
        <w:t xml:space="preserve"> </w:t>
      </w:r>
      <w:r w:rsidR="00975339" w:rsidRPr="00463FC6">
        <w:rPr>
          <w:rFonts w:ascii="Arial Narrow" w:hAnsi="Arial Narrow" w:cs="Arial"/>
          <w:b/>
          <w:color w:val="000000"/>
          <w:sz w:val="24"/>
          <w:szCs w:val="24"/>
        </w:rPr>
        <w:t>CONSELHEIRO-RELATOR CONVOCADO: MÁRIO JOSÉ DE MORAES COSTA FILHO.</w:t>
      </w:r>
      <w:r w:rsidR="005B0206" w:rsidRPr="00463FC6">
        <w:rPr>
          <w:rFonts w:ascii="Arial Narrow" w:hAnsi="Arial Narrow" w:cs="Arial"/>
          <w:b/>
          <w:color w:val="000000"/>
          <w:sz w:val="24"/>
          <w:szCs w:val="24"/>
        </w:rPr>
        <w:t xml:space="preserve"> </w:t>
      </w:r>
      <w:r w:rsidR="00975339" w:rsidRPr="00463FC6">
        <w:rPr>
          <w:rFonts w:ascii="Arial Narrow" w:hAnsi="Arial Narrow" w:cs="Arial"/>
          <w:b/>
          <w:color w:val="000000"/>
          <w:sz w:val="24"/>
          <w:szCs w:val="24"/>
        </w:rPr>
        <w:t>PROCESSO Nº 10.878/2020</w:t>
      </w:r>
      <w:r w:rsidR="00975339" w:rsidRPr="00463FC6">
        <w:rPr>
          <w:rFonts w:ascii="Arial Narrow" w:hAnsi="Arial Narrow" w:cs="Arial"/>
          <w:color w:val="000000"/>
          <w:sz w:val="24"/>
          <w:szCs w:val="24"/>
        </w:rPr>
        <w:t xml:space="preserve"> - Denúncia </w:t>
      </w:r>
      <w:r w:rsidR="00780CDF" w:rsidRPr="00463FC6">
        <w:rPr>
          <w:rFonts w:ascii="Arial Narrow" w:hAnsi="Arial Narrow" w:cs="Arial"/>
          <w:color w:val="000000"/>
          <w:sz w:val="24"/>
          <w:szCs w:val="24"/>
        </w:rPr>
        <w:t>i</w:t>
      </w:r>
      <w:r w:rsidR="00975339" w:rsidRPr="00463FC6">
        <w:rPr>
          <w:rFonts w:ascii="Arial Narrow" w:hAnsi="Arial Narrow" w:cs="Arial"/>
          <w:color w:val="000000"/>
          <w:sz w:val="24"/>
          <w:szCs w:val="24"/>
        </w:rPr>
        <w:t>nterposta pela Sr</w:t>
      </w:r>
      <w:r w:rsidR="009F2588" w:rsidRPr="00463FC6">
        <w:rPr>
          <w:rFonts w:ascii="Arial Narrow" w:hAnsi="Arial Narrow" w:cs="Arial"/>
          <w:color w:val="000000"/>
          <w:sz w:val="24"/>
          <w:szCs w:val="24"/>
        </w:rPr>
        <w:t>.</w:t>
      </w:r>
      <w:r w:rsidR="00975339" w:rsidRPr="00463FC6">
        <w:rPr>
          <w:rFonts w:ascii="Arial Narrow" w:hAnsi="Arial Narrow" w:cs="Arial"/>
          <w:color w:val="000000"/>
          <w:sz w:val="24"/>
          <w:szCs w:val="24"/>
        </w:rPr>
        <w:t xml:space="preserve"> Robson de Souza Nogueira</w:t>
      </w:r>
      <w:r w:rsidR="009F2588" w:rsidRPr="00463FC6">
        <w:rPr>
          <w:rFonts w:ascii="Arial Narrow" w:hAnsi="Arial Narrow" w:cs="Arial"/>
          <w:color w:val="000000"/>
          <w:sz w:val="24"/>
          <w:szCs w:val="24"/>
        </w:rPr>
        <w:t>,</w:t>
      </w:r>
      <w:r w:rsidR="00975339" w:rsidRPr="00463FC6">
        <w:rPr>
          <w:rFonts w:ascii="Arial Narrow" w:hAnsi="Arial Narrow" w:cs="Arial"/>
          <w:color w:val="000000"/>
          <w:sz w:val="24"/>
          <w:szCs w:val="24"/>
        </w:rPr>
        <w:t xml:space="preserve"> </w:t>
      </w:r>
      <w:r w:rsidR="009F2588" w:rsidRPr="00463FC6">
        <w:rPr>
          <w:rFonts w:ascii="Arial Narrow" w:hAnsi="Arial Narrow" w:cs="Arial"/>
          <w:color w:val="000000"/>
          <w:sz w:val="24"/>
          <w:szCs w:val="24"/>
        </w:rPr>
        <w:t>e</w:t>
      </w:r>
      <w:r w:rsidR="00975339" w:rsidRPr="00463FC6">
        <w:rPr>
          <w:rFonts w:ascii="Arial Narrow" w:hAnsi="Arial Narrow" w:cs="Arial"/>
          <w:color w:val="000000"/>
          <w:sz w:val="24"/>
          <w:szCs w:val="24"/>
        </w:rPr>
        <w:t xml:space="preserve">m </w:t>
      </w:r>
      <w:r w:rsidR="009F2588" w:rsidRPr="00463FC6">
        <w:rPr>
          <w:rFonts w:ascii="Arial Narrow" w:hAnsi="Arial Narrow" w:cs="Arial"/>
          <w:color w:val="000000"/>
          <w:sz w:val="24"/>
          <w:szCs w:val="24"/>
        </w:rPr>
        <w:t>f</w:t>
      </w:r>
      <w:r w:rsidR="00975339" w:rsidRPr="00463FC6">
        <w:rPr>
          <w:rFonts w:ascii="Arial Narrow" w:hAnsi="Arial Narrow" w:cs="Arial"/>
          <w:color w:val="000000"/>
          <w:sz w:val="24"/>
          <w:szCs w:val="24"/>
        </w:rPr>
        <w:t>ace do Sr</w:t>
      </w:r>
      <w:r w:rsidR="009F2588" w:rsidRPr="00463FC6">
        <w:rPr>
          <w:rFonts w:ascii="Arial Narrow" w:hAnsi="Arial Narrow" w:cs="Arial"/>
          <w:color w:val="000000"/>
          <w:sz w:val="24"/>
          <w:szCs w:val="24"/>
        </w:rPr>
        <w:t>.</w:t>
      </w:r>
      <w:r w:rsidR="00975339" w:rsidRPr="00463FC6">
        <w:rPr>
          <w:rFonts w:ascii="Arial Narrow" w:hAnsi="Arial Narrow" w:cs="Arial"/>
          <w:color w:val="000000"/>
          <w:sz w:val="24"/>
          <w:szCs w:val="24"/>
        </w:rPr>
        <w:t xml:space="preserve"> </w:t>
      </w:r>
      <w:proofErr w:type="spellStart"/>
      <w:r w:rsidR="00975339" w:rsidRPr="00463FC6">
        <w:rPr>
          <w:rFonts w:ascii="Arial Narrow" w:hAnsi="Arial Narrow" w:cs="Arial"/>
          <w:color w:val="000000"/>
          <w:sz w:val="24"/>
          <w:szCs w:val="24"/>
        </w:rPr>
        <w:t>Betanael</w:t>
      </w:r>
      <w:proofErr w:type="spellEnd"/>
      <w:r w:rsidR="00975339" w:rsidRPr="00463FC6">
        <w:rPr>
          <w:rFonts w:ascii="Arial Narrow" w:hAnsi="Arial Narrow" w:cs="Arial"/>
          <w:color w:val="000000"/>
          <w:sz w:val="24"/>
          <w:szCs w:val="24"/>
        </w:rPr>
        <w:t xml:space="preserve"> da Silva </w:t>
      </w:r>
      <w:proofErr w:type="spellStart"/>
      <w:r w:rsidR="00975339" w:rsidRPr="00463FC6">
        <w:rPr>
          <w:rFonts w:ascii="Arial Narrow" w:hAnsi="Arial Narrow" w:cs="Arial"/>
          <w:color w:val="000000"/>
          <w:sz w:val="24"/>
          <w:szCs w:val="24"/>
        </w:rPr>
        <w:t>Dângelo</w:t>
      </w:r>
      <w:proofErr w:type="spellEnd"/>
      <w:r w:rsidR="00975339" w:rsidRPr="00463FC6">
        <w:rPr>
          <w:rFonts w:ascii="Arial Narrow" w:hAnsi="Arial Narrow" w:cs="Arial"/>
          <w:color w:val="000000"/>
          <w:sz w:val="24"/>
          <w:szCs w:val="24"/>
        </w:rPr>
        <w:t xml:space="preserve">, Prefeito de Manacapuru, </w:t>
      </w:r>
      <w:r w:rsidR="009F2588" w:rsidRPr="00463FC6">
        <w:rPr>
          <w:rFonts w:ascii="Arial Narrow" w:hAnsi="Arial Narrow" w:cs="Arial"/>
          <w:color w:val="000000"/>
          <w:sz w:val="24"/>
          <w:szCs w:val="24"/>
        </w:rPr>
        <w:t>a</w:t>
      </w:r>
      <w:r w:rsidR="00975339" w:rsidRPr="00463FC6">
        <w:rPr>
          <w:rFonts w:ascii="Arial Narrow" w:hAnsi="Arial Narrow" w:cs="Arial"/>
          <w:color w:val="000000"/>
          <w:sz w:val="24"/>
          <w:szCs w:val="24"/>
        </w:rPr>
        <w:t xml:space="preserve">cerca de </w:t>
      </w:r>
      <w:r w:rsidR="009F2588" w:rsidRPr="00463FC6">
        <w:rPr>
          <w:rFonts w:ascii="Arial Narrow" w:hAnsi="Arial Narrow" w:cs="Arial"/>
          <w:color w:val="000000"/>
          <w:sz w:val="24"/>
          <w:szCs w:val="24"/>
        </w:rPr>
        <w:t>p</w:t>
      </w:r>
      <w:r w:rsidR="00975339" w:rsidRPr="00463FC6">
        <w:rPr>
          <w:rFonts w:ascii="Arial Narrow" w:hAnsi="Arial Narrow" w:cs="Arial"/>
          <w:color w:val="000000"/>
          <w:sz w:val="24"/>
          <w:szCs w:val="24"/>
        </w:rPr>
        <w:t xml:space="preserve">ossíveis Irregularidades na </w:t>
      </w:r>
      <w:r w:rsidR="009F2588" w:rsidRPr="00463FC6">
        <w:rPr>
          <w:rFonts w:ascii="Arial Narrow" w:hAnsi="Arial Narrow" w:cs="Arial"/>
          <w:color w:val="000000"/>
          <w:sz w:val="24"/>
          <w:szCs w:val="24"/>
        </w:rPr>
        <w:t>t</w:t>
      </w:r>
      <w:r w:rsidR="00975339" w:rsidRPr="00463FC6">
        <w:rPr>
          <w:rFonts w:ascii="Arial Narrow" w:hAnsi="Arial Narrow" w:cs="Arial"/>
          <w:color w:val="000000"/>
          <w:sz w:val="24"/>
          <w:szCs w:val="24"/>
        </w:rPr>
        <w:t xml:space="preserve">ransferência de </w:t>
      </w:r>
      <w:r w:rsidR="009F2588" w:rsidRPr="00463FC6">
        <w:rPr>
          <w:rFonts w:ascii="Arial Narrow" w:hAnsi="Arial Narrow" w:cs="Arial"/>
          <w:color w:val="000000"/>
          <w:sz w:val="24"/>
          <w:szCs w:val="24"/>
        </w:rPr>
        <w:t>e</w:t>
      </w:r>
      <w:r w:rsidR="00975339" w:rsidRPr="00463FC6">
        <w:rPr>
          <w:rFonts w:ascii="Arial Narrow" w:hAnsi="Arial Narrow" w:cs="Arial"/>
          <w:color w:val="000000"/>
          <w:sz w:val="24"/>
          <w:szCs w:val="24"/>
        </w:rPr>
        <w:t xml:space="preserve">ndereço da </w:t>
      </w:r>
      <w:r w:rsidR="009F2588" w:rsidRPr="00463FC6">
        <w:rPr>
          <w:rFonts w:ascii="Arial Narrow" w:hAnsi="Arial Narrow" w:cs="Arial"/>
          <w:color w:val="000000"/>
          <w:sz w:val="24"/>
          <w:szCs w:val="24"/>
        </w:rPr>
        <w:t>s</w:t>
      </w:r>
      <w:r w:rsidR="00975339" w:rsidRPr="00463FC6">
        <w:rPr>
          <w:rFonts w:ascii="Arial Narrow" w:hAnsi="Arial Narrow" w:cs="Arial"/>
          <w:color w:val="000000"/>
          <w:sz w:val="24"/>
          <w:szCs w:val="24"/>
        </w:rPr>
        <w:t xml:space="preserve">ede da Prefeitura </w:t>
      </w:r>
      <w:r w:rsidR="009F2588" w:rsidRPr="00463FC6">
        <w:rPr>
          <w:rFonts w:ascii="Arial Narrow" w:hAnsi="Arial Narrow" w:cs="Arial"/>
          <w:color w:val="000000"/>
          <w:sz w:val="24"/>
          <w:szCs w:val="24"/>
        </w:rPr>
        <w:t>s</w:t>
      </w:r>
      <w:r w:rsidR="00975339" w:rsidRPr="00463FC6">
        <w:rPr>
          <w:rFonts w:ascii="Arial Narrow" w:hAnsi="Arial Narrow" w:cs="Arial"/>
          <w:color w:val="000000"/>
          <w:sz w:val="24"/>
          <w:szCs w:val="24"/>
        </w:rPr>
        <w:t xml:space="preserve">em </w:t>
      </w:r>
      <w:r w:rsidR="009F2588" w:rsidRPr="00463FC6">
        <w:rPr>
          <w:rFonts w:ascii="Arial Narrow" w:hAnsi="Arial Narrow" w:cs="Arial"/>
          <w:color w:val="000000"/>
          <w:sz w:val="24"/>
          <w:szCs w:val="24"/>
        </w:rPr>
        <w:t>p</w:t>
      </w:r>
      <w:r w:rsidR="00975339" w:rsidRPr="00463FC6">
        <w:rPr>
          <w:rFonts w:ascii="Arial Narrow" w:hAnsi="Arial Narrow" w:cs="Arial"/>
          <w:color w:val="000000"/>
          <w:sz w:val="24"/>
          <w:szCs w:val="24"/>
        </w:rPr>
        <w:t xml:space="preserve">révia </w:t>
      </w:r>
      <w:r w:rsidR="009F2588" w:rsidRPr="00463FC6">
        <w:rPr>
          <w:rFonts w:ascii="Arial Narrow" w:hAnsi="Arial Narrow" w:cs="Arial"/>
          <w:color w:val="000000"/>
          <w:sz w:val="24"/>
          <w:szCs w:val="24"/>
        </w:rPr>
        <w:t>a</w:t>
      </w:r>
      <w:r w:rsidR="00975339" w:rsidRPr="00463FC6">
        <w:rPr>
          <w:rFonts w:ascii="Arial Narrow" w:hAnsi="Arial Narrow" w:cs="Arial"/>
          <w:color w:val="000000"/>
          <w:sz w:val="24"/>
          <w:szCs w:val="24"/>
        </w:rPr>
        <w:t xml:space="preserve">utorização e </w:t>
      </w:r>
      <w:r w:rsidR="009F2588" w:rsidRPr="00463FC6">
        <w:rPr>
          <w:rFonts w:ascii="Arial Narrow" w:hAnsi="Arial Narrow" w:cs="Arial"/>
          <w:color w:val="000000"/>
          <w:sz w:val="24"/>
          <w:szCs w:val="24"/>
        </w:rPr>
        <w:t>d</w:t>
      </w:r>
      <w:r w:rsidR="00975339" w:rsidRPr="00463FC6">
        <w:rPr>
          <w:rFonts w:ascii="Arial Narrow" w:hAnsi="Arial Narrow" w:cs="Arial"/>
          <w:color w:val="000000"/>
          <w:sz w:val="24"/>
          <w:szCs w:val="24"/>
        </w:rPr>
        <w:t>eliberação da Câmara Municipal</w:t>
      </w:r>
      <w:r w:rsidR="009F2588" w:rsidRPr="00463FC6">
        <w:rPr>
          <w:rFonts w:ascii="Arial Narrow" w:hAnsi="Arial Narrow" w:cs="Arial"/>
          <w:color w:val="000000"/>
          <w:sz w:val="24"/>
          <w:szCs w:val="24"/>
        </w:rPr>
        <w:t xml:space="preserve"> e </w:t>
      </w:r>
      <w:r w:rsidR="009F2588" w:rsidRPr="00463FC6">
        <w:rPr>
          <w:rFonts w:ascii="Arial Narrow" w:hAnsi="Arial Narrow" w:cs="Arial"/>
          <w:sz w:val="24"/>
          <w:szCs w:val="24"/>
        </w:rPr>
        <w:t>irregularidades constatadas na identificação das obras municipais.</w:t>
      </w:r>
      <w:r w:rsidR="00975339" w:rsidRPr="00463FC6">
        <w:rPr>
          <w:rFonts w:ascii="Arial Narrow" w:hAnsi="Arial Narrow" w:cs="Arial"/>
          <w:b/>
          <w:color w:val="000000"/>
          <w:sz w:val="24"/>
          <w:szCs w:val="24"/>
        </w:rPr>
        <w:t xml:space="preserve"> Advogado: </w:t>
      </w:r>
      <w:r w:rsidR="00975339" w:rsidRPr="00463FC6">
        <w:rPr>
          <w:rFonts w:ascii="Arial Narrow" w:hAnsi="Arial Narrow" w:cs="Arial"/>
          <w:bCs/>
          <w:color w:val="000000"/>
          <w:sz w:val="24"/>
          <w:szCs w:val="24"/>
        </w:rPr>
        <w:t>Christian Galvão da Silva – OAB/AM 14.841.</w:t>
      </w:r>
      <w:r w:rsidR="00975339" w:rsidRPr="00463FC6">
        <w:rPr>
          <w:rFonts w:ascii="Arial Narrow" w:hAnsi="Arial Narrow" w:cs="Arial"/>
          <w:b/>
          <w:color w:val="000000"/>
          <w:sz w:val="24"/>
          <w:szCs w:val="24"/>
        </w:rPr>
        <w:t xml:space="preserve"> ACÓRDÃO Nº 803/2021: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 5º, inciso XII e art. 11, inciso III, alínea “c”, da Resolução n.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w:t>
      </w:r>
      <w:r w:rsidR="00975339" w:rsidRPr="00463FC6">
        <w:rPr>
          <w:rFonts w:ascii="Arial Narrow" w:hAnsi="Arial Narrow" w:cs="Arial"/>
          <w:noProof/>
          <w:sz w:val="24"/>
          <w:szCs w:val="24"/>
        </w:rPr>
        <w:t>Conselheiro Convocado e Relator, que acolheu o voto, proferido em sessão, pelo Conselheiro Érico Xavier Desterro e Silva</w:t>
      </w:r>
      <w:r w:rsidR="00975339" w:rsidRPr="00463FC6">
        <w:rPr>
          <w:rFonts w:ascii="Arial Narrow" w:hAnsi="Arial Narrow" w:cs="Arial"/>
          <w:b/>
          <w:noProof/>
          <w:sz w:val="24"/>
          <w:szCs w:val="24"/>
        </w:rPr>
        <w:t>, em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 xml:space="preserve">9.1. Conhecer </w:t>
      </w:r>
      <w:r w:rsidR="00975339" w:rsidRPr="00463FC6">
        <w:rPr>
          <w:rFonts w:ascii="Arial Narrow" w:hAnsi="Arial Narrow" w:cs="Arial"/>
          <w:sz w:val="24"/>
          <w:szCs w:val="24"/>
        </w:rPr>
        <w:t xml:space="preserve">da Denúncia formulada pelo Sr. Robson de Souza Nogueira, Vereador de Manacapuru, em face do Sr. </w:t>
      </w:r>
      <w:proofErr w:type="spellStart"/>
      <w:r w:rsidR="00975339" w:rsidRPr="00463FC6">
        <w:rPr>
          <w:rFonts w:ascii="Arial Narrow" w:hAnsi="Arial Narrow" w:cs="Arial"/>
          <w:sz w:val="24"/>
          <w:szCs w:val="24"/>
        </w:rPr>
        <w:t>Betanael</w:t>
      </w:r>
      <w:proofErr w:type="spellEnd"/>
      <w:r w:rsidR="00975339" w:rsidRPr="00463FC6">
        <w:rPr>
          <w:rFonts w:ascii="Arial Narrow" w:hAnsi="Arial Narrow" w:cs="Arial"/>
          <w:sz w:val="24"/>
          <w:szCs w:val="24"/>
        </w:rPr>
        <w:t xml:space="preserve"> da Silva </w:t>
      </w:r>
      <w:proofErr w:type="spellStart"/>
      <w:r w:rsidR="00975339" w:rsidRPr="00463FC6">
        <w:rPr>
          <w:rFonts w:ascii="Arial Narrow" w:hAnsi="Arial Narrow" w:cs="Arial"/>
          <w:sz w:val="24"/>
          <w:szCs w:val="24"/>
        </w:rPr>
        <w:t>Dângelo</w:t>
      </w:r>
      <w:proofErr w:type="spellEnd"/>
      <w:r w:rsidR="00975339" w:rsidRPr="00463FC6">
        <w:rPr>
          <w:rFonts w:ascii="Arial Narrow" w:hAnsi="Arial Narrow" w:cs="Arial"/>
          <w:sz w:val="24"/>
          <w:szCs w:val="24"/>
        </w:rPr>
        <w:t>, Prefeito Municipal, nos termos do artigo 282 da Resolução nº 04/2002 – TCE/AM;</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9.2. Julgar Parcialmente Procedente</w:t>
      </w:r>
      <w:r w:rsidR="00975339" w:rsidRPr="00463FC6">
        <w:rPr>
          <w:rFonts w:ascii="Arial Narrow" w:hAnsi="Arial Narrow" w:cs="Arial"/>
          <w:sz w:val="24"/>
          <w:szCs w:val="24"/>
        </w:rPr>
        <w:t xml:space="preserve"> a Denúncia formulada pelo Sr. Robson de Souza Nogueira, Vereador de Manacapuru, em face do Sr. </w:t>
      </w:r>
      <w:proofErr w:type="spellStart"/>
      <w:r w:rsidR="00975339" w:rsidRPr="00463FC6">
        <w:rPr>
          <w:rFonts w:ascii="Arial Narrow" w:hAnsi="Arial Narrow" w:cs="Arial"/>
          <w:sz w:val="24"/>
          <w:szCs w:val="24"/>
        </w:rPr>
        <w:t>Betanael</w:t>
      </w:r>
      <w:proofErr w:type="spellEnd"/>
      <w:r w:rsidR="00975339" w:rsidRPr="00463FC6">
        <w:rPr>
          <w:rFonts w:ascii="Arial Narrow" w:hAnsi="Arial Narrow" w:cs="Arial"/>
          <w:sz w:val="24"/>
          <w:szCs w:val="24"/>
        </w:rPr>
        <w:t xml:space="preserve"> da Silva </w:t>
      </w:r>
      <w:proofErr w:type="spellStart"/>
      <w:r w:rsidR="00975339" w:rsidRPr="00463FC6">
        <w:rPr>
          <w:rFonts w:ascii="Arial Narrow" w:hAnsi="Arial Narrow" w:cs="Arial"/>
          <w:sz w:val="24"/>
          <w:szCs w:val="24"/>
        </w:rPr>
        <w:t>Dângelo</w:t>
      </w:r>
      <w:proofErr w:type="spellEnd"/>
      <w:r w:rsidR="00975339" w:rsidRPr="00463FC6">
        <w:rPr>
          <w:rFonts w:ascii="Arial Narrow" w:hAnsi="Arial Narrow" w:cs="Arial"/>
          <w:sz w:val="24"/>
          <w:szCs w:val="24"/>
        </w:rPr>
        <w:t>, Prefeito Municipal, em virtude da persistência das irregularidades constatadas na identificação das obras municipais;</w:t>
      </w:r>
      <w:r w:rsidR="00975339" w:rsidRPr="00463FC6">
        <w:rPr>
          <w:rFonts w:ascii="Arial Narrow" w:hAnsi="Arial Narrow" w:cs="Arial"/>
          <w:color w:val="000000"/>
          <w:sz w:val="24"/>
          <w:szCs w:val="24"/>
        </w:rPr>
        <w:t xml:space="preserve"> </w:t>
      </w:r>
      <w:r w:rsidR="00975339" w:rsidRPr="00463FC6">
        <w:rPr>
          <w:rFonts w:ascii="Arial Narrow" w:hAnsi="Arial Narrow" w:cs="Arial"/>
          <w:b/>
          <w:bCs/>
          <w:sz w:val="24"/>
          <w:szCs w:val="24"/>
        </w:rPr>
        <w:t>9.3. Aplicar Multa</w:t>
      </w:r>
      <w:r w:rsidR="00975339" w:rsidRPr="00463FC6">
        <w:rPr>
          <w:rFonts w:ascii="Arial Narrow" w:hAnsi="Arial Narrow" w:cs="Arial"/>
          <w:sz w:val="24"/>
          <w:szCs w:val="24"/>
        </w:rPr>
        <w:t xml:space="preserve"> ao </w:t>
      </w:r>
      <w:r w:rsidR="00975339" w:rsidRPr="00463FC6">
        <w:rPr>
          <w:rFonts w:ascii="Arial Narrow" w:hAnsi="Arial Narrow" w:cs="Arial"/>
          <w:b/>
          <w:bCs/>
          <w:sz w:val="24"/>
          <w:szCs w:val="24"/>
        </w:rPr>
        <w:t xml:space="preserve">Sr. </w:t>
      </w:r>
      <w:proofErr w:type="spellStart"/>
      <w:r w:rsidR="00975339" w:rsidRPr="00463FC6">
        <w:rPr>
          <w:rFonts w:ascii="Arial Narrow" w:hAnsi="Arial Narrow" w:cs="Arial"/>
          <w:b/>
          <w:bCs/>
          <w:sz w:val="24"/>
          <w:szCs w:val="24"/>
        </w:rPr>
        <w:t>Betanael</w:t>
      </w:r>
      <w:proofErr w:type="spellEnd"/>
      <w:r w:rsidR="00975339" w:rsidRPr="00463FC6">
        <w:rPr>
          <w:rFonts w:ascii="Arial Narrow" w:hAnsi="Arial Narrow" w:cs="Arial"/>
          <w:b/>
          <w:bCs/>
          <w:sz w:val="24"/>
          <w:szCs w:val="24"/>
        </w:rPr>
        <w:t xml:space="preserve"> da Silva </w:t>
      </w:r>
      <w:proofErr w:type="spellStart"/>
      <w:r w:rsidR="00975339" w:rsidRPr="00463FC6">
        <w:rPr>
          <w:rFonts w:ascii="Arial Narrow" w:hAnsi="Arial Narrow" w:cs="Arial"/>
          <w:b/>
          <w:bCs/>
          <w:sz w:val="24"/>
          <w:szCs w:val="24"/>
        </w:rPr>
        <w:t>Dângelo</w:t>
      </w:r>
      <w:proofErr w:type="spellEnd"/>
      <w:r w:rsidR="00975339" w:rsidRPr="00463FC6">
        <w:rPr>
          <w:rFonts w:ascii="Arial Narrow" w:hAnsi="Arial Narrow" w:cs="Arial"/>
          <w:sz w:val="24"/>
          <w:szCs w:val="24"/>
        </w:rPr>
        <w:t>, Chefe do Poder Executivo da Prefeitura Municipal de Manacapuru, no valor de</w:t>
      </w:r>
      <w:r w:rsidR="00975339" w:rsidRPr="00463FC6">
        <w:rPr>
          <w:rFonts w:ascii="Arial Narrow" w:hAnsi="Arial Narrow" w:cs="Arial"/>
          <w:b/>
          <w:bCs/>
          <w:sz w:val="24"/>
          <w:szCs w:val="24"/>
        </w:rPr>
        <w:t xml:space="preserve"> R$13.654,39</w:t>
      </w:r>
      <w:r w:rsidR="00975339" w:rsidRPr="00463FC6">
        <w:rPr>
          <w:rFonts w:ascii="Arial Narrow" w:hAnsi="Arial Narrow" w:cs="Arial"/>
          <w:sz w:val="24"/>
          <w:szCs w:val="24"/>
        </w:rPr>
        <w:t xml:space="preserve"> (treze mil, seiscentos e cinquenta e quatro reais e trinta e nove centavos), de acordo com o art. 54, VI da Lei </w:t>
      </w:r>
      <w:r w:rsidR="00975339" w:rsidRPr="00463FC6">
        <w:rPr>
          <w:rFonts w:ascii="Arial Narrow" w:hAnsi="Arial Narrow" w:cs="Arial"/>
          <w:sz w:val="24"/>
          <w:szCs w:val="24"/>
        </w:rPr>
        <w:lastRenderedPageBreak/>
        <w:t xml:space="preserve">2423/1996 c/c art. 308, VI da Res. 04/2002 TCE/AM, em virtude dos atos praticados em grave violação aos dispositivos legais aqui mencionados, em especial o art. 16 da Lei n. 5194/66; e fixar </w:t>
      </w:r>
      <w:r w:rsidR="00975339" w:rsidRPr="00463FC6">
        <w:rPr>
          <w:rFonts w:ascii="Arial Narrow" w:hAnsi="Arial Narrow" w:cs="Arial"/>
          <w:b/>
          <w:bCs/>
          <w:sz w:val="24"/>
          <w:szCs w:val="24"/>
        </w:rPr>
        <w:t>prazo de 30 dias</w:t>
      </w:r>
      <w:r w:rsidR="00975339" w:rsidRPr="00463FC6">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bCs/>
          <w:sz w:val="24"/>
          <w:szCs w:val="24"/>
        </w:rPr>
        <w:t>9.4. Determinar</w:t>
      </w:r>
      <w:r w:rsidR="00975339" w:rsidRPr="00463FC6">
        <w:rPr>
          <w:rFonts w:ascii="Arial Narrow" w:hAnsi="Arial Narrow" w:cs="Arial"/>
          <w:sz w:val="24"/>
          <w:szCs w:val="24"/>
        </w:rPr>
        <w:t xml:space="preserve"> que o tema aqui versado </w:t>
      </w:r>
      <w:proofErr w:type="gramStart"/>
      <w:r w:rsidR="00975339" w:rsidRPr="00463FC6">
        <w:rPr>
          <w:rFonts w:ascii="Arial Narrow" w:hAnsi="Arial Narrow" w:cs="Arial"/>
          <w:sz w:val="24"/>
          <w:szCs w:val="24"/>
        </w:rPr>
        <w:t>seja</w:t>
      </w:r>
      <w:proofErr w:type="gramEnd"/>
      <w:r w:rsidR="00975339" w:rsidRPr="00463FC6">
        <w:rPr>
          <w:rFonts w:ascii="Arial Narrow" w:hAnsi="Arial Narrow" w:cs="Arial"/>
          <w:sz w:val="24"/>
          <w:szCs w:val="24"/>
        </w:rPr>
        <w:t xml:space="preserve"> inserido no escopo de auditoria da próxima inspeção a ser realizada no Município de Manacapuru; </w:t>
      </w:r>
      <w:r w:rsidR="00975339" w:rsidRPr="00463FC6">
        <w:rPr>
          <w:rFonts w:ascii="Arial Narrow" w:hAnsi="Arial Narrow" w:cs="Arial"/>
          <w:b/>
          <w:bCs/>
          <w:sz w:val="24"/>
          <w:szCs w:val="24"/>
        </w:rPr>
        <w:t>9.5. Determinar</w:t>
      </w:r>
      <w:r w:rsidR="00975339" w:rsidRPr="00463FC6">
        <w:rPr>
          <w:rFonts w:ascii="Arial Narrow" w:hAnsi="Arial Narrow" w:cs="Arial"/>
          <w:sz w:val="24"/>
          <w:szCs w:val="24"/>
        </w:rPr>
        <w:t xml:space="preserve"> que </w:t>
      </w:r>
      <w:proofErr w:type="gramStart"/>
      <w:r w:rsidR="00975339" w:rsidRPr="00463FC6">
        <w:rPr>
          <w:rFonts w:ascii="Arial Narrow" w:hAnsi="Arial Narrow" w:cs="Arial"/>
          <w:sz w:val="24"/>
          <w:szCs w:val="24"/>
        </w:rPr>
        <w:t>seja</w:t>
      </w:r>
      <w:proofErr w:type="gramEnd"/>
      <w:r w:rsidR="00975339" w:rsidRPr="00463FC6">
        <w:rPr>
          <w:rFonts w:ascii="Arial Narrow" w:hAnsi="Arial Narrow" w:cs="Arial"/>
          <w:sz w:val="24"/>
          <w:szCs w:val="24"/>
        </w:rPr>
        <w:t xml:space="preserve"> encaminhada cópia dos autos ao Ministério Público Estadual para, à vista dos indícios de atos de improbidade administrativa aqui indicados, adotar as medidas que entender cabíveis; </w:t>
      </w:r>
      <w:r w:rsidR="00975339" w:rsidRPr="00463FC6">
        <w:rPr>
          <w:rFonts w:ascii="Arial Narrow" w:hAnsi="Arial Narrow" w:cs="Arial"/>
          <w:b/>
          <w:bCs/>
          <w:sz w:val="24"/>
          <w:szCs w:val="24"/>
        </w:rPr>
        <w:t>9.6. Dar ciência</w:t>
      </w:r>
      <w:r w:rsidR="00975339" w:rsidRPr="00463FC6">
        <w:rPr>
          <w:rFonts w:ascii="Arial Narrow" w:hAnsi="Arial Narrow" w:cs="Arial"/>
          <w:sz w:val="24"/>
          <w:szCs w:val="24"/>
        </w:rPr>
        <w:t xml:space="preserve"> ao denunciante, Sr. Robson de Souza Nogueira, e ao denunciado, Sr. </w:t>
      </w:r>
      <w:proofErr w:type="spellStart"/>
      <w:r w:rsidR="00975339" w:rsidRPr="00463FC6">
        <w:rPr>
          <w:rFonts w:ascii="Arial Narrow" w:hAnsi="Arial Narrow" w:cs="Arial"/>
          <w:sz w:val="24"/>
          <w:szCs w:val="24"/>
        </w:rPr>
        <w:t>Betanael</w:t>
      </w:r>
      <w:proofErr w:type="spellEnd"/>
      <w:r w:rsidR="00975339" w:rsidRPr="00463FC6">
        <w:rPr>
          <w:rFonts w:ascii="Arial Narrow" w:hAnsi="Arial Narrow" w:cs="Arial"/>
          <w:sz w:val="24"/>
          <w:szCs w:val="24"/>
        </w:rPr>
        <w:t xml:space="preserve"> da Silva </w:t>
      </w:r>
      <w:proofErr w:type="spellStart"/>
      <w:r w:rsidR="00975339" w:rsidRPr="00463FC6">
        <w:rPr>
          <w:rFonts w:ascii="Arial Narrow" w:hAnsi="Arial Narrow" w:cs="Arial"/>
          <w:sz w:val="24"/>
          <w:szCs w:val="24"/>
        </w:rPr>
        <w:t>Dângelo</w:t>
      </w:r>
      <w:proofErr w:type="spellEnd"/>
      <w:r w:rsidR="00975339" w:rsidRPr="00463FC6">
        <w:rPr>
          <w:rFonts w:ascii="Arial Narrow" w:hAnsi="Arial Narrow" w:cs="Arial"/>
          <w:sz w:val="24"/>
          <w:szCs w:val="24"/>
        </w:rPr>
        <w:t>, acerca do desfecho conferido a estes autos.</w:t>
      </w:r>
      <w:r w:rsidR="005B0206"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AUDITOR-RELATOR: MÁRIO JOSÉ DE MORAES COSTA FILHO.</w:t>
      </w:r>
      <w:r w:rsidR="005B0206" w:rsidRPr="00463FC6">
        <w:rPr>
          <w:rFonts w:ascii="Arial Narrow" w:hAnsi="Arial Narrow" w:cs="Arial"/>
          <w:b/>
          <w:color w:val="000000"/>
          <w:sz w:val="24"/>
          <w:szCs w:val="24"/>
        </w:rPr>
        <w:t xml:space="preserve"> </w:t>
      </w:r>
      <w:r w:rsidR="00975339" w:rsidRPr="00463FC6">
        <w:rPr>
          <w:rFonts w:ascii="Arial Narrow" w:hAnsi="Arial Narrow" w:cs="Arial"/>
          <w:b/>
          <w:color w:val="000000"/>
          <w:sz w:val="24"/>
          <w:szCs w:val="24"/>
        </w:rPr>
        <w:t>PROCESSO Nº 13.531/2020</w:t>
      </w:r>
      <w:r w:rsidR="00975339" w:rsidRPr="00463FC6">
        <w:rPr>
          <w:rFonts w:ascii="Arial Narrow" w:hAnsi="Arial Narrow" w:cs="Arial"/>
          <w:color w:val="000000"/>
          <w:sz w:val="24"/>
          <w:szCs w:val="24"/>
        </w:rPr>
        <w:t xml:space="preserve"> - Representação com pedido de Liminar interposta pela empresa Sete </w:t>
      </w:r>
      <w:proofErr w:type="spellStart"/>
      <w:r w:rsidR="00975339" w:rsidRPr="00463FC6">
        <w:rPr>
          <w:rFonts w:ascii="Arial Narrow" w:hAnsi="Arial Narrow" w:cs="Arial"/>
          <w:color w:val="000000"/>
          <w:sz w:val="24"/>
          <w:szCs w:val="24"/>
        </w:rPr>
        <w:t>Plan</w:t>
      </w:r>
      <w:proofErr w:type="spellEnd"/>
      <w:r w:rsidR="00975339" w:rsidRPr="00463FC6">
        <w:rPr>
          <w:rFonts w:ascii="Arial Narrow" w:hAnsi="Arial Narrow" w:cs="Arial"/>
          <w:color w:val="000000"/>
          <w:sz w:val="24"/>
          <w:szCs w:val="24"/>
        </w:rPr>
        <w:t xml:space="preserve"> Construções </w:t>
      </w:r>
      <w:proofErr w:type="spellStart"/>
      <w:r w:rsidR="00975339" w:rsidRPr="00463FC6">
        <w:rPr>
          <w:rFonts w:ascii="Arial Narrow" w:hAnsi="Arial Narrow" w:cs="Arial"/>
          <w:color w:val="000000"/>
          <w:sz w:val="24"/>
          <w:szCs w:val="24"/>
        </w:rPr>
        <w:t>Ltda</w:t>
      </w:r>
      <w:proofErr w:type="spellEnd"/>
      <w:r w:rsidR="00975339" w:rsidRPr="00463FC6">
        <w:rPr>
          <w:rFonts w:ascii="Arial Narrow" w:hAnsi="Arial Narrow" w:cs="Arial"/>
          <w:color w:val="000000"/>
          <w:sz w:val="24"/>
          <w:szCs w:val="24"/>
        </w:rPr>
        <w:t xml:space="preserve">, em face </w:t>
      </w:r>
      <w:proofErr w:type="gramStart"/>
      <w:r w:rsidR="00975339" w:rsidRPr="00463FC6">
        <w:rPr>
          <w:rFonts w:ascii="Arial Narrow" w:hAnsi="Arial Narrow" w:cs="Arial"/>
          <w:color w:val="000000"/>
          <w:sz w:val="24"/>
          <w:szCs w:val="24"/>
        </w:rPr>
        <w:t>da Centro</w:t>
      </w:r>
      <w:proofErr w:type="gramEnd"/>
      <w:r w:rsidR="00975339" w:rsidRPr="00463FC6">
        <w:rPr>
          <w:rFonts w:ascii="Arial Narrow" w:hAnsi="Arial Narrow" w:cs="Arial"/>
          <w:color w:val="000000"/>
          <w:sz w:val="24"/>
          <w:szCs w:val="24"/>
        </w:rPr>
        <w:t xml:space="preserve"> de Serviços Compartilhados do Estado do Amazonas e Delegacia Geral da Polícia Civil do Estado do Amazonas acerca de irregularidades no Pregão Eletrônico nº 233/2020.</w:t>
      </w:r>
      <w:r w:rsidR="000036BE" w:rsidRPr="00463FC6">
        <w:rPr>
          <w:rFonts w:ascii="Arial Narrow" w:hAnsi="Arial Narrow" w:cs="Arial"/>
          <w:color w:val="000000"/>
          <w:sz w:val="24"/>
          <w:szCs w:val="24"/>
        </w:rPr>
        <w:t xml:space="preserve"> </w:t>
      </w:r>
      <w:r w:rsidR="000036BE" w:rsidRPr="00463FC6">
        <w:rPr>
          <w:rFonts w:ascii="Arial Narrow" w:hAnsi="Arial Narrow" w:cs="Arial"/>
          <w:b/>
          <w:color w:val="000000"/>
          <w:sz w:val="24"/>
          <w:szCs w:val="24"/>
        </w:rPr>
        <w:t xml:space="preserve">Advogados: </w:t>
      </w:r>
      <w:r w:rsidR="000036BE" w:rsidRPr="00463FC6">
        <w:rPr>
          <w:rFonts w:ascii="Arial Narrow" w:hAnsi="Arial Narrow" w:cs="Arial"/>
          <w:bCs/>
          <w:color w:val="000000"/>
          <w:sz w:val="24"/>
          <w:szCs w:val="24"/>
        </w:rPr>
        <w:t xml:space="preserve">Giselle </w:t>
      </w:r>
      <w:proofErr w:type="spellStart"/>
      <w:r w:rsidR="000036BE" w:rsidRPr="00463FC6">
        <w:rPr>
          <w:rFonts w:ascii="Arial Narrow" w:hAnsi="Arial Narrow" w:cs="Arial"/>
          <w:bCs/>
          <w:color w:val="000000"/>
          <w:sz w:val="24"/>
          <w:szCs w:val="24"/>
        </w:rPr>
        <w:t>Falcone</w:t>
      </w:r>
      <w:proofErr w:type="spellEnd"/>
      <w:r w:rsidR="000036BE" w:rsidRPr="00463FC6">
        <w:rPr>
          <w:rFonts w:ascii="Arial Narrow" w:hAnsi="Arial Narrow" w:cs="Arial"/>
          <w:bCs/>
          <w:color w:val="000000"/>
          <w:sz w:val="24"/>
          <w:szCs w:val="24"/>
        </w:rPr>
        <w:t xml:space="preserve"> Medina </w:t>
      </w:r>
      <w:proofErr w:type="spellStart"/>
      <w:r w:rsidR="000036BE" w:rsidRPr="00463FC6">
        <w:rPr>
          <w:rFonts w:ascii="Arial Narrow" w:hAnsi="Arial Narrow" w:cs="Arial"/>
          <w:bCs/>
          <w:color w:val="000000"/>
          <w:sz w:val="24"/>
          <w:szCs w:val="24"/>
        </w:rPr>
        <w:t>Pascarelli</w:t>
      </w:r>
      <w:proofErr w:type="spellEnd"/>
      <w:r w:rsidR="000036BE" w:rsidRPr="00463FC6">
        <w:rPr>
          <w:rFonts w:ascii="Arial Narrow" w:hAnsi="Arial Narrow" w:cs="Arial"/>
          <w:bCs/>
          <w:color w:val="000000"/>
          <w:sz w:val="24"/>
          <w:szCs w:val="24"/>
        </w:rPr>
        <w:t xml:space="preserve"> Lopes – OAB/AM 3747 e Bruno Veiga </w:t>
      </w:r>
      <w:proofErr w:type="spellStart"/>
      <w:r w:rsidR="000036BE" w:rsidRPr="00463FC6">
        <w:rPr>
          <w:rFonts w:ascii="Arial Narrow" w:hAnsi="Arial Narrow" w:cs="Arial"/>
          <w:bCs/>
          <w:color w:val="000000"/>
          <w:sz w:val="24"/>
          <w:szCs w:val="24"/>
        </w:rPr>
        <w:t>Pascarelli</w:t>
      </w:r>
      <w:proofErr w:type="spellEnd"/>
      <w:r w:rsidR="000036BE" w:rsidRPr="00463FC6">
        <w:rPr>
          <w:rFonts w:ascii="Arial Narrow" w:hAnsi="Arial Narrow" w:cs="Arial"/>
          <w:bCs/>
          <w:color w:val="000000"/>
          <w:sz w:val="24"/>
          <w:szCs w:val="24"/>
        </w:rPr>
        <w:t xml:space="preserve"> Lopes – OAB/AM 7092.</w:t>
      </w:r>
      <w:r w:rsidR="000036BE" w:rsidRPr="00463FC6">
        <w:rPr>
          <w:rFonts w:ascii="Arial Narrow" w:hAnsi="Arial Narrow" w:cs="Arial"/>
          <w:b/>
          <w:color w:val="000000"/>
          <w:sz w:val="24"/>
          <w:szCs w:val="24"/>
        </w:rPr>
        <w:t xml:space="preserve"> </w:t>
      </w:r>
      <w:r w:rsidR="00975339" w:rsidRPr="00463FC6">
        <w:rPr>
          <w:rFonts w:ascii="Arial Narrow" w:hAnsi="Arial Narrow" w:cs="Arial"/>
          <w:b/>
          <w:color w:val="000000"/>
          <w:sz w:val="24"/>
          <w:szCs w:val="24"/>
        </w:rPr>
        <w:t>ACÓRDÃO Nº 804/2021:</w:t>
      </w:r>
      <w:r w:rsidR="000036BE" w:rsidRPr="00463FC6">
        <w:rPr>
          <w:rFonts w:ascii="Arial Narrow" w:hAnsi="Arial Narrow" w:cs="Arial"/>
          <w:b/>
          <w:color w:val="000000"/>
          <w:sz w:val="24"/>
          <w:szCs w:val="24"/>
        </w:rPr>
        <w:t xml:space="preserve"> </w:t>
      </w:r>
      <w:r w:rsidR="00825C99" w:rsidRPr="00463FC6">
        <w:rPr>
          <w:rFonts w:ascii="Arial Narrow" w:hAnsi="Arial Narrow" w:cs="Arial"/>
          <w:sz w:val="24"/>
          <w:szCs w:val="24"/>
        </w:rPr>
        <w:t xml:space="preserve">Vistos, relatados e discutidos estes autos acima identificados, </w:t>
      </w:r>
      <w:r w:rsidR="00825C99" w:rsidRPr="00463FC6">
        <w:rPr>
          <w:rFonts w:ascii="Arial Narrow" w:hAnsi="Arial Narrow" w:cs="Arial"/>
          <w:b/>
          <w:sz w:val="24"/>
          <w:szCs w:val="24"/>
        </w:rPr>
        <w:t xml:space="preserve">ACORDAM </w:t>
      </w:r>
      <w:proofErr w:type="gramStart"/>
      <w:r w:rsidR="00825C99" w:rsidRPr="00463FC6">
        <w:rPr>
          <w:rFonts w:ascii="Arial Narrow" w:hAnsi="Arial Narrow" w:cs="Arial"/>
          <w:sz w:val="24"/>
          <w:szCs w:val="24"/>
        </w:rPr>
        <w:t>os Excelentíssimos</w:t>
      </w:r>
      <w:proofErr w:type="gramEnd"/>
      <w:r w:rsidR="00825C99" w:rsidRPr="00463FC6">
        <w:rPr>
          <w:rFonts w:ascii="Arial Narrow" w:hAnsi="Arial Narrow" w:cs="Arial"/>
          <w:sz w:val="24"/>
          <w:szCs w:val="24"/>
        </w:rPr>
        <w:t xml:space="preserve"> Senhores Conselheiros do Tribunal de Contas do Estado do Amazonas, reunidos em Sessão </w:t>
      </w:r>
      <w:r w:rsidR="00825C99" w:rsidRPr="00463FC6">
        <w:rPr>
          <w:rFonts w:ascii="Arial Narrow" w:hAnsi="Arial Narrow" w:cs="Arial"/>
          <w:noProof/>
          <w:sz w:val="24"/>
          <w:szCs w:val="24"/>
        </w:rPr>
        <w:t>do</w:t>
      </w:r>
      <w:r w:rsidR="00825C99" w:rsidRPr="00463FC6">
        <w:rPr>
          <w:rFonts w:ascii="Arial Narrow" w:hAnsi="Arial Narrow" w:cs="Arial"/>
          <w:sz w:val="24"/>
          <w:szCs w:val="24"/>
        </w:rPr>
        <w:t xml:space="preserve"> </w:t>
      </w:r>
      <w:r w:rsidR="00825C99" w:rsidRPr="00463FC6">
        <w:rPr>
          <w:rFonts w:ascii="Arial Narrow" w:hAnsi="Arial Narrow" w:cs="Arial"/>
          <w:b/>
          <w:noProof/>
          <w:sz w:val="24"/>
          <w:szCs w:val="24"/>
        </w:rPr>
        <w:t>Tribunal Pleno</w:t>
      </w:r>
      <w:r w:rsidR="00825C99" w:rsidRPr="00463FC6">
        <w:rPr>
          <w:rFonts w:ascii="Arial Narrow" w:hAnsi="Arial Narrow" w:cs="Arial"/>
          <w:sz w:val="24"/>
          <w:szCs w:val="24"/>
        </w:rPr>
        <w:t>, no exercício da competência atribuída</w:t>
      </w:r>
      <w:r w:rsidR="00825C99" w:rsidRPr="00463FC6">
        <w:rPr>
          <w:rFonts w:ascii="Arial Narrow" w:hAnsi="Arial Narrow" w:cs="Arial"/>
          <w:noProof/>
          <w:sz w:val="24"/>
          <w:szCs w:val="24"/>
        </w:rPr>
        <w:t xml:space="preserve"> pelo art. 11, inciso IV, alínea “i”, da Resolução nº 04/2002-TCE/AM</w:t>
      </w:r>
      <w:r w:rsidR="00825C99" w:rsidRPr="00463FC6">
        <w:rPr>
          <w:rFonts w:ascii="Arial Narrow" w:hAnsi="Arial Narrow" w:cs="Arial"/>
          <w:sz w:val="24"/>
          <w:szCs w:val="24"/>
        </w:rPr>
        <w:t>,</w:t>
      </w:r>
      <w:r w:rsidR="00825C99" w:rsidRPr="00463FC6">
        <w:rPr>
          <w:rFonts w:ascii="Arial Narrow" w:hAnsi="Arial Narrow" w:cs="Arial"/>
          <w:b/>
          <w:noProof/>
          <w:sz w:val="24"/>
          <w:szCs w:val="24"/>
        </w:rPr>
        <w:t xml:space="preserve"> à unanimidade,</w:t>
      </w:r>
      <w:r w:rsidR="00825C99" w:rsidRPr="00463FC6">
        <w:rPr>
          <w:rFonts w:ascii="Arial Narrow" w:hAnsi="Arial Narrow" w:cs="Arial"/>
          <w:b/>
          <w:sz w:val="24"/>
          <w:szCs w:val="24"/>
        </w:rPr>
        <w:t xml:space="preserve"> </w:t>
      </w:r>
      <w:r w:rsidR="00825C99" w:rsidRPr="00463FC6">
        <w:rPr>
          <w:rFonts w:ascii="Arial Narrow" w:hAnsi="Arial Narrow" w:cs="Arial"/>
          <w:sz w:val="24"/>
          <w:szCs w:val="24"/>
        </w:rPr>
        <w:t>nos termos d</w:t>
      </w:r>
      <w:r w:rsidR="00825C99" w:rsidRPr="00463FC6">
        <w:rPr>
          <w:rFonts w:ascii="Arial Narrow" w:hAnsi="Arial Narrow" w:cs="Arial"/>
          <w:noProof/>
          <w:sz w:val="24"/>
          <w:szCs w:val="24"/>
        </w:rPr>
        <w:t>a proposta de voto</w:t>
      </w:r>
      <w:r w:rsidR="00825C99" w:rsidRPr="00463FC6">
        <w:rPr>
          <w:rFonts w:ascii="Arial Narrow" w:hAnsi="Arial Narrow" w:cs="Arial"/>
          <w:sz w:val="24"/>
          <w:szCs w:val="24"/>
        </w:rPr>
        <w:t xml:space="preserve"> </w:t>
      </w:r>
      <w:r w:rsidR="00825C99" w:rsidRPr="00463FC6">
        <w:rPr>
          <w:rFonts w:ascii="Arial Narrow" w:hAnsi="Arial Narrow" w:cs="Arial"/>
          <w:noProof/>
          <w:sz w:val="24"/>
          <w:szCs w:val="24"/>
        </w:rPr>
        <w:t>do</w:t>
      </w:r>
      <w:r w:rsidR="00825C99" w:rsidRPr="00463FC6">
        <w:rPr>
          <w:rFonts w:ascii="Arial Narrow" w:hAnsi="Arial Narrow" w:cs="Arial"/>
          <w:sz w:val="24"/>
          <w:szCs w:val="24"/>
        </w:rPr>
        <w:t xml:space="preserve"> Excelentíssimo Senhor </w:t>
      </w:r>
      <w:r w:rsidR="00825C99" w:rsidRPr="00463FC6">
        <w:rPr>
          <w:rFonts w:ascii="Arial Narrow" w:hAnsi="Arial Narrow" w:cs="Arial"/>
          <w:noProof/>
          <w:sz w:val="24"/>
          <w:szCs w:val="24"/>
        </w:rPr>
        <w:t>Auditor-Relator</w:t>
      </w:r>
      <w:r w:rsidR="00825C99" w:rsidRPr="00463FC6">
        <w:rPr>
          <w:rFonts w:ascii="Arial Narrow" w:hAnsi="Arial Narrow" w:cs="Arial"/>
          <w:b/>
          <w:noProof/>
          <w:sz w:val="24"/>
          <w:szCs w:val="24"/>
        </w:rPr>
        <w:t>, em divergência</w:t>
      </w:r>
      <w:r w:rsidR="00825C99" w:rsidRPr="00463FC6">
        <w:rPr>
          <w:rFonts w:ascii="Arial Narrow" w:hAnsi="Arial Narrow" w:cs="Arial"/>
          <w:noProof/>
          <w:sz w:val="24"/>
          <w:szCs w:val="24"/>
        </w:rPr>
        <w:t xml:space="preserve"> com pronunciamento do Ministério Público junto a este Tribunal</w:t>
      </w:r>
      <w:r w:rsidR="00825C99" w:rsidRPr="00463FC6">
        <w:rPr>
          <w:rFonts w:ascii="Arial Narrow" w:hAnsi="Arial Narrow" w:cs="Arial"/>
          <w:sz w:val="24"/>
          <w:szCs w:val="24"/>
        </w:rPr>
        <w:t>, no sentido de:</w:t>
      </w:r>
      <w:r w:rsidR="002D35C5" w:rsidRPr="00463FC6">
        <w:rPr>
          <w:rFonts w:ascii="Arial Narrow" w:hAnsi="Arial Narrow" w:cs="Arial"/>
          <w:b/>
          <w:color w:val="000000"/>
          <w:sz w:val="24"/>
          <w:szCs w:val="24"/>
        </w:rPr>
        <w:t xml:space="preserve"> </w:t>
      </w:r>
      <w:r w:rsidR="00825C99" w:rsidRPr="00463FC6">
        <w:rPr>
          <w:rFonts w:ascii="Arial Narrow" w:hAnsi="Arial Narrow" w:cs="Arial"/>
          <w:b/>
          <w:bCs/>
          <w:color w:val="000000"/>
          <w:sz w:val="24"/>
          <w:szCs w:val="24"/>
        </w:rPr>
        <w:t>9.1.</w:t>
      </w:r>
      <w:r w:rsidR="000036BE" w:rsidRPr="00463FC6">
        <w:rPr>
          <w:rFonts w:ascii="Arial Narrow" w:hAnsi="Arial Narrow" w:cs="Arial"/>
          <w:b/>
          <w:bCs/>
          <w:color w:val="000000"/>
          <w:sz w:val="24"/>
          <w:szCs w:val="24"/>
        </w:rPr>
        <w:t xml:space="preserve"> </w:t>
      </w:r>
      <w:r w:rsidR="00825C99" w:rsidRPr="00463FC6">
        <w:rPr>
          <w:rFonts w:ascii="Arial Narrow" w:hAnsi="Arial Narrow" w:cs="Arial"/>
          <w:b/>
          <w:bCs/>
          <w:color w:val="000000"/>
          <w:sz w:val="24"/>
          <w:szCs w:val="24"/>
        </w:rPr>
        <w:t>Conhecer</w:t>
      </w:r>
      <w:r w:rsidR="00825C99" w:rsidRPr="00463FC6">
        <w:rPr>
          <w:rFonts w:ascii="Arial Narrow" w:hAnsi="Arial Narrow" w:cs="Arial"/>
          <w:color w:val="000000"/>
          <w:sz w:val="24"/>
          <w:szCs w:val="24"/>
        </w:rPr>
        <w:t xml:space="preserve"> da Representação formulada pela empresa Sete </w:t>
      </w:r>
      <w:proofErr w:type="spellStart"/>
      <w:r w:rsidR="00825C99" w:rsidRPr="00463FC6">
        <w:rPr>
          <w:rFonts w:ascii="Arial Narrow" w:hAnsi="Arial Narrow" w:cs="Arial"/>
          <w:color w:val="000000"/>
          <w:sz w:val="24"/>
          <w:szCs w:val="24"/>
        </w:rPr>
        <w:t>Plan</w:t>
      </w:r>
      <w:proofErr w:type="spellEnd"/>
      <w:r w:rsidR="00825C99" w:rsidRPr="00463FC6">
        <w:rPr>
          <w:rFonts w:ascii="Arial Narrow" w:hAnsi="Arial Narrow" w:cs="Arial"/>
          <w:color w:val="000000"/>
          <w:sz w:val="24"/>
          <w:szCs w:val="24"/>
        </w:rPr>
        <w:t xml:space="preserve"> Construções </w:t>
      </w:r>
      <w:proofErr w:type="spellStart"/>
      <w:r w:rsidR="00825C99" w:rsidRPr="00463FC6">
        <w:rPr>
          <w:rFonts w:ascii="Arial Narrow" w:hAnsi="Arial Narrow" w:cs="Arial"/>
          <w:color w:val="000000"/>
          <w:sz w:val="24"/>
          <w:szCs w:val="24"/>
        </w:rPr>
        <w:t>Ltda</w:t>
      </w:r>
      <w:proofErr w:type="spellEnd"/>
      <w:r w:rsidR="00825C99" w:rsidRPr="00463FC6">
        <w:rPr>
          <w:rFonts w:ascii="Arial Narrow" w:hAnsi="Arial Narrow" w:cs="Arial"/>
          <w:color w:val="000000"/>
          <w:sz w:val="24"/>
          <w:szCs w:val="24"/>
        </w:rPr>
        <w:t>, por preencher os requisitos do art. 288 c/c 279, §1º da Resolução n. 04/2002-TCE/AM;</w:t>
      </w:r>
      <w:r w:rsidR="002D35C5" w:rsidRPr="00463FC6">
        <w:rPr>
          <w:rFonts w:ascii="Arial Narrow" w:hAnsi="Arial Narrow" w:cs="Arial"/>
          <w:b/>
          <w:color w:val="000000"/>
          <w:sz w:val="24"/>
          <w:szCs w:val="24"/>
        </w:rPr>
        <w:t xml:space="preserve"> </w:t>
      </w:r>
      <w:r w:rsidR="00825C99" w:rsidRPr="00463FC6">
        <w:rPr>
          <w:rFonts w:ascii="Arial Narrow" w:hAnsi="Arial Narrow" w:cs="Arial"/>
          <w:b/>
          <w:bCs/>
          <w:color w:val="000000"/>
          <w:sz w:val="24"/>
          <w:szCs w:val="24"/>
        </w:rPr>
        <w:t>9.2.</w:t>
      </w:r>
      <w:r w:rsidR="000036BE" w:rsidRPr="00463FC6">
        <w:rPr>
          <w:rFonts w:ascii="Arial Narrow" w:hAnsi="Arial Narrow" w:cs="Arial"/>
          <w:b/>
          <w:bCs/>
          <w:color w:val="000000"/>
          <w:sz w:val="24"/>
          <w:szCs w:val="24"/>
        </w:rPr>
        <w:t xml:space="preserve"> </w:t>
      </w:r>
      <w:r w:rsidR="00825C99" w:rsidRPr="00463FC6">
        <w:rPr>
          <w:rFonts w:ascii="Arial Narrow" w:hAnsi="Arial Narrow" w:cs="Arial"/>
          <w:b/>
          <w:bCs/>
          <w:color w:val="000000"/>
          <w:sz w:val="24"/>
          <w:szCs w:val="24"/>
        </w:rPr>
        <w:t>Revogar</w:t>
      </w:r>
      <w:r w:rsidR="00825C99" w:rsidRPr="00463FC6">
        <w:rPr>
          <w:rFonts w:ascii="Arial Narrow" w:hAnsi="Arial Narrow" w:cs="Arial"/>
          <w:color w:val="000000"/>
          <w:sz w:val="24"/>
          <w:szCs w:val="24"/>
        </w:rPr>
        <w:t xml:space="preserve"> a Medida Cautelar concedida por meio do Despacho (fls. 887/892) - que restaurou os efeitos da decisão por mim proferida às fls. 150/157 dos autos, concedendo a medida cautelar para novamente suspender o Pregão Eletrônico n. 233/2020 no exato status em que se encontrasse;</w:t>
      </w:r>
      <w:r w:rsidR="002D35C5" w:rsidRPr="00463FC6">
        <w:rPr>
          <w:rFonts w:ascii="Arial Narrow" w:hAnsi="Arial Narrow" w:cs="Arial"/>
          <w:color w:val="000000"/>
          <w:sz w:val="24"/>
          <w:szCs w:val="24"/>
        </w:rPr>
        <w:t xml:space="preserve"> </w:t>
      </w:r>
      <w:r w:rsidR="00825C99" w:rsidRPr="00463FC6">
        <w:rPr>
          <w:rFonts w:ascii="Arial Narrow" w:hAnsi="Arial Narrow" w:cs="Arial"/>
          <w:b/>
          <w:bCs/>
          <w:color w:val="000000"/>
          <w:sz w:val="24"/>
          <w:szCs w:val="24"/>
        </w:rPr>
        <w:t>9.3.</w:t>
      </w:r>
      <w:r w:rsidR="000036BE" w:rsidRPr="00463FC6">
        <w:rPr>
          <w:rFonts w:ascii="Arial Narrow" w:hAnsi="Arial Narrow" w:cs="Arial"/>
          <w:b/>
          <w:bCs/>
          <w:color w:val="000000"/>
          <w:sz w:val="24"/>
          <w:szCs w:val="24"/>
        </w:rPr>
        <w:t xml:space="preserve"> </w:t>
      </w:r>
      <w:r w:rsidR="00825C99" w:rsidRPr="00463FC6">
        <w:rPr>
          <w:rFonts w:ascii="Arial Narrow" w:hAnsi="Arial Narrow" w:cs="Arial"/>
          <w:b/>
          <w:bCs/>
          <w:color w:val="000000"/>
          <w:sz w:val="24"/>
          <w:szCs w:val="24"/>
        </w:rPr>
        <w:t>Julgar Improcedente</w:t>
      </w:r>
      <w:r w:rsidR="00825C99" w:rsidRPr="00463FC6">
        <w:rPr>
          <w:rFonts w:ascii="Arial Narrow" w:hAnsi="Arial Narrow" w:cs="Arial"/>
          <w:color w:val="000000"/>
          <w:sz w:val="24"/>
          <w:szCs w:val="24"/>
        </w:rPr>
        <w:t xml:space="preserve"> a Representação formulada pela empresa Sete </w:t>
      </w:r>
      <w:proofErr w:type="spellStart"/>
      <w:r w:rsidR="00825C99" w:rsidRPr="00463FC6">
        <w:rPr>
          <w:rFonts w:ascii="Arial Narrow" w:hAnsi="Arial Narrow" w:cs="Arial"/>
          <w:color w:val="000000"/>
          <w:sz w:val="24"/>
          <w:szCs w:val="24"/>
        </w:rPr>
        <w:t>Plan</w:t>
      </w:r>
      <w:proofErr w:type="spellEnd"/>
      <w:r w:rsidR="00825C99" w:rsidRPr="00463FC6">
        <w:rPr>
          <w:rFonts w:ascii="Arial Narrow" w:hAnsi="Arial Narrow" w:cs="Arial"/>
          <w:color w:val="000000"/>
          <w:sz w:val="24"/>
          <w:szCs w:val="24"/>
        </w:rPr>
        <w:t xml:space="preserve"> Construções </w:t>
      </w:r>
      <w:proofErr w:type="spellStart"/>
      <w:r w:rsidR="00825C99" w:rsidRPr="00463FC6">
        <w:rPr>
          <w:rFonts w:ascii="Arial Narrow" w:hAnsi="Arial Narrow" w:cs="Arial"/>
          <w:color w:val="000000"/>
          <w:sz w:val="24"/>
          <w:szCs w:val="24"/>
        </w:rPr>
        <w:t>Ltda</w:t>
      </w:r>
      <w:proofErr w:type="spellEnd"/>
      <w:r w:rsidR="00825C99" w:rsidRPr="00463FC6">
        <w:rPr>
          <w:rFonts w:ascii="Arial Narrow" w:hAnsi="Arial Narrow" w:cs="Arial"/>
          <w:color w:val="000000"/>
          <w:sz w:val="24"/>
          <w:szCs w:val="24"/>
        </w:rPr>
        <w:t>, haja vista a inexistência de irregularidades no curso do Pregão Eletrônico n. 233/2020 – CSC/AM, uma vez que a emissão de Atestado de Capacidade Técnica pelo próprio Órgão Contratante não pode ser utilizada como mecanismo de suposição de irregularidades, concluindo que houve direcionamento ou beneficiamento da empresa à qual o objeto foi adjudicado;</w:t>
      </w:r>
      <w:r w:rsidR="002D35C5" w:rsidRPr="00463FC6">
        <w:rPr>
          <w:rFonts w:ascii="Arial Narrow" w:hAnsi="Arial Narrow" w:cs="Arial"/>
          <w:b/>
          <w:color w:val="000000"/>
          <w:sz w:val="24"/>
          <w:szCs w:val="24"/>
        </w:rPr>
        <w:t xml:space="preserve"> </w:t>
      </w:r>
      <w:r w:rsidR="00825C99" w:rsidRPr="00463FC6">
        <w:rPr>
          <w:rFonts w:ascii="Arial Narrow" w:hAnsi="Arial Narrow" w:cs="Arial"/>
          <w:b/>
          <w:bCs/>
          <w:color w:val="000000"/>
          <w:sz w:val="24"/>
          <w:szCs w:val="24"/>
        </w:rPr>
        <w:t>9.4.</w:t>
      </w:r>
      <w:r w:rsidR="000036BE" w:rsidRPr="00463FC6">
        <w:rPr>
          <w:rFonts w:ascii="Arial Narrow" w:hAnsi="Arial Narrow" w:cs="Arial"/>
          <w:b/>
          <w:bCs/>
          <w:color w:val="000000"/>
          <w:sz w:val="24"/>
          <w:szCs w:val="24"/>
        </w:rPr>
        <w:t xml:space="preserve"> </w:t>
      </w:r>
      <w:r w:rsidR="00825C99" w:rsidRPr="00463FC6">
        <w:rPr>
          <w:rFonts w:ascii="Arial Narrow" w:hAnsi="Arial Narrow" w:cs="Arial"/>
          <w:b/>
          <w:bCs/>
          <w:color w:val="000000"/>
          <w:sz w:val="24"/>
          <w:szCs w:val="24"/>
        </w:rPr>
        <w:t>Determinar</w:t>
      </w:r>
      <w:r w:rsidR="00825C99" w:rsidRPr="00463FC6">
        <w:rPr>
          <w:rFonts w:ascii="Arial Narrow" w:hAnsi="Arial Narrow" w:cs="Arial"/>
          <w:color w:val="000000"/>
          <w:sz w:val="24"/>
          <w:szCs w:val="24"/>
        </w:rPr>
        <w:t xml:space="preserve"> que a atual Gestora e os futuros Gestores responsáveis pela Polícia Civil do Estado do Amazonas devem observar o atendimento das diligências e solicitações realizadas por este Tribunal de Contas em casos análogos futuros, </w:t>
      </w:r>
      <w:proofErr w:type="gramStart"/>
      <w:r w:rsidR="00825C99" w:rsidRPr="00463FC6">
        <w:rPr>
          <w:rFonts w:ascii="Arial Narrow" w:hAnsi="Arial Narrow" w:cs="Arial"/>
          <w:color w:val="000000"/>
          <w:sz w:val="24"/>
          <w:szCs w:val="24"/>
        </w:rPr>
        <w:t>sob pena</w:t>
      </w:r>
      <w:proofErr w:type="gramEnd"/>
      <w:r w:rsidR="00825C99" w:rsidRPr="00463FC6">
        <w:rPr>
          <w:rFonts w:ascii="Arial Narrow" w:hAnsi="Arial Narrow" w:cs="Arial"/>
          <w:color w:val="000000"/>
          <w:sz w:val="24"/>
          <w:szCs w:val="24"/>
        </w:rPr>
        <w:t xml:space="preserve"> de aplicação da multa prevista no art. 54, inciso II, alínea a, da Lei Orgânica desta Corte – Lei n. 2423/96;</w:t>
      </w:r>
      <w:r w:rsidR="002D35C5" w:rsidRPr="00463FC6">
        <w:rPr>
          <w:rFonts w:ascii="Arial Narrow" w:hAnsi="Arial Narrow" w:cs="Arial"/>
          <w:color w:val="000000"/>
          <w:sz w:val="24"/>
          <w:szCs w:val="24"/>
        </w:rPr>
        <w:t xml:space="preserve"> </w:t>
      </w:r>
      <w:r w:rsidR="00825C99" w:rsidRPr="00463FC6">
        <w:rPr>
          <w:rFonts w:ascii="Arial Narrow" w:hAnsi="Arial Narrow" w:cs="Arial"/>
          <w:b/>
          <w:bCs/>
          <w:color w:val="000000"/>
          <w:sz w:val="24"/>
          <w:szCs w:val="24"/>
        </w:rPr>
        <w:t>9.5.</w:t>
      </w:r>
      <w:r w:rsidR="000036BE" w:rsidRPr="00463FC6">
        <w:rPr>
          <w:rFonts w:ascii="Arial Narrow" w:hAnsi="Arial Narrow" w:cs="Arial"/>
          <w:b/>
          <w:bCs/>
          <w:color w:val="000000"/>
          <w:sz w:val="24"/>
          <w:szCs w:val="24"/>
        </w:rPr>
        <w:t xml:space="preserve"> </w:t>
      </w:r>
      <w:r w:rsidR="00825C99" w:rsidRPr="00463FC6">
        <w:rPr>
          <w:rFonts w:ascii="Arial Narrow" w:hAnsi="Arial Narrow" w:cs="Arial"/>
          <w:b/>
          <w:bCs/>
          <w:color w:val="000000"/>
          <w:sz w:val="24"/>
          <w:szCs w:val="24"/>
        </w:rPr>
        <w:t>Dar ciência</w:t>
      </w:r>
      <w:r w:rsidR="00825C99" w:rsidRPr="00463FC6">
        <w:rPr>
          <w:rFonts w:ascii="Arial Narrow" w:hAnsi="Arial Narrow" w:cs="Arial"/>
          <w:color w:val="000000"/>
          <w:sz w:val="24"/>
          <w:szCs w:val="24"/>
        </w:rPr>
        <w:t xml:space="preserve"> do teor do julgamento à empresa Sete </w:t>
      </w:r>
      <w:proofErr w:type="spellStart"/>
      <w:r w:rsidR="00825C99" w:rsidRPr="00463FC6">
        <w:rPr>
          <w:rFonts w:ascii="Arial Narrow" w:hAnsi="Arial Narrow" w:cs="Arial"/>
          <w:color w:val="000000"/>
          <w:sz w:val="24"/>
          <w:szCs w:val="24"/>
        </w:rPr>
        <w:t>Plan</w:t>
      </w:r>
      <w:proofErr w:type="spellEnd"/>
      <w:r w:rsidR="00825C99" w:rsidRPr="00463FC6">
        <w:rPr>
          <w:rFonts w:ascii="Arial Narrow" w:hAnsi="Arial Narrow" w:cs="Arial"/>
          <w:color w:val="000000"/>
          <w:sz w:val="24"/>
          <w:szCs w:val="24"/>
        </w:rPr>
        <w:t xml:space="preserve"> Construções </w:t>
      </w:r>
      <w:proofErr w:type="spellStart"/>
      <w:r w:rsidR="00825C99" w:rsidRPr="00463FC6">
        <w:rPr>
          <w:rFonts w:ascii="Arial Narrow" w:hAnsi="Arial Narrow" w:cs="Arial"/>
          <w:color w:val="000000"/>
          <w:sz w:val="24"/>
          <w:szCs w:val="24"/>
        </w:rPr>
        <w:t>Ltda</w:t>
      </w:r>
      <w:proofErr w:type="spellEnd"/>
      <w:r w:rsidR="00825C99" w:rsidRPr="00463FC6">
        <w:rPr>
          <w:rFonts w:ascii="Arial Narrow" w:hAnsi="Arial Narrow" w:cs="Arial"/>
          <w:color w:val="000000"/>
          <w:sz w:val="24"/>
          <w:szCs w:val="24"/>
        </w:rPr>
        <w:t xml:space="preserve"> - e aos demais interessados no feito.</w:t>
      </w:r>
      <w:r w:rsidR="005B0206" w:rsidRPr="00463FC6">
        <w:rPr>
          <w:rFonts w:ascii="Arial Narrow" w:eastAsia="Times New Roman" w:hAnsi="Arial Narrow" w:cs="Arial"/>
          <w:sz w:val="24"/>
          <w:szCs w:val="24"/>
          <w:lang w:eastAsia="pt-BR"/>
        </w:rPr>
        <w:t xml:space="preserve"> </w:t>
      </w:r>
      <w:r w:rsidR="00975339" w:rsidRPr="00463FC6">
        <w:rPr>
          <w:rFonts w:ascii="Arial Narrow" w:hAnsi="Arial Narrow" w:cs="Arial"/>
          <w:b/>
          <w:color w:val="000000"/>
          <w:sz w:val="24"/>
          <w:szCs w:val="24"/>
        </w:rPr>
        <w:t xml:space="preserve">AUDITOR-RELATOR: </w:t>
      </w:r>
      <w:proofErr w:type="gramStart"/>
      <w:r w:rsidR="00975339" w:rsidRPr="00463FC6">
        <w:rPr>
          <w:rFonts w:ascii="Arial Narrow" w:hAnsi="Arial Narrow" w:cs="Arial"/>
          <w:b/>
          <w:color w:val="000000"/>
          <w:sz w:val="24"/>
          <w:szCs w:val="24"/>
        </w:rPr>
        <w:t>ALÍPIO REIS FIRMO</w:t>
      </w:r>
      <w:proofErr w:type="gramEnd"/>
      <w:r w:rsidR="00975339" w:rsidRPr="00463FC6">
        <w:rPr>
          <w:rFonts w:ascii="Arial Narrow" w:hAnsi="Arial Narrow" w:cs="Arial"/>
          <w:b/>
          <w:color w:val="000000"/>
          <w:sz w:val="24"/>
          <w:szCs w:val="24"/>
        </w:rPr>
        <w:t xml:space="preserve"> FILHO.</w:t>
      </w:r>
      <w:r w:rsidR="00104798" w:rsidRPr="00463FC6">
        <w:rPr>
          <w:rFonts w:ascii="Arial Narrow" w:hAnsi="Arial Narrow" w:cs="Arial"/>
          <w:b/>
          <w:color w:val="000000"/>
          <w:sz w:val="24"/>
          <w:szCs w:val="24"/>
        </w:rPr>
        <w:t xml:space="preserve"> </w:t>
      </w:r>
      <w:r w:rsidR="00975339" w:rsidRPr="00463FC6">
        <w:rPr>
          <w:rFonts w:ascii="Arial Narrow" w:hAnsi="Arial Narrow" w:cs="Arial"/>
          <w:b/>
          <w:color w:val="000000"/>
          <w:sz w:val="24"/>
          <w:szCs w:val="24"/>
        </w:rPr>
        <w:t>PROCESSO Nº 11.286/2020</w:t>
      </w:r>
      <w:r w:rsidR="00975339" w:rsidRPr="00463FC6">
        <w:rPr>
          <w:rFonts w:ascii="Arial Narrow" w:hAnsi="Arial Narrow" w:cs="Arial"/>
          <w:color w:val="000000"/>
          <w:sz w:val="24"/>
          <w:szCs w:val="24"/>
        </w:rPr>
        <w:t xml:space="preserve"> - Prestação de Contas Anual </w:t>
      </w:r>
      <w:r w:rsidR="000036BE" w:rsidRPr="00463FC6">
        <w:rPr>
          <w:rFonts w:ascii="Arial Narrow" w:hAnsi="Arial Narrow" w:cs="Arial"/>
          <w:sz w:val="24"/>
          <w:szCs w:val="24"/>
        </w:rPr>
        <w:t xml:space="preserve">da Câmara Municipal de Manicoré, exercício financeiro de 2019, sob a gestão do Sr. Augusto Vieira do Nascimento. </w:t>
      </w:r>
      <w:r w:rsidR="00975339" w:rsidRPr="00463FC6">
        <w:rPr>
          <w:rFonts w:ascii="Arial Narrow" w:hAnsi="Arial Narrow" w:cs="Arial"/>
          <w:b/>
          <w:color w:val="000000"/>
          <w:sz w:val="24"/>
          <w:szCs w:val="24"/>
        </w:rPr>
        <w:t xml:space="preserve">Advogado: </w:t>
      </w:r>
      <w:r w:rsidR="00975339" w:rsidRPr="00463FC6">
        <w:rPr>
          <w:rFonts w:ascii="Arial Narrow" w:hAnsi="Arial Narrow" w:cs="Arial"/>
          <w:color w:val="000000"/>
          <w:sz w:val="24"/>
          <w:szCs w:val="24"/>
        </w:rPr>
        <w:t>Juarez Frazao Rodrigues Junior - OAB/AM 5851.</w:t>
      </w:r>
      <w:r w:rsidR="00975339" w:rsidRPr="00463FC6">
        <w:rPr>
          <w:rFonts w:ascii="Arial Narrow" w:hAnsi="Arial Narrow" w:cs="Arial"/>
          <w:b/>
          <w:color w:val="000000"/>
          <w:sz w:val="24"/>
          <w:szCs w:val="24"/>
        </w:rPr>
        <w:t xml:space="preserve"> ACÓRDÃO Nº 805/2021:</w:t>
      </w:r>
      <w:r w:rsidR="000036BE" w:rsidRPr="00463FC6">
        <w:rPr>
          <w:rFonts w:ascii="Arial Narrow" w:hAnsi="Arial Narrow" w:cs="Arial"/>
          <w:color w:val="000000"/>
          <w:sz w:val="24"/>
          <w:szCs w:val="24"/>
        </w:rPr>
        <w:t xml:space="preserve"> </w:t>
      </w:r>
      <w:r w:rsidR="00825C99" w:rsidRPr="00463FC6">
        <w:rPr>
          <w:rFonts w:ascii="Arial Narrow" w:hAnsi="Arial Narrow" w:cs="Arial"/>
          <w:sz w:val="24"/>
          <w:szCs w:val="24"/>
        </w:rPr>
        <w:t xml:space="preserve">Vistos, relatados e discutidos estes autos acima identificados, </w:t>
      </w:r>
      <w:r w:rsidR="00825C99" w:rsidRPr="00463FC6">
        <w:rPr>
          <w:rFonts w:ascii="Arial Narrow" w:hAnsi="Arial Narrow" w:cs="Arial"/>
          <w:b/>
          <w:sz w:val="24"/>
          <w:szCs w:val="24"/>
        </w:rPr>
        <w:t xml:space="preserve">ACORDAM </w:t>
      </w:r>
      <w:proofErr w:type="gramStart"/>
      <w:r w:rsidR="00825C99" w:rsidRPr="00463FC6">
        <w:rPr>
          <w:rFonts w:ascii="Arial Narrow" w:hAnsi="Arial Narrow" w:cs="Arial"/>
          <w:sz w:val="24"/>
          <w:szCs w:val="24"/>
        </w:rPr>
        <w:t>os Excelentíssimos</w:t>
      </w:r>
      <w:proofErr w:type="gramEnd"/>
      <w:r w:rsidR="00825C99" w:rsidRPr="00463FC6">
        <w:rPr>
          <w:rFonts w:ascii="Arial Narrow" w:hAnsi="Arial Narrow" w:cs="Arial"/>
          <w:sz w:val="24"/>
          <w:szCs w:val="24"/>
        </w:rPr>
        <w:t xml:space="preserve"> Senhores Conselheiros do Tribunal de Contas do Estado do Amazonas, reunidos em Sessão </w:t>
      </w:r>
      <w:r w:rsidR="00825C99" w:rsidRPr="00463FC6">
        <w:rPr>
          <w:rFonts w:ascii="Arial Narrow" w:hAnsi="Arial Narrow" w:cs="Arial"/>
          <w:noProof/>
          <w:sz w:val="24"/>
          <w:szCs w:val="24"/>
        </w:rPr>
        <w:t>do</w:t>
      </w:r>
      <w:r w:rsidR="00825C99" w:rsidRPr="00463FC6">
        <w:rPr>
          <w:rFonts w:ascii="Arial Narrow" w:hAnsi="Arial Narrow" w:cs="Arial"/>
          <w:sz w:val="24"/>
          <w:szCs w:val="24"/>
        </w:rPr>
        <w:t xml:space="preserve"> </w:t>
      </w:r>
      <w:r w:rsidR="00825C99" w:rsidRPr="00463FC6">
        <w:rPr>
          <w:rFonts w:ascii="Arial Narrow" w:hAnsi="Arial Narrow" w:cs="Arial"/>
          <w:b/>
          <w:noProof/>
          <w:sz w:val="24"/>
          <w:szCs w:val="24"/>
        </w:rPr>
        <w:t>Tribunal Pleno</w:t>
      </w:r>
      <w:r w:rsidR="00825C99" w:rsidRPr="00463FC6">
        <w:rPr>
          <w:rFonts w:ascii="Arial Narrow" w:hAnsi="Arial Narrow" w:cs="Arial"/>
          <w:sz w:val="24"/>
          <w:szCs w:val="24"/>
        </w:rPr>
        <w:t>, no exercício da competência atribuída</w:t>
      </w:r>
      <w:r w:rsidR="00825C99" w:rsidRPr="00463FC6">
        <w:rPr>
          <w:rFonts w:ascii="Arial Narrow" w:hAnsi="Arial Narrow" w:cs="Arial"/>
          <w:noProof/>
          <w:sz w:val="24"/>
          <w:szCs w:val="24"/>
        </w:rPr>
        <w:t xml:space="preserve"> Art. 11, III, alínea "a", item 2, da resolução nº 04/2002-TCE/AM</w:t>
      </w:r>
      <w:r w:rsidR="00825C99" w:rsidRPr="00463FC6">
        <w:rPr>
          <w:rFonts w:ascii="Arial Narrow" w:hAnsi="Arial Narrow" w:cs="Arial"/>
          <w:sz w:val="24"/>
          <w:szCs w:val="24"/>
        </w:rPr>
        <w:t>,</w:t>
      </w:r>
      <w:r w:rsidR="00825C99" w:rsidRPr="00463FC6">
        <w:rPr>
          <w:rFonts w:ascii="Arial Narrow" w:hAnsi="Arial Narrow" w:cs="Arial"/>
          <w:b/>
          <w:noProof/>
          <w:sz w:val="24"/>
          <w:szCs w:val="24"/>
        </w:rPr>
        <w:t xml:space="preserve"> à unanimidade,</w:t>
      </w:r>
      <w:r w:rsidR="00825C99" w:rsidRPr="00463FC6">
        <w:rPr>
          <w:rFonts w:ascii="Arial Narrow" w:hAnsi="Arial Narrow" w:cs="Arial"/>
          <w:sz w:val="24"/>
          <w:szCs w:val="24"/>
        </w:rPr>
        <w:t xml:space="preserve"> nos termos d</w:t>
      </w:r>
      <w:r w:rsidR="00825C99" w:rsidRPr="00463FC6">
        <w:rPr>
          <w:rFonts w:ascii="Arial Narrow" w:hAnsi="Arial Narrow" w:cs="Arial"/>
          <w:noProof/>
          <w:sz w:val="24"/>
          <w:szCs w:val="24"/>
        </w:rPr>
        <w:t>a proposta de voto</w:t>
      </w:r>
      <w:r w:rsidR="00825C99" w:rsidRPr="00463FC6">
        <w:rPr>
          <w:rFonts w:ascii="Arial Narrow" w:hAnsi="Arial Narrow" w:cs="Arial"/>
          <w:sz w:val="24"/>
          <w:szCs w:val="24"/>
        </w:rPr>
        <w:t xml:space="preserve"> </w:t>
      </w:r>
      <w:r w:rsidR="00825C99" w:rsidRPr="00463FC6">
        <w:rPr>
          <w:rFonts w:ascii="Arial Narrow" w:hAnsi="Arial Narrow" w:cs="Arial"/>
          <w:noProof/>
          <w:sz w:val="24"/>
          <w:szCs w:val="24"/>
        </w:rPr>
        <w:t>do</w:t>
      </w:r>
      <w:r w:rsidR="00825C99" w:rsidRPr="00463FC6">
        <w:rPr>
          <w:rFonts w:ascii="Arial Narrow" w:hAnsi="Arial Narrow" w:cs="Arial"/>
          <w:sz w:val="24"/>
          <w:szCs w:val="24"/>
        </w:rPr>
        <w:t xml:space="preserve"> Excelentíssimo Senhor Auditor-Relator</w:t>
      </w:r>
      <w:r w:rsidR="00825C99" w:rsidRPr="00463FC6">
        <w:rPr>
          <w:rFonts w:ascii="Arial Narrow" w:hAnsi="Arial Narrow" w:cs="Arial"/>
          <w:b/>
          <w:noProof/>
          <w:sz w:val="24"/>
          <w:szCs w:val="24"/>
        </w:rPr>
        <w:t>, em consonância</w:t>
      </w:r>
      <w:r w:rsidR="00825C99" w:rsidRPr="00463FC6">
        <w:rPr>
          <w:rFonts w:ascii="Arial Narrow" w:hAnsi="Arial Narrow" w:cs="Arial"/>
          <w:noProof/>
          <w:sz w:val="24"/>
          <w:szCs w:val="24"/>
        </w:rPr>
        <w:t xml:space="preserve"> com pronunciamento do Ministério Público junto a </w:t>
      </w:r>
      <w:r w:rsidR="00825C99" w:rsidRPr="00463FC6">
        <w:rPr>
          <w:rFonts w:ascii="Arial Narrow" w:hAnsi="Arial Narrow" w:cs="Arial"/>
          <w:noProof/>
          <w:sz w:val="24"/>
          <w:szCs w:val="24"/>
        </w:rPr>
        <w:lastRenderedPageBreak/>
        <w:t>este Tribunal</w:t>
      </w:r>
      <w:r w:rsidR="00825C99" w:rsidRPr="00463FC6">
        <w:rPr>
          <w:rFonts w:ascii="Arial Narrow" w:hAnsi="Arial Narrow" w:cs="Arial"/>
          <w:sz w:val="24"/>
          <w:szCs w:val="24"/>
        </w:rPr>
        <w:t>, no sentido de:</w:t>
      </w:r>
      <w:r w:rsidR="000036BE" w:rsidRPr="00463FC6">
        <w:rPr>
          <w:rFonts w:ascii="Arial Narrow" w:hAnsi="Arial Narrow" w:cs="Arial"/>
          <w:color w:val="000000"/>
          <w:sz w:val="24"/>
          <w:szCs w:val="24"/>
        </w:rPr>
        <w:t xml:space="preserve"> </w:t>
      </w:r>
      <w:r w:rsidR="00825C99" w:rsidRPr="00463FC6">
        <w:rPr>
          <w:rFonts w:ascii="Arial Narrow" w:hAnsi="Arial Narrow" w:cs="Arial"/>
          <w:b/>
          <w:bCs/>
          <w:color w:val="000000"/>
          <w:sz w:val="24"/>
          <w:szCs w:val="24"/>
        </w:rPr>
        <w:t>10.1.</w:t>
      </w:r>
      <w:r w:rsidR="000036BE" w:rsidRPr="00463FC6">
        <w:rPr>
          <w:rFonts w:ascii="Arial Narrow" w:hAnsi="Arial Narrow" w:cs="Arial"/>
          <w:b/>
          <w:bCs/>
          <w:color w:val="000000"/>
          <w:sz w:val="24"/>
          <w:szCs w:val="24"/>
        </w:rPr>
        <w:t xml:space="preserve"> </w:t>
      </w:r>
      <w:r w:rsidR="00825C99" w:rsidRPr="00463FC6">
        <w:rPr>
          <w:rFonts w:ascii="Arial Narrow" w:hAnsi="Arial Narrow" w:cs="Arial"/>
          <w:b/>
          <w:bCs/>
          <w:color w:val="000000"/>
          <w:sz w:val="24"/>
          <w:szCs w:val="24"/>
        </w:rPr>
        <w:t>Julgar regular com ressalvas</w:t>
      </w:r>
      <w:r w:rsidR="00825C99" w:rsidRPr="00463FC6">
        <w:rPr>
          <w:rFonts w:ascii="Arial Narrow" w:hAnsi="Arial Narrow" w:cs="Arial"/>
          <w:color w:val="000000"/>
          <w:sz w:val="24"/>
          <w:szCs w:val="24"/>
        </w:rPr>
        <w:t xml:space="preserve"> a Prestação de Contas do </w:t>
      </w:r>
      <w:r w:rsidR="00825C99" w:rsidRPr="00463FC6">
        <w:rPr>
          <w:rFonts w:ascii="Arial Narrow" w:hAnsi="Arial Narrow" w:cs="Arial"/>
          <w:b/>
          <w:bCs/>
          <w:color w:val="000000"/>
          <w:sz w:val="24"/>
          <w:szCs w:val="24"/>
        </w:rPr>
        <w:t>Sr. Augusto Vieira do Nascimento</w:t>
      </w:r>
      <w:r w:rsidR="00825C99" w:rsidRPr="00463FC6">
        <w:rPr>
          <w:rFonts w:ascii="Arial Narrow" w:hAnsi="Arial Narrow" w:cs="Arial"/>
          <w:color w:val="000000"/>
          <w:sz w:val="24"/>
          <w:szCs w:val="24"/>
        </w:rPr>
        <w:t>, Presidente da Câmara Municipal de Manicoré e ordenador de despesas à época, conforme dispõe o Art. 22, inciso II, da Lei nº 2.423/1996-LOTCE/AM c/c 188, §1º, inciso II, da Resolução n.º 04/2002- RITCE/AM</w:t>
      </w:r>
      <w:r w:rsidR="000036BE" w:rsidRPr="00463FC6">
        <w:rPr>
          <w:rFonts w:ascii="Arial Narrow" w:hAnsi="Arial Narrow" w:cs="Arial"/>
          <w:color w:val="000000"/>
          <w:sz w:val="24"/>
          <w:szCs w:val="24"/>
        </w:rPr>
        <w:t xml:space="preserve">; </w:t>
      </w:r>
      <w:r w:rsidR="00825C99" w:rsidRPr="00463FC6">
        <w:rPr>
          <w:rFonts w:ascii="Arial Narrow" w:hAnsi="Arial Narrow" w:cs="Arial"/>
          <w:b/>
          <w:bCs/>
          <w:color w:val="000000"/>
          <w:sz w:val="24"/>
          <w:szCs w:val="24"/>
        </w:rPr>
        <w:t>10.2.</w:t>
      </w:r>
      <w:r w:rsidR="000036BE" w:rsidRPr="00463FC6">
        <w:rPr>
          <w:rFonts w:ascii="Arial Narrow" w:hAnsi="Arial Narrow" w:cs="Arial"/>
          <w:b/>
          <w:bCs/>
          <w:color w:val="000000"/>
          <w:sz w:val="24"/>
          <w:szCs w:val="24"/>
        </w:rPr>
        <w:t xml:space="preserve"> </w:t>
      </w:r>
      <w:r w:rsidR="00825C99" w:rsidRPr="00463FC6">
        <w:rPr>
          <w:rFonts w:ascii="Arial Narrow" w:hAnsi="Arial Narrow" w:cs="Arial"/>
          <w:b/>
          <w:bCs/>
          <w:color w:val="000000"/>
          <w:sz w:val="24"/>
          <w:szCs w:val="24"/>
        </w:rPr>
        <w:t>Aplicar Multa</w:t>
      </w:r>
      <w:r w:rsidR="00825C99" w:rsidRPr="00463FC6">
        <w:rPr>
          <w:rFonts w:ascii="Arial Narrow" w:hAnsi="Arial Narrow" w:cs="Arial"/>
          <w:color w:val="000000"/>
          <w:sz w:val="24"/>
          <w:szCs w:val="24"/>
        </w:rPr>
        <w:t xml:space="preserve"> ao </w:t>
      </w:r>
      <w:r w:rsidR="00825C99" w:rsidRPr="00463FC6">
        <w:rPr>
          <w:rFonts w:ascii="Arial Narrow" w:hAnsi="Arial Narrow" w:cs="Arial"/>
          <w:b/>
          <w:bCs/>
          <w:color w:val="000000"/>
          <w:sz w:val="24"/>
          <w:szCs w:val="24"/>
        </w:rPr>
        <w:t>Sr. Augusto Vieira do Nascimento</w:t>
      </w:r>
      <w:proofErr w:type="gramStart"/>
      <w:r w:rsidR="00825C99" w:rsidRPr="00463FC6">
        <w:rPr>
          <w:rFonts w:ascii="Arial Narrow" w:hAnsi="Arial Narrow" w:cs="Arial"/>
          <w:color w:val="000000"/>
          <w:sz w:val="24"/>
          <w:szCs w:val="24"/>
        </w:rPr>
        <w:t xml:space="preserve">  </w:t>
      </w:r>
      <w:proofErr w:type="gramEnd"/>
      <w:r w:rsidR="00825C99" w:rsidRPr="00463FC6">
        <w:rPr>
          <w:rFonts w:ascii="Arial Narrow" w:hAnsi="Arial Narrow" w:cs="Arial"/>
          <w:color w:val="000000"/>
          <w:sz w:val="24"/>
          <w:szCs w:val="24"/>
        </w:rPr>
        <w:t xml:space="preserve">Presidente da Câmara Municipal de Manicoré e ordenador de despesas à época, no valor de </w:t>
      </w:r>
      <w:r w:rsidR="00825C99" w:rsidRPr="00463FC6">
        <w:rPr>
          <w:rFonts w:ascii="Arial Narrow" w:hAnsi="Arial Narrow" w:cs="Arial"/>
          <w:b/>
          <w:bCs/>
          <w:color w:val="000000"/>
          <w:sz w:val="24"/>
          <w:szCs w:val="24"/>
        </w:rPr>
        <w:t>R$ 5.120,40</w:t>
      </w:r>
      <w:r w:rsidR="00825C99" w:rsidRPr="00463FC6">
        <w:rPr>
          <w:rFonts w:ascii="Arial Narrow" w:hAnsi="Arial Narrow" w:cs="Arial"/>
          <w:color w:val="000000"/>
          <w:sz w:val="24"/>
          <w:szCs w:val="24"/>
        </w:rPr>
        <w:t xml:space="preserve"> (cinco mil, cento e vinte reais e quarenta centavos), sendo R$1.706,80 (um mil, setecentos e seis reais e oitenta centavos) referente à permanência da Restrição n.º 02 (atraso do Relatório quadrimestral), e R$3.413,60 (três mil, quatrocentos e treze reais e sessenta centavos) em razão da permanência Restrição n.º 04 (atraso no envio dos balancetes referente aos meses de janeiro/19 e dezembro/2020), nos termos do art. 54, inciso “I”, alíneas “a” e “c”, da Lei n.º 2423/96-LOTCE/AM c/c art. 308, inciso I, alínea “a” e “c”, da Resolução n.º 04/2002-RITCE/AM,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0036BE" w:rsidRPr="00463FC6">
        <w:rPr>
          <w:rFonts w:ascii="Arial Narrow" w:hAnsi="Arial Narrow" w:cs="Arial"/>
          <w:color w:val="000000"/>
          <w:sz w:val="24"/>
          <w:szCs w:val="24"/>
        </w:rPr>
        <w:t xml:space="preserve"> </w:t>
      </w:r>
      <w:r w:rsidR="00825C99" w:rsidRPr="00463FC6">
        <w:rPr>
          <w:rFonts w:ascii="Arial Narrow" w:hAnsi="Arial Narrow" w:cs="Arial"/>
          <w:b/>
          <w:bCs/>
          <w:color w:val="000000"/>
          <w:sz w:val="24"/>
          <w:szCs w:val="24"/>
        </w:rPr>
        <w:t>10.3.</w:t>
      </w:r>
      <w:r w:rsidR="000036BE" w:rsidRPr="00463FC6">
        <w:rPr>
          <w:rFonts w:ascii="Arial Narrow" w:hAnsi="Arial Narrow" w:cs="Arial"/>
          <w:b/>
          <w:bCs/>
          <w:color w:val="000000"/>
          <w:sz w:val="24"/>
          <w:szCs w:val="24"/>
        </w:rPr>
        <w:t xml:space="preserve"> </w:t>
      </w:r>
      <w:r w:rsidR="00825C99" w:rsidRPr="00463FC6">
        <w:rPr>
          <w:rFonts w:ascii="Arial Narrow" w:hAnsi="Arial Narrow" w:cs="Arial"/>
          <w:b/>
          <w:bCs/>
          <w:color w:val="000000"/>
          <w:sz w:val="24"/>
          <w:szCs w:val="24"/>
        </w:rPr>
        <w:t>Determinar</w:t>
      </w:r>
      <w:r w:rsidR="00825C99" w:rsidRPr="00463FC6">
        <w:rPr>
          <w:rFonts w:ascii="Arial Narrow" w:hAnsi="Arial Narrow" w:cs="Arial"/>
          <w:color w:val="000000"/>
          <w:sz w:val="24"/>
          <w:szCs w:val="24"/>
        </w:rPr>
        <w:t xml:space="preserve"> à atual Administração, sob pena das contas de o próximo exercício </w:t>
      </w:r>
      <w:proofErr w:type="gramStart"/>
      <w:r w:rsidR="00825C99" w:rsidRPr="00463FC6">
        <w:rPr>
          <w:rFonts w:ascii="Arial Narrow" w:hAnsi="Arial Narrow" w:cs="Arial"/>
          <w:color w:val="000000"/>
          <w:sz w:val="24"/>
          <w:szCs w:val="24"/>
        </w:rPr>
        <w:t>serem</w:t>
      </w:r>
      <w:proofErr w:type="gramEnd"/>
      <w:r w:rsidR="00825C99" w:rsidRPr="00463FC6">
        <w:rPr>
          <w:rFonts w:ascii="Arial Narrow" w:hAnsi="Arial Narrow" w:cs="Arial"/>
          <w:color w:val="000000"/>
          <w:sz w:val="24"/>
          <w:szCs w:val="24"/>
        </w:rPr>
        <w:t xml:space="preserve"> julgadas irregulares, nos termos do artigo 188, inciso III, alíneas “b”, “c” e “e”, da Resolução n.º 04/2002-RITCE/AM, que:</w:t>
      </w:r>
      <w:r w:rsidR="000036BE" w:rsidRPr="00463FC6">
        <w:rPr>
          <w:rFonts w:ascii="Arial Narrow" w:hAnsi="Arial Narrow" w:cs="Arial"/>
          <w:color w:val="000000"/>
          <w:sz w:val="24"/>
          <w:szCs w:val="24"/>
        </w:rPr>
        <w:t xml:space="preserve"> </w:t>
      </w:r>
      <w:r w:rsidR="00825C99" w:rsidRPr="00463FC6">
        <w:rPr>
          <w:rFonts w:ascii="Arial Narrow" w:hAnsi="Arial Narrow" w:cs="Arial"/>
          <w:b/>
          <w:bCs/>
          <w:color w:val="000000"/>
          <w:sz w:val="24"/>
          <w:szCs w:val="24"/>
        </w:rPr>
        <w:t>10.3.1.</w:t>
      </w:r>
      <w:r w:rsidR="000036BE" w:rsidRPr="00463FC6">
        <w:rPr>
          <w:rFonts w:ascii="Arial Narrow" w:hAnsi="Arial Narrow" w:cs="Arial"/>
          <w:color w:val="000000"/>
          <w:sz w:val="24"/>
          <w:szCs w:val="24"/>
        </w:rPr>
        <w:t xml:space="preserve"> </w:t>
      </w:r>
      <w:r w:rsidR="00825C99" w:rsidRPr="00463FC6">
        <w:rPr>
          <w:rFonts w:ascii="Arial Narrow" w:hAnsi="Arial Narrow" w:cs="Arial"/>
          <w:color w:val="000000"/>
          <w:sz w:val="24"/>
          <w:szCs w:val="24"/>
        </w:rPr>
        <w:t>Observe e cumpra com rigor a legislação quanto a prazos e publicação de informações no Sistema GEFIS;</w:t>
      </w:r>
      <w:r w:rsidR="000036BE" w:rsidRPr="00463FC6">
        <w:rPr>
          <w:rFonts w:ascii="Arial Narrow" w:hAnsi="Arial Narrow" w:cs="Arial"/>
          <w:color w:val="000000"/>
          <w:sz w:val="24"/>
          <w:szCs w:val="24"/>
        </w:rPr>
        <w:t xml:space="preserve"> </w:t>
      </w:r>
      <w:r w:rsidR="00825C99" w:rsidRPr="00463FC6">
        <w:rPr>
          <w:rFonts w:ascii="Arial Narrow" w:hAnsi="Arial Narrow" w:cs="Arial"/>
          <w:b/>
          <w:bCs/>
          <w:color w:val="000000"/>
          <w:sz w:val="24"/>
          <w:szCs w:val="24"/>
        </w:rPr>
        <w:t>10.3.2.</w:t>
      </w:r>
      <w:r w:rsidR="000036BE" w:rsidRPr="00463FC6">
        <w:rPr>
          <w:rFonts w:ascii="Arial Narrow" w:hAnsi="Arial Narrow" w:cs="Arial"/>
          <w:color w:val="000000"/>
          <w:sz w:val="24"/>
          <w:szCs w:val="24"/>
        </w:rPr>
        <w:t xml:space="preserve"> </w:t>
      </w:r>
      <w:r w:rsidR="00825C99" w:rsidRPr="00463FC6">
        <w:rPr>
          <w:rFonts w:ascii="Arial Narrow" w:hAnsi="Arial Narrow" w:cs="Arial"/>
          <w:color w:val="000000"/>
          <w:sz w:val="24"/>
          <w:szCs w:val="24"/>
        </w:rPr>
        <w:t>Que os atrasos no envio dos balancetes não venham mais a ocorrer e que todos os prazos estipulados sejam atendidos de forma tempestiva, evitando obstáculos no exercício de controle</w:t>
      </w:r>
      <w:r w:rsidR="000036BE" w:rsidRPr="00463FC6">
        <w:rPr>
          <w:rFonts w:ascii="Arial Narrow" w:hAnsi="Arial Narrow" w:cs="Arial"/>
          <w:color w:val="000000"/>
          <w:sz w:val="24"/>
          <w:szCs w:val="24"/>
        </w:rPr>
        <w:t xml:space="preserve">; </w:t>
      </w:r>
      <w:r w:rsidR="00825C99" w:rsidRPr="00463FC6">
        <w:rPr>
          <w:rFonts w:ascii="Arial Narrow" w:hAnsi="Arial Narrow" w:cs="Arial"/>
          <w:b/>
          <w:bCs/>
          <w:color w:val="000000"/>
          <w:sz w:val="24"/>
          <w:szCs w:val="24"/>
        </w:rPr>
        <w:t>10.3.3.</w:t>
      </w:r>
      <w:r w:rsidR="00825C99" w:rsidRPr="00463FC6">
        <w:rPr>
          <w:rFonts w:ascii="Arial Narrow" w:hAnsi="Arial Narrow" w:cs="Arial"/>
          <w:color w:val="000000"/>
          <w:sz w:val="24"/>
          <w:szCs w:val="24"/>
        </w:rPr>
        <w:tab/>
        <w:t xml:space="preserve">Promova um procedimento administrativo e judicial contra os </w:t>
      </w:r>
      <w:proofErr w:type="spellStart"/>
      <w:r w:rsidR="00825C99" w:rsidRPr="00463FC6">
        <w:rPr>
          <w:rFonts w:ascii="Arial Narrow" w:hAnsi="Arial Narrow" w:cs="Arial"/>
          <w:color w:val="000000"/>
          <w:sz w:val="24"/>
          <w:szCs w:val="24"/>
        </w:rPr>
        <w:t>ex-gestores</w:t>
      </w:r>
      <w:proofErr w:type="spellEnd"/>
      <w:r w:rsidR="00825C99" w:rsidRPr="00463FC6">
        <w:rPr>
          <w:rFonts w:ascii="Arial Narrow" w:hAnsi="Arial Narrow" w:cs="Arial"/>
          <w:color w:val="000000"/>
          <w:sz w:val="24"/>
          <w:szCs w:val="24"/>
        </w:rPr>
        <w:t xml:space="preserve"> com finalidade de responsabilização e devolução dos valores consignáveis.</w:t>
      </w:r>
      <w:r w:rsidR="000036BE" w:rsidRPr="00463FC6">
        <w:rPr>
          <w:rFonts w:ascii="Arial Narrow" w:hAnsi="Arial Narrow" w:cs="Arial"/>
          <w:color w:val="000000"/>
          <w:sz w:val="24"/>
          <w:szCs w:val="24"/>
        </w:rPr>
        <w:t xml:space="preserve"> </w:t>
      </w:r>
      <w:r w:rsidR="00825C99" w:rsidRPr="00463FC6">
        <w:rPr>
          <w:rFonts w:ascii="Arial Narrow" w:hAnsi="Arial Narrow" w:cs="Arial"/>
          <w:b/>
          <w:bCs/>
          <w:color w:val="000000"/>
          <w:sz w:val="24"/>
          <w:szCs w:val="24"/>
        </w:rPr>
        <w:t>10.4.</w:t>
      </w:r>
      <w:r w:rsidR="000036BE" w:rsidRPr="00463FC6">
        <w:rPr>
          <w:rFonts w:ascii="Arial Narrow" w:hAnsi="Arial Narrow" w:cs="Arial"/>
          <w:b/>
          <w:bCs/>
          <w:color w:val="000000"/>
          <w:sz w:val="24"/>
          <w:szCs w:val="24"/>
        </w:rPr>
        <w:t xml:space="preserve"> </w:t>
      </w:r>
      <w:r w:rsidR="00825C99" w:rsidRPr="00463FC6">
        <w:rPr>
          <w:rFonts w:ascii="Arial Narrow" w:hAnsi="Arial Narrow" w:cs="Arial"/>
          <w:b/>
          <w:bCs/>
          <w:color w:val="000000"/>
          <w:sz w:val="24"/>
          <w:szCs w:val="24"/>
        </w:rPr>
        <w:t>Determinar</w:t>
      </w:r>
      <w:r w:rsidR="00825C99" w:rsidRPr="00463FC6">
        <w:rPr>
          <w:rFonts w:ascii="Arial Narrow" w:hAnsi="Arial Narrow" w:cs="Arial"/>
          <w:color w:val="000000"/>
          <w:sz w:val="24"/>
          <w:szCs w:val="24"/>
        </w:rPr>
        <w:t xml:space="preserve"> ao Órgão Técnico que verifique a correção das falhas apontadas na próxima inspeção in loco</w:t>
      </w:r>
      <w:r w:rsidR="000036BE" w:rsidRPr="00463FC6">
        <w:rPr>
          <w:rFonts w:ascii="Arial Narrow" w:hAnsi="Arial Narrow" w:cs="Arial"/>
          <w:color w:val="000000"/>
          <w:sz w:val="24"/>
          <w:szCs w:val="24"/>
        </w:rPr>
        <w:t xml:space="preserve">; </w:t>
      </w:r>
      <w:r w:rsidR="00825C99" w:rsidRPr="00463FC6">
        <w:rPr>
          <w:rFonts w:ascii="Arial Narrow" w:hAnsi="Arial Narrow" w:cs="Arial"/>
          <w:b/>
          <w:bCs/>
          <w:color w:val="000000"/>
          <w:sz w:val="24"/>
          <w:szCs w:val="24"/>
        </w:rPr>
        <w:t>10.5.</w:t>
      </w:r>
      <w:r w:rsidR="000036BE" w:rsidRPr="00463FC6">
        <w:rPr>
          <w:rFonts w:ascii="Arial Narrow" w:hAnsi="Arial Narrow" w:cs="Arial"/>
          <w:b/>
          <w:bCs/>
          <w:color w:val="000000"/>
          <w:sz w:val="24"/>
          <w:szCs w:val="24"/>
        </w:rPr>
        <w:t xml:space="preserve"> </w:t>
      </w:r>
      <w:r w:rsidR="00825C99" w:rsidRPr="00463FC6">
        <w:rPr>
          <w:rFonts w:ascii="Arial Narrow" w:hAnsi="Arial Narrow" w:cs="Arial"/>
          <w:b/>
          <w:bCs/>
          <w:color w:val="000000"/>
          <w:sz w:val="24"/>
          <w:szCs w:val="24"/>
        </w:rPr>
        <w:t>Dar ciência</w:t>
      </w:r>
      <w:r w:rsidR="00825C99" w:rsidRPr="00463FC6">
        <w:rPr>
          <w:rFonts w:ascii="Arial Narrow" w:hAnsi="Arial Narrow" w:cs="Arial"/>
          <w:color w:val="000000"/>
          <w:sz w:val="24"/>
          <w:szCs w:val="24"/>
        </w:rPr>
        <w:t xml:space="preserve"> ao Sr. Augusto Vieira do Nascimento e patronos, com cópia do Relatório/Voto e Acórdão adotado pelo Colegiado.</w:t>
      </w:r>
      <w:r w:rsidR="00104798" w:rsidRPr="00463FC6">
        <w:rPr>
          <w:rFonts w:ascii="Arial Narrow" w:eastAsia="Times New Roman" w:hAnsi="Arial Narrow" w:cs="Arial"/>
          <w:sz w:val="24"/>
          <w:szCs w:val="24"/>
          <w:lang w:eastAsia="pt-BR"/>
        </w:rPr>
        <w:t xml:space="preserve"> </w:t>
      </w:r>
      <w:r w:rsidR="00975339" w:rsidRPr="00463FC6">
        <w:rPr>
          <w:rFonts w:ascii="Arial Narrow" w:hAnsi="Arial Narrow" w:cs="Arial"/>
          <w:b/>
          <w:color w:val="000000"/>
          <w:sz w:val="24"/>
          <w:szCs w:val="24"/>
        </w:rPr>
        <w:t>PROCESSO Nº 11.625/2020</w:t>
      </w:r>
      <w:r w:rsidR="00975339" w:rsidRPr="00463FC6">
        <w:rPr>
          <w:rFonts w:ascii="Arial Narrow" w:hAnsi="Arial Narrow" w:cs="Arial"/>
          <w:color w:val="000000"/>
          <w:sz w:val="24"/>
          <w:szCs w:val="24"/>
        </w:rPr>
        <w:t xml:space="preserve"> - Tomada de Contas Especial </w:t>
      </w:r>
      <w:r w:rsidR="001F3D9F" w:rsidRPr="00463FC6">
        <w:rPr>
          <w:rFonts w:ascii="Arial Narrow" w:hAnsi="Arial Narrow" w:cs="Arial"/>
          <w:color w:val="000000"/>
          <w:sz w:val="24"/>
          <w:szCs w:val="24"/>
        </w:rPr>
        <w:t xml:space="preserve">do Termo de Contrato de Patrocínio nº 014/2014, firmado entre a Fundação Municipal de Cultura, Turismo e Eventos - </w:t>
      </w:r>
      <w:proofErr w:type="spellStart"/>
      <w:r w:rsidR="001F3D9F" w:rsidRPr="00463FC6">
        <w:rPr>
          <w:rFonts w:ascii="Arial Narrow" w:hAnsi="Arial Narrow" w:cs="Arial"/>
          <w:color w:val="000000"/>
          <w:sz w:val="24"/>
          <w:szCs w:val="24"/>
        </w:rPr>
        <w:t>Manauscult</w:t>
      </w:r>
      <w:proofErr w:type="spellEnd"/>
      <w:r w:rsidR="001F3D9F" w:rsidRPr="00463FC6">
        <w:rPr>
          <w:rFonts w:ascii="Arial Narrow" w:hAnsi="Arial Narrow" w:cs="Arial"/>
          <w:color w:val="000000"/>
          <w:sz w:val="24"/>
          <w:szCs w:val="24"/>
        </w:rPr>
        <w:t xml:space="preserve"> e o </w:t>
      </w:r>
      <w:proofErr w:type="gramStart"/>
      <w:r w:rsidR="001F3D9F" w:rsidRPr="00463FC6">
        <w:rPr>
          <w:rFonts w:ascii="Arial Narrow" w:hAnsi="Arial Narrow" w:cs="Arial"/>
          <w:color w:val="000000"/>
          <w:sz w:val="24"/>
          <w:szCs w:val="24"/>
        </w:rPr>
        <w:t>G.R.E.</w:t>
      </w:r>
      <w:proofErr w:type="gramEnd"/>
      <w:r w:rsidR="001F3D9F" w:rsidRPr="00463FC6">
        <w:rPr>
          <w:rFonts w:ascii="Arial Narrow" w:hAnsi="Arial Narrow" w:cs="Arial"/>
          <w:color w:val="000000"/>
          <w:sz w:val="24"/>
          <w:szCs w:val="24"/>
        </w:rPr>
        <w:t xml:space="preserve">S Leões do Barão </w:t>
      </w:r>
      <w:proofErr w:type="spellStart"/>
      <w:r w:rsidR="001F3D9F" w:rsidRPr="00463FC6">
        <w:rPr>
          <w:rFonts w:ascii="Arial Narrow" w:hAnsi="Arial Narrow" w:cs="Arial"/>
          <w:color w:val="000000"/>
          <w:sz w:val="24"/>
          <w:szCs w:val="24"/>
        </w:rPr>
        <w:t>Açú</w:t>
      </w:r>
      <w:proofErr w:type="spellEnd"/>
      <w:r w:rsidR="00975339" w:rsidRPr="00463FC6">
        <w:rPr>
          <w:rFonts w:ascii="Arial Narrow" w:hAnsi="Arial Narrow" w:cs="Arial"/>
          <w:color w:val="000000"/>
          <w:sz w:val="24"/>
          <w:szCs w:val="24"/>
        </w:rPr>
        <w:t>.</w:t>
      </w:r>
      <w:r w:rsidR="00975339" w:rsidRPr="00463FC6">
        <w:rPr>
          <w:rFonts w:ascii="Arial Narrow" w:hAnsi="Arial Narrow" w:cs="Arial"/>
          <w:b/>
          <w:color w:val="000000"/>
          <w:sz w:val="24"/>
          <w:szCs w:val="24"/>
        </w:rPr>
        <w:t xml:space="preserve"> ACÓRDÃO Nº 806/2021:</w:t>
      </w:r>
      <w:r w:rsidR="001F3D9F" w:rsidRPr="00463FC6">
        <w:rPr>
          <w:rFonts w:ascii="Arial Narrow" w:hAnsi="Arial Narrow" w:cs="Arial"/>
          <w:b/>
          <w:color w:val="000000"/>
          <w:sz w:val="24"/>
          <w:szCs w:val="24"/>
        </w:rPr>
        <w:t xml:space="preserve"> </w:t>
      </w:r>
      <w:r w:rsidR="00F23321" w:rsidRPr="00463FC6">
        <w:rPr>
          <w:rFonts w:ascii="Arial Narrow" w:hAnsi="Arial Narrow" w:cs="Arial"/>
          <w:sz w:val="24"/>
          <w:szCs w:val="24"/>
        </w:rPr>
        <w:t xml:space="preserve">Vistos, relatados e discutidos estes autos acima identificados, </w:t>
      </w:r>
      <w:r w:rsidR="00F23321" w:rsidRPr="00463FC6">
        <w:rPr>
          <w:rFonts w:ascii="Arial Narrow" w:hAnsi="Arial Narrow" w:cs="Arial"/>
          <w:b/>
          <w:sz w:val="24"/>
          <w:szCs w:val="24"/>
        </w:rPr>
        <w:t xml:space="preserve">ACORDAM </w:t>
      </w:r>
      <w:proofErr w:type="gramStart"/>
      <w:r w:rsidR="00F23321" w:rsidRPr="00463FC6">
        <w:rPr>
          <w:rFonts w:ascii="Arial Narrow" w:hAnsi="Arial Narrow" w:cs="Arial"/>
          <w:sz w:val="24"/>
          <w:szCs w:val="24"/>
        </w:rPr>
        <w:t>os Excelentíssimos</w:t>
      </w:r>
      <w:proofErr w:type="gramEnd"/>
      <w:r w:rsidR="00F23321" w:rsidRPr="00463FC6">
        <w:rPr>
          <w:rFonts w:ascii="Arial Narrow" w:hAnsi="Arial Narrow" w:cs="Arial"/>
          <w:sz w:val="24"/>
          <w:szCs w:val="24"/>
        </w:rPr>
        <w:t xml:space="preserve"> Senhores Conselheiros do Tribunal de Contas do Estado do Amazonas, reunidos em Sessão </w:t>
      </w:r>
      <w:r w:rsidR="00F23321" w:rsidRPr="00463FC6">
        <w:rPr>
          <w:rFonts w:ascii="Arial Narrow" w:hAnsi="Arial Narrow" w:cs="Arial"/>
          <w:noProof/>
          <w:sz w:val="24"/>
          <w:szCs w:val="24"/>
        </w:rPr>
        <w:t>do</w:t>
      </w:r>
      <w:r w:rsidR="00F23321" w:rsidRPr="00463FC6">
        <w:rPr>
          <w:rFonts w:ascii="Arial Narrow" w:hAnsi="Arial Narrow" w:cs="Arial"/>
          <w:sz w:val="24"/>
          <w:szCs w:val="24"/>
        </w:rPr>
        <w:t xml:space="preserve"> </w:t>
      </w:r>
      <w:r w:rsidR="00F23321" w:rsidRPr="00463FC6">
        <w:rPr>
          <w:rFonts w:ascii="Arial Narrow" w:hAnsi="Arial Narrow" w:cs="Arial"/>
          <w:b/>
          <w:noProof/>
          <w:sz w:val="24"/>
          <w:szCs w:val="24"/>
        </w:rPr>
        <w:t>Tribunal Pleno</w:t>
      </w:r>
      <w:r w:rsidR="00F23321" w:rsidRPr="00463FC6">
        <w:rPr>
          <w:rFonts w:ascii="Arial Narrow" w:hAnsi="Arial Narrow" w:cs="Arial"/>
          <w:sz w:val="24"/>
          <w:szCs w:val="24"/>
        </w:rPr>
        <w:t>, no exercício da competência atribuída</w:t>
      </w:r>
      <w:r w:rsidR="00F23321" w:rsidRPr="00463FC6">
        <w:rPr>
          <w:rFonts w:ascii="Arial Narrow" w:hAnsi="Arial Narrow" w:cs="Arial"/>
          <w:noProof/>
          <w:sz w:val="24"/>
          <w:szCs w:val="24"/>
        </w:rPr>
        <w:t xml:space="preserve"> pelo art. 11, inciso V da Resolução nº 04/2002-TCE/AM</w:t>
      </w:r>
      <w:r w:rsidR="00F23321" w:rsidRPr="00463FC6">
        <w:rPr>
          <w:rFonts w:ascii="Arial Narrow" w:hAnsi="Arial Narrow" w:cs="Arial"/>
          <w:sz w:val="24"/>
          <w:szCs w:val="24"/>
        </w:rPr>
        <w:t>,</w:t>
      </w:r>
      <w:r w:rsidR="00F23321" w:rsidRPr="00463FC6">
        <w:rPr>
          <w:rFonts w:ascii="Arial Narrow" w:hAnsi="Arial Narrow" w:cs="Arial"/>
          <w:b/>
          <w:noProof/>
          <w:sz w:val="24"/>
          <w:szCs w:val="24"/>
        </w:rPr>
        <w:t xml:space="preserve"> à unanimidade,</w:t>
      </w:r>
      <w:r w:rsidR="00F23321" w:rsidRPr="00463FC6">
        <w:rPr>
          <w:rFonts w:ascii="Arial Narrow" w:hAnsi="Arial Narrow" w:cs="Arial"/>
          <w:sz w:val="24"/>
          <w:szCs w:val="24"/>
        </w:rPr>
        <w:t xml:space="preserve"> nos termos d</w:t>
      </w:r>
      <w:r w:rsidR="00F23321" w:rsidRPr="00463FC6">
        <w:rPr>
          <w:rFonts w:ascii="Arial Narrow" w:hAnsi="Arial Narrow" w:cs="Arial"/>
          <w:noProof/>
          <w:sz w:val="24"/>
          <w:szCs w:val="24"/>
        </w:rPr>
        <w:t>a proposta de voto</w:t>
      </w:r>
      <w:r w:rsidR="00F23321" w:rsidRPr="00463FC6">
        <w:rPr>
          <w:rFonts w:ascii="Arial Narrow" w:hAnsi="Arial Narrow" w:cs="Arial"/>
          <w:sz w:val="24"/>
          <w:szCs w:val="24"/>
        </w:rPr>
        <w:t xml:space="preserve"> </w:t>
      </w:r>
      <w:r w:rsidR="00F23321" w:rsidRPr="00463FC6">
        <w:rPr>
          <w:rFonts w:ascii="Arial Narrow" w:hAnsi="Arial Narrow" w:cs="Arial"/>
          <w:noProof/>
          <w:sz w:val="24"/>
          <w:szCs w:val="24"/>
        </w:rPr>
        <w:t>do</w:t>
      </w:r>
      <w:r w:rsidR="00F23321" w:rsidRPr="00463FC6">
        <w:rPr>
          <w:rFonts w:ascii="Arial Narrow" w:hAnsi="Arial Narrow" w:cs="Arial"/>
          <w:sz w:val="24"/>
          <w:szCs w:val="24"/>
        </w:rPr>
        <w:t xml:space="preserve"> Excelentíssimo Senhor Auditor-Relator</w:t>
      </w:r>
      <w:r w:rsidR="00F23321" w:rsidRPr="00463FC6">
        <w:rPr>
          <w:rFonts w:ascii="Arial Narrow" w:hAnsi="Arial Narrow" w:cs="Arial"/>
          <w:b/>
          <w:noProof/>
          <w:sz w:val="24"/>
          <w:szCs w:val="24"/>
        </w:rPr>
        <w:t>, em consonância</w:t>
      </w:r>
      <w:r w:rsidR="00F23321" w:rsidRPr="00463FC6">
        <w:rPr>
          <w:rFonts w:ascii="Arial Narrow" w:hAnsi="Arial Narrow" w:cs="Arial"/>
          <w:noProof/>
          <w:sz w:val="24"/>
          <w:szCs w:val="24"/>
        </w:rPr>
        <w:t xml:space="preserve"> com pronunciamento do Ministério Público junto a este Tribunal</w:t>
      </w:r>
      <w:r w:rsidR="00F23321" w:rsidRPr="00463FC6">
        <w:rPr>
          <w:rFonts w:ascii="Arial Narrow" w:hAnsi="Arial Narrow" w:cs="Arial"/>
          <w:sz w:val="24"/>
          <w:szCs w:val="24"/>
        </w:rPr>
        <w:t>, no sentido de:</w:t>
      </w:r>
      <w:r w:rsidR="00AE474D" w:rsidRPr="00463FC6">
        <w:rPr>
          <w:rFonts w:ascii="Arial Narrow" w:hAnsi="Arial Narrow" w:cs="Arial"/>
          <w:b/>
          <w:color w:val="000000"/>
          <w:sz w:val="24"/>
          <w:szCs w:val="24"/>
        </w:rPr>
        <w:t xml:space="preserve"> </w:t>
      </w:r>
      <w:r w:rsidR="00F23321" w:rsidRPr="00463FC6">
        <w:rPr>
          <w:rFonts w:ascii="Arial Narrow" w:hAnsi="Arial Narrow" w:cs="Arial"/>
          <w:b/>
          <w:bCs/>
          <w:color w:val="000000"/>
          <w:sz w:val="24"/>
          <w:szCs w:val="24"/>
        </w:rPr>
        <w:t>8.1.</w:t>
      </w:r>
      <w:r w:rsidR="00F82229" w:rsidRPr="00463FC6">
        <w:rPr>
          <w:rFonts w:ascii="Arial Narrow" w:hAnsi="Arial Narrow" w:cs="Arial"/>
          <w:b/>
          <w:bCs/>
          <w:color w:val="000000"/>
          <w:sz w:val="24"/>
          <w:szCs w:val="24"/>
        </w:rPr>
        <w:t xml:space="preserve"> </w:t>
      </w:r>
      <w:r w:rsidR="00F23321" w:rsidRPr="00463FC6">
        <w:rPr>
          <w:rFonts w:ascii="Arial Narrow" w:hAnsi="Arial Narrow" w:cs="Arial"/>
          <w:b/>
          <w:bCs/>
          <w:color w:val="000000"/>
          <w:sz w:val="24"/>
          <w:szCs w:val="24"/>
        </w:rPr>
        <w:t>Julgar ilegal</w:t>
      </w:r>
      <w:r w:rsidR="00F23321" w:rsidRPr="00463FC6">
        <w:rPr>
          <w:rFonts w:ascii="Arial Narrow" w:hAnsi="Arial Narrow" w:cs="Arial"/>
          <w:color w:val="000000"/>
          <w:sz w:val="24"/>
          <w:szCs w:val="24"/>
        </w:rPr>
        <w:t xml:space="preserve"> o Termo de Contrato de Patrocínio nº 014/2014, firmado entre a Fundação Municipal de Cultura, Turismo e Eventos - </w:t>
      </w:r>
      <w:proofErr w:type="spellStart"/>
      <w:r w:rsidR="00F23321" w:rsidRPr="00463FC6">
        <w:rPr>
          <w:rFonts w:ascii="Arial Narrow" w:hAnsi="Arial Narrow" w:cs="Arial"/>
          <w:color w:val="000000"/>
          <w:sz w:val="24"/>
          <w:szCs w:val="24"/>
        </w:rPr>
        <w:t>Manauscult</w:t>
      </w:r>
      <w:proofErr w:type="spellEnd"/>
      <w:r w:rsidR="00F23321" w:rsidRPr="00463FC6">
        <w:rPr>
          <w:rFonts w:ascii="Arial Narrow" w:hAnsi="Arial Narrow" w:cs="Arial"/>
          <w:color w:val="000000"/>
          <w:sz w:val="24"/>
          <w:szCs w:val="24"/>
        </w:rPr>
        <w:t xml:space="preserve"> e o </w:t>
      </w:r>
      <w:proofErr w:type="gramStart"/>
      <w:r w:rsidR="00F23321" w:rsidRPr="00463FC6">
        <w:rPr>
          <w:rFonts w:ascii="Arial Narrow" w:hAnsi="Arial Narrow" w:cs="Arial"/>
          <w:color w:val="000000"/>
          <w:sz w:val="24"/>
          <w:szCs w:val="24"/>
        </w:rPr>
        <w:t>G.R.E.</w:t>
      </w:r>
      <w:proofErr w:type="gramEnd"/>
      <w:r w:rsidR="00F23321" w:rsidRPr="00463FC6">
        <w:rPr>
          <w:rFonts w:ascii="Arial Narrow" w:hAnsi="Arial Narrow" w:cs="Arial"/>
          <w:color w:val="000000"/>
          <w:sz w:val="24"/>
          <w:szCs w:val="24"/>
        </w:rPr>
        <w:t xml:space="preserve">S Leões do Barão </w:t>
      </w:r>
      <w:proofErr w:type="spellStart"/>
      <w:r w:rsidR="00F23321" w:rsidRPr="00463FC6">
        <w:rPr>
          <w:rFonts w:ascii="Arial Narrow" w:hAnsi="Arial Narrow" w:cs="Arial"/>
          <w:color w:val="000000"/>
          <w:sz w:val="24"/>
          <w:szCs w:val="24"/>
        </w:rPr>
        <w:t>Açú</w:t>
      </w:r>
      <w:proofErr w:type="spellEnd"/>
      <w:r w:rsidR="00F23321" w:rsidRPr="00463FC6">
        <w:rPr>
          <w:rFonts w:ascii="Arial Narrow" w:hAnsi="Arial Narrow" w:cs="Arial"/>
          <w:color w:val="000000"/>
          <w:sz w:val="24"/>
          <w:szCs w:val="24"/>
        </w:rPr>
        <w:t xml:space="preserve">. </w:t>
      </w:r>
      <w:proofErr w:type="gramStart"/>
      <w:r w:rsidR="00F23321" w:rsidRPr="00463FC6">
        <w:rPr>
          <w:rFonts w:ascii="Arial Narrow" w:hAnsi="Arial Narrow" w:cs="Arial"/>
          <w:color w:val="000000"/>
          <w:sz w:val="24"/>
          <w:szCs w:val="24"/>
        </w:rPr>
        <w:t>conforme</w:t>
      </w:r>
      <w:proofErr w:type="gramEnd"/>
      <w:r w:rsidR="00F23321" w:rsidRPr="00463FC6">
        <w:rPr>
          <w:rFonts w:ascii="Arial Narrow" w:hAnsi="Arial Narrow" w:cs="Arial"/>
          <w:color w:val="000000"/>
          <w:sz w:val="24"/>
          <w:szCs w:val="24"/>
        </w:rPr>
        <w:t xml:space="preserve"> art. 5°, inciso </w:t>
      </w:r>
      <w:proofErr w:type="spellStart"/>
      <w:r w:rsidR="00F23321" w:rsidRPr="00463FC6">
        <w:rPr>
          <w:rFonts w:ascii="Arial Narrow" w:hAnsi="Arial Narrow" w:cs="Arial"/>
          <w:color w:val="000000"/>
          <w:sz w:val="24"/>
          <w:szCs w:val="24"/>
        </w:rPr>
        <w:t>XVl</w:t>
      </w:r>
      <w:proofErr w:type="spellEnd"/>
      <w:r w:rsidR="00F23321" w:rsidRPr="00463FC6">
        <w:rPr>
          <w:rFonts w:ascii="Arial Narrow" w:hAnsi="Arial Narrow" w:cs="Arial"/>
          <w:color w:val="000000"/>
          <w:sz w:val="24"/>
          <w:szCs w:val="24"/>
        </w:rPr>
        <w:t xml:space="preserve">, art. 11, inciso V, c/c </w:t>
      </w:r>
      <w:proofErr w:type="spellStart"/>
      <w:r w:rsidR="00F23321" w:rsidRPr="00463FC6">
        <w:rPr>
          <w:rFonts w:ascii="Arial Narrow" w:hAnsi="Arial Narrow" w:cs="Arial"/>
          <w:color w:val="000000"/>
          <w:sz w:val="24"/>
          <w:szCs w:val="24"/>
        </w:rPr>
        <w:t>arts</w:t>
      </w:r>
      <w:proofErr w:type="spellEnd"/>
      <w:r w:rsidR="00F23321" w:rsidRPr="00463FC6">
        <w:rPr>
          <w:rFonts w:ascii="Arial Narrow" w:hAnsi="Arial Narrow" w:cs="Arial"/>
          <w:color w:val="000000"/>
          <w:sz w:val="24"/>
          <w:szCs w:val="24"/>
        </w:rPr>
        <w:t>. 253 e 255, da Resolução nº 04/20O2- TCE/AM;</w:t>
      </w:r>
      <w:r w:rsidR="00AE474D" w:rsidRPr="00463FC6">
        <w:rPr>
          <w:rFonts w:ascii="Arial Narrow" w:hAnsi="Arial Narrow" w:cs="Arial"/>
          <w:b/>
          <w:color w:val="000000"/>
          <w:sz w:val="24"/>
          <w:szCs w:val="24"/>
        </w:rPr>
        <w:t xml:space="preserve"> </w:t>
      </w:r>
      <w:r w:rsidR="00F23321" w:rsidRPr="00463FC6">
        <w:rPr>
          <w:rFonts w:ascii="Arial Narrow" w:hAnsi="Arial Narrow" w:cs="Arial"/>
          <w:b/>
          <w:bCs/>
          <w:color w:val="000000"/>
          <w:sz w:val="24"/>
          <w:szCs w:val="24"/>
        </w:rPr>
        <w:t>8.2.</w:t>
      </w:r>
      <w:r w:rsidR="00F82229" w:rsidRPr="00463FC6">
        <w:rPr>
          <w:rFonts w:ascii="Arial Narrow" w:hAnsi="Arial Narrow" w:cs="Arial"/>
          <w:b/>
          <w:bCs/>
          <w:color w:val="000000"/>
          <w:sz w:val="24"/>
          <w:szCs w:val="24"/>
        </w:rPr>
        <w:t xml:space="preserve"> </w:t>
      </w:r>
      <w:r w:rsidR="00F23321" w:rsidRPr="00463FC6">
        <w:rPr>
          <w:rFonts w:ascii="Arial Narrow" w:hAnsi="Arial Narrow" w:cs="Arial"/>
          <w:b/>
          <w:bCs/>
          <w:color w:val="000000"/>
          <w:sz w:val="24"/>
          <w:szCs w:val="24"/>
        </w:rPr>
        <w:t>Julgar irregular</w:t>
      </w:r>
      <w:r w:rsidR="00F23321" w:rsidRPr="00463FC6">
        <w:rPr>
          <w:rFonts w:ascii="Arial Narrow" w:hAnsi="Arial Narrow" w:cs="Arial"/>
          <w:color w:val="000000"/>
          <w:sz w:val="24"/>
          <w:szCs w:val="24"/>
        </w:rPr>
        <w:t xml:space="preserve"> a Tomada de Contas Especial Do Termo de Contrato de Patrocínio nº 014/2014, firmado entre a Fundação Municipal de Cultura, Turismo e Eventos - </w:t>
      </w:r>
      <w:proofErr w:type="spellStart"/>
      <w:r w:rsidR="00F23321" w:rsidRPr="00463FC6">
        <w:rPr>
          <w:rFonts w:ascii="Arial Narrow" w:hAnsi="Arial Narrow" w:cs="Arial"/>
          <w:color w:val="000000"/>
          <w:sz w:val="24"/>
          <w:szCs w:val="24"/>
        </w:rPr>
        <w:t>Manauscult</w:t>
      </w:r>
      <w:proofErr w:type="spellEnd"/>
      <w:r w:rsidR="00F23321" w:rsidRPr="00463FC6">
        <w:rPr>
          <w:rFonts w:ascii="Arial Narrow" w:hAnsi="Arial Narrow" w:cs="Arial"/>
          <w:color w:val="000000"/>
          <w:sz w:val="24"/>
          <w:szCs w:val="24"/>
        </w:rPr>
        <w:t xml:space="preserve"> e o </w:t>
      </w:r>
      <w:proofErr w:type="gramStart"/>
      <w:r w:rsidR="00F23321" w:rsidRPr="00463FC6">
        <w:rPr>
          <w:rFonts w:ascii="Arial Narrow" w:hAnsi="Arial Narrow" w:cs="Arial"/>
          <w:color w:val="000000"/>
          <w:sz w:val="24"/>
          <w:szCs w:val="24"/>
        </w:rPr>
        <w:t>G.R.E.</w:t>
      </w:r>
      <w:proofErr w:type="gramEnd"/>
      <w:r w:rsidR="00F23321" w:rsidRPr="00463FC6">
        <w:rPr>
          <w:rFonts w:ascii="Arial Narrow" w:hAnsi="Arial Narrow" w:cs="Arial"/>
          <w:color w:val="000000"/>
          <w:sz w:val="24"/>
          <w:szCs w:val="24"/>
        </w:rPr>
        <w:t xml:space="preserve">S Leões do Barão </w:t>
      </w:r>
      <w:proofErr w:type="spellStart"/>
      <w:r w:rsidR="00F23321" w:rsidRPr="00463FC6">
        <w:rPr>
          <w:rFonts w:ascii="Arial Narrow" w:hAnsi="Arial Narrow" w:cs="Arial"/>
          <w:color w:val="000000"/>
          <w:sz w:val="24"/>
          <w:szCs w:val="24"/>
        </w:rPr>
        <w:t>Açú</w:t>
      </w:r>
      <w:proofErr w:type="spellEnd"/>
      <w:r w:rsidR="00F23321" w:rsidRPr="00463FC6">
        <w:rPr>
          <w:rFonts w:ascii="Arial Narrow" w:hAnsi="Arial Narrow" w:cs="Arial"/>
          <w:color w:val="000000"/>
          <w:sz w:val="24"/>
          <w:szCs w:val="24"/>
        </w:rPr>
        <w:t>, nos termos do art. 22, inciso III, alínea “b” da Lei estadual n° 2.423/1996 c/c alínea “b” do inciso III do §1º do art. 188 da Resolução nº 04/2002-RI-TCE/AM, em razão de atos praticados com graves infrações às normas legais ou regulamentares, referente às Restrições 1 e 7, por parte do Concedente e Convenente</w:t>
      </w:r>
      <w:r w:rsidR="00AE474D" w:rsidRPr="00463FC6">
        <w:rPr>
          <w:rFonts w:ascii="Arial Narrow" w:hAnsi="Arial Narrow" w:cs="Arial"/>
          <w:color w:val="000000"/>
          <w:sz w:val="24"/>
          <w:szCs w:val="24"/>
        </w:rPr>
        <w:t xml:space="preserve">; </w:t>
      </w:r>
      <w:r w:rsidR="00F23321" w:rsidRPr="00463FC6">
        <w:rPr>
          <w:rFonts w:ascii="Arial Narrow" w:hAnsi="Arial Narrow" w:cs="Arial"/>
          <w:b/>
          <w:bCs/>
          <w:color w:val="000000"/>
          <w:sz w:val="24"/>
          <w:szCs w:val="24"/>
        </w:rPr>
        <w:t>8.3.</w:t>
      </w:r>
      <w:r w:rsidR="00F82229" w:rsidRPr="00463FC6">
        <w:rPr>
          <w:rFonts w:ascii="Arial Narrow" w:hAnsi="Arial Narrow" w:cs="Arial"/>
          <w:b/>
          <w:bCs/>
          <w:color w:val="000000"/>
          <w:sz w:val="24"/>
          <w:szCs w:val="24"/>
        </w:rPr>
        <w:t xml:space="preserve"> </w:t>
      </w:r>
      <w:r w:rsidR="00F23321" w:rsidRPr="00463FC6">
        <w:rPr>
          <w:rFonts w:ascii="Arial Narrow" w:hAnsi="Arial Narrow" w:cs="Arial"/>
          <w:b/>
          <w:bCs/>
          <w:color w:val="000000"/>
          <w:sz w:val="24"/>
          <w:szCs w:val="24"/>
        </w:rPr>
        <w:t>Considerar revel</w:t>
      </w:r>
      <w:r w:rsidR="00F23321" w:rsidRPr="00463FC6">
        <w:rPr>
          <w:rFonts w:ascii="Arial Narrow" w:hAnsi="Arial Narrow" w:cs="Arial"/>
          <w:color w:val="000000"/>
          <w:sz w:val="24"/>
          <w:szCs w:val="24"/>
        </w:rPr>
        <w:t xml:space="preserve"> a </w:t>
      </w:r>
      <w:r w:rsidR="00F23321" w:rsidRPr="00463FC6">
        <w:rPr>
          <w:rFonts w:ascii="Arial Narrow" w:hAnsi="Arial Narrow" w:cs="Arial"/>
          <w:b/>
          <w:bCs/>
          <w:color w:val="000000"/>
          <w:sz w:val="24"/>
          <w:szCs w:val="24"/>
        </w:rPr>
        <w:t>Sra. Maria Elizabete Alves Costa</w:t>
      </w:r>
      <w:r w:rsidR="00F23321" w:rsidRPr="00463FC6">
        <w:rPr>
          <w:rFonts w:ascii="Arial Narrow" w:hAnsi="Arial Narrow" w:cs="Arial"/>
          <w:color w:val="000000"/>
          <w:sz w:val="24"/>
          <w:szCs w:val="24"/>
        </w:rPr>
        <w:t xml:space="preserve"> por omitir-se dos autos, ainda que notificada nos termos do art. 20, §4º da Lei nº 2.423/96;</w:t>
      </w:r>
      <w:r w:rsidR="00AE474D" w:rsidRPr="00463FC6">
        <w:rPr>
          <w:rFonts w:ascii="Arial Narrow" w:hAnsi="Arial Narrow" w:cs="Arial"/>
          <w:b/>
          <w:color w:val="000000"/>
          <w:sz w:val="24"/>
          <w:szCs w:val="24"/>
        </w:rPr>
        <w:t xml:space="preserve"> </w:t>
      </w:r>
      <w:r w:rsidR="00F23321" w:rsidRPr="00463FC6">
        <w:rPr>
          <w:rFonts w:ascii="Arial Narrow" w:hAnsi="Arial Narrow" w:cs="Arial"/>
          <w:b/>
          <w:bCs/>
          <w:color w:val="000000"/>
          <w:sz w:val="24"/>
          <w:szCs w:val="24"/>
        </w:rPr>
        <w:t>8.4.</w:t>
      </w:r>
      <w:r w:rsidR="00F82229" w:rsidRPr="00463FC6">
        <w:rPr>
          <w:rFonts w:ascii="Arial Narrow" w:hAnsi="Arial Narrow" w:cs="Arial"/>
          <w:b/>
          <w:bCs/>
          <w:color w:val="000000"/>
          <w:sz w:val="24"/>
          <w:szCs w:val="24"/>
        </w:rPr>
        <w:t xml:space="preserve"> </w:t>
      </w:r>
      <w:r w:rsidR="00F23321" w:rsidRPr="00463FC6">
        <w:rPr>
          <w:rFonts w:ascii="Arial Narrow" w:hAnsi="Arial Narrow" w:cs="Arial"/>
          <w:b/>
          <w:bCs/>
          <w:color w:val="000000"/>
          <w:sz w:val="24"/>
          <w:szCs w:val="24"/>
        </w:rPr>
        <w:t>Aplicar Multa</w:t>
      </w:r>
      <w:r w:rsidR="00F23321" w:rsidRPr="00463FC6">
        <w:rPr>
          <w:rFonts w:ascii="Arial Narrow" w:hAnsi="Arial Narrow" w:cs="Arial"/>
          <w:color w:val="000000"/>
          <w:sz w:val="24"/>
          <w:szCs w:val="24"/>
        </w:rPr>
        <w:t xml:space="preserve"> a </w:t>
      </w:r>
      <w:r w:rsidR="00F23321" w:rsidRPr="00463FC6">
        <w:rPr>
          <w:rFonts w:ascii="Arial Narrow" w:hAnsi="Arial Narrow" w:cs="Arial"/>
          <w:b/>
          <w:bCs/>
          <w:color w:val="000000"/>
          <w:sz w:val="24"/>
          <w:szCs w:val="24"/>
        </w:rPr>
        <w:t>Sra. Maria Elizabete Alves Costa</w:t>
      </w:r>
      <w:r w:rsidR="00F23321" w:rsidRPr="00463FC6">
        <w:rPr>
          <w:rFonts w:ascii="Arial Narrow" w:hAnsi="Arial Narrow" w:cs="Arial"/>
          <w:color w:val="000000"/>
          <w:sz w:val="24"/>
          <w:szCs w:val="24"/>
        </w:rPr>
        <w:t xml:space="preserve"> no valor de </w:t>
      </w:r>
      <w:r w:rsidR="00F23321" w:rsidRPr="00463FC6">
        <w:rPr>
          <w:rFonts w:ascii="Arial Narrow" w:hAnsi="Arial Narrow" w:cs="Arial"/>
          <w:b/>
          <w:bCs/>
          <w:color w:val="000000"/>
          <w:sz w:val="24"/>
          <w:szCs w:val="24"/>
        </w:rPr>
        <w:t>R$8.768,25</w:t>
      </w:r>
      <w:r w:rsidR="00F23321" w:rsidRPr="00463FC6">
        <w:rPr>
          <w:rFonts w:ascii="Arial Narrow" w:hAnsi="Arial Narrow" w:cs="Arial"/>
          <w:color w:val="000000"/>
          <w:sz w:val="24"/>
          <w:szCs w:val="24"/>
        </w:rPr>
        <w:t xml:space="preserve"> (oito mil, setecentos e sessenta e oito reais e vinte e cinco centavos), em razão de atos praticados com graves infrações às normas legais ou regulamentares, concernentes a Restrição </w:t>
      </w:r>
      <w:proofErr w:type="gramStart"/>
      <w:r w:rsidR="00F23321" w:rsidRPr="00463FC6">
        <w:rPr>
          <w:rFonts w:ascii="Arial Narrow" w:hAnsi="Arial Narrow" w:cs="Arial"/>
          <w:color w:val="000000"/>
          <w:sz w:val="24"/>
          <w:szCs w:val="24"/>
        </w:rPr>
        <w:t>1</w:t>
      </w:r>
      <w:proofErr w:type="gramEnd"/>
      <w:r w:rsidR="00F23321" w:rsidRPr="00463FC6">
        <w:rPr>
          <w:rFonts w:ascii="Arial Narrow" w:hAnsi="Arial Narrow" w:cs="Arial"/>
          <w:color w:val="000000"/>
          <w:sz w:val="24"/>
          <w:szCs w:val="24"/>
        </w:rPr>
        <w:t xml:space="preserve"> </w:t>
      </w:r>
      <w:r w:rsidR="00F23321" w:rsidRPr="00463FC6">
        <w:rPr>
          <w:rFonts w:ascii="Arial Narrow" w:hAnsi="Arial Narrow" w:cs="Arial"/>
          <w:color w:val="000000"/>
          <w:sz w:val="24"/>
          <w:szCs w:val="24"/>
        </w:rPr>
        <w:lastRenderedPageBreak/>
        <w:t xml:space="preserve">nos termos do inciso VI do art. 308 da Resolução n.º 04/2002-TCE/AM c/c art. 54, inciso VI, da Lei estadual nº 2.423/96 e fixar </w:t>
      </w:r>
      <w:r w:rsidR="00F23321" w:rsidRPr="00463FC6">
        <w:rPr>
          <w:rFonts w:ascii="Arial Narrow" w:hAnsi="Arial Narrow" w:cs="Arial"/>
          <w:b/>
          <w:bCs/>
          <w:color w:val="000000"/>
          <w:sz w:val="24"/>
          <w:szCs w:val="24"/>
        </w:rPr>
        <w:t>prazo de 30 dias</w:t>
      </w:r>
      <w:r w:rsidR="00F23321" w:rsidRPr="00463FC6">
        <w:rPr>
          <w:rFonts w:ascii="Arial Narrow" w:hAnsi="Arial Narrow" w:cs="Arial"/>
          <w:color w:val="000000"/>
          <w:sz w:val="24"/>
          <w:szCs w:val="24"/>
        </w:rPr>
        <w:t xml:space="preserve"> para que o responsável recolha o valor da multa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AE474D" w:rsidRPr="00463FC6">
        <w:rPr>
          <w:rFonts w:ascii="Arial Narrow" w:hAnsi="Arial Narrow" w:cs="Arial"/>
          <w:color w:val="000000"/>
          <w:sz w:val="24"/>
          <w:szCs w:val="24"/>
        </w:rPr>
        <w:t xml:space="preserve"> </w:t>
      </w:r>
      <w:r w:rsidR="00F23321" w:rsidRPr="00463FC6">
        <w:rPr>
          <w:rFonts w:ascii="Arial Narrow" w:hAnsi="Arial Narrow" w:cs="Arial"/>
          <w:b/>
          <w:bCs/>
          <w:color w:val="000000"/>
          <w:sz w:val="24"/>
          <w:szCs w:val="24"/>
        </w:rPr>
        <w:t>8.5.</w:t>
      </w:r>
      <w:r w:rsidR="00F82229" w:rsidRPr="00463FC6">
        <w:rPr>
          <w:rFonts w:ascii="Arial Narrow" w:hAnsi="Arial Narrow" w:cs="Arial"/>
          <w:b/>
          <w:bCs/>
          <w:color w:val="000000"/>
          <w:sz w:val="24"/>
          <w:szCs w:val="24"/>
        </w:rPr>
        <w:t xml:space="preserve"> </w:t>
      </w:r>
      <w:r w:rsidR="00F23321" w:rsidRPr="00463FC6">
        <w:rPr>
          <w:rFonts w:ascii="Arial Narrow" w:hAnsi="Arial Narrow" w:cs="Arial"/>
          <w:b/>
          <w:bCs/>
          <w:color w:val="000000"/>
          <w:sz w:val="24"/>
          <w:szCs w:val="24"/>
        </w:rPr>
        <w:t>Aplicar Multa</w:t>
      </w:r>
      <w:r w:rsidR="00F23321" w:rsidRPr="00463FC6">
        <w:rPr>
          <w:rFonts w:ascii="Arial Narrow" w:hAnsi="Arial Narrow" w:cs="Arial"/>
          <w:color w:val="000000"/>
          <w:sz w:val="24"/>
          <w:szCs w:val="24"/>
        </w:rPr>
        <w:t xml:space="preserve"> ao </w:t>
      </w:r>
      <w:r w:rsidR="00F23321" w:rsidRPr="00463FC6">
        <w:rPr>
          <w:rFonts w:ascii="Arial Narrow" w:hAnsi="Arial Narrow" w:cs="Arial"/>
          <w:b/>
          <w:bCs/>
          <w:color w:val="000000"/>
          <w:sz w:val="24"/>
          <w:szCs w:val="24"/>
        </w:rPr>
        <w:t>Sr. Bernardo Soares Monteiro de Paula</w:t>
      </w:r>
      <w:r w:rsidR="00F23321" w:rsidRPr="00463FC6">
        <w:rPr>
          <w:rFonts w:ascii="Arial Narrow" w:hAnsi="Arial Narrow" w:cs="Arial"/>
          <w:color w:val="000000"/>
          <w:sz w:val="24"/>
          <w:szCs w:val="24"/>
        </w:rPr>
        <w:t xml:space="preserve"> no valor de </w:t>
      </w:r>
      <w:r w:rsidR="00F23321" w:rsidRPr="00463FC6">
        <w:rPr>
          <w:rFonts w:ascii="Arial Narrow" w:hAnsi="Arial Narrow" w:cs="Arial"/>
          <w:b/>
          <w:bCs/>
          <w:color w:val="000000"/>
          <w:sz w:val="24"/>
          <w:szCs w:val="24"/>
        </w:rPr>
        <w:t>R$8.768,25</w:t>
      </w:r>
      <w:r w:rsidR="00F23321" w:rsidRPr="00463FC6">
        <w:rPr>
          <w:rFonts w:ascii="Arial Narrow" w:hAnsi="Arial Narrow" w:cs="Arial"/>
          <w:color w:val="000000"/>
          <w:sz w:val="24"/>
          <w:szCs w:val="24"/>
        </w:rPr>
        <w:t xml:space="preserve"> (oito mil, setecentos e sessenta e oito reais e vinte e cinco centavos), em razão de ato praticado com grave infração à norma legal ou regulamentar, referente </w:t>
      </w:r>
      <w:proofErr w:type="gramStart"/>
      <w:r w:rsidR="00F23321" w:rsidRPr="00463FC6">
        <w:rPr>
          <w:rFonts w:ascii="Arial Narrow" w:hAnsi="Arial Narrow" w:cs="Arial"/>
          <w:color w:val="000000"/>
          <w:sz w:val="24"/>
          <w:szCs w:val="24"/>
        </w:rPr>
        <w:t>as</w:t>
      </w:r>
      <w:proofErr w:type="gramEnd"/>
      <w:r w:rsidR="00F23321" w:rsidRPr="00463FC6">
        <w:rPr>
          <w:rFonts w:ascii="Arial Narrow" w:hAnsi="Arial Narrow" w:cs="Arial"/>
          <w:color w:val="000000"/>
          <w:sz w:val="24"/>
          <w:szCs w:val="24"/>
        </w:rPr>
        <w:t xml:space="preserve"> Restrições 1 e 7nos termos do inciso VI do art. 308 da Resolução n.º 04/2002-TCE/AM c/c art. 54, inciso VI, da Lei estadual nº 2.423/96e fixar </w:t>
      </w:r>
      <w:r w:rsidR="00F23321" w:rsidRPr="00463FC6">
        <w:rPr>
          <w:rFonts w:ascii="Arial Narrow" w:hAnsi="Arial Narrow" w:cs="Arial"/>
          <w:b/>
          <w:bCs/>
          <w:color w:val="000000"/>
          <w:sz w:val="24"/>
          <w:szCs w:val="24"/>
        </w:rPr>
        <w:t>prazo de 30 dias</w:t>
      </w:r>
      <w:r w:rsidR="00F23321" w:rsidRPr="00463FC6">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AE474D" w:rsidRPr="00463FC6">
        <w:rPr>
          <w:rFonts w:ascii="Arial Narrow" w:hAnsi="Arial Narrow" w:cs="Arial"/>
          <w:color w:val="000000"/>
          <w:sz w:val="24"/>
          <w:szCs w:val="24"/>
        </w:rPr>
        <w:t xml:space="preserve"> </w:t>
      </w:r>
      <w:r w:rsidR="00F23321" w:rsidRPr="00463FC6">
        <w:rPr>
          <w:rFonts w:ascii="Arial Narrow" w:hAnsi="Arial Narrow" w:cs="Arial"/>
          <w:b/>
          <w:bCs/>
          <w:color w:val="000000"/>
          <w:sz w:val="24"/>
          <w:szCs w:val="24"/>
        </w:rPr>
        <w:t>8.6.</w:t>
      </w:r>
      <w:r w:rsidR="00F82229" w:rsidRPr="00463FC6">
        <w:rPr>
          <w:rFonts w:ascii="Arial Narrow" w:hAnsi="Arial Narrow" w:cs="Arial"/>
          <w:b/>
          <w:bCs/>
          <w:color w:val="000000"/>
          <w:sz w:val="24"/>
          <w:szCs w:val="24"/>
        </w:rPr>
        <w:t xml:space="preserve"> </w:t>
      </w:r>
      <w:r w:rsidR="00F23321" w:rsidRPr="00463FC6">
        <w:rPr>
          <w:rFonts w:ascii="Arial Narrow" w:hAnsi="Arial Narrow" w:cs="Arial"/>
          <w:b/>
          <w:bCs/>
          <w:color w:val="000000"/>
          <w:sz w:val="24"/>
          <w:szCs w:val="24"/>
        </w:rPr>
        <w:t>Dar ciência</w:t>
      </w:r>
      <w:r w:rsidR="00F23321" w:rsidRPr="00463FC6">
        <w:rPr>
          <w:rFonts w:ascii="Arial Narrow" w:hAnsi="Arial Narrow" w:cs="Arial"/>
          <w:color w:val="000000"/>
          <w:sz w:val="24"/>
          <w:szCs w:val="24"/>
        </w:rPr>
        <w:t xml:space="preserve"> ao Sr. Bernardo Soares Monteiro de Paula, a Sra. Maria Elizabete Alves Costa e demais </w:t>
      </w:r>
      <w:r w:rsidR="00F82229" w:rsidRPr="00463FC6">
        <w:rPr>
          <w:rFonts w:ascii="Arial Narrow" w:hAnsi="Arial Narrow" w:cs="Arial"/>
          <w:color w:val="000000"/>
          <w:sz w:val="24"/>
          <w:szCs w:val="24"/>
        </w:rPr>
        <w:t>i</w:t>
      </w:r>
      <w:r w:rsidR="00F23321" w:rsidRPr="00463FC6">
        <w:rPr>
          <w:rFonts w:ascii="Arial Narrow" w:hAnsi="Arial Narrow" w:cs="Arial"/>
          <w:color w:val="000000"/>
          <w:sz w:val="24"/>
          <w:szCs w:val="24"/>
        </w:rPr>
        <w:t>nteressados, com cópia do Relatório/Voto e Acórdão, para que tomem conhecimento do decisório</w:t>
      </w:r>
      <w:r w:rsidR="00AE474D" w:rsidRPr="00463FC6">
        <w:rPr>
          <w:rFonts w:ascii="Arial Narrow" w:hAnsi="Arial Narrow" w:cs="Arial"/>
          <w:color w:val="000000"/>
          <w:sz w:val="24"/>
          <w:szCs w:val="24"/>
        </w:rPr>
        <w:t xml:space="preserve">; </w:t>
      </w:r>
      <w:r w:rsidR="00F23321" w:rsidRPr="00463FC6">
        <w:rPr>
          <w:rFonts w:ascii="Arial Narrow" w:hAnsi="Arial Narrow" w:cs="Arial"/>
          <w:b/>
          <w:bCs/>
          <w:color w:val="000000"/>
          <w:sz w:val="24"/>
          <w:szCs w:val="24"/>
        </w:rPr>
        <w:t>8.7.</w:t>
      </w:r>
      <w:r w:rsidR="00F82229" w:rsidRPr="00463FC6">
        <w:rPr>
          <w:rFonts w:ascii="Arial Narrow" w:hAnsi="Arial Narrow" w:cs="Arial"/>
          <w:b/>
          <w:bCs/>
          <w:color w:val="000000"/>
          <w:sz w:val="24"/>
          <w:szCs w:val="24"/>
        </w:rPr>
        <w:t xml:space="preserve"> </w:t>
      </w:r>
      <w:r w:rsidR="00F23321" w:rsidRPr="00463FC6">
        <w:rPr>
          <w:rFonts w:ascii="Arial Narrow" w:hAnsi="Arial Narrow" w:cs="Arial"/>
          <w:b/>
          <w:bCs/>
          <w:color w:val="000000"/>
          <w:sz w:val="24"/>
          <w:szCs w:val="24"/>
        </w:rPr>
        <w:t>Arquivar</w:t>
      </w:r>
      <w:r w:rsidR="00F23321" w:rsidRPr="00463FC6">
        <w:rPr>
          <w:rFonts w:ascii="Arial Narrow" w:hAnsi="Arial Narrow" w:cs="Arial"/>
          <w:color w:val="000000"/>
          <w:sz w:val="24"/>
          <w:szCs w:val="24"/>
        </w:rPr>
        <w:t>, nos termos do art. 162, do Regimento Interno/TCE-AM.</w:t>
      </w:r>
      <w:r w:rsidR="00104798" w:rsidRPr="00463FC6">
        <w:rPr>
          <w:rFonts w:ascii="Arial Narrow" w:hAnsi="Arial Narrow" w:cs="Arial"/>
          <w:color w:val="000000"/>
          <w:sz w:val="24"/>
          <w:szCs w:val="24"/>
        </w:rPr>
        <w:t xml:space="preserve"> </w:t>
      </w:r>
      <w:r w:rsidR="00975339" w:rsidRPr="00463FC6">
        <w:rPr>
          <w:rFonts w:ascii="Arial Narrow" w:hAnsi="Arial Narrow" w:cs="Arial"/>
          <w:b/>
          <w:color w:val="000000"/>
          <w:sz w:val="24"/>
          <w:szCs w:val="24"/>
        </w:rPr>
        <w:t>PROCESSO Nº 14.632/2020</w:t>
      </w:r>
      <w:r w:rsidR="00975339" w:rsidRPr="00463FC6">
        <w:rPr>
          <w:rFonts w:ascii="Arial Narrow" w:hAnsi="Arial Narrow" w:cs="Arial"/>
          <w:color w:val="000000"/>
          <w:sz w:val="24"/>
          <w:szCs w:val="24"/>
        </w:rPr>
        <w:t xml:space="preserve"> - Representação oriunda da Manifestação nº 328/2020-Ouvidoria, em face da </w:t>
      </w:r>
      <w:r w:rsidR="001F3D9F" w:rsidRPr="00463FC6">
        <w:rPr>
          <w:rFonts w:ascii="Arial Narrow" w:hAnsi="Arial Narrow" w:cs="Arial"/>
          <w:color w:val="000000"/>
          <w:sz w:val="24"/>
          <w:szCs w:val="24"/>
        </w:rPr>
        <w:t xml:space="preserve">Fundação Hospitalar de Hematologia e Hemoterapia do Amazonas – FHEMOAM, </w:t>
      </w:r>
      <w:r w:rsidR="00975339" w:rsidRPr="00463FC6">
        <w:rPr>
          <w:rFonts w:ascii="Arial Narrow" w:hAnsi="Arial Narrow" w:cs="Arial"/>
          <w:color w:val="000000"/>
          <w:sz w:val="24"/>
          <w:szCs w:val="24"/>
        </w:rPr>
        <w:t>acerca de indícios de irregularidades na realização do certame de Compra Eletrônica n° 026/2020-HEMOAM</w:t>
      </w:r>
      <w:r w:rsidR="001F3D9F" w:rsidRPr="00463FC6">
        <w:rPr>
          <w:rFonts w:ascii="Arial Narrow" w:hAnsi="Arial Narrow" w:cs="Arial"/>
          <w:color w:val="000000"/>
          <w:sz w:val="24"/>
          <w:szCs w:val="24"/>
        </w:rPr>
        <w:t>,</w:t>
      </w:r>
      <w:r w:rsidR="00975339" w:rsidRPr="00463FC6">
        <w:rPr>
          <w:rFonts w:ascii="Arial Narrow" w:hAnsi="Arial Narrow" w:cs="Arial"/>
          <w:color w:val="000000"/>
          <w:sz w:val="24"/>
          <w:szCs w:val="24"/>
        </w:rPr>
        <w:t xml:space="preserve"> referente à aquisição de cartuchos e toners de impressora.</w:t>
      </w:r>
      <w:r w:rsidR="001F3D9F" w:rsidRPr="00463FC6">
        <w:rPr>
          <w:rFonts w:ascii="Arial Narrow" w:hAnsi="Arial Narrow" w:cs="Arial"/>
          <w:b/>
          <w:color w:val="000000"/>
          <w:sz w:val="24"/>
          <w:szCs w:val="24"/>
        </w:rPr>
        <w:t xml:space="preserve"> Advogado: </w:t>
      </w:r>
      <w:r w:rsidR="001F3D9F" w:rsidRPr="00463FC6">
        <w:rPr>
          <w:rFonts w:ascii="Arial Narrow" w:hAnsi="Arial Narrow" w:cs="Arial"/>
          <w:bCs/>
          <w:color w:val="000000"/>
          <w:sz w:val="24"/>
          <w:szCs w:val="24"/>
        </w:rPr>
        <w:t xml:space="preserve">Adriana </w:t>
      </w:r>
      <w:proofErr w:type="spellStart"/>
      <w:r w:rsidR="001F3D9F" w:rsidRPr="00463FC6">
        <w:rPr>
          <w:rFonts w:ascii="Arial Narrow" w:hAnsi="Arial Narrow" w:cs="Arial"/>
          <w:bCs/>
          <w:color w:val="000000"/>
          <w:sz w:val="24"/>
          <w:szCs w:val="24"/>
        </w:rPr>
        <w:t>Mírian</w:t>
      </w:r>
      <w:proofErr w:type="spellEnd"/>
      <w:r w:rsidR="001F3D9F" w:rsidRPr="00463FC6">
        <w:rPr>
          <w:rFonts w:ascii="Arial Narrow" w:hAnsi="Arial Narrow" w:cs="Arial"/>
          <w:bCs/>
          <w:color w:val="000000"/>
          <w:sz w:val="24"/>
          <w:szCs w:val="24"/>
        </w:rPr>
        <w:t xml:space="preserve"> de Miranda Trindade Barbosa – Assessora Jurídica HEMOAM - OAB/AM 5300.</w:t>
      </w:r>
      <w:r w:rsidR="001F3D9F" w:rsidRPr="00463FC6">
        <w:rPr>
          <w:rFonts w:ascii="Arial Narrow" w:hAnsi="Arial Narrow" w:cs="Arial"/>
          <w:b/>
          <w:color w:val="000000"/>
          <w:sz w:val="24"/>
          <w:szCs w:val="24"/>
        </w:rPr>
        <w:t xml:space="preserve"> </w:t>
      </w:r>
      <w:r w:rsidR="00975339" w:rsidRPr="00463FC6">
        <w:rPr>
          <w:rFonts w:ascii="Arial Narrow" w:hAnsi="Arial Narrow" w:cs="Arial"/>
          <w:b/>
          <w:color w:val="000000"/>
          <w:sz w:val="24"/>
          <w:szCs w:val="24"/>
        </w:rPr>
        <w:t>ACÓRDÃO Nº 807/2021:</w:t>
      </w:r>
      <w:r w:rsidR="001F3D9F" w:rsidRPr="00463FC6">
        <w:rPr>
          <w:rFonts w:ascii="Arial Narrow" w:hAnsi="Arial Narrow" w:cs="Arial"/>
          <w:color w:val="000000"/>
          <w:sz w:val="24"/>
          <w:szCs w:val="24"/>
        </w:rPr>
        <w:t xml:space="preserve"> </w:t>
      </w:r>
      <w:r w:rsidR="00F23321" w:rsidRPr="00463FC6">
        <w:rPr>
          <w:rFonts w:ascii="Arial Narrow" w:hAnsi="Arial Narrow" w:cs="Arial"/>
          <w:sz w:val="24"/>
          <w:szCs w:val="24"/>
        </w:rPr>
        <w:t xml:space="preserve">Vistos, relatados e discutidos estes autos acima identificados, </w:t>
      </w:r>
      <w:r w:rsidR="00F23321" w:rsidRPr="00463FC6">
        <w:rPr>
          <w:rFonts w:ascii="Arial Narrow" w:hAnsi="Arial Narrow" w:cs="Arial"/>
          <w:b/>
          <w:sz w:val="24"/>
          <w:szCs w:val="24"/>
        </w:rPr>
        <w:t xml:space="preserve">ACORDAM </w:t>
      </w:r>
      <w:proofErr w:type="gramStart"/>
      <w:r w:rsidR="00F23321" w:rsidRPr="00463FC6">
        <w:rPr>
          <w:rFonts w:ascii="Arial Narrow" w:hAnsi="Arial Narrow" w:cs="Arial"/>
          <w:sz w:val="24"/>
          <w:szCs w:val="24"/>
        </w:rPr>
        <w:t>os Excelentíssimos</w:t>
      </w:r>
      <w:proofErr w:type="gramEnd"/>
      <w:r w:rsidR="00F23321" w:rsidRPr="00463FC6">
        <w:rPr>
          <w:rFonts w:ascii="Arial Narrow" w:hAnsi="Arial Narrow" w:cs="Arial"/>
          <w:sz w:val="24"/>
          <w:szCs w:val="24"/>
        </w:rPr>
        <w:t xml:space="preserve"> Senhores Conselheiros do Tribunal de Contas do Estado do Amazonas, reunidos em Sessão </w:t>
      </w:r>
      <w:r w:rsidR="00F23321" w:rsidRPr="00463FC6">
        <w:rPr>
          <w:rFonts w:ascii="Arial Narrow" w:hAnsi="Arial Narrow" w:cs="Arial"/>
          <w:noProof/>
          <w:sz w:val="24"/>
          <w:szCs w:val="24"/>
        </w:rPr>
        <w:t>do</w:t>
      </w:r>
      <w:r w:rsidR="00F23321" w:rsidRPr="00463FC6">
        <w:rPr>
          <w:rFonts w:ascii="Arial Narrow" w:hAnsi="Arial Narrow" w:cs="Arial"/>
          <w:sz w:val="24"/>
          <w:szCs w:val="24"/>
        </w:rPr>
        <w:t xml:space="preserve"> </w:t>
      </w:r>
      <w:r w:rsidR="00F23321" w:rsidRPr="00463FC6">
        <w:rPr>
          <w:rFonts w:ascii="Arial Narrow" w:hAnsi="Arial Narrow" w:cs="Arial"/>
          <w:b/>
          <w:noProof/>
          <w:sz w:val="24"/>
          <w:szCs w:val="24"/>
        </w:rPr>
        <w:t>Tribunal Pleno</w:t>
      </w:r>
      <w:r w:rsidR="00F23321" w:rsidRPr="00463FC6">
        <w:rPr>
          <w:rFonts w:ascii="Arial Narrow" w:hAnsi="Arial Narrow" w:cs="Arial"/>
          <w:sz w:val="24"/>
          <w:szCs w:val="24"/>
        </w:rPr>
        <w:t>, no exercício da competência atribuída</w:t>
      </w:r>
      <w:r w:rsidR="00F23321" w:rsidRPr="00463FC6">
        <w:rPr>
          <w:rFonts w:ascii="Arial Narrow" w:hAnsi="Arial Narrow" w:cs="Arial"/>
          <w:noProof/>
          <w:sz w:val="24"/>
          <w:szCs w:val="24"/>
        </w:rPr>
        <w:t xml:space="preserve"> pelo art. 11, inciso IV, alínea “i”, da Resolução nº 04/2002-TCE/AM</w:t>
      </w:r>
      <w:r w:rsidR="00F23321" w:rsidRPr="00463FC6">
        <w:rPr>
          <w:rFonts w:ascii="Arial Narrow" w:hAnsi="Arial Narrow" w:cs="Arial"/>
          <w:sz w:val="24"/>
          <w:szCs w:val="24"/>
        </w:rPr>
        <w:t>,</w:t>
      </w:r>
      <w:r w:rsidR="00F23321" w:rsidRPr="00463FC6">
        <w:rPr>
          <w:rFonts w:ascii="Arial Narrow" w:hAnsi="Arial Narrow" w:cs="Arial"/>
          <w:b/>
          <w:noProof/>
          <w:sz w:val="24"/>
          <w:szCs w:val="24"/>
        </w:rPr>
        <w:t xml:space="preserve"> à unanimidade,</w:t>
      </w:r>
      <w:r w:rsidR="00F23321" w:rsidRPr="00463FC6">
        <w:rPr>
          <w:rFonts w:ascii="Arial Narrow" w:hAnsi="Arial Narrow" w:cs="Arial"/>
          <w:b/>
          <w:sz w:val="24"/>
          <w:szCs w:val="24"/>
        </w:rPr>
        <w:t xml:space="preserve"> </w:t>
      </w:r>
      <w:r w:rsidR="00F23321" w:rsidRPr="00463FC6">
        <w:rPr>
          <w:rFonts w:ascii="Arial Narrow" w:hAnsi="Arial Narrow" w:cs="Arial"/>
          <w:sz w:val="24"/>
          <w:szCs w:val="24"/>
        </w:rPr>
        <w:t>nos termos d</w:t>
      </w:r>
      <w:r w:rsidR="00F23321" w:rsidRPr="00463FC6">
        <w:rPr>
          <w:rFonts w:ascii="Arial Narrow" w:hAnsi="Arial Narrow" w:cs="Arial"/>
          <w:noProof/>
          <w:sz w:val="24"/>
          <w:szCs w:val="24"/>
        </w:rPr>
        <w:t>a proposta de voto</w:t>
      </w:r>
      <w:r w:rsidR="00F23321" w:rsidRPr="00463FC6">
        <w:rPr>
          <w:rFonts w:ascii="Arial Narrow" w:hAnsi="Arial Narrow" w:cs="Arial"/>
          <w:sz w:val="24"/>
          <w:szCs w:val="24"/>
        </w:rPr>
        <w:t xml:space="preserve"> </w:t>
      </w:r>
      <w:r w:rsidR="00F23321" w:rsidRPr="00463FC6">
        <w:rPr>
          <w:rFonts w:ascii="Arial Narrow" w:hAnsi="Arial Narrow" w:cs="Arial"/>
          <w:noProof/>
          <w:sz w:val="24"/>
          <w:szCs w:val="24"/>
        </w:rPr>
        <w:t>do</w:t>
      </w:r>
      <w:r w:rsidR="00F23321" w:rsidRPr="00463FC6">
        <w:rPr>
          <w:rFonts w:ascii="Arial Narrow" w:hAnsi="Arial Narrow" w:cs="Arial"/>
          <w:sz w:val="24"/>
          <w:szCs w:val="24"/>
        </w:rPr>
        <w:t xml:space="preserve"> Excelentíssimo Senhor </w:t>
      </w:r>
      <w:r w:rsidR="00F23321" w:rsidRPr="00463FC6">
        <w:rPr>
          <w:rFonts w:ascii="Arial Narrow" w:hAnsi="Arial Narrow" w:cs="Arial"/>
          <w:noProof/>
          <w:sz w:val="24"/>
          <w:szCs w:val="24"/>
        </w:rPr>
        <w:t>Auditor-Relator</w:t>
      </w:r>
      <w:r w:rsidR="00F23321" w:rsidRPr="00463FC6">
        <w:rPr>
          <w:rFonts w:ascii="Arial Narrow" w:hAnsi="Arial Narrow" w:cs="Arial"/>
          <w:b/>
          <w:noProof/>
          <w:sz w:val="24"/>
          <w:szCs w:val="24"/>
        </w:rPr>
        <w:t>, em parcial consonância</w:t>
      </w:r>
      <w:r w:rsidR="00F23321" w:rsidRPr="00463FC6">
        <w:rPr>
          <w:rFonts w:ascii="Arial Narrow" w:hAnsi="Arial Narrow" w:cs="Arial"/>
          <w:noProof/>
          <w:sz w:val="24"/>
          <w:szCs w:val="24"/>
        </w:rPr>
        <w:t xml:space="preserve"> com pronunciamento do Ministério Público junto a este Tribunal</w:t>
      </w:r>
      <w:r w:rsidR="00F23321" w:rsidRPr="00463FC6">
        <w:rPr>
          <w:rFonts w:ascii="Arial Narrow" w:hAnsi="Arial Narrow" w:cs="Arial"/>
          <w:sz w:val="24"/>
          <w:szCs w:val="24"/>
        </w:rPr>
        <w:t>, no sentido de:</w:t>
      </w:r>
      <w:r w:rsidR="001F3D9F" w:rsidRPr="00463FC6">
        <w:rPr>
          <w:rFonts w:ascii="Arial Narrow" w:hAnsi="Arial Narrow" w:cs="Arial"/>
          <w:color w:val="000000"/>
          <w:sz w:val="24"/>
          <w:szCs w:val="24"/>
        </w:rPr>
        <w:t xml:space="preserve"> </w:t>
      </w:r>
      <w:r w:rsidR="001F3D9F" w:rsidRPr="00463FC6">
        <w:rPr>
          <w:rFonts w:ascii="Arial Narrow" w:hAnsi="Arial Narrow" w:cs="Arial"/>
          <w:b/>
          <w:bCs/>
          <w:color w:val="000000"/>
          <w:sz w:val="24"/>
          <w:szCs w:val="24"/>
        </w:rPr>
        <w:t xml:space="preserve">9.1. </w:t>
      </w:r>
      <w:r w:rsidR="00F23321" w:rsidRPr="00463FC6">
        <w:rPr>
          <w:rFonts w:ascii="Arial Narrow" w:hAnsi="Arial Narrow" w:cs="Arial"/>
          <w:b/>
          <w:bCs/>
          <w:color w:val="000000"/>
          <w:sz w:val="24"/>
          <w:szCs w:val="24"/>
        </w:rPr>
        <w:t>Conhecer</w:t>
      </w:r>
      <w:r w:rsidR="00F23321" w:rsidRPr="00463FC6">
        <w:rPr>
          <w:rFonts w:ascii="Arial Narrow" w:hAnsi="Arial Narrow" w:cs="Arial"/>
          <w:color w:val="000000"/>
          <w:sz w:val="24"/>
          <w:szCs w:val="24"/>
        </w:rPr>
        <w:t xml:space="preserve"> da Representação oriunda da Manifestação n.º 328/2020-Ouvidoria, apresentada pela empresa </w:t>
      </w:r>
      <w:proofErr w:type="spellStart"/>
      <w:r w:rsidR="00F23321" w:rsidRPr="00463FC6">
        <w:rPr>
          <w:rFonts w:ascii="Arial Narrow" w:hAnsi="Arial Narrow" w:cs="Arial"/>
          <w:color w:val="000000"/>
          <w:sz w:val="24"/>
          <w:szCs w:val="24"/>
        </w:rPr>
        <w:t>Suprihouse</w:t>
      </w:r>
      <w:proofErr w:type="spellEnd"/>
      <w:r w:rsidR="00F23321" w:rsidRPr="00463FC6">
        <w:rPr>
          <w:rFonts w:ascii="Arial Narrow" w:hAnsi="Arial Narrow" w:cs="Arial"/>
          <w:color w:val="000000"/>
          <w:sz w:val="24"/>
          <w:szCs w:val="24"/>
        </w:rPr>
        <w:t xml:space="preserve"> </w:t>
      </w:r>
      <w:proofErr w:type="spellStart"/>
      <w:r w:rsidR="00F23321" w:rsidRPr="00463FC6">
        <w:rPr>
          <w:rFonts w:ascii="Arial Narrow" w:hAnsi="Arial Narrow" w:cs="Arial"/>
          <w:color w:val="000000"/>
          <w:sz w:val="24"/>
          <w:szCs w:val="24"/>
        </w:rPr>
        <w:t>Informatica</w:t>
      </w:r>
      <w:proofErr w:type="spellEnd"/>
      <w:r w:rsidR="00F23321" w:rsidRPr="00463FC6">
        <w:rPr>
          <w:rFonts w:ascii="Arial Narrow" w:hAnsi="Arial Narrow" w:cs="Arial"/>
          <w:color w:val="000000"/>
          <w:sz w:val="24"/>
          <w:szCs w:val="24"/>
        </w:rPr>
        <w:t xml:space="preserve"> Comercio E Serviços LTDA, em face da Fundação Hospitalar de Hematologia e Hemoterapia do Amazonas – FHEMOAM, </w:t>
      </w:r>
      <w:proofErr w:type="gramStart"/>
      <w:r w:rsidR="00F23321" w:rsidRPr="00463FC6">
        <w:rPr>
          <w:rFonts w:ascii="Arial Narrow" w:hAnsi="Arial Narrow" w:cs="Arial"/>
          <w:color w:val="000000"/>
          <w:sz w:val="24"/>
          <w:szCs w:val="24"/>
        </w:rPr>
        <w:t>sob responsabilidade</w:t>
      </w:r>
      <w:proofErr w:type="gramEnd"/>
      <w:r w:rsidR="00F23321" w:rsidRPr="00463FC6">
        <w:rPr>
          <w:rFonts w:ascii="Arial Narrow" w:hAnsi="Arial Narrow" w:cs="Arial"/>
          <w:color w:val="000000"/>
          <w:sz w:val="24"/>
          <w:szCs w:val="24"/>
        </w:rPr>
        <w:t xml:space="preserve"> da Sra. Maria do Perpétuo Socorro Sampaio Carvalho, Diretora-Presidente da entidade em epígrafe, acerca das irregularidades na Compra Eletrônica n.º 26/2020-HEMOAM, para, no mérito dar provimento, com base no art. 288, da Res. 04/2002 - RITCE/AM;</w:t>
      </w:r>
      <w:r w:rsidR="001F3D9F" w:rsidRPr="00463FC6">
        <w:rPr>
          <w:rFonts w:ascii="Arial Narrow" w:hAnsi="Arial Narrow" w:cs="Arial"/>
          <w:color w:val="000000"/>
          <w:sz w:val="24"/>
          <w:szCs w:val="24"/>
        </w:rPr>
        <w:t xml:space="preserve"> </w:t>
      </w:r>
      <w:r w:rsidR="00F23321" w:rsidRPr="00463FC6">
        <w:rPr>
          <w:rFonts w:ascii="Arial Narrow" w:hAnsi="Arial Narrow" w:cs="Arial"/>
          <w:b/>
          <w:bCs/>
          <w:color w:val="000000"/>
          <w:sz w:val="24"/>
          <w:szCs w:val="24"/>
        </w:rPr>
        <w:t>9.2.</w:t>
      </w:r>
      <w:r w:rsidR="001F3D9F" w:rsidRPr="00463FC6">
        <w:rPr>
          <w:rFonts w:ascii="Arial Narrow" w:hAnsi="Arial Narrow" w:cs="Arial"/>
          <w:b/>
          <w:bCs/>
          <w:color w:val="000000"/>
          <w:sz w:val="24"/>
          <w:szCs w:val="24"/>
        </w:rPr>
        <w:t xml:space="preserve"> </w:t>
      </w:r>
      <w:r w:rsidR="00F23321" w:rsidRPr="00463FC6">
        <w:rPr>
          <w:rFonts w:ascii="Arial Narrow" w:hAnsi="Arial Narrow" w:cs="Arial"/>
          <w:b/>
          <w:bCs/>
          <w:color w:val="000000"/>
          <w:sz w:val="24"/>
          <w:szCs w:val="24"/>
        </w:rPr>
        <w:t>Determinar</w:t>
      </w:r>
      <w:r w:rsidR="00F23321" w:rsidRPr="00463FC6">
        <w:rPr>
          <w:rFonts w:ascii="Arial Narrow" w:hAnsi="Arial Narrow" w:cs="Arial"/>
          <w:color w:val="000000"/>
          <w:sz w:val="24"/>
          <w:szCs w:val="24"/>
        </w:rPr>
        <w:t xml:space="preserve"> à Fundação Hospitalar de Hematologia e Hemoterapia do Amazonas – FHEMOAM que anule a Compra Eletrônica n.º 026/2020 – HEMOAM e, caso o seu objeto ainda não tenha sido adquirido, que deflagre novo processo administrativo saneando os pontos aqui rechaçados, precipuamente no que diz respeito à definição clara da marca dos toners, com justificativas </w:t>
      </w:r>
      <w:r w:rsidR="00F23321" w:rsidRPr="00463FC6">
        <w:rPr>
          <w:rFonts w:ascii="Arial Narrow" w:hAnsi="Arial Narrow" w:cs="Arial"/>
          <w:color w:val="000000"/>
          <w:sz w:val="24"/>
          <w:szCs w:val="24"/>
        </w:rPr>
        <w:lastRenderedPageBreak/>
        <w:t>técnicas prévias, e dos critérios de julgamento;</w:t>
      </w:r>
      <w:r w:rsidR="001F3D9F" w:rsidRPr="00463FC6">
        <w:rPr>
          <w:rFonts w:ascii="Arial Narrow" w:hAnsi="Arial Narrow" w:cs="Arial"/>
          <w:color w:val="000000"/>
          <w:sz w:val="24"/>
          <w:szCs w:val="24"/>
        </w:rPr>
        <w:t xml:space="preserve"> </w:t>
      </w:r>
      <w:r w:rsidR="00F23321" w:rsidRPr="00463FC6">
        <w:rPr>
          <w:rFonts w:ascii="Arial Narrow" w:hAnsi="Arial Narrow" w:cs="Arial"/>
          <w:b/>
          <w:bCs/>
          <w:color w:val="000000"/>
          <w:sz w:val="24"/>
          <w:szCs w:val="24"/>
        </w:rPr>
        <w:t>9.3.</w:t>
      </w:r>
      <w:r w:rsidR="001F3D9F" w:rsidRPr="00463FC6">
        <w:rPr>
          <w:rFonts w:ascii="Arial Narrow" w:hAnsi="Arial Narrow" w:cs="Arial"/>
          <w:b/>
          <w:bCs/>
          <w:color w:val="000000"/>
          <w:sz w:val="24"/>
          <w:szCs w:val="24"/>
        </w:rPr>
        <w:t xml:space="preserve"> </w:t>
      </w:r>
      <w:r w:rsidR="00F23321" w:rsidRPr="00463FC6">
        <w:rPr>
          <w:rFonts w:ascii="Arial Narrow" w:hAnsi="Arial Narrow" w:cs="Arial"/>
          <w:b/>
          <w:bCs/>
          <w:color w:val="000000"/>
          <w:sz w:val="24"/>
          <w:szCs w:val="24"/>
        </w:rPr>
        <w:t>Recomendar</w:t>
      </w:r>
      <w:r w:rsidR="00F23321" w:rsidRPr="00463FC6">
        <w:rPr>
          <w:rFonts w:ascii="Arial Narrow" w:hAnsi="Arial Narrow" w:cs="Arial"/>
          <w:color w:val="000000"/>
          <w:sz w:val="24"/>
          <w:szCs w:val="24"/>
        </w:rPr>
        <w:t xml:space="preserve"> à Fundação Hospitalar de Hematologia e Hemoterapia do Amazonas - FHEMOAM, que, nas próximas compras eletrônicas, elabore os termos de referências e editais tomando o devido cuidado de justificar a imposição de marca com razões técnicas e econômicas e, ainda, inserindo, de forma objetiva, a adequada descrição do objeto, suas especificações e os critérios de julgamento das propostas;</w:t>
      </w:r>
      <w:r w:rsidR="00104798" w:rsidRPr="00463FC6">
        <w:rPr>
          <w:rFonts w:ascii="Arial Narrow" w:eastAsia="Times New Roman" w:hAnsi="Arial Narrow" w:cs="Arial"/>
          <w:sz w:val="24"/>
          <w:szCs w:val="24"/>
          <w:lang w:eastAsia="pt-BR"/>
        </w:rPr>
        <w:t xml:space="preserve"> </w:t>
      </w:r>
      <w:r w:rsidR="00F23321" w:rsidRPr="00463FC6">
        <w:rPr>
          <w:rFonts w:ascii="Arial Narrow" w:hAnsi="Arial Narrow" w:cs="Arial"/>
          <w:b/>
          <w:bCs/>
          <w:color w:val="000000"/>
          <w:sz w:val="24"/>
          <w:szCs w:val="24"/>
        </w:rPr>
        <w:t>9.4.</w:t>
      </w:r>
      <w:r w:rsidR="001F3D9F" w:rsidRPr="00463FC6">
        <w:rPr>
          <w:rFonts w:ascii="Arial Narrow" w:hAnsi="Arial Narrow" w:cs="Arial"/>
          <w:b/>
          <w:bCs/>
          <w:color w:val="000000"/>
          <w:sz w:val="24"/>
          <w:szCs w:val="24"/>
        </w:rPr>
        <w:t xml:space="preserve"> </w:t>
      </w:r>
      <w:r w:rsidR="00F23321" w:rsidRPr="00463FC6">
        <w:rPr>
          <w:rFonts w:ascii="Arial Narrow" w:hAnsi="Arial Narrow" w:cs="Arial"/>
          <w:b/>
          <w:bCs/>
          <w:color w:val="000000"/>
          <w:sz w:val="24"/>
          <w:szCs w:val="24"/>
        </w:rPr>
        <w:t>Dar ciência</w:t>
      </w:r>
      <w:r w:rsidR="00F23321" w:rsidRPr="00463FC6">
        <w:rPr>
          <w:rFonts w:ascii="Arial Narrow" w:hAnsi="Arial Narrow" w:cs="Arial"/>
          <w:color w:val="000000"/>
          <w:sz w:val="24"/>
          <w:szCs w:val="24"/>
        </w:rPr>
        <w:t xml:space="preserve"> à </w:t>
      </w:r>
      <w:proofErr w:type="spellStart"/>
      <w:r w:rsidR="00F23321" w:rsidRPr="00463FC6">
        <w:rPr>
          <w:rFonts w:ascii="Arial Narrow" w:hAnsi="Arial Narrow" w:cs="Arial"/>
          <w:color w:val="000000"/>
          <w:sz w:val="24"/>
          <w:szCs w:val="24"/>
        </w:rPr>
        <w:t>Suprihouse</w:t>
      </w:r>
      <w:proofErr w:type="spellEnd"/>
      <w:r w:rsidR="00F23321" w:rsidRPr="00463FC6">
        <w:rPr>
          <w:rFonts w:ascii="Arial Narrow" w:hAnsi="Arial Narrow" w:cs="Arial"/>
          <w:color w:val="000000"/>
          <w:sz w:val="24"/>
          <w:szCs w:val="24"/>
        </w:rPr>
        <w:t xml:space="preserve"> </w:t>
      </w:r>
      <w:proofErr w:type="spellStart"/>
      <w:r w:rsidR="00F23321" w:rsidRPr="00463FC6">
        <w:rPr>
          <w:rFonts w:ascii="Arial Narrow" w:hAnsi="Arial Narrow" w:cs="Arial"/>
          <w:color w:val="000000"/>
          <w:sz w:val="24"/>
          <w:szCs w:val="24"/>
        </w:rPr>
        <w:t>Informatica</w:t>
      </w:r>
      <w:proofErr w:type="spellEnd"/>
      <w:r w:rsidR="00F23321" w:rsidRPr="00463FC6">
        <w:rPr>
          <w:rFonts w:ascii="Arial Narrow" w:hAnsi="Arial Narrow" w:cs="Arial"/>
          <w:color w:val="000000"/>
          <w:sz w:val="24"/>
          <w:szCs w:val="24"/>
        </w:rPr>
        <w:t xml:space="preserve"> Comercio e Serviços Ltda e à Fundação Hospitalar de Hematologia e Hemoterapia do Amazonas - FHEMOAM, acerca da decisão</w:t>
      </w:r>
      <w:r w:rsidR="00104798" w:rsidRPr="00463FC6">
        <w:rPr>
          <w:rFonts w:ascii="Arial Narrow" w:hAnsi="Arial Narrow" w:cs="Arial"/>
          <w:color w:val="000000"/>
          <w:sz w:val="24"/>
          <w:szCs w:val="24"/>
        </w:rPr>
        <w:t xml:space="preserve">; </w:t>
      </w:r>
      <w:r w:rsidR="00F23321" w:rsidRPr="00463FC6">
        <w:rPr>
          <w:rFonts w:ascii="Arial Narrow" w:hAnsi="Arial Narrow" w:cs="Arial"/>
          <w:b/>
          <w:bCs/>
          <w:color w:val="000000"/>
          <w:sz w:val="24"/>
          <w:szCs w:val="24"/>
        </w:rPr>
        <w:t>9.5.</w:t>
      </w:r>
      <w:r w:rsidR="001F3D9F" w:rsidRPr="00463FC6">
        <w:rPr>
          <w:rFonts w:ascii="Arial Narrow" w:hAnsi="Arial Narrow" w:cs="Arial"/>
          <w:b/>
          <w:bCs/>
          <w:color w:val="000000"/>
          <w:sz w:val="24"/>
          <w:szCs w:val="24"/>
        </w:rPr>
        <w:t xml:space="preserve"> </w:t>
      </w:r>
      <w:r w:rsidR="00F23321" w:rsidRPr="00463FC6">
        <w:rPr>
          <w:rFonts w:ascii="Arial Narrow" w:hAnsi="Arial Narrow" w:cs="Arial"/>
          <w:b/>
          <w:bCs/>
          <w:color w:val="000000"/>
          <w:sz w:val="24"/>
          <w:szCs w:val="24"/>
        </w:rPr>
        <w:t>Arquivar</w:t>
      </w:r>
      <w:r w:rsidR="00F23321" w:rsidRPr="00463FC6">
        <w:rPr>
          <w:rFonts w:ascii="Arial Narrow" w:hAnsi="Arial Narrow" w:cs="Arial"/>
          <w:color w:val="000000"/>
          <w:sz w:val="24"/>
          <w:szCs w:val="24"/>
        </w:rPr>
        <w:t xml:space="preserve"> o processo, </w:t>
      </w:r>
      <w:proofErr w:type="gramStart"/>
      <w:r w:rsidR="00F23321" w:rsidRPr="00463FC6">
        <w:rPr>
          <w:rFonts w:ascii="Arial Narrow" w:hAnsi="Arial Narrow" w:cs="Arial"/>
          <w:color w:val="000000"/>
          <w:sz w:val="24"/>
          <w:szCs w:val="24"/>
        </w:rPr>
        <w:t>após</w:t>
      </w:r>
      <w:proofErr w:type="gramEnd"/>
      <w:r w:rsidR="00F23321" w:rsidRPr="00463FC6">
        <w:rPr>
          <w:rFonts w:ascii="Arial Narrow" w:hAnsi="Arial Narrow" w:cs="Arial"/>
          <w:color w:val="000000"/>
          <w:sz w:val="24"/>
          <w:szCs w:val="24"/>
        </w:rPr>
        <w:t xml:space="preserve"> cumpridas as diligências.</w:t>
      </w:r>
      <w:r w:rsidR="00104798" w:rsidRPr="00463FC6">
        <w:rPr>
          <w:rFonts w:ascii="Arial Narrow" w:hAnsi="Arial Narrow" w:cs="Arial"/>
          <w:color w:val="000000"/>
          <w:sz w:val="24"/>
          <w:szCs w:val="24"/>
        </w:rPr>
        <w:t xml:space="preserve"> </w:t>
      </w:r>
      <w:r w:rsidR="00975339" w:rsidRPr="00463FC6">
        <w:rPr>
          <w:rFonts w:ascii="Arial Narrow" w:hAnsi="Arial Narrow" w:cs="Arial"/>
          <w:b/>
          <w:color w:val="000000"/>
          <w:sz w:val="24"/>
          <w:szCs w:val="24"/>
        </w:rPr>
        <w:t>PROCESSO Nº 16.720/2020 (Apenso: 16.721/2020)</w:t>
      </w:r>
      <w:r w:rsidR="00975339" w:rsidRPr="00463FC6">
        <w:rPr>
          <w:rFonts w:ascii="Arial Narrow" w:hAnsi="Arial Narrow" w:cs="Arial"/>
          <w:color w:val="000000"/>
          <w:sz w:val="24"/>
          <w:szCs w:val="24"/>
        </w:rPr>
        <w:t xml:space="preserve"> - Representação interposta pelo Ministério Público </w:t>
      </w:r>
      <w:r w:rsidR="00780CDF" w:rsidRPr="00463FC6">
        <w:rPr>
          <w:rFonts w:ascii="Arial Narrow" w:hAnsi="Arial Narrow" w:cs="Arial"/>
          <w:color w:val="000000"/>
          <w:sz w:val="24"/>
          <w:szCs w:val="24"/>
        </w:rPr>
        <w:t xml:space="preserve">de Contas, </w:t>
      </w:r>
      <w:r w:rsidR="00975339" w:rsidRPr="00463FC6">
        <w:rPr>
          <w:rFonts w:ascii="Arial Narrow" w:hAnsi="Arial Narrow" w:cs="Arial"/>
          <w:color w:val="000000"/>
          <w:sz w:val="24"/>
          <w:szCs w:val="24"/>
        </w:rPr>
        <w:t xml:space="preserve">com o objetivo de apurar possíveis irregularidades na gestão do Contrato nº 093/2012, firmado entre a SEINFRA e a empresa ETAM Ltda. </w:t>
      </w:r>
      <w:r w:rsidR="00975339" w:rsidRPr="00463FC6">
        <w:rPr>
          <w:rFonts w:ascii="Arial Narrow" w:hAnsi="Arial Narrow" w:cs="Arial"/>
          <w:b/>
          <w:color w:val="000000"/>
          <w:sz w:val="24"/>
          <w:szCs w:val="24"/>
        </w:rPr>
        <w:t>ACÓRDÃO Nº 814/2021: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 11, inciso IV, alínea “i”,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o voto-destaque do</w:t>
      </w:r>
      <w:r w:rsidR="00975339" w:rsidRPr="00463FC6">
        <w:rPr>
          <w:rFonts w:ascii="Arial Narrow" w:hAnsi="Arial Narrow" w:cs="Arial"/>
          <w:sz w:val="24"/>
          <w:szCs w:val="24"/>
        </w:rPr>
        <w:t xml:space="preserve"> Excelentíssimo Senhor </w:t>
      </w:r>
      <w:r w:rsidR="00975339" w:rsidRPr="00463FC6">
        <w:rPr>
          <w:rFonts w:ascii="Arial Narrow" w:hAnsi="Arial Narrow" w:cs="Arial"/>
          <w:noProof/>
          <w:sz w:val="24"/>
          <w:szCs w:val="24"/>
        </w:rPr>
        <w:t>Conselheiro Érico Xavier Desterro e Silva</w:t>
      </w:r>
      <w:r w:rsidR="00975339" w:rsidRPr="00463FC6">
        <w:rPr>
          <w:rFonts w:ascii="Arial Narrow" w:hAnsi="Arial Narrow" w:cs="Arial"/>
          <w:b/>
          <w:noProof/>
          <w:sz w:val="24"/>
          <w:szCs w:val="24"/>
        </w:rPr>
        <w:t>, em parcial consonância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color w:val="000000"/>
          <w:sz w:val="24"/>
          <w:szCs w:val="24"/>
        </w:rPr>
        <w:t>9.1. Julgar Procedente</w:t>
      </w:r>
      <w:r w:rsidR="00975339" w:rsidRPr="00463FC6">
        <w:rPr>
          <w:rFonts w:ascii="Arial Narrow" w:hAnsi="Arial Narrow" w:cs="Arial"/>
          <w:color w:val="000000"/>
          <w:sz w:val="24"/>
          <w:szCs w:val="24"/>
        </w:rPr>
        <w:t xml:space="preserve"> a Representação interposta pelo Ministério Público de Contas; </w:t>
      </w:r>
      <w:r w:rsidR="00975339" w:rsidRPr="00463FC6">
        <w:rPr>
          <w:rFonts w:ascii="Arial Narrow" w:hAnsi="Arial Narrow" w:cs="Arial"/>
          <w:b/>
          <w:bCs/>
          <w:color w:val="000000"/>
          <w:sz w:val="24"/>
          <w:szCs w:val="24"/>
        </w:rPr>
        <w:t>9.2. Considerar em Alcance</w:t>
      </w:r>
      <w:r w:rsidR="00975339" w:rsidRPr="00463FC6">
        <w:rPr>
          <w:rFonts w:ascii="Arial Narrow" w:hAnsi="Arial Narrow" w:cs="Arial"/>
          <w:color w:val="000000"/>
          <w:sz w:val="24"/>
          <w:szCs w:val="24"/>
        </w:rPr>
        <w:t xml:space="preserve"> por Responsabilidade Solidária a </w:t>
      </w:r>
      <w:r w:rsidR="00975339" w:rsidRPr="00463FC6">
        <w:rPr>
          <w:rFonts w:ascii="Arial Narrow" w:hAnsi="Arial Narrow" w:cs="Arial"/>
          <w:b/>
          <w:bCs/>
          <w:color w:val="000000"/>
          <w:sz w:val="24"/>
          <w:szCs w:val="24"/>
        </w:rPr>
        <w:t xml:space="preserve">Sra. </w:t>
      </w:r>
      <w:proofErr w:type="spellStart"/>
      <w:r w:rsidR="00975339" w:rsidRPr="00463FC6">
        <w:rPr>
          <w:rFonts w:ascii="Arial Narrow" w:hAnsi="Arial Narrow" w:cs="Arial"/>
          <w:b/>
          <w:bCs/>
          <w:color w:val="000000"/>
          <w:sz w:val="24"/>
          <w:szCs w:val="24"/>
        </w:rPr>
        <w:t>Waldívia</w:t>
      </w:r>
      <w:proofErr w:type="spellEnd"/>
      <w:r w:rsidR="00975339" w:rsidRPr="00463FC6">
        <w:rPr>
          <w:rFonts w:ascii="Arial Narrow" w:hAnsi="Arial Narrow" w:cs="Arial"/>
          <w:b/>
          <w:bCs/>
          <w:color w:val="000000"/>
          <w:sz w:val="24"/>
          <w:szCs w:val="24"/>
        </w:rPr>
        <w:t xml:space="preserve"> Ferreira Alencar </w:t>
      </w:r>
      <w:r w:rsidR="00975339" w:rsidRPr="00463FC6">
        <w:rPr>
          <w:rFonts w:ascii="Arial Narrow" w:hAnsi="Arial Narrow" w:cs="Arial"/>
          <w:color w:val="000000"/>
          <w:sz w:val="24"/>
          <w:szCs w:val="24"/>
        </w:rPr>
        <w:t xml:space="preserve">e a </w:t>
      </w:r>
      <w:r w:rsidR="00975339" w:rsidRPr="00463FC6">
        <w:rPr>
          <w:rFonts w:ascii="Arial Narrow" w:hAnsi="Arial Narrow" w:cs="Arial"/>
          <w:b/>
          <w:bCs/>
          <w:color w:val="000000"/>
          <w:sz w:val="24"/>
          <w:szCs w:val="24"/>
        </w:rPr>
        <w:t xml:space="preserve">empresa ETAM LTDA, </w:t>
      </w:r>
      <w:r w:rsidR="00975339" w:rsidRPr="00463FC6">
        <w:rPr>
          <w:rFonts w:ascii="Arial Narrow" w:hAnsi="Arial Narrow" w:cs="Arial"/>
          <w:color w:val="000000"/>
          <w:sz w:val="24"/>
          <w:szCs w:val="24"/>
        </w:rPr>
        <w:t xml:space="preserve">no valor de </w:t>
      </w:r>
      <w:r w:rsidR="00975339" w:rsidRPr="00463FC6">
        <w:rPr>
          <w:rFonts w:ascii="Arial Narrow" w:hAnsi="Arial Narrow" w:cs="Arial"/>
          <w:b/>
          <w:bCs/>
          <w:color w:val="000000"/>
          <w:sz w:val="24"/>
          <w:szCs w:val="24"/>
        </w:rPr>
        <w:t>R$ 2.950.776,48</w:t>
      </w:r>
      <w:r w:rsidR="00975339" w:rsidRPr="00463FC6">
        <w:rPr>
          <w:rFonts w:ascii="Arial Narrow" w:hAnsi="Arial Narrow" w:cs="Arial"/>
          <w:color w:val="000000"/>
          <w:sz w:val="24"/>
          <w:szCs w:val="24"/>
        </w:rPr>
        <w:t xml:space="preserve"> (dois milhões, novecentos e cinquenta mil, setecentos e setenta e seis reais e quarenta e oito centavos), pelos valores apresentados no Laudo Técnico Conclusivo n. 013/2019-DICOP, e fixar </w:t>
      </w:r>
      <w:r w:rsidR="00975339" w:rsidRPr="00463FC6">
        <w:rPr>
          <w:rFonts w:ascii="Arial Narrow" w:hAnsi="Arial Narrow" w:cs="Arial"/>
          <w:b/>
          <w:bCs/>
          <w:color w:val="000000"/>
          <w:sz w:val="24"/>
          <w:szCs w:val="24"/>
        </w:rPr>
        <w:t>prazo de 30 (trinta) dias</w:t>
      </w:r>
      <w:r w:rsidR="00975339" w:rsidRPr="00463FC6">
        <w:rPr>
          <w:rFonts w:ascii="Arial Narrow" w:hAnsi="Arial Narrow" w:cs="Arial"/>
          <w:color w:val="000000"/>
          <w:sz w:val="24"/>
          <w:szCs w:val="24"/>
        </w:rPr>
        <w:t xml:space="preserve"> para que o responsável recolha o valor do alcance/glosa, na esfera Estadual para o órgão Fundo de Apoio ao Exercício do Controle Externo - FAECE, através de DAR avulso extraído do sítio eletrônico da SEFAZ/AM, sob o código “5670 – outras indenizações – PRINCIPAL – ALCANCE APLICADO PELO TCE/AM”, órgão Fundo de Apoio ao Exercício do Controle Externo - FAECE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bCs/>
          <w:color w:val="000000"/>
          <w:sz w:val="24"/>
          <w:szCs w:val="24"/>
        </w:rPr>
        <w:t>9.3. Aplicar Multa</w:t>
      </w:r>
      <w:r w:rsidR="00975339" w:rsidRPr="00463FC6">
        <w:rPr>
          <w:rFonts w:ascii="Arial Narrow" w:hAnsi="Arial Narrow" w:cs="Arial"/>
          <w:color w:val="000000"/>
          <w:sz w:val="24"/>
          <w:szCs w:val="24"/>
        </w:rPr>
        <w:t xml:space="preserve"> a </w:t>
      </w:r>
      <w:r w:rsidR="00975339" w:rsidRPr="00463FC6">
        <w:rPr>
          <w:rFonts w:ascii="Arial Narrow" w:hAnsi="Arial Narrow" w:cs="Arial"/>
          <w:b/>
          <w:bCs/>
          <w:color w:val="000000"/>
          <w:sz w:val="24"/>
          <w:szCs w:val="24"/>
        </w:rPr>
        <w:t xml:space="preserve">Sra. </w:t>
      </w:r>
      <w:proofErr w:type="spellStart"/>
      <w:r w:rsidR="00975339" w:rsidRPr="00463FC6">
        <w:rPr>
          <w:rFonts w:ascii="Arial Narrow" w:hAnsi="Arial Narrow" w:cs="Arial"/>
          <w:b/>
          <w:bCs/>
          <w:color w:val="000000"/>
          <w:sz w:val="24"/>
          <w:szCs w:val="24"/>
        </w:rPr>
        <w:t>Waldívia</w:t>
      </w:r>
      <w:proofErr w:type="spellEnd"/>
      <w:r w:rsidR="00975339" w:rsidRPr="00463FC6">
        <w:rPr>
          <w:rFonts w:ascii="Arial Narrow" w:hAnsi="Arial Narrow" w:cs="Arial"/>
          <w:b/>
          <w:bCs/>
          <w:color w:val="000000"/>
          <w:sz w:val="24"/>
          <w:szCs w:val="24"/>
        </w:rPr>
        <w:t xml:space="preserve"> Ferreira Alencar</w:t>
      </w:r>
      <w:r w:rsidR="00975339" w:rsidRPr="00463FC6">
        <w:rPr>
          <w:rFonts w:ascii="Arial Narrow" w:hAnsi="Arial Narrow" w:cs="Arial"/>
          <w:color w:val="000000"/>
          <w:sz w:val="24"/>
          <w:szCs w:val="24"/>
        </w:rPr>
        <w:t xml:space="preserve"> no valor de </w:t>
      </w:r>
      <w:r w:rsidR="00975339" w:rsidRPr="00463FC6">
        <w:rPr>
          <w:rFonts w:ascii="Arial Narrow" w:hAnsi="Arial Narrow" w:cs="Arial"/>
          <w:b/>
          <w:bCs/>
          <w:color w:val="000000"/>
          <w:sz w:val="24"/>
          <w:szCs w:val="24"/>
        </w:rPr>
        <w:t>R$14.000,00</w:t>
      </w:r>
      <w:r w:rsidR="00975339" w:rsidRPr="00463FC6">
        <w:rPr>
          <w:rFonts w:ascii="Arial Narrow" w:hAnsi="Arial Narrow" w:cs="Arial"/>
          <w:color w:val="000000"/>
          <w:sz w:val="24"/>
          <w:szCs w:val="24"/>
        </w:rPr>
        <w:t xml:space="preserve"> (quatorze mil reais), com fundamento no Art. 54, VI da Lei nº 2.423/1996 c/c art. 308, VI da Resolução nº 004/2002, e fixar </w:t>
      </w:r>
      <w:r w:rsidR="00975339" w:rsidRPr="00463FC6">
        <w:rPr>
          <w:rFonts w:ascii="Arial Narrow" w:hAnsi="Arial Narrow" w:cs="Arial"/>
          <w:b/>
          <w:bCs/>
          <w:color w:val="000000"/>
          <w:sz w:val="24"/>
          <w:szCs w:val="24"/>
        </w:rPr>
        <w:t>prazo de 30 dias</w:t>
      </w:r>
      <w:r w:rsidR="00975339" w:rsidRPr="00463FC6">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bCs/>
          <w:color w:val="000000"/>
          <w:sz w:val="24"/>
          <w:szCs w:val="24"/>
        </w:rPr>
        <w:t>9.4. Notificar</w:t>
      </w:r>
      <w:r w:rsidR="00975339" w:rsidRPr="00463FC6">
        <w:rPr>
          <w:rFonts w:ascii="Arial Narrow" w:hAnsi="Arial Narrow" w:cs="Arial"/>
          <w:color w:val="000000"/>
          <w:sz w:val="24"/>
          <w:szCs w:val="24"/>
        </w:rPr>
        <w:t xml:space="preserve"> a Sra. </w:t>
      </w:r>
      <w:proofErr w:type="spellStart"/>
      <w:r w:rsidR="00975339" w:rsidRPr="00463FC6">
        <w:rPr>
          <w:rFonts w:ascii="Arial Narrow" w:hAnsi="Arial Narrow" w:cs="Arial"/>
          <w:color w:val="000000"/>
          <w:sz w:val="24"/>
          <w:szCs w:val="24"/>
        </w:rPr>
        <w:t>Waldívia</w:t>
      </w:r>
      <w:proofErr w:type="spellEnd"/>
      <w:r w:rsidR="00975339" w:rsidRPr="00463FC6">
        <w:rPr>
          <w:rFonts w:ascii="Arial Narrow" w:hAnsi="Arial Narrow" w:cs="Arial"/>
          <w:color w:val="000000"/>
          <w:sz w:val="24"/>
          <w:szCs w:val="24"/>
        </w:rPr>
        <w:t xml:space="preserve"> Ferreira Alencar e os interessados para ciência do decisório. </w:t>
      </w:r>
      <w:r w:rsidR="00975339" w:rsidRPr="00463FC6">
        <w:rPr>
          <w:rFonts w:ascii="Arial Narrow" w:hAnsi="Arial Narrow" w:cs="Arial"/>
          <w:i/>
          <w:noProof/>
          <w:sz w:val="24"/>
          <w:szCs w:val="24"/>
        </w:rPr>
        <w:t xml:space="preserve">Vencida a Proposta de Voto do Relator, que votou pelo conhecimento da Representação, procedência, conceder prazo, determinações e ciência aos interessados. </w:t>
      </w:r>
      <w:r w:rsidR="00975339" w:rsidRPr="00463FC6">
        <w:rPr>
          <w:rFonts w:ascii="Arial Narrow" w:hAnsi="Arial Narrow" w:cs="Arial"/>
          <w:b/>
          <w:sz w:val="24"/>
          <w:szCs w:val="24"/>
        </w:rPr>
        <w:t>Declaração de Impedimento: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 xml:space="preserve">Conselheiro Júlio Assis Corrêa Pinheiro (art. 65 do </w:t>
      </w:r>
      <w:r w:rsidR="00975339" w:rsidRPr="00463FC6">
        <w:rPr>
          <w:rFonts w:ascii="Arial Narrow" w:hAnsi="Arial Narrow" w:cs="Arial"/>
          <w:noProof/>
          <w:sz w:val="24"/>
          <w:szCs w:val="24"/>
        </w:rPr>
        <w:lastRenderedPageBreak/>
        <w:t>Regimento Interno).</w:t>
      </w:r>
      <w:r w:rsidR="00104798" w:rsidRPr="00463FC6">
        <w:rPr>
          <w:rFonts w:ascii="Arial Narrow" w:eastAsia="Times New Roman" w:hAnsi="Arial Narrow" w:cs="Arial"/>
          <w:sz w:val="24"/>
          <w:szCs w:val="24"/>
          <w:lang w:eastAsia="pt-BR"/>
        </w:rPr>
        <w:t xml:space="preserve"> </w:t>
      </w:r>
      <w:r w:rsidR="00975339" w:rsidRPr="00463FC6">
        <w:rPr>
          <w:rFonts w:ascii="Arial Narrow" w:hAnsi="Arial Narrow" w:cs="Arial"/>
          <w:b/>
          <w:color w:val="000000"/>
          <w:sz w:val="24"/>
          <w:szCs w:val="24"/>
        </w:rPr>
        <w:t>AUDITOR-RELATOR: LUIZ HENRIQUE PEREIRA MENDES.</w:t>
      </w:r>
      <w:r w:rsidR="00104798" w:rsidRPr="00463FC6">
        <w:rPr>
          <w:rFonts w:ascii="Arial Narrow" w:hAnsi="Arial Narrow" w:cs="Arial"/>
          <w:b/>
          <w:color w:val="000000"/>
          <w:sz w:val="24"/>
          <w:szCs w:val="24"/>
        </w:rPr>
        <w:t xml:space="preserve"> </w:t>
      </w:r>
      <w:r w:rsidR="00975339" w:rsidRPr="00463FC6">
        <w:rPr>
          <w:rFonts w:ascii="Arial Narrow" w:hAnsi="Arial Narrow" w:cs="Arial"/>
          <w:b/>
          <w:color w:val="000000"/>
          <w:sz w:val="24"/>
          <w:szCs w:val="24"/>
        </w:rPr>
        <w:t>PROCESSO Nº 12.153/2020</w:t>
      </w:r>
      <w:r w:rsidR="00975339" w:rsidRPr="00463FC6">
        <w:rPr>
          <w:rFonts w:ascii="Arial Narrow" w:hAnsi="Arial Narrow" w:cs="Arial"/>
          <w:color w:val="000000"/>
          <w:sz w:val="24"/>
          <w:szCs w:val="24"/>
        </w:rPr>
        <w:t xml:space="preserve"> - Prestação de Contas Anual do Hospital e Pronto Socorro da Criança – Zona Oeste, de </w:t>
      </w:r>
      <w:r w:rsidR="00977691" w:rsidRPr="00463FC6">
        <w:rPr>
          <w:rFonts w:ascii="Arial Narrow" w:hAnsi="Arial Narrow" w:cs="Arial"/>
          <w:color w:val="000000"/>
          <w:sz w:val="24"/>
          <w:szCs w:val="24"/>
        </w:rPr>
        <w:t>r</w:t>
      </w:r>
      <w:r w:rsidR="00975339" w:rsidRPr="00463FC6">
        <w:rPr>
          <w:rFonts w:ascii="Arial Narrow" w:hAnsi="Arial Narrow" w:cs="Arial"/>
          <w:color w:val="000000"/>
          <w:sz w:val="24"/>
          <w:szCs w:val="24"/>
        </w:rPr>
        <w:t xml:space="preserve">esponsabilidade da Sra. Julia Fernanda Miranda Marques, </w:t>
      </w:r>
      <w:r w:rsidR="00977691" w:rsidRPr="00463FC6">
        <w:rPr>
          <w:rFonts w:ascii="Arial Narrow" w:hAnsi="Arial Narrow" w:cs="Arial"/>
          <w:color w:val="000000"/>
          <w:sz w:val="24"/>
          <w:szCs w:val="24"/>
        </w:rPr>
        <w:t>referente ao</w:t>
      </w:r>
      <w:r w:rsidR="00975339" w:rsidRPr="00463FC6">
        <w:rPr>
          <w:rFonts w:ascii="Arial Narrow" w:hAnsi="Arial Narrow" w:cs="Arial"/>
          <w:color w:val="000000"/>
          <w:sz w:val="24"/>
          <w:szCs w:val="24"/>
        </w:rPr>
        <w:t xml:space="preserve"> </w:t>
      </w:r>
      <w:r w:rsidR="00977691" w:rsidRPr="00463FC6">
        <w:rPr>
          <w:rFonts w:ascii="Arial Narrow" w:hAnsi="Arial Narrow" w:cs="Arial"/>
          <w:color w:val="000000"/>
          <w:sz w:val="24"/>
          <w:szCs w:val="24"/>
        </w:rPr>
        <w:t>e</w:t>
      </w:r>
      <w:r w:rsidR="00975339" w:rsidRPr="00463FC6">
        <w:rPr>
          <w:rFonts w:ascii="Arial Narrow" w:hAnsi="Arial Narrow" w:cs="Arial"/>
          <w:color w:val="000000"/>
          <w:sz w:val="24"/>
          <w:szCs w:val="24"/>
        </w:rPr>
        <w:t xml:space="preserve">xercício de 2019. </w:t>
      </w:r>
      <w:r w:rsidR="00975339" w:rsidRPr="00463FC6">
        <w:rPr>
          <w:rFonts w:ascii="Arial Narrow" w:hAnsi="Arial Narrow" w:cs="Arial"/>
          <w:b/>
          <w:color w:val="000000"/>
          <w:sz w:val="24"/>
          <w:szCs w:val="24"/>
        </w:rPr>
        <w:t xml:space="preserve">Advogado: </w:t>
      </w:r>
      <w:r w:rsidR="00975339" w:rsidRPr="00463FC6">
        <w:rPr>
          <w:rFonts w:ascii="Arial Narrow" w:hAnsi="Arial Narrow" w:cs="Arial"/>
          <w:color w:val="000000"/>
          <w:sz w:val="24"/>
          <w:szCs w:val="24"/>
        </w:rPr>
        <w:t>Mauricio Lima Seixas - OAB/AM 7881.</w:t>
      </w:r>
      <w:r w:rsidR="00975339" w:rsidRPr="00463FC6">
        <w:rPr>
          <w:rFonts w:ascii="Arial Narrow" w:hAnsi="Arial Narrow" w:cs="Arial"/>
          <w:b/>
          <w:color w:val="000000"/>
          <w:sz w:val="24"/>
          <w:szCs w:val="24"/>
        </w:rPr>
        <w:t xml:space="preserve"> ACÓRDÃO Nº 808/2021:</w:t>
      </w:r>
      <w:r w:rsidR="00977691" w:rsidRPr="00463FC6">
        <w:rPr>
          <w:rFonts w:ascii="Arial Narrow" w:hAnsi="Arial Narrow" w:cs="Arial"/>
          <w:color w:val="000000"/>
          <w:sz w:val="24"/>
          <w:szCs w:val="24"/>
        </w:rPr>
        <w:t xml:space="preserve"> </w:t>
      </w:r>
      <w:r w:rsidR="00F23321" w:rsidRPr="00463FC6">
        <w:rPr>
          <w:rFonts w:ascii="Arial Narrow" w:hAnsi="Arial Narrow" w:cs="Arial"/>
          <w:sz w:val="24"/>
          <w:szCs w:val="24"/>
        </w:rPr>
        <w:t xml:space="preserve">Vistos, relatados e discutidos estes autos acima identificados, </w:t>
      </w:r>
      <w:r w:rsidR="00F23321" w:rsidRPr="00463FC6">
        <w:rPr>
          <w:rFonts w:ascii="Arial Narrow" w:hAnsi="Arial Narrow" w:cs="Arial"/>
          <w:b/>
          <w:sz w:val="24"/>
          <w:szCs w:val="24"/>
        </w:rPr>
        <w:t xml:space="preserve">ACORDAM </w:t>
      </w:r>
      <w:proofErr w:type="gramStart"/>
      <w:r w:rsidR="00F23321" w:rsidRPr="00463FC6">
        <w:rPr>
          <w:rFonts w:ascii="Arial Narrow" w:hAnsi="Arial Narrow" w:cs="Arial"/>
          <w:sz w:val="24"/>
          <w:szCs w:val="24"/>
        </w:rPr>
        <w:t>os Excelentíssimos</w:t>
      </w:r>
      <w:proofErr w:type="gramEnd"/>
      <w:r w:rsidR="00F23321" w:rsidRPr="00463FC6">
        <w:rPr>
          <w:rFonts w:ascii="Arial Narrow" w:hAnsi="Arial Narrow" w:cs="Arial"/>
          <w:sz w:val="24"/>
          <w:szCs w:val="24"/>
        </w:rPr>
        <w:t xml:space="preserve"> Senhores Conselheiros do Tribunal de Contas do Estado do Amazonas, reunidos em Sessão </w:t>
      </w:r>
      <w:r w:rsidR="00F23321" w:rsidRPr="00463FC6">
        <w:rPr>
          <w:rFonts w:ascii="Arial Narrow" w:hAnsi="Arial Narrow" w:cs="Arial"/>
          <w:noProof/>
          <w:sz w:val="24"/>
          <w:szCs w:val="24"/>
        </w:rPr>
        <w:t>do</w:t>
      </w:r>
      <w:r w:rsidR="00F23321" w:rsidRPr="00463FC6">
        <w:rPr>
          <w:rFonts w:ascii="Arial Narrow" w:hAnsi="Arial Narrow" w:cs="Arial"/>
          <w:sz w:val="24"/>
          <w:szCs w:val="24"/>
        </w:rPr>
        <w:t xml:space="preserve"> </w:t>
      </w:r>
      <w:r w:rsidR="00F23321" w:rsidRPr="00463FC6">
        <w:rPr>
          <w:rFonts w:ascii="Arial Narrow" w:hAnsi="Arial Narrow" w:cs="Arial"/>
          <w:b/>
          <w:noProof/>
          <w:sz w:val="24"/>
          <w:szCs w:val="24"/>
        </w:rPr>
        <w:t>Tribunal Pleno</w:t>
      </w:r>
      <w:r w:rsidR="00F23321" w:rsidRPr="00463FC6">
        <w:rPr>
          <w:rFonts w:ascii="Arial Narrow" w:hAnsi="Arial Narrow" w:cs="Arial"/>
          <w:sz w:val="24"/>
          <w:szCs w:val="24"/>
        </w:rPr>
        <w:t>, no exercício da competência atribuída</w:t>
      </w:r>
      <w:r w:rsidR="00F23321" w:rsidRPr="00463FC6">
        <w:rPr>
          <w:rFonts w:ascii="Arial Narrow" w:hAnsi="Arial Narrow" w:cs="Arial"/>
          <w:noProof/>
          <w:sz w:val="24"/>
          <w:szCs w:val="24"/>
        </w:rPr>
        <w:t xml:space="preserve"> pelos arts. 5º, II e 11, inciso III, alínea “a”, item 3, da Resolução n. 04/2002-TCE/AM</w:t>
      </w:r>
      <w:r w:rsidR="00F23321" w:rsidRPr="00463FC6">
        <w:rPr>
          <w:rFonts w:ascii="Arial Narrow" w:hAnsi="Arial Narrow" w:cs="Arial"/>
          <w:sz w:val="24"/>
          <w:szCs w:val="24"/>
        </w:rPr>
        <w:t>,</w:t>
      </w:r>
      <w:r w:rsidR="00F23321" w:rsidRPr="00463FC6">
        <w:rPr>
          <w:rFonts w:ascii="Arial Narrow" w:hAnsi="Arial Narrow" w:cs="Arial"/>
          <w:b/>
          <w:noProof/>
          <w:sz w:val="24"/>
          <w:szCs w:val="24"/>
        </w:rPr>
        <w:t xml:space="preserve"> à unanimidade,</w:t>
      </w:r>
      <w:r w:rsidR="00F23321" w:rsidRPr="00463FC6">
        <w:rPr>
          <w:rFonts w:ascii="Arial Narrow" w:hAnsi="Arial Narrow" w:cs="Arial"/>
          <w:sz w:val="24"/>
          <w:szCs w:val="24"/>
        </w:rPr>
        <w:t xml:space="preserve"> nos termos d</w:t>
      </w:r>
      <w:r w:rsidR="00F23321" w:rsidRPr="00463FC6">
        <w:rPr>
          <w:rFonts w:ascii="Arial Narrow" w:hAnsi="Arial Narrow" w:cs="Arial"/>
          <w:noProof/>
          <w:sz w:val="24"/>
          <w:szCs w:val="24"/>
        </w:rPr>
        <w:t>a proposta de voto</w:t>
      </w:r>
      <w:r w:rsidR="00F23321" w:rsidRPr="00463FC6">
        <w:rPr>
          <w:rFonts w:ascii="Arial Narrow" w:hAnsi="Arial Narrow" w:cs="Arial"/>
          <w:sz w:val="24"/>
          <w:szCs w:val="24"/>
        </w:rPr>
        <w:t xml:space="preserve"> </w:t>
      </w:r>
      <w:r w:rsidR="00F23321" w:rsidRPr="00463FC6">
        <w:rPr>
          <w:rFonts w:ascii="Arial Narrow" w:hAnsi="Arial Narrow" w:cs="Arial"/>
          <w:noProof/>
          <w:sz w:val="24"/>
          <w:szCs w:val="24"/>
        </w:rPr>
        <w:t>do</w:t>
      </w:r>
      <w:r w:rsidR="00F23321" w:rsidRPr="00463FC6">
        <w:rPr>
          <w:rFonts w:ascii="Arial Narrow" w:hAnsi="Arial Narrow" w:cs="Arial"/>
          <w:sz w:val="24"/>
          <w:szCs w:val="24"/>
        </w:rPr>
        <w:t xml:space="preserve"> Excelentíssimo Senhor Auditor-Relator</w:t>
      </w:r>
      <w:r w:rsidR="00F23321" w:rsidRPr="00463FC6">
        <w:rPr>
          <w:rFonts w:ascii="Arial Narrow" w:hAnsi="Arial Narrow" w:cs="Arial"/>
          <w:b/>
          <w:noProof/>
          <w:sz w:val="24"/>
          <w:szCs w:val="24"/>
        </w:rPr>
        <w:t>, em consonância</w:t>
      </w:r>
      <w:r w:rsidR="00F23321" w:rsidRPr="00463FC6">
        <w:rPr>
          <w:rFonts w:ascii="Arial Narrow" w:hAnsi="Arial Narrow" w:cs="Arial"/>
          <w:noProof/>
          <w:sz w:val="24"/>
          <w:szCs w:val="24"/>
        </w:rPr>
        <w:t xml:space="preserve"> com pronunciamento do Ministério Público junto a este Tribunal</w:t>
      </w:r>
      <w:r w:rsidR="00F23321" w:rsidRPr="00463FC6">
        <w:rPr>
          <w:rFonts w:ascii="Arial Narrow" w:hAnsi="Arial Narrow" w:cs="Arial"/>
          <w:sz w:val="24"/>
          <w:szCs w:val="24"/>
        </w:rPr>
        <w:t>, no sentido de:</w:t>
      </w:r>
      <w:r w:rsidR="001F3D9F" w:rsidRPr="00463FC6">
        <w:rPr>
          <w:rFonts w:ascii="Arial Narrow" w:hAnsi="Arial Narrow" w:cs="Arial"/>
          <w:color w:val="000000"/>
          <w:sz w:val="24"/>
          <w:szCs w:val="24"/>
        </w:rPr>
        <w:t xml:space="preserve"> </w:t>
      </w:r>
      <w:r w:rsidR="001F3D9F" w:rsidRPr="00463FC6">
        <w:rPr>
          <w:rFonts w:ascii="Arial Narrow" w:hAnsi="Arial Narrow" w:cs="Arial"/>
          <w:b/>
          <w:bCs/>
          <w:sz w:val="24"/>
          <w:szCs w:val="24"/>
        </w:rPr>
        <w:t xml:space="preserve">10.1. </w:t>
      </w:r>
      <w:r w:rsidR="00F23321" w:rsidRPr="00463FC6">
        <w:rPr>
          <w:rFonts w:ascii="Arial Narrow" w:hAnsi="Arial Narrow" w:cs="Arial"/>
          <w:b/>
          <w:bCs/>
          <w:sz w:val="24"/>
          <w:szCs w:val="24"/>
        </w:rPr>
        <w:t>Julgar regular com ressalvas</w:t>
      </w:r>
      <w:r w:rsidR="00F23321" w:rsidRPr="00463FC6">
        <w:rPr>
          <w:rFonts w:ascii="Arial Narrow" w:hAnsi="Arial Narrow" w:cs="Arial"/>
          <w:sz w:val="24"/>
          <w:szCs w:val="24"/>
        </w:rPr>
        <w:t xml:space="preserve"> a Prestação de Contas Anual do Hospital e Pronto Socorro da Criança Zona Oeste, exercício de 2019, sob a responsabilidade da </w:t>
      </w:r>
      <w:r w:rsidR="00F23321" w:rsidRPr="00463FC6">
        <w:rPr>
          <w:rFonts w:ascii="Arial Narrow" w:hAnsi="Arial Narrow" w:cs="Arial"/>
          <w:b/>
          <w:bCs/>
          <w:sz w:val="24"/>
          <w:szCs w:val="24"/>
        </w:rPr>
        <w:t>Sra. Julia Fernanda Miranda Marques</w:t>
      </w:r>
      <w:r w:rsidR="00F23321" w:rsidRPr="00463FC6">
        <w:rPr>
          <w:rFonts w:ascii="Arial Narrow" w:hAnsi="Arial Narrow" w:cs="Arial"/>
          <w:sz w:val="24"/>
          <w:szCs w:val="24"/>
        </w:rPr>
        <w:t>, Diretora e ordenadora de despesas, nos termos do art. 22, inciso II, da Lei Estadual nº 2.423/1996, em razão das impropriedades dispostas no Relatório/Voto;</w:t>
      </w:r>
      <w:r w:rsidR="001F3D9F" w:rsidRPr="00463FC6">
        <w:rPr>
          <w:rFonts w:ascii="Arial Narrow" w:hAnsi="Arial Narrow" w:cs="Arial"/>
          <w:sz w:val="24"/>
          <w:szCs w:val="24"/>
        </w:rPr>
        <w:t xml:space="preserve"> </w:t>
      </w:r>
      <w:r w:rsidR="00F23321" w:rsidRPr="00463FC6">
        <w:rPr>
          <w:rFonts w:ascii="Arial Narrow" w:hAnsi="Arial Narrow" w:cs="Arial"/>
          <w:b/>
          <w:bCs/>
          <w:sz w:val="24"/>
          <w:szCs w:val="24"/>
        </w:rPr>
        <w:t>10.2.</w:t>
      </w:r>
      <w:r w:rsidR="001F3D9F" w:rsidRPr="00463FC6">
        <w:rPr>
          <w:rFonts w:ascii="Arial Narrow" w:hAnsi="Arial Narrow" w:cs="Arial"/>
          <w:b/>
          <w:bCs/>
          <w:sz w:val="24"/>
          <w:szCs w:val="24"/>
        </w:rPr>
        <w:t xml:space="preserve"> </w:t>
      </w:r>
      <w:r w:rsidR="00F23321" w:rsidRPr="00463FC6">
        <w:rPr>
          <w:rFonts w:ascii="Arial Narrow" w:hAnsi="Arial Narrow" w:cs="Arial"/>
          <w:b/>
          <w:bCs/>
          <w:sz w:val="24"/>
          <w:szCs w:val="24"/>
        </w:rPr>
        <w:t>Aplicar Multa</w:t>
      </w:r>
      <w:r w:rsidR="00F23321" w:rsidRPr="00463FC6">
        <w:rPr>
          <w:rFonts w:ascii="Arial Narrow" w:hAnsi="Arial Narrow" w:cs="Arial"/>
          <w:sz w:val="24"/>
          <w:szCs w:val="24"/>
        </w:rPr>
        <w:t xml:space="preserve"> no valor de </w:t>
      </w:r>
      <w:r w:rsidR="00F23321" w:rsidRPr="00463FC6">
        <w:rPr>
          <w:rFonts w:ascii="Arial Narrow" w:hAnsi="Arial Narrow" w:cs="Arial"/>
          <w:b/>
          <w:bCs/>
          <w:sz w:val="24"/>
          <w:szCs w:val="24"/>
        </w:rPr>
        <w:t>R$10.000,00</w:t>
      </w:r>
      <w:r w:rsidR="00F23321" w:rsidRPr="00463FC6">
        <w:rPr>
          <w:rFonts w:ascii="Arial Narrow" w:hAnsi="Arial Narrow" w:cs="Arial"/>
          <w:sz w:val="24"/>
          <w:szCs w:val="24"/>
        </w:rPr>
        <w:t xml:space="preserve"> (dez mil reais) </w:t>
      </w:r>
      <w:proofErr w:type="gramStart"/>
      <w:r w:rsidR="00F23321" w:rsidRPr="00463FC6">
        <w:rPr>
          <w:rFonts w:ascii="Arial Narrow" w:hAnsi="Arial Narrow" w:cs="Arial"/>
          <w:sz w:val="24"/>
          <w:szCs w:val="24"/>
        </w:rPr>
        <w:t>à</w:t>
      </w:r>
      <w:proofErr w:type="gramEnd"/>
      <w:r w:rsidR="00F23321" w:rsidRPr="00463FC6">
        <w:rPr>
          <w:rFonts w:ascii="Arial Narrow" w:hAnsi="Arial Narrow" w:cs="Arial"/>
          <w:sz w:val="24"/>
          <w:szCs w:val="24"/>
        </w:rPr>
        <w:t xml:space="preserve"> </w:t>
      </w:r>
      <w:r w:rsidR="00F23321" w:rsidRPr="00463FC6">
        <w:rPr>
          <w:rFonts w:ascii="Arial Narrow" w:hAnsi="Arial Narrow" w:cs="Arial"/>
          <w:b/>
          <w:bCs/>
          <w:sz w:val="24"/>
          <w:szCs w:val="24"/>
        </w:rPr>
        <w:t>Sra. Julia Fernanda Miranda Marques</w:t>
      </w:r>
      <w:r w:rsidR="00F23321" w:rsidRPr="00463FC6">
        <w:rPr>
          <w:rFonts w:ascii="Arial Narrow" w:hAnsi="Arial Narrow" w:cs="Arial"/>
          <w:sz w:val="24"/>
          <w:szCs w:val="24"/>
        </w:rPr>
        <w:t xml:space="preserve">, Diretora e ordenadora de despesas, exercício de 2019, nos termos do art. 54, inciso VII, da Lei Estadual nº 2.423/1996, por descumprimento à necessidade de processo de licitação para contratação de serviços e compras, prevista no art. 37, inciso XXI da Constituição Federal e aos itens 50 e 51 do Pronunciamento 27 do Comitê de Procedimentos Contábeis referente à Depreciação do Ativo Imobilizado, fixando </w:t>
      </w:r>
      <w:r w:rsidR="00F23321" w:rsidRPr="00463FC6">
        <w:rPr>
          <w:rFonts w:ascii="Arial Narrow" w:hAnsi="Arial Narrow" w:cs="Arial"/>
          <w:b/>
          <w:bCs/>
          <w:sz w:val="24"/>
          <w:szCs w:val="24"/>
        </w:rPr>
        <w:t>prazo de 30 dias</w:t>
      </w:r>
      <w:r w:rsidR="00F23321" w:rsidRPr="00463FC6">
        <w:rPr>
          <w:rFonts w:ascii="Arial Narrow" w:hAnsi="Arial Narrow" w:cs="Arial"/>
          <w:sz w:val="24"/>
          <w:szCs w:val="24"/>
        </w:rPr>
        <w:t xml:space="preserve"> para o recolhimento das multas aos cofres da Fazenda Pública (art. 72, III, alínea “a” da Lei Estadual nº 2.423/1996) com as devidas atualizações monetárias (art. 55 da Lei Estadual nº 2.423/1996 c/c art. 308, §3º, da Resolução nº 04/2002 – RITCE/AM), por meio de Documento de Arrecadação – DAR avulso, gerado no sítio eletrônico da SEFAZ, sob o código 5508 – Multas aplicadas pelo Fundo de Apoio ao Exercício do Controle Externo - FAECE, ficando, desde já, autorizada a DERED a adoção das medidas previstas no art. 175 da Resolução nº 04/2002 – RITCE/AM;</w:t>
      </w:r>
      <w:r w:rsidR="001F3D9F" w:rsidRPr="00463FC6">
        <w:rPr>
          <w:rFonts w:ascii="Arial Narrow" w:hAnsi="Arial Narrow" w:cs="Arial"/>
          <w:sz w:val="24"/>
          <w:szCs w:val="24"/>
        </w:rPr>
        <w:t xml:space="preserve"> </w:t>
      </w:r>
      <w:r w:rsidR="00F23321" w:rsidRPr="00463FC6">
        <w:rPr>
          <w:rFonts w:ascii="Arial Narrow" w:hAnsi="Arial Narrow" w:cs="Arial"/>
          <w:b/>
          <w:bCs/>
          <w:sz w:val="24"/>
          <w:szCs w:val="24"/>
        </w:rPr>
        <w:t>10.3.</w:t>
      </w:r>
      <w:r w:rsidR="001F3D9F" w:rsidRPr="00463FC6">
        <w:rPr>
          <w:rFonts w:ascii="Arial Narrow" w:hAnsi="Arial Narrow" w:cs="Arial"/>
          <w:b/>
          <w:bCs/>
          <w:sz w:val="24"/>
          <w:szCs w:val="24"/>
        </w:rPr>
        <w:t xml:space="preserve"> </w:t>
      </w:r>
      <w:r w:rsidR="00F23321" w:rsidRPr="00463FC6">
        <w:rPr>
          <w:rFonts w:ascii="Arial Narrow" w:hAnsi="Arial Narrow" w:cs="Arial"/>
          <w:b/>
          <w:bCs/>
          <w:sz w:val="24"/>
          <w:szCs w:val="24"/>
        </w:rPr>
        <w:t>Dar ciência</w:t>
      </w:r>
      <w:r w:rsidR="00F23321" w:rsidRPr="00463FC6">
        <w:rPr>
          <w:rFonts w:ascii="Arial Narrow" w:hAnsi="Arial Narrow" w:cs="Arial"/>
          <w:sz w:val="24"/>
          <w:szCs w:val="24"/>
        </w:rPr>
        <w:t xml:space="preserve"> </w:t>
      </w:r>
      <w:proofErr w:type="gramStart"/>
      <w:r w:rsidR="00F23321" w:rsidRPr="00463FC6">
        <w:rPr>
          <w:rFonts w:ascii="Arial Narrow" w:hAnsi="Arial Narrow" w:cs="Arial"/>
          <w:sz w:val="24"/>
          <w:szCs w:val="24"/>
        </w:rPr>
        <w:t>à</w:t>
      </w:r>
      <w:proofErr w:type="gramEnd"/>
      <w:r w:rsidR="00F23321" w:rsidRPr="00463FC6">
        <w:rPr>
          <w:rFonts w:ascii="Arial Narrow" w:hAnsi="Arial Narrow" w:cs="Arial"/>
          <w:sz w:val="24"/>
          <w:szCs w:val="24"/>
        </w:rPr>
        <w:t xml:space="preserve"> Sra. Julia Fernanda Miranda Marques da decisão</w:t>
      </w:r>
      <w:r w:rsidR="001F3D9F" w:rsidRPr="00463FC6">
        <w:rPr>
          <w:rFonts w:ascii="Arial Narrow" w:hAnsi="Arial Narrow" w:cs="Arial"/>
          <w:sz w:val="24"/>
          <w:szCs w:val="24"/>
        </w:rPr>
        <w:t>.</w:t>
      </w:r>
      <w:r w:rsidR="00104798" w:rsidRPr="00463FC6">
        <w:rPr>
          <w:rFonts w:ascii="Arial Narrow" w:eastAsia="Times New Roman" w:hAnsi="Arial Narrow" w:cs="Arial"/>
          <w:sz w:val="24"/>
          <w:szCs w:val="24"/>
          <w:lang w:eastAsia="pt-BR"/>
        </w:rPr>
        <w:t xml:space="preserve"> </w:t>
      </w:r>
      <w:r w:rsidR="00975339" w:rsidRPr="00463FC6">
        <w:rPr>
          <w:rFonts w:ascii="Arial Narrow" w:hAnsi="Arial Narrow" w:cs="Arial"/>
          <w:b/>
          <w:color w:val="000000"/>
          <w:sz w:val="24"/>
          <w:szCs w:val="24"/>
        </w:rPr>
        <w:t>AUDITOR-RELATOR: ALBER FURTADO DE OLIVEIRA JÚNIOR.</w:t>
      </w:r>
      <w:r w:rsidR="00104798" w:rsidRPr="00463FC6">
        <w:rPr>
          <w:rFonts w:ascii="Arial Narrow" w:hAnsi="Arial Narrow" w:cs="Arial"/>
          <w:b/>
          <w:color w:val="000000"/>
          <w:sz w:val="24"/>
          <w:szCs w:val="24"/>
        </w:rPr>
        <w:t xml:space="preserve"> </w:t>
      </w:r>
      <w:r w:rsidR="00975339" w:rsidRPr="00463FC6">
        <w:rPr>
          <w:rFonts w:ascii="Arial Narrow" w:hAnsi="Arial Narrow" w:cs="Arial"/>
          <w:b/>
          <w:color w:val="000000"/>
          <w:sz w:val="24"/>
          <w:szCs w:val="24"/>
        </w:rPr>
        <w:t>PROCESSO Nº 12.353/2020</w:t>
      </w:r>
      <w:r w:rsidR="00975339" w:rsidRPr="00463FC6">
        <w:rPr>
          <w:rFonts w:ascii="Arial Narrow" w:hAnsi="Arial Narrow" w:cs="Arial"/>
          <w:color w:val="000000"/>
          <w:sz w:val="24"/>
          <w:szCs w:val="24"/>
        </w:rPr>
        <w:t xml:space="preserve"> - Prestação de Contas Anual da Câmara Municipal de São Paulo de Olivença, de responsabilidade do Sr. Renato Braga Marques, referente ao exercício de 2019.</w:t>
      </w:r>
      <w:r w:rsidR="00975339" w:rsidRPr="00463FC6">
        <w:rPr>
          <w:rFonts w:ascii="Arial Narrow" w:hAnsi="Arial Narrow" w:cs="Arial"/>
          <w:b/>
          <w:color w:val="000000"/>
          <w:sz w:val="24"/>
          <w:szCs w:val="24"/>
        </w:rPr>
        <w:t xml:space="preserve"> ACÓRDÃO Nº 810/2021:</w:t>
      </w:r>
      <w:r w:rsidR="00975339" w:rsidRPr="00463FC6">
        <w:rPr>
          <w:rFonts w:ascii="Arial Narrow" w:hAnsi="Arial Narrow" w:cs="Arial"/>
          <w:color w:val="000000"/>
          <w:sz w:val="24"/>
          <w:szCs w:val="24"/>
        </w:rPr>
        <w:t xml:space="preserve">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Art. 11, III, alínea "a", item 2,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sz w:val="24"/>
          <w:szCs w:val="24"/>
        </w:rPr>
        <w:t xml:space="preserve"> nos termos d</w:t>
      </w:r>
      <w:r w:rsidR="00975339" w:rsidRPr="00463FC6">
        <w:rPr>
          <w:rFonts w:ascii="Arial Narrow" w:hAnsi="Arial Narrow" w:cs="Arial"/>
          <w:noProof/>
          <w:sz w:val="24"/>
          <w:szCs w:val="24"/>
        </w:rPr>
        <w:t>a proposta de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Auditor-Relator</w:t>
      </w:r>
      <w:r w:rsidR="00975339" w:rsidRPr="00463FC6">
        <w:rPr>
          <w:rFonts w:ascii="Arial Narrow" w:hAnsi="Arial Narrow" w:cs="Arial"/>
          <w:noProof/>
          <w:sz w:val="24"/>
          <w:szCs w:val="24"/>
        </w:rPr>
        <w:t>, que acolheu em sessão o voto, proferido, pelo Conselheiro Érico Xavier Desterro e Silva</w:t>
      </w:r>
      <w:r w:rsidR="00975339" w:rsidRPr="00463FC6">
        <w:rPr>
          <w:rFonts w:ascii="Arial Narrow" w:hAnsi="Arial Narrow" w:cs="Arial"/>
          <w:b/>
          <w:noProof/>
          <w:sz w:val="24"/>
          <w:szCs w:val="24"/>
        </w:rPr>
        <w:t>, em divergência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no sentido de:</w:t>
      </w:r>
      <w:r w:rsidR="00975339" w:rsidRPr="00463FC6">
        <w:rPr>
          <w:rFonts w:ascii="Arial Narrow" w:hAnsi="Arial Narrow" w:cs="Arial"/>
          <w:color w:val="000000"/>
          <w:sz w:val="24"/>
          <w:szCs w:val="24"/>
        </w:rPr>
        <w:t xml:space="preserve"> </w:t>
      </w:r>
      <w:r w:rsidR="00975339" w:rsidRPr="00463FC6">
        <w:rPr>
          <w:rFonts w:ascii="Arial Narrow" w:hAnsi="Arial Narrow" w:cs="Arial"/>
          <w:b/>
          <w:bCs/>
          <w:color w:val="000000"/>
          <w:sz w:val="24"/>
          <w:szCs w:val="24"/>
        </w:rPr>
        <w:t>10.1. Julgar regular com ressalvas</w:t>
      </w:r>
      <w:r w:rsidR="00975339" w:rsidRPr="00463FC6">
        <w:rPr>
          <w:rFonts w:ascii="Arial Narrow" w:hAnsi="Arial Narrow" w:cs="Arial"/>
          <w:color w:val="000000"/>
          <w:sz w:val="24"/>
          <w:szCs w:val="24"/>
        </w:rPr>
        <w:t xml:space="preserve"> as contas da Câmara Municipal de São Paulo de Olivença, sob a responsabilidade do </w:t>
      </w:r>
      <w:r w:rsidR="00975339" w:rsidRPr="00463FC6">
        <w:rPr>
          <w:rFonts w:ascii="Arial Narrow" w:hAnsi="Arial Narrow" w:cs="Arial"/>
          <w:b/>
          <w:bCs/>
          <w:color w:val="000000"/>
          <w:sz w:val="24"/>
          <w:szCs w:val="24"/>
        </w:rPr>
        <w:t>Sr. Renato Braga Marques</w:t>
      </w:r>
      <w:r w:rsidR="00975339" w:rsidRPr="00463FC6">
        <w:rPr>
          <w:rFonts w:ascii="Arial Narrow" w:hAnsi="Arial Narrow" w:cs="Arial"/>
          <w:color w:val="000000"/>
          <w:sz w:val="24"/>
          <w:szCs w:val="24"/>
        </w:rPr>
        <w:t xml:space="preserve">, referente ao exercício de 2019, com fundamento no art. 22, inciso II e art. 24, da Lei nº 2.423/96 c/c art. 5°, II, da Resolução n° 04/2002 – TCE/AM; </w:t>
      </w:r>
      <w:r w:rsidR="00975339" w:rsidRPr="00463FC6">
        <w:rPr>
          <w:rFonts w:ascii="Arial Narrow" w:hAnsi="Arial Narrow" w:cs="Arial"/>
          <w:b/>
          <w:bCs/>
          <w:color w:val="000000"/>
          <w:sz w:val="24"/>
          <w:szCs w:val="24"/>
        </w:rPr>
        <w:t>10.2. Aplicar Multa</w:t>
      </w:r>
      <w:r w:rsidR="00975339" w:rsidRPr="00463FC6">
        <w:rPr>
          <w:rFonts w:ascii="Arial Narrow" w:hAnsi="Arial Narrow" w:cs="Arial"/>
          <w:color w:val="000000"/>
          <w:sz w:val="24"/>
          <w:szCs w:val="24"/>
        </w:rPr>
        <w:t xml:space="preserve"> ao </w:t>
      </w:r>
      <w:r w:rsidR="00975339" w:rsidRPr="00463FC6">
        <w:rPr>
          <w:rFonts w:ascii="Arial Narrow" w:hAnsi="Arial Narrow" w:cs="Arial"/>
          <w:b/>
          <w:bCs/>
          <w:color w:val="000000"/>
          <w:sz w:val="24"/>
          <w:szCs w:val="24"/>
        </w:rPr>
        <w:t>Sr. Renato Braga Marques</w:t>
      </w:r>
      <w:r w:rsidR="00975339" w:rsidRPr="00463FC6">
        <w:rPr>
          <w:rFonts w:ascii="Arial Narrow" w:hAnsi="Arial Narrow" w:cs="Arial"/>
          <w:color w:val="000000"/>
          <w:sz w:val="24"/>
          <w:szCs w:val="24"/>
        </w:rPr>
        <w:t xml:space="preserve">, no valor de </w:t>
      </w:r>
      <w:r w:rsidR="00975339" w:rsidRPr="00463FC6">
        <w:rPr>
          <w:rFonts w:ascii="Arial Narrow" w:hAnsi="Arial Narrow" w:cs="Arial"/>
          <w:b/>
          <w:bCs/>
          <w:color w:val="000000"/>
          <w:sz w:val="24"/>
          <w:szCs w:val="24"/>
        </w:rPr>
        <w:t>R$ 3.500,00</w:t>
      </w:r>
      <w:r w:rsidR="00975339" w:rsidRPr="00463FC6">
        <w:rPr>
          <w:rFonts w:ascii="Arial Narrow" w:hAnsi="Arial Narrow" w:cs="Arial"/>
          <w:color w:val="000000"/>
          <w:sz w:val="24"/>
          <w:szCs w:val="24"/>
        </w:rPr>
        <w:t xml:space="preserve"> (três mil e quinhentos reais), na forma do art. 54, VII, da Lei 2.423/96 c/c art. 308, VII, da Resolução TCE nº 04/2002, pelas impropriedades não sanadas nos itens </w:t>
      </w:r>
      <w:proofErr w:type="gramStart"/>
      <w:r w:rsidR="00975339" w:rsidRPr="00463FC6">
        <w:rPr>
          <w:rFonts w:ascii="Arial Narrow" w:hAnsi="Arial Narrow" w:cs="Arial"/>
          <w:color w:val="000000"/>
          <w:sz w:val="24"/>
          <w:szCs w:val="24"/>
        </w:rPr>
        <w:t>1</w:t>
      </w:r>
      <w:proofErr w:type="gramEnd"/>
      <w:r w:rsidR="00975339" w:rsidRPr="00463FC6">
        <w:rPr>
          <w:rFonts w:ascii="Arial Narrow" w:hAnsi="Arial Narrow" w:cs="Arial"/>
          <w:color w:val="000000"/>
          <w:sz w:val="24"/>
          <w:szCs w:val="24"/>
        </w:rPr>
        <w:t xml:space="preserve"> e 2 dos questionamentos da DICAMI e pelos achados da DICREA, constantes no Relatório/Voto, e fixar </w:t>
      </w:r>
      <w:r w:rsidR="00975339" w:rsidRPr="00463FC6">
        <w:rPr>
          <w:rFonts w:ascii="Arial Narrow" w:hAnsi="Arial Narrow" w:cs="Arial"/>
          <w:b/>
          <w:bCs/>
          <w:color w:val="000000"/>
          <w:sz w:val="24"/>
          <w:szCs w:val="24"/>
        </w:rPr>
        <w:t xml:space="preserve">prazo de 30 (trinta) dias </w:t>
      </w:r>
      <w:r w:rsidR="00975339" w:rsidRPr="00463FC6">
        <w:rPr>
          <w:rFonts w:ascii="Arial Narrow" w:hAnsi="Arial Narrow" w:cs="Arial"/>
          <w:color w:val="000000"/>
          <w:sz w:val="24"/>
          <w:szCs w:val="24"/>
        </w:rPr>
        <w:t xml:space="preserve">para que o responsável recolha o valor da multa, na esfera estadual para 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w:t>
      </w:r>
      <w:r w:rsidR="00975339" w:rsidRPr="00463FC6">
        <w:rPr>
          <w:rFonts w:ascii="Arial Narrow" w:hAnsi="Arial Narrow" w:cs="Arial"/>
          <w:color w:val="000000"/>
          <w:sz w:val="24"/>
          <w:szCs w:val="24"/>
        </w:rPr>
        <w:lastRenderedPageBreak/>
        <w:t xml:space="preserve">nome do responsável; </w:t>
      </w:r>
      <w:r w:rsidR="00975339" w:rsidRPr="00463FC6">
        <w:rPr>
          <w:rFonts w:ascii="Arial Narrow" w:hAnsi="Arial Narrow" w:cs="Arial"/>
          <w:b/>
          <w:bCs/>
          <w:color w:val="000000"/>
          <w:sz w:val="24"/>
          <w:szCs w:val="24"/>
        </w:rPr>
        <w:t xml:space="preserve">10.3. </w:t>
      </w:r>
      <w:r w:rsidR="00975339" w:rsidRPr="00463FC6">
        <w:rPr>
          <w:rFonts w:ascii="Arial Narrow" w:hAnsi="Arial Narrow" w:cs="Arial"/>
          <w:color w:val="000000"/>
          <w:sz w:val="24"/>
          <w:szCs w:val="24"/>
        </w:rPr>
        <w:t xml:space="preserve">De acordo com voto-destaque do Conselheiro Erico Xavier Desterro e Silva, </w:t>
      </w:r>
      <w:r w:rsidR="00975339" w:rsidRPr="00463FC6">
        <w:rPr>
          <w:rFonts w:ascii="Arial Narrow" w:hAnsi="Arial Narrow" w:cs="Arial"/>
          <w:b/>
          <w:bCs/>
          <w:color w:val="000000"/>
          <w:sz w:val="24"/>
          <w:szCs w:val="24"/>
        </w:rPr>
        <w:t>aplicar Multa</w:t>
      </w:r>
      <w:r w:rsidR="00975339" w:rsidRPr="00463FC6">
        <w:rPr>
          <w:rFonts w:ascii="Arial Narrow" w:hAnsi="Arial Narrow" w:cs="Arial"/>
          <w:color w:val="000000"/>
          <w:sz w:val="24"/>
          <w:szCs w:val="24"/>
        </w:rPr>
        <w:t xml:space="preserve"> ao </w:t>
      </w:r>
      <w:r w:rsidR="00975339" w:rsidRPr="00463FC6">
        <w:rPr>
          <w:rFonts w:ascii="Arial Narrow" w:hAnsi="Arial Narrow" w:cs="Arial"/>
          <w:b/>
          <w:bCs/>
          <w:color w:val="000000"/>
          <w:sz w:val="24"/>
          <w:szCs w:val="24"/>
        </w:rPr>
        <w:t xml:space="preserve">Sr. Renato Braga Marques </w:t>
      </w:r>
      <w:r w:rsidR="00975339" w:rsidRPr="00463FC6">
        <w:rPr>
          <w:rFonts w:ascii="Arial Narrow" w:hAnsi="Arial Narrow" w:cs="Arial"/>
          <w:color w:val="000000"/>
          <w:sz w:val="24"/>
          <w:szCs w:val="24"/>
        </w:rPr>
        <w:t xml:space="preserve">no valor de </w:t>
      </w:r>
      <w:proofErr w:type="gramStart"/>
      <w:r w:rsidR="00975339" w:rsidRPr="00463FC6">
        <w:rPr>
          <w:rFonts w:ascii="Arial Narrow" w:hAnsi="Arial Narrow" w:cs="Arial"/>
          <w:b/>
          <w:bCs/>
          <w:color w:val="000000"/>
          <w:sz w:val="24"/>
          <w:szCs w:val="24"/>
        </w:rPr>
        <w:t>R$10.240,80</w:t>
      </w:r>
      <w:r w:rsidR="00975339" w:rsidRPr="00463FC6">
        <w:rPr>
          <w:rFonts w:ascii="Arial Narrow" w:hAnsi="Arial Narrow" w:cs="Arial"/>
          <w:color w:val="000000"/>
          <w:sz w:val="24"/>
          <w:szCs w:val="24"/>
        </w:rPr>
        <w:t xml:space="preserve"> (dez mil, duzentos e quarenta reais e oitenta centavos), relativa</w:t>
      </w:r>
      <w:proofErr w:type="gramEnd"/>
      <w:r w:rsidR="00975339" w:rsidRPr="00463FC6">
        <w:rPr>
          <w:rFonts w:ascii="Arial Narrow" w:hAnsi="Arial Narrow" w:cs="Arial"/>
          <w:color w:val="000000"/>
          <w:sz w:val="24"/>
          <w:szCs w:val="24"/>
        </w:rPr>
        <w:t xml:space="preserve"> à irregularidade pelo atraso no envio dos balancetes mensais dos meses de janeiro, fevereiro, março, agosto, outubro e dezembro, nos termos do art. 308, I, “a”, da Res. 04/02-TCE/AM, e fixar </w:t>
      </w:r>
      <w:r w:rsidR="00975339" w:rsidRPr="00463FC6">
        <w:rPr>
          <w:rFonts w:ascii="Arial Narrow" w:hAnsi="Arial Narrow" w:cs="Arial"/>
          <w:b/>
          <w:bCs/>
          <w:color w:val="000000"/>
          <w:sz w:val="24"/>
          <w:szCs w:val="24"/>
        </w:rPr>
        <w:t>prazo de 30 dias</w:t>
      </w:r>
      <w:r w:rsidR="00975339" w:rsidRPr="00463FC6">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75339" w:rsidRPr="00463FC6">
        <w:rPr>
          <w:rFonts w:ascii="Arial Narrow" w:hAnsi="Arial Narrow" w:cs="Arial"/>
          <w:b/>
          <w:bCs/>
          <w:color w:val="000000"/>
          <w:sz w:val="24"/>
          <w:szCs w:val="24"/>
        </w:rPr>
        <w:t xml:space="preserve">10.4. Determinar </w:t>
      </w:r>
      <w:r w:rsidR="00975339" w:rsidRPr="00463FC6">
        <w:rPr>
          <w:rFonts w:ascii="Arial Narrow" w:hAnsi="Arial Narrow" w:cs="Arial"/>
          <w:color w:val="000000"/>
          <w:sz w:val="24"/>
          <w:szCs w:val="24"/>
        </w:rPr>
        <w:t xml:space="preserve">à Câmara Municipal de São Paulo de Olivença que atualize </w:t>
      </w:r>
      <w:proofErr w:type="gramStart"/>
      <w:r w:rsidR="00975339" w:rsidRPr="00463FC6">
        <w:rPr>
          <w:rFonts w:ascii="Arial Narrow" w:hAnsi="Arial Narrow" w:cs="Arial"/>
          <w:color w:val="000000"/>
          <w:sz w:val="24"/>
          <w:szCs w:val="24"/>
        </w:rPr>
        <w:t>todas</w:t>
      </w:r>
      <w:proofErr w:type="gramEnd"/>
      <w:r w:rsidR="00975339" w:rsidRPr="00463FC6">
        <w:rPr>
          <w:rFonts w:ascii="Arial Narrow" w:hAnsi="Arial Narrow" w:cs="Arial"/>
          <w:color w:val="000000"/>
          <w:sz w:val="24"/>
          <w:szCs w:val="24"/>
        </w:rPr>
        <w:t xml:space="preserve"> informações do Portal de Transparência e que se atente aos prazos para envio das documentações; </w:t>
      </w:r>
      <w:r w:rsidR="00975339" w:rsidRPr="00463FC6">
        <w:rPr>
          <w:rFonts w:ascii="Arial Narrow" w:hAnsi="Arial Narrow" w:cs="Arial"/>
          <w:b/>
          <w:bCs/>
          <w:color w:val="000000"/>
          <w:sz w:val="24"/>
          <w:szCs w:val="24"/>
        </w:rPr>
        <w:t>10.5. Dar ciência</w:t>
      </w:r>
      <w:r w:rsidR="00975339" w:rsidRPr="00463FC6">
        <w:rPr>
          <w:rFonts w:ascii="Arial Narrow" w:hAnsi="Arial Narrow" w:cs="Arial"/>
          <w:color w:val="000000"/>
          <w:sz w:val="24"/>
          <w:szCs w:val="24"/>
        </w:rPr>
        <w:t xml:space="preserve"> ao Sr. Renato Braga Marques e demais interessados.</w:t>
      </w:r>
      <w:r w:rsidR="00104798" w:rsidRPr="00463FC6">
        <w:rPr>
          <w:rFonts w:ascii="Arial Narrow" w:hAnsi="Arial Narrow" w:cs="Arial"/>
          <w:color w:val="000000"/>
          <w:sz w:val="24"/>
          <w:szCs w:val="24"/>
        </w:rPr>
        <w:t xml:space="preserve"> </w:t>
      </w:r>
      <w:r w:rsidR="00975339" w:rsidRPr="00463FC6">
        <w:rPr>
          <w:rFonts w:ascii="Arial Narrow" w:hAnsi="Arial Narrow" w:cs="Arial"/>
          <w:b/>
          <w:color w:val="000000"/>
          <w:sz w:val="24"/>
          <w:szCs w:val="24"/>
        </w:rPr>
        <w:t>PROCESSO Nº 15.751/2020</w:t>
      </w:r>
      <w:r w:rsidR="00975339" w:rsidRPr="00463FC6">
        <w:rPr>
          <w:rFonts w:ascii="Arial Narrow" w:hAnsi="Arial Narrow" w:cs="Arial"/>
          <w:color w:val="000000"/>
          <w:sz w:val="24"/>
          <w:szCs w:val="24"/>
        </w:rPr>
        <w:t xml:space="preserve"> - Representação oriunda da Manifestação nº 351/2018-Ouvidoria, em face da Prefeitura Municipal de Nhamundá, acerca de possível nepotismo em relação </w:t>
      </w:r>
      <w:proofErr w:type="gramStart"/>
      <w:r w:rsidR="00975339" w:rsidRPr="00463FC6">
        <w:rPr>
          <w:rFonts w:ascii="Arial Narrow" w:hAnsi="Arial Narrow" w:cs="Arial"/>
          <w:color w:val="000000"/>
          <w:sz w:val="24"/>
          <w:szCs w:val="24"/>
        </w:rPr>
        <w:t>à</w:t>
      </w:r>
      <w:proofErr w:type="gramEnd"/>
      <w:r w:rsidR="00975339" w:rsidRPr="00463FC6">
        <w:rPr>
          <w:rFonts w:ascii="Arial Narrow" w:hAnsi="Arial Narrow" w:cs="Arial"/>
          <w:color w:val="000000"/>
          <w:sz w:val="24"/>
          <w:szCs w:val="24"/>
        </w:rPr>
        <w:t xml:space="preserve"> Sra. Raimunda Maria </w:t>
      </w:r>
      <w:proofErr w:type="spellStart"/>
      <w:r w:rsidR="00975339" w:rsidRPr="00463FC6">
        <w:rPr>
          <w:rFonts w:ascii="Arial Narrow" w:hAnsi="Arial Narrow" w:cs="Arial"/>
          <w:color w:val="000000"/>
          <w:sz w:val="24"/>
          <w:szCs w:val="24"/>
        </w:rPr>
        <w:t>Paulain</w:t>
      </w:r>
      <w:proofErr w:type="spellEnd"/>
      <w:r w:rsidR="00975339" w:rsidRPr="00463FC6">
        <w:rPr>
          <w:rFonts w:ascii="Arial Narrow" w:hAnsi="Arial Narrow" w:cs="Arial"/>
          <w:color w:val="000000"/>
          <w:sz w:val="24"/>
          <w:szCs w:val="24"/>
        </w:rPr>
        <w:t xml:space="preserve"> Machado.</w:t>
      </w:r>
      <w:r w:rsidR="00975339" w:rsidRPr="00463FC6">
        <w:rPr>
          <w:rFonts w:ascii="Arial Narrow" w:hAnsi="Arial Narrow" w:cs="Arial"/>
          <w:b/>
          <w:color w:val="000000"/>
          <w:sz w:val="24"/>
          <w:szCs w:val="24"/>
        </w:rPr>
        <w:t xml:space="preserve"> ACÓRDÃO Nº 811/2021: </w:t>
      </w:r>
      <w:r w:rsidR="00975339" w:rsidRPr="00463FC6">
        <w:rPr>
          <w:rFonts w:ascii="Arial Narrow" w:hAnsi="Arial Narrow" w:cs="Arial"/>
          <w:sz w:val="24"/>
          <w:szCs w:val="24"/>
        </w:rPr>
        <w:t xml:space="preserve">Vistos, relatados e discutidos estes autos acima identificados, </w:t>
      </w:r>
      <w:r w:rsidR="00975339" w:rsidRPr="00463FC6">
        <w:rPr>
          <w:rFonts w:ascii="Arial Narrow" w:hAnsi="Arial Narrow" w:cs="Arial"/>
          <w:b/>
          <w:sz w:val="24"/>
          <w:szCs w:val="24"/>
        </w:rPr>
        <w:t xml:space="preserve">ACORDAM </w:t>
      </w:r>
      <w:proofErr w:type="gramStart"/>
      <w:r w:rsidR="00975339" w:rsidRPr="00463FC6">
        <w:rPr>
          <w:rFonts w:ascii="Arial Narrow" w:hAnsi="Arial Narrow" w:cs="Arial"/>
          <w:sz w:val="24"/>
          <w:szCs w:val="24"/>
        </w:rPr>
        <w:t>os Excelentíssimos</w:t>
      </w:r>
      <w:proofErr w:type="gramEnd"/>
      <w:r w:rsidR="00975339" w:rsidRPr="00463FC6">
        <w:rPr>
          <w:rFonts w:ascii="Arial Narrow" w:hAnsi="Arial Narrow" w:cs="Arial"/>
          <w:sz w:val="24"/>
          <w:szCs w:val="24"/>
        </w:rPr>
        <w:t xml:space="preserve"> Senhores Conselheiros do Tribunal de Contas do Estado do Amazonas, reunidos em Sessão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w:t>
      </w:r>
      <w:r w:rsidR="00975339" w:rsidRPr="00463FC6">
        <w:rPr>
          <w:rFonts w:ascii="Arial Narrow" w:hAnsi="Arial Narrow" w:cs="Arial"/>
          <w:b/>
          <w:noProof/>
          <w:sz w:val="24"/>
          <w:szCs w:val="24"/>
        </w:rPr>
        <w:t>Tribunal Pleno</w:t>
      </w:r>
      <w:r w:rsidR="00975339" w:rsidRPr="00463FC6">
        <w:rPr>
          <w:rFonts w:ascii="Arial Narrow" w:hAnsi="Arial Narrow" w:cs="Arial"/>
          <w:sz w:val="24"/>
          <w:szCs w:val="24"/>
        </w:rPr>
        <w:t>, no exercício da competência atribuída</w:t>
      </w:r>
      <w:r w:rsidR="00975339" w:rsidRPr="00463FC6">
        <w:rPr>
          <w:rFonts w:ascii="Arial Narrow" w:hAnsi="Arial Narrow" w:cs="Arial"/>
          <w:noProof/>
          <w:sz w:val="24"/>
          <w:szCs w:val="24"/>
        </w:rPr>
        <w:t xml:space="preserve"> pelo art. 11, inciso IV, alínea “i”, da Resolução nº 04/2002-TCE/AM</w:t>
      </w:r>
      <w:r w:rsidR="00975339" w:rsidRPr="00463FC6">
        <w:rPr>
          <w:rFonts w:ascii="Arial Narrow" w:hAnsi="Arial Narrow" w:cs="Arial"/>
          <w:sz w:val="24"/>
          <w:szCs w:val="24"/>
        </w:rPr>
        <w:t>,</w:t>
      </w:r>
      <w:r w:rsidR="00975339" w:rsidRPr="00463FC6">
        <w:rPr>
          <w:rFonts w:ascii="Arial Narrow" w:hAnsi="Arial Narrow" w:cs="Arial"/>
          <w:b/>
          <w:noProof/>
          <w:sz w:val="24"/>
          <w:szCs w:val="24"/>
        </w:rPr>
        <w:t xml:space="preserve"> à unanimidade,</w:t>
      </w:r>
      <w:r w:rsidR="00975339" w:rsidRPr="00463FC6">
        <w:rPr>
          <w:rFonts w:ascii="Arial Narrow" w:hAnsi="Arial Narrow" w:cs="Arial"/>
          <w:b/>
          <w:sz w:val="24"/>
          <w:szCs w:val="24"/>
        </w:rPr>
        <w:t xml:space="preserve"> </w:t>
      </w:r>
      <w:r w:rsidR="00975339" w:rsidRPr="00463FC6">
        <w:rPr>
          <w:rFonts w:ascii="Arial Narrow" w:hAnsi="Arial Narrow" w:cs="Arial"/>
          <w:sz w:val="24"/>
          <w:szCs w:val="24"/>
        </w:rPr>
        <w:t>nos termos d</w:t>
      </w:r>
      <w:r w:rsidR="00975339" w:rsidRPr="00463FC6">
        <w:rPr>
          <w:rFonts w:ascii="Arial Narrow" w:hAnsi="Arial Narrow" w:cs="Arial"/>
          <w:noProof/>
          <w:sz w:val="24"/>
          <w:szCs w:val="24"/>
        </w:rPr>
        <w:t>a proposta de voto</w:t>
      </w:r>
      <w:r w:rsidR="00975339" w:rsidRPr="00463FC6">
        <w:rPr>
          <w:rFonts w:ascii="Arial Narrow" w:hAnsi="Arial Narrow" w:cs="Arial"/>
          <w:sz w:val="24"/>
          <w:szCs w:val="24"/>
        </w:rPr>
        <w:t xml:space="preserve"> </w:t>
      </w:r>
      <w:r w:rsidR="00975339" w:rsidRPr="00463FC6">
        <w:rPr>
          <w:rFonts w:ascii="Arial Narrow" w:hAnsi="Arial Narrow" w:cs="Arial"/>
          <w:noProof/>
          <w:sz w:val="24"/>
          <w:szCs w:val="24"/>
        </w:rPr>
        <w:t>do</w:t>
      </w:r>
      <w:r w:rsidR="00975339" w:rsidRPr="00463FC6">
        <w:rPr>
          <w:rFonts w:ascii="Arial Narrow" w:hAnsi="Arial Narrow" w:cs="Arial"/>
          <w:sz w:val="24"/>
          <w:szCs w:val="24"/>
        </w:rPr>
        <w:t xml:space="preserve"> Excelentíssimo Senhor </w:t>
      </w:r>
      <w:r w:rsidR="00975339" w:rsidRPr="00463FC6">
        <w:rPr>
          <w:rFonts w:ascii="Arial Narrow" w:hAnsi="Arial Narrow" w:cs="Arial"/>
          <w:noProof/>
          <w:sz w:val="24"/>
          <w:szCs w:val="24"/>
        </w:rPr>
        <w:t>Auditor-Relator</w:t>
      </w:r>
      <w:r w:rsidR="00975339" w:rsidRPr="00463FC6">
        <w:rPr>
          <w:rFonts w:ascii="Arial Narrow" w:hAnsi="Arial Narrow" w:cs="Arial"/>
          <w:b/>
          <w:noProof/>
          <w:sz w:val="24"/>
          <w:szCs w:val="24"/>
        </w:rPr>
        <w:t>, em divergência</w:t>
      </w:r>
      <w:r w:rsidR="00975339" w:rsidRPr="00463FC6">
        <w:rPr>
          <w:rFonts w:ascii="Arial Narrow" w:hAnsi="Arial Narrow" w:cs="Arial"/>
          <w:noProof/>
          <w:sz w:val="24"/>
          <w:szCs w:val="24"/>
        </w:rPr>
        <w:t xml:space="preserve"> com pronunciamento do Ministério Público junto a este Tribunal</w:t>
      </w:r>
      <w:r w:rsidR="00975339" w:rsidRPr="00463FC6">
        <w:rPr>
          <w:rFonts w:ascii="Arial Narrow" w:hAnsi="Arial Narrow" w:cs="Arial"/>
          <w:sz w:val="24"/>
          <w:szCs w:val="24"/>
        </w:rPr>
        <w:t xml:space="preserve">, no sentido de: </w:t>
      </w:r>
      <w:r w:rsidR="00975339" w:rsidRPr="00463FC6">
        <w:rPr>
          <w:rFonts w:ascii="Arial Narrow" w:hAnsi="Arial Narrow" w:cs="Arial"/>
          <w:b/>
          <w:bCs/>
          <w:sz w:val="24"/>
          <w:szCs w:val="24"/>
        </w:rPr>
        <w:t>9.1. Conhecer</w:t>
      </w:r>
      <w:r w:rsidR="00975339" w:rsidRPr="00463FC6">
        <w:rPr>
          <w:rFonts w:ascii="Arial Narrow" w:hAnsi="Arial Narrow" w:cs="Arial"/>
          <w:sz w:val="24"/>
          <w:szCs w:val="24"/>
        </w:rPr>
        <w:t xml:space="preserve"> da Representação interposta pela Secretaria de Controle Externo – SECEX/TCE/AM, oriunda da Manifestação nº 351/2018-Ouvidoria, que trata da possível ocorrência de nepotismo na contratação da Sra. Raimunda Maria </w:t>
      </w:r>
      <w:proofErr w:type="spellStart"/>
      <w:r w:rsidR="00975339" w:rsidRPr="00463FC6">
        <w:rPr>
          <w:rFonts w:ascii="Arial Narrow" w:hAnsi="Arial Narrow" w:cs="Arial"/>
          <w:sz w:val="24"/>
          <w:szCs w:val="24"/>
        </w:rPr>
        <w:t>Paulain</w:t>
      </w:r>
      <w:proofErr w:type="spellEnd"/>
      <w:r w:rsidR="00975339" w:rsidRPr="00463FC6">
        <w:rPr>
          <w:rFonts w:ascii="Arial Narrow" w:hAnsi="Arial Narrow" w:cs="Arial"/>
          <w:sz w:val="24"/>
          <w:szCs w:val="24"/>
        </w:rPr>
        <w:t xml:space="preserve"> Machado, na função de enfermeira, pela Prefeitura de Nhamundá, </w:t>
      </w:r>
      <w:r w:rsidR="00975339" w:rsidRPr="00463FC6">
        <w:rPr>
          <w:rFonts w:ascii="Arial Narrow" w:hAnsi="Arial Narrow" w:cs="Arial"/>
          <w:b/>
          <w:bCs/>
          <w:sz w:val="24"/>
          <w:szCs w:val="24"/>
        </w:rPr>
        <w:t>9.2. Julgar Improcedente</w:t>
      </w:r>
      <w:r w:rsidR="00975339" w:rsidRPr="00463FC6">
        <w:rPr>
          <w:rFonts w:ascii="Arial Narrow" w:hAnsi="Arial Narrow" w:cs="Arial"/>
          <w:sz w:val="24"/>
          <w:szCs w:val="24"/>
        </w:rPr>
        <w:t xml:space="preserve"> a Representação interposta pela Secretaria de Controle Externo – SECEX/TCE/AM, oriunda da Manifestação nº 351/2018-Ouvidoria, tendo em vista a inexistência de provas que pudessem efetivamente caracterizar a irregularidade apontada pelo Representante; </w:t>
      </w:r>
      <w:r w:rsidR="00975339" w:rsidRPr="00463FC6">
        <w:rPr>
          <w:rFonts w:ascii="Arial Narrow" w:hAnsi="Arial Narrow" w:cs="Arial"/>
          <w:b/>
          <w:bCs/>
          <w:sz w:val="24"/>
          <w:szCs w:val="24"/>
        </w:rPr>
        <w:t>9.3. Determinar</w:t>
      </w:r>
      <w:r w:rsidR="00975339" w:rsidRPr="00463FC6">
        <w:rPr>
          <w:rFonts w:ascii="Arial Narrow" w:hAnsi="Arial Narrow" w:cs="Arial"/>
          <w:sz w:val="24"/>
          <w:szCs w:val="24"/>
        </w:rPr>
        <w:t xml:space="preserve"> à Secretaria do Tribunal Pleno que oficie os interessados, dando-lhes ciência do teor da decisão, e, após, proceda-se ao arquivamento.</w:t>
      </w:r>
      <w:r w:rsidR="00104798" w:rsidRPr="00463FC6">
        <w:rPr>
          <w:rFonts w:ascii="Arial Narrow" w:hAnsi="Arial Narrow" w:cs="Arial"/>
          <w:sz w:val="24"/>
          <w:szCs w:val="24"/>
        </w:rPr>
        <w:t xml:space="preserve"> </w:t>
      </w:r>
      <w:r w:rsidR="00975339" w:rsidRPr="00463FC6">
        <w:rPr>
          <w:rFonts w:ascii="Arial Narrow" w:hAnsi="Arial Narrow" w:cs="Arial"/>
          <w:b/>
          <w:color w:val="000000"/>
          <w:sz w:val="24"/>
          <w:szCs w:val="24"/>
        </w:rPr>
        <w:t>PROCESSO Nº 10</w:t>
      </w:r>
      <w:r w:rsidR="005F1BF7" w:rsidRPr="00463FC6">
        <w:rPr>
          <w:rFonts w:ascii="Arial Narrow" w:hAnsi="Arial Narrow" w:cs="Arial"/>
          <w:b/>
          <w:color w:val="000000"/>
          <w:sz w:val="24"/>
          <w:szCs w:val="24"/>
        </w:rPr>
        <w:t>.</w:t>
      </w:r>
      <w:r w:rsidR="00975339" w:rsidRPr="00463FC6">
        <w:rPr>
          <w:rFonts w:ascii="Arial Narrow" w:hAnsi="Arial Narrow" w:cs="Arial"/>
          <w:b/>
          <w:color w:val="000000"/>
          <w:sz w:val="24"/>
          <w:szCs w:val="24"/>
        </w:rPr>
        <w:t>355/2021</w:t>
      </w:r>
      <w:r w:rsidR="005F1BF7" w:rsidRPr="00463FC6">
        <w:rPr>
          <w:rFonts w:ascii="Arial Narrow" w:hAnsi="Arial Narrow" w:cs="Arial"/>
          <w:b/>
          <w:color w:val="000000"/>
          <w:sz w:val="24"/>
          <w:szCs w:val="24"/>
        </w:rPr>
        <w:t xml:space="preserve"> </w:t>
      </w:r>
      <w:r w:rsidR="00975339" w:rsidRPr="00463FC6">
        <w:rPr>
          <w:rFonts w:ascii="Arial Narrow" w:hAnsi="Arial Narrow" w:cs="Arial"/>
          <w:b/>
          <w:color w:val="000000"/>
          <w:sz w:val="24"/>
          <w:szCs w:val="24"/>
        </w:rPr>
        <w:t>(A</w:t>
      </w:r>
      <w:r w:rsidR="005F1BF7" w:rsidRPr="00463FC6">
        <w:rPr>
          <w:rFonts w:ascii="Arial Narrow" w:hAnsi="Arial Narrow" w:cs="Arial"/>
          <w:b/>
          <w:color w:val="000000"/>
          <w:sz w:val="24"/>
          <w:szCs w:val="24"/>
        </w:rPr>
        <w:t>penso</w:t>
      </w:r>
      <w:r w:rsidR="00975339" w:rsidRPr="00463FC6">
        <w:rPr>
          <w:rFonts w:ascii="Arial Narrow" w:hAnsi="Arial Narrow" w:cs="Arial"/>
          <w:b/>
          <w:color w:val="000000"/>
          <w:sz w:val="24"/>
          <w:szCs w:val="24"/>
        </w:rPr>
        <w:t>: 16</w:t>
      </w:r>
      <w:r w:rsidR="005F1BF7" w:rsidRPr="00463FC6">
        <w:rPr>
          <w:rFonts w:ascii="Arial Narrow" w:hAnsi="Arial Narrow" w:cs="Arial"/>
          <w:b/>
          <w:color w:val="000000"/>
          <w:sz w:val="24"/>
          <w:szCs w:val="24"/>
        </w:rPr>
        <w:t>.</w:t>
      </w:r>
      <w:r w:rsidR="00975339" w:rsidRPr="00463FC6">
        <w:rPr>
          <w:rFonts w:ascii="Arial Narrow" w:hAnsi="Arial Narrow" w:cs="Arial"/>
          <w:b/>
          <w:color w:val="000000"/>
          <w:sz w:val="24"/>
          <w:szCs w:val="24"/>
        </w:rPr>
        <w:t>646/2019)</w:t>
      </w:r>
      <w:r w:rsidR="005F1BF7" w:rsidRPr="00463FC6">
        <w:rPr>
          <w:rFonts w:ascii="Arial Narrow" w:hAnsi="Arial Narrow" w:cs="Arial"/>
          <w:color w:val="000000"/>
          <w:sz w:val="24"/>
          <w:szCs w:val="24"/>
        </w:rPr>
        <w:t xml:space="preserve"> -</w:t>
      </w:r>
      <w:r w:rsidR="00975339" w:rsidRPr="00463FC6">
        <w:rPr>
          <w:rFonts w:ascii="Arial Narrow" w:hAnsi="Arial Narrow" w:cs="Arial"/>
          <w:color w:val="000000"/>
          <w:sz w:val="24"/>
          <w:szCs w:val="24"/>
        </w:rPr>
        <w:t xml:space="preserve"> Recurso Ordinário </w:t>
      </w:r>
      <w:r w:rsidR="005F1BF7" w:rsidRPr="00463FC6">
        <w:rPr>
          <w:rFonts w:ascii="Arial Narrow" w:hAnsi="Arial Narrow" w:cs="Arial"/>
          <w:color w:val="000000"/>
          <w:sz w:val="24"/>
          <w:szCs w:val="24"/>
        </w:rPr>
        <w:t>i</w:t>
      </w:r>
      <w:r w:rsidR="00975339" w:rsidRPr="00463FC6">
        <w:rPr>
          <w:rFonts w:ascii="Arial Narrow" w:hAnsi="Arial Narrow" w:cs="Arial"/>
          <w:color w:val="000000"/>
          <w:sz w:val="24"/>
          <w:szCs w:val="24"/>
        </w:rPr>
        <w:t>nterposto pela Sra. Joana de Oliveira Lopes</w:t>
      </w:r>
      <w:r w:rsidR="005F1BF7" w:rsidRPr="00463FC6">
        <w:rPr>
          <w:rFonts w:ascii="Arial Narrow" w:hAnsi="Arial Narrow" w:cs="Arial"/>
          <w:color w:val="000000"/>
          <w:sz w:val="24"/>
          <w:szCs w:val="24"/>
        </w:rPr>
        <w:t>,</w:t>
      </w:r>
      <w:r w:rsidR="00975339" w:rsidRPr="00463FC6">
        <w:rPr>
          <w:rFonts w:ascii="Arial Narrow" w:hAnsi="Arial Narrow" w:cs="Arial"/>
          <w:color w:val="000000"/>
          <w:sz w:val="24"/>
          <w:szCs w:val="24"/>
        </w:rPr>
        <w:t xml:space="preserve"> </w:t>
      </w:r>
      <w:r w:rsidR="005F1BF7" w:rsidRPr="00463FC6">
        <w:rPr>
          <w:rFonts w:ascii="Arial Narrow" w:hAnsi="Arial Narrow" w:cs="Arial"/>
          <w:color w:val="000000"/>
          <w:sz w:val="24"/>
          <w:szCs w:val="24"/>
        </w:rPr>
        <w:t>e</w:t>
      </w:r>
      <w:r w:rsidR="00975339" w:rsidRPr="00463FC6">
        <w:rPr>
          <w:rFonts w:ascii="Arial Narrow" w:hAnsi="Arial Narrow" w:cs="Arial"/>
          <w:color w:val="000000"/>
          <w:sz w:val="24"/>
          <w:szCs w:val="24"/>
        </w:rPr>
        <w:t xml:space="preserve">m </w:t>
      </w:r>
      <w:r w:rsidR="005F1BF7" w:rsidRPr="00463FC6">
        <w:rPr>
          <w:rFonts w:ascii="Arial Narrow" w:hAnsi="Arial Narrow" w:cs="Arial"/>
          <w:color w:val="000000"/>
          <w:sz w:val="24"/>
          <w:szCs w:val="24"/>
        </w:rPr>
        <w:t>f</w:t>
      </w:r>
      <w:r w:rsidR="00975339" w:rsidRPr="00463FC6">
        <w:rPr>
          <w:rFonts w:ascii="Arial Narrow" w:hAnsi="Arial Narrow" w:cs="Arial"/>
          <w:color w:val="000000"/>
          <w:sz w:val="24"/>
          <w:szCs w:val="24"/>
        </w:rPr>
        <w:t xml:space="preserve">ace do Acórdão </w:t>
      </w:r>
      <w:r w:rsidR="005F1BF7" w:rsidRPr="00463FC6">
        <w:rPr>
          <w:rFonts w:ascii="Arial Narrow" w:hAnsi="Arial Narrow" w:cs="Arial"/>
          <w:color w:val="000000"/>
          <w:sz w:val="24"/>
          <w:szCs w:val="24"/>
        </w:rPr>
        <w:t>n</w:t>
      </w:r>
      <w:r w:rsidR="00975339" w:rsidRPr="00463FC6">
        <w:rPr>
          <w:rFonts w:ascii="Arial Narrow" w:hAnsi="Arial Narrow" w:cs="Arial"/>
          <w:color w:val="000000"/>
          <w:sz w:val="24"/>
          <w:szCs w:val="24"/>
        </w:rPr>
        <w:t>° 256/2020-</w:t>
      </w:r>
      <w:r w:rsidR="005F1BF7" w:rsidRPr="00463FC6">
        <w:rPr>
          <w:rFonts w:ascii="Arial Narrow" w:hAnsi="Arial Narrow" w:cs="Arial"/>
          <w:color w:val="000000"/>
          <w:sz w:val="24"/>
          <w:szCs w:val="24"/>
        </w:rPr>
        <w:t>TCE-P</w:t>
      </w:r>
      <w:r w:rsidR="00975339" w:rsidRPr="00463FC6">
        <w:rPr>
          <w:rFonts w:ascii="Arial Narrow" w:hAnsi="Arial Narrow" w:cs="Arial"/>
          <w:color w:val="000000"/>
          <w:sz w:val="24"/>
          <w:szCs w:val="24"/>
        </w:rPr>
        <w:t>rimeira Câmara</w:t>
      </w:r>
      <w:r w:rsidR="005F1BF7" w:rsidRPr="00463FC6">
        <w:rPr>
          <w:rFonts w:ascii="Arial Narrow" w:hAnsi="Arial Narrow" w:cs="Arial"/>
          <w:color w:val="000000"/>
          <w:sz w:val="24"/>
          <w:szCs w:val="24"/>
        </w:rPr>
        <w:t>,</w:t>
      </w:r>
      <w:r w:rsidR="00975339" w:rsidRPr="00463FC6">
        <w:rPr>
          <w:rFonts w:ascii="Arial Narrow" w:hAnsi="Arial Narrow" w:cs="Arial"/>
          <w:color w:val="000000"/>
          <w:sz w:val="24"/>
          <w:szCs w:val="24"/>
        </w:rPr>
        <w:t xml:space="preserve"> </w:t>
      </w:r>
      <w:r w:rsidR="005F1BF7" w:rsidRPr="00463FC6">
        <w:rPr>
          <w:rFonts w:ascii="Arial Narrow" w:hAnsi="Arial Narrow" w:cs="Arial"/>
          <w:color w:val="000000"/>
          <w:sz w:val="24"/>
          <w:szCs w:val="24"/>
        </w:rPr>
        <w:t>e</w:t>
      </w:r>
      <w:r w:rsidR="00975339" w:rsidRPr="00463FC6">
        <w:rPr>
          <w:rFonts w:ascii="Arial Narrow" w:hAnsi="Arial Narrow" w:cs="Arial"/>
          <w:color w:val="000000"/>
          <w:sz w:val="24"/>
          <w:szCs w:val="24"/>
        </w:rPr>
        <w:t xml:space="preserve">xarado nos </w:t>
      </w:r>
      <w:r w:rsidR="005F1BF7" w:rsidRPr="00463FC6">
        <w:rPr>
          <w:rFonts w:ascii="Arial Narrow" w:hAnsi="Arial Narrow" w:cs="Arial"/>
          <w:color w:val="000000"/>
          <w:sz w:val="24"/>
          <w:szCs w:val="24"/>
        </w:rPr>
        <w:t>a</w:t>
      </w:r>
      <w:r w:rsidR="00975339" w:rsidRPr="00463FC6">
        <w:rPr>
          <w:rFonts w:ascii="Arial Narrow" w:hAnsi="Arial Narrow" w:cs="Arial"/>
          <w:color w:val="000000"/>
          <w:sz w:val="24"/>
          <w:szCs w:val="24"/>
        </w:rPr>
        <w:t xml:space="preserve">utos do Processo </w:t>
      </w:r>
      <w:r w:rsidR="005F1BF7" w:rsidRPr="00463FC6">
        <w:rPr>
          <w:rFonts w:ascii="Arial Narrow" w:hAnsi="Arial Narrow" w:cs="Arial"/>
          <w:color w:val="000000"/>
          <w:sz w:val="24"/>
          <w:szCs w:val="24"/>
        </w:rPr>
        <w:t>n</w:t>
      </w:r>
      <w:r w:rsidR="00975339" w:rsidRPr="00463FC6">
        <w:rPr>
          <w:rFonts w:ascii="Arial Narrow" w:hAnsi="Arial Narrow" w:cs="Arial"/>
          <w:color w:val="000000"/>
          <w:sz w:val="24"/>
          <w:szCs w:val="24"/>
        </w:rPr>
        <w:t>° 16</w:t>
      </w:r>
      <w:r w:rsidR="005F1BF7" w:rsidRPr="00463FC6">
        <w:rPr>
          <w:rFonts w:ascii="Arial Narrow" w:hAnsi="Arial Narrow" w:cs="Arial"/>
          <w:color w:val="000000"/>
          <w:sz w:val="24"/>
          <w:szCs w:val="24"/>
        </w:rPr>
        <w:t>.</w:t>
      </w:r>
      <w:r w:rsidR="00975339" w:rsidRPr="00463FC6">
        <w:rPr>
          <w:rFonts w:ascii="Arial Narrow" w:hAnsi="Arial Narrow" w:cs="Arial"/>
          <w:color w:val="000000"/>
          <w:sz w:val="24"/>
          <w:szCs w:val="24"/>
        </w:rPr>
        <w:t>646/2019.</w:t>
      </w:r>
      <w:r w:rsidR="005F1BF7" w:rsidRPr="00463FC6">
        <w:rPr>
          <w:rFonts w:ascii="Arial Narrow" w:hAnsi="Arial Narrow" w:cs="Arial"/>
          <w:b/>
          <w:color w:val="000000"/>
          <w:sz w:val="24"/>
          <w:szCs w:val="24"/>
        </w:rPr>
        <w:t xml:space="preserve"> Advogado: </w:t>
      </w:r>
      <w:proofErr w:type="spellStart"/>
      <w:r w:rsidR="005F1BF7" w:rsidRPr="00463FC6">
        <w:rPr>
          <w:rFonts w:ascii="Arial Narrow" w:hAnsi="Arial Narrow" w:cs="Arial"/>
          <w:bCs/>
          <w:color w:val="000000"/>
          <w:sz w:val="24"/>
          <w:szCs w:val="24"/>
        </w:rPr>
        <w:t>Antonio</w:t>
      </w:r>
      <w:proofErr w:type="spellEnd"/>
      <w:r w:rsidR="005F1BF7" w:rsidRPr="00463FC6">
        <w:rPr>
          <w:rFonts w:ascii="Arial Narrow" w:hAnsi="Arial Narrow" w:cs="Arial"/>
          <w:bCs/>
          <w:color w:val="000000"/>
          <w:sz w:val="24"/>
          <w:szCs w:val="24"/>
        </w:rPr>
        <w:t xml:space="preserve"> Cavalcante de Albuquerque Junior – Defensor Público.</w:t>
      </w:r>
      <w:r w:rsidR="005F1BF7" w:rsidRPr="00463FC6">
        <w:rPr>
          <w:rFonts w:ascii="Arial Narrow" w:hAnsi="Arial Narrow" w:cs="Arial"/>
          <w:b/>
          <w:color w:val="000000"/>
          <w:sz w:val="24"/>
          <w:szCs w:val="24"/>
        </w:rPr>
        <w:t xml:space="preserve"> </w:t>
      </w:r>
      <w:r w:rsidR="00975339" w:rsidRPr="00463FC6">
        <w:rPr>
          <w:rFonts w:ascii="Arial Narrow" w:hAnsi="Arial Narrow" w:cs="Arial"/>
          <w:b/>
          <w:color w:val="000000"/>
          <w:sz w:val="24"/>
          <w:szCs w:val="24"/>
        </w:rPr>
        <w:t xml:space="preserve">ACÓRDÃO </w:t>
      </w:r>
      <w:r w:rsidR="005F1BF7" w:rsidRPr="00463FC6">
        <w:rPr>
          <w:rFonts w:ascii="Arial Narrow" w:hAnsi="Arial Narrow" w:cs="Arial"/>
          <w:b/>
          <w:color w:val="000000"/>
          <w:sz w:val="24"/>
          <w:szCs w:val="24"/>
        </w:rPr>
        <w:t xml:space="preserve">Nº </w:t>
      </w:r>
      <w:r w:rsidR="00975339" w:rsidRPr="00463FC6">
        <w:rPr>
          <w:rFonts w:ascii="Arial Narrow" w:hAnsi="Arial Narrow" w:cs="Arial"/>
          <w:b/>
          <w:color w:val="000000"/>
          <w:sz w:val="24"/>
          <w:szCs w:val="24"/>
        </w:rPr>
        <w:t>812/2021:</w:t>
      </w:r>
      <w:r w:rsidR="005F1BF7" w:rsidRPr="00463FC6">
        <w:rPr>
          <w:rFonts w:ascii="Arial Narrow" w:hAnsi="Arial Narrow" w:cs="Arial"/>
          <w:color w:val="000000"/>
          <w:sz w:val="24"/>
          <w:szCs w:val="24"/>
        </w:rPr>
        <w:t xml:space="preserve"> </w:t>
      </w:r>
      <w:r w:rsidR="00F23321" w:rsidRPr="00463FC6">
        <w:rPr>
          <w:rFonts w:ascii="Arial Narrow" w:hAnsi="Arial Narrow" w:cs="Arial"/>
          <w:sz w:val="24"/>
          <w:szCs w:val="24"/>
        </w:rPr>
        <w:t xml:space="preserve">Vistos, relatados e discutidos estes autos acima identificados, </w:t>
      </w:r>
      <w:r w:rsidR="00F23321" w:rsidRPr="00463FC6">
        <w:rPr>
          <w:rFonts w:ascii="Arial Narrow" w:hAnsi="Arial Narrow" w:cs="Arial"/>
          <w:b/>
          <w:sz w:val="24"/>
          <w:szCs w:val="24"/>
        </w:rPr>
        <w:t xml:space="preserve">ACORDAM </w:t>
      </w:r>
      <w:proofErr w:type="gramStart"/>
      <w:r w:rsidR="00F23321" w:rsidRPr="00463FC6">
        <w:rPr>
          <w:rFonts w:ascii="Arial Narrow" w:hAnsi="Arial Narrow" w:cs="Arial"/>
          <w:sz w:val="24"/>
          <w:szCs w:val="24"/>
        </w:rPr>
        <w:t>os Excelentíssimos</w:t>
      </w:r>
      <w:proofErr w:type="gramEnd"/>
      <w:r w:rsidR="00F23321" w:rsidRPr="00463FC6">
        <w:rPr>
          <w:rFonts w:ascii="Arial Narrow" w:hAnsi="Arial Narrow" w:cs="Arial"/>
          <w:sz w:val="24"/>
          <w:szCs w:val="24"/>
        </w:rPr>
        <w:t xml:space="preserve"> Senhores Conselheiros do Tribunal de Contas do Estado do Amazonas, reunidos em Sessão </w:t>
      </w:r>
      <w:r w:rsidR="00F23321" w:rsidRPr="00463FC6">
        <w:rPr>
          <w:rFonts w:ascii="Arial Narrow" w:hAnsi="Arial Narrow" w:cs="Arial"/>
          <w:noProof/>
          <w:sz w:val="24"/>
          <w:szCs w:val="24"/>
        </w:rPr>
        <w:t>do</w:t>
      </w:r>
      <w:r w:rsidR="00F23321" w:rsidRPr="00463FC6">
        <w:rPr>
          <w:rFonts w:ascii="Arial Narrow" w:hAnsi="Arial Narrow" w:cs="Arial"/>
          <w:sz w:val="24"/>
          <w:szCs w:val="24"/>
        </w:rPr>
        <w:t xml:space="preserve"> </w:t>
      </w:r>
      <w:r w:rsidR="00F23321" w:rsidRPr="00463FC6">
        <w:rPr>
          <w:rFonts w:ascii="Arial Narrow" w:hAnsi="Arial Narrow" w:cs="Arial"/>
          <w:b/>
          <w:noProof/>
          <w:sz w:val="24"/>
          <w:szCs w:val="24"/>
        </w:rPr>
        <w:t>Tribunal Pleno</w:t>
      </w:r>
      <w:r w:rsidR="00F23321" w:rsidRPr="00463FC6">
        <w:rPr>
          <w:rFonts w:ascii="Arial Narrow" w:hAnsi="Arial Narrow" w:cs="Arial"/>
          <w:sz w:val="24"/>
          <w:szCs w:val="24"/>
        </w:rPr>
        <w:t>, no exercício da competência atribuída</w:t>
      </w:r>
      <w:r w:rsidR="00F23321" w:rsidRPr="00463FC6">
        <w:rPr>
          <w:rFonts w:ascii="Arial Narrow" w:hAnsi="Arial Narrow" w:cs="Arial"/>
          <w:noProof/>
          <w:sz w:val="24"/>
          <w:szCs w:val="24"/>
        </w:rPr>
        <w:t xml:space="preserve"> pelo art.11, III, alínea “f”, item 3, da Resolução nº 04/2002-TCE/AM</w:t>
      </w:r>
      <w:r w:rsidR="00F23321" w:rsidRPr="00463FC6">
        <w:rPr>
          <w:rFonts w:ascii="Arial Narrow" w:hAnsi="Arial Narrow" w:cs="Arial"/>
          <w:sz w:val="24"/>
          <w:szCs w:val="24"/>
        </w:rPr>
        <w:t>,</w:t>
      </w:r>
      <w:r w:rsidR="00F23321" w:rsidRPr="00463FC6">
        <w:rPr>
          <w:rFonts w:ascii="Arial Narrow" w:hAnsi="Arial Narrow" w:cs="Arial"/>
          <w:b/>
          <w:noProof/>
          <w:sz w:val="24"/>
          <w:szCs w:val="24"/>
        </w:rPr>
        <w:t xml:space="preserve"> à unanimidade,</w:t>
      </w:r>
      <w:r w:rsidR="00F23321" w:rsidRPr="00463FC6">
        <w:rPr>
          <w:rFonts w:ascii="Arial Narrow" w:hAnsi="Arial Narrow" w:cs="Arial"/>
          <w:b/>
          <w:sz w:val="24"/>
          <w:szCs w:val="24"/>
        </w:rPr>
        <w:t xml:space="preserve"> </w:t>
      </w:r>
      <w:r w:rsidR="00F23321" w:rsidRPr="00463FC6">
        <w:rPr>
          <w:rFonts w:ascii="Arial Narrow" w:hAnsi="Arial Narrow" w:cs="Arial"/>
          <w:sz w:val="24"/>
          <w:szCs w:val="24"/>
        </w:rPr>
        <w:t>nos termos d</w:t>
      </w:r>
      <w:r w:rsidR="00F23321" w:rsidRPr="00463FC6">
        <w:rPr>
          <w:rFonts w:ascii="Arial Narrow" w:hAnsi="Arial Narrow" w:cs="Arial"/>
          <w:noProof/>
          <w:sz w:val="24"/>
          <w:szCs w:val="24"/>
        </w:rPr>
        <w:t>a proposta de voto</w:t>
      </w:r>
      <w:r w:rsidR="00F23321" w:rsidRPr="00463FC6">
        <w:rPr>
          <w:rFonts w:ascii="Arial Narrow" w:hAnsi="Arial Narrow" w:cs="Arial"/>
          <w:sz w:val="24"/>
          <w:szCs w:val="24"/>
        </w:rPr>
        <w:t xml:space="preserve"> </w:t>
      </w:r>
      <w:r w:rsidR="00F23321" w:rsidRPr="00463FC6">
        <w:rPr>
          <w:rFonts w:ascii="Arial Narrow" w:hAnsi="Arial Narrow" w:cs="Arial"/>
          <w:noProof/>
          <w:sz w:val="24"/>
          <w:szCs w:val="24"/>
        </w:rPr>
        <w:t>do</w:t>
      </w:r>
      <w:r w:rsidR="00F23321" w:rsidRPr="00463FC6">
        <w:rPr>
          <w:rFonts w:ascii="Arial Narrow" w:hAnsi="Arial Narrow" w:cs="Arial"/>
          <w:sz w:val="24"/>
          <w:szCs w:val="24"/>
        </w:rPr>
        <w:t xml:space="preserve"> Excelentíssimo Senhor Auditor-Relator</w:t>
      </w:r>
      <w:r w:rsidR="00F23321" w:rsidRPr="00463FC6">
        <w:rPr>
          <w:rFonts w:ascii="Arial Narrow" w:hAnsi="Arial Narrow" w:cs="Arial"/>
          <w:b/>
          <w:noProof/>
          <w:sz w:val="24"/>
          <w:szCs w:val="24"/>
        </w:rPr>
        <w:t>, em divergência</w:t>
      </w:r>
      <w:r w:rsidR="00F23321" w:rsidRPr="00463FC6">
        <w:rPr>
          <w:rFonts w:ascii="Arial Narrow" w:hAnsi="Arial Narrow" w:cs="Arial"/>
          <w:noProof/>
          <w:sz w:val="24"/>
          <w:szCs w:val="24"/>
        </w:rPr>
        <w:t xml:space="preserve"> com pronunciamento do Ministério Público junto a este Tribunal</w:t>
      </w:r>
      <w:r w:rsidR="00F23321" w:rsidRPr="00463FC6">
        <w:rPr>
          <w:rFonts w:ascii="Arial Narrow" w:hAnsi="Arial Narrow" w:cs="Arial"/>
          <w:sz w:val="24"/>
          <w:szCs w:val="24"/>
        </w:rPr>
        <w:t>, no sentido de:</w:t>
      </w:r>
      <w:r w:rsidR="00977691" w:rsidRPr="00463FC6">
        <w:rPr>
          <w:rFonts w:ascii="Arial Narrow" w:hAnsi="Arial Narrow" w:cs="Arial"/>
          <w:color w:val="000000"/>
          <w:sz w:val="24"/>
          <w:szCs w:val="24"/>
        </w:rPr>
        <w:t xml:space="preserve"> </w:t>
      </w:r>
      <w:r w:rsidR="005F1BF7" w:rsidRPr="00463FC6">
        <w:rPr>
          <w:rFonts w:ascii="Arial Narrow" w:hAnsi="Arial Narrow" w:cs="Arial"/>
          <w:b/>
          <w:bCs/>
          <w:color w:val="000000"/>
          <w:sz w:val="24"/>
          <w:szCs w:val="24"/>
        </w:rPr>
        <w:t xml:space="preserve">8.1. </w:t>
      </w:r>
      <w:r w:rsidR="00F23321" w:rsidRPr="00463FC6">
        <w:rPr>
          <w:rFonts w:ascii="Arial Narrow" w:hAnsi="Arial Narrow" w:cs="Arial"/>
          <w:b/>
          <w:bCs/>
          <w:color w:val="000000"/>
          <w:sz w:val="24"/>
          <w:szCs w:val="24"/>
        </w:rPr>
        <w:t>Conhecer</w:t>
      </w:r>
      <w:r w:rsidR="00F23321" w:rsidRPr="00463FC6">
        <w:rPr>
          <w:rFonts w:ascii="Arial Narrow" w:hAnsi="Arial Narrow" w:cs="Arial"/>
          <w:color w:val="000000"/>
          <w:sz w:val="24"/>
          <w:szCs w:val="24"/>
        </w:rPr>
        <w:t xml:space="preserve"> do Recurso Ordinário interposto pela Sra. Joana de Oliveira Lopes;</w:t>
      </w:r>
      <w:r w:rsidR="00977691" w:rsidRPr="00463FC6">
        <w:rPr>
          <w:rFonts w:ascii="Arial Narrow" w:hAnsi="Arial Narrow" w:cs="Arial"/>
          <w:color w:val="000000"/>
          <w:sz w:val="24"/>
          <w:szCs w:val="24"/>
        </w:rPr>
        <w:t xml:space="preserve"> </w:t>
      </w:r>
      <w:r w:rsidR="00F23321" w:rsidRPr="00463FC6">
        <w:rPr>
          <w:rFonts w:ascii="Arial Narrow" w:hAnsi="Arial Narrow" w:cs="Arial"/>
          <w:b/>
          <w:bCs/>
          <w:color w:val="000000"/>
          <w:sz w:val="24"/>
          <w:szCs w:val="24"/>
        </w:rPr>
        <w:t>8.2.</w:t>
      </w:r>
      <w:r w:rsidR="005F1BF7" w:rsidRPr="00463FC6">
        <w:rPr>
          <w:rFonts w:ascii="Arial Narrow" w:hAnsi="Arial Narrow" w:cs="Arial"/>
          <w:b/>
          <w:bCs/>
          <w:color w:val="000000"/>
          <w:sz w:val="24"/>
          <w:szCs w:val="24"/>
        </w:rPr>
        <w:t xml:space="preserve"> </w:t>
      </w:r>
      <w:r w:rsidR="00F23321" w:rsidRPr="00463FC6">
        <w:rPr>
          <w:rFonts w:ascii="Arial Narrow" w:hAnsi="Arial Narrow" w:cs="Arial"/>
          <w:b/>
          <w:bCs/>
          <w:color w:val="000000"/>
          <w:sz w:val="24"/>
          <w:szCs w:val="24"/>
        </w:rPr>
        <w:t>Dar Provimento no mérito,</w:t>
      </w:r>
      <w:r w:rsidR="00F23321" w:rsidRPr="00463FC6">
        <w:rPr>
          <w:rFonts w:ascii="Arial Narrow" w:hAnsi="Arial Narrow" w:cs="Arial"/>
          <w:color w:val="000000"/>
          <w:sz w:val="24"/>
          <w:szCs w:val="24"/>
        </w:rPr>
        <w:t xml:space="preserve"> ao Recurso Ordinário interposto pela Sra. Joana de Oliveira Lopes, no sentido de Reformar o Acórdão n° 256/2020–TCE-Primeira Câmara, exarado nos autos do Processo n° 16.646/2019, que, no item 7.1., julgou ilegal o ato aposentatório da Sra. Joana de Oliveira Lopes, no cargo de Auxiliar de Enfermagem, Classe A, Referência 01, Matrícula nº 161.685-4B, </w:t>
      </w:r>
      <w:proofErr w:type="gramStart"/>
      <w:r w:rsidR="00F23321" w:rsidRPr="00463FC6">
        <w:rPr>
          <w:rFonts w:ascii="Arial Narrow" w:hAnsi="Arial Narrow" w:cs="Arial"/>
          <w:color w:val="000000"/>
          <w:sz w:val="24"/>
          <w:szCs w:val="24"/>
        </w:rPr>
        <w:t>do Quadro Suplementar</w:t>
      </w:r>
      <w:proofErr w:type="gramEnd"/>
      <w:r w:rsidR="00F23321" w:rsidRPr="00463FC6">
        <w:rPr>
          <w:rFonts w:ascii="Arial Narrow" w:hAnsi="Arial Narrow" w:cs="Arial"/>
          <w:color w:val="000000"/>
          <w:sz w:val="24"/>
          <w:szCs w:val="24"/>
        </w:rPr>
        <w:t xml:space="preserve"> da Fundação Hospital Adriano Jorge - FHAJ para:</w:t>
      </w:r>
      <w:r w:rsidR="00977691" w:rsidRPr="00463FC6">
        <w:rPr>
          <w:rFonts w:ascii="Arial Narrow" w:hAnsi="Arial Narrow" w:cs="Arial"/>
          <w:color w:val="000000"/>
          <w:sz w:val="24"/>
          <w:szCs w:val="24"/>
        </w:rPr>
        <w:t xml:space="preserve"> </w:t>
      </w:r>
      <w:r w:rsidR="00F23321" w:rsidRPr="00463FC6">
        <w:rPr>
          <w:rFonts w:ascii="Arial Narrow" w:hAnsi="Arial Narrow" w:cs="Arial"/>
          <w:b/>
          <w:bCs/>
          <w:color w:val="000000"/>
          <w:sz w:val="24"/>
          <w:szCs w:val="24"/>
        </w:rPr>
        <w:t>8.2.1.</w:t>
      </w:r>
      <w:r w:rsidR="005F1BF7" w:rsidRPr="00463FC6">
        <w:rPr>
          <w:rFonts w:ascii="Arial Narrow" w:hAnsi="Arial Narrow" w:cs="Arial"/>
          <w:color w:val="000000"/>
          <w:sz w:val="24"/>
          <w:szCs w:val="24"/>
        </w:rPr>
        <w:t xml:space="preserve"> </w:t>
      </w:r>
      <w:r w:rsidR="00F23321" w:rsidRPr="00463FC6">
        <w:rPr>
          <w:rFonts w:ascii="Arial Narrow" w:hAnsi="Arial Narrow" w:cs="Arial"/>
          <w:color w:val="000000"/>
          <w:sz w:val="24"/>
          <w:szCs w:val="24"/>
        </w:rPr>
        <w:t xml:space="preserve">Julgar legal o ato concessório de Aposentadoria Voluntária em favor da Sra. Joana de Oliveira Lopes, no cargo de Auxiliar de Enfermagem, Classe A, Referência 01, Matrícula nº 161.685-4B, </w:t>
      </w:r>
      <w:proofErr w:type="gramStart"/>
      <w:r w:rsidR="00F23321" w:rsidRPr="00463FC6">
        <w:rPr>
          <w:rFonts w:ascii="Arial Narrow" w:hAnsi="Arial Narrow" w:cs="Arial"/>
          <w:color w:val="000000"/>
          <w:sz w:val="24"/>
          <w:szCs w:val="24"/>
        </w:rPr>
        <w:t>do Quadro Suplementar</w:t>
      </w:r>
      <w:proofErr w:type="gramEnd"/>
      <w:r w:rsidR="00F23321" w:rsidRPr="00463FC6">
        <w:rPr>
          <w:rFonts w:ascii="Arial Narrow" w:hAnsi="Arial Narrow" w:cs="Arial"/>
          <w:color w:val="000000"/>
          <w:sz w:val="24"/>
          <w:szCs w:val="24"/>
        </w:rPr>
        <w:t xml:space="preserve"> da Fundação Hospital Adriano Jorge - FHAJ;</w:t>
      </w:r>
      <w:r w:rsidR="00977691" w:rsidRPr="00463FC6">
        <w:rPr>
          <w:rFonts w:ascii="Arial Narrow" w:hAnsi="Arial Narrow" w:cs="Arial"/>
          <w:color w:val="000000"/>
          <w:sz w:val="24"/>
          <w:szCs w:val="24"/>
        </w:rPr>
        <w:t xml:space="preserve"> </w:t>
      </w:r>
      <w:r w:rsidR="00F23321" w:rsidRPr="00463FC6">
        <w:rPr>
          <w:rFonts w:ascii="Arial Narrow" w:hAnsi="Arial Narrow" w:cs="Arial"/>
          <w:b/>
          <w:bCs/>
          <w:color w:val="000000"/>
          <w:sz w:val="24"/>
          <w:szCs w:val="24"/>
        </w:rPr>
        <w:t>8.2.2.</w:t>
      </w:r>
      <w:r w:rsidR="005F1BF7" w:rsidRPr="00463FC6">
        <w:rPr>
          <w:rFonts w:ascii="Arial Narrow" w:hAnsi="Arial Narrow" w:cs="Arial"/>
          <w:color w:val="000000"/>
          <w:sz w:val="24"/>
          <w:szCs w:val="24"/>
        </w:rPr>
        <w:t xml:space="preserve"> </w:t>
      </w:r>
      <w:r w:rsidR="00F23321" w:rsidRPr="00463FC6">
        <w:rPr>
          <w:rFonts w:ascii="Arial Narrow" w:hAnsi="Arial Narrow" w:cs="Arial"/>
          <w:color w:val="000000"/>
          <w:sz w:val="24"/>
          <w:szCs w:val="24"/>
        </w:rPr>
        <w:t xml:space="preserve">Conceder registro do ato concessório de Aposentadoria Voluntária em favor da Sra. Joana de Oliveira </w:t>
      </w:r>
      <w:r w:rsidR="00F23321" w:rsidRPr="00463FC6">
        <w:rPr>
          <w:rFonts w:ascii="Arial Narrow" w:hAnsi="Arial Narrow" w:cs="Arial"/>
          <w:color w:val="000000"/>
          <w:sz w:val="24"/>
          <w:szCs w:val="24"/>
        </w:rPr>
        <w:lastRenderedPageBreak/>
        <w:t>Lopes;</w:t>
      </w:r>
      <w:r w:rsidR="00977691" w:rsidRPr="00463FC6">
        <w:rPr>
          <w:rFonts w:ascii="Arial Narrow" w:hAnsi="Arial Narrow" w:cs="Arial"/>
          <w:color w:val="000000"/>
          <w:sz w:val="24"/>
          <w:szCs w:val="24"/>
        </w:rPr>
        <w:t xml:space="preserve"> </w:t>
      </w:r>
      <w:r w:rsidR="00F23321" w:rsidRPr="00463FC6">
        <w:rPr>
          <w:rFonts w:ascii="Arial Narrow" w:hAnsi="Arial Narrow" w:cs="Arial"/>
          <w:b/>
          <w:bCs/>
          <w:color w:val="000000"/>
          <w:sz w:val="24"/>
          <w:szCs w:val="24"/>
        </w:rPr>
        <w:t>8.3.</w:t>
      </w:r>
      <w:r w:rsidR="005F1BF7" w:rsidRPr="00463FC6">
        <w:rPr>
          <w:rFonts w:ascii="Arial Narrow" w:hAnsi="Arial Narrow" w:cs="Arial"/>
          <w:b/>
          <w:bCs/>
          <w:color w:val="000000"/>
          <w:sz w:val="24"/>
          <w:szCs w:val="24"/>
        </w:rPr>
        <w:t xml:space="preserve"> </w:t>
      </w:r>
      <w:r w:rsidR="00F23321" w:rsidRPr="00463FC6">
        <w:rPr>
          <w:rFonts w:ascii="Arial Narrow" w:hAnsi="Arial Narrow" w:cs="Arial"/>
          <w:b/>
          <w:bCs/>
          <w:color w:val="000000"/>
          <w:sz w:val="24"/>
          <w:szCs w:val="24"/>
        </w:rPr>
        <w:t>Notificar</w:t>
      </w:r>
      <w:r w:rsidR="00F23321" w:rsidRPr="00463FC6">
        <w:rPr>
          <w:rFonts w:ascii="Arial Narrow" w:hAnsi="Arial Narrow" w:cs="Arial"/>
          <w:color w:val="000000"/>
          <w:sz w:val="24"/>
          <w:szCs w:val="24"/>
        </w:rPr>
        <w:t xml:space="preserve"> a Sra. Joana de Oliveira Lopes, por meio de seus Patronos, bem como a Fundação </w:t>
      </w:r>
      <w:proofErr w:type="spellStart"/>
      <w:r w:rsidR="00F23321" w:rsidRPr="00463FC6">
        <w:rPr>
          <w:rFonts w:ascii="Arial Narrow" w:hAnsi="Arial Narrow" w:cs="Arial"/>
          <w:color w:val="000000"/>
          <w:sz w:val="24"/>
          <w:szCs w:val="24"/>
        </w:rPr>
        <w:t>Amazonprev</w:t>
      </w:r>
      <w:proofErr w:type="spellEnd"/>
      <w:r w:rsidR="00F23321" w:rsidRPr="00463FC6">
        <w:rPr>
          <w:rFonts w:ascii="Arial Narrow" w:hAnsi="Arial Narrow" w:cs="Arial"/>
          <w:color w:val="000000"/>
          <w:sz w:val="24"/>
          <w:szCs w:val="24"/>
        </w:rPr>
        <w:t>, acerca da decisão deste Tribunal;</w:t>
      </w:r>
      <w:r w:rsidR="00977691" w:rsidRPr="00463FC6">
        <w:rPr>
          <w:rFonts w:ascii="Arial Narrow" w:hAnsi="Arial Narrow" w:cs="Arial"/>
          <w:color w:val="000000"/>
          <w:sz w:val="24"/>
          <w:szCs w:val="24"/>
        </w:rPr>
        <w:t xml:space="preserve"> </w:t>
      </w:r>
      <w:r w:rsidR="00F23321" w:rsidRPr="00463FC6">
        <w:rPr>
          <w:rFonts w:ascii="Arial Narrow" w:hAnsi="Arial Narrow" w:cs="Arial"/>
          <w:b/>
          <w:bCs/>
          <w:color w:val="000000"/>
          <w:sz w:val="24"/>
          <w:szCs w:val="24"/>
        </w:rPr>
        <w:t>8.4.</w:t>
      </w:r>
      <w:r w:rsidR="005F1BF7" w:rsidRPr="00463FC6">
        <w:rPr>
          <w:rFonts w:ascii="Arial Narrow" w:hAnsi="Arial Narrow" w:cs="Arial"/>
          <w:b/>
          <w:bCs/>
          <w:color w:val="000000"/>
          <w:sz w:val="24"/>
          <w:szCs w:val="24"/>
        </w:rPr>
        <w:t xml:space="preserve"> </w:t>
      </w:r>
      <w:r w:rsidR="00F23321" w:rsidRPr="00463FC6">
        <w:rPr>
          <w:rFonts w:ascii="Arial Narrow" w:hAnsi="Arial Narrow" w:cs="Arial"/>
          <w:b/>
          <w:bCs/>
          <w:color w:val="000000"/>
          <w:sz w:val="24"/>
          <w:szCs w:val="24"/>
        </w:rPr>
        <w:t>Arquivar</w:t>
      </w:r>
      <w:r w:rsidR="00F23321" w:rsidRPr="00463FC6">
        <w:rPr>
          <w:rFonts w:ascii="Arial Narrow" w:hAnsi="Arial Narrow" w:cs="Arial"/>
          <w:color w:val="000000"/>
          <w:sz w:val="24"/>
          <w:szCs w:val="24"/>
        </w:rPr>
        <w:t xml:space="preserve"> o processo, após o trânsito em julgado, nos moldes regimentais.</w:t>
      </w:r>
      <w:r w:rsidR="00977691" w:rsidRPr="00463FC6">
        <w:rPr>
          <w:rFonts w:ascii="Arial Narrow" w:hAnsi="Arial Narrow" w:cs="Arial"/>
          <w:color w:val="000000"/>
          <w:sz w:val="24"/>
          <w:szCs w:val="24"/>
        </w:rPr>
        <w:t xml:space="preserve"> </w:t>
      </w:r>
      <w:r w:rsidR="00F23321" w:rsidRPr="00463FC6">
        <w:rPr>
          <w:rFonts w:ascii="Arial Narrow" w:hAnsi="Arial Narrow" w:cs="Arial"/>
          <w:b/>
          <w:sz w:val="24"/>
          <w:szCs w:val="24"/>
        </w:rPr>
        <w:t>Declaração de Impedimento:</w:t>
      </w:r>
      <w:r w:rsidR="00F23321" w:rsidRPr="00463FC6">
        <w:rPr>
          <w:rFonts w:ascii="Arial Narrow" w:hAnsi="Arial Narrow" w:cs="Arial"/>
          <w:sz w:val="24"/>
          <w:szCs w:val="24"/>
        </w:rPr>
        <w:t xml:space="preserve"> </w:t>
      </w:r>
      <w:r w:rsidR="00F23321" w:rsidRPr="00463FC6">
        <w:rPr>
          <w:rFonts w:ascii="Arial Narrow" w:hAnsi="Arial Narrow" w:cs="Arial"/>
          <w:noProof/>
          <w:sz w:val="24"/>
          <w:szCs w:val="24"/>
        </w:rPr>
        <w:t>Conselheiro Érico Xavier Desterro e Silva (art. 65 do Regimento Interno).</w:t>
      </w:r>
      <w:r w:rsidR="00104798" w:rsidRPr="00463FC6">
        <w:rPr>
          <w:rFonts w:ascii="Arial Narrow" w:eastAsia="Times New Roman" w:hAnsi="Arial Narrow" w:cs="Arial"/>
          <w:sz w:val="24"/>
          <w:szCs w:val="24"/>
          <w:lang w:eastAsia="pt-BR"/>
        </w:rPr>
        <w:t xml:space="preserve"> </w:t>
      </w:r>
    </w:p>
    <w:p w14:paraId="6C471D75" w14:textId="77777777" w:rsidR="00463FC6" w:rsidRDefault="00463FC6" w:rsidP="00463FC6">
      <w:pPr>
        <w:spacing w:after="20" w:line="240" w:lineRule="auto"/>
        <w:ind w:left="-284" w:right="-142"/>
        <w:jc w:val="both"/>
        <w:rPr>
          <w:rFonts w:ascii="Arial Narrow" w:hAnsi="Arial Narrow" w:cs="Arial"/>
          <w:color w:val="000000"/>
          <w:sz w:val="24"/>
          <w:szCs w:val="24"/>
        </w:rPr>
      </w:pPr>
    </w:p>
    <w:p w14:paraId="7F41FD2C" w14:textId="77777777" w:rsidR="00463FC6" w:rsidRDefault="00463FC6" w:rsidP="00463FC6">
      <w:pPr>
        <w:spacing w:after="20" w:line="240" w:lineRule="auto"/>
        <w:ind w:left="-284" w:right="-142"/>
        <w:jc w:val="both"/>
        <w:rPr>
          <w:rFonts w:ascii="Arial Narrow" w:hAnsi="Arial Narrow" w:cs="Arial"/>
          <w:color w:val="000000"/>
          <w:sz w:val="24"/>
          <w:szCs w:val="24"/>
        </w:rPr>
      </w:pPr>
    </w:p>
    <w:p w14:paraId="6CBED1D2" w14:textId="787B69FE" w:rsidR="00463FC6" w:rsidRDefault="00463FC6" w:rsidP="00463FC6">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26</w:t>
      </w:r>
      <w:r w:rsidRPr="002014B2">
        <w:rPr>
          <w:rFonts w:ascii="Arial Narrow" w:hAnsi="Arial Narrow"/>
          <w:sz w:val="24"/>
          <w:szCs w:val="24"/>
        </w:rPr>
        <w:t xml:space="preserve"> de </w:t>
      </w:r>
      <w:r>
        <w:rPr>
          <w:rFonts w:ascii="Arial Narrow" w:hAnsi="Arial Narrow"/>
          <w:sz w:val="24"/>
          <w:szCs w:val="24"/>
        </w:rPr>
        <w:t>Agosto</w:t>
      </w:r>
      <w:r w:rsidRPr="002014B2">
        <w:rPr>
          <w:rFonts w:ascii="Arial Narrow" w:hAnsi="Arial Narrow"/>
          <w:sz w:val="24"/>
          <w:szCs w:val="24"/>
        </w:rPr>
        <w:t xml:space="preserve"> de 2021.</w:t>
      </w:r>
    </w:p>
    <w:p w14:paraId="6F845215" w14:textId="77777777" w:rsidR="00463FC6" w:rsidRDefault="00463FC6" w:rsidP="00463FC6">
      <w:pPr>
        <w:spacing w:after="0" w:line="240" w:lineRule="auto"/>
        <w:ind w:left="-284" w:right="-142"/>
        <w:jc w:val="both"/>
        <w:rPr>
          <w:rFonts w:ascii="Arial Narrow" w:hAnsi="Arial Narrow"/>
          <w:sz w:val="24"/>
          <w:szCs w:val="24"/>
        </w:rPr>
      </w:pPr>
    </w:p>
    <w:p w14:paraId="424DE5F1" w14:textId="77777777" w:rsidR="00463FC6" w:rsidRPr="002014B2" w:rsidRDefault="00463FC6" w:rsidP="00463FC6">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2BB5626B" wp14:editId="688D61E2">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417B2132" w14:textId="77777777" w:rsidR="00463FC6" w:rsidRPr="009E118E" w:rsidRDefault="00463FC6" w:rsidP="00463FC6">
      <w:pPr>
        <w:spacing w:line="240" w:lineRule="auto"/>
        <w:ind w:left="-284" w:right="-142"/>
        <w:jc w:val="both"/>
        <w:rPr>
          <w:rFonts w:ascii="Arial Narrow" w:hAnsi="Arial Narrow" w:cs="Arial"/>
          <w:b/>
          <w:color w:val="000000"/>
          <w:sz w:val="24"/>
          <w:szCs w:val="24"/>
        </w:rPr>
      </w:pPr>
    </w:p>
    <w:p w14:paraId="219A81F0" w14:textId="77777777" w:rsidR="00463FC6" w:rsidRPr="00463FC6" w:rsidRDefault="00463FC6" w:rsidP="00463FC6">
      <w:pPr>
        <w:spacing w:after="20" w:line="240" w:lineRule="auto"/>
        <w:ind w:left="-284" w:right="-142"/>
        <w:jc w:val="both"/>
        <w:rPr>
          <w:rFonts w:ascii="Arial Narrow" w:eastAsia="Times New Roman" w:hAnsi="Arial Narrow" w:cs="Arial"/>
          <w:sz w:val="24"/>
          <w:szCs w:val="24"/>
          <w:lang w:eastAsia="pt-BR"/>
        </w:rPr>
      </w:pPr>
    </w:p>
    <w:sectPr w:rsidR="00463FC6" w:rsidRPr="00463FC6" w:rsidSect="00A90275">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FAD70" w14:textId="77777777" w:rsidR="004F69B9" w:rsidRDefault="004F69B9" w:rsidP="00320EE1">
      <w:pPr>
        <w:spacing w:after="0" w:line="240" w:lineRule="auto"/>
      </w:pPr>
      <w:r>
        <w:separator/>
      </w:r>
    </w:p>
  </w:endnote>
  <w:endnote w:type="continuationSeparator" w:id="0">
    <w:p w14:paraId="79F59746" w14:textId="77777777" w:rsidR="004F69B9" w:rsidRDefault="004F69B9"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1EC5E386" w:rsidR="00CA3B67" w:rsidRDefault="00CA3B67" w:rsidP="009A7439">
    <w:pPr>
      <w:pStyle w:val="Rodap"/>
    </w:pPr>
    <w:r>
      <w:t xml:space="preserve">  </w:t>
    </w:r>
  </w:p>
  <w:p w14:paraId="6C69CA4F" w14:textId="2C65DCF0" w:rsidR="00CA3B67" w:rsidRPr="00242C46" w:rsidRDefault="00CA3B67"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90CE6" w14:textId="77777777" w:rsidR="004F69B9" w:rsidRDefault="004F69B9" w:rsidP="00320EE1">
      <w:pPr>
        <w:spacing w:after="0" w:line="240" w:lineRule="auto"/>
      </w:pPr>
      <w:r>
        <w:separator/>
      </w:r>
    </w:p>
  </w:footnote>
  <w:footnote w:type="continuationSeparator" w:id="0">
    <w:p w14:paraId="01B45D67" w14:textId="77777777" w:rsidR="004F69B9" w:rsidRDefault="004F69B9"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CA3B67" w:rsidRDefault="00CA3B67"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6358C614" w14:textId="77777777" w:rsidR="00463FC6" w:rsidRPr="00644698" w:rsidRDefault="00463FC6" w:rsidP="00463FC6">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5FB3DF88" w14:textId="77777777" w:rsidR="00463FC6" w:rsidRPr="00644698" w:rsidRDefault="00463FC6" w:rsidP="00463FC6">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12933E53" w14:textId="77777777" w:rsidR="00463FC6" w:rsidRPr="00644698" w:rsidRDefault="00463FC6" w:rsidP="00463FC6">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2E17F374" w14:textId="77777777" w:rsidR="00CA3B67" w:rsidRPr="0019591C" w:rsidRDefault="00CA3B67"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C37660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0106A5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156493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55D3F8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DE51313"/>
    <w:multiLevelType w:val="multilevel"/>
    <w:tmpl w:val="E416B3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05359D"/>
    <w:multiLevelType w:val="multilevel"/>
    <w:tmpl w:val="0C627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54617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5"/>
    <w:lvlOverride w:ilvl="0">
      <w:lvl w:ilvl="0">
        <w:numFmt w:val="decimal"/>
        <w:lvlText w:val="%1."/>
        <w:lvlJc w:val="left"/>
      </w:lvl>
    </w:lvlOverride>
  </w:num>
  <w:num w:numId="4">
    <w:abstractNumId w:val="4"/>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6BE"/>
    <w:rsid w:val="00003DE8"/>
    <w:rsid w:val="00004C95"/>
    <w:rsid w:val="00005A40"/>
    <w:rsid w:val="00005E98"/>
    <w:rsid w:val="00006348"/>
    <w:rsid w:val="000064BC"/>
    <w:rsid w:val="0000727D"/>
    <w:rsid w:val="000078C3"/>
    <w:rsid w:val="000079BE"/>
    <w:rsid w:val="00007A0E"/>
    <w:rsid w:val="00010276"/>
    <w:rsid w:val="000114BF"/>
    <w:rsid w:val="000114FE"/>
    <w:rsid w:val="00011A91"/>
    <w:rsid w:val="00011F4B"/>
    <w:rsid w:val="00012ED4"/>
    <w:rsid w:val="00013097"/>
    <w:rsid w:val="00014873"/>
    <w:rsid w:val="0001523E"/>
    <w:rsid w:val="00015658"/>
    <w:rsid w:val="000160FD"/>
    <w:rsid w:val="00016A06"/>
    <w:rsid w:val="000200F7"/>
    <w:rsid w:val="00023B00"/>
    <w:rsid w:val="000249BD"/>
    <w:rsid w:val="00026536"/>
    <w:rsid w:val="00030D97"/>
    <w:rsid w:val="00031BF3"/>
    <w:rsid w:val="0003231F"/>
    <w:rsid w:val="0003347D"/>
    <w:rsid w:val="00033EA0"/>
    <w:rsid w:val="0003408A"/>
    <w:rsid w:val="000341B1"/>
    <w:rsid w:val="000346BA"/>
    <w:rsid w:val="00035888"/>
    <w:rsid w:val="00035CDA"/>
    <w:rsid w:val="00036B8F"/>
    <w:rsid w:val="00037AA5"/>
    <w:rsid w:val="00040339"/>
    <w:rsid w:val="0004198A"/>
    <w:rsid w:val="00041A63"/>
    <w:rsid w:val="00042052"/>
    <w:rsid w:val="00042212"/>
    <w:rsid w:val="00042F91"/>
    <w:rsid w:val="00043120"/>
    <w:rsid w:val="000439A2"/>
    <w:rsid w:val="00043ED5"/>
    <w:rsid w:val="00044EB7"/>
    <w:rsid w:val="0004647C"/>
    <w:rsid w:val="00046C57"/>
    <w:rsid w:val="00047218"/>
    <w:rsid w:val="00047387"/>
    <w:rsid w:val="00047910"/>
    <w:rsid w:val="00047BCE"/>
    <w:rsid w:val="00050093"/>
    <w:rsid w:val="00050300"/>
    <w:rsid w:val="0005032A"/>
    <w:rsid w:val="000515CD"/>
    <w:rsid w:val="000524CB"/>
    <w:rsid w:val="000530A9"/>
    <w:rsid w:val="00053850"/>
    <w:rsid w:val="00053B33"/>
    <w:rsid w:val="00054280"/>
    <w:rsid w:val="000544A7"/>
    <w:rsid w:val="0005452A"/>
    <w:rsid w:val="00054956"/>
    <w:rsid w:val="00054B38"/>
    <w:rsid w:val="00054E99"/>
    <w:rsid w:val="00055976"/>
    <w:rsid w:val="00055A74"/>
    <w:rsid w:val="0005684E"/>
    <w:rsid w:val="00057B22"/>
    <w:rsid w:val="0006003E"/>
    <w:rsid w:val="00060A7B"/>
    <w:rsid w:val="00060F77"/>
    <w:rsid w:val="00061B97"/>
    <w:rsid w:val="00061C80"/>
    <w:rsid w:val="00061FC9"/>
    <w:rsid w:val="000620B6"/>
    <w:rsid w:val="000621D0"/>
    <w:rsid w:val="0006296B"/>
    <w:rsid w:val="00063B77"/>
    <w:rsid w:val="00064568"/>
    <w:rsid w:val="00065600"/>
    <w:rsid w:val="00066C31"/>
    <w:rsid w:val="00071E66"/>
    <w:rsid w:val="00071EFA"/>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4A39"/>
    <w:rsid w:val="00085CD2"/>
    <w:rsid w:val="000865E7"/>
    <w:rsid w:val="00086D03"/>
    <w:rsid w:val="00087630"/>
    <w:rsid w:val="00087F37"/>
    <w:rsid w:val="000900CF"/>
    <w:rsid w:val="0009091C"/>
    <w:rsid w:val="00090CB7"/>
    <w:rsid w:val="0009115F"/>
    <w:rsid w:val="0009189F"/>
    <w:rsid w:val="00092263"/>
    <w:rsid w:val="00093A03"/>
    <w:rsid w:val="00093FF4"/>
    <w:rsid w:val="00094019"/>
    <w:rsid w:val="00094D6E"/>
    <w:rsid w:val="000951F8"/>
    <w:rsid w:val="00095D07"/>
    <w:rsid w:val="0009642E"/>
    <w:rsid w:val="000971E3"/>
    <w:rsid w:val="0009751F"/>
    <w:rsid w:val="000A0624"/>
    <w:rsid w:val="000A2356"/>
    <w:rsid w:val="000A24EA"/>
    <w:rsid w:val="000A316E"/>
    <w:rsid w:val="000A33FD"/>
    <w:rsid w:val="000A5487"/>
    <w:rsid w:val="000A661F"/>
    <w:rsid w:val="000A6DA6"/>
    <w:rsid w:val="000A79BF"/>
    <w:rsid w:val="000A7E80"/>
    <w:rsid w:val="000B0FF9"/>
    <w:rsid w:val="000B1050"/>
    <w:rsid w:val="000B2312"/>
    <w:rsid w:val="000B2B6D"/>
    <w:rsid w:val="000B3115"/>
    <w:rsid w:val="000B4879"/>
    <w:rsid w:val="000B68E6"/>
    <w:rsid w:val="000B6C1C"/>
    <w:rsid w:val="000C17B9"/>
    <w:rsid w:val="000C1A9F"/>
    <w:rsid w:val="000C3BDC"/>
    <w:rsid w:val="000C4450"/>
    <w:rsid w:val="000C4F4C"/>
    <w:rsid w:val="000C52C6"/>
    <w:rsid w:val="000C5BC2"/>
    <w:rsid w:val="000C63DC"/>
    <w:rsid w:val="000D07BC"/>
    <w:rsid w:val="000D1260"/>
    <w:rsid w:val="000D18A5"/>
    <w:rsid w:val="000D1BCB"/>
    <w:rsid w:val="000D3BFF"/>
    <w:rsid w:val="000D52FE"/>
    <w:rsid w:val="000D5961"/>
    <w:rsid w:val="000D78C3"/>
    <w:rsid w:val="000E007F"/>
    <w:rsid w:val="000E091D"/>
    <w:rsid w:val="000E116D"/>
    <w:rsid w:val="000E183D"/>
    <w:rsid w:val="000E2F0F"/>
    <w:rsid w:val="000E303C"/>
    <w:rsid w:val="000E3149"/>
    <w:rsid w:val="000E4D93"/>
    <w:rsid w:val="000E6B4D"/>
    <w:rsid w:val="000E7145"/>
    <w:rsid w:val="000E77B4"/>
    <w:rsid w:val="000E7F38"/>
    <w:rsid w:val="000E7FCB"/>
    <w:rsid w:val="000F1B41"/>
    <w:rsid w:val="000F213E"/>
    <w:rsid w:val="000F3967"/>
    <w:rsid w:val="000F4FA2"/>
    <w:rsid w:val="000F6294"/>
    <w:rsid w:val="000F6518"/>
    <w:rsid w:val="000F6678"/>
    <w:rsid w:val="000F6E7E"/>
    <w:rsid w:val="000F760D"/>
    <w:rsid w:val="000F79E7"/>
    <w:rsid w:val="001000B9"/>
    <w:rsid w:val="0010021E"/>
    <w:rsid w:val="001011BD"/>
    <w:rsid w:val="0010162A"/>
    <w:rsid w:val="0010280F"/>
    <w:rsid w:val="00102CD3"/>
    <w:rsid w:val="001031FB"/>
    <w:rsid w:val="00104798"/>
    <w:rsid w:val="001052D8"/>
    <w:rsid w:val="00105507"/>
    <w:rsid w:val="00105A0C"/>
    <w:rsid w:val="001062AA"/>
    <w:rsid w:val="00106354"/>
    <w:rsid w:val="00106391"/>
    <w:rsid w:val="001065FC"/>
    <w:rsid w:val="001068B6"/>
    <w:rsid w:val="00106DB7"/>
    <w:rsid w:val="00111003"/>
    <w:rsid w:val="0011148C"/>
    <w:rsid w:val="00111567"/>
    <w:rsid w:val="00112BD1"/>
    <w:rsid w:val="00113188"/>
    <w:rsid w:val="00113B62"/>
    <w:rsid w:val="001148E9"/>
    <w:rsid w:val="00115897"/>
    <w:rsid w:val="00115D53"/>
    <w:rsid w:val="001166C3"/>
    <w:rsid w:val="001174EA"/>
    <w:rsid w:val="001177DD"/>
    <w:rsid w:val="0011784C"/>
    <w:rsid w:val="0012027D"/>
    <w:rsid w:val="0012076D"/>
    <w:rsid w:val="00120CFB"/>
    <w:rsid w:val="00120E95"/>
    <w:rsid w:val="001216DE"/>
    <w:rsid w:val="001222B1"/>
    <w:rsid w:val="00122894"/>
    <w:rsid w:val="001231D9"/>
    <w:rsid w:val="0012367B"/>
    <w:rsid w:val="00123C32"/>
    <w:rsid w:val="00123D35"/>
    <w:rsid w:val="00124B43"/>
    <w:rsid w:val="00127A02"/>
    <w:rsid w:val="00127C6A"/>
    <w:rsid w:val="001305DA"/>
    <w:rsid w:val="00130936"/>
    <w:rsid w:val="00131788"/>
    <w:rsid w:val="00131C50"/>
    <w:rsid w:val="001321C1"/>
    <w:rsid w:val="001328CC"/>
    <w:rsid w:val="001334CB"/>
    <w:rsid w:val="001339BB"/>
    <w:rsid w:val="00134219"/>
    <w:rsid w:val="0013450C"/>
    <w:rsid w:val="00135FE5"/>
    <w:rsid w:val="001367E4"/>
    <w:rsid w:val="00136878"/>
    <w:rsid w:val="0013782E"/>
    <w:rsid w:val="00140070"/>
    <w:rsid w:val="001407D4"/>
    <w:rsid w:val="0014151E"/>
    <w:rsid w:val="00141D25"/>
    <w:rsid w:val="00141E11"/>
    <w:rsid w:val="00142B2E"/>
    <w:rsid w:val="001435C5"/>
    <w:rsid w:val="00143871"/>
    <w:rsid w:val="00143CCD"/>
    <w:rsid w:val="00143EDF"/>
    <w:rsid w:val="001448A1"/>
    <w:rsid w:val="00145419"/>
    <w:rsid w:val="00146CDB"/>
    <w:rsid w:val="00147CEF"/>
    <w:rsid w:val="001511B0"/>
    <w:rsid w:val="00151622"/>
    <w:rsid w:val="001516DD"/>
    <w:rsid w:val="0015172C"/>
    <w:rsid w:val="00151786"/>
    <w:rsid w:val="00152861"/>
    <w:rsid w:val="00152ACE"/>
    <w:rsid w:val="00152B99"/>
    <w:rsid w:val="00153249"/>
    <w:rsid w:val="0015346D"/>
    <w:rsid w:val="00154985"/>
    <w:rsid w:val="00154F0F"/>
    <w:rsid w:val="001555BA"/>
    <w:rsid w:val="0015592A"/>
    <w:rsid w:val="00155A12"/>
    <w:rsid w:val="00155C25"/>
    <w:rsid w:val="001565DC"/>
    <w:rsid w:val="00156981"/>
    <w:rsid w:val="00156999"/>
    <w:rsid w:val="00156A28"/>
    <w:rsid w:val="00156DA2"/>
    <w:rsid w:val="00157780"/>
    <w:rsid w:val="00157E2A"/>
    <w:rsid w:val="0016018C"/>
    <w:rsid w:val="00162356"/>
    <w:rsid w:val="00163271"/>
    <w:rsid w:val="00163872"/>
    <w:rsid w:val="00165AC0"/>
    <w:rsid w:val="00165D92"/>
    <w:rsid w:val="0016630F"/>
    <w:rsid w:val="001667C3"/>
    <w:rsid w:val="00166837"/>
    <w:rsid w:val="001679EB"/>
    <w:rsid w:val="00167BE4"/>
    <w:rsid w:val="00171456"/>
    <w:rsid w:val="0017184A"/>
    <w:rsid w:val="00172609"/>
    <w:rsid w:val="00172722"/>
    <w:rsid w:val="0017283A"/>
    <w:rsid w:val="00173B31"/>
    <w:rsid w:val="00173DF1"/>
    <w:rsid w:val="001750C3"/>
    <w:rsid w:val="00180F78"/>
    <w:rsid w:val="00181CD2"/>
    <w:rsid w:val="00181DA1"/>
    <w:rsid w:val="00182678"/>
    <w:rsid w:val="0018441E"/>
    <w:rsid w:val="00185ECC"/>
    <w:rsid w:val="0019059A"/>
    <w:rsid w:val="00191661"/>
    <w:rsid w:val="00191976"/>
    <w:rsid w:val="00193238"/>
    <w:rsid w:val="00193BDD"/>
    <w:rsid w:val="00193D3C"/>
    <w:rsid w:val="00194ACB"/>
    <w:rsid w:val="00195547"/>
    <w:rsid w:val="0019561F"/>
    <w:rsid w:val="00195635"/>
    <w:rsid w:val="0019591C"/>
    <w:rsid w:val="00197286"/>
    <w:rsid w:val="00197CDD"/>
    <w:rsid w:val="00197EF6"/>
    <w:rsid w:val="001A0340"/>
    <w:rsid w:val="001A0E56"/>
    <w:rsid w:val="001A2810"/>
    <w:rsid w:val="001A28C4"/>
    <w:rsid w:val="001A2E4D"/>
    <w:rsid w:val="001A2EE0"/>
    <w:rsid w:val="001A33D3"/>
    <w:rsid w:val="001A3FA8"/>
    <w:rsid w:val="001A4C8E"/>
    <w:rsid w:val="001A76CB"/>
    <w:rsid w:val="001A77A1"/>
    <w:rsid w:val="001B056E"/>
    <w:rsid w:val="001B085B"/>
    <w:rsid w:val="001B13CA"/>
    <w:rsid w:val="001B1E9D"/>
    <w:rsid w:val="001B2EE5"/>
    <w:rsid w:val="001B359B"/>
    <w:rsid w:val="001B416E"/>
    <w:rsid w:val="001B5BC3"/>
    <w:rsid w:val="001B5CF3"/>
    <w:rsid w:val="001B5DD0"/>
    <w:rsid w:val="001B6232"/>
    <w:rsid w:val="001B70ED"/>
    <w:rsid w:val="001B7BDB"/>
    <w:rsid w:val="001C07AD"/>
    <w:rsid w:val="001C3902"/>
    <w:rsid w:val="001C3CC2"/>
    <w:rsid w:val="001C3CD5"/>
    <w:rsid w:val="001C3F66"/>
    <w:rsid w:val="001C4A98"/>
    <w:rsid w:val="001C4E27"/>
    <w:rsid w:val="001C5198"/>
    <w:rsid w:val="001C53C7"/>
    <w:rsid w:val="001C69CA"/>
    <w:rsid w:val="001C6AA9"/>
    <w:rsid w:val="001C6FBE"/>
    <w:rsid w:val="001C71B4"/>
    <w:rsid w:val="001D2A60"/>
    <w:rsid w:val="001D2FBE"/>
    <w:rsid w:val="001D3CA3"/>
    <w:rsid w:val="001D4DFB"/>
    <w:rsid w:val="001D5297"/>
    <w:rsid w:val="001D5AB0"/>
    <w:rsid w:val="001D5BCA"/>
    <w:rsid w:val="001D625B"/>
    <w:rsid w:val="001D7519"/>
    <w:rsid w:val="001D7671"/>
    <w:rsid w:val="001D7A1E"/>
    <w:rsid w:val="001D7C7A"/>
    <w:rsid w:val="001E1464"/>
    <w:rsid w:val="001E19CE"/>
    <w:rsid w:val="001E1BD9"/>
    <w:rsid w:val="001E20E8"/>
    <w:rsid w:val="001E2377"/>
    <w:rsid w:val="001E44CB"/>
    <w:rsid w:val="001E485E"/>
    <w:rsid w:val="001E4E2C"/>
    <w:rsid w:val="001E73C7"/>
    <w:rsid w:val="001F0389"/>
    <w:rsid w:val="001F0AF5"/>
    <w:rsid w:val="001F0B83"/>
    <w:rsid w:val="001F1755"/>
    <w:rsid w:val="001F1D68"/>
    <w:rsid w:val="001F271F"/>
    <w:rsid w:val="001F2FA7"/>
    <w:rsid w:val="001F39F9"/>
    <w:rsid w:val="001F3D9F"/>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3B"/>
    <w:rsid w:val="002070C0"/>
    <w:rsid w:val="002072A4"/>
    <w:rsid w:val="0021006B"/>
    <w:rsid w:val="002100B0"/>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BA1"/>
    <w:rsid w:val="00235CBB"/>
    <w:rsid w:val="002367C2"/>
    <w:rsid w:val="00236A8A"/>
    <w:rsid w:val="00236AB3"/>
    <w:rsid w:val="0023706A"/>
    <w:rsid w:val="002372D6"/>
    <w:rsid w:val="0024117B"/>
    <w:rsid w:val="00242C46"/>
    <w:rsid w:val="00243AE2"/>
    <w:rsid w:val="00244682"/>
    <w:rsid w:val="00244D22"/>
    <w:rsid w:val="00245715"/>
    <w:rsid w:val="00245D13"/>
    <w:rsid w:val="00247A10"/>
    <w:rsid w:val="00247DB6"/>
    <w:rsid w:val="002504B6"/>
    <w:rsid w:val="0025063E"/>
    <w:rsid w:val="002521F8"/>
    <w:rsid w:val="002523C8"/>
    <w:rsid w:val="00252934"/>
    <w:rsid w:val="00254132"/>
    <w:rsid w:val="00254D6B"/>
    <w:rsid w:val="00255377"/>
    <w:rsid w:val="00255B03"/>
    <w:rsid w:val="00255BD6"/>
    <w:rsid w:val="00256249"/>
    <w:rsid w:val="00256578"/>
    <w:rsid w:val="00256D21"/>
    <w:rsid w:val="0025743B"/>
    <w:rsid w:val="002610B2"/>
    <w:rsid w:val="00261DD4"/>
    <w:rsid w:val="002622F0"/>
    <w:rsid w:val="00262490"/>
    <w:rsid w:val="002638C3"/>
    <w:rsid w:val="00264F3D"/>
    <w:rsid w:val="0027089B"/>
    <w:rsid w:val="00270F75"/>
    <w:rsid w:val="00271177"/>
    <w:rsid w:val="00271339"/>
    <w:rsid w:val="002715F9"/>
    <w:rsid w:val="00271D4C"/>
    <w:rsid w:val="00273444"/>
    <w:rsid w:val="00273B06"/>
    <w:rsid w:val="00274739"/>
    <w:rsid w:val="00275410"/>
    <w:rsid w:val="00275E44"/>
    <w:rsid w:val="0027648D"/>
    <w:rsid w:val="0027791E"/>
    <w:rsid w:val="0028099B"/>
    <w:rsid w:val="002818B0"/>
    <w:rsid w:val="00281BD2"/>
    <w:rsid w:val="002825AA"/>
    <w:rsid w:val="00282AB8"/>
    <w:rsid w:val="00283712"/>
    <w:rsid w:val="002837FD"/>
    <w:rsid w:val="0028413D"/>
    <w:rsid w:val="00284960"/>
    <w:rsid w:val="002858BF"/>
    <w:rsid w:val="00285CDA"/>
    <w:rsid w:val="00286034"/>
    <w:rsid w:val="002861E4"/>
    <w:rsid w:val="00286B5A"/>
    <w:rsid w:val="00286C12"/>
    <w:rsid w:val="00286D7F"/>
    <w:rsid w:val="0028707D"/>
    <w:rsid w:val="0028727F"/>
    <w:rsid w:val="0028755D"/>
    <w:rsid w:val="002878E1"/>
    <w:rsid w:val="00287ACB"/>
    <w:rsid w:val="002904B2"/>
    <w:rsid w:val="002914DA"/>
    <w:rsid w:val="00291801"/>
    <w:rsid w:val="00291B3C"/>
    <w:rsid w:val="00291BCB"/>
    <w:rsid w:val="00291C0C"/>
    <w:rsid w:val="0029266D"/>
    <w:rsid w:val="00292E76"/>
    <w:rsid w:val="00293B33"/>
    <w:rsid w:val="00293E15"/>
    <w:rsid w:val="00296103"/>
    <w:rsid w:val="0029618A"/>
    <w:rsid w:val="0029669D"/>
    <w:rsid w:val="002972A9"/>
    <w:rsid w:val="00297C5D"/>
    <w:rsid w:val="00297C9A"/>
    <w:rsid w:val="00297D54"/>
    <w:rsid w:val="002A0E6C"/>
    <w:rsid w:val="002A1276"/>
    <w:rsid w:val="002A14EA"/>
    <w:rsid w:val="002A2DE7"/>
    <w:rsid w:val="002A32A3"/>
    <w:rsid w:val="002A3BB6"/>
    <w:rsid w:val="002A3CC7"/>
    <w:rsid w:val="002A3D66"/>
    <w:rsid w:val="002A3E51"/>
    <w:rsid w:val="002A4583"/>
    <w:rsid w:val="002A5F8B"/>
    <w:rsid w:val="002A6743"/>
    <w:rsid w:val="002A6D4D"/>
    <w:rsid w:val="002A77C4"/>
    <w:rsid w:val="002A7B64"/>
    <w:rsid w:val="002B03AA"/>
    <w:rsid w:val="002B040D"/>
    <w:rsid w:val="002B0E85"/>
    <w:rsid w:val="002B2BA9"/>
    <w:rsid w:val="002B301B"/>
    <w:rsid w:val="002B4ADE"/>
    <w:rsid w:val="002B4C57"/>
    <w:rsid w:val="002B59CD"/>
    <w:rsid w:val="002B7591"/>
    <w:rsid w:val="002C22A5"/>
    <w:rsid w:val="002C4CCB"/>
    <w:rsid w:val="002C4EA7"/>
    <w:rsid w:val="002C6B7A"/>
    <w:rsid w:val="002C7FF6"/>
    <w:rsid w:val="002D0648"/>
    <w:rsid w:val="002D07F6"/>
    <w:rsid w:val="002D2F49"/>
    <w:rsid w:val="002D307A"/>
    <w:rsid w:val="002D35C5"/>
    <w:rsid w:val="002D3685"/>
    <w:rsid w:val="002D382D"/>
    <w:rsid w:val="002D48DE"/>
    <w:rsid w:val="002D4C2F"/>
    <w:rsid w:val="002D5F4F"/>
    <w:rsid w:val="002D6367"/>
    <w:rsid w:val="002D6F85"/>
    <w:rsid w:val="002D732C"/>
    <w:rsid w:val="002D7C45"/>
    <w:rsid w:val="002E08FA"/>
    <w:rsid w:val="002E14AC"/>
    <w:rsid w:val="002E1DBA"/>
    <w:rsid w:val="002E202E"/>
    <w:rsid w:val="002E27F4"/>
    <w:rsid w:val="002E2E31"/>
    <w:rsid w:val="002E3024"/>
    <w:rsid w:val="002E303E"/>
    <w:rsid w:val="002E3C4B"/>
    <w:rsid w:val="002E3F98"/>
    <w:rsid w:val="002E471D"/>
    <w:rsid w:val="002E4D71"/>
    <w:rsid w:val="002E590F"/>
    <w:rsid w:val="002E63F4"/>
    <w:rsid w:val="002E6D44"/>
    <w:rsid w:val="002E7A10"/>
    <w:rsid w:val="002E7BA3"/>
    <w:rsid w:val="002E7E62"/>
    <w:rsid w:val="002F009A"/>
    <w:rsid w:val="002F02C9"/>
    <w:rsid w:val="002F0C5A"/>
    <w:rsid w:val="002F1C68"/>
    <w:rsid w:val="002F3442"/>
    <w:rsid w:val="002F3C45"/>
    <w:rsid w:val="002F48A8"/>
    <w:rsid w:val="002F55BF"/>
    <w:rsid w:val="002F597B"/>
    <w:rsid w:val="002F5A62"/>
    <w:rsid w:val="002F5E96"/>
    <w:rsid w:val="002F6F1A"/>
    <w:rsid w:val="002F7370"/>
    <w:rsid w:val="002F7BFC"/>
    <w:rsid w:val="002F7CAE"/>
    <w:rsid w:val="00300F03"/>
    <w:rsid w:val="00301741"/>
    <w:rsid w:val="00302A5F"/>
    <w:rsid w:val="00305362"/>
    <w:rsid w:val="0030536C"/>
    <w:rsid w:val="00306801"/>
    <w:rsid w:val="00306A38"/>
    <w:rsid w:val="003074AF"/>
    <w:rsid w:val="00307B51"/>
    <w:rsid w:val="00307B66"/>
    <w:rsid w:val="00307DA7"/>
    <w:rsid w:val="00307F1F"/>
    <w:rsid w:val="0031006B"/>
    <w:rsid w:val="00310E6C"/>
    <w:rsid w:val="00312FB5"/>
    <w:rsid w:val="00313888"/>
    <w:rsid w:val="003147FA"/>
    <w:rsid w:val="00314CCA"/>
    <w:rsid w:val="00315BF6"/>
    <w:rsid w:val="003162FC"/>
    <w:rsid w:val="00320818"/>
    <w:rsid w:val="003209F9"/>
    <w:rsid w:val="00320E05"/>
    <w:rsid w:val="00320EE1"/>
    <w:rsid w:val="00321573"/>
    <w:rsid w:val="003215F2"/>
    <w:rsid w:val="00322196"/>
    <w:rsid w:val="0032244D"/>
    <w:rsid w:val="00322C09"/>
    <w:rsid w:val="00322CEF"/>
    <w:rsid w:val="00322F78"/>
    <w:rsid w:val="003241A6"/>
    <w:rsid w:val="003242C6"/>
    <w:rsid w:val="00325367"/>
    <w:rsid w:val="00326AB0"/>
    <w:rsid w:val="00326DA9"/>
    <w:rsid w:val="00326ED6"/>
    <w:rsid w:val="003278A9"/>
    <w:rsid w:val="0033104B"/>
    <w:rsid w:val="0033255A"/>
    <w:rsid w:val="00333ED4"/>
    <w:rsid w:val="003340A2"/>
    <w:rsid w:val="003351D6"/>
    <w:rsid w:val="00335B2E"/>
    <w:rsid w:val="00336820"/>
    <w:rsid w:val="003368AD"/>
    <w:rsid w:val="0033720E"/>
    <w:rsid w:val="00340373"/>
    <w:rsid w:val="003405AD"/>
    <w:rsid w:val="00344B6D"/>
    <w:rsid w:val="00344D14"/>
    <w:rsid w:val="00344DFA"/>
    <w:rsid w:val="00345AA2"/>
    <w:rsid w:val="00345CFC"/>
    <w:rsid w:val="00345D75"/>
    <w:rsid w:val="0034650F"/>
    <w:rsid w:val="00347270"/>
    <w:rsid w:val="0034755D"/>
    <w:rsid w:val="00347985"/>
    <w:rsid w:val="00350487"/>
    <w:rsid w:val="00350641"/>
    <w:rsid w:val="00351362"/>
    <w:rsid w:val="00351E47"/>
    <w:rsid w:val="00352BC3"/>
    <w:rsid w:val="00354601"/>
    <w:rsid w:val="00355142"/>
    <w:rsid w:val="0035560D"/>
    <w:rsid w:val="00355819"/>
    <w:rsid w:val="00355862"/>
    <w:rsid w:val="0035620B"/>
    <w:rsid w:val="00356597"/>
    <w:rsid w:val="00357C80"/>
    <w:rsid w:val="00360238"/>
    <w:rsid w:val="00361272"/>
    <w:rsid w:val="0036246A"/>
    <w:rsid w:val="003633F7"/>
    <w:rsid w:val="003640D9"/>
    <w:rsid w:val="00364EC4"/>
    <w:rsid w:val="00364FF3"/>
    <w:rsid w:val="003655A2"/>
    <w:rsid w:val="003658DA"/>
    <w:rsid w:val="003660C6"/>
    <w:rsid w:val="003669BE"/>
    <w:rsid w:val="00366C98"/>
    <w:rsid w:val="00367E37"/>
    <w:rsid w:val="00370BBE"/>
    <w:rsid w:val="00370D0E"/>
    <w:rsid w:val="003713AE"/>
    <w:rsid w:val="0037162F"/>
    <w:rsid w:val="00371B76"/>
    <w:rsid w:val="00371ED0"/>
    <w:rsid w:val="00372309"/>
    <w:rsid w:val="00373211"/>
    <w:rsid w:val="00373A05"/>
    <w:rsid w:val="00374255"/>
    <w:rsid w:val="00374649"/>
    <w:rsid w:val="00376221"/>
    <w:rsid w:val="0037748C"/>
    <w:rsid w:val="00377EB8"/>
    <w:rsid w:val="003807EA"/>
    <w:rsid w:val="00380930"/>
    <w:rsid w:val="003814EB"/>
    <w:rsid w:val="00381CD4"/>
    <w:rsid w:val="00382733"/>
    <w:rsid w:val="00382CAA"/>
    <w:rsid w:val="00382F1E"/>
    <w:rsid w:val="00383567"/>
    <w:rsid w:val="0038397B"/>
    <w:rsid w:val="003839D1"/>
    <w:rsid w:val="00385382"/>
    <w:rsid w:val="00385630"/>
    <w:rsid w:val="00386B4B"/>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FA7"/>
    <w:rsid w:val="003A3A55"/>
    <w:rsid w:val="003A4B62"/>
    <w:rsid w:val="003A5263"/>
    <w:rsid w:val="003A73B7"/>
    <w:rsid w:val="003A7C5E"/>
    <w:rsid w:val="003B0892"/>
    <w:rsid w:val="003B1A87"/>
    <w:rsid w:val="003B2A5B"/>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3B6E"/>
    <w:rsid w:val="003C43AC"/>
    <w:rsid w:val="003C43E0"/>
    <w:rsid w:val="003C461B"/>
    <w:rsid w:val="003C4D9F"/>
    <w:rsid w:val="003C5210"/>
    <w:rsid w:val="003C5321"/>
    <w:rsid w:val="003C5383"/>
    <w:rsid w:val="003C5588"/>
    <w:rsid w:val="003C595C"/>
    <w:rsid w:val="003C59D0"/>
    <w:rsid w:val="003C68B4"/>
    <w:rsid w:val="003C6BC2"/>
    <w:rsid w:val="003C772E"/>
    <w:rsid w:val="003C7A2D"/>
    <w:rsid w:val="003D31B5"/>
    <w:rsid w:val="003D4247"/>
    <w:rsid w:val="003D44D3"/>
    <w:rsid w:val="003D4742"/>
    <w:rsid w:val="003D4869"/>
    <w:rsid w:val="003D48F5"/>
    <w:rsid w:val="003D51F3"/>
    <w:rsid w:val="003D5350"/>
    <w:rsid w:val="003D6396"/>
    <w:rsid w:val="003D652B"/>
    <w:rsid w:val="003D7A42"/>
    <w:rsid w:val="003E01CC"/>
    <w:rsid w:val="003E080E"/>
    <w:rsid w:val="003E1131"/>
    <w:rsid w:val="003E1A42"/>
    <w:rsid w:val="003E21AD"/>
    <w:rsid w:val="003E2C08"/>
    <w:rsid w:val="003E3590"/>
    <w:rsid w:val="003E381A"/>
    <w:rsid w:val="003E575A"/>
    <w:rsid w:val="003E695E"/>
    <w:rsid w:val="003E6EE0"/>
    <w:rsid w:val="003E7BFB"/>
    <w:rsid w:val="003F18DD"/>
    <w:rsid w:val="003F1E98"/>
    <w:rsid w:val="003F20B7"/>
    <w:rsid w:val="003F26ED"/>
    <w:rsid w:val="003F2724"/>
    <w:rsid w:val="003F2AD0"/>
    <w:rsid w:val="003F3484"/>
    <w:rsid w:val="003F34D5"/>
    <w:rsid w:val="003F3A55"/>
    <w:rsid w:val="003F3B12"/>
    <w:rsid w:val="003F44FF"/>
    <w:rsid w:val="003F472A"/>
    <w:rsid w:val="003F5B38"/>
    <w:rsid w:val="003F6F9B"/>
    <w:rsid w:val="003F76D7"/>
    <w:rsid w:val="00400175"/>
    <w:rsid w:val="004015E4"/>
    <w:rsid w:val="00401E6B"/>
    <w:rsid w:val="00402CF4"/>
    <w:rsid w:val="00402D3D"/>
    <w:rsid w:val="004035C1"/>
    <w:rsid w:val="00404F92"/>
    <w:rsid w:val="004069AB"/>
    <w:rsid w:val="004074EB"/>
    <w:rsid w:val="00407662"/>
    <w:rsid w:val="0040797C"/>
    <w:rsid w:val="004108A3"/>
    <w:rsid w:val="00410FE0"/>
    <w:rsid w:val="00411D7F"/>
    <w:rsid w:val="004122BD"/>
    <w:rsid w:val="00412A38"/>
    <w:rsid w:val="00414D7F"/>
    <w:rsid w:val="00414E4C"/>
    <w:rsid w:val="004153A8"/>
    <w:rsid w:val="00415587"/>
    <w:rsid w:val="00416719"/>
    <w:rsid w:val="004167C9"/>
    <w:rsid w:val="00416B2A"/>
    <w:rsid w:val="00416EA6"/>
    <w:rsid w:val="00417286"/>
    <w:rsid w:val="004176F4"/>
    <w:rsid w:val="0042135C"/>
    <w:rsid w:val="00421390"/>
    <w:rsid w:val="00421872"/>
    <w:rsid w:val="00421B90"/>
    <w:rsid w:val="00421F9D"/>
    <w:rsid w:val="00422B39"/>
    <w:rsid w:val="004233A2"/>
    <w:rsid w:val="004241E1"/>
    <w:rsid w:val="00424717"/>
    <w:rsid w:val="00424D61"/>
    <w:rsid w:val="004266A9"/>
    <w:rsid w:val="00427F60"/>
    <w:rsid w:val="004304BA"/>
    <w:rsid w:val="00430870"/>
    <w:rsid w:val="00430DD6"/>
    <w:rsid w:val="004317EE"/>
    <w:rsid w:val="0043181B"/>
    <w:rsid w:val="00431B6D"/>
    <w:rsid w:val="00432068"/>
    <w:rsid w:val="00432AC5"/>
    <w:rsid w:val="00432F8B"/>
    <w:rsid w:val="004332BB"/>
    <w:rsid w:val="00434506"/>
    <w:rsid w:val="004351A0"/>
    <w:rsid w:val="004356E7"/>
    <w:rsid w:val="00435840"/>
    <w:rsid w:val="00436221"/>
    <w:rsid w:val="004372AE"/>
    <w:rsid w:val="00437A94"/>
    <w:rsid w:val="00437EA4"/>
    <w:rsid w:val="0044071A"/>
    <w:rsid w:val="00442CB9"/>
    <w:rsid w:val="00442CBF"/>
    <w:rsid w:val="00443773"/>
    <w:rsid w:val="004438A3"/>
    <w:rsid w:val="004443FA"/>
    <w:rsid w:val="00445F51"/>
    <w:rsid w:val="004472C6"/>
    <w:rsid w:val="0045047D"/>
    <w:rsid w:val="004517B2"/>
    <w:rsid w:val="00451DE9"/>
    <w:rsid w:val="00451F7F"/>
    <w:rsid w:val="00452A8F"/>
    <w:rsid w:val="004545D3"/>
    <w:rsid w:val="004551A5"/>
    <w:rsid w:val="0045727C"/>
    <w:rsid w:val="004576F6"/>
    <w:rsid w:val="00457B4C"/>
    <w:rsid w:val="00457B7C"/>
    <w:rsid w:val="004603F7"/>
    <w:rsid w:val="0046067B"/>
    <w:rsid w:val="004608C6"/>
    <w:rsid w:val="0046126D"/>
    <w:rsid w:val="00462ADF"/>
    <w:rsid w:val="004632FC"/>
    <w:rsid w:val="004636DA"/>
    <w:rsid w:val="00463E4C"/>
    <w:rsid w:val="00463FC6"/>
    <w:rsid w:val="004646EA"/>
    <w:rsid w:val="004650E3"/>
    <w:rsid w:val="004654AB"/>
    <w:rsid w:val="004662DD"/>
    <w:rsid w:val="00470084"/>
    <w:rsid w:val="00472E9A"/>
    <w:rsid w:val="00472FBF"/>
    <w:rsid w:val="00473D98"/>
    <w:rsid w:val="00473E35"/>
    <w:rsid w:val="00474201"/>
    <w:rsid w:val="004743A6"/>
    <w:rsid w:val="00474BF1"/>
    <w:rsid w:val="00474D4F"/>
    <w:rsid w:val="00476A55"/>
    <w:rsid w:val="00476E30"/>
    <w:rsid w:val="00476FBA"/>
    <w:rsid w:val="00480348"/>
    <w:rsid w:val="00480B92"/>
    <w:rsid w:val="004810A7"/>
    <w:rsid w:val="004810E1"/>
    <w:rsid w:val="0048171E"/>
    <w:rsid w:val="00481C55"/>
    <w:rsid w:val="004835A6"/>
    <w:rsid w:val="004835B1"/>
    <w:rsid w:val="00483EF6"/>
    <w:rsid w:val="0048435C"/>
    <w:rsid w:val="0048494D"/>
    <w:rsid w:val="00486115"/>
    <w:rsid w:val="00487DC8"/>
    <w:rsid w:val="004905E9"/>
    <w:rsid w:val="004910F1"/>
    <w:rsid w:val="004911DF"/>
    <w:rsid w:val="00492668"/>
    <w:rsid w:val="00492D16"/>
    <w:rsid w:val="00493408"/>
    <w:rsid w:val="004936F4"/>
    <w:rsid w:val="004940FE"/>
    <w:rsid w:val="00494550"/>
    <w:rsid w:val="00494AC8"/>
    <w:rsid w:val="00495ED3"/>
    <w:rsid w:val="00496D83"/>
    <w:rsid w:val="004974CC"/>
    <w:rsid w:val="004977C3"/>
    <w:rsid w:val="00497E52"/>
    <w:rsid w:val="004A0917"/>
    <w:rsid w:val="004A102D"/>
    <w:rsid w:val="004A140D"/>
    <w:rsid w:val="004A29FD"/>
    <w:rsid w:val="004A3027"/>
    <w:rsid w:val="004A3C79"/>
    <w:rsid w:val="004A3DE2"/>
    <w:rsid w:val="004A475D"/>
    <w:rsid w:val="004A4788"/>
    <w:rsid w:val="004A555D"/>
    <w:rsid w:val="004A6209"/>
    <w:rsid w:val="004A78F6"/>
    <w:rsid w:val="004A7B5E"/>
    <w:rsid w:val="004B001D"/>
    <w:rsid w:val="004B114A"/>
    <w:rsid w:val="004B36FF"/>
    <w:rsid w:val="004B3E71"/>
    <w:rsid w:val="004B457A"/>
    <w:rsid w:val="004B47AD"/>
    <w:rsid w:val="004B631B"/>
    <w:rsid w:val="004B776F"/>
    <w:rsid w:val="004C204B"/>
    <w:rsid w:val="004C2226"/>
    <w:rsid w:val="004C3995"/>
    <w:rsid w:val="004C3C16"/>
    <w:rsid w:val="004C4558"/>
    <w:rsid w:val="004C4882"/>
    <w:rsid w:val="004C4CD0"/>
    <w:rsid w:val="004C57E6"/>
    <w:rsid w:val="004C5C4C"/>
    <w:rsid w:val="004C6DB5"/>
    <w:rsid w:val="004C708A"/>
    <w:rsid w:val="004C7139"/>
    <w:rsid w:val="004C757D"/>
    <w:rsid w:val="004C7BB7"/>
    <w:rsid w:val="004D0D59"/>
    <w:rsid w:val="004D0DEA"/>
    <w:rsid w:val="004D0E94"/>
    <w:rsid w:val="004D0F28"/>
    <w:rsid w:val="004D166A"/>
    <w:rsid w:val="004D2676"/>
    <w:rsid w:val="004D2D2B"/>
    <w:rsid w:val="004D3819"/>
    <w:rsid w:val="004D3A96"/>
    <w:rsid w:val="004D3ACC"/>
    <w:rsid w:val="004D42AE"/>
    <w:rsid w:val="004D4FF3"/>
    <w:rsid w:val="004D5789"/>
    <w:rsid w:val="004D5A00"/>
    <w:rsid w:val="004D62DA"/>
    <w:rsid w:val="004D6385"/>
    <w:rsid w:val="004D6A02"/>
    <w:rsid w:val="004E048B"/>
    <w:rsid w:val="004E0CFA"/>
    <w:rsid w:val="004E0E78"/>
    <w:rsid w:val="004E1882"/>
    <w:rsid w:val="004E236F"/>
    <w:rsid w:val="004E2B24"/>
    <w:rsid w:val="004E3DFC"/>
    <w:rsid w:val="004E483B"/>
    <w:rsid w:val="004E4881"/>
    <w:rsid w:val="004E5A6B"/>
    <w:rsid w:val="004E6006"/>
    <w:rsid w:val="004F04A1"/>
    <w:rsid w:val="004F1457"/>
    <w:rsid w:val="004F2057"/>
    <w:rsid w:val="004F230A"/>
    <w:rsid w:val="004F295C"/>
    <w:rsid w:val="004F2AF1"/>
    <w:rsid w:val="004F342A"/>
    <w:rsid w:val="004F34CE"/>
    <w:rsid w:val="004F35C7"/>
    <w:rsid w:val="004F3771"/>
    <w:rsid w:val="004F38B2"/>
    <w:rsid w:val="004F4829"/>
    <w:rsid w:val="004F4A34"/>
    <w:rsid w:val="004F4DB1"/>
    <w:rsid w:val="004F4DFF"/>
    <w:rsid w:val="004F5D98"/>
    <w:rsid w:val="004F5D9A"/>
    <w:rsid w:val="004F69B9"/>
    <w:rsid w:val="004F6E0C"/>
    <w:rsid w:val="004F71E6"/>
    <w:rsid w:val="004F797D"/>
    <w:rsid w:val="004F7FF7"/>
    <w:rsid w:val="00500FB2"/>
    <w:rsid w:val="00501E68"/>
    <w:rsid w:val="005028A8"/>
    <w:rsid w:val="00502BB4"/>
    <w:rsid w:val="00502D95"/>
    <w:rsid w:val="00503233"/>
    <w:rsid w:val="00503530"/>
    <w:rsid w:val="00503660"/>
    <w:rsid w:val="00505895"/>
    <w:rsid w:val="00505F87"/>
    <w:rsid w:val="00507273"/>
    <w:rsid w:val="00507883"/>
    <w:rsid w:val="00507DA5"/>
    <w:rsid w:val="00507FD6"/>
    <w:rsid w:val="00510379"/>
    <w:rsid w:val="00510B29"/>
    <w:rsid w:val="00510D72"/>
    <w:rsid w:val="005115BB"/>
    <w:rsid w:val="00512D93"/>
    <w:rsid w:val="0051328C"/>
    <w:rsid w:val="005137C3"/>
    <w:rsid w:val="00513E8D"/>
    <w:rsid w:val="00514547"/>
    <w:rsid w:val="00514718"/>
    <w:rsid w:val="005152E8"/>
    <w:rsid w:val="0051625E"/>
    <w:rsid w:val="005163D0"/>
    <w:rsid w:val="00516F1C"/>
    <w:rsid w:val="0052011E"/>
    <w:rsid w:val="00521236"/>
    <w:rsid w:val="00521B53"/>
    <w:rsid w:val="00522A6F"/>
    <w:rsid w:val="00522C55"/>
    <w:rsid w:val="0052403B"/>
    <w:rsid w:val="005250D4"/>
    <w:rsid w:val="005252E0"/>
    <w:rsid w:val="00525750"/>
    <w:rsid w:val="00525DCC"/>
    <w:rsid w:val="00527686"/>
    <w:rsid w:val="00527704"/>
    <w:rsid w:val="00527FB5"/>
    <w:rsid w:val="00530051"/>
    <w:rsid w:val="00530B6C"/>
    <w:rsid w:val="00532CE2"/>
    <w:rsid w:val="00533B1C"/>
    <w:rsid w:val="005352E7"/>
    <w:rsid w:val="005367FE"/>
    <w:rsid w:val="00536AC8"/>
    <w:rsid w:val="00540504"/>
    <w:rsid w:val="005413A9"/>
    <w:rsid w:val="00542C74"/>
    <w:rsid w:val="00542DA0"/>
    <w:rsid w:val="00542DCD"/>
    <w:rsid w:val="005435E7"/>
    <w:rsid w:val="00544216"/>
    <w:rsid w:val="00545921"/>
    <w:rsid w:val="00546AC4"/>
    <w:rsid w:val="00547AD9"/>
    <w:rsid w:val="005517D4"/>
    <w:rsid w:val="00551EF4"/>
    <w:rsid w:val="005520D9"/>
    <w:rsid w:val="00552C41"/>
    <w:rsid w:val="00553912"/>
    <w:rsid w:val="00553C6C"/>
    <w:rsid w:val="00554317"/>
    <w:rsid w:val="00554C63"/>
    <w:rsid w:val="00554D71"/>
    <w:rsid w:val="00554FFC"/>
    <w:rsid w:val="005551ED"/>
    <w:rsid w:val="005557B9"/>
    <w:rsid w:val="00556016"/>
    <w:rsid w:val="0055637E"/>
    <w:rsid w:val="0055661C"/>
    <w:rsid w:val="00556711"/>
    <w:rsid w:val="00556CAE"/>
    <w:rsid w:val="00556E78"/>
    <w:rsid w:val="0055793D"/>
    <w:rsid w:val="005615F0"/>
    <w:rsid w:val="00561830"/>
    <w:rsid w:val="00563CE0"/>
    <w:rsid w:val="00563DD0"/>
    <w:rsid w:val="005640EF"/>
    <w:rsid w:val="005640F2"/>
    <w:rsid w:val="0056425C"/>
    <w:rsid w:val="005648EF"/>
    <w:rsid w:val="00564D48"/>
    <w:rsid w:val="00566C86"/>
    <w:rsid w:val="00566FE9"/>
    <w:rsid w:val="00567C20"/>
    <w:rsid w:val="005700C7"/>
    <w:rsid w:val="00571B90"/>
    <w:rsid w:val="00571D9C"/>
    <w:rsid w:val="00571F0D"/>
    <w:rsid w:val="005722D5"/>
    <w:rsid w:val="00572EB3"/>
    <w:rsid w:val="0057302F"/>
    <w:rsid w:val="00573AE2"/>
    <w:rsid w:val="00574A81"/>
    <w:rsid w:val="00574F3A"/>
    <w:rsid w:val="00575755"/>
    <w:rsid w:val="0057633A"/>
    <w:rsid w:val="00576430"/>
    <w:rsid w:val="005764F9"/>
    <w:rsid w:val="00576F86"/>
    <w:rsid w:val="005774D3"/>
    <w:rsid w:val="00580958"/>
    <w:rsid w:val="00580D0B"/>
    <w:rsid w:val="00582BE3"/>
    <w:rsid w:val="00583098"/>
    <w:rsid w:val="0058389A"/>
    <w:rsid w:val="00583EED"/>
    <w:rsid w:val="00583FB4"/>
    <w:rsid w:val="00584A96"/>
    <w:rsid w:val="0058556D"/>
    <w:rsid w:val="0058750D"/>
    <w:rsid w:val="005879D1"/>
    <w:rsid w:val="005902C7"/>
    <w:rsid w:val="00590909"/>
    <w:rsid w:val="005916D1"/>
    <w:rsid w:val="00591DC8"/>
    <w:rsid w:val="005921D2"/>
    <w:rsid w:val="00592BFE"/>
    <w:rsid w:val="00593603"/>
    <w:rsid w:val="005936B8"/>
    <w:rsid w:val="005937B8"/>
    <w:rsid w:val="005947BB"/>
    <w:rsid w:val="00594847"/>
    <w:rsid w:val="005949A7"/>
    <w:rsid w:val="0059569B"/>
    <w:rsid w:val="0059683B"/>
    <w:rsid w:val="00596D5B"/>
    <w:rsid w:val="00596DDE"/>
    <w:rsid w:val="00597448"/>
    <w:rsid w:val="005977E0"/>
    <w:rsid w:val="005A0017"/>
    <w:rsid w:val="005A12E3"/>
    <w:rsid w:val="005A135E"/>
    <w:rsid w:val="005A1C08"/>
    <w:rsid w:val="005A1DBE"/>
    <w:rsid w:val="005A250D"/>
    <w:rsid w:val="005A3A90"/>
    <w:rsid w:val="005A448E"/>
    <w:rsid w:val="005A463C"/>
    <w:rsid w:val="005A5C4A"/>
    <w:rsid w:val="005A6688"/>
    <w:rsid w:val="005B0031"/>
    <w:rsid w:val="005B0206"/>
    <w:rsid w:val="005B23D0"/>
    <w:rsid w:val="005B2D35"/>
    <w:rsid w:val="005B2EBC"/>
    <w:rsid w:val="005B3723"/>
    <w:rsid w:val="005B415E"/>
    <w:rsid w:val="005B4D0B"/>
    <w:rsid w:val="005B57C7"/>
    <w:rsid w:val="005B5DA4"/>
    <w:rsid w:val="005B6043"/>
    <w:rsid w:val="005B6FBB"/>
    <w:rsid w:val="005B7C24"/>
    <w:rsid w:val="005C0ABB"/>
    <w:rsid w:val="005C0CB2"/>
    <w:rsid w:val="005C0D1F"/>
    <w:rsid w:val="005C125D"/>
    <w:rsid w:val="005C213D"/>
    <w:rsid w:val="005C213F"/>
    <w:rsid w:val="005C2488"/>
    <w:rsid w:val="005C2607"/>
    <w:rsid w:val="005C2AB8"/>
    <w:rsid w:val="005C2B7F"/>
    <w:rsid w:val="005C52B9"/>
    <w:rsid w:val="005C55EC"/>
    <w:rsid w:val="005C56AD"/>
    <w:rsid w:val="005C6A14"/>
    <w:rsid w:val="005C6FAD"/>
    <w:rsid w:val="005C7E1D"/>
    <w:rsid w:val="005D0B0E"/>
    <w:rsid w:val="005D0E1F"/>
    <w:rsid w:val="005D201A"/>
    <w:rsid w:val="005D25DD"/>
    <w:rsid w:val="005D2A3A"/>
    <w:rsid w:val="005D2E70"/>
    <w:rsid w:val="005D3D3D"/>
    <w:rsid w:val="005D661F"/>
    <w:rsid w:val="005D6A39"/>
    <w:rsid w:val="005D7198"/>
    <w:rsid w:val="005D72F9"/>
    <w:rsid w:val="005D734B"/>
    <w:rsid w:val="005D7723"/>
    <w:rsid w:val="005E052B"/>
    <w:rsid w:val="005E1022"/>
    <w:rsid w:val="005E10A6"/>
    <w:rsid w:val="005E1DBC"/>
    <w:rsid w:val="005E291F"/>
    <w:rsid w:val="005E29DB"/>
    <w:rsid w:val="005E35ED"/>
    <w:rsid w:val="005E464E"/>
    <w:rsid w:val="005E491D"/>
    <w:rsid w:val="005E57F3"/>
    <w:rsid w:val="005E5AB2"/>
    <w:rsid w:val="005E66B6"/>
    <w:rsid w:val="005E6E80"/>
    <w:rsid w:val="005E7F8B"/>
    <w:rsid w:val="005F042F"/>
    <w:rsid w:val="005F0654"/>
    <w:rsid w:val="005F099E"/>
    <w:rsid w:val="005F0C65"/>
    <w:rsid w:val="005F1002"/>
    <w:rsid w:val="005F18AA"/>
    <w:rsid w:val="005F1BF7"/>
    <w:rsid w:val="005F34FA"/>
    <w:rsid w:val="005F49EF"/>
    <w:rsid w:val="005F4B09"/>
    <w:rsid w:val="005F5255"/>
    <w:rsid w:val="005F6714"/>
    <w:rsid w:val="00600365"/>
    <w:rsid w:val="00602B63"/>
    <w:rsid w:val="00602E0E"/>
    <w:rsid w:val="00603F6D"/>
    <w:rsid w:val="00605365"/>
    <w:rsid w:val="006053D4"/>
    <w:rsid w:val="00605445"/>
    <w:rsid w:val="00605603"/>
    <w:rsid w:val="00606981"/>
    <w:rsid w:val="00607239"/>
    <w:rsid w:val="0060788D"/>
    <w:rsid w:val="0061025F"/>
    <w:rsid w:val="00610F09"/>
    <w:rsid w:val="00610F8F"/>
    <w:rsid w:val="00612BE4"/>
    <w:rsid w:val="00613862"/>
    <w:rsid w:val="00613B88"/>
    <w:rsid w:val="0061449D"/>
    <w:rsid w:val="00614B36"/>
    <w:rsid w:val="00615156"/>
    <w:rsid w:val="0061569A"/>
    <w:rsid w:val="006157CC"/>
    <w:rsid w:val="00616122"/>
    <w:rsid w:val="00616AB0"/>
    <w:rsid w:val="0061779D"/>
    <w:rsid w:val="00620B93"/>
    <w:rsid w:val="006211AA"/>
    <w:rsid w:val="00621596"/>
    <w:rsid w:val="0062163C"/>
    <w:rsid w:val="00621F0A"/>
    <w:rsid w:val="006232B9"/>
    <w:rsid w:val="00623EDE"/>
    <w:rsid w:val="006241D0"/>
    <w:rsid w:val="0062539E"/>
    <w:rsid w:val="00626A4A"/>
    <w:rsid w:val="00626B1C"/>
    <w:rsid w:val="00627260"/>
    <w:rsid w:val="006301D5"/>
    <w:rsid w:val="00630AEE"/>
    <w:rsid w:val="006312CE"/>
    <w:rsid w:val="00631B02"/>
    <w:rsid w:val="0063240D"/>
    <w:rsid w:val="00633394"/>
    <w:rsid w:val="006340D8"/>
    <w:rsid w:val="00634C2C"/>
    <w:rsid w:val="00634F22"/>
    <w:rsid w:val="00635EC1"/>
    <w:rsid w:val="00636858"/>
    <w:rsid w:val="00636992"/>
    <w:rsid w:val="0064037E"/>
    <w:rsid w:val="00640533"/>
    <w:rsid w:val="00640D5A"/>
    <w:rsid w:val="006441F9"/>
    <w:rsid w:val="00644BFE"/>
    <w:rsid w:val="006458F7"/>
    <w:rsid w:val="00645E46"/>
    <w:rsid w:val="00645E53"/>
    <w:rsid w:val="00646FDF"/>
    <w:rsid w:val="00646FF5"/>
    <w:rsid w:val="00647082"/>
    <w:rsid w:val="006477F2"/>
    <w:rsid w:val="00647B3A"/>
    <w:rsid w:val="006501F3"/>
    <w:rsid w:val="00650448"/>
    <w:rsid w:val="0065060D"/>
    <w:rsid w:val="00650BB3"/>
    <w:rsid w:val="0065101E"/>
    <w:rsid w:val="0065155F"/>
    <w:rsid w:val="0065177B"/>
    <w:rsid w:val="00652096"/>
    <w:rsid w:val="00653BB1"/>
    <w:rsid w:val="006548C7"/>
    <w:rsid w:val="00655043"/>
    <w:rsid w:val="006557CE"/>
    <w:rsid w:val="00656334"/>
    <w:rsid w:val="006570EB"/>
    <w:rsid w:val="006573C7"/>
    <w:rsid w:val="00657A1D"/>
    <w:rsid w:val="00657AA6"/>
    <w:rsid w:val="00660157"/>
    <w:rsid w:val="00660402"/>
    <w:rsid w:val="00660811"/>
    <w:rsid w:val="00661EF4"/>
    <w:rsid w:val="00661F3E"/>
    <w:rsid w:val="00663960"/>
    <w:rsid w:val="00663E87"/>
    <w:rsid w:val="00664DD1"/>
    <w:rsid w:val="00664DFA"/>
    <w:rsid w:val="0066551F"/>
    <w:rsid w:val="006661E9"/>
    <w:rsid w:val="00666704"/>
    <w:rsid w:val="00666E70"/>
    <w:rsid w:val="00670505"/>
    <w:rsid w:val="00672791"/>
    <w:rsid w:val="00672DC6"/>
    <w:rsid w:val="00674BD5"/>
    <w:rsid w:val="00675E61"/>
    <w:rsid w:val="006766A7"/>
    <w:rsid w:val="00676D45"/>
    <w:rsid w:val="00676DF0"/>
    <w:rsid w:val="00677387"/>
    <w:rsid w:val="00677455"/>
    <w:rsid w:val="006803D2"/>
    <w:rsid w:val="006809A4"/>
    <w:rsid w:val="006817A3"/>
    <w:rsid w:val="00681A96"/>
    <w:rsid w:val="00681DEF"/>
    <w:rsid w:val="00681E56"/>
    <w:rsid w:val="00681EBB"/>
    <w:rsid w:val="006824BB"/>
    <w:rsid w:val="00682C9D"/>
    <w:rsid w:val="00682F03"/>
    <w:rsid w:val="00683C33"/>
    <w:rsid w:val="00684B34"/>
    <w:rsid w:val="0068578D"/>
    <w:rsid w:val="00685E78"/>
    <w:rsid w:val="006860EE"/>
    <w:rsid w:val="00686F34"/>
    <w:rsid w:val="00690DC5"/>
    <w:rsid w:val="00690DEA"/>
    <w:rsid w:val="00691346"/>
    <w:rsid w:val="00691749"/>
    <w:rsid w:val="00692752"/>
    <w:rsid w:val="00693692"/>
    <w:rsid w:val="006957BF"/>
    <w:rsid w:val="00697C8A"/>
    <w:rsid w:val="006A0E1A"/>
    <w:rsid w:val="006A10C9"/>
    <w:rsid w:val="006A10D8"/>
    <w:rsid w:val="006A144C"/>
    <w:rsid w:val="006A2265"/>
    <w:rsid w:val="006A270F"/>
    <w:rsid w:val="006A2811"/>
    <w:rsid w:val="006A358F"/>
    <w:rsid w:val="006A3DC3"/>
    <w:rsid w:val="006A4A00"/>
    <w:rsid w:val="006A4E4B"/>
    <w:rsid w:val="006A5747"/>
    <w:rsid w:val="006A5966"/>
    <w:rsid w:val="006A798E"/>
    <w:rsid w:val="006B01B1"/>
    <w:rsid w:val="006B04C3"/>
    <w:rsid w:val="006B0921"/>
    <w:rsid w:val="006B1375"/>
    <w:rsid w:val="006B14C9"/>
    <w:rsid w:val="006B2204"/>
    <w:rsid w:val="006B2C67"/>
    <w:rsid w:val="006B3CE8"/>
    <w:rsid w:val="006B4600"/>
    <w:rsid w:val="006B5434"/>
    <w:rsid w:val="006B718F"/>
    <w:rsid w:val="006B7241"/>
    <w:rsid w:val="006B79D0"/>
    <w:rsid w:val="006C23EA"/>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4926"/>
    <w:rsid w:val="006D4DE8"/>
    <w:rsid w:val="006D66F6"/>
    <w:rsid w:val="006D7EEC"/>
    <w:rsid w:val="006E01A8"/>
    <w:rsid w:val="006E14FC"/>
    <w:rsid w:val="006E24CC"/>
    <w:rsid w:val="006E30E6"/>
    <w:rsid w:val="006E3170"/>
    <w:rsid w:val="006E32B4"/>
    <w:rsid w:val="006E46F1"/>
    <w:rsid w:val="006E5AC0"/>
    <w:rsid w:val="006E5D23"/>
    <w:rsid w:val="006E783A"/>
    <w:rsid w:val="006E7C95"/>
    <w:rsid w:val="006F19DA"/>
    <w:rsid w:val="006F2513"/>
    <w:rsid w:val="006F311F"/>
    <w:rsid w:val="006F36DA"/>
    <w:rsid w:val="006F3711"/>
    <w:rsid w:val="006F576B"/>
    <w:rsid w:val="006F649A"/>
    <w:rsid w:val="006F6B89"/>
    <w:rsid w:val="006F7FFC"/>
    <w:rsid w:val="007004F8"/>
    <w:rsid w:val="007014D3"/>
    <w:rsid w:val="00702383"/>
    <w:rsid w:val="00702668"/>
    <w:rsid w:val="00703543"/>
    <w:rsid w:val="00703BF1"/>
    <w:rsid w:val="00705CA9"/>
    <w:rsid w:val="00705DA2"/>
    <w:rsid w:val="00705FAE"/>
    <w:rsid w:val="007102BF"/>
    <w:rsid w:val="00710674"/>
    <w:rsid w:val="007114F2"/>
    <w:rsid w:val="00711969"/>
    <w:rsid w:val="00711BFB"/>
    <w:rsid w:val="007137F2"/>
    <w:rsid w:val="00715EDE"/>
    <w:rsid w:val="00716770"/>
    <w:rsid w:val="0071738F"/>
    <w:rsid w:val="00717850"/>
    <w:rsid w:val="00717F7C"/>
    <w:rsid w:val="00717FA7"/>
    <w:rsid w:val="00721A1B"/>
    <w:rsid w:val="00721F31"/>
    <w:rsid w:val="00722BC2"/>
    <w:rsid w:val="00723E63"/>
    <w:rsid w:val="00724A96"/>
    <w:rsid w:val="00725269"/>
    <w:rsid w:val="0072588E"/>
    <w:rsid w:val="00726349"/>
    <w:rsid w:val="007263C2"/>
    <w:rsid w:val="00726443"/>
    <w:rsid w:val="00727A2B"/>
    <w:rsid w:val="00730007"/>
    <w:rsid w:val="0073050D"/>
    <w:rsid w:val="00731669"/>
    <w:rsid w:val="0073246C"/>
    <w:rsid w:val="00735699"/>
    <w:rsid w:val="0073586F"/>
    <w:rsid w:val="00735E0E"/>
    <w:rsid w:val="007377CC"/>
    <w:rsid w:val="00737969"/>
    <w:rsid w:val="00737C0E"/>
    <w:rsid w:val="00737C73"/>
    <w:rsid w:val="0074031F"/>
    <w:rsid w:val="0074049D"/>
    <w:rsid w:val="007406F7"/>
    <w:rsid w:val="00740F3A"/>
    <w:rsid w:val="00741B9E"/>
    <w:rsid w:val="007434B4"/>
    <w:rsid w:val="00744878"/>
    <w:rsid w:val="00744BB7"/>
    <w:rsid w:val="0074552B"/>
    <w:rsid w:val="007457E6"/>
    <w:rsid w:val="00745F9A"/>
    <w:rsid w:val="00746313"/>
    <w:rsid w:val="007467FE"/>
    <w:rsid w:val="00747220"/>
    <w:rsid w:val="00751A9D"/>
    <w:rsid w:val="00752AC1"/>
    <w:rsid w:val="00753388"/>
    <w:rsid w:val="00755504"/>
    <w:rsid w:val="0075568C"/>
    <w:rsid w:val="00755A17"/>
    <w:rsid w:val="00756439"/>
    <w:rsid w:val="00756613"/>
    <w:rsid w:val="00756885"/>
    <w:rsid w:val="00756EF0"/>
    <w:rsid w:val="007578AE"/>
    <w:rsid w:val="00757E63"/>
    <w:rsid w:val="0076090B"/>
    <w:rsid w:val="00760C37"/>
    <w:rsid w:val="007610C8"/>
    <w:rsid w:val="007617ED"/>
    <w:rsid w:val="0076187F"/>
    <w:rsid w:val="00761916"/>
    <w:rsid w:val="00761DD2"/>
    <w:rsid w:val="00763C43"/>
    <w:rsid w:val="00763E57"/>
    <w:rsid w:val="00764494"/>
    <w:rsid w:val="00764FF0"/>
    <w:rsid w:val="007677A7"/>
    <w:rsid w:val="00767BED"/>
    <w:rsid w:val="0077116F"/>
    <w:rsid w:val="00771D90"/>
    <w:rsid w:val="0077503E"/>
    <w:rsid w:val="00775B0B"/>
    <w:rsid w:val="00776C80"/>
    <w:rsid w:val="00777081"/>
    <w:rsid w:val="007807CA"/>
    <w:rsid w:val="00780CDF"/>
    <w:rsid w:val="00780FA5"/>
    <w:rsid w:val="0078142C"/>
    <w:rsid w:val="00781957"/>
    <w:rsid w:val="007826AF"/>
    <w:rsid w:val="0078289C"/>
    <w:rsid w:val="00782FED"/>
    <w:rsid w:val="0078324B"/>
    <w:rsid w:val="007835E8"/>
    <w:rsid w:val="0078376A"/>
    <w:rsid w:val="00784070"/>
    <w:rsid w:val="00784A96"/>
    <w:rsid w:val="00785207"/>
    <w:rsid w:val="00785E71"/>
    <w:rsid w:val="007861D4"/>
    <w:rsid w:val="007869F3"/>
    <w:rsid w:val="00786A0B"/>
    <w:rsid w:val="00786A8C"/>
    <w:rsid w:val="00786C6B"/>
    <w:rsid w:val="00791276"/>
    <w:rsid w:val="0079138E"/>
    <w:rsid w:val="0079184A"/>
    <w:rsid w:val="0079285E"/>
    <w:rsid w:val="00792B2E"/>
    <w:rsid w:val="00792D1A"/>
    <w:rsid w:val="00793B58"/>
    <w:rsid w:val="007940D5"/>
    <w:rsid w:val="00794559"/>
    <w:rsid w:val="00796302"/>
    <w:rsid w:val="0079710B"/>
    <w:rsid w:val="007975F7"/>
    <w:rsid w:val="0079793B"/>
    <w:rsid w:val="00797DB3"/>
    <w:rsid w:val="007A0A5F"/>
    <w:rsid w:val="007A14E0"/>
    <w:rsid w:val="007A205D"/>
    <w:rsid w:val="007A27A3"/>
    <w:rsid w:val="007A328F"/>
    <w:rsid w:val="007A4EBC"/>
    <w:rsid w:val="007A653E"/>
    <w:rsid w:val="007A7CE6"/>
    <w:rsid w:val="007B0AF1"/>
    <w:rsid w:val="007B1566"/>
    <w:rsid w:val="007B1685"/>
    <w:rsid w:val="007B1E42"/>
    <w:rsid w:val="007B5510"/>
    <w:rsid w:val="007B6DC4"/>
    <w:rsid w:val="007B7522"/>
    <w:rsid w:val="007B7AD2"/>
    <w:rsid w:val="007B7FD6"/>
    <w:rsid w:val="007C01D4"/>
    <w:rsid w:val="007C023E"/>
    <w:rsid w:val="007C1D4F"/>
    <w:rsid w:val="007C20AC"/>
    <w:rsid w:val="007C295A"/>
    <w:rsid w:val="007C2B2D"/>
    <w:rsid w:val="007C2C40"/>
    <w:rsid w:val="007C2D2A"/>
    <w:rsid w:val="007C2EDA"/>
    <w:rsid w:val="007C3999"/>
    <w:rsid w:val="007C4B32"/>
    <w:rsid w:val="007C5D01"/>
    <w:rsid w:val="007C6E94"/>
    <w:rsid w:val="007C76A4"/>
    <w:rsid w:val="007C7CD3"/>
    <w:rsid w:val="007D03BC"/>
    <w:rsid w:val="007D04B3"/>
    <w:rsid w:val="007D0853"/>
    <w:rsid w:val="007D3783"/>
    <w:rsid w:val="007D3D1A"/>
    <w:rsid w:val="007D5776"/>
    <w:rsid w:val="007D5DA0"/>
    <w:rsid w:val="007D7968"/>
    <w:rsid w:val="007E05AE"/>
    <w:rsid w:val="007E133D"/>
    <w:rsid w:val="007E1CDC"/>
    <w:rsid w:val="007E24BC"/>
    <w:rsid w:val="007E2AD8"/>
    <w:rsid w:val="007E357B"/>
    <w:rsid w:val="007E4DD3"/>
    <w:rsid w:val="007E4E53"/>
    <w:rsid w:val="007E55BB"/>
    <w:rsid w:val="007E74B3"/>
    <w:rsid w:val="007E7A7F"/>
    <w:rsid w:val="007E7B6D"/>
    <w:rsid w:val="007F0D22"/>
    <w:rsid w:val="007F20BC"/>
    <w:rsid w:val="007F26D3"/>
    <w:rsid w:val="007F2F24"/>
    <w:rsid w:val="007F3122"/>
    <w:rsid w:val="007F316D"/>
    <w:rsid w:val="007F3213"/>
    <w:rsid w:val="007F3BE1"/>
    <w:rsid w:val="007F46E9"/>
    <w:rsid w:val="007F4BC8"/>
    <w:rsid w:val="007F50D2"/>
    <w:rsid w:val="007F53F2"/>
    <w:rsid w:val="007F59C5"/>
    <w:rsid w:val="007F5CBF"/>
    <w:rsid w:val="007F60BE"/>
    <w:rsid w:val="007F70FF"/>
    <w:rsid w:val="008001CA"/>
    <w:rsid w:val="00801628"/>
    <w:rsid w:val="00801A73"/>
    <w:rsid w:val="00802441"/>
    <w:rsid w:val="00802463"/>
    <w:rsid w:val="008028DB"/>
    <w:rsid w:val="00802F00"/>
    <w:rsid w:val="008039ED"/>
    <w:rsid w:val="0080426B"/>
    <w:rsid w:val="0080437C"/>
    <w:rsid w:val="00805EEB"/>
    <w:rsid w:val="00806015"/>
    <w:rsid w:val="00807C6D"/>
    <w:rsid w:val="008107EB"/>
    <w:rsid w:val="00810A8B"/>
    <w:rsid w:val="00810F0D"/>
    <w:rsid w:val="008113E2"/>
    <w:rsid w:val="00811BB5"/>
    <w:rsid w:val="00813D09"/>
    <w:rsid w:val="00814DDA"/>
    <w:rsid w:val="00815E25"/>
    <w:rsid w:val="008161F2"/>
    <w:rsid w:val="008167E4"/>
    <w:rsid w:val="00816E92"/>
    <w:rsid w:val="008208B1"/>
    <w:rsid w:val="00820932"/>
    <w:rsid w:val="00820A0A"/>
    <w:rsid w:val="00821375"/>
    <w:rsid w:val="008224E8"/>
    <w:rsid w:val="0082289B"/>
    <w:rsid w:val="008229C5"/>
    <w:rsid w:val="008244D8"/>
    <w:rsid w:val="00825370"/>
    <w:rsid w:val="00825C99"/>
    <w:rsid w:val="008270B8"/>
    <w:rsid w:val="0082775A"/>
    <w:rsid w:val="00831C6D"/>
    <w:rsid w:val="00832A76"/>
    <w:rsid w:val="00833DEF"/>
    <w:rsid w:val="00836A6D"/>
    <w:rsid w:val="00836AD0"/>
    <w:rsid w:val="00836BE3"/>
    <w:rsid w:val="008376A3"/>
    <w:rsid w:val="00837FE5"/>
    <w:rsid w:val="00840209"/>
    <w:rsid w:val="008402D5"/>
    <w:rsid w:val="0084096F"/>
    <w:rsid w:val="00841365"/>
    <w:rsid w:val="0084236C"/>
    <w:rsid w:val="0084290F"/>
    <w:rsid w:val="0084511A"/>
    <w:rsid w:val="008451A7"/>
    <w:rsid w:val="00845671"/>
    <w:rsid w:val="0084572C"/>
    <w:rsid w:val="0084584F"/>
    <w:rsid w:val="00845FE7"/>
    <w:rsid w:val="008466F3"/>
    <w:rsid w:val="00846E4D"/>
    <w:rsid w:val="00847471"/>
    <w:rsid w:val="00847F39"/>
    <w:rsid w:val="008502B0"/>
    <w:rsid w:val="00850B5B"/>
    <w:rsid w:val="00851276"/>
    <w:rsid w:val="00852A6F"/>
    <w:rsid w:val="00853A26"/>
    <w:rsid w:val="00853F45"/>
    <w:rsid w:val="00854CF8"/>
    <w:rsid w:val="00854FD0"/>
    <w:rsid w:val="00855D2A"/>
    <w:rsid w:val="00855DB9"/>
    <w:rsid w:val="00856194"/>
    <w:rsid w:val="0085638C"/>
    <w:rsid w:val="008563CF"/>
    <w:rsid w:val="008563D3"/>
    <w:rsid w:val="00856CC6"/>
    <w:rsid w:val="0085727F"/>
    <w:rsid w:val="00857966"/>
    <w:rsid w:val="0086069E"/>
    <w:rsid w:val="00862E4C"/>
    <w:rsid w:val="008630EF"/>
    <w:rsid w:val="00863424"/>
    <w:rsid w:val="00865267"/>
    <w:rsid w:val="0086564E"/>
    <w:rsid w:val="00866374"/>
    <w:rsid w:val="00870ABA"/>
    <w:rsid w:val="00872059"/>
    <w:rsid w:val="00872775"/>
    <w:rsid w:val="00874E9E"/>
    <w:rsid w:val="00874FF0"/>
    <w:rsid w:val="0087599F"/>
    <w:rsid w:val="00876832"/>
    <w:rsid w:val="008769BC"/>
    <w:rsid w:val="00876A8B"/>
    <w:rsid w:val="00876B3B"/>
    <w:rsid w:val="008779BF"/>
    <w:rsid w:val="008805B3"/>
    <w:rsid w:val="00880D8C"/>
    <w:rsid w:val="0088105B"/>
    <w:rsid w:val="00881A8D"/>
    <w:rsid w:val="00881FBF"/>
    <w:rsid w:val="0088378E"/>
    <w:rsid w:val="008841D6"/>
    <w:rsid w:val="0088489E"/>
    <w:rsid w:val="0088635E"/>
    <w:rsid w:val="00886C8D"/>
    <w:rsid w:val="008876A6"/>
    <w:rsid w:val="0088779C"/>
    <w:rsid w:val="00890053"/>
    <w:rsid w:val="00890DD9"/>
    <w:rsid w:val="00891452"/>
    <w:rsid w:val="0089223B"/>
    <w:rsid w:val="0089286A"/>
    <w:rsid w:val="00893C5F"/>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D3F"/>
    <w:rsid w:val="008B03C8"/>
    <w:rsid w:val="008B0B0F"/>
    <w:rsid w:val="008B1499"/>
    <w:rsid w:val="008B1C1F"/>
    <w:rsid w:val="008B1DFE"/>
    <w:rsid w:val="008B1FD5"/>
    <w:rsid w:val="008B23F9"/>
    <w:rsid w:val="008B2ADB"/>
    <w:rsid w:val="008B3317"/>
    <w:rsid w:val="008B3B37"/>
    <w:rsid w:val="008B4478"/>
    <w:rsid w:val="008B5720"/>
    <w:rsid w:val="008B5BA8"/>
    <w:rsid w:val="008B6AF0"/>
    <w:rsid w:val="008B79CC"/>
    <w:rsid w:val="008C016C"/>
    <w:rsid w:val="008C1DB5"/>
    <w:rsid w:val="008C270F"/>
    <w:rsid w:val="008C279B"/>
    <w:rsid w:val="008C2B8A"/>
    <w:rsid w:val="008C3668"/>
    <w:rsid w:val="008C4844"/>
    <w:rsid w:val="008C55A4"/>
    <w:rsid w:val="008C6D60"/>
    <w:rsid w:val="008C7283"/>
    <w:rsid w:val="008D019E"/>
    <w:rsid w:val="008D0559"/>
    <w:rsid w:val="008D0D22"/>
    <w:rsid w:val="008D11FE"/>
    <w:rsid w:val="008D1591"/>
    <w:rsid w:val="008D18E5"/>
    <w:rsid w:val="008D1D3A"/>
    <w:rsid w:val="008D1DB8"/>
    <w:rsid w:val="008D274E"/>
    <w:rsid w:val="008D2E08"/>
    <w:rsid w:val="008D301F"/>
    <w:rsid w:val="008D499A"/>
    <w:rsid w:val="008D5022"/>
    <w:rsid w:val="008D6921"/>
    <w:rsid w:val="008D69C1"/>
    <w:rsid w:val="008E13F1"/>
    <w:rsid w:val="008E193E"/>
    <w:rsid w:val="008E1A7E"/>
    <w:rsid w:val="008E1EF6"/>
    <w:rsid w:val="008E21CE"/>
    <w:rsid w:val="008E2525"/>
    <w:rsid w:val="008E389A"/>
    <w:rsid w:val="008E3973"/>
    <w:rsid w:val="008E3A15"/>
    <w:rsid w:val="008E407D"/>
    <w:rsid w:val="008E466E"/>
    <w:rsid w:val="008E4F53"/>
    <w:rsid w:val="008E4FCB"/>
    <w:rsid w:val="008E634B"/>
    <w:rsid w:val="008E751A"/>
    <w:rsid w:val="008E7B9B"/>
    <w:rsid w:val="008F0372"/>
    <w:rsid w:val="008F082A"/>
    <w:rsid w:val="008F0C28"/>
    <w:rsid w:val="008F14FE"/>
    <w:rsid w:val="008F1F84"/>
    <w:rsid w:val="008F319B"/>
    <w:rsid w:val="008F4324"/>
    <w:rsid w:val="008F509E"/>
    <w:rsid w:val="008F6647"/>
    <w:rsid w:val="008F767D"/>
    <w:rsid w:val="00900CA8"/>
    <w:rsid w:val="0090226E"/>
    <w:rsid w:val="00903C7D"/>
    <w:rsid w:val="00904468"/>
    <w:rsid w:val="00904B85"/>
    <w:rsid w:val="00904CC2"/>
    <w:rsid w:val="00904F56"/>
    <w:rsid w:val="00905080"/>
    <w:rsid w:val="00905241"/>
    <w:rsid w:val="0090744B"/>
    <w:rsid w:val="00910068"/>
    <w:rsid w:val="00910EAA"/>
    <w:rsid w:val="009114EF"/>
    <w:rsid w:val="00912A45"/>
    <w:rsid w:val="00912C18"/>
    <w:rsid w:val="00912C71"/>
    <w:rsid w:val="00913463"/>
    <w:rsid w:val="00913B83"/>
    <w:rsid w:val="00913BB6"/>
    <w:rsid w:val="00915DA8"/>
    <w:rsid w:val="00917BF7"/>
    <w:rsid w:val="00917CFA"/>
    <w:rsid w:val="00917D12"/>
    <w:rsid w:val="0092001F"/>
    <w:rsid w:val="00921375"/>
    <w:rsid w:val="00921F59"/>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88F"/>
    <w:rsid w:val="00934989"/>
    <w:rsid w:val="00934A98"/>
    <w:rsid w:val="00936506"/>
    <w:rsid w:val="00936609"/>
    <w:rsid w:val="00936668"/>
    <w:rsid w:val="00936990"/>
    <w:rsid w:val="009407C3"/>
    <w:rsid w:val="00940E33"/>
    <w:rsid w:val="00942F5F"/>
    <w:rsid w:val="00942F93"/>
    <w:rsid w:val="00943F22"/>
    <w:rsid w:val="0094463F"/>
    <w:rsid w:val="00946A24"/>
    <w:rsid w:val="00947382"/>
    <w:rsid w:val="00947E12"/>
    <w:rsid w:val="00950093"/>
    <w:rsid w:val="00950589"/>
    <w:rsid w:val="00950869"/>
    <w:rsid w:val="009522AD"/>
    <w:rsid w:val="009525FB"/>
    <w:rsid w:val="00953182"/>
    <w:rsid w:val="00953842"/>
    <w:rsid w:val="00956610"/>
    <w:rsid w:val="00956CD9"/>
    <w:rsid w:val="00956D81"/>
    <w:rsid w:val="009570B1"/>
    <w:rsid w:val="00960214"/>
    <w:rsid w:val="009603C3"/>
    <w:rsid w:val="00960DB6"/>
    <w:rsid w:val="00961052"/>
    <w:rsid w:val="0096198C"/>
    <w:rsid w:val="00962218"/>
    <w:rsid w:val="009627DD"/>
    <w:rsid w:val="00962808"/>
    <w:rsid w:val="00962D74"/>
    <w:rsid w:val="00962D86"/>
    <w:rsid w:val="0096316D"/>
    <w:rsid w:val="00963215"/>
    <w:rsid w:val="0096408E"/>
    <w:rsid w:val="00964173"/>
    <w:rsid w:val="009641BC"/>
    <w:rsid w:val="00964868"/>
    <w:rsid w:val="00964879"/>
    <w:rsid w:val="00964C8F"/>
    <w:rsid w:val="00965904"/>
    <w:rsid w:val="0096641A"/>
    <w:rsid w:val="00967FD0"/>
    <w:rsid w:val="0097130F"/>
    <w:rsid w:val="00971A46"/>
    <w:rsid w:val="00971D1C"/>
    <w:rsid w:val="009728B4"/>
    <w:rsid w:val="009732ED"/>
    <w:rsid w:val="0097356E"/>
    <w:rsid w:val="00973994"/>
    <w:rsid w:val="00973D78"/>
    <w:rsid w:val="0097410D"/>
    <w:rsid w:val="00974A10"/>
    <w:rsid w:val="00975339"/>
    <w:rsid w:val="00977427"/>
    <w:rsid w:val="00977691"/>
    <w:rsid w:val="0098003E"/>
    <w:rsid w:val="009806E1"/>
    <w:rsid w:val="00980863"/>
    <w:rsid w:val="0098127C"/>
    <w:rsid w:val="00982002"/>
    <w:rsid w:val="0098238F"/>
    <w:rsid w:val="00983A1F"/>
    <w:rsid w:val="00983B27"/>
    <w:rsid w:val="009853B5"/>
    <w:rsid w:val="00986A4D"/>
    <w:rsid w:val="009873DF"/>
    <w:rsid w:val="009874C8"/>
    <w:rsid w:val="0098756A"/>
    <w:rsid w:val="00987F3B"/>
    <w:rsid w:val="009912F2"/>
    <w:rsid w:val="00991F7F"/>
    <w:rsid w:val="0099280A"/>
    <w:rsid w:val="00992A30"/>
    <w:rsid w:val="00992F0D"/>
    <w:rsid w:val="009931DB"/>
    <w:rsid w:val="00994BD4"/>
    <w:rsid w:val="00994D24"/>
    <w:rsid w:val="009952F0"/>
    <w:rsid w:val="00996BC6"/>
    <w:rsid w:val="00996E16"/>
    <w:rsid w:val="009973F6"/>
    <w:rsid w:val="009A00DB"/>
    <w:rsid w:val="009A0695"/>
    <w:rsid w:val="009A149D"/>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55E"/>
    <w:rsid w:val="009A78D0"/>
    <w:rsid w:val="009B0D50"/>
    <w:rsid w:val="009B2F22"/>
    <w:rsid w:val="009B4A8C"/>
    <w:rsid w:val="009B4EA4"/>
    <w:rsid w:val="009B5691"/>
    <w:rsid w:val="009B5C1E"/>
    <w:rsid w:val="009B6258"/>
    <w:rsid w:val="009B632F"/>
    <w:rsid w:val="009B7441"/>
    <w:rsid w:val="009B7D02"/>
    <w:rsid w:val="009B7F0C"/>
    <w:rsid w:val="009C00AB"/>
    <w:rsid w:val="009C04E6"/>
    <w:rsid w:val="009C07FD"/>
    <w:rsid w:val="009C0CD9"/>
    <w:rsid w:val="009C0D39"/>
    <w:rsid w:val="009C2807"/>
    <w:rsid w:val="009C2C93"/>
    <w:rsid w:val="009C3640"/>
    <w:rsid w:val="009C40E4"/>
    <w:rsid w:val="009C4BCD"/>
    <w:rsid w:val="009C4CA1"/>
    <w:rsid w:val="009C4EEF"/>
    <w:rsid w:val="009C508E"/>
    <w:rsid w:val="009C65F0"/>
    <w:rsid w:val="009C7282"/>
    <w:rsid w:val="009C7379"/>
    <w:rsid w:val="009C771E"/>
    <w:rsid w:val="009C7E29"/>
    <w:rsid w:val="009D055F"/>
    <w:rsid w:val="009D1720"/>
    <w:rsid w:val="009D191B"/>
    <w:rsid w:val="009D193B"/>
    <w:rsid w:val="009D2CBA"/>
    <w:rsid w:val="009D2DAC"/>
    <w:rsid w:val="009D320D"/>
    <w:rsid w:val="009D3E01"/>
    <w:rsid w:val="009D4755"/>
    <w:rsid w:val="009D5D5D"/>
    <w:rsid w:val="009D6DE1"/>
    <w:rsid w:val="009D76A2"/>
    <w:rsid w:val="009E0336"/>
    <w:rsid w:val="009E0C88"/>
    <w:rsid w:val="009E14E7"/>
    <w:rsid w:val="009E1877"/>
    <w:rsid w:val="009E1CC7"/>
    <w:rsid w:val="009E1CED"/>
    <w:rsid w:val="009E24B8"/>
    <w:rsid w:val="009E2AA6"/>
    <w:rsid w:val="009E3CA6"/>
    <w:rsid w:val="009E47C2"/>
    <w:rsid w:val="009E4B35"/>
    <w:rsid w:val="009E4EC1"/>
    <w:rsid w:val="009E5678"/>
    <w:rsid w:val="009E58C6"/>
    <w:rsid w:val="009E5DCB"/>
    <w:rsid w:val="009E713D"/>
    <w:rsid w:val="009E7FDA"/>
    <w:rsid w:val="009F017B"/>
    <w:rsid w:val="009F2129"/>
    <w:rsid w:val="009F239D"/>
    <w:rsid w:val="009F2588"/>
    <w:rsid w:val="009F3558"/>
    <w:rsid w:val="009F36DD"/>
    <w:rsid w:val="009F462F"/>
    <w:rsid w:val="009F59B6"/>
    <w:rsid w:val="009F5B7D"/>
    <w:rsid w:val="009F5F41"/>
    <w:rsid w:val="009F6319"/>
    <w:rsid w:val="009F659D"/>
    <w:rsid w:val="009F67E4"/>
    <w:rsid w:val="009F68AB"/>
    <w:rsid w:val="009F75CA"/>
    <w:rsid w:val="009F7726"/>
    <w:rsid w:val="00A001A3"/>
    <w:rsid w:val="00A00AA7"/>
    <w:rsid w:val="00A00E68"/>
    <w:rsid w:val="00A01545"/>
    <w:rsid w:val="00A0176E"/>
    <w:rsid w:val="00A0259D"/>
    <w:rsid w:val="00A03BCC"/>
    <w:rsid w:val="00A0430C"/>
    <w:rsid w:val="00A04ED9"/>
    <w:rsid w:val="00A05181"/>
    <w:rsid w:val="00A054ED"/>
    <w:rsid w:val="00A05D0F"/>
    <w:rsid w:val="00A064D0"/>
    <w:rsid w:val="00A0663D"/>
    <w:rsid w:val="00A06BF8"/>
    <w:rsid w:val="00A06EFE"/>
    <w:rsid w:val="00A073A2"/>
    <w:rsid w:val="00A10080"/>
    <w:rsid w:val="00A1068D"/>
    <w:rsid w:val="00A107F4"/>
    <w:rsid w:val="00A10932"/>
    <w:rsid w:val="00A10AEF"/>
    <w:rsid w:val="00A10D41"/>
    <w:rsid w:val="00A11459"/>
    <w:rsid w:val="00A11CAE"/>
    <w:rsid w:val="00A11D22"/>
    <w:rsid w:val="00A13643"/>
    <w:rsid w:val="00A1398F"/>
    <w:rsid w:val="00A13A32"/>
    <w:rsid w:val="00A141A8"/>
    <w:rsid w:val="00A142AE"/>
    <w:rsid w:val="00A161B2"/>
    <w:rsid w:val="00A164DE"/>
    <w:rsid w:val="00A16B35"/>
    <w:rsid w:val="00A17E84"/>
    <w:rsid w:val="00A17EDB"/>
    <w:rsid w:val="00A2037D"/>
    <w:rsid w:val="00A2047E"/>
    <w:rsid w:val="00A20A76"/>
    <w:rsid w:val="00A20BCE"/>
    <w:rsid w:val="00A2148A"/>
    <w:rsid w:val="00A219B8"/>
    <w:rsid w:val="00A21F48"/>
    <w:rsid w:val="00A22DA3"/>
    <w:rsid w:val="00A22E84"/>
    <w:rsid w:val="00A23CCF"/>
    <w:rsid w:val="00A24257"/>
    <w:rsid w:val="00A24385"/>
    <w:rsid w:val="00A24E01"/>
    <w:rsid w:val="00A2514A"/>
    <w:rsid w:val="00A25DA1"/>
    <w:rsid w:val="00A26A28"/>
    <w:rsid w:val="00A275AC"/>
    <w:rsid w:val="00A27C1B"/>
    <w:rsid w:val="00A30B93"/>
    <w:rsid w:val="00A3200B"/>
    <w:rsid w:val="00A324AB"/>
    <w:rsid w:val="00A32C7A"/>
    <w:rsid w:val="00A332F2"/>
    <w:rsid w:val="00A34A5E"/>
    <w:rsid w:val="00A35468"/>
    <w:rsid w:val="00A356A7"/>
    <w:rsid w:val="00A356BD"/>
    <w:rsid w:val="00A360EF"/>
    <w:rsid w:val="00A376BB"/>
    <w:rsid w:val="00A3788A"/>
    <w:rsid w:val="00A37D8B"/>
    <w:rsid w:val="00A412AD"/>
    <w:rsid w:val="00A42599"/>
    <w:rsid w:val="00A429A0"/>
    <w:rsid w:val="00A432CA"/>
    <w:rsid w:val="00A43416"/>
    <w:rsid w:val="00A439EC"/>
    <w:rsid w:val="00A43A8D"/>
    <w:rsid w:val="00A4425B"/>
    <w:rsid w:val="00A4459B"/>
    <w:rsid w:val="00A455C2"/>
    <w:rsid w:val="00A4591A"/>
    <w:rsid w:val="00A459FD"/>
    <w:rsid w:val="00A4755A"/>
    <w:rsid w:val="00A50167"/>
    <w:rsid w:val="00A5020F"/>
    <w:rsid w:val="00A520EE"/>
    <w:rsid w:val="00A52B0A"/>
    <w:rsid w:val="00A52F70"/>
    <w:rsid w:val="00A56575"/>
    <w:rsid w:val="00A57A30"/>
    <w:rsid w:val="00A6013F"/>
    <w:rsid w:val="00A60224"/>
    <w:rsid w:val="00A60AC7"/>
    <w:rsid w:val="00A60B28"/>
    <w:rsid w:val="00A60DF9"/>
    <w:rsid w:val="00A61269"/>
    <w:rsid w:val="00A62FD9"/>
    <w:rsid w:val="00A6415A"/>
    <w:rsid w:val="00A64D6E"/>
    <w:rsid w:val="00A64FCA"/>
    <w:rsid w:val="00A67653"/>
    <w:rsid w:val="00A67749"/>
    <w:rsid w:val="00A679B9"/>
    <w:rsid w:val="00A67B26"/>
    <w:rsid w:val="00A70605"/>
    <w:rsid w:val="00A7268C"/>
    <w:rsid w:val="00A72BC7"/>
    <w:rsid w:val="00A7359E"/>
    <w:rsid w:val="00A73688"/>
    <w:rsid w:val="00A739F1"/>
    <w:rsid w:val="00A73B55"/>
    <w:rsid w:val="00A73DA6"/>
    <w:rsid w:val="00A74086"/>
    <w:rsid w:val="00A74757"/>
    <w:rsid w:val="00A75279"/>
    <w:rsid w:val="00A7579C"/>
    <w:rsid w:val="00A76004"/>
    <w:rsid w:val="00A769FF"/>
    <w:rsid w:val="00A8106B"/>
    <w:rsid w:val="00A818FB"/>
    <w:rsid w:val="00A826DB"/>
    <w:rsid w:val="00A82899"/>
    <w:rsid w:val="00A82965"/>
    <w:rsid w:val="00A82AA7"/>
    <w:rsid w:val="00A833D9"/>
    <w:rsid w:val="00A834BF"/>
    <w:rsid w:val="00A83577"/>
    <w:rsid w:val="00A83B42"/>
    <w:rsid w:val="00A84136"/>
    <w:rsid w:val="00A84AD0"/>
    <w:rsid w:val="00A850E2"/>
    <w:rsid w:val="00A855B7"/>
    <w:rsid w:val="00A85884"/>
    <w:rsid w:val="00A858C9"/>
    <w:rsid w:val="00A86446"/>
    <w:rsid w:val="00A8675D"/>
    <w:rsid w:val="00A8750D"/>
    <w:rsid w:val="00A87B16"/>
    <w:rsid w:val="00A87B3D"/>
    <w:rsid w:val="00A90275"/>
    <w:rsid w:val="00A902F3"/>
    <w:rsid w:val="00A9032C"/>
    <w:rsid w:val="00A90ECF"/>
    <w:rsid w:val="00A9134A"/>
    <w:rsid w:val="00A91A2D"/>
    <w:rsid w:val="00A92281"/>
    <w:rsid w:val="00A93F37"/>
    <w:rsid w:val="00A945A5"/>
    <w:rsid w:val="00A95BB5"/>
    <w:rsid w:val="00A96B14"/>
    <w:rsid w:val="00A97115"/>
    <w:rsid w:val="00A97667"/>
    <w:rsid w:val="00A97958"/>
    <w:rsid w:val="00A97DBF"/>
    <w:rsid w:val="00AA1111"/>
    <w:rsid w:val="00AA1364"/>
    <w:rsid w:val="00AA1B47"/>
    <w:rsid w:val="00AA2DEE"/>
    <w:rsid w:val="00AA360A"/>
    <w:rsid w:val="00AA4200"/>
    <w:rsid w:val="00AA4835"/>
    <w:rsid w:val="00AA5088"/>
    <w:rsid w:val="00AA6015"/>
    <w:rsid w:val="00AA60E2"/>
    <w:rsid w:val="00AA638A"/>
    <w:rsid w:val="00AA65B9"/>
    <w:rsid w:val="00AA76BE"/>
    <w:rsid w:val="00AA79C9"/>
    <w:rsid w:val="00AA7E45"/>
    <w:rsid w:val="00AB1282"/>
    <w:rsid w:val="00AB1E48"/>
    <w:rsid w:val="00AB35A4"/>
    <w:rsid w:val="00AB3B63"/>
    <w:rsid w:val="00AB5002"/>
    <w:rsid w:val="00AB72CC"/>
    <w:rsid w:val="00AC2041"/>
    <w:rsid w:val="00AC3A70"/>
    <w:rsid w:val="00AC4A7F"/>
    <w:rsid w:val="00AC7045"/>
    <w:rsid w:val="00AC753B"/>
    <w:rsid w:val="00AC7CE3"/>
    <w:rsid w:val="00AC7FAA"/>
    <w:rsid w:val="00AD0DC5"/>
    <w:rsid w:val="00AD238E"/>
    <w:rsid w:val="00AD3640"/>
    <w:rsid w:val="00AD4928"/>
    <w:rsid w:val="00AD4A7C"/>
    <w:rsid w:val="00AD6499"/>
    <w:rsid w:val="00AD64AD"/>
    <w:rsid w:val="00AD6BF0"/>
    <w:rsid w:val="00AD6DAC"/>
    <w:rsid w:val="00AD78E5"/>
    <w:rsid w:val="00AD7F60"/>
    <w:rsid w:val="00AE0F08"/>
    <w:rsid w:val="00AE1952"/>
    <w:rsid w:val="00AE22F9"/>
    <w:rsid w:val="00AE3764"/>
    <w:rsid w:val="00AE3AD0"/>
    <w:rsid w:val="00AE474D"/>
    <w:rsid w:val="00AF086F"/>
    <w:rsid w:val="00AF2523"/>
    <w:rsid w:val="00AF3B56"/>
    <w:rsid w:val="00AF3DDB"/>
    <w:rsid w:val="00AF43E4"/>
    <w:rsid w:val="00AF541D"/>
    <w:rsid w:val="00AF5AAB"/>
    <w:rsid w:val="00AF6AB4"/>
    <w:rsid w:val="00B00DB9"/>
    <w:rsid w:val="00B00F53"/>
    <w:rsid w:val="00B0153F"/>
    <w:rsid w:val="00B0171B"/>
    <w:rsid w:val="00B01D2A"/>
    <w:rsid w:val="00B0245A"/>
    <w:rsid w:val="00B0296A"/>
    <w:rsid w:val="00B029EF"/>
    <w:rsid w:val="00B07F22"/>
    <w:rsid w:val="00B10752"/>
    <w:rsid w:val="00B12CFC"/>
    <w:rsid w:val="00B12D85"/>
    <w:rsid w:val="00B13136"/>
    <w:rsid w:val="00B1384E"/>
    <w:rsid w:val="00B13FC9"/>
    <w:rsid w:val="00B1430D"/>
    <w:rsid w:val="00B14378"/>
    <w:rsid w:val="00B14AB8"/>
    <w:rsid w:val="00B14D9B"/>
    <w:rsid w:val="00B15222"/>
    <w:rsid w:val="00B152C5"/>
    <w:rsid w:val="00B15F62"/>
    <w:rsid w:val="00B168CE"/>
    <w:rsid w:val="00B1740B"/>
    <w:rsid w:val="00B1784C"/>
    <w:rsid w:val="00B17E8C"/>
    <w:rsid w:val="00B20C8C"/>
    <w:rsid w:val="00B21015"/>
    <w:rsid w:val="00B2113A"/>
    <w:rsid w:val="00B21733"/>
    <w:rsid w:val="00B21CA1"/>
    <w:rsid w:val="00B21CDE"/>
    <w:rsid w:val="00B221C6"/>
    <w:rsid w:val="00B23159"/>
    <w:rsid w:val="00B236F1"/>
    <w:rsid w:val="00B23DE8"/>
    <w:rsid w:val="00B23EAC"/>
    <w:rsid w:val="00B24328"/>
    <w:rsid w:val="00B244C6"/>
    <w:rsid w:val="00B24DD2"/>
    <w:rsid w:val="00B253F3"/>
    <w:rsid w:val="00B259EB"/>
    <w:rsid w:val="00B266A5"/>
    <w:rsid w:val="00B27663"/>
    <w:rsid w:val="00B3040F"/>
    <w:rsid w:val="00B30BB6"/>
    <w:rsid w:val="00B312D3"/>
    <w:rsid w:val="00B31599"/>
    <w:rsid w:val="00B32404"/>
    <w:rsid w:val="00B329BD"/>
    <w:rsid w:val="00B337B8"/>
    <w:rsid w:val="00B33CEC"/>
    <w:rsid w:val="00B36137"/>
    <w:rsid w:val="00B37683"/>
    <w:rsid w:val="00B4000E"/>
    <w:rsid w:val="00B4094E"/>
    <w:rsid w:val="00B40AA0"/>
    <w:rsid w:val="00B4156A"/>
    <w:rsid w:val="00B41ABD"/>
    <w:rsid w:val="00B4234F"/>
    <w:rsid w:val="00B4325D"/>
    <w:rsid w:val="00B43465"/>
    <w:rsid w:val="00B44CFC"/>
    <w:rsid w:val="00B466B1"/>
    <w:rsid w:val="00B46C96"/>
    <w:rsid w:val="00B47121"/>
    <w:rsid w:val="00B4721A"/>
    <w:rsid w:val="00B47606"/>
    <w:rsid w:val="00B505F0"/>
    <w:rsid w:val="00B508B6"/>
    <w:rsid w:val="00B519A2"/>
    <w:rsid w:val="00B522C1"/>
    <w:rsid w:val="00B5370C"/>
    <w:rsid w:val="00B54CC6"/>
    <w:rsid w:val="00B5506A"/>
    <w:rsid w:val="00B5511D"/>
    <w:rsid w:val="00B55394"/>
    <w:rsid w:val="00B56EA6"/>
    <w:rsid w:val="00B57361"/>
    <w:rsid w:val="00B57D2C"/>
    <w:rsid w:val="00B60790"/>
    <w:rsid w:val="00B616C1"/>
    <w:rsid w:val="00B61AD6"/>
    <w:rsid w:val="00B61B94"/>
    <w:rsid w:val="00B62200"/>
    <w:rsid w:val="00B62B98"/>
    <w:rsid w:val="00B646B6"/>
    <w:rsid w:val="00B64890"/>
    <w:rsid w:val="00B65016"/>
    <w:rsid w:val="00B66ED8"/>
    <w:rsid w:val="00B677CC"/>
    <w:rsid w:val="00B67950"/>
    <w:rsid w:val="00B67F8E"/>
    <w:rsid w:val="00B71037"/>
    <w:rsid w:val="00B7110F"/>
    <w:rsid w:val="00B7113B"/>
    <w:rsid w:val="00B7265F"/>
    <w:rsid w:val="00B72D7D"/>
    <w:rsid w:val="00B72E80"/>
    <w:rsid w:val="00B764B9"/>
    <w:rsid w:val="00B76E59"/>
    <w:rsid w:val="00B77A33"/>
    <w:rsid w:val="00B811E9"/>
    <w:rsid w:val="00B814BA"/>
    <w:rsid w:val="00B81A0D"/>
    <w:rsid w:val="00B81AAA"/>
    <w:rsid w:val="00B8251B"/>
    <w:rsid w:val="00B830EC"/>
    <w:rsid w:val="00B83AC7"/>
    <w:rsid w:val="00B83FEE"/>
    <w:rsid w:val="00B853C6"/>
    <w:rsid w:val="00B86B67"/>
    <w:rsid w:val="00B871C6"/>
    <w:rsid w:val="00B87768"/>
    <w:rsid w:val="00B877D9"/>
    <w:rsid w:val="00B902C7"/>
    <w:rsid w:val="00B905A8"/>
    <w:rsid w:val="00B9092D"/>
    <w:rsid w:val="00B911DF"/>
    <w:rsid w:val="00B91E94"/>
    <w:rsid w:val="00B94164"/>
    <w:rsid w:val="00B94974"/>
    <w:rsid w:val="00B95644"/>
    <w:rsid w:val="00B95CA4"/>
    <w:rsid w:val="00B95FC0"/>
    <w:rsid w:val="00B96045"/>
    <w:rsid w:val="00B960AD"/>
    <w:rsid w:val="00B96786"/>
    <w:rsid w:val="00B96EFC"/>
    <w:rsid w:val="00BA01ED"/>
    <w:rsid w:val="00BA0CD1"/>
    <w:rsid w:val="00BA0E68"/>
    <w:rsid w:val="00BA100B"/>
    <w:rsid w:val="00BA13CF"/>
    <w:rsid w:val="00BA1A2C"/>
    <w:rsid w:val="00BA1B10"/>
    <w:rsid w:val="00BA4300"/>
    <w:rsid w:val="00BA4A84"/>
    <w:rsid w:val="00BA535C"/>
    <w:rsid w:val="00BA5D55"/>
    <w:rsid w:val="00BA6BA7"/>
    <w:rsid w:val="00BA76E6"/>
    <w:rsid w:val="00BA7EBB"/>
    <w:rsid w:val="00BB00BF"/>
    <w:rsid w:val="00BB071D"/>
    <w:rsid w:val="00BB1187"/>
    <w:rsid w:val="00BB1245"/>
    <w:rsid w:val="00BB1562"/>
    <w:rsid w:val="00BB1A36"/>
    <w:rsid w:val="00BB3610"/>
    <w:rsid w:val="00BB3A6C"/>
    <w:rsid w:val="00BB4FA9"/>
    <w:rsid w:val="00BB7039"/>
    <w:rsid w:val="00BB70C7"/>
    <w:rsid w:val="00BB729D"/>
    <w:rsid w:val="00BB73DD"/>
    <w:rsid w:val="00BB7AC2"/>
    <w:rsid w:val="00BB7B7E"/>
    <w:rsid w:val="00BC0371"/>
    <w:rsid w:val="00BC0BA2"/>
    <w:rsid w:val="00BC10AC"/>
    <w:rsid w:val="00BC1982"/>
    <w:rsid w:val="00BC1BE6"/>
    <w:rsid w:val="00BC31C3"/>
    <w:rsid w:val="00BC4B8A"/>
    <w:rsid w:val="00BC774E"/>
    <w:rsid w:val="00BD001A"/>
    <w:rsid w:val="00BD0363"/>
    <w:rsid w:val="00BD0414"/>
    <w:rsid w:val="00BD066C"/>
    <w:rsid w:val="00BD11C0"/>
    <w:rsid w:val="00BD1F39"/>
    <w:rsid w:val="00BD22FC"/>
    <w:rsid w:val="00BD253F"/>
    <w:rsid w:val="00BD2A23"/>
    <w:rsid w:val="00BD3288"/>
    <w:rsid w:val="00BD55F6"/>
    <w:rsid w:val="00BD5613"/>
    <w:rsid w:val="00BD5A3F"/>
    <w:rsid w:val="00BD5BD3"/>
    <w:rsid w:val="00BD5DCC"/>
    <w:rsid w:val="00BD64EE"/>
    <w:rsid w:val="00BD75B6"/>
    <w:rsid w:val="00BD7D6B"/>
    <w:rsid w:val="00BE006F"/>
    <w:rsid w:val="00BE21B9"/>
    <w:rsid w:val="00BE27E4"/>
    <w:rsid w:val="00BE2E19"/>
    <w:rsid w:val="00BE3142"/>
    <w:rsid w:val="00BE3203"/>
    <w:rsid w:val="00BE323E"/>
    <w:rsid w:val="00BE3F6B"/>
    <w:rsid w:val="00BE5CFA"/>
    <w:rsid w:val="00BE6243"/>
    <w:rsid w:val="00BE7480"/>
    <w:rsid w:val="00BE7BA5"/>
    <w:rsid w:val="00BF000E"/>
    <w:rsid w:val="00BF16CE"/>
    <w:rsid w:val="00BF386B"/>
    <w:rsid w:val="00BF3D30"/>
    <w:rsid w:val="00BF6E16"/>
    <w:rsid w:val="00C00639"/>
    <w:rsid w:val="00C032F0"/>
    <w:rsid w:val="00C03919"/>
    <w:rsid w:val="00C03D3D"/>
    <w:rsid w:val="00C04304"/>
    <w:rsid w:val="00C06011"/>
    <w:rsid w:val="00C06C77"/>
    <w:rsid w:val="00C076F7"/>
    <w:rsid w:val="00C105B8"/>
    <w:rsid w:val="00C11695"/>
    <w:rsid w:val="00C12B43"/>
    <w:rsid w:val="00C130C8"/>
    <w:rsid w:val="00C13543"/>
    <w:rsid w:val="00C13A51"/>
    <w:rsid w:val="00C13CAE"/>
    <w:rsid w:val="00C14DDC"/>
    <w:rsid w:val="00C1527E"/>
    <w:rsid w:val="00C15342"/>
    <w:rsid w:val="00C15F8D"/>
    <w:rsid w:val="00C16238"/>
    <w:rsid w:val="00C17064"/>
    <w:rsid w:val="00C20C1D"/>
    <w:rsid w:val="00C20D10"/>
    <w:rsid w:val="00C21CED"/>
    <w:rsid w:val="00C21D64"/>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7338"/>
    <w:rsid w:val="00C407E3"/>
    <w:rsid w:val="00C410F3"/>
    <w:rsid w:val="00C41DCC"/>
    <w:rsid w:val="00C42CE6"/>
    <w:rsid w:val="00C433FF"/>
    <w:rsid w:val="00C44544"/>
    <w:rsid w:val="00C454BE"/>
    <w:rsid w:val="00C45585"/>
    <w:rsid w:val="00C45868"/>
    <w:rsid w:val="00C46C25"/>
    <w:rsid w:val="00C46D00"/>
    <w:rsid w:val="00C47296"/>
    <w:rsid w:val="00C503CD"/>
    <w:rsid w:val="00C505F6"/>
    <w:rsid w:val="00C50F7E"/>
    <w:rsid w:val="00C51819"/>
    <w:rsid w:val="00C525C8"/>
    <w:rsid w:val="00C5262C"/>
    <w:rsid w:val="00C52B87"/>
    <w:rsid w:val="00C52CF1"/>
    <w:rsid w:val="00C530D4"/>
    <w:rsid w:val="00C53125"/>
    <w:rsid w:val="00C537E0"/>
    <w:rsid w:val="00C53AF4"/>
    <w:rsid w:val="00C543FF"/>
    <w:rsid w:val="00C54597"/>
    <w:rsid w:val="00C55046"/>
    <w:rsid w:val="00C55788"/>
    <w:rsid w:val="00C55E84"/>
    <w:rsid w:val="00C565F3"/>
    <w:rsid w:val="00C56858"/>
    <w:rsid w:val="00C56AEA"/>
    <w:rsid w:val="00C57206"/>
    <w:rsid w:val="00C57FAA"/>
    <w:rsid w:val="00C60088"/>
    <w:rsid w:val="00C60162"/>
    <w:rsid w:val="00C6154C"/>
    <w:rsid w:val="00C61E9F"/>
    <w:rsid w:val="00C6455B"/>
    <w:rsid w:val="00C64E30"/>
    <w:rsid w:val="00C64E7C"/>
    <w:rsid w:val="00C65D63"/>
    <w:rsid w:val="00C6665B"/>
    <w:rsid w:val="00C67796"/>
    <w:rsid w:val="00C70CC2"/>
    <w:rsid w:val="00C7395E"/>
    <w:rsid w:val="00C74619"/>
    <w:rsid w:val="00C74A12"/>
    <w:rsid w:val="00C75297"/>
    <w:rsid w:val="00C761EF"/>
    <w:rsid w:val="00C765CF"/>
    <w:rsid w:val="00C80AA5"/>
    <w:rsid w:val="00C8198D"/>
    <w:rsid w:val="00C81EFB"/>
    <w:rsid w:val="00C83EBD"/>
    <w:rsid w:val="00C857B3"/>
    <w:rsid w:val="00C8602D"/>
    <w:rsid w:val="00C86073"/>
    <w:rsid w:val="00C86391"/>
    <w:rsid w:val="00C86467"/>
    <w:rsid w:val="00C86CBE"/>
    <w:rsid w:val="00C8707B"/>
    <w:rsid w:val="00C87B18"/>
    <w:rsid w:val="00C87E32"/>
    <w:rsid w:val="00C90515"/>
    <w:rsid w:val="00C9292A"/>
    <w:rsid w:val="00C92E1F"/>
    <w:rsid w:val="00C933B1"/>
    <w:rsid w:val="00C93FDE"/>
    <w:rsid w:val="00C94422"/>
    <w:rsid w:val="00C95E88"/>
    <w:rsid w:val="00C96D21"/>
    <w:rsid w:val="00C97011"/>
    <w:rsid w:val="00C970CB"/>
    <w:rsid w:val="00C97802"/>
    <w:rsid w:val="00CA06DB"/>
    <w:rsid w:val="00CA1E01"/>
    <w:rsid w:val="00CA22FC"/>
    <w:rsid w:val="00CA2D1B"/>
    <w:rsid w:val="00CA2D7B"/>
    <w:rsid w:val="00CA37A9"/>
    <w:rsid w:val="00CA3B67"/>
    <w:rsid w:val="00CA4E93"/>
    <w:rsid w:val="00CA5148"/>
    <w:rsid w:val="00CA5E6E"/>
    <w:rsid w:val="00CA7648"/>
    <w:rsid w:val="00CA7732"/>
    <w:rsid w:val="00CA7AB9"/>
    <w:rsid w:val="00CB114C"/>
    <w:rsid w:val="00CB1852"/>
    <w:rsid w:val="00CB335B"/>
    <w:rsid w:val="00CB3E2B"/>
    <w:rsid w:val="00CB4CFB"/>
    <w:rsid w:val="00CB52AC"/>
    <w:rsid w:val="00CB5686"/>
    <w:rsid w:val="00CB65BD"/>
    <w:rsid w:val="00CB6942"/>
    <w:rsid w:val="00CB715D"/>
    <w:rsid w:val="00CB7419"/>
    <w:rsid w:val="00CC5E52"/>
    <w:rsid w:val="00CC5F60"/>
    <w:rsid w:val="00CC69DB"/>
    <w:rsid w:val="00CC6E57"/>
    <w:rsid w:val="00CC783F"/>
    <w:rsid w:val="00CD0EC1"/>
    <w:rsid w:val="00CD16D3"/>
    <w:rsid w:val="00CD171F"/>
    <w:rsid w:val="00CD19C6"/>
    <w:rsid w:val="00CD1C2C"/>
    <w:rsid w:val="00CD254E"/>
    <w:rsid w:val="00CD2A82"/>
    <w:rsid w:val="00CD34C7"/>
    <w:rsid w:val="00CD3839"/>
    <w:rsid w:val="00CD41AE"/>
    <w:rsid w:val="00CD44C8"/>
    <w:rsid w:val="00CE060A"/>
    <w:rsid w:val="00CE29E6"/>
    <w:rsid w:val="00CE3618"/>
    <w:rsid w:val="00CE3946"/>
    <w:rsid w:val="00CE503E"/>
    <w:rsid w:val="00CE52B3"/>
    <w:rsid w:val="00CE63F3"/>
    <w:rsid w:val="00CE74F0"/>
    <w:rsid w:val="00CF1EA4"/>
    <w:rsid w:val="00CF1F41"/>
    <w:rsid w:val="00CF4AA3"/>
    <w:rsid w:val="00CF4DD9"/>
    <w:rsid w:val="00CF615F"/>
    <w:rsid w:val="00CF6232"/>
    <w:rsid w:val="00CF6AFF"/>
    <w:rsid w:val="00CF6BF2"/>
    <w:rsid w:val="00CF7E51"/>
    <w:rsid w:val="00D007EA"/>
    <w:rsid w:val="00D01022"/>
    <w:rsid w:val="00D013A1"/>
    <w:rsid w:val="00D0227C"/>
    <w:rsid w:val="00D03B26"/>
    <w:rsid w:val="00D04001"/>
    <w:rsid w:val="00D04410"/>
    <w:rsid w:val="00D047D0"/>
    <w:rsid w:val="00D054D6"/>
    <w:rsid w:val="00D054E2"/>
    <w:rsid w:val="00D06564"/>
    <w:rsid w:val="00D07B25"/>
    <w:rsid w:val="00D07E93"/>
    <w:rsid w:val="00D120A5"/>
    <w:rsid w:val="00D12C2E"/>
    <w:rsid w:val="00D12CD8"/>
    <w:rsid w:val="00D13213"/>
    <w:rsid w:val="00D132E9"/>
    <w:rsid w:val="00D13FB8"/>
    <w:rsid w:val="00D15587"/>
    <w:rsid w:val="00D15CEC"/>
    <w:rsid w:val="00D16622"/>
    <w:rsid w:val="00D1748E"/>
    <w:rsid w:val="00D177F2"/>
    <w:rsid w:val="00D17F7B"/>
    <w:rsid w:val="00D20A0D"/>
    <w:rsid w:val="00D21417"/>
    <w:rsid w:val="00D216AE"/>
    <w:rsid w:val="00D21FD0"/>
    <w:rsid w:val="00D2290B"/>
    <w:rsid w:val="00D23238"/>
    <w:rsid w:val="00D2340D"/>
    <w:rsid w:val="00D23527"/>
    <w:rsid w:val="00D23FF8"/>
    <w:rsid w:val="00D24088"/>
    <w:rsid w:val="00D24C9C"/>
    <w:rsid w:val="00D25236"/>
    <w:rsid w:val="00D253B2"/>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842"/>
    <w:rsid w:val="00D42B25"/>
    <w:rsid w:val="00D42C39"/>
    <w:rsid w:val="00D42C72"/>
    <w:rsid w:val="00D4592E"/>
    <w:rsid w:val="00D45D69"/>
    <w:rsid w:val="00D45E85"/>
    <w:rsid w:val="00D46142"/>
    <w:rsid w:val="00D5085B"/>
    <w:rsid w:val="00D50911"/>
    <w:rsid w:val="00D51113"/>
    <w:rsid w:val="00D51C70"/>
    <w:rsid w:val="00D52677"/>
    <w:rsid w:val="00D53AE7"/>
    <w:rsid w:val="00D5413C"/>
    <w:rsid w:val="00D54202"/>
    <w:rsid w:val="00D54340"/>
    <w:rsid w:val="00D544FD"/>
    <w:rsid w:val="00D54D76"/>
    <w:rsid w:val="00D54DC2"/>
    <w:rsid w:val="00D550B7"/>
    <w:rsid w:val="00D5519F"/>
    <w:rsid w:val="00D5600A"/>
    <w:rsid w:val="00D56427"/>
    <w:rsid w:val="00D564CA"/>
    <w:rsid w:val="00D57765"/>
    <w:rsid w:val="00D57A41"/>
    <w:rsid w:val="00D60933"/>
    <w:rsid w:val="00D61113"/>
    <w:rsid w:val="00D6176F"/>
    <w:rsid w:val="00D630E7"/>
    <w:rsid w:val="00D63250"/>
    <w:rsid w:val="00D638A0"/>
    <w:rsid w:val="00D6496C"/>
    <w:rsid w:val="00D67375"/>
    <w:rsid w:val="00D679B6"/>
    <w:rsid w:val="00D7080A"/>
    <w:rsid w:val="00D72339"/>
    <w:rsid w:val="00D72DF0"/>
    <w:rsid w:val="00D734E3"/>
    <w:rsid w:val="00D73CA1"/>
    <w:rsid w:val="00D75C97"/>
    <w:rsid w:val="00D7625B"/>
    <w:rsid w:val="00D76BD7"/>
    <w:rsid w:val="00D8071F"/>
    <w:rsid w:val="00D813A7"/>
    <w:rsid w:val="00D819B5"/>
    <w:rsid w:val="00D8202F"/>
    <w:rsid w:val="00D84FC8"/>
    <w:rsid w:val="00D84FD0"/>
    <w:rsid w:val="00D85BAE"/>
    <w:rsid w:val="00D861E5"/>
    <w:rsid w:val="00D93781"/>
    <w:rsid w:val="00D93D54"/>
    <w:rsid w:val="00D93EE5"/>
    <w:rsid w:val="00D93FFF"/>
    <w:rsid w:val="00D95143"/>
    <w:rsid w:val="00DA0373"/>
    <w:rsid w:val="00DA041E"/>
    <w:rsid w:val="00DA0429"/>
    <w:rsid w:val="00DA1789"/>
    <w:rsid w:val="00DA2549"/>
    <w:rsid w:val="00DA2B15"/>
    <w:rsid w:val="00DA360D"/>
    <w:rsid w:val="00DA3C11"/>
    <w:rsid w:val="00DA5268"/>
    <w:rsid w:val="00DA61BB"/>
    <w:rsid w:val="00DA6385"/>
    <w:rsid w:val="00DA6B26"/>
    <w:rsid w:val="00DA6B30"/>
    <w:rsid w:val="00DA76FA"/>
    <w:rsid w:val="00DB0237"/>
    <w:rsid w:val="00DB142C"/>
    <w:rsid w:val="00DB3307"/>
    <w:rsid w:val="00DB3B6F"/>
    <w:rsid w:val="00DB45AF"/>
    <w:rsid w:val="00DB7EA6"/>
    <w:rsid w:val="00DC02A1"/>
    <w:rsid w:val="00DC32D4"/>
    <w:rsid w:val="00DC4086"/>
    <w:rsid w:val="00DC4A63"/>
    <w:rsid w:val="00DC63D1"/>
    <w:rsid w:val="00DC66F2"/>
    <w:rsid w:val="00DC6FB4"/>
    <w:rsid w:val="00DD00F9"/>
    <w:rsid w:val="00DD034D"/>
    <w:rsid w:val="00DD066C"/>
    <w:rsid w:val="00DD132F"/>
    <w:rsid w:val="00DD1606"/>
    <w:rsid w:val="00DD191E"/>
    <w:rsid w:val="00DD194C"/>
    <w:rsid w:val="00DD208F"/>
    <w:rsid w:val="00DD2B35"/>
    <w:rsid w:val="00DD351C"/>
    <w:rsid w:val="00DD3C43"/>
    <w:rsid w:val="00DD3FA5"/>
    <w:rsid w:val="00DD58CD"/>
    <w:rsid w:val="00DD59E6"/>
    <w:rsid w:val="00DD62E3"/>
    <w:rsid w:val="00DE050B"/>
    <w:rsid w:val="00DE0EB5"/>
    <w:rsid w:val="00DE0F9D"/>
    <w:rsid w:val="00DE2EDC"/>
    <w:rsid w:val="00DE33C1"/>
    <w:rsid w:val="00DE35A6"/>
    <w:rsid w:val="00DE410F"/>
    <w:rsid w:val="00DE55FA"/>
    <w:rsid w:val="00DE6073"/>
    <w:rsid w:val="00DE6C17"/>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6E"/>
    <w:rsid w:val="00DF3C74"/>
    <w:rsid w:val="00DF5F7D"/>
    <w:rsid w:val="00DF6EB7"/>
    <w:rsid w:val="00DF6F6E"/>
    <w:rsid w:val="00DF78D6"/>
    <w:rsid w:val="00DF7EFC"/>
    <w:rsid w:val="00E00046"/>
    <w:rsid w:val="00E003AD"/>
    <w:rsid w:val="00E004B1"/>
    <w:rsid w:val="00E00A8C"/>
    <w:rsid w:val="00E01DD6"/>
    <w:rsid w:val="00E0268A"/>
    <w:rsid w:val="00E032F2"/>
    <w:rsid w:val="00E03671"/>
    <w:rsid w:val="00E03ADB"/>
    <w:rsid w:val="00E0400E"/>
    <w:rsid w:val="00E04956"/>
    <w:rsid w:val="00E0647C"/>
    <w:rsid w:val="00E073BD"/>
    <w:rsid w:val="00E11C7B"/>
    <w:rsid w:val="00E11CFD"/>
    <w:rsid w:val="00E12185"/>
    <w:rsid w:val="00E12FBA"/>
    <w:rsid w:val="00E1310F"/>
    <w:rsid w:val="00E133B7"/>
    <w:rsid w:val="00E137A3"/>
    <w:rsid w:val="00E141FC"/>
    <w:rsid w:val="00E156CC"/>
    <w:rsid w:val="00E1725E"/>
    <w:rsid w:val="00E17AA5"/>
    <w:rsid w:val="00E21F5A"/>
    <w:rsid w:val="00E22974"/>
    <w:rsid w:val="00E23C97"/>
    <w:rsid w:val="00E240EC"/>
    <w:rsid w:val="00E243C7"/>
    <w:rsid w:val="00E255EA"/>
    <w:rsid w:val="00E2593D"/>
    <w:rsid w:val="00E2596C"/>
    <w:rsid w:val="00E2662D"/>
    <w:rsid w:val="00E26EDC"/>
    <w:rsid w:val="00E27F7F"/>
    <w:rsid w:val="00E308F8"/>
    <w:rsid w:val="00E30BD9"/>
    <w:rsid w:val="00E32069"/>
    <w:rsid w:val="00E323BF"/>
    <w:rsid w:val="00E32AEB"/>
    <w:rsid w:val="00E34507"/>
    <w:rsid w:val="00E34B60"/>
    <w:rsid w:val="00E36A5D"/>
    <w:rsid w:val="00E36B9A"/>
    <w:rsid w:val="00E374E8"/>
    <w:rsid w:val="00E40859"/>
    <w:rsid w:val="00E40AC6"/>
    <w:rsid w:val="00E41DCE"/>
    <w:rsid w:val="00E41FAD"/>
    <w:rsid w:val="00E42DAE"/>
    <w:rsid w:val="00E43643"/>
    <w:rsid w:val="00E439AF"/>
    <w:rsid w:val="00E443A9"/>
    <w:rsid w:val="00E44D7F"/>
    <w:rsid w:val="00E454D0"/>
    <w:rsid w:val="00E456FB"/>
    <w:rsid w:val="00E45E18"/>
    <w:rsid w:val="00E469D0"/>
    <w:rsid w:val="00E46CBF"/>
    <w:rsid w:val="00E46E16"/>
    <w:rsid w:val="00E46F95"/>
    <w:rsid w:val="00E471F1"/>
    <w:rsid w:val="00E47893"/>
    <w:rsid w:val="00E50CEA"/>
    <w:rsid w:val="00E51093"/>
    <w:rsid w:val="00E526DD"/>
    <w:rsid w:val="00E53147"/>
    <w:rsid w:val="00E531E3"/>
    <w:rsid w:val="00E54F83"/>
    <w:rsid w:val="00E556CE"/>
    <w:rsid w:val="00E56BAD"/>
    <w:rsid w:val="00E5701A"/>
    <w:rsid w:val="00E6025F"/>
    <w:rsid w:val="00E61951"/>
    <w:rsid w:val="00E62252"/>
    <w:rsid w:val="00E624D2"/>
    <w:rsid w:val="00E63163"/>
    <w:rsid w:val="00E64EA4"/>
    <w:rsid w:val="00E66221"/>
    <w:rsid w:val="00E66A0A"/>
    <w:rsid w:val="00E66BEA"/>
    <w:rsid w:val="00E66C48"/>
    <w:rsid w:val="00E67020"/>
    <w:rsid w:val="00E701FE"/>
    <w:rsid w:val="00E70719"/>
    <w:rsid w:val="00E71122"/>
    <w:rsid w:val="00E73E6F"/>
    <w:rsid w:val="00E748C0"/>
    <w:rsid w:val="00E755A4"/>
    <w:rsid w:val="00E75645"/>
    <w:rsid w:val="00E75A07"/>
    <w:rsid w:val="00E75DA3"/>
    <w:rsid w:val="00E77922"/>
    <w:rsid w:val="00E77E49"/>
    <w:rsid w:val="00E8025A"/>
    <w:rsid w:val="00E805F8"/>
    <w:rsid w:val="00E807A1"/>
    <w:rsid w:val="00E81A11"/>
    <w:rsid w:val="00E82BC3"/>
    <w:rsid w:val="00E8324C"/>
    <w:rsid w:val="00E83414"/>
    <w:rsid w:val="00E837E0"/>
    <w:rsid w:val="00E87979"/>
    <w:rsid w:val="00E87C29"/>
    <w:rsid w:val="00E9173B"/>
    <w:rsid w:val="00E91F98"/>
    <w:rsid w:val="00E92284"/>
    <w:rsid w:val="00E93753"/>
    <w:rsid w:val="00E94622"/>
    <w:rsid w:val="00E96585"/>
    <w:rsid w:val="00E96A6D"/>
    <w:rsid w:val="00E96C68"/>
    <w:rsid w:val="00E96D60"/>
    <w:rsid w:val="00E97272"/>
    <w:rsid w:val="00E975EF"/>
    <w:rsid w:val="00E9760A"/>
    <w:rsid w:val="00E977FF"/>
    <w:rsid w:val="00E97C93"/>
    <w:rsid w:val="00EA01A0"/>
    <w:rsid w:val="00EA05E6"/>
    <w:rsid w:val="00EA1E55"/>
    <w:rsid w:val="00EA2E5F"/>
    <w:rsid w:val="00EA374A"/>
    <w:rsid w:val="00EA3C1F"/>
    <w:rsid w:val="00EA3E48"/>
    <w:rsid w:val="00EA41B3"/>
    <w:rsid w:val="00EA4CAA"/>
    <w:rsid w:val="00EA4F8D"/>
    <w:rsid w:val="00EA533B"/>
    <w:rsid w:val="00EA69D0"/>
    <w:rsid w:val="00EA6F29"/>
    <w:rsid w:val="00EA75F0"/>
    <w:rsid w:val="00EB0E2A"/>
    <w:rsid w:val="00EB1017"/>
    <w:rsid w:val="00EB15B0"/>
    <w:rsid w:val="00EB1E99"/>
    <w:rsid w:val="00EB2535"/>
    <w:rsid w:val="00EB2F01"/>
    <w:rsid w:val="00EB3409"/>
    <w:rsid w:val="00EB4BBA"/>
    <w:rsid w:val="00EB50C8"/>
    <w:rsid w:val="00EB5F5D"/>
    <w:rsid w:val="00EB7174"/>
    <w:rsid w:val="00EB725E"/>
    <w:rsid w:val="00EB7FA1"/>
    <w:rsid w:val="00EC009D"/>
    <w:rsid w:val="00EC015A"/>
    <w:rsid w:val="00EC0FDD"/>
    <w:rsid w:val="00EC0FF9"/>
    <w:rsid w:val="00EC1135"/>
    <w:rsid w:val="00EC16D8"/>
    <w:rsid w:val="00EC1E13"/>
    <w:rsid w:val="00EC3E45"/>
    <w:rsid w:val="00EC5344"/>
    <w:rsid w:val="00EC62A8"/>
    <w:rsid w:val="00ED049B"/>
    <w:rsid w:val="00ED099E"/>
    <w:rsid w:val="00ED0D0A"/>
    <w:rsid w:val="00ED29C1"/>
    <w:rsid w:val="00ED3867"/>
    <w:rsid w:val="00ED5037"/>
    <w:rsid w:val="00ED57AA"/>
    <w:rsid w:val="00ED6B9B"/>
    <w:rsid w:val="00ED6BCB"/>
    <w:rsid w:val="00EE1520"/>
    <w:rsid w:val="00EE1883"/>
    <w:rsid w:val="00EE1980"/>
    <w:rsid w:val="00EE2C00"/>
    <w:rsid w:val="00EE367C"/>
    <w:rsid w:val="00EE404E"/>
    <w:rsid w:val="00EE46D5"/>
    <w:rsid w:val="00EE4E14"/>
    <w:rsid w:val="00EE57F3"/>
    <w:rsid w:val="00EE5F09"/>
    <w:rsid w:val="00EE6751"/>
    <w:rsid w:val="00EE7D79"/>
    <w:rsid w:val="00EF1136"/>
    <w:rsid w:val="00EF1982"/>
    <w:rsid w:val="00EF3444"/>
    <w:rsid w:val="00EF34F3"/>
    <w:rsid w:val="00EF3639"/>
    <w:rsid w:val="00EF465A"/>
    <w:rsid w:val="00EF4BFF"/>
    <w:rsid w:val="00EF4D40"/>
    <w:rsid w:val="00EF59E5"/>
    <w:rsid w:val="00EF6510"/>
    <w:rsid w:val="00EF6743"/>
    <w:rsid w:val="00EF6C1D"/>
    <w:rsid w:val="00EF6FE7"/>
    <w:rsid w:val="00EF70E5"/>
    <w:rsid w:val="00F006B9"/>
    <w:rsid w:val="00F02429"/>
    <w:rsid w:val="00F02754"/>
    <w:rsid w:val="00F03D19"/>
    <w:rsid w:val="00F048FE"/>
    <w:rsid w:val="00F05EF9"/>
    <w:rsid w:val="00F061C3"/>
    <w:rsid w:val="00F07326"/>
    <w:rsid w:val="00F07C96"/>
    <w:rsid w:val="00F07CA6"/>
    <w:rsid w:val="00F10C07"/>
    <w:rsid w:val="00F10F5F"/>
    <w:rsid w:val="00F1133F"/>
    <w:rsid w:val="00F11442"/>
    <w:rsid w:val="00F11F43"/>
    <w:rsid w:val="00F12323"/>
    <w:rsid w:val="00F1264D"/>
    <w:rsid w:val="00F12DF0"/>
    <w:rsid w:val="00F1331E"/>
    <w:rsid w:val="00F14386"/>
    <w:rsid w:val="00F146C3"/>
    <w:rsid w:val="00F155C2"/>
    <w:rsid w:val="00F15707"/>
    <w:rsid w:val="00F15CA6"/>
    <w:rsid w:val="00F16096"/>
    <w:rsid w:val="00F1773B"/>
    <w:rsid w:val="00F178B2"/>
    <w:rsid w:val="00F17B55"/>
    <w:rsid w:val="00F17F9F"/>
    <w:rsid w:val="00F200BE"/>
    <w:rsid w:val="00F2160E"/>
    <w:rsid w:val="00F221B6"/>
    <w:rsid w:val="00F225FB"/>
    <w:rsid w:val="00F22A13"/>
    <w:rsid w:val="00F23321"/>
    <w:rsid w:val="00F24BA3"/>
    <w:rsid w:val="00F25981"/>
    <w:rsid w:val="00F26B5C"/>
    <w:rsid w:val="00F26C6F"/>
    <w:rsid w:val="00F27084"/>
    <w:rsid w:val="00F27A8B"/>
    <w:rsid w:val="00F30282"/>
    <w:rsid w:val="00F303B0"/>
    <w:rsid w:val="00F30C32"/>
    <w:rsid w:val="00F31A1D"/>
    <w:rsid w:val="00F32B43"/>
    <w:rsid w:val="00F351EC"/>
    <w:rsid w:val="00F35B24"/>
    <w:rsid w:val="00F35EBE"/>
    <w:rsid w:val="00F360DB"/>
    <w:rsid w:val="00F36855"/>
    <w:rsid w:val="00F36BA1"/>
    <w:rsid w:val="00F37A82"/>
    <w:rsid w:val="00F37C0C"/>
    <w:rsid w:val="00F40684"/>
    <w:rsid w:val="00F4089A"/>
    <w:rsid w:val="00F40FB5"/>
    <w:rsid w:val="00F41526"/>
    <w:rsid w:val="00F426D7"/>
    <w:rsid w:val="00F43A2E"/>
    <w:rsid w:val="00F43AB4"/>
    <w:rsid w:val="00F453B2"/>
    <w:rsid w:val="00F45B8C"/>
    <w:rsid w:val="00F46848"/>
    <w:rsid w:val="00F4752F"/>
    <w:rsid w:val="00F5080D"/>
    <w:rsid w:val="00F50A0A"/>
    <w:rsid w:val="00F50C2F"/>
    <w:rsid w:val="00F51568"/>
    <w:rsid w:val="00F52090"/>
    <w:rsid w:val="00F52712"/>
    <w:rsid w:val="00F53173"/>
    <w:rsid w:val="00F53246"/>
    <w:rsid w:val="00F53F00"/>
    <w:rsid w:val="00F54161"/>
    <w:rsid w:val="00F54CE0"/>
    <w:rsid w:val="00F55E27"/>
    <w:rsid w:val="00F56B61"/>
    <w:rsid w:val="00F57DF0"/>
    <w:rsid w:val="00F608FE"/>
    <w:rsid w:val="00F618AF"/>
    <w:rsid w:val="00F61BB5"/>
    <w:rsid w:val="00F62C20"/>
    <w:rsid w:val="00F638E9"/>
    <w:rsid w:val="00F6391A"/>
    <w:rsid w:val="00F63D57"/>
    <w:rsid w:val="00F64432"/>
    <w:rsid w:val="00F646A5"/>
    <w:rsid w:val="00F66194"/>
    <w:rsid w:val="00F66488"/>
    <w:rsid w:val="00F66C6A"/>
    <w:rsid w:val="00F70785"/>
    <w:rsid w:val="00F7086A"/>
    <w:rsid w:val="00F7147B"/>
    <w:rsid w:val="00F72140"/>
    <w:rsid w:val="00F72182"/>
    <w:rsid w:val="00F7286E"/>
    <w:rsid w:val="00F72F79"/>
    <w:rsid w:val="00F73823"/>
    <w:rsid w:val="00F74735"/>
    <w:rsid w:val="00F74C9F"/>
    <w:rsid w:val="00F75CDA"/>
    <w:rsid w:val="00F8020E"/>
    <w:rsid w:val="00F82229"/>
    <w:rsid w:val="00F83B1E"/>
    <w:rsid w:val="00F84120"/>
    <w:rsid w:val="00F85269"/>
    <w:rsid w:val="00F8569C"/>
    <w:rsid w:val="00F868F7"/>
    <w:rsid w:val="00F8768E"/>
    <w:rsid w:val="00F90046"/>
    <w:rsid w:val="00F91D17"/>
    <w:rsid w:val="00F92736"/>
    <w:rsid w:val="00F93269"/>
    <w:rsid w:val="00F94B51"/>
    <w:rsid w:val="00F954B2"/>
    <w:rsid w:val="00F956FA"/>
    <w:rsid w:val="00F95BB8"/>
    <w:rsid w:val="00F9604B"/>
    <w:rsid w:val="00F96261"/>
    <w:rsid w:val="00F96CAD"/>
    <w:rsid w:val="00F97340"/>
    <w:rsid w:val="00F97BA6"/>
    <w:rsid w:val="00FA06EF"/>
    <w:rsid w:val="00FA0981"/>
    <w:rsid w:val="00FA0E4C"/>
    <w:rsid w:val="00FA21B4"/>
    <w:rsid w:val="00FA2F79"/>
    <w:rsid w:val="00FA38BE"/>
    <w:rsid w:val="00FA3984"/>
    <w:rsid w:val="00FA441F"/>
    <w:rsid w:val="00FA4A11"/>
    <w:rsid w:val="00FA4BA4"/>
    <w:rsid w:val="00FA58BD"/>
    <w:rsid w:val="00FA6615"/>
    <w:rsid w:val="00FA7077"/>
    <w:rsid w:val="00FA7AFC"/>
    <w:rsid w:val="00FB0002"/>
    <w:rsid w:val="00FB0DCC"/>
    <w:rsid w:val="00FB1C72"/>
    <w:rsid w:val="00FB28D0"/>
    <w:rsid w:val="00FB3224"/>
    <w:rsid w:val="00FB406A"/>
    <w:rsid w:val="00FB4E91"/>
    <w:rsid w:val="00FB4F52"/>
    <w:rsid w:val="00FB520D"/>
    <w:rsid w:val="00FB5333"/>
    <w:rsid w:val="00FB578A"/>
    <w:rsid w:val="00FB5A0B"/>
    <w:rsid w:val="00FB5ED8"/>
    <w:rsid w:val="00FB601D"/>
    <w:rsid w:val="00FB65D9"/>
    <w:rsid w:val="00FB70A7"/>
    <w:rsid w:val="00FB756C"/>
    <w:rsid w:val="00FC0484"/>
    <w:rsid w:val="00FC0E77"/>
    <w:rsid w:val="00FC21E0"/>
    <w:rsid w:val="00FC2E59"/>
    <w:rsid w:val="00FC4443"/>
    <w:rsid w:val="00FC4912"/>
    <w:rsid w:val="00FC4C3D"/>
    <w:rsid w:val="00FC55E3"/>
    <w:rsid w:val="00FC569D"/>
    <w:rsid w:val="00FC58AD"/>
    <w:rsid w:val="00FC6257"/>
    <w:rsid w:val="00FC630B"/>
    <w:rsid w:val="00FC66AD"/>
    <w:rsid w:val="00FC743F"/>
    <w:rsid w:val="00FC7BEA"/>
    <w:rsid w:val="00FD0182"/>
    <w:rsid w:val="00FD10AE"/>
    <w:rsid w:val="00FD1C31"/>
    <w:rsid w:val="00FD22AF"/>
    <w:rsid w:val="00FD27CC"/>
    <w:rsid w:val="00FD2D68"/>
    <w:rsid w:val="00FD364E"/>
    <w:rsid w:val="00FD39C7"/>
    <w:rsid w:val="00FD40D8"/>
    <w:rsid w:val="00FD4423"/>
    <w:rsid w:val="00FD447F"/>
    <w:rsid w:val="00FD5776"/>
    <w:rsid w:val="00FD5B62"/>
    <w:rsid w:val="00FD622B"/>
    <w:rsid w:val="00FD6CE3"/>
    <w:rsid w:val="00FD7461"/>
    <w:rsid w:val="00FD79F4"/>
    <w:rsid w:val="00FE061F"/>
    <w:rsid w:val="00FE252F"/>
    <w:rsid w:val="00FE2CE2"/>
    <w:rsid w:val="00FE2E8D"/>
    <w:rsid w:val="00FE3D18"/>
    <w:rsid w:val="00FE50BF"/>
    <w:rsid w:val="00FE53D6"/>
    <w:rsid w:val="00FE5FE7"/>
    <w:rsid w:val="00FF0C0F"/>
    <w:rsid w:val="00FF1D3B"/>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UnresolvedMention">
    <w:name w:val="Unresolved Mention"/>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UnresolvedMention">
    <w:name w:val="Unresolved Mention"/>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263CC-552B-4A38-A346-7E6AD33E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23308</Words>
  <Characters>125867</Characters>
  <Application>Microsoft Office Word</Application>
  <DocSecurity>0</DocSecurity>
  <Lines>1048</Lines>
  <Paragraphs>297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2021-04-20T03:15:00Z</cp:lastPrinted>
  <dcterms:created xsi:type="dcterms:W3CDTF">2023-07-25T19:35:00Z</dcterms:created>
  <dcterms:modified xsi:type="dcterms:W3CDTF">2023-07-25T19:35:00Z</dcterms:modified>
</cp:coreProperties>
</file>