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5886B8B0" w:rsidR="0070234D" w:rsidRPr="00551715" w:rsidRDefault="0070234D" w:rsidP="0070234D">
      <w:pPr>
        <w:tabs>
          <w:tab w:val="center" w:pos="4961"/>
        </w:tabs>
        <w:spacing w:before="240" w:line="240" w:lineRule="auto"/>
        <w:ind w:left="-709" w:right="-1"/>
        <w:jc w:val="both"/>
        <w:rPr>
          <w:rFonts w:ascii="Arial Narrow" w:hAnsi="Arial Narrow" w:cs="Arial"/>
          <w:b/>
          <w:caps/>
          <w:sz w:val="24"/>
          <w:szCs w:val="24"/>
        </w:rPr>
      </w:pPr>
      <w:r w:rsidRPr="00551715">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14AB9"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551715">
        <w:rPr>
          <w:rFonts w:ascii="Arial Narrow" w:hAnsi="Arial Narrow" w:cs="Arial"/>
          <w:b/>
          <w:caps/>
          <w:sz w:val="24"/>
          <w:szCs w:val="24"/>
        </w:rPr>
        <w:t xml:space="preserve">ATA DA </w:t>
      </w:r>
      <w:r w:rsidR="00083F68" w:rsidRPr="00551715">
        <w:rPr>
          <w:rFonts w:ascii="Arial Narrow" w:hAnsi="Arial Narrow" w:cs="Arial"/>
          <w:b/>
          <w:caps/>
          <w:sz w:val="24"/>
          <w:szCs w:val="24"/>
        </w:rPr>
        <w:t>2</w:t>
      </w:r>
      <w:r w:rsidR="00610B70" w:rsidRPr="00551715">
        <w:rPr>
          <w:rFonts w:ascii="Arial Narrow" w:hAnsi="Arial Narrow" w:cs="Arial"/>
          <w:b/>
          <w:caps/>
          <w:sz w:val="24"/>
          <w:szCs w:val="24"/>
        </w:rPr>
        <w:t>1</w:t>
      </w:r>
      <w:r w:rsidRPr="00551715">
        <w:rPr>
          <w:rFonts w:ascii="Arial Narrow" w:hAnsi="Arial Narrow" w:cs="Arial"/>
          <w:b/>
          <w:caps/>
          <w:noProof/>
          <w:sz w:val="24"/>
          <w:szCs w:val="24"/>
        </w:rPr>
        <w:t>ª Sessão ORDINÁRIA</w:t>
      </w:r>
      <w:r w:rsidRPr="00551715">
        <w:rPr>
          <w:rFonts w:ascii="Arial Narrow" w:hAnsi="Arial Narrow" w:cs="Arial"/>
          <w:b/>
          <w:caps/>
          <w:sz w:val="24"/>
          <w:szCs w:val="24"/>
        </w:rPr>
        <w:t xml:space="preserve"> REALIZADA PEL</w:t>
      </w:r>
      <w:r w:rsidRPr="00551715">
        <w:rPr>
          <w:rFonts w:ascii="Arial Narrow" w:hAnsi="Arial Narrow" w:cs="Arial"/>
          <w:b/>
          <w:caps/>
          <w:noProof/>
          <w:sz w:val="24"/>
          <w:szCs w:val="24"/>
        </w:rPr>
        <w:t>o</w:t>
      </w:r>
      <w:r w:rsidRPr="00551715">
        <w:rPr>
          <w:rFonts w:ascii="Arial Narrow" w:hAnsi="Arial Narrow" w:cs="Arial"/>
          <w:b/>
          <w:caps/>
          <w:sz w:val="24"/>
          <w:szCs w:val="24"/>
        </w:rPr>
        <w:t xml:space="preserve"> EGRÉGI</w:t>
      </w:r>
      <w:r w:rsidRPr="00551715">
        <w:rPr>
          <w:rFonts w:ascii="Arial Narrow" w:hAnsi="Arial Narrow" w:cs="Arial"/>
          <w:b/>
          <w:caps/>
          <w:noProof/>
          <w:sz w:val="24"/>
          <w:szCs w:val="24"/>
        </w:rPr>
        <w:t>o</w:t>
      </w:r>
      <w:r w:rsidRPr="00551715">
        <w:rPr>
          <w:rFonts w:ascii="Arial Narrow" w:hAnsi="Arial Narrow" w:cs="Arial"/>
          <w:b/>
          <w:caps/>
          <w:sz w:val="24"/>
          <w:szCs w:val="24"/>
        </w:rPr>
        <w:t xml:space="preserve"> </w:t>
      </w:r>
      <w:r w:rsidRPr="00551715">
        <w:rPr>
          <w:rFonts w:ascii="Arial Narrow" w:hAnsi="Arial Narrow" w:cs="Arial"/>
          <w:b/>
          <w:caps/>
          <w:noProof/>
          <w:sz w:val="24"/>
          <w:szCs w:val="24"/>
        </w:rPr>
        <w:t>Tribunal Pleno</w:t>
      </w:r>
      <w:r w:rsidRPr="00551715">
        <w:rPr>
          <w:rFonts w:ascii="Arial Narrow" w:hAnsi="Arial Narrow" w:cs="Arial"/>
          <w:b/>
          <w:caps/>
          <w:sz w:val="24"/>
          <w:szCs w:val="24"/>
        </w:rPr>
        <w:t xml:space="preserve"> DO TRIBUNAL DE CONTAS DO ESTAD</w:t>
      </w:r>
      <w:bookmarkStart w:id="0" w:name="_GoBack"/>
      <w:bookmarkEnd w:id="0"/>
      <w:r w:rsidRPr="00551715">
        <w:rPr>
          <w:rFonts w:ascii="Arial Narrow" w:hAnsi="Arial Narrow" w:cs="Arial"/>
          <w:b/>
          <w:caps/>
          <w:sz w:val="24"/>
          <w:szCs w:val="24"/>
        </w:rPr>
        <w:t xml:space="preserve">O DO AMAZONAS, EXERCÍCIO DE </w:t>
      </w:r>
      <w:r w:rsidRPr="00551715">
        <w:rPr>
          <w:rFonts w:ascii="Arial Narrow" w:hAnsi="Arial Narrow" w:cs="Arial"/>
          <w:b/>
          <w:caps/>
          <w:noProof/>
          <w:sz w:val="24"/>
          <w:szCs w:val="24"/>
        </w:rPr>
        <w:t>2023</w:t>
      </w:r>
      <w:r w:rsidRPr="00551715">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1" w:name="_Hlk95378081"/>
    </w:p>
    <w:bookmarkEnd w:id="1"/>
    <w:p w14:paraId="7FE56B70" w14:textId="0F2312E1" w:rsidR="003F3A55" w:rsidRPr="00666C3D" w:rsidRDefault="00610B70" w:rsidP="00F2140E">
      <w:pPr>
        <w:spacing w:after="120" w:line="240" w:lineRule="auto"/>
        <w:ind w:left="-851" w:right="-142"/>
        <w:jc w:val="both"/>
        <w:rPr>
          <w:rFonts w:ascii="Arial Narrow" w:hAnsi="Arial Narrow" w:cs="Arial"/>
          <w:color w:val="000000"/>
          <w:sz w:val="24"/>
          <w:szCs w:val="24"/>
        </w:rPr>
      </w:pPr>
      <w:r w:rsidRPr="00666C3D">
        <w:rPr>
          <w:rFonts w:ascii="Arial Narrow" w:hAnsi="Arial Narrow" w:cs="Arial"/>
          <w:sz w:val="24"/>
          <w:szCs w:val="24"/>
        </w:rPr>
        <w:t xml:space="preserve">Ao vigésimo oitavo dia </w:t>
      </w:r>
      <w:r w:rsidRPr="00666C3D">
        <w:rPr>
          <w:rFonts w:ascii="Arial Narrow" w:hAnsi="Arial Narrow" w:cs="Arial"/>
          <w:noProof/>
          <w:sz w:val="24"/>
          <w:szCs w:val="24"/>
        </w:rPr>
        <w:t>do mês de junho do ano de dois mil e vinte e três</w:t>
      </w:r>
      <w:r w:rsidRPr="00666C3D">
        <w:rPr>
          <w:rFonts w:ascii="Arial Narrow" w:hAnsi="Arial Narrow" w:cs="Arial"/>
          <w:sz w:val="24"/>
          <w:szCs w:val="24"/>
        </w:rPr>
        <w:t xml:space="preserve">, reuniu-se o Egrégio Tribunal Pleno do Tribunal de Contas do Estado do Amazonas, em sua sede própria, na Rua Efigênio Sales 1.155, Parque Dez, às 11h15, sob a Presidência do Excelentíssimo Senhor Conselheiro </w:t>
      </w:r>
      <w:r w:rsidRPr="00666C3D">
        <w:rPr>
          <w:rFonts w:ascii="Arial Narrow" w:hAnsi="Arial Narrow" w:cs="Arial"/>
          <w:b/>
          <w:sz w:val="24"/>
          <w:szCs w:val="24"/>
        </w:rPr>
        <w:t>ÉRICO XAVIER DESTERRO E SILVA</w:t>
      </w:r>
      <w:r w:rsidRPr="00666C3D">
        <w:rPr>
          <w:rFonts w:ascii="Arial Narrow" w:hAnsi="Arial Narrow" w:cs="Arial"/>
          <w:bCs/>
          <w:sz w:val="24"/>
          <w:szCs w:val="24"/>
        </w:rPr>
        <w:t>, com as presenças</w:t>
      </w:r>
      <w:r w:rsidRPr="00666C3D">
        <w:rPr>
          <w:rFonts w:ascii="Arial Narrow" w:hAnsi="Arial Narrow" w:cs="Arial"/>
          <w:b/>
          <w:sz w:val="24"/>
          <w:szCs w:val="24"/>
        </w:rPr>
        <w:t xml:space="preserve"> </w:t>
      </w:r>
      <w:r w:rsidRPr="00666C3D">
        <w:rPr>
          <w:rFonts w:ascii="Arial Narrow" w:hAnsi="Arial Narrow" w:cs="Arial"/>
          <w:sz w:val="24"/>
          <w:szCs w:val="24"/>
        </w:rPr>
        <w:t>dos Excelentíssimos Senhores Conselheiros</w:t>
      </w:r>
      <w:r w:rsidRPr="00666C3D">
        <w:rPr>
          <w:rFonts w:ascii="Arial Narrow" w:hAnsi="Arial Narrow" w:cs="Arial"/>
          <w:b/>
          <w:sz w:val="24"/>
          <w:szCs w:val="24"/>
        </w:rPr>
        <w:t xml:space="preserve"> MARIO MANOEL COELHO DE MELLO</w:t>
      </w:r>
      <w:r w:rsidRPr="00666C3D">
        <w:rPr>
          <w:rFonts w:ascii="Arial Narrow" w:hAnsi="Arial Narrow" w:cs="Arial"/>
          <w:b/>
          <w:bCs/>
          <w:sz w:val="24"/>
          <w:szCs w:val="24"/>
        </w:rPr>
        <w:t>,</w:t>
      </w:r>
      <w:r w:rsidRPr="00666C3D">
        <w:rPr>
          <w:rFonts w:ascii="Arial Narrow" w:hAnsi="Arial Narrow" w:cs="Arial"/>
          <w:b/>
          <w:sz w:val="24"/>
          <w:szCs w:val="24"/>
        </w:rPr>
        <w:t xml:space="preserve"> LUÍS FABIAN PEREIRA BARBOSA</w:t>
      </w:r>
      <w:r w:rsidRPr="00666C3D">
        <w:rPr>
          <w:rFonts w:ascii="Arial Narrow" w:hAnsi="Arial Narrow" w:cs="Arial"/>
          <w:bCs/>
          <w:sz w:val="24"/>
          <w:szCs w:val="24"/>
        </w:rPr>
        <w:t xml:space="preserve">, </w:t>
      </w:r>
      <w:r w:rsidRPr="00666C3D">
        <w:rPr>
          <w:rFonts w:ascii="Arial Narrow" w:hAnsi="Arial Narrow" w:cs="Arial"/>
          <w:b/>
          <w:bCs/>
          <w:sz w:val="24"/>
          <w:szCs w:val="24"/>
        </w:rPr>
        <w:t>ALÍPIO REIS FIRMO FILHO (convocado em substituição ao Excelentíssimo Senhor Conselheiro Josué Cláudio de Souza Neto)</w:t>
      </w:r>
      <w:r w:rsidRPr="00666C3D">
        <w:rPr>
          <w:rFonts w:ascii="Arial Narrow" w:hAnsi="Arial Narrow" w:cs="Arial"/>
          <w:bCs/>
          <w:sz w:val="24"/>
          <w:szCs w:val="24"/>
        </w:rPr>
        <w:t xml:space="preserve">; </w:t>
      </w:r>
      <w:r w:rsidRPr="00666C3D">
        <w:rPr>
          <w:rFonts w:ascii="Arial Narrow" w:hAnsi="Arial Narrow" w:cs="Arial"/>
          <w:sz w:val="24"/>
          <w:szCs w:val="24"/>
        </w:rPr>
        <w:t>Excelentíssimos Senhores Auditores</w:t>
      </w:r>
      <w:r w:rsidRPr="00666C3D">
        <w:rPr>
          <w:rFonts w:ascii="Arial Narrow" w:hAnsi="Arial Narrow" w:cs="Arial"/>
          <w:b/>
          <w:sz w:val="24"/>
          <w:szCs w:val="24"/>
        </w:rPr>
        <w:t xml:space="preserve"> MÁRIO JOSÉ DE MORAES COSTA FILHO</w:t>
      </w:r>
      <w:r w:rsidRPr="00666C3D">
        <w:rPr>
          <w:rFonts w:ascii="Arial Narrow" w:hAnsi="Arial Narrow" w:cs="Arial"/>
          <w:sz w:val="24"/>
          <w:szCs w:val="24"/>
        </w:rPr>
        <w:t>,</w:t>
      </w:r>
      <w:r w:rsidRPr="00666C3D">
        <w:rPr>
          <w:rFonts w:ascii="Arial Narrow" w:hAnsi="Arial Narrow" w:cs="Arial"/>
          <w:b/>
          <w:sz w:val="24"/>
          <w:szCs w:val="24"/>
        </w:rPr>
        <w:t xml:space="preserve"> LUIZ HENRIQUE PEREIRA MENDES</w:t>
      </w:r>
      <w:r w:rsidRPr="00666C3D">
        <w:rPr>
          <w:rFonts w:ascii="Arial Narrow" w:hAnsi="Arial Narrow" w:cs="Arial"/>
          <w:bCs/>
          <w:sz w:val="24"/>
          <w:szCs w:val="24"/>
        </w:rPr>
        <w:t xml:space="preserve">; Excelentíssima Senhora Procuradora-Geral </w:t>
      </w:r>
      <w:r w:rsidRPr="00666C3D">
        <w:rPr>
          <w:rFonts w:ascii="Arial Narrow" w:hAnsi="Arial Narrow" w:cs="Arial"/>
          <w:b/>
          <w:sz w:val="24"/>
          <w:szCs w:val="24"/>
        </w:rPr>
        <w:t>FERNANDA CANTANHEDE VEIGA MENDONÇA</w:t>
      </w:r>
      <w:r w:rsidRPr="00666C3D">
        <w:rPr>
          <w:rFonts w:ascii="Arial Narrow" w:hAnsi="Arial Narrow" w:cs="Arial"/>
          <w:sz w:val="24"/>
          <w:szCs w:val="24"/>
        </w:rPr>
        <w:t>.</w:t>
      </w:r>
      <w:r w:rsidRPr="00666C3D">
        <w:rPr>
          <w:rFonts w:ascii="Arial Narrow" w:hAnsi="Arial Narrow" w:cs="Arial"/>
          <w:bCs/>
          <w:sz w:val="24"/>
          <w:szCs w:val="24"/>
        </w:rPr>
        <w:t xml:space="preserve"> </w:t>
      </w:r>
      <w:r w:rsidRPr="00666C3D">
        <w:rPr>
          <w:rFonts w:ascii="Arial Narrow" w:hAnsi="Arial Narrow" w:cs="Arial"/>
          <w:sz w:val="24"/>
          <w:szCs w:val="24"/>
        </w:rPr>
        <w:t xml:space="preserve">/===/ </w:t>
      </w:r>
      <w:r w:rsidRPr="00666C3D">
        <w:rPr>
          <w:rFonts w:ascii="Arial Narrow" w:hAnsi="Arial Narrow" w:cs="Arial"/>
          <w:b/>
          <w:sz w:val="24"/>
          <w:szCs w:val="24"/>
        </w:rPr>
        <w:t xml:space="preserve">AUSENTES: </w:t>
      </w:r>
      <w:r w:rsidRPr="00666C3D">
        <w:rPr>
          <w:rFonts w:ascii="Arial Narrow" w:hAnsi="Arial Narrow" w:cs="Arial"/>
          <w:bCs/>
          <w:sz w:val="24"/>
          <w:szCs w:val="24"/>
        </w:rPr>
        <w:t xml:space="preserve">Excelentíssimos Senhores Conselheiros </w:t>
      </w:r>
      <w:r w:rsidRPr="00666C3D">
        <w:rPr>
          <w:rFonts w:ascii="Arial Narrow" w:hAnsi="Arial Narrow" w:cs="Arial"/>
          <w:b/>
          <w:sz w:val="24"/>
          <w:szCs w:val="24"/>
        </w:rPr>
        <w:t>JÚLIO ASSIS CORRÊA PINHEIRO</w:t>
      </w:r>
      <w:r w:rsidRPr="00666C3D">
        <w:rPr>
          <w:rFonts w:ascii="Arial Narrow" w:hAnsi="Arial Narrow" w:cs="Arial"/>
          <w:sz w:val="24"/>
          <w:szCs w:val="24"/>
        </w:rPr>
        <w:t>, por motivo de viagem institucional,</w:t>
      </w:r>
      <w:r w:rsidRPr="00666C3D">
        <w:rPr>
          <w:rFonts w:ascii="Arial Narrow" w:hAnsi="Arial Narrow" w:cs="Arial"/>
          <w:b/>
          <w:sz w:val="24"/>
          <w:szCs w:val="24"/>
        </w:rPr>
        <w:t xml:space="preserve"> ARI JORGE MOUTINHO DA COSTA JÚNIOR</w:t>
      </w:r>
      <w:r w:rsidRPr="00666C3D">
        <w:rPr>
          <w:rFonts w:ascii="Arial Narrow" w:hAnsi="Arial Narrow" w:cs="Arial"/>
          <w:bCs/>
          <w:sz w:val="24"/>
          <w:szCs w:val="24"/>
        </w:rPr>
        <w:t xml:space="preserve">, </w:t>
      </w:r>
      <w:r w:rsidRPr="00666C3D">
        <w:rPr>
          <w:rFonts w:ascii="Arial Narrow" w:hAnsi="Arial Narrow" w:cs="Arial"/>
          <w:sz w:val="24"/>
          <w:szCs w:val="24"/>
        </w:rPr>
        <w:t>por motivo de viagem institucional,</w:t>
      </w:r>
      <w:r w:rsidRPr="00666C3D">
        <w:rPr>
          <w:rFonts w:ascii="Arial Narrow" w:hAnsi="Arial Narrow" w:cs="Arial"/>
          <w:b/>
          <w:sz w:val="24"/>
          <w:szCs w:val="24"/>
        </w:rPr>
        <w:t xml:space="preserve"> </w:t>
      </w:r>
      <w:r w:rsidRPr="00666C3D">
        <w:rPr>
          <w:rFonts w:ascii="Arial Narrow" w:hAnsi="Arial Narrow" w:cs="Arial"/>
          <w:b/>
          <w:bCs/>
          <w:sz w:val="24"/>
          <w:szCs w:val="24"/>
        </w:rPr>
        <w:t>YARA AMAZÔNIA LINS RODRIGUES DOS SANTOS</w:t>
      </w:r>
      <w:r w:rsidRPr="00666C3D">
        <w:rPr>
          <w:rFonts w:ascii="Arial Narrow" w:hAnsi="Arial Narrow" w:cs="Arial"/>
          <w:sz w:val="24"/>
          <w:szCs w:val="24"/>
        </w:rPr>
        <w:t>,</w:t>
      </w:r>
      <w:r w:rsidRPr="00666C3D">
        <w:rPr>
          <w:rFonts w:ascii="Arial Narrow" w:hAnsi="Arial Narrow" w:cs="Arial"/>
          <w:b/>
          <w:sz w:val="24"/>
          <w:szCs w:val="24"/>
        </w:rPr>
        <w:t xml:space="preserve"> </w:t>
      </w:r>
      <w:r w:rsidRPr="00666C3D">
        <w:rPr>
          <w:rFonts w:ascii="Arial Narrow" w:hAnsi="Arial Narrow" w:cs="Arial"/>
          <w:sz w:val="24"/>
          <w:szCs w:val="24"/>
        </w:rPr>
        <w:t>por motivo de viagem institucional</w:t>
      </w:r>
      <w:r w:rsidRPr="00666C3D">
        <w:rPr>
          <w:rFonts w:ascii="Arial Narrow" w:hAnsi="Arial Narrow" w:cs="Arial"/>
          <w:bCs/>
          <w:sz w:val="24"/>
          <w:szCs w:val="24"/>
        </w:rPr>
        <w:t>,</w:t>
      </w:r>
      <w:r w:rsidRPr="00666C3D">
        <w:rPr>
          <w:rFonts w:ascii="Arial Narrow" w:hAnsi="Arial Narrow" w:cs="Arial"/>
          <w:b/>
          <w:sz w:val="24"/>
          <w:szCs w:val="24"/>
        </w:rPr>
        <w:t xml:space="preserve"> JOSUÉ CLÁUDIO DE SOUZA NETO</w:t>
      </w:r>
      <w:r w:rsidRPr="00666C3D">
        <w:rPr>
          <w:rFonts w:ascii="Arial Narrow" w:hAnsi="Arial Narrow" w:cs="Arial"/>
          <w:bCs/>
          <w:sz w:val="24"/>
          <w:szCs w:val="24"/>
        </w:rPr>
        <w:t xml:space="preserve">, </w:t>
      </w:r>
      <w:r w:rsidRPr="00666C3D">
        <w:rPr>
          <w:rFonts w:ascii="Arial Narrow" w:hAnsi="Arial Narrow" w:cs="Arial"/>
          <w:sz w:val="24"/>
          <w:szCs w:val="24"/>
        </w:rPr>
        <w:t>por motivo de viagem institucional</w:t>
      </w:r>
      <w:r w:rsidRPr="00666C3D">
        <w:rPr>
          <w:rFonts w:ascii="Arial Narrow" w:hAnsi="Arial Narrow" w:cs="Arial"/>
          <w:bCs/>
          <w:sz w:val="24"/>
          <w:szCs w:val="24"/>
        </w:rPr>
        <w:t xml:space="preserve">; e </w:t>
      </w:r>
      <w:r w:rsidRPr="00666C3D">
        <w:rPr>
          <w:rFonts w:ascii="Arial Narrow" w:hAnsi="Arial Narrow" w:cs="Arial"/>
          <w:sz w:val="24"/>
          <w:szCs w:val="24"/>
        </w:rPr>
        <w:t xml:space="preserve">Excelentíssimo Senhor Auditor </w:t>
      </w:r>
      <w:r w:rsidRPr="00666C3D">
        <w:rPr>
          <w:rFonts w:ascii="Arial Narrow" w:hAnsi="Arial Narrow" w:cs="Arial"/>
          <w:b/>
          <w:bCs/>
          <w:sz w:val="24"/>
          <w:szCs w:val="24"/>
        </w:rPr>
        <w:t>ALBER</w:t>
      </w:r>
      <w:r w:rsidRPr="00666C3D">
        <w:rPr>
          <w:rFonts w:ascii="Arial Narrow" w:hAnsi="Arial Narrow" w:cs="Arial"/>
          <w:b/>
          <w:sz w:val="24"/>
          <w:szCs w:val="24"/>
        </w:rPr>
        <w:t xml:space="preserve"> FURTADO DE OLIVEIRA JÚNIOR</w:t>
      </w:r>
      <w:r w:rsidRPr="00666C3D">
        <w:rPr>
          <w:rFonts w:ascii="Arial Narrow" w:hAnsi="Arial Narrow" w:cs="Arial"/>
          <w:sz w:val="24"/>
          <w:szCs w:val="24"/>
        </w:rPr>
        <w:t>,</w:t>
      </w:r>
      <w:r w:rsidRPr="00666C3D">
        <w:rPr>
          <w:rFonts w:ascii="Arial Narrow" w:hAnsi="Arial Narrow" w:cs="Arial"/>
          <w:b/>
          <w:bCs/>
          <w:sz w:val="24"/>
          <w:szCs w:val="24"/>
        </w:rPr>
        <w:t xml:space="preserve"> </w:t>
      </w:r>
      <w:r w:rsidRPr="00666C3D">
        <w:rPr>
          <w:rFonts w:ascii="Arial Narrow" w:hAnsi="Arial Narrow" w:cs="Arial"/>
          <w:bCs/>
          <w:sz w:val="24"/>
          <w:szCs w:val="24"/>
        </w:rPr>
        <w:t>por motivo de Licença Especial.</w:t>
      </w:r>
      <w:r w:rsidR="00F00EDB" w:rsidRPr="00666C3D">
        <w:rPr>
          <w:rFonts w:ascii="Arial Narrow" w:hAnsi="Arial Narrow" w:cs="Arial"/>
          <w:bCs/>
          <w:sz w:val="24"/>
          <w:szCs w:val="24"/>
        </w:rPr>
        <w:t xml:space="preserve"> </w:t>
      </w:r>
      <w:r w:rsidR="007E60A0" w:rsidRPr="00666C3D">
        <w:rPr>
          <w:rFonts w:ascii="Arial Narrow" w:hAnsi="Arial Narrow" w:cs="Arial"/>
          <w:sz w:val="24"/>
          <w:szCs w:val="24"/>
        </w:rPr>
        <w:t xml:space="preserve">/===/ Havendo número legal, </w:t>
      </w:r>
      <w:r w:rsidR="00C02430" w:rsidRPr="00666C3D">
        <w:rPr>
          <w:rFonts w:ascii="Arial Narrow" w:hAnsi="Arial Narrow" w:cs="Arial"/>
          <w:noProof/>
          <w:sz w:val="24"/>
          <w:szCs w:val="24"/>
        </w:rPr>
        <w:t>o</w:t>
      </w:r>
      <w:r w:rsidR="0078181A" w:rsidRPr="00666C3D">
        <w:rPr>
          <w:rFonts w:ascii="Arial Narrow" w:hAnsi="Arial Narrow" w:cs="Arial"/>
          <w:sz w:val="24"/>
          <w:szCs w:val="24"/>
        </w:rPr>
        <w:t xml:space="preserve"> Excelentíssim</w:t>
      </w:r>
      <w:r w:rsidR="00C02430" w:rsidRPr="00666C3D">
        <w:rPr>
          <w:rFonts w:ascii="Arial Narrow" w:hAnsi="Arial Narrow" w:cs="Arial"/>
          <w:sz w:val="24"/>
          <w:szCs w:val="24"/>
        </w:rPr>
        <w:t>o</w:t>
      </w:r>
      <w:r w:rsidR="007E60A0" w:rsidRPr="00666C3D">
        <w:rPr>
          <w:rFonts w:ascii="Arial Narrow" w:hAnsi="Arial Narrow" w:cs="Arial"/>
          <w:sz w:val="24"/>
          <w:szCs w:val="24"/>
        </w:rPr>
        <w:t xml:space="preserve"> Senhor </w:t>
      </w:r>
      <w:r w:rsidR="0078181A" w:rsidRPr="00666C3D">
        <w:rPr>
          <w:rFonts w:ascii="Arial Narrow" w:hAnsi="Arial Narrow" w:cs="Arial"/>
          <w:noProof/>
          <w:sz w:val="24"/>
          <w:szCs w:val="24"/>
        </w:rPr>
        <w:t>Conselheir</w:t>
      </w:r>
      <w:r w:rsidR="00C02430" w:rsidRPr="00666C3D">
        <w:rPr>
          <w:rFonts w:ascii="Arial Narrow" w:hAnsi="Arial Narrow" w:cs="Arial"/>
          <w:noProof/>
          <w:sz w:val="24"/>
          <w:szCs w:val="24"/>
        </w:rPr>
        <w:t>o</w:t>
      </w:r>
      <w:r w:rsidR="007E60A0" w:rsidRPr="00666C3D">
        <w:rPr>
          <w:rFonts w:ascii="Arial Narrow" w:hAnsi="Arial Narrow" w:cs="Arial"/>
          <w:noProof/>
          <w:sz w:val="24"/>
          <w:szCs w:val="24"/>
        </w:rPr>
        <w:t>-Presidente</w:t>
      </w:r>
      <w:r w:rsidR="007E60A0" w:rsidRPr="00666C3D">
        <w:rPr>
          <w:rFonts w:ascii="Arial Narrow" w:hAnsi="Arial Narrow" w:cs="Arial"/>
          <w:sz w:val="24"/>
          <w:szCs w:val="24"/>
        </w:rPr>
        <w:t xml:space="preserve"> </w:t>
      </w:r>
      <w:r w:rsidR="00C02430" w:rsidRPr="00666C3D">
        <w:rPr>
          <w:rFonts w:ascii="Arial Narrow" w:hAnsi="Arial Narrow" w:cs="Arial"/>
          <w:sz w:val="24"/>
          <w:szCs w:val="24"/>
        </w:rPr>
        <w:t>Érico Xavier Desterro e Silva</w:t>
      </w:r>
      <w:r w:rsidR="007E60A0" w:rsidRPr="00666C3D">
        <w:rPr>
          <w:rFonts w:ascii="Arial Narrow" w:hAnsi="Arial Narrow" w:cs="Arial"/>
          <w:sz w:val="24"/>
          <w:szCs w:val="24"/>
        </w:rPr>
        <w:t>, invocou a proteção de Deus para os</w:t>
      </w:r>
      <w:r w:rsidR="0089078C" w:rsidRPr="00666C3D">
        <w:rPr>
          <w:rFonts w:ascii="Arial Narrow" w:hAnsi="Arial Narrow" w:cs="Arial"/>
          <w:sz w:val="24"/>
          <w:szCs w:val="24"/>
        </w:rPr>
        <w:t xml:space="preserve"> </w:t>
      </w:r>
      <w:r w:rsidR="0055715E" w:rsidRPr="00666C3D">
        <w:rPr>
          <w:rFonts w:ascii="Arial Narrow" w:hAnsi="Arial Narrow" w:cs="Arial"/>
          <w:sz w:val="24"/>
          <w:szCs w:val="24"/>
        </w:rPr>
        <w:t xml:space="preserve">trabalhos, dando por aberta a </w:t>
      </w:r>
      <w:r w:rsidR="001104D0" w:rsidRPr="00666C3D">
        <w:rPr>
          <w:rFonts w:ascii="Arial Narrow" w:hAnsi="Arial Narrow" w:cs="Arial"/>
          <w:sz w:val="24"/>
          <w:szCs w:val="24"/>
        </w:rPr>
        <w:t>2</w:t>
      </w:r>
      <w:r w:rsidR="00F00EDB" w:rsidRPr="00666C3D">
        <w:rPr>
          <w:rFonts w:ascii="Arial Narrow" w:hAnsi="Arial Narrow" w:cs="Arial"/>
          <w:sz w:val="24"/>
          <w:szCs w:val="24"/>
        </w:rPr>
        <w:t>1</w:t>
      </w:r>
      <w:r w:rsidR="007E60A0" w:rsidRPr="00666C3D">
        <w:rPr>
          <w:rFonts w:ascii="Arial Narrow" w:hAnsi="Arial Narrow" w:cs="Arial"/>
          <w:noProof/>
          <w:sz w:val="24"/>
          <w:szCs w:val="24"/>
        </w:rPr>
        <w:t>ª Sessão Ordinária</w:t>
      </w:r>
      <w:r w:rsidR="007E60A0" w:rsidRPr="00666C3D">
        <w:rPr>
          <w:rFonts w:ascii="Arial Narrow" w:hAnsi="Arial Narrow" w:cs="Arial"/>
          <w:sz w:val="24"/>
          <w:szCs w:val="24"/>
        </w:rPr>
        <w:t xml:space="preserve"> do Egrégio </w:t>
      </w:r>
      <w:r w:rsidR="007E60A0" w:rsidRPr="00666C3D">
        <w:rPr>
          <w:rFonts w:ascii="Arial Narrow" w:hAnsi="Arial Narrow" w:cs="Arial"/>
          <w:noProof/>
          <w:sz w:val="24"/>
          <w:szCs w:val="24"/>
        </w:rPr>
        <w:t>Tribunal Pleno</w:t>
      </w:r>
      <w:r w:rsidR="007E60A0" w:rsidRPr="00666C3D">
        <w:rPr>
          <w:rFonts w:ascii="Arial Narrow" w:hAnsi="Arial Narrow" w:cs="Arial"/>
          <w:sz w:val="24"/>
          <w:szCs w:val="24"/>
        </w:rPr>
        <w:t xml:space="preserve"> do Tribunal de Contas do Estado do Amazonas.</w:t>
      </w:r>
      <w:r w:rsidR="0045759C" w:rsidRPr="00666C3D">
        <w:rPr>
          <w:rFonts w:ascii="Arial Narrow" w:hAnsi="Arial Narrow" w:cs="Arial"/>
          <w:bCs/>
          <w:sz w:val="24"/>
          <w:szCs w:val="24"/>
        </w:rPr>
        <w:t xml:space="preserve"> </w:t>
      </w:r>
      <w:r w:rsidR="00D3446D" w:rsidRPr="00666C3D">
        <w:rPr>
          <w:rFonts w:ascii="Arial Narrow" w:hAnsi="Arial Narrow" w:cs="Arial"/>
          <w:sz w:val="24"/>
          <w:szCs w:val="24"/>
        </w:rPr>
        <w:t xml:space="preserve">/===/ </w:t>
      </w:r>
      <w:r w:rsidR="00D3446D" w:rsidRPr="00666C3D">
        <w:rPr>
          <w:rFonts w:ascii="Arial Narrow" w:hAnsi="Arial Narrow" w:cs="Arial"/>
          <w:b/>
          <w:sz w:val="24"/>
          <w:szCs w:val="24"/>
        </w:rPr>
        <w:t>APROVAÇÃO DA ATA:</w:t>
      </w:r>
      <w:r w:rsidR="00C56BED" w:rsidRPr="00666C3D">
        <w:rPr>
          <w:rFonts w:ascii="Arial Narrow" w:eastAsia="Arial" w:hAnsi="Arial Narrow" w:cs="Arial"/>
          <w:sz w:val="24"/>
          <w:szCs w:val="24"/>
        </w:rPr>
        <w:t xml:space="preserve"> </w:t>
      </w:r>
      <w:r w:rsidR="001104D0" w:rsidRPr="00666C3D">
        <w:rPr>
          <w:rFonts w:ascii="Arial Narrow" w:eastAsia="Arial" w:hAnsi="Arial Narrow" w:cs="Arial"/>
          <w:sz w:val="24"/>
          <w:szCs w:val="24"/>
        </w:rPr>
        <w:t>Aprovada, sem restrições, a Ata da</w:t>
      </w:r>
      <w:r w:rsidR="001104D0" w:rsidRPr="00666C3D">
        <w:rPr>
          <w:rFonts w:ascii="Arial Narrow" w:hAnsi="Arial Narrow" w:cs="Arial"/>
          <w:b/>
          <w:sz w:val="24"/>
          <w:szCs w:val="24"/>
        </w:rPr>
        <w:t xml:space="preserve"> </w:t>
      </w:r>
      <w:r w:rsidR="001104D0" w:rsidRPr="00666C3D">
        <w:rPr>
          <w:rFonts w:ascii="Arial Narrow" w:hAnsi="Arial Narrow" w:cs="Arial"/>
          <w:sz w:val="24"/>
          <w:szCs w:val="24"/>
        </w:rPr>
        <w:t>1</w:t>
      </w:r>
      <w:r w:rsidR="0045759C" w:rsidRPr="00666C3D">
        <w:rPr>
          <w:rFonts w:ascii="Arial Narrow" w:hAnsi="Arial Narrow" w:cs="Arial"/>
          <w:sz w:val="24"/>
          <w:szCs w:val="24"/>
        </w:rPr>
        <w:t>9</w:t>
      </w:r>
      <w:r w:rsidR="001104D0" w:rsidRPr="00666C3D">
        <w:rPr>
          <w:rFonts w:ascii="Arial Narrow" w:hAnsi="Arial Narrow" w:cs="Arial"/>
          <w:sz w:val="24"/>
          <w:szCs w:val="24"/>
        </w:rPr>
        <w:t xml:space="preserve">ª </w:t>
      </w:r>
      <w:r w:rsidR="001104D0" w:rsidRPr="00666C3D">
        <w:rPr>
          <w:rFonts w:ascii="Arial Narrow" w:eastAsia="Arial" w:hAnsi="Arial Narrow" w:cs="Arial"/>
          <w:sz w:val="24"/>
          <w:szCs w:val="24"/>
        </w:rPr>
        <w:t xml:space="preserve">Sessão Ordinária, </w:t>
      </w:r>
      <w:r w:rsidR="001104D0" w:rsidRPr="00666C3D">
        <w:rPr>
          <w:rFonts w:ascii="Arial Narrow" w:hAnsi="Arial Narrow" w:cs="Arial"/>
          <w:sz w:val="24"/>
          <w:szCs w:val="24"/>
        </w:rPr>
        <w:t xml:space="preserve">realizada em </w:t>
      </w:r>
      <w:r w:rsidR="0045759C" w:rsidRPr="00666C3D">
        <w:rPr>
          <w:rFonts w:ascii="Arial Narrow" w:hAnsi="Arial Narrow" w:cs="Arial"/>
          <w:sz w:val="24"/>
          <w:szCs w:val="24"/>
        </w:rPr>
        <w:t>13</w:t>
      </w:r>
      <w:r w:rsidR="001104D0" w:rsidRPr="00666C3D">
        <w:rPr>
          <w:rFonts w:ascii="Arial Narrow" w:hAnsi="Arial Narrow" w:cs="Arial"/>
          <w:sz w:val="24"/>
          <w:szCs w:val="24"/>
        </w:rPr>
        <w:t>/6/2023</w:t>
      </w:r>
      <w:r w:rsidR="00C02430" w:rsidRPr="00666C3D">
        <w:rPr>
          <w:rFonts w:ascii="Arial Narrow" w:eastAsia="Arial" w:hAnsi="Arial Narrow" w:cs="Arial"/>
          <w:sz w:val="24"/>
          <w:szCs w:val="24"/>
        </w:rPr>
        <w:t>.</w:t>
      </w:r>
      <w:r w:rsidR="0045759C" w:rsidRPr="00666C3D">
        <w:rPr>
          <w:rFonts w:ascii="Arial Narrow" w:hAnsi="Arial Narrow" w:cs="Arial"/>
          <w:bCs/>
          <w:sz w:val="24"/>
          <w:szCs w:val="24"/>
        </w:rPr>
        <w:t xml:space="preserve"> </w:t>
      </w:r>
      <w:r w:rsidR="0045759C" w:rsidRPr="00666C3D">
        <w:rPr>
          <w:rFonts w:ascii="Arial Narrow" w:hAnsi="Arial Narrow" w:cs="Arial"/>
          <w:bCs/>
          <w:color w:val="000000"/>
          <w:sz w:val="24"/>
          <w:szCs w:val="24"/>
        </w:rPr>
        <w:t xml:space="preserve">/===/ </w:t>
      </w:r>
      <w:r w:rsidR="0045759C" w:rsidRPr="00666C3D">
        <w:rPr>
          <w:rFonts w:ascii="Arial Narrow" w:hAnsi="Arial Narrow" w:cs="Arial"/>
          <w:b/>
          <w:color w:val="000000"/>
          <w:sz w:val="24"/>
          <w:szCs w:val="24"/>
        </w:rPr>
        <w:t>JULGAMENTO ADIADO: CONSELHEIRO-RELATOR: MARIO MANOEL COELHO DE MELLO (Com vista para a Excelentíssima Senhora Conselheira Yara Amazônia Lins Rodrigues dos Santos,</w:t>
      </w:r>
      <w:r w:rsidR="00FF6D39" w:rsidRPr="00666C3D">
        <w:rPr>
          <w:rFonts w:ascii="Arial Narrow" w:hAnsi="Arial Narrow" w:cs="Arial"/>
          <w:b/>
          <w:color w:val="000000"/>
          <w:sz w:val="24"/>
          <w:szCs w:val="24"/>
        </w:rPr>
        <w:t xml:space="preserve"> </w:t>
      </w:r>
      <w:r w:rsidR="0045759C" w:rsidRPr="00666C3D">
        <w:rPr>
          <w:rFonts w:ascii="Arial Narrow" w:hAnsi="Arial Narrow" w:cs="Arial"/>
          <w:b/>
          <w:color w:val="000000"/>
          <w:sz w:val="24"/>
          <w:szCs w:val="24"/>
        </w:rPr>
        <w:t>Excelentíssimo Senhor Conselheiro Convocado Alber Furtado de Oliveira Júnior, Excelentíssimo Senhor Procurador João Barroso de Souza). PROCESSO Nº 11.561/2019</w:t>
      </w:r>
      <w:r w:rsidR="0045759C" w:rsidRPr="00666C3D">
        <w:rPr>
          <w:rFonts w:ascii="Arial Narrow" w:hAnsi="Arial Narrow" w:cs="Arial"/>
          <w:color w:val="000000"/>
          <w:sz w:val="24"/>
          <w:szCs w:val="24"/>
        </w:rPr>
        <w:t xml:space="preserve"> - Prestação de Contas Anual da Prefeitura Municipal de Nova Olinda do Norte, de responsabilidade do Sr. Adenilson Lima Reis, referente ao exercício de 2018. </w:t>
      </w:r>
      <w:r w:rsidR="0045759C" w:rsidRPr="00666C3D">
        <w:rPr>
          <w:rFonts w:ascii="Arial Narrow" w:hAnsi="Arial Narrow" w:cs="Arial"/>
          <w:b/>
          <w:noProof/>
          <w:sz w:val="24"/>
          <w:szCs w:val="24"/>
        </w:rPr>
        <w:t xml:space="preserve">Advogados: </w:t>
      </w:r>
      <w:r w:rsidR="0045759C" w:rsidRPr="00666C3D">
        <w:rPr>
          <w:rFonts w:ascii="Arial Narrow" w:hAnsi="Arial Narrow" w:cs="Arial"/>
          <w:noProof/>
          <w:sz w:val="24"/>
          <w:szCs w:val="24"/>
        </w:rPr>
        <w:t>Laiz Araújo Russo de Melo e Silva - OAB/AM 6897, Camila Pontes Torres - OAB/AM 12280, Igor Arnaud Ferreira - OAB/AM 10428, Fábio Nunes Bandeira de Melo - OAB/AM 4331 e Bruno Vieira da Rocha Barbirato - OAB/AM 6975</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PARECER PRÉVIO Nº 85/2023:</w:t>
      </w:r>
      <w:r w:rsidR="00A93471" w:rsidRPr="00666C3D">
        <w:rPr>
          <w:rFonts w:ascii="Arial Narrow" w:hAnsi="Arial Narrow" w:cs="Arial"/>
          <w:b/>
          <w:color w:val="000000"/>
          <w:sz w:val="24"/>
          <w:szCs w:val="24"/>
        </w:rPr>
        <w:t xml:space="preserve"> </w:t>
      </w:r>
      <w:r w:rsidR="0045759C" w:rsidRPr="00666C3D">
        <w:rPr>
          <w:rFonts w:ascii="Arial Narrow" w:hAnsi="Arial Narrow" w:cs="Arial"/>
          <w:b/>
          <w:bCs/>
          <w:sz w:val="24"/>
          <w:szCs w:val="24"/>
        </w:rPr>
        <w:t>O TRIBUNAL DE CONTAS DO ESTADO DO AMAZONAS</w:t>
      </w:r>
      <w:r w:rsidR="0045759C" w:rsidRPr="00666C3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w:t>
      </w:r>
      <w:r w:rsidR="00FB2A12" w:rsidRPr="00666C3D">
        <w:rPr>
          <w:rFonts w:ascii="Arial Narrow" w:hAnsi="Arial Narrow" w:cs="Arial"/>
          <w:sz w:val="24"/>
          <w:szCs w:val="24"/>
        </w:rPr>
        <w:t xml:space="preserve"> </w:t>
      </w:r>
      <w:r w:rsidR="0045759C" w:rsidRPr="00666C3D">
        <w:rPr>
          <w:rFonts w:ascii="Arial Narrow" w:hAnsi="Arial Narrow" w:cs="Arial"/>
          <w:sz w:val="24"/>
          <w:szCs w:val="24"/>
        </w:rPr>
        <w:t>da Resolução nº 04/2002-TCE/AM) e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tendo discutido a matéria nestes autos, e acolhido,</w:t>
      </w:r>
      <w:r w:rsidR="00E82A8C" w:rsidRPr="00666C3D">
        <w:rPr>
          <w:rFonts w:ascii="Arial Narrow" w:hAnsi="Arial Narrow" w:cs="Arial"/>
          <w:sz w:val="24"/>
          <w:szCs w:val="24"/>
        </w:rPr>
        <w:t xml:space="preserve">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w:t>
      </w:r>
      <w:r w:rsidR="00FB2A12" w:rsidRPr="00666C3D">
        <w:rPr>
          <w:rFonts w:ascii="Arial Narrow" w:hAnsi="Arial Narrow" w:cs="Arial"/>
          <w:sz w:val="24"/>
          <w:szCs w:val="24"/>
        </w:rPr>
        <w:t xml:space="preserve">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w:t>
      </w:r>
      <w:r w:rsidR="0045759C" w:rsidRPr="00666C3D">
        <w:rPr>
          <w:rFonts w:ascii="Arial Narrow" w:hAnsi="Arial Narrow" w:cs="Arial"/>
          <w:b/>
          <w:bCs/>
          <w:color w:val="000000"/>
          <w:sz w:val="24"/>
          <w:szCs w:val="24"/>
        </w:rPr>
        <w:t>10.1. Emite Parecer Prévio recomendando à Câmara Municipal a aprovação com ressalvas</w:t>
      </w:r>
      <w:r w:rsidR="0045759C" w:rsidRPr="00666C3D">
        <w:rPr>
          <w:rFonts w:ascii="Arial Narrow" w:hAnsi="Arial Narrow" w:cs="Arial"/>
          <w:color w:val="000000"/>
          <w:sz w:val="24"/>
          <w:szCs w:val="24"/>
        </w:rPr>
        <w:t xml:space="preserve"> das contas da Prefeitura Municipal de Nova Olinda do Norte, referentes ao exercício de 2018, de responsabilidade do </w:t>
      </w:r>
      <w:r w:rsidR="0045759C" w:rsidRPr="00666C3D">
        <w:rPr>
          <w:rFonts w:ascii="Arial Narrow" w:hAnsi="Arial Narrow" w:cs="Arial"/>
          <w:b/>
          <w:bCs/>
          <w:color w:val="000000"/>
          <w:sz w:val="24"/>
          <w:szCs w:val="24"/>
        </w:rPr>
        <w:t>Sr. Adenilson Lima Reis</w:t>
      </w:r>
      <w:r w:rsidR="0045759C" w:rsidRPr="00666C3D">
        <w:rPr>
          <w:rFonts w:ascii="Arial Narrow" w:hAnsi="Arial Narrow" w:cs="Arial"/>
          <w:color w:val="000000"/>
          <w:sz w:val="24"/>
          <w:szCs w:val="24"/>
        </w:rPr>
        <w:t>, à época Prefeito, uma vez que a impropriedade remanescente (transparência na gestão fiscal) não macula o universo das contas, conforme fundamentado no Relatório/Voto, em observância ao art. 71, I, da Constituição Federal e do art. 40, inciso I, e art. 127, caput e §§2º e 4º</w:t>
      </w:r>
      <w:r w:rsidR="0045759C" w:rsidRPr="00666C3D">
        <w:rPr>
          <w:rFonts w:ascii="Arial" w:hAnsi="Arial" w:cs="Arial"/>
          <w:color w:val="000000"/>
          <w:sz w:val="24"/>
          <w:szCs w:val="24"/>
        </w:rPr>
        <w:t>ֻ</w:t>
      </w:r>
      <w:r w:rsidR="0045759C" w:rsidRPr="00666C3D">
        <w:rPr>
          <w:rFonts w:ascii="Arial Narrow" w:hAnsi="Arial Narrow" w:cs="Arial"/>
          <w:color w:val="000000"/>
          <w:sz w:val="24"/>
          <w:szCs w:val="24"/>
        </w:rPr>
        <w:t xml:space="preserve">, da Constituição do Estado do Amazonas. </w:t>
      </w:r>
      <w:r w:rsidR="0045759C" w:rsidRPr="00666C3D">
        <w:rPr>
          <w:rFonts w:ascii="Arial Narrow" w:hAnsi="Arial Narrow" w:cs="Arial"/>
          <w:b/>
          <w:color w:val="000000"/>
          <w:sz w:val="24"/>
          <w:szCs w:val="24"/>
        </w:rPr>
        <w:t xml:space="preserve">ACÓRDÃO Nº 85/2023: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 que passa a ser parte integrante do Parecer Prévio,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Recomendar</w:t>
      </w:r>
      <w:r w:rsidR="0045759C" w:rsidRPr="00666C3D">
        <w:rPr>
          <w:rFonts w:ascii="Arial Narrow" w:hAnsi="Arial Narrow" w:cs="Arial"/>
          <w:color w:val="000000"/>
          <w:sz w:val="24"/>
          <w:szCs w:val="24"/>
        </w:rPr>
        <w:t xml:space="preserve"> à atual gestão da Prefeitura Municipal de Nova Olinda do Norte que atente para a atualização, em tempo real, das informações disponibilizadas no Portal de Transparência da Prefeitura, em atenção ao art. 48, §1º, da LC nº 101/2000 e ao art. 8º, §3º, inciso VI, da Lei nº 12.527/2011; </w:t>
      </w:r>
      <w:r w:rsidR="0045759C" w:rsidRPr="00666C3D">
        <w:rPr>
          <w:rFonts w:ascii="Arial Narrow" w:hAnsi="Arial Narrow" w:cs="Arial"/>
          <w:b/>
          <w:bCs/>
          <w:color w:val="000000"/>
          <w:sz w:val="24"/>
          <w:szCs w:val="24"/>
        </w:rPr>
        <w:t>10.2. Encaminhar</w:t>
      </w:r>
      <w:r w:rsidR="0045759C" w:rsidRPr="00666C3D">
        <w:rPr>
          <w:rFonts w:ascii="Arial Narrow" w:hAnsi="Arial Narrow" w:cs="Arial"/>
          <w:color w:val="000000"/>
          <w:sz w:val="24"/>
          <w:szCs w:val="24"/>
        </w:rPr>
        <w:t xml:space="preserve"> este Parecer Prévio, após a sua devida publicação, acompanhado do Relatório-Voto e de cópia integral deste processo à Câmara Municipal de Nova Olinda do Norte, a fim de que o referido Órgão, exercendo a competência que lhe é fixada pelo art. 127 e parágrafos, da Constituição do Estado do Amazonas, realize o julgamento das referidas contas, observando, </w:t>
      </w:r>
      <w:r w:rsidR="0045759C" w:rsidRPr="00666C3D">
        <w:rPr>
          <w:rFonts w:ascii="Arial Narrow" w:hAnsi="Arial Narrow" w:cs="Arial"/>
          <w:color w:val="000000"/>
          <w:sz w:val="24"/>
          <w:szCs w:val="24"/>
        </w:rPr>
        <w:lastRenderedPageBreak/>
        <w:t xml:space="preserve">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45759C" w:rsidRPr="00666C3D">
        <w:rPr>
          <w:rFonts w:ascii="Arial Narrow" w:hAnsi="Arial Narrow" w:cs="Arial"/>
          <w:b/>
          <w:bCs/>
          <w:color w:val="000000"/>
          <w:sz w:val="24"/>
          <w:szCs w:val="24"/>
        </w:rPr>
        <w:t>10.3. Determinar</w:t>
      </w:r>
      <w:r w:rsidR="0045759C" w:rsidRPr="00666C3D">
        <w:rPr>
          <w:rFonts w:ascii="Arial Narrow" w:hAnsi="Arial Narrow" w:cs="Arial"/>
          <w:color w:val="000000"/>
          <w:sz w:val="24"/>
          <w:szCs w:val="24"/>
        </w:rPr>
        <w:t xml:space="preserve"> à Secretaria de Controle Externo - SECEX que, junto aos setores competentes, adote as medidas necessárias para a autuação de processo autônomo, a fim de apurar a responsabilidade pelas restrições remanescentes relacionadas aos atos de gestão, devidamente elencadas no Relatório/Voto, com o carreamento ao novo processo dos documentos e relatórios que se encontram nestes autos; </w:t>
      </w:r>
      <w:r w:rsidR="0045759C" w:rsidRPr="00666C3D">
        <w:rPr>
          <w:rFonts w:ascii="Arial Narrow" w:hAnsi="Arial Narrow" w:cs="Arial"/>
          <w:b/>
          <w:bCs/>
          <w:color w:val="000000"/>
          <w:sz w:val="24"/>
          <w:szCs w:val="24"/>
        </w:rPr>
        <w:t>10.4. Determinar</w:t>
      </w:r>
      <w:r w:rsidR="0045759C" w:rsidRPr="00666C3D">
        <w:rPr>
          <w:rFonts w:ascii="Arial Narrow" w:hAnsi="Arial Narrow" w:cs="Arial"/>
          <w:color w:val="000000"/>
          <w:sz w:val="24"/>
          <w:szCs w:val="24"/>
        </w:rPr>
        <w:t xml:space="preserve"> à SEPLENO - Secretaria do Tribunal Pleno que, através do setor competente, vinculado à referida Secretaria, cientifique o interessado sobre o teor deste Acórdão, nos termos do art. 161, caput, do Regimento Interno desta Corte de Contas, encaminhando-lhe cópia deste Relatório/Voto e do sequente decisum; </w:t>
      </w:r>
      <w:r w:rsidR="0045759C" w:rsidRPr="00666C3D">
        <w:rPr>
          <w:rFonts w:ascii="Arial Narrow" w:hAnsi="Arial Narrow" w:cs="Arial"/>
          <w:b/>
          <w:bCs/>
          <w:color w:val="000000"/>
          <w:sz w:val="24"/>
          <w:szCs w:val="24"/>
        </w:rPr>
        <w:t>10.5. Arquivar</w:t>
      </w:r>
      <w:r w:rsidR="0045759C" w:rsidRPr="00666C3D">
        <w:rPr>
          <w:rFonts w:ascii="Arial Narrow" w:hAnsi="Arial Narrow" w:cs="Arial"/>
          <w:color w:val="000000"/>
          <w:sz w:val="24"/>
          <w:szCs w:val="24"/>
        </w:rPr>
        <w:t xml:space="preserve"> o presente feito, nos termos regimentais, após o cumprimento integral do decisório. </w:t>
      </w:r>
      <w:r w:rsidR="0045759C" w:rsidRPr="00666C3D">
        <w:rPr>
          <w:rFonts w:ascii="Arial Narrow" w:hAnsi="Arial Narrow" w:cs="Arial"/>
          <w:b/>
          <w:color w:val="000000"/>
          <w:sz w:val="24"/>
          <w:szCs w:val="24"/>
        </w:rPr>
        <w:t>CONSELHEIRO-RELATOR: MARIO MANOEL COELHO DE MELLO</w:t>
      </w:r>
      <w:r w:rsidR="00E82A8C" w:rsidRPr="00666C3D">
        <w:rPr>
          <w:rFonts w:ascii="Arial Narrow" w:hAnsi="Arial Narrow" w:cs="Arial"/>
          <w:b/>
          <w:color w:val="000000"/>
          <w:sz w:val="24"/>
          <w:szCs w:val="24"/>
        </w:rPr>
        <w:t xml:space="preserve"> </w:t>
      </w:r>
      <w:r w:rsidR="0045759C" w:rsidRPr="00666C3D">
        <w:rPr>
          <w:rFonts w:ascii="Arial Narrow" w:hAnsi="Arial Narrow" w:cs="Arial"/>
          <w:b/>
          <w:color w:val="000000"/>
          <w:sz w:val="24"/>
          <w:szCs w:val="24"/>
        </w:rPr>
        <w:t>(Com vista para a Excelentíssima Senhora Conselheira Yara Amazônia Lins Rodrigues dos Santos, Excelentíssimo Senhor Conselheiro Luís Fabian Pereira Barbosa).</w:t>
      </w:r>
      <w:r w:rsidR="00E82A8C" w:rsidRPr="00666C3D">
        <w:rPr>
          <w:rFonts w:ascii="Arial Narrow" w:hAnsi="Arial Narrow" w:cs="Arial"/>
          <w:b/>
          <w:color w:val="000000"/>
          <w:sz w:val="24"/>
          <w:szCs w:val="24"/>
        </w:rPr>
        <w:t xml:space="preserve"> </w:t>
      </w:r>
      <w:r w:rsidR="0045759C" w:rsidRPr="00666C3D">
        <w:rPr>
          <w:rFonts w:ascii="Arial Narrow" w:hAnsi="Arial Narrow" w:cs="Arial"/>
          <w:b/>
          <w:color w:val="000000"/>
          <w:sz w:val="24"/>
          <w:szCs w:val="24"/>
        </w:rPr>
        <w:t>PROCESSO Nº 11.728/2019</w:t>
      </w:r>
      <w:r w:rsidR="0045759C" w:rsidRPr="00666C3D">
        <w:rPr>
          <w:rFonts w:ascii="Arial Narrow" w:hAnsi="Arial Narrow" w:cs="Arial"/>
          <w:color w:val="000000"/>
          <w:sz w:val="24"/>
          <w:szCs w:val="24"/>
        </w:rPr>
        <w:t xml:space="preserve"> - Prestação de Contas Anual da Secretaria Municipal</w:t>
      </w:r>
      <w:r w:rsidR="00E82A8C" w:rsidRPr="00666C3D">
        <w:rPr>
          <w:rFonts w:ascii="Arial Narrow" w:hAnsi="Arial Narrow" w:cs="Arial"/>
          <w:color w:val="000000"/>
          <w:sz w:val="24"/>
          <w:szCs w:val="24"/>
        </w:rPr>
        <w:t xml:space="preserve"> </w:t>
      </w:r>
      <w:r w:rsidR="0045759C" w:rsidRPr="00666C3D">
        <w:rPr>
          <w:rFonts w:ascii="Arial Narrow" w:hAnsi="Arial Narrow" w:cs="Arial"/>
          <w:color w:val="000000"/>
          <w:sz w:val="24"/>
          <w:szCs w:val="24"/>
        </w:rPr>
        <w:t xml:space="preserve">de Parcerias e Projetos Estratégicos - SEMPPE, de responsabilidade da Sra. Maria Josepha Penella Pegas Chaves, referente ao exercício de 2018. </w:t>
      </w:r>
      <w:r w:rsidR="0045759C" w:rsidRPr="00666C3D">
        <w:rPr>
          <w:rFonts w:ascii="Arial Narrow" w:hAnsi="Arial Narrow" w:cs="Arial"/>
          <w:b/>
          <w:color w:val="000000"/>
          <w:sz w:val="24"/>
          <w:szCs w:val="24"/>
        </w:rPr>
        <w:t xml:space="preserve">Advogado: </w:t>
      </w:r>
      <w:r w:rsidR="0045759C" w:rsidRPr="00666C3D">
        <w:rPr>
          <w:rFonts w:ascii="Arial Narrow" w:hAnsi="Arial Narrow" w:cs="Arial"/>
          <w:bCs/>
          <w:color w:val="000000"/>
          <w:sz w:val="24"/>
          <w:szCs w:val="24"/>
        </w:rPr>
        <w:t>Maisa Viviane Pereira Parente - OAB/AM 5897.</w:t>
      </w:r>
      <w:r w:rsidR="0045759C" w:rsidRPr="00666C3D">
        <w:rPr>
          <w:rFonts w:ascii="Arial Narrow" w:hAnsi="Arial Narrow" w:cs="Arial"/>
          <w:b/>
          <w:color w:val="000000"/>
          <w:sz w:val="24"/>
          <w:szCs w:val="24"/>
        </w:rPr>
        <w:t xml:space="preserve"> ACÓRDÃO Nº 1255/2023: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o voto do </w:t>
      </w:r>
      <w:r w:rsidR="0045759C" w:rsidRPr="00666C3D">
        <w:rPr>
          <w:rFonts w:ascii="Arial Narrow" w:hAnsi="Arial Narrow" w:cs="Arial"/>
          <w:sz w:val="24"/>
          <w:szCs w:val="24"/>
        </w:rPr>
        <w:t>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divergência</w:t>
      </w:r>
      <w:r w:rsidR="0045759C" w:rsidRPr="00666C3D">
        <w:rPr>
          <w:rFonts w:ascii="Arial Narrow" w:hAnsi="Arial Narrow" w:cs="Arial"/>
          <w:noProof/>
          <w:sz w:val="24"/>
          <w:szCs w:val="24"/>
        </w:rPr>
        <w:t xml:space="preserve"> com o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 com ressalvas</w:t>
      </w:r>
      <w:r w:rsidR="0045759C" w:rsidRPr="00666C3D">
        <w:rPr>
          <w:rFonts w:ascii="Arial Narrow" w:hAnsi="Arial Narrow" w:cs="Arial"/>
          <w:color w:val="000000"/>
          <w:sz w:val="24"/>
          <w:szCs w:val="24"/>
        </w:rPr>
        <w:t xml:space="preserve"> a Prestação de Contas Anual da Secretaria Municipal de Parcerias e Projetos Estratégicos - SEMPPE, referente ao exercício de 2018, de responsabilidade da </w:t>
      </w:r>
      <w:r w:rsidR="0045759C" w:rsidRPr="00666C3D">
        <w:rPr>
          <w:rFonts w:ascii="Arial Narrow" w:hAnsi="Arial Narrow" w:cs="Arial"/>
          <w:b/>
          <w:bCs/>
          <w:color w:val="000000"/>
          <w:sz w:val="24"/>
          <w:szCs w:val="24"/>
        </w:rPr>
        <w:t>Sra. Maria Josepha Penella Pegas Chaves</w:t>
      </w:r>
      <w:r w:rsidR="0045759C" w:rsidRPr="00666C3D">
        <w:rPr>
          <w:rFonts w:ascii="Arial Narrow" w:hAnsi="Arial Narrow" w:cs="Arial"/>
          <w:color w:val="000000"/>
          <w:sz w:val="24"/>
          <w:szCs w:val="24"/>
        </w:rPr>
        <w:t xml:space="preserve">, Gestora e Ordenadora de Despesas, nos termos do art. 22, inciso II, e 24 da Lei n° 2.423/96 c/c art. 188, § 1°, inciso II e 189, II, da Resolução n° 04/2002-TCE/AM; </w:t>
      </w:r>
      <w:r w:rsidR="0045759C" w:rsidRPr="00666C3D">
        <w:rPr>
          <w:rFonts w:ascii="Arial Narrow" w:hAnsi="Arial Narrow" w:cs="Arial"/>
          <w:b/>
          <w:bCs/>
          <w:color w:val="000000"/>
          <w:sz w:val="24"/>
          <w:szCs w:val="24"/>
        </w:rPr>
        <w:t>10.2. Dar quitação</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Maria Josepha Penella Pegas Chaves</w:t>
      </w:r>
      <w:r w:rsidR="0045759C" w:rsidRPr="00666C3D">
        <w:rPr>
          <w:rFonts w:ascii="Arial Narrow" w:hAnsi="Arial Narrow" w:cs="Arial"/>
          <w:color w:val="000000"/>
          <w:sz w:val="24"/>
          <w:szCs w:val="24"/>
        </w:rPr>
        <w:t xml:space="preserve">, Gestora e Ordenadora de Despesas, do exercício de 2018, nos termos do art. 72, II, da Lei n° 2.423/96; </w:t>
      </w:r>
      <w:r w:rsidR="0045759C" w:rsidRPr="00666C3D">
        <w:rPr>
          <w:rFonts w:ascii="Arial Narrow" w:hAnsi="Arial Narrow" w:cs="Arial"/>
          <w:b/>
          <w:bCs/>
          <w:color w:val="000000"/>
          <w:sz w:val="24"/>
          <w:szCs w:val="24"/>
        </w:rPr>
        <w:t>10.3. Determinar</w:t>
      </w:r>
      <w:r w:rsidR="0045759C" w:rsidRPr="00666C3D">
        <w:rPr>
          <w:rFonts w:ascii="Arial Narrow" w:hAnsi="Arial Narrow" w:cs="Arial"/>
          <w:color w:val="000000"/>
          <w:sz w:val="24"/>
          <w:szCs w:val="24"/>
        </w:rPr>
        <w:t xml:space="preserve"> à SEMINF que: </w:t>
      </w:r>
      <w:r w:rsidR="0045759C" w:rsidRPr="00666C3D">
        <w:rPr>
          <w:rFonts w:ascii="Arial Narrow" w:hAnsi="Arial Narrow" w:cs="Arial"/>
          <w:b/>
          <w:bCs/>
          <w:color w:val="000000"/>
          <w:sz w:val="24"/>
          <w:szCs w:val="24"/>
        </w:rPr>
        <w:t>10.3.1.</w:t>
      </w:r>
      <w:r w:rsidR="0045759C" w:rsidRPr="00666C3D">
        <w:rPr>
          <w:rFonts w:ascii="Arial Narrow" w:hAnsi="Arial Narrow" w:cs="Arial"/>
          <w:color w:val="000000"/>
          <w:sz w:val="24"/>
          <w:szCs w:val="24"/>
        </w:rPr>
        <w:t xml:space="preserve"> acaso ainda exista o RAP em relação à empresa Fênix da Amazônia, que seja providenciado o pagamento, nos termos da Lei de Finanças, de modo a evitar a configuração de ato ilícito por parte do Município; </w:t>
      </w:r>
      <w:r w:rsidR="0045759C" w:rsidRPr="00666C3D">
        <w:rPr>
          <w:rFonts w:ascii="Arial Narrow" w:hAnsi="Arial Narrow" w:cs="Arial"/>
          <w:b/>
          <w:bCs/>
          <w:color w:val="000000"/>
          <w:sz w:val="24"/>
          <w:szCs w:val="24"/>
        </w:rPr>
        <w:t>10.3.2.</w:t>
      </w:r>
      <w:r w:rsidR="0045759C" w:rsidRPr="00666C3D">
        <w:rPr>
          <w:rFonts w:ascii="Arial Narrow" w:hAnsi="Arial Narrow" w:cs="Arial"/>
          <w:color w:val="000000"/>
          <w:sz w:val="24"/>
          <w:szCs w:val="24"/>
        </w:rPr>
        <w:t xml:space="preserve"> mantenha registros fotográficos das obras/serviços (antes, durante e após a conclusão), conforme determina o art. 2º, II, alínea “i”, da Resolução nº 27/2012–TCE/AM); </w:t>
      </w:r>
      <w:r w:rsidR="0045759C" w:rsidRPr="00666C3D">
        <w:rPr>
          <w:rFonts w:ascii="Arial Narrow" w:hAnsi="Arial Narrow" w:cs="Arial"/>
          <w:b/>
          <w:bCs/>
          <w:color w:val="000000"/>
          <w:sz w:val="24"/>
          <w:szCs w:val="24"/>
        </w:rPr>
        <w:t>10.3.3.</w:t>
      </w:r>
      <w:r w:rsidR="0045759C" w:rsidRPr="00666C3D">
        <w:rPr>
          <w:rFonts w:ascii="Arial Narrow" w:hAnsi="Arial Narrow" w:cs="Arial"/>
          <w:color w:val="000000"/>
          <w:sz w:val="24"/>
          <w:szCs w:val="24"/>
        </w:rPr>
        <w:t xml:space="preserve"> haja supervisão acerca da emissão das ARTS em todas as etapas das obras/serviços, tendo em vista a exigência legal (arts. 1°, 2° e 3° da Lei Federal n° 6.496/77 c/c o arts. 1°, 2° e 3° da Resolução nº 1.025/2009 do Conselho Federal de Engenharia, Arquitetura e Agronomia – CONFEA); </w:t>
      </w:r>
      <w:r w:rsidR="0045759C" w:rsidRPr="00666C3D">
        <w:rPr>
          <w:rFonts w:ascii="Arial Narrow" w:hAnsi="Arial Narrow" w:cs="Arial"/>
          <w:b/>
          <w:bCs/>
          <w:color w:val="000000"/>
          <w:sz w:val="24"/>
          <w:szCs w:val="24"/>
        </w:rPr>
        <w:t>10.3.4.</w:t>
      </w:r>
      <w:r w:rsidR="0045759C" w:rsidRPr="00666C3D">
        <w:rPr>
          <w:rFonts w:ascii="Arial Narrow" w:hAnsi="Arial Narrow" w:cs="Arial"/>
          <w:color w:val="000000"/>
          <w:sz w:val="24"/>
          <w:szCs w:val="24"/>
        </w:rPr>
        <w:t xml:space="preserve"> tome as devidas providências quanto a realização de concurso público; </w:t>
      </w:r>
      <w:r w:rsidR="0045759C" w:rsidRPr="00666C3D">
        <w:rPr>
          <w:rFonts w:ascii="Arial Narrow" w:hAnsi="Arial Narrow" w:cs="Arial"/>
          <w:b/>
          <w:bCs/>
          <w:color w:val="000000"/>
          <w:sz w:val="24"/>
          <w:szCs w:val="24"/>
        </w:rPr>
        <w:t>10.3.5.</w:t>
      </w:r>
      <w:r w:rsidR="001C2316" w:rsidRPr="00666C3D">
        <w:rPr>
          <w:rFonts w:ascii="Arial Narrow" w:hAnsi="Arial Narrow" w:cs="Arial"/>
          <w:color w:val="000000"/>
          <w:sz w:val="24"/>
          <w:szCs w:val="24"/>
        </w:rPr>
        <w:t xml:space="preserve"> </w:t>
      </w:r>
      <w:r w:rsidR="0045759C" w:rsidRPr="00666C3D">
        <w:rPr>
          <w:rFonts w:ascii="Arial Narrow" w:hAnsi="Arial Narrow" w:cs="Arial"/>
          <w:color w:val="000000"/>
          <w:sz w:val="24"/>
          <w:szCs w:val="24"/>
        </w:rPr>
        <w:t xml:space="preserve">implantação do ponto eletrônico, conforme art. 5º do Decreto Municipal nº 230/2009; </w:t>
      </w:r>
      <w:r w:rsidR="0045759C" w:rsidRPr="00666C3D">
        <w:rPr>
          <w:rFonts w:ascii="Arial Narrow" w:hAnsi="Arial Narrow" w:cs="Arial"/>
          <w:b/>
          <w:bCs/>
          <w:color w:val="000000"/>
          <w:sz w:val="24"/>
          <w:szCs w:val="24"/>
        </w:rPr>
        <w:t>10.3.6.</w:t>
      </w:r>
      <w:r w:rsidR="0045759C" w:rsidRPr="00666C3D">
        <w:rPr>
          <w:rFonts w:ascii="Arial Narrow" w:hAnsi="Arial Narrow" w:cs="Arial"/>
          <w:color w:val="000000"/>
          <w:sz w:val="24"/>
          <w:szCs w:val="24"/>
        </w:rPr>
        <w:t xml:space="preserve"> em caso de aditamento de prazo, ausência de apresentação da motivação por escrito das causas que ensejaram a prorrogação do prazo do contrato, devidamente autuados no processo, justificando a ocorrência de uma das seis hipóteses previstas nos incisos do artigo 57 e seu § 1º, da Lei nº 8666/1993; </w:t>
      </w:r>
      <w:r w:rsidR="0045759C" w:rsidRPr="00666C3D">
        <w:rPr>
          <w:rFonts w:ascii="Arial Narrow" w:hAnsi="Arial Narrow" w:cs="Arial"/>
          <w:b/>
          <w:bCs/>
          <w:color w:val="000000"/>
          <w:sz w:val="24"/>
          <w:szCs w:val="24"/>
        </w:rPr>
        <w:t>10.3.7.</w:t>
      </w:r>
      <w:r w:rsidR="0045759C" w:rsidRPr="00666C3D">
        <w:rPr>
          <w:rFonts w:ascii="Arial Narrow" w:hAnsi="Arial Narrow" w:cs="Arial"/>
          <w:color w:val="000000"/>
          <w:sz w:val="24"/>
          <w:szCs w:val="24"/>
        </w:rPr>
        <w:t xml:space="preserve"> observe com rigor os procedimentos e documentos necessários ao cumprimento à Lei de Licitações (art. 26, parágrafo único, da Lei nº 8.666/93). </w:t>
      </w:r>
      <w:r w:rsidR="0045759C" w:rsidRPr="00666C3D">
        <w:rPr>
          <w:rFonts w:ascii="Arial Narrow" w:hAnsi="Arial Narrow" w:cs="Arial"/>
          <w:b/>
          <w:bCs/>
          <w:color w:val="000000"/>
          <w:sz w:val="24"/>
          <w:szCs w:val="24"/>
        </w:rPr>
        <w:t>9.4. Determinar</w:t>
      </w:r>
      <w:r w:rsidR="0045759C" w:rsidRPr="00666C3D">
        <w:rPr>
          <w:rFonts w:ascii="Arial Narrow" w:hAnsi="Arial Narrow" w:cs="Arial"/>
          <w:color w:val="000000"/>
          <w:sz w:val="24"/>
          <w:szCs w:val="24"/>
        </w:rPr>
        <w:t xml:space="preserve"> à SEPLENO-Secretaria do Tribunal Pleno que adote as providências dispostas no art. 161 da Resolução nº 04/2002 - TCE/AM, dentre elas, dar ciência à interessada sobre o julgamento deste processo, encaminhando-lhe cópia do Relatório/Voto e deste Acórdão; </w:t>
      </w:r>
      <w:r w:rsidR="0045759C" w:rsidRPr="00666C3D">
        <w:rPr>
          <w:rFonts w:ascii="Arial Narrow" w:hAnsi="Arial Narrow" w:cs="Arial"/>
          <w:b/>
          <w:bCs/>
          <w:color w:val="000000"/>
          <w:sz w:val="24"/>
          <w:szCs w:val="24"/>
        </w:rPr>
        <w:t>9.5. Arquivar</w:t>
      </w:r>
      <w:r w:rsidR="0045759C" w:rsidRPr="00666C3D">
        <w:rPr>
          <w:rFonts w:ascii="Arial Narrow" w:hAnsi="Arial Narrow" w:cs="Arial"/>
          <w:color w:val="000000"/>
          <w:sz w:val="24"/>
          <w:szCs w:val="24"/>
        </w:rPr>
        <w:t xml:space="preserve"> o presente feito após cumprimento integral do voto. </w:t>
      </w:r>
      <w:r w:rsidR="0045759C" w:rsidRPr="00666C3D">
        <w:rPr>
          <w:rFonts w:ascii="Arial Narrow" w:hAnsi="Arial Narrow" w:cs="Arial"/>
          <w:b/>
          <w:color w:val="000000"/>
          <w:sz w:val="24"/>
          <w:szCs w:val="24"/>
        </w:rPr>
        <w:t>AUDITOR-RELATOR: MÁRIO JOSÉ DE MORAES COSTA FILHO (Com vista para o Excelentíssimo Senhor Conselheiro Convocado Alípio Reis Firmo Filho). PROCESSO Nº 13.106/2022 (Apensos: 13.253/2021 e 14.836/2020)</w:t>
      </w:r>
      <w:r w:rsidR="0045759C" w:rsidRPr="00666C3D">
        <w:rPr>
          <w:rFonts w:ascii="Arial Narrow" w:hAnsi="Arial Narrow" w:cs="Arial"/>
          <w:color w:val="000000"/>
          <w:sz w:val="24"/>
          <w:szCs w:val="24"/>
        </w:rPr>
        <w:t xml:space="preserve"> - Recurso de Reconsideração interposto pelo Banco Bradesco S/A, em face do Acordão nº 587/2022-Tribunal Pleno, exarado nos autos do Processo nº 13.253/2021 </w:t>
      </w:r>
      <w:r w:rsidR="0045759C" w:rsidRPr="00666C3D">
        <w:rPr>
          <w:rFonts w:ascii="Arial Narrow" w:hAnsi="Arial Narrow" w:cs="Arial"/>
          <w:b/>
          <w:sz w:val="24"/>
          <w:szCs w:val="24"/>
        </w:rPr>
        <w:t>Advogados:</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Bruno Vieira da Rocha Barbirato - OAB/AM 6975, Fábio Nunes Bandeira de Melo - OAB/AM 4331,</w:t>
      </w:r>
      <w:r w:rsidR="001C2316" w:rsidRPr="00666C3D">
        <w:rPr>
          <w:rFonts w:ascii="Arial Narrow" w:hAnsi="Arial Narrow" w:cs="Arial"/>
          <w:noProof/>
          <w:sz w:val="24"/>
          <w:szCs w:val="24"/>
        </w:rPr>
        <w:t xml:space="preserve"> </w:t>
      </w:r>
      <w:r w:rsidR="0045759C" w:rsidRPr="00666C3D">
        <w:rPr>
          <w:rFonts w:ascii="Arial Narrow" w:hAnsi="Arial Narrow" w:cs="Arial"/>
          <w:noProof/>
          <w:sz w:val="24"/>
          <w:szCs w:val="24"/>
        </w:rPr>
        <w:t xml:space="preserve">Lívia Rocha Brito - 6474, Any Gresy Carvalho da Silva - OAB/AM 12438, Igor Arnaud Ferreira - OAB/AM 10428, Laiz Araújo Russo de Melo e Silva - OAB/AM 6897, Alberico Eugênio da Silva Gazzineo - OAB/SP 272393 e Aline Perazzo do Amaral Veroneze Silva - </w:t>
      </w:r>
      <w:r w:rsidR="0045759C" w:rsidRPr="00666C3D">
        <w:rPr>
          <w:rFonts w:ascii="Arial Narrow" w:hAnsi="Arial Narrow" w:cs="Arial"/>
          <w:noProof/>
          <w:sz w:val="24"/>
          <w:szCs w:val="24"/>
        </w:rPr>
        <w:lastRenderedPageBreak/>
        <w:t>OAB/SP 430902</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1278/2023: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III, alínea“f”,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w:t>
      </w:r>
      <w:r w:rsidR="0045759C" w:rsidRPr="00666C3D">
        <w:rPr>
          <w:rFonts w:ascii="Arial Narrow" w:hAnsi="Arial Narrow" w:cs="Arial"/>
          <w:noProof/>
          <w:sz w:val="24"/>
          <w:szCs w:val="24"/>
        </w:rPr>
        <w:t xml:space="preserve"> </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8.1. Conhecer</w:t>
      </w:r>
      <w:r w:rsidR="0045759C" w:rsidRPr="00666C3D">
        <w:rPr>
          <w:rFonts w:ascii="Arial Narrow" w:hAnsi="Arial Narrow" w:cs="Arial"/>
          <w:color w:val="000000"/>
          <w:sz w:val="24"/>
          <w:szCs w:val="24"/>
        </w:rPr>
        <w:t xml:space="preserve"> do Recurso de Reconsideração interposto pelo </w:t>
      </w:r>
      <w:r w:rsidR="0045759C" w:rsidRPr="00666C3D">
        <w:rPr>
          <w:rFonts w:ascii="Arial Narrow" w:hAnsi="Arial Narrow" w:cs="Arial"/>
          <w:b/>
          <w:bCs/>
          <w:color w:val="000000"/>
          <w:sz w:val="24"/>
          <w:szCs w:val="24"/>
        </w:rPr>
        <w:t>Banco Bradesco S/A</w:t>
      </w:r>
      <w:r w:rsidR="0045759C" w:rsidRPr="00666C3D">
        <w:rPr>
          <w:rFonts w:ascii="Arial Narrow" w:hAnsi="Arial Narrow" w:cs="Arial"/>
          <w:color w:val="000000"/>
          <w:sz w:val="24"/>
          <w:szCs w:val="24"/>
        </w:rPr>
        <w:t xml:space="preserve"> em face do Acórdão nº 587/2022-Tribunal Pleno, o qual negou provimento a Recurso Inominado (autos anexos nº 13.253/2021) manejado com o fim de reformar o Despacho n. 637/2021-GP (fls. 9/15 dos autos anexos n. 13.253/2021), que inadmitiu Recurso Ordinário interposto em face do Acórdão n.</w:t>
      </w:r>
      <w:r w:rsidR="001C2316" w:rsidRPr="00666C3D">
        <w:rPr>
          <w:rFonts w:ascii="Arial Narrow" w:hAnsi="Arial Narrow" w:cs="Arial"/>
          <w:color w:val="000000"/>
          <w:sz w:val="24"/>
          <w:szCs w:val="24"/>
        </w:rPr>
        <w:t xml:space="preserve"> </w:t>
      </w:r>
      <w:r w:rsidR="0045759C" w:rsidRPr="00666C3D">
        <w:rPr>
          <w:rFonts w:ascii="Arial Narrow" w:hAnsi="Arial Narrow" w:cs="Arial"/>
          <w:color w:val="000000"/>
          <w:sz w:val="24"/>
          <w:szCs w:val="24"/>
        </w:rPr>
        <w:t xml:space="preserve">447/2021-TCE-Tribunal Pleno (autos do processo n. 14.836/2020), por preencher os requisitos legais; </w:t>
      </w:r>
      <w:r w:rsidR="0045759C" w:rsidRPr="00666C3D">
        <w:rPr>
          <w:rFonts w:ascii="Arial Narrow" w:hAnsi="Arial Narrow" w:cs="Arial"/>
          <w:b/>
          <w:bCs/>
          <w:color w:val="000000"/>
          <w:sz w:val="24"/>
          <w:szCs w:val="24"/>
        </w:rPr>
        <w:t>8.2. Negar Provimento</w:t>
      </w:r>
      <w:r w:rsidR="0045759C" w:rsidRPr="00666C3D">
        <w:rPr>
          <w:rFonts w:ascii="Arial Narrow" w:hAnsi="Arial Narrow" w:cs="Arial"/>
          <w:color w:val="000000"/>
          <w:sz w:val="24"/>
          <w:szCs w:val="24"/>
        </w:rPr>
        <w:t xml:space="preserve"> ao Pedido de Reconsideração interposto pelo </w:t>
      </w:r>
      <w:r w:rsidR="0045759C" w:rsidRPr="00666C3D">
        <w:rPr>
          <w:rFonts w:ascii="Arial Narrow" w:hAnsi="Arial Narrow" w:cs="Arial"/>
          <w:b/>
          <w:bCs/>
          <w:color w:val="000000"/>
          <w:sz w:val="24"/>
          <w:szCs w:val="24"/>
        </w:rPr>
        <w:t>Banco Bradesco S/A</w:t>
      </w:r>
      <w:r w:rsidR="0045759C" w:rsidRPr="00666C3D">
        <w:rPr>
          <w:rFonts w:ascii="Arial Narrow" w:hAnsi="Arial Narrow" w:cs="Arial"/>
          <w:color w:val="000000"/>
          <w:sz w:val="24"/>
          <w:szCs w:val="24"/>
        </w:rPr>
        <w:t xml:space="preserve"> em face do Acórdão nº 587/2022-Tribunal Pleno, conforme argumentos descritos na fundamentação da proposta de voto; </w:t>
      </w:r>
      <w:r w:rsidR="0045759C" w:rsidRPr="00666C3D">
        <w:rPr>
          <w:rFonts w:ascii="Arial Narrow" w:hAnsi="Arial Narrow" w:cs="Arial"/>
          <w:b/>
          <w:bCs/>
          <w:color w:val="000000"/>
          <w:sz w:val="24"/>
          <w:szCs w:val="24"/>
        </w:rPr>
        <w:t>8.3. Dar ciência</w:t>
      </w:r>
      <w:r w:rsidR="0045759C" w:rsidRPr="00666C3D">
        <w:rPr>
          <w:rFonts w:ascii="Arial Narrow" w:hAnsi="Arial Narrow" w:cs="Arial"/>
          <w:color w:val="000000"/>
          <w:sz w:val="24"/>
          <w:szCs w:val="24"/>
        </w:rPr>
        <w:t xml:space="preserve"> do desfecho destes autos aos patronos da parte recorrente, Banco Bradesco S/A, e aos patronos da parte recorrida, Sr. Araildo Mendes do Nascimento. </w:t>
      </w:r>
      <w:r w:rsidR="0045759C" w:rsidRPr="00666C3D">
        <w:rPr>
          <w:rFonts w:ascii="Arial Narrow" w:hAnsi="Arial Narrow" w:cs="Arial"/>
          <w:color w:val="000000"/>
          <w:sz w:val="24"/>
          <w:szCs w:val="24"/>
          <w:u w:val="single"/>
        </w:rPr>
        <w:t>Nesta fase de julgamento assumiu a presidência dos trabalhos o Excelentíssimo Senhor Conselheiro Luís Fabian Pereira Barbosa, em face do impedimento do Excelentíssimo Senhor Conselheiro Érico Xavier Desterro e Silva</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16.414/2022 (Apensos: 16.211/2020, 16.212/2020, 16.213/2020, 16.216/2020, 13.833/2021, 16.210/2020, 16.214/2020 e 16.215/2020)</w:t>
      </w:r>
      <w:r w:rsidR="0045759C" w:rsidRPr="00666C3D">
        <w:rPr>
          <w:rFonts w:ascii="Arial Narrow" w:hAnsi="Arial Narrow" w:cs="Arial"/>
          <w:color w:val="000000"/>
          <w:sz w:val="24"/>
          <w:szCs w:val="24"/>
        </w:rPr>
        <w:t xml:space="preserve"> - Recurso Ordinário interposto pelos servidores nomeados de 2016 a 2020, da Prefeitura de São Paulo de Olivença, em face do Acórdão nº 59/2021-TCE-Primeira Câmara, exarado nos autos do Processo n° 16.210/2020. </w:t>
      </w:r>
      <w:r w:rsidR="0045759C" w:rsidRPr="00666C3D">
        <w:rPr>
          <w:rFonts w:ascii="Arial Narrow" w:hAnsi="Arial Narrow" w:cs="Arial"/>
          <w:i/>
          <w:iCs/>
          <w:color w:val="000000"/>
          <w:sz w:val="24"/>
          <w:szCs w:val="24"/>
        </w:rPr>
        <w:t xml:space="preserve">PROCESSO </w:t>
      </w:r>
      <w:r w:rsidR="0045759C" w:rsidRPr="00666C3D">
        <w:rPr>
          <w:rFonts w:ascii="Arial Narrow" w:hAnsi="Arial Narrow" w:cs="Arial"/>
          <w:i/>
          <w:color w:val="000000"/>
          <w:sz w:val="24"/>
          <w:szCs w:val="24"/>
        </w:rPr>
        <w:t xml:space="preserve">RETIRADO DE PAUTA PELO RELATOR. </w:t>
      </w:r>
      <w:r w:rsidR="0045759C" w:rsidRPr="00666C3D">
        <w:rPr>
          <w:rFonts w:ascii="Arial Narrow" w:hAnsi="Arial Narrow" w:cs="Arial"/>
          <w:color w:val="000000"/>
          <w:sz w:val="24"/>
          <w:szCs w:val="24"/>
          <w:u w:val="single"/>
        </w:rPr>
        <w:t>Nesta fase de julgamento retornou à presidência dos trabalhos o Excelentíssimo Senhor Conselheiro Érico Xavier Desterro e Silva</w:t>
      </w:r>
      <w:r w:rsidR="0045759C" w:rsidRPr="00666C3D">
        <w:rPr>
          <w:rFonts w:ascii="Arial Narrow" w:hAnsi="Arial Narrow" w:cs="Arial"/>
          <w:color w:val="000000"/>
          <w:sz w:val="24"/>
          <w:szCs w:val="24"/>
        </w:rPr>
        <w:t>.</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AUDITOR-RELATOR: LUIZ HENRIQUE PEREIRA MENDES (Com vista para o Excelentíssimo Senhor Conselheiro Josué Cláudio de Souza Neto).</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12.212/2022</w:t>
      </w:r>
      <w:r w:rsidR="0045759C" w:rsidRPr="00666C3D">
        <w:rPr>
          <w:rFonts w:ascii="Arial Narrow" w:hAnsi="Arial Narrow" w:cs="Arial"/>
          <w:color w:val="000000"/>
          <w:sz w:val="24"/>
          <w:szCs w:val="24"/>
        </w:rPr>
        <w:t xml:space="preserve"> - Prestação de Contas Anual da Prefeitura Municipal de São Paulo de Olivença, de responsabilidade do Sr. Nazareno Souza Martins, referente ao exercício de 2021. </w:t>
      </w:r>
      <w:r w:rsidR="0045759C" w:rsidRPr="00666C3D">
        <w:rPr>
          <w:rFonts w:ascii="Arial Narrow" w:hAnsi="Arial Narrow" w:cs="Arial"/>
          <w:i/>
          <w:color w:val="000000"/>
          <w:sz w:val="24"/>
          <w:szCs w:val="24"/>
        </w:rPr>
        <w:t xml:space="preserve"> PROCESSO RETIRADO DE PAUTA PELO RELATOR.</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AUDITOR-RELATOR: LUIZ HENRIQUE PEREIRA MENDES (Com vista para a Excelentíssima Senhora Conselheira Yara Amazônia Lins Rodrigues dos Santos, Excelentíssima Senhora Procuradora Elissandra Monteiro Freire Alvares).</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12.874/2022 (Apenso: 10.042/2021)</w:t>
      </w:r>
      <w:r w:rsidR="0045759C" w:rsidRPr="00666C3D">
        <w:rPr>
          <w:rFonts w:ascii="Arial Narrow" w:hAnsi="Arial Narrow" w:cs="Arial"/>
          <w:color w:val="000000"/>
          <w:sz w:val="24"/>
          <w:szCs w:val="24"/>
        </w:rPr>
        <w:t xml:space="preserve"> - Recurso Ordinário interposto pelo Sr. Antônio Iran de Souza, em face do Acórdão nº 507/2021-TCE-Segunda Câmara, exarado nos autos do Processo nº 10.042/2021.</w:t>
      </w:r>
      <w:r w:rsidR="0045759C" w:rsidRPr="00666C3D">
        <w:rPr>
          <w:rFonts w:ascii="Arial Narrow" w:hAnsi="Arial Narrow" w:cs="Arial"/>
          <w:i/>
          <w:color w:val="000000"/>
          <w:sz w:val="24"/>
          <w:szCs w:val="24"/>
        </w:rPr>
        <w:t xml:space="preserve"> 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CONSELHEIRO-RELATOR CONVOCADO: ALBER FURTADO DE OLIVEIRA JÚNIOR</w:t>
      </w:r>
      <w:r w:rsidR="008D5D65">
        <w:rPr>
          <w:rFonts w:ascii="Arial Narrow" w:hAnsi="Arial Narrow" w:cs="Arial"/>
          <w:b/>
          <w:color w:val="000000"/>
          <w:sz w:val="24"/>
          <w:szCs w:val="24"/>
        </w:rPr>
        <w:t>/ AUDITOR-RELATOR, EM SUBSTITUIÇÃO, MÁRIO JOSÉ DE MORAES COSTA FILHO</w:t>
      </w:r>
      <w:r w:rsidR="0045759C" w:rsidRPr="00666C3D">
        <w:rPr>
          <w:rFonts w:ascii="Arial Narrow" w:hAnsi="Arial Narrow" w:cs="Arial"/>
          <w:b/>
          <w:color w:val="000000"/>
          <w:sz w:val="24"/>
          <w:szCs w:val="24"/>
        </w:rPr>
        <w:t xml:space="preserve"> (Com vista para o Excelentíssimo Senhor Conselheiro Convocado Luiz Henrique Pereira Mendes).</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12.709/2021</w:t>
      </w:r>
      <w:r w:rsidR="0045759C" w:rsidRPr="00666C3D">
        <w:rPr>
          <w:rFonts w:ascii="Arial Narrow" w:hAnsi="Arial Narrow" w:cs="Arial"/>
          <w:color w:val="000000"/>
          <w:sz w:val="24"/>
          <w:szCs w:val="24"/>
        </w:rPr>
        <w:t xml:space="preserve"> - Prestação de Contas Anual da Prefeitura Municipal de Urucará, de responsabilidade do Sr. Enrico de Souza Falabella, referente ao exercício de 2020. </w:t>
      </w:r>
      <w:r w:rsidR="0045759C" w:rsidRPr="00666C3D">
        <w:rPr>
          <w:rFonts w:ascii="Arial Narrow" w:hAnsi="Arial Narrow" w:cs="Arial"/>
          <w:i/>
          <w:color w:val="000000"/>
          <w:sz w:val="24"/>
          <w:szCs w:val="24"/>
        </w:rPr>
        <w:t>PROCESSO RETIRADO DE PAUTA PELO RELATOR.</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AUDITOR-RELATOR: ALBER FURTADO DE OLIVEIRA JÚNIOR/ AUDITOR-RELATOR, EM SUBSTITUIÇÃO, MÁRIO JOSÉ DE MORAES COSTA FILHO (Com vista para o Excelentíssimo Senhor Conselheiro Luís Fabian Pereira Barbosa).</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14.093/2018</w:t>
      </w:r>
      <w:r w:rsidR="0045759C" w:rsidRPr="00666C3D">
        <w:rPr>
          <w:rFonts w:ascii="Arial Narrow" w:hAnsi="Arial Narrow" w:cs="Arial"/>
          <w:color w:val="000000"/>
          <w:sz w:val="24"/>
          <w:szCs w:val="24"/>
        </w:rPr>
        <w:t xml:space="preserve"> - Tomada de Contas Especial da 1ª e 2ª Parcela do Termo de Convênio nº 5/2008, firmado entre a Secretaria de Estado de Educação e Qualidade do Ensino - SEDUC e a Prefeitura Municipal de Careiro da Várzea.</w:t>
      </w:r>
      <w:r w:rsidR="0045759C" w:rsidRPr="00666C3D">
        <w:rPr>
          <w:rFonts w:ascii="Arial Narrow" w:hAnsi="Arial Narrow" w:cs="Arial"/>
          <w:i/>
          <w:color w:val="000000"/>
          <w:sz w:val="24"/>
          <w:szCs w:val="24"/>
        </w:rPr>
        <w:t xml:space="preserve"> CONCEDIDO VISTA DOS AUTOS AO EXCELENTÍSSIMO SENHOR CONSELHEIRO LUÍS FABIAN PEREIRA BARBOSA. </w:t>
      </w:r>
      <w:r w:rsidR="0045759C" w:rsidRPr="00666C3D">
        <w:rPr>
          <w:rFonts w:ascii="Arial Narrow" w:hAnsi="Arial Narrow" w:cs="Arial"/>
          <w:bCs/>
          <w:color w:val="000000"/>
          <w:sz w:val="24"/>
          <w:szCs w:val="24"/>
        </w:rPr>
        <w:t xml:space="preserve">/===/ </w:t>
      </w:r>
      <w:r w:rsidR="0045759C" w:rsidRPr="00666C3D">
        <w:rPr>
          <w:rFonts w:ascii="Arial Narrow" w:hAnsi="Arial Narrow" w:cs="Arial"/>
          <w:b/>
          <w:color w:val="000000"/>
          <w:sz w:val="24"/>
          <w:szCs w:val="24"/>
        </w:rPr>
        <w:t>JULGAMENTO EM PAUTA: CONSELHEIRO-RELATOR: MARIO MANOEL COELHO DE MELLO.</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14.193/2017</w:t>
      </w:r>
      <w:r w:rsidR="0045759C" w:rsidRPr="00666C3D">
        <w:rPr>
          <w:rFonts w:ascii="Arial Narrow" w:hAnsi="Arial Narrow" w:cs="Arial"/>
          <w:color w:val="000000"/>
          <w:sz w:val="24"/>
          <w:szCs w:val="24"/>
        </w:rPr>
        <w:t xml:space="preserve"> – Embargos de Declaração em </w:t>
      </w:r>
      <w:r w:rsidR="0045759C" w:rsidRPr="00666C3D">
        <w:rPr>
          <w:rFonts w:ascii="Arial Narrow" w:hAnsi="Arial Narrow" w:cs="Arial"/>
          <w:sz w:val="24"/>
          <w:szCs w:val="24"/>
        </w:rPr>
        <w:t>Representação formulada pelo Ministério Público de Contas, em face da Prefeitura Municipal de Guajará, de responsabilidade Sr. Ordean Gonzaga da Silva, por possível omissão de providências no sentido de implantar minimamente a política pública de resíduos sólidos em âmbito local.</w:t>
      </w:r>
      <w:r w:rsidR="0045759C" w:rsidRPr="00666C3D">
        <w:rPr>
          <w:rFonts w:ascii="Arial Narrow" w:hAnsi="Arial Narrow" w:cs="Arial"/>
          <w:color w:val="000000"/>
          <w:sz w:val="24"/>
          <w:szCs w:val="24"/>
        </w:rPr>
        <w:t xml:space="preserve"> </w:t>
      </w:r>
      <w:r w:rsidR="0045759C" w:rsidRPr="00666C3D">
        <w:rPr>
          <w:rFonts w:ascii="Arial Narrow" w:hAnsi="Arial Narrow" w:cs="Arial"/>
          <w:b/>
          <w:sz w:val="24"/>
          <w:szCs w:val="24"/>
        </w:rPr>
        <w:t>Advogados:</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Renato de Souza Pinto - OAB/AM 8794 e Fernando Fabrizio Chaves Fontao - OAB/AM 15585</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1254/2023: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1,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sz w:val="24"/>
          <w:szCs w:val="24"/>
        </w:rPr>
        <w:t xml:space="preserve">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 </w:t>
      </w:r>
      <w:r w:rsidR="0045759C" w:rsidRPr="00666C3D">
        <w:rPr>
          <w:rFonts w:ascii="Arial Narrow" w:hAnsi="Arial Narrow" w:cs="Arial"/>
          <w:noProof/>
          <w:sz w:val="24"/>
          <w:szCs w:val="24"/>
        </w:rPr>
        <w:t>com o pronunciamento oral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7.1. Conhecer</w:t>
      </w:r>
      <w:r w:rsidR="0045759C" w:rsidRPr="00666C3D">
        <w:rPr>
          <w:rFonts w:ascii="Arial Narrow" w:hAnsi="Arial Narrow" w:cs="Arial"/>
          <w:color w:val="000000"/>
          <w:sz w:val="24"/>
          <w:szCs w:val="24"/>
        </w:rPr>
        <w:t xml:space="preserve"> dos Embargos de Declaração, com Pedido de Efeitos Infringentes, opostos pelo Sr. Ordean Gonzaga da Silva, Prefeito de Guajará, através de seus patronos, em face do Acórdão nº 941/2023-TCE-Tribunal Pleno, exarado </w:t>
      </w:r>
      <w:r w:rsidR="0045759C" w:rsidRPr="00666C3D">
        <w:rPr>
          <w:rFonts w:ascii="Arial Narrow" w:hAnsi="Arial Narrow" w:cs="Arial"/>
          <w:color w:val="000000"/>
          <w:sz w:val="24"/>
          <w:szCs w:val="24"/>
        </w:rPr>
        <w:lastRenderedPageBreak/>
        <w:t>nestes autos, tendo em vista que o meio impugnatório em exame atende aos parâmetros previstos no art. 146, § 2º, da Resolução n° 04/2002 (RI-TCE/AM) c/c art. 59, parágrafo único, primeira parte, da Lei nº 2.423/1996 (LO-TCE/AM), para, no mérito;</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7.2. Negar Provimento</w:t>
      </w:r>
      <w:r w:rsidR="0045759C" w:rsidRPr="00666C3D">
        <w:rPr>
          <w:rFonts w:ascii="Arial Narrow" w:hAnsi="Arial Narrow" w:cs="Arial"/>
          <w:color w:val="000000"/>
          <w:sz w:val="24"/>
          <w:szCs w:val="24"/>
        </w:rPr>
        <w:t xml:space="preserve"> aos Embargos de Declaração, com Pedido de Efeitos Infringentes, opostos pelo Sr. Ordean Gonzaga da Silva, Prefeito de Guajará, através de seus patronos, em face do Acórdão nº 941/2023-TCE-Tribunal Pleno, exarado nestes autos, pois não existe nos autos nenhum traço de erro material que enseje a modificação do conteúdo da decisão recorrida, estando toda a matéria devidamente discutida e decidida em consonância com os preceitos constitucionais e legais; mantendo-se inalterado o referido decisum, ressaltando-se que a oposição de embargos protelatórios ofende a função pública do processo e o princípio da boa-fé, conforme preconiza o art. 1026, § 2º e § 3º, do CPC;</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7.3. Determinar</w:t>
      </w:r>
      <w:r w:rsidR="0045759C" w:rsidRPr="00666C3D">
        <w:rPr>
          <w:rFonts w:ascii="Arial Narrow" w:hAnsi="Arial Narrow" w:cs="Arial"/>
          <w:color w:val="000000"/>
          <w:sz w:val="24"/>
          <w:szCs w:val="24"/>
        </w:rPr>
        <w:t xml:space="preserve"> à Secretaria do Tribunal Pleno-SEPLENO que cientifique o Sr. Ordean Gonzaga da Silva do decisum, por intermédio de seus patronos, encaminhando-lhe cópia do Relatório/Voto e deste Acórdão;</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7.4. Determinar</w:t>
      </w:r>
      <w:r w:rsidR="0045759C" w:rsidRPr="00666C3D">
        <w:rPr>
          <w:rFonts w:ascii="Arial Narrow" w:hAnsi="Arial Narrow" w:cs="Arial"/>
          <w:color w:val="000000"/>
          <w:sz w:val="24"/>
          <w:szCs w:val="24"/>
        </w:rPr>
        <w:t xml:space="preserve"> à Secretaria do Tribunal Pleno-SEPLENO que remeta o feito originário ao Relator competente para fins de cumprimento do decisório. </w:t>
      </w:r>
      <w:r w:rsidR="0045759C" w:rsidRPr="00666C3D">
        <w:rPr>
          <w:rFonts w:ascii="Arial Narrow" w:hAnsi="Arial Narrow" w:cs="Arial"/>
          <w:b/>
          <w:color w:val="000000"/>
          <w:sz w:val="24"/>
          <w:szCs w:val="24"/>
        </w:rPr>
        <w:t>PROCESSO Nº 11.526/2018 (Apensos: 12.929/2021, 11.667/2018 e 10.801/2018)</w:t>
      </w:r>
      <w:r w:rsidR="0045759C" w:rsidRPr="00666C3D">
        <w:rPr>
          <w:rFonts w:ascii="Arial Narrow" w:hAnsi="Arial Narrow" w:cs="Arial"/>
          <w:color w:val="000000"/>
          <w:sz w:val="24"/>
          <w:szCs w:val="24"/>
        </w:rPr>
        <w:t xml:space="preserve"> - Prestação de Contas Anual da Prefeitura Municipal de Iranduba, de responsabilidade do Sr. Francisco Gomes da Silva, referente ao exercício de 2017. </w:t>
      </w:r>
      <w:r w:rsidR="0045759C" w:rsidRPr="00666C3D">
        <w:rPr>
          <w:rFonts w:ascii="Arial Narrow" w:hAnsi="Arial Narrow" w:cs="Arial"/>
          <w:i/>
          <w:color w:val="000000"/>
          <w:sz w:val="24"/>
          <w:szCs w:val="24"/>
        </w:rPr>
        <w:t>CONCEDIDO VISTA DOS AUTOS À EXCELENTÍSSIMA SENHORA CONSELHEIRA YARA AMAZÔNIA LINS RODRIGUES DOS SANTOS.</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11.552/2020</w:t>
      </w:r>
      <w:r w:rsidR="0045759C" w:rsidRPr="00666C3D">
        <w:rPr>
          <w:rFonts w:ascii="Arial Narrow" w:hAnsi="Arial Narrow" w:cs="Arial"/>
          <w:color w:val="000000"/>
          <w:sz w:val="24"/>
          <w:szCs w:val="24"/>
        </w:rPr>
        <w:t xml:space="preserve"> - Embargos de Declaração em Prestação de Contas Anual da Empresa Municipal de Transportes Urbanos – EMTU, de Presidente Figueiredo, sob a responsabilidade do Sr. Euler Carlos de Souza Cordeiro, referente ao exercício de 2019. </w:t>
      </w:r>
      <w:r w:rsidR="0045759C" w:rsidRPr="00666C3D">
        <w:rPr>
          <w:rFonts w:ascii="Arial Narrow" w:hAnsi="Arial Narrow" w:cs="Arial"/>
          <w:b/>
          <w:color w:val="000000"/>
          <w:sz w:val="24"/>
          <w:szCs w:val="24"/>
        </w:rPr>
        <w:t xml:space="preserve">Advogado: </w:t>
      </w:r>
      <w:r w:rsidR="0045759C" w:rsidRPr="00666C3D">
        <w:rPr>
          <w:rFonts w:ascii="Arial Narrow" w:hAnsi="Arial Narrow" w:cs="Arial"/>
          <w:bCs/>
          <w:color w:val="000000"/>
          <w:sz w:val="24"/>
          <w:szCs w:val="24"/>
        </w:rPr>
        <w:t>Juarez Frazão Rodrigues Júnior - OAB/AM 5851</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1256/2023: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1,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sz w:val="24"/>
          <w:szCs w:val="24"/>
        </w:rPr>
        <w:t xml:space="preserve">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 </w:t>
      </w:r>
      <w:r w:rsidR="0045759C" w:rsidRPr="00666C3D">
        <w:rPr>
          <w:rFonts w:ascii="Arial Narrow" w:hAnsi="Arial Narrow" w:cs="Arial"/>
          <w:noProof/>
          <w:sz w:val="24"/>
          <w:szCs w:val="24"/>
        </w:rPr>
        <w:t>com o pronunciamento oral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7.1. Conhecer</w:t>
      </w:r>
      <w:r w:rsidR="0045759C" w:rsidRPr="00666C3D">
        <w:rPr>
          <w:rFonts w:ascii="Arial Narrow" w:hAnsi="Arial Narrow" w:cs="Arial"/>
          <w:color w:val="000000"/>
          <w:sz w:val="24"/>
          <w:szCs w:val="24"/>
        </w:rPr>
        <w:t xml:space="preserve"> dos Embargos de Declaração opostos pelo Sr. Euler Carlos de Souza Cordeiro, em face do Acórdão nº 983/2023-TCE-Tribunal Pleno, exarado nestes autos, visto que o meio impugnatório em exame atende os parâmetros previstos no art. 148 e seguintes do RI/TCE, para;</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7.2. Dar Provimento</w:t>
      </w:r>
      <w:r w:rsidR="0045759C" w:rsidRPr="00666C3D">
        <w:rPr>
          <w:rFonts w:ascii="Arial Narrow" w:hAnsi="Arial Narrow" w:cs="Arial"/>
          <w:color w:val="000000"/>
          <w:sz w:val="24"/>
          <w:szCs w:val="24"/>
        </w:rPr>
        <w:t xml:space="preserve"> aos Embargos de Declaração opostos pelo Sr. Euler Carlos de Souza Cordeiro, em acolhimento à questão de ordem pública, no sentido de anular o Acórdão n.º 983/2013–TCE–Tribunal Pleno (fls. 449/453), devendo a reinclusão do Voto-Condutor correspondente (fls.419/448) em nova pauta de julgamento de Sessão Ordinária do Tribunal Pleno, a qual deverá ser publicada observando o prazo razoável de ciência das partes; </w:t>
      </w:r>
      <w:r w:rsidR="0045759C" w:rsidRPr="00666C3D">
        <w:rPr>
          <w:rFonts w:ascii="Arial Narrow" w:hAnsi="Arial Narrow" w:cs="Arial"/>
          <w:b/>
          <w:bCs/>
          <w:color w:val="000000"/>
          <w:sz w:val="24"/>
          <w:szCs w:val="24"/>
        </w:rPr>
        <w:t>7.3. Determinar</w:t>
      </w:r>
      <w:r w:rsidR="0045759C" w:rsidRPr="00666C3D">
        <w:rPr>
          <w:rFonts w:ascii="Arial Narrow" w:hAnsi="Arial Narrow" w:cs="Arial"/>
          <w:color w:val="000000"/>
          <w:sz w:val="24"/>
          <w:szCs w:val="24"/>
        </w:rPr>
        <w:t xml:space="preserve"> à Secretaria do Tribunal Pleno que cientifique do decisum o Sr. Euler de Souza Cordeiro, por intermédio de seu patrono, nos termos da Resolução nº 04/2002-RITCE/AM, com cópia do Relatório/Voto e do sequente Acórdão; 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7.4. Encaminhar</w:t>
      </w:r>
      <w:r w:rsidR="0045759C" w:rsidRPr="00666C3D">
        <w:rPr>
          <w:rFonts w:ascii="Arial Narrow" w:hAnsi="Arial Narrow" w:cs="Arial"/>
          <w:color w:val="000000"/>
          <w:sz w:val="24"/>
          <w:szCs w:val="24"/>
        </w:rPr>
        <w:t xml:space="preserve">, após adoção do item 7.3, o presente feito ao Gabinete do Relator para fins de inclusão do feito em nova pauta de julgamento. </w:t>
      </w:r>
      <w:r w:rsidR="0045759C" w:rsidRPr="00666C3D">
        <w:rPr>
          <w:rFonts w:ascii="Arial Narrow" w:hAnsi="Arial Narrow" w:cs="Arial"/>
          <w:b/>
          <w:color w:val="000000"/>
          <w:sz w:val="24"/>
          <w:szCs w:val="24"/>
        </w:rPr>
        <w:t>PROCESSO Nº 16.312/2020</w:t>
      </w:r>
      <w:r w:rsidR="0045759C" w:rsidRPr="00666C3D">
        <w:rPr>
          <w:rFonts w:ascii="Arial Narrow" w:hAnsi="Arial Narrow" w:cs="Arial"/>
          <w:color w:val="000000"/>
          <w:sz w:val="24"/>
          <w:szCs w:val="24"/>
        </w:rPr>
        <w:t xml:space="preserve"> - Prestação de Contas da Superintendência Estadual de Habitação - SUHAB, de responsabilidade do Sr. Sidney Robertson Oliveira de Paula, referente ao exercício 2013. </w:t>
      </w:r>
      <w:r w:rsidR="0045759C" w:rsidRPr="00666C3D">
        <w:rPr>
          <w:rFonts w:ascii="Arial Narrow" w:hAnsi="Arial Narrow" w:cs="Arial"/>
          <w:i/>
          <w:color w:val="000000"/>
          <w:sz w:val="24"/>
          <w:szCs w:val="24"/>
        </w:rPr>
        <w:t>CONCEDIDO VISTA DOS AUTOS AO EXCELENTÍSSIMO SENHOR CONSELHEIRO LUÍS FABIAN PEREIRA BARBOSA.</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12.153/2022</w:t>
      </w:r>
      <w:r w:rsidR="0045759C" w:rsidRPr="00666C3D">
        <w:rPr>
          <w:rFonts w:ascii="Arial Narrow" w:hAnsi="Arial Narrow" w:cs="Arial"/>
          <w:color w:val="000000"/>
          <w:sz w:val="24"/>
          <w:szCs w:val="24"/>
        </w:rPr>
        <w:t xml:space="preserve"> - Prestação de Contas Anual da Prefeitura Municipal de Japurá, de responsabilidade do Sr. Vanilso Monteiro da Silva, referente ao exercício de 2021. </w:t>
      </w:r>
      <w:r w:rsidR="0045759C" w:rsidRPr="00666C3D">
        <w:rPr>
          <w:rFonts w:ascii="Arial Narrow" w:hAnsi="Arial Narrow" w:cs="Arial"/>
          <w:b/>
          <w:color w:val="000000"/>
          <w:sz w:val="24"/>
          <w:szCs w:val="24"/>
        </w:rPr>
        <w:t xml:space="preserve">Advogado: </w:t>
      </w:r>
      <w:r w:rsidR="0045759C" w:rsidRPr="00666C3D">
        <w:rPr>
          <w:rFonts w:ascii="Arial Narrow" w:hAnsi="Arial Narrow" w:cs="Arial"/>
          <w:bCs/>
          <w:color w:val="000000"/>
          <w:sz w:val="24"/>
          <w:szCs w:val="24"/>
        </w:rPr>
        <w:t>Luiz Antonio de Araújo Cruz - OAB/AM 8611</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PARECER PRÉVIO Nº 86/2023: </w:t>
      </w:r>
      <w:r w:rsidR="0045759C" w:rsidRPr="00666C3D">
        <w:rPr>
          <w:rFonts w:ascii="Arial Narrow" w:hAnsi="Arial Narrow" w:cs="Arial"/>
          <w:b/>
          <w:bCs/>
          <w:sz w:val="24"/>
          <w:szCs w:val="24"/>
        </w:rPr>
        <w:t>O TRIBUNAL DE CONTAS DO ESTADO DO AMAZONAS</w:t>
      </w:r>
      <w:r w:rsidR="0045759C" w:rsidRPr="00666C3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tendo discutido a matéria nestes autos, e acolhido,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 </w:t>
      </w:r>
      <w:r w:rsidR="0045759C" w:rsidRPr="00666C3D">
        <w:rPr>
          <w:rFonts w:ascii="Arial Narrow" w:hAnsi="Arial Narrow" w:cs="Arial"/>
          <w:b/>
          <w:noProof/>
          <w:sz w:val="24"/>
          <w:szCs w:val="24"/>
        </w:rPr>
        <w:t>em consonância</w:t>
      </w:r>
      <w:r w:rsidR="0045759C" w:rsidRPr="00666C3D">
        <w:rPr>
          <w:rFonts w:ascii="Arial Narrow" w:hAnsi="Arial Narrow" w:cs="Arial"/>
          <w:sz w:val="24"/>
          <w:szCs w:val="24"/>
        </w:rPr>
        <w:t xml:space="preserve"> com o pronunciamento do Ministério Público junto a este Tribunal: </w:t>
      </w:r>
      <w:r w:rsidR="0045759C" w:rsidRPr="00666C3D">
        <w:rPr>
          <w:rFonts w:ascii="Arial Narrow" w:hAnsi="Arial Narrow" w:cs="Arial"/>
          <w:b/>
          <w:bCs/>
          <w:color w:val="000000"/>
          <w:sz w:val="24"/>
          <w:szCs w:val="24"/>
        </w:rPr>
        <w:t>10.1. Emite Parecer Prévio recomendando à Câmara Municipal a aprovação com ressalvas</w:t>
      </w:r>
      <w:r w:rsidR="0045759C" w:rsidRPr="00666C3D">
        <w:rPr>
          <w:rFonts w:ascii="Arial Narrow" w:hAnsi="Arial Narrow" w:cs="Arial"/>
          <w:color w:val="000000"/>
          <w:sz w:val="24"/>
          <w:szCs w:val="24"/>
        </w:rPr>
        <w:t xml:space="preserve"> das Contas da Prefeitura Municipal de Japurá, exercício financeiro de 2021, de responsabilidade do </w:t>
      </w:r>
      <w:r w:rsidR="0045759C" w:rsidRPr="00666C3D">
        <w:rPr>
          <w:rFonts w:ascii="Arial Narrow" w:hAnsi="Arial Narrow" w:cs="Arial"/>
          <w:b/>
          <w:bCs/>
          <w:color w:val="000000"/>
          <w:sz w:val="24"/>
          <w:szCs w:val="24"/>
        </w:rPr>
        <w:t>Sr. Vanilso Monteiro da Silva</w:t>
      </w:r>
      <w:r w:rsidR="0045759C" w:rsidRPr="00666C3D">
        <w:rPr>
          <w:rFonts w:ascii="Arial Narrow" w:hAnsi="Arial Narrow" w:cs="Arial"/>
          <w:color w:val="000000"/>
          <w:sz w:val="24"/>
          <w:szCs w:val="24"/>
        </w:rPr>
        <w:t xml:space="preserve">, Prefeito e Ordenador de Despesas, nos termos do art. 31, parágrafos 1.º e 2.º da CF/88, c/c o art. 127 da CE/89, art. 18, inciso I, da Lei Complementar n.º 06/91 e art. 1.º, inciso I e art. 29 da Lei n.º 2423/96. </w:t>
      </w:r>
      <w:r w:rsidR="0045759C" w:rsidRPr="00666C3D">
        <w:rPr>
          <w:rFonts w:ascii="Arial Narrow" w:hAnsi="Arial Narrow" w:cs="Arial"/>
          <w:b/>
          <w:color w:val="000000"/>
          <w:sz w:val="24"/>
          <w:szCs w:val="24"/>
        </w:rPr>
        <w:t>ACÓRDÃO Nº 86/2023: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lastRenderedPageBreak/>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 que passa a ser parte integrante do Parecer Prévio, </w:t>
      </w:r>
      <w:r w:rsidR="0045759C" w:rsidRPr="00666C3D">
        <w:rPr>
          <w:rFonts w:ascii="Arial Narrow" w:hAnsi="Arial Narrow" w:cs="Arial"/>
          <w:b/>
          <w:noProof/>
          <w:sz w:val="24"/>
          <w:szCs w:val="24"/>
        </w:rPr>
        <w:t>em consonância</w:t>
      </w:r>
      <w:r w:rsidR="0045759C" w:rsidRPr="00666C3D">
        <w:rPr>
          <w:rFonts w:ascii="Arial Narrow" w:hAnsi="Arial Narrow" w:cs="Arial"/>
          <w:sz w:val="24"/>
          <w:szCs w:val="24"/>
        </w:rPr>
        <w:t xml:space="preserve"> com o pronunciamento do Ministério Público junto a este Tribunal,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10.1. Encaminhar </w:t>
      </w:r>
      <w:r w:rsidR="0045759C" w:rsidRPr="00666C3D">
        <w:rPr>
          <w:rFonts w:ascii="Arial Narrow" w:hAnsi="Arial Narrow" w:cs="Arial"/>
          <w:bCs/>
          <w:color w:val="000000"/>
          <w:sz w:val="24"/>
          <w:szCs w:val="24"/>
        </w:rPr>
        <w:t xml:space="preserve">após a sua devida publicação, este Parecer Prévio, acompanhado do Relatório-Voto e de cópia integral deste processo à Câmara Municipal de Japurá,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45759C" w:rsidRPr="00666C3D">
        <w:rPr>
          <w:rFonts w:ascii="Arial Narrow" w:hAnsi="Arial Narrow" w:cs="Arial"/>
          <w:b/>
          <w:color w:val="000000"/>
          <w:sz w:val="24"/>
          <w:szCs w:val="24"/>
        </w:rPr>
        <w:t xml:space="preserve">10.2. Recomendar </w:t>
      </w:r>
      <w:r w:rsidR="0045759C" w:rsidRPr="00666C3D">
        <w:rPr>
          <w:rFonts w:ascii="Arial Narrow" w:hAnsi="Arial Narrow" w:cs="Arial"/>
          <w:bCs/>
          <w:color w:val="000000"/>
          <w:sz w:val="24"/>
          <w:szCs w:val="24"/>
        </w:rPr>
        <w:t xml:space="preserve">à Prefeitura Municipal de Japurá: </w:t>
      </w:r>
      <w:r w:rsidR="0045759C" w:rsidRPr="00666C3D">
        <w:rPr>
          <w:rFonts w:ascii="Arial Narrow" w:hAnsi="Arial Narrow" w:cs="Arial"/>
          <w:b/>
          <w:color w:val="000000"/>
          <w:sz w:val="24"/>
          <w:szCs w:val="24"/>
        </w:rPr>
        <w:t xml:space="preserve">a. </w:t>
      </w:r>
      <w:r w:rsidR="0045759C" w:rsidRPr="00666C3D">
        <w:rPr>
          <w:rFonts w:ascii="Arial Narrow" w:hAnsi="Arial Narrow" w:cs="Arial"/>
          <w:bCs/>
          <w:color w:val="000000"/>
          <w:sz w:val="24"/>
          <w:szCs w:val="24"/>
        </w:rPr>
        <w:t>que o Poder Executivo Municipal cumpra com rigor o prazo de envio (mensal e anual) de todos os documentos requeridos nas Prestações de Contas Mensais e Anuais, conforme normativos desta Corte de Contas;</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b. </w:t>
      </w:r>
      <w:r w:rsidR="0045759C" w:rsidRPr="00666C3D">
        <w:rPr>
          <w:rFonts w:ascii="Arial Narrow" w:hAnsi="Arial Narrow" w:cs="Arial"/>
          <w:bCs/>
          <w:color w:val="000000"/>
          <w:sz w:val="24"/>
          <w:szCs w:val="24"/>
        </w:rPr>
        <w:t>que o Poder Executivo Municipal estabeleça controles para acompanhar e apurar, ao longo do exercício, o regular cumprimento do limite de despesa com pessoal, em consonância ao disposto no art. 20, III, “a”, da LRF;</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c. </w:t>
      </w:r>
      <w:r w:rsidR="0045759C" w:rsidRPr="00666C3D">
        <w:rPr>
          <w:rFonts w:ascii="Arial Narrow" w:hAnsi="Arial Narrow" w:cs="Arial"/>
          <w:bCs/>
          <w:color w:val="000000"/>
          <w:sz w:val="24"/>
          <w:szCs w:val="24"/>
        </w:rPr>
        <w:t xml:space="preserve">que o Poder Executivo Municipal mantenha o Portal da Transparência atualizado, com divulgação em tempo real das informações de interesse coletivo ou geral, conforme dispõe o art. 8°, §§ 2° e 4° da Lei nº 12.527/2012. </w:t>
      </w:r>
      <w:r w:rsidR="0045759C" w:rsidRPr="00666C3D">
        <w:rPr>
          <w:rFonts w:ascii="Arial Narrow" w:hAnsi="Arial Narrow" w:cs="Arial"/>
          <w:b/>
          <w:color w:val="000000"/>
          <w:sz w:val="24"/>
          <w:szCs w:val="24"/>
        </w:rPr>
        <w:t xml:space="preserve">10.3. Determinar </w:t>
      </w:r>
      <w:r w:rsidR="0045759C" w:rsidRPr="00666C3D">
        <w:rPr>
          <w:rFonts w:ascii="Arial Narrow" w:hAnsi="Arial Narrow" w:cs="Arial"/>
          <w:bCs/>
          <w:color w:val="000000"/>
          <w:sz w:val="24"/>
          <w:szCs w:val="24"/>
        </w:rPr>
        <w:t>à Secretaria do Tribunal Pleno que adote as providências previstas no art. 161 da Resolução 04/2002-TCE/AM, dentre elas, dar ciência ao Sr. Vanilso Monteiro da Silva, acerca do Parecer Prévio para que tome as medidas que entender cabíveis, remetendo-lhe cópia do Relatório/Voto e deste Acórdão;</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10.4. Arquivar </w:t>
      </w:r>
      <w:r w:rsidR="0045759C" w:rsidRPr="00666C3D">
        <w:rPr>
          <w:rFonts w:ascii="Arial Narrow" w:hAnsi="Arial Narrow" w:cs="Arial"/>
          <w:bCs/>
          <w:color w:val="000000"/>
          <w:sz w:val="24"/>
          <w:szCs w:val="24"/>
        </w:rPr>
        <w:t xml:space="preserve">o presente feito, nos termos regimentais, após o cumprimento integral do decisório. </w:t>
      </w:r>
      <w:r w:rsidR="0045759C" w:rsidRPr="00666C3D">
        <w:rPr>
          <w:rFonts w:ascii="Arial Narrow" w:hAnsi="Arial Narrow" w:cs="Arial"/>
          <w:b/>
          <w:color w:val="000000"/>
          <w:sz w:val="24"/>
          <w:szCs w:val="24"/>
        </w:rPr>
        <w:t>PROCESSO Nº 12.228/2022</w:t>
      </w:r>
      <w:r w:rsidR="0045759C" w:rsidRPr="00666C3D">
        <w:rPr>
          <w:rFonts w:ascii="Arial Narrow" w:hAnsi="Arial Narrow" w:cs="Arial"/>
          <w:color w:val="000000"/>
          <w:sz w:val="24"/>
          <w:szCs w:val="24"/>
        </w:rPr>
        <w:t xml:space="preserve"> - Prestação de Contas Anual da Secretaria de Estado de Assistência Social - SEAS, de responsabilidade da Sra. Maricília Teixeira da Costa, Sra. Alessandra Campelo da Silva e Sra. Kely Patricia Paixão Silva, referente ao exercício de 2021. </w:t>
      </w:r>
      <w:r w:rsidR="0045759C" w:rsidRPr="00666C3D">
        <w:rPr>
          <w:rFonts w:ascii="Arial Narrow" w:hAnsi="Arial Narrow" w:cs="Arial"/>
          <w:b/>
          <w:color w:val="000000"/>
          <w:sz w:val="24"/>
          <w:szCs w:val="24"/>
        </w:rPr>
        <w:t xml:space="preserve">Advogado: </w:t>
      </w:r>
      <w:r w:rsidR="0045759C" w:rsidRPr="00666C3D">
        <w:rPr>
          <w:rFonts w:ascii="Arial Narrow" w:hAnsi="Arial Narrow" w:cs="Arial"/>
          <w:bCs/>
          <w:color w:val="000000"/>
          <w:sz w:val="24"/>
          <w:szCs w:val="24"/>
        </w:rPr>
        <w:t>John Elyston de Souza Altmann - OAB/AM 13708</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1257/2023: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o voto do </w:t>
      </w:r>
      <w:r w:rsidR="0045759C" w:rsidRPr="00666C3D">
        <w:rPr>
          <w:rFonts w:ascii="Arial Narrow" w:hAnsi="Arial Narrow" w:cs="Arial"/>
          <w:sz w:val="24"/>
          <w:szCs w:val="24"/>
        </w:rPr>
        <w:t>Excelentíssimo Senhor Conselheiro-Relator</w:t>
      </w:r>
      <w:r w:rsidR="0045759C" w:rsidRPr="00666C3D">
        <w:rPr>
          <w:rFonts w:ascii="Arial Narrow" w:hAnsi="Arial Narrow" w:cs="Arial"/>
          <w:noProof/>
          <w:sz w:val="24"/>
          <w:szCs w:val="24"/>
        </w:rPr>
        <w:t xml:space="preserve">, </w:t>
      </w:r>
      <w:r w:rsidR="0045759C" w:rsidRPr="00666C3D">
        <w:rPr>
          <w:rFonts w:ascii="Arial Narrow" w:hAnsi="Arial Narrow" w:cs="Arial"/>
          <w:b/>
          <w:noProof/>
          <w:sz w:val="24"/>
          <w:szCs w:val="24"/>
        </w:rPr>
        <w:t>em consonância</w:t>
      </w:r>
      <w:r w:rsidR="0045759C" w:rsidRPr="00666C3D">
        <w:rPr>
          <w:rFonts w:ascii="Arial Narrow" w:hAnsi="Arial Narrow" w:cs="Arial"/>
          <w:noProof/>
          <w:sz w:val="24"/>
          <w:szCs w:val="24"/>
        </w:rPr>
        <w:t xml:space="preserve"> com o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w:t>
      </w:r>
      <w:r w:rsidR="0045759C" w:rsidRPr="00666C3D">
        <w:rPr>
          <w:rFonts w:ascii="Arial Narrow" w:hAnsi="Arial Narrow" w:cs="Arial"/>
          <w:color w:val="000000"/>
          <w:sz w:val="24"/>
          <w:szCs w:val="24"/>
        </w:rPr>
        <w:t xml:space="preserve"> a Prestação de Contas Anual da Secretaria de Estado de Assistência Social - SEAS, referente ao exercício financeiro de 2021, de responsabilidade da </w:t>
      </w:r>
      <w:r w:rsidR="0045759C" w:rsidRPr="00666C3D">
        <w:rPr>
          <w:rFonts w:ascii="Arial Narrow" w:hAnsi="Arial Narrow" w:cs="Arial"/>
          <w:b/>
          <w:bCs/>
          <w:color w:val="000000"/>
          <w:sz w:val="24"/>
          <w:szCs w:val="24"/>
        </w:rPr>
        <w:t>Sra. Maricília Teixeira da Costa</w:t>
      </w:r>
      <w:r w:rsidR="0045759C" w:rsidRPr="00666C3D">
        <w:rPr>
          <w:rFonts w:ascii="Arial Narrow" w:hAnsi="Arial Narrow" w:cs="Arial"/>
          <w:color w:val="000000"/>
          <w:sz w:val="24"/>
          <w:szCs w:val="24"/>
        </w:rPr>
        <w:t xml:space="preserve">, Secretária no período de 01/01/2021 a 17/03/2021, e da </w:t>
      </w:r>
      <w:r w:rsidR="0045759C" w:rsidRPr="00666C3D">
        <w:rPr>
          <w:rFonts w:ascii="Arial Narrow" w:hAnsi="Arial Narrow" w:cs="Arial"/>
          <w:b/>
          <w:bCs/>
          <w:color w:val="000000"/>
          <w:sz w:val="24"/>
          <w:szCs w:val="24"/>
        </w:rPr>
        <w:t>Sra. Alessandra Campelo da Silva</w:t>
      </w:r>
      <w:r w:rsidR="0045759C" w:rsidRPr="00666C3D">
        <w:rPr>
          <w:rFonts w:ascii="Arial Narrow" w:hAnsi="Arial Narrow" w:cs="Arial"/>
          <w:color w:val="000000"/>
          <w:sz w:val="24"/>
          <w:szCs w:val="24"/>
        </w:rPr>
        <w:t xml:space="preserve">, Secretária no período de 18/03/2021 a 31/12/2021, nos termos do art. 22, inciso I, e art. 23 da Lei nº 2.423/96 (LO-TCE/AM) c/c art. 188, § 1°, inciso I, da Resolução n° 04/2002 (RI-TCE/AM); </w:t>
      </w:r>
      <w:r w:rsidR="0045759C" w:rsidRPr="00666C3D">
        <w:rPr>
          <w:rFonts w:ascii="Arial Narrow" w:hAnsi="Arial Narrow" w:cs="Arial"/>
          <w:b/>
          <w:bCs/>
          <w:color w:val="000000"/>
          <w:sz w:val="24"/>
          <w:szCs w:val="24"/>
        </w:rPr>
        <w:t>10.2. Julgar regular com ressalvas</w:t>
      </w:r>
      <w:r w:rsidR="0045759C" w:rsidRPr="00666C3D">
        <w:rPr>
          <w:rFonts w:ascii="Arial Narrow" w:hAnsi="Arial Narrow" w:cs="Arial"/>
          <w:color w:val="000000"/>
          <w:sz w:val="24"/>
          <w:szCs w:val="24"/>
        </w:rPr>
        <w:t xml:space="preserve"> a Prestação de Contas Anual da Secretaria de Estado de Assistência Social-SEAS, referente ao exercício financeiro de 2021, de responsabilidade da </w:t>
      </w:r>
      <w:r w:rsidR="0045759C" w:rsidRPr="00666C3D">
        <w:rPr>
          <w:rFonts w:ascii="Arial Narrow" w:hAnsi="Arial Narrow" w:cs="Arial"/>
          <w:b/>
          <w:bCs/>
          <w:color w:val="000000"/>
          <w:sz w:val="24"/>
          <w:szCs w:val="24"/>
        </w:rPr>
        <w:t>Sra. Kely Patricia Paixão Silva</w:t>
      </w:r>
      <w:r w:rsidR="0045759C" w:rsidRPr="00666C3D">
        <w:rPr>
          <w:rFonts w:ascii="Arial Narrow" w:hAnsi="Arial Narrow" w:cs="Arial"/>
          <w:color w:val="000000"/>
          <w:sz w:val="24"/>
          <w:szCs w:val="24"/>
        </w:rPr>
        <w:t xml:space="preserve">, Secretária Executiva no período de 15/09/2021 a 31/12/2021, nos termos do art. 22, inciso II, e art. 24 da Lei nº 2.423/96 (LO-TCE/AM) c/c art. 188, § 1º, inciso II, da Resolução nº 04/2002 (RI-TCE/AM); </w:t>
      </w:r>
      <w:r w:rsidR="0045759C" w:rsidRPr="00666C3D">
        <w:rPr>
          <w:rFonts w:ascii="Arial Narrow" w:hAnsi="Arial Narrow" w:cs="Arial"/>
          <w:b/>
          <w:bCs/>
          <w:color w:val="000000"/>
          <w:sz w:val="24"/>
          <w:szCs w:val="24"/>
        </w:rPr>
        <w:t>10.3. Dar quitação</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Maricilia Teixeira da Costa</w:t>
      </w:r>
      <w:r w:rsidR="0045759C" w:rsidRPr="00666C3D">
        <w:rPr>
          <w:rFonts w:ascii="Arial Narrow" w:hAnsi="Arial Narrow" w:cs="Arial"/>
          <w:color w:val="000000"/>
          <w:sz w:val="24"/>
          <w:szCs w:val="24"/>
        </w:rPr>
        <w:t xml:space="preserve">, Secretária no período de 01/01/2021 a 17/03/2021, nos termos do art. 23 e art. 72, inciso I, da Lei nº 2.423/96 (LO-TCE/AM) c/c o art. 189, inciso I, da Resolução nº 04/2002 (RI-TCE/AM); </w:t>
      </w:r>
      <w:r w:rsidR="0045759C" w:rsidRPr="00666C3D">
        <w:rPr>
          <w:rFonts w:ascii="Arial Narrow" w:hAnsi="Arial Narrow" w:cs="Arial"/>
          <w:b/>
          <w:bCs/>
          <w:color w:val="000000"/>
          <w:sz w:val="24"/>
          <w:szCs w:val="24"/>
        </w:rPr>
        <w:t>10.4. Dar quitação</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Alessandra Campelo da Silva</w:t>
      </w:r>
      <w:r w:rsidR="0045759C" w:rsidRPr="00666C3D">
        <w:rPr>
          <w:rFonts w:ascii="Arial Narrow" w:hAnsi="Arial Narrow" w:cs="Arial"/>
          <w:color w:val="000000"/>
          <w:sz w:val="24"/>
          <w:szCs w:val="24"/>
        </w:rPr>
        <w:t xml:space="preserve">, Secretária no período de 18/03/2021 a 31/12/2021, nos termos do art. 23 e art. 72, inciso I, da Lei nº 2.423/96 (LO-TCE/AM) c/c o art. 189, inciso I, da Resolução nº 04/2002 (RI-TCE/AM); </w:t>
      </w:r>
      <w:r w:rsidR="0045759C" w:rsidRPr="00666C3D">
        <w:rPr>
          <w:rFonts w:ascii="Arial Narrow" w:hAnsi="Arial Narrow" w:cs="Arial"/>
          <w:b/>
          <w:bCs/>
          <w:color w:val="000000"/>
          <w:sz w:val="24"/>
          <w:szCs w:val="24"/>
        </w:rPr>
        <w:t>10.5. Dar quitação</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Kely Patricia Paixão Silva</w:t>
      </w:r>
      <w:r w:rsidR="0045759C" w:rsidRPr="00666C3D">
        <w:rPr>
          <w:rFonts w:ascii="Arial Narrow" w:hAnsi="Arial Narrow" w:cs="Arial"/>
          <w:color w:val="000000"/>
          <w:sz w:val="24"/>
          <w:szCs w:val="24"/>
        </w:rPr>
        <w:t xml:space="preserve">, Secretária Executiva no período de 15/09/2021 a 31/12/2021, nos termos dos art. 24 e art. 72, inciso II, da Lei nº 2.423/96 (LO-TCE/AM) c/c o art. 189, inciso II, da Resolução nº 04/2002 (RI-TCE/AM); </w:t>
      </w:r>
      <w:r w:rsidR="0045759C" w:rsidRPr="00666C3D">
        <w:rPr>
          <w:rFonts w:ascii="Arial Narrow" w:hAnsi="Arial Narrow" w:cs="Arial"/>
          <w:b/>
          <w:bCs/>
          <w:color w:val="000000"/>
          <w:sz w:val="24"/>
          <w:szCs w:val="24"/>
        </w:rPr>
        <w:t>10.6. Recomendar</w:t>
      </w:r>
      <w:r w:rsidR="0045759C" w:rsidRPr="00666C3D">
        <w:rPr>
          <w:rFonts w:ascii="Arial Narrow" w:hAnsi="Arial Narrow" w:cs="Arial"/>
          <w:color w:val="000000"/>
          <w:sz w:val="24"/>
          <w:szCs w:val="24"/>
        </w:rPr>
        <w:t xml:space="preserve"> à atual gestão da Secretaria de Estado de Assistência Social-SEAS que: </w:t>
      </w:r>
      <w:r w:rsidR="0045759C" w:rsidRPr="00666C3D">
        <w:rPr>
          <w:rFonts w:ascii="Arial Narrow" w:hAnsi="Arial Narrow" w:cs="Arial"/>
          <w:b/>
          <w:bCs/>
          <w:color w:val="000000"/>
          <w:sz w:val="24"/>
          <w:szCs w:val="24"/>
        </w:rPr>
        <w:t>10.6.1.</w:t>
      </w:r>
      <w:r w:rsidR="0045759C" w:rsidRPr="00666C3D">
        <w:rPr>
          <w:rFonts w:ascii="Arial Narrow" w:hAnsi="Arial Narrow" w:cs="Arial"/>
          <w:color w:val="000000"/>
          <w:sz w:val="24"/>
          <w:szCs w:val="24"/>
        </w:rPr>
        <w:t xml:space="preserve"> Nos processos licitatórios em andamento, ou que venham a ser instaurados, observe a obrigatoriedade de definir, tanto no edital quanto nos contratos, o critério a ser utilizado para reajustamento de preços, em atenção à Lei de Licitações e Contratos, bem como à jurisprudência consolidada do Tribunal de Contas da União; </w:t>
      </w:r>
      <w:r w:rsidR="0045759C" w:rsidRPr="00666C3D">
        <w:rPr>
          <w:rFonts w:ascii="Arial Narrow" w:hAnsi="Arial Narrow" w:cs="Arial"/>
          <w:b/>
          <w:bCs/>
          <w:color w:val="000000"/>
          <w:sz w:val="24"/>
          <w:szCs w:val="24"/>
        </w:rPr>
        <w:t>10.6.2.</w:t>
      </w:r>
      <w:r w:rsidR="0045759C" w:rsidRPr="00666C3D">
        <w:rPr>
          <w:rFonts w:ascii="Arial Narrow" w:hAnsi="Arial Narrow" w:cs="Arial"/>
          <w:color w:val="000000"/>
          <w:sz w:val="24"/>
          <w:szCs w:val="24"/>
        </w:rPr>
        <w:t xml:space="preserve"> Verifique a possibilidade e viabilidade de promover alteração do Sistema de Controle de Concessão de Adiantamentos (CCA) para que se incluam as </w:t>
      </w:r>
      <w:r w:rsidR="0045759C" w:rsidRPr="00666C3D">
        <w:rPr>
          <w:rFonts w:ascii="Arial Narrow" w:hAnsi="Arial Narrow" w:cs="Arial"/>
          <w:color w:val="000000"/>
          <w:sz w:val="24"/>
          <w:szCs w:val="24"/>
        </w:rPr>
        <w:lastRenderedPageBreak/>
        <w:t xml:space="preserve">informações mínimas exigidas no art. 4º do Decreto nº 42.655/2020. </w:t>
      </w:r>
      <w:r w:rsidR="0045759C" w:rsidRPr="00666C3D">
        <w:rPr>
          <w:rFonts w:ascii="Arial Narrow" w:hAnsi="Arial Narrow" w:cs="Arial"/>
          <w:b/>
          <w:bCs/>
          <w:color w:val="000000"/>
          <w:sz w:val="24"/>
          <w:szCs w:val="24"/>
        </w:rPr>
        <w:t>10.7. Determinar</w:t>
      </w:r>
      <w:r w:rsidR="0045759C" w:rsidRPr="00666C3D">
        <w:rPr>
          <w:rFonts w:ascii="Arial Narrow" w:hAnsi="Arial Narrow" w:cs="Arial"/>
          <w:color w:val="000000"/>
          <w:sz w:val="24"/>
          <w:szCs w:val="24"/>
        </w:rPr>
        <w:t xml:space="preserve"> à Secretaria do Tribunal Pleno-Sepleno que adote as providências previstas no art. 162 da Resolução nº 04/2002 (RI-TCE/AM), dando ciência às Responsáveis, Sra. Maricília Teixeira da Costa, Sra. Alessandra Campêlo da Silva e Sra. Kely Patrícia Paixão Silva, por intermédio de seu patrono, acerca do teor do presente decisum, encaminhando-lhes cópia do Relatório/Voto e do sequente Acórdão; </w:t>
      </w:r>
      <w:r w:rsidR="0045759C" w:rsidRPr="00666C3D">
        <w:rPr>
          <w:rFonts w:ascii="Arial Narrow" w:hAnsi="Arial Narrow" w:cs="Arial"/>
          <w:b/>
          <w:bCs/>
          <w:color w:val="000000"/>
          <w:sz w:val="24"/>
          <w:szCs w:val="24"/>
        </w:rPr>
        <w:t>10.8. Arquivar</w:t>
      </w:r>
      <w:r w:rsidR="0045759C" w:rsidRPr="00666C3D">
        <w:rPr>
          <w:rFonts w:ascii="Arial Narrow" w:hAnsi="Arial Narrow" w:cs="Arial"/>
          <w:color w:val="000000"/>
          <w:sz w:val="24"/>
          <w:szCs w:val="24"/>
        </w:rPr>
        <w:t xml:space="preserve"> os presentes autos, após o cumprimento integral do presente decisório, nos termos e prazos regimentais. </w:t>
      </w:r>
      <w:r w:rsidR="0045759C" w:rsidRPr="00666C3D">
        <w:rPr>
          <w:rFonts w:ascii="Arial Narrow" w:hAnsi="Arial Narrow" w:cs="Arial"/>
          <w:b/>
          <w:color w:val="000000"/>
          <w:sz w:val="24"/>
          <w:szCs w:val="24"/>
        </w:rPr>
        <w:t>PROCESSO Nº 12.400/2022</w:t>
      </w:r>
      <w:r w:rsidR="0045759C" w:rsidRPr="00666C3D">
        <w:rPr>
          <w:rFonts w:ascii="Arial Narrow" w:hAnsi="Arial Narrow" w:cs="Arial"/>
          <w:color w:val="000000"/>
          <w:sz w:val="24"/>
          <w:szCs w:val="24"/>
        </w:rPr>
        <w:t xml:space="preserve"> - Prestação de Contas Anual da Prefeitura Municipal de Maraã, de responsabilidade do Sr. Edir Costa Castelo Branco, referente ao exercício de 2021.</w:t>
      </w:r>
      <w:r w:rsidR="0045759C" w:rsidRPr="00666C3D">
        <w:rPr>
          <w:rFonts w:ascii="Arial Narrow" w:hAnsi="Arial Narrow" w:cs="Arial"/>
          <w:b/>
          <w:color w:val="000000"/>
          <w:sz w:val="24"/>
          <w:szCs w:val="24"/>
        </w:rPr>
        <w:t xml:space="preserve"> PARECER PRÉVIO 87/2023: </w:t>
      </w:r>
      <w:r w:rsidR="0045759C" w:rsidRPr="00666C3D">
        <w:rPr>
          <w:rFonts w:ascii="Arial Narrow" w:hAnsi="Arial Narrow" w:cs="Arial"/>
          <w:b/>
          <w:bCs/>
          <w:sz w:val="24"/>
          <w:szCs w:val="24"/>
        </w:rPr>
        <w:t>O TRIBUNAL DE CONTAS DO ESTADO DO AMAZONAS</w:t>
      </w:r>
      <w:r w:rsidR="0045759C" w:rsidRPr="00666C3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tendo discutido a matéria nestes autos, e acolhido,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w:t>
      </w:r>
      <w:r w:rsidR="0045759C" w:rsidRPr="00666C3D">
        <w:rPr>
          <w:rFonts w:ascii="Arial Narrow" w:hAnsi="Arial Narrow" w:cs="Arial"/>
          <w:b/>
          <w:bCs/>
          <w:color w:val="000000"/>
          <w:sz w:val="24"/>
          <w:szCs w:val="24"/>
        </w:rPr>
        <w:t>10.1. Emite Parecer Prévio recomendando à Câmara Municipal a aprovação com ressalvas</w:t>
      </w:r>
      <w:r w:rsidR="0045759C" w:rsidRPr="00666C3D">
        <w:rPr>
          <w:rFonts w:ascii="Arial Narrow" w:hAnsi="Arial Narrow" w:cs="Arial"/>
          <w:color w:val="000000"/>
          <w:sz w:val="24"/>
          <w:szCs w:val="24"/>
        </w:rPr>
        <w:t xml:space="preserve"> das Contas da Prefeitura Municipal de Maraã, exercício financeiro de 2021, de responsabilidade do </w:t>
      </w:r>
      <w:r w:rsidR="0045759C" w:rsidRPr="00666C3D">
        <w:rPr>
          <w:rFonts w:ascii="Arial Narrow" w:hAnsi="Arial Narrow" w:cs="Arial"/>
          <w:b/>
          <w:bCs/>
          <w:color w:val="000000"/>
          <w:sz w:val="24"/>
          <w:szCs w:val="24"/>
        </w:rPr>
        <w:t>Sr. Edir Costa Castelo Branco</w:t>
      </w:r>
      <w:r w:rsidR="0045759C" w:rsidRPr="00666C3D">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45759C" w:rsidRPr="00666C3D">
        <w:rPr>
          <w:rFonts w:ascii="Arial Narrow" w:hAnsi="Arial Narrow" w:cs="Arial"/>
          <w:b/>
          <w:color w:val="000000"/>
          <w:sz w:val="24"/>
          <w:szCs w:val="24"/>
        </w:rPr>
        <w:t xml:space="preserve">ACÓRDÃO Nº 87/2023: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 que passa a ser parte integrante do Parecer Prévio,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Recomendar</w:t>
      </w:r>
      <w:r w:rsidR="0045759C" w:rsidRPr="00666C3D">
        <w:rPr>
          <w:rFonts w:ascii="Arial Narrow" w:hAnsi="Arial Narrow" w:cs="Arial"/>
          <w:color w:val="000000"/>
          <w:sz w:val="24"/>
          <w:szCs w:val="24"/>
        </w:rPr>
        <w:t xml:space="preserve"> à Prefeitura Municipal de Maraã que: </w:t>
      </w:r>
      <w:r w:rsidR="0045759C" w:rsidRPr="00666C3D">
        <w:rPr>
          <w:rFonts w:ascii="Arial Narrow" w:hAnsi="Arial Narrow" w:cs="Arial"/>
          <w:b/>
          <w:bCs/>
          <w:color w:val="000000"/>
          <w:sz w:val="24"/>
          <w:szCs w:val="24"/>
        </w:rPr>
        <w:t>9.1.1.</w:t>
      </w:r>
      <w:r w:rsidR="0045759C" w:rsidRPr="00666C3D">
        <w:rPr>
          <w:rFonts w:ascii="Arial Narrow" w:hAnsi="Arial Narrow" w:cs="Arial"/>
          <w:color w:val="000000"/>
          <w:sz w:val="24"/>
          <w:szCs w:val="24"/>
        </w:rPr>
        <w:t xml:space="preserve"> cumpra os prazos de envio ao TCE/AM e de publicação, inclusive no Portal da Transparência, do RREO (bimestral) e do RGF (semestral ou quadrimestral); </w:t>
      </w:r>
      <w:r w:rsidR="0045759C" w:rsidRPr="00666C3D">
        <w:rPr>
          <w:rFonts w:ascii="Arial Narrow" w:hAnsi="Arial Narrow" w:cs="Arial"/>
          <w:b/>
          <w:bCs/>
          <w:color w:val="000000"/>
          <w:sz w:val="24"/>
          <w:szCs w:val="24"/>
        </w:rPr>
        <w:t>9.1.2.</w:t>
      </w:r>
      <w:r w:rsidR="0045759C" w:rsidRPr="00666C3D">
        <w:rPr>
          <w:rFonts w:ascii="Arial Narrow" w:hAnsi="Arial Narrow" w:cs="Arial"/>
          <w:color w:val="000000"/>
          <w:sz w:val="24"/>
          <w:szCs w:val="24"/>
        </w:rPr>
        <w:t xml:space="preserve"> mantenha o Portal da Transparência atualizado, com divulgação em tempo real das informações de interesse coletivo ou geral, conforme dispõe o art. 8°, §§ 2° e 4°, da Lei nº 12.527/2012; </w:t>
      </w:r>
      <w:r w:rsidR="0045759C" w:rsidRPr="00666C3D">
        <w:rPr>
          <w:rFonts w:ascii="Arial Narrow" w:hAnsi="Arial Narrow" w:cs="Arial"/>
          <w:b/>
          <w:bCs/>
          <w:color w:val="000000"/>
          <w:sz w:val="24"/>
          <w:szCs w:val="24"/>
        </w:rPr>
        <w:t>9.1.3.</w:t>
      </w:r>
      <w:r w:rsidR="0045759C" w:rsidRPr="00666C3D">
        <w:rPr>
          <w:rFonts w:ascii="Arial Narrow" w:hAnsi="Arial Narrow" w:cs="Arial"/>
          <w:color w:val="000000"/>
          <w:sz w:val="24"/>
          <w:szCs w:val="24"/>
        </w:rPr>
        <w:t xml:space="preserve"> cumpra os prazos legais de envio dos Balancetes Mensais; </w:t>
      </w:r>
      <w:r w:rsidR="0045759C" w:rsidRPr="00666C3D">
        <w:rPr>
          <w:rFonts w:ascii="Arial Narrow" w:hAnsi="Arial Narrow" w:cs="Arial"/>
          <w:b/>
          <w:bCs/>
          <w:color w:val="000000"/>
          <w:sz w:val="24"/>
          <w:szCs w:val="24"/>
        </w:rPr>
        <w:t>9.1.4.</w:t>
      </w:r>
      <w:r w:rsidR="0045759C" w:rsidRPr="00666C3D">
        <w:rPr>
          <w:rFonts w:ascii="Arial Narrow" w:hAnsi="Arial Narrow" w:cs="Arial"/>
          <w:color w:val="000000"/>
          <w:sz w:val="24"/>
          <w:szCs w:val="24"/>
        </w:rPr>
        <w:t xml:space="preserve"> observe e cumpra os limites estabelecidos com gasto de pessoal, de acordo com o disposto no art. 20, III, “b”, da LRF; </w:t>
      </w:r>
      <w:r w:rsidR="0045759C" w:rsidRPr="00666C3D">
        <w:rPr>
          <w:rFonts w:ascii="Arial Narrow" w:hAnsi="Arial Narrow" w:cs="Arial"/>
          <w:b/>
          <w:bCs/>
          <w:color w:val="000000"/>
          <w:sz w:val="24"/>
          <w:szCs w:val="24"/>
        </w:rPr>
        <w:t>9.1.5.</w:t>
      </w:r>
      <w:r w:rsidR="0045759C" w:rsidRPr="00666C3D">
        <w:rPr>
          <w:rFonts w:ascii="Arial Narrow" w:hAnsi="Arial Narrow" w:cs="Arial"/>
          <w:color w:val="000000"/>
          <w:sz w:val="24"/>
          <w:szCs w:val="24"/>
        </w:rPr>
        <w:t xml:space="preserve"> na execução de serviços de engenharia, atente para a adoção de medidas de acessibilidade, visando assegurar o movimento de pessoas portadoras de deficiência ou com mobilidade reduzida nos ambientes públicos. </w:t>
      </w:r>
      <w:r w:rsidR="0045759C" w:rsidRPr="00666C3D">
        <w:rPr>
          <w:rFonts w:ascii="Arial Narrow" w:hAnsi="Arial Narrow" w:cs="Arial"/>
          <w:b/>
          <w:bCs/>
          <w:color w:val="000000"/>
          <w:sz w:val="24"/>
          <w:szCs w:val="24"/>
        </w:rPr>
        <w:t>10. Encaminhar</w:t>
      </w:r>
      <w:r w:rsidR="0045759C" w:rsidRPr="00666C3D">
        <w:rPr>
          <w:rFonts w:ascii="Arial Narrow" w:hAnsi="Arial Narrow" w:cs="Arial"/>
          <w:color w:val="000000"/>
          <w:sz w:val="24"/>
          <w:szCs w:val="24"/>
        </w:rPr>
        <w:t xml:space="preserve"> após a sua devida publicação, este Parecer Prévio, acompanhado do Relatório- Voto e de cópia integral deste processo à Câmara Municipal de Maraã,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45759C" w:rsidRPr="00666C3D">
        <w:rPr>
          <w:rFonts w:ascii="Arial Narrow" w:hAnsi="Arial Narrow" w:cs="Arial"/>
          <w:b/>
          <w:bCs/>
          <w:color w:val="000000"/>
          <w:sz w:val="24"/>
          <w:szCs w:val="24"/>
        </w:rPr>
        <w:t>11. Determinar</w:t>
      </w:r>
      <w:r w:rsidR="0045759C" w:rsidRPr="00666C3D">
        <w:rPr>
          <w:rFonts w:ascii="Arial Narrow" w:hAnsi="Arial Narrow" w:cs="Arial"/>
          <w:color w:val="000000"/>
          <w:sz w:val="24"/>
          <w:szCs w:val="24"/>
        </w:rPr>
        <w:t xml:space="preserve"> à Secretaria do Tribunal Pleno que adote as providências previstas no art. 161 da Resolução nº 04/2002-TCE/AM, dentre elas, dar ciência ao Sr. Edir Costa Castelo Branco, acerca do Parecer Prévio, para que tome as medidas que entender cabíveis, remetendo-lhe cópia do Relatório/Voto e deste Acórdão; </w:t>
      </w:r>
      <w:r w:rsidR="0045759C" w:rsidRPr="00666C3D">
        <w:rPr>
          <w:rFonts w:ascii="Arial Narrow" w:hAnsi="Arial Narrow" w:cs="Arial"/>
          <w:b/>
          <w:bCs/>
          <w:color w:val="000000"/>
          <w:sz w:val="24"/>
          <w:szCs w:val="24"/>
        </w:rPr>
        <w:t>12. Arquivar</w:t>
      </w:r>
      <w:r w:rsidR="0045759C" w:rsidRPr="00666C3D">
        <w:rPr>
          <w:rFonts w:ascii="Arial Narrow" w:hAnsi="Arial Narrow" w:cs="Arial"/>
          <w:color w:val="000000"/>
          <w:sz w:val="24"/>
          <w:szCs w:val="24"/>
        </w:rPr>
        <w:t xml:space="preserve"> o presente feito, nos termos regimentais, após o cumprimento integral do decisório. </w:t>
      </w:r>
      <w:r w:rsidR="0045759C" w:rsidRPr="00666C3D">
        <w:rPr>
          <w:rFonts w:ascii="Arial Narrow" w:hAnsi="Arial Narrow" w:cs="Arial"/>
          <w:b/>
          <w:color w:val="000000"/>
          <w:sz w:val="24"/>
          <w:szCs w:val="24"/>
        </w:rPr>
        <w:t>PROCESSO Nº 15.484/2022</w:t>
      </w:r>
      <w:r w:rsidR="0045759C" w:rsidRPr="00666C3D">
        <w:rPr>
          <w:rFonts w:ascii="Arial Narrow" w:hAnsi="Arial Narrow" w:cs="Arial"/>
          <w:color w:val="000000"/>
          <w:sz w:val="24"/>
          <w:szCs w:val="24"/>
        </w:rPr>
        <w:t xml:space="preserve"> - Representação interposta pela Secretaria Geral de Controle Externo – SECEX/TCE/AM, em face da Sra. Maria Lucir Santos de Oliveira, Prefeita de Beruri, e do Sr. Francisco Oliveira Videira, Diretor-Presidente do Fundo Municipal de Previdência Social de Beruri - FUNPREB, com fins de verificação de possível burla ao § 4º do artigo 9º c/c artigo 11 da Emenda Constitucional nº 103/2019, em razão da não implementação da alíquota mínima estabelecida pelos referidos dispositivos.</w:t>
      </w:r>
      <w:r w:rsidR="0045759C" w:rsidRPr="00666C3D">
        <w:rPr>
          <w:rFonts w:ascii="Arial Narrow" w:hAnsi="Arial Narrow" w:cs="Arial"/>
          <w:b/>
          <w:color w:val="000000"/>
          <w:sz w:val="24"/>
          <w:szCs w:val="24"/>
        </w:rPr>
        <w:t xml:space="preserve"> ACÓRDÃO Nº 1258/2023: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xml:space="preserve">, no exercício da competência </w:t>
      </w:r>
      <w:r w:rsidR="0045759C" w:rsidRPr="00666C3D">
        <w:rPr>
          <w:rFonts w:ascii="Arial Narrow" w:hAnsi="Arial Narrow" w:cs="Arial"/>
          <w:sz w:val="24"/>
          <w:szCs w:val="24"/>
        </w:rPr>
        <w:lastRenderedPageBreak/>
        <w:t>atribuída</w:t>
      </w:r>
      <w:r w:rsidR="0045759C" w:rsidRPr="00666C3D">
        <w:rPr>
          <w:rFonts w:ascii="Arial Narrow" w:hAnsi="Arial Narrow" w:cs="Arial"/>
          <w:noProof/>
          <w:sz w:val="24"/>
          <w:szCs w:val="24"/>
        </w:rPr>
        <w:t xml:space="preserve"> pelo art. 11, inciso IV, alínea “i”,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Cs/>
          <w:noProof/>
          <w:sz w:val="24"/>
          <w:szCs w:val="24"/>
        </w:rPr>
        <w:t xml:space="preserve">, nos termos do voto do Excelentíssimo Senhor Conselheiro-Relator, </w:t>
      </w:r>
      <w:r w:rsidR="0045759C" w:rsidRPr="00666C3D">
        <w:rPr>
          <w:rFonts w:ascii="Arial Narrow" w:hAnsi="Arial Narrow" w:cs="Arial"/>
          <w:b/>
          <w:noProof/>
          <w:sz w:val="24"/>
          <w:szCs w:val="24"/>
        </w:rPr>
        <w:t>em divergência</w:t>
      </w:r>
      <w:r w:rsidR="0045759C" w:rsidRPr="00666C3D">
        <w:rPr>
          <w:rFonts w:ascii="Arial Narrow" w:hAnsi="Arial Narrow" w:cs="Arial"/>
          <w:bCs/>
          <w:noProof/>
          <w:sz w:val="24"/>
          <w:szCs w:val="24"/>
        </w:rPr>
        <w:t xml:space="preserve"> com o pronunciamento do Ministério Público junto a este Tribunal, no sentido de:</w:t>
      </w:r>
      <w:r w:rsidR="0045759C" w:rsidRPr="00666C3D">
        <w:rPr>
          <w:rFonts w:ascii="Arial Narrow" w:hAnsi="Arial Narrow" w:cs="Arial"/>
          <w:bCs/>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da presente Representação formulada pela Secretaria Geral de Controle Externo – SECEX - TCE/AM em face da Sra. Maria Lucir Santos de Oliveira, Prefeita de Beruri, e do Sr. Francisco Oliveira Videira, Diretor-Presidente do Fundo Municipal de Previdência Social de Beruri - FUNPREB, com fins de verificação de possível burla ao § 4º do artigo 9º c/c artigo 11 da Emenda Constitucional nº103/2019, em razão da não implementação da alíquota mínima estabelecida pelos referidos dispositivos;</w:t>
      </w:r>
      <w:r w:rsidR="0045759C" w:rsidRPr="00666C3D">
        <w:rPr>
          <w:rFonts w:ascii="Arial Narrow" w:hAnsi="Arial Narrow" w:cs="Arial"/>
          <w:bCs/>
          <w:color w:val="000000"/>
          <w:sz w:val="24"/>
          <w:szCs w:val="24"/>
        </w:rPr>
        <w:t xml:space="preserve"> </w:t>
      </w:r>
      <w:r w:rsidR="0045759C" w:rsidRPr="00666C3D">
        <w:rPr>
          <w:rFonts w:ascii="Arial Narrow" w:hAnsi="Arial Narrow" w:cs="Arial"/>
          <w:b/>
          <w:bCs/>
          <w:color w:val="000000"/>
          <w:sz w:val="24"/>
          <w:szCs w:val="24"/>
        </w:rPr>
        <w:t>9.2. Extinguir</w:t>
      </w:r>
      <w:r w:rsidR="0045759C" w:rsidRPr="00666C3D">
        <w:rPr>
          <w:rFonts w:ascii="Arial Narrow" w:hAnsi="Arial Narrow" w:cs="Arial"/>
          <w:color w:val="000000"/>
          <w:sz w:val="24"/>
          <w:szCs w:val="24"/>
        </w:rPr>
        <w:t xml:space="preserve"> o processo sem resolução de mérito, nos termos do art. 485, V, do CPC, em virtude da ocorrência da coisa julgada com o Processo n°15.247/2022, autuado anteriormente</w:t>
      </w:r>
      <w:r w:rsidR="00EE03DE" w:rsidRPr="00666C3D">
        <w:rPr>
          <w:rFonts w:ascii="Arial Narrow" w:hAnsi="Arial Narrow" w:cs="Arial"/>
          <w:color w:val="000000"/>
          <w:sz w:val="24"/>
          <w:szCs w:val="24"/>
        </w:rPr>
        <w:t xml:space="preserve"> </w:t>
      </w:r>
      <w:r w:rsidR="0045759C" w:rsidRPr="00666C3D">
        <w:rPr>
          <w:rFonts w:ascii="Arial Narrow" w:hAnsi="Arial Narrow" w:cs="Arial"/>
          <w:color w:val="000000"/>
          <w:sz w:val="24"/>
          <w:szCs w:val="24"/>
        </w:rPr>
        <w:t xml:space="preserve">e julgado, com o mesmo objeto, conforme demonstrado no Relatório/Voto; </w:t>
      </w:r>
      <w:r w:rsidR="0045759C" w:rsidRPr="00666C3D">
        <w:rPr>
          <w:rFonts w:ascii="Arial Narrow" w:hAnsi="Arial Narrow" w:cs="Arial"/>
          <w:b/>
          <w:bCs/>
          <w:color w:val="000000"/>
          <w:sz w:val="24"/>
          <w:szCs w:val="24"/>
        </w:rPr>
        <w:t>9.3. Dar ciência</w:t>
      </w:r>
      <w:r w:rsidR="0045759C" w:rsidRPr="00666C3D">
        <w:rPr>
          <w:rFonts w:ascii="Arial Narrow" w:hAnsi="Arial Narrow" w:cs="Arial"/>
          <w:color w:val="000000"/>
          <w:sz w:val="24"/>
          <w:szCs w:val="24"/>
        </w:rPr>
        <w:t xml:space="preserve"> à Secretaria de Controle Externo – SECEX - TCE/AM, à Sra. Maria Lucir Santos de Oliveira e ao Sr. Francisco Oliveira Videira, acerca do teor do presente decisum, nos termos regimentais, encaminhando-lhes cópia do Relatório/Voto e deste Acórdão;</w:t>
      </w:r>
      <w:r w:rsidR="0045759C" w:rsidRPr="00666C3D">
        <w:rPr>
          <w:rFonts w:ascii="Arial Narrow" w:hAnsi="Arial Narrow" w:cs="Arial"/>
          <w:bCs/>
          <w:color w:val="000000"/>
          <w:sz w:val="24"/>
          <w:szCs w:val="24"/>
        </w:rPr>
        <w:t xml:space="preserve"> </w:t>
      </w:r>
      <w:r w:rsidR="0045759C" w:rsidRPr="00666C3D">
        <w:rPr>
          <w:rFonts w:ascii="Arial Narrow" w:hAnsi="Arial Narrow" w:cs="Arial"/>
          <w:b/>
          <w:bCs/>
          <w:color w:val="000000"/>
          <w:sz w:val="24"/>
          <w:szCs w:val="24"/>
        </w:rPr>
        <w:t>9.4. Arquivar</w:t>
      </w:r>
      <w:r w:rsidR="0045759C" w:rsidRPr="00666C3D">
        <w:rPr>
          <w:rFonts w:ascii="Arial Narrow" w:hAnsi="Arial Narrow" w:cs="Arial"/>
          <w:color w:val="000000"/>
          <w:sz w:val="24"/>
          <w:szCs w:val="24"/>
        </w:rPr>
        <w:t xml:space="preserve"> os presentes autos, nos termos regimentais, após o cumprimento integral do decisório. </w:t>
      </w:r>
      <w:r w:rsidR="0045759C" w:rsidRPr="00666C3D">
        <w:rPr>
          <w:rFonts w:ascii="Arial Narrow" w:hAnsi="Arial Narrow" w:cs="Arial"/>
          <w:b/>
          <w:color w:val="000000"/>
          <w:sz w:val="24"/>
          <w:szCs w:val="24"/>
        </w:rPr>
        <w:t>PROCESSO Nº 11.137/2023</w:t>
      </w:r>
      <w:r w:rsidR="0045759C" w:rsidRPr="00666C3D">
        <w:rPr>
          <w:rFonts w:ascii="Arial Narrow" w:hAnsi="Arial Narrow" w:cs="Arial"/>
          <w:color w:val="000000"/>
          <w:sz w:val="24"/>
          <w:szCs w:val="24"/>
        </w:rPr>
        <w:t xml:space="preserve"> – Representação, com pedido de Medida Cautelar, formulada pela Empresa Módulo Security Solutions S/A, em face do Departamento Estadual de Trânsito - DETRAN e do Centro de Serviços Compartilhados – CSC, visando apurar possíveis irregularidades envolvendo o Pregão Eletrônico nº 078/2023-CSC.</w:t>
      </w:r>
      <w:r w:rsidR="0045759C" w:rsidRPr="00666C3D">
        <w:rPr>
          <w:rFonts w:ascii="Arial Narrow" w:hAnsi="Arial Narrow" w:cs="Arial"/>
          <w:b/>
          <w:color w:val="000000"/>
          <w:sz w:val="24"/>
          <w:szCs w:val="24"/>
        </w:rPr>
        <w:t xml:space="preserve"> ACÓRDÃO Nº 1275/2023: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IV, alínea “i”,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w:t>
      </w:r>
      <w:r w:rsidR="0045759C" w:rsidRPr="00666C3D">
        <w:rPr>
          <w:rFonts w:ascii="Arial Narrow" w:hAnsi="Arial Narrow" w:cs="Arial"/>
          <w:noProof/>
          <w:sz w:val="24"/>
          <w:szCs w:val="24"/>
        </w:rPr>
        <w:t>Conselheiro-Relator,</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da presente Representação, com Pedido de Medida Cautelar, formulada pela Empresa Módulo Security Solutions S/A em face do Departamento Estadual de Trânsito - Detran e do Centro de Serviços Compartilhados – CSC, visando apurar possíveis irregularidades envolvendo o Pregão Eletrônico nº 078/2023-CSC; </w:t>
      </w:r>
      <w:r w:rsidR="0045759C" w:rsidRPr="00666C3D">
        <w:rPr>
          <w:rFonts w:ascii="Arial Narrow" w:hAnsi="Arial Narrow" w:cs="Arial"/>
          <w:b/>
          <w:bCs/>
          <w:color w:val="000000"/>
          <w:sz w:val="24"/>
          <w:szCs w:val="24"/>
        </w:rPr>
        <w:t>9.2. Julgar improcedente</w:t>
      </w:r>
      <w:r w:rsidR="0045759C" w:rsidRPr="00666C3D">
        <w:rPr>
          <w:rFonts w:ascii="Arial Narrow" w:hAnsi="Arial Narrow" w:cs="Arial"/>
          <w:color w:val="000000"/>
          <w:sz w:val="24"/>
          <w:szCs w:val="24"/>
        </w:rPr>
        <w:t xml:space="preserve"> a presente Representação, com Pedido de Medida Cautelar, formulada pela Empresa Módulo Security Solutions S/A em face do Departamento Estadual de Trânsito - Detran e do Centro de Serviços Compartilhados – CSC, em virtude de não restarem comprovadas as supostas irregularidades suscitadas na exordial, referentes ao Pregão Eletrônico nº 078/2023-CSC; </w:t>
      </w:r>
      <w:r w:rsidR="0045759C" w:rsidRPr="00666C3D">
        <w:rPr>
          <w:rFonts w:ascii="Arial Narrow" w:hAnsi="Arial Narrow" w:cs="Arial"/>
          <w:b/>
          <w:bCs/>
          <w:color w:val="000000"/>
          <w:sz w:val="24"/>
          <w:szCs w:val="24"/>
        </w:rPr>
        <w:t>9.3. Recomendar</w:t>
      </w:r>
      <w:r w:rsidR="0045759C" w:rsidRPr="00666C3D">
        <w:rPr>
          <w:rFonts w:ascii="Arial Narrow" w:hAnsi="Arial Narrow" w:cs="Arial"/>
          <w:color w:val="000000"/>
          <w:sz w:val="24"/>
          <w:szCs w:val="24"/>
        </w:rPr>
        <w:t xml:space="preserve"> ao Departamento Estadual de Trânsito - Detran que, em seus futuros certames, não realize exigências relativas à apresentação de Certidão Negativa de Recuperação Judicial pelos licitantes, em razão do entendimento do Superior Tribunal de Justiça acerca do tema; </w:t>
      </w:r>
      <w:r w:rsidR="0045759C" w:rsidRPr="00666C3D">
        <w:rPr>
          <w:rFonts w:ascii="Arial Narrow" w:hAnsi="Arial Narrow" w:cs="Arial"/>
          <w:b/>
          <w:bCs/>
          <w:color w:val="000000"/>
          <w:sz w:val="24"/>
          <w:szCs w:val="24"/>
        </w:rPr>
        <w:t>9.4.</w:t>
      </w:r>
      <w:r w:rsidR="00EE03DE" w:rsidRPr="00666C3D">
        <w:rPr>
          <w:rFonts w:ascii="Arial Narrow" w:hAnsi="Arial Narrow" w:cs="Arial"/>
          <w:b/>
          <w:bCs/>
          <w:color w:val="000000"/>
          <w:sz w:val="24"/>
          <w:szCs w:val="24"/>
        </w:rPr>
        <w:t xml:space="preserve"> </w:t>
      </w:r>
      <w:r w:rsidR="0045759C" w:rsidRPr="00666C3D">
        <w:rPr>
          <w:rFonts w:ascii="Arial Narrow" w:hAnsi="Arial Narrow" w:cs="Arial"/>
          <w:b/>
          <w:bCs/>
          <w:color w:val="000000"/>
          <w:sz w:val="24"/>
          <w:szCs w:val="24"/>
        </w:rPr>
        <w:t>Dar ciência</w:t>
      </w:r>
      <w:r w:rsidR="0045759C" w:rsidRPr="00666C3D">
        <w:rPr>
          <w:rFonts w:ascii="Arial Narrow" w:hAnsi="Arial Narrow" w:cs="Arial"/>
          <w:color w:val="000000"/>
          <w:sz w:val="24"/>
          <w:szCs w:val="24"/>
        </w:rPr>
        <w:t xml:space="preserve"> ao Departamento Estadual de Trânsito - Detran e aos demais interessados, nos termos regimentais, encaminhando-lhes cópia do Relatório/Voto e do sequente Acórdão; </w:t>
      </w:r>
      <w:r w:rsidR="0045759C" w:rsidRPr="00666C3D">
        <w:rPr>
          <w:rFonts w:ascii="Arial Narrow" w:hAnsi="Arial Narrow" w:cs="Arial"/>
          <w:b/>
          <w:bCs/>
          <w:color w:val="000000"/>
          <w:sz w:val="24"/>
          <w:szCs w:val="24"/>
        </w:rPr>
        <w:t>9.5. Arquivar</w:t>
      </w:r>
      <w:r w:rsidR="0045759C" w:rsidRPr="00666C3D">
        <w:rPr>
          <w:rFonts w:ascii="Arial Narrow" w:hAnsi="Arial Narrow" w:cs="Arial"/>
          <w:color w:val="000000"/>
          <w:sz w:val="24"/>
          <w:szCs w:val="24"/>
        </w:rPr>
        <w:t xml:space="preserve"> os presentes autos, após cumprimento integral do decisório, nos termos regimentais. </w:t>
      </w:r>
      <w:r w:rsidR="0045759C" w:rsidRPr="00666C3D">
        <w:rPr>
          <w:rFonts w:ascii="Arial Narrow" w:hAnsi="Arial Narrow" w:cs="Arial"/>
          <w:b/>
          <w:color w:val="000000"/>
          <w:sz w:val="24"/>
          <w:szCs w:val="24"/>
        </w:rPr>
        <w:t>CONSELHEIRO-RELATOR: LUÍS FABIAN PEREIRA BARBOSA.</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10.927/2019</w:t>
      </w:r>
      <w:r w:rsidR="0045759C" w:rsidRPr="00666C3D">
        <w:rPr>
          <w:rFonts w:ascii="Arial Narrow" w:hAnsi="Arial Narrow" w:cs="Arial"/>
          <w:color w:val="000000"/>
          <w:sz w:val="24"/>
          <w:szCs w:val="24"/>
        </w:rPr>
        <w:t xml:space="preserve"> – Embargos de Declaração em Prestação de Contas Anual da Prefeitura Municipal de Canutama, de responsabilidade do Sr. Otaniel Lyra de Oliveira, referente ao exercício de 2018. </w:t>
      </w:r>
      <w:r w:rsidR="0045759C" w:rsidRPr="00666C3D">
        <w:rPr>
          <w:rFonts w:ascii="Arial Narrow" w:hAnsi="Arial Narrow" w:cs="Arial"/>
          <w:b/>
          <w:sz w:val="24"/>
          <w:szCs w:val="24"/>
        </w:rPr>
        <w:t>Advogados:</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Fábio Nunes Bandeira de Melo - OAB/AM 4331, Bruno Vieira da Rocha Barbirato - OAB/AM 6975, Laiz Araújo Russo de Melo e Silva - OAB/AM 6897, Lívia Rocha Brito - 6474, Igor Arnaud Ferreira - OAB/AM 10428, Larissa Oliveira de Sousa - OAB/AM 14193, Amanda Gouveia Moura - OAB/AM 7222 e Any Gresy Carvalho da Silva - OAB/AM 12438</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1274/2023: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1,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sz w:val="24"/>
          <w:szCs w:val="24"/>
        </w:rPr>
        <w:t xml:space="preserve"> 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oral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7.1. Conhecer</w:t>
      </w:r>
      <w:r w:rsidR="0045759C" w:rsidRPr="00666C3D">
        <w:rPr>
          <w:rFonts w:ascii="Arial Narrow" w:hAnsi="Arial Narrow" w:cs="Arial"/>
          <w:color w:val="000000"/>
          <w:sz w:val="24"/>
          <w:szCs w:val="24"/>
        </w:rPr>
        <w:t xml:space="preserve"> dos presentes Embargos de Declaração opostos pelo Sr. Otaniel Lyra de Oliveira – Prefeito do Município de Canutama, exercício 2018, em razão da oposição de Embargos de Declaração com efeitos infringentes (fls. 1.236/1.252) pelo citado gestor, por intermédio de seus Causídicos subscreventes, em face do Parecer Prévio nº 24/2023–TCE–Tribunal Pleno (fls. 1.163/1.167), em razão do preenchimento do requisito estabelecido no art. 63, §1 da Lei n. 2.423/96 c/c o art. 148, §1º da Resolução n. 04/02–RI-TCE/AM; </w:t>
      </w:r>
      <w:r w:rsidR="0045759C" w:rsidRPr="00666C3D">
        <w:rPr>
          <w:rFonts w:ascii="Arial Narrow" w:hAnsi="Arial Narrow" w:cs="Arial"/>
          <w:b/>
          <w:bCs/>
          <w:color w:val="000000"/>
          <w:sz w:val="24"/>
          <w:szCs w:val="24"/>
        </w:rPr>
        <w:t>7.2. Negar provimento</w:t>
      </w:r>
      <w:r w:rsidR="0045759C" w:rsidRPr="00666C3D">
        <w:rPr>
          <w:rFonts w:ascii="Arial Narrow" w:hAnsi="Arial Narrow" w:cs="Arial"/>
          <w:color w:val="000000"/>
          <w:sz w:val="24"/>
          <w:szCs w:val="24"/>
        </w:rPr>
        <w:t xml:space="preserve"> aos presentes Embargos de Declaração opostos pelo Sr. Otaniel Lyra de Oliveira – Prefeito do Município de Canutama, exercício 2018, em razão da oposição de Embargos de Declaração com efeitos infringentes (fls. 1.236/1.252) pelo citado gestor, por intermédio de seus Causídicos subscreventes, em face do Parecer Prévio nº 24/2023–TCE–Tribunal </w:t>
      </w:r>
      <w:r w:rsidR="0045759C" w:rsidRPr="00666C3D">
        <w:rPr>
          <w:rFonts w:ascii="Arial Narrow" w:hAnsi="Arial Narrow" w:cs="Arial"/>
          <w:color w:val="000000"/>
          <w:sz w:val="24"/>
          <w:szCs w:val="24"/>
        </w:rPr>
        <w:lastRenderedPageBreak/>
        <w:t>Pleno (fls. 1.163/1.167), mantendo-se incólume a o decisum atacado, em razão da não demonstração de ocorrência da contradição alegada.</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11.383/2020</w:t>
      </w:r>
      <w:r w:rsidR="0045759C" w:rsidRPr="00666C3D">
        <w:rPr>
          <w:rFonts w:ascii="Arial Narrow" w:hAnsi="Arial Narrow" w:cs="Arial"/>
          <w:color w:val="000000"/>
          <w:sz w:val="24"/>
          <w:szCs w:val="24"/>
        </w:rPr>
        <w:t xml:space="preserve"> - Representação oriunda da Manifestação nº 33/2020-Ouvidoria, em face da Prefeitura Municipal de Novo Airão, em razão de possíveis irregularidades no Edital nº 001/2020.</w:t>
      </w:r>
      <w:r w:rsidR="0045759C" w:rsidRPr="00666C3D">
        <w:rPr>
          <w:rFonts w:ascii="Arial Narrow" w:hAnsi="Arial Narrow" w:cs="Arial"/>
          <w:b/>
          <w:color w:val="000000"/>
          <w:sz w:val="24"/>
          <w:szCs w:val="24"/>
        </w:rPr>
        <w:t xml:space="preserve"> ACÓRDÃO Nº 1269/2023: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IV, alínea “i”,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w:t>
      </w:r>
      <w:r w:rsidR="0045759C" w:rsidRPr="00666C3D">
        <w:rPr>
          <w:rFonts w:ascii="Arial Narrow" w:hAnsi="Arial Narrow" w:cs="Arial"/>
          <w:noProof/>
          <w:sz w:val="24"/>
          <w:szCs w:val="24"/>
        </w:rPr>
        <w:t>Conselheiro-Relator,</w:t>
      </w:r>
      <w:r w:rsidR="0045759C" w:rsidRPr="00666C3D">
        <w:rPr>
          <w:rFonts w:ascii="Arial Narrow" w:hAnsi="Arial Narrow" w:cs="Arial"/>
          <w:b/>
          <w:noProof/>
          <w:sz w:val="24"/>
          <w:szCs w:val="24"/>
        </w:rPr>
        <w:t xml:space="preserve"> em parcial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da presente Representação oriunda da Manifestação nº 33/2020 formulada pela Ouvidoria, em face do Sr. Roberto Frederico Paes Júnior, responsável pela Prefeitura Municipal de Novo Airão e da Sra. Franceleide Medeiros de Melo, Secretária Municipal de Planejamento e Administração, em razão de possíveis irregularidades no Edital nº 001/2020, que trata de Processo Seletivo Simplificado para a futura contratação temporária de profissionais para a área de educação, por preencher os requisitos do art. 288 c/c 279, §1º da Resolução n. 04/2002-TCE/AM; </w:t>
      </w:r>
      <w:r w:rsidR="0045759C" w:rsidRPr="00666C3D">
        <w:rPr>
          <w:rFonts w:ascii="Arial Narrow" w:hAnsi="Arial Narrow" w:cs="Arial"/>
          <w:b/>
          <w:bCs/>
          <w:color w:val="000000"/>
          <w:sz w:val="24"/>
          <w:szCs w:val="24"/>
        </w:rPr>
        <w:t>9.2. Julgar Parcialmente Procedente</w:t>
      </w:r>
      <w:r w:rsidR="0045759C" w:rsidRPr="00666C3D">
        <w:rPr>
          <w:rFonts w:ascii="Arial Narrow" w:hAnsi="Arial Narrow" w:cs="Arial"/>
          <w:color w:val="000000"/>
          <w:sz w:val="24"/>
          <w:szCs w:val="24"/>
        </w:rPr>
        <w:t xml:space="preserve"> a presente Representação oriunda da Manifestação nº 33/2020 formulada pela Ouvidoria, em face do Sr. Roberto Frederico Paes Júnior, responsável pela Prefeitura Municipal de Novo Airão e Sra. Franceleide Medeiros de Melo, Secretária Municipal de Planejamento e Administração, em razão de possíveis irregularidades no Edital nº 001/2020, que trata de Processo Seletivo Simplificado para a futura contratação temporária de profissionais para a área de educação; </w:t>
      </w:r>
      <w:r w:rsidR="0045759C" w:rsidRPr="00666C3D">
        <w:rPr>
          <w:rFonts w:ascii="Arial Narrow" w:hAnsi="Arial Narrow" w:cs="Arial"/>
          <w:b/>
          <w:bCs/>
          <w:color w:val="000000"/>
          <w:sz w:val="24"/>
          <w:szCs w:val="24"/>
        </w:rPr>
        <w:t>9.3. Determinar</w:t>
      </w:r>
      <w:r w:rsidR="0045759C" w:rsidRPr="00666C3D">
        <w:rPr>
          <w:rFonts w:ascii="Arial Narrow" w:hAnsi="Arial Narrow" w:cs="Arial"/>
          <w:color w:val="000000"/>
          <w:sz w:val="24"/>
          <w:szCs w:val="24"/>
        </w:rPr>
        <w:t xml:space="preserve"> à Prefeitura Municipal de Novo Airão que encaminhe ao protocolo deste Tribunal (DEAP) os documentos relacionados às admissões decorrentes do PSS objeto do Edital 001/2020, conforme exigido nos arts. 4º e 7º da Portaria nº 1/2021- GP/SECEX, com a atualização da Portaria nº 171/2021-GP/SECEX, para fins de autuação do processo de admissão para fins de registro; </w:t>
      </w:r>
      <w:r w:rsidR="0045759C" w:rsidRPr="00666C3D">
        <w:rPr>
          <w:rFonts w:ascii="Arial Narrow" w:hAnsi="Arial Narrow" w:cs="Arial"/>
          <w:b/>
          <w:bCs/>
          <w:color w:val="000000"/>
          <w:sz w:val="24"/>
          <w:szCs w:val="24"/>
        </w:rPr>
        <w:t>9.4. Determinar</w:t>
      </w:r>
      <w:r w:rsidR="0045759C" w:rsidRPr="00666C3D">
        <w:rPr>
          <w:rFonts w:ascii="Arial Narrow" w:hAnsi="Arial Narrow" w:cs="Arial"/>
          <w:color w:val="000000"/>
          <w:sz w:val="24"/>
          <w:szCs w:val="24"/>
        </w:rPr>
        <w:t xml:space="preserve"> à SECEX que inclua no escopo da próxima Comissão de Inspeção designada para o Município de Novo Airão a averiguação acerca do cumprimento da determinação objeto do item anterior; </w:t>
      </w:r>
      <w:r w:rsidR="0045759C" w:rsidRPr="00666C3D">
        <w:rPr>
          <w:rFonts w:ascii="Arial Narrow" w:hAnsi="Arial Narrow" w:cs="Arial"/>
          <w:b/>
          <w:bCs/>
          <w:color w:val="000000"/>
          <w:sz w:val="24"/>
          <w:szCs w:val="24"/>
        </w:rPr>
        <w:t>9.5. Dar ciência</w:t>
      </w:r>
      <w:r w:rsidR="0045759C" w:rsidRPr="00666C3D">
        <w:rPr>
          <w:rFonts w:ascii="Arial Narrow" w:hAnsi="Arial Narrow" w:cs="Arial"/>
          <w:color w:val="000000"/>
          <w:sz w:val="24"/>
          <w:szCs w:val="24"/>
        </w:rPr>
        <w:t xml:space="preserve"> à Prefeitura Municipal de Novo Airão e aos demais interessados acerca do teor da presente decisão, nos termos regimentais, encaminhando-lhes cópia do Relatório/Voto e do Acórdão dele resultante; </w:t>
      </w:r>
      <w:r w:rsidR="0045759C" w:rsidRPr="00666C3D">
        <w:rPr>
          <w:rFonts w:ascii="Arial Narrow" w:hAnsi="Arial Narrow" w:cs="Arial"/>
          <w:b/>
          <w:bCs/>
          <w:color w:val="000000"/>
          <w:sz w:val="24"/>
          <w:szCs w:val="24"/>
        </w:rPr>
        <w:t>9.6. Arquivar</w:t>
      </w:r>
      <w:r w:rsidR="0045759C" w:rsidRPr="00666C3D">
        <w:rPr>
          <w:rFonts w:ascii="Arial Narrow" w:hAnsi="Arial Narrow" w:cs="Arial"/>
          <w:color w:val="000000"/>
          <w:sz w:val="24"/>
          <w:szCs w:val="24"/>
        </w:rPr>
        <w:t xml:space="preserve"> este processo nos termos regimentais, após cumpridas as medidas acima descritas. </w:t>
      </w:r>
      <w:r w:rsidR="0045759C" w:rsidRPr="00666C3D">
        <w:rPr>
          <w:rFonts w:ascii="Arial Narrow" w:hAnsi="Arial Narrow" w:cs="Arial"/>
          <w:b/>
          <w:color w:val="000000"/>
          <w:sz w:val="24"/>
          <w:szCs w:val="24"/>
        </w:rPr>
        <w:t>PROCESSO Nº 12.252/2022</w:t>
      </w:r>
      <w:r w:rsidR="0045759C" w:rsidRPr="00666C3D">
        <w:rPr>
          <w:rFonts w:ascii="Arial Narrow" w:hAnsi="Arial Narrow" w:cs="Arial"/>
          <w:color w:val="000000"/>
          <w:sz w:val="24"/>
          <w:szCs w:val="24"/>
        </w:rPr>
        <w:t xml:space="preserve"> - Prestação de Contas Anual da Maternidade Azilda da Silva Marreiro, de responsabilidade da Sra. Patrícia Cardoso Dias, referente ao exercício de 2021.</w:t>
      </w:r>
      <w:r w:rsidR="0045759C" w:rsidRPr="00666C3D">
        <w:rPr>
          <w:rFonts w:ascii="Arial Narrow" w:hAnsi="Arial Narrow" w:cs="Arial"/>
          <w:b/>
          <w:color w:val="000000"/>
          <w:sz w:val="24"/>
          <w:szCs w:val="24"/>
        </w:rPr>
        <w:t xml:space="preserve"> ACÓRDÃO Nº 1270/2023: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o voto do </w:t>
      </w:r>
      <w:r w:rsidR="0045759C" w:rsidRPr="00666C3D">
        <w:rPr>
          <w:rFonts w:ascii="Arial Narrow" w:hAnsi="Arial Narrow" w:cs="Arial"/>
          <w:sz w:val="24"/>
          <w:szCs w:val="24"/>
        </w:rPr>
        <w:t>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irregular</w:t>
      </w:r>
      <w:r w:rsidR="0045759C" w:rsidRPr="00666C3D">
        <w:rPr>
          <w:rFonts w:ascii="Arial Narrow" w:hAnsi="Arial Narrow" w:cs="Arial"/>
          <w:color w:val="000000"/>
          <w:sz w:val="24"/>
          <w:szCs w:val="24"/>
        </w:rPr>
        <w:t xml:space="preserve"> a Prestação de Contas Anual da Maternidade Azilda da Silva Marreiro, Exercício Financeiro de 2021, de responsabilidade da </w:t>
      </w:r>
      <w:r w:rsidR="0045759C" w:rsidRPr="00666C3D">
        <w:rPr>
          <w:rFonts w:ascii="Arial Narrow" w:hAnsi="Arial Narrow" w:cs="Arial"/>
          <w:b/>
          <w:bCs/>
          <w:color w:val="000000"/>
          <w:sz w:val="24"/>
          <w:szCs w:val="24"/>
        </w:rPr>
        <w:t>Sra. Patrícia Cardoso Dias</w:t>
      </w:r>
      <w:r w:rsidR="0045759C" w:rsidRPr="00666C3D">
        <w:rPr>
          <w:rFonts w:ascii="Arial Narrow" w:hAnsi="Arial Narrow" w:cs="Arial"/>
          <w:color w:val="000000"/>
          <w:sz w:val="24"/>
          <w:szCs w:val="24"/>
        </w:rPr>
        <w:t xml:space="preserve">, Gestora e Ordenadora de Despesas, à época, nos termos do artigo 22, inciso III, “b” da Lei n. 2423/1996–LOTCE/AM c/c o artigo 188, §1º, inciso III, “b” da Resolução nº. 04/2002–RITCE/AM; </w:t>
      </w:r>
      <w:r w:rsidR="0045759C" w:rsidRPr="00666C3D">
        <w:rPr>
          <w:rFonts w:ascii="Arial Narrow" w:hAnsi="Arial Narrow" w:cs="Arial"/>
          <w:b/>
          <w:bCs/>
          <w:color w:val="000000"/>
          <w:sz w:val="24"/>
          <w:szCs w:val="24"/>
        </w:rPr>
        <w:t>10.2. Aplicar multa</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Patrícia Cardoso Dias</w:t>
      </w:r>
      <w:r w:rsidR="0045759C" w:rsidRPr="00666C3D">
        <w:rPr>
          <w:rFonts w:ascii="Arial Narrow" w:hAnsi="Arial Narrow" w:cs="Arial"/>
          <w:color w:val="000000"/>
          <w:sz w:val="24"/>
          <w:szCs w:val="24"/>
        </w:rPr>
        <w:t xml:space="preserve">, Gestora e Ordenadora de Despesas da Maternidade Azilda da Silva Marreiro, Exercício Financeiro de 2021, no valor de </w:t>
      </w:r>
      <w:r w:rsidR="0045759C" w:rsidRPr="00666C3D">
        <w:rPr>
          <w:rFonts w:ascii="Arial Narrow" w:hAnsi="Arial Narrow" w:cs="Arial"/>
          <w:b/>
          <w:bCs/>
          <w:color w:val="000000"/>
          <w:sz w:val="24"/>
          <w:szCs w:val="24"/>
        </w:rPr>
        <w:t>R$17.068,00</w:t>
      </w:r>
      <w:r w:rsidR="0045759C" w:rsidRPr="00666C3D">
        <w:rPr>
          <w:rFonts w:ascii="Arial Narrow" w:hAnsi="Arial Narrow" w:cs="Arial"/>
          <w:color w:val="000000"/>
          <w:sz w:val="24"/>
          <w:szCs w:val="24"/>
        </w:rPr>
        <w:t xml:space="preserve"> (dezessete mil, sessenta e oito reais), pela restrição 02 do Relatório Conclusivo n. 32/2023–DICAD (fls. 764/775), visto a remessa extemporânea ao TCE dos demonstrativos mensais de Fevereiro a Outubro e Dezembro de 2021, elencado no Relatório/Voto, correspondente a R$1.706,80 por cada competência atrasada, com base no art. 308, I, “a” da Resolução nº 04/2002–TCE/AM, fixando o </w:t>
      </w:r>
      <w:r w:rsidR="0045759C" w:rsidRPr="00666C3D">
        <w:rPr>
          <w:rFonts w:ascii="Arial Narrow" w:hAnsi="Arial Narrow" w:cs="Arial"/>
          <w:b/>
          <w:bCs/>
          <w:color w:val="000000"/>
          <w:sz w:val="24"/>
          <w:szCs w:val="24"/>
        </w:rPr>
        <w:t>prazo de 30 dias</w:t>
      </w:r>
      <w:r w:rsidR="0045759C" w:rsidRPr="00666C3D">
        <w:rPr>
          <w:rFonts w:ascii="Arial Narrow" w:hAnsi="Arial Narrow" w:cs="Arial"/>
          <w:color w:val="000000"/>
          <w:sz w:val="24"/>
          <w:szCs w:val="24"/>
        </w:rPr>
        <w:t xml:space="preserve"> para que o responsável recolha o valor da MULTA, mencionado no item 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w:t>
      </w:r>
      <w:r w:rsidR="0045759C" w:rsidRPr="00666C3D">
        <w:rPr>
          <w:rFonts w:ascii="Arial Narrow" w:hAnsi="Arial Narrow" w:cs="Arial"/>
          <w:color w:val="000000"/>
          <w:sz w:val="24"/>
          <w:szCs w:val="24"/>
        </w:rPr>
        <w:lastRenderedPageBreak/>
        <w:t xml:space="preserve">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10.3. Aplicar multa</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Patrícia Cardoso Dias</w:t>
      </w:r>
      <w:r w:rsidR="0045759C" w:rsidRPr="00666C3D">
        <w:rPr>
          <w:rFonts w:ascii="Arial Narrow" w:hAnsi="Arial Narrow" w:cs="Arial"/>
          <w:color w:val="000000"/>
          <w:sz w:val="24"/>
          <w:szCs w:val="24"/>
        </w:rPr>
        <w:t xml:space="preserve">, Gestora e Ordenadora de Despesas da Maternidade Azilda da Silva Marreiro, Exercício Financeiro de 2021, no valor de </w:t>
      </w:r>
      <w:r w:rsidR="0045759C" w:rsidRPr="00666C3D">
        <w:rPr>
          <w:rFonts w:ascii="Arial Narrow" w:hAnsi="Arial Narrow" w:cs="Arial"/>
          <w:b/>
          <w:bCs/>
          <w:color w:val="000000"/>
          <w:sz w:val="24"/>
          <w:szCs w:val="24"/>
        </w:rPr>
        <w:t>R$ 13.654,39</w:t>
      </w:r>
      <w:r w:rsidR="0045759C" w:rsidRPr="00666C3D">
        <w:rPr>
          <w:rFonts w:ascii="Arial Narrow" w:hAnsi="Arial Narrow" w:cs="Arial"/>
          <w:color w:val="000000"/>
          <w:sz w:val="24"/>
          <w:szCs w:val="24"/>
        </w:rPr>
        <w:t xml:space="preserve"> (treze mil, seiscentos e cinquenta e quatro reais e trinta e nove centavos), pelas restrições 01, 04 e 05 do Relatório Conclusivo n. 32/2023–DICAD-AM (fls. 764/775),  por grave infração à norma legal ou regulamentar de natureza contábil, financeira, orçamentária, operacional e patrimonial, de acordo com o art. 308, VI da Resolução n. 04/2002–TCE/AM, fixando o </w:t>
      </w:r>
      <w:r w:rsidR="0045759C" w:rsidRPr="00666C3D">
        <w:rPr>
          <w:rFonts w:ascii="Arial Narrow" w:hAnsi="Arial Narrow" w:cs="Arial"/>
          <w:b/>
          <w:bCs/>
          <w:color w:val="000000"/>
          <w:sz w:val="24"/>
          <w:szCs w:val="24"/>
        </w:rPr>
        <w:t>prazo de 30 dias</w:t>
      </w:r>
      <w:r w:rsidR="0045759C" w:rsidRPr="00666C3D">
        <w:rPr>
          <w:rFonts w:ascii="Arial Narrow" w:hAnsi="Arial Narrow" w:cs="Arial"/>
          <w:color w:val="000000"/>
          <w:sz w:val="24"/>
          <w:szCs w:val="24"/>
        </w:rPr>
        <w:t xml:space="preserve"> para que o responsável recolha o valor da MULTA, mencionado no item 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10.4. Considerar em Alcance</w:t>
      </w:r>
      <w:r w:rsidR="0045759C" w:rsidRPr="00666C3D">
        <w:rPr>
          <w:rFonts w:ascii="Arial Narrow" w:hAnsi="Arial Narrow" w:cs="Arial"/>
          <w:color w:val="000000"/>
          <w:sz w:val="24"/>
          <w:szCs w:val="24"/>
        </w:rPr>
        <w:t xml:space="preserve"> a </w:t>
      </w:r>
      <w:r w:rsidR="0045759C" w:rsidRPr="00666C3D">
        <w:rPr>
          <w:rFonts w:ascii="Arial Narrow" w:hAnsi="Arial Narrow" w:cs="Arial"/>
          <w:b/>
          <w:bCs/>
          <w:color w:val="000000"/>
          <w:sz w:val="24"/>
          <w:szCs w:val="24"/>
        </w:rPr>
        <w:t>Sra. Patrícia Cardoso Dias</w:t>
      </w:r>
      <w:r w:rsidR="0045759C" w:rsidRPr="00666C3D">
        <w:rPr>
          <w:rFonts w:ascii="Arial Narrow" w:hAnsi="Arial Narrow" w:cs="Arial"/>
          <w:color w:val="000000"/>
          <w:sz w:val="24"/>
          <w:szCs w:val="24"/>
        </w:rPr>
        <w:t xml:space="preserve">, Gestora e Ordenadora de Despesas da Maternidade Azilda da Silva Marreiro, Exercício Financeiro de 2021, no valor de </w:t>
      </w:r>
      <w:r w:rsidR="0045759C" w:rsidRPr="00666C3D">
        <w:rPr>
          <w:rFonts w:ascii="Arial Narrow" w:hAnsi="Arial Narrow" w:cs="Arial"/>
          <w:b/>
          <w:bCs/>
          <w:color w:val="000000"/>
          <w:sz w:val="24"/>
          <w:szCs w:val="24"/>
        </w:rPr>
        <w:t>R$ 2.704.770,98</w:t>
      </w:r>
      <w:r w:rsidR="0045759C" w:rsidRPr="00666C3D">
        <w:rPr>
          <w:rFonts w:ascii="Arial Narrow" w:hAnsi="Arial Narrow" w:cs="Arial"/>
          <w:color w:val="000000"/>
          <w:sz w:val="24"/>
          <w:szCs w:val="24"/>
        </w:rPr>
        <w:t xml:space="preserve"> (dois milhões, setecentos e quatro mil, setecentos e setenta reais e noventa e oito centavos), pelos pagamentos Indenizatórios efetuados no exercício de 2021,  com supedâneo no art. 304, I, c/c art. 188, §1º, inciso III, “c” da Resolução nº 04/2002–RITCE/AM, fixando o prazo de 30 (trinta) dias para que o responsável recolha o valor do ALCANCE/GLOSA, mencionado no item 04,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10.5. Dar ciência</w:t>
      </w:r>
      <w:r w:rsidR="0045759C" w:rsidRPr="00666C3D">
        <w:rPr>
          <w:rFonts w:ascii="Arial Narrow" w:hAnsi="Arial Narrow" w:cs="Arial"/>
          <w:color w:val="000000"/>
          <w:sz w:val="24"/>
          <w:szCs w:val="24"/>
        </w:rPr>
        <w:t xml:space="preserve"> à Sra. Patrícia Cardoso Dias, Gestora e Ordenadora de Despesas da Maternidade Azilda da Silva Marreiro, exercício Financeiro de 2021, acerca do decisório prolatado; </w:t>
      </w:r>
      <w:r w:rsidR="0045759C" w:rsidRPr="00666C3D">
        <w:rPr>
          <w:rFonts w:ascii="Arial Narrow" w:hAnsi="Arial Narrow" w:cs="Arial"/>
          <w:b/>
          <w:bCs/>
          <w:color w:val="000000"/>
          <w:sz w:val="24"/>
          <w:szCs w:val="24"/>
        </w:rPr>
        <w:t>10.6. Arquivar</w:t>
      </w:r>
      <w:r w:rsidR="0045759C" w:rsidRPr="00666C3D">
        <w:rPr>
          <w:rFonts w:ascii="Arial Narrow" w:hAnsi="Arial Narrow" w:cs="Arial"/>
          <w:color w:val="000000"/>
          <w:sz w:val="24"/>
          <w:szCs w:val="24"/>
        </w:rPr>
        <w:t xml:space="preserve"> o presente processo, conforme art. 162, §1º da Resolução nº 04/2002-TCE/AM.</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10.897/2023 (Apenso: 11.926/2020)</w:t>
      </w:r>
      <w:r w:rsidR="0045759C" w:rsidRPr="00666C3D">
        <w:rPr>
          <w:rFonts w:ascii="Arial Narrow" w:hAnsi="Arial Narrow" w:cs="Arial"/>
          <w:color w:val="000000"/>
          <w:sz w:val="24"/>
          <w:szCs w:val="24"/>
        </w:rPr>
        <w:t xml:space="preserve"> - Recurso de Reconsideração interposto pelo Sr. Edson de Oliveira Serrão, em face do Acórdão n° 1892/2022-TCE-Tribunal Pleno, exarado nos autos do Processo n° 11.926/2020. </w:t>
      </w:r>
      <w:r w:rsidR="0045759C" w:rsidRPr="00666C3D">
        <w:rPr>
          <w:rFonts w:ascii="Arial Narrow" w:hAnsi="Arial Narrow" w:cs="Arial"/>
          <w:b/>
          <w:sz w:val="24"/>
          <w:szCs w:val="24"/>
        </w:rPr>
        <w:t>Advogado: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Luciene Helena da Silva Dias - OAB/AM 4697</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1271/2023: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III, alínea“f”,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8.1. Conhecer</w:t>
      </w:r>
      <w:r w:rsidR="0045759C" w:rsidRPr="00666C3D">
        <w:rPr>
          <w:rFonts w:ascii="Arial Narrow" w:hAnsi="Arial Narrow" w:cs="Arial"/>
          <w:color w:val="000000"/>
          <w:sz w:val="24"/>
          <w:szCs w:val="24"/>
        </w:rPr>
        <w:t xml:space="preserve"> do presente Recurso de Reconsideração, interposto pelo </w:t>
      </w:r>
      <w:r w:rsidR="0045759C" w:rsidRPr="00666C3D">
        <w:rPr>
          <w:rFonts w:ascii="Arial Narrow" w:hAnsi="Arial Narrow" w:cs="Arial"/>
          <w:b/>
          <w:bCs/>
          <w:color w:val="000000"/>
          <w:sz w:val="24"/>
          <w:szCs w:val="24"/>
        </w:rPr>
        <w:t>Sr. Edson de Oliveira Serrão</w:t>
      </w:r>
      <w:r w:rsidR="0045759C" w:rsidRPr="00666C3D">
        <w:rPr>
          <w:rFonts w:ascii="Arial Narrow" w:hAnsi="Arial Narrow" w:cs="Arial"/>
          <w:color w:val="000000"/>
          <w:sz w:val="24"/>
          <w:szCs w:val="24"/>
        </w:rPr>
        <w:t xml:space="preserve">, responsável pela Câmara Municipal de Juruá, exercício de 2019, na competência atribuída pelo art. 11, III, “f”, da Resolução n. 04/2002-TCE-AM; </w:t>
      </w:r>
      <w:r w:rsidR="0045759C" w:rsidRPr="00666C3D">
        <w:rPr>
          <w:rFonts w:ascii="Arial Narrow" w:hAnsi="Arial Narrow" w:cs="Arial"/>
          <w:b/>
          <w:bCs/>
          <w:color w:val="000000"/>
          <w:sz w:val="24"/>
          <w:szCs w:val="24"/>
        </w:rPr>
        <w:t>8.2. Negar Provimento</w:t>
      </w:r>
      <w:r w:rsidR="0045759C" w:rsidRPr="00666C3D">
        <w:rPr>
          <w:rFonts w:ascii="Arial Narrow" w:hAnsi="Arial Narrow" w:cs="Arial"/>
          <w:color w:val="000000"/>
          <w:sz w:val="24"/>
          <w:szCs w:val="24"/>
        </w:rPr>
        <w:t xml:space="preserve"> ao Recurso de Reconsideração interposto pelo </w:t>
      </w:r>
      <w:r w:rsidR="0045759C" w:rsidRPr="00666C3D">
        <w:rPr>
          <w:rFonts w:ascii="Arial Narrow" w:hAnsi="Arial Narrow" w:cs="Arial"/>
          <w:b/>
          <w:bCs/>
          <w:color w:val="000000"/>
          <w:sz w:val="24"/>
          <w:szCs w:val="24"/>
        </w:rPr>
        <w:t>Sr. Edson de Oliveira Serrão</w:t>
      </w:r>
      <w:r w:rsidR="0045759C" w:rsidRPr="00666C3D">
        <w:rPr>
          <w:rFonts w:ascii="Arial Narrow" w:hAnsi="Arial Narrow" w:cs="Arial"/>
          <w:color w:val="000000"/>
          <w:sz w:val="24"/>
          <w:szCs w:val="24"/>
        </w:rPr>
        <w:t xml:space="preserve">, responsável pela Câmara Municipal de Juruá, exercício de 2019, mantendo o Acordão nº 1892/2022-TCE–Tribunal Pleno, exarada nos autos do Processo nº 11.926/2020, ficando a cargo do Relator do processo original o acompanhamento do </w:t>
      </w:r>
      <w:r w:rsidR="0045759C" w:rsidRPr="00666C3D">
        <w:rPr>
          <w:rFonts w:ascii="Arial Narrow" w:hAnsi="Arial Narrow" w:cs="Arial"/>
          <w:color w:val="000000"/>
          <w:sz w:val="24"/>
          <w:szCs w:val="24"/>
        </w:rPr>
        <w:lastRenderedPageBreak/>
        <w:t xml:space="preserve">cumprimento do acordão ora mantido. </w:t>
      </w:r>
      <w:r w:rsidR="0045759C" w:rsidRPr="00666C3D">
        <w:rPr>
          <w:rFonts w:ascii="Arial Narrow" w:hAnsi="Arial Narrow" w:cs="Arial"/>
          <w:b/>
          <w:color w:val="000000"/>
          <w:sz w:val="24"/>
          <w:szCs w:val="24"/>
        </w:rPr>
        <w:t>PROCESSO Nº 12.029/2023 (Apenso: 16.127/2021)</w:t>
      </w:r>
      <w:r w:rsidR="0045759C" w:rsidRPr="00666C3D">
        <w:rPr>
          <w:rFonts w:ascii="Arial Narrow" w:hAnsi="Arial Narrow" w:cs="Arial"/>
          <w:color w:val="000000"/>
          <w:sz w:val="24"/>
          <w:szCs w:val="24"/>
        </w:rPr>
        <w:t xml:space="preserve"> - Recurso Ordinário interposto pela Sra. Maria Neblina Marães, em face do Acordão n° 177/2023-TCE-Primeira Câmara, exarado nos autos do Processo n° 16.127/2021.</w:t>
      </w:r>
      <w:r w:rsidR="0045759C" w:rsidRPr="00666C3D">
        <w:rPr>
          <w:rFonts w:ascii="Arial Narrow" w:hAnsi="Arial Narrow" w:cs="Arial"/>
          <w:i/>
          <w:color w:val="000000"/>
          <w:sz w:val="24"/>
          <w:szCs w:val="24"/>
        </w:rPr>
        <w:t xml:space="preserve"> 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CONSELHEIRO-RELATOR CONVOCADO:</w:t>
      </w:r>
      <w:r w:rsidR="00EE03DE" w:rsidRPr="00666C3D">
        <w:rPr>
          <w:rFonts w:ascii="Arial Narrow" w:hAnsi="Arial Narrow" w:cs="Arial"/>
          <w:b/>
          <w:color w:val="000000"/>
          <w:sz w:val="24"/>
          <w:szCs w:val="24"/>
        </w:rPr>
        <w:t xml:space="preserve"> </w:t>
      </w:r>
      <w:r w:rsidR="0045759C" w:rsidRPr="00666C3D">
        <w:rPr>
          <w:rFonts w:ascii="Arial Narrow" w:hAnsi="Arial Narrow" w:cs="Arial"/>
          <w:b/>
          <w:color w:val="000000"/>
          <w:sz w:val="24"/>
          <w:szCs w:val="24"/>
        </w:rPr>
        <w:t>MÁRIO JOSÉ DE MORAES COSTA FILHO. PROCESSO Nº 11.833/2022 (Apensos:</w:t>
      </w:r>
      <w:r w:rsidR="00EE03DE" w:rsidRPr="00666C3D">
        <w:rPr>
          <w:rFonts w:ascii="Arial Narrow" w:hAnsi="Arial Narrow" w:cs="Arial"/>
          <w:b/>
          <w:color w:val="000000"/>
          <w:sz w:val="24"/>
          <w:szCs w:val="24"/>
        </w:rPr>
        <w:t xml:space="preserve"> </w:t>
      </w:r>
      <w:r w:rsidR="0045759C" w:rsidRPr="00666C3D">
        <w:rPr>
          <w:rFonts w:ascii="Arial Narrow" w:hAnsi="Arial Narrow" w:cs="Arial"/>
          <w:b/>
          <w:color w:val="000000"/>
          <w:sz w:val="24"/>
          <w:szCs w:val="24"/>
        </w:rPr>
        <w:t>12.710/2022, 12.443/2022, 12.442/2022 e 11.382/2020)</w:t>
      </w:r>
      <w:r w:rsidR="0045759C" w:rsidRPr="00666C3D">
        <w:rPr>
          <w:rFonts w:ascii="Arial Narrow" w:hAnsi="Arial Narrow" w:cs="Arial"/>
          <w:color w:val="000000"/>
          <w:sz w:val="24"/>
          <w:szCs w:val="24"/>
        </w:rPr>
        <w:t xml:space="preserve"> - Recurso de Reconsideração interposto pelo Sr. Abraão Magalhães Lasmar, em face do Acórdão nº 032/2022-TCE-Tribunal Pleno, exarado nos autos do Processo nº 11.382/2020. </w:t>
      </w:r>
      <w:r w:rsidR="0045759C" w:rsidRPr="00666C3D">
        <w:rPr>
          <w:rFonts w:ascii="Arial Narrow" w:hAnsi="Arial Narrow" w:cs="Arial"/>
          <w:b/>
          <w:sz w:val="24"/>
          <w:szCs w:val="24"/>
        </w:rPr>
        <w:t>Advogados:</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Fábio Nunes Bandeira de Melo - OAB/AM 4331, Bruno Vieira da Rocha Barbirato - OAB/AM 6975, Laiz Araújo Russo de Melo e Silva - OAB/AM 6897, Igor Arnaud Ferreira - OAB/AM 10428 e Camila Pontes Torres - OAB/AM 12280</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1276/2023: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III, alínea“f”,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 Convocado e 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8.1. Conhecer</w:t>
      </w:r>
      <w:r w:rsidR="0045759C" w:rsidRPr="00666C3D">
        <w:rPr>
          <w:rFonts w:ascii="Arial Narrow" w:hAnsi="Arial Narrow" w:cs="Arial"/>
          <w:sz w:val="24"/>
          <w:szCs w:val="24"/>
        </w:rPr>
        <w:t xml:space="preserve"> do Recurso de Reconsideração interposto pelo </w:t>
      </w:r>
      <w:r w:rsidR="0045759C" w:rsidRPr="00666C3D">
        <w:rPr>
          <w:rFonts w:ascii="Arial Narrow" w:hAnsi="Arial Narrow" w:cs="Arial"/>
          <w:b/>
          <w:bCs/>
          <w:sz w:val="24"/>
          <w:szCs w:val="24"/>
        </w:rPr>
        <w:t>Sr. Abraão Magalhães Lasmar</w:t>
      </w:r>
      <w:r w:rsidR="0045759C" w:rsidRPr="00666C3D">
        <w:rPr>
          <w:rFonts w:ascii="Arial Narrow" w:hAnsi="Arial Narrow" w:cs="Arial"/>
          <w:sz w:val="24"/>
          <w:szCs w:val="24"/>
        </w:rPr>
        <w:t>, considerando o atendimento aos requisitos do art. 146 do Regimento Interno desta Corte de Contas (Resolução nº 04/2002-TCEAM), para, no mérito:</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8.2. Negar Provimento</w:t>
      </w:r>
      <w:r w:rsidR="0045759C" w:rsidRPr="00666C3D">
        <w:rPr>
          <w:rFonts w:ascii="Arial Narrow" w:hAnsi="Arial Narrow" w:cs="Arial"/>
          <w:sz w:val="24"/>
          <w:szCs w:val="24"/>
        </w:rPr>
        <w:t xml:space="preserve"> ao Recurso de Reconsideração do </w:t>
      </w:r>
      <w:r w:rsidR="0045759C" w:rsidRPr="00666C3D">
        <w:rPr>
          <w:rFonts w:ascii="Arial Narrow" w:hAnsi="Arial Narrow" w:cs="Arial"/>
          <w:b/>
          <w:bCs/>
          <w:sz w:val="24"/>
          <w:szCs w:val="24"/>
        </w:rPr>
        <w:t>Sr. Abraão Magalhães Lasmar</w:t>
      </w:r>
      <w:r w:rsidR="0045759C" w:rsidRPr="00666C3D">
        <w:rPr>
          <w:rFonts w:ascii="Arial Narrow" w:hAnsi="Arial Narrow" w:cs="Arial"/>
          <w:sz w:val="24"/>
          <w:szCs w:val="24"/>
        </w:rPr>
        <w:t>, mantendo-se inalterado o Acórdão nº 032/2022-TCE-Tribunal Pleno, que conheceu e negou provimento aos Embargos de Declaração opostos contra o Acórdão n. 1223/2021-TCE-Tribunal Pleno, ambos no bojo do Processo nº 11382/2020, considerando a inexistência de documentos ou razões capazes de ensejar a mudança do entendimento proferido no processo originário;</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8.3. Dar ciência</w:t>
      </w:r>
      <w:r w:rsidR="0045759C" w:rsidRPr="00666C3D">
        <w:rPr>
          <w:rFonts w:ascii="Arial Narrow" w:hAnsi="Arial Narrow" w:cs="Arial"/>
          <w:sz w:val="24"/>
          <w:szCs w:val="24"/>
        </w:rPr>
        <w:t xml:space="preserve"> ao Sr. Abraão Magalhães Lasmar, obedecendo a constituição de seus patronos.</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12.582/2023 (Apenso: 14.157/2022)</w:t>
      </w:r>
      <w:r w:rsidR="0045759C" w:rsidRPr="00666C3D">
        <w:rPr>
          <w:rFonts w:ascii="Arial Narrow" w:hAnsi="Arial Narrow" w:cs="Arial"/>
          <w:color w:val="000000"/>
          <w:sz w:val="24"/>
          <w:szCs w:val="24"/>
        </w:rPr>
        <w:t xml:space="preserve"> - Recurso Ordinário interposto pela Sra. Alcineia Pires de Lima, em face do Acórdão n° 256/2023-TCE-Primeira Câmara, exarado nos autos do Processo n° 14.157/2022. </w:t>
      </w:r>
      <w:r w:rsidR="0045759C" w:rsidRPr="00666C3D">
        <w:rPr>
          <w:rFonts w:ascii="Arial Narrow" w:hAnsi="Arial Narrow" w:cs="Arial"/>
          <w:b/>
          <w:sz w:val="24"/>
          <w:szCs w:val="24"/>
        </w:rPr>
        <w:t>Advogado: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Renata Andréa Cabral Pestana Vieira - OAB/AM 3149</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1273/2023: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3,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o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Conselheiro Convocado e 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8.1. Conhecer</w:t>
      </w:r>
      <w:r w:rsidR="0045759C" w:rsidRPr="00666C3D">
        <w:rPr>
          <w:rFonts w:ascii="Arial Narrow" w:hAnsi="Arial Narrow" w:cs="Arial"/>
          <w:color w:val="000000"/>
          <w:sz w:val="24"/>
          <w:szCs w:val="24"/>
        </w:rPr>
        <w:t xml:space="preserve"> do recurso ordinário interposto por </w:t>
      </w:r>
      <w:r w:rsidR="0045759C" w:rsidRPr="00666C3D">
        <w:rPr>
          <w:rFonts w:ascii="Arial Narrow" w:hAnsi="Arial Narrow" w:cs="Arial"/>
          <w:b/>
          <w:bCs/>
          <w:color w:val="000000"/>
          <w:sz w:val="24"/>
          <w:szCs w:val="24"/>
        </w:rPr>
        <w:t>Alcineia Pires de Lima</w:t>
      </w:r>
      <w:r w:rsidR="0045759C" w:rsidRPr="00666C3D">
        <w:rPr>
          <w:rFonts w:ascii="Arial Narrow" w:hAnsi="Arial Narrow" w:cs="Arial"/>
          <w:color w:val="000000"/>
          <w:sz w:val="24"/>
          <w:szCs w:val="24"/>
        </w:rPr>
        <w:t xml:space="preserve"> contra o Acórdão nº 256/2023-TCE-Primeira Câmara, pelo qual a egrégia Primeira Câmara, acompanhando o voto do Auditor Luiz Henrique Pereira Mendes, julgou ilegal a aposentadoria da ora recorrente, no cargo de professor, nível II, classe 002, ref. 10, matrícula n° 10, do quadro de pessoal do Poder Executivo do Município de Manacapuru (autos n° 14.157/2022), uma vez obedecidos os requisitos dos arts. 151 a 153 do Regimento Interno - TCE/AM; </w:t>
      </w:r>
      <w:r w:rsidR="0045759C" w:rsidRPr="00666C3D">
        <w:rPr>
          <w:rFonts w:ascii="Arial Narrow" w:hAnsi="Arial Narrow" w:cs="Arial"/>
          <w:b/>
          <w:bCs/>
          <w:color w:val="000000"/>
          <w:sz w:val="24"/>
          <w:szCs w:val="24"/>
        </w:rPr>
        <w:t>8.2. Dar provimento</w:t>
      </w:r>
      <w:r w:rsidR="0045759C" w:rsidRPr="00666C3D">
        <w:rPr>
          <w:rFonts w:ascii="Arial Narrow" w:hAnsi="Arial Narrow" w:cs="Arial"/>
          <w:color w:val="000000"/>
          <w:sz w:val="24"/>
          <w:szCs w:val="24"/>
        </w:rPr>
        <w:t xml:space="preserve"> ao presente recurso da </w:t>
      </w:r>
      <w:r w:rsidR="0045759C" w:rsidRPr="00666C3D">
        <w:rPr>
          <w:rFonts w:ascii="Arial Narrow" w:hAnsi="Arial Narrow" w:cs="Arial"/>
          <w:b/>
          <w:bCs/>
          <w:color w:val="000000"/>
          <w:sz w:val="24"/>
          <w:szCs w:val="24"/>
        </w:rPr>
        <w:t>Sra. Alcineia Pires de Lima</w:t>
      </w:r>
      <w:r w:rsidR="0045759C" w:rsidRPr="00666C3D">
        <w:rPr>
          <w:rFonts w:ascii="Arial Narrow" w:hAnsi="Arial Narrow" w:cs="Arial"/>
          <w:color w:val="000000"/>
          <w:sz w:val="24"/>
          <w:szCs w:val="24"/>
        </w:rPr>
        <w:t xml:space="preserve">, para reformar o Acórdão nº 256/2023-TCE-PRIMEIRA CÂMARA, o qual passará a vigorar com a seguinte redação: </w:t>
      </w:r>
      <w:r w:rsidR="0045759C" w:rsidRPr="00666C3D">
        <w:rPr>
          <w:rFonts w:ascii="Arial Narrow" w:hAnsi="Arial Narrow" w:cs="Arial"/>
          <w:b/>
          <w:bCs/>
          <w:color w:val="000000"/>
          <w:sz w:val="24"/>
          <w:szCs w:val="24"/>
        </w:rPr>
        <w:t>8.2.1.</w:t>
      </w:r>
      <w:r w:rsidR="0045759C" w:rsidRPr="00666C3D">
        <w:rPr>
          <w:rFonts w:ascii="Arial Narrow" w:hAnsi="Arial Narrow" w:cs="Arial"/>
          <w:color w:val="000000"/>
          <w:sz w:val="24"/>
          <w:szCs w:val="24"/>
        </w:rPr>
        <w:t xml:space="preserve"> Julgar legal o ato de aposentadoria da Sra. Alcineia Pires de Lima, no cargo de Professor, nível II, classe 002, referência 10, matrícula nº 10, com fulcro no art. 1º, V, da Lei n. 2423/1996; </w:t>
      </w:r>
      <w:r w:rsidR="0045759C" w:rsidRPr="00666C3D">
        <w:rPr>
          <w:rFonts w:ascii="Arial Narrow" w:hAnsi="Arial Narrow" w:cs="Arial"/>
          <w:b/>
          <w:bCs/>
          <w:color w:val="000000"/>
          <w:sz w:val="24"/>
          <w:szCs w:val="24"/>
        </w:rPr>
        <w:t>8.2.2.</w:t>
      </w:r>
      <w:r w:rsidR="0045759C" w:rsidRPr="00666C3D">
        <w:rPr>
          <w:rFonts w:ascii="Arial Narrow" w:hAnsi="Arial Narrow" w:cs="Arial"/>
          <w:color w:val="000000"/>
          <w:sz w:val="24"/>
          <w:szCs w:val="24"/>
        </w:rPr>
        <w:t xml:space="preserve"> Determinar o registro da presente aposentadoria; </w:t>
      </w:r>
      <w:r w:rsidR="0045759C" w:rsidRPr="00666C3D">
        <w:rPr>
          <w:rFonts w:ascii="Arial Narrow" w:hAnsi="Arial Narrow" w:cs="Arial"/>
          <w:b/>
          <w:bCs/>
          <w:color w:val="000000"/>
          <w:sz w:val="24"/>
          <w:szCs w:val="24"/>
        </w:rPr>
        <w:t>8.2.3.</w:t>
      </w:r>
      <w:r w:rsidR="0045759C" w:rsidRPr="00666C3D">
        <w:rPr>
          <w:rFonts w:ascii="Arial Narrow" w:hAnsi="Arial Narrow" w:cs="Arial"/>
          <w:color w:val="000000"/>
          <w:sz w:val="24"/>
          <w:szCs w:val="24"/>
        </w:rPr>
        <w:t xml:space="preserve"> Arquivar o feito. </w:t>
      </w:r>
      <w:r w:rsidR="0045759C" w:rsidRPr="00666C3D">
        <w:rPr>
          <w:rFonts w:ascii="Arial Narrow" w:hAnsi="Arial Narrow" w:cs="Arial"/>
          <w:b/>
          <w:bCs/>
          <w:color w:val="000000"/>
          <w:sz w:val="24"/>
          <w:szCs w:val="24"/>
        </w:rPr>
        <w:t>8.3. Dar ciência</w:t>
      </w:r>
      <w:r w:rsidR="0045759C" w:rsidRPr="00666C3D">
        <w:rPr>
          <w:rFonts w:ascii="Arial Narrow" w:hAnsi="Arial Narrow" w:cs="Arial"/>
          <w:color w:val="000000"/>
          <w:sz w:val="24"/>
          <w:szCs w:val="24"/>
        </w:rPr>
        <w:t xml:space="preserve"> à Sra. Alcineia Pires de Lima, bem como ao seu patrono, se legalmente constituído, sobre o julgamento do processo; </w:t>
      </w:r>
      <w:r w:rsidR="0045759C" w:rsidRPr="00666C3D">
        <w:rPr>
          <w:rFonts w:ascii="Arial Narrow" w:hAnsi="Arial Narrow" w:cs="Arial"/>
          <w:b/>
          <w:bCs/>
          <w:color w:val="000000"/>
          <w:sz w:val="24"/>
          <w:szCs w:val="24"/>
        </w:rPr>
        <w:t>8.4. Determinar</w:t>
      </w:r>
      <w:r w:rsidR="0045759C" w:rsidRPr="00666C3D">
        <w:rPr>
          <w:rFonts w:ascii="Arial Narrow" w:hAnsi="Arial Narrow" w:cs="Arial"/>
          <w:color w:val="000000"/>
          <w:sz w:val="24"/>
          <w:szCs w:val="24"/>
        </w:rPr>
        <w:t xml:space="preserve"> a tramitação do feito à relatoria original, para que possa dar andamento à fase de cumprimento do decisório. </w:t>
      </w:r>
      <w:r w:rsidR="0045759C" w:rsidRPr="00666C3D">
        <w:rPr>
          <w:rFonts w:ascii="Arial Narrow" w:hAnsi="Arial Narrow" w:cs="Arial"/>
          <w:b/>
          <w:color w:val="000000"/>
          <w:sz w:val="24"/>
          <w:szCs w:val="24"/>
        </w:rPr>
        <w:t>AUDITOR-RELATOR: MÁRIO JOSÉ DE MORAES COSTA FILHO.</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11.686/2021</w:t>
      </w:r>
      <w:r w:rsidR="0045759C" w:rsidRPr="00666C3D">
        <w:rPr>
          <w:rFonts w:ascii="Arial Narrow" w:hAnsi="Arial Narrow" w:cs="Arial"/>
          <w:color w:val="000000"/>
          <w:sz w:val="24"/>
          <w:szCs w:val="24"/>
        </w:rPr>
        <w:t xml:space="preserve"> - Prestação de Contas Anual da Casa Militar da Prefeitura Municipal de Manaus, de responsabilidade do Sr. Antonio Junior de Souza Brandão, referente ao exercício de 2020.</w:t>
      </w:r>
      <w:r w:rsidR="0045759C" w:rsidRPr="00666C3D">
        <w:rPr>
          <w:rFonts w:ascii="Arial Narrow" w:hAnsi="Arial Narrow" w:cs="Arial"/>
          <w:b/>
          <w:color w:val="000000"/>
          <w:sz w:val="24"/>
          <w:szCs w:val="24"/>
        </w:rPr>
        <w:t xml:space="preserve"> ACÓRDÃO Nº 1272/2023: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noProof/>
          <w:sz w:val="24"/>
          <w:szCs w:val="24"/>
        </w:rPr>
        <w:t xml:space="preserve">, </w:t>
      </w:r>
      <w:r w:rsidR="0045759C" w:rsidRPr="00666C3D">
        <w:rPr>
          <w:rFonts w:ascii="Arial Narrow" w:hAnsi="Arial Narrow" w:cs="Arial"/>
          <w:b/>
          <w:noProof/>
          <w:sz w:val="24"/>
          <w:szCs w:val="24"/>
        </w:rPr>
        <w:t>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 com ressalvas</w:t>
      </w:r>
      <w:r w:rsidR="0045759C" w:rsidRPr="00666C3D">
        <w:rPr>
          <w:rFonts w:ascii="Arial Narrow" w:hAnsi="Arial Narrow" w:cs="Arial"/>
          <w:color w:val="000000"/>
          <w:sz w:val="24"/>
          <w:szCs w:val="24"/>
        </w:rPr>
        <w:t xml:space="preserve"> a Prestação de Contas do </w:t>
      </w:r>
      <w:r w:rsidR="0045759C" w:rsidRPr="00666C3D">
        <w:rPr>
          <w:rFonts w:ascii="Arial Narrow" w:hAnsi="Arial Narrow" w:cs="Arial"/>
          <w:b/>
          <w:bCs/>
          <w:color w:val="000000"/>
          <w:sz w:val="24"/>
          <w:szCs w:val="24"/>
        </w:rPr>
        <w:t>Sr. Antônio Júnior de Souza Brandão</w:t>
      </w:r>
      <w:r w:rsidR="0045759C" w:rsidRPr="00666C3D">
        <w:rPr>
          <w:rFonts w:ascii="Arial Narrow" w:hAnsi="Arial Narrow" w:cs="Arial"/>
          <w:color w:val="000000"/>
          <w:sz w:val="24"/>
          <w:szCs w:val="24"/>
        </w:rPr>
        <w:t xml:space="preserve">, responsável pela Secretaria Municipal da Casa Militar de Manaus, exercício de 2020; </w:t>
      </w:r>
      <w:r w:rsidR="0045759C" w:rsidRPr="00666C3D">
        <w:rPr>
          <w:rFonts w:ascii="Arial Narrow" w:hAnsi="Arial Narrow" w:cs="Arial"/>
          <w:b/>
          <w:bCs/>
          <w:color w:val="000000"/>
          <w:sz w:val="24"/>
          <w:szCs w:val="24"/>
        </w:rPr>
        <w:t>10.2. Aplicar multa</w:t>
      </w:r>
      <w:r w:rsidR="0045759C" w:rsidRPr="00666C3D">
        <w:rPr>
          <w:rFonts w:ascii="Arial Narrow" w:hAnsi="Arial Narrow" w:cs="Arial"/>
          <w:color w:val="000000"/>
          <w:sz w:val="24"/>
          <w:szCs w:val="24"/>
        </w:rPr>
        <w:t xml:space="preserve"> com fundamento no art. 54, VII, da Lei n. 2.423/96 c/c art. 308, VII, do RI-TCE/AM e em virtude das restrições descritas nos itens I e III da fundamentação desta proposta de voto, ao </w:t>
      </w:r>
      <w:r w:rsidR="0045759C" w:rsidRPr="00666C3D">
        <w:rPr>
          <w:rFonts w:ascii="Arial Narrow" w:hAnsi="Arial Narrow" w:cs="Arial"/>
          <w:b/>
          <w:bCs/>
          <w:color w:val="000000"/>
          <w:sz w:val="24"/>
          <w:szCs w:val="24"/>
        </w:rPr>
        <w:t>Sr. Antônio Júnior de Souza Brandão</w:t>
      </w:r>
      <w:r w:rsidR="0045759C" w:rsidRPr="00666C3D">
        <w:rPr>
          <w:rFonts w:ascii="Arial Narrow" w:hAnsi="Arial Narrow" w:cs="Arial"/>
          <w:color w:val="000000"/>
          <w:sz w:val="24"/>
          <w:szCs w:val="24"/>
        </w:rPr>
        <w:t xml:space="preserve"> no </w:t>
      </w:r>
      <w:r w:rsidR="0045759C" w:rsidRPr="00666C3D">
        <w:rPr>
          <w:rFonts w:ascii="Arial Narrow" w:hAnsi="Arial Narrow" w:cs="Arial"/>
          <w:color w:val="000000"/>
          <w:sz w:val="24"/>
          <w:szCs w:val="24"/>
        </w:rPr>
        <w:lastRenderedPageBreak/>
        <w:t xml:space="preserve">valor de </w:t>
      </w:r>
      <w:r w:rsidR="0045759C" w:rsidRPr="00666C3D">
        <w:rPr>
          <w:rFonts w:ascii="Arial Narrow" w:hAnsi="Arial Narrow" w:cs="Arial"/>
          <w:b/>
          <w:bCs/>
          <w:color w:val="000000"/>
          <w:sz w:val="24"/>
          <w:szCs w:val="24"/>
        </w:rPr>
        <w:t>R$3.000,00</w:t>
      </w:r>
      <w:r w:rsidR="0045759C" w:rsidRPr="00666C3D">
        <w:rPr>
          <w:rFonts w:ascii="Arial Narrow" w:hAnsi="Arial Narrow" w:cs="Arial"/>
          <w:color w:val="000000"/>
          <w:sz w:val="24"/>
          <w:szCs w:val="24"/>
        </w:rPr>
        <w:t xml:space="preserve"> (três mil reais) e fixar </w:t>
      </w:r>
      <w:r w:rsidR="0045759C" w:rsidRPr="00666C3D">
        <w:rPr>
          <w:rFonts w:ascii="Arial Narrow" w:hAnsi="Arial Narrow" w:cs="Arial"/>
          <w:b/>
          <w:bCs/>
          <w:color w:val="000000"/>
          <w:sz w:val="24"/>
          <w:szCs w:val="24"/>
        </w:rPr>
        <w:t>prazo de 30 dias</w:t>
      </w:r>
      <w:r w:rsidR="0045759C" w:rsidRPr="00666C3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10.3. Determinar</w:t>
      </w:r>
      <w:r w:rsidR="0045759C" w:rsidRPr="00666C3D">
        <w:rPr>
          <w:rFonts w:ascii="Arial Narrow" w:hAnsi="Arial Narrow" w:cs="Arial"/>
          <w:color w:val="000000"/>
          <w:sz w:val="24"/>
          <w:szCs w:val="24"/>
        </w:rPr>
        <w:t xml:space="preserve"> à atual gestão da Casa Militar da Prefeitura Municipal de Manaus que observe, com mais rigor, o mandamento descrito no art. 42, caput, da Lei Complementar n. 101/00 e a inserção de dados (contratos e termos aditivos) no sistema e-Contas em obediência à Resolução n. 13/2015-TCE/AM; </w:t>
      </w:r>
      <w:r w:rsidR="0045759C" w:rsidRPr="00666C3D">
        <w:rPr>
          <w:rFonts w:ascii="Arial Narrow" w:hAnsi="Arial Narrow" w:cs="Arial"/>
          <w:b/>
          <w:bCs/>
          <w:color w:val="000000"/>
          <w:sz w:val="24"/>
          <w:szCs w:val="24"/>
        </w:rPr>
        <w:t>10.4. Dar ciência</w:t>
      </w:r>
      <w:r w:rsidR="0045759C" w:rsidRPr="00666C3D">
        <w:rPr>
          <w:rFonts w:ascii="Arial Narrow" w:hAnsi="Arial Narrow" w:cs="Arial"/>
          <w:color w:val="000000"/>
          <w:sz w:val="24"/>
          <w:szCs w:val="24"/>
        </w:rPr>
        <w:t xml:space="preserve"> do desfecho destes autos ao interessado, Sr. Antônio Júnior de Souza Brandão, e à atual gestão da Casa Militar da Prefeitura Municipal de Manaus.</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11.793/2021</w:t>
      </w:r>
      <w:r w:rsidR="0045759C" w:rsidRPr="00666C3D">
        <w:rPr>
          <w:rFonts w:ascii="Arial Narrow" w:hAnsi="Arial Narrow" w:cs="Arial"/>
          <w:color w:val="000000"/>
          <w:sz w:val="24"/>
          <w:szCs w:val="24"/>
        </w:rPr>
        <w:t xml:space="preserve"> - Prestação de Contas Anual da Secretaria Geral da Vice-Governadoria, de responsabilidade do Sr. Renato Nogueira de Oliveira, referente ao exercício de 2020.</w:t>
      </w:r>
      <w:r w:rsidR="0045759C" w:rsidRPr="00666C3D">
        <w:rPr>
          <w:rFonts w:ascii="Arial Narrow" w:hAnsi="Arial Narrow" w:cs="Arial"/>
          <w:b/>
          <w:color w:val="000000"/>
          <w:sz w:val="24"/>
          <w:szCs w:val="24"/>
        </w:rPr>
        <w:t xml:space="preserve"> ACÓRDÃO Nº 1268/2023: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noProof/>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noProof/>
          <w:sz w:val="24"/>
          <w:szCs w:val="24"/>
        </w:rPr>
        <w:t>,</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 com ressalvas</w:t>
      </w:r>
      <w:r w:rsidR="0045759C" w:rsidRPr="00666C3D">
        <w:rPr>
          <w:rFonts w:ascii="Arial Narrow" w:hAnsi="Arial Narrow" w:cs="Arial"/>
          <w:color w:val="000000"/>
          <w:sz w:val="24"/>
          <w:szCs w:val="24"/>
        </w:rPr>
        <w:t xml:space="preserve"> as Contas do </w:t>
      </w:r>
      <w:r w:rsidR="0045759C" w:rsidRPr="00666C3D">
        <w:rPr>
          <w:rFonts w:ascii="Arial Narrow" w:hAnsi="Arial Narrow" w:cs="Arial"/>
          <w:b/>
          <w:bCs/>
          <w:color w:val="000000"/>
          <w:sz w:val="24"/>
          <w:szCs w:val="24"/>
        </w:rPr>
        <w:t>Sr. Renato Nogueira de Oliveira</w:t>
      </w:r>
      <w:r w:rsidR="0045759C" w:rsidRPr="00666C3D">
        <w:rPr>
          <w:rFonts w:ascii="Arial Narrow" w:hAnsi="Arial Narrow" w:cs="Arial"/>
          <w:color w:val="000000"/>
          <w:sz w:val="24"/>
          <w:szCs w:val="24"/>
        </w:rPr>
        <w:t xml:space="preserve">, responsável pela Secretaria Geral da Vice-Governadoria, exercício de 2020; </w:t>
      </w:r>
      <w:r w:rsidR="0045759C" w:rsidRPr="00666C3D">
        <w:rPr>
          <w:rFonts w:ascii="Arial Narrow" w:hAnsi="Arial Narrow" w:cs="Arial"/>
          <w:b/>
          <w:bCs/>
          <w:color w:val="000000"/>
          <w:sz w:val="24"/>
          <w:szCs w:val="24"/>
        </w:rPr>
        <w:t>10.2. Considerar revel</w:t>
      </w:r>
      <w:r w:rsidR="0045759C" w:rsidRPr="00666C3D">
        <w:rPr>
          <w:rFonts w:ascii="Arial Narrow" w:hAnsi="Arial Narrow" w:cs="Arial"/>
          <w:color w:val="000000"/>
          <w:sz w:val="24"/>
          <w:szCs w:val="24"/>
        </w:rPr>
        <w:t xml:space="preserve"> o </w:t>
      </w:r>
      <w:r w:rsidR="0045759C" w:rsidRPr="00666C3D">
        <w:rPr>
          <w:rFonts w:ascii="Arial Narrow" w:hAnsi="Arial Narrow" w:cs="Arial"/>
          <w:b/>
          <w:bCs/>
          <w:color w:val="000000"/>
          <w:sz w:val="24"/>
          <w:szCs w:val="24"/>
        </w:rPr>
        <w:t>Sr. Renato Nogueira de Oliveira</w:t>
      </w:r>
      <w:r w:rsidR="0045759C" w:rsidRPr="00666C3D">
        <w:rPr>
          <w:rFonts w:ascii="Arial Narrow" w:hAnsi="Arial Narrow" w:cs="Arial"/>
          <w:color w:val="000000"/>
          <w:sz w:val="24"/>
          <w:szCs w:val="24"/>
        </w:rPr>
        <w:t xml:space="preserve">, consoante art. 20, §4º, da Lei n. 2.423/96; </w:t>
      </w:r>
      <w:r w:rsidR="0045759C" w:rsidRPr="00666C3D">
        <w:rPr>
          <w:rFonts w:ascii="Arial Narrow" w:hAnsi="Arial Narrow" w:cs="Arial"/>
          <w:b/>
          <w:bCs/>
          <w:color w:val="000000"/>
          <w:sz w:val="24"/>
          <w:szCs w:val="24"/>
        </w:rPr>
        <w:t>10.3. Dar quitação</w:t>
      </w:r>
      <w:r w:rsidR="0045759C" w:rsidRPr="00666C3D">
        <w:rPr>
          <w:rFonts w:ascii="Arial Narrow" w:hAnsi="Arial Narrow" w:cs="Arial"/>
          <w:color w:val="000000"/>
          <w:sz w:val="24"/>
          <w:szCs w:val="24"/>
        </w:rPr>
        <w:t xml:space="preserve"> ao </w:t>
      </w:r>
      <w:r w:rsidR="0045759C" w:rsidRPr="00666C3D">
        <w:rPr>
          <w:rFonts w:ascii="Arial Narrow" w:hAnsi="Arial Narrow" w:cs="Arial"/>
          <w:b/>
          <w:bCs/>
          <w:color w:val="000000"/>
          <w:sz w:val="24"/>
          <w:szCs w:val="24"/>
        </w:rPr>
        <w:t>Sr. Renato Nogueira de Oliveira</w:t>
      </w:r>
      <w:r w:rsidR="0045759C" w:rsidRPr="00666C3D">
        <w:rPr>
          <w:rFonts w:ascii="Arial Narrow" w:hAnsi="Arial Narrow" w:cs="Arial"/>
          <w:color w:val="000000"/>
          <w:sz w:val="24"/>
          <w:szCs w:val="24"/>
        </w:rPr>
        <w:t xml:space="preserve"> conforme redação do art. 24 da Lei n. 2.423/96; </w:t>
      </w:r>
      <w:r w:rsidR="0045759C" w:rsidRPr="00666C3D">
        <w:rPr>
          <w:rFonts w:ascii="Arial Narrow" w:hAnsi="Arial Narrow" w:cs="Arial"/>
          <w:b/>
          <w:bCs/>
          <w:color w:val="000000"/>
          <w:sz w:val="24"/>
          <w:szCs w:val="24"/>
        </w:rPr>
        <w:t>10.4. Determinar</w:t>
      </w:r>
      <w:r w:rsidR="0045759C" w:rsidRPr="00666C3D">
        <w:rPr>
          <w:rFonts w:ascii="Arial Narrow" w:hAnsi="Arial Narrow" w:cs="Arial"/>
          <w:color w:val="000000"/>
          <w:sz w:val="24"/>
          <w:szCs w:val="24"/>
        </w:rPr>
        <w:t xml:space="preserve"> à Secretaria Geral da Vice Governadoria que evite as discrepâncias de informações identificadas pela Unidade Técnica; </w:t>
      </w:r>
      <w:r w:rsidR="0045759C" w:rsidRPr="00666C3D">
        <w:rPr>
          <w:rFonts w:ascii="Arial Narrow" w:hAnsi="Arial Narrow" w:cs="Arial"/>
          <w:b/>
          <w:bCs/>
          <w:color w:val="000000"/>
          <w:sz w:val="24"/>
          <w:szCs w:val="24"/>
        </w:rPr>
        <w:t>10.5. Dar ciência</w:t>
      </w:r>
      <w:r w:rsidR="0045759C" w:rsidRPr="00666C3D">
        <w:rPr>
          <w:rFonts w:ascii="Arial Narrow" w:hAnsi="Arial Narrow" w:cs="Arial"/>
          <w:color w:val="000000"/>
          <w:sz w:val="24"/>
          <w:szCs w:val="24"/>
        </w:rPr>
        <w:t xml:space="preserve"> do desfecho dos autos ao interessado, Sr. Renato Nogueira de Oliveira.</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11.806/2021</w:t>
      </w:r>
      <w:r w:rsidR="0045759C" w:rsidRPr="00666C3D">
        <w:rPr>
          <w:rFonts w:ascii="Arial Narrow" w:hAnsi="Arial Narrow" w:cs="Arial"/>
          <w:color w:val="000000"/>
          <w:sz w:val="24"/>
          <w:szCs w:val="24"/>
        </w:rPr>
        <w:t xml:space="preserve"> - Prestação de Contas Anual do Fundo de Custeio ao Plano de Saúde dos Servidores Públicos do Município de Manaus, de responsabilidade da Sra. Jakeline Serudo Sampaio e do Sr. Roberto Valiante de Souza, referente ao exercício de 2020.</w:t>
      </w:r>
      <w:r w:rsidR="0045759C" w:rsidRPr="00666C3D">
        <w:rPr>
          <w:rFonts w:ascii="Arial Narrow" w:hAnsi="Arial Narrow" w:cs="Arial"/>
          <w:b/>
          <w:color w:val="000000"/>
          <w:sz w:val="24"/>
          <w:szCs w:val="24"/>
        </w:rPr>
        <w:t xml:space="preserve"> ACÓRDÃO Nº 1259/2023: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 com ressalvas</w:t>
      </w:r>
      <w:r w:rsidR="0045759C" w:rsidRPr="00666C3D">
        <w:rPr>
          <w:rFonts w:ascii="Arial Narrow" w:hAnsi="Arial Narrow" w:cs="Arial"/>
          <w:color w:val="000000"/>
          <w:sz w:val="24"/>
          <w:szCs w:val="24"/>
        </w:rPr>
        <w:t xml:space="preserve"> a Prestação de Contas dos </w:t>
      </w:r>
      <w:r w:rsidR="0045759C" w:rsidRPr="00666C3D">
        <w:rPr>
          <w:rFonts w:ascii="Arial Narrow" w:hAnsi="Arial Narrow" w:cs="Arial"/>
          <w:b/>
          <w:bCs/>
          <w:color w:val="000000"/>
          <w:sz w:val="24"/>
          <w:szCs w:val="24"/>
        </w:rPr>
        <w:t>Srs. Roberto Valiante de Souza</w:t>
      </w:r>
      <w:r w:rsidR="0045759C" w:rsidRPr="00666C3D">
        <w:rPr>
          <w:rFonts w:ascii="Arial Narrow" w:hAnsi="Arial Narrow" w:cs="Arial"/>
          <w:color w:val="000000"/>
          <w:sz w:val="24"/>
          <w:szCs w:val="24"/>
        </w:rPr>
        <w:t xml:space="preserve"> e </w:t>
      </w:r>
      <w:r w:rsidR="0045759C" w:rsidRPr="00666C3D">
        <w:rPr>
          <w:rFonts w:ascii="Arial Narrow" w:hAnsi="Arial Narrow" w:cs="Arial"/>
          <w:b/>
          <w:bCs/>
          <w:color w:val="000000"/>
          <w:sz w:val="24"/>
          <w:szCs w:val="24"/>
        </w:rPr>
        <w:t>Jackeline Serudo Sampaio</w:t>
      </w:r>
      <w:r w:rsidR="0045759C" w:rsidRPr="00666C3D">
        <w:rPr>
          <w:rFonts w:ascii="Arial Narrow" w:hAnsi="Arial Narrow" w:cs="Arial"/>
          <w:color w:val="000000"/>
          <w:sz w:val="24"/>
          <w:szCs w:val="24"/>
        </w:rPr>
        <w:t xml:space="preserve">, responsáveis pelo Fundo de Custeio ao Plano de Saúde dos Servidores Públicos do Município de Manaus, exercício 2020; </w:t>
      </w:r>
      <w:r w:rsidR="0045759C" w:rsidRPr="00666C3D">
        <w:rPr>
          <w:rFonts w:ascii="Arial Narrow" w:hAnsi="Arial Narrow" w:cs="Arial"/>
          <w:b/>
          <w:bCs/>
          <w:color w:val="000000"/>
          <w:sz w:val="24"/>
          <w:szCs w:val="24"/>
        </w:rPr>
        <w:t>10.2. Dar quitação</w:t>
      </w:r>
      <w:r w:rsidR="0045759C" w:rsidRPr="00666C3D">
        <w:rPr>
          <w:rFonts w:ascii="Arial Narrow" w:hAnsi="Arial Narrow" w:cs="Arial"/>
          <w:color w:val="000000"/>
          <w:sz w:val="24"/>
          <w:szCs w:val="24"/>
        </w:rPr>
        <w:t xml:space="preserve"> com fundamento no art. 24 da Lei n. 2.423/96, aos Srs. Roberto Valiante de Souza e Jackeline Serudo Sampaio; </w:t>
      </w:r>
      <w:r w:rsidR="0045759C" w:rsidRPr="00666C3D">
        <w:rPr>
          <w:rFonts w:ascii="Arial Narrow" w:hAnsi="Arial Narrow" w:cs="Arial"/>
          <w:b/>
          <w:bCs/>
          <w:color w:val="000000"/>
          <w:sz w:val="24"/>
          <w:szCs w:val="24"/>
        </w:rPr>
        <w:t>10.3. Determinar</w:t>
      </w:r>
      <w:r w:rsidR="0045759C" w:rsidRPr="00666C3D">
        <w:rPr>
          <w:rFonts w:ascii="Arial Narrow" w:hAnsi="Arial Narrow" w:cs="Arial"/>
          <w:color w:val="000000"/>
          <w:sz w:val="24"/>
          <w:szCs w:val="24"/>
        </w:rPr>
        <w:t xml:space="preserve"> à atual gestão do Fundo de Custeio ao Plano de Saúde dos Servidores Públicos do Município de Manaus que: </w:t>
      </w:r>
      <w:r w:rsidR="0045759C" w:rsidRPr="00666C3D">
        <w:rPr>
          <w:rFonts w:ascii="Arial Narrow" w:hAnsi="Arial Narrow" w:cs="Arial"/>
          <w:b/>
          <w:bCs/>
          <w:color w:val="000000"/>
          <w:sz w:val="24"/>
          <w:szCs w:val="24"/>
        </w:rPr>
        <w:t>10.3.1.</w:t>
      </w:r>
      <w:r w:rsidR="00EE03DE" w:rsidRPr="00666C3D">
        <w:rPr>
          <w:rFonts w:ascii="Arial Narrow" w:hAnsi="Arial Narrow" w:cs="Arial"/>
          <w:color w:val="000000"/>
          <w:sz w:val="24"/>
          <w:szCs w:val="24"/>
        </w:rPr>
        <w:t xml:space="preserve"> </w:t>
      </w:r>
      <w:r w:rsidR="0045759C" w:rsidRPr="00666C3D">
        <w:rPr>
          <w:rFonts w:ascii="Arial Narrow" w:hAnsi="Arial Narrow" w:cs="Arial"/>
          <w:color w:val="000000"/>
          <w:sz w:val="24"/>
          <w:szCs w:val="24"/>
        </w:rPr>
        <w:t xml:space="preserve">tome providências (pagamento tempestivo de obrigações) no sentido de evitar a ocorrência de juros e multas como as que foram analisadas nestes autos; </w:t>
      </w:r>
      <w:r w:rsidR="0045759C" w:rsidRPr="00666C3D">
        <w:rPr>
          <w:rFonts w:ascii="Arial Narrow" w:hAnsi="Arial Narrow" w:cs="Arial"/>
          <w:b/>
          <w:bCs/>
          <w:color w:val="000000"/>
          <w:sz w:val="24"/>
          <w:szCs w:val="24"/>
        </w:rPr>
        <w:t>10.3.2.</w:t>
      </w:r>
      <w:r w:rsidR="0045759C" w:rsidRPr="00666C3D">
        <w:rPr>
          <w:rFonts w:ascii="Arial Narrow" w:hAnsi="Arial Narrow" w:cs="Arial"/>
          <w:color w:val="000000"/>
          <w:sz w:val="24"/>
          <w:szCs w:val="24"/>
        </w:rPr>
        <w:t xml:space="preserve"> adote as medidas externadas pela Unidade Técnica visando a facilitar o acesso a dados sobre servidores do Fundo de Custeio ao Plano de Saúde dos Servidores Públicos do Município de Manaus no portal de transparência ou apresente esclarecimentos aos usuários do portal de transparência informando-lhes que os dados sobre seus servidores estão inseridos no âmbito da Secretaria Municipal de Administração, Planejamento e Gestão - SEMAD; </w:t>
      </w:r>
      <w:r w:rsidR="0045759C" w:rsidRPr="00666C3D">
        <w:rPr>
          <w:rFonts w:ascii="Arial Narrow" w:hAnsi="Arial Narrow" w:cs="Arial"/>
          <w:b/>
          <w:bCs/>
          <w:color w:val="000000"/>
          <w:sz w:val="24"/>
          <w:szCs w:val="24"/>
        </w:rPr>
        <w:t>10.4. Dar ciência</w:t>
      </w:r>
      <w:r w:rsidR="0045759C" w:rsidRPr="00666C3D">
        <w:rPr>
          <w:rFonts w:ascii="Arial Narrow" w:hAnsi="Arial Narrow" w:cs="Arial"/>
          <w:color w:val="000000"/>
          <w:sz w:val="24"/>
          <w:szCs w:val="24"/>
        </w:rPr>
        <w:t xml:space="preserve"> do desfecho dos autos às partes interessadas, Srs. Roberto Valiante de Souza e Jakeline Serudo Sampaio.</w:t>
      </w:r>
      <w:r w:rsidR="000D34D7"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14.658/2021</w:t>
      </w:r>
      <w:r w:rsidR="0045759C" w:rsidRPr="00666C3D">
        <w:rPr>
          <w:rFonts w:ascii="Arial Narrow" w:hAnsi="Arial Narrow" w:cs="Arial"/>
          <w:color w:val="000000"/>
          <w:sz w:val="24"/>
          <w:szCs w:val="24"/>
        </w:rPr>
        <w:t xml:space="preserve"> - Denúncia interposta pelo Sr. João Doza de Oliveira Neto e Sr. José Renato Freitas Lira, contra o Sr. Nathan Macena de Souza, em face de possíveis irregularidades na aquisição de ambulâncias pela referida Municipalidade. </w:t>
      </w:r>
      <w:r w:rsidR="000969CF" w:rsidRPr="00666C3D">
        <w:rPr>
          <w:rFonts w:ascii="Arial Narrow" w:hAnsi="Arial Narrow" w:cs="Arial"/>
          <w:b/>
          <w:sz w:val="24"/>
          <w:szCs w:val="24"/>
        </w:rPr>
        <w:t>Advogados:</w:t>
      </w:r>
      <w:r w:rsidR="000969CF" w:rsidRPr="00666C3D">
        <w:rPr>
          <w:rFonts w:ascii="Arial Narrow" w:hAnsi="Arial Narrow" w:cs="Arial"/>
          <w:sz w:val="24"/>
          <w:szCs w:val="24"/>
        </w:rPr>
        <w:t xml:space="preserve"> </w:t>
      </w:r>
      <w:r w:rsidR="000969CF" w:rsidRPr="00666C3D">
        <w:rPr>
          <w:rFonts w:ascii="Arial Narrow" w:hAnsi="Arial Narrow" w:cs="Arial"/>
          <w:noProof/>
          <w:sz w:val="24"/>
          <w:szCs w:val="24"/>
        </w:rPr>
        <w:t>Isaac Luiz Miranda Almas - OAB/AM 12199, Regina Rolo Rodrigues OAB/AM 12.122, Bruna Vaconcellos Ribeiro OAB/AM 12.800, Adriane Larusha de Oliveira Alves OAB/AM 10.860</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w:t>
      </w:r>
      <w:r w:rsidR="00B56698" w:rsidRPr="00666C3D">
        <w:rPr>
          <w:rFonts w:ascii="Arial Narrow" w:hAnsi="Arial Narrow" w:cs="Arial"/>
          <w:b/>
          <w:color w:val="000000"/>
          <w:sz w:val="24"/>
          <w:szCs w:val="24"/>
        </w:rPr>
        <w:t>ACÓRDÃO Nº 1316/2023</w:t>
      </w:r>
      <w:r w:rsidR="003504BF" w:rsidRPr="00666C3D">
        <w:rPr>
          <w:rFonts w:ascii="Arial Narrow" w:hAnsi="Arial Narrow" w:cs="Arial"/>
          <w:b/>
          <w:color w:val="000000"/>
          <w:sz w:val="24"/>
          <w:szCs w:val="24"/>
        </w:rPr>
        <w:t xml:space="preserve">: </w:t>
      </w:r>
      <w:r w:rsidR="00B56698" w:rsidRPr="00666C3D">
        <w:rPr>
          <w:rFonts w:ascii="Arial Narrow" w:hAnsi="Arial Narrow" w:cs="Arial"/>
          <w:sz w:val="24"/>
          <w:szCs w:val="24"/>
        </w:rPr>
        <w:t xml:space="preserve">Vistos, relatados e </w:t>
      </w:r>
      <w:r w:rsidR="00B56698" w:rsidRPr="00666C3D">
        <w:rPr>
          <w:rFonts w:ascii="Arial Narrow" w:hAnsi="Arial Narrow" w:cs="Arial"/>
          <w:sz w:val="24"/>
          <w:szCs w:val="24"/>
        </w:rPr>
        <w:lastRenderedPageBreak/>
        <w:t xml:space="preserve">discutidos estes autos acima identificados, </w:t>
      </w:r>
      <w:r w:rsidR="00B56698" w:rsidRPr="00666C3D">
        <w:rPr>
          <w:rFonts w:ascii="Arial Narrow" w:hAnsi="Arial Narrow" w:cs="Arial"/>
          <w:b/>
          <w:sz w:val="24"/>
          <w:szCs w:val="24"/>
        </w:rPr>
        <w:t xml:space="preserve">ACORDAM </w:t>
      </w:r>
      <w:r w:rsidR="00B56698" w:rsidRPr="00666C3D">
        <w:rPr>
          <w:rFonts w:ascii="Arial Narrow" w:hAnsi="Arial Narrow" w:cs="Arial"/>
          <w:sz w:val="24"/>
          <w:szCs w:val="24"/>
        </w:rPr>
        <w:t xml:space="preserve">os Excelentíssimos Senhores Conselheiros do Tribunal de Contas do Estado do Amazonas, reunidos em Sessão </w:t>
      </w:r>
      <w:r w:rsidR="00B56698" w:rsidRPr="00666C3D">
        <w:rPr>
          <w:rFonts w:ascii="Arial Narrow" w:hAnsi="Arial Narrow" w:cs="Arial"/>
          <w:noProof/>
          <w:sz w:val="24"/>
          <w:szCs w:val="24"/>
        </w:rPr>
        <w:t>do</w:t>
      </w:r>
      <w:r w:rsidR="00B56698" w:rsidRPr="00666C3D">
        <w:rPr>
          <w:rFonts w:ascii="Arial Narrow" w:hAnsi="Arial Narrow" w:cs="Arial"/>
          <w:sz w:val="24"/>
          <w:szCs w:val="24"/>
        </w:rPr>
        <w:t xml:space="preserve"> </w:t>
      </w:r>
      <w:r w:rsidR="00B56698" w:rsidRPr="00666C3D">
        <w:rPr>
          <w:rFonts w:ascii="Arial Narrow" w:hAnsi="Arial Narrow" w:cs="Arial"/>
          <w:b/>
          <w:noProof/>
          <w:sz w:val="24"/>
          <w:szCs w:val="24"/>
        </w:rPr>
        <w:t>Tribunal Pleno</w:t>
      </w:r>
      <w:r w:rsidR="00B56698" w:rsidRPr="00666C3D">
        <w:rPr>
          <w:rFonts w:ascii="Arial Narrow" w:hAnsi="Arial Narrow" w:cs="Arial"/>
          <w:sz w:val="24"/>
          <w:szCs w:val="24"/>
        </w:rPr>
        <w:t>, no exercício da competência atribuída</w:t>
      </w:r>
      <w:r w:rsidR="00B56698" w:rsidRPr="00666C3D">
        <w:rPr>
          <w:rFonts w:ascii="Arial Narrow" w:hAnsi="Arial Narrow" w:cs="Arial"/>
          <w:noProof/>
          <w:sz w:val="24"/>
          <w:szCs w:val="24"/>
        </w:rPr>
        <w:t xml:space="preserve"> pelo art. 5º, inciso XII e art. 11, inciso III, alínea “c”, da Resolução n. 04/2002-TCE/AM</w:t>
      </w:r>
      <w:r w:rsidR="00B56698" w:rsidRPr="00666C3D">
        <w:rPr>
          <w:rFonts w:ascii="Arial Narrow" w:hAnsi="Arial Narrow" w:cs="Arial"/>
          <w:sz w:val="24"/>
          <w:szCs w:val="24"/>
        </w:rPr>
        <w:t>,</w:t>
      </w:r>
      <w:r w:rsidR="00B56698" w:rsidRPr="00666C3D">
        <w:rPr>
          <w:rFonts w:ascii="Arial Narrow" w:hAnsi="Arial Narrow" w:cs="Arial"/>
          <w:b/>
          <w:noProof/>
          <w:sz w:val="24"/>
          <w:szCs w:val="24"/>
        </w:rPr>
        <w:t xml:space="preserve"> à unanimidade,</w:t>
      </w:r>
      <w:r w:rsidR="00B56698" w:rsidRPr="00666C3D">
        <w:rPr>
          <w:rFonts w:ascii="Arial Narrow" w:hAnsi="Arial Narrow" w:cs="Arial"/>
          <w:b/>
          <w:sz w:val="24"/>
          <w:szCs w:val="24"/>
        </w:rPr>
        <w:t xml:space="preserve"> </w:t>
      </w:r>
      <w:r w:rsidR="00B56698" w:rsidRPr="00666C3D">
        <w:rPr>
          <w:rFonts w:ascii="Arial Narrow" w:hAnsi="Arial Narrow" w:cs="Arial"/>
          <w:sz w:val="24"/>
          <w:szCs w:val="24"/>
        </w:rPr>
        <w:t xml:space="preserve">nos termos da proposta de voto </w:t>
      </w:r>
      <w:r w:rsidR="00B56698" w:rsidRPr="00666C3D">
        <w:rPr>
          <w:rFonts w:ascii="Arial Narrow" w:hAnsi="Arial Narrow" w:cs="Arial"/>
          <w:noProof/>
          <w:sz w:val="24"/>
          <w:szCs w:val="24"/>
        </w:rPr>
        <w:t>do</w:t>
      </w:r>
      <w:r w:rsidR="00B56698" w:rsidRPr="00666C3D">
        <w:rPr>
          <w:rFonts w:ascii="Arial Narrow" w:hAnsi="Arial Narrow" w:cs="Arial"/>
          <w:sz w:val="24"/>
          <w:szCs w:val="24"/>
        </w:rPr>
        <w:t xml:space="preserve"> Excelentíssimo Senhor </w:t>
      </w:r>
      <w:r w:rsidR="00B56698" w:rsidRPr="00666C3D">
        <w:rPr>
          <w:rFonts w:ascii="Arial Narrow" w:hAnsi="Arial Narrow" w:cs="Arial"/>
          <w:noProof/>
          <w:sz w:val="24"/>
          <w:szCs w:val="24"/>
        </w:rPr>
        <w:t>Auditor-Relator</w:t>
      </w:r>
      <w:r w:rsidR="00B56698" w:rsidRPr="00666C3D">
        <w:rPr>
          <w:rFonts w:ascii="Arial Narrow" w:hAnsi="Arial Narrow" w:cs="Arial"/>
          <w:b/>
          <w:noProof/>
          <w:sz w:val="24"/>
          <w:szCs w:val="24"/>
        </w:rPr>
        <w:t>, em parcial consonância</w:t>
      </w:r>
      <w:r w:rsidR="00B56698" w:rsidRPr="00666C3D">
        <w:rPr>
          <w:rFonts w:ascii="Arial Narrow" w:hAnsi="Arial Narrow" w:cs="Arial"/>
          <w:noProof/>
          <w:sz w:val="24"/>
          <w:szCs w:val="24"/>
        </w:rPr>
        <w:t xml:space="preserve"> com pronunciamento do Ministério Público junto a este Tribunal</w:t>
      </w:r>
      <w:r w:rsidR="00B56698" w:rsidRPr="00666C3D">
        <w:rPr>
          <w:rFonts w:ascii="Arial Narrow" w:hAnsi="Arial Narrow" w:cs="Arial"/>
          <w:sz w:val="24"/>
          <w:szCs w:val="24"/>
        </w:rPr>
        <w:t>, no sentido de:</w:t>
      </w:r>
      <w:r w:rsidR="00392188" w:rsidRPr="00666C3D">
        <w:rPr>
          <w:rFonts w:ascii="Arial Narrow" w:hAnsi="Arial Narrow" w:cs="Arial"/>
          <w:sz w:val="24"/>
          <w:szCs w:val="24"/>
        </w:rPr>
        <w:t xml:space="preserve"> </w:t>
      </w:r>
      <w:r w:rsidR="0039114A" w:rsidRPr="00666C3D">
        <w:rPr>
          <w:rFonts w:ascii="Arial Narrow" w:hAnsi="Arial Narrow" w:cs="Arial"/>
          <w:b/>
          <w:color w:val="000000"/>
          <w:sz w:val="24"/>
          <w:szCs w:val="24"/>
        </w:rPr>
        <w:t xml:space="preserve">9.1. </w:t>
      </w:r>
      <w:r w:rsidR="00B56698" w:rsidRPr="00666C3D">
        <w:rPr>
          <w:rFonts w:ascii="Arial Narrow" w:hAnsi="Arial Narrow" w:cs="Arial"/>
          <w:b/>
          <w:color w:val="000000"/>
          <w:sz w:val="24"/>
          <w:szCs w:val="24"/>
        </w:rPr>
        <w:t>Não conhecer</w:t>
      </w:r>
      <w:r w:rsidR="00B56698" w:rsidRPr="00666C3D">
        <w:rPr>
          <w:rFonts w:ascii="Arial Narrow" w:hAnsi="Arial Narrow" w:cs="Arial"/>
          <w:color w:val="000000"/>
          <w:sz w:val="24"/>
          <w:szCs w:val="24"/>
        </w:rPr>
        <w:t xml:space="preserve"> da Denúncia formulada pelos </w:t>
      </w:r>
      <w:r w:rsidR="00B56698" w:rsidRPr="00666C3D">
        <w:rPr>
          <w:rFonts w:ascii="Arial Narrow" w:hAnsi="Arial Narrow" w:cs="Arial"/>
          <w:b/>
          <w:color w:val="000000"/>
          <w:sz w:val="24"/>
          <w:szCs w:val="24"/>
        </w:rPr>
        <w:t>Srs. João Doza de Oliveira Neto</w:t>
      </w:r>
      <w:r w:rsidR="00B56698" w:rsidRPr="00666C3D">
        <w:rPr>
          <w:rFonts w:ascii="Arial Narrow" w:hAnsi="Arial Narrow" w:cs="Arial"/>
          <w:color w:val="000000"/>
          <w:sz w:val="24"/>
          <w:szCs w:val="24"/>
        </w:rPr>
        <w:t xml:space="preserve">, Vereador do Careiro, e </w:t>
      </w:r>
      <w:r w:rsidR="00B56698" w:rsidRPr="00666C3D">
        <w:rPr>
          <w:rFonts w:ascii="Arial Narrow" w:hAnsi="Arial Narrow" w:cs="Arial"/>
          <w:b/>
          <w:color w:val="000000"/>
          <w:sz w:val="24"/>
          <w:szCs w:val="24"/>
        </w:rPr>
        <w:t>José Renato Freitas Lira</w:t>
      </w:r>
      <w:r w:rsidR="00B56698" w:rsidRPr="00666C3D">
        <w:rPr>
          <w:rFonts w:ascii="Arial Narrow" w:hAnsi="Arial Narrow" w:cs="Arial"/>
          <w:color w:val="000000"/>
          <w:sz w:val="24"/>
          <w:szCs w:val="24"/>
        </w:rPr>
        <w:t>, Vereador do Careiro, em face do Sr. Nathan Macena de Souza, Prefeito do Careiro, em virtude de possíveis irregularidades no tocante à aquisição de 08 (oito) ambulâncias pela referida municipalidade ao custo de R$ 1.595.800,00, por não preencher o requisito do art. 279, § 2º, V, da Resolução n. 04/02-TCE/AM;</w:t>
      </w:r>
      <w:r w:rsidR="00392188" w:rsidRPr="00666C3D">
        <w:rPr>
          <w:rFonts w:ascii="Arial Narrow" w:hAnsi="Arial Narrow" w:cs="Arial"/>
          <w:color w:val="000000"/>
          <w:sz w:val="24"/>
          <w:szCs w:val="24"/>
        </w:rPr>
        <w:t xml:space="preserve"> </w:t>
      </w:r>
      <w:r w:rsidR="0039114A" w:rsidRPr="00666C3D">
        <w:rPr>
          <w:rFonts w:ascii="Arial Narrow" w:hAnsi="Arial Narrow" w:cs="Arial"/>
          <w:b/>
          <w:color w:val="000000"/>
          <w:sz w:val="24"/>
          <w:szCs w:val="24"/>
        </w:rPr>
        <w:t>9.2. Julgar Improcedente</w:t>
      </w:r>
      <w:r w:rsidR="00B56698" w:rsidRPr="00666C3D">
        <w:rPr>
          <w:rFonts w:ascii="Arial Narrow" w:hAnsi="Arial Narrow" w:cs="Arial"/>
          <w:color w:val="000000"/>
          <w:sz w:val="24"/>
          <w:szCs w:val="24"/>
        </w:rPr>
        <w:t>,</w:t>
      </w:r>
      <w:r w:rsidR="0039114A" w:rsidRPr="00666C3D">
        <w:rPr>
          <w:rFonts w:ascii="Arial Narrow" w:hAnsi="Arial Narrow" w:cs="Arial"/>
          <w:color w:val="000000"/>
          <w:sz w:val="24"/>
          <w:szCs w:val="24"/>
        </w:rPr>
        <w:t xml:space="preserve"> </w:t>
      </w:r>
      <w:r w:rsidR="00B56698" w:rsidRPr="00666C3D">
        <w:rPr>
          <w:rFonts w:ascii="Arial Narrow" w:hAnsi="Arial Narrow" w:cs="Arial"/>
          <w:color w:val="000000"/>
          <w:sz w:val="24"/>
          <w:szCs w:val="24"/>
        </w:rPr>
        <w:t xml:space="preserve">caso seja rejeitada a preliminar suscitada pelo denunciado, a Denúncia formulada pelos </w:t>
      </w:r>
      <w:r w:rsidR="00B56698" w:rsidRPr="00666C3D">
        <w:rPr>
          <w:rFonts w:ascii="Arial Narrow" w:hAnsi="Arial Narrow" w:cs="Arial"/>
          <w:b/>
          <w:color w:val="000000"/>
          <w:sz w:val="24"/>
          <w:szCs w:val="24"/>
        </w:rPr>
        <w:t>Srs. João Doza de Oliveira Neto</w:t>
      </w:r>
      <w:r w:rsidR="00B56698" w:rsidRPr="00666C3D">
        <w:rPr>
          <w:rFonts w:ascii="Arial Narrow" w:hAnsi="Arial Narrow" w:cs="Arial"/>
          <w:color w:val="000000"/>
          <w:sz w:val="24"/>
          <w:szCs w:val="24"/>
        </w:rPr>
        <w:t xml:space="preserve">, Vereador de Careiro, e </w:t>
      </w:r>
      <w:r w:rsidR="00B56698" w:rsidRPr="00666C3D">
        <w:rPr>
          <w:rFonts w:ascii="Arial Narrow" w:hAnsi="Arial Narrow" w:cs="Arial"/>
          <w:b/>
          <w:color w:val="000000"/>
          <w:sz w:val="24"/>
          <w:szCs w:val="24"/>
        </w:rPr>
        <w:t>José Renato Freitas Lira</w:t>
      </w:r>
      <w:r w:rsidR="00B56698" w:rsidRPr="00666C3D">
        <w:rPr>
          <w:rFonts w:ascii="Arial Narrow" w:hAnsi="Arial Narrow" w:cs="Arial"/>
          <w:color w:val="000000"/>
          <w:sz w:val="24"/>
          <w:szCs w:val="24"/>
        </w:rPr>
        <w:t>, Vereador do Careiro, em face do Sr. Nathan Macena de Souza, Prefeito do Careiro, conforme argumentos descritos no item II da fundamentação da proposta de voto;</w:t>
      </w:r>
      <w:r w:rsidR="00392188" w:rsidRPr="00666C3D">
        <w:rPr>
          <w:rFonts w:ascii="Arial Narrow" w:hAnsi="Arial Narrow" w:cs="Arial"/>
          <w:sz w:val="24"/>
          <w:szCs w:val="24"/>
        </w:rPr>
        <w:t xml:space="preserve"> </w:t>
      </w:r>
      <w:r w:rsidR="0039114A" w:rsidRPr="00666C3D">
        <w:rPr>
          <w:rFonts w:ascii="Arial Narrow" w:hAnsi="Arial Narrow" w:cs="Arial"/>
          <w:b/>
          <w:color w:val="000000"/>
          <w:sz w:val="24"/>
          <w:szCs w:val="24"/>
        </w:rPr>
        <w:t xml:space="preserve">9.3. </w:t>
      </w:r>
      <w:r w:rsidR="00B56698" w:rsidRPr="00666C3D">
        <w:rPr>
          <w:rFonts w:ascii="Arial Narrow" w:hAnsi="Arial Narrow" w:cs="Arial"/>
          <w:b/>
          <w:color w:val="000000"/>
          <w:sz w:val="24"/>
          <w:szCs w:val="24"/>
        </w:rPr>
        <w:t>Dar ciência</w:t>
      </w:r>
      <w:r w:rsidR="00B56698" w:rsidRPr="00666C3D">
        <w:rPr>
          <w:rFonts w:ascii="Arial Narrow" w:hAnsi="Arial Narrow" w:cs="Arial"/>
          <w:color w:val="000000"/>
          <w:sz w:val="24"/>
          <w:szCs w:val="24"/>
        </w:rPr>
        <w:t xml:space="preserve"> do desfecho dos autos aos denunciantes e ao patrono do denunciado, Dr. Isaac Luiz Miranda Almas.</w:t>
      </w:r>
      <w:r w:rsidR="005D6644"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15.095/2021</w:t>
      </w:r>
      <w:r w:rsidR="0045759C" w:rsidRPr="00666C3D">
        <w:rPr>
          <w:rFonts w:ascii="Arial Narrow" w:hAnsi="Arial Narrow" w:cs="Arial"/>
          <w:color w:val="000000"/>
          <w:sz w:val="24"/>
          <w:szCs w:val="24"/>
        </w:rPr>
        <w:t xml:space="preserve"> - Representação interposta pelo Ministério Público de Contas, </w:t>
      </w:r>
      <w:r w:rsidR="0045759C" w:rsidRPr="00666C3D">
        <w:rPr>
          <w:rFonts w:ascii="Arial Narrow" w:hAnsi="Arial Narrow" w:cs="Arial"/>
          <w:sz w:val="24"/>
          <w:szCs w:val="24"/>
        </w:rPr>
        <w:t>em face do Chefe do Executivo Estadual, Governador Wilson Miranda Lima; do Secretário de Estado do Meio Ambiente, Sr. Eduardo Taveira; do ex-Chefe do Executivo de Canutama, Sr. Otaniel Lyra de Oliveira; do Diretor-Presidente do Instituto de Proteção Ambiental do Amazonas, Sr. Juliano Valente; da Diretora Técnica do IPAAM, Sra. Maria do Carmo Neves dos Santos; do Gerente de fiscalização do IPAAM, Sr. Raimundo Nonato Chuvas</w:t>
      </w:r>
      <w:r w:rsidR="0045759C" w:rsidRPr="00666C3D">
        <w:rPr>
          <w:rFonts w:ascii="Arial Narrow" w:hAnsi="Arial Narrow" w:cs="Arial"/>
          <w:color w:val="000000"/>
          <w:sz w:val="24"/>
          <w:szCs w:val="24"/>
        </w:rPr>
        <w:t xml:space="preserve">,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Canutama, no exercício de 2020. </w:t>
      </w:r>
      <w:r w:rsidR="0045759C" w:rsidRPr="00666C3D">
        <w:rPr>
          <w:rFonts w:ascii="Arial Narrow" w:hAnsi="Arial Narrow" w:cs="Arial"/>
          <w:b/>
          <w:sz w:val="24"/>
          <w:szCs w:val="24"/>
        </w:rPr>
        <w:t>Advogados:</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1261/2023: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IV, alínea “i”,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w:t>
      </w:r>
      <w:r w:rsidR="0045759C" w:rsidRPr="00666C3D">
        <w:rPr>
          <w:rFonts w:ascii="Arial Narrow" w:hAnsi="Arial Narrow" w:cs="Arial"/>
          <w:noProof/>
          <w:sz w:val="24"/>
          <w:szCs w:val="24"/>
        </w:rPr>
        <w:t>Auditor-Relator</w:t>
      </w:r>
      <w:r w:rsidR="0045759C" w:rsidRPr="00666C3D">
        <w:rPr>
          <w:rFonts w:ascii="Arial Narrow" w:hAnsi="Arial Narrow" w:cs="Arial"/>
          <w:b/>
          <w:noProof/>
          <w:sz w:val="24"/>
          <w:szCs w:val="24"/>
        </w:rPr>
        <w:t>, em parcial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da Representação interposta pelo Ministério Público de Contas, por intermédio do Procurador Ruy Marcelo Alencar de Mendonça, em face da Prefeitura Municipal de Canutama, no ato representada pelo Sr. Otaniel Lyra, da Secretaria de Estado de Meio Ambiente – SEMA, do Instituto de Proteção Ambiental – IPAAM e do Governo do Estado do Amazonas; </w:t>
      </w:r>
      <w:r w:rsidR="0045759C" w:rsidRPr="00666C3D">
        <w:rPr>
          <w:rFonts w:ascii="Arial Narrow" w:hAnsi="Arial Narrow" w:cs="Arial"/>
          <w:b/>
          <w:bCs/>
          <w:color w:val="000000"/>
          <w:sz w:val="24"/>
          <w:szCs w:val="24"/>
        </w:rPr>
        <w:t>9.2. Julgar Procedente</w:t>
      </w:r>
      <w:r w:rsidR="0045759C" w:rsidRPr="00666C3D">
        <w:rPr>
          <w:rFonts w:ascii="Arial Narrow" w:hAnsi="Arial Narrow" w:cs="Arial"/>
          <w:color w:val="000000"/>
          <w:sz w:val="24"/>
          <w:szCs w:val="24"/>
        </w:rPr>
        <w:t xml:space="preserve"> a Representação interposta em face da Prefeitura Municipal de Canutama, considerando as condutas omissivas em relação ao combate ao desmatamento ilegal no município de Canutama, conforme narrado nos autos; </w:t>
      </w:r>
      <w:r w:rsidR="0045759C" w:rsidRPr="00666C3D">
        <w:rPr>
          <w:rFonts w:ascii="Arial Narrow" w:hAnsi="Arial Narrow" w:cs="Arial"/>
          <w:b/>
          <w:bCs/>
          <w:color w:val="000000"/>
          <w:sz w:val="24"/>
          <w:szCs w:val="24"/>
        </w:rPr>
        <w:t>9.3. Determinar</w:t>
      </w:r>
      <w:r w:rsidR="0045759C" w:rsidRPr="00666C3D">
        <w:rPr>
          <w:rFonts w:ascii="Arial Narrow" w:hAnsi="Arial Narrow" w:cs="Arial"/>
          <w:color w:val="000000"/>
          <w:sz w:val="24"/>
          <w:szCs w:val="24"/>
        </w:rPr>
        <w:t xml:space="preserve"> à Prefeitura Municipal de Canutama que, no prazo de 18 (dezoito) meses, adote as seguintes providências: </w:t>
      </w:r>
      <w:r w:rsidR="0045759C" w:rsidRPr="00666C3D">
        <w:rPr>
          <w:rFonts w:ascii="Arial Narrow" w:hAnsi="Arial Narrow" w:cs="Arial"/>
          <w:b/>
          <w:bCs/>
          <w:color w:val="000000"/>
          <w:sz w:val="24"/>
          <w:szCs w:val="24"/>
        </w:rPr>
        <w:t>9.3.1.</w:t>
      </w:r>
      <w:r w:rsidR="0045759C" w:rsidRPr="00666C3D">
        <w:rPr>
          <w:rFonts w:ascii="Arial Narrow" w:hAnsi="Arial Narrow" w:cs="Arial"/>
          <w:color w:val="000000"/>
          <w:sz w:val="24"/>
          <w:szCs w:val="24"/>
        </w:rPr>
        <w:t xml:space="preserve"> Adotar Plano de Ação de educação ambiental, a ser desenvolvido em escolas e instituições públicas quanto </w:t>
      </w:r>
      <w:r w:rsidR="008D5D65" w:rsidRPr="00666C3D">
        <w:rPr>
          <w:rFonts w:ascii="Arial Narrow" w:hAnsi="Arial Narrow" w:cs="Arial"/>
          <w:color w:val="000000"/>
          <w:sz w:val="24"/>
          <w:szCs w:val="24"/>
        </w:rPr>
        <w:t>à</w:t>
      </w:r>
      <w:r w:rsidR="0045759C" w:rsidRPr="00666C3D">
        <w:rPr>
          <w:rFonts w:ascii="Arial Narrow" w:hAnsi="Arial Narrow" w:cs="Arial"/>
          <w:color w:val="000000"/>
          <w:sz w:val="24"/>
          <w:szCs w:val="24"/>
        </w:rPr>
        <w:t xml:space="preserve"> responsabilidade compartilhada do cidadão frente às questões ambientais ocasionadas pelo desmatamento e pelas queimadas; </w:t>
      </w:r>
      <w:r w:rsidR="0045759C" w:rsidRPr="00666C3D">
        <w:rPr>
          <w:rFonts w:ascii="Arial Narrow" w:hAnsi="Arial Narrow" w:cs="Arial"/>
          <w:b/>
          <w:bCs/>
          <w:color w:val="000000"/>
          <w:sz w:val="24"/>
          <w:szCs w:val="24"/>
        </w:rPr>
        <w:t>9.3.2.</w:t>
      </w:r>
      <w:r w:rsidR="0045759C" w:rsidRPr="00666C3D">
        <w:rPr>
          <w:rFonts w:ascii="Arial Narrow" w:hAnsi="Arial Narrow" w:cs="Arial"/>
          <w:color w:val="000000"/>
          <w:sz w:val="24"/>
          <w:szCs w:val="24"/>
        </w:rPr>
        <w:t xml:space="preserve"> Comprove que realizou ou está realizando estudos financeiros e técnicos para incorporação ao planejamento público de estratégias, indicadores e metas para viabilizar efetivamente o fortalecimento do combate ao desmatamento ilegal e demais ilícitos ambientais aliados a programas de matrizes econômicas sustentáveis. </w:t>
      </w:r>
      <w:r w:rsidR="0045759C" w:rsidRPr="00666C3D">
        <w:rPr>
          <w:rFonts w:ascii="Arial Narrow" w:hAnsi="Arial Narrow" w:cs="Arial"/>
          <w:b/>
          <w:bCs/>
          <w:color w:val="000000"/>
          <w:sz w:val="24"/>
          <w:szCs w:val="24"/>
        </w:rPr>
        <w:t>9.4. Recomendar</w:t>
      </w:r>
      <w:r w:rsidR="0045759C" w:rsidRPr="00666C3D">
        <w:rPr>
          <w:rFonts w:ascii="Arial Narrow" w:hAnsi="Arial Narrow" w:cs="Arial"/>
          <w:color w:val="000000"/>
          <w:sz w:val="24"/>
          <w:szCs w:val="24"/>
        </w:rPr>
        <w:t xml:space="preserve"> à Secretaria de Estado do Meio Ambiente - Sema e ao Instituto de Proteção Ambiental do Amazonas - IPAAM que auxiliem à Prefeitura Municipal, no que couber às respectivas competências; </w:t>
      </w:r>
      <w:r w:rsidR="0045759C" w:rsidRPr="00666C3D">
        <w:rPr>
          <w:rFonts w:ascii="Arial Narrow" w:hAnsi="Arial Narrow" w:cs="Arial"/>
          <w:b/>
          <w:bCs/>
          <w:color w:val="000000"/>
          <w:sz w:val="24"/>
          <w:szCs w:val="24"/>
        </w:rPr>
        <w:t>9.5. Dar ciência</w:t>
      </w:r>
      <w:r w:rsidR="0045759C" w:rsidRPr="00666C3D">
        <w:rPr>
          <w:rFonts w:ascii="Arial Narrow" w:hAnsi="Arial Narrow" w:cs="Arial"/>
          <w:color w:val="000000"/>
          <w:sz w:val="24"/>
          <w:szCs w:val="24"/>
        </w:rPr>
        <w:t xml:space="preserve"> à Prefeitura Municipal de Canutama e aos demais representados, observando a constituição de seus patronos. </w:t>
      </w:r>
      <w:r w:rsidR="0045759C" w:rsidRPr="00666C3D">
        <w:rPr>
          <w:rFonts w:ascii="Arial Narrow" w:hAnsi="Arial Narrow" w:cs="Arial"/>
          <w:b/>
          <w:color w:val="000000"/>
          <w:sz w:val="24"/>
          <w:szCs w:val="24"/>
        </w:rPr>
        <w:t>PROCESSO Nº 17.386/2021 -</w:t>
      </w:r>
      <w:r w:rsidR="0045759C" w:rsidRPr="00666C3D">
        <w:rPr>
          <w:rFonts w:ascii="Arial Narrow" w:hAnsi="Arial Narrow" w:cs="Arial"/>
          <w:color w:val="000000"/>
          <w:sz w:val="24"/>
          <w:szCs w:val="24"/>
        </w:rPr>
        <w:t xml:space="preserve"> Denúncia interposta pelo Sr. Raimundo Nonato Viana de Castro, em desfavor da Fundação Getúlio Vargas, em face de possíveis irregularidades na cobrança de taxas para realização de concursos públicos.</w:t>
      </w:r>
      <w:r w:rsidR="0045759C" w:rsidRPr="00666C3D">
        <w:rPr>
          <w:rFonts w:ascii="Arial Narrow" w:hAnsi="Arial Narrow" w:cs="Arial"/>
          <w:b/>
          <w:color w:val="000000"/>
          <w:sz w:val="24"/>
          <w:szCs w:val="24"/>
        </w:rPr>
        <w:t xml:space="preserve"> ACÓRDÃO Nº 1262/2023: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5º, inciso XII e art. 11, inciso III, alínea “c”,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 xml:space="preserve">nos termos da proposta de voto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w:t>
      </w:r>
      <w:r w:rsidR="0045759C" w:rsidRPr="00666C3D">
        <w:rPr>
          <w:rFonts w:ascii="Arial Narrow" w:hAnsi="Arial Narrow" w:cs="Arial"/>
          <w:noProof/>
          <w:sz w:val="24"/>
          <w:szCs w:val="24"/>
        </w:rPr>
        <w:t>Auditor-Relator</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da Denúncia formulada pelo Sr. Raimundo Nonato Viana de Castro, contra o contrato firmado entre o Governo do Estado do Amazonas e a Fundação Getúlio </w:t>
      </w:r>
      <w:r w:rsidR="0045759C" w:rsidRPr="00666C3D">
        <w:rPr>
          <w:rFonts w:ascii="Arial Narrow" w:hAnsi="Arial Narrow" w:cs="Arial"/>
          <w:color w:val="000000"/>
          <w:sz w:val="24"/>
          <w:szCs w:val="24"/>
        </w:rPr>
        <w:lastRenderedPageBreak/>
        <w:t xml:space="preserve">Vargas, para a realização de concursos públicos na área da Segurança Pública do Estado, por preencher os requisitos do art. 279, §2°, da Resolução nº 04/2002; </w:t>
      </w:r>
      <w:r w:rsidR="0045759C" w:rsidRPr="00666C3D">
        <w:rPr>
          <w:rFonts w:ascii="Arial Narrow" w:hAnsi="Arial Narrow" w:cs="Arial"/>
          <w:b/>
          <w:bCs/>
          <w:color w:val="000000"/>
          <w:sz w:val="24"/>
          <w:szCs w:val="24"/>
        </w:rPr>
        <w:t>9.2. Julgar Improcedente</w:t>
      </w:r>
      <w:r w:rsidR="0045759C" w:rsidRPr="00666C3D">
        <w:rPr>
          <w:rFonts w:ascii="Arial Narrow" w:hAnsi="Arial Narrow" w:cs="Arial"/>
          <w:color w:val="000000"/>
          <w:sz w:val="24"/>
          <w:szCs w:val="24"/>
        </w:rPr>
        <w:t xml:space="preserve"> a Denúncia formulada pelo Sr. Raimundo Nonato Viana de Castro, nos termos do artigo 285 do Regimento Interno da Corte de Contas; </w:t>
      </w:r>
      <w:r w:rsidR="0045759C" w:rsidRPr="00666C3D">
        <w:rPr>
          <w:rFonts w:ascii="Arial Narrow" w:hAnsi="Arial Narrow" w:cs="Arial"/>
          <w:b/>
          <w:bCs/>
          <w:color w:val="000000"/>
          <w:sz w:val="24"/>
          <w:szCs w:val="24"/>
        </w:rPr>
        <w:t>9.3. Dar ciência</w:t>
      </w:r>
      <w:r w:rsidR="0045759C" w:rsidRPr="00666C3D">
        <w:rPr>
          <w:rFonts w:ascii="Arial Narrow" w:hAnsi="Arial Narrow" w:cs="Arial"/>
          <w:color w:val="000000"/>
          <w:sz w:val="24"/>
          <w:szCs w:val="24"/>
        </w:rPr>
        <w:t xml:space="preserve"> aos interessados a respeito da Denúncia formulada pelo Sr. Raimundo Nonato Viana de Castro sobre o julgamento do feito. </w:t>
      </w:r>
      <w:r w:rsidR="0045759C" w:rsidRPr="00666C3D">
        <w:rPr>
          <w:rFonts w:ascii="Arial Narrow" w:hAnsi="Arial Narrow" w:cs="Arial"/>
          <w:b/>
          <w:color w:val="000000"/>
          <w:sz w:val="24"/>
          <w:szCs w:val="24"/>
        </w:rPr>
        <w:t>PROCESSO Nº 11.470/2022</w:t>
      </w:r>
      <w:r w:rsidR="0045759C" w:rsidRPr="00666C3D">
        <w:rPr>
          <w:rFonts w:ascii="Arial Narrow" w:hAnsi="Arial Narrow" w:cs="Arial"/>
          <w:color w:val="000000"/>
          <w:sz w:val="24"/>
          <w:szCs w:val="24"/>
        </w:rPr>
        <w:t xml:space="preserve"> – Embargos de Declaração em Representação com pedido de Medida Cautelar interposta pela Secretaria Geral de Controle Externo - SECEX, em face do Sr. José Claudenor de Castro Pontes, Prefeito do Município de Urucurituba, para que se verifique possível burla ao artigo 37, II e V, da Constituição Federal de 1988, por possível irregularidade na nomeação de servidores para cargos comissionados.</w:t>
      </w:r>
      <w:r w:rsidR="0045759C" w:rsidRPr="00666C3D">
        <w:rPr>
          <w:rFonts w:ascii="Arial Narrow" w:hAnsi="Arial Narrow" w:cs="Arial"/>
          <w:b/>
          <w:color w:val="000000"/>
          <w:sz w:val="24"/>
          <w:szCs w:val="24"/>
        </w:rPr>
        <w:t xml:space="preserve"> </w:t>
      </w:r>
      <w:r w:rsidR="0045759C" w:rsidRPr="00666C3D">
        <w:rPr>
          <w:rFonts w:ascii="Arial Narrow" w:hAnsi="Arial Narrow" w:cs="Arial"/>
          <w:b/>
          <w:sz w:val="24"/>
          <w:szCs w:val="24"/>
        </w:rPr>
        <w:t>Advogado:</w:t>
      </w:r>
      <w:r w:rsidR="0045759C" w:rsidRPr="00666C3D">
        <w:rPr>
          <w:rFonts w:ascii="Arial Narrow" w:hAnsi="Arial Narrow" w:cs="Arial"/>
          <w:sz w:val="24"/>
          <w:szCs w:val="24"/>
        </w:rPr>
        <w:t xml:space="preserve"> Bruno Vieira da Rocha Barbirato – OAB/AM 6975, Fábio Nunes Bandeira de Melo – OAB/AM 4331, Igor Arnaud Ferreira – OAB/AM 10.428, Laiz Araújo Russo de Melo e Silva – OAB/AM 6897, Camila Pontes Torres - OAB/AM 12.280. </w:t>
      </w:r>
      <w:r w:rsidR="0045759C" w:rsidRPr="00666C3D">
        <w:rPr>
          <w:rFonts w:ascii="Arial Narrow" w:hAnsi="Arial Narrow" w:cs="Arial"/>
          <w:b/>
          <w:color w:val="000000"/>
          <w:sz w:val="24"/>
          <w:szCs w:val="24"/>
        </w:rPr>
        <w:t>ACÓRDÃO Nº 1263/2023: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1,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sz w:val="24"/>
          <w:szCs w:val="24"/>
        </w:rPr>
        <w:t xml:space="preserve"> 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w:t>
      </w:r>
      <w:r w:rsidR="0045759C" w:rsidRPr="00666C3D">
        <w:rPr>
          <w:rFonts w:ascii="Arial Narrow" w:hAnsi="Arial Narrow" w:cs="Arial"/>
          <w:b/>
          <w:noProof/>
          <w:sz w:val="24"/>
          <w:szCs w:val="24"/>
        </w:rPr>
        <w:t xml:space="preserve"> em consonância</w:t>
      </w:r>
      <w:r w:rsidR="0045759C" w:rsidRPr="00666C3D">
        <w:rPr>
          <w:rFonts w:ascii="Arial Narrow" w:hAnsi="Arial Narrow" w:cs="Arial"/>
          <w:noProof/>
          <w:sz w:val="24"/>
          <w:szCs w:val="24"/>
        </w:rPr>
        <w:t xml:space="preserve"> com pronunciamento oral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6.1. Conhecer</w:t>
      </w:r>
      <w:r w:rsidR="0045759C" w:rsidRPr="00666C3D">
        <w:rPr>
          <w:rFonts w:ascii="Arial Narrow" w:hAnsi="Arial Narrow" w:cs="Arial"/>
          <w:color w:val="000000"/>
          <w:sz w:val="24"/>
          <w:szCs w:val="24"/>
        </w:rPr>
        <w:t xml:space="preserve"> dos Embargos de Declaração opostos pelo Sr. José Claudenor de Castro Pontes em face do Acórdão n. 1837/2022-TCE-Tribunal Pleno por estarem preenchidos os requisitos legais, para, no mérito, negar-lhe provimento, já que inexistem as omissões alegadas pelo embargante, mantendo-se na íntegra o mencionado decisório; </w:t>
      </w:r>
      <w:r w:rsidR="0045759C" w:rsidRPr="00666C3D">
        <w:rPr>
          <w:rFonts w:ascii="Arial Narrow" w:hAnsi="Arial Narrow" w:cs="Arial"/>
          <w:b/>
          <w:bCs/>
          <w:color w:val="000000"/>
          <w:sz w:val="24"/>
          <w:szCs w:val="24"/>
        </w:rPr>
        <w:t>6.2. Recomendar</w:t>
      </w:r>
      <w:r w:rsidR="0045759C" w:rsidRPr="00666C3D">
        <w:rPr>
          <w:rFonts w:ascii="Arial Narrow" w:hAnsi="Arial Narrow" w:cs="Arial"/>
          <w:color w:val="000000"/>
          <w:sz w:val="24"/>
          <w:szCs w:val="24"/>
        </w:rPr>
        <w:t xml:space="preserve"> ao embargante, Sr. Jose Claudenor de Castro Pontes, que se abstenha de apresentar peças de cunho eminentemente protelatório, fato esse que poderá ensejar a aplicação de multa conforme permissividade do art. 127 da LO-TCE/AM c/c art. 1.026, § 2º, do CPC; </w:t>
      </w:r>
      <w:r w:rsidR="0045759C" w:rsidRPr="00666C3D">
        <w:rPr>
          <w:rFonts w:ascii="Arial Narrow" w:hAnsi="Arial Narrow" w:cs="Arial"/>
          <w:b/>
          <w:bCs/>
          <w:color w:val="000000"/>
          <w:sz w:val="24"/>
          <w:szCs w:val="24"/>
        </w:rPr>
        <w:t>6.3. Dar ciência</w:t>
      </w:r>
      <w:r w:rsidR="0045759C" w:rsidRPr="00666C3D">
        <w:rPr>
          <w:rFonts w:ascii="Arial Narrow" w:hAnsi="Arial Narrow" w:cs="Arial"/>
          <w:color w:val="000000"/>
          <w:sz w:val="24"/>
          <w:szCs w:val="24"/>
        </w:rPr>
        <w:t xml:space="preserve"> do desfecho destes autos ao patrono do embargante, Dr. Fábio Nunes Bandeira de Melo, inscrito na OAB sob o n. 4.331, conforme procuração de fls. 247. </w:t>
      </w:r>
      <w:r w:rsidR="0045759C" w:rsidRPr="00666C3D">
        <w:rPr>
          <w:rFonts w:ascii="Arial Narrow" w:hAnsi="Arial Narrow" w:cs="Arial"/>
          <w:b/>
          <w:color w:val="000000"/>
          <w:sz w:val="24"/>
          <w:szCs w:val="24"/>
        </w:rPr>
        <w:t>PROCESSO Nº 11.942/2022</w:t>
      </w:r>
      <w:r w:rsidR="0045759C" w:rsidRPr="00666C3D">
        <w:rPr>
          <w:rFonts w:ascii="Arial Narrow" w:hAnsi="Arial Narrow" w:cs="Arial"/>
          <w:color w:val="000000"/>
          <w:sz w:val="24"/>
          <w:szCs w:val="24"/>
        </w:rPr>
        <w:t xml:space="preserve"> - Prestação de Contas Anual da Câmara Municipal de Canutama, de responsabilidade da Sra. Maria Aparecida Siqueira de Almeida, referente ao exercício de 2021.</w:t>
      </w:r>
      <w:r w:rsidR="0045759C" w:rsidRPr="00666C3D">
        <w:rPr>
          <w:rFonts w:ascii="Arial Narrow" w:hAnsi="Arial Narrow" w:cs="Arial"/>
          <w:b/>
          <w:color w:val="000000"/>
          <w:sz w:val="24"/>
          <w:szCs w:val="24"/>
        </w:rPr>
        <w:t xml:space="preserve"> ACÓRDÃO Nº 1264/2023: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Art. 11, III, alínea "a",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por maioria,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sz w:val="24"/>
          <w:szCs w:val="24"/>
        </w:rPr>
        <w:t xml:space="preserve"> </w:t>
      </w:r>
      <w:r w:rsidR="0045759C" w:rsidRPr="00666C3D">
        <w:rPr>
          <w:rFonts w:ascii="Arial Narrow" w:hAnsi="Arial Narrow" w:cs="Arial"/>
          <w:b/>
          <w:bCs/>
          <w:color w:val="000000"/>
          <w:sz w:val="24"/>
          <w:szCs w:val="24"/>
        </w:rPr>
        <w:t>10.1. Julgar regular com ressalvas</w:t>
      </w:r>
      <w:r w:rsidR="0045759C" w:rsidRPr="00666C3D">
        <w:rPr>
          <w:rFonts w:ascii="Arial Narrow" w:hAnsi="Arial Narrow" w:cs="Arial"/>
          <w:color w:val="000000"/>
          <w:sz w:val="24"/>
          <w:szCs w:val="24"/>
        </w:rPr>
        <w:t xml:space="preserve"> a Prestação de Contas da </w:t>
      </w:r>
      <w:r w:rsidR="0045759C" w:rsidRPr="00666C3D">
        <w:rPr>
          <w:rFonts w:ascii="Arial Narrow" w:hAnsi="Arial Narrow" w:cs="Arial"/>
          <w:b/>
          <w:bCs/>
          <w:color w:val="000000"/>
          <w:sz w:val="24"/>
          <w:szCs w:val="24"/>
        </w:rPr>
        <w:t>Sra. Maria Aparecida Siqueira de Almeida</w:t>
      </w:r>
      <w:r w:rsidR="0045759C" w:rsidRPr="00666C3D">
        <w:rPr>
          <w:rFonts w:ascii="Arial Narrow" w:hAnsi="Arial Narrow" w:cs="Arial"/>
          <w:color w:val="000000"/>
          <w:sz w:val="24"/>
          <w:szCs w:val="24"/>
        </w:rPr>
        <w:t>, na qualidade de Presidente da Câmara Municipal de Canutama, com fundamento nos arts. 19, I, 22, II, da Lei nº 2.423/1996 (Lei Orgânica deste Tribunal de Contas) c/c os arts. 188, § 1º, II, da Resolução nº 4/2002-TCE/AM;</w:t>
      </w:r>
      <w:r w:rsidR="0045759C" w:rsidRPr="00666C3D">
        <w:rPr>
          <w:rFonts w:ascii="Arial Narrow" w:hAnsi="Arial Narrow" w:cs="Arial"/>
          <w:b/>
          <w:sz w:val="24"/>
          <w:szCs w:val="24"/>
        </w:rPr>
        <w:t xml:space="preserve"> </w:t>
      </w:r>
      <w:r w:rsidR="0045759C" w:rsidRPr="00666C3D">
        <w:rPr>
          <w:rFonts w:ascii="Arial Narrow" w:hAnsi="Arial Narrow" w:cs="Arial"/>
          <w:b/>
          <w:bCs/>
          <w:color w:val="000000"/>
          <w:sz w:val="24"/>
          <w:szCs w:val="24"/>
        </w:rPr>
        <w:t>10.2. Recomendar</w:t>
      </w:r>
      <w:r w:rsidR="0045759C" w:rsidRPr="00666C3D">
        <w:rPr>
          <w:rFonts w:ascii="Arial Narrow" w:hAnsi="Arial Narrow" w:cs="Arial"/>
          <w:color w:val="000000"/>
          <w:sz w:val="24"/>
          <w:szCs w:val="24"/>
        </w:rPr>
        <w:t xml:space="preserve"> à Câmara Municipal de Canutama que: </w:t>
      </w:r>
      <w:r w:rsidR="0045759C" w:rsidRPr="00666C3D">
        <w:rPr>
          <w:rFonts w:ascii="Arial Narrow" w:hAnsi="Arial Narrow" w:cs="Arial"/>
          <w:b/>
          <w:bCs/>
          <w:color w:val="000000"/>
          <w:sz w:val="24"/>
          <w:szCs w:val="24"/>
        </w:rPr>
        <w:t>10.2.1.</w:t>
      </w:r>
      <w:r w:rsidR="0045759C" w:rsidRPr="00666C3D">
        <w:rPr>
          <w:rFonts w:ascii="Arial Narrow" w:hAnsi="Arial Narrow" w:cs="Arial"/>
          <w:color w:val="000000"/>
          <w:sz w:val="24"/>
          <w:szCs w:val="24"/>
        </w:rPr>
        <w:t xml:space="preserve"> Adote as providências necessárias a aperfeiçoar o controle interno do órgão;</w:t>
      </w:r>
      <w:r w:rsidR="0045759C" w:rsidRPr="00666C3D">
        <w:rPr>
          <w:rFonts w:ascii="Arial Narrow" w:hAnsi="Arial Narrow" w:cs="Arial"/>
          <w:b/>
          <w:sz w:val="24"/>
          <w:szCs w:val="24"/>
        </w:rPr>
        <w:t xml:space="preserve"> </w:t>
      </w:r>
      <w:r w:rsidR="0045759C" w:rsidRPr="00666C3D">
        <w:rPr>
          <w:rFonts w:ascii="Arial Narrow" w:hAnsi="Arial Narrow" w:cs="Arial"/>
          <w:b/>
          <w:bCs/>
          <w:color w:val="000000"/>
          <w:sz w:val="24"/>
          <w:szCs w:val="24"/>
        </w:rPr>
        <w:t>10.2.2.</w:t>
      </w:r>
      <w:r w:rsidR="0045759C" w:rsidRPr="00666C3D">
        <w:rPr>
          <w:rFonts w:ascii="Arial Narrow" w:hAnsi="Arial Narrow" w:cs="Arial"/>
          <w:color w:val="000000"/>
          <w:sz w:val="24"/>
          <w:szCs w:val="24"/>
        </w:rPr>
        <w:t xml:space="preserve"> Adote as providências necessárias a aperfeiçoar o acesso à informações no Portal da Transparência da Câmara Municipal;</w:t>
      </w:r>
      <w:r w:rsidR="0045759C" w:rsidRPr="00666C3D">
        <w:rPr>
          <w:rFonts w:ascii="Arial Narrow" w:hAnsi="Arial Narrow" w:cs="Arial"/>
          <w:b/>
          <w:sz w:val="24"/>
          <w:szCs w:val="24"/>
        </w:rPr>
        <w:t xml:space="preserve"> </w:t>
      </w:r>
      <w:r w:rsidR="0045759C" w:rsidRPr="00666C3D">
        <w:rPr>
          <w:rFonts w:ascii="Arial Narrow" w:hAnsi="Arial Narrow" w:cs="Arial"/>
          <w:b/>
          <w:bCs/>
          <w:color w:val="000000"/>
          <w:sz w:val="24"/>
          <w:szCs w:val="24"/>
        </w:rPr>
        <w:t>10.2.3.</w:t>
      </w:r>
      <w:r w:rsidR="0045759C" w:rsidRPr="00666C3D">
        <w:rPr>
          <w:rFonts w:ascii="Arial Narrow" w:hAnsi="Arial Narrow" w:cs="Arial"/>
          <w:color w:val="000000"/>
          <w:sz w:val="24"/>
          <w:szCs w:val="24"/>
        </w:rPr>
        <w:t xml:space="preserve"> Observe com cautela as disposições da Lei 8.666/1993, com especial atenção às questões consideradas não sanadas na Proposta de Voto; </w:t>
      </w:r>
      <w:r w:rsidR="0045759C" w:rsidRPr="00666C3D">
        <w:rPr>
          <w:rFonts w:ascii="Arial Narrow" w:hAnsi="Arial Narrow" w:cs="Arial"/>
          <w:b/>
          <w:bCs/>
          <w:color w:val="000000"/>
          <w:sz w:val="24"/>
          <w:szCs w:val="24"/>
        </w:rPr>
        <w:t>10.2.4.</w:t>
      </w:r>
      <w:r w:rsidR="0045759C" w:rsidRPr="00666C3D">
        <w:rPr>
          <w:rFonts w:ascii="Arial Narrow" w:hAnsi="Arial Narrow" w:cs="Arial"/>
          <w:color w:val="000000"/>
          <w:sz w:val="24"/>
          <w:szCs w:val="24"/>
        </w:rPr>
        <w:t xml:space="preserve"> Cumpra as disposições dos artigos 94 a 96 da Lei 4.320/64, relativos ao controle de patrimônio e almoxarifado de seus bens.</w:t>
      </w:r>
      <w:r w:rsidR="0045759C" w:rsidRPr="00666C3D">
        <w:rPr>
          <w:rFonts w:ascii="Arial Narrow" w:hAnsi="Arial Narrow" w:cs="Arial"/>
          <w:b/>
          <w:sz w:val="24"/>
          <w:szCs w:val="24"/>
        </w:rPr>
        <w:t xml:space="preserve"> </w:t>
      </w:r>
      <w:r w:rsidR="0045759C" w:rsidRPr="00666C3D">
        <w:rPr>
          <w:rFonts w:ascii="Arial Narrow" w:hAnsi="Arial Narrow" w:cs="Arial"/>
          <w:b/>
          <w:bCs/>
          <w:color w:val="000000"/>
          <w:sz w:val="24"/>
          <w:szCs w:val="24"/>
        </w:rPr>
        <w:t>10.3. Determinar</w:t>
      </w:r>
      <w:r w:rsidR="0045759C" w:rsidRPr="00666C3D">
        <w:rPr>
          <w:rFonts w:ascii="Arial Narrow" w:hAnsi="Arial Narrow" w:cs="Arial"/>
          <w:color w:val="000000"/>
          <w:sz w:val="24"/>
          <w:szCs w:val="24"/>
        </w:rPr>
        <w:t xml:space="preserve"> à próxima Comissão de Inspeção a atuar junto à Câmara Municipal de Canutama que revisite a documentação não identificada nestes autos, notadamente relativa aos repasses ao INSS dos valores de competência de setembro e julho/2021, conforme descrito no item 04 da Proposta de Voto; </w:t>
      </w:r>
      <w:r w:rsidR="0045759C" w:rsidRPr="00666C3D">
        <w:rPr>
          <w:rFonts w:ascii="Arial Narrow" w:hAnsi="Arial Narrow" w:cs="Arial"/>
          <w:b/>
          <w:bCs/>
          <w:color w:val="000000"/>
          <w:sz w:val="24"/>
          <w:szCs w:val="24"/>
        </w:rPr>
        <w:t>10.4. Dar ciência</w:t>
      </w:r>
      <w:r w:rsidR="0045759C" w:rsidRPr="00666C3D">
        <w:rPr>
          <w:rFonts w:ascii="Arial Narrow" w:hAnsi="Arial Narrow" w:cs="Arial"/>
          <w:color w:val="000000"/>
          <w:sz w:val="24"/>
          <w:szCs w:val="24"/>
        </w:rPr>
        <w:t xml:space="preserve"> a Sra. Maria Aparecida Siqueira de Almeida sobre o deslinde do feito. </w:t>
      </w:r>
      <w:r w:rsidR="0045759C" w:rsidRPr="00666C3D">
        <w:rPr>
          <w:rFonts w:ascii="Arial Narrow" w:hAnsi="Arial Narrow" w:cs="Arial"/>
          <w:i/>
          <w:noProof/>
          <w:sz w:val="24"/>
          <w:szCs w:val="24"/>
        </w:rPr>
        <w:t>Vencido o Conselheiro-Presidente Érico Xavier Desterro e Silva, acompanhando o Ministério Público de Contas que votou pelo Julgamento Irregular e Multas.</w:t>
      </w:r>
      <w:r w:rsidR="0045759C" w:rsidRPr="00666C3D">
        <w:rPr>
          <w:rFonts w:ascii="Arial Narrow" w:hAnsi="Arial Narrow" w:cs="Arial"/>
          <w:i/>
          <w:color w:val="000000"/>
          <w:sz w:val="24"/>
          <w:szCs w:val="24"/>
        </w:rPr>
        <w:t xml:space="preserve"> </w:t>
      </w:r>
      <w:r w:rsidR="0045759C" w:rsidRPr="00666C3D">
        <w:rPr>
          <w:rFonts w:ascii="Arial Narrow" w:hAnsi="Arial Narrow" w:cs="Arial"/>
          <w:b/>
          <w:color w:val="000000"/>
          <w:sz w:val="24"/>
          <w:szCs w:val="24"/>
        </w:rPr>
        <w:t>PROCESSO Nº 12.168/2022</w:t>
      </w:r>
      <w:r w:rsidR="0045759C" w:rsidRPr="00666C3D">
        <w:rPr>
          <w:rFonts w:ascii="Arial Narrow" w:hAnsi="Arial Narrow" w:cs="Arial"/>
          <w:color w:val="000000"/>
          <w:sz w:val="24"/>
          <w:szCs w:val="24"/>
        </w:rPr>
        <w:t xml:space="preserve"> - Prestação de Contas Anual da Secretaria de Estado de Comunicação Social – SECOM, de Responsabilidade da Sra. Josiclécia Gomes Nogueira e do Sr. Rodrigo Castro Vaz, referente ao exercício de 2021.</w:t>
      </w:r>
      <w:r w:rsidR="0045759C" w:rsidRPr="00666C3D">
        <w:rPr>
          <w:rFonts w:ascii="Arial Narrow" w:hAnsi="Arial Narrow" w:cs="Arial"/>
          <w:b/>
          <w:color w:val="000000"/>
          <w:sz w:val="24"/>
          <w:szCs w:val="24"/>
        </w:rPr>
        <w:t xml:space="preserve"> ACÓRDÃO Nº 1265/2023: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em parcial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10.1. Julgar regular</w:t>
      </w:r>
      <w:r w:rsidR="0045759C" w:rsidRPr="00666C3D">
        <w:rPr>
          <w:rFonts w:ascii="Arial Narrow" w:hAnsi="Arial Narrow" w:cs="Arial"/>
          <w:color w:val="000000"/>
          <w:sz w:val="24"/>
          <w:szCs w:val="24"/>
        </w:rPr>
        <w:t xml:space="preserve"> a Prestação de Contas da </w:t>
      </w:r>
      <w:r w:rsidR="0045759C" w:rsidRPr="00666C3D">
        <w:rPr>
          <w:rFonts w:ascii="Arial Narrow" w:hAnsi="Arial Narrow" w:cs="Arial"/>
          <w:b/>
          <w:bCs/>
          <w:color w:val="000000"/>
          <w:sz w:val="24"/>
          <w:szCs w:val="24"/>
        </w:rPr>
        <w:t>Sra. Josiclécia Gomes Nogueira</w:t>
      </w:r>
      <w:r w:rsidR="0045759C" w:rsidRPr="00666C3D">
        <w:rPr>
          <w:rFonts w:ascii="Arial Narrow" w:hAnsi="Arial Narrow" w:cs="Arial"/>
          <w:color w:val="000000"/>
          <w:sz w:val="24"/>
          <w:szCs w:val="24"/>
        </w:rPr>
        <w:t xml:space="preserve">, responsável pela Secretaria de Estado de Comunicação Social - SECOM, exercício de 2021, com fulcro nos arts. 22, I e 24, da Lei n. </w:t>
      </w:r>
      <w:r w:rsidR="0045759C" w:rsidRPr="00666C3D">
        <w:rPr>
          <w:rFonts w:ascii="Arial Narrow" w:hAnsi="Arial Narrow" w:cs="Arial"/>
          <w:color w:val="000000"/>
          <w:sz w:val="24"/>
          <w:szCs w:val="24"/>
        </w:rPr>
        <w:lastRenderedPageBreak/>
        <w:t xml:space="preserve">2.423/96 e art. 188, § 1º, da Resolução 04/02-TCE/AM; </w:t>
      </w:r>
      <w:r w:rsidR="0045759C" w:rsidRPr="00666C3D">
        <w:rPr>
          <w:rFonts w:ascii="Arial Narrow" w:hAnsi="Arial Narrow" w:cs="Arial"/>
          <w:b/>
          <w:bCs/>
          <w:color w:val="000000"/>
          <w:sz w:val="24"/>
          <w:szCs w:val="24"/>
        </w:rPr>
        <w:t>10.2. Julgar regular</w:t>
      </w:r>
      <w:r w:rsidR="0045759C" w:rsidRPr="00666C3D">
        <w:rPr>
          <w:rFonts w:ascii="Arial Narrow" w:hAnsi="Arial Narrow" w:cs="Arial"/>
          <w:color w:val="000000"/>
          <w:sz w:val="24"/>
          <w:szCs w:val="24"/>
        </w:rPr>
        <w:t xml:space="preserve"> a Prestação de Contas do </w:t>
      </w:r>
      <w:r w:rsidR="0045759C" w:rsidRPr="00666C3D">
        <w:rPr>
          <w:rFonts w:ascii="Arial Narrow" w:hAnsi="Arial Narrow" w:cs="Arial"/>
          <w:b/>
          <w:bCs/>
          <w:color w:val="000000"/>
          <w:sz w:val="24"/>
          <w:szCs w:val="24"/>
        </w:rPr>
        <w:t>Sr. Rodrigo Castro Vaz</w:t>
      </w:r>
      <w:r w:rsidR="0045759C" w:rsidRPr="00666C3D">
        <w:rPr>
          <w:rFonts w:ascii="Arial Narrow" w:hAnsi="Arial Narrow" w:cs="Arial"/>
          <w:color w:val="000000"/>
          <w:sz w:val="24"/>
          <w:szCs w:val="24"/>
        </w:rPr>
        <w:t xml:space="preserve">, responsável pela Secretaria de Estado de Comunicação Social - SECOM, exercício de 2021, com fulcro nos arts. 22, I e 24, da Lei n. 2.423/96 e art. 188, § 1º, da Resolução 04/02-TCE/AM; </w:t>
      </w:r>
      <w:r w:rsidR="0045759C" w:rsidRPr="00666C3D">
        <w:rPr>
          <w:rFonts w:ascii="Arial Narrow" w:hAnsi="Arial Narrow" w:cs="Arial"/>
          <w:b/>
          <w:bCs/>
          <w:color w:val="000000"/>
          <w:sz w:val="24"/>
          <w:szCs w:val="24"/>
        </w:rPr>
        <w:t>10.3. Dar quitação</w:t>
      </w:r>
      <w:r w:rsidR="0045759C" w:rsidRPr="00666C3D">
        <w:rPr>
          <w:rFonts w:ascii="Arial Narrow" w:hAnsi="Arial Narrow" w:cs="Arial"/>
          <w:color w:val="000000"/>
          <w:sz w:val="24"/>
          <w:szCs w:val="24"/>
        </w:rPr>
        <w:t xml:space="preserve"> a </w:t>
      </w:r>
      <w:r w:rsidR="0045759C" w:rsidRPr="00666C3D">
        <w:rPr>
          <w:rFonts w:ascii="Arial Narrow" w:hAnsi="Arial Narrow" w:cs="Arial"/>
          <w:b/>
          <w:bCs/>
          <w:color w:val="000000"/>
          <w:sz w:val="24"/>
          <w:szCs w:val="24"/>
        </w:rPr>
        <w:t>Sra. Josiclécia Gomes Nogueira</w:t>
      </w:r>
      <w:r w:rsidR="0045759C" w:rsidRPr="00666C3D">
        <w:rPr>
          <w:rFonts w:ascii="Arial Narrow" w:hAnsi="Arial Narrow" w:cs="Arial"/>
          <w:color w:val="000000"/>
          <w:sz w:val="24"/>
          <w:szCs w:val="24"/>
        </w:rPr>
        <w:t xml:space="preserve">, nos termos do art. 163 da Resolução n. 04/2002-TCEAM; </w:t>
      </w:r>
      <w:r w:rsidR="0045759C" w:rsidRPr="00666C3D">
        <w:rPr>
          <w:rFonts w:ascii="Arial Narrow" w:hAnsi="Arial Narrow" w:cs="Arial"/>
          <w:b/>
          <w:bCs/>
          <w:color w:val="000000"/>
          <w:sz w:val="24"/>
          <w:szCs w:val="24"/>
        </w:rPr>
        <w:t>10.4. Dar quitação</w:t>
      </w:r>
      <w:r w:rsidR="0045759C" w:rsidRPr="00666C3D">
        <w:rPr>
          <w:rFonts w:ascii="Arial Narrow" w:hAnsi="Arial Narrow" w:cs="Arial"/>
          <w:color w:val="000000"/>
          <w:sz w:val="24"/>
          <w:szCs w:val="24"/>
        </w:rPr>
        <w:t xml:space="preserve"> ao Sr. Rodrigo Castro Vaz, nos termos do art. 163 da Resolução n. 04/2002-TCEAM; </w:t>
      </w:r>
      <w:r w:rsidR="0045759C" w:rsidRPr="00666C3D">
        <w:rPr>
          <w:rFonts w:ascii="Arial Narrow" w:hAnsi="Arial Narrow" w:cs="Arial"/>
          <w:b/>
          <w:bCs/>
          <w:color w:val="000000"/>
          <w:sz w:val="24"/>
          <w:szCs w:val="24"/>
        </w:rPr>
        <w:t>10.5. Dar ciência</w:t>
      </w:r>
      <w:r w:rsidR="0045759C" w:rsidRPr="00666C3D">
        <w:rPr>
          <w:rFonts w:ascii="Arial Narrow" w:hAnsi="Arial Narrow" w:cs="Arial"/>
          <w:color w:val="000000"/>
          <w:sz w:val="24"/>
          <w:szCs w:val="24"/>
        </w:rPr>
        <w:t xml:space="preserve"> a Sra. Josiclécia Gomes Nogueira e ao Sr. Rodrigo Castro Vaz sobre o deslinde do feito. </w:t>
      </w:r>
      <w:r w:rsidR="0045759C" w:rsidRPr="00666C3D">
        <w:rPr>
          <w:rFonts w:ascii="Arial Narrow" w:hAnsi="Arial Narrow" w:cs="Arial"/>
          <w:b/>
          <w:color w:val="000000"/>
          <w:sz w:val="24"/>
          <w:szCs w:val="24"/>
        </w:rPr>
        <w:t>PROCESSO Nº 12.214/2022</w:t>
      </w:r>
      <w:r w:rsidR="0045759C" w:rsidRPr="00666C3D">
        <w:rPr>
          <w:rFonts w:ascii="Arial Narrow" w:hAnsi="Arial Narrow" w:cs="Arial"/>
          <w:color w:val="000000"/>
          <w:sz w:val="24"/>
          <w:szCs w:val="24"/>
        </w:rPr>
        <w:t xml:space="preserve"> - Prestação de Contas Anual da Secretaria de Estado de Segurança Pública - SSP, de responsabilidade do Sr. Anezio Brito de Paiva, Sr. Louismar de Matos Bonates e do Sr. Carlos Alberto Mansur, referente ao exercício de 2021.</w:t>
      </w:r>
      <w:r w:rsidR="0045759C" w:rsidRPr="00666C3D">
        <w:rPr>
          <w:rFonts w:ascii="Arial Narrow" w:hAnsi="Arial Narrow" w:cs="Arial"/>
          <w:b/>
          <w:color w:val="000000"/>
          <w:sz w:val="24"/>
          <w:szCs w:val="24"/>
        </w:rPr>
        <w:t xml:space="preserve"> ACÓRDÃO Nº 1266/2023: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xml:space="preserve">, em divergência  </w:t>
      </w:r>
      <w:r w:rsidR="0045759C" w:rsidRPr="00666C3D">
        <w:rPr>
          <w:rFonts w:ascii="Arial Narrow" w:hAnsi="Arial Narrow" w:cs="Arial"/>
          <w:noProof/>
          <w:sz w:val="24"/>
          <w:szCs w:val="24"/>
        </w:rPr>
        <w:t>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10.1. Julgar regular</w:t>
      </w:r>
      <w:r w:rsidR="0045759C" w:rsidRPr="00666C3D">
        <w:rPr>
          <w:rFonts w:ascii="Arial Narrow" w:hAnsi="Arial Narrow" w:cs="Arial"/>
          <w:sz w:val="24"/>
          <w:szCs w:val="24"/>
        </w:rPr>
        <w:t xml:space="preserve"> a Prestação de Contas do </w:t>
      </w:r>
      <w:r w:rsidR="0045759C" w:rsidRPr="00666C3D">
        <w:rPr>
          <w:rFonts w:ascii="Arial Narrow" w:hAnsi="Arial Narrow" w:cs="Arial"/>
          <w:b/>
          <w:bCs/>
          <w:sz w:val="24"/>
          <w:szCs w:val="24"/>
        </w:rPr>
        <w:t>Sr. Anezio Brito de Paiva</w:t>
      </w:r>
      <w:r w:rsidR="0045759C" w:rsidRPr="00666C3D">
        <w:rPr>
          <w:rFonts w:ascii="Arial Narrow" w:hAnsi="Arial Narrow" w:cs="Arial"/>
          <w:sz w:val="24"/>
          <w:szCs w:val="24"/>
        </w:rPr>
        <w:t>, responsável pela Secretaria de Segurança Pública, exercício de 2021, com fundamento nos arts. 19, I, 22, I, da Lei n.º 2.423/1996 (Lei Orgânica deste Tribunal de Contas) c/c os arts. 188, § 1º, I, da Resolução n.º 4/2002-TCE/AM (Regimento Interno deste Tribunal de Contas);</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10.2. Julgar regular</w:t>
      </w:r>
      <w:r w:rsidR="0045759C" w:rsidRPr="00666C3D">
        <w:rPr>
          <w:rFonts w:ascii="Arial Narrow" w:hAnsi="Arial Narrow" w:cs="Arial"/>
          <w:sz w:val="24"/>
          <w:szCs w:val="24"/>
        </w:rPr>
        <w:t xml:space="preserve"> a Prestação de Contas do </w:t>
      </w:r>
      <w:r w:rsidR="0045759C" w:rsidRPr="00666C3D">
        <w:rPr>
          <w:rFonts w:ascii="Arial Narrow" w:hAnsi="Arial Narrow" w:cs="Arial"/>
          <w:b/>
          <w:bCs/>
          <w:sz w:val="24"/>
          <w:szCs w:val="24"/>
        </w:rPr>
        <w:t>Sr. Louismar de Matos Bonates</w:t>
      </w:r>
      <w:r w:rsidR="0045759C" w:rsidRPr="00666C3D">
        <w:rPr>
          <w:rFonts w:ascii="Arial Narrow" w:hAnsi="Arial Narrow" w:cs="Arial"/>
          <w:sz w:val="24"/>
          <w:szCs w:val="24"/>
        </w:rPr>
        <w:t xml:space="preserve">, responsável pela Secretaria de Segurança Pública, exercício de 2021, com fundamento nos arts. 19, I, 22, I, da Lei n.º 2.423/1996 (Lei Orgânica deste Tribunal de Contas) c/c os arts. 188, § 1º, I, da Resolução n.º 4/2002-TCE/AM (Regimento Interno deste Tribunal de Contas); </w:t>
      </w:r>
      <w:r w:rsidR="0045759C" w:rsidRPr="00666C3D">
        <w:rPr>
          <w:rFonts w:ascii="Arial Narrow" w:hAnsi="Arial Narrow" w:cs="Arial"/>
          <w:b/>
          <w:bCs/>
          <w:sz w:val="24"/>
          <w:szCs w:val="24"/>
        </w:rPr>
        <w:t>10.3. Julgar regular</w:t>
      </w:r>
      <w:r w:rsidR="0045759C" w:rsidRPr="00666C3D">
        <w:rPr>
          <w:rFonts w:ascii="Arial Narrow" w:hAnsi="Arial Narrow" w:cs="Arial"/>
          <w:sz w:val="24"/>
          <w:szCs w:val="24"/>
        </w:rPr>
        <w:t xml:space="preserve"> a Prestação de Contas do </w:t>
      </w:r>
      <w:r w:rsidR="0045759C" w:rsidRPr="00666C3D">
        <w:rPr>
          <w:rFonts w:ascii="Arial Narrow" w:hAnsi="Arial Narrow" w:cs="Arial"/>
          <w:b/>
          <w:bCs/>
          <w:sz w:val="24"/>
          <w:szCs w:val="24"/>
        </w:rPr>
        <w:t>Sr. Carlos Alberto Mansur</w:t>
      </w:r>
      <w:r w:rsidR="0045759C" w:rsidRPr="00666C3D">
        <w:rPr>
          <w:rFonts w:ascii="Arial Narrow" w:hAnsi="Arial Narrow" w:cs="Arial"/>
          <w:sz w:val="24"/>
          <w:szCs w:val="24"/>
        </w:rPr>
        <w:t>, responsável pela Secretaria de Segurança Pública, exercício de 2021, com fundamento nos arts. 19, I, 22, I, da Lei n.º 2.423/1996 (Lei Orgânica deste Tribunal de Contas) c/c os arts. 188, § 1º, I, da Resolução n.º 4/2002-TCE/AM (Regimento Interno deste Tribunal de Contas);</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10.4. Dar quitação</w:t>
      </w:r>
      <w:r w:rsidR="0045759C" w:rsidRPr="00666C3D">
        <w:rPr>
          <w:rFonts w:ascii="Arial Narrow" w:hAnsi="Arial Narrow" w:cs="Arial"/>
          <w:sz w:val="24"/>
          <w:szCs w:val="24"/>
        </w:rPr>
        <w:t xml:space="preserve"> ao </w:t>
      </w:r>
      <w:r w:rsidR="0045759C" w:rsidRPr="00666C3D">
        <w:rPr>
          <w:rFonts w:ascii="Arial Narrow" w:hAnsi="Arial Narrow" w:cs="Arial"/>
          <w:b/>
          <w:bCs/>
          <w:sz w:val="24"/>
          <w:szCs w:val="24"/>
        </w:rPr>
        <w:t>Sr. Anezio Brito de Paiva</w:t>
      </w:r>
      <w:r w:rsidR="0045759C" w:rsidRPr="00666C3D">
        <w:rPr>
          <w:rFonts w:ascii="Arial Narrow" w:hAnsi="Arial Narrow" w:cs="Arial"/>
          <w:sz w:val="24"/>
          <w:szCs w:val="24"/>
        </w:rPr>
        <w:t>, com fulcro no art. 163, da Resolução nº 04/2002- TCE/AM (Regimento Interno da Corte de Contas);</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10.5. Dar quitação</w:t>
      </w:r>
      <w:r w:rsidR="0045759C" w:rsidRPr="00666C3D">
        <w:rPr>
          <w:rFonts w:ascii="Arial Narrow" w:hAnsi="Arial Narrow" w:cs="Arial"/>
          <w:sz w:val="24"/>
          <w:szCs w:val="24"/>
        </w:rPr>
        <w:t xml:space="preserve"> ao </w:t>
      </w:r>
      <w:r w:rsidR="0045759C" w:rsidRPr="00666C3D">
        <w:rPr>
          <w:rFonts w:ascii="Arial Narrow" w:hAnsi="Arial Narrow" w:cs="Arial"/>
          <w:b/>
          <w:bCs/>
          <w:sz w:val="24"/>
          <w:szCs w:val="24"/>
        </w:rPr>
        <w:t>Sr. Louismar de Matos Bonates</w:t>
      </w:r>
      <w:r w:rsidR="0045759C" w:rsidRPr="00666C3D">
        <w:rPr>
          <w:rFonts w:ascii="Arial Narrow" w:hAnsi="Arial Narrow" w:cs="Arial"/>
          <w:sz w:val="24"/>
          <w:szCs w:val="24"/>
        </w:rPr>
        <w:t>, com fulcro no art. 163, da Resolução nº 04/2002-TCE/AM (Regimento Interno da Corte de Contas);</w:t>
      </w:r>
      <w:r w:rsidR="0045759C" w:rsidRPr="00666C3D">
        <w:rPr>
          <w:rFonts w:ascii="Arial Narrow" w:hAnsi="Arial Narrow" w:cs="Arial"/>
          <w:color w:val="000000"/>
          <w:sz w:val="24"/>
          <w:szCs w:val="24"/>
        </w:rPr>
        <w:t xml:space="preserve"> </w:t>
      </w:r>
      <w:r w:rsidR="0045759C" w:rsidRPr="00666C3D">
        <w:rPr>
          <w:rFonts w:ascii="Arial Narrow" w:hAnsi="Arial Narrow" w:cs="Arial"/>
          <w:b/>
          <w:bCs/>
          <w:sz w:val="24"/>
          <w:szCs w:val="24"/>
        </w:rPr>
        <w:t>10.6. Dar quitação</w:t>
      </w:r>
      <w:r w:rsidR="0045759C" w:rsidRPr="00666C3D">
        <w:rPr>
          <w:rFonts w:ascii="Arial Narrow" w:hAnsi="Arial Narrow" w:cs="Arial"/>
          <w:sz w:val="24"/>
          <w:szCs w:val="24"/>
        </w:rPr>
        <w:t xml:space="preserve"> ao </w:t>
      </w:r>
      <w:r w:rsidR="0045759C" w:rsidRPr="00666C3D">
        <w:rPr>
          <w:rFonts w:ascii="Arial Narrow" w:hAnsi="Arial Narrow" w:cs="Arial"/>
          <w:b/>
          <w:bCs/>
          <w:sz w:val="24"/>
          <w:szCs w:val="24"/>
        </w:rPr>
        <w:t>Sr. Carlos Alberto Mansur</w:t>
      </w:r>
      <w:r w:rsidR="0045759C" w:rsidRPr="00666C3D">
        <w:rPr>
          <w:rFonts w:ascii="Arial Narrow" w:hAnsi="Arial Narrow" w:cs="Arial"/>
          <w:sz w:val="24"/>
          <w:szCs w:val="24"/>
        </w:rPr>
        <w:t xml:space="preserve">, com fulcro no art. 163, da Resolução nº 04/2002- TCE/AM (Regimento Interno da Corte de Contas); </w:t>
      </w:r>
      <w:r w:rsidR="0045759C" w:rsidRPr="00666C3D">
        <w:rPr>
          <w:rFonts w:ascii="Arial Narrow" w:hAnsi="Arial Narrow" w:cs="Arial"/>
          <w:b/>
          <w:bCs/>
          <w:sz w:val="24"/>
          <w:szCs w:val="24"/>
        </w:rPr>
        <w:t>10.7. Dar ciência</w:t>
      </w:r>
      <w:r w:rsidR="0045759C" w:rsidRPr="00666C3D">
        <w:rPr>
          <w:rFonts w:ascii="Arial Narrow" w:hAnsi="Arial Narrow" w:cs="Arial"/>
          <w:sz w:val="24"/>
          <w:szCs w:val="24"/>
        </w:rPr>
        <w:t xml:space="preserve"> ao Sr. Anezio Brito de Paiva, ao Sr. Carlos Alberto Mansur e ao Sr. Louismar de Matos Bonates sobre o deslinde do feito. </w:t>
      </w:r>
      <w:r w:rsidR="0045759C" w:rsidRPr="00666C3D">
        <w:rPr>
          <w:rFonts w:ascii="Arial Narrow" w:hAnsi="Arial Narrow" w:cs="Arial"/>
          <w:b/>
          <w:color w:val="000000"/>
          <w:sz w:val="24"/>
          <w:szCs w:val="24"/>
        </w:rPr>
        <w:t>PROCESSO Nº 12.216/2022</w:t>
      </w:r>
      <w:r w:rsidR="0045759C" w:rsidRPr="00666C3D">
        <w:rPr>
          <w:rFonts w:ascii="Arial Narrow" w:hAnsi="Arial Narrow" w:cs="Arial"/>
          <w:color w:val="000000"/>
          <w:sz w:val="24"/>
          <w:szCs w:val="24"/>
        </w:rPr>
        <w:t xml:space="preserve"> - Prestação de Contas Anual do Fundo Estadual de Segurança Pública - FESP, de responsabilidade dos Srs. Anezio Brito de Paiva e Louismar de Matos Bonates, referente ao exercício de 2021.</w:t>
      </w:r>
      <w:r w:rsidR="0045759C" w:rsidRPr="00666C3D">
        <w:rPr>
          <w:rFonts w:ascii="Arial Narrow" w:hAnsi="Arial Narrow" w:cs="Arial"/>
          <w:b/>
          <w:color w:val="000000"/>
          <w:sz w:val="24"/>
          <w:szCs w:val="24"/>
        </w:rPr>
        <w:t xml:space="preserve"> ACÓRDÃO Nº 1277/2023: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4, da Resolução n.04/2002-TCE/AM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em parcial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i/>
          <w:color w:val="000000"/>
          <w:sz w:val="24"/>
          <w:szCs w:val="24"/>
        </w:rPr>
        <w:t xml:space="preserve"> </w:t>
      </w:r>
      <w:r w:rsidR="0045759C" w:rsidRPr="00666C3D">
        <w:rPr>
          <w:rFonts w:ascii="Arial Narrow" w:hAnsi="Arial Narrow" w:cs="Arial"/>
          <w:b/>
          <w:bCs/>
          <w:color w:val="000000"/>
          <w:sz w:val="24"/>
          <w:szCs w:val="24"/>
        </w:rPr>
        <w:t>10.1. Julgar regular</w:t>
      </w:r>
      <w:r w:rsidR="0045759C" w:rsidRPr="00666C3D">
        <w:rPr>
          <w:rFonts w:ascii="Arial Narrow" w:hAnsi="Arial Narrow" w:cs="Arial"/>
          <w:color w:val="000000"/>
          <w:sz w:val="24"/>
          <w:szCs w:val="24"/>
        </w:rPr>
        <w:t xml:space="preserve"> a Prestação de Contas dos </w:t>
      </w:r>
      <w:r w:rsidR="0045759C" w:rsidRPr="00666C3D">
        <w:rPr>
          <w:rFonts w:ascii="Arial Narrow" w:hAnsi="Arial Narrow" w:cs="Arial"/>
          <w:b/>
          <w:bCs/>
          <w:color w:val="000000"/>
          <w:sz w:val="24"/>
          <w:szCs w:val="24"/>
        </w:rPr>
        <w:t>Srs. Anezio Brito de Paiva</w:t>
      </w:r>
      <w:r w:rsidR="0045759C" w:rsidRPr="00666C3D">
        <w:rPr>
          <w:rFonts w:ascii="Arial Narrow" w:hAnsi="Arial Narrow" w:cs="Arial"/>
          <w:color w:val="000000"/>
          <w:sz w:val="24"/>
          <w:szCs w:val="24"/>
        </w:rPr>
        <w:t xml:space="preserve"> e </w:t>
      </w:r>
      <w:r w:rsidR="0045759C" w:rsidRPr="00666C3D">
        <w:rPr>
          <w:rFonts w:ascii="Arial Narrow" w:hAnsi="Arial Narrow" w:cs="Arial"/>
          <w:b/>
          <w:bCs/>
          <w:color w:val="000000"/>
          <w:sz w:val="24"/>
          <w:szCs w:val="24"/>
        </w:rPr>
        <w:t>Louismar de Matos Bonates</w:t>
      </w:r>
      <w:r w:rsidR="0045759C" w:rsidRPr="00666C3D">
        <w:rPr>
          <w:rFonts w:ascii="Arial Narrow" w:hAnsi="Arial Narrow" w:cs="Arial"/>
          <w:color w:val="000000"/>
          <w:sz w:val="24"/>
          <w:szCs w:val="24"/>
        </w:rPr>
        <w:t xml:space="preserve">, responsáveis pelo Fundo Estadual de Segurança Pública – FESP, exercício 2021; </w:t>
      </w:r>
      <w:r w:rsidR="0045759C" w:rsidRPr="00666C3D">
        <w:rPr>
          <w:rFonts w:ascii="Arial Narrow" w:hAnsi="Arial Narrow" w:cs="Arial"/>
          <w:b/>
          <w:bCs/>
          <w:color w:val="000000"/>
          <w:sz w:val="24"/>
          <w:szCs w:val="24"/>
        </w:rPr>
        <w:t>10.2. Dar quitação</w:t>
      </w:r>
      <w:r w:rsidR="0045759C" w:rsidRPr="00666C3D">
        <w:rPr>
          <w:rFonts w:ascii="Arial Narrow" w:hAnsi="Arial Narrow" w:cs="Arial"/>
          <w:color w:val="000000"/>
          <w:sz w:val="24"/>
          <w:szCs w:val="24"/>
        </w:rPr>
        <w:t xml:space="preserve"> aos </w:t>
      </w:r>
      <w:r w:rsidR="0045759C" w:rsidRPr="00666C3D">
        <w:rPr>
          <w:rFonts w:ascii="Arial Narrow" w:hAnsi="Arial Narrow" w:cs="Arial"/>
          <w:b/>
          <w:bCs/>
          <w:color w:val="000000"/>
          <w:sz w:val="24"/>
          <w:szCs w:val="24"/>
        </w:rPr>
        <w:t>Srs. Anezio Brito de Paiva</w:t>
      </w:r>
      <w:r w:rsidR="0045759C" w:rsidRPr="00666C3D">
        <w:rPr>
          <w:rFonts w:ascii="Arial Narrow" w:hAnsi="Arial Narrow" w:cs="Arial"/>
          <w:color w:val="000000"/>
          <w:sz w:val="24"/>
          <w:szCs w:val="24"/>
        </w:rPr>
        <w:t xml:space="preserve"> e </w:t>
      </w:r>
      <w:r w:rsidR="0045759C" w:rsidRPr="00666C3D">
        <w:rPr>
          <w:rFonts w:ascii="Arial Narrow" w:hAnsi="Arial Narrow" w:cs="Arial"/>
          <w:b/>
          <w:bCs/>
          <w:color w:val="000000"/>
          <w:sz w:val="24"/>
          <w:szCs w:val="24"/>
        </w:rPr>
        <w:t>Louismar de Matos Bonates</w:t>
      </w:r>
      <w:r w:rsidR="0045759C" w:rsidRPr="00666C3D">
        <w:rPr>
          <w:rFonts w:ascii="Arial Narrow" w:hAnsi="Arial Narrow" w:cs="Arial"/>
          <w:color w:val="000000"/>
          <w:sz w:val="24"/>
          <w:szCs w:val="24"/>
        </w:rPr>
        <w:t xml:space="preserve">, conforme previsão do art. 23 da Lei n. 2.423/96; </w:t>
      </w:r>
      <w:r w:rsidR="0045759C" w:rsidRPr="00666C3D">
        <w:rPr>
          <w:rFonts w:ascii="Arial Narrow" w:hAnsi="Arial Narrow" w:cs="Arial"/>
          <w:b/>
          <w:bCs/>
          <w:color w:val="000000"/>
          <w:sz w:val="24"/>
          <w:szCs w:val="24"/>
        </w:rPr>
        <w:t>10.3. Dar ciência</w:t>
      </w:r>
      <w:r w:rsidR="0045759C" w:rsidRPr="00666C3D">
        <w:rPr>
          <w:rFonts w:ascii="Arial Narrow" w:hAnsi="Arial Narrow" w:cs="Arial"/>
          <w:color w:val="000000"/>
          <w:sz w:val="24"/>
          <w:szCs w:val="24"/>
        </w:rPr>
        <w:t xml:space="preserve"> do desfecho dos autos aos Srs. Anezio Brito de Paiva e Louismar de Matos Bonates.</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AUDITOR-RELATOR: ALÍPIO REIS FIRMO FILHO.</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15.190/2020</w:t>
      </w:r>
      <w:r w:rsidR="0045759C" w:rsidRPr="00666C3D">
        <w:rPr>
          <w:rFonts w:ascii="Arial Narrow" w:hAnsi="Arial Narrow" w:cs="Arial"/>
          <w:color w:val="000000"/>
          <w:sz w:val="24"/>
          <w:szCs w:val="24"/>
        </w:rPr>
        <w:t xml:space="preserve"> - Representação interposta pelo Ministério Público de Contas, contra os Diretores do Instituto de Proteção Ambiental do Amazonas (IPAAM), Sr. Juliano Valente (Diretor-Presidente), Sra. Maria do Carmo Santos (Diretora Técnica), Sr. Antônio Ademir Stroski (ex-Presidente), Sr. José Carlos Monteiro de Souza (ex-Diretor Técnico); Secretário de Infraestrutura e Região Metropolitana, Sr. Carlos Henrique dos Reis Lima; Sr. Emerson Redig de Oliveira, ex-Secretário SEINFRA; Sra. Waldívia Ferreira Alencar, ex-Secretária SEINFRA, e contra a Construtora Colorado Ltda., por possível episódio de ilicitude e má-gestão de obra pública (CT 091/2014 - SEINFRA), por não exigência e aprovação de estudo prévio de impacto ambiental na forma determinada pela Constituição Brasileira (art. 225) para pavimentação de estrada.</w:t>
      </w:r>
      <w:r w:rsidR="0045759C" w:rsidRPr="00666C3D">
        <w:rPr>
          <w:rFonts w:ascii="Arial Narrow" w:hAnsi="Arial Narrow" w:cs="Arial"/>
          <w:b/>
          <w:color w:val="000000"/>
          <w:sz w:val="24"/>
          <w:szCs w:val="24"/>
        </w:rPr>
        <w:t xml:space="preserve"> </w:t>
      </w:r>
      <w:r w:rsidR="0045759C" w:rsidRPr="00666C3D">
        <w:rPr>
          <w:rFonts w:ascii="Arial Narrow" w:hAnsi="Arial Narrow" w:cs="Arial"/>
          <w:bCs/>
          <w:i/>
          <w:iCs/>
          <w:color w:val="000000"/>
          <w:sz w:val="24"/>
          <w:szCs w:val="24"/>
        </w:rPr>
        <w:t>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11.736/2021</w:t>
      </w:r>
      <w:r w:rsidR="0045759C" w:rsidRPr="00666C3D">
        <w:rPr>
          <w:rFonts w:ascii="Arial Narrow" w:hAnsi="Arial Narrow" w:cs="Arial"/>
          <w:color w:val="000000"/>
          <w:sz w:val="24"/>
          <w:szCs w:val="24"/>
        </w:rPr>
        <w:t xml:space="preserve"> - Prestação de Contas Anual do Serviço de Pronto Atendimento Zona Sul - SPA Zona Sul, de responsabilidade da Sra. Maria Aládia Tavares Jimenez, referente ao exercício de 2020.</w:t>
      </w:r>
      <w:r w:rsidR="0045759C" w:rsidRPr="00666C3D">
        <w:rPr>
          <w:rFonts w:ascii="Arial Narrow" w:hAnsi="Arial Narrow" w:cs="Arial"/>
          <w:b/>
          <w:color w:val="000000"/>
          <w:sz w:val="24"/>
          <w:szCs w:val="24"/>
        </w:rPr>
        <w:t xml:space="preserve"> </w:t>
      </w:r>
      <w:r w:rsidR="0045759C" w:rsidRPr="00666C3D">
        <w:rPr>
          <w:rFonts w:ascii="Arial Narrow" w:hAnsi="Arial Narrow" w:cs="Arial"/>
          <w:bCs/>
          <w:i/>
          <w:iCs/>
          <w:color w:val="000000"/>
          <w:sz w:val="24"/>
          <w:szCs w:val="24"/>
        </w:rPr>
        <w:t>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12.948/2021</w:t>
      </w:r>
      <w:r w:rsidR="0045759C" w:rsidRPr="00666C3D">
        <w:rPr>
          <w:rFonts w:ascii="Arial Narrow" w:hAnsi="Arial Narrow" w:cs="Arial"/>
          <w:color w:val="000000"/>
          <w:sz w:val="24"/>
          <w:szCs w:val="24"/>
        </w:rPr>
        <w:t xml:space="preserve"> - Prestação de Contas Anual do Instituto de Previdência dos Servidores </w:t>
      </w:r>
      <w:r w:rsidR="0045759C" w:rsidRPr="00666C3D">
        <w:rPr>
          <w:rFonts w:ascii="Arial Narrow" w:hAnsi="Arial Narrow" w:cs="Arial"/>
          <w:color w:val="000000"/>
          <w:sz w:val="24"/>
          <w:szCs w:val="24"/>
        </w:rPr>
        <w:lastRenderedPageBreak/>
        <w:t>Públicos de Lábrea - LABREAPREV, de responsabilidade do Sr. Rosifran Batista Nunes, referente ao exercício de 2020.</w:t>
      </w:r>
      <w:r w:rsidR="0045759C" w:rsidRPr="00666C3D">
        <w:rPr>
          <w:rFonts w:ascii="Arial Narrow" w:hAnsi="Arial Narrow" w:cs="Arial"/>
          <w:b/>
          <w:color w:val="000000"/>
          <w:sz w:val="24"/>
          <w:szCs w:val="24"/>
        </w:rPr>
        <w:t xml:space="preserve"> </w:t>
      </w:r>
      <w:r w:rsidR="0045759C" w:rsidRPr="00666C3D">
        <w:rPr>
          <w:rFonts w:ascii="Arial Narrow" w:hAnsi="Arial Narrow" w:cs="Arial"/>
          <w:bCs/>
          <w:i/>
          <w:iCs/>
          <w:color w:val="000000"/>
          <w:sz w:val="24"/>
          <w:szCs w:val="24"/>
        </w:rPr>
        <w:t>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13.643/2022</w:t>
      </w:r>
      <w:r w:rsidR="0045759C" w:rsidRPr="00666C3D">
        <w:rPr>
          <w:rFonts w:ascii="Arial Narrow" w:hAnsi="Arial Narrow" w:cs="Arial"/>
          <w:color w:val="000000"/>
          <w:sz w:val="24"/>
          <w:szCs w:val="24"/>
        </w:rPr>
        <w:t xml:space="preserve"> - Representação oriunda da Manifestação nº 227/2022-Ouvidoria, interposta pela Sra. Zelilde da Silva Pinheiro, Vereadora, em desfavor da Prefeitura Municipal de Anamã, para apuração de possíveis irregularidades quanto à Prestação de Contas do Município de Anamã, referente ao exercício de 2021.</w:t>
      </w:r>
      <w:r w:rsidR="0045759C" w:rsidRPr="00666C3D">
        <w:rPr>
          <w:rFonts w:ascii="Arial Narrow" w:hAnsi="Arial Narrow" w:cs="Arial"/>
          <w:i/>
          <w:color w:val="000000"/>
          <w:sz w:val="24"/>
          <w:szCs w:val="24"/>
        </w:rPr>
        <w:t xml:space="preserve"> CONCEDIDO VISTA DOS AUTOS À EXCELENTÍSSIMA SENHORA CONSELHEIRA YARA AMAZÔNIA LINS RODRIGUES DOS SANTOS.</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15.417/2022</w:t>
      </w:r>
      <w:r w:rsidR="0045759C" w:rsidRPr="00666C3D">
        <w:rPr>
          <w:rFonts w:ascii="Arial Narrow" w:hAnsi="Arial Narrow" w:cs="Arial"/>
          <w:color w:val="000000"/>
          <w:sz w:val="24"/>
          <w:szCs w:val="24"/>
        </w:rPr>
        <w:t xml:space="preserve"> - Representação oriunda da Manifestação nº 279/2022-Ouvidoria, em desfavor do Sr. João Laborda Moura, para apuração de possíveis irregularidades referentes ao desvio de verba pública na Fundação de Amparo à Pesquisa do Estado do Amazonas - FAPEAM.</w:t>
      </w:r>
      <w:r w:rsidR="0045759C" w:rsidRPr="00666C3D">
        <w:rPr>
          <w:rFonts w:ascii="Arial Narrow" w:hAnsi="Arial Narrow" w:cs="Arial"/>
          <w:b/>
          <w:color w:val="000000"/>
          <w:sz w:val="24"/>
          <w:szCs w:val="24"/>
        </w:rPr>
        <w:t xml:space="preserve"> </w:t>
      </w:r>
      <w:r w:rsidR="0045759C" w:rsidRPr="00666C3D">
        <w:rPr>
          <w:rFonts w:ascii="Arial Narrow" w:hAnsi="Arial Narrow" w:cs="Arial"/>
          <w:bCs/>
          <w:i/>
          <w:iCs/>
          <w:color w:val="000000"/>
          <w:sz w:val="24"/>
          <w:szCs w:val="24"/>
        </w:rPr>
        <w:t>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CONSELHEIRO-RELATOR CONVOCADO: LUIZ HENRIQUE PEREIRA MENDES. PROCESSO Nº 14.967/2022 (Apensos: 13.883/2021, 13.999/2021, 14.000/2021, 13.992/2021, 13.993/2021, 13.995/2021, 13.996/2021, 13.989/2021, 14.637/2022, 13.998/2021, 13.990/2021, 13.994/2021, 13.988/2021, 14.001/2021, 13.997/2021, 14.874/2022 e 13.991/2021)</w:t>
      </w:r>
      <w:r w:rsidR="0045759C" w:rsidRPr="00666C3D">
        <w:rPr>
          <w:rFonts w:ascii="Arial Narrow" w:hAnsi="Arial Narrow" w:cs="Arial"/>
          <w:color w:val="000000"/>
          <w:sz w:val="24"/>
          <w:szCs w:val="24"/>
        </w:rPr>
        <w:t xml:space="preserve"> - Recurso de Reconsideração interposto pelo Sr. Soares Leite Figueiredo, em face do Acórdão nº 213/2022-TCE-Tribunal Pleno, exarado nos autos do Processo nº 13.989/2021.</w:t>
      </w:r>
      <w:r w:rsidR="0045759C" w:rsidRPr="00666C3D">
        <w:rPr>
          <w:rFonts w:ascii="Arial Narrow" w:hAnsi="Arial Narrow" w:cs="Arial"/>
          <w:i/>
          <w:color w:val="000000"/>
          <w:sz w:val="24"/>
          <w:szCs w:val="24"/>
        </w:rPr>
        <w:t xml:space="preserve"> CONCEDIDO VISTA DOS AUTOS AO EXCELENTÍSSIMO SENHOR CONSELHEIRO LUÍS FABIAN PEREIRA BARBOSA.</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14.874/2022 (Apensos: 14.967/2022, 13.883/2021, 13.999/2021, 14.000/2021, 13.992/2021, 13.993/2021, 13.995/2021, 13.996/2021, 13.989/2021, 14.637/2022, 13.998/2021, 13.990/2021, 13.994/2021, 13.988/2021, 14.001/2021, 13.997/2021, 13.991/2021)</w:t>
      </w:r>
      <w:r w:rsidR="0045759C" w:rsidRPr="00666C3D">
        <w:rPr>
          <w:rFonts w:ascii="Arial Narrow" w:hAnsi="Arial Narrow" w:cs="Arial"/>
          <w:color w:val="000000"/>
          <w:sz w:val="24"/>
          <w:szCs w:val="24"/>
        </w:rPr>
        <w:t xml:space="preserve"> - Recurso de Reconsideração interposto pelo Sr. Manoel Ferreira Jacomo, em face do Acórdão nº 213/2022-TCE-Tribunal Pleno, exarado nos autos do Processo nº 13.989/2021.</w:t>
      </w:r>
      <w:r w:rsidR="0045759C" w:rsidRPr="00666C3D">
        <w:rPr>
          <w:rFonts w:ascii="Arial Narrow" w:hAnsi="Arial Narrow" w:cs="Arial"/>
          <w:i/>
          <w:color w:val="000000"/>
          <w:sz w:val="24"/>
          <w:szCs w:val="24"/>
        </w:rPr>
        <w:t xml:space="preserve"> CONCEDIDO VISTA DOS AUTOS AO EXCELENTÍSSIMO SENHOR CONSELHEIRO LUÍS FABIAN PEREIRA BARBOSA.</w:t>
      </w:r>
      <w:r w:rsidR="0045759C" w:rsidRPr="00666C3D">
        <w:rPr>
          <w:rFonts w:ascii="Arial Narrow" w:hAnsi="Arial Narrow" w:cs="Arial"/>
          <w:b/>
          <w:color w:val="000000"/>
          <w:sz w:val="24"/>
          <w:szCs w:val="24"/>
        </w:rPr>
        <w:t xml:space="preserve"> PROCESSO Nº 14.637/2022 (Apensos: 14.967/2022, 13.883/2021, 13.999/2021, 14.000/2021, 13.992/2021, 13.993/2021, 13.995/2021, 13.996/2021, 13.989/2021, 13.998/2021, 13.990/2021, 13.994/2021, 13.988/2021, 14.001/2021, 13.997/2021, 14.874/2022, 13.991/2021)</w:t>
      </w:r>
      <w:r w:rsidR="0045759C" w:rsidRPr="00666C3D">
        <w:rPr>
          <w:rFonts w:ascii="Arial Narrow" w:hAnsi="Arial Narrow" w:cs="Arial"/>
          <w:color w:val="000000"/>
          <w:sz w:val="24"/>
          <w:szCs w:val="24"/>
        </w:rPr>
        <w:t xml:space="preserve"> - Recurso de Reconsideração interposto pelo Sr. Alexandre Valdivino Cordeiro, em face do Acórdão n° 213/2022-TCE-Tribunal Pleno, exarado nos autos do Processo n° 13.989/2021.</w:t>
      </w:r>
      <w:r w:rsidR="0045759C" w:rsidRPr="00666C3D">
        <w:rPr>
          <w:rFonts w:ascii="Arial Narrow" w:hAnsi="Arial Narrow" w:cs="Arial"/>
          <w:i/>
          <w:color w:val="000000"/>
          <w:sz w:val="24"/>
          <w:szCs w:val="24"/>
        </w:rPr>
        <w:t xml:space="preserve"> CONCEDIDO VISTA DOS AUTOS AO EXCELENTÍSSIMO SENHOR CONSELHEIRO LUÍS FABIAN PEREIRA BARBOSA.</w:t>
      </w:r>
      <w:r w:rsidR="0045759C" w:rsidRPr="00666C3D">
        <w:rPr>
          <w:rFonts w:ascii="Arial Narrow" w:hAnsi="Arial Narrow" w:cs="Arial"/>
          <w:b/>
          <w:color w:val="000000"/>
          <w:sz w:val="24"/>
          <w:szCs w:val="24"/>
        </w:rPr>
        <w:t xml:space="preserve"> AUDITOR-RELATOR: ALBER FURTADO DE OLIVEIRA JÚNIOR/ AUDITOR-RELATOR, EM SUBSTITUIÇÃO, MÁRIO JOSÉ DE MORAES COSTA FILHO. PROCESSO Nº 12.712/2017</w:t>
      </w:r>
      <w:r w:rsidR="0045759C" w:rsidRPr="00666C3D">
        <w:rPr>
          <w:rFonts w:ascii="Arial Narrow" w:hAnsi="Arial Narrow" w:cs="Arial"/>
          <w:color w:val="000000"/>
          <w:sz w:val="24"/>
          <w:szCs w:val="24"/>
        </w:rPr>
        <w:t xml:space="preserve"> - Tomada de Contas Especial do Termo de Convenio nº 102/2014, firmado entre a Secretaria de Estado da Educação e Qualidade do Ensino Desporto - SEDUC e a Prefeitura de Canutama. </w:t>
      </w:r>
      <w:r w:rsidR="0045759C" w:rsidRPr="00666C3D">
        <w:rPr>
          <w:rFonts w:ascii="Arial Narrow" w:hAnsi="Arial Narrow" w:cs="Arial"/>
          <w:i/>
          <w:iCs/>
          <w:color w:val="000000"/>
          <w:sz w:val="24"/>
          <w:szCs w:val="24"/>
        </w:rPr>
        <w:t xml:space="preserve">PROCESSO </w:t>
      </w:r>
      <w:r w:rsidR="0045759C" w:rsidRPr="00666C3D">
        <w:rPr>
          <w:rFonts w:ascii="Arial Narrow" w:hAnsi="Arial Narrow" w:cs="Arial"/>
          <w:i/>
          <w:color w:val="000000"/>
          <w:sz w:val="24"/>
          <w:szCs w:val="24"/>
        </w:rPr>
        <w:t>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11.992/2021</w:t>
      </w:r>
      <w:r w:rsidR="0045759C" w:rsidRPr="00666C3D">
        <w:rPr>
          <w:rFonts w:ascii="Arial Narrow" w:hAnsi="Arial Narrow" w:cs="Arial"/>
          <w:color w:val="000000"/>
          <w:sz w:val="24"/>
          <w:szCs w:val="24"/>
        </w:rPr>
        <w:t xml:space="preserve"> - Prestação de Contas Anual da Câmara Municipal de São Sebastião do Uatumã, de responsabilidade do Sr. Wilckson Nigel da Costa, referente ao exercício de 2020.</w:t>
      </w:r>
      <w:r w:rsidR="0045759C" w:rsidRPr="00666C3D">
        <w:rPr>
          <w:rFonts w:ascii="Arial Narrow" w:hAnsi="Arial Narrow" w:cs="Arial"/>
          <w:b/>
          <w:color w:val="000000"/>
          <w:sz w:val="24"/>
          <w:szCs w:val="24"/>
        </w:rPr>
        <w:t xml:space="preserve"> ACÓRDÃO Nº 1283/2023: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Art. 11, III, alínea "a",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b/>
          <w:noProof/>
          <w:sz w:val="24"/>
          <w:szCs w:val="24"/>
        </w:rPr>
        <w:t xml:space="preserve">, </w:t>
      </w:r>
      <w:r w:rsidR="0045759C" w:rsidRPr="00666C3D">
        <w:rPr>
          <w:rFonts w:ascii="Arial Narrow" w:hAnsi="Arial Narrow" w:cs="Arial"/>
          <w:noProof/>
          <w:sz w:val="24"/>
          <w:szCs w:val="24"/>
        </w:rPr>
        <w:t xml:space="preserve">em substituição Mário José de Moraes Costa Filho, </w:t>
      </w:r>
      <w:r w:rsidR="0045759C" w:rsidRPr="00666C3D">
        <w:rPr>
          <w:rFonts w:ascii="Arial Narrow" w:hAnsi="Arial Narrow" w:cs="Arial"/>
          <w:b/>
          <w:noProof/>
          <w:sz w:val="24"/>
          <w:szCs w:val="24"/>
        </w:rPr>
        <w:t>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11.1. Julgar irregular</w:t>
      </w:r>
      <w:r w:rsidR="0045759C" w:rsidRPr="00666C3D">
        <w:rPr>
          <w:rFonts w:ascii="Arial Narrow" w:hAnsi="Arial Narrow" w:cs="Arial"/>
          <w:color w:val="000000"/>
          <w:sz w:val="24"/>
          <w:szCs w:val="24"/>
        </w:rPr>
        <w:t xml:space="preserve"> a Prestação de Contas do </w:t>
      </w:r>
      <w:r w:rsidR="0045759C" w:rsidRPr="00666C3D">
        <w:rPr>
          <w:rFonts w:ascii="Arial Narrow" w:hAnsi="Arial Narrow" w:cs="Arial"/>
          <w:b/>
          <w:bCs/>
          <w:color w:val="000000"/>
          <w:sz w:val="24"/>
          <w:szCs w:val="24"/>
        </w:rPr>
        <w:t>Sr. Wilckson Nigel da Costa</w:t>
      </w:r>
      <w:r w:rsidR="0045759C" w:rsidRPr="00666C3D">
        <w:rPr>
          <w:rFonts w:ascii="Arial Narrow" w:hAnsi="Arial Narrow" w:cs="Arial"/>
          <w:color w:val="000000"/>
          <w:sz w:val="24"/>
          <w:szCs w:val="24"/>
        </w:rPr>
        <w:t xml:space="preserve">, na qualidade de Presidente da Câmara Municipal de São Sebastião do Uatumã, no exercício de 2020, com fundamento nos arts. 19, I, 22, II, da Lei n.º 2.423/1996 (Lei Orgânica deste Tribunal de Contas) c/c os arts. 188, § 1º, II, da Resolução n.º 4/2002-TCE/AM; </w:t>
      </w:r>
      <w:r w:rsidR="0045759C" w:rsidRPr="00666C3D">
        <w:rPr>
          <w:rFonts w:ascii="Arial Narrow" w:hAnsi="Arial Narrow" w:cs="Arial"/>
          <w:b/>
          <w:bCs/>
          <w:color w:val="000000"/>
          <w:sz w:val="24"/>
          <w:szCs w:val="24"/>
        </w:rPr>
        <w:t>11.2. Considerar revel</w:t>
      </w:r>
      <w:r w:rsidR="0045759C" w:rsidRPr="00666C3D">
        <w:rPr>
          <w:rFonts w:ascii="Arial Narrow" w:hAnsi="Arial Narrow" w:cs="Arial"/>
          <w:color w:val="000000"/>
          <w:sz w:val="24"/>
          <w:szCs w:val="24"/>
        </w:rPr>
        <w:t xml:space="preserve"> ao </w:t>
      </w:r>
      <w:r w:rsidR="0045759C" w:rsidRPr="00666C3D">
        <w:rPr>
          <w:rFonts w:ascii="Arial Narrow" w:hAnsi="Arial Narrow" w:cs="Arial"/>
          <w:b/>
          <w:bCs/>
          <w:color w:val="000000"/>
          <w:sz w:val="24"/>
          <w:szCs w:val="24"/>
        </w:rPr>
        <w:t>Sr. Wilckson Nigel da Costa</w:t>
      </w:r>
      <w:r w:rsidR="0045759C" w:rsidRPr="00666C3D">
        <w:rPr>
          <w:rFonts w:ascii="Arial Narrow" w:hAnsi="Arial Narrow" w:cs="Arial"/>
          <w:color w:val="000000"/>
          <w:sz w:val="24"/>
          <w:szCs w:val="24"/>
        </w:rPr>
        <w:t xml:space="preserve">, nos termos do art. 88 e seguintes da Resolução nº 04/2022-TCE/AM; </w:t>
      </w:r>
      <w:r w:rsidR="0045759C" w:rsidRPr="00666C3D">
        <w:rPr>
          <w:rFonts w:ascii="Arial Narrow" w:hAnsi="Arial Narrow" w:cs="Arial"/>
          <w:b/>
          <w:bCs/>
          <w:color w:val="000000"/>
          <w:sz w:val="24"/>
          <w:szCs w:val="24"/>
        </w:rPr>
        <w:t>11.3. Aplicar Multa</w:t>
      </w:r>
      <w:r w:rsidR="0045759C" w:rsidRPr="00666C3D">
        <w:rPr>
          <w:rFonts w:ascii="Arial Narrow" w:hAnsi="Arial Narrow" w:cs="Arial"/>
          <w:color w:val="000000"/>
          <w:sz w:val="24"/>
          <w:szCs w:val="24"/>
        </w:rPr>
        <w:t xml:space="preserve"> ao </w:t>
      </w:r>
      <w:r w:rsidR="0045759C" w:rsidRPr="00666C3D">
        <w:rPr>
          <w:rFonts w:ascii="Arial Narrow" w:hAnsi="Arial Narrow" w:cs="Arial"/>
          <w:b/>
          <w:bCs/>
          <w:color w:val="000000"/>
          <w:sz w:val="24"/>
          <w:szCs w:val="24"/>
        </w:rPr>
        <w:t>Sr. Wilckson Nigel da Costa</w:t>
      </w:r>
      <w:r w:rsidR="0045759C" w:rsidRPr="00666C3D">
        <w:rPr>
          <w:rFonts w:ascii="Arial Narrow" w:hAnsi="Arial Narrow" w:cs="Arial"/>
          <w:color w:val="000000"/>
          <w:sz w:val="24"/>
          <w:szCs w:val="24"/>
        </w:rPr>
        <w:t xml:space="preserve">, no valor de </w:t>
      </w:r>
      <w:r w:rsidR="0045759C" w:rsidRPr="00666C3D">
        <w:rPr>
          <w:rFonts w:ascii="Arial Narrow" w:hAnsi="Arial Narrow" w:cs="Arial"/>
          <w:b/>
          <w:bCs/>
          <w:color w:val="000000"/>
          <w:sz w:val="24"/>
          <w:szCs w:val="24"/>
        </w:rPr>
        <w:t>R$ 13.654,39</w:t>
      </w:r>
      <w:r w:rsidR="0045759C" w:rsidRPr="00666C3D">
        <w:rPr>
          <w:rFonts w:ascii="Arial Narrow" w:hAnsi="Arial Narrow" w:cs="Arial"/>
          <w:color w:val="000000"/>
          <w:sz w:val="24"/>
          <w:szCs w:val="24"/>
        </w:rPr>
        <w:t xml:space="preserve"> (treze mil, seiscentos e cinquenta e quatro reais e trinta e nove centavos), com fulcro no art. 308, VI, da Resolução nº 04/2002-TCEAM c/c o art. 54, VI, da Lei Estadual nº 2.423/1996, por todos os achados elencados na Proposta de Voto instrutora destes autos (Restrições de nº 01 a 06). Fixa-se </w:t>
      </w:r>
      <w:r w:rsidR="0045759C" w:rsidRPr="00666C3D">
        <w:rPr>
          <w:rFonts w:ascii="Arial Narrow" w:hAnsi="Arial Narrow" w:cs="Arial"/>
          <w:b/>
          <w:bCs/>
          <w:color w:val="000000"/>
          <w:sz w:val="24"/>
          <w:szCs w:val="24"/>
        </w:rPr>
        <w:t>prazo de 30 (trinta) dias</w:t>
      </w:r>
      <w:r w:rsidR="0045759C" w:rsidRPr="00666C3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w:t>
      </w:r>
      <w:r w:rsidR="0045759C" w:rsidRPr="00666C3D">
        <w:rPr>
          <w:rFonts w:ascii="Arial Narrow" w:hAnsi="Arial Narrow" w:cs="Arial"/>
          <w:color w:val="000000"/>
          <w:sz w:val="24"/>
          <w:szCs w:val="24"/>
        </w:rPr>
        <w:lastRenderedPageBreak/>
        <w:t xml:space="preserve">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11.4. Considerar em Alcance</w:t>
      </w:r>
      <w:r w:rsidR="0045759C" w:rsidRPr="00666C3D">
        <w:rPr>
          <w:rFonts w:ascii="Arial Narrow" w:hAnsi="Arial Narrow" w:cs="Arial"/>
          <w:color w:val="000000"/>
          <w:sz w:val="24"/>
          <w:szCs w:val="24"/>
        </w:rPr>
        <w:t xml:space="preserve"> ao </w:t>
      </w:r>
      <w:r w:rsidR="0045759C" w:rsidRPr="00666C3D">
        <w:rPr>
          <w:rFonts w:ascii="Arial Narrow" w:hAnsi="Arial Narrow" w:cs="Arial"/>
          <w:b/>
          <w:bCs/>
          <w:color w:val="000000"/>
          <w:sz w:val="24"/>
          <w:szCs w:val="24"/>
        </w:rPr>
        <w:t>Sr. Wilckson Nigel da Costa</w:t>
      </w:r>
      <w:r w:rsidR="0045759C" w:rsidRPr="00666C3D">
        <w:rPr>
          <w:rFonts w:ascii="Arial Narrow" w:hAnsi="Arial Narrow" w:cs="Arial"/>
          <w:color w:val="000000"/>
          <w:sz w:val="24"/>
          <w:szCs w:val="24"/>
        </w:rPr>
        <w:t xml:space="preserve">, no valor de </w:t>
      </w:r>
      <w:r w:rsidR="0045759C" w:rsidRPr="00666C3D">
        <w:rPr>
          <w:rFonts w:ascii="Arial Narrow" w:hAnsi="Arial Narrow" w:cs="Arial"/>
          <w:b/>
          <w:bCs/>
          <w:color w:val="000000"/>
          <w:sz w:val="24"/>
          <w:szCs w:val="24"/>
        </w:rPr>
        <w:t>R$ 7.230,00</w:t>
      </w:r>
      <w:r w:rsidR="0045759C" w:rsidRPr="00666C3D">
        <w:rPr>
          <w:rFonts w:ascii="Arial Narrow" w:hAnsi="Arial Narrow" w:cs="Arial"/>
          <w:color w:val="000000"/>
          <w:sz w:val="24"/>
          <w:szCs w:val="24"/>
        </w:rPr>
        <w:t xml:space="preserve"> (sete mil, duzentos e trinta reais), pelo pagamento por serviço não prestado (Contrato nº 01/2020), conforme exposto na Restrição nº 01. Fixa-se prazo de 30 (trinta) dias para que o responsável recolha o valor do ALCANCE/GLOSA, na esfera Municipal para o órgão Câmara Municipal de São Sebastião do Uatumã; </w:t>
      </w:r>
      <w:r w:rsidR="0045759C" w:rsidRPr="00666C3D">
        <w:rPr>
          <w:rFonts w:ascii="Arial Narrow" w:hAnsi="Arial Narrow" w:cs="Arial"/>
          <w:b/>
          <w:bCs/>
          <w:color w:val="000000"/>
          <w:sz w:val="24"/>
          <w:szCs w:val="24"/>
        </w:rPr>
        <w:t>11.5. Dar ciência</w:t>
      </w:r>
      <w:r w:rsidR="0045759C" w:rsidRPr="00666C3D">
        <w:rPr>
          <w:rFonts w:ascii="Arial Narrow" w:hAnsi="Arial Narrow" w:cs="Arial"/>
          <w:color w:val="000000"/>
          <w:sz w:val="24"/>
          <w:szCs w:val="24"/>
        </w:rPr>
        <w:t xml:space="preserve"> ao Sr. Wilckson Nigel da Costa sobre o deslinde do feito. </w:t>
      </w:r>
      <w:r w:rsidR="0045759C" w:rsidRPr="00666C3D">
        <w:rPr>
          <w:rFonts w:ascii="Arial Narrow" w:hAnsi="Arial Narrow" w:cs="Arial"/>
          <w:b/>
          <w:color w:val="000000"/>
          <w:sz w:val="24"/>
          <w:szCs w:val="24"/>
        </w:rPr>
        <w:t>PROCESSO Nº 12.798/2021</w:t>
      </w:r>
      <w:r w:rsidR="0045759C" w:rsidRPr="00666C3D">
        <w:rPr>
          <w:rFonts w:ascii="Arial Narrow" w:hAnsi="Arial Narrow" w:cs="Arial"/>
          <w:color w:val="000000"/>
          <w:sz w:val="24"/>
          <w:szCs w:val="24"/>
        </w:rPr>
        <w:t xml:space="preserve"> - Prestação de Contas Anual da Prefeitura Municipal de Itamarati, de responsabilidade do Sr. Antonio Maia da Silva, referente ao exercício de 2020.</w:t>
      </w:r>
      <w:r w:rsidR="0045759C" w:rsidRPr="00666C3D">
        <w:rPr>
          <w:rFonts w:ascii="Arial Narrow" w:hAnsi="Arial Narrow" w:cs="Arial"/>
          <w:b/>
          <w:color w:val="000000"/>
          <w:sz w:val="24"/>
          <w:szCs w:val="24"/>
        </w:rPr>
        <w:t xml:space="preserve"> PARECER PRÉVIO Nº 88/2023: </w:t>
      </w:r>
      <w:r w:rsidR="0045759C" w:rsidRPr="00666C3D">
        <w:rPr>
          <w:rFonts w:ascii="Arial Narrow" w:hAnsi="Arial Narrow" w:cs="Arial"/>
          <w:b/>
          <w:bCs/>
          <w:sz w:val="24"/>
          <w:szCs w:val="24"/>
        </w:rPr>
        <w:t>O TRIBUNAL DE CONTAS DO ESTADO DO AMAZONAS</w:t>
      </w:r>
      <w:r w:rsidR="0045759C" w:rsidRPr="00666C3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tendo discutido a matéria nestes autos, e acolhido, </w:t>
      </w:r>
      <w:r w:rsidR="0045759C" w:rsidRPr="00666C3D">
        <w:rPr>
          <w:rFonts w:ascii="Arial Narrow" w:hAnsi="Arial Narrow" w:cs="Arial"/>
          <w:b/>
          <w:noProof/>
          <w:sz w:val="24"/>
          <w:szCs w:val="24"/>
        </w:rPr>
        <w:t>por maioria</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w:t>
      </w:r>
      <w:r w:rsidR="0045759C" w:rsidRPr="00666C3D">
        <w:rPr>
          <w:rFonts w:ascii="Arial Narrow" w:hAnsi="Arial Narrow" w:cs="Arial"/>
          <w:noProof/>
          <w:sz w:val="24"/>
          <w:szCs w:val="24"/>
        </w:rPr>
        <w:t>em substituição Mário José de Moraes Costa Filho,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w:t>
      </w:r>
      <w:r w:rsidR="0045759C" w:rsidRPr="00666C3D">
        <w:rPr>
          <w:rFonts w:ascii="Arial Narrow" w:hAnsi="Arial Narrow" w:cs="Arial"/>
          <w:b/>
          <w:bCs/>
          <w:color w:val="000000"/>
          <w:sz w:val="24"/>
          <w:szCs w:val="24"/>
        </w:rPr>
        <w:t>11.1. Emite Parecer Prévio recomendando à Câmara Municipal a aprovação com ressalvas</w:t>
      </w:r>
      <w:r w:rsidR="0045759C" w:rsidRPr="00666C3D">
        <w:rPr>
          <w:rFonts w:ascii="Arial Narrow" w:hAnsi="Arial Narrow" w:cs="Arial"/>
          <w:color w:val="000000"/>
          <w:sz w:val="24"/>
          <w:szCs w:val="24"/>
        </w:rPr>
        <w:t xml:space="preserve"> das Contas Anuais do </w:t>
      </w:r>
      <w:r w:rsidR="0045759C" w:rsidRPr="00666C3D">
        <w:rPr>
          <w:rFonts w:ascii="Arial Narrow" w:hAnsi="Arial Narrow" w:cs="Arial"/>
          <w:b/>
          <w:bCs/>
          <w:color w:val="000000"/>
          <w:sz w:val="24"/>
          <w:szCs w:val="24"/>
        </w:rPr>
        <w:t>Sr. Antonio Maia da Silva</w:t>
      </w:r>
      <w:r w:rsidR="0045759C" w:rsidRPr="00666C3D">
        <w:rPr>
          <w:rFonts w:ascii="Arial Narrow" w:hAnsi="Arial Narrow" w:cs="Arial"/>
          <w:color w:val="000000"/>
          <w:sz w:val="24"/>
          <w:szCs w:val="24"/>
        </w:rPr>
        <w:t xml:space="preserve">, responsável pela Prefeitura Municipal de Itamarati, referente ao exercício de 2020, nos termos do art. 31, §§ 1º e 2º, da CR/1988, c/c o artigo 127 da Constituição Estadual/1989, com redação da EC nº. 15/1995, art. 18, I, da LC nº. 06/1991, artigos 1º, inciso I, e 29 da Lei nº. 2423/1996–LOTCE/AM, e artigo 5º, inciso I, da Resolução nº 04/2002–RITCE/AM, e artigo 3º, inciso III, da Resolução nº 09/1997. </w:t>
      </w:r>
      <w:r w:rsidR="0045759C" w:rsidRPr="00666C3D">
        <w:rPr>
          <w:rFonts w:ascii="Arial Narrow" w:hAnsi="Arial Narrow" w:cs="Arial"/>
          <w:i/>
          <w:noProof/>
          <w:sz w:val="24"/>
          <w:szCs w:val="24"/>
        </w:rPr>
        <w:t>Vencido o voto-destaque, proferido em sessão, pelo Presidente Conselheiro Érico Xavier Desterro e Silva que acompanhou o Parecer do Ministério Público de Contas pela Desaprovação das contas anuais da Prefeitura de Itamarati.</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ACÓRDÃO Nº 88/2023: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por maioria</w:t>
      </w:r>
      <w:r w:rsidR="0045759C" w:rsidRPr="00666C3D">
        <w:rPr>
          <w:rFonts w:ascii="Arial Narrow" w:hAnsi="Arial Narrow" w:cs="Arial"/>
          <w:sz w:val="24"/>
          <w:szCs w:val="24"/>
        </w:rPr>
        <w:t>, 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que passa a ser parte integrante do Parecer Prévio, </w:t>
      </w:r>
      <w:r w:rsidR="0045759C" w:rsidRPr="00666C3D">
        <w:rPr>
          <w:rFonts w:ascii="Arial Narrow" w:hAnsi="Arial Narrow" w:cs="Arial"/>
          <w:noProof/>
          <w:sz w:val="24"/>
          <w:szCs w:val="24"/>
        </w:rPr>
        <w:t>em substituição Mário José de Moraes Costa Filho,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em divergência</w:t>
      </w:r>
      <w:r w:rsidR="0045759C" w:rsidRPr="00666C3D">
        <w:rPr>
          <w:rFonts w:ascii="Arial Narrow" w:hAnsi="Arial Narrow" w:cs="Arial"/>
          <w:sz w:val="24"/>
          <w:szCs w:val="24"/>
        </w:rPr>
        <w:t xml:space="preserve"> com o pronunciamento do Ministério Público junto a este Tribunal,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11.1. Determinar</w:t>
      </w:r>
      <w:r w:rsidR="0045759C" w:rsidRPr="00666C3D">
        <w:rPr>
          <w:rFonts w:ascii="Arial Narrow" w:hAnsi="Arial Narrow" w:cs="Arial"/>
          <w:color w:val="000000"/>
          <w:sz w:val="24"/>
          <w:szCs w:val="24"/>
        </w:rPr>
        <w:t xml:space="preserve"> o encaminhamento deste Parecer Prévio, publicado e acompanhado de cópias integrais do presente processo, à Câmara Municipal de Itamarati, para que, na competência prevista no artigo 127, § 5º, da Constituição do Estado do Amazonas, julgue as referidas Contas; </w:t>
      </w:r>
      <w:r w:rsidR="0045759C" w:rsidRPr="00666C3D">
        <w:rPr>
          <w:rFonts w:ascii="Arial Narrow" w:hAnsi="Arial Narrow" w:cs="Arial"/>
          <w:b/>
          <w:bCs/>
          <w:color w:val="000000"/>
          <w:sz w:val="24"/>
          <w:szCs w:val="24"/>
        </w:rPr>
        <w:t>11.2. Recomendar</w:t>
      </w:r>
      <w:r w:rsidR="0045759C" w:rsidRPr="00666C3D">
        <w:rPr>
          <w:rFonts w:ascii="Arial Narrow" w:hAnsi="Arial Narrow" w:cs="Arial"/>
          <w:color w:val="000000"/>
          <w:sz w:val="24"/>
          <w:szCs w:val="24"/>
        </w:rPr>
        <w:t xml:space="preserve"> ao Sr. Antonio Maia da Silva e à Prefeitura Municipal de Itamarati para que cumpra com rigor os prazos de remessa dos balancetes mensais e dos Relatórios Resumidos de Execução Orçamentária - RREO, via sistema e-Contas, além dos prazos de publicação dos demonstrativos do RREO, sob pena de reincidência e aplicação de multa por descumprimento de determinação desta Corte de Contas; </w:t>
      </w:r>
      <w:r w:rsidR="0045759C" w:rsidRPr="00666C3D">
        <w:rPr>
          <w:rFonts w:ascii="Arial Narrow" w:hAnsi="Arial Narrow" w:cs="Arial"/>
          <w:b/>
          <w:bCs/>
          <w:color w:val="000000"/>
          <w:sz w:val="24"/>
          <w:szCs w:val="24"/>
        </w:rPr>
        <w:t>11.3. Determinar</w:t>
      </w:r>
      <w:r w:rsidR="0045759C" w:rsidRPr="00666C3D">
        <w:rPr>
          <w:rFonts w:ascii="Arial Narrow" w:hAnsi="Arial Narrow" w:cs="Arial"/>
          <w:color w:val="000000"/>
          <w:sz w:val="24"/>
          <w:szCs w:val="24"/>
        </w:rPr>
        <w:t xml:space="preserve"> à Secretaria de Controle Externo – SECEX que, junto ao DEAP, tome as medidas cabíveis para a autuação de processo autônomo, conforme determina o art. 1º, § 1º, da Portaria nº 152/2021-GP, para apuração das impropriedades atinentes às Contas de Gestão, relacionadas no Relatório Conclusivo nº 217/2022 – DICAMI e no Relatório Conclusivo nº 06/2022-DICOP/PROEEX; </w:t>
      </w:r>
      <w:r w:rsidR="0045759C" w:rsidRPr="00666C3D">
        <w:rPr>
          <w:rFonts w:ascii="Arial Narrow" w:hAnsi="Arial Narrow" w:cs="Arial"/>
          <w:b/>
          <w:bCs/>
          <w:color w:val="000000"/>
          <w:sz w:val="24"/>
          <w:szCs w:val="24"/>
        </w:rPr>
        <w:t>11.4. Dar ciência</w:t>
      </w:r>
      <w:r w:rsidR="0045759C" w:rsidRPr="00666C3D">
        <w:rPr>
          <w:rFonts w:ascii="Arial Narrow" w:hAnsi="Arial Narrow" w:cs="Arial"/>
          <w:color w:val="000000"/>
          <w:sz w:val="24"/>
          <w:szCs w:val="24"/>
        </w:rPr>
        <w:t xml:space="preserve"> ao Sr. Antonio Maia da Silva e à Prefeitura Municipal de Itamarati sobre o teor desta decisão, com cópia do Relatório-Voto e deste Acórdão; </w:t>
      </w:r>
      <w:r w:rsidR="0045759C" w:rsidRPr="00666C3D">
        <w:rPr>
          <w:rFonts w:ascii="Arial Narrow" w:hAnsi="Arial Narrow" w:cs="Arial"/>
          <w:b/>
          <w:bCs/>
          <w:color w:val="000000"/>
          <w:sz w:val="24"/>
          <w:szCs w:val="24"/>
        </w:rPr>
        <w:t>11.5. Arquivar</w:t>
      </w:r>
      <w:r w:rsidR="0045759C" w:rsidRPr="00666C3D">
        <w:rPr>
          <w:rFonts w:ascii="Arial Narrow" w:hAnsi="Arial Narrow" w:cs="Arial"/>
          <w:color w:val="000000"/>
          <w:sz w:val="24"/>
          <w:szCs w:val="24"/>
        </w:rPr>
        <w:t xml:space="preserve"> o presente processo, após cumpridas as determinações acima. </w:t>
      </w:r>
      <w:r w:rsidR="0045759C" w:rsidRPr="00666C3D">
        <w:rPr>
          <w:rFonts w:ascii="Arial Narrow" w:hAnsi="Arial Narrow" w:cs="Arial"/>
          <w:b/>
          <w:color w:val="000000"/>
          <w:sz w:val="24"/>
          <w:szCs w:val="24"/>
        </w:rPr>
        <w:t>PROCESSO Nº 12.057/2022</w:t>
      </w:r>
      <w:r w:rsidR="0045759C" w:rsidRPr="00666C3D">
        <w:rPr>
          <w:rFonts w:ascii="Arial Narrow" w:hAnsi="Arial Narrow" w:cs="Arial"/>
          <w:color w:val="000000"/>
          <w:sz w:val="24"/>
          <w:szCs w:val="24"/>
        </w:rPr>
        <w:t xml:space="preserve"> - Prestação de Contas Anual da Fundação de Medicina Tropical Dr. Heitor Vieira Dourado – FMT/HVD, de responsabilidade do Sr. Marcus Vinitius de Farias Guerra, referente ao exercício de 2021.</w:t>
      </w:r>
      <w:r w:rsidR="0045759C" w:rsidRPr="00666C3D">
        <w:rPr>
          <w:rFonts w:ascii="Arial Narrow" w:hAnsi="Arial Narrow" w:cs="Arial"/>
          <w:b/>
          <w:color w:val="000000"/>
          <w:sz w:val="24"/>
          <w:szCs w:val="24"/>
        </w:rPr>
        <w:t xml:space="preserve"> ACÓRDÃO Nº 1285/2023: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4, da Resolução n.04/2002-TCE/AM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por maioria,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noProof/>
          <w:sz w:val="24"/>
          <w:szCs w:val="24"/>
        </w:rPr>
        <w:t xml:space="preserve"> em substituição Mário José de Moraes Costa Filho</w:t>
      </w:r>
      <w:r w:rsidR="0045759C" w:rsidRPr="00666C3D">
        <w:rPr>
          <w:rFonts w:ascii="Arial Narrow" w:hAnsi="Arial Narrow" w:cs="Arial"/>
          <w:b/>
          <w:noProof/>
          <w:sz w:val="24"/>
          <w:szCs w:val="24"/>
        </w:rPr>
        <w:t>,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11.1. Julgar regular</w:t>
      </w:r>
      <w:r w:rsidR="0045759C" w:rsidRPr="00666C3D">
        <w:rPr>
          <w:rFonts w:ascii="Arial Narrow" w:hAnsi="Arial Narrow" w:cs="Arial"/>
          <w:color w:val="000000"/>
          <w:sz w:val="24"/>
          <w:szCs w:val="24"/>
        </w:rPr>
        <w:t xml:space="preserve"> a Prestação de Contas Anual da Unidade Gestora Fundação de Medicina Tropical Dr. Heitor </w:t>
      </w:r>
      <w:r w:rsidR="0045759C" w:rsidRPr="00666C3D">
        <w:rPr>
          <w:rFonts w:ascii="Arial Narrow" w:hAnsi="Arial Narrow" w:cs="Arial"/>
          <w:color w:val="000000"/>
          <w:sz w:val="24"/>
          <w:szCs w:val="24"/>
        </w:rPr>
        <w:lastRenderedPageBreak/>
        <w:t xml:space="preserve">Vieira Dourado – FMT/HVD, referentes ao exercício de 2021, de responsabilidade do </w:t>
      </w:r>
      <w:r w:rsidR="0045759C" w:rsidRPr="00666C3D">
        <w:rPr>
          <w:rFonts w:ascii="Arial Narrow" w:hAnsi="Arial Narrow" w:cs="Arial"/>
          <w:b/>
          <w:bCs/>
          <w:color w:val="000000"/>
          <w:sz w:val="24"/>
          <w:szCs w:val="24"/>
        </w:rPr>
        <w:t>Sr. Marcus Vinitius de Farias Guerra</w:t>
      </w:r>
      <w:r w:rsidR="0045759C" w:rsidRPr="00666C3D">
        <w:rPr>
          <w:rFonts w:ascii="Arial Narrow" w:hAnsi="Arial Narrow" w:cs="Arial"/>
          <w:color w:val="000000"/>
          <w:sz w:val="24"/>
          <w:szCs w:val="24"/>
        </w:rPr>
        <w:t xml:space="preserve">, Diretor-Presidente, de acordo com o art. 22, I, da Lei nº 2423/96-LOTCE/AM da Resolução nº 04/02-RITCE/AM; </w:t>
      </w:r>
      <w:r w:rsidR="0045759C" w:rsidRPr="00666C3D">
        <w:rPr>
          <w:rFonts w:ascii="Arial Narrow" w:hAnsi="Arial Narrow" w:cs="Arial"/>
          <w:b/>
          <w:bCs/>
          <w:color w:val="000000"/>
          <w:sz w:val="24"/>
          <w:szCs w:val="24"/>
        </w:rPr>
        <w:t>11.2. Dar quitação</w:t>
      </w:r>
      <w:r w:rsidR="0045759C" w:rsidRPr="00666C3D">
        <w:rPr>
          <w:rFonts w:ascii="Arial Narrow" w:hAnsi="Arial Narrow" w:cs="Arial"/>
          <w:color w:val="000000"/>
          <w:sz w:val="24"/>
          <w:szCs w:val="24"/>
        </w:rPr>
        <w:t xml:space="preserve"> ao </w:t>
      </w:r>
      <w:r w:rsidR="0045759C" w:rsidRPr="00666C3D">
        <w:rPr>
          <w:rFonts w:ascii="Arial Narrow" w:hAnsi="Arial Narrow" w:cs="Arial"/>
          <w:b/>
          <w:bCs/>
          <w:color w:val="000000"/>
          <w:sz w:val="24"/>
          <w:szCs w:val="24"/>
        </w:rPr>
        <w:t>Sr. Marcus Vinitius de Farias Guerra</w:t>
      </w:r>
      <w:r w:rsidR="0045759C" w:rsidRPr="00666C3D">
        <w:rPr>
          <w:rFonts w:ascii="Arial Narrow" w:hAnsi="Arial Narrow" w:cs="Arial"/>
          <w:color w:val="000000"/>
          <w:sz w:val="24"/>
          <w:szCs w:val="24"/>
        </w:rPr>
        <w:t xml:space="preserve">, de conformidade com os arts. 23 e 72, I, ambos da Lei nº 2.423/1996, c/c art. 189, I, da Resolução nº 02/2002 TCE-AM; </w:t>
      </w:r>
      <w:r w:rsidR="0045759C" w:rsidRPr="00666C3D">
        <w:rPr>
          <w:rFonts w:ascii="Arial Narrow" w:hAnsi="Arial Narrow" w:cs="Arial"/>
          <w:b/>
          <w:bCs/>
          <w:color w:val="000000"/>
          <w:sz w:val="24"/>
          <w:szCs w:val="24"/>
        </w:rPr>
        <w:t>11.3. Dar ciência</w:t>
      </w:r>
      <w:r w:rsidR="0045759C" w:rsidRPr="00666C3D">
        <w:rPr>
          <w:rFonts w:ascii="Arial Narrow" w:hAnsi="Arial Narrow" w:cs="Arial"/>
          <w:color w:val="000000"/>
          <w:sz w:val="24"/>
          <w:szCs w:val="24"/>
        </w:rPr>
        <w:t xml:space="preserve"> sobre o teor desta Decisão ao Sr. Marcus Vinitius de Farias Guerra e à Fundação de Medicina Tropical Dr. Heitor Vieira Dourado – FMT/HVD, com cópia do Relatório-Voto e do respectivo Acórdão; </w:t>
      </w:r>
      <w:r w:rsidR="0045759C" w:rsidRPr="00666C3D">
        <w:rPr>
          <w:rFonts w:ascii="Arial Narrow" w:hAnsi="Arial Narrow" w:cs="Arial"/>
          <w:b/>
          <w:bCs/>
          <w:color w:val="000000"/>
          <w:sz w:val="24"/>
          <w:szCs w:val="24"/>
        </w:rPr>
        <w:t>11.4. Arquivar</w:t>
      </w:r>
      <w:r w:rsidR="0045759C" w:rsidRPr="00666C3D">
        <w:rPr>
          <w:rFonts w:ascii="Arial Narrow" w:hAnsi="Arial Narrow" w:cs="Arial"/>
          <w:color w:val="000000"/>
          <w:sz w:val="24"/>
          <w:szCs w:val="24"/>
        </w:rPr>
        <w:t xml:space="preserve"> o processo, após cumpridas as determinações acima. </w:t>
      </w:r>
      <w:r w:rsidR="0045759C" w:rsidRPr="00666C3D">
        <w:rPr>
          <w:rFonts w:ascii="Arial Narrow" w:hAnsi="Arial Narrow" w:cs="Arial"/>
          <w:i/>
          <w:noProof/>
          <w:sz w:val="24"/>
          <w:szCs w:val="24"/>
        </w:rPr>
        <w:t>Vencido o voto-destaque, proferido em sessão, pelo Presidente Conselheiro Érico Xavier  Desterro e Silva que acompanhou o Parecer do Ministério Público de Contas pela aprovação com ressalvas das contas anuais da Fundação de Medicina Tropical Dr. Heitor Vieira Dourado e multa.</w:t>
      </w:r>
      <w:r w:rsidR="0045759C" w:rsidRPr="00666C3D">
        <w:rPr>
          <w:rFonts w:ascii="Arial Narrow" w:hAnsi="Arial Narrow" w:cs="Arial"/>
          <w:b/>
          <w:color w:val="000000"/>
          <w:sz w:val="24"/>
          <w:szCs w:val="24"/>
        </w:rPr>
        <w:t xml:space="preserve"> PROCESSO Nº 12.136/2022</w:t>
      </w:r>
      <w:r w:rsidR="0045759C" w:rsidRPr="00666C3D">
        <w:rPr>
          <w:rFonts w:ascii="Arial Narrow" w:hAnsi="Arial Narrow" w:cs="Arial"/>
          <w:color w:val="000000"/>
          <w:sz w:val="24"/>
          <w:szCs w:val="24"/>
        </w:rPr>
        <w:t xml:space="preserve"> - Prestação de Contas Anual do Serviço de Pronto Atendimento São Raimundo - SPA São Raimundo, de responsabilidade da Sra. Dayanna Regina Cerquinho Barreto de Souza, referente ao exercício de 2021</w:t>
      </w:r>
      <w:r w:rsidR="0045759C" w:rsidRPr="00666C3D">
        <w:rPr>
          <w:rFonts w:ascii="Arial Narrow" w:hAnsi="Arial Narrow" w:cs="Arial"/>
          <w:b/>
          <w:color w:val="000000"/>
          <w:sz w:val="24"/>
          <w:szCs w:val="24"/>
        </w:rPr>
        <w:t xml:space="preserve"> ACÓRDÃO Nº 1286/2023: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por maioria,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 xml:space="preserve">Excelentíssimo Senhor Auditor-Relator </w:t>
      </w:r>
      <w:r w:rsidR="0045759C" w:rsidRPr="00666C3D">
        <w:rPr>
          <w:rFonts w:ascii="Arial Narrow" w:hAnsi="Arial Narrow" w:cs="Arial"/>
          <w:noProof/>
          <w:sz w:val="24"/>
          <w:szCs w:val="24"/>
        </w:rPr>
        <w:t>em substituição Mário José de Moraes Costa Filho</w:t>
      </w:r>
      <w:r w:rsidR="0045759C" w:rsidRPr="00666C3D">
        <w:rPr>
          <w:rFonts w:ascii="Arial Narrow" w:hAnsi="Arial Narrow" w:cs="Arial"/>
          <w:b/>
          <w:noProof/>
          <w:sz w:val="24"/>
          <w:szCs w:val="24"/>
        </w:rPr>
        <w:t>,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11.1. Julgar regular com ressalvas</w:t>
      </w:r>
      <w:r w:rsidR="0045759C" w:rsidRPr="00666C3D">
        <w:rPr>
          <w:rFonts w:ascii="Arial Narrow" w:hAnsi="Arial Narrow" w:cs="Arial"/>
          <w:color w:val="000000"/>
          <w:sz w:val="24"/>
          <w:szCs w:val="24"/>
        </w:rPr>
        <w:t xml:space="preserve"> a Prestação de Contas Anual do Serviço de Pronto Atendimento São Raimundo – SPA São Raimundo, exercício de 2021, de responsabilidade da </w:t>
      </w:r>
      <w:r w:rsidR="0045759C" w:rsidRPr="00666C3D">
        <w:rPr>
          <w:rFonts w:ascii="Arial Narrow" w:hAnsi="Arial Narrow" w:cs="Arial"/>
          <w:b/>
          <w:bCs/>
          <w:color w:val="000000"/>
          <w:sz w:val="24"/>
          <w:szCs w:val="24"/>
        </w:rPr>
        <w:t>Sra. Dayanna Regina Cerquinho Barreto de Souza</w:t>
      </w:r>
      <w:r w:rsidR="0045759C" w:rsidRPr="00666C3D">
        <w:rPr>
          <w:rFonts w:ascii="Arial Narrow" w:hAnsi="Arial Narrow" w:cs="Arial"/>
          <w:color w:val="000000"/>
          <w:sz w:val="24"/>
          <w:szCs w:val="24"/>
        </w:rPr>
        <w:t xml:space="preserve">, Diretora Geral e Ordenadora da Despesa, à época, nos termos do art. 22, inciso II, da Lei nº 2.423/96-LOTCE/AM c/c art. 188, §1º, inciso II, da Resolução nº 04/2002- RITCE/AM; </w:t>
      </w:r>
      <w:r w:rsidR="0045759C" w:rsidRPr="00666C3D">
        <w:rPr>
          <w:rFonts w:ascii="Arial Narrow" w:hAnsi="Arial Narrow" w:cs="Arial"/>
          <w:b/>
          <w:bCs/>
          <w:color w:val="000000"/>
          <w:sz w:val="24"/>
          <w:szCs w:val="24"/>
        </w:rPr>
        <w:t>11.2. Dar quitação</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Dayanna Regina Cerquinho Barreto de Souza</w:t>
      </w:r>
      <w:r w:rsidR="0045759C" w:rsidRPr="00666C3D">
        <w:rPr>
          <w:rFonts w:ascii="Arial Narrow" w:hAnsi="Arial Narrow" w:cs="Arial"/>
          <w:color w:val="000000"/>
          <w:sz w:val="24"/>
          <w:szCs w:val="24"/>
        </w:rPr>
        <w:t xml:space="preserve">, Diretora Geral e Ordenadora da Despesa, à época, nos termos do art. 24, da Lei Estadual nº 2.423/96, c/c art. 189, II, da Resolução nº 04/2002-TCE/AM; </w:t>
      </w:r>
      <w:r w:rsidR="0045759C" w:rsidRPr="00666C3D">
        <w:rPr>
          <w:rFonts w:ascii="Arial Narrow" w:hAnsi="Arial Narrow" w:cs="Arial"/>
          <w:b/>
          <w:bCs/>
          <w:color w:val="000000"/>
          <w:sz w:val="24"/>
          <w:szCs w:val="24"/>
        </w:rPr>
        <w:t>11.3. Recomendar</w:t>
      </w:r>
      <w:r w:rsidR="0045759C" w:rsidRPr="00666C3D">
        <w:rPr>
          <w:rFonts w:ascii="Arial Narrow" w:hAnsi="Arial Narrow" w:cs="Arial"/>
          <w:color w:val="000000"/>
          <w:sz w:val="24"/>
          <w:szCs w:val="24"/>
        </w:rPr>
        <w:t xml:space="preserve"> à Sra. Dayanna Regina Cerquinho Barreto de Souza e ao Serviço de Pronto Atendimento São Raimundo – SPA São Raimundo, que: </w:t>
      </w:r>
      <w:r w:rsidR="0045759C" w:rsidRPr="00666C3D">
        <w:rPr>
          <w:rFonts w:ascii="Arial Narrow" w:hAnsi="Arial Narrow" w:cs="Arial"/>
          <w:b/>
          <w:bCs/>
          <w:color w:val="000000"/>
          <w:sz w:val="24"/>
          <w:szCs w:val="24"/>
        </w:rPr>
        <w:t>11.3.1.</w:t>
      </w:r>
      <w:r w:rsidR="0045759C" w:rsidRPr="00666C3D">
        <w:rPr>
          <w:rFonts w:ascii="Arial Narrow" w:hAnsi="Arial Narrow" w:cs="Arial"/>
          <w:color w:val="000000"/>
          <w:sz w:val="24"/>
          <w:szCs w:val="24"/>
        </w:rPr>
        <w:t xml:space="preserve"> tenha maior zelo com o custeio das obrigações assumidas, para não efetivarem conduta afrontosa às disposições do art. 42 da Lei Complementar n° 101/2000; </w:t>
      </w:r>
      <w:r w:rsidR="0045759C" w:rsidRPr="00666C3D">
        <w:rPr>
          <w:rFonts w:ascii="Arial Narrow" w:hAnsi="Arial Narrow" w:cs="Arial"/>
          <w:b/>
          <w:bCs/>
          <w:color w:val="000000"/>
          <w:sz w:val="24"/>
          <w:szCs w:val="24"/>
        </w:rPr>
        <w:t>11.3.2.</w:t>
      </w:r>
      <w:r w:rsidR="0045759C" w:rsidRPr="00666C3D">
        <w:rPr>
          <w:rFonts w:ascii="Arial Narrow" w:hAnsi="Arial Narrow" w:cs="Arial"/>
          <w:color w:val="000000"/>
          <w:sz w:val="24"/>
          <w:szCs w:val="24"/>
        </w:rPr>
        <w:t xml:space="preserve"> atue com mais ênfase em seus estoques (controle de almoxarifado, de sistema AJURI e de entradas e saídas registradas de bens), com compromisso de monitoramento e planejamento qualitativo e quantitativo, além de intervenção junto à CEMA e a Secretaria de Saúde para que os quantitativos de materiais se mantenham sempre em níveis prudentes ao atendimento de sua demanda; </w:t>
      </w:r>
      <w:r w:rsidR="0045759C" w:rsidRPr="00666C3D">
        <w:rPr>
          <w:rFonts w:ascii="Arial Narrow" w:hAnsi="Arial Narrow" w:cs="Arial"/>
          <w:b/>
          <w:bCs/>
          <w:color w:val="000000"/>
          <w:sz w:val="24"/>
          <w:szCs w:val="24"/>
        </w:rPr>
        <w:t>11.3.3.</w:t>
      </w:r>
      <w:r w:rsidR="0045759C" w:rsidRPr="00666C3D">
        <w:rPr>
          <w:rFonts w:ascii="Arial Narrow" w:hAnsi="Arial Narrow" w:cs="Arial"/>
          <w:color w:val="000000"/>
          <w:sz w:val="24"/>
          <w:szCs w:val="24"/>
        </w:rPr>
        <w:t xml:space="preserve"> providencie melhorias na estruturação da Ouvidoria, na estrutura física de Tecnologia da Informação e de Recursos Humanos e nos pontos fracos destacados pela própria gestora às fls. 254/271. </w:t>
      </w:r>
      <w:r w:rsidR="0045759C" w:rsidRPr="00666C3D">
        <w:rPr>
          <w:rFonts w:ascii="Arial Narrow" w:hAnsi="Arial Narrow" w:cs="Arial"/>
          <w:b/>
          <w:bCs/>
          <w:color w:val="000000"/>
          <w:sz w:val="24"/>
          <w:szCs w:val="24"/>
        </w:rPr>
        <w:t>11.4. Dar ciência</w:t>
      </w:r>
      <w:r w:rsidR="0045759C" w:rsidRPr="00666C3D">
        <w:rPr>
          <w:rFonts w:ascii="Arial Narrow" w:hAnsi="Arial Narrow" w:cs="Arial"/>
          <w:color w:val="000000"/>
          <w:sz w:val="24"/>
          <w:szCs w:val="24"/>
        </w:rPr>
        <w:t xml:space="preserve"> à Sra. Dayanna Regina Cerquinho Barreto de Souza, com cópia do relatório/voto e acórdão adotado pelo colegiado, para que tome ciência do decisório; </w:t>
      </w:r>
      <w:r w:rsidR="0045759C" w:rsidRPr="00666C3D">
        <w:rPr>
          <w:rFonts w:ascii="Arial Narrow" w:hAnsi="Arial Narrow" w:cs="Arial"/>
          <w:b/>
          <w:bCs/>
          <w:color w:val="000000"/>
          <w:sz w:val="24"/>
          <w:szCs w:val="24"/>
        </w:rPr>
        <w:t>11.5. Arquivar</w:t>
      </w:r>
      <w:r w:rsidR="0045759C" w:rsidRPr="00666C3D">
        <w:rPr>
          <w:rFonts w:ascii="Arial Narrow" w:hAnsi="Arial Narrow" w:cs="Arial"/>
          <w:color w:val="000000"/>
          <w:sz w:val="24"/>
          <w:szCs w:val="24"/>
        </w:rPr>
        <w:t xml:space="preserve"> os autos, após o cumprimento das formalidades legais. </w:t>
      </w:r>
      <w:r w:rsidR="0045759C" w:rsidRPr="00666C3D">
        <w:rPr>
          <w:rFonts w:ascii="Arial Narrow" w:hAnsi="Arial Narrow" w:cs="Arial"/>
          <w:i/>
          <w:noProof/>
          <w:sz w:val="24"/>
          <w:szCs w:val="24"/>
        </w:rPr>
        <w:t>Vencido o voto-destaque, proferido em sessão, pelo Presidente Conselheiro Érico Xavier  Desterro e Silva que acompanhou o Parecer do Ministério Público de Contas pela irregularidade das contas anuais do Serviço de Ponto Atendimento São Raimundo, alcance, multa,  inabilitação ao exercício do cargo, remessa dos autos ao Ministério Púbico do Estado, ciência aos gestores.</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12.203/2022</w:t>
      </w:r>
      <w:r w:rsidR="0045759C" w:rsidRPr="00666C3D">
        <w:rPr>
          <w:rFonts w:ascii="Arial Narrow" w:hAnsi="Arial Narrow" w:cs="Arial"/>
          <w:color w:val="000000"/>
          <w:sz w:val="24"/>
          <w:szCs w:val="24"/>
        </w:rPr>
        <w:t xml:space="preserve"> - Prestação de Contas Anual da Unidade de Pronto Atendimento UPA 24h José Rodrigues - Cidade Nova, de responsabilidade da Sra. Geila Glenda Nascimento de Freitas, referente ao exercício de 2021.</w:t>
      </w:r>
      <w:r w:rsidR="0045759C" w:rsidRPr="00666C3D">
        <w:rPr>
          <w:rFonts w:ascii="Arial Narrow" w:hAnsi="Arial Narrow" w:cs="Arial"/>
          <w:b/>
          <w:color w:val="000000"/>
          <w:sz w:val="24"/>
          <w:szCs w:val="24"/>
        </w:rPr>
        <w:t xml:space="preserve"> ACÓRDÃO Nº 1287/2023: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inciso III, alínea “a”, item 3, da Resolução n.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 xml:space="preserve">a proposta de voto do </w:t>
      </w:r>
      <w:r w:rsidR="0045759C" w:rsidRPr="00666C3D">
        <w:rPr>
          <w:rFonts w:ascii="Arial Narrow" w:hAnsi="Arial Narrow" w:cs="Arial"/>
          <w:sz w:val="24"/>
          <w:szCs w:val="24"/>
        </w:rPr>
        <w:t>Excelentíssimo Senhor Auditor-Relator</w:t>
      </w:r>
      <w:r w:rsidR="0045759C" w:rsidRPr="00666C3D">
        <w:rPr>
          <w:rFonts w:ascii="Arial Narrow" w:hAnsi="Arial Narrow" w:cs="Arial"/>
          <w:noProof/>
          <w:sz w:val="24"/>
          <w:szCs w:val="24"/>
        </w:rPr>
        <w:t xml:space="preserve"> em substituição Mário José de Moraes Costa Filho</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11.1. Julgar regular com ressalvas</w:t>
      </w:r>
      <w:r w:rsidR="0045759C" w:rsidRPr="00666C3D">
        <w:rPr>
          <w:rFonts w:ascii="Arial Narrow" w:hAnsi="Arial Narrow" w:cs="Arial"/>
          <w:color w:val="000000"/>
          <w:sz w:val="24"/>
          <w:szCs w:val="24"/>
        </w:rPr>
        <w:t xml:space="preserve"> a Prestação de Contas Anual da Unidade de Pronto Atendimento UPA 24h José Rodrigues – Cidade Nova, de responsabilidade da </w:t>
      </w:r>
      <w:r w:rsidR="0045759C" w:rsidRPr="00666C3D">
        <w:rPr>
          <w:rFonts w:ascii="Arial Narrow" w:hAnsi="Arial Narrow" w:cs="Arial"/>
          <w:b/>
          <w:bCs/>
          <w:color w:val="000000"/>
          <w:sz w:val="24"/>
          <w:szCs w:val="24"/>
        </w:rPr>
        <w:t>Sra. Geila Glenda Nascimento de Freitas</w:t>
      </w:r>
      <w:r w:rsidR="0045759C" w:rsidRPr="00666C3D">
        <w:rPr>
          <w:rFonts w:ascii="Arial Narrow" w:hAnsi="Arial Narrow" w:cs="Arial"/>
          <w:color w:val="000000"/>
          <w:sz w:val="24"/>
          <w:szCs w:val="24"/>
        </w:rPr>
        <w:t xml:space="preserve">, referente ao exercício 2021, em razão dos achados 8 e 9 (Relatório Conclusivo nº 27/2023-DICAD) apontados pela Comissão de Inspeção e não sanados, com fundamento no art. 22, II, da Lei nº 2423/96; </w:t>
      </w:r>
      <w:r w:rsidR="0045759C" w:rsidRPr="00666C3D">
        <w:rPr>
          <w:rFonts w:ascii="Arial Narrow" w:hAnsi="Arial Narrow" w:cs="Arial"/>
          <w:b/>
          <w:bCs/>
          <w:color w:val="000000"/>
          <w:sz w:val="24"/>
          <w:szCs w:val="24"/>
        </w:rPr>
        <w:t>11.2. Aplicar Multa</w:t>
      </w:r>
      <w:r w:rsidR="0045759C" w:rsidRPr="00666C3D">
        <w:rPr>
          <w:rFonts w:ascii="Arial Narrow" w:hAnsi="Arial Narrow" w:cs="Arial"/>
          <w:color w:val="000000"/>
          <w:sz w:val="24"/>
          <w:szCs w:val="24"/>
        </w:rPr>
        <w:t xml:space="preserve"> à </w:t>
      </w:r>
      <w:r w:rsidR="0045759C" w:rsidRPr="00666C3D">
        <w:rPr>
          <w:rFonts w:ascii="Arial Narrow" w:hAnsi="Arial Narrow" w:cs="Arial"/>
          <w:b/>
          <w:bCs/>
          <w:color w:val="000000"/>
          <w:sz w:val="24"/>
          <w:szCs w:val="24"/>
        </w:rPr>
        <w:t>Sra. Geila Glenda Nascimento de Freitas</w:t>
      </w:r>
      <w:r w:rsidR="0045759C" w:rsidRPr="00666C3D">
        <w:rPr>
          <w:rFonts w:ascii="Arial Narrow" w:hAnsi="Arial Narrow" w:cs="Arial"/>
          <w:color w:val="000000"/>
          <w:sz w:val="24"/>
          <w:szCs w:val="24"/>
        </w:rPr>
        <w:t xml:space="preserve">, com fulcro no art. 54, II, “b”, da Lei nº 2423/96, em virtude da sonegação de documento em inspeção realizada por este Tribunal (achados 8 e 9 do Relatório Conclusivo nº 27/2023-DICAD), no valor de </w:t>
      </w:r>
      <w:r w:rsidR="0045759C" w:rsidRPr="00666C3D">
        <w:rPr>
          <w:rFonts w:ascii="Arial Narrow" w:hAnsi="Arial Narrow" w:cs="Arial"/>
          <w:b/>
          <w:bCs/>
          <w:color w:val="000000"/>
          <w:sz w:val="24"/>
          <w:szCs w:val="24"/>
        </w:rPr>
        <w:t>R$ 3.413,60</w:t>
      </w:r>
      <w:r w:rsidR="0045759C" w:rsidRPr="00666C3D">
        <w:rPr>
          <w:rFonts w:ascii="Arial Narrow" w:hAnsi="Arial Narrow" w:cs="Arial"/>
          <w:color w:val="000000"/>
          <w:sz w:val="24"/>
          <w:szCs w:val="24"/>
        </w:rPr>
        <w:t xml:space="preserve"> (três mil, quatrocentos e treze reais e sessenta centavos); e fixar </w:t>
      </w:r>
      <w:r w:rsidR="0045759C" w:rsidRPr="00666C3D">
        <w:rPr>
          <w:rFonts w:ascii="Arial Narrow" w:hAnsi="Arial Narrow" w:cs="Arial"/>
          <w:b/>
          <w:bCs/>
          <w:color w:val="000000"/>
          <w:sz w:val="24"/>
          <w:szCs w:val="24"/>
        </w:rPr>
        <w:t>prazo de 30 dias</w:t>
      </w:r>
      <w:r w:rsidR="0045759C" w:rsidRPr="00666C3D">
        <w:rPr>
          <w:rFonts w:ascii="Arial Narrow" w:hAnsi="Arial Narrow" w:cs="Arial"/>
          <w:color w:val="000000"/>
          <w:sz w:val="24"/>
          <w:szCs w:val="24"/>
        </w:rPr>
        <w:t xml:space="preserve"> para que o responsável recolha </w:t>
      </w:r>
      <w:r w:rsidR="0045759C" w:rsidRPr="00666C3D">
        <w:rPr>
          <w:rFonts w:ascii="Arial Narrow" w:hAnsi="Arial Narrow" w:cs="Arial"/>
          <w:color w:val="000000"/>
          <w:sz w:val="24"/>
          <w:szCs w:val="24"/>
        </w:rPr>
        <w:lastRenderedPageBreak/>
        <w:t xml:space="preserve">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5759C" w:rsidRPr="00666C3D">
        <w:rPr>
          <w:rFonts w:ascii="Arial Narrow" w:hAnsi="Arial Narrow" w:cs="Arial"/>
          <w:b/>
          <w:bCs/>
          <w:color w:val="000000"/>
          <w:sz w:val="24"/>
          <w:szCs w:val="24"/>
        </w:rPr>
        <w:t>11.3. Dar ciência</w:t>
      </w:r>
      <w:r w:rsidR="0045759C" w:rsidRPr="00666C3D">
        <w:rPr>
          <w:rFonts w:ascii="Arial Narrow" w:hAnsi="Arial Narrow" w:cs="Arial"/>
          <w:color w:val="000000"/>
          <w:sz w:val="24"/>
          <w:szCs w:val="24"/>
        </w:rPr>
        <w:t xml:space="preserve"> à Sra. Geila Glenda Nascimento de Freitas, sobre o teor desta Decisão, com cópia do relatório/voto e do respectivo acórdão; </w:t>
      </w:r>
      <w:r w:rsidR="0045759C" w:rsidRPr="00666C3D">
        <w:rPr>
          <w:rFonts w:ascii="Arial Narrow" w:hAnsi="Arial Narrow" w:cs="Arial"/>
          <w:b/>
          <w:bCs/>
          <w:color w:val="000000"/>
          <w:sz w:val="24"/>
          <w:szCs w:val="24"/>
        </w:rPr>
        <w:t>11.4. Arquivar</w:t>
      </w:r>
      <w:r w:rsidR="0045759C" w:rsidRPr="00666C3D">
        <w:rPr>
          <w:rFonts w:ascii="Arial Narrow" w:hAnsi="Arial Narrow" w:cs="Arial"/>
          <w:color w:val="000000"/>
          <w:sz w:val="24"/>
          <w:szCs w:val="24"/>
        </w:rPr>
        <w:t xml:space="preserve"> o processo, após cumpridas as determinações acima. </w:t>
      </w:r>
      <w:r w:rsidR="0045759C" w:rsidRPr="00666C3D">
        <w:rPr>
          <w:rFonts w:ascii="Arial Narrow" w:hAnsi="Arial Narrow" w:cs="Arial"/>
          <w:b/>
          <w:color w:val="000000"/>
          <w:sz w:val="24"/>
          <w:szCs w:val="24"/>
        </w:rPr>
        <w:t>PROCESSO Nº 12.261/2022</w:t>
      </w:r>
      <w:r w:rsidR="0045759C" w:rsidRPr="00666C3D">
        <w:rPr>
          <w:rFonts w:ascii="Arial Narrow" w:hAnsi="Arial Narrow" w:cs="Arial"/>
          <w:color w:val="000000"/>
          <w:sz w:val="24"/>
          <w:szCs w:val="24"/>
        </w:rPr>
        <w:t xml:space="preserve"> - Prestação de Contas Anual da Prefeitura Municipal de Urucará, de responsabilidade do Sr. Enrico de Souza Falabella, referente ao exercício de 2021. </w:t>
      </w:r>
      <w:r w:rsidR="0045759C" w:rsidRPr="00666C3D">
        <w:rPr>
          <w:rFonts w:ascii="Arial Narrow" w:hAnsi="Arial Narrow" w:cs="Arial"/>
          <w:b/>
          <w:noProof/>
          <w:sz w:val="24"/>
          <w:szCs w:val="24"/>
        </w:rPr>
        <w:t xml:space="preserve">Advogados: </w:t>
      </w:r>
      <w:r w:rsidR="0045759C" w:rsidRPr="00666C3D">
        <w:rPr>
          <w:rFonts w:ascii="Arial Narrow" w:hAnsi="Arial Narrow" w:cs="Arial"/>
          <w:noProof/>
          <w:sz w:val="24"/>
          <w:szCs w:val="24"/>
        </w:rPr>
        <w:t>Isaac Luiz Miranda Almas - OAB/AM 12199</w:t>
      </w:r>
      <w:r w:rsidR="0045759C" w:rsidRPr="00666C3D">
        <w:rPr>
          <w:rFonts w:ascii="Arial Narrow" w:hAnsi="Arial Narrow" w:cs="Arial"/>
          <w:sz w:val="24"/>
          <w:szCs w:val="24"/>
        </w:rPr>
        <w:t>, Ana Claudia Soares Viana OAB/AM 17319 e Mariana Pereira Carlotto – OAB/AM 17299</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PARECER PRÉVIO Nº 89/2023: </w:t>
      </w:r>
      <w:r w:rsidR="0045759C" w:rsidRPr="00666C3D">
        <w:rPr>
          <w:rFonts w:ascii="Arial Narrow" w:hAnsi="Arial Narrow" w:cs="Arial"/>
          <w:b/>
          <w:bCs/>
          <w:sz w:val="24"/>
          <w:szCs w:val="24"/>
        </w:rPr>
        <w:t>O TRIBUNAL DE CONTAS DO ESTADO DO AMAZONAS</w:t>
      </w:r>
      <w:r w:rsidR="0045759C" w:rsidRPr="00666C3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tendo discutido a matéria nestes autos, e acolhido,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em consonância</w:t>
      </w:r>
      <w:r w:rsidR="0045759C" w:rsidRPr="00666C3D">
        <w:rPr>
          <w:rFonts w:ascii="Arial Narrow" w:hAnsi="Arial Narrow" w:cs="Arial"/>
          <w:sz w:val="24"/>
          <w:szCs w:val="24"/>
        </w:rPr>
        <w:t xml:space="preserve"> com o pronunciamento do Ministério Público junto a este Tribunal: </w:t>
      </w:r>
      <w:r w:rsidR="0045759C" w:rsidRPr="00666C3D">
        <w:rPr>
          <w:rFonts w:ascii="Arial Narrow" w:hAnsi="Arial Narrow" w:cs="Arial"/>
          <w:b/>
          <w:bCs/>
          <w:color w:val="000000"/>
          <w:sz w:val="24"/>
          <w:szCs w:val="24"/>
        </w:rPr>
        <w:t>11.1. Emite Parecer Prévio recomendando à Câmara Municipal a aprovação com ressalvas</w:t>
      </w:r>
      <w:r w:rsidR="0045759C" w:rsidRPr="00666C3D">
        <w:rPr>
          <w:rFonts w:ascii="Arial Narrow" w:hAnsi="Arial Narrow" w:cs="Arial"/>
          <w:color w:val="000000"/>
          <w:sz w:val="24"/>
          <w:szCs w:val="24"/>
        </w:rPr>
        <w:t xml:space="preserve"> das Contas Anuais do </w:t>
      </w:r>
      <w:r w:rsidR="0045759C" w:rsidRPr="00666C3D">
        <w:rPr>
          <w:rFonts w:ascii="Arial Narrow" w:hAnsi="Arial Narrow" w:cs="Arial"/>
          <w:b/>
          <w:bCs/>
          <w:color w:val="000000"/>
          <w:sz w:val="24"/>
          <w:szCs w:val="24"/>
        </w:rPr>
        <w:t>Sr. Enrico de Souza Falabella</w:t>
      </w:r>
      <w:r w:rsidR="0045759C" w:rsidRPr="00666C3D">
        <w:rPr>
          <w:rFonts w:ascii="Arial Narrow" w:hAnsi="Arial Narrow" w:cs="Arial"/>
          <w:color w:val="000000"/>
          <w:sz w:val="24"/>
          <w:szCs w:val="24"/>
        </w:rPr>
        <w:t xml:space="preserve">, responsável pela Prefeitura Municipal de Urucará, referente ao exercício de 2021, em virtude dos achados 1.2. c, 1.2. d, 2.1. b e 2.1. d do Relatório Conclusivo nº 81/2023 – CI/DICAMI, conforme art. 71, I, da Constituição Federal e art. 40, I, e art. 127, §§ 2º e 4º da Constituição do Estado do Amazonas. </w:t>
      </w:r>
      <w:r w:rsidR="0045759C" w:rsidRPr="00666C3D">
        <w:rPr>
          <w:rFonts w:ascii="Arial Narrow" w:hAnsi="Arial Narrow" w:cs="Arial"/>
          <w:b/>
          <w:color w:val="000000"/>
          <w:sz w:val="24"/>
          <w:szCs w:val="24"/>
        </w:rPr>
        <w:t xml:space="preserve">ACÓRDÃO Nº 89/2023: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pelos arts. 5º, II e 11, III, “a” item 1, da Resolução nº 04/2002-TCE/AM</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à unanimidade</w:t>
      </w:r>
      <w:r w:rsidR="0045759C" w:rsidRPr="00666C3D">
        <w:rPr>
          <w:rFonts w:ascii="Arial Narrow" w:hAnsi="Arial Narrow" w:cs="Arial"/>
          <w:sz w:val="24"/>
          <w:szCs w:val="24"/>
        </w:rPr>
        <w:t>, 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w:t>
      </w:r>
      <w:r w:rsidR="0045759C" w:rsidRPr="00666C3D">
        <w:rPr>
          <w:rFonts w:ascii="Arial Narrow" w:hAnsi="Arial Narrow" w:cs="Arial"/>
          <w:sz w:val="24"/>
          <w:szCs w:val="24"/>
        </w:rPr>
        <w:t xml:space="preserve"> que passa a ser parte integrante do Parecer Prévio, </w:t>
      </w:r>
      <w:r w:rsidR="0045759C" w:rsidRPr="00666C3D">
        <w:rPr>
          <w:rFonts w:ascii="Arial Narrow" w:hAnsi="Arial Narrow" w:cs="Arial"/>
          <w:b/>
          <w:noProof/>
          <w:sz w:val="24"/>
          <w:szCs w:val="24"/>
        </w:rPr>
        <w:t>em consonância</w:t>
      </w:r>
      <w:r w:rsidR="0045759C" w:rsidRPr="00666C3D">
        <w:rPr>
          <w:rFonts w:ascii="Arial Narrow" w:hAnsi="Arial Narrow" w:cs="Arial"/>
          <w:sz w:val="24"/>
          <w:szCs w:val="24"/>
        </w:rPr>
        <w:t xml:space="preserve"> com o pronunciamento do Ministério Público junto a este Tribunal,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 xml:space="preserve">11.1. Determinar </w:t>
      </w:r>
      <w:r w:rsidR="0045759C" w:rsidRPr="00666C3D">
        <w:rPr>
          <w:rFonts w:ascii="Arial Narrow" w:hAnsi="Arial Narrow" w:cs="Arial"/>
          <w:bCs/>
          <w:color w:val="000000"/>
          <w:sz w:val="24"/>
          <w:szCs w:val="24"/>
        </w:rPr>
        <w:t xml:space="preserve">o encaminhamento deste Parecer Prévio, publicado e acompanhado de cópias integrais do presente processo, à Câmara Municipal de Urucará, para que, na competência prevista no artigo 127, § 5º, da Constituição do Estado do Amazonas, julgue as referidas Contas; </w:t>
      </w:r>
      <w:r w:rsidR="0045759C" w:rsidRPr="00666C3D">
        <w:rPr>
          <w:rFonts w:ascii="Arial Narrow" w:hAnsi="Arial Narrow" w:cs="Arial"/>
          <w:b/>
          <w:color w:val="000000"/>
          <w:sz w:val="24"/>
          <w:szCs w:val="24"/>
        </w:rPr>
        <w:t xml:space="preserve">11.2. Recomendar </w:t>
      </w:r>
      <w:r w:rsidR="0045759C" w:rsidRPr="00666C3D">
        <w:rPr>
          <w:rFonts w:ascii="Arial Narrow" w:hAnsi="Arial Narrow" w:cs="Arial"/>
          <w:bCs/>
          <w:color w:val="000000"/>
          <w:sz w:val="24"/>
          <w:szCs w:val="24"/>
        </w:rPr>
        <w:t xml:space="preserve">ao Sr. Enrico de Souza Falabella e à Prefeitura Municipal de Urucará para que cumpra com rigor os prazos de remessa dos balancetes mensais e dos Relatórios Resumidos de Execução Orçamentária - RREO, via sistema e-Contas, além dos prazos de publicação dos demonstrativos do RREO, sob pena de reincidência e aplicação de multa por descumprimento de determinação desta Corte de Contas; </w:t>
      </w:r>
      <w:r w:rsidR="0045759C" w:rsidRPr="00666C3D">
        <w:rPr>
          <w:rFonts w:ascii="Arial Narrow" w:hAnsi="Arial Narrow" w:cs="Arial"/>
          <w:b/>
          <w:color w:val="000000"/>
          <w:sz w:val="24"/>
          <w:szCs w:val="24"/>
        </w:rPr>
        <w:t xml:space="preserve">11.3. Dar ciência </w:t>
      </w:r>
      <w:r w:rsidR="0045759C" w:rsidRPr="00666C3D">
        <w:rPr>
          <w:rFonts w:ascii="Arial Narrow" w:hAnsi="Arial Narrow" w:cs="Arial"/>
          <w:bCs/>
          <w:color w:val="000000"/>
          <w:sz w:val="24"/>
          <w:szCs w:val="24"/>
        </w:rPr>
        <w:t xml:space="preserve">ao Sr. Enrico de Souza Falabella e à Prefeitura Municipal de Urucará, por meio de seus patronos, sobre o teor desta decisão, com cópia do Relatório-Voto e do respectivo Acórdão; </w:t>
      </w:r>
      <w:r w:rsidR="0045759C" w:rsidRPr="00666C3D">
        <w:rPr>
          <w:rFonts w:ascii="Arial Narrow" w:hAnsi="Arial Narrow" w:cs="Arial"/>
          <w:b/>
          <w:color w:val="000000"/>
          <w:sz w:val="24"/>
          <w:szCs w:val="24"/>
        </w:rPr>
        <w:t xml:space="preserve">11.4. Arquivar </w:t>
      </w:r>
      <w:r w:rsidR="0045759C" w:rsidRPr="00666C3D">
        <w:rPr>
          <w:rFonts w:ascii="Arial Narrow" w:hAnsi="Arial Narrow" w:cs="Arial"/>
          <w:bCs/>
          <w:color w:val="000000"/>
          <w:sz w:val="24"/>
          <w:szCs w:val="24"/>
        </w:rPr>
        <w:t xml:space="preserve">o presente processo, após cumpridas as determinações acima. </w:t>
      </w:r>
      <w:r w:rsidR="0045759C" w:rsidRPr="00666C3D">
        <w:rPr>
          <w:rFonts w:ascii="Arial Narrow" w:hAnsi="Arial Narrow" w:cs="Arial"/>
          <w:b/>
          <w:color w:val="000000"/>
          <w:sz w:val="24"/>
          <w:szCs w:val="24"/>
        </w:rPr>
        <w:t>PROCESSO Nº 14.665/2022 (Apensos: 11.031/2018 e 10.153/2021)</w:t>
      </w:r>
      <w:r w:rsidR="0045759C" w:rsidRPr="00666C3D">
        <w:rPr>
          <w:rFonts w:ascii="Arial Narrow" w:hAnsi="Arial Narrow" w:cs="Arial"/>
          <w:color w:val="000000"/>
          <w:sz w:val="24"/>
          <w:szCs w:val="24"/>
        </w:rPr>
        <w:t xml:space="preserve"> - Recurso Ordinário interposto pela Sra. Joana Magalhães de Brito, em face do Acórdão nº 20/2022-TCE-Primeira Câmara, exarado nos autos do Processo nº 10.153/2021.</w:t>
      </w:r>
      <w:r w:rsidR="0045759C" w:rsidRPr="00666C3D">
        <w:rPr>
          <w:rFonts w:ascii="Arial Narrow" w:hAnsi="Arial Narrow" w:cs="Arial"/>
          <w:b/>
          <w:color w:val="000000"/>
          <w:sz w:val="24"/>
          <w:szCs w:val="24"/>
        </w:rPr>
        <w:t xml:space="preserve"> ACÓRDÃO Nº 1288/2023: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3,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por maioria,</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do Recurso Ordinário interposto pela </w:t>
      </w:r>
      <w:r w:rsidR="0045759C" w:rsidRPr="00666C3D">
        <w:rPr>
          <w:rFonts w:ascii="Arial Narrow" w:hAnsi="Arial Narrow" w:cs="Arial"/>
          <w:b/>
          <w:bCs/>
          <w:color w:val="000000"/>
          <w:sz w:val="24"/>
          <w:szCs w:val="24"/>
        </w:rPr>
        <w:t>Sra. Joana Magalhaes de Brito</w:t>
      </w:r>
      <w:r w:rsidR="0045759C" w:rsidRPr="00666C3D">
        <w:rPr>
          <w:rFonts w:ascii="Arial Narrow" w:hAnsi="Arial Narrow" w:cs="Arial"/>
          <w:color w:val="000000"/>
          <w:sz w:val="24"/>
          <w:szCs w:val="24"/>
        </w:rPr>
        <w:t xml:space="preserve">, em face do Acórdão nº 20/2022–TCE–Primeira Câmara (Processo nº 10.153/2021), por estarem preenchidos os requisitos de </w:t>
      </w:r>
      <w:r w:rsidR="0045759C" w:rsidRPr="00666C3D">
        <w:rPr>
          <w:rFonts w:ascii="Arial Narrow" w:hAnsi="Arial Narrow" w:cs="Arial"/>
          <w:color w:val="000000"/>
          <w:sz w:val="24"/>
          <w:szCs w:val="24"/>
        </w:rPr>
        <w:lastRenderedPageBreak/>
        <w:t>admissibilidade;</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9.2. Dar Provimento</w:t>
      </w:r>
      <w:r w:rsidR="0045759C" w:rsidRPr="00666C3D">
        <w:rPr>
          <w:rFonts w:ascii="Arial Narrow" w:hAnsi="Arial Narrow" w:cs="Arial"/>
          <w:color w:val="000000"/>
          <w:sz w:val="24"/>
          <w:szCs w:val="24"/>
        </w:rPr>
        <w:t xml:space="preserve"> ao Recurso Ordinário interposto pela </w:t>
      </w:r>
      <w:r w:rsidR="0045759C" w:rsidRPr="00666C3D">
        <w:rPr>
          <w:rFonts w:ascii="Arial Narrow" w:hAnsi="Arial Narrow" w:cs="Arial"/>
          <w:b/>
          <w:bCs/>
          <w:color w:val="000000"/>
          <w:sz w:val="24"/>
          <w:szCs w:val="24"/>
        </w:rPr>
        <w:t>Sra. Joana Magalhaes de Brito</w:t>
      </w:r>
      <w:r w:rsidR="0045759C" w:rsidRPr="00666C3D">
        <w:rPr>
          <w:rFonts w:ascii="Arial Narrow" w:hAnsi="Arial Narrow" w:cs="Arial"/>
          <w:color w:val="000000"/>
          <w:sz w:val="24"/>
          <w:szCs w:val="24"/>
        </w:rPr>
        <w:t>, para reformar os itens 7.1 e 7.2 do Acórdão nº 20/2022–TCE–Primeira Câmara (Processo nº 10.153/2021), no sentido de julgar legal a aposentadoria da Sra. Joana Magalhães de Brito, com seu consequente registro, na forma do Decreto GP/PMB N° 023/2019, publicado no DOMEA em 04/04/2019;</w:t>
      </w:r>
      <w:r w:rsidR="0045759C" w:rsidRPr="00666C3D">
        <w:rPr>
          <w:rFonts w:ascii="Arial Narrow" w:hAnsi="Arial Narrow" w:cs="Arial"/>
          <w:b/>
          <w:color w:val="000000"/>
          <w:sz w:val="24"/>
          <w:szCs w:val="24"/>
        </w:rPr>
        <w:t xml:space="preserve"> </w:t>
      </w:r>
      <w:r w:rsidR="0045759C" w:rsidRPr="00666C3D">
        <w:rPr>
          <w:rFonts w:ascii="Arial Narrow" w:hAnsi="Arial Narrow" w:cs="Arial"/>
          <w:b/>
          <w:bCs/>
          <w:color w:val="000000"/>
          <w:sz w:val="24"/>
          <w:szCs w:val="24"/>
        </w:rPr>
        <w:t>9.3. Determinar</w:t>
      </w:r>
      <w:r w:rsidR="0045759C" w:rsidRPr="00666C3D">
        <w:rPr>
          <w:rFonts w:ascii="Arial Narrow" w:hAnsi="Arial Narrow" w:cs="Arial"/>
          <w:color w:val="000000"/>
          <w:sz w:val="24"/>
          <w:szCs w:val="24"/>
        </w:rPr>
        <w:t xml:space="preserve"> à Secretaria do Tribunal Pleno que notifique a Recorrente sobre o teor do acórdão, acompanhando cópia do relatório/voto para conhecimento e cumprimento; </w:t>
      </w:r>
      <w:r w:rsidR="0045759C" w:rsidRPr="00666C3D">
        <w:rPr>
          <w:rFonts w:ascii="Arial Narrow" w:hAnsi="Arial Narrow" w:cs="Arial"/>
          <w:b/>
          <w:bCs/>
          <w:color w:val="000000"/>
          <w:sz w:val="24"/>
          <w:szCs w:val="24"/>
        </w:rPr>
        <w:t>9.4. Arquivar</w:t>
      </w:r>
      <w:r w:rsidR="0045759C" w:rsidRPr="00666C3D">
        <w:rPr>
          <w:rFonts w:ascii="Arial Narrow" w:hAnsi="Arial Narrow" w:cs="Arial"/>
          <w:color w:val="000000"/>
          <w:sz w:val="24"/>
          <w:szCs w:val="24"/>
        </w:rPr>
        <w:t xml:space="preserve"> o processo após o cumprimento das formalidades legais. </w:t>
      </w:r>
      <w:r w:rsidR="0045759C" w:rsidRPr="00666C3D">
        <w:rPr>
          <w:rFonts w:ascii="Arial Narrow" w:hAnsi="Arial Narrow" w:cs="Arial"/>
          <w:i/>
          <w:noProof/>
          <w:sz w:val="24"/>
          <w:szCs w:val="24"/>
        </w:rPr>
        <w:t>Vencido o voto-destaque, proferido em sessão, pelo Presidente Conselheiro Érico Xavier  Desterro e Silva que acompanhou o Parecer do Ministério Público de Contas pelo conhecimento e negativa de provimento do recurso.</w:t>
      </w:r>
      <w:r w:rsidR="0045759C" w:rsidRPr="00666C3D">
        <w:rPr>
          <w:rFonts w:ascii="Arial Narrow" w:hAnsi="Arial Narrow" w:cs="Arial"/>
          <w:b/>
          <w:color w:val="000000"/>
          <w:sz w:val="24"/>
          <w:szCs w:val="24"/>
        </w:rPr>
        <w:t xml:space="preserve"> PROCESSO Nº 15.111/2022 (Apenso: 13.064/2017)</w:t>
      </w:r>
      <w:r w:rsidR="0045759C" w:rsidRPr="00666C3D">
        <w:rPr>
          <w:rFonts w:ascii="Arial Narrow" w:hAnsi="Arial Narrow" w:cs="Arial"/>
          <w:color w:val="000000"/>
          <w:sz w:val="24"/>
          <w:szCs w:val="24"/>
        </w:rPr>
        <w:t xml:space="preserve"> - Recurso de Reconsideração interposto pelo Ministério Público de Contas, em face do Acórdão n° 1143/2022-TCE-Tribunal Pleno, exarado nos autos do Processo n° 13.064/2017.</w:t>
      </w:r>
      <w:r w:rsidR="0045759C" w:rsidRPr="00666C3D">
        <w:rPr>
          <w:rFonts w:ascii="Arial Narrow" w:hAnsi="Arial Narrow" w:cs="Arial"/>
          <w:i/>
          <w:color w:val="000000"/>
          <w:sz w:val="24"/>
          <w:szCs w:val="24"/>
        </w:rPr>
        <w:t xml:space="preserve"> 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12.031/2023 (Apenso: 13.974/2018)</w:t>
      </w:r>
      <w:r w:rsidR="0045759C" w:rsidRPr="00666C3D">
        <w:rPr>
          <w:rFonts w:ascii="Arial Narrow" w:hAnsi="Arial Narrow" w:cs="Arial"/>
          <w:color w:val="000000"/>
          <w:sz w:val="24"/>
          <w:szCs w:val="24"/>
        </w:rPr>
        <w:t xml:space="preserve"> - Recurso Ordinário interposto pela Sra. Maria Neblina Marães e pela Fundação AMAZONPREV, em face do Acordão n° 149/2023-TCE-Primeira Câmara, exarado nos autos do Processo n° 13.974/2018.</w:t>
      </w:r>
      <w:r w:rsidR="0045759C" w:rsidRPr="00666C3D">
        <w:rPr>
          <w:rFonts w:ascii="Arial Narrow" w:hAnsi="Arial Narrow" w:cs="Arial"/>
          <w:i/>
          <w:color w:val="000000"/>
          <w:sz w:val="24"/>
          <w:szCs w:val="24"/>
        </w:rPr>
        <w:t xml:space="preserve"> PROCESSO RETIRADO DE PAUTA PELO RELATOR.</w:t>
      </w:r>
      <w:r w:rsidR="0045759C" w:rsidRPr="00666C3D">
        <w:rPr>
          <w:rFonts w:ascii="Arial Narrow" w:hAnsi="Arial Narrow" w:cs="Arial"/>
          <w:sz w:val="24"/>
          <w:szCs w:val="24"/>
        </w:rPr>
        <w:t xml:space="preserve"> </w:t>
      </w:r>
      <w:r w:rsidR="0045759C" w:rsidRPr="00666C3D">
        <w:rPr>
          <w:rFonts w:ascii="Arial Narrow" w:hAnsi="Arial Narrow" w:cs="Arial"/>
          <w:b/>
          <w:color w:val="000000"/>
          <w:sz w:val="24"/>
          <w:szCs w:val="24"/>
        </w:rPr>
        <w:t>PROCESSO Nº 12.132/2023 (Apenso: 14.422/2017)</w:t>
      </w:r>
      <w:r w:rsidR="0045759C" w:rsidRPr="00666C3D">
        <w:rPr>
          <w:rFonts w:ascii="Arial Narrow" w:hAnsi="Arial Narrow" w:cs="Arial"/>
          <w:color w:val="000000"/>
          <w:sz w:val="24"/>
          <w:szCs w:val="24"/>
        </w:rPr>
        <w:t xml:space="preserve"> - Recurso de Reconsideração interposto pelo Sr. Eduardo Costa Taveira, em face do Acórdão nº 2074/2022-TCE-Tribunal Pleno, exarado nos autos do Processo nº 14.422/2017.</w:t>
      </w:r>
      <w:r w:rsidR="0045759C" w:rsidRPr="00666C3D">
        <w:rPr>
          <w:rFonts w:ascii="Arial Narrow" w:hAnsi="Arial Narrow" w:cs="Arial"/>
          <w:b/>
          <w:color w:val="000000"/>
          <w:sz w:val="24"/>
          <w:szCs w:val="24"/>
        </w:rPr>
        <w:t xml:space="preserve"> ACÓRDÃO Nº 1289/2023: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III, alínea“f”,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o Recurso de Reconsideração, interposto pelo </w:t>
      </w:r>
      <w:r w:rsidR="0045759C" w:rsidRPr="00666C3D">
        <w:rPr>
          <w:rFonts w:ascii="Arial Narrow" w:hAnsi="Arial Narrow" w:cs="Arial"/>
          <w:b/>
          <w:bCs/>
          <w:color w:val="000000"/>
          <w:sz w:val="24"/>
          <w:szCs w:val="24"/>
        </w:rPr>
        <w:t>Sr. Eduardo Costa Taveira</w:t>
      </w:r>
      <w:r w:rsidR="0045759C" w:rsidRPr="00666C3D">
        <w:rPr>
          <w:rFonts w:ascii="Arial Narrow" w:hAnsi="Arial Narrow" w:cs="Arial"/>
          <w:color w:val="000000"/>
          <w:sz w:val="24"/>
          <w:szCs w:val="24"/>
        </w:rPr>
        <w:t xml:space="preserve">, em face do Acórdão nº 2074/2022-TCE-Tribunal Pleno, exarado nos autos do Processo apenso nº 14.422/2017, pelo atendimento dos requisitos de admissibilidade previstos no art. 145, da Resolução nº 04/2002 RITCE/AM; </w:t>
      </w:r>
      <w:r w:rsidR="0045759C" w:rsidRPr="00666C3D">
        <w:rPr>
          <w:rFonts w:ascii="Arial Narrow" w:hAnsi="Arial Narrow" w:cs="Arial"/>
          <w:b/>
          <w:bCs/>
          <w:color w:val="000000"/>
          <w:sz w:val="24"/>
          <w:szCs w:val="24"/>
        </w:rPr>
        <w:t>9.2. Negar Provimento</w:t>
      </w:r>
      <w:r w:rsidR="0045759C" w:rsidRPr="00666C3D">
        <w:rPr>
          <w:rFonts w:ascii="Arial Narrow" w:hAnsi="Arial Narrow" w:cs="Arial"/>
          <w:color w:val="000000"/>
          <w:sz w:val="24"/>
          <w:szCs w:val="24"/>
        </w:rPr>
        <w:t xml:space="preserve"> ao Recurso de Reconsideração, interposto pelo </w:t>
      </w:r>
      <w:r w:rsidR="0045759C" w:rsidRPr="00666C3D">
        <w:rPr>
          <w:rFonts w:ascii="Arial Narrow" w:hAnsi="Arial Narrow" w:cs="Arial"/>
          <w:b/>
          <w:bCs/>
          <w:color w:val="000000"/>
          <w:sz w:val="24"/>
          <w:szCs w:val="24"/>
        </w:rPr>
        <w:t>Sr. Eduardo Costa Taveira</w:t>
      </w:r>
      <w:r w:rsidR="0045759C" w:rsidRPr="00666C3D">
        <w:rPr>
          <w:rFonts w:ascii="Arial Narrow" w:hAnsi="Arial Narrow" w:cs="Arial"/>
          <w:color w:val="000000"/>
          <w:sz w:val="24"/>
          <w:szCs w:val="24"/>
        </w:rPr>
        <w:t xml:space="preserve">, em face do Acórdão nº 2074/2022-TCE-Tribunal Pleno, exarado nos autos do Processo apenso nº 14.422/2017, mantendo o inteiro teor das disposições do Decisório, com fundamento no art. 1º, XXI, da lei nº 2423/1996, c/c o art. 11, III, “f”, 2, da Resolução nº 04/2002 RITCE/AM;  </w:t>
      </w:r>
      <w:r w:rsidR="0045759C" w:rsidRPr="00666C3D">
        <w:rPr>
          <w:rFonts w:ascii="Arial Narrow" w:hAnsi="Arial Narrow" w:cs="Arial"/>
          <w:b/>
          <w:bCs/>
          <w:color w:val="000000"/>
          <w:sz w:val="24"/>
          <w:szCs w:val="24"/>
        </w:rPr>
        <w:t>9.3. Dar ciência</w:t>
      </w:r>
      <w:r w:rsidR="0045759C" w:rsidRPr="00666C3D">
        <w:rPr>
          <w:rFonts w:ascii="Arial Narrow" w:hAnsi="Arial Narrow" w:cs="Arial"/>
          <w:color w:val="000000"/>
          <w:sz w:val="24"/>
          <w:szCs w:val="24"/>
        </w:rPr>
        <w:t xml:space="preserve"> ao Recorrente, o Sr. Eduardo Costa Taveira, bem como à SEMA, a respeito da Decisão do Recurso de Reconsideração; </w:t>
      </w:r>
      <w:r w:rsidR="0045759C" w:rsidRPr="00666C3D">
        <w:rPr>
          <w:rFonts w:ascii="Arial Narrow" w:hAnsi="Arial Narrow" w:cs="Arial"/>
          <w:b/>
          <w:bCs/>
          <w:color w:val="000000"/>
          <w:sz w:val="24"/>
          <w:szCs w:val="24"/>
        </w:rPr>
        <w:t>9.4. Arquivar</w:t>
      </w:r>
      <w:r w:rsidR="0045759C" w:rsidRPr="00666C3D">
        <w:rPr>
          <w:rFonts w:ascii="Arial Narrow" w:hAnsi="Arial Narrow" w:cs="Arial"/>
          <w:color w:val="000000"/>
          <w:sz w:val="24"/>
          <w:szCs w:val="24"/>
        </w:rPr>
        <w:t xml:space="preserve"> os autos, após expirados os prazos regimentais. </w:t>
      </w:r>
      <w:r w:rsidR="0045759C" w:rsidRPr="00666C3D">
        <w:rPr>
          <w:rFonts w:ascii="Arial Narrow" w:hAnsi="Arial Narrow" w:cs="Arial"/>
          <w:b/>
          <w:color w:val="000000"/>
          <w:sz w:val="24"/>
          <w:szCs w:val="24"/>
        </w:rPr>
        <w:t>PROCESSO Nº 12.145/2023 (Apensos: 14.383/2017, 11.454/2018 e 10.079/2018)</w:t>
      </w:r>
      <w:r w:rsidR="0045759C" w:rsidRPr="00666C3D">
        <w:rPr>
          <w:rFonts w:ascii="Arial Narrow" w:hAnsi="Arial Narrow" w:cs="Arial"/>
          <w:color w:val="000000"/>
          <w:sz w:val="24"/>
          <w:szCs w:val="24"/>
        </w:rPr>
        <w:t xml:space="preserve"> - Recurso de Reconsideração interposto pelo Sr. Frank Luiz da Cunha Garcia, em face do Parecer Prévio n° 107/2022-TCE-Tribunal Pleno, exarado nos autos do Processo n° 11.454/2018. </w:t>
      </w:r>
      <w:r w:rsidR="0045759C" w:rsidRPr="00666C3D">
        <w:rPr>
          <w:rFonts w:ascii="Arial Narrow" w:hAnsi="Arial Narrow" w:cs="Arial"/>
          <w:b/>
          <w:color w:val="000000"/>
          <w:sz w:val="24"/>
          <w:szCs w:val="24"/>
        </w:rPr>
        <w:t xml:space="preserve">Advogados: </w:t>
      </w:r>
      <w:r w:rsidR="0045759C" w:rsidRPr="00666C3D">
        <w:rPr>
          <w:rFonts w:ascii="Arial Narrow" w:hAnsi="Arial Narrow" w:cs="Arial"/>
          <w:bCs/>
          <w:color w:val="000000"/>
          <w:sz w:val="24"/>
          <w:szCs w:val="24"/>
        </w:rPr>
        <w:t>Fábio Nunes Bandeira de Melo - OAB/AM 4331, Bruno Vieira da Rocha Barbirato - OAB/AM 6975, Any Gresy Carvalho da Silva - OAB/AM 12438, Igor Arnaud Ferreira - OAB/AM 10428 e Laiz Araújo Russo de Melo e Silva - OAB/AM 6897</w:t>
      </w:r>
      <w:r w:rsidR="0045759C" w:rsidRPr="00666C3D">
        <w:rPr>
          <w:rFonts w:ascii="Arial Narrow" w:hAnsi="Arial Narrow" w:cs="Arial"/>
          <w:color w:val="000000"/>
          <w:sz w:val="24"/>
          <w:szCs w:val="24"/>
        </w:rPr>
        <w:t>.</w:t>
      </w:r>
      <w:r w:rsidR="0045759C" w:rsidRPr="00666C3D">
        <w:rPr>
          <w:rFonts w:ascii="Arial Narrow" w:hAnsi="Arial Narrow" w:cs="Arial"/>
          <w:b/>
          <w:color w:val="000000"/>
          <w:sz w:val="24"/>
          <w:szCs w:val="24"/>
        </w:rPr>
        <w:t xml:space="preserve"> ACÓRDÃO Nº 1290/2023: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 11, inciso III, alínea“f”, item 2,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por maioria,</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 em divergência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o Recurso de Reconsideração apresentado pelo </w:t>
      </w:r>
      <w:r w:rsidR="0045759C" w:rsidRPr="00666C3D">
        <w:rPr>
          <w:rFonts w:ascii="Arial Narrow" w:hAnsi="Arial Narrow" w:cs="Arial"/>
          <w:b/>
          <w:bCs/>
          <w:color w:val="000000"/>
          <w:sz w:val="24"/>
          <w:szCs w:val="24"/>
        </w:rPr>
        <w:t>Sr. Frank Luiz da Cunha Garcia</w:t>
      </w:r>
      <w:r w:rsidR="0045759C" w:rsidRPr="00666C3D">
        <w:rPr>
          <w:rFonts w:ascii="Arial Narrow" w:hAnsi="Arial Narrow" w:cs="Arial"/>
          <w:color w:val="000000"/>
          <w:sz w:val="24"/>
          <w:szCs w:val="24"/>
        </w:rPr>
        <w:t xml:space="preserve"> em razão do preenchimento dos pressupostos recursais para seu conhecimento e regular processamento, consoante do art. 154 da Resolução nº 04/2002-RITCEAM; </w:t>
      </w:r>
      <w:r w:rsidR="0045759C" w:rsidRPr="00666C3D">
        <w:rPr>
          <w:rFonts w:ascii="Arial Narrow" w:hAnsi="Arial Narrow" w:cs="Arial"/>
          <w:b/>
          <w:bCs/>
          <w:color w:val="000000"/>
          <w:sz w:val="24"/>
          <w:szCs w:val="24"/>
        </w:rPr>
        <w:t>9.2. Dar Provimento</w:t>
      </w:r>
      <w:r w:rsidR="0045759C" w:rsidRPr="00666C3D">
        <w:rPr>
          <w:rFonts w:ascii="Arial Narrow" w:hAnsi="Arial Narrow" w:cs="Arial"/>
          <w:color w:val="000000"/>
          <w:sz w:val="24"/>
          <w:szCs w:val="24"/>
        </w:rPr>
        <w:t xml:space="preserve"> ao Recurso de Reconsideração apresentado pelo </w:t>
      </w:r>
      <w:r w:rsidR="0045759C" w:rsidRPr="00666C3D">
        <w:rPr>
          <w:rFonts w:ascii="Arial Narrow" w:hAnsi="Arial Narrow" w:cs="Arial"/>
          <w:b/>
          <w:bCs/>
          <w:color w:val="000000"/>
          <w:sz w:val="24"/>
          <w:szCs w:val="24"/>
        </w:rPr>
        <w:t>Sr. Frank Luiz da Cunha Garcia</w:t>
      </w:r>
      <w:r w:rsidR="0045759C" w:rsidRPr="00666C3D">
        <w:rPr>
          <w:rFonts w:ascii="Arial Narrow" w:hAnsi="Arial Narrow" w:cs="Arial"/>
          <w:color w:val="000000"/>
          <w:sz w:val="24"/>
          <w:szCs w:val="24"/>
        </w:rPr>
        <w:t xml:space="preserve">, alterando o Parecer Prévio n° 107/2022-TCE-Tribunal Pleno, exarado nos autos do Processo n° 11.454/2018, no seguinte sentido: </w:t>
      </w:r>
      <w:r w:rsidR="0045759C" w:rsidRPr="00666C3D">
        <w:rPr>
          <w:rFonts w:ascii="Arial Narrow" w:hAnsi="Arial Narrow" w:cs="Arial"/>
          <w:b/>
          <w:bCs/>
          <w:color w:val="000000"/>
          <w:sz w:val="24"/>
          <w:szCs w:val="24"/>
        </w:rPr>
        <w:t>9.2.1.</w:t>
      </w:r>
      <w:r w:rsidR="0045759C" w:rsidRPr="00666C3D">
        <w:rPr>
          <w:rFonts w:ascii="Arial Narrow" w:hAnsi="Arial Narrow" w:cs="Arial"/>
          <w:color w:val="000000"/>
          <w:sz w:val="24"/>
          <w:szCs w:val="24"/>
        </w:rPr>
        <w:t xml:space="preserve"> Emite Parecer Prévio recomendando à Câmara Municipal a Aprovação com Ressalvas das Contas de Governo da Prefeitura Municipal de Parintins, referente ao exercício de 2017, de responsabilidade do Sr. Frank Luiz da Cunha Garcia, na qualidade de Prefeito da municipalidade, à época, nos termos do art. 31, §§ 1º e 2º, da CR/1988, c/c o artigo 127 da Constituição Estadual/1989, com redação da EC nº. 15/1995, art. 18, I, da LC nº. 06/1991, artigos 1º, inciso I, e 29 da Lei nº 2423/1996–LOTCE/AM, e artigo 5º, inciso I, da Resolução nº 04/2002–RITCE/AM, e artigo 3º, inciso III, da Resolução nº. 09/1997; </w:t>
      </w:r>
      <w:r w:rsidR="0045759C" w:rsidRPr="00666C3D">
        <w:rPr>
          <w:rFonts w:ascii="Arial Narrow" w:hAnsi="Arial Narrow" w:cs="Arial"/>
          <w:b/>
          <w:bCs/>
          <w:color w:val="000000"/>
          <w:sz w:val="24"/>
          <w:szCs w:val="24"/>
        </w:rPr>
        <w:t>9.3. Dar ciência</w:t>
      </w:r>
      <w:r w:rsidR="0045759C" w:rsidRPr="00666C3D">
        <w:rPr>
          <w:rFonts w:ascii="Arial Narrow" w:hAnsi="Arial Narrow" w:cs="Arial"/>
          <w:color w:val="000000"/>
          <w:sz w:val="24"/>
          <w:szCs w:val="24"/>
        </w:rPr>
        <w:t xml:space="preserve"> desta decisão ao recorrente, Sr. Frank Luiz da Cunha Garcia, por meio de seus advogados constituídos nos autos. </w:t>
      </w:r>
      <w:r w:rsidR="0045759C" w:rsidRPr="00666C3D">
        <w:rPr>
          <w:rFonts w:ascii="Arial Narrow" w:hAnsi="Arial Narrow" w:cs="Arial"/>
          <w:i/>
          <w:noProof/>
          <w:sz w:val="24"/>
          <w:szCs w:val="24"/>
        </w:rPr>
        <w:t xml:space="preserve">Vencido o voto-destaque, proferido em sessão, pelo Presidente Conselheiro Érico Xavier  Desterro e Silva que </w:t>
      </w:r>
      <w:r w:rsidR="0045759C" w:rsidRPr="00666C3D">
        <w:rPr>
          <w:rFonts w:ascii="Arial Narrow" w:hAnsi="Arial Narrow" w:cs="Arial"/>
          <w:i/>
          <w:noProof/>
          <w:sz w:val="24"/>
          <w:szCs w:val="24"/>
        </w:rPr>
        <w:lastRenderedPageBreak/>
        <w:t>acompanhou o Parecer do Ministério Público de Contas pelo conhecimento e negativa de provimento do recurso.</w:t>
      </w:r>
      <w:r w:rsidR="0045759C" w:rsidRPr="00666C3D">
        <w:rPr>
          <w:rFonts w:ascii="Arial Narrow" w:hAnsi="Arial Narrow" w:cs="Arial"/>
          <w:color w:val="000000"/>
          <w:sz w:val="24"/>
          <w:szCs w:val="24"/>
        </w:rPr>
        <w:t xml:space="preserve"> </w:t>
      </w:r>
      <w:r w:rsidR="0045759C" w:rsidRPr="00666C3D">
        <w:rPr>
          <w:rFonts w:ascii="Arial Narrow" w:hAnsi="Arial Narrow" w:cs="Arial"/>
          <w:b/>
          <w:color w:val="000000"/>
          <w:sz w:val="24"/>
          <w:szCs w:val="24"/>
        </w:rPr>
        <w:t>PROCESSO Nº 12.249/2023 (Apenso: 11.080/2020)</w:t>
      </w:r>
      <w:r w:rsidR="0045759C" w:rsidRPr="00666C3D">
        <w:rPr>
          <w:rFonts w:ascii="Arial Narrow" w:hAnsi="Arial Narrow" w:cs="Arial"/>
          <w:color w:val="000000"/>
          <w:sz w:val="24"/>
          <w:szCs w:val="24"/>
        </w:rPr>
        <w:t xml:space="preserve"> - Recurso Ordinário interposto pelo Fundo de Previdência Social do Município de Manacapuru – FUNPREVIM, em face do Acórdão n° 166/2023-TCE-Segunda Câmara, exarado nos autos do Processo n° 11.080/2020.</w:t>
      </w:r>
      <w:r w:rsidR="0045759C" w:rsidRPr="00666C3D">
        <w:rPr>
          <w:rFonts w:ascii="Arial Narrow" w:hAnsi="Arial Narrow" w:cs="Arial"/>
          <w:b/>
          <w:color w:val="000000"/>
          <w:sz w:val="24"/>
          <w:szCs w:val="24"/>
        </w:rPr>
        <w:t xml:space="preserve"> Advogado: </w:t>
      </w:r>
      <w:r w:rsidR="0045759C" w:rsidRPr="00666C3D">
        <w:rPr>
          <w:rFonts w:ascii="Arial Narrow" w:hAnsi="Arial Narrow" w:cs="Arial"/>
          <w:bCs/>
          <w:color w:val="000000"/>
          <w:sz w:val="24"/>
          <w:szCs w:val="24"/>
        </w:rPr>
        <w:t>Jefferson da Silva Gonçalves – OAB/AM 13.276.</w:t>
      </w:r>
      <w:r w:rsidR="0045759C" w:rsidRPr="00666C3D">
        <w:rPr>
          <w:rFonts w:ascii="Arial Narrow" w:hAnsi="Arial Narrow" w:cs="Arial"/>
          <w:b/>
          <w:color w:val="000000"/>
          <w:sz w:val="24"/>
          <w:szCs w:val="24"/>
        </w:rPr>
        <w:t xml:space="preserve"> ACÓRDÃO Nº 1284/2023:</w:t>
      </w:r>
      <w:r w:rsidR="0045759C" w:rsidRPr="00666C3D">
        <w:rPr>
          <w:rFonts w:ascii="Arial Narrow" w:hAnsi="Arial Narrow" w:cs="Arial"/>
          <w:color w:val="000000"/>
          <w:sz w:val="24"/>
          <w:szCs w:val="24"/>
        </w:rPr>
        <w:t xml:space="preserve"> </w:t>
      </w:r>
      <w:r w:rsidR="0045759C" w:rsidRPr="00666C3D">
        <w:rPr>
          <w:rFonts w:ascii="Arial Narrow" w:hAnsi="Arial Narrow" w:cs="Arial"/>
          <w:sz w:val="24"/>
          <w:szCs w:val="24"/>
        </w:rPr>
        <w:t xml:space="preserve">Vistos, relatados e discutidos estes autos acima identificados, </w:t>
      </w:r>
      <w:r w:rsidR="0045759C" w:rsidRPr="00666C3D">
        <w:rPr>
          <w:rFonts w:ascii="Arial Narrow" w:hAnsi="Arial Narrow" w:cs="Arial"/>
          <w:b/>
          <w:sz w:val="24"/>
          <w:szCs w:val="24"/>
        </w:rPr>
        <w:t xml:space="preserve">ACORDAM </w:t>
      </w:r>
      <w:r w:rsidR="0045759C" w:rsidRPr="00666C3D">
        <w:rPr>
          <w:rFonts w:ascii="Arial Narrow" w:hAnsi="Arial Narrow" w:cs="Arial"/>
          <w:sz w:val="24"/>
          <w:szCs w:val="24"/>
        </w:rPr>
        <w:t xml:space="preserve">os Excelentíssimos Senhores Conselheiros do Tribunal de Contas do Estado do Amazonas, reunidos em Sessão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w:t>
      </w:r>
      <w:r w:rsidR="0045759C" w:rsidRPr="00666C3D">
        <w:rPr>
          <w:rFonts w:ascii="Arial Narrow" w:hAnsi="Arial Narrow" w:cs="Arial"/>
          <w:b/>
          <w:noProof/>
          <w:sz w:val="24"/>
          <w:szCs w:val="24"/>
        </w:rPr>
        <w:t>Tribunal Pleno</w:t>
      </w:r>
      <w:r w:rsidR="0045759C" w:rsidRPr="00666C3D">
        <w:rPr>
          <w:rFonts w:ascii="Arial Narrow" w:hAnsi="Arial Narrow" w:cs="Arial"/>
          <w:sz w:val="24"/>
          <w:szCs w:val="24"/>
        </w:rPr>
        <w:t>, no exercício da competência atribuída</w:t>
      </w:r>
      <w:r w:rsidR="0045759C" w:rsidRPr="00666C3D">
        <w:rPr>
          <w:rFonts w:ascii="Arial Narrow" w:hAnsi="Arial Narrow" w:cs="Arial"/>
          <w:noProof/>
          <w:sz w:val="24"/>
          <w:szCs w:val="24"/>
        </w:rPr>
        <w:t xml:space="preserve"> pelo art.11, III, alínea “f”, item 3, da Resolução nº 04/2002-TCE/AM</w:t>
      </w:r>
      <w:r w:rsidR="0045759C" w:rsidRPr="00666C3D">
        <w:rPr>
          <w:rFonts w:ascii="Arial Narrow" w:hAnsi="Arial Narrow" w:cs="Arial"/>
          <w:sz w:val="24"/>
          <w:szCs w:val="24"/>
        </w:rPr>
        <w:t>,</w:t>
      </w:r>
      <w:r w:rsidR="0045759C" w:rsidRPr="00666C3D">
        <w:rPr>
          <w:rFonts w:ascii="Arial Narrow" w:hAnsi="Arial Narrow" w:cs="Arial"/>
          <w:b/>
          <w:noProof/>
          <w:sz w:val="24"/>
          <w:szCs w:val="24"/>
        </w:rPr>
        <w:t xml:space="preserve"> à unanimidade,</w:t>
      </w:r>
      <w:r w:rsidR="0045759C" w:rsidRPr="00666C3D">
        <w:rPr>
          <w:rFonts w:ascii="Arial Narrow" w:hAnsi="Arial Narrow" w:cs="Arial"/>
          <w:b/>
          <w:sz w:val="24"/>
          <w:szCs w:val="24"/>
        </w:rPr>
        <w:t xml:space="preserve"> </w:t>
      </w:r>
      <w:r w:rsidR="0045759C" w:rsidRPr="00666C3D">
        <w:rPr>
          <w:rFonts w:ascii="Arial Narrow" w:hAnsi="Arial Narrow" w:cs="Arial"/>
          <w:sz w:val="24"/>
          <w:szCs w:val="24"/>
        </w:rPr>
        <w:t>nos termos d</w:t>
      </w:r>
      <w:r w:rsidR="0045759C" w:rsidRPr="00666C3D">
        <w:rPr>
          <w:rFonts w:ascii="Arial Narrow" w:hAnsi="Arial Narrow" w:cs="Arial"/>
          <w:noProof/>
          <w:sz w:val="24"/>
          <w:szCs w:val="24"/>
        </w:rPr>
        <w:t>a proposta de voto</w:t>
      </w:r>
      <w:r w:rsidR="0045759C" w:rsidRPr="00666C3D">
        <w:rPr>
          <w:rFonts w:ascii="Arial Narrow" w:hAnsi="Arial Narrow" w:cs="Arial"/>
          <w:sz w:val="24"/>
          <w:szCs w:val="24"/>
        </w:rPr>
        <w:t xml:space="preserve"> </w:t>
      </w:r>
      <w:r w:rsidR="0045759C" w:rsidRPr="00666C3D">
        <w:rPr>
          <w:rFonts w:ascii="Arial Narrow" w:hAnsi="Arial Narrow" w:cs="Arial"/>
          <w:noProof/>
          <w:sz w:val="24"/>
          <w:szCs w:val="24"/>
        </w:rPr>
        <w:t>do</w:t>
      </w:r>
      <w:r w:rsidR="0045759C" w:rsidRPr="00666C3D">
        <w:rPr>
          <w:rFonts w:ascii="Arial Narrow" w:hAnsi="Arial Narrow" w:cs="Arial"/>
          <w:sz w:val="24"/>
          <w:szCs w:val="24"/>
        </w:rPr>
        <w:t xml:space="preserve"> Excelentíssimo Senhor Auditor-Relator  em substituição</w:t>
      </w:r>
      <w:r w:rsidR="0045759C" w:rsidRPr="00666C3D">
        <w:rPr>
          <w:rFonts w:ascii="Arial Narrow" w:hAnsi="Arial Narrow" w:cs="Arial"/>
          <w:noProof/>
          <w:sz w:val="24"/>
          <w:szCs w:val="24"/>
        </w:rPr>
        <w:t xml:space="preserve"> Mário José de Moraes Costa Filho</w:t>
      </w:r>
      <w:r w:rsidR="0045759C" w:rsidRPr="00666C3D">
        <w:rPr>
          <w:rFonts w:ascii="Arial Narrow" w:hAnsi="Arial Narrow" w:cs="Arial"/>
          <w:b/>
          <w:noProof/>
          <w:sz w:val="24"/>
          <w:szCs w:val="24"/>
        </w:rPr>
        <w:t>, em consonância</w:t>
      </w:r>
      <w:r w:rsidR="0045759C" w:rsidRPr="00666C3D">
        <w:rPr>
          <w:rFonts w:ascii="Arial Narrow" w:hAnsi="Arial Narrow" w:cs="Arial"/>
          <w:noProof/>
          <w:sz w:val="24"/>
          <w:szCs w:val="24"/>
        </w:rPr>
        <w:t xml:space="preserve"> com pronunciamento do Ministério Público junto a este Tribunal</w:t>
      </w:r>
      <w:r w:rsidR="0045759C" w:rsidRPr="00666C3D">
        <w:rPr>
          <w:rFonts w:ascii="Arial Narrow" w:hAnsi="Arial Narrow" w:cs="Arial"/>
          <w:sz w:val="24"/>
          <w:szCs w:val="24"/>
        </w:rPr>
        <w:t>, no sentido de:</w:t>
      </w:r>
      <w:r w:rsidR="0045759C" w:rsidRPr="00666C3D">
        <w:rPr>
          <w:rFonts w:ascii="Arial Narrow" w:hAnsi="Arial Narrow" w:cs="Arial"/>
          <w:color w:val="000000"/>
          <w:sz w:val="24"/>
          <w:szCs w:val="24"/>
        </w:rPr>
        <w:t xml:space="preserve"> </w:t>
      </w:r>
      <w:r w:rsidR="0045759C" w:rsidRPr="00666C3D">
        <w:rPr>
          <w:rFonts w:ascii="Arial Narrow" w:hAnsi="Arial Narrow" w:cs="Arial"/>
          <w:b/>
          <w:bCs/>
          <w:color w:val="000000"/>
          <w:sz w:val="24"/>
          <w:szCs w:val="24"/>
        </w:rPr>
        <w:t>9.1. Conhecer</w:t>
      </w:r>
      <w:r w:rsidR="0045759C" w:rsidRPr="00666C3D">
        <w:rPr>
          <w:rFonts w:ascii="Arial Narrow" w:hAnsi="Arial Narrow" w:cs="Arial"/>
          <w:color w:val="000000"/>
          <w:sz w:val="24"/>
          <w:szCs w:val="24"/>
        </w:rPr>
        <w:t xml:space="preserve"> o Recurso Ordinário interposto pelo </w:t>
      </w:r>
      <w:r w:rsidR="0045759C" w:rsidRPr="00666C3D">
        <w:rPr>
          <w:rFonts w:ascii="Arial Narrow" w:hAnsi="Arial Narrow" w:cs="Arial"/>
          <w:b/>
          <w:bCs/>
          <w:color w:val="000000"/>
          <w:sz w:val="24"/>
          <w:szCs w:val="24"/>
        </w:rPr>
        <w:t>Fundo de Previdência Social do Município de Manacapuru - FUNPREVIM</w:t>
      </w:r>
      <w:r w:rsidR="0045759C" w:rsidRPr="00666C3D">
        <w:rPr>
          <w:rFonts w:ascii="Arial Narrow" w:hAnsi="Arial Narrow" w:cs="Arial"/>
          <w:color w:val="000000"/>
          <w:sz w:val="24"/>
          <w:szCs w:val="24"/>
        </w:rPr>
        <w:t xml:space="preserve"> em face do Acórdão n° 166/2023-TCE-Segunda Câmara, exarado nos autos do Processo nº 11.080/2020; </w:t>
      </w:r>
      <w:r w:rsidR="0045759C" w:rsidRPr="00666C3D">
        <w:rPr>
          <w:rFonts w:ascii="Arial Narrow" w:hAnsi="Arial Narrow" w:cs="Arial"/>
          <w:b/>
          <w:bCs/>
          <w:color w:val="000000"/>
          <w:sz w:val="24"/>
          <w:szCs w:val="24"/>
        </w:rPr>
        <w:t>9.2. Dar Provimento</w:t>
      </w:r>
      <w:r w:rsidR="0045759C" w:rsidRPr="00666C3D">
        <w:rPr>
          <w:rFonts w:ascii="Arial Narrow" w:hAnsi="Arial Narrow" w:cs="Arial"/>
          <w:color w:val="000000"/>
          <w:sz w:val="24"/>
          <w:szCs w:val="24"/>
        </w:rPr>
        <w:t xml:space="preserve"> ao Recurso Ordinário, interposto pelo </w:t>
      </w:r>
      <w:r w:rsidR="0045759C" w:rsidRPr="00666C3D">
        <w:rPr>
          <w:rFonts w:ascii="Arial Narrow" w:hAnsi="Arial Narrow" w:cs="Arial"/>
          <w:b/>
          <w:bCs/>
          <w:color w:val="000000"/>
          <w:sz w:val="24"/>
          <w:szCs w:val="24"/>
        </w:rPr>
        <w:t>Fundo de Previdência Social do Município de Manacapuru - FUNPREVIM</w:t>
      </w:r>
      <w:r w:rsidR="0045759C" w:rsidRPr="00666C3D">
        <w:rPr>
          <w:rFonts w:ascii="Arial Narrow" w:hAnsi="Arial Narrow" w:cs="Arial"/>
          <w:color w:val="000000"/>
          <w:sz w:val="24"/>
          <w:szCs w:val="24"/>
        </w:rPr>
        <w:t xml:space="preserve">, no sentido de excluir a multa aplicada no item 7.3 do Acórdão n° 166/2023-TCE-Segunda Câmara; </w:t>
      </w:r>
      <w:r w:rsidR="0045759C" w:rsidRPr="00666C3D">
        <w:rPr>
          <w:rFonts w:ascii="Arial Narrow" w:hAnsi="Arial Narrow" w:cs="Arial"/>
          <w:b/>
          <w:bCs/>
          <w:color w:val="000000"/>
          <w:sz w:val="24"/>
          <w:szCs w:val="24"/>
        </w:rPr>
        <w:t>9.3. Determinar</w:t>
      </w:r>
      <w:r w:rsidR="0045759C" w:rsidRPr="00666C3D">
        <w:rPr>
          <w:rFonts w:ascii="Arial Narrow" w:hAnsi="Arial Narrow" w:cs="Arial"/>
          <w:color w:val="000000"/>
          <w:sz w:val="24"/>
          <w:szCs w:val="24"/>
        </w:rPr>
        <w:t xml:space="preserve"> a abertura de nova instrução processual para esclarecimentos quanto à documentação ausente nos autos do Processo nº 11080/2020, encaminhando o OFÍCIO nº 894/2022-DISEG/TCE-AM para o endereço correto do FUNPREVIM: Rua Codajás, nº 2035, União, Manacapuru – AM, CEP 69.401-170; </w:t>
      </w:r>
      <w:r w:rsidR="0045759C" w:rsidRPr="00666C3D">
        <w:rPr>
          <w:rFonts w:ascii="Arial Narrow" w:hAnsi="Arial Narrow" w:cs="Arial"/>
          <w:b/>
          <w:bCs/>
          <w:color w:val="000000"/>
          <w:sz w:val="24"/>
          <w:szCs w:val="24"/>
        </w:rPr>
        <w:t>9.4. Dar ciência</w:t>
      </w:r>
      <w:r w:rsidR="0045759C" w:rsidRPr="00666C3D">
        <w:rPr>
          <w:rFonts w:ascii="Arial Narrow" w:hAnsi="Arial Narrow" w:cs="Arial"/>
          <w:color w:val="000000"/>
          <w:sz w:val="24"/>
          <w:szCs w:val="24"/>
        </w:rPr>
        <w:t xml:space="preserve"> ao Recorrente, o Fundo de Previdência Social do Município de Manacapuru - FUNPREVIM, a respeito da decisão do presente Recurso Ordinário; </w:t>
      </w:r>
      <w:r w:rsidR="0045759C" w:rsidRPr="00666C3D">
        <w:rPr>
          <w:rFonts w:ascii="Arial Narrow" w:hAnsi="Arial Narrow" w:cs="Arial"/>
          <w:b/>
          <w:bCs/>
          <w:color w:val="000000"/>
          <w:sz w:val="24"/>
          <w:szCs w:val="24"/>
        </w:rPr>
        <w:t>9.5. Arquivar</w:t>
      </w:r>
      <w:r w:rsidR="0045759C" w:rsidRPr="00666C3D">
        <w:rPr>
          <w:rFonts w:ascii="Arial Narrow" w:hAnsi="Arial Narrow" w:cs="Arial"/>
          <w:color w:val="000000"/>
          <w:sz w:val="24"/>
          <w:szCs w:val="24"/>
        </w:rPr>
        <w:t xml:space="preserve"> os autos, após expirados os prazos regimentais. </w:t>
      </w:r>
      <w:r w:rsidR="0045759C" w:rsidRPr="00666C3D">
        <w:rPr>
          <w:rFonts w:ascii="Arial Narrow" w:hAnsi="Arial Narrow" w:cs="Arial"/>
          <w:b/>
          <w:color w:val="000000"/>
          <w:sz w:val="24"/>
          <w:szCs w:val="24"/>
        </w:rPr>
        <w:t>PROCESSO Nº 12.728/2023 (Apensos: 14.684/2021, 15.770/2021 e 12.549/2023)</w:t>
      </w:r>
      <w:r w:rsidR="0045759C" w:rsidRPr="00666C3D">
        <w:rPr>
          <w:rFonts w:ascii="Arial Narrow" w:hAnsi="Arial Narrow" w:cs="Arial"/>
          <w:color w:val="000000"/>
          <w:sz w:val="24"/>
          <w:szCs w:val="24"/>
        </w:rPr>
        <w:t xml:space="preserve"> - Recurso de Revisão interposto pela Sra. Maria Neblina Marães e pela Fundação AMAZONPREV, em face do Acórdão nº 90/2023-TCE-Segunda Câmara, exarado nos autos do Processo nº 14.684/2021.</w:t>
      </w:r>
      <w:r w:rsidR="0045759C" w:rsidRPr="00666C3D">
        <w:rPr>
          <w:rFonts w:ascii="Arial Narrow" w:hAnsi="Arial Narrow" w:cs="Arial"/>
          <w:i/>
          <w:color w:val="000000"/>
          <w:sz w:val="24"/>
          <w:szCs w:val="24"/>
        </w:rPr>
        <w:t xml:space="preserve"> PROCESSO RETIRADO DE PAUTA PELO RELATOR.</w:t>
      </w:r>
      <w:r w:rsidR="00EE03DE" w:rsidRPr="00666C3D">
        <w:rPr>
          <w:rFonts w:ascii="Arial Narrow" w:hAnsi="Arial Narrow" w:cs="Arial"/>
          <w:bCs/>
          <w:sz w:val="24"/>
          <w:szCs w:val="24"/>
        </w:rPr>
        <w:t xml:space="preserve"> </w:t>
      </w:r>
      <w:r w:rsidR="00A20978" w:rsidRPr="00666C3D">
        <w:rPr>
          <w:rFonts w:ascii="Arial Narrow" w:hAnsi="Arial Narrow" w:cs="Arial"/>
          <w:color w:val="000000"/>
          <w:sz w:val="24"/>
          <w:szCs w:val="24"/>
        </w:rPr>
        <w:t xml:space="preserve">/===/ Nada mais havendo a tratar, a Presidência deu por encerrada a presente Sessão Ordinária, às </w:t>
      </w:r>
      <w:r w:rsidR="008D3BCA" w:rsidRPr="00666C3D">
        <w:rPr>
          <w:rFonts w:ascii="Arial Narrow" w:hAnsi="Arial Narrow" w:cs="Arial"/>
          <w:sz w:val="24"/>
          <w:szCs w:val="24"/>
        </w:rPr>
        <w:t>1</w:t>
      </w:r>
      <w:r w:rsidR="00435BD8" w:rsidRPr="00666C3D">
        <w:rPr>
          <w:rFonts w:ascii="Arial Narrow" w:hAnsi="Arial Narrow" w:cs="Arial"/>
          <w:sz w:val="24"/>
          <w:szCs w:val="24"/>
        </w:rPr>
        <w:t>1</w:t>
      </w:r>
      <w:r w:rsidR="00A20978" w:rsidRPr="00666C3D">
        <w:rPr>
          <w:rFonts w:ascii="Arial Narrow" w:hAnsi="Arial Narrow" w:cs="Arial"/>
          <w:sz w:val="24"/>
          <w:szCs w:val="24"/>
        </w:rPr>
        <w:t>h</w:t>
      </w:r>
      <w:r w:rsidR="00435BD8" w:rsidRPr="00666C3D">
        <w:rPr>
          <w:rFonts w:ascii="Arial Narrow" w:hAnsi="Arial Narrow" w:cs="Arial"/>
          <w:sz w:val="24"/>
          <w:szCs w:val="24"/>
        </w:rPr>
        <w:t>35</w:t>
      </w:r>
      <w:r w:rsidR="00A20978" w:rsidRPr="00666C3D">
        <w:rPr>
          <w:rFonts w:ascii="Arial Narrow" w:hAnsi="Arial Narrow" w:cs="Arial"/>
          <w:color w:val="000000"/>
          <w:sz w:val="24"/>
          <w:szCs w:val="24"/>
        </w:rPr>
        <w:t>, convocando outra para o</w:t>
      </w:r>
      <w:r w:rsidR="009B6860" w:rsidRPr="00666C3D">
        <w:rPr>
          <w:rFonts w:ascii="Arial Narrow" w:hAnsi="Arial Narrow" w:cs="Arial"/>
          <w:color w:val="000000"/>
          <w:sz w:val="24"/>
          <w:szCs w:val="24"/>
        </w:rPr>
        <w:t xml:space="preserve"> </w:t>
      </w:r>
      <w:r w:rsidR="00435BD8" w:rsidRPr="00666C3D">
        <w:rPr>
          <w:rFonts w:ascii="Arial Narrow" w:hAnsi="Arial Narrow" w:cs="Arial"/>
          <w:color w:val="000000"/>
          <w:sz w:val="24"/>
          <w:szCs w:val="24"/>
        </w:rPr>
        <w:t>quarto</w:t>
      </w:r>
      <w:r w:rsidR="006D4B45" w:rsidRPr="00666C3D">
        <w:rPr>
          <w:rFonts w:ascii="Arial Narrow" w:hAnsi="Arial Narrow" w:cs="Arial"/>
          <w:color w:val="000000"/>
          <w:sz w:val="24"/>
          <w:szCs w:val="24"/>
        </w:rPr>
        <w:t xml:space="preserve"> </w:t>
      </w:r>
      <w:r w:rsidR="00A20978" w:rsidRPr="00666C3D">
        <w:rPr>
          <w:rFonts w:ascii="Arial Narrow" w:hAnsi="Arial Narrow" w:cs="Arial"/>
          <w:color w:val="000000"/>
          <w:sz w:val="24"/>
          <w:szCs w:val="24"/>
        </w:rPr>
        <w:t>dia</w:t>
      </w:r>
      <w:r w:rsidR="00A20978" w:rsidRPr="00666C3D">
        <w:rPr>
          <w:rFonts w:ascii="Arial Narrow" w:hAnsi="Arial Narrow" w:cs="Arial"/>
          <w:sz w:val="24"/>
          <w:szCs w:val="24"/>
        </w:rPr>
        <w:t xml:space="preserve"> do mês de</w:t>
      </w:r>
      <w:r w:rsidR="0049467C" w:rsidRPr="00666C3D">
        <w:rPr>
          <w:rFonts w:ascii="Arial Narrow" w:hAnsi="Arial Narrow" w:cs="Arial"/>
          <w:sz w:val="24"/>
          <w:szCs w:val="24"/>
        </w:rPr>
        <w:t xml:space="preserve"> </w:t>
      </w:r>
      <w:r w:rsidR="00056D78" w:rsidRPr="00666C3D">
        <w:rPr>
          <w:rFonts w:ascii="Arial Narrow" w:hAnsi="Arial Narrow" w:cs="Arial"/>
          <w:sz w:val="24"/>
          <w:szCs w:val="24"/>
        </w:rPr>
        <w:t>ju</w:t>
      </w:r>
      <w:r w:rsidR="00435BD8" w:rsidRPr="00666C3D">
        <w:rPr>
          <w:rFonts w:ascii="Arial Narrow" w:hAnsi="Arial Narrow" w:cs="Arial"/>
          <w:sz w:val="24"/>
          <w:szCs w:val="24"/>
        </w:rPr>
        <w:t>lh</w:t>
      </w:r>
      <w:r w:rsidR="00056D78" w:rsidRPr="00666C3D">
        <w:rPr>
          <w:rFonts w:ascii="Arial Narrow" w:hAnsi="Arial Narrow" w:cs="Arial"/>
          <w:sz w:val="24"/>
          <w:szCs w:val="24"/>
        </w:rPr>
        <w:t>o</w:t>
      </w:r>
      <w:r w:rsidR="00B81160" w:rsidRPr="00666C3D">
        <w:rPr>
          <w:rFonts w:ascii="Arial Narrow" w:hAnsi="Arial Narrow" w:cs="Arial"/>
          <w:sz w:val="24"/>
          <w:szCs w:val="24"/>
        </w:rPr>
        <w:t xml:space="preserve"> </w:t>
      </w:r>
      <w:r w:rsidR="00A20978" w:rsidRPr="00666C3D">
        <w:rPr>
          <w:rFonts w:ascii="Arial Narrow" w:hAnsi="Arial Narrow" w:cs="Arial"/>
          <w:sz w:val="24"/>
          <w:szCs w:val="24"/>
        </w:rPr>
        <w:t>do ano de</w:t>
      </w:r>
      <w:r w:rsidR="00F40273" w:rsidRPr="00666C3D">
        <w:rPr>
          <w:rFonts w:ascii="Arial Narrow" w:hAnsi="Arial Narrow" w:cs="Arial"/>
          <w:sz w:val="24"/>
          <w:szCs w:val="24"/>
        </w:rPr>
        <w:t xml:space="preserve"> </w:t>
      </w:r>
      <w:r w:rsidR="00A20978" w:rsidRPr="00666C3D">
        <w:rPr>
          <w:rFonts w:ascii="Arial Narrow" w:hAnsi="Arial Narrow" w:cs="Arial"/>
          <w:sz w:val="24"/>
          <w:szCs w:val="24"/>
        </w:rPr>
        <w:t xml:space="preserve">dois mil e vinte e </w:t>
      </w:r>
      <w:r w:rsidR="00A7436D" w:rsidRPr="00666C3D">
        <w:rPr>
          <w:rFonts w:ascii="Arial Narrow" w:hAnsi="Arial Narrow" w:cs="Arial"/>
          <w:sz w:val="24"/>
          <w:szCs w:val="24"/>
        </w:rPr>
        <w:t>três</w:t>
      </w:r>
      <w:r w:rsidR="00A20978" w:rsidRPr="00666C3D">
        <w:rPr>
          <w:rFonts w:ascii="Arial Narrow" w:hAnsi="Arial Narrow" w:cs="Arial"/>
          <w:color w:val="000000"/>
          <w:sz w:val="24"/>
          <w:szCs w:val="24"/>
        </w:rPr>
        <w:t>,</w:t>
      </w:r>
      <w:r w:rsidR="00097E59" w:rsidRPr="00666C3D">
        <w:rPr>
          <w:rFonts w:ascii="Arial Narrow" w:hAnsi="Arial Narrow" w:cs="Arial"/>
          <w:color w:val="000000"/>
          <w:sz w:val="24"/>
          <w:szCs w:val="24"/>
        </w:rPr>
        <w:t xml:space="preserve"> </w:t>
      </w:r>
      <w:r w:rsidR="00A20978" w:rsidRPr="00666C3D">
        <w:rPr>
          <w:rFonts w:ascii="Arial Narrow" w:hAnsi="Arial Narrow" w:cs="Arial"/>
          <w:color w:val="000000"/>
          <w:sz w:val="24"/>
          <w:szCs w:val="24"/>
        </w:rPr>
        <w:t>à hora regimental</w:t>
      </w:r>
      <w:r w:rsidR="00756F8E" w:rsidRPr="00666C3D">
        <w:rPr>
          <w:rFonts w:ascii="Arial Narrow" w:hAnsi="Arial Narrow" w:cs="Arial"/>
          <w:color w:val="000000"/>
          <w:sz w:val="24"/>
          <w:szCs w:val="24"/>
        </w:rPr>
        <w:t>.</w:t>
      </w:r>
    </w:p>
    <w:p w14:paraId="7030DE2F" w14:textId="77777777" w:rsidR="00666C3D" w:rsidRPr="00666C3D" w:rsidRDefault="00666C3D" w:rsidP="00F2140E">
      <w:pPr>
        <w:spacing w:after="120" w:line="240" w:lineRule="auto"/>
        <w:ind w:left="-851" w:right="-142"/>
        <w:jc w:val="both"/>
        <w:rPr>
          <w:rFonts w:ascii="Arial Narrow" w:hAnsi="Arial Narrow" w:cs="Arial"/>
          <w:sz w:val="24"/>
          <w:szCs w:val="24"/>
        </w:rPr>
      </w:pPr>
    </w:p>
    <w:p w14:paraId="352F1A98" w14:textId="77777777" w:rsidR="00666C3D" w:rsidRPr="00666C3D" w:rsidRDefault="00666C3D" w:rsidP="00666C3D">
      <w:pPr>
        <w:spacing w:after="0" w:line="240" w:lineRule="auto"/>
        <w:ind w:left="-851" w:right="-142"/>
        <w:jc w:val="both"/>
        <w:rPr>
          <w:rFonts w:ascii="Arial Narrow" w:hAnsi="Arial Narrow" w:cs="Arial"/>
          <w:sz w:val="24"/>
          <w:szCs w:val="24"/>
        </w:rPr>
      </w:pPr>
      <w:r w:rsidRPr="00666C3D">
        <w:rPr>
          <w:rFonts w:ascii="Arial Narrow" w:hAnsi="Arial Narrow" w:cs="Arial"/>
          <w:b/>
          <w:sz w:val="24"/>
          <w:szCs w:val="24"/>
        </w:rPr>
        <w:t>SECRETARIA DO TRIBUNAL PLENO DO TRIBUNAL DE CONTAS DO ESTADO DO AMAZONAS</w:t>
      </w:r>
      <w:r w:rsidRPr="00666C3D">
        <w:rPr>
          <w:rFonts w:ascii="Arial Narrow" w:hAnsi="Arial Narrow" w:cs="Arial"/>
          <w:sz w:val="24"/>
          <w:szCs w:val="24"/>
        </w:rPr>
        <w:t>, em Manaus, 19 de julho de 2023.</w:t>
      </w:r>
    </w:p>
    <w:p w14:paraId="5C89624C" w14:textId="77777777" w:rsidR="00666C3D" w:rsidRDefault="00666C3D" w:rsidP="00666C3D">
      <w:pPr>
        <w:spacing w:after="0" w:line="240" w:lineRule="auto"/>
        <w:ind w:left="-851" w:right="-142"/>
        <w:jc w:val="both"/>
        <w:rPr>
          <w:rFonts w:ascii="Arial Narrow" w:hAnsi="Arial Narrow" w:cs="Arial"/>
          <w:sz w:val="24"/>
          <w:szCs w:val="24"/>
        </w:rPr>
      </w:pPr>
    </w:p>
    <w:p w14:paraId="6B1C18D3" w14:textId="77777777" w:rsidR="00666C3D" w:rsidRPr="00B30FC3" w:rsidRDefault="00666C3D" w:rsidP="00666C3D">
      <w:pPr>
        <w:spacing w:after="0" w:line="240" w:lineRule="auto"/>
        <w:ind w:left="-851" w:right="-142"/>
        <w:jc w:val="both"/>
        <w:rPr>
          <w:rFonts w:ascii="Arial Narrow" w:hAnsi="Arial Narrow" w:cs="Arial"/>
          <w:sz w:val="24"/>
          <w:szCs w:val="24"/>
        </w:rPr>
      </w:pPr>
    </w:p>
    <w:p w14:paraId="2FF14E2A" w14:textId="77777777" w:rsidR="00666C3D" w:rsidRDefault="00666C3D" w:rsidP="00666C3D">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43F15260" wp14:editId="27A7698F">
            <wp:simplePos x="0" y="0"/>
            <wp:positionH relativeFrom="column">
              <wp:posOffset>1263015</wp:posOffset>
            </wp:positionH>
            <wp:positionV relativeFrom="paragraph">
              <wp:posOffset>9745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5750704E" w14:textId="77777777" w:rsidR="00666C3D" w:rsidRDefault="00666C3D" w:rsidP="00666C3D">
      <w:pPr>
        <w:spacing w:after="0"/>
        <w:ind w:right="-568"/>
        <w:rPr>
          <w:rFonts w:ascii="Arial" w:hAnsi="Arial" w:cs="Arial"/>
          <w:b/>
          <w:bCs/>
          <w:noProof/>
          <w:sz w:val="24"/>
          <w:szCs w:val="24"/>
          <w:lang w:eastAsia="pt-BR"/>
        </w:rPr>
      </w:pPr>
    </w:p>
    <w:p w14:paraId="3FEFD1B8" w14:textId="77777777" w:rsidR="00666C3D" w:rsidRDefault="00666C3D" w:rsidP="00666C3D">
      <w:pPr>
        <w:spacing w:after="0"/>
        <w:ind w:left="-851" w:right="-143"/>
        <w:jc w:val="center"/>
        <w:rPr>
          <w:rFonts w:ascii="Arial Narrow" w:hAnsi="Arial Narrow"/>
          <w:b/>
        </w:rPr>
      </w:pPr>
    </w:p>
    <w:p w14:paraId="1891876E" w14:textId="77777777" w:rsidR="00666C3D" w:rsidRDefault="00666C3D" w:rsidP="00666C3D">
      <w:pPr>
        <w:spacing w:after="0"/>
        <w:ind w:left="-851" w:right="-143"/>
        <w:jc w:val="center"/>
        <w:rPr>
          <w:rFonts w:ascii="Arial Narrow" w:hAnsi="Arial Narrow"/>
          <w:b/>
        </w:rPr>
      </w:pPr>
      <w:r>
        <w:rPr>
          <w:rFonts w:ascii="Arial Narrow" w:hAnsi="Arial Narrow"/>
          <w:b/>
        </w:rPr>
        <w:t>Mirtyl Levy Júnior</w:t>
      </w:r>
    </w:p>
    <w:p w14:paraId="220549E0" w14:textId="77777777" w:rsidR="00666C3D" w:rsidRDefault="00666C3D" w:rsidP="00666C3D">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1DC8A358" w14:textId="77777777" w:rsidR="00666C3D" w:rsidRPr="00551715" w:rsidRDefault="00666C3D" w:rsidP="00F2140E">
      <w:pPr>
        <w:spacing w:after="120" w:line="240" w:lineRule="auto"/>
        <w:ind w:left="-851" w:right="-142"/>
        <w:jc w:val="both"/>
        <w:rPr>
          <w:rFonts w:ascii="Arial Narrow" w:hAnsi="Arial Narrow" w:cs="Arial"/>
          <w:i/>
          <w:color w:val="000000"/>
          <w:sz w:val="24"/>
          <w:szCs w:val="24"/>
        </w:rPr>
      </w:pPr>
    </w:p>
    <w:sectPr w:rsidR="00666C3D" w:rsidRPr="00551715" w:rsidSect="00E907B7">
      <w:headerReference w:type="default" r:id="rId10"/>
      <w:footerReference w:type="default" r:id="rId11"/>
      <w:pgSz w:w="11906" w:h="16838"/>
      <w:pgMar w:top="1418" w:right="992" w:bottom="709"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C83E" w14:textId="77777777" w:rsidR="001E3639" w:rsidRDefault="001E3639" w:rsidP="00320EE1">
      <w:pPr>
        <w:spacing w:after="0" w:line="240" w:lineRule="auto"/>
      </w:pPr>
      <w:r>
        <w:separator/>
      </w:r>
    </w:p>
  </w:endnote>
  <w:endnote w:type="continuationSeparator" w:id="0">
    <w:p w14:paraId="62DE0E70" w14:textId="77777777" w:rsidR="001E3639" w:rsidRDefault="001E363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082D82" w:rsidRDefault="00082D82" w:rsidP="009A7439">
    <w:pPr>
      <w:pStyle w:val="Rodap"/>
    </w:pPr>
    <w:r>
      <w:t xml:space="preserve">  </w:t>
    </w:r>
  </w:p>
  <w:p w14:paraId="1E2964A9" w14:textId="784505E2" w:rsidR="00082D82" w:rsidRPr="00551715" w:rsidRDefault="00280149" w:rsidP="007D6868">
    <w:pPr>
      <w:pStyle w:val="Rodap"/>
      <w:ind w:left="-851" w:right="-143"/>
      <w:rPr>
        <w:rFonts w:ascii="Arial Narrow" w:hAnsi="Arial Narrow"/>
        <w:b/>
        <w:sz w:val="18"/>
        <w:szCs w:val="18"/>
      </w:rPr>
    </w:pPr>
    <w:r w:rsidRPr="00551715">
      <w:rPr>
        <w:rFonts w:ascii="Arial Narrow" w:hAnsi="Arial Narrow" w:cs="Arial"/>
        <w:b/>
        <w:sz w:val="18"/>
        <w:szCs w:val="18"/>
      </w:rPr>
      <w:t>2</w:t>
    </w:r>
    <w:r w:rsidR="00435BD8" w:rsidRPr="00551715">
      <w:rPr>
        <w:rFonts w:ascii="Arial Narrow" w:hAnsi="Arial Narrow" w:cs="Arial"/>
        <w:b/>
        <w:sz w:val="18"/>
        <w:szCs w:val="18"/>
      </w:rPr>
      <w:t>1</w:t>
    </w:r>
    <w:r w:rsidR="00082D82" w:rsidRPr="00551715">
      <w:rPr>
        <w:rFonts w:ascii="Arial Narrow" w:hAnsi="Arial Narrow" w:cs="Arial"/>
        <w:b/>
        <w:sz w:val="18"/>
        <w:szCs w:val="18"/>
      </w:rPr>
      <w:t>ª ATAORD DE 2</w:t>
    </w:r>
    <w:r w:rsidR="00435BD8" w:rsidRPr="00551715">
      <w:rPr>
        <w:rFonts w:ascii="Arial Narrow" w:hAnsi="Arial Narrow" w:cs="Arial"/>
        <w:b/>
        <w:sz w:val="18"/>
        <w:szCs w:val="18"/>
      </w:rPr>
      <w:t>8</w:t>
    </w:r>
    <w:r w:rsidR="00082D82" w:rsidRPr="00551715">
      <w:rPr>
        <w:rFonts w:ascii="Arial Narrow" w:hAnsi="Arial Narrow" w:cs="Arial"/>
        <w:b/>
        <w:sz w:val="18"/>
        <w:szCs w:val="18"/>
      </w:rPr>
      <w:t>.0</w:t>
    </w:r>
    <w:r w:rsidRPr="00551715">
      <w:rPr>
        <w:rFonts w:ascii="Arial Narrow" w:hAnsi="Arial Narrow" w:cs="Arial"/>
        <w:b/>
        <w:sz w:val="18"/>
        <w:szCs w:val="18"/>
      </w:rPr>
      <w:t>6</w:t>
    </w:r>
    <w:r w:rsidR="00082D82" w:rsidRPr="00551715">
      <w:rPr>
        <w:rFonts w:ascii="Arial Narrow" w:hAnsi="Arial Narrow" w:cs="Arial"/>
        <w:b/>
        <w:sz w:val="18"/>
        <w:szCs w:val="18"/>
      </w:rPr>
      <w:t xml:space="preserve">.2023                                                                                  </w:t>
    </w:r>
    <w:r w:rsidR="00551715">
      <w:rPr>
        <w:rFonts w:ascii="Arial Narrow" w:hAnsi="Arial Narrow" w:cs="Arial"/>
        <w:b/>
        <w:sz w:val="18"/>
        <w:szCs w:val="18"/>
      </w:rPr>
      <w:t xml:space="preserve">                                         </w:t>
    </w:r>
    <w:r w:rsidR="00082D82" w:rsidRPr="00551715">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082D82" w:rsidRPr="00551715">
          <w:rPr>
            <w:rFonts w:ascii="Arial Narrow" w:hAnsi="Arial Narrow"/>
            <w:sz w:val="18"/>
            <w:szCs w:val="18"/>
          </w:rPr>
          <w:fldChar w:fldCharType="begin"/>
        </w:r>
        <w:r w:rsidR="00082D82" w:rsidRPr="00551715">
          <w:rPr>
            <w:rFonts w:ascii="Arial Narrow" w:hAnsi="Arial Narrow"/>
            <w:sz w:val="18"/>
            <w:szCs w:val="18"/>
          </w:rPr>
          <w:instrText>PAGE   \* MERGEFORMAT</w:instrText>
        </w:r>
        <w:r w:rsidR="00082D82" w:rsidRPr="00551715">
          <w:rPr>
            <w:rFonts w:ascii="Arial Narrow" w:hAnsi="Arial Narrow"/>
            <w:sz w:val="18"/>
            <w:szCs w:val="18"/>
          </w:rPr>
          <w:fldChar w:fldCharType="separate"/>
        </w:r>
        <w:r w:rsidR="00002CC6">
          <w:rPr>
            <w:rFonts w:ascii="Arial Narrow" w:hAnsi="Arial Narrow"/>
            <w:noProof/>
            <w:sz w:val="18"/>
            <w:szCs w:val="18"/>
          </w:rPr>
          <w:t>1</w:t>
        </w:r>
        <w:r w:rsidR="00082D82" w:rsidRPr="00551715">
          <w:rPr>
            <w:rFonts w:ascii="Arial Narrow" w:hAnsi="Arial Narrow"/>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E78A0" w14:textId="77777777" w:rsidR="001E3639" w:rsidRDefault="001E3639" w:rsidP="00320EE1">
      <w:pPr>
        <w:spacing w:after="0" w:line="240" w:lineRule="auto"/>
      </w:pPr>
      <w:r>
        <w:separator/>
      </w:r>
    </w:p>
  </w:footnote>
  <w:footnote w:type="continuationSeparator" w:id="0">
    <w:p w14:paraId="66EBE537" w14:textId="77777777" w:rsidR="001E3639" w:rsidRDefault="001E363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551715"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551715">
      <w:rPr>
        <w:rFonts w:ascii="Arial Narrow" w:eastAsia="Arial" w:hAnsi="Arial Narrow" w:cs="Arial"/>
        <w:b/>
        <w:smallCaps/>
        <w:color w:val="000000"/>
        <w:sz w:val="16"/>
        <w:szCs w:val="16"/>
      </w:rPr>
      <w:t>ESTADO DO AMAZONAS</w:t>
    </w:r>
  </w:p>
  <w:p w14:paraId="738A9254" w14:textId="77777777" w:rsidR="00082D82" w:rsidRPr="00551715"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551715">
      <w:rPr>
        <w:rFonts w:ascii="Arial Narrow" w:eastAsia="Arial" w:hAnsi="Arial Narrow" w:cs="Arial"/>
        <w:b/>
        <w:smallCaps/>
        <w:color w:val="000000"/>
        <w:sz w:val="16"/>
        <w:szCs w:val="16"/>
      </w:rPr>
      <w:t>TRIBUNAL DE CONTAS</w:t>
    </w:r>
  </w:p>
  <w:p w14:paraId="38D30E45" w14:textId="6F737383" w:rsidR="00082D82" w:rsidRPr="00551715" w:rsidRDefault="00082D82" w:rsidP="0037546F">
    <w:pPr>
      <w:pStyle w:val="Cabealho"/>
      <w:jc w:val="center"/>
      <w:rPr>
        <w:rFonts w:ascii="Arial Narrow" w:eastAsia="Arial" w:hAnsi="Arial Narrow" w:cs="Arial"/>
        <w:b/>
        <w:smallCaps/>
        <w:color w:val="000000"/>
        <w:sz w:val="16"/>
        <w:szCs w:val="16"/>
      </w:rPr>
    </w:pPr>
    <w:r w:rsidRPr="00551715">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D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C245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777C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435A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E12A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ED5E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7568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007DD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4B01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C53D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FA153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C0739F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6B6E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B9424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D60BF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D9422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6129B7"/>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F1247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98508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F401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FA557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72436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DB653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2D169C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FC395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6B7F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DCE790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791B4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F93A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155B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7056A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D90D6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B172E4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C0F48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6043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742B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C24E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FA23B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A362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8"/>
  </w:num>
  <w:num w:numId="3">
    <w:abstractNumId w:val="28"/>
  </w:num>
  <w:num w:numId="4">
    <w:abstractNumId w:val="20"/>
  </w:num>
  <w:num w:numId="5">
    <w:abstractNumId w:val="9"/>
  </w:num>
  <w:num w:numId="6">
    <w:abstractNumId w:val="35"/>
  </w:num>
  <w:num w:numId="7">
    <w:abstractNumId w:val="5"/>
  </w:num>
  <w:num w:numId="8">
    <w:abstractNumId w:val="14"/>
  </w:num>
  <w:num w:numId="9">
    <w:abstractNumId w:val="34"/>
  </w:num>
  <w:num w:numId="10">
    <w:abstractNumId w:val="39"/>
  </w:num>
  <w:num w:numId="11">
    <w:abstractNumId w:val="31"/>
  </w:num>
  <w:num w:numId="12">
    <w:abstractNumId w:val="21"/>
  </w:num>
  <w:num w:numId="13">
    <w:abstractNumId w:val="4"/>
  </w:num>
  <w:num w:numId="14">
    <w:abstractNumId w:val="10"/>
  </w:num>
  <w:num w:numId="15">
    <w:abstractNumId w:val="6"/>
  </w:num>
  <w:num w:numId="16">
    <w:abstractNumId w:val="29"/>
  </w:num>
  <w:num w:numId="17">
    <w:abstractNumId w:val="33"/>
  </w:num>
  <w:num w:numId="18">
    <w:abstractNumId w:val="19"/>
  </w:num>
  <w:num w:numId="19">
    <w:abstractNumId w:val="40"/>
  </w:num>
  <w:num w:numId="20">
    <w:abstractNumId w:val="36"/>
  </w:num>
  <w:num w:numId="21">
    <w:abstractNumId w:val="12"/>
  </w:num>
  <w:num w:numId="22">
    <w:abstractNumId w:val="22"/>
  </w:num>
  <w:num w:numId="23">
    <w:abstractNumId w:val="7"/>
  </w:num>
  <w:num w:numId="24">
    <w:abstractNumId w:val="3"/>
  </w:num>
  <w:num w:numId="25">
    <w:abstractNumId w:val="25"/>
  </w:num>
  <w:num w:numId="26">
    <w:abstractNumId w:val="24"/>
  </w:num>
  <w:num w:numId="27">
    <w:abstractNumId w:val="32"/>
  </w:num>
  <w:num w:numId="28">
    <w:abstractNumId w:val="15"/>
  </w:num>
  <w:num w:numId="29">
    <w:abstractNumId w:val="27"/>
  </w:num>
  <w:num w:numId="30">
    <w:abstractNumId w:val="17"/>
  </w:num>
  <w:num w:numId="31">
    <w:abstractNumId w:val="16"/>
  </w:num>
  <w:num w:numId="32">
    <w:abstractNumId w:val="11"/>
  </w:num>
  <w:num w:numId="33">
    <w:abstractNumId w:val="8"/>
  </w:num>
  <w:num w:numId="34">
    <w:abstractNumId w:val="30"/>
  </w:num>
  <w:num w:numId="35">
    <w:abstractNumId w:val="2"/>
  </w:num>
  <w:num w:numId="36">
    <w:abstractNumId w:val="26"/>
  </w:num>
  <w:num w:numId="37">
    <w:abstractNumId w:val="0"/>
  </w:num>
  <w:num w:numId="38">
    <w:abstractNumId w:val="38"/>
  </w:num>
  <w:num w:numId="39">
    <w:abstractNumId w:val="37"/>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2CC6"/>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180"/>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9CF"/>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4D7"/>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1FAC"/>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8D3"/>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6C09"/>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639"/>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175C4"/>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4BF"/>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4A"/>
    <w:rsid w:val="0039115C"/>
    <w:rsid w:val="00391443"/>
    <w:rsid w:val="003915C7"/>
    <w:rsid w:val="00391AAF"/>
    <w:rsid w:val="00391B80"/>
    <w:rsid w:val="00391BC0"/>
    <w:rsid w:val="00391E21"/>
    <w:rsid w:val="00392188"/>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15"/>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644"/>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4D94"/>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C3D"/>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0F"/>
    <w:rsid w:val="006C0B1E"/>
    <w:rsid w:val="006C0FB5"/>
    <w:rsid w:val="006C114F"/>
    <w:rsid w:val="006C117A"/>
    <w:rsid w:val="006C14D3"/>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6EAA"/>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A02"/>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D65"/>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49D"/>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E6A"/>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1CB6"/>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132"/>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1F04"/>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1276"/>
    <w:rsid w:val="00B515D4"/>
    <w:rsid w:val="00B518DF"/>
    <w:rsid w:val="00B5190A"/>
    <w:rsid w:val="00B519A2"/>
    <w:rsid w:val="00B52106"/>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98"/>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2E"/>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990"/>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803"/>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A29"/>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3DE"/>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853"/>
    <w:rsid w:val="00EF2EDF"/>
    <w:rsid w:val="00EF3347"/>
    <w:rsid w:val="00EF3444"/>
    <w:rsid w:val="00EF34F3"/>
    <w:rsid w:val="00EF35C2"/>
    <w:rsid w:val="00EF35CA"/>
    <w:rsid w:val="00EF3639"/>
    <w:rsid w:val="00EF3869"/>
    <w:rsid w:val="00EF391E"/>
    <w:rsid w:val="00EF3CE7"/>
    <w:rsid w:val="00EF40DC"/>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40E"/>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BD9"/>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9A9C-0393-4360-8E9F-037728A3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16335</Words>
  <Characters>88215</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2023-07-19T13:28:00Z</cp:lastPrinted>
  <dcterms:created xsi:type="dcterms:W3CDTF">2023-07-19T15:13:00Z</dcterms:created>
  <dcterms:modified xsi:type="dcterms:W3CDTF">2023-07-19T15:13:00Z</dcterms:modified>
</cp:coreProperties>
</file>