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58A1BD5F">
                <wp:simplePos x="0" y="0"/>
                <wp:positionH relativeFrom="column">
                  <wp:posOffset>-556260</wp:posOffset>
                </wp:positionH>
                <wp:positionV relativeFrom="paragraph">
                  <wp:posOffset>223520</wp:posOffset>
                </wp:positionV>
                <wp:extent cx="6496050" cy="571500"/>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27DC6"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223F8D47" w:rsidR="006E5D23" w:rsidRPr="00026E51" w:rsidRDefault="00D3446D" w:rsidP="00684B34">
      <w:pPr>
        <w:spacing w:line="240" w:lineRule="auto"/>
        <w:ind w:left="-709"/>
        <w:jc w:val="both"/>
        <w:rPr>
          <w:rFonts w:ascii="Arial Narrow" w:hAnsi="Arial Narrow" w:cs="Arial"/>
          <w:b/>
          <w:caps/>
          <w:sz w:val="24"/>
          <w:szCs w:val="24"/>
        </w:rPr>
      </w:pPr>
      <w:r w:rsidRPr="00026E51">
        <w:rPr>
          <w:rFonts w:ascii="Arial Narrow" w:hAnsi="Arial Narrow" w:cs="Arial"/>
          <w:b/>
          <w:caps/>
          <w:sz w:val="24"/>
          <w:szCs w:val="24"/>
        </w:rPr>
        <w:t xml:space="preserve">ATA DA </w:t>
      </w:r>
      <w:r w:rsidR="00482839" w:rsidRPr="00026E51">
        <w:rPr>
          <w:rFonts w:ascii="Arial Narrow" w:hAnsi="Arial Narrow" w:cs="Arial"/>
          <w:b/>
          <w:caps/>
          <w:sz w:val="24"/>
          <w:szCs w:val="24"/>
        </w:rPr>
        <w:t>1</w:t>
      </w:r>
      <w:r w:rsidR="0088111F" w:rsidRPr="00026E51">
        <w:rPr>
          <w:rFonts w:ascii="Arial Narrow" w:hAnsi="Arial Narrow" w:cs="Arial"/>
          <w:b/>
          <w:caps/>
          <w:sz w:val="24"/>
          <w:szCs w:val="24"/>
        </w:rPr>
        <w:t>1</w:t>
      </w:r>
      <w:r w:rsidRPr="00026E51">
        <w:rPr>
          <w:rFonts w:ascii="Arial Narrow" w:hAnsi="Arial Narrow" w:cs="Arial"/>
          <w:b/>
          <w:caps/>
          <w:noProof/>
          <w:sz w:val="24"/>
          <w:szCs w:val="24"/>
        </w:rPr>
        <w:t xml:space="preserve">ª Sessão </w:t>
      </w:r>
      <w:r w:rsidR="00E5701A" w:rsidRPr="00026E51">
        <w:rPr>
          <w:rFonts w:ascii="Arial Narrow" w:hAnsi="Arial Narrow" w:cs="Arial"/>
          <w:b/>
          <w:caps/>
          <w:noProof/>
          <w:sz w:val="24"/>
          <w:szCs w:val="24"/>
        </w:rPr>
        <w:t>ORDINÁRIA</w:t>
      </w:r>
      <w:r w:rsidRPr="00026E51">
        <w:rPr>
          <w:rFonts w:ascii="Arial Narrow" w:hAnsi="Arial Narrow" w:cs="Arial"/>
          <w:b/>
          <w:caps/>
          <w:sz w:val="24"/>
          <w:szCs w:val="24"/>
        </w:rPr>
        <w:t xml:space="preserve"> REALIZADA PEL</w:t>
      </w:r>
      <w:r w:rsidRPr="00026E51">
        <w:rPr>
          <w:rFonts w:ascii="Arial Narrow" w:hAnsi="Arial Narrow" w:cs="Arial"/>
          <w:b/>
          <w:caps/>
          <w:noProof/>
          <w:sz w:val="24"/>
          <w:szCs w:val="24"/>
        </w:rPr>
        <w:t>o</w:t>
      </w:r>
      <w:r w:rsidRPr="00026E51">
        <w:rPr>
          <w:rFonts w:ascii="Arial Narrow" w:hAnsi="Arial Narrow" w:cs="Arial"/>
          <w:b/>
          <w:caps/>
          <w:sz w:val="24"/>
          <w:szCs w:val="24"/>
        </w:rPr>
        <w:t xml:space="preserve"> EGRÉGI</w:t>
      </w:r>
      <w:r w:rsidRPr="00026E51">
        <w:rPr>
          <w:rFonts w:ascii="Arial Narrow" w:hAnsi="Arial Narrow" w:cs="Arial"/>
          <w:b/>
          <w:caps/>
          <w:noProof/>
          <w:sz w:val="24"/>
          <w:szCs w:val="24"/>
        </w:rPr>
        <w:t>o</w:t>
      </w:r>
      <w:r w:rsidRPr="00026E51">
        <w:rPr>
          <w:rFonts w:ascii="Arial Narrow" w:hAnsi="Arial Narrow" w:cs="Arial"/>
          <w:b/>
          <w:caps/>
          <w:sz w:val="24"/>
          <w:szCs w:val="24"/>
        </w:rPr>
        <w:t xml:space="preserve"> </w:t>
      </w:r>
      <w:r w:rsidRPr="00026E51">
        <w:rPr>
          <w:rFonts w:ascii="Arial Narrow" w:hAnsi="Arial Narrow" w:cs="Arial"/>
          <w:b/>
          <w:caps/>
          <w:noProof/>
          <w:sz w:val="24"/>
          <w:szCs w:val="24"/>
        </w:rPr>
        <w:t>Tribunal Pleno</w:t>
      </w:r>
      <w:r w:rsidRPr="00026E51">
        <w:rPr>
          <w:rFonts w:ascii="Arial Narrow" w:hAnsi="Arial Narrow" w:cs="Arial"/>
          <w:b/>
          <w:caps/>
          <w:sz w:val="24"/>
          <w:szCs w:val="24"/>
        </w:rPr>
        <w:t xml:space="preserve"> DO</w:t>
      </w:r>
      <w:r w:rsidR="00A55353" w:rsidRPr="00026E51">
        <w:rPr>
          <w:rFonts w:ascii="Arial Narrow" w:hAnsi="Arial Narrow" w:cs="Arial"/>
          <w:b/>
          <w:caps/>
          <w:sz w:val="24"/>
          <w:szCs w:val="24"/>
        </w:rPr>
        <w:t xml:space="preserve"> </w:t>
      </w:r>
      <w:r w:rsidRPr="00026E51">
        <w:rPr>
          <w:rFonts w:ascii="Arial Narrow" w:hAnsi="Arial Narrow" w:cs="Arial"/>
          <w:b/>
          <w:caps/>
          <w:sz w:val="24"/>
          <w:szCs w:val="24"/>
        </w:rPr>
        <w:t xml:space="preserve">TRIBUNAL DE CONTAS DO ESTADO DO AMAZONAS, EXERCÍCIO DE </w:t>
      </w:r>
      <w:r w:rsidR="00725269" w:rsidRPr="00026E51">
        <w:rPr>
          <w:rFonts w:ascii="Arial Narrow" w:hAnsi="Arial Narrow" w:cs="Arial"/>
          <w:b/>
          <w:caps/>
          <w:noProof/>
          <w:sz w:val="24"/>
          <w:szCs w:val="24"/>
        </w:rPr>
        <w:t>20</w:t>
      </w:r>
      <w:r w:rsidR="00B13FC9" w:rsidRPr="00026E51">
        <w:rPr>
          <w:rFonts w:ascii="Arial Narrow" w:hAnsi="Arial Narrow" w:cs="Arial"/>
          <w:b/>
          <w:caps/>
          <w:noProof/>
          <w:sz w:val="24"/>
          <w:szCs w:val="24"/>
        </w:rPr>
        <w:t>2</w:t>
      </w:r>
      <w:r w:rsidR="00B04630" w:rsidRPr="00026E51">
        <w:rPr>
          <w:rFonts w:ascii="Arial Narrow" w:hAnsi="Arial Narrow" w:cs="Arial"/>
          <w:b/>
          <w:caps/>
          <w:noProof/>
          <w:sz w:val="24"/>
          <w:szCs w:val="24"/>
        </w:rPr>
        <w:t>3</w:t>
      </w:r>
      <w:r w:rsidRPr="00026E51">
        <w:rPr>
          <w:rFonts w:ascii="Arial Narrow" w:hAnsi="Arial Narrow" w:cs="Arial"/>
          <w:b/>
          <w:caps/>
          <w:sz w:val="24"/>
          <w:szCs w:val="24"/>
        </w:rPr>
        <w:t>.</w:t>
      </w:r>
    </w:p>
    <w:p w14:paraId="3128BC19" w14:textId="77777777" w:rsidR="00FB19DE" w:rsidRPr="00026E51" w:rsidRDefault="00FB19DE" w:rsidP="00D370B1">
      <w:pPr>
        <w:spacing w:line="240" w:lineRule="auto"/>
        <w:ind w:right="-143"/>
        <w:jc w:val="both"/>
        <w:rPr>
          <w:rFonts w:ascii="Arial Narrow" w:hAnsi="Arial Narrow" w:cs="Arial"/>
          <w:sz w:val="24"/>
          <w:szCs w:val="24"/>
        </w:rPr>
      </w:pPr>
    </w:p>
    <w:p w14:paraId="7FE56B70" w14:textId="777B11BA" w:rsidR="003F3A55" w:rsidRPr="00026E51" w:rsidRDefault="00C625AA" w:rsidP="00026E51">
      <w:pPr>
        <w:spacing w:after="120" w:line="240" w:lineRule="auto"/>
        <w:ind w:left="-851" w:right="-142"/>
        <w:jc w:val="both"/>
        <w:rPr>
          <w:rFonts w:ascii="Arial Narrow" w:hAnsi="Arial Narrow" w:cs="Arial"/>
          <w:color w:val="000000"/>
          <w:sz w:val="24"/>
          <w:szCs w:val="24"/>
        </w:rPr>
      </w:pPr>
      <w:bookmarkStart w:id="0" w:name="_Hlk95378081"/>
      <w:r w:rsidRPr="00026E51">
        <w:rPr>
          <w:rFonts w:ascii="Arial Narrow" w:hAnsi="Arial Narrow" w:cs="Arial"/>
          <w:sz w:val="24"/>
          <w:szCs w:val="24"/>
        </w:rPr>
        <w:t xml:space="preserve">Ao </w:t>
      </w:r>
      <w:r w:rsidR="0088111F" w:rsidRPr="00026E51">
        <w:rPr>
          <w:rFonts w:ascii="Arial Narrow" w:hAnsi="Arial Narrow" w:cs="Arial"/>
          <w:sz w:val="24"/>
          <w:szCs w:val="24"/>
        </w:rPr>
        <w:t>décimo</w:t>
      </w:r>
      <w:r w:rsidRPr="00026E51">
        <w:rPr>
          <w:rFonts w:ascii="Arial Narrow" w:hAnsi="Arial Narrow" w:cs="Arial"/>
          <w:sz w:val="24"/>
          <w:szCs w:val="24"/>
        </w:rPr>
        <w:t xml:space="preserve"> dia </w:t>
      </w:r>
      <w:r w:rsidRPr="00026E51">
        <w:rPr>
          <w:rFonts w:ascii="Arial Narrow" w:hAnsi="Arial Narrow" w:cs="Arial"/>
          <w:noProof/>
          <w:sz w:val="24"/>
          <w:szCs w:val="24"/>
        </w:rPr>
        <w:t xml:space="preserve">do mês de </w:t>
      </w:r>
      <w:r w:rsidR="0088111F" w:rsidRPr="00026E51">
        <w:rPr>
          <w:rFonts w:ascii="Arial Narrow" w:hAnsi="Arial Narrow" w:cs="Arial"/>
          <w:noProof/>
          <w:sz w:val="24"/>
          <w:szCs w:val="24"/>
        </w:rPr>
        <w:t>abril</w:t>
      </w:r>
      <w:r w:rsidRPr="00026E51">
        <w:rPr>
          <w:rFonts w:ascii="Arial Narrow" w:hAnsi="Arial Narrow" w:cs="Arial"/>
          <w:noProof/>
          <w:sz w:val="24"/>
          <w:szCs w:val="24"/>
        </w:rPr>
        <w:t xml:space="preserve"> do ano de dois mil e vinte e três</w:t>
      </w:r>
      <w:r w:rsidRPr="00026E51">
        <w:rPr>
          <w:rFonts w:ascii="Arial Narrow" w:hAnsi="Arial Narrow" w:cs="Arial"/>
          <w:sz w:val="24"/>
          <w:szCs w:val="24"/>
        </w:rPr>
        <w:t>, reuniu-se o Egrégio Tribunal Pleno do Tribunal de Contas do Estado do Amazonas, em sua sede própria, na Rua Efigênio Sales 1.155, Parque Dez, às 10h</w:t>
      </w:r>
      <w:r w:rsidR="0088111F" w:rsidRPr="00026E51">
        <w:rPr>
          <w:rFonts w:ascii="Arial Narrow" w:hAnsi="Arial Narrow" w:cs="Arial"/>
          <w:sz w:val="24"/>
          <w:szCs w:val="24"/>
        </w:rPr>
        <w:t>25</w:t>
      </w:r>
      <w:r w:rsidRPr="00026E51">
        <w:rPr>
          <w:rFonts w:ascii="Arial Narrow" w:hAnsi="Arial Narrow" w:cs="Arial"/>
          <w:sz w:val="24"/>
          <w:szCs w:val="24"/>
        </w:rPr>
        <w:t xml:space="preserve">, sob a Presidência do Excelentíssimo Senhor Conselheiro </w:t>
      </w:r>
      <w:r w:rsidRPr="00026E51">
        <w:rPr>
          <w:rFonts w:ascii="Arial Narrow" w:hAnsi="Arial Narrow" w:cs="Arial"/>
          <w:b/>
          <w:sz w:val="24"/>
          <w:szCs w:val="24"/>
        </w:rPr>
        <w:t>ÉRICO XAVIER DESTERRO E SILVA</w:t>
      </w:r>
      <w:r w:rsidRPr="00026E51">
        <w:rPr>
          <w:rFonts w:ascii="Arial Narrow" w:hAnsi="Arial Narrow" w:cs="Arial"/>
          <w:bCs/>
          <w:sz w:val="24"/>
          <w:szCs w:val="24"/>
        </w:rPr>
        <w:t>,</w:t>
      </w:r>
      <w:r w:rsidRPr="00026E51">
        <w:rPr>
          <w:rFonts w:ascii="Arial Narrow" w:hAnsi="Arial Narrow" w:cs="Arial"/>
          <w:b/>
          <w:sz w:val="24"/>
          <w:szCs w:val="24"/>
        </w:rPr>
        <w:t xml:space="preserve"> </w:t>
      </w:r>
      <w:r w:rsidRPr="00026E51">
        <w:rPr>
          <w:rFonts w:ascii="Arial Narrow" w:hAnsi="Arial Narrow" w:cs="Arial"/>
          <w:bCs/>
          <w:sz w:val="24"/>
          <w:szCs w:val="24"/>
        </w:rPr>
        <w:t>com as presenças</w:t>
      </w:r>
      <w:r w:rsidRPr="00026E51">
        <w:rPr>
          <w:rFonts w:ascii="Arial Narrow" w:hAnsi="Arial Narrow" w:cs="Arial"/>
          <w:b/>
          <w:sz w:val="24"/>
          <w:szCs w:val="24"/>
        </w:rPr>
        <w:t xml:space="preserve"> </w:t>
      </w:r>
      <w:r w:rsidRPr="00026E51">
        <w:rPr>
          <w:rFonts w:ascii="Arial Narrow" w:hAnsi="Arial Narrow" w:cs="Arial"/>
          <w:sz w:val="24"/>
          <w:szCs w:val="24"/>
        </w:rPr>
        <w:t xml:space="preserve">dos Excelentíssimos Senhores Conselheiros </w:t>
      </w:r>
      <w:r w:rsidRPr="00026E51">
        <w:rPr>
          <w:rFonts w:ascii="Arial Narrow" w:hAnsi="Arial Narrow" w:cs="Arial"/>
          <w:b/>
          <w:sz w:val="24"/>
          <w:szCs w:val="24"/>
        </w:rPr>
        <w:t>YARA AMAZÔNIA LINS RODRIGUES DOS SANTOS</w:t>
      </w:r>
      <w:r w:rsidRPr="00026E51">
        <w:rPr>
          <w:rFonts w:ascii="Arial Narrow" w:hAnsi="Arial Narrow" w:cs="Arial"/>
          <w:bCs/>
          <w:sz w:val="24"/>
          <w:szCs w:val="24"/>
        </w:rPr>
        <w:t>,</w:t>
      </w:r>
      <w:r w:rsidRPr="00026E51">
        <w:rPr>
          <w:rFonts w:ascii="Arial Narrow" w:hAnsi="Arial Narrow" w:cs="Arial"/>
          <w:b/>
          <w:sz w:val="24"/>
          <w:szCs w:val="24"/>
        </w:rPr>
        <w:t xml:space="preserve"> MARIO</w:t>
      </w:r>
      <w:bookmarkStart w:id="1" w:name="_GoBack"/>
      <w:bookmarkEnd w:id="1"/>
      <w:r w:rsidRPr="00026E51">
        <w:rPr>
          <w:rFonts w:ascii="Arial Narrow" w:hAnsi="Arial Narrow" w:cs="Arial"/>
          <w:b/>
          <w:sz w:val="24"/>
          <w:szCs w:val="24"/>
        </w:rPr>
        <w:t xml:space="preserve"> MANOEL COELHO DE MELLO</w:t>
      </w:r>
      <w:r w:rsidRPr="00026E51">
        <w:rPr>
          <w:rFonts w:ascii="Arial Narrow" w:hAnsi="Arial Narrow" w:cs="Arial"/>
          <w:bCs/>
          <w:sz w:val="24"/>
          <w:szCs w:val="24"/>
        </w:rPr>
        <w:t>,</w:t>
      </w:r>
      <w:r w:rsidRPr="00026E51">
        <w:rPr>
          <w:rFonts w:ascii="Arial Narrow" w:hAnsi="Arial Narrow" w:cs="Arial"/>
          <w:b/>
          <w:sz w:val="24"/>
          <w:szCs w:val="24"/>
        </w:rPr>
        <w:t xml:space="preserve"> JOSUÉ CLÁUDIO DE SOUZA NETO, MÁRIO JOSÉ DE MORAES COSTA FILHO (convocado em substituição ao Excelentíssimo Senhor Conselheiro Júlio Assis Corrêa Pinheiro)</w:t>
      </w:r>
      <w:r w:rsidR="002D6D3F" w:rsidRPr="00026E51">
        <w:rPr>
          <w:rFonts w:ascii="Arial Narrow" w:hAnsi="Arial Narrow" w:cs="Arial"/>
          <w:b/>
          <w:sz w:val="24"/>
          <w:szCs w:val="24"/>
        </w:rPr>
        <w:t>,</w:t>
      </w:r>
      <w:r w:rsidR="002D6D3F" w:rsidRPr="00026E51">
        <w:rPr>
          <w:rFonts w:ascii="Arial Narrow" w:hAnsi="Arial Narrow" w:cs="Arial"/>
          <w:bCs/>
          <w:sz w:val="24"/>
          <w:szCs w:val="24"/>
        </w:rPr>
        <w:t xml:space="preserve"> </w:t>
      </w:r>
      <w:r w:rsidR="002D6D3F" w:rsidRPr="00026E51">
        <w:rPr>
          <w:rFonts w:ascii="Arial Narrow" w:hAnsi="Arial Narrow" w:cs="Arial"/>
          <w:b/>
          <w:bCs/>
          <w:sz w:val="24"/>
          <w:szCs w:val="24"/>
        </w:rPr>
        <w:t>ALÍPIO REIS FIRMO FILHO</w:t>
      </w:r>
      <w:r w:rsidR="002D6D3F" w:rsidRPr="00026E51">
        <w:rPr>
          <w:rFonts w:ascii="Arial Narrow" w:hAnsi="Arial Narrow" w:cs="Arial"/>
          <w:sz w:val="24"/>
          <w:szCs w:val="24"/>
        </w:rPr>
        <w:t xml:space="preserve"> </w:t>
      </w:r>
      <w:r w:rsidR="002D6D3F" w:rsidRPr="00026E51">
        <w:rPr>
          <w:rFonts w:ascii="Arial Narrow" w:hAnsi="Arial Narrow" w:cs="Arial"/>
          <w:b/>
          <w:sz w:val="24"/>
          <w:szCs w:val="24"/>
        </w:rPr>
        <w:t>(convocado em substituição ao Excelentíssimo Senhor Conselheiro Ari Jorge Moutinho da Costa Júnior)</w:t>
      </w:r>
      <w:r w:rsidRPr="00026E51">
        <w:rPr>
          <w:rFonts w:ascii="Arial Narrow" w:hAnsi="Arial Narrow" w:cs="Arial"/>
          <w:bCs/>
          <w:sz w:val="24"/>
          <w:szCs w:val="24"/>
        </w:rPr>
        <w:t xml:space="preserve">; </w:t>
      </w:r>
      <w:r w:rsidRPr="00026E51">
        <w:rPr>
          <w:rFonts w:ascii="Arial Narrow" w:hAnsi="Arial Narrow" w:cs="Arial"/>
          <w:sz w:val="24"/>
          <w:szCs w:val="24"/>
        </w:rPr>
        <w:t>Excelentíssimo Senhor Auditor</w:t>
      </w:r>
      <w:r w:rsidRPr="00026E51">
        <w:rPr>
          <w:rFonts w:ascii="Arial Narrow" w:hAnsi="Arial Narrow" w:cs="Arial"/>
          <w:bCs/>
          <w:sz w:val="24"/>
          <w:szCs w:val="24"/>
        </w:rPr>
        <w:t xml:space="preserve"> </w:t>
      </w:r>
      <w:r w:rsidRPr="00026E51">
        <w:rPr>
          <w:rFonts w:ascii="Arial Narrow" w:hAnsi="Arial Narrow" w:cs="Arial"/>
          <w:b/>
          <w:sz w:val="24"/>
          <w:szCs w:val="24"/>
        </w:rPr>
        <w:t>LUIZ HENRIQUE PEREIRA MENDES</w:t>
      </w:r>
      <w:r w:rsidRPr="00026E51">
        <w:rPr>
          <w:rFonts w:ascii="Arial Narrow" w:hAnsi="Arial Narrow" w:cs="Arial"/>
          <w:bCs/>
          <w:sz w:val="24"/>
          <w:szCs w:val="24"/>
        </w:rPr>
        <w:t xml:space="preserve">; Excelentíssima Senhora Procuradora-Geral </w:t>
      </w:r>
      <w:r w:rsidRPr="00026E51">
        <w:rPr>
          <w:rFonts w:ascii="Arial Narrow" w:hAnsi="Arial Narrow" w:cs="Arial"/>
          <w:b/>
          <w:sz w:val="24"/>
          <w:szCs w:val="24"/>
        </w:rPr>
        <w:t>FERNANDA CANTANHEDE VEIGA MENDONÇA</w:t>
      </w:r>
      <w:r w:rsidRPr="00026E51">
        <w:rPr>
          <w:rFonts w:ascii="Arial Narrow" w:hAnsi="Arial Narrow" w:cs="Arial"/>
          <w:bCs/>
          <w:sz w:val="24"/>
          <w:szCs w:val="24"/>
        </w:rPr>
        <w:t>.</w:t>
      </w:r>
      <w:r w:rsidR="00EA7154" w:rsidRPr="00026E51">
        <w:rPr>
          <w:rFonts w:ascii="Arial Narrow" w:hAnsi="Arial Narrow" w:cs="Arial"/>
          <w:sz w:val="24"/>
          <w:szCs w:val="24"/>
        </w:rPr>
        <w:t xml:space="preserve"> </w:t>
      </w:r>
      <w:r w:rsidRPr="00026E51">
        <w:rPr>
          <w:rFonts w:ascii="Arial Narrow" w:hAnsi="Arial Narrow" w:cs="Arial"/>
          <w:sz w:val="24"/>
          <w:szCs w:val="24"/>
        </w:rPr>
        <w:t xml:space="preserve">/===/ </w:t>
      </w:r>
      <w:r w:rsidRPr="00026E51">
        <w:rPr>
          <w:rFonts w:ascii="Arial Narrow" w:hAnsi="Arial Narrow" w:cs="Arial"/>
          <w:b/>
          <w:sz w:val="24"/>
          <w:szCs w:val="24"/>
        </w:rPr>
        <w:t xml:space="preserve">AUSENTES: </w:t>
      </w:r>
      <w:r w:rsidRPr="00026E51">
        <w:rPr>
          <w:rFonts w:ascii="Arial Narrow" w:hAnsi="Arial Narrow" w:cs="Arial"/>
          <w:bCs/>
          <w:sz w:val="24"/>
          <w:szCs w:val="24"/>
        </w:rPr>
        <w:t xml:space="preserve">Excelentíssimos Senhores Conselheiros </w:t>
      </w:r>
      <w:r w:rsidRPr="00026E51">
        <w:rPr>
          <w:rFonts w:ascii="Arial Narrow" w:hAnsi="Arial Narrow" w:cs="Arial"/>
          <w:b/>
          <w:sz w:val="24"/>
          <w:szCs w:val="24"/>
        </w:rPr>
        <w:t>JÚLIO ASSIS CORRÊA PINHEIRO</w:t>
      </w:r>
      <w:r w:rsidRPr="00026E51">
        <w:rPr>
          <w:rFonts w:ascii="Arial Narrow" w:hAnsi="Arial Narrow" w:cs="Arial"/>
          <w:bCs/>
          <w:sz w:val="24"/>
          <w:szCs w:val="24"/>
        </w:rPr>
        <w:t>, por motivo de férias</w:t>
      </w:r>
      <w:r w:rsidR="0088111F" w:rsidRPr="00026E51">
        <w:rPr>
          <w:rFonts w:ascii="Arial Narrow" w:hAnsi="Arial Narrow" w:cs="Arial"/>
          <w:bCs/>
          <w:sz w:val="24"/>
          <w:szCs w:val="24"/>
        </w:rPr>
        <w:t xml:space="preserve">, </w:t>
      </w:r>
      <w:r w:rsidR="0088111F" w:rsidRPr="00026E51">
        <w:rPr>
          <w:rFonts w:ascii="Arial Narrow" w:hAnsi="Arial Narrow" w:cs="Arial"/>
          <w:b/>
          <w:sz w:val="24"/>
          <w:szCs w:val="24"/>
        </w:rPr>
        <w:t>ARI JORGE MOUTINHO DA COSTA JÚNIOR</w:t>
      </w:r>
      <w:r w:rsidR="0088111F" w:rsidRPr="00026E51">
        <w:rPr>
          <w:rFonts w:ascii="Arial Narrow" w:hAnsi="Arial Narrow" w:cs="Arial"/>
          <w:bCs/>
          <w:sz w:val="24"/>
          <w:szCs w:val="24"/>
        </w:rPr>
        <w:t xml:space="preserve">, por motivo de férias, </w:t>
      </w:r>
      <w:r w:rsidR="0088111F" w:rsidRPr="00026E51">
        <w:rPr>
          <w:rFonts w:ascii="Arial Narrow" w:hAnsi="Arial Narrow" w:cs="Arial"/>
          <w:b/>
          <w:sz w:val="24"/>
          <w:szCs w:val="24"/>
        </w:rPr>
        <w:t>LUÍS FABIAN PEREIRA BARBOSA</w:t>
      </w:r>
      <w:r w:rsidR="0088111F" w:rsidRPr="00026E51">
        <w:rPr>
          <w:rFonts w:ascii="Arial Narrow" w:hAnsi="Arial Narrow" w:cs="Arial"/>
          <w:bCs/>
          <w:sz w:val="24"/>
          <w:szCs w:val="24"/>
        </w:rPr>
        <w:t>, por motivo justificado</w:t>
      </w:r>
      <w:r w:rsidRPr="00026E51">
        <w:rPr>
          <w:rFonts w:ascii="Arial Narrow" w:hAnsi="Arial Narrow" w:cs="Arial"/>
          <w:bCs/>
          <w:sz w:val="24"/>
          <w:szCs w:val="24"/>
        </w:rPr>
        <w:t xml:space="preserve">; </w:t>
      </w:r>
      <w:r w:rsidR="0088111F" w:rsidRPr="00026E51">
        <w:rPr>
          <w:rFonts w:ascii="Arial Narrow" w:hAnsi="Arial Narrow" w:cs="Arial"/>
          <w:bCs/>
          <w:sz w:val="24"/>
          <w:szCs w:val="24"/>
        </w:rPr>
        <w:t xml:space="preserve">e </w:t>
      </w:r>
      <w:r w:rsidRPr="00026E51">
        <w:rPr>
          <w:rFonts w:ascii="Arial Narrow" w:hAnsi="Arial Narrow" w:cs="Arial"/>
          <w:sz w:val="24"/>
          <w:szCs w:val="24"/>
        </w:rPr>
        <w:t>Excelentíssimo Senhor Auditor</w:t>
      </w:r>
      <w:r w:rsidRPr="00026E51">
        <w:rPr>
          <w:rFonts w:ascii="Arial Narrow" w:hAnsi="Arial Narrow" w:cs="Arial"/>
          <w:b/>
          <w:bCs/>
          <w:sz w:val="24"/>
          <w:szCs w:val="24"/>
        </w:rPr>
        <w:t xml:space="preserve"> ALBER</w:t>
      </w:r>
      <w:r w:rsidRPr="00026E51">
        <w:rPr>
          <w:rFonts w:ascii="Arial Narrow" w:hAnsi="Arial Narrow" w:cs="Arial"/>
          <w:b/>
          <w:sz w:val="24"/>
          <w:szCs w:val="24"/>
        </w:rPr>
        <w:t xml:space="preserve"> FURTADO DE OLIVEIRA JÚNIOR</w:t>
      </w:r>
      <w:r w:rsidRPr="00026E51">
        <w:rPr>
          <w:rFonts w:ascii="Arial Narrow" w:hAnsi="Arial Narrow" w:cs="Arial"/>
          <w:sz w:val="24"/>
          <w:szCs w:val="24"/>
        </w:rPr>
        <w:t xml:space="preserve">, </w:t>
      </w:r>
      <w:r w:rsidRPr="00026E51">
        <w:rPr>
          <w:rFonts w:ascii="Arial Narrow" w:hAnsi="Arial Narrow" w:cs="Arial"/>
          <w:bCs/>
          <w:sz w:val="24"/>
          <w:szCs w:val="24"/>
        </w:rPr>
        <w:t xml:space="preserve">por motivo de </w:t>
      </w:r>
      <w:bookmarkEnd w:id="0"/>
      <w:r w:rsidR="0088111F" w:rsidRPr="00026E51">
        <w:rPr>
          <w:rFonts w:ascii="Arial Narrow" w:hAnsi="Arial Narrow" w:cs="Arial"/>
          <w:bCs/>
          <w:sz w:val="24"/>
          <w:szCs w:val="24"/>
        </w:rPr>
        <w:t>licença</w:t>
      </w:r>
      <w:r w:rsidR="007605D8" w:rsidRPr="00026E51">
        <w:rPr>
          <w:rFonts w:ascii="Arial Narrow" w:hAnsi="Arial Narrow" w:cs="Arial"/>
          <w:bCs/>
          <w:sz w:val="24"/>
          <w:szCs w:val="24"/>
        </w:rPr>
        <w:t xml:space="preserve"> prêmio</w:t>
      </w:r>
      <w:r w:rsidRPr="00026E51">
        <w:rPr>
          <w:rFonts w:ascii="Arial Narrow" w:hAnsi="Arial Narrow" w:cs="Arial"/>
          <w:bCs/>
          <w:sz w:val="24"/>
          <w:szCs w:val="24"/>
        </w:rPr>
        <w:t>.</w:t>
      </w:r>
      <w:r w:rsidR="000850E3" w:rsidRPr="00026E51">
        <w:rPr>
          <w:rFonts w:ascii="Arial Narrow" w:hAnsi="Arial Narrow" w:cs="Arial"/>
          <w:bCs/>
          <w:sz w:val="24"/>
          <w:szCs w:val="24"/>
        </w:rPr>
        <w:t xml:space="preserve"> </w:t>
      </w:r>
      <w:r w:rsidR="007E60A0" w:rsidRPr="00026E51">
        <w:rPr>
          <w:rFonts w:ascii="Arial Narrow" w:hAnsi="Arial Narrow" w:cs="Arial"/>
          <w:sz w:val="24"/>
          <w:szCs w:val="24"/>
        </w:rPr>
        <w:t xml:space="preserve">/===/ Havendo número legal, </w:t>
      </w:r>
      <w:r w:rsidR="00C02430" w:rsidRPr="00026E51">
        <w:rPr>
          <w:rFonts w:ascii="Arial Narrow" w:hAnsi="Arial Narrow" w:cs="Arial"/>
          <w:noProof/>
          <w:sz w:val="24"/>
          <w:szCs w:val="24"/>
        </w:rPr>
        <w:t>o</w:t>
      </w:r>
      <w:r w:rsidR="0078181A" w:rsidRPr="00026E51">
        <w:rPr>
          <w:rFonts w:ascii="Arial Narrow" w:hAnsi="Arial Narrow" w:cs="Arial"/>
          <w:sz w:val="24"/>
          <w:szCs w:val="24"/>
        </w:rPr>
        <w:t xml:space="preserve"> Excelentíssim</w:t>
      </w:r>
      <w:r w:rsidR="00C02430" w:rsidRPr="00026E51">
        <w:rPr>
          <w:rFonts w:ascii="Arial Narrow" w:hAnsi="Arial Narrow" w:cs="Arial"/>
          <w:sz w:val="24"/>
          <w:szCs w:val="24"/>
        </w:rPr>
        <w:t>o</w:t>
      </w:r>
      <w:r w:rsidR="007E60A0" w:rsidRPr="00026E51">
        <w:rPr>
          <w:rFonts w:ascii="Arial Narrow" w:hAnsi="Arial Narrow" w:cs="Arial"/>
          <w:sz w:val="24"/>
          <w:szCs w:val="24"/>
        </w:rPr>
        <w:t xml:space="preserve"> Senhor </w:t>
      </w:r>
      <w:r w:rsidR="0078181A" w:rsidRPr="00026E51">
        <w:rPr>
          <w:rFonts w:ascii="Arial Narrow" w:hAnsi="Arial Narrow" w:cs="Arial"/>
          <w:noProof/>
          <w:sz w:val="24"/>
          <w:szCs w:val="24"/>
        </w:rPr>
        <w:t>Conselheir</w:t>
      </w:r>
      <w:r w:rsidR="00C02430" w:rsidRPr="00026E51">
        <w:rPr>
          <w:rFonts w:ascii="Arial Narrow" w:hAnsi="Arial Narrow" w:cs="Arial"/>
          <w:noProof/>
          <w:sz w:val="24"/>
          <w:szCs w:val="24"/>
        </w:rPr>
        <w:t>o</w:t>
      </w:r>
      <w:r w:rsidR="007E60A0" w:rsidRPr="00026E51">
        <w:rPr>
          <w:rFonts w:ascii="Arial Narrow" w:hAnsi="Arial Narrow" w:cs="Arial"/>
          <w:noProof/>
          <w:sz w:val="24"/>
          <w:szCs w:val="24"/>
        </w:rPr>
        <w:t>-Presidente</w:t>
      </w:r>
      <w:r w:rsidR="007E60A0" w:rsidRPr="00026E51">
        <w:rPr>
          <w:rFonts w:ascii="Arial Narrow" w:hAnsi="Arial Narrow" w:cs="Arial"/>
          <w:sz w:val="24"/>
          <w:szCs w:val="24"/>
        </w:rPr>
        <w:t xml:space="preserve"> </w:t>
      </w:r>
      <w:r w:rsidR="00C02430" w:rsidRPr="00026E51">
        <w:rPr>
          <w:rFonts w:ascii="Arial Narrow" w:hAnsi="Arial Narrow" w:cs="Arial"/>
          <w:sz w:val="24"/>
          <w:szCs w:val="24"/>
        </w:rPr>
        <w:t>Érico Xavier Desterro e Silva</w:t>
      </w:r>
      <w:r w:rsidR="007E60A0" w:rsidRPr="00026E51">
        <w:rPr>
          <w:rFonts w:ascii="Arial Narrow" w:hAnsi="Arial Narrow" w:cs="Arial"/>
          <w:sz w:val="24"/>
          <w:szCs w:val="24"/>
        </w:rPr>
        <w:t>, invocou a proteção de Deus para os</w:t>
      </w:r>
      <w:r w:rsidR="0089078C" w:rsidRPr="00026E51">
        <w:rPr>
          <w:rFonts w:ascii="Arial Narrow" w:hAnsi="Arial Narrow" w:cs="Arial"/>
          <w:sz w:val="24"/>
          <w:szCs w:val="24"/>
        </w:rPr>
        <w:t xml:space="preserve"> </w:t>
      </w:r>
      <w:r w:rsidR="0055715E" w:rsidRPr="00026E51">
        <w:rPr>
          <w:rFonts w:ascii="Arial Narrow" w:hAnsi="Arial Narrow" w:cs="Arial"/>
          <w:sz w:val="24"/>
          <w:szCs w:val="24"/>
        </w:rPr>
        <w:t xml:space="preserve">trabalhos, dando por aberta a </w:t>
      </w:r>
      <w:r w:rsidR="000850E3" w:rsidRPr="00026E51">
        <w:rPr>
          <w:rFonts w:ascii="Arial Narrow" w:hAnsi="Arial Narrow" w:cs="Arial"/>
          <w:sz w:val="24"/>
          <w:szCs w:val="24"/>
        </w:rPr>
        <w:t>11</w:t>
      </w:r>
      <w:r w:rsidR="007E60A0" w:rsidRPr="00026E51">
        <w:rPr>
          <w:rFonts w:ascii="Arial Narrow" w:hAnsi="Arial Narrow" w:cs="Arial"/>
          <w:noProof/>
          <w:sz w:val="24"/>
          <w:szCs w:val="24"/>
        </w:rPr>
        <w:t>ª Sessão Ordinária</w:t>
      </w:r>
      <w:r w:rsidR="007E60A0" w:rsidRPr="00026E51">
        <w:rPr>
          <w:rFonts w:ascii="Arial Narrow" w:hAnsi="Arial Narrow" w:cs="Arial"/>
          <w:sz w:val="24"/>
          <w:szCs w:val="24"/>
        </w:rPr>
        <w:t xml:space="preserve"> do Egrégio </w:t>
      </w:r>
      <w:r w:rsidR="007E60A0" w:rsidRPr="00026E51">
        <w:rPr>
          <w:rFonts w:ascii="Arial Narrow" w:hAnsi="Arial Narrow" w:cs="Arial"/>
          <w:noProof/>
          <w:sz w:val="24"/>
          <w:szCs w:val="24"/>
        </w:rPr>
        <w:t>Tribunal Pleno</w:t>
      </w:r>
      <w:r w:rsidR="007E60A0" w:rsidRPr="00026E51">
        <w:rPr>
          <w:rFonts w:ascii="Arial Narrow" w:hAnsi="Arial Narrow" w:cs="Arial"/>
          <w:sz w:val="24"/>
          <w:szCs w:val="24"/>
        </w:rPr>
        <w:t xml:space="preserve"> do Tribunal de Contas do Estado do Amazonas.</w:t>
      </w:r>
      <w:r w:rsidR="000850E3" w:rsidRPr="00026E51">
        <w:rPr>
          <w:rFonts w:ascii="Arial Narrow" w:hAnsi="Arial Narrow" w:cs="Arial"/>
          <w:bCs/>
          <w:sz w:val="24"/>
          <w:szCs w:val="24"/>
        </w:rPr>
        <w:t xml:space="preserve"> </w:t>
      </w:r>
      <w:r w:rsidR="00E322C8" w:rsidRPr="00026E51">
        <w:rPr>
          <w:rFonts w:ascii="Arial Narrow" w:hAnsi="Arial Narrow" w:cs="Arial"/>
          <w:sz w:val="24"/>
          <w:szCs w:val="24"/>
        </w:rPr>
        <w:t xml:space="preserve">/===/ </w:t>
      </w:r>
      <w:r w:rsidR="00E322C8" w:rsidRPr="00026E51">
        <w:rPr>
          <w:rFonts w:ascii="Arial Narrow" w:hAnsi="Arial Narrow" w:cs="Arial"/>
          <w:b/>
          <w:sz w:val="24"/>
          <w:szCs w:val="24"/>
        </w:rPr>
        <w:t>APROVAÇÃO DA ATA:</w:t>
      </w:r>
      <w:r w:rsidR="00E322C8" w:rsidRPr="00026E51">
        <w:rPr>
          <w:rFonts w:ascii="Arial Narrow" w:eastAsia="Arial" w:hAnsi="Arial Narrow" w:cs="Arial"/>
          <w:sz w:val="24"/>
          <w:szCs w:val="24"/>
        </w:rPr>
        <w:t xml:space="preserve"> Aprovada, sem restrições, a Ata da</w:t>
      </w:r>
      <w:r w:rsidR="00E322C8" w:rsidRPr="00026E51">
        <w:rPr>
          <w:rFonts w:ascii="Arial Narrow" w:hAnsi="Arial Narrow" w:cs="Arial"/>
          <w:b/>
          <w:sz w:val="24"/>
          <w:szCs w:val="24"/>
        </w:rPr>
        <w:t xml:space="preserve"> </w:t>
      </w:r>
      <w:r w:rsidR="00E322C8" w:rsidRPr="00026E51">
        <w:rPr>
          <w:rFonts w:ascii="Arial Narrow" w:hAnsi="Arial Narrow" w:cs="Arial"/>
          <w:sz w:val="24"/>
          <w:szCs w:val="24"/>
        </w:rPr>
        <w:t xml:space="preserve">9ª </w:t>
      </w:r>
      <w:r w:rsidR="00E322C8" w:rsidRPr="00026E51">
        <w:rPr>
          <w:rFonts w:ascii="Arial Narrow" w:eastAsia="Arial" w:hAnsi="Arial Narrow" w:cs="Arial"/>
          <w:sz w:val="24"/>
          <w:szCs w:val="24"/>
        </w:rPr>
        <w:t xml:space="preserve">Sessão Ordinária, </w:t>
      </w:r>
      <w:r w:rsidR="00E322C8" w:rsidRPr="00026E51">
        <w:rPr>
          <w:rFonts w:ascii="Arial Narrow" w:hAnsi="Arial Narrow" w:cs="Arial"/>
          <w:sz w:val="24"/>
          <w:szCs w:val="24"/>
        </w:rPr>
        <w:t>realizada em 28/3/2023</w:t>
      </w:r>
      <w:r w:rsidR="00E322C8" w:rsidRPr="00026E51">
        <w:rPr>
          <w:rFonts w:ascii="Arial Narrow" w:eastAsia="Arial" w:hAnsi="Arial Narrow" w:cs="Arial"/>
          <w:sz w:val="24"/>
          <w:szCs w:val="24"/>
        </w:rPr>
        <w:t>.</w:t>
      </w:r>
      <w:r w:rsidR="000236B7" w:rsidRPr="00026E51">
        <w:rPr>
          <w:rFonts w:ascii="Arial Narrow" w:hAnsi="Arial Narrow" w:cs="Arial"/>
          <w:sz w:val="24"/>
          <w:szCs w:val="24"/>
        </w:rPr>
        <w:t xml:space="preserve"> </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JULGAMENTO ADIADO: CONSELHEIRA-RELATORA: YARA AMAZÔNIA LINS RODRIGUES DOS SANTOS (Com vista para o Excelentíssimo Senhor Conselheiro Mario Manoel Coelho de Mello).</w:t>
      </w:r>
      <w:r w:rsidR="00EA511E"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15.536/2019</w:t>
      </w:r>
      <w:r w:rsidR="00EA511E" w:rsidRPr="00026E51">
        <w:rPr>
          <w:rFonts w:ascii="Arial Narrow" w:hAnsi="Arial Narrow" w:cs="Arial"/>
          <w:color w:val="000000"/>
          <w:sz w:val="24"/>
          <w:szCs w:val="24"/>
        </w:rPr>
        <w:t xml:space="preserve"> - Denúncia interposta pelo Sr. </w:t>
      </w:r>
      <w:proofErr w:type="spellStart"/>
      <w:r w:rsidR="00EA511E" w:rsidRPr="00026E51">
        <w:rPr>
          <w:rFonts w:ascii="Arial Narrow" w:hAnsi="Arial Narrow" w:cs="Arial"/>
          <w:color w:val="000000"/>
          <w:sz w:val="24"/>
          <w:szCs w:val="24"/>
        </w:rPr>
        <w:t>Dermilson</w:t>
      </w:r>
      <w:proofErr w:type="spellEnd"/>
      <w:r w:rsidR="00EA511E" w:rsidRPr="00026E51">
        <w:rPr>
          <w:rFonts w:ascii="Arial Narrow" w:hAnsi="Arial Narrow" w:cs="Arial"/>
          <w:color w:val="000000"/>
          <w:sz w:val="24"/>
          <w:szCs w:val="24"/>
        </w:rPr>
        <w:t xml:space="preserve"> Carvalho das Chagas, face da Secretaria de Estado de Saúde - SUSAM e Serviços de Enfermagem e Gestão em Saúde do Amazonas - SEGEAM, em face de supostas irregularidades nos Contratos nº 002/2019 e 29/2019 – SUSAM.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Diogo Américo Costa Silva, OAB/AM nº 5.819, Gabriela de Brito Coimbra, OAB/AM nº 8.889, Maria Claudia Souza da Silva, OAB/AM nº 1.082A, Yeda </w:t>
      </w:r>
      <w:proofErr w:type="spellStart"/>
      <w:r w:rsidR="00EA511E" w:rsidRPr="00026E51">
        <w:rPr>
          <w:rFonts w:ascii="Arial Narrow" w:hAnsi="Arial Narrow" w:cs="Arial"/>
          <w:sz w:val="24"/>
          <w:szCs w:val="24"/>
        </w:rPr>
        <w:t>Yukari</w:t>
      </w:r>
      <w:proofErr w:type="spellEnd"/>
      <w:r w:rsidR="00EA511E" w:rsidRPr="00026E51">
        <w:rPr>
          <w:rFonts w:ascii="Arial Narrow" w:hAnsi="Arial Narrow" w:cs="Arial"/>
          <w:sz w:val="24"/>
          <w:szCs w:val="24"/>
        </w:rPr>
        <w:t xml:space="preserve"> </w:t>
      </w:r>
      <w:proofErr w:type="spellStart"/>
      <w:r w:rsidR="00EA511E" w:rsidRPr="00026E51">
        <w:rPr>
          <w:rFonts w:ascii="Arial Narrow" w:hAnsi="Arial Narrow" w:cs="Arial"/>
          <w:sz w:val="24"/>
          <w:szCs w:val="24"/>
        </w:rPr>
        <w:t>Nagaoka</w:t>
      </w:r>
      <w:proofErr w:type="spellEnd"/>
      <w:r w:rsidR="00EA511E" w:rsidRPr="00026E51">
        <w:rPr>
          <w:rFonts w:ascii="Arial Narrow" w:hAnsi="Arial Narrow" w:cs="Arial"/>
          <w:sz w:val="24"/>
          <w:szCs w:val="24"/>
        </w:rPr>
        <w:t xml:space="preserve"> OAB/AM nº 15.540, Fabricio Jacob </w:t>
      </w:r>
      <w:proofErr w:type="spellStart"/>
      <w:r w:rsidR="00EA511E" w:rsidRPr="00026E51">
        <w:rPr>
          <w:rFonts w:ascii="Arial Narrow" w:hAnsi="Arial Narrow" w:cs="Arial"/>
          <w:sz w:val="24"/>
          <w:szCs w:val="24"/>
        </w:rPr>
        <w:t>Acris</w:t>
      </w:r>
      <w:proofErr w:type="spellEnd"/>
      <w:r w:rsidR="00EA511E" w:rsidRPr="00026E51">
        <w:rPr>
          <w:rFonts w:ascii="Arial Narrow" w:hAnsi="Arial Narrow" w:cs="Arial"/>
          <w:sz w:val="24"/>
          <w:szCs w:val="24"/>
        </w:rPr>
        <w:t xml:space="preserve"> de Carvalho, OAB/AM 9.145 e Heleno de Lion Costa da Rocha Quinto, OAB/AM nº 12.935</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640/2023: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5º, inciso XII e art. 11, inciso III, alínea “c”,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 xml:space="preserve">nos termos do voto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Senhora </w:t>
      </w:r>
      <w:r w:rsidR="00EA511E" w:rsidRPr="00026E51">
        <w:rPr>
          <w:rFonts w:ascii="Arial Narrow" w:hAnsi="Arial Narrow" w:cs="Arial"/>
          <w:noProof/>
          <w:sz w:val="24"/>
          <w:szCs w:val="24"/>
        </w:rPr>
        <w:t>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9.1. Conhecer</w:t>
      </w:r>
      <w:r w:rsidR="00EA511E" w:rsidRPr="00026E51">
        <w:rPr>
          <w:rFonts w:ascii="Arial Narrow" w:hAnsi="Arial Narrow" w:cs="Arial"/>
          <w:color w:val="000000"/>
          <w:sz w:val="24"/>
          <w:szCs w:val="24"/>
        </w:rPr>
        <w:t xml:space="preserve"> da Representação do Sr. </w:t>
      </w:r>
      <w:proofErr w:type="spellStart"/>
      <w:r w:rsidR="00EA511E" w:rsidRPr="00026E51">
        <w:rPr>
          <w:rFonts w:ascii="Arial Narrow" w:hAnsi="Arial Narrow" w:cs="Arial"/>
          <w:color w:val="000000"/>
          <w:sz w:val="24"/>
          <w:szCs w:val="24"/>
        </w:rPr>
        <w:t>Dermilson</w:t>
      </w:r>
      <w:proofErr w:type="spellEnd"/>
      <w:r w:rsidR="00EA511E" w:rsidRPr="00026E51">
        <w:rPr>
          <w:rFonts w:ascii="Arial Narrow" w:hAnsi="Arial Narrow" w:cs="Arial"/>
          <w:color w:val="000000"/>
          <w:sz w:val="24"/>
          <w:szCs w:val="24"/>
        </w:rPr>
        <w:t xml:space="preserve"> Carvalho das Chagas, por ter sido interposta nos termos regimentais; </w:t>
      </w:r>
      <w:r w:rsidR="00EA511E" w:rsidRPr="00026E51">
        <w:rPr>
          <w:rFonts w:ascii="Arial Narrow" w:hAnsi="Arial Narrow" w:cs="Arial"/>
          <w:b/>
          <w:color w:val="000000"/>
          <w:sz w:val="24"/>
          <w:szCs w:val="24"/>
        </w:rPr>
        <w:t>9.2. Julgar Improcedente</w:t>
      </w:r>
      <w:r w:rsidR="00EA511E" w:rsidRPr="00026E51">
        <w:rPr>
          <w:rFonts w:ascii="Arial Narrow" w:hAnsi="Arial Narrow" w:cs="Arial"/>
          <w:color w:val="000000"/>
          <w:sz w:val="24"/>
          <w:szCs w:val="24"/>
        </w:rPr>
        <w:t xml:space="preserve"> a Representação do Sr. </w:t>
      </w:r>
      <w:proofErr w:type="spellStart"/>
      <w:r w:rsidR="00EA511E" w:rsidRPr="00026E51">
        <w:rPr>
          <w:rFonts w:ascii="Arial Narrow" w:hAnsi="Arial Narrow" w:cs="Arial"/>
          <w:color w:val="000000"/>
          <w:sz w:val="24"/>
          <w:szCs w:val="24"/>
        </w:rPr>
        <w:t>Dermilson</w:t>
      </w:r>
      <w:proofErr w:type="spellEnd"/>
      <w:r w:rsidR="00EA511E" w:rsidRPr="00026E51">
        <w:rPr>
          <w:rFonts w:ascii="Arial Narrow" w:hAnsi="Arial Narrow" w:cs="Arial"/>
          <w:color w:val="000000"/>
          <w:sz w:val="24"/>
          <w:szCs w:val="24"/>
        </w:rPr>
        <w:t xml:space="preserve"> Carvalho das Chagas, em razão dos saneamentos das impropriedades;</w:t>
      </w:r>
      <w:r w:rsidR="00EA511E" w:rsidRPr="00026E51">
        <w:rPr>
          <w:rFonts w:ascii="Arial Narrow" w:hAnsi="Arial Narrow" w:cs="Arial"/>
          <w:b/>
          <w:color w:val="000000"/>
          <w:sz w:val="24"/>
          <w:szCs w:val="24"/>
        </w:rPr>
        <w:t xml:space="preserve"> 9.3. Determinar</w:t>
      </w:r>
      <w:r w:rsidR="00EA511E" w:rsidRPr="00026E51">
        <w:rPr>
          <w:rFonts w:ascii="Arial Narrow" w:hAnsi="Arial Narrow" w:cs="Arial"/>
          <w:color w:val="000000"/>
          <w:sz w:val="24"/>
          <w:szCs w:val="24"/>
        </w:rPr>
        <w:t xml:space="preserve"> à SEPLENO que promova a comunicação dos interessados, nas pessoas dos advogados habilitados, se for o caso. </w:t>
      </w:r>
      <w:r w:rsidR="00EA511E" w:rsidRPr="00026E51">
        <w:rPr>
          <w:rFonts w:ascii="Arial Narrow" w:hAnsi="Arial Narrow" w:cs="Arial"/>
          <w:b/>
          <w:color w:val="000000"/>
          <w:sz w:val="24"/>
          <w:szCs w:val="24"/>
        </w:rPr>
        <w:t>CONSELHEIRA-RELATORA: YARA AMAZÔNIA LINS RODRIGUES DOS SANTOS (Com vista para o Excelentíssimo Senhor Conselheiro Mario Manoel Coelho de Mello).</w:t>
      </w:r>
      <w:r w:rsidR="00EA511E"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10.067/2020</w:t>
      </w:r>
      <w:r w:rsidR="00EA511E" w:rsidRPr="00026E51">
        <w:rPr>
          <w:rFonts w:ascii="Arial Narrow" w:hAnsi="Arial Narrow" w:cs="Arial"/>
          <w:color w:val="000000"/>
          <w:sz w:val="24"/>
          <w:szCs w:val="24"/>
        </w:rPr>
        <w:t xml:space="preserve"> - Representação interposta pela Secretaria Geral de Controle Externo – SECEX/TCE/AM, face do Sr. Ronan dos Santos Barbosa, Presidente da Câmara Municipal de Barreirinha, em face de possível burla a instrumentos legais relacionados à Transparência na Administração Pública.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Juarez Frazão Rodrigues Júnior - OAB/AM 5851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641/2023: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w:t>
      </w:r>
      <w:r w:rsidR="00EA511E" w:rsidRPr="00026E51">
        <w:rPr>
          <w:rFonts w:ascii="Arial Narrow" w:hAnsi="Arial Narrow" w:cs="Arial"/>
          <w:noProof/>
          <w:sz w:val="24"/>
          <w:szCs w:val="24"/>
        </w:rPr>
        <w:t>a</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Conselheira-Relatora</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xml:space="preserve">, no sentido de: </w:t>
      </w:r>
      <w:r w:rsidR="00EA511E" w:rsidRPr="00026E51">
        <w:rPr>
          <w:rFonts w:ascii="Arial Narrow" w:hAnsi="Arial Narrow" w:cs="Arial"/>
          <w:b/>
          <w:color w:val="000000"/>
          <w:sz w:val="24"/>
          <w:szCs w:val="24"/>
        </w:rPr>
        <w:t>9.1. Conhecer</w:t>
      </w:r>
      <w:r w:rsidR="00EA511E" w:rsidRPr="00026E51">
        <w:rPr>
          <w:rFonts w:ascii="Arial Narrow" w:hAnsi="Arial Narrow" w:cs="Arial"/>
          <w:color w:val="000000"/>
          <w:sz w:val="24"/>
          <w:szCs w:val="24"/>
        </w:rPr>
        <w:t xml:space="preserve"> da Representação da SECEX/TCE/AM, por ter sido interposta nos termos regimentais; </w:t>
      </w:r>
      <w:r w:rsidR="00EA511E" w:rsidRPr="00026E51">
        <w:rPr>
          <w:rFonts w:ascii="Arial Narrow" w:hAnsi="Arial Narrow" w:cs="Arial"/>
          <w:b/>
          <w:color w:val="000000"/>
          <w:sz w:val="24"/>
          <w:szCs w:val="24"/>
        </w:rPr>
        <w:t>9.2. Julgar Procedente</w:t>
      </w:r>
      <w:r w:rsidR="00EA511E" w:rsidRPr="00026E51">
        <w:rPr>
          <w:rFonts w:ascii="Arial Narrow" w:hAnsi="Arial Narrow" w:cs="Arial"/>
          <w:color w:val="000000"/>
          <w:sz w:val="24"/>
          <w:szCs w:val="24"/>
        </w:rPr>
        <w:t xml:space="preserve"> a Representação da SECEX/TCE/AM, concedendo </w:t>
      </w:r>
      <w:r w:rsidR="00EA511E" w:rsidRPr="00026E51">
        <w:rPr>
          <w:rFonts w:ascii="Arial Narrow" w:hAnsi="Arial Narrow" w:cs="Arial"/>
          <w:b/>
          <w:color w:val="000000"/>
          <w:sz w:val="24"/>
          <w:szCs w:val="24"/>
        </w:rPr>
        <w:t>prazo de 90 (noventa) dias</w:t>
      </w:r>
      <w:r w:rsidR="00EA511E" w:rsidRPr="00026E51">
        <w:rPr>
          <w:rFonts w:ascii="Arial Narrow" w:hAnsi="Arial Narrow" w:cs="Arial"/>
          <w:color w:val="000000"/>
          <w:sz w:val="24"/>
          <w:szCs w:val="24"/>
        </w:rPr>
        <w:t xml:space="preserve"> para que a Câmara Municipal de Barreirinha promova a atualização do Portal da Transparência, devendo serem observados as seguintes </w:t>
      </w:r>
      <w:r w:rsidR="00EA511E" w:rsidRPr="00026E51">
        <w:rPr>
          <w:rFonts w:ascii="Arial Narrow" w:hAnsi="Arial Narrow" w:cs="Arial"/>
          <w:color w:val="000000"/>
          <w:sz w:val="24"/>
          <w:szCs w:val="24"/>
        </w:rPr>
        <w:lastRenderedPageBreak/>
        <w:t xml:space="preserve">informações: </w:t>
      </w:r>
      <w:r w:rsidR="00EA511E" w:rsidRPr="00026E51">
        <w:rPr>
          <w:rFonts w:ascii="Arial Narrow" w:hAnsi="Arial Narrow" w:cs="Arial"/>
          <w:b/>
          <w:color w:val="000000"/>
          <w:sz w:val="24"/>
          <w:szCs w:val="24"/>
        </w:rPr>
        <w:t>9.2.1.</w:t>
      </w:r>
      <w:r w:rsidR="00EA511E" w:rsidRPr="00026E51">
        <w:rPr>
          <w:rFonts w:ascii="Arial Narrow" w:hAnsi="Arial Narrow" w:cs="Arial"/>
          <w:color w:val="000000"/>
          <w:sz w:val="24"/>
          <w:szCs w:val="24"/>
        </w:rPr>
        <w:t xml:space="preserve"> providenciar ferramenta de pesquisa de conteúdo que permita acesso à informação; </w:t>
      </w:r>
      <w:r w:rsidR="00EA511E" w:rsidRPr="00026E51">
        <w:rPr>
          <w:rFonts w:ascii="Arial Narrow" w:hAnsi="Arial Narrow" w:cs="Arial"/>
          <w:b/>
          <w:color w:val="000000"/>
          <w:sz w:val="24"/>
          <w:szCs w:val="24"/>
        </w:rPr>
        <w:t>9.2.2.</w:t>
      </w:r>
      <w:r w:rsidR="00EA511E" w:rsidRPr="00026E51">
        <w:rPr>
          <w:rFonts w:ascii="Arial Narrow" w:hAnsi="Arial Narrow" w:cs="Arial"/>
          <w:color w:val="000000"/>
          <w:sz w:val="24"/>
          <w:szCs w:val="24"/>
        </w:rPr>
        <w:t xml:space="preserve"> Providenciar de Registro de Competências de sua Estrutura Organizacional; </w:t>
      </w:r>
      <w:r w:rsidR="00EA511E" w:rsidRPr="00026E51">
        <w:rPr>
          <w:rFonts w:ascii="Arial Narrow" w:hAnsi="Arial Narrow" w:cs="Arial"/>
          <w:b/>
          <w:color w:val="000000"/>
          <w:sz w:val="24"/>
          <w:szCs w:val="24"/>
        </w:rPr>
        <w:t>9.2.3.</w:t>
      </w:r>
      <w:r w:rsidR="00EA511E" w:rsidRPr="00026E51">
        <w:rPr>
          <w:rFonts w:ascii="Arial Narrow" w:hAnsi="Arial Narrow" w:cs="Arial"/>
          <w:color w:val="000000"/>
          <w:sz w:val="24"/>
          <w:szCs w:val="24"/>
        </w:rPr>
        <w:t xml:space="preserve"> Providenciar informações sobre horário de atendimento; </w:t>
      </w:r>
      <w:r w:rsidR="00EA511E" w:rsidRPr="00026E51">
        <w:rPr>
          <w:rFonts w:ascii="Arial Narrow" w:hAnsi="Arial Narrow" w:cs="Arial"/>
          <w:b/>
          <w:color w:val="000000"/>
          <w:sz w:val="24"/>
          <w:szCs w:val="24"/>
        </w:rPr>
        <w:t>9.2.4.</w:t>
      </w:r>
      <w:r w:rsidR="00EA511E" w:rsidRPr="00026E51">
        <w:rPr>
          <w:rFonts w:ascii="Arial Narrow" w:hAnsi="Arial Narrow" w:cs="Arial"/>
          <w:color w:val="000000"/>
          <w:sz w:val="24"/>
          <w:szCs w:val="24"/>
        </w:rPr>
        <w:t xml:space="preserve"> Providenciar ferramenta de pesquisa de conteúdo específico para receita; </w:t>
      </w:r>
      <w:r w:rsidR="00EA511E" w:rsidRPr="00026E51">
        <w:rPr>
          <w:rFonts w:ascii="Arial Narrow" w:hAnsi="Arial Narrow" w:cs="Arial"/>
          <w:b/>
          <w:color w:val="000000"/>
          <w:sz w:val="24"/>
          <w:szCs w:val="24"/>
        </w:rPr>
        <w:t>9.2.5.</w:t>
      </w:r>
      <w:r w:rsidR="00EA511E" w:rsidRPr="00026E51">
        <w:rPr>
          <w:rFonts w:ascii="Arial Narrow" w:hAnsi="Arial Narrow" w:cs="Arial"/>
          <w:color w:val="000000"/>
          <w:sz w:val="24"/>
          <w:szCs w:val="24"/>
        </w:rPr>
        <w:t xml:space="preserve"> Providenciar a informações do Portal nos vários formatos apresentados no site como XLS, DOCX, XML e TXT, além do PDF já apresentado; </w:t>
      </w:r>
      <w:r w:rsidR="00EA511E" w:rsidRPr="00026E51">
        <w:rPr>
          <w:rFonts w:ascii="Arial Narrow" w:hAnsi="Arial Narrow" w:cs="Arial"/>
          <w:b/>
          <w:color w:val="000000"/>
          <w:sz w:val="24"/>
          <w:szCs w:val="24"/>
        </w:rPr>
        <w:t>9.2.6.</w:t>
      </w:r>
      <w:r w:rsidR="00EA511E" w:rsidRPr="00026E51">
        <w:rPr>
          <w:rFonts w:ascii="Arial Narrow" w:hAnsi="Arial Narrow" w:cs="Arial"/>
          <w:color w:val="000000"/>
          <w:sz w:val="24"/>
          <w:szCs w:val="24"/>
        </w:rPr>
        <w:t xml:space="preserve"> Providenciar disponibilização da receita em tempo real; </w:t>
      </w:r>
      <w:r w:rsidR="00EA511E" w:rsidRPr="00026E51">
        <w:rPr>
          <w:rFonts w:ascii="Arial Narrow" w:hAnsi="Arial Narrow" w:cs="Arial"/>
          <w:b/>
          <w:color w:val="000000"/>
          <w:sz w:val="24"/>
          <w:szCs w:val="24"/>
        </w:rPr>
        <w:t>9.2.7.</w:t>
      </w:r>
      <w:r w:rsidR="00EA511E" w:rsidRPr="00026E51">
        <w:rPr>
          <w:rFonts w:ascii="Arial Narrow" w:hAnsi="Arial Narrow" w:cs="Arial"/>
          <w:color w:val="000000"/>
          <w:sz w:val="24"/>
          <w:szCs w:val="24"/>
        </w:rPr>
        <w:t xml:space="preserve"> Atualizar informações de despesa; </w:t>
      </w:r>
      <w:r w:rsidR="00EA511E" w:rsidRPr="00026E51">
        <w:rPr>
          <w:rFonts w:ascii="Arial Narrow" w:hAnsi="Arial Narrow" w:cs="Arial"/>
          <w:b/>
          <w:color w:val="000000"/>
          <w:sz w:val="24"/>
          <w:szCs w:val="24"/>
        </w:rPr>
        <w:t>9.2.8.</w:t>
      </w:r>
      <w:r w:rsidR="00EA511E" w:rsidRPr="00026E51">
        <w:rPr>
          <w:rFonts w:ascii="Arial Narrow" w:hAnsi="Arial Narrow" w:cs="Arial"/>
          <w:color w:val="000000"/>
          <w:sz w:val="24"/>
          <w:szCs w:val="24"/>
        </w:rPr>
        <w:t xml:space="preserve"> Providenciar forma de gravação de relatórios de receitas e despesas; </w:t>
      </w:r>
      <w:r w:rsidR="00EA511E" w:rsidRPr="00026E51">
        <w:rPr>
          <w:rFonts w:ascii="Arial Narrow" w:hAnsi="Arial Narrow" w:cs="Arial"/>
          <w:b/>
          <w:color w:val="000000"/>
          <w:sz w:val="24"/>
          <w:szCs w:val="24"/>
        </w:rPr>
        <w:t>9.2.9.</w:t>
      </w:r>
      <w:r w:rsidR="00EA511E" w:rsidRPr="00026E51">
        <w:rPr>
          <w:rFonts w:ascii="Arial Narrow" w:hAnsi="Arial Narrow" w:cs="Arial"/>
          <w:color w:val="000000"/>
          <w:sz w:val="24"/>
          <w:szCs w:val="24"/>
        </w:rPr>
        <w:t xml:space="preserve"> Providenciar informações sobre tabela ou relação que explicite valores das diárias dentro/fora do Estado e fora do país, conforme legislação local; </w:t>
      </w:r>
      <w:r w:rsidR="00EA511E" w:rsidRPr="00026E51">
        <w:rPr>
          <w:rFonts w:ascii="Arial Narrow" w:hAnsi="Arial Narrow" w:cs="Arial"/>
          <w:b/>
          <w:color w:val="000000"/>
          <w:sz w:val="24"/>
          <w:szCs w:val="24"/>
        </w:rPr>
        <w:t>9.2.10.</w:t>
      </w:r>
      <w:r w:rsidR="00026E51"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Providenciar histórico das informações (pelo menos 3 anos) de Diárias; </w:t>
      </w:r>
      <w:r w:rsidR="00EA511E" w:rsidRPr="00026E51">
        <w:rPr>
          <w:rFonts w:ascii="Arial Narrow" w:hAnsi="Arial Narrow" w:cs="Arial"/>
          <w:b/>
          <w:color w:val="000000"/>
          <w:sz w:val="24"/>
          <w:szCs w:val="24"/>
        </w:rPr>
        <w:t>9.2.11.</w:t>
      </w:r>
      <w:r w:rsidR="00EA511E" w:rsidRPr="00026E51">
        <w:rPr>
          <w:rFonts w:ascii="Arial Narrow" w:hAnsi="Arial Narrow" w:cs="Arial"/>
          <w:color w:val="000000"/>
          <w:sz w:val="24"/>
          <w:szCs w:val="24"/>
        </w:rPr>
        <w:t xml:space="preserve"> Providenciar atualização (do ano da pesquisa) sobre Licitações e Contratos; </w:t>
      </w:r>
      <w:r w:rsidR="00EA511E" w:rsidRPr="00026E51">
        <w:rPr>
          <w:rFonts w:ascii="Arial Narrow" w:hAnsi="Arial Narrow" w:cs="Arial"/>
          <w:b/>
          <w:color w:val="000000"/>
          <w:sz w:val="24"/>
          <w:szCs w:val="24"/>
        </w:rPr>
        <w:t>9.2.12.</w:t>
      </w:r>
      <w:r w:rsidR="00EA511E" w:rsidRPr="00026E51">
        <w:rPr>
          <w:rFonts w:ascii="Arial Narrow" w:hAnsi="Arial Narrow" w:cs="Arial"/>
          <w:color w:val="000000"/>
          <w:sz w:val="24"/>
          <w:szCs w:val="24"/>
        </w:rPr>
        <w:t xml:space="preserve"> Informar histórico das informações (pelo menos 3 anos) sobre Licitações e Contratos; </w:t>
      </w:r>
      <w:r w:rsidR="00EA511E" w:rsidRPr="00026E51">
        <w:rPr>
          <w:rFonts w:ascii="Arial Narrow" w:hAnsi="Arial Narrow" w:cs="Arial"/>
          <w:b/>
          <w:color w:val="000000"/>
          <w:sz w:val="24"/>
          <w:szCs w:val="24"/>
        </w:rPr>
        <w:t>9.2.13.</w:t>
      </w:r>
      <w:r w:rsidR="00EA511E" w:rsidRPr="00026E51">
        <w:rPr>
          <w:rFonts w:ascii="Arial Narrow" w:hAnsi="Arial Narrow" w:cs="Arial"/>
          <w:color w:val="000000"/>
          <w:sz w:val="24"/>
          <w:szCs w:val="24"/>
        </w:rPr>
        <w:t xml:space="preserve"> Providenciar relatório anual estatístico contendo a quantidade de pedidos de acesso recebidos, atendidos, indeferidos, bem como informações genéricas sobre os solicitantes; </w:t>
      </w:r>
      <w:r w:rsidR="00EA511E" w:rsidRPr="00026E51">
        <w:rPr>
          <w:rFonts w:ascii="Arial Narrow" w:hAnsi="Arial Narrow" w:cs="Arial"/>
          <w:b/>
          <w:color w:val="000000"/>
          <w:sz w:val="24"/>
          <w:szCs w:val="24"/>
        </w:rPr>
        <w:t>9.2.14.</w:t>
      </w:r>
      <w:r w:rsidR="00EA511E" w:rsidRPr="00026E51">
        <w:rPr>
          <w:rFonts w:ascii="Arial Narrow" w:hAnsi="Arial Narrow" w:cs="Arial"/>
          <w:color w:val="000000"/>
          <w:sz w:val="24"/>
          <w:szCs w:val="24"/>
        </w:rPr>
        <w:t xml:space="preserve"> Informar rol das informações que tenham sido desclassificadas nos últimos 12 (doze) meses. </w:t>
      </w:r>
      <w:r w:rsidR="00EA511E" w:rsidRPr="00026E51">
        <w:rPr>
          <w:rFonts w:ascii="Arial Narrow" w:hAnsi="Arial Narrow" w:cs="Arial"/>
          <w:b/>
          <w:color w:val="000000"/>
          <w:sz w:val="24"/>
          <w:szCs w:val="24"/>
        </w:rPr>
        <w:t>9.3. Determinar</w:t>
      </w:r>
      <w:r w:rsidR="00EA511E" w:rsidRPr="00026E51">
        <w:rPr>
          <w:rFonts w:ascii="Arial Narrow" w:hAnsi="Arial Narrow" w:cs="Arial"/>
          <w:color w:val="000000"/>
          <w:sz w:val="24"/>
          <w:szCs w:val="24"/>
        </w:rPr>
        <w:t xml:space="preserve"> que à SEPLENO promova a comunicação dos interessados, por meio dos advogados habilitados, se for o caso. </w:t>
      </w:r>
      <w:r w:rsidR="00EA511E" w:rsidRPr="00026E51">
        <w:rPr>
          <w:rFonts w:ascii="Arial Narrow" w:hAnsi="Arial Narrow" w:cs="Arial"/>
          <w:b/>
          <w:color w:val="000000"/>
          <w:sz w:val="24"/>
          <w:szCs w:val="24"/>
        </w:rPr>
        <w:t>CONSELHEIRA-RELATORA: YARA AMAZÔNIA LINS RODRIGUES DOS SANTOS (Com vista para o Excelentíssimo Senhor Conselheiro Mario Manoel Coelho de Mello).</w:t>
      </w:r>
      <w:r w:rsidR="00EA511E"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11.592/2020 (Apensos: 15.636/2021)</w:t>
      </w:r>
      <w:r w:rsidR="00EA511E" w:rsidRPr="00026E51">
        <w:rPr>
          <w:rFonts w:ascii="Arial Narrow" w:hAnsi="Arial Narrow" w:cs="Arial"/>
          <w:color w:val="000000"/>
          <w:sz w:val="24"/>
          <w:szCs w:val="24"/>
        </w:rPr>
        <w:t xml:space="preserve"> - Representação nº 007/2020–MPC/ACP, interposta pelo Ministério Público de Contas, em face do Fundo Estadual de Saúde - FES, em razão de irregularidades nos repasses financeiros à Fundação Alfredo da Matta – FUAM. </w:t>
      </w:r>
      <w:r w:rsidR="00EA511E" w:rsidRPr="00026E51">
        <w:rPr>
          <w:rFonts w:ascii="Arial Narrow" w:hAnsi="Arial Narrow" w:cs="Arial"/>
          <w:b/>
          <w:color w:val="000000"/>
          <w:sz w:val="24"/>
          <w:szCs w:val="24"/>
        </w:rPr>
        <w:t>ACÓRDÃO Nº 642/2023: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w:t>
      </w:r>
      <w:r w:rsidR="00EA511E" w:rsidRPr="00026E51">
        <w:rPr>
          <w:rFonts w:ascii="Arial Narrow" w:hAnsi="Arial Narrow" w:cs="Arial"/>
          <w:noProof/>
          <w:sz w:val="24"/>
          <w:szCs w:val="24"/>
        </w:rPr>
        <w:t>a</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9.1.</w:t>
      </w:r>
      <w:r w:rsidR="00084A3E" w:rsidRPr="00026E51">
        <w:rPr>
          <w:rFonts w:ascii="Arial Narrow" w:hAnsi="Arial Narrow" w:cs="Arial"/>
          <w:b/>
          <w:color w:val="000000"/>
          <w:sz w:val="24"/>
          <w:szCs w:val="24"/>
        </w:rPr>
        <w:t xml:space="preserve"> </w:t>
      </w:r>
      <w:r w:rsidR="00EA511E" w:rsidRPr="00026E51">
        <w:rPr>
          <w:rFonts w:ascii="Arial Narrow" w:hAnsi="Arial Narrow" w:cs="Arial"/>
          <w:b/>
          <w:color w:val="000000"/>
          <w:sz w:val="24"/>
          <w:szCs w:val="24"/>
        </w:rPr>
        <w:t>Conhecer</w:t>
      </w:r>
      <w:r w:rsidR="00EA511E" w:rsidRPr="00026E51">
        <w:rPr>
          <w:rFonts w:ascii="Arial Narrow" w:hAnsi="Arial Narrow" w:cs="Arial"/>
          <w:color w:val="000000"/>
          <w:sz w:val="24"/>
          <w:szCs w:val="24"/>
        </w:rPr>
        <w:t xml:space="preserve"> da Representação do Fundo Estadual de Saúde - FES, por ter sido interposta nos termos regimentais; </w:t>
      </w:r>
      <w:r w:rsidR="00EA511E" w:rsidRPr="00026E51">
        <w:rPr>
          <w:rFonts w:ascii="Arial Narrow" w:hAnsi="Arial Narrow" w:cs="Arial"/>
          <w:b/>
          <w:color w:val="000000"/>
          <w:sz w:val="24"/>
          <w:szCs w:val="24"/>
        </w:rPr>
        <w:t>9.2. Julgar Improcedente</w:t>
      </w:r>
      <w:r w:rsidR="00EA511E" w:rsidRPr="00026E51">
        <w:rPr>
          <w:rFonts w:ascii="Arial Narrow" w:hAnsi="Arial Narrow" w:cs="Arial"/>
          <w:color w:val="000000"/>
          <w:sz w:val="24"/>
          <w:szCs w:val="24"/>
        </w:rPr>
        <w:t xml:space="preserve"> a Representação do Fundo Estadual de Saúde</w:t>
      </w:r>
      <w:r w:rsidR="00084A3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 FES, o Fundo Estadual de Saúde, mesmo sendo o detentor dos valores que são repassados à Fundação em questão, trabalha com previsões orçamentárias e financeiras limitadas e tem que fazer o rateio entre todas as Unidades Gestoras de forma isonômica e proporcional, para que seja viável a prestação de serviço de forma razoável, restando claro também que a referida Fundação recebeu quantia considerável de verbas para aplicar nos serviços disponibilizados pelo Projeto APELI e demais procedimentos para diagnóstico e tratamento de hanseníase; </w:t>
      </w:r>
      <w:r w:rsidR="00EA511E" w:rsidRPr="00026E51">
        <w:rPr>
          <w:rFonts w:ascii="Arial Narrow" w:hAnsi="Arial Narrow" w:cs="Arial"/>
          <w:b/>
          <w:color w:val="000000"/>
          <w:sz w:val="24"/>
          <w:szCs w:val="24"/>
        </w:rPr>
        <w:t>9.3. Determinar</w:t>
      </w:r>
      <w:r w:rsidR="00EA511E" w:rsidRPr="00026E51">
        <w:rPr>
          <w:rFonts w:ascii="Arial Narrow" w:hAnsi="Arial Narrow" w:cs="Arial"/>
          <w:color w:val="000000"/>
          <w:sz w:val="24"/>
          <w:szCs w:val="24"/>
        </w:rPr>
        <w:t xml:space="preserve"> à SEPLENO que promova a comunicação dos interessados, por meio de seus advogados devidamente habilitados, se for o caso.</w:t>
      </w:r>
      <w:r w:rsidR="002601E8"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CONSELHEIRA-RELATORA: YARA AMAZÔNIA LINS RODRIGUES DOS SANTOS (Com vista para o Excelentíssimo Senhor Conselheiro Mario Manoel Coelho de Mello).</w:t>
      </w:r>
      <w:r w:rsidR="002601E8"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15.636/2021 (Apenso: 11.592/2020)</w:t>
      </w:r>
      <w:r w:rsidR="00EA511E" w:rsidRPr="00026E51">
        <w:rPr>
          <w:rFonts w:ascii="Arial Narrow" w:hAnsi="Arial Narrow" w:cs="Arial"/>
          <w:color w:val="000000"/>
          <w:sz w:val="24"/>
          <w:szCs w:val="24"/>
        </w:rPr>
        <w:t xml:space="preserve"> - Representação com pedido de Medida Cautela interposta pela Fundação de Dermatologia Tropical e </w:t>
      </w:r>
      <w:proofErr w:type="spellStart"/>
      <w:r w:rsidR="00EA511E" w:rsidRPr="00026E51">
        <w:rPr>
          <w:rFonts w:ascii="Arial Narrow" w:hAnsi="Arial Narrow" w:cs="Arial"/>
          <w:color w:val="000000"/>
          <w:sz w:val="24"/>
          <w:szCs w:val="24"/>
        </w:rPr>
        <w:t>Venereologia</w:t>
      </w:r>
      <w:proofErr w:type="spellEnd"/>
      <w:r w:rsidR="00EA511E" w:rsidRPr="00026E51">
        <w:rPr>
          <w:rFonts w:ascii="Arial Narrow" w:hAnsi="Arial Narrow" w:cs="Arial"/>
          <w:color w:val="000000"/>
          <w:sz w:val="24"/>
          <w:szCs w:val="24"/>
        </w:rPr>
        <w:t xml:space="preserve"> Alfredo da Matta – FUAM, em face da Secretaria Estadual de Saúde – SES, por possíveis irregularidades em razão da Proposta Orçamentária Anual/2022. </w:t>
      </w:r>
      <w:r w:rsidR="00EA511E" w:rsidRPr="00026E51">
        <w:rPr>
          <w:rFonts w:ascii="Arial Narrow" w:hAnsi="Arial Narrow" w:cs="Arial"/>
          <w:b/>
          <w:color w:val="000000"/>
          <w:sz w:val="24"/>
          <w:szCs w:val="24"/>
        </w:rPr>
        <w:t>ACÓRDÃO Nº 643/2023: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w:t>
      </w:r>
      <w:r w:rsidR="00EA511E" w:rsidRPr="00026E51">
        <w:rPr>
          <w:rFonts w:ascii="Arial Narrow" w:hAnsi="Arial Narrow" w:cs="Arial"/>
          <w:noProof/>
          <w:sz w:val="24"/>
          <w:szCs w:val="24"/>
        </w:rPr>
        <w:t>a</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9.1. Arquivar</w:t>
      </w:r>
      <w:r w:rsidR="00EA511E" w:rsidRPr="00026E51">
        <w:rPr>
          <w:rFonts w:ascii="Arial Narrow" w:hAnsi="Arial Narrow" w:cs="Arial"/>
          <w:color w:val="000000"/>
          <w:sz w:val="24"/>
          <w:szCs w:val="24"/>
        </w:rPr>
        <w:t xml:space="preserve"> o processo, sem julgamento do mérito, uma vez que o objeto do processo 11592/2020 alcançou o objeto deste processo.</w:t>
      </w:r>
      <w:r w:rsidR="00AB3D54"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CONSELHEIRA-RELATORA: YARA AMAZÔNIA LINS RODRIGUES DOS SANTOS (Com vista para o Excelentíssimo Senhor Conselheiro Mario Manoel Coelho de Mello).</w:t>
      </w:r>
      <w:r w:rsidR="00AB3D54"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12.474/2020</w:t>
      </w:r>
      <w:r w:rsidR="00EA511E" w:rsidRPr="00026E51">
        <w:rPr>
          <w:rFonts w:ascii="Arial Narrow" w:hAnsi="Arial Narrow" w:cs="Arial"/>
          <w:color w:val="000000"/>
          <w:sz w:val="24"/>
          <w:szCs w:val="24"/>
        </w:rPr>
        <w:t xml:space="preserve"> - Prestação de Contas Anual da Agência Amazonense de Desenvolvimento Econômico Social – AADES, de responsabilidade do Sr. Ezequias Nascimento dos Santos, Sr. </w:t>
      </w:r>
      <w:proofErr w:type="spellStart"/>
      <w:r w:rsidR="00EA511E" w:rsidRPr="00026E51">
        <w:rPr>
          <w:rFonts w:ascii="Arial Narrow" w:hAnsi="Arial Narrow" w:cs="Arial"/>
          <w:color w:val="000000"/>
          <w:sz w:val="24"/>
          <w:szCs w:val="24"/>
        </w:rPr>
        <w:t>Braulio</w:t>
      </w:r>
      <w:proofErr w:type="spellEnd"/>
      <w:r w:rsidR="00EA511E" w:rsidRPr="00026E51">
        <w:rPr>
          <w:rFonts w:ascii="Arial Narrow" w:hAnsi="Arial Narrow" w:cs="Arial"/>
          <w:color w:val="000000"/>
          <w:sz w:val="24"/>
          <w:szCs w:val="24"/>
        </w:rPr>
        <w:t xml:space="preserve"> da Silva Lima, Sr. Ezequiel Fernandes de Oliveira e Sr. Carlos Eduardo Araújo de Assis, referente ao exercício de 2019.</w:t>
      </w:r>
      <w:r w:rsidR="00EA511E" w:rsidRPr="00026E51">
        <w:rPr>
          <w:rFonts w:ascii="Arial Narrow" w:hAnsi="Arial Narrow" w:cs="Arial"/>
          <w:b/>
          <w:color w:val="000000"/>
          <w:sz w:val="24"/>
          <w:szCs w:val="24"/>
        </w:rPr>
        <w:t xml:space="preserve"> ACÓRDÃO Nº 644/2023: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4, da Resolução n.</w:t>
      </w:r>
      <w:r w:rsidR="00AB3D54" w:rsidRPr="00026E51">
        <w:rPr>
          <w:rFonts w:ascii="Arial Narrow" w:hAnsi="Arial Narrow" w:cs="Arial"/>
          <w:noProof/>
          <w:sz w:val="24"/>
          <w:szCs w:val="24"/>
        </w:rPr>
        <w:t xml:space="preserve"> </w:t>
      </w:r>
      <w:r w:rsidR="00EA511E" w:rsidRPr="00026E51">
        <w:rPr>
          <w:rFonts w:ascii="Arial Narrow" w:hAnsi="Arial Narrow" w:cs="Arial"/>
          <w:noProof/>
          <w:sz w:val="24"/>
          <w:szCs w:val="24"/>
        </w:rPr>
        <w:t>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da </w:t>
      </w:r>
      <w:r w:rsidR="00EA511E" w:rsidRPr="00026E51">
        <w:rPr>
          <w:rFonts w:ascii="Arial Narrow" w:hAnsi="Arial Narrow" w:cs="Arial"/>
          <w:sz w:val="24"/>
          <w:szCs w:val="24"/>
        </w:rPr>
        <w:t>Excelentíssima Senhora 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AB3D54"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10.1. Julgar regular com ressalvas</w:t>
      </w:r>
      <w:r w:rsidR="00EA511E" w:rsidRPr="00026E51">
        <w:rPr>
          <w:rFonts w:ascii="Arial Narrow" w:hAnsi="Arial Narrow" w:cs="Arial"/>
          <w:color w:val="000000"/>
          <w:sz w:val="24"/>
          <w:szCs w:val="24"/>
        </w:rPr>
        <w:t xml:space="preserve"> a Prestação de Contas Anual da </w:t>
      </w:r>
      <w:r w:rsidR="00EA511E" w:rsidRPr="00026E51">
        <w:rPr>
          <w:rFonts w:ascii="Arial Narrow" w:hAnsi="Arial Narrow" w:cs="Arial"/>
          <w:color w:val="000000"/>
          <w:sz w:val="24"/>
          <w:szCs w:val="24"/>
        </w:rPr>
        <w:lastRenderedPageBreak/>
        <w:t xml:space="preserve">Agência Amazonense de Desenvolvimento Econômico Social – AADES, referente ao exercício de 2019, de responsabilidade do </w:t>
      </w:r>
      <w:r w:rsidR="00EA511E" w:rsidRPr="00026E51">
        <w:rPr>
          <w:rFonts w:ascii="Arial Narrow" w:hAnsi="Arial Narrow" w:cs="Arial"/>
          <w:b/>
          <w:color w:val="000000"/>
          <w:sz w:val="24"/>
          <w:szCs w:val="24"/>
        </w:rPr>
        <w:t>Senhor Ezequias Nascimento dos Santos</w:t>
      </w:r>
      <w:r w:rsidR="00EA511E" w:rsidRPr="00026E51">
        <w:rPr>
          <w:rFonts w:ascii="Arial Narrow" w:hAnsi="Arial Narrow" w:cs="Arial"/>
          <w:color w:val="000000"/>
          <w:sz w:val="24"/>
          <w:szCs w:val="24"/>
        </w:rPr>
        <w:t xml:space="preserve">, Diretor-Presidente da Agência Amazonense de Desenvolvimento Econômico Social – AADES, no período de 01.01.2019 a 27.03.2019, nos termos do artigo 1º, inciso II, e artigo 22, inciso II, da Lei nº. 2423/1996–LOTCE/AM; c/c o artigo 188, §1º, inciso II, da Resolução nº. 04/2002 – RITCE/AM; </w:t>
      </w:r>
      <w:r w:rsidR="00EA511E" w:rsidRPr="00026E51">
        <w:rPr>
          <w:rFonts w:ascii="Arial Narrow" w:hAnsi="Arial Narrow" w:cs="Arial"/>
          <w:b/>
          <w:color w:val="000000"/>
          <w:sz w:val="24"/>
          <w:szCs w:val="24"/>
        </w:rPr>
        <w:t>10.2. Julgar regular com ressalvas</w:t>
      </w:r>
      <w:r w:rsidR="00EA511E" w:rsidRPr="00026E51">
        <w:rPr>
          <w:rFonts w:ascii="Arial Narrow" w:hAnsi="Arial Narrow" w:cs="Arial"/>
          <w:color w:val="000000"/>
          <w:sz w:val="24"/>
          <w:szCs w:val="24"/>
        </w:rPr>
        <w:t xml:space="preserve"> a Prestação de Contas Anual da Agência Amazonense de Desenvolvimento Econômico Social – AADES, referente ao exercício de 2019, de responsabilidade do </w:t>
      </w:r>
      <w:r w:rsidR="00EA511E" w:rsidRPr="00026E51">
        <w:rPr>
          <w:rFonts w:ascii="Arial Narrow" w:hAnsi="Arial Narrow" w:cs="Arial"/>
          <w:b/>
          <w:color w:val="000000"/>
          <w:sz w:val="24"/>
          <w:szCs w:val="24"/>
        </w:rPr>
        <w:t xml:space="preserve">Senhor </w:t>
      </w:r>
      <w:proofErr w:type="spellStart"/>
      <w:r w:rsidR="00EA511E" w:rsidRPr="00026E51">
        <w:rPr>
          <w:rFonts w:ascii="Arial Narrow" w:hAnsi="Arial Narrow" w:cs="Arial"/>
          <w:b/>
          <w:color w:val="000000"/>
          <w:sz w:val="24"/>
          <w:szCs w:val="24"/>
        </w:rPr>
        <w:t>Braulio</w:t>
      </w:r>
      <w:proofErr w:type="spellEnd"/>
      <w:r w:rsidR="00EA511E" w:rsidRPr="00026E51">
        <w:rPr>
          <w:rFonts w:ascii="Arial Narrow" w:hAnsi="Arial Narrow" w:cs="Arial"/>
          <w:b/>
          <w:color w:val="000000"/>
          <w:sz w:val="24"/>
          <w:szCs w:val="24"/>
        </w:rPr>
        <w:t xml:space="preserve"> da Silva Lima</w:t>
      </w:r>
      <w:r w:rsidR="00EA511E" w:rsidRPr="00026E51">
        <w:rPr>
          <w:rFonts w:ascii="Arial Narrow" w:hAnsi="Arial Narrow" w:cs="Arial"/>
          <w:color w:val="000000"/>
          <w:sz w:val="24"/>
          <w:szCs w:val="24"/>
        </w:rPr>
        <w:t xml:space="preserve">, Diretor-Presidente da Agência Amazonense de Desenvolvimento Econômico Social – AADES, no período de 28.03.2019 a 31.12.2019, nos termos do artigo 1º, inciso II, e artigo 22, inciso II, da Lei nº. 2423/1996 – LOTCE/AM; c/c o artigo 188, §1º, inciso II, da Resolução nº. 04/2002 – RITCE/AM; </w:t>
      </w:r>
      <w:r w:rsidR="00EA511E" w:rsidRPr="00026E51">
        <w:rPr>
          <w:rFonts w:ascii="Arial Narrow" w:hAnsi="Arial Narrow" w:cs="Arial"/>
          <w:b/>
          <w:color w:val="000000"/>
          <w:sz w:val="24"/>
          <w:szCs w:val="24"/>
        </w:rPr>
        <w:t>10.3. Julgar regular com ressalvas</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a Prestação de Contas Anual da Agência Amazonense de Desenvolvimento Econômico Social – AADES, referente ao exercício de 2019, de responsabilidade do </w:t>
      </w:r>
      <w:r w:rsidR="00EA511E" w:rsidRPr="00026E51">
        <w:rPr>
          <w:rFonts w:ascii="Arial Narrow" w:hAnsi="Arial Narrow" w:cs="Arial"/>
          <w:b/>
          <w:color w:val="000000"/>
          <w:sz w:val="24"/>
          <w:szCs w:val="24"/>
        </w:rPr>
        <w:t>Senhor Ezequiel Fernandes de Oliveira</w:t>
      </w:r>
      <w:r w:rsidR="00EA511E" w:rsidRPr="00026E51">
        <w:rPr>
          <w:rFonts w:ascii="Arial Narrow" w:hAnsi="Arial Narrow" w:cs="Arial"/>
          <w:color w:val="000000"/>
          <w:sz w:val="24"/>
          <w:szCs w:val="24"/>
        </w:rPr>
        <w:t xml:space="preserve">, Ordenador de Despesas da Agência Amazonense de Desenvolvimento Econômico Social – AADES, no período de 01.01.2019 a 26.08.2019, nos termos do artigo 1º, inciso II, e artigo 22, inciso II, da Lei nº. 2423/1996–LOTCE/AM; c/c o artigo 188, §1º, inciso II, da Resolução nº. 04/2002–RITCE/AM; </w:t>
      </w:r>
      <w:r w:rsidR="00EA511E" w:rsidRPr="00026E51">
        <w:rPr>
          <w:rFonts w:ascii="Arial Narrow" w:hAnsi="Arial Narrow" w:cs="Arial"/>
          <w:b/>
          <w:color w:val="000000"/>
          <w:sz w:val="24"/>
          <w:szCs w:val="24"/>
        </w:rPr>
        <w:t>10.4. Julgar regular com ressalvas</w:t>
      </w:r>
      <w:r w:rsidR="00EA511E" w:rsidRPr="00026E51">
        <w:rPr>
          <w:rFonts w:ascii="Arial Narrow" w:hAnsi="Arial Narrow" w:cs="Arial"/>
          <w:color w:val="000000"/>
          <w:sz w:val="24"/>
          <w:szCs w:val="24"/>
        </w:rPr>
        <w:t xml:space="preserve"> a Prestação de Contas Anual da Agência Amazonense de Desenvolvimento Econômico Social – AADES, referente ao exercício de 2019, de responsabilidade do </w:t>
      </w:r>
      <w:r w:rsidR="00EA511E" w:rsidRPr="00026E51">
        <w:rPr>
          <w:rFonts w:ascii="Arial Narrow" w:hAnsi="Arial Narrow" w:cs="Arial"/>
          <w:b/>
          <w:color w:val="000000"/>
          <w:sz w:val="24"/>
          <w:szCs w:val="24"/>
        </w:rPr>
        <w:t>Senhor Carlos Eduardo Araújo de Assis</w:t>
      </w:r>
      <w:r w:rsidR="00EA511E" w:rsidRPr="00026E51">
        <w:rPr>
          <w:rFonts w:ascii="Arial Narrow" w:hAnsi="Arial Narrow" w:cs="Arial"/>
          <w:color w:val="000000"/>
          <w:sz w:val="24"/>
          <w:szCs w:val="24"/>
        </w:rPr>
        <w:t>, Ordenador</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Despesas da Agência Amazonense de Desenvolvimento Econômico Social – AADES, no período de 26.08.2019 a 31.12.2019, nos termos do artigo 1º, inciso II, e artigo 22, inciso II, da Lei nº. 2423/1996–LOTCE/AM; c/c o artigo 188, §1º, inciso II, da Resolução nº. 04/2002–RITCE/AM; </w:t>
      </w:r>
      <w:r w:rsidR="00EA511E" w:rsidRPr="00026E51">
        <w:rPr>
          <w:rFonts w:ascii="Arial Narrow" w:hAnsi="Arial Narrow" w:cs="Arial"/>
          <w:b/>
          <w:color w:val="000000"/>
          <w:sz w:val="24"/>
          <w:szCs w:val="24"/>
        </w:rPr>
        <w:t>10.5.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Senhor Ezequias Nascimento dos Santos</w:t>
      </w:r>
      <w:r w:rsidR="00EA511E" w:rsidRPr="00026E51">
        <w:rPr>
          <w:rFonts w:ascii="Arial Narrow" w:hAnsi="Arial Narrow" w:cs="Arial"/>
          <w:color w:val="000000"/>
          <w:sz w:val="24"/>
          <w:szCs w:val="24"/>
        </w:rPr>
        <w:t xml:space="preserve">, Diretor-Presidente da Agência Amazonense de Desenvolvimento Econômico Social – AADES, no período de 01.01.2019 a 27.03.2019, nos termos dos artigos 24 e 72, inciso II, da Lei nº. 2423/1996 - LOTCE, c/c o artigo 189, inciso II, da Resolução nº 04/2002–RITCE; </w:t>
      </w:r>
      <w:r w:rsidR="00EA511E" w:rsidRPr="00026E51">
        <w:rPr>
          <w:rFonts w:ascii="Arial Narrow" w:hAnsi="Arial Narrow" w:cs="Arial"/>
          <w:b/>
          <w:color w:val="000000"/>
          <w:sz w:val="24"/>
          <w:szCs w:val="24"/>
        </w:rPr>
        <w:t>10.6.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 xml:space="preserve">Senhor </w:t>
      </w:r>
      <w:proofErr w:type="spellStart"/>
      <w:r w:rsidR="00EA511E" w:rsidRPr="00026E51">
        <w:rPr>
          <w:rFonts w:ascii="Arial Narrow" w:hAnsi="Arial Narrow" w:cs="Arial"/>
          <w:b/>
          <w:color w:val="000000"/>
          <w:sz w:val="24"/>
          <w:szCs w:val="24"/>
        </w:rPr>
        <w:t>Braulio</w:t>
      </w:r>
      <w:proofErr w:type="spellEnd"/>
      <w:r w:rsidR="00EA511E" w:rsidRPr="00026E51">
        <w:rPr>
          <w:rFonts w:ascii="Arial Narrow" w:hAnsi="Arial Narrow" w:cs="Arial"/>
          <w:b/>
          <w:color w:val="000000"/>
          <w:sz w:val="24"/>
          <w:szCs w:val="24"/>
        </w:rPr>
        <w:t xml:space="preserve"> da Silva Lima</w:t>
      </w:r>
      <w:r w:rsidR="00EA511E" w:rsidRPr="00026E51">
        <w:rPr>
          <w:rFonts w:ascii="Arial Narrow" w:hAnsi="Arial Narrow" w:cs="Arial"/>
          <w:color w:val="000000"/>
          <w:sz w:val="24"/>
          <w:szCs w:val="24"/>
        </w:rPr>
        <w:t xml:space="preserve">, Diretor-Presidente da Agência Amazonense de Desenvolvimento Econômico Social – AADES, no período de 28.03.2019 a 31.12.2019, nos termos dos artigos 24 e 72, inciso II, da Lei nº. 2423/1996-LOTCE, c/c o artigo 189, inciso II, da Resolução nº. 04/2002-RITCE; </w:t>
      </w:r>
      <w:r w:rsidR="00EA511E" w:rsidRPr="00026E51">
        <w:rPr>
          <w:rFonts w:ascii="Arial Narrow" w:hAnsi="Arial Narrow" w:cs="Arial"/>
          <w:b/>
          <w:color w:val="000000"/>
          <w:sz w:val="24"/>
          <w:szCs w:val="24"/>
        </w:rPr>
        <w:t>10.7.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Senhor Ezequiel Fernandes de Oliveira</w:t>
      </w:r>
      <w:r w:rsidR="00EA511E" w:rsidRPr="00026E51">
        <w:rPr>
          <w:rFonts w:ascii="Arial Narrow" w:hAnsi="Arial Narrow" w:cs="Arial"/>
          <w:color w:val="000000"/>
          <w:sz w:val="24"/>
          <w:szCs w:val="24"/>
        </w:rPr>
        <w:t xml:space="preserve">, Ordenador de Despesas da Agência Amazonense de Desenvolvimento Econômico Social – AADES, no período de 01.01.2019 a 26.08.2019, nos termos dos artigos 24 e 72, inciso II, da Lei nº. 2423/1996-LOTCE, c/c o artigo 189, inciso II, da Resolução nº. 04/2002 – RITCE; </w:t>
      </w:r>
      <w:r w:rsidR="00EA511E" w:rsidRPr="00026E51">
        <w:rPr>
          <w:rFonts w:ascii="Arial Narrow" w:hAnsi="Arial Narrow" w:cs="Arial"/>
          <w:b/>
          <w:color w:val="000000"/>
          <w:sz w:val="24"/>
          <w:szCs w:val="24"/>
        </w:rPr>
        <w:t>10.8.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Senhor Carlos Eduardo Araújo de Assis</w:t>
      </w:r>
      <w:r w:rsidR="00EA511E" w:rsidRPr="00026E51">
        <w:rPr>
          <w:rFonts w:ascii="Arial Narrow" w:hAnsi="Arial Narrow" w:cs="Arial"/>
          <w:color w:val="000000"/>
          <w:sz w:val="24"/>
          <w:szCs w:val="24"/>
        </w:rPr>
        <w:t xml:space="preserve">, Ordenador de Despesas da Agência Amazonense de Desenvolvimento Econômico Social – AADES, no período de 26.08.2019 a 31.12.2019, nos termos dos artigos 24 e 72, inciso II, da Lei nº. 2423/1996-LOTCE, c/c o artigo 189, inciso II, da Resolução nº 04/2002–RITCE; </w:t>
      </w:r>
      <w:r w:rsidR="00EA511E" w:rsidRPr="00026E51">
        <w:rPr>
          <w:rFonts w:ascii="Arial Narrow" w:hAnsi="Arial Narrow" w:cs="Arial"/>
          <w:b/>
          <w:color w:val="000000"/>
          <w:sz w:val="24"/>
          <w:szCs w:val="24"/>
        </w:rPr>
        <w:t>10.9. Determinar</w:t>
      </w:r>
      <w:r w:rsidR="00EA511E" w:rsidRPr="00026E51">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EA511E" w:rsidRPr="00026E51">
        <w:rPr>
          <w:rFonts w:ascii="Arial Narrow" w:hAnsi="Arial Narrow" w:cs="Arial"/>
          <w:b/>
          <w:color w:val="000000"/>
          <w:sz w:val="24"/>
          <w:szCs w:val="24"/>
        </w:rPr>
        <w:t>10.9.1.</w:t>
      </w:r>
      <w:r w:rsidR="00EA511E" w:rsidRPr="00026E51">
        <w:rPr>
          <w:rFonts w:ascii="Arial Narrow" w:hAnsi="Arial Narrow" w:cs="Arial"/>
          <w:color w:val="000000"/>
          <w:sz w:val="24"/>
          <w:szCs w:val="24"/>
        </w:rPr>
        <w:t xml:space="preserve"> Ausência da Relação de empenhos pagos no mês, especificando</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o número e a data da emissão, credor, programa de trabalho, valor empenhado, valor pago e saldo de empenho, conforme exigido pelo art. 1°, II da Resolução TCE n° 05/90; </w:t>
      </w:r>
      <w:r w:rsidR="00EA511E" w:rsidRPr="00026E51">
        <w:rPr>
          <w:rFonts w:ascii="Arial Narrow" w:hAnsi="Arial Narrow" w:cs="Arial"/>
          <w:b/>
          <w:color w:val="000000"/>
          <w:sz w:val="24"/>
          <w:szCs w:val="24"/>
        </w:rPr>
        <w:t>10.9.2.</w:t>
      </w:r>
      <w:r w:rsidR="00EA511E" w:rsidRPr="00026E51">
        <w:rPr>
          <w:rFonts w:ascii="Arial Narrow" w:hAnsi="Arial Narrow" w:cs="Arial"/>
          <w:color w:val="000000"/>
          <w:sz w:val="24"/>
          <w:szCs w:val="24"/>
        </w:rPr>
        <w:t xml:space="preserve"> Ausência das cópias das Declarações de Bens atualizadas dos servidores que exercem cargos comissionados e dos Diretores da Entidade (art. 13, da Lei n° 8.429/92, disposições legais da Lei n° 8.730/93 c/c art. 289, da Resolução n° 04/02–TCE AM); </w:t>
      </w:r>
      <w:r w:rsidR="00EA511E" w:rsidRPr="00026E51">
        <w:rPr>
          <w:rFonts w:ascii="Arial Narrow" w:hAnsi="Arial Narrow" w:cs="Arial"/>
          <w:b/>
          <w:color w:val="000000"/>
          <w:sz w:val="24"/>
          <w:szCs w:val="24"/>
        </w:rPr>
        <w:t>10.9.3.</w:t>
      </w:r>
      <w:r w:rsidR="00EA511E" w:rsidRPr="00026E51">
        <w:rPr>
          <w:rFonts w:ascii="Arial Narrow" w:hAnsi="Arial Narrow" w:cs="Arial"/>
          <w:color w:val="000000"/>
          <w:sz w:val="24"/>
          <w:szCs w:val="24"/>
        </w:rPr>
        <w:t xml:space="preserve"> Ausência de informação se houve admissão de pessoal temporário no exercício de 2019; se houver, pede-se para que disponibilize a relação dos agentes públicos admitidos, bem como legislação que ampare e comprove o limite de quantitativo e temporal dos contratos; </w:t>
      </w:r>
      <w:r w:rsidR="00EA511E" w:rsidRPr="00026E51">
        <w:rPr>
          <w:rFonts w:ascii="Arial Narrow" w:hAnsi="Arial Narrow" w:cs="Arial"/>
          <w:b/>
          <w:color w:val="000000"/>
          <w:sz w:val="24"/>
          <w:szCs w:val="24"/>
        </w:rPr>
        <w:t>10.9.4.</w:t>
      </w:r>
      <w:r w:rsidR="00EA511E" w:rsidRPr="00026E51">
        <w:rPr>
          <w:rFonts w:ascii="Arial Narrow" w:hAnsi="Arial Narrow" w:cs="Arial"/>
          <w:color w:val="000000"/>
          <w:sz w:val="24"/>
          <w:szCs w:val="24"/>
        </w:rPr>
        <w:t xml:space="preserve"> Ausência de informação se houve concessão</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aposentadorias ou pensões no exercício de 2019, assim como encaminhar cópia de ofício de encaminhamento do TCE/AM, conforme art. 264 e 267, da Resolução TCE AM n° 04/2002; </w:t>
      </w:r>
      <w:r w:rsidR="00EA511E" w:rsidRPr="00026E51">
        <w:rPr>
          <w:rFonts w:ascii="Arial Narrow" w:hAnsi="Arial Narrow" w:cs="Arial"/>
          <w:b/>
          <w:color w:val="000000"/>
          <w:sz w:val="24"/>
          <w:szCs w:val="24"/>
        </w:rPr>
        <w:t>10.9.5.</w:t>
      </w:r>
      <w:r w:rsidR="00EA511E" w:rsidRPr="00026E51">
        <w:rPr>
          <w:rFonts w:ascii="Arial Narrow" w:hAnsi="Arial Narrow" w:cs="Arial"/>
          <w:color w:val="000000"/>
          <w:sz w:val="24"/>
          <w:szCs w:val="24"/>
        </w:rPr>
        <w:t xml:space="preserve"> Ausência de cópia do Quadro de Pessoal, Plano de Carreira, Cargos e Salário e cópia do documento legal de criação de cargos, conforme artigos 39, §§ 1º e 8º e 61, inciso II, alínea “a” da Constituição Federal ou legislação específica; </w:t>
      </w:r>
      <w:r w:rsidR="00EA511E" w:rsidRPr="00026E51">
        <w:rPr>
          <w:rFonts w:ascii="Arial Narrow" w:hAnsi="Arial Narrow" w:cs="Arial"/>
          <w:b/>
          <w:color w:val="000000"/>
          <w:sz w:val="24"/>
          <w:szCs w:val="24"/>
        </w:rPr>
        <w:t>10.9.6.</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Ausência de concurso público, principalmente, após a promulgação do art. 37, II, Constituição Federal/88; </w:t>
      </w:r>
      <w:r w:rsidR="00EA511E" w:rsidRPr="00026E51">
        <w:rPr>
          <w:rFonts w:ascii="Arial Narrow" w:hAnsi="Arial Narrow" w:cs="Arial"/>
          <w:b/>
          <w:color w:val="000000"/>
          <w:sz w:val="24"/>
          <w:szCs w:val="24"/>
        </w:rPr>
        <w:t>10.9.7.</w:t>
      </w:r>
      <w:r w:rsidR="00EA511E" w:rsidRPr="00026E51">
        <w:rPr>
          <w:rFonts w:ascii="Arial Narrow" w:hAnsi="Arial Narrow" w:cs="Arial"/>
          <w:color w:val="000000"/>
          <w:sz w:val="24"/>
          <w:szCs w:val="24"/>
        </w:rPr>
        <w:t xml:space="preserve"> Ausência de publicidade, informações de interesse público da AADES, tendo em vista que as informações disponibilizadas no sitio do órgão encontram-se de maneira incompleta e precária, contrariando o que diz a letra do art. 8, § 1° e 2°, da Lei n° 12.527/11 (Lei de Acesso à Informação); </w:t>
      </w:r>
      <w:r w:rsidR="00EA511E" w:rsidRPr="00026E51">
        <w:rPr>
          <w:rFonts w:ascii="Arial Narrow" w:hAnsi="Arial Narrow" w:cs="Arial"/>
          <w:b/>
          <w:color w:val="000000"/>
          <w:sz w:val="24"/>
          <w:szCs w:val="24"/>
        </w:rPr>
        <w:t>10.9.8.</w:t>
      </w:r>
      <w:r w:rsidR="00AB3D54"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Inexistência de registros de quaisquer repasses ou transferências de recursos financeiros, contrariando o art. 8º, 1º, II, da Lei nº 12.527/2011; </w:t>
      </w:r>
      <w:r w:rsidR="00EA511E" w:rsidRPr="00026E51">
        <w:rPr>
          <w:rFonts w:ascii="Arial Narrow" w:hAnsi="Arial Narrow" w:cs="Arial"/>
          <w:b/>
          <w:color w:val="000000"/>
          <w:sz w:val="24"/>
          <w:szCs w:val="24"/>
        </w:rPr>
        <w:t>10.9.9.</w:t>
      </w:r>
      <w:r w:rsidR="00EA511E" w:rsidRPr="00026E51">
        <w:rPr>
          <w:rFonts w:ascii="Arial Narrow" w:hAnsi="Arial Narrow" w:cs="Arial"/>
          <w:color w:val="000000"/>
          <w:sz w:val="24"/>
          <w:szCs w:val="24"/>
        </w:rPr>
        <w:t xml:space="preserve"> Ausência de registros das despesas, contrariando o art. 8º, 1º, III, da Lei nº 12.527/2011; </w:t>
      </w:r>
      <w:r w:rsidR="00EA511E" w:rsidRPr="00026E51">
        <w:rPr>
          <w:rFonts w:ascii="Arial Narrow" w:hAnsi="Arial Narrow" w:cs="Arial"/>
          <w:b/>
          <w:color w:val="000000"/>
          <w:sz w:val="24"/>
          <w:szCs w:val="24"/>
        </w:rPr>
        <w:t>10.9.10.</w:t>
      </w:r>
      <w:r w:rsidR="00EA511E" w:rsidRPr="00026E51">
        <w:rPr>
          <w:rFonts w:ascii="Arial Narrow" w:hAnsi="Arial Narrow" w:cs="Arial"/>
          <w:color w:val="000000"/>
          <w:sz w:val="24"/>
          <w:szCs w:val="24"/>
        </w:rPr>
        <w:t xml:space="preserve"> Conforme consulta no Sistema de Controle de Diárias e Passagens – SCDP, </w:t>
      </w:r>
      <w:r w:rsidR="00EA511E" w:rsidRPr="00026E51">
        <w:rPr>
          <w:rFonts w:ascii="Arial Narrow" w:hAnsi="Arial Narrow" w:cs="Arial"/>
          <w:color w:val="000000"/>
          <w:sz w:val="24"/>
          <w:szCs w:val="24"/>
        </w:rPr>
        <w:lastRenderedPageBreak/>
        <w:t xml:space="preserve">Portal da Transparência e Sistema AFI, observamos que não existem solicitações de viagens e diárias do referido órgão. Pede-se ao jurisdicionado que relacione e encaminhe todas as passagens e diárias pagas pelo órgão no exercício de 2019, assim como que encaminhe documentação que comprove a realização das viagens realizadas por servidores lotados na AADES. Caso não se aplique, que comprove de maneira documentada. Ressaltamos que o não cumprimento de todas as etapas previstas em lei da solicitação e prestação de contas de viagens e diárias aplica-se penalidade prevista no art. 12 do Decreto n° 26.337, de 12 de dezembro de 2006; </w:t>
      </w:r>
      <w:r w:rsidR="00EA511E" w:rsidRPr="00026E51">
        <w:rPr>
          <w:rFonts w:ascii="Arial Narrow" w:hAnsi="Arial Narrow" w:cs="Arial"/>
          <w:b/>
          <w:color w:val="000000"/>
          <w:sz w:val="24"/>
          <w:szCs w:val="24"/>
        </w:rPr>
        <w:t>10.9.11.</w:t>
      </w:r>
      <w:r w:rsidR="00EA511E" w:rsidRPr="00026E51">
        <w:rPr>
          <w:rFonts w:ascii="Arial Narrow" w:hAnsi="Arial Narrow" w:cs="Arial"/>
          <w:color w:val="000000"/>
          <w:sz w:val="24"/>
          <w:szCs w:val="24"/>
        </w:rPr>
        <w:t xml:space="preserve"> Ausência de Termo de Referência com aprovação de autoridade competente (art. 9, § 2°, Decreto Federal 5.450/2005); </w:t>
      </w:r>
      <w:r w:rsidR="00EA511E" w:rsidRPr="00026E51">
        <w:rPr>
          <w:rFonts w:ascii="Arial Narrow" w:hAnsi="Arial Narrow" w:cs="Arial"/>
          <w:b/>
          <w:color w:val="000000"/>
          <w:sz w:val="24"/>
          <w:szCs w:val="24"/>
        </w:rPr>
        <w:t>10.9.12.</w:t>
      </w:r>
      <w:r w:rsidR="00EA511E" w:rsidRPr="00026E51">
        <w:rPr>
          <w:rFonts w:ascii="Arial Narrow" w:hAnsi="Arial Narrow" w:cs="Arial"/>
          <w:color w:val="000000"/>
          <w:sz w:val="24"/>
          <w:szCs w:val="24"/>
        </w:rPr>
        <w:t xml:space="preserve"> Ausência de Nota de empenho do referido contrato, estas não se encontram cadastradas no sistema E-CONTAS, em sua maioria (art. 60 da Lei nº. 4.320/64); </w:t>
      </w:r>
      <w:r w:rsidR="00EA511E" w:rsidRPr="00026E51">
        <w:rPr>
          <w:rFonts w:ascii="Arial Narrow" w:hAnsi="Arial Narrow" w:cs="Arial"/>
          <w:b/>
          <w:color w:val="000000"/>
          <w:sz w:val="24"/>
          <w:szCs w:val="24"/>
        </w:rPr>
        <w:t>10.9.13.</w:t>
      </w:r>
      <w:r w:rsidR="00EA511E" w:rsidRPr="00026E51">
        <w:rPr>
          <w:rFonts w:ascii="Arial Narrow" w:hAnsi="Arial Narrow" w:cs="Arial"/>
          <w:color w:val="000000"/>
          <w:sz w:val="24"/>
          <w:szCs w:val="24"/>
        </w:rPr>
        <w:t xml:space="preserve"> Ausência de Ato designatório de representante de contrato que anotará em registro próprio todas as ocorrências relacionadas com a execução do contrato, determinando o que for necessário à regularização das faltas ou defeitos observados, bem como, as decisões e providências que ultrapassarem a competência do representante deverão ser solicitadas a seus superiores em tempo hábil para a adoção das medidas convenientes como determina § 1º. e § 2º. do art. 67 da Lei nº. 8.666/93; </w:t>
      </w:r>
      <w:r w:rsidR="00EA511E" w:rsidRPr="00026E51">
        <w:rPr>
          <w:rFonts w:ascii="Arial Narrow" w:hAnsi="Arial Narrow" w:cs="Arial"/>
          <w:b/>
          <w:color w:val="000000"/>
          <w:sz w:val="24"/>
          <w:szCs w:val="24"/>
        </w:rPr>
        <w:t>10.9.14.</w:t>
      </w:r>
      <w:r w:rsidR="00EA511E" w:rsidRPr="00026E51">
        <w:rPr>
          <w:rFonts w:ascii="Arial Narrow" w:hAnsi="Arial Narrow" w:cs="Arial"/>
          <w:color w:val="000000"/>
          <w:sz w:val="24"/>
          <w:szCs w:val="24"/>
        </w:rPr>
        <w:t xml:space="preserve"> Ausência de Parecer Jurídico aprovando a minuta do contrato, como prevê art. 30, IX, do Decreto nº 5.450/2005 e do o art. 38, parágrafo único, da Lei Federal de Licitação n° 8.666/93 e suas alterações; </w:t>
      </w:r>
      <w:r w:rsidR="00EA511E" w:rsidRPr="00026E51">
        <w:rPr>
          <w:rFonts w:ascii="Arial Narrow" w:hAnsi="Arial Narrow" w:cs="Arial"/>
          <w:b/>
          <w:color w:val="000000"/>
          <w:sz w:val="24"/>
          <w:szCs w:val="24"/>
        </w:rPr>
        <w:t>10.9.15.</w:t>
      </w:r>
      <w:r w:rsidR="00EA511E" w:rsidRPr="00026E51">
        <w:rPr>
          <w:rFonts w:ascii="Arial Narrow" w:hAnsi="Arial Narrow" w:cs="Arial"/>
          <w:color w:val="000000"/>
          <w:sz w:val="24"/>
          <w:szCs w:val="24"/>
        </w:rPr>
        <w:t xml:space="preserve"> Ausência de Indicação do recurso para despesa e comprovação da existência de previsão de recursos orçamentários (com a indicação das respectivas rubricas) que assegurem o pagamento das obrigações a serem assumidas no exercício financeiro, conforme estabelece, inciso IV do art. 30 do Decreto nº. 5450/2005, § 2º, inciso III do artigo 7º, c/c o art. 14 da Lei nº. 8.666/93; </w:t>
      </w:r>
      <w:r w:rsidR="00EA511E" w:rsidRPr="00026E51">
        <w:rPr>
          <w:rFonts w:ascii="Arial Narrow" w:hAnsi="Arial Narrow" w:cs="Arial"/>
          <w:b/>
          <w:color w:val="000000"/>
          <w:sz w:val="24"/>
          <w:szCs w:val="24"/>
        </w:rPr>
        <w:t>10.9.16.</w:t>
      </w:r>
      <w:r w:rsidR="00EA511E" w:rsidRPr="00026E51">
        <w:rPr>
          <w:rFonts w:ascii="Arial Narrow" w:hAnsi="Arial Narrow" w:cs="Arial"/>
          <w:color w:val="000000"/>
          <w:sz w:val="24"/>
          <w:szCs w:val="24"/>
        </w:rPr>
        <w:t xml:space="preserve"> Ausência de documentação relativa à qualificação econômico-financeira, a fim de comprovar a capacidade da contratada à prestação dos serviços solicitados, conforme art. 31, I, II, III da Lei nº. 8.666/93 c/c §§2º, 3º, 4º e 5º, deste mesmo Artigo; </w:t>
      </w:r>
      <w:r w:rsidR="00EA511E" w:rsidRPr="00026E51">
        <w:rPr>
          <w:rFonts w:ascii="Arial Narrow" w:hAnsi="Arial Narrow" w:cs="Arial"/>
          <w:b/>
          <w:color w:val="000000"/>
          <w:sz w:val="24"/>
          <w:szCs w:val="24"/>
        </w:rPr>
        <w:t>10.9.17.</w:t>
      </w:r>
      <w:r w:rsidR="00EA511E" w:rsidRPr="00026E51">
        <w:rPr>
          <w:rFonts w:ascii="Arial Narrow" w:hAnsi="Arial Narrow" w:cs="Arial"/>
          <w:color w:val="000000"/>
          <w:sz w:val="24"/>
          <w:szCs w:val="24"/>
        </w:rPr>
        <w:t xml:space="preserve"> Ausência de comprovação de recolhimento por parte da contratada, das obrigações trabalhistas e previdenciárias, conforme art. 71, da Lei 8.666/93; </w:t>
      </w:r>
      <w:r w:rsidR="00EA511E" w:rsidRPr="00026E51">
        <w:rPr>
          <w:rFonts w:ascii="Arial Narrow" w:hAnsi="Arial Narrow" w:cs="Arial"/>
          <w:b/>
          <w:color w:val="000000"/>
          <w:sz w:val="24"/>
          <w:szCs w:val="24"/>
        </w:rPr>
        <w:t>10.9.18.</w:t>
      </w:r>
      <w:r w:rsidR="00EA511E" w:rsidRPr="00026E51">
        <w:rPr>
          <w:rFonts w:ascii="Arial Narrow" w:hAnsi="Arial Narrow" w:cs="Arial"/>
          <w:color w:val="000000"/>
          <w:sz w:val="24"/>
          <w:szCs w:val="24"/>
        </w:rPr>
        <w:t xml:space="preserve"> Ausência de Manifestação do Controle Interno, dentre outas exigências legais; </w:t>
      </w:r>
      <w:r w:rsidR="00EA511E" w:rsidRPr="00026E51">
        <w:rPr>
          <w:rFonts w:ascii="Arial Narrow" w:hAnsi="Arial Narrow" w:cs="Arial"/>
          <w:b/>
          <w:color w:val="000000"/>
          <w:sz w:val="24"/>
          <w:szCs w:val="24"/>
        </w:rPr>
        <w:t>10.9.19.</w:t>
      </w:r>
      <w:r w:rsidR="00EA511E" w:rsidRPr="00026E51">
        <w:rPr>
          <w:rFonts w:ascii="Arial Narrow" w:hAnsi="Arial Narrow" w:cs="Arial"/>
          <w:color w:val="000000"/>
          <w:sz w:val="24"/>
          <w:szCs w:val="24"/>
        </w:rPr>
        <w:t xml:space="preserve"> Mediante consulta no sistema E-Contas, constamos que não houve registros de contratos assinados pela AADES no exercício de 2019. No entanto, conforme análise do Balanço Financeiro e Notas Explicativas, o referido órgão justificou que o saldo da conta “Obrigações a Pagar”, presente no referido balanço, refere-se a débitos financeiros com fornecedores. Pede-se ao jurisdicionado que relacione e encaminhe, por meios digitais, todos os contratos celebrados pela AADES. Caso não se aplique, pede-se comprovação por escrito; </w:t>
      </w:r>
      <w:r w:rsidR="00EA511E" w:rsidRPr="00026E51">
        <w:rPr>
          <w:rFonts w:ascii="Arial Narrow" w:hAnsi="Arial Narrow" w:cs="Arial"/>
          <w:b/>
          <w:color w:val="000000"/>
          <w:sz w:val="24"/>
          <w:szCs w:val="24"/>
        </w:rPr>
        <w:t>10.9.20.</w:t>
      </w:r>
      <w:r w:rsidR="00EA511E" w:rsidRPr="00026E51">
        <w:rPr>
          <w:rFonts w:ascii="Arial Narrow" w:hAnsi="Arial Narrow" w:cs="Arial"/>
          <w:color w:val="000000"/>
          <w:sz w:val="24"/>
          <w:szCs w:val="24"/>
        </w:rPr>
        <w:t xml:space="preserve"> Ausência da publicidade, mensalmente, em órgão de divulgação oficial ou em quadro de avisos de amplo acesso público, referente à relação de todas as compras realizadas pela administração, tornando transparente e identificando o bem comprado, como também informando o seu preço unitário e a quantidade adquirida, conforme estabelece o art. 16 da Lei nº 8.666/1993; </w:t>
      </w:r>
      <w:r w:rsidR="00EA511E" w:rsidRPr="00026E51">
        <w:rPr>
          <w:rFonts w:ascii="Arial Narrow" w:hAnsi="Arial Narrow" w:cs="Arial"/>
          <w:b/>
          <w:color w:val="000000"/>
          <w:sz w:val="24"/>
          <w:szCs w:val="24"/>
        </w:rPr>
        <w:t>10.9.21.</w:t>
      </w:r>
      <w:r w:rsidR="00EA511E" w:rsidRPr="00026E51">
        <w:rPr>
          <w:rFonts w:ascii="Arial Narrow" w:hAnsi="Arial Narrow" w:cs="Arial"/>
          <w:color w:val="000000"/>
          <w:sz w:val="24"/>
          <w:szCs w:val="24"/>
        </w:rPr>
        <w:t xml:space="preserve"> Ausência de justificativa para a realização de diversas contratações temporárias, esclarecendo se a AADESAM está sendo eventualmente utilizada como mera intermediadora de mão de obra para serviço público, em desrespeito à regra do concurso público para acesso aos cargos e empregos públicos, prevista no art. 37, inc. II, da Constituição Federal; </w:t>
      </w:r>
      <w:r w:rsidR="00EA511E" w:rsidRPr="00026E51">
        <w:rPr>
          <w:rFonts w:ascii="Arial Narrow" w:hAnsi="Arial Narrow" w:cs="Arial"/>
          <w:b/>
          <w:color w:val="000000"/>
          <w:sz w:val="24"/>
          <w:szCs w:val="24"/>
        </w:rPr>
        <w:t>10.9.22.</w:t>
      </w:r>
      <w:r w:rsidR="00EA511E" w:rsidRPr="00026E51">
        <w:rPr>
          <w:rFonts w:ascii="Arial Narrow" w:hAnsi="Arial Narrow" w:cs="Arial"/>
          <w:color w:val="000000"/>
          <w:sz w:val="24"/>
          <w:szCs w:val="24"/>
        </w:rPr>
        <w:t xml:space="preserve"> Verificou-se no Relatório da Comissão de Avaliação do contrato de gestão nº 001/2019 que a entidade não disporia de conta corrente específica para gerenciar os recursos oriundos dos repasses financeiros, realizando “empréstimos” entre as diversas contas bancárias atreladas aos demais projetos, o que dificultaria a adequada fiscalização dos repasses financeiros estritamente vinculados aos cronogramas físico-financeiros dos respectivos planos de trabalhos, além dos possíveis prejuízos aos rendimentos financeiros dos saldos de recurso. </w:t>
      </w:r>
      <w:r w:rsidR="00EA511E" w:rsidRPr="00026E51">
        <w:rPr>
          <w:rFonts w:ascii="Arial Narrow" w:hAnsi="Arial Narrow" w:cs="Arial"/>
          <w:b/>
          <w:color w:val="000000"/>
          <w:sz w:val="24"/>
          <w:szCs w:val="24"/>
        </w:rPr>
        <w:t>10.10. Determinar</w:t>
      </w:r>
      <w:r w:rsidR="00EA511E" w:rsidRPr="00026E51">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w:t>
      </w:r>
      <w:r w:rsidR="00AB3D54"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CONSELHEIRA-RELATORA: YARA AMAZÔNIA LINS RODRIGUES DOS SANTOS (Com vista para o Excelentíssimo Senhor Conselheiro Mario Manoel Coelho de Mello).</w:t>
      </w:r>
      <w:r w:rsidR="007A6BFF"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12.718/2021</w:t>
      </w:r>
      <w:r w:rsidR="00EA511E" w:rsidRPr="00026E51">
        <w:rPr>
          <w:rFonts w:ascii="Arial Narrow" w:hAnsi="Arial Narrow" w:cs="Arial"/>
          <w:color w:val="000000"/>
          <w:sz w:val="24"/>
          <w:szCs w:val="24"/>
        </w:rPr>
        <w:t xml:space="preserve"> - Representação com pedido de Medida Cautelar oriunda da Manifestação nº 408/2021-Ouvidoria, interposta pelo Sr. </w:t>
      </w:r>
      <w:proofErr w:type="spellStart"/>
      <w:r w:rsidR="00EA511E" w:rsidRPr="00026E51">
        <w:rPr>
          <w:rFonts w:ascii="Arial Narrow" w:hAnsi="Arial Narrow" w:cs="Arial"/>
          <w:color w:val="000000"/>
          <w:sz w:val="24"/>
          <w:szCs w:val="24"/>
        </w:rPr>
        <w:t>Raione</w:t>
      </w:r>
      <w:proofErr w:type="spellEnd"/>
      <w:r w:rsidR="00EA511E" w:rsidRPr="00026E51">
        <w:rPr>
          <w:rFonts w:ascii="Arial Narrow" w:hAnsi="Arial Narrow" w:cs="Arial"/>
          <w:color w:val="000000"/>
          <w:sz w:val="24"/>
          <w:szCs w:val="24"/>
        </w:rPr>
        <w:t xml:space="preserve"> Cabral Queiroz, contra a Prefeitura Municipal de Coari, em face de possíveis irregularidades no Pregão Presencial nº 96/2020.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Fábio Nunes Bandeira de Melo - OAB/AM 4331, Bruno Vieira da Rocha Barbirato - OAB/AM 6975, Laiz Araújo Russo de Melo e Silva - OAB/AM 6897, Igor Arnaud Ferreira - OAB/AM 10428 e Pedro Henrique Mendes de Medeiros - OAB/AM 16111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645/2023: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w:t>
      </w:r>
      <w:r w:rsidR="00EA511E" w:rsidRPr="00026E51">
        <w:rPr>
          <w:rFonts w:ascii="Arial Narrow" w:hAnsi="Arial Narrow" w:cs="Arial"/>
          <w:noProof/>
          <w:sz w:val="24"/>
          <w:szCs w:val="24"/>
        </w:rPr>
        <w:lastRenderedPageBreak/>
        <w:t>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w:t>
      </w:r>
      <w:r w:rsidR="00EA511E" w:rsidRPr="00026E51">
        <w:rPr>
          <w:rFonts w:ascii="Arial Narrow" w:hAnsi="Arial Narrow" w:cs="Arial"/>
          <w:noProof/>
          <w:sz w:val="24"/>
          <w:szCs w:val="24"/>
        </w:rPr>
        <w:t>a</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Conselheira-Relatora</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9.1. Conhecer</w:t>
      </w:r>
      <w:r w:rsidR="00EA511E" w:rsidRPr="00026E51">
        <w:rPr>
          <w:rFonts w:ascii="Arial Narrow" w:hAnsi="Arial Narrow" w:cs="Arial"/>
          <w:color w:val="000000"/>
          <w:sz w:val="24"/>
          <w:szCs w:val="24"/>
        </w:rPr>
        <w:t xml:space="preserve"> da Representação do Sr. </w:t>
      </w:r>
      <w:proofErr w:type="spellStart"/>
      <w:r w:rsidR="00EA511E" w:rsidRPr="00026E51">
        <w:rPr>
          <w:rFonts w:ascii="Arial Narrow" w:hAnsi="Arial Narrow" w:cs="Arial"/>
          <w:color w:val="000000"/>
          <w:sz w:val="24"/>
          <w:szCs w:val="24"/>
        </w:rPr>
        <w:t>Raione</w:t>
      </w:r>
      <w:proofErr w:type="spellEnd"/>
      <w:r w:rsidR="00EA511E" w:rsidRPr="00026E51">
        <w:rPr>
          <w:rFonts w:ascii="Arial Narrow" w:hAnsi="Arial Narrow" w:cs="Arial"/>
          <w:color w:val="000000"/>
          <w:sz w:val="24"/>
          <w:szCs w:val="24"/>
        </w:rPr>
        <w:t xml:space="preserve"> Cabral Queiroz, por ter sido interposta nos termos regimentais; </w:t>
      </w:r>
      <w:r w:rsidR="00EA511E" w:rsidRPr="00026E51">
        <w:rPr>
          <w:rFonts w:ascii="Arial Narrow" w:hAnsi="Arial Narrow" w:cs="Arial"/>
          <w:b/>
          <w:color w:val="000000"/>
          <w:sz w:val="24"/>
          <w:szCs w:val="24"/>
        </w:rPr>
        <w:t>9.2. Julgar Improcedente</w:t>
      </w:r>
      <w:r w:rsidR="00EA511E" w:rsidRPr="00026E51">
        <w:rPr>
          <w:rFonts w:ascii="Arial Narrow" w:hAnsi="Arial Narrow" w:cs="Arial"/>
          <w:color w:val="000000"/>
          <w:sz w:val="24"/>
          <w:szCs w:val="24"/>
        </w:rPr>
        <w:t xml:space="preserve"> a Representação do Sr. </w:t>
      </w:r>
      <w:proofErr w:type="spellStart"/>
      <w:r w:rsidR="00EA511E" w:rsidRPr="00026E51">
        <w:rPr>
          <w:rFonts w:ascii="Arial Narrow" w:hAnsi="Arial Narrow" w:cs="Arial"/>
          <w:color w:val="000000"/>
          <w:sz w:val="24"/>
          <w:szCs w:val="24"/>
        </w:rPr>
        <w:t>Raione</w:t>
      </w:r>
      <w:proofErr w:type="spellEnd"/>
      <w:r w:rsidR="00EA511E" w:rsidRPr="00026E51">
        <w:rPr>
          <w:rFonts w:ascii="Arial Narrow" w:hAnsi="Arial Narrow" w:cs="Arial"/>
          <w:color w:val="000000"/>
          <w:sz w:val="24"/>
          <w:szCs w:val="24"/>
        </w:rPr>
        <w:t xml:space="preserve"> Cabral Queiroz, em razão da inexistência de irregularidades na condução do Pregão Presencial 096/2020; </w:t>
      </w:r>
      <w:r w:rsidR="00EA511E" w:rsidRPr="00026E51">
        <w:rPr>
          <w:rFonts w:ascii="Arial Narrow" w:hAnsi="Arial Narrow" w:cs="Arial"/>
          <w:b/>
          <w:color w:val="000000"/>
          <w:sz w:val="24"/>
          <w:szCs w:val="24"/>
        </w:rPr>
        <w:t>9.3. Determinar</w:t>
      </w:r>
      <w:r w:rsidR="00EA511E" w:rsidRPr="00026E51">
        <w:rPr>
          <w:rFonts w:ascii="Arial Narrow" w:hAnsi="Arial Narrow" w:cs="Arial"/>
          <w:color w:val="000000"/>
          <w:sz w:val="24"/>
          <w:szCs w:val="24"/>
        </w:rPr>
        <w:t xml:space="preserve"> à SEPLENO que proceda a comunicação dos interessados, por meio de seus advogados, se for o caso.</w:t>
      </w:r>
      <w:r w:rsidR="0060343B"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CONSELHEIRA-RELATORA: YARA AMAZÔNIA LINS RODRIGUES DOS SANTOS (Com vista para o Excelentíssimo Senhor Conselheiro Luís Fabian Pereira Barbosa).</w:t>
      </w:r>
      <w:r w:rsidR="0060343B" w:rsidRPr="00026E51">
        <w:rPr>
          <w:rFonts w:ascii="Arial Narrow" w:hAnsi="Arial Narrow" w:cs="Arial"/>
          <w:b/>
          <w:color w:val="000000"/>
          <w:sz w:val="24"/>
          <w:szCs w:val="24"/>
        </w:rPr>
        <w:t xml:space="preserve"> </w:t>
      </w:r>
      <w:r w:rsidR="00EA511E" w:rsidRPr="00026E51">
        <w:rPr>
          <w:rFonts w:ascii="Arial Narrow" w:hAnsi="Arial Narrow" w:cs="Arial"/>
          <w:b/>
          <w:color w:val="000000"/>
          <w:sz w:val="24"/>
          <w:szCs w:val="24"/>
        </w:rPr>
        <w:t>PROCESSO Nº 10.898/2022</w:t>
      </w:r>
      <w:r w:rsidR="00EA511E" w:rsidRPr="00026E51">
        <w:rPr>
          <w:rFonts w:ascii="Arial Narrow" w:hAnsi="Arial Narrow" w:cs="Arial"/>
          <w:color w:val="000000"/>
          <w:sz w:val="24"/>
          <w:szCs w:val="24"/>
        </w:rPr>
        <w:t xml:space="preserve"> - Prestação de Contas Anual da Câmara Municipal de Iranduba, de responsabilidade da Sra. Larissa Rufino Gomes, referente ao exercício de 2021. </w:t>
      </w:r>
      <w:r w:rsidR="00EA511E" w:rsidRPr="00026E51">
        <w:rPr>
          <w:rFonts w:ascii="Arial Narrow" w:hAnsi="Arial Narrow" w:cs="Arial"/>
          <w:b/>
          <w:sz w:val="24"/>
          <w:szCs w:val="24"/>
        </w:rPr>
        <w:t xml:space="preserve">Advogados: </w:t>
      </w:r>
      <w:r w:rsidR="00EA511E" w:rsidRPr="00026E51">
        <w:rPr>
          <w:rFonts w:ascii="Arial Narrow" w:hAnsi="Arial Narrow" w:cs="Arial"/>
          <w:noProof/>
          <w:sz w:val="24"/>
          <w:szCs w:val="24"/>
        </w:rPr>
        <w:t>Fábio Nunes Bandeira de Melo - OAB/AM 4331, Bruno Vieira da Rocha Barbirato - OAB/AM 6975, Igor Arnaud Ferreira - OAB/AM 10428, Laiz Araújo Russo de Melo e Silva - OAB/AM 6897 e Camila Pontes Torres - OAB/AM 12280</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646/2023: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Art. 11, III, alínea "a", item 2,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da </w:t>
      </w:r>
      <w:r w:rsidR="00EA511E" w:rsidRPr="00026E51">
        <w:rPr>
          <w:rFonts w:ascii="Arial Narrow" w:hAnsi="Arial Narrow" w:cs="Arial"/>
          <w:sz w:val="24"/>
          <w:szCs w:val="24"/>
        </w:rPr>
        <w:t>Excelentíssima Senhora 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10.1. Julgar regular com ressalvas</w:t>
      </w:r>
      <w:r w:rsidR="00EA511E" w:rsidRPr="00026E51">
        <w:rPr>
          <w:rFonts w:ascii="Arial Narrow" w:hAnsi="Arial Narrow" w:cs="Arial"/>
          <w:color w:val="000000"/>
          <w:sz w:val="24"/>
          <w:szCs w:val="24"/>
        </w:rPr>
        <w:t xml:space="preserve"> a Prestação de Contas Anual da Câmara Municipal de Iranduba, referente ao exercício de 2021, de responsabilidade da </w:t>
      </w:r>
      <w:r w:rsidR="00EA511E" w:rsidRPr="00026E51">
        <w:rPr>
          <w:rFonts w:ascii="Arial Narrow" w:hAnsi="Arial Narrow" w:cs="Arial"/>
          <w:b/>
          <w:color w:val="000000"/>
          <w:sz w:val="24"/>
          <w:szCs w:val="24"/>
        </w:rPr>
        <w:t>Senhora Larissa Rufino Gomes</w:t>
      </w:r>
      <w:r w:rsidR="00EA511E" w:rsidRPr="00026E51">
        <w:rPr>
          <w:rFonts w:ascii="Arial Narrow" w:hAnsi="Arial Narrow" w:cs="Arial"/>
          <w:color w:val="000000"/>
          <w:sz w:val="24"/>
          <w:szCs w:val="24"/>
        </w:rPr>
        <w:t xml:space="preserve">, Presidente da Câmara Municipal de Iranduba e Ordenadora de Despesas, à época, nos termos do artigo 1º, inciso II, e artigo 22, inciso II, da Lei nº. 2423/1996–LOTCE/AM; c/c o artigo 188, §1º, inciso II, da Resolução nº. 04/2002–RITCE/AM; </w:t>
      </w:r>
      <w:r w:rsidR="00EA511E" w:rsidRPr="00026E51">
        <w:rPr>
          <w:rFonts w:ascii="Arial Narrow" w:hAnsi="Arial Narrow" w:cs="Arial"/>
          <w:b/>
          <w:color w:val="000000"/>
          <w:sz w:val="24"/>
          <w:szCs w:val="24"/>
        </w:rPr>
        <w:t>10.2. Dar quitação</w:t>
      </w:r>
      <w:r w:rsidR="00EA511E" w:rsidRPr="00026E51">
        <w:rPr>
          <w:rFonts w:ascii="Arial Narrow" w:hAnsi="Arial Narrow" w:cs="Arial"/>
          <w:color w:val="000000"/>
          <w:sz w:val="24"/>
          <w:szCs w:val="24"/>
        </w:rPr>
        <w:t xml:space="preserve"> à </w:t>
      </w:r>
      <w:r w:rsidR="00EA511E" w:rsidRPr="00026E51">
        <w:rPr>
          <w:rFonts w:ascii="Arial Narrow" w:hAnsi="Arial Narrow" w:cs="Arial"/>
          <w:b/>
          <w:color w:val="000000"/>
          <w:sz w:val="24"/>
          <w:szCs w:val="24"/>
        </w:rPr>
        <w:t>Senhora Larissa Rufino Gomes</w:t>
      </w:r>
      <w:r w:rsidR="00EA511E" w:rsidRPr="00026E51">
        <w:rPr>
          <w:rFonts w:ascii="Arial Narrow" w:hAnsi="Arial Narrow" w:cs="Arial"/>
          <w:color w:val="000000"/>
          <w:sz w:val="24"/>
          <w:szCs w:val="24"/>
        </w:rPr>
        <w:t xml:space="preserve">, Presidente da Câmara Municipal de Iranduba e Ordenadora de Despesas, à época, nos termos dos artigos 24 e 72, inciso II, da Lei nº. 2423/1996-LOTCE, c/c o artigo 189, inciso II, da Resolução nº. 04/2002-RITCE; </w:t>
      </w:r>
      <w:r w:rsidR="00EA511E" w:rsidRPr="00026E51">
        <w:rPr>
          <w:rFonts w:ascii="Arial Narrow" w:hAnsi="Arial Narrow" w:cs="Arial"/>
          <w:b/>
          <w:color w:val="000000"/>
          <w:sz w:val="24"/>
          <w:szCs w:val="24"/>
        </w:rPr>
        <w:t>10.3. Determinar</w:t>
      </w:r>
      <w:r w:rsidR="00EA511E" w:rsidRPr="00026E51">
        <w:rPr>
          <w:rFonts w:ascii="Arial Narrow" w:hAnsi="Arial Narrow" w:cs="Arial"/>
          <w:color w:val="000000"/>
          <w:sz w:val="24"/>
          <w:szCs w:val="24"/>
        </w:rPr>
        <w:t xml:space="preserve"> à origem que, nos termos do §2º, do art. 188, do RITCE, evite a ocorrência das impropriedades, em futuras prestações de contas:</w:t>
      </w:r>
      <w:r w:rsidR="000320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 xml:space="preserve">10.3.1. </w:t>
      </w:r>
      <w:r w:rsidR="00EA511E" w:rsidRPr="00026E51">
        <w:rPr>
          <w:rFonts w:ascii="Arial Narrow" w:hAnsi="Arial Narrow" w:cs="Arial"/>
          <w:color w:val="000000"/>
          <w:sz w:val="24"/>
          <w:szCs w:val="24"/>
        </w:rPr>
        <w:t xml:space="preserve">Descumprimento do prazo de envio do RGF ao TCE/AM. No decorrer do exercício 2021, em análise ao sistema e-Contas-GEFIS, evidenciou-se que a Câmara Municipal de Iranduba enviou fora do prazo às remessas do 1º e 2º semestre do Relatório de Gestão Fiscal-RGF, em descumprimento ao artigo 32, inciso II, alínea “h”, da Lei Estadual nº. 2423/1996 – LOTCE/AM, c/c as Resoluções TCE/AM </w:t>
      </w:r>
      <w:proofErr w:type="spellStart"/>
      <w:r w:rsidR="00EA511E" w:rsidRPr="00026E51">
        <w:rPr>
          <w:rFonts w:ascii="Arial Narrow" w:hAnsi="Arial Narrow" w:cs="Arial"/>
          <w:color w:val="000000"/>
          <w:sz w:val="24"/>
          <w:szCs w:val="24"/>
        </w:rPr>
        <w:t>nºs</w:t>
      </w:r>
      <w:proofErr w:type="spellEnd"/>
      <w:r w:rsidR="00EA511E" w:rsidRPr="00026E51">
        <w:rPr>
          <w:rFonts w:ascii="Arial Narrow" w:hAnsi="Arial Narrow" w:cs="Arial"/>
          <w:color w:val="000000"/>
          <w:sz w:val="24"/>
          <w:szCs w:val="24"/>
        </w:rPr>
        <w:t xml:space="preserve"> 15 e 24/2013, e artigo 18; </w:t>
      </w:r>
      <w:r w:rsidR="00EA511E" w:rsidRPr="00026E51">
        <w:rPr>
          <w:rFonts w:ascii="Arial Narrow" w:hAnsi="Arial Narrow" w:cs="Arial"/>
          <w:b/>
          <w:color w:val="000000"/>
          <w:sz w:val="24"/>
          <w:szCs w:val="24"/>
        </w:rPr>
        <w:t>10.3.2.</w:t>
      </w:r>
      <w:r w:rsidR="00EA511E" w:rsidRPr="00026E51">
        <w:rPr>
          <w:rFonts w:ascii="Arial Narrow" w:hAnsi="Arial Narrow" w:cs="Arial"/>
          <w:color w:val="000000"/>
          <w:sz w:val="24"/>
          <w:szCs w:val="24"/>
        </w:rPr>
        <w:t xml:space="preserve"> Descumprimento do prazo de publicação da RGF. Ausência da publicação do RGF tanto do 1º, quanto do 2º semestre de 2021, em descumprimento ao artigo 55, § 2º c/c o artigo 51, § 2º c/c o artigo 63, inciso III, § 1º, da LRF; </w:t>
      </w:r>
      <w:r w:rsidR="00EA511E" w:rsidRPr="00026E51">
        <w:rPr>
          <w:rFonts w:ascii="Arial Narrow" w:hAnsi="Arial Narrow" w:cs="Arial"/>
          <w:b/>
          <w:color w:val="000000"/>
          <w:sz w:val="24"/>
          <w:szCs w:val="24"/>
        </w:rPr>
        <w:t>10.3.3.</w:t>
      </w:r>
      <w:r w:rsidR="00EA511E" w:rsidRPr="00026E51">
        <w:rPr>
          <w:rFonts w:ascii="Arial Narrow" w:hAnsi="Arial Narrow" w:cs="Arial"/>
          <w:color w:val="000000"/>
          <w:sz w:val="24"/>
          <w:szCs w:val="24"/>
        </w:rPr>
        <w:t xml:space="preserve"> Ausência de numeração nas páginas dos Processos Licitatórios. Processos Licitatórios sem a devida numeração das páginas, uma vez que os documentos anexados aos processos devem ser numerados de acordo com a ordem cronológica de sua efetivação, em descumprimento ao artigo 38, caput, da Lei nº 8.666/1993; </w:t>
      </w:r>
      <w:r w:rsidR="00EA511E" w:rsidRPr="00026E51">
        <w:rPr>
          <w:rFonts w:ascii="Arial Narrow" w:hAnsi="Arial Narrow" w:cs="Arial"/>
          <w:b/>
          <w:color w:val="000000"/>
          <w:sz w:val="24"/>
          <w:szCs w:val="24"/>
        </w:rPr>
        <w:t>10.3.4.</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Contratação de Serviços de Assessoria de Contabilidade Pública. Contratação de empresa</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de Contabilidade como de notória especialização para realização de serviços de contabilidade pública, uma vez que não se trata de serviço inédito ou incomum, em descumprimento à Lei nº 8666/93, alínea “d” do art. 126, § 2º, do Decreto-lei 200/1967. Sumula 39 – TCU;</w:t>
      </w:r>
      <w:r w:rsidR="000320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10.3.5.</w:t>
      </w:r>
      <w:r w:rsidR="00EA511E" w:rsidRPr="00026E51">
        <w:rPr>
          <w:rFonts w:ascii="Arial Narrow" w:hAnsi="Arial Narrow" w:cs="Arial"/>
          <w:color w:val="000000"/>
          <w:sz w:val="24"/>
          <w:szCs w:val="24"/>
        </w:rPr>
        <w:t xml:space="preserve"> Ausência de documentos junto aos processos de Convites: a) Ausência da comprovação de que foi afixada cópia do convide em local apropriado. b) Ausência da comprovação de que a minuta do edital e do contrato foram examinados e aprovados pela assessoria jurídica da Administração. c) Ausência do Parecer Técnico ou Jurídico emitido sobre a licitação, em descumprimento ao artigo 22, §3º; artigo 38, Parágrafo único; e artigo 38, inciso VI, da Lei nº 8.666/1993; </w:t>
      </w:r>
      <w:r w:rsidR="00EA511E" w:rsidRPr="00026E51">
        <w:rPr>
          <w:rFonts w:ascii="Arial Narrow" w:hAnsi="Arial Narrow" w:cs="Arial"/>
          <w:b/>
          <w:color w:val="000000"/>
          <w:sz w:val="24"/>
          <w:szCs w:val="24"/>
        </w:rPr>
        <w:t>10.3.6.</w:t>
      </w:r>
      <w:r w:rsidR="00EA511E" w:rsidRPr="00026E51">
        <w:rPr>
          <w:rFonts w:ascii="Arial Narrow" w:hAnsi="Arial Narrow" w:cs="Arial"/>
          <w:color w:val="000000"/>
          <w:sz w:val="24"/>
          <w:szCs w:val="24"/>
        </w:rPr>
        <w:t xml:space="preserve"> Ausência de documentos junto ao Processo de Prorrogação de Prazo do Contrato nº 001/2020: a) Ausência da pesquisa de preços no mercado, a qual deve comprovar que a prorrogação da contratação propiciou melhor preço e vantagem para a administração. b) Ausência do Parecer Jurídico que comprove que a minuta do Termo Aditivo foi previamente examinada e aprovada por Assessoria Jurídica da Administração, em descumprimento ao artigo 43, inciso IV e artigo 38, Parágrafo único, da Lei nº 8.666/1993; </w:t>
      </w:r>
      <w:r w:rsidR="00EA511E" w:rsidRPr="00026E51">
        <w:rPr>
          <w:rFonts w:ascii="Arial Narrow" w:hAnsi="Arial Narrow" w:cs="Arial"/>
          <w:b/>
          <w:color w:val="000000"/>
          <w:sz w:val="24"/>
          <w:szCs w:val="24"/>
        </w:rPr>
        <w:t>10.3.7.</w:t>
      </w:r>
      <w:r w:rsidR="00EA511E" w:rsidRPr="00026E51">
        <w:rPr>
          <w:rFonts w:ascii="Arial Narrow" w:hAnsi="Arial Narrow" w:cs="Arial"/>
          <w:color w:val="000000"/>
          <w:sz w:val="24"/>
          <w:szCs w:val="24"/>
        </w:rPr>
        <w:t xml:space="preserve"> Prorrogação do Contrato nº 001/2017, como sendo serviço continuado. Foi firmado no dia 08/02/2021, o 4º Termo Aditivo ao Contrato nº 001/2017, referente a Serviços de Assessoria Jurídica, por mais 12 meses, porém tal serviço não se enquadra na categoria de Serviços de Prestação Continuada, que são aqueles serviços dos quais a Administração não pode dispor sob pena de comprometimento da continuidade de suas atividades, em descumprimento ao artigo 57, inciso II, da Lei nº. 8.666/1993; </w:t>
      </w:r>
      <w:r w:rsidR="00EA511E" w:rsidRPr="00026E51">
        <w:rPr>
          <w:rFonts w:ascii="Arial Narrow" w:hAnsi="Arial Narrow" w:cs="Arial"/>
          <w:b/>
          <w:color w:val="000000"/>
          <w:sz w:val="24"/>
          <w:szCs w:val="24"/>
        </w:rPr>
        <w:t>10.3.8.</w:t>
      </w:r>
      <w:r w:rsidR="00EA511E" w:rsidRPr="00026E51">
        <w:rPr>
          <w:rFonts w:ascii="Arial Narrow" w:hAnsi="Arial Narrow" w:cs="Arial"/>
          <w:color w:val="000000"/>
          <w:sz w:val="24"/>
          <w:szCs w:val="24"/>
        </w:rPr>
        <w:t xml:space="preserve"> Saldo da conta Outros Créditos a Receber e Valores de Curto Prazo no valor de R$ 198.073,88, </w:t>
      </w:r>
      <w:r w:rsidR="00EA511E" w:rsidRPr="00026E51">
        <w:rPr>
          <w:rFonts w:ascii="Arial Narrow" w:hAnsi="Arial Narrow" w:cs="Arial"/>
          <w:color w:val="000000"/>
          <w:sz w:val="24"/>
          <w:szCs w:val="24"/>
        </w:rPr>
        <w:lastRenderedPageBreak/>
        <w:t>sem registro de movimentação no exercício de 2021. O Sub grupo Outros créditos a receber e valores de curto prazo é composto por quatro contas. Não foi identificada nenhuma movimentação nestas contas no exercício de 2021, o que pode indicar a existência</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ativo fictício. A conta RESP FINANC EDNOR PACHECO apresenta um saldo de R$ 139.337,16, o que representa 6,90% do Ativo da Câmara Municipal, sem que haja qualquer movimentação na conta no exercício de 2021, em descumprimento à Lei Complementar nº 06/1991. Lei nº 4.320/1964. Manual de Contabilidade Pública – 8ª Edição; </w:t>
      </w:r>
      <w:r w:rsidR="00EA511E" w:rsidRPr="00026E51">
        <w:rPr>
          <w:rFonts w:ascii="Arial Narrow" w:hAnsi="Arial Narrow" w:cs="Arial"/>
          <w:b/>
          <w:color w:val="000000"/>
          <w:sz w:val="24"/>
          <w:szCs w:val="24"/>
        </w:rPr>
        <w:t>10.3.9.</w:t>
      </w:r>
      <w:r w:rsidR="00EA511E" w:rsidRPr="00026E51">
        <w:rPr>
          <w:rFonts w:ascii="Arial Narrow" w:hAnsi="Arial Narrow" w:cs="Arial"/>
          <w:color w:val="000000"/>
          <w:sz w:val="24"/>
          <w:szCs w:val="24"/>
        </w:rPr>
        <w:t xml:space="preserve"> Saldo da conta Material de Processamento de Dados no valor de R$ 12.060,25 e conta MATERIAL DE LIMPEZA no valor de R$ 5.068,40 sem registro de movimentação. A conta Material de Processamento de Dados e Material de Limpeza pertencem ao subgrupo Ativo Circulante, entretanto, não foram identificadas movimentações nas respectivas contas no exercício de 2021, o que pode indicar a existência de ativo fictício, em descumprimento às LC nº 06/1991. Lei nº 4.320/64.</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Manual de Contabilidade Pública – 8ª Edição; </w:t>
      </w:r>
      <w:r w:rsidR="00EA511E" w:rsidRPr="00026E51">
        <w:rPr>
          <w:rFonts w:ascii="Arial Narrow" w:hAnsi="Arial Narrow" w:cs="Arial"/>
          <w:b/>
          <w:color w:val="000000"/>
          <w:sz w:val="24"/>
          <w:szCs w:val="24"/>
        </w:rPr>
        <w:t>10.3.10.</w:t>
      </w:r>
      <w:r w:rsidR="00EA511E" w:rsidRPr="00026E51">
        <w:rPr>
          <w:rFonts w:ascii="Arial Narrow" w:hAnsi="Arial Narrow" w:cs="Arial"/>
          <w:color w:val="000000"/>
          <w:sz w:val="24"/>
          <w:szCs w:val="24"/>
        </w:rPr>
        <w:t xml:space="preserve"> Saldo da conta Obras em Andamento no valor de R$ 657.523,45. Não foram identificados lançamentos na respectiva conta no exercício de 2021 o que pode indicar a existência de ativo fictício ou inconsistência de classificação, em descumprimento às Lei Complementar nº 06/1991. Lei nº 4.320/64. Manual de Contabilidade Pública – 8ª Edição; </w:t>
      </w:r>
      <w:r w:rsidR="00EA511E" w:rsidRPr="00026E51">
        <w:rPr>
          <w:rFonts w:ascii="Arial Narrow" w:hAnsi="Arial Narrow" w:cs="Arial"/>
          <w:b/>
          <w:color w:val="000000"/>
          <w:sz w:val="24"/>
          <w:szCs w:val="24"/>
        </w:rPr>
        <w:t>10.3.11.</w:t>
      </w:r>
      <w:r w:rsidR="00EA511E" w:rsidRPr="00026E51">
        <w:rPr>
          <w:rFonts w:ascii="Arial Narrow" w:hAnsi="Arial Narrow" w:cs="Arial"/>
          <w:color w:val="000000"/>
          <w:sz w:val="24"/>
          <w:szCs w:val="24"/>
        </w:rPr>
        <w:t xml:space="preserve"> Ausência de depreciação mensal do Imobilizado. Não há registro de realização de lançamentos mensais de quotas de depreciação que representem um duodécimo da taxa de depreciação anual do bem. Há indícios de que o lançamento é realizado de uma única vez no mês de dezembro, em descumprimento à Lei nº 4.320/64. Manual de Contabilidade Pública – 8ª Edição; </w:t>
      </w:r>
      <w:r w:rsidR="00EA511E" w:rsidRPr="00026E51">
        <w:rPr>
          <w:rFonts w:ascii="Arial Narrow" w:hAnsi="Arial Narrow" w:cs="Arial"/>
          <w:b/>
          <w:color w:val="000000"/>
          <w:sz w:val="24"/>
          <w:szCs w:val="24"/>
        </w:rPr>
        <w:t>10.3.12.</w:t>
      </w:r>
      <w:r w:rsidR="00EA511E" w:rsidRPr="00026E51">
        <w:rPr>
          <w:rFonts w:ascii="Arial Narrow" w:hAnsi="Arial Narrow" w:cs="Arial"/>
          <w:color w:val="000000"/>
          <w:sz w:val="24"/>
          <w:szCs w:val="24"/>
        </w:rPr>
        <w:t xml:space="preserve"> Conta de adiantamentos contabilizada como Caixa e equivalentes de Caixa. Divergência entre a informação constante no Balanço Patrimonial e Balanço Financeiro. Consta no Balanço Patrimonial, exercício 2021, a Conta</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Caixa Econômica - Adiantamento José Ivanildo no valor de R$ 4.000,00. A descrição na conta indica que tal movimento se refere a adiantamento concedido a servidor, porém foi contabilizada como caixa e equivalentes de Caixa. Além disso, há indícios de que esta conta tenha sido contabilizada como Poupança no Balanço Financeiro, em descumprimento à Lei nº 4.320/64. Manual de Contabilidade Pública – 8ª Edição; </w:t>
      </w:r>
      <w:r w:rsidR="00EA511E" w:rsidRPr="00026E51">
        <w:rPr>
          <w:rFonts w:ascii="Arial Narrow" w:hAnsi="Arial Narrow" w:cs="Arial"/>
          <w:b/>
          <w:color w:val="000000"/>
          <w:sz w:val="24"/>
          <w:szCs w:val="24"/>
        </w:rPr>
        <w:t>10.3.13.</w:t>
      </w:r>
      <w:r w:rsidR="00EA511E" w:rsidRPr="00026E51">
        <w:rPr>
          <w:rFonts w:ascii="Arial Narrow" w:hAnsi="Arial Narrow" w:cs="Arial"/>
          <w:color w:val="000000"/>
          <w:sz w:val="24"/>
          <w:szCs w:val="24"/>
        </w:rPr>
        <w:t xml:space="preserve"> Indício de Acumulação de Cargo Público. Evidenciou-se junto ao Relatório de Acompanhamento da Prestação de Contas Mensal (e-Contas), encaminhado ao Tribunal de Contas, inconsistências quanto à acumulação de cargos de Servidores da Câmara Municipal de Iranduba, em descumprimento ao artigo 37, CF/88. </w:t>
      </w:r>
      <w:r w:rsidR="00EA511E" w:rsidRPr="00026E51">
        <w:rPr>
          <w:rFonts w:ascii="Arial Narrow" w:hAnsi="Arial Narrow" w:cs="Arial"/>
          <w:b/>
          <w:color w:val="000000"/>
          <w:sz w:val="24"/>
          <w:szCs w:val="24"/>
        </w:rPr>
        <w:t>10.4. Determinar</w:t>
      </w:r>
      <w:r w:rsidR="00EA511E" w:rsidRPr="00026E5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w:t>
      </w:r>
      <w:r w:rsidR="0003201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u w:val="single"/>
        </w:rPr>
        <w:t>Nesta fase de julgamento assumiu a presidência dos trabalhos a Excelentíssima Senhora Conselheira Yara Amazônia Lins Rodrigues dos Santos, para que o Excelentíssimo Senhor Conselheiro Érico Xavier Desterro e Silva pudesse relatar seu voto-vista</w:t>
      </w:r>
      <w:r w:rsidR="00EA511E" w:rsidRPr="00026E51">
        <w:rPr>
          <w:rFonts w:ascii="Arial Narrow" w:hAnsi="Arial Narrow" w:cs="Arial"/>
          <w:color w:val="000000"/>
          <w:sz w:val="24"/>
          <w:szCs w:val="24"/>
        </w:rPr>
        <w:t>.</w:t>
      </w:r>
      <w:r w:rsidR="000320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AUDITOR-RELATOR: MÁRIO JOSÉ DE MORAES COSTA FILHO (Com vista para o Excelentíssimo Senhor Conselheiro Érico Xavier Desterro e Silva).</w:t>
      </w:r>
      <w:r w:rsidR="0003201E" w:rsidRPr="00026E51">
        <w:rPr>
          <w:rFonts w:ascii="Arial Narrow" w:hAnsi="Arial Narrow" w:cs="Arial"/>
          <w:b/>
          <w:color w:val="000000"/>
          <w:sz w:val="24"/>
          <w:szCs w:val="24"/>
        </w:rPr>
        <w:t xml:space="preserve"> </w:t>
      </w:r>
      <w:r w:rsidR="00EA511E" w:rsidRPr="00026E51">
        <w:rPr>
          <w:rFonts w:ascii="Arial Narrow" w:hAnsi="Arial Narrow" w:cs="Arial"/>
          <w:b/>
          <w:color w:val="000000"/>
          <w:sz w:val="24"/>
          <w:szCs w:val="24"/>
        </w:rPr>
        <w:t>PROCESSO Nº 14.115/2019</w:t>
      </w:r>
      <w:r w:rsidR="00EA511E" w:rsidRPr="00026E51">
        <w:rPr>
          <w:rFonts w:ascii="Arial Narrow" w:hAnsi="Arial Narrow" w:cs="Arial"/>
          <w:color w:val="000000"/>
          <w:sz w:val="24"/>
          <w:szCs w:val="24"/>
        </w:rPr>
        <w:t xml:space="preserve"> - Representação nº 70/2019-MP/FCVM, interposta pelo Ministério Público, em face do Prefeito Municipal de Humaitá, </w:t>
      </w:r>
      <w:proofErr w:type="spellStart"/>
      <w:r w:rsidR="00EA511E" w:rsidRPr="00026E51">
        <w:rPr>
          <w:rFonts w:ascii="Arial Narrow" w:hAnsi="Arial Narrow" w:cs="Arial"/>
          <w:color w:val="000000"/>
          <w:sz w:val="24"/>
          <w:szCs w:val="24"/>
        </w:rPr>
        <w:t>Herivâneo</w:t>
      </w:r>
      <w:proofErr w:type="spellEnd"/>
      <w:r w:rsidR="00EA511E" w:rsidRPr="00026E51">
        <w:rPr>
          <w:rFonts w:ascii="Arial Narrow" w:hAnsi="Arial Narrow" w:cs="Arial"/>
          <w:color w:val="000000"/>
          <w:sz w:val="24"/>
          <w:szCs w:val="24"/>
        </w:rPr>
        <w:t xml:space="preserve"> Vieira de Oliveira, em virtude de supostas ilegalidades no Pregão Presencial nº 14/2017.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Jones Washington de Souza Cruz – OAB/RO 5326, OAB/AM 1169</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671/2023: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9.1. Conhecer</w:t>
      </w:r>
      <w:r w:rsidR="00EA511E" w:rsidRPr="00026E51">
        <w:rPr>
          <w:rFonts w:ascii="Arial Narrow" w:hAnsi="Arial Narrow" w:cs="Arial"/>
          <w:color w:val="000000"/>
          <w:sz w:val="24"/>
          <w:szCs w:val="24"/>
        </w:rPr>
        <w:t xml:space="preserve"> da Representação interposta pelo Ministério Público Especial TCE/AM, em desfavor do Sr. </w:t>
      </w:r>
      <w:proofErr w:type="spellStart"/>
      <w:r w:rsidR="00EA511E" w:rsidRPr="00026E51">
        <w:rPr>
          <w:rFonts w:ascii="Arial Narrow" w:hAnsi="Arial Narrow" w:cs="Arial"/>
          <w:color w:val="000000"/>
          <w:sz w:val="24"/>
          <w:szCs w:val="24"/>
        </w:rPr>
        <w:t>Herivâneo</w:t>
      </w:r>
      <w:proofErr w:type="spellEnd"/>
      <w:r w:rsidR="00EA511E" w:rsidRPr="00026E51">
        <w:rPr>
          <w:rFonts w:ascii="Arial Narrow" w:hAnsi="Arial Narrow" w:cs="Arial"/>
          <w:color w:val="000000"/>
          <w:sz w:val="24"/>
          <w:szCs w:val="24"/>
        </w:rPr>
        <w:t xml:space="preserve"> Vieira de Oliveira, tendo em vista o atendimento aos requisitos do art. 288 da Resolução nº 04/2002-TCEAM; </w:t>
      </w:r>
      <w:r w:rsidR="00EA511E" w:rsidRPr="00026E51">
        <w:rPr>
          <w:rFonts w:ascii="Arial Narrow" w:hAnsi="Arial Narrow" w:cs="Arial"/>
          <w:b/>
          <w:color w:val="000000"/>
          <w:sz w:val="24"/>
          <w:szCs w:val="24"/>
        </w:rPr>
        <w:t>9.2. Julgar Procedente</w:t>
      </w:r>
      <w:r w:rsidR="00EA511E" w:rsidRPr="00026E51">
        <w:rPr>
          <w:rFonts w:ascii="Arial Narrow" w:hAnsi="Arial Narrow" w:cs="Arial"/>
          <w:color w:val="000000"/>
          <w:sz w:val="24"/>
          <w:szCs w:val="24"/>
        </w:rPr>
        <w:t xml:space="preserve"> a Representação interposta em desfavor do Sr. </w:t>
      </w:r>
      <w:proofErr w:type="spellStart"/>
      <w:r w:rsidR="00EA511E" w:rsidRPr="00026E51">
        <w:rPr>
          <w:rFonts w:ascii="Arial Narrow" w:hAnsi="Arial Narrow" w:cs="Arial"/>
          <w:color w:val="000000"/>
          <w:sz w:val="24"/>
          <w:szCs w:val="24"/>
        </w:rPr>
        <w:t>Herivâneo</w:t>
      </w:r>
      <w:proofErr w:type="spellEnd"/>
      <w:r w:rsidR="00EA511E" w:rsidRPr="00026E51">
        <w:rPr>
          <w:rFonts w:ascii="Arial Narrow" w:hAnsi="Arial Narrow" w:cs="Arial"/>
          <w:color w:val="000000"/>
          <w:sz w:val="24"/>
          <w:szCs w:val="24"/>
        </w:rPr>
        <w:t xml:space="preserve"> Vieira de Oliveira, considerando todas as inconsistências narradas na proposta de voto, sobretudo aquelas que ensejaram prejuízos à publicidade e à competitividade do certame (Pregão Presencial nº 04/2017); </w:t>
      </w:r>
      <w:r w:rsidR="00EA511E" w:rsidRPr="00026E51">
        <w:rPr>
          <w:rFonts w:ascii="Arial Narrow" w:hAnsi="Arial Narrow" w:cs="Arial"/>
          <w:b/>
          <w:color w:val="000000"/>
          <w:sz w:val="24"/>
          <w:szCs w:val="24"/>
        </w:rPr>
        <w:t>9.3. Considerar revel</w:t>
      </w:r>
      <w:r w:rsidR="00EA511E" w:rsidRPr="00026E51">
        <w:rPr>
          <w:rFonts w:ascii="Arial Narrow" w:hAnsi="Arial Narrow" w:cs="Arial"/>
          <w:color w:val="000000"/>
          <w:sz w:val="24"/>
          <w:szCs w:val="24"/>
        </w:rPr>
        <w:t xml:space="preserve"> o </w:t>
      </w:r>
      <w:r w:rsidR="00EA511E" w:rsidRPr="00026E51">
        <w:rPr>
          <w:rFonts w:ascii="Arial Narrow" w:hAnsi="Arial Narrow" w:cs="Arial"/>
          <w:b/>
          <w:color w:val="000000"/>
          <w:sz w:val="24"/>
          <w:szCs w:val="24"/>
        </w:rPr>
        <w:t xml:space="preserve">Sr. </w:t>
      </w:r>
      <w:proofErr w:type="spellStart"/>
      <w:r w:rsidR="00EA511E" w:rsidRPr="00026E51">
        <w:rPr>
          <w:rFonts w:ascii="Arial Narrow" w:hAnsi="Arial Narrow" w:cs="Arial"/>
          <w:b/>
          <w:color w:val="000000"/>
          <w:sz w:val="24"/>
          <w:szCs w:val="24"/>
        </w:rPr>
        <w:t>Herivâneo</w:t>
      </w:r>
      <w:proofErr w:type="spellEnd"/>
      <w:r w:rsidR="00EA511E" w:rsidRPr="00026E51">
        <w:rPr>
          <w:rFonts w:ascii="Arial Narrow" w:hAnsi="Arial Narrow" w:cs="Arial"/>
          <w:b/>
          <w:color w:val="000000"/>
          <w:sz w:val="24"/>
          <w:szCs w:val="24"/>
        </w:rPr>
        <w:t xml:space="preserve"> Vieira de Oliveira</w:t>
      </w:r>
      <w:r w:rsidR="00EA511E" w:rsidRPr="00026E51">
        <w:rPr>
          <w:rFonts w:ascii="Arial Narrow" w:hAnsi="Arial Narrow" w:cs="Arial"/>
          <w:color w:val="000000"/>
          <w:sz w:val="24"/>
          <w:szCs w:val="24"/>
        </w:rPr>
        <w:t xml:space="preserve">, nos termos do art. 88 e seguintes da Resolução nº 04/2002-TCEAM; </w:t>
      </w:r>
      <w:r w:rsidR="00EA511E" w:rsidRPr="00026E51">
        <w:rPr>
          <w:rFonts w:ascii="Arial Narrow" w:hAnsi="Arial Narrow" w:cs="Arial"/>
          <w:b/>
          <w:color w:val="000000"/>
          <w:sz w:val="24"/>
          <w:szCs w:val="24"/>
        </w:rPr>
        <w:t>9.4. Considerar em Alcance</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 xml:space="preserve">Sr. </w:t>
      </w:r>
      <w:proofErr w:type="spellStart"/>
      <w:r w:rsidR="00EA511E" w:rsidRPr="00026E51">
        <w:rPr>
          <w:rFonts w:ascii="Arial Narrow" w:hAnsi="Arial Narrow" w:cs="Arial"/>
          <w:b/>
          <w:color w:val="000000"/>
          <w:sz w:val="24"/>
          <w:szCs w:val="24"/>
        </w:rPr>
        <w:t>Herivâneo</w:t>
      </w:r>
      <w:proofErr w:type="spellEnd"/>
      <w:r w:rsidR="00EA511E" w:rsidRPr="00026E51">
        <w:rPr>
          <w:rFonts w:ascii="Arial Narrow" w:hAnsi="Arial Narrow" w:cs="Arial"/>
          <w:b/>
          <w:color w:val="000000"/>
          <w:sz w:val="24"/>
          <w:szCs w:val="24"/>
        </w:rPr>
        <w:t xml:space="preserve"> Vieira de Oliveira</w:t>
      </w:r>
      <w:r w:rsidR="00EA511E" w:rsidRPr="00026E51">
        <w:rPr>
          <w:rFonts w:ascii="Arial Narrow" w:hAnsi="Arial Narrow" w:cs="Arial"/>
          <w:color w:val="000000"/>
          <w:sz w:val="24"/>
          <w:szCs w:val="24"/>
        </w:rPr>
        <w:t xml:space="preserve">, no valor total de </w:t>
      </w:r>
      <w:r w:rsidR="00EA511E" w:rsidRPr="00026E51">
        <w:rPr>
          <w:rFonts w:ascii="Arial Narrow" w:hAnsi="Arial Narrow" w:cs="Arial"/>
          <w:b/>
          <w:color w:val="000000"/>
          <w:sz w:val="24"/>
          <w:szCs w:val="24"/>
        </w:rPr>
        <w:t>R$ 480.029,18</w:t>
      </w:r>
      <w:r w:rsidR="00EA511E" w:rsidRPr="00026E51">
        <w:rPr>
          <w:rFonts w:ascii="Arial Narrow" w:hAnsi="Arial Narrow" w:cs="Arial"/>
          <w:color w:val="000000"/>
          <w:sz w:val="24"/>
          <w:szCs w:val="24"/>
        </w:rPr>
        <w:t xml:space="preserve">, (quatrocentos e oitenta mil, vinte e nove reais e dezoito centavos), relativo às despesas não comprovadas do Pregão Presencial nº 04/2017, conforme discriminado na Informação Conclusiva nº 019/2022-CI-DICAMI e no Parecer nº 7957/2022-DIMP-MPC-GPG. Fixa-se </w:t>
      </w:r>
      <w:r w:rsidR="00EA511E" w:rsidRPr="00026E51">
        <w:rPr>
          <w:rFonts w:ascii="Arial Narrow" w:hAnsi="Arial Narrow" w:cs="Arial"/>
          <w:b/>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do alcance/glosa, na esfera Municipal para o órgão Prefeitura Municipal de Humaitá; </w:t>
      </w:r>
      <w:r w:rsidR="00EA511E" w:rsidRPr="00026E51">
        <w:rPr>
          <w:rFonts w:ascii="Arial Narrow" w:hAnsi="Arial Narrow" w:cs="Arial"/>
          <w:b/>
          <w:color w:val="000000"/>
          <w:sz w:val="24"/>
          <w:szCs w:val="24"/>
        </w:rPr>
        <w:t>9.5.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color w:val="000000"/>
          <w:sz w:val="24"/>
          <w:szCs w:val="24"/>
        </w:rPr>
        <w:t xml:space="preserve">Sr. </w:t>
      </w:r>
      <w:proofErr w:type="spellStart"/>
      <w:r w:rsidR="00EA511E" w:rsidRPr="00026E51">
        <w:rPr>
          <w:rFonts w:ascii="Arial Narrow" w:hAnsi="Arial Narrow" w:cs="Arial"/>
          <w:b/>
          <w:color w:val="000000"/>
          <w:sz w:val="24"/>
          <w:szCs w:val="24"/>
        </w:rPr>
        <w:t>Herivâneo</w:t>
      </w:r>
      <w:proofErr w:type="spellEnd"/>
      <w:r w:rsidR="00EA511E" w:rsidRPr="00026E51">
        <w:rPr>
          <w:rFonts w:ascii="Arial Narrow" w:hAnsi="Arial Narrow" w:cs="Arial"/>
          <w:b/>
          <w:color w:val="000000"/>
          <w:sz w:val="24"/>
          <w:szCs w:val="24"/>
        </w:rPr>
        <w:t xml:space="preserve"> Vieira de Oliveira</w:t>
      </w:r>
      <w:r w:rsidR="00EA511E" w:rsidRPr="00026E51">
        <w:rPr>
          <w:rFonts w:ascii="Arial Narrow" w:hAnsi="Arial Narrow" w:cs="Arial"/>
          <w:color w:val="000000"/>
          <w:sz w:val="24"/>
          <w:szCs w:val="24"/>
        </w:rPr>
        <w:t xml:space="preserve">, no valor de </w:t>
      </w:r>
      <w:r w:rsidR="00EA511E" w:rsidRPr="00026E51">
        <w:rPr>
          <w:rFonts w:ascii="Arial Narrow" w:hAnsi="Arial Narrow" w:cs="Arial"/>
          <w:b/>
          <w:color w:val="000000"/>
          <w:sz w:val="24"/>
          <w:szCs w:val="24"/>
        </w:rPr>
        <w:t>R$ 14.000,00</w:t>
      </w:r>
      <w:r w:rsidR="00EA511E" w:rsidRPr="00026E51">
        <w:rPr>
          <w:rFonts w:ascii="Arial Narrow" w:hAnsi="Arial Narrow" w:cs="Arial"/>
          <w:color w:val="000000"/>
          <w:sz w:val="24"/>
          <w:szCs w:val="24"/>
        </w:rPr>
        <w:t xml:space="preserve">, com fulcro </w:t>
      </w:r>
      <w:r w:rsidR="00EA511E" w:rsidRPr="00026E51">
        <w:rPr>
          <w:rFonts w:ascii="Arial Narrow" w:hAnsi="Arial Narrow" w:cs="Arial"/>
          <w:color w:val="000000"/>
          <w:sz w:val="24"/>
          <w:szCs w:val="24"/>
        </w:rPr>
        <w:lastRenderedPageBreak/>
        <w:t xml:space="preserve">no art. 308, VI, da Resolução n. 04/2002-TCEAM c/c o art. 54, VI da Lei Orgânica deste TCE/AM, pelas impropriedades não sanadas: </w:t>
      </w:r>
      <w:r w:rsidR="00EA511E" w:rsidRPr="00026E51">
        <w:rPr>
          <w:rFonts w:ascii="Arial Narrow" w:hAnsi="Arial Narrow" w:cs="Arial"/>
          <w:b/>
          <w:color w:val="000000"/>
          <w:sz w:val="24"/>
          <w:szCs w:val="24"/>
        </w:rPr>
        <w:t>9.5.1.</w:t>
      </w:r>
      <w:r w:rsidR="00EA511E" w:rsidRPr="00026E51">
        <w:rPr>
          <w:rFonts w:ascii="Arial Narrow" w:hAnsi="Arial Narrow" w:cs="Arial"/>
          <w:color w:val="000000"/>
          <w:sz w:val="24"/>
          <w:szCs w:val="24"/>
        </w:rPr>
        <w:t xml:space="preserve"> Realização de pregão presencial, sem justificativa, em detrimento da forma eletrônica, prejudicado o caráter competitivo, a transparência, a celeridade e a economicidade do certame, em expressa afronta ao art. 3º da Lei de Licitações e Contratos e à jurisprudência da Corte de Contas Federal; </w:t>
      </w:r>
      <w:r w:rsidR="00EA511E" w:rsidRPr="00026E51">
        <w:rPr>
          <w:rFonts w:ascii="Arial Narrow" w:hAnsi="Arial Narrow" w:cs="Arial"/>
          <w:b/>
          <w:color w:val="000000"/>
          <w:sz w:val="24"/>
          <w:szCs w:val="24"/>
        </w:rPr>
        <w:t>9.5.2.</w:t>
      </w:r>
      <w:r w:rsidR="00EA511E" w:rsidRPr="00026E51">
        <w:rPr>
          <w:rFonts w:ascii="Arial Narrow" w:hAnsi="Arial Narrow" w:cs="Arial"/>
          <w:color w:val="000000"/>
          <w:sz w:val="24"/>
          <w:szCs w:val="24"/>
        </w:rPr>
        <w:t xml:space="preserve"> Ausência de informações mínimas aos potenciais interessados em participar do certame, frustrando o caráter competitivo, em violação ao disposto no art. 3º da Lei nº 8.666/93; </w:t>
      </w:r>
      <w:r w:rsidR="00EA511E" w:rsidRPr="00026E51">
        <w:rPr>
          <w:rFonts w:ascii="Arial Narrow" w:hAnsi="Arial Narrow" w:cs="Arial"/>
          <w:b/>
          <w:color w:val="000000"/>
          <w:sz w:val="24"/>
          <w:szCs w:val="24"/>
        </w:rPr>
        <w:t>9.5.3.</w:t>
      </w:r>
      <w:r w:rsidR="00EA511E" w:rsidRPr="00026E51">
        <w:rPr>
          <w:rFonts w:ascii="Arial Narrow" w:hAnsi="Arial Narrow" w:cs="Arial"/>
          <w:color w:val="000000"/>
          <w:sz w:val="24"/>
          <w:szCs w:val="24"/>
        </w:rPr>
        <w:t xml:space="preserve"> Inclusão de itens sem similaridade com o objeto da licitação, indicando possível desvio de finalidade;</w:t>
      </w:r>
      <w:r w:rsidR="000320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9.5.4.</w:t>
      </w:r>
      <w:r w:rsidR="00EA511E" w:rsidRPr="00026E51">
        <w:rPr>
          <w:rFonts w:ascii="Arial Narrow" w:hAnsi="Arial Narrow" w:cs="Arial"/>
          <w:color w:val="000000"/>
          <w:sz w:val="24"/>
          <w:szCs w:val="24"/>
        </w:rPr>
        <w:t xml:space="preserve"> Pesquisa de mercado deficiente, em afronta aos art. 6º, IX; art. 15, § 1º; e aos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43, inciso IV e 48, inciso II, todos da Lei nº 8.666/1993. Fixa-se </w:t>
      </w:r>
      <w:r w:rsidR="00EA511E" w:rsidRPr="00026E51">
        <w:rPr>
          <w:rFonts w:ascii="Arial Narrow" w:hAnsi="Arial Narrow" w:cs="Arial"/>
          <w:b/>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color w:val="000000"/>
          <w:sz w:val="24"/>
          <w:szCs w:val="24"/>
        </w:rPr>
        <w:t>9.6.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Herivâneo</w:t>
      </w:r>
      <w:proofErr w:type="spellEnd"/>
      <w:r w:rsidR="00EA511E" w:rsidRPr="00026E51">
        <w:rPr>
          <w:rFonts w:ascii="Arial Narrow" w:hAnsi="Arial Narrow" w:cs="Arial"/>
          <w:color w:val="000000"/>
          <w:sz w:val="24"/>
          <w:szCs w:val="24"/>
        </w:rPr>
        <w:t xml:space="preserve"> Vieira de Oliveira, ao d. Parquet de Contas e às empresas notificadas nos autos.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Érico Xavier Desterro e Silva (art. 65 do Regimento Interno).</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u w:val="single"/>
        </w:rPr>
        <w:t>Nesta fase de julgamento retornou à presidência dos trabalhos o Excelentíssimo Senhor Conselheiro Érico Xavier Desterro e Silva.</w:t>
      </w:r>
      <w:r w:rsidR="0003201E" w:rsidRPr="00026E51">
        <w:rPr>
          <w:rFonts w:ascii="Arial Narrow" w:hAnsi="Arial Narrow" w:cs="Arial"/>
          <w:sz w:val="24"/>
          <w:szCs w:val="24"/>
        </w:rPr>
        <w:t xml:space="preserve"> </w:t>
      </w:r>
      <w:r w:rsidR="00EA511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JULGAMENTO EM PAUTA:</w:t>
      </w:r>
      <w:r w:rsidR="006A7915" w:rsidRPr="00026E51">
        <w:rPr>
          <w:rFonts w:ascii="Arial Narrow" w:hAnsi="Arial Narrow" w:cs="Arial"/>
          <w:b/>
          <w:color w:val="000000"/>
          <w:sz w:val="24"/>
          <w:szCs w:val="24"/>
        </w:rPr>
        <w:t xml:space="preserve"> </w:t>
      </w:r>
      <w:r w:rsidR="00EA511E" w:rsidRPr="00026E51">
        <w:rPr>
          <w:rFonts w:ascii="Arial Narrow" w:hAnsi="Arial Narrow" w:cs="Arial"/>
          <w:b/>
          <w:color w:val="000000"/>
          <w:sz w:val="24"/>
          <w:szCs w:val="24"/>
        </w:rPr>
        <w:t>CONSELHEIRA-RELATORA</w:t>
      </w:r>
      <w:r w:rsidR="00494D38" w:rsidRPr="00026E51">
        <w:rPr>
          <w:rFonts w:ascii="Arial Narrow" w:hAnsi="Arial Narrow" w:cs="Arial"/>
          <w:b/>
          <w:color w:val="000000"/>
          <w:sz w:val="24"/>
          <w:szCs w:val="24"/>
        </w:rPr>
        <w:t>:</w:t>
      </w:r>
      <w:r w:rsidR="00EA511E" w:rsidRPr="00026E51">
        <w:rPr>
          <w:rFonts w:ascii="Arial Narrow" w:hAnsi="Arial Narrow" w:cs="Arial"/>
          <w:b/>
          <w:color w:val="000000"/>
          <w:sz w:val="24"/>
          <w:szCs w:val="24"/>
        </w:rPr>
        <w:t xml:space="preserve"> YARA AMAZÔNIA LINS RODRIGUES DOS SANTOS.</w:t>
      </w:r>
      <w:r w:rsidR="00494D38" w:rsidRPr="00026E51">
        <w:rPr>
          <w:rFonts w:ascii="Arial Narrow" w:hAnsi="Arial Narrow" w:cs="Arial"/>
          <w:sz w:val="24"/>
          <w:szCs w:val="24"/>
        </w:rPr>
        <w:t xml:space="preserve"> </w:t>
      </w:r>
      <w:r w:rsidR="00EA511E" w:rsidRPr="00026E51">
        <w:rPr>
          <w:rFonts w:ascii="Arial Narrow" w:hAnsi="Arial Narrow" w:cs="Arial"/>
          <w:color w:val="000000"/>
          <w:sz w:val="24"/>
          <w:szCs w:val="24"/>
          <w:u w:val="single"/>
        </w:rPr>
        <w:t>Nesta fase de julgamento assumiu a presidência dos trabalhos o Excelentíssimo Senhor Conselheiro Mario Manoel Coelho de Mello, em face do impedimento do Excelentíssimo Senhor Conselheiro Érico Xavier Desterro e Silva (Art. 65 do RI-TCE/AM)</w:t>
      </w:r>
      <w:r w:rsidR="00EA511E" w:rsidRPr="00026E51">
        <w:rPr>
          <w:rFonts w:ascii="Arial Narrow" w:hAnsi="Arial Narrow" w:cs="Arial"/>
          <w:color w:val="000000"/>
          <w:sz w:val="24"/>
          <w:szCs w:val="24"/>
        </w:rPr>
        <w:t>.</w:t>
      </w:r>
      <w:r w:rsidR="00494D38"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14.535/2022 (Apensos: 13.281/2022)</w:t>
      </w:r>
      <w:r w:rsidR="00EA511E" w:rsidRPr="00026E51">
        <w:rPr>
          <w:rFonts w:ascii="Arial Narrow" w:hAnsi="Arial Narrow" w:cs="Arial"/>
          <w:color w:val="000000"/>
          <w:sz w:val="24"/>
          <w:szCs w:val="24"/>
        </w:rPr>
        <w:t xml:space="preserve"> - Recurso Inominado interposto pelo Sr. Jair Aguiar Souto, em face do Despacho n° 977/2022-GP, exarado nos autos do Processo n° 13.281/2022.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647/2023: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155, I , da Resolução nº 04/2002-TCE/AM 155, I</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Senhora Conselheira-Relatora</w:t>
      </w:r>
      <w:r w:rsidR="00EA511E" w:rsidRPr="00026E51">
        <w:rPr>
          <w:rFonts w:ascii="Arial Narrow" w:hAnsi="Arial Narrow" w:cs="Arial"/>
          <w:noProof/>
          <w:sz w:val="24"/>
          <w:szCs w:val="24"/>
        </w:rPr>
        <w:t>,</w:t>
      </w:r>
      <w:r w:rsidR="00EA511E" w:rsidRPr="00026E51">
        <w:rPr>
          <w:rFonts w:ascii="Arial Narrow" w:hAnsi="Arial Narrow" w:cs="Arial"/>
          <w:b/>
          <w:noProof/>
          <w:sz w:val="24"/>
          <w:szCs w:val="24"/>
        </w:rPr>
        <w:t xml:space="preserve">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sz w:val="24"/>
          <w:szCs w:val="24"/>
        </w:rPr>
        <w:t>7.1. Conhecer</w:t>
      </w:r>
      <w:r w:rsidR="00EA511E" w:rsidRPr="00026E51">
        <w:rPr>
          <w:rFonts w:ascii="Arial Narrow" w:hAnsi="Arial Narrow" w:cs="Arial"/>
          <w:sz w:val="24"/>
          <w:szCs w:val="24"/>
        </w:rPr>
        <w:t xml:space="preserve"> do Recurso do </w:t>
      </w:r>
      <w:r w:rsidR="00EA511E" w:rsidRPr="00026E51">
        <w:rPr>
          <w:rFonts w:ascii="Arial Narrow" w:hAnsi="Arial Narrow" w:cs="Arial"/>
          <w:b/>
          <w:sz w:val="24"/>
          <w:szCs w:val="24"/>
        </w:rPr>
        <w:t>Sr. Jair Aguiar Souto</w:t>
      </w:r>
      <w:r w:rsidR="00EA511E" w:rsidRPr="00026E51">
        <w:rPr>
          <w:rFonts w:ascii="Arial Narrow" w:hAnsi="Arial Narrow" w:cs="Arial"/>
          <w:sz w:val="24"/>
          <w:szCs w:val="24"/>
        </w:rPr>
        <w:t>, nos termos do artigo 155, II da Resolução nº 04/2002 TCE/AM;</w:t>
      </w:r>
      <w:r w:rsidR="00EA511E" w:rsidRPr="00026E51">
        <w:rPr>
          <w:rFonts w:ascii="Arial Narrow" w:hAnsi="Arial Narrow" w:cs="Arial"/>
          <w:color w:val="000000"/>
          <w:sz w:val="24"/>
          <w:szCs w:val="24"/>
        </w:rPr>
        <w:t xml:space="preserve"> </w:t>
      </w:r>
      <w:r w:rsidR="00EA511E" w:rsidRPr="00026E51">
        <w:rPr>
          <w:rFonts w:ascii="Arial Narrow" w:hAnsi="Arial Narrow" w:cs="Arial"/>
          <w:b/>
          <w:sz w:val="24"/>
          <w:szCs w:val="24"/>
        </w:rPr>
        <w:t>7.2. Negar Provimento</w:t>
      </w:r>
      <w:r w:rsidR="00EA511E" w:rsidRPr="00026E51">
        <w:rPr>
          <w:rFonts w:ascii="Arial Narrow" w:hAnsi="Arial Narrow" w:cs="Arial"/>
          <w:sz w:val="24"/>
          <w:szCs w:val="24"/>
        </w:rPr>
        <w:t xml:space="preserve"> ao Recurso Inominado do </w:t>
      </w:r>
      <w:r w:rsidR="00EA511E" w:rsidRPr="00026E51">
        <w:rPr>
          <w:rFonts w:ascii="Arial Narrow" w:hAnsi="Arial Narrow" w:cs="Arial"/>
          <w:b/>
          <w:sz w:val="24"/>
          <w:szCs w:val="24"/>
        </w:rPr>
        <w:t>Sr. Jair Aguiar Souto</w:t>
      </w:r>
      <w:r w:rsidR="00EA511E" w:rsidRPr="00026E51">
        <w:rPr>
          <w:rFonts w:ascii="Arial Narrow" w:hAnsi="Arial Narrow" w:cs="Arial"/>
          <w:sz w:val="24"/>
          <w:szCs w:val="24"/>
        </w:rPr>
        <w:t>, no sentido de manter a medida cautelar deferida pelas razões de fato e de direito acima demonstradas;</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7.3. Determinar</w:t>
      </w:r>
      <w:r w:rsidR="00EA511E" w:rsidRPr="00026E51">
        <w:rPr>
          <w:rFonts w:ascii="Arial Narrow" w:hAnsi="Arial Narrow" w:cs="Arial"/>
          <w:sz w:val="24"/>
          <w:szCs w:val="24"/>
        </w:rPr>
        <w:t xml:space="preserve"> a publicação deste Acórdão no Diário Oficial Eletrônico do TCE/AM, em observância ao disposto no art. 153, §1º, da Resolução nº 04/2002-TCE/AM; </w:t>
      </w:r>
      <w:r w:rsidR="00EA511E" w:rsidRPr="00026E51">
        <w:rPr>
          <w:rFonts w:ascii="Arial Narrow" w:hAnsi="Arial Narrow" w:cs="Arial"/>
          <w:b/>
          <w:bCs/>
          <w:sz w:val="24"/>
          <w:szCs w:val="24"/>
        </w:rPr>
        <w:t>7.4. Notificar</w:t>
      </w:r>
      <w:r w:rsidR="00EA511E" w:rsidRPr="00026E51">
        <w:rPr>
          <w:rFonts w:ascii="Arial Narrow" w:hAnsi="Arial Narrow" w:cs="Arial"/>
          <w:sz w:val="24"/>
          <w:szCs w:val="24"/>
        </w:rPr>
        <w:t xml:space="preserve"> o Sr. Jair Aguiar Souto, bem como seus causídicos, com cópia do Acórdão, Relatório-Voto e Parecer Ministerial;</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7.5. Determinar</w:t>
      </w:r>
      <w:r w:rsidR="00EA511E" w:rsidRPr="00026E51">
        <w:rPr>
          <w:rFonts w:ascii="Arial Narrow" w:hAnsi="Arial Narrow" w:cs="Arial"/>
          <w:sz w:val="24"/>
          <w:szCs w:val="24"/>
        </w:rPr>
        <w:t xml:space="preserve"> o encaminhamento dos presentes autos à SEPLENO, para as providências cabíveis.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Érico Xavier Desterro e Silva (art. 65 do Regimento Interno).</w:t>
      </w:r>
      <w:r w:rsidR="00494D38"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16.226/2022 (Apensos: 14.908/2018, 11.666/2017, 17.063/2019 e 10.724/2017)</w:t>
      </w:r>
      <w:r w:rsidR="00EA511E" w:rsidRPr="00026E51">
        <w:rPr>
          <w:rFonts w:ascii="Arial Narrow" w:hAnsi="Arial Narrow" w:cs="Arial"/>
          <w:color w:val="000000"/>
          <w:sz w:val="24"/>
          <w:szCs w:val="24"/>
        </w:rPr>
        <w:t xml:space="preserve"> - Recurso de Revisão interposto pelo Sr. Maicon Maciel Ribeiro Martins, em face do Decisão n° 98/2018-TCE-Tribunal Pleno, exarado nos autos do Processo n° 11.666/2017.</w:t>
      </w:r>
      <w:r w:rsidR="00494D38" w:rsidRPr="00026E51">
        <w:rPr>
          <w:rFonts w:ascii="Arial Narrow" w:hAnsi="Arial Narrow" w:cs="Arial"/>
          <w:color w:val="000000"/>
          <w:sz w:val="24"/>
          <w:szCs w:val="24"/>
        </w:rPr>
        <w:t xml:space="preserve">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Juarez Frazão Rodrigues Júnior - OAB/AM 5851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648/2023: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inciso III, alínea “g”,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Senhora Conselheira-Relatora</w:t>
      </w:r>
      <w:r w:rsidR="00EA511E" w:rsidRPr="00026E51">
        <w:rPr>
          <w:rFonts w:ascii="Arial Narrow" w:hAnsi="Arial Narrow" w:cs="Arial"/>
          <w:noProof/>
          <w:sz w:val="24"/>
          <w:szCs w:val="24"/>
        </w:rPr>
        <w:t>,</w:t>
      </w:r>
      <w:r w:rsidR="00EA511E" w:rsidRPr="00026E51">
        <w:rPr>
          <w:rFonts w:ascii="Arial Narrow" w:hAnsi="Arial Narrow" w:cs="Arial"/>
          <w:b/>
          <w:noProof/>
          <w:sz w:val="24"/>
          <w:szCs w:val="24"/>
        </w:rPr>
        <w:t xml:space="preserve">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8.1. Conhecer</w:t>
      </w:r>
      <w:r w:rsidR="00EA511E" w:rsidRPr="00026E51">
        <w:rPr>
          <w:rFonts w:ascii="Arial Narrow" w:hAnsi="Arial Narrow" w:cs="Arial"/>
          <w:sz w:val="24"/>
          <w:szCs w:val="24"/>
        </w:rPr>
        <w:t xml:space="preserve"> do Recurso de Revisão do </w:t>
      </w:r>
      <w:r w:rsidR="00EA511E" w:rsidRPr="00026E51">
        <w:rPr>
          <w:rFonts w:ascii="Arial Narrow" w:hAnsi="Arial Narrow" w:cs="Arial"/>
          <w:b/>
          <w:bCs/>
          <w:sz w:val="24"/>
          <w:szCs w:val="24"/>
        </w:rPr>
        <w:t>Sr. Maicon Maciel Ribeiro Martins</w:t>
      </w:r>
      <w:r w:rsidR="00EA511E" w:rsidRPr="00026E51">
        <w:rPr>
          <w:rFonts w:ascii="Arial Narrow" w:hAnsi="Arial Narrow" w:cs="Arial"/>
          <w:sz w:val="24"/>
          <w:szCs w:val="24"/>
        </w:rPr>
        <w:t>, responsável pela Câmara Municipal de São Paulo de Olivença, por preencher os requisitos necessários;</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8.2. Dar Provimento</w:t>
      </w:r>
      <w:r w:rsidR="00EA511E" w:rsidRPr="00026E51">
        <w:rPr>
          <w:rFonts w:ascii="Arial Narrow" w:hAnsi="Arial Narrow" w:cs="Arial"/>
          <w:sz w:val="24"/>
          <w:szCs w:val="24"/>
        </w:rPr>
        <w:t xml:space="preserve"> ao Recurso de </w:t>
      </w:r>
      <w:r w:rsidR="00EA511E" w:rsidRPr="00026E51">
        <w:rPr>
          <w:rFonts w:ascii="Arial Narrow" w:hAnsi="Arial Narrow" w:cs="Arial"/>
          <w:sz w:val="24"/>
          <w:szCs w:val="24"/>
        </w:rPr>
        <w:lastRenderedPageBreak/>
        <w:t xml:space="preserve">Revisão do </w:t>
      </w:r>
      <w:r w:rsidR="00EA511E" w:rsidRPr="00026E51">
        <w:rPr>
          <w:rFonts w:ascii="Arial Narrow" w:hAnsi="Arial Narrow" w:cs="Arial"/>
          <w:b/>
          <w:bCs/>
          <w:sz w:val="24"/>
          <w:szCs w:val="24"/>
        </w:rPr>
        <w:t>Sr. Maicon Maciel Ribeiro Martins</w:t>
      </w:r>
      <w:r w:rsidR="00EA511E" w:rsidRPr="00026E51">
        <w:rPr>
          <w:rFonts w:ascii="Arial Narrow" w:hAnsi="Arial Narrow" w:cs="Arial"/>
          <w:sz w:val="24"/>
          <w:szCs w:val="24"/>
        </w:rPr>
        <w:t>, responsável pela Câmara Municipal</w:t>
      </w:r>
      <w:r w:rsidR="00494D38" w:rsidRPr="00026E51">
        <w:rPr>
          <w:rFonts w:ascii="Arial Narrow" w:hAnsi="Arial Narrow" w:cs="Arial"/>
          <w:sz w:val="24"/>
          <w:szCs w:val="24"/>
        </w:rPr>
        <w:t xml:space="preserve"> </w:t>
      </w:r>
      <w:r w:rsidR="00EA511E" w:rsidRPr="00026E51">
        <w:rPr>
          <w:rFonts w:ascii="Arial Narrow" w:hAnsi="Arial Narrow" w:cs="Arial"/>
          <w:sz w:val="24"/>
          <w:szCs w:val="24"/>
        </w:rPr>
        <w:t xml:space="preserve">de São Paulo de Olivença, pelos fatos e fundamentos aqui expostos de modo a reformar a Decisão nº 98/2018-TCE-Tribunal Pleno, exarado nos autos do Processo nº 11.666/2017, passando a considerar improcedente a Representação, excluindo-se </w:t>
      </w:r>
      <w:proofErr w:type="spellStart"/>
      <w:r w:rsidR="00EA511E" w:rsidRPr="00026E51">
        <w:rPr>
          <w:rFonts w:ascii="Arial Narrow" w:hAnsi="Arial Narrow" w:cs="Arial"/>
          <w:sz w:val="24"/>
          <w:szCs w:val="24"/>
        </w:rPr>
        <w:t>a</w:t>
      </w:r>
      <w:proofErr w:type="spellEnd"/>
      <w:r w:rsidR="00EA511E" w:rsidRPr="00026E51">
        <w:rPr>
          <w:rFonts w:ascii="Arial Narrow" w:hAnsi="Arial Narrow" w:cs="Arial"/>
          <w:sz w:val="24"/>
          <w:szCs w:val="24"/>
        </w:rPr>
        <w:t xml:space="preserve"> revelia, multa e determinação impostas nos itens 10.2, 10.3 e 10.4.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Érico Xavier Desterro e Silva (art. 65 do Regimento Interno).</w:t>
      </w:r>
      <w:r w:rsidR="00494D38"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16.263/2022 (Apensos: 10.056/2013 e 10.250/2013)</w:t>
      </w:r>
      <w:r w:rsidR="00EA511E" w:rsidRPr="00026E51">
        <w:rPr>
          <w:rFonts w:ascii="Arial Narrow" w:hAnsi="Arial Narrow" w:cs="Arial"/>
          <w:color w:val="000000"/>
          <w:sz w:val="24"/>
          <w:szCs w:val="24"/>
        </w:rPr>
        <w:t xml:space="preserve"> - Recurso de Reconsideração interposto pelo Sr. </w:t>
      </w:r>
      <w:proofErr w:type="spellStart"/>
      <w:r w:rsidR="00EA511E" w:rsidRPr="00026E51">
        <w:rPr>
          <w:rFonts w:ascii="Arial Narrow" w:hAnsi="Arial Narrow" w:cs="Arial"/>
          <w:color w:val="000000"/>
          <w:sz w:val="24"/>
          <w:szCs w:val="24"/>
        </w:rPr>
        <w:t>Williames</w:t>
      </w:r>
      <w:proofErr w:type="spellEnd"/>
      <w:r w:rsidR="00EA511E" w:rsidRPr="00026E51">
        <w:rPr>
          <w:rFonts w:ascii="Arial Narrow" w:hAnsi="Arial Narrow" w:cs="Arial"/>
          <w:color w:val="000000"/>
          <w:sz w:val="24"/>
          <w:szCs w:val="24"/>
        </w:rPr>
        <w:t xml:space="preserve"> Kleber Ferreira Alves, em face do Acórdão n° 558/2014-TCE-Tribunal Pleno, exarado nos autos do Processo n° 10.250/2013.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Fabio Moraes Castello Branco - OAB/AM 4603</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649/2023: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III, alínea“f”, item 2,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Senhora Conselheira-Relatora</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7.1. Conhecer</w:t>
      </w:r>
      <w:r w:rsidR="00EA511E" w:rsidRPr="00026E51">
        <w:rPr>
          <w:rFonts w:ascii="Arial Narrow" w:hAnsi="Arial Narrow" w:cs="Arial"/>
          <w:color w:val="000000"/>
          <w:sz w:val="24"/>
          <w:szCs w:val="24"/>
        </w:rPr>
        <w:t xml:space="preserve"> do presente Recurso do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Wiliames</w:t>
      </w:r>
      <w:proofErr w:type="spellEnd"/>
      <w:r w:rsidR="00EA511E" w:rsidRPr="00026E51">
        <w:rPr>
          <w:rFonts w:ascii="Arial Narrow" w:hAnsi="Arial Narrow" w:cs="Arial"/>
          <w:b/>
          <w:bCs/>
          <w:color w:val="000000"/>
          <w:sz w:val="24"/>
          <w:szCs w:val="24"/>
        </w:rPr>
        <w:t xml:space="preserve"> Kleber Ferreira Alves</w:t>
      </w:r>
      <w:r w:rsidR="00EA511E" w:rsidRPr="00026E51">
        <w:rPr>
          <w:rFonts w:ascii="Arial Narrow" w:hAnsi="Arial Narrow" w:cs="Arial"/>
          <w:color w:val="000000"/>
          <w:sz w:val="24"/>
          <w:szCs w:val="24"/>
        </w:rPr>
        <w:t xml:space="preserve">, nos termos do artigo 155, II da Resolução nº 04/2002 TCE/AM; </w:t>
      </w:r>
      <w:r w:rsidR="00EA511E" w:rsidRPr="00026E51">
        <w:rPr>
          <w:rFonts w:ascii="Arial Narrow" w:hAnsi="Arial Narrow" w:cs="Arial"/>
          <w:b/>
          <w:bCs/>
          <w:color w:val="000000"/>
          <w:sz w:val="24"/>
          <w:szCs w:val="24"/>
        </w:rPr>
        <w:t>7.2. Negar provimento</w:t>
      </w:r>
      <w:r w:rsidR="00EA511E" w:rsidRPr="00026E51">
        <w:rPr>
          <w:rFonts w:ascii="Arial Narrow" w:hAnsi="Arial Narrow" w:cs="Arial"/>
          <w:color w:val="000000"/>
          <w:sz w:val="24"/>
          <w:szCs w:val="24"/>
        </w:rPr>
        <w:t xml:space="preserve"> ao presente Recurso Inominado do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Wiliames</w:t>
      </w:r>
      <w:proofErr w:type="spellEnd"/>
      <w:r w:rsidR="00EA511E" w:rsidRPr="00026E51">
        <w:rPr>
          <w:rFonts w:ascii="Arial Narrow" w:hAnsi="Arial Narrow" w:cs="Arial"/>
          <w:b/>
          <w:bCs/>
          <w:color w:val="000000"/>
          <w:sz w:val="24"/>
          <w:szCs w:val="24"/>
        </w:rPr>
        <w:t xml:space="preserve"> Kleber Ferreira Alves</w:t>
      </w:r>
      <w:r w:rsidR="00EA511E" w:rsidRPr="00026E51">
        <w:rPr>
          <w:rFonts w:ascii="Arial Narrow" w:hAnsi="Arial Narrow" w:cs="Arial"/>
          <w:color w:val="000000"/>
          <w:sz w:val="24"/>
          <w:szCs w:val="24"/>
        </w:rPr>
        <w:t xml:space="preserve">, pelas razões de fato e de direito expostas; </w:t>
      </w:r>
      <w:r w:rsidR="00EA511E" w:rsidRPr="00026E51">
        <w:rPr>
          <w:rFonts w:ascii="Arial Narrow" w:hAnsi="Arial Narrow" w:cs="Arial"/>
          <w:b/>
          <w:bCs/>
          <w:color w:val="000000"/>
          <w:sz w:val="24"/>
          <w:szCs w:val="24"/>
        </w:rPr>
        <w:t>7.3. Determinar</w:t>
      </w:r>
      <w:r w:rsidR="00EA511E" w:rsidRPr="00026E51">
        <w:rPr>
          <w:rFonts w:ascii="Arial Narrow" w:hAnsi="Arial Narrow" w:cs="Arial"/>
          <w:color w:val="000000"/>
          <w:sz w:val="24"/>
          <w:szCs w:val="24"/>
        </w:rPr>
        <w:t xml:space="preserve"> a Publicação deste Acórdão no Diário Oficial Eletrônico do TCE/AM, em observância ao disposto no art. 153, § 1º c/c o art. 156, §5º, da Resolução nº 04/2002-TCE/AM; </w:t>
      </w:r>
      <w:r w:rsidR="00EA511E" w:rsidRPr="00026E51">
        <w:rPr>
          <w:rFonts w:ascii="Arial Narrow" w:hAnsi="Arial Narrow" w:cs="Arial"/>
          <w:b/>
          <w:bCs/>
          <w:color w:val="000000"/>
          <w:sz w:val="24"/>
          <w:szCs w:val="24"/>
        </w:rPr>
        <w:t>7.4. Notificar</w:t>
      </w:r>
      <w:r w:rsidR="00EA511E" w:rsidRPr="00026E51">
        <w:rPr>
          <w:rFonts w:ascii="Arial Narrow" w:hAnsi="Arial Narrow" w:cs="Arial"/>
          <w:color w:val="000000"/>
          <w:sz w:val="24"/>
          <w:szCs w:val="24"/>
        </w:rPr>
        <w:t xml:space="preserve"> o Sr. </w:t>
      </w:r>
      <w:proofErr w:type="spellStart"/>
      <w:r w:rsidR="00EA511E" w:rsidRPr="00026E51">
        <w:rPr>
          <w:rFonts w:ascii="Arial Narrow" w:hAnsi="Arial Narrow" w:cs="Arial"/>
          <w:color w:val="000000"/>
          <w:sz w:val="24"/>
          <w:szCs w:val="24"/>
        </w:rPr>
        <w:t>Wiliames</w:t>
      </w:r>
      <w:proofErr w:type="spellEnd"/>
      <w:r w:rsidR="00EA511E" w:rsidRPr="00026E51">
        <w:rPr>
          <w:rFonts w:ascii="Arial Narrow" w:hAnsi="Arial Narrow" w:cs="Arial"/>
          <w:color w:val="000000"/>
          <w:sz w:val="24"/>
          <w:szCs w:val="24"/>
        </w:rPr>
        <w:t xml:space="preserve"> Kleber Ferreira Alves, bem como os seus causídicos, com cópia deste Acórdão, Relatório-Voto e Parecer Ministerial; </w:t>
      </w:r>
      <w:r w:rsidR="00EA511E" w:rsidRPr="00026E51">
        <w:rPr>
          <w:rFonts w:ascii="Arial Narrow" w:hAnsi="Arial Narrow" w:cs="Arial"/>
          <w:b/>
          <w:bCs/>
          <w:color w:val="000000"/>
          <w:sz w:val="24"/>
          <w:szCs w:val="24"/>
        </w:rPr>
        <w:t>7.5. Determinar</w:t>
      </w:r>
      <w:r w:rsidR="00EA511E" w:rsidRPr="00026E51">
        <w:rPr>
          <w:rFonts w:ascii="Arial Narrow" w:hAnsi="Arial Narrow" w:cs="Arial"/>
          <w:color w:val="000000"/>
          <w:sz w:val="24"/>
          <w:szCs w:val="24"/>
        </w:rPr>
        <w:t xml:space="preserve"> o encaminhamento dos presentes autos à SEPLENO, para as providências cabíveis.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Érico Xavier Desterro e Silva (art. 65 do Regimento Interno).</w:t>
      </w:r>
      <w:r w:rsidR="00E97803" w:rsidRPr="00026E51">
        <w:rPr>
          <w:rFonts w:ascii="Arial Narrow" w:hAnsi="Arial Narrow" w:cs="Arial"/>
          <w:sz w:val="24"/>
          <w:szCs w:val="24"/>
        </w:rPr>
        <w:t xml:space="preserve"> </w:t>
      </w:r>
      <w:r w:rsidR="00EA511E" w:rsidRPr="00026E51">
        <w:rPr>
          <w:rFonts w:ascii="Arial Narrow" w:hAnsi="Arial Narrow" w:cs="Arial"/>
          <w:sz w:val="24"/>
          <w:szCs w:val="24"/>
          <w:u w:val="single"/>
        </w:rPr>
        <w:t>Nesta fase de julgamento retornou à presidência dos trabalhos o Excelentíssimo Senhor Conselheiro Érico Xavier Desterro e Silva.</w:t>
      </w:r>
      <w:r w:rsidR="00567969"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16.540/2022 (Apenso: 13.670/2020)</w:t>
      </w:r>
      <w:r w:rsidR="00EA511E" w:rsidRPr="00026E51">
        <w:rPr>
          <w:rFonts w:ascii="Arial Narrow" w:hAnsi="Arial Narrow" w:cs="Arial"/>
          <w:color w:val="000000"/>
          <w:sz w:val="24"/>
          <w:szCs w:val="24"/>
        </w:rPr>
        <w:t xml:space="preserve"> - Recurso de Revisão interposto pelo Sr. Flávio Moura Viana, em face do Acórdão n° 146/2021-TCE-Segunda Câmara, exarado nos autos do Processo n° 13.670/2020.</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 xml:space="preserve">Anne Lise Perin- OAB/AM 7447. </w:t>
      </w:r>
      <w:r w:rsidR="00EA511E" w:rsidRPr="00026E51">
        <w:rPr>
          <w:rFonts w:ascii="Arial Narrow" w:hAnsi="Arial Narrow" w:cs="Arial"/>
          <w:b/>
          <w:color w:val="000000"/>
          <w:sz w:val="24"/>
          <w:szCs w:val="24"/>
        </w:rPr>
        <w:t xml:space="preserve">ACÓRDÃO Nº 650/2023: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inciso III, alínea “g”,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da</w:t>
      </w:r>
      <w:r w:rsidR="00EA511E" w:rsidRPr="00026E51">
        <w:rPr>
          <w:rFonts w:ascii="Arial Narrow" w:hAnsi="Arial Narrow" w:cs="Arial"/>
          <w:sz w:val="24"/>
          <w:szCs w:val="24"/>
        </w:rPr>
        <w:t xml:space="preserve"> Excelentíssima Senhora Conselheira-Relatora</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7.1. Conhecer</w:t>
      </w:r>
      <w:r w:rsidR="00EA511E" w:rsidRPr="00026E51">
        <w:rPr>
          <w:rFonts w:ascii="Arial Narrow" w:hAnsi="Arial Narrow" w:cs="Arial"/>
          <w:color w:val="000000"/>
          <w:sz w:val="24"/>
          <w:szCs w:val="24"/>
        </w:rPr>
        <w:t xml:space="preserve"> do presente recurso do </w:t>
      </w:r>
      <w:r w:rsidR="00EA511E" w:rsidRPr="00026E51">
        <w:rPr>
          <w:rFonts w:ascii="Arial Narrow" w:hAnsi="Arial Narrow" w:cs="Arial"/>
          <w:b/>
          <w:bCs/>
          <w:color w:val="000000"/>
          <w:sz w:val="24"/>
          <w:szCs w:val="24"/>
        </w:rPr>
        <w:t>Sr. Flavio Moura Viana</w:t>
      </w:r>
      <w:r w:rsidR="00EA511E" w:rsidRPr="00026E51">
        <w:rPr>
          <w:rFonts w:ascii="Arial Narrow" w:hAnsi="Arial Narrow" w:cs="Arial"/>
          <w:color w:val="000000"/>
          <w:sz w:val="24"/>
          <w:szCs w:val="24"/>
        </w:rPr>
        <w:t xml:space="preserve">, nos termos do artigo 155, II da Resolução nº 04/2002 TCE/AM; </w:t>
      </w:r>
      <w:r w:rsidR="00EA511E" w:rsidRPr="00026E51">
        <w:rPr>
          <w:rFonts w:ascii="Arial Narrow" w:hAnsi="Arial Narrow" w:cs="Arial"/>
          <w:b/>
          <w:bCs/>
          <w:color w:val="000000"/>
          <w:sz w:val="24"/>
          <w:szCs w:val="24"/>
        </w:rPr>
        <w:t>7.2. Dar provimento</w:t>
      </w:r>
      <w:r w:rsidR="00EA511E" w:rsidRPr="00026E51">
        <w:rPr>
          <w:rFonts w:ascii="Arial Narrow" w:hAnsi="Arial Narrow" w:cs="Arial"/>
          <w:color w:val="000000"/>
          <w:sz w:val="24"/>
          <w:szCs w:val="24"/>
        </w:rPr>
        <w:t xml:space="preserve"> ao presente Recurso Inominado do </w:t>
      </w:r>
      <w:r w:rsidR="00EA511E" w:rsidRPr="00026E51">
        <w:rPr>
          <w:rFonts w:ascii="Arial Narrow" w:hAnsi="Arial Narrow" w:cs="Arial"/>
          <w:b/>
          <w:bCs/>
          <w:color w:val="000000"/>
          <w:sz w:val="24"/>
          <w:szCs w:val="24"/>
        </w:rPr>
        <w:t>Sr. Flavio Moura Viana</w:t>
      </w:r>
      <w:r w:rsidR="00EA511E" w:rsidRPr="00026E51">
        <w:rPr>
          <w:rFonts w:ascii="Arial Narrow" w:hAnsi="Arial Narrow" w:cs="Arial"/>
          <w:color w:val="000000"/>
          <w:sz w:val="24"/>
          <w:szCs w:val="24"/>
        </w:rPr>
        <w:t xml:space="preserve">, no sentido de admitir o Recurso de Revisão interposto pelo Recorrente, pelas razões de fato e de direito já aduzidas; </w:t>
      </w:r>
      <w:r w:rsidR="00EA511E" w:rsidRPr="00026E51">
        <w:rPr>
          <w:rFonts w:ascii="Arial Narrow" w:hAnsi="Arial Narrow" w:cs="Arial"/>
          <w:b/>
          <w:bCs/>
          <w:color w:val="000000"/>
          <w:sz w:val="24"/>
          <w:szCs w:val="24"/>
        </w:rPr>
        <w:t>7.3. Determinar</w:t>
      </w:r>
      <w:r w:rsidR="00EA511E" w:rsidRPr="00026E51">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EA511E" w:rsidRPr="00026E51">
        <w:rPr>
          <w:rFonts w:ascii="Arial Narrow" w:hAnsi="Arial Narrow" w:cs="Arial"/>
          <w:b/>
          <w:bCs/>
          <w:color w:val="000000"/>
          <w:sz w:val="24"/>
          <w:szCs w:val="24"/>
        </w:rPr>
        <w:t>7.4. Notificar</w:t>
      </w:r>
      <w:r w:rsidR="00EA511E" w:rsidRPr="00026E51">
        <w:rPr>
          <w:rFonts w:ascii="Arial Narrow" w:hAnsi="Arial Narrow" w:cs="Arial"/>
          <w:color w:val="000000"/>
          <w:sz w:val="24"/>
          <w:szCs w:val="24"/>
        </w:rPr>
        <w:t xml:space="preserve"> o Sr. Flavio Moura Viana, bem como sua advogada, com cópia deste Acórdão, Relatório-Voto e Parecer Ministerial; </w:t>
      </w:r>
      <w:r w:rsidR="00EA511E" w:rsidRPr="00026E51">
        <w:rPr>
          <w:rFonts w:ascii="Arial Narrow" w:hAnsi="Arial Narrow" w:cs="Arial"/>
          <w:b/>
          <w:bCs/>
          <w:color w:val="000000"/>
          <w:sz w:val="24"/>
          <w:szCs w:val="24"/>
        </w:rPr>
        <w:t>7.5. Determinar</w:t>
      </w:r>
      <w:r w:rsidR="00EA511E" w:rsidRPr="00026E51">
        <w:rPr>
          <w:rFonts w:ascii="Arial Narrow" w:hAnsi="Arial Narrow" w:cs="Arial"/>
          <w:color w:val="000000"/>
          <w:sz w:val="24"/>
          <w:szCs w:val="24"/>
        </w:rPr>
        <w:t xml:space="preserve"> o encaminhamento dos presentes autos à SEPLENO, para as providências cabíveis.</w:t>
      </w:r>
      <w:r w:rsidR="00567969"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CONSELHEIRO-RELATOR: MARIO MANOEL COELHO DE MELLO.</w:t>
      </w:r>
      <w:r w:rsidR="002B28FA" w:rsidRPr="00026E51">
        <w:rPr>
          <w:rFonts w:ascii="Arial Narrow" w:hAnsi="Arial Narrow" w:cs="Arial"/>
          <w:b/>
          <w:color w:val="000000"/>
          <w:sz w:val="24"/>
          <w:szCs w:val="24"/>
        </w:rPr>
        <w:t xml:space="preserve"> </w:t>
      </w:r>
      <w:r w:rsidR="00EA511E" w:rsidRPr="00026E51">
        <w:rPr>
          <w:rFonts w:ascii="Arial Narrow" w:hAnsi="Arial Narrow" w:cs="Arial"/>
          <w:b/>
          <w:color w:val="000000"/>
          <w:sz w:val="24"/>
          <w:szCs w:val="24"/>
        </w:rPr>
        <w:t>PROCESSO Nº 12.467/2016</w:t>
      </w:r>
      <w:r w:rsidR="00EA511E" w:rsidRPr="00026E51">
        <w:rPr>
          <w:rFonts w:ascii="Arial Narrow" w:hAnsi="Arial Narrow" w:cs="Arial"/>
          <w:color w:val="000000"/>
          <w:sz w:val="24"/>
          <w:szCs w:val="24"/>
        </w:rPr>
        <w:t xml:space="preserve"> - Representação formulada pelo Procurador-Geral, Dr. Roberto Cavalcanti </w:t>
      </w:r>
      <w:proofErr w:type="spellStart"/>
      <w:r w:rsidR="00EA511E" w:rsidRPr="00026E51">
        <w:rPr>
          <w:rFonts w:ascii="Arial Narrow" w:hAnsi="Arial Narrow" w:cs="Arial"/>
          <w:color w:val="000000"/>
          <w:sz w:val="24"/>
          <w:szCs w:val="24"/>
        </w:rPr>
        <w:t>Krichanã</w:t>
      </w:r>
      <w:proofErr w:type="spellEnd"/>
      <w:r w:rsidR="00EA511E" w:rsidRPr="00026E51">
        <w:rPr>
          <w:rFonts w:ascii="Arial Narrow" w:hAnsi="Arial Narrow" w:cs="Arial"/>
          <w:color w:val="000000"/>
          <w:sz w:val="24"/>
          <w:szCs w:val="24"/>
        </w:rPr>
        <w:t xml:space="preserve"> da Silva, contra o Município de Benjamin Constant, por suposto esquema de favorecimento e fraude em processos licitatórios.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Juarez Frazão Rodrigues Júnior - OAB/AM 5851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651/2023: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9.1. Conhecer</w:t>
      </w:r>
      <w:r w:rsidR="00EA511E" w:rsidRPr="00026E51">
        <w:rPr>
          <w:rFonts w:ascii="Arial Narrow" w:hAnsi="Arial Narrow" w:cs="Arial"/>
          <w:sz w:val="24"/>
          <w:szCs w:val="24"/>
        </w:rPr>
        <w:t xml:space="preserve"> da presente Representação formulada pelo Exmo. Roberto Cavalcanti </w:t>
      </w:r>
      <w:proofErr w:type="spellStart"/>
      <w:r w:rsidR="00EA511E" w:rsidRPr="00026E51">
        <w:rPr>
          <w:rFonts w:ascii="Arial Narrow" w:hAnsi="Arial Narrow" w:cs="Arial"/>
          <w:sz w:val="24"/>
          <w:szCs w:val="24"/>
        </w:rPr>
        <w:t>Krichanã</w:t>
      </w:r>
      <w:proofErr w:type="spellEnd"/>
      <w:r w:rsidR="00EA511E" w:rsidRPr="00026E51">
        <w:rPr>
          <w:rFonts w:ascii="Arial Narrow" w:hAnsi="Arial Narrow" w:cs="Arial"/>
          <w:sz w:val="24"/>
          <w:szCs w:val="24"/>
        </w:rPr>
        <w:t xml:space="preserve"> da Silva, Procurador-Geral deste Tribunal de Contas, à época, diante da petição de autoria dos Exmos. Srs. Elvis Presley Graça Souza, Maria da Conceição Nogueira da Silva, Lucas da Silva Félix e Armando da Silva Costa, Vereadores do Município Benjamin Constant/AM, em face da Exma. Sra. Iracema Maia da Silva, ex-Prefeita municipal, por suposto esquema de favorecimento e fraude em processos licitatórios no referido ente federativo, dentro do período de 2013/2016, uma vez que atende aos parâmetros previstos no art. 288 da Resolução nº 04/2002–TCE/AM, para,</w:t>
      </w:r>
      <w:r w:rsidR="00FB6657" w:rsidRPr="00026E51">
        <w:rPr>
          <w:rFonts w:ascii="Arial Narrow" w:hAnsi="Arial Narrow" w:cs="Arial"/>
          <w:sz w:val="24"/>
          <w:szCs w:val="24"/>
        </w:rPr>
        <w:t xml:space="preserve"> </w:t>
      </w:r>
      <w:r w:rsidR="00EA511E" w:rsidRPr="00026E51">
        <w:rPr>
          <w:rFonts w:ascii="Arial Narrow" w:hAnsi="Arial Narrow" w:cs="Arial"/>
          <w:sz w:val="24"/>
          <w:szCs w:val="24"/>
        </w:rPr>
        <w:t xml:space="preserve">no mérito; </w:t>
      </w:r>
      <w:r w:rsidR="00EA511E" w:rsidRPr="00026E51">
        <w:rPr>
          <w:rFonts w:ascii="Arial Narrow" w:hAnsi="Arial Narrow" w:cs="Arial"/>
          <w:b/>
          <w:bCs/>
          <w:sz w:val="24"/>
          <w:szCs w:val="24"/>
        </w:rPr>
        <w:t>9.2. Julgar Procedente</w:t>
      </w:r>
      <w:r w:rsidR="00EA511E" w:rsidRPr="00026E51">
        <w:rPr>
          <w:rFonts w:ascii="Arial Narrow" w:hAnsi="Arial Narrow" w:cs="Arial"/>
          <w:sz w:val="24"/>
          <w:szCs w:val="24"/>
        </w:rPr>
        <w:t xml:space="preserve"> a presente Representação, formulada pelo Exmo. Roberto</w:t>
      </w:r>
      <w:r w:rsidR="00FB6657" w:rsidRPr="00026E51">
        <w:rPr>
          <w:rFonts w:ascii="Arial Narrow" w:hAnsi="Arial Narrow" w:cs="Arial"/>
          <w:sz w:val="24"/>
          <w:szCs w:val="24"/>
        </w:rPr>
        <w:t xml:space="preserve"> </w:t>
      </w:r>
      <w:r w:rsidR="00EA511E" w:rsidRPr="00026E51">
        <w:rPr>
          <w:rFonts w:ascii="Arial Narrow" w:hAnsi="Arial Narrow" w:cs="Arial"/>
          <w:sz w:val="24"/>
          <w:szCs w:val="24"/>
        </w:rPr>
        <w:t xml:space="preserve">Cavalcanti </w:t>
      </w:r>
      <w:proofErr w:type="spellStart"/>
      <w:r w:rsidR="00EA511E" w:rsidRPr="00026E51">
        <w:rPr>
          <w:rFonts w:ascii="Arial Narrow" w:hAnsi="Arial Narrow" w:cs="Arial"/>
          <w:sz w:val="24"/>
          <w:szCs w:val="24"/>
        </w:rPr>
        <w:t>Krichanã</w:t>
      </w:r>
      <w:proofErr w:type="spellEnd"/>
      <w:r w:rsidR="00EA511E" w:rsidRPr="00026E51">
        <w:rPr>
          <w:rFonts w:ascii="Arial Narrow" w:hAnsi="Arial Narrow" w:cs="Arial"/>
          <w:sz w:val="24"/>
          <w:szCs w:val="24"/>
        </w:rPr>
        <w:t xml:space="preserve"> da Silva, Representante do Ministério Público de Contas, nos termos do art. 1°, inciso XXII e do art. 2º da Lei nº </w:t>
      </w:r>
      <w:r w:rsidR="00EA511E" w:rsidRPr="00026E51">
        <w:rPr>
          <w:rFonts w:ascii="Arial Narrow" w:hAnsi="Arial Narrow" w:cs="Arial"/>
          <w:sz w:val="24"/>
          <w:szCs w:val="24"/>
        </w:rPr>
        <w:lastRenderedPageBreak/>
        <w:t>2.423/1996 (LO-TCE/AM), em virtude da afronta a princípios</w:t>
      </w:r>
      <w:r w:rsidR="00FB6657" w:rsidRPr="00026E51">
        <w:rPr>
          <w:rFonts w:ascii="Arial Narrow" w:hAnsi="Arial Narrow" w:cs="Arial"/>
          <w:sz w:val="24"/>
          <w:szCs w:val="24"/>
        </w:rPr>
        <w:t xml:space="preserve"> </w:t>
      </w:r>
      <w:r w:rsidR="00EA511E" w:rsidRPr="00026E51">
        <w:rPr>
          <w:rFonts w:ascii="Arial Narrow" w:hAnsi="Arial Narrow" w:cs="Arial"/>
          <w:sz w:val="24"/>
          <w:szCs w:val="24"/>
        </w:rPr>
        <w:t>legais e constitucionais, atentando contra a moralidade, a impessoalidade, a legalidade e a probidade administrativa, com formalização de contratos com empresas que não possuem o registro necessário e obrigatório junto à ANP, com a realização de pregões em modalidade presencial, sob a justificativa de que o pregão presencial propicia uma proposta mais vantajosa devido ao fato de o pregoeiro poder negociar diretamente com o fornecedor e, ainda, havendo a comprovada vinculação familiar entre a gestão municipal com a direção das empresas contratadas;</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9.3. Considerar revel</w:t>
      </w:r>
      <w:r w:rsidR="00EA511E" w:rsidRPr="00026E51">
        <w:rPr>
          <w:rFonts w:ascii="Arial Narrow" w:hAnsi="Arial Narrow" w:cs="Arial"/>
          <w:sz w:val="24"/>
          <w:szCs w:val="24"/>
        </w:rPr>
        <w:t xml:space="preserve"> o </w:t>
      </w:r>
      <w:r w:rsidR="00EA511E" w:rsidRPr="00026E51">
        <w:rPr>
          <w:rFonts w:ascii="Arial Narrow" w:hAnsi="Arial Narrow" w:cs="Arial"/>
          <w:b/>
          <w:bCs/>
          <w:sz w:val="24"/>
          <w:szCs w:val="24"/>
        </w:rPr>
        <w:t>Sr. Raimundo Rômulo Pessoa Junior</w:t>
      </w:r>
      <w:r w:rsidR="00EA511E" w:rsidRPr="00026E51">
        <w:rPr>
          <w:rFonts w:ascii="Arial Narrow" w:hAnsi="Arial Narrow" w:cs="Arial"/>
          <w:sz w:val="24"/>
          <w:szCs w:val="24"/>
        </w:rPr>
        <w:t xml:space="preserve">, representante da empresa JG Serviços e Manutenções, o </w:t>
      </w:r>
      <w:r w:rsidR="00EA511E" w:rsidRPr="00026E51">
        <w:rPr>
          <w:rFonts w:ascii="Arial Narrow" w:hAnsi="Arial Narrow" w:cs="Arial"/>
          <w:b/>
          <w:bCs/>
          <w:sz w:val="24"/>
          <w:szCs w:val="24"/>
        </w:rPr>
        <w:t xml:space="preserve">Sr. </w:t>
      </w:r>
      <w:proofErr w:type="spellStart"/>
      <w:r w:rsidR="00EA511E" w:rsidRPr="00026E51">
        <w:rPr>
          <w:rFonts w:ascii="Arial Narrow" w:hAnsi="Arial Narrow" w:cs="Arial"/>
          <w:b/>
          <w:bCs/>
          <w:sz w:val="24"/>
          <w:szCs w:val="24"/>
        </w:rPr>
        <w:t>Jucineiry</w:t>
      </w:r>
      <w:proofErr w:type="spellEnd"/>
      <w:r w:rsidR="00EA511E" w:rsidRPr="00026E51">
        <w:rPr>
          <w:rFonts w:ascii="Arial Narrow" w:hAnsi="Arial Narrow" w:cs="Arial"/>
          <w:b/>
          <w:bCs/>
          <w:sz w:val="24"/>
          <w:szCs w:val="24"/>
        </w:rPr>
        <w:t xml:space="preserve"> Cavalcante Gomes</w:t>
      </w:r>
      <w:r w:rsidR="00EA511E" w:rsidRPr="00026E51">
        <w:rPr>
          <w:rFonts w:ascii="Arial Narrow" w:hAnsi="Arial Narrow" w:cs="Arial"/>
          <w:sz w:val="24"/>
          <w:szCs w:val="24"/>
        </w:rPr>
        <w:t xml:space="preserve">, representante da empresa Divino Pai Eterno, a </w:t>
      </w:r>
      <w:r w:rsidR="00EA511E" w:rsidRPr="00026E51">
        <w:rPr>
          <w:rFonts w:ascii="Arial Narrow" w:hAnsi="Arial Narrow" w:cs="Arial"/>
          <w:b/>
          <w:bCs/>
          <w:sz w:val="24"/>
          <w:szCs w:val="24"/>
        </w:rPr>
        <w:t xml:space="preserve">Sra. </w:t>
      </w:r>
      <w:proofErr w:type="spellStart"/>
      <w:r w:rsidR="00EA511E" w:rsidRPr="00026E51">
        <w:rPr>
          <w:rFonts w:ascii="Arial Narrow" w:hAnsi="Arial Narrow" w:cs="Arial"/>
          <w:b/>
          <w:bCs/>
          <w:sz w:val="24"/>
          <w:szCs w:val="24"/>
        </w:rPr>
        <w:t>Suilane</w:t>
      </w:r>
      <w:proofErr w:type="spellEnd"/>
      <w:r w:rsidR="00EA511E" w:rsidRPr="00026E51">
        <w:rPr>
          <w:rFonts w:ascii="Arial Narrow" w:hAnsi="Arial Narrow" w:cs="Arial"/>
          <w:b/>
          <w:bCs/>
          <w:sz w:val="24"/>
          <w:szCs w:val="24"/>
        </w:rPr>
        <w:t xml:space="preserve"> Soares Fernandes</w:t>
      </w:r>
      <w:r w:rsidR="00EA511E" w:rsidRPr="00026E51">
        <w:rPr>
          <w:rFonts w:ascii="Arial Narrow" w:hAnsi="Arial Narrow" w:cs="Arial"/>
          <w:sz w:val="24"/>
          <w:szCs w:val="24"/>
        </w:rPr>
        <w:t xml:space="preserve">, o </w:t>
      </w:r>
      <w:r w:rsidR="00EA511E" w:rsidRPr="00026E51">
        <w:rPr>
          <w:rFonts w:ascii="Arial Narrow" w:hAnsi="Arial Narrow" w:cs="Arial"/>
          <w:b/>
          <w:bCs/>
          <w:sz w:val="24"/>
          <w:szCs w:val="24"/>
        </w:rPr>
        <w:t xml:space="preserve">Sr. G A Bichara, o Sr. </w:t>
      </w:r>
      <w:proofErr w:type="spellStart"/>
      <w:r w:rsidR="00EA511E" w:rsidRPr="00026E51">
        <w:rPr>
          <w:rFonts w:ascii="Arial Narrow" w:hAnsi="Arial Narrow" w:cs="Arial"/>
          <w:b/>
          <w:bCs/>
          <w:sz w:val="24"/>
          <w:szCs w:val="24"/>
        </w:rPr>
        <w:t>Lirácio</w:t>
      </w:r>
      <w:proofErr w:type="spellEnd"/>
      <w:r w:rsidR="00EA511E" w:rsidRPr="00026E51">
        <w:rPr>
          <w:rFonts w:ascii="Arial Narrow" w:hAnsi="Arial Narrow" w:cs="Arial"/>
          <w:b/>
          <w:bCs/>
          <w:sz w:val="24"/>
          <w:szCs w:val="24"/>
        </w:rPr>
        <w:t xml:space="preserve"> Fernandes da Silva</w:t>
      </w:r>
      <w:r w:rsidR="00EA511E" w:rsidRPr="00026E51">
        <w:rPr>
          <w:rFonts w:ascii="Arial Narrow" w:hAnsi="Arial Narrow" w:cs="Arial"/>
          <w:sz w:val="24"/>
          <w:szCs w:val="24"/>
        </w:rPr>
        <w:t xml:space="preserve"> (ME), o </w:t>
      </w:r>
      <w:r w:rsidR="00EA511E" w:rsidRPr="00026E51">
        <w:rPr>
          <w:rFonts w:ascii="Arial Narrow" w:hAnsi="Arial Narrow" w:cs="Arial"/>
          <w:b/>
          <w:bCs/>
          <w:sz w:val="24"/>
          <w:szCs w:val="24"/>
        </w:rPr>
        <w:t>Sr. Adonias Carvalho Santana</w:t>
      </w:r>
      <w:r w:rsidR="00EA511E" w:rsidRPr="00026E51">
        <w:rPr>
          <w:rFonts w:ascii="Arial Narrow" w:hAnsi="Arial Narrow" w:cs="Arial"/>
          <w:sz w:val="24"/>
          <w:szCs w:val="24"/>
        </w:rPr>
        <w:t xml:space="preserve"> e o </w:t>
      </w:r>
      <w:r w:rsidR="00EA511E" w:rsidRPr="00026E51">
        <w:rPr>
          <w:rFonts w:ascii="Arial Narrow" w:hAnsi="Arial Narrow" w:cs="Arial"/>
          <w:b/>
          <w:bCs/>
          <w:sz w:val="24"/>
          <w:szCs w:val="24"/>
        </w:rPr>
        <w:t>Sr. Rodrigo de Alencar Maia</w:t>
      </w:r>
      <w:r w:rsidR="00EA511E" w:rsidRPr="00026E51">
        <w:rPr>
          <w:rFonts w:ascii="Arial Narrow" w:hAnsi="Arial Narrow" w:cs="Arial"/>
          <w:sz w:val="24"/>
          <w:szCs w:val="24"/>
        </w:rPr>
        <w:t xml:space="preserve">, nos termos do art. 88 da Resolução n° 04/2002 – RI/TCE-AM c/c art. 20, § 4º, da Lei nº 2423/96, por não apresentar as razões de defesa; </w:t>
      </w:r>
      <w:r w:rsidR="00EA511E" w:rsidRPr="00026E51">
        <w:rPr>
          <w:rFonts w:ascii="Arial Narrow" w:hAnsi="Arial Narrow" w:cs="Arial"/>
          <w:b/>
          <w:bCs/>
          <w:sz w:val="24"/>
          <w:szCs w:val="24"/>
        </w:rPr>
        <w:t>9.4. Aplicar multa</w:t>
      </w:r>
      <w:r w:rsidR="00EA511E" w:rsidRPr="00026E51">
        <w:rPr>
          <w:rFonts w:ascii="Arial Narrow" w:hAnsi="Arial Narrow" w:cs="Arial"/>
          <w:sz w:val="24"/>
          <w:szCs w:val="24"/>
        </w:rPr>
        <w:t xml:space="preserve"> à </w:t>
      </w:r>
      <w:r w:rsidR="00EA511E" w:rsidRPr="00026E51">
        <w:rPr>
          <w:rFonts w:ascii="Arial Narrow" w:hAnsi="Arial Narrow" w:cs="Arial"/>
          <w:b/>
          <w:bCs/>
          <w:sz w:val="24"/>
          <w:szCs w:val="24"/>
        </w:rPr>
        <w:t>Sra. Iracema Maia da Silva</w:t>
      </w:r>
      <w:r w:rsidR="00EA511E" w:rsidRPr="00026E51">
        <w:rPr>
          <w:rFonts w:ascii="Arial Narrow" w:hAnsi="Arial Narrow" w:cs="Arial"/>
          <w:sz w:val="24"/>
          <w:szCs w:val="24"/>
        </w:rPr>
        <w:t xml:space="preserve">, no valor total e atualizado de </w:t>
      </w:r>
      <w:r w:rsidR="00EA511E" w:rsidRPr="00026E51">
        <w:rPr>
          <w:rFonts w:ascii="Arial Narrow" w:hAnsi="Arial Narrow" w:cs="Arial"/>
          <w:b/>
          <w:bCs/>
          <w:sz w:val="24"/>
          <w:szCs w:val="24"/>
        </w:rPr>
        <w:t>R$ 20.481,59</w:t>
      </w:r>
      <w:r w:rsidR="00EA511E" w:rsidRPr="00026E51">
        <w:rPr>
          <w:rFonts w:ascii="Arial Narrow" w:hAnsi="Arial Narrow" w:cs="Arial"/>
          <w:sz w:val="24"/>
          <w:szCs w:val="24"/>
        </w:rPr>
        <w:t xml:space="preserve"> (vinte mil, quatrocentos e oitenta e um reais e cinquenta e nove centavos), por  ato praticado com grave infração à norma legal, com base no art. 308, VI, da Resolução nº 004/2002-RI/TCE, c/c o art. 54, inciso VI, da Lei n°. 2.423/1996, pela contratação de empresas, via procedimento licitatório, sem registro na Agência Nacional de Petróleo – ANP, requisito legal para comercialização de combustíveis e derivados de petróleo, nos termos da Lei nº 9847/99 c/c Resolução ANP nº 41/2013, bem como  por ato antieconômico, nos termos do art. 308, V, da Resolução nº 004/2002- RI/TCE, c/c o art. 54, inciso V, da Lei n°. 2.423/1996, considerando a afronta aos princípios constitucionais da moralidade, da impessoalidade e da probidade administrativa, pelo êxito sucessivo nos certames realizados pela Prefeitura, por parte de empresas, cujo parentesco existe com agentes da Administração Pública e que não atenderam aos requisitos impostos pela Resolução ANP nº 41/2013, permeando indícios de favorecimento.  A multa deverá ser recolhida no </w:t>
      </w:r>
      <w:r w:rsidR="00EA511E" w:rsidRPr="00026E51">
        <w:rPr>
          <w:rFonts w:ascii="Arial Narrow" w:hAnsi="Arial Narrow" w:cs="Arial"/>
          <w:b/>
          <w:bCs/>
          <w:sz w:val="24"/>
          <w:szCs w:val="24"/>
        </w:rPr>
        <w:t>prazo de 30 (trinta) dias</w:t>
      </w:r>
      <w:r w:rsidR="00EA511E" w:rsidRPr="00026E51">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sz w:val="24"/>
          <w:szCs w:val="24"/>
        </w:rPr>
        <w:t>9.5. Determinar</w:t>
      </w:r>
      <w:r w:rsidR="00EA511E" w:rsidRPr="00026E51">
        <w:rPr>
          <w:rFonts w:ascii="Arial Narrow" w:hAnsi="Arial Narrow" w:cs="Arial"/>
          <w:sz w:val="24"/>
          <w:szCs w:val="24"/>
        </w:rPr>
        <w:t xml:space="preserve"> à SEPLENO que:</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a)</w:t>
      </w:r>
      <w:r w:rsidR="00EA511E" w:rsidRPr="00026E51">
        <w:rPr>
          <w:rFonts w:ascii="Arial Narrow" w:hAnsi="Arial Narrow" w:cs="Arial"/>
          <w:sz w:val="24"/>
          <w:szCs w:val="24"/>
        </w:rPr>
        <w:t xml:space="preserve"> De modo a evitar uma possível prescrição dos crimes de ação penal pública e das ações de improbidade administrativa emergentes do caderno processual, seja dada ciência imediata dos fatos ao Ministério Público Estadual (MPE), encaminhando-lhe cópia integral dos presentes autos;</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b)</w:t>
      </w:r>
      <w:r w:rsidR="00EA511E" w:rsidRPr="00026E51">
        <w:rPr>
          <w:rFonts w:ascii="Arial Narrow" w:hAnsi="Arial Narrow" w:cs="Arial"/>
          <w:sz w:val="24"/>
          <w:szCs w:val="24"/>
        </w:rPr>
        <w:t xml:space="preserve"> Dê ciência aos interessados acerca do teor do presente decisum, nos termos regimentais, encaminhando-lhes cópia do Relatório/Voto e do Acórdão.</w:t>
      </w:r>
      <w:r w:rsidR="00EA511E" w:rsidRPr="00026E51">
        <w:rPr>
          <w:rFonts w:ascii="Arial Narrow" w:hAnsi="Arial Narrow" w:cs="Arial"/>
          <w:color w:val="000000"/>
          <w:sz w:val="24"/>
          <w:szCs w:val="24"/>
        </w:rPr>
        <w:t xml:space="preserve"> </w:t>
      </w:r>
      <w:r w:rsidR="00EA511E" w:rsidRPr="00026E51">
        <w:rPr>
          <w:rFonts w:ascii="Arial Narrow" w:hAnsi="Arial Narrow" w:cs="Arial"/>
          <w:b/>
          <w:bCs/>
          <w:sz w:val="24"/>
          <w:szCs w:val="24"/>
        </w:rPr>
        <w:t>9.6. Arquivar</w:t>
      </w:r>
      <w:r w:rsidR="00EA511E" w:rsidRPr="00026E51">
        <w:rPr>
          <w:rFonts w:ascii="Arial Narrow" w:hAnsi="Arial Narrow" w:cs="Arial"/>
          <w:sz w:val="24"/>
          <w:szCs w:val="24"/>
        </w:rPr>
        <w:t xml:space="preserve"> os presentes autos, quando do cumprimento integral desta decisão, nos termos regimentais.</w:t>
      </w:r>
      <w:r w:rsidR="00FB6657"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11.562/2018</w:t>
      </w:r>
      <w:r w:rsidR="00EA511E" w:rsidRPr="00026E51">
        <w:rPr>
          <w:rFonts w:ascii="Arial Narrow" w:hAnsi="Arial Narrow" w:cs="Arial"/>
          <w:color w:val="000000"/>
          <w:sz w:val="24"/>
          <w:szCs w:val="24"/>
        </w:rPr>
        <w:t xml:space="preserve"> - Prestação de Contas Anual da Secretaria de Estado do Meio Ambiente - SEMA, de responsabilidade do Sr. Antônio Ademir </w:t>
      </w:r>
      <w:proofErr w:type="spellStart"/>
      <w:r w:rsidR="00EA511E" w:rsidRPr="00026E51">
        <w:rPr>
          <w:rFonts w:ascii="Arial Narrow" w:hAnsi="Arial Narrow" w:cs="Arial"/>
          <w:color w:val="000000"/>
          <w:sz w:val="24"/>
          <w:szCs w:val="24"/>
        </w:rPr>
        <w:t>Stroski</w:t>
      </w:r>
      <w:proofErr w:type="spellEnd"/>
      <w:r w:rsidR="00EA511E" w:rsidRPr="00026E51">
        <w:rPr>
          <w:rFonts w:ascii="Arial Narrow" w:hAnsi="Arial Narrow" w:cs="Arial"/>
          <w:color w:val="000000"/>
          <w:sz w:val="24"/>
          <w:szCs w:val="24"/>
        </w:rPr>
        <w:t xml:space="preserve">, Sr. Marcelo Jose de Lima Dutra, Sr. Adilson Coelho Cordeiro e Sr. Thierry </w:t>
      </w:r>
      <w:proofErr w:type="spellStart"/>
      <w:r w:rsidR="00EA511E" w:rsidRPr="00026E51">
        <w:rPr>
          <w:rFonts w:ascii="Arial Narrow" w:hAnsi="Arial Narrow" w:cs="Arial"/>
          <w:color w:val="000000"/>
          <w:sz w:val="24"/>
          <w:szCs w:val="24"/>
        </w:rPr>
        <w:t>Andre</w:t>
      </w:r>
      <w:proofErr w:type="spellEnd"/>
      <w:r w:rsidR="00EA511E" w:rsidRPr="00026E51">
        <w:rPr>
          <w:rFonts w:ascii="Arial Narrow" w:hAnsi="Arial Narrow" w:cs="Arial"/>
          <w:color w:val="000000"/>
          <w:sz w:val="24"/>
          <w:szCs w:val="24"/>
        </w:rPr>
        <w:t xml:space="preserve"> Raoul </w:t>
      </w:r>
      <w:proofErr w:type="spellStart"/>
      <w:r w:rsidR="00EA511E" w:rsidRPr="00026E51">
        <w:rPr>
          <w:rFonts w:ascii="Arial Narrow" w:hAnsi="Arial Narrow" w:cs="Arial"/>
          <w:color w:val="000000"/>
          <w:sz w:val="24"/>
          <w:szCs w:val="24"/>
        </w:rPr>
        <w:t>Alcanthe</w:t>
      </w:r>
      <w:proofErr w:type="spellEnd"/>
      <w:r w:rsidR="00EA511E" w:rsidRPr="00026E51">
        <w:rPr>
          <w:rFonts w:ascii="Arial Narrow" w:hAnsi="Arial Narrow" w:cs="Arial"/>
          <w:color w:val="000000"/>
          <w:sz w:val="24"/>
          <w:szCs w:val="24"/>
        </w:rPr>
        <w:t xml:space="preserve">, referente ao exercício de 2017. </w:t>
      </w:r>
      <w:r w:rsidR="00EA511E" w:rsidRPr="00026E51">
        <w:rPr>
          <w:rFonts w:ascii="Arial Narrow" w:hAnsi="Arial Narrow" w:cs="Arial"/>
          <w:b/>
          <w:sz w:val="24"/>
          <w:szCs w:val="24"/>
        </w:rPr>
        <w:t xml:space="preserve">Advogado: </w:t>
      </w:r>
      <w:r w:rsidR="00EA511E" w:rsidRPr="00026E51">
        <w:rPr>
          <w:rFonts w:ascii="Arial Narrow" w:hAnsi="Arial Narrow" w:cs="Arial"/>
          <w:noProof/>
          <w:sz w:val="24"/>
          <w:szCs w:val="24"/>
        </w:rPr>
        <w:t>Rosa Oliveira de Pontes Braga - OAB/AM 4231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652/2023: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3,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10.1. Julgar regular com ressalvas</w:t>
      </w:r>
      <w:r w:rsidR="00EA511E" w:rsidRPr="00026E51">
        <w:rPr>
          <w:rFonts w:ascii="Arial Narrow" w:hAnsi="Arial Narrow" w:cs="Arial"/>
          <w:color w:val="000000"/>
          <w:sz w:val="24"/>
          <w:szCs w:val="24"/>
        </w:rPr>
        <w:t xml:space="preserve"> a Prestação de Contas Anual da Secretaria de Estado do Meio Ambiente – SEMA, referente ao exercício financeiro de 2017, sob a responsabilidade dos Srs. </w:t>
      </w:r>
      <w:r w:rsidR="00EA511E" w:rsidRPr="00026E51">
        <w:rPr>
          <w:rFonts w:ascii="Arial Narrow" w:hAnsi="Arial Narrow" w:cs="Arial"/>
          <w:b/>
          <w:bCs/>
          <w:color w:val="000000"/>
          <w:sz w:val="24"/>
          <w:szCs w:val="24"/>
        </w:rPr>
        <w:t xml:space="preserve">Antônio Ademir </w:t>
      </w:r>
      <w:proofErr w:type="spellStart"/>
      <w:r w:rsidR="00EA511E" w:rsidRPr="00026E51">
        <w:rPr>
          <w:rFonts w:ascii="Arial Narrow" w:hAnsi="Arial Narrow" w:cs="Arial"/>
          <w:b/>
          <w:bCs/>
          <w:color w:val="000000"/>
          <w:sz w:val="24"/>
          <w:szCs w:val="24"/>
        </w:rPr>
        <w:t>Stroski</w:t>
      </w:r>
      <w:proofErr w:type="spellEnd"/>
      <w:r w:rsidR="00EA511E" w:rsidRPr="00026E51">
        <w:rPr>
          <w:rFonts w:ascii="Arial Narrow" w:hAnsi="Arial Narrow" w:cs="Arial"/>
          <w:color w:val="000000"/>
          <w:sz w:val="24"/>
          <w:szCs w:val="24"/>
        </w:rPr>
        <w:t xml:space="preserve"> e </w:t>
      </w:r>
      <w:r w:rsidR="00EA511E" w:rsidRPr="00026E51">
        <w:rPr>
          <w:rFonts w:ascii="Arial Narrow" w:hAnsi="Arial Narrow" w:cs="Arial"/>
          <w:b/>
          <w:bCs/>
          <w:color w:val="000000"/>
          <w:sz w:val="24"/>
          <w:szCs w:val="24"/>
        </w:rPr>
        <w:t>Marcelo Jose de Lima Dutra</w:t>
      </w:r>
      <w:r w:rsidR="00EA511E" w:rsidRPr="00026E51">
        <w:rPr>
          <w:rFonts w:ascii="Arial Narrow" w:hAnsi="Arial Narrow" w:cs="Arial"/>
          <w:color w:val="000000"/>
          <w:sz w:val="24"/>
          <w:szCs w:val="24"/>
        </w:rPr>
        <w:t>,</w:t>
      </w:r>
      <w:r w:rsidR="00FB6657"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Secretários de Estado do Meio Ambiente, respectivamente no período de 01/01/2017 a 03/10/2017 e 04/10/2017 a 31/12/2017, bem como dos Srs. </w:t>
      </w:r>
      <w:r w:rsidR="00EA511E" w:rsidRPr="00026E51">
        <w:rPr>
          <w:rFonts w:ascii="Arial Narrow" w:hAnsi="Arial Narrow" w:cs="Arial"/>
          <w:b/>
          <w:bCs/>
          <w:color w:val="000000"/>
          <w:sz w:val="24"/>
          <w:szCs w:val="24"/>
        </w:rPr>
        <w:t>Adilson Coelho Cordeiro</w:t>
      </w:r>
      <w:r w:rsidR="00EA511E" w:rsidRPr="00026E51">
        <w:rPr>
          <w:rFonts w:ascii="Arial Narrow" w:hAnsi="Arial Narrow" w:cs="Arial"/>
          <w:color w:val="000000"/>
          <w:sz w:val="24"/>
          <w:szCs w:val="24"/>
        </w:rPr>
        <w:t xml:space="preserve"> e </w:t>
      </w:r>
      <w:r w:rsidR="00EA511E" w:rsidRPr="00026E51">
        <w:rPr>
          <w:rFonts w:ascii="Arial Narrow" w:hAnsi="Arial Narrow" w:cs="Arial"/>
          <w:b/>
          <w:bCs/>
          <w:color w:val="000000"/>
          <w:sz w:val="24"/>
          <w:szCs w:val="24"/>
        </w:rPr>
        <w:t xml:space="preserve">Thierry </w:t>
      </w:r>
      <w:proofErr w:type="spellStart"/>
      <w:r w:rsidR="00EA511E" w:rsidRPr="00026E51">
        <w:rPr>
          <w:rFonts w:ascii="Arial Narrow" w:hAnsi="Arial Narrow" w:cs="Arial"/>
          <w:b/>
          <w:bCs/>
          <w:color w:val="000000"/>
          <w:sz w:val="24"/>
          <w:szCs w:val="24"/>
        </w:rPr>
        <w:t>Andre</w:t>
      </w:r>
      <w:proofErr w:type="spellEnd"/>
      <w:r w:rsidR="00EA511E" w:rsidRPr="00026E51">
        <w:rPr>
          <w:rFonts w:ascii="Arial Narrow" w:hAnsi="Arial Narrow" w:cs="Arial"/>
          <w:b/>
          <w:bCs/>
          <w:color w:val="000000"/>
          <w:sz w:val="24"/>
          <w:szCs w:val="24"/>
        </w:rPr>
        <w:t xml:space="preserve"> Raoul </w:t>
      </w:r>
      <w:proofErr w:type="spellStart"/>
      <w:r w:rsidR="00EA511E" w:rsidRPr="00026E51">
        <w:rPr>
          <w:rFonts w:ascii="Arial Narrow" w:hAnsi="Arial Narrow" w:cs="Arial"/>
          <w:b/>
          <w:bCs/>
          <w:color w:val="000000"/>
          <w:sz w:val="24"/>
          <w:szCs w:val="24"/>
        </w:rPr>
        <w:t>Alcanthe</w:t>
      </w:r>
      <w:proofErr w:type="spellEnd"/>
      <w:r w:rsidR="00EA511E" w:rsidRPr="00026E51">
        <w:rPr>
          <w:rFonts w:ascii="Arial Narrow" w:hAnsi="Arial Narrow" w:cs="Arial"/>
          <w:color w:val="000000"/>
          <w:sz w:val="24"/>
          <w:szCs w:val="24"/>
        </w:rPr>
        <w:t xml:space="preserve">, ex-Secretários Executivos de Estado do Meio Ambiente e ordenadores de despesas nos mencionados períodos,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1°, II, “a”; 22, II, e 24 da Lei nº 2.423/1996 c/c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188, §1º, II, e 189, II, da Resolução n° 04/2002–TCE/AM, pelos motivos expostos neste Relatório/Voto; </w:t>
      </w:r>
      <w:r w:rsidR="00EA511E" w:rsidRPr="00026E51">
        <w:rPr>
          <w:rFonts w:ascii="Arial Narrow" w:hAnsi="Arial Narrow" w:cs="Arial"/>
          <w:b/>
          <w:bCs/>
          <w:color w:val="000000"/>
          <w:sz w:val="24"/>
          <w:szCs w:val="24"/>
        </w:rPr>
        <w:t>10.2. Recomendar</w:t>
      </w:r>
      <w:r w:rsidR="00EA511E" w:rsidRPr="00026E51">
        <w:rPr>
          <w:rFonts w:ascii="Arial Narrow" w:hAnsi="Arial Narrow" w:cs="Arial"/>
          <w:color w:val="000000"/>
          <w:sz w:val="24"/>
          <w:szCs w:val="24"/>
        </w:rPr>
        <w:t xml:space="preserve"> à Secretaria de </w:t>
      </w:r>
      <w:r w:rsidR="00EA511E" w:rsidRPr="00026E51">
        <w:rPr>
          <w:rFonts w:ascii="Arial Narrow" w:hAnsi="Arial Narrow" w:cs="Arial"/>
          <w:color w:val="000000"/>
          <w:sz w:val="24"/>
          <w:szCs w:val="24"/>
        </w:rPr>
        <w:lastRenderedPageBreak/>
        <w:t xml:space="preserve">Estado do Meio Ambiente - SEMA que: </w:t>
      </w:r>
      <w:r w:rsidR="00EA511E" w:rsidRPr="00026E51">
        <w:rPr>
          <w:rFonts w:ascii="Arial Narrow" w:hAnsi="Arial Narrow" w:cs="Arial"/>
          <w:b/>
          <w:bCs/>
          <w:color w:val="000000"/>
          <w:sz w:val="24"/>
          <w:szCs w:val="24"/>
        </w:rPr>
        <w:t>10.2.1.</w:t>
      </w:r>
      <w:r w:rsidR="00EA511E" w:rsidRPr="00026E51">
        <w:rPr>
          <w:rFonts w:ascii="Arial Narrow" w:hAnsi="Arial Narrow" w:cs="Arial"/>
          <w:color w:val="000000"/>
          <w:sz w:val="24"/>
          <w:szCs w:val="24"/>
        </w:rPr>
        <w:t xml:space="preserve"> Elabore relatório mais atualizado dando um melhor posicionamento da caracterização das causas e efeitos dos problemas detectados na gestão de resíduos sólidos e de coleta seletiva da região metropolitana de Manaus, conforme descrito no Projeto Básico do Termo de Contrato Nº 10/2014 e do 7º, 8º, 9º, 10º e 11º Termos Aditivos; </w:t>
      </w:r>
      <w:r w:rsidR="00EA511E" w:rsidRPr="00026E51">
        <w:rPr>
          <w:rFonts w:ascii="Arial Narrow" w:hAnsi="Arial Narrow" w:cs="Arial"/>
          <w:b/>
          <w:bCs/>
          <w:color w:val="000000"/>
          <w:sz w:val="24"/>
          <w:szCs w:val="24"/>
        </w:rPr>
        <w:t>10.2.2.</w:t>
      </w:r>
      <w:r w:rsidR="00EA511E" w:rsidRPr="00026E51">
        <w:rPr>
          <w:rFonts w:ascii="Arial Narrow" w:hAnsi="Arial Narrow" w:cs="Arial"/>
          <w:color w:val="000000"/>
          <w:sz w:val="24"/>
          <w:szCs w:val="24"/>
        </w:rPr>
        <w:t xml:space="preserve"> Mantenha as Declarações de Bens atualizadas nas pastas funcionais dos servidores que ocupam Cargos Comissionados e de Confiança; </w:t>
      </w:r>
      <w:r w:rsidR="00EA511E" w:rsidRPr="00026E51">
        <w:rPr>
          <w:rFonts w:ascii="Arial Narrow" w:hAnsi="Arial Narrow" w:cs="Arial"/>
          <w:b/>
          <w:bCs/>
          <w:color w:val="000000"/>
          <w:sz w:val="24"/>
          <w:szCs w:val="24"/>
        </w:rPr>
        <w:t>10.2.3.</w:t>
      </w:r>
      <w:r w:rsidR="00EA511E" w:rsidRPr="00026E51">
        <w:rPr>
          <w:rFonts w:ascii="Arial Narrow" w:hAnsi="Arial Narrow" w:cs="Arial"/>
          <w:color w:val="000000"/>
          <w:sz w:val="24"/>
          <w:szCs w:val="24"/>
        </w:rPr>
        <w:t xml:space="preserve"> Providencie as plaquetas com o número de tombamento e a fixação nos bens patrimoniais; </w:t>
      </w:r>
      <w:r w:rsidR="00EA511E" w:rsidRPr="00026E51">
        <w:rPr>
          <w:rFonts w:ascii="Arial Narrow" w:hAnsi="Arial Narrow" w:cs="Arial"/>
          <w:b/>
          <w:bCs/>
          <w:color w:val="000000"/>
          <w:sz w:val="24"/>
          <w:szCs w:val="24"/>
        </w:rPr>
        <w:t>10.2.4.</w:t>
      </w:r>
      <w:r w:rsidR="00EA511E" w:rsidRPr="00026E51">
        <w:rPr>
          <w:rFonts w:ascii="Arial Narrow" w:hAnsi="Arial Narrow" w:cs="Arial"/>
          <w:color w:val="000000"/>
          <w:sz w:val="24"/>
          <w:szCs w:val="24"/>
        </w:rPr>
        <w:t xml:space="preserve"> Mantenha junto aos autos o registro/controle mensal e relatório</w:t>
      </w:r>
      <w:r w:rsidR="00FB6657" w:rsidRPr="00026E51">
        <w:rPr>
          <w:rFonts w:ascii="Arial Narrow" w:hAnsi="Arial Narrow" w:cs="Arial"/>
          <w:sz w:val="24"/>
          <w:szCs w:val="24"/>
        </w:rPr>
        <w:t xml:space="preserve"> </w:t>
      </w:r>
      <w:r w:rsidR="00EA511E" w:rsidRPr="00026E51">
        <w:rPr>
          <w:rFonts w:ascii="Arial Narrow" w:hAnsi="Arial Narrow" w:cs="Arial"/>
          <w:color w:val="000000"/>
          <w:sz w:val="24"/>
          <w:szCs w:val="24"/>
        </w:rPr>
        <w:t>de</w:t>
      </w:r>
      <w:r w:rsidR="00FB6657"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manutenção, referente as impressões das copiadoras, conforme determina o Projeto Básico, constante do 5° Termo Aditivo ao Contrato nº 14/2013; </w:t>
      </w:r>
      <w:r w:rsidR="00EA511E" w:rsidRPr="00026E51">
        <w:rPr>
          <w:rFonts w:ascii="Arial Narrow" w:hAnsi="Arial Narrow" w:cs="Arial"/>
          <w:b/>
          <w:bCs/>
          <w:color w:val="000000"/>
          <w:sz w:val="24"/>
          <w:szCs w:val="24"/>
        </w:rPr>
        <w:t>10.2.5.</w:t>
      </w:r>
      <w:r w:rsidR="00EA511E" w:rsidRPr="00026E51">
        <w:rPr>
          <w:rFonts w:ascii="Arial Narrow" w:hAnsi="Arial Narrow" w:cs="Arial"/>
          <w:color w:val="000000"/>
          <w:sz w:val="24"/>
          <w:szCs w:val="24"/>
        </w:rPr>
        <w:t xml:space="preserve"> Elabore Planos de Cargos e Salários, compatíveis com as necessidades da Sema; </w:t>
      </w:r>
      <w:r w:rsidR="00EA511E" w:rsidRPr="00026E51">
        <w:rPr>
          <w:rFonts w:ascii="Arial Narrow" w:hAnsi="Arial Narrow" w:cs="Arial"/>
          <w:b/>
          <w:bCs/>
          <w:color w:val="000000"/>
          <w:sz w:val="24"/>
          <w:szCs w:val="24"/>
        </w:rPr>
        <w:t>10.2.6.</w:t>
      </w:r>
      <w:r w:rsidR="00EA511E" w:rsidRPr="00026E51">
        <w:rPr>
          <w:rFonts w:ascii="Arial Narrow" w:hAnsi="Arial Narrow" w:cs="Arial"/>
          <w:color w:val="000000"/>
          <w:sz w:val="24"/>
          <w:szCs w:val="24"/>
        </w:rPr>
        <w:t xml:space="preserve"> Viabilize concurso público de provas e títulos para o ingresso de novos servidores no órgão com a finalidade de apoiar a gestão ambiental; </w:t>
      </w:r>
      <w:r w:rsidR="00EA511E" w:rsidRPr="00026E51">
        <w:rPr>
          <w:rFonts w:ascii="Arial Narrow" w:hAnsi="Arial Narrow" w:cs="Arial"/>
          <w:b/>
          <w:bCs/>
          <w:color w:val="000000"/>
          <w:sz w:val="24"/>
          <w:szCs w:val="24"/>
        </w:rPr>
        <w:t xml:space="preserve">10.2.7. </w:t>
      </w:r>
      <w:r w:rsidR="00EA511E" w:rsidRPr="00026E51">
        <w:rPr>
          <w:rFonts w:ascii="Arial Narrow" w:hAnsi="Arial Narrow" w:cs="Arial"/>
          <w:color w:val="000000"/>
          <w:sz w:val="24"/>
          <w:szCs w:val="24"/>
        </w:rPr>
        <w:t>Estabeleça Plano de Metas de capacitação, desenvolvimento e treinamento</w:t>
      </w:r>
      <w:r w:rsidR="00FB6657"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servidores por área de atuação; </w:t>
      </w:r>
      <w:r w:rsidR="00EA511E" w:rsidRPr="00026E51">
        <w:rPr>
          <w:rFonts w:ascii="Arial Narrow" w:hAnsi="Arial Narrow" w:cs="Arial"/>
          <w:b/>
          <w:bCs/>
          <w:color w:val="000000"/>
          <w:sz w:val="24"/>
          <w:szCs w:val="24"/>
        </w:rPr>
        <w:t xml:space="preserve">10.2.8. </w:t>
      </w:r>
      <w:r w:rsidR="00EA511E" w:rsidRPr="00026E51">
        <w:rPr>
          <w:rFonts w:ascii="Arial Narrow" w:hAnsi="Arial Narrow" w:cs="Arial"/>
          <w:color w:val="000000"/>
          <w:sz w:val="24"/>
          <w:szCs w:val="24"/>
        </w:rPr>
        <w:t>Estabeleça um programa para o financiamento</w:t>
      </w:r>
      <w:r w:rsidR="00FB6657"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Plano Estadual de Prevenção e Controle do Desmatamento e Queimadas do Estado do Amazonas (PPCD-AM) sem ficar na dependência de recursos </w:t>
      </w:r>
      <w:proofErr w:type="spellStart"/>
      <w:r w:rsidR="00EA511E" w:rsidRPr="00026E51">
        <w:rPr>
          <w:rFonts w:ascii="Arial Narrow" w:hAnsi="Arial Narrow" w:cs="Arial"/>
          <w:color w:val="000000"/>
          <w:sz w:val="24"/>
          <w:szCs w:val="24"/>
        </w:rPr>
        <w:t>extraorçamentários</w:t>
      </w:r>
      <w:proofErr w:type="spellEnd"/>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10.2.9.</w:t>
      </w:r>
      <w:r w:rsidR="00FB6657" w:rsidRPr="00026E51">
        <w:rPr>
          <w:rFonts w:ascii="Arial Narrow" w:hAnsi="Arial Narrow" w:cs="Arial"/>
          <w:b/>
          <w:bCs/>
          <w:color w:val="000000"/>
          <w:sz w:val="24"/>
          <w:szCs w:val="24"/>
        </w:rPr>
        <w:t xml:space="preserve"> </w:t>
      </w:r>
      <w:r w:rsidR="00EA511E" w:rsidRPr="00026E51">
        <w:rPr>
          <w:rFonts w:ascii="Arial Narrow" w:hAnsi="Arial Narrow" w:cs="Arial"/>
          <w:color w:val="000000"/>
          <w:sz w:val="24"/>
          <w:szCs w:val="24"/>
        </w:rPr>
        <w:t xml:space="preserve">Estenda os programas preventivos e campanhas educativas a todos os municípios; </w:t>
      </w:r>
      <w:r w:rsidR="00EA511E" w:rsidRPr="00026E51">
        <w:rPr>
          <w:rFonts w:ascii="Arial Narrow" w:hAnsi="Arial Narrow" w:cs="Arial"/>
          <w:b/>
          <w:bCs/>
          <w:color w:val="000000"/>
          <w:sz w:val="24"/>
          <w:szCs w:val="24"/>
        </w:rPr>
        <w:t>10.2.10.</w:t>
      </w:r>
      <w:r w:rsidR="00EA511E" w:rsidRPr="00026E51">
        <w:rPr>
          <w:rFonts w:ascii="Arial Narrow" w:hAnsi="Arial Narrow" w:cs="Arial"/>
          <w:color w:val="000000"/>
          <w:sz w:val="24"/>
          <w:szCs w:val="24"/>
        </w:rPr>
        <w:t xml:space="preserve"> Busque parcerias com as administrações municipais e órgãos federais afins para atuação e formação de rede de controle; </w:t>
      </w:r>
      <w:r w:rsidR="00EA511E" w:rsidRPr="00026E51">
        <w:rPr>
          <w:rFonts w:ascii="Arial Narrow" w:hAnsi="Arial Narrow" w:cs="Arial"/>
          <w:b/>
          <w:bCs/>
          <w:color w:val="000000"/>
          <w:sz w:val="24"/>
          <w:szCs w:val="24"/>
        </w:rPr>
        <w:t>10.2.11.</w:t>
      </w:r>
      <w:r w:rsidR="00EA511E" w:rsidRPr="00026E51">
        <w:rPr>
          <w:rFonts w:ascii="Arial Narrow" w:hAnsi="Arial Narrow" w:cs="Arial"/>
          <w:color w:val="000000"/>
          <w:sz w:val="24"/>
          <w:szCs w:val="24"/>
        </w:rPr>
        <w:t xml:space="preserve"> Efetue capacitação das brigadas de incêndio em parceria com o Corpo de Bombeiros Militar do Estado do Amazonas; </w:t>
      </w:r>
      <w:r w:rsidR="00EA511E" w:rsidRPr="00026E51">
        <w:rPr>
          <w:rFonts w:ascii="Arial Narrow" w:hAnsi="Arial Narrow" w:cs="Arial"/>
          <w:b/>
          <w:bCs/>
          <w:color w:val="000000"/>
          <w:sz w:val="24"/>
          <w:szCs w:val="24"/>
        </w:rPr>
        <w:t>10.2.12.</w:t>
      </w:r>
      <w:r w:rsidR="00EA511E" w:rsidRPr="00026E51">
        <w:rPr>
          <w:rFonts w:ascii="Arial Narrow" w:hAnsi="Arial Narrow" w:cs="Arial"/>
          <w:color w:val="000000"/>
          <w:sz w:val="24"/>
          <w:szCs w:val="24"/>
        </w:rPr>
        <w:t xml:space="preserve"> Considerando a Lei da Transparência Pública e que a Sema dispõe de um site com detalhamento dos seus programas, discrimine todas as informações referentes ao status do Cadastro Ambiental Rural (CAR) no Amazonas como o número total de cadastros ano a ano, validações, fiscalizações e detalhamento do monitoramento; </w:t>
      </w:r>
      <w:r w:rsidR="00EA511E" w:rsidRPr="00026E51">
        <w:rPr>
          <w:rFonts w:ascii="Arial Narrow" w:hAnsi="Arial Narrow" w:cs="Arial"/>
          <w:b/>
          <w:color w:val="000000"/>
          <w:sz w:val="24"/>
          <w:szCs w:val="24"/>
        </w:rPr>
        <w:t>10.2.13.</w:t>
      </w:r>
      <w:r w:rsidR="00EA511E" w:rsidRPr="00026E51">
        <w:rPr>
          <w:rFonts w:ascii="Arial Narrow" w:hAnsi="Arial Narrow" w:cs="Arial"/>
          <w:color w:val="000000"/>
          <w:sz w:val="24"/>
          <w:szCs w:val="24"/>
        </w:rPr>
        <w:t xml:space="preserve"> Constitua Conselhos Consultivos nas unidades de conservação da categoria Área de Proteção Ambiental (APA); </w:t>
      </w:r>
      <w:r w:rsidR="00EA511E" w:rsidRPr="00026E51">
        <w:rPr>
          <w:rFonts w:ascii="Arial Narrow" w:hAnsi="Arial Narrow" w:cs="Arial"/>
          <w:b/>
          <w:bCs/>
          <w:color w:val="000000"/>
          <w:sz w:val="24"/>
          <w:szCs w:val="24"/>
        </w:rPr>
        <w:t>10.2.14.</w:t>
      </w:r>
      <w:r w:rsidR="00EA511E" w:rsidRPr="00026E51">
        <w:rPr>
          <w:rFonts w:ascii="Arial Narrow" w:hAnsi="Arial Narrow" w:cs="Arial"/>
          <w:color w:val="000000"/>
          <w:sz w:val="24"/>
          <w:szCs w:val="24"/>
        </w:rPr>
        <w:t xml:space="preserve"> Intensifique a atuação de prevenção e controle do desmatamento, queimadas e incêndios florestais nas áreas focais: - Região Metropolitana de Manaus; - Região Sul do Amazonas; </w:t>
      </w:r>
      <w:r w:rsidR="00EA511E" w:rsidRPr="00026E51">
        <w:rPr>
          <w:rFonts w:ascii="Arial Narrow" w:hAnsi="Arial Narrow" w:cs="Arial"/>
          <w:b/>
          <w:bCs/>
          <w:color w:val="000000"/>
          <w:sz w:val="24"/>
          <w:szCs w:val="24"/>
        </w:rPr>
        <w:t>10.2.15.</w:t>
      </w:r>
      <w:r w:rsidR="00EA511E" w:rsidRPr="00026E51">
        <w:rPr>
          <w:rFonts w:ascii="Arial Narrow" w:hAnsi="Arial Narrow" w:cs="Arial"/>
          <w:color w:val="000000"/>
          <w:sz w:val="24"/>
          <w:szCs w:val="24"/>
        </w:rPr>
        <w:t xml:space="preserve"> Estenda o programa de formação de brigadistas a todas as Unidades de Conservação. </w:t>
      </w:r>
      <w:r w:rsidR="00EA511E" w:rsidRPr="00026E51">
        <w:rPr>
          <w:rFonts w:ascii="Arial Narrow" w:hAnsi="Arial Narrow" w:cs="Arial"/>
          <w:b/>
          <w:bCs/>
          <w:color w:val="000000"/>
          <w:sz w:val="24"/>
          <w:szCs w:val="24"/>
        </w:rPr>
        <w:t>10.3. Dar quitação</w:t>
      </w:r>
      <w:r w:rsidR="00EA511E" w:rsidRPr="00026E51">
        <w:rPr>
          <w:rFonts w:ascii="Arial Narrow" w:hAnsi="Arial Narrow" w:cs="Arial"/>
          <w:color w:val="000000"/>
          <w:sz w:val="24"/>
          <w:szCs w:val="24"/>
        </w:rPr>
        <w:t xml:space="preserve"> aos Srs. Antônio Ademir </w:t>
      </w:r>
      <w:proofErr w:type="spellStart"/>
      <w:r w:rsidR="00EA511E" w:rsidRPr="00026E51">
        <w:rPr>
          <w:rFonts w:ascii="Arial Narrow" w:hAnsi="Arial Narrow" w:cs="Arial"/>
          <w:color w:val="000000"/>
          <w:sz w:val="24"/>
          <w:szCs w:val="24"/>
        </w:rPr>
        <w:t>Stroski</w:t>
      </w:r>
      <w:proofErr w:type="spellEnd"/>
      <w:r w:rsidR="00EA511E" w:rsidRPr="00026E51">
        <w:rPr>
          <w:rFonts w:ascii="Arial Narrow" w:hAnsi="Arial Narrow" w:cs="Arial"/>
          <w:color w:val="000000"/>
          <w:sz w:val="24"/>
          <w:szCs w:val="24"/>
        </w:rPr>
        <w:t xml:space="preserve">, Marcelo José de Lima Dutra, Adilson Coelho Cordeiro e Thierry </w:t>
      </w:r>
      <w:proofErr w:type="spellStart"/>
      <w:r w:rsidR="00EA511E" w:rsidRPr="00026E51">
        <w:rPr>
          <w:rFonts w:ascii="Arial Narrow" w:hAnsi="Arial Narrow" w:cs="Arial"/>
          <w:color w:val="000000"/>
          <w:sz w:val="24"/>
          <w:szCs w:val="24"/>
        </w:rPr>
        <w:t>Andre</w:t>
      </w:r>
      <w:proofErr w:type="spellEnd"/>
      <w:r w:rsidR="00EA511E" w:rsidRPr="00026E51">
        <w:rPr>
          <w:rFonts w:ascii="Arial Narrow" w:hAnsi="Arial Narrow" w:cs="Arial"/>
          <w:color w:val="000000"/>
          <w:sz w:val="24"/>
          <w:szCs w:val="24"/>
        </w:rPr>
        <w:t xml:space="preserve"> Raoul </w:t>
      </w:r>
      <w:proofErr w:type="spellStart"/>
      <w:r w:rsidR="00EA511E" w:rsidRPr="00026E51">
        <w:rPr>
          <w:rFonts w:ascii="Arial Narrow" w:hAnsi="Arial Narrow" w:cs="Arial"/>
          <w:color w:val="000000"/>
          <w:sz w:val="24"/>
          <w:szCs w:val="24"/>
        </w:rPr>
        <w:t>Alcanthe</w:t>
      </w:r>
      <w:proofErr w:type="spellEnd"/>
      <w:r w:rsidR="00EA511E" w:rsidRPr="00026E51">
        <w:rPr>
          <w:rFonts w:ascii="Arial Narrow" w:hAnsi="Arial Narrow" w:cs="Arial"/>
          <w:color w:val="000000"/>
          <w:sz w:val="24"/>
          <w:szCs w:val="24"/>
        </w:rPr>
        <w:t xml:space="preserve">,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24 e 72, II, da Lei n. 2423/1996 c/c o arts.163, §1º, e 189, II, da Resolução n° 04/2002–TCE/AM; </w:t>
      </w:r>
      <w:r w:rsidR="00EA511E" w:rsidRPr="00026E51">
        <w:rPr>
          <w:rFonts w:ascii="Arial Narrow" w:hAnsi="Arial Narrow" w:cs="Arial"/>
          <w:b/>
          <w:bCs/>
          <w:color w:val="000000"/>
          <w:sz w:val="24"/>
          <w:szCs w:val="24"/>
        </w:rPr>
        <w:t>10.4. Determinar</w:t>
      </w:r>
      <w:r w:rsidR="00EA511E" w:rsidRPr="00026E51">
        <w:rPr>
          <w:rFonts w:ascii="Arial Narrow" w:hAnsi="Arial Narrow" w:cs="Arial"/>
          <w:color w:val="000000"/>
          <w:sz w:val="24"/>
          <w:szCs w:val="24"/>
        </w:rPr>
        <w:t xml:space="preserve"> à Secretaria do Tribunal Pleno - SEPLENO que, por meio do setor competente, cientifique os interessados sobre o teor deste julgamento, nos termos do art. 162, §1º, do Regimento Interno do TCE/AM, encaminhando-lhes cópia deste Relatório/Voto e do Acórdão.</w:t>
      </w:r>
      <w:r w:rsidR="00FB6657"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11.728/2019</w:t>
      </w:r>
      <w:r w:rsidR="00EA511E" w:rsidRPr="00026E51">
        <w:rPr>
          <w:rFonts w:ascii="Arial Narrow" w:hAnsi="Arial Narrow" w:cs="Arial"/>
          <w:color w:val="000000"/>
          <w:sz w:val="24"/>
          <w:szCs w:val="24"/>
        </w:rPr>
        <w:t xml:space="preserve"> - Prestação de Contas Anual da Secretaria Municipal de Parcerias e Projetos Estratégicos – SEMPPE, de responsabilidade da Sra. Maria </w:t>
      </w:r>
      <w:proofErr w:type="spellStart"/>
      <w:r w:rsidR="00EA511E" w:rsidRPr="00026E51">
        <w:rPr>
          <w:rFonts w:ascii="Arial Narrow" w:hAnsi="Arial Narrow" w:cs="Arial"/>
          <w:color w:val="000000"/>
          <w:sz w:val="24"/>
          <w:szCs w:val="24"/>
        </w:rPr>
        <w:t>Josepha</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Penella</w:t>
      </w:r>
      <w:proofErr w:type="spellEnd"/>
      <w:r w:rsidR="00EA511E" w:rsidRPr="00026E51">
        <w:rPr>
          <w:rFonts w:ascii="Arial Narrow" w:hAnsi="Arial Narrow" w:cs="Arial"/>
          <w:color w:val="000000"/>
          <w:sz w:val="24"/>
          <w:szCs w:val="24"/>
        </w:rPr>
        <w:t xml:space="preserve"> Pegas Chaves, referente ao exercício de 2018. </w:t>
      </w:r>
      <w:r w:rsidR="00EA511E" w:rsidRPr="00026E51">
        <w:rPr>
          <w:rFonts w:ascii="Arial Narrow" w:hAnsi="Arial Narrow" w:cs="Arial"/>
          <w:i/>
          <w:color w:val="000000"/>
          <w:sz w:val="24"/>
          <w:szCs w:val="24"/>
        </w:rPr>
        <w:t xml:space="preserve">CONCEDIDO VISTA DOS AUTOS </w:t>
      </w:r>
      <w:r w:rsidR="00FB6657" w:rsidRPr="00026E51">
        <w:rPr>
          <w:rFonts w:ascii="Arial Narrow" w:hAnsi="Arial Narrow" w:cs="Arial"/>
          <w:i/>
          <w:color w:val="000000"/>
          <w:sz w:val="24"/>
          <w:szCs w:val="24"/>
        </w:rPr>
        <w:t xml:space="preserve">À EXCELENTÍSSIMA SENHORA CONSELHEIRA YARA AMAZÔNIA LINS RODRIGUES DOS SANTOS E </w:t>
      </w:r>
      <w:r w:rsidR="00EA511E" w:rsidRPr="00026E51">
        <w:rPr>
          <w:rFonts w:ascii="Arial Narrow" w:hAnsi="Arial Narrow" w:cs="Arial"/>
          <w:i/>
          <w:color w:val="000000"/>
          <w:sz w:val="24"/>
          <w:szCs w:val="24"/>
        </w:rPr>
        <w:t>AO EXCELENTÍSSIMO SENHOR CONSELHEIRO LU</w:t>
      </w:r>
      <w:r w:rsidR="00FB6657" w:rsidRPr="00026E51">
        <w:rPr>
          <w:rFonts w:ascii="Arial Narrow" w:hAnsi="Arial Narrow" w:cs="Arial"/>
          <w:i/>
          <w:color w:val="000000"/>
          <w:sz w:val="24"/>
          <w:szCs w:val="24"/>
        </w:rPr>
        <w:t>Í</w:t>
      </w:r>
      <w:r w:rsidR="00EA511E" w:rsidRPr="00026E51">
        <w:rPr>
          <w:rFonts w:ascii="Arial Narrow" w:hAnsi="Arial Narrow" w:cs="Arial"/>
          <w:i/>
          <w:color w:val="000000"/>
          <w:sz w:val="24"/>
          <w:szCs w:val="24"/>
        </w:rPr>
        <w:t>S FABIAN PEREIRA BARBOSA.</w:t>
      </w:r>
      <w:r w:rsidR="00C25716"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11.005/2020</w:t>
      </w:r>
      <w:r w:rsidR="00EA511E" w:rsidRPr="00026E51">
        <w:rPr>
          <w:rFonts w:ascii="Arial Narrow" w:hAnsi="Arial Narrow" w:cs="Arial"/>
          <w:color w:val="000000"/>
          <w:sz w:val="24"/>
          <w:szCs w:val="24"/>
        </w:rPr>
        <w:t xml:space="preserve"> - Representação oriunda da Manifestação nº 42/2020–Ouvidoria, em face da Prefeitura Municipal de Maraã, acerca de possíveis irregularidades na disponibilização dos Editais dos Pregões Presenciais nº 11/2020 e 20/2020 da Prefeitura. </w:t>
      </w:r>
      <w:r w:rsidR="00EA511E" w:rsidRPr="00026E51">
        <w:rPr>
          <w:rFonts w:ascii="Arial Narrow" w:hAnsi="Arial Narrow" w:cs="Arial"/>
          <w:b/>
          <w:color w:val="000000"/>
          <w:sz w:val="24"/>
          <w:szCs w:val="24"/>
        </w:rPr>
        <w:t>ACÓRDÃO Nº 653/2023: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oriunda de Manifestação da Ouvidoria, formulada pela empresa SIEG – Apoio Administrativo Ltda. M.E. em face da Prefeitura Municipal de Maraã, uma vez que atende aos parâmetros previstos no art. 288 da Resolução nº 04/2002–TCE/AM, para, no mérito;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a Representação, oriunda de Manifestação da Ouvidoria, formulada pela empresa SIEG – Apoio Administrativo Ltda. M.E. em face da Prefeitura Municipal de Maraã, em razão da constatação de irregularidades na disponibilização dos Editais dos Pregões Presenciais nº 11/2020 e n° 20/2020 pela Prefeitura</w:t>
      </w:r>
      <w:r w:rsidR="002C373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Maraã, em total infringência ao art. 37 da Constituição Federal do Brasil; art. 3º da Lei 8.666/1993; e os art. 6º, inciso I; art. 7º, inciso VI; art. 8, §1º, incisos III e IV e §2º da Lei 12.527/2011 e ainda Considerar Revel o Sr. Luiz Magno Praiano Moraes, a Sra. Fernanda Moraes Torres e a Sra. Giselle Meireles da Silva, nos termos do art. 88 da Resolução nº04/2022-TCE/AM e do art. 20, §4º, da Lei nº2423/96, em virtude de não apresentarem justificativas e/ou documentos perante esta Corte de Contas, mesmo devidamente notificados; </w:t>
      </w:r>
      <w:r w:rsidR="00EA511E" w:rsidRPr="00026E51">
        <w:rPr>
          <w:rFonts w:ascii="Arial Narrow" w:hAnsi="Arial Narrow" w:cs="Arial"/>
          <w:b/>
          <w:bCs/>
          <w:color w:val="000000"/>
          <w:sz w:val="24"/>
          <w:szCs w:val="24"/>
        </w:rPr>
        <w:t>9.3. Determinar</w:t>
      </w:r>
      <w:r w:rsidR="00EA511E" w:rsidRPr="00026E51">
        <w:rPr>
          <w:rFonts w:ascii="Arial Narrow" w:hAnsi="Arial Narrow" w:cs="Arial"/>
          <w:color w:val="000000"/>
          <w:sz w:val="24"/>
          <w:szCs w:val="24"/>
        </w:rPr>
        <w:t xml:space="preserve"> ao Gestor da Prefeitura de Maraã, Sr. Edir Costa Castelo Branco, ou a quem venha sucedê-lo, que </w:t>
      </w:r>
      <w:r w:rsidR="00EA511E" w:rsidRPr="00026E51">
        <w:rPr>
          <w:rFonts w:ascii="Arial Narrow" w:hAnsi="Arial Narrow" w:cs="Arial"/>
          <w:color w:val="000000"/>
          <w:sz w:val="24"/>
          <w:szCs w:val="24"/>
        </w:rPr>
        <w:lastRenderedPageBreak/>
        <w:t xml:space="preserve">proceda com a regularização e atualização do Portal da Transparência, em cumprimento às legislações vigentes, devendo ainda observar o dever de publicidade e transparência de suas licitações, contratos, ações, bem como observar o direito dos interessados de obterem acesso a informações acerca dos certames conduzidos pelo Município, nos termos do art. 37 da Constituição Federal do Brasil; art. 3º da Lei 8.666/1993; e os Art. 6º, inciso I; art. 7º, inciso VI; art. 8, §1º, incisos III e IV e §2º da Lei 12.527/2011 (Lei de Acesso à Informação - LAI), bem como que adote as providências cabíveis para realizar as futuras licitações na modalidade de pregão eletrônico, de modo a garantir maior transparência e competitividades nas contratações pela Administração Pública; </w:t>
      </w:r>
      <w:r w:rsidR="00EA511E" w:rsidRPr="00026E51">
        <w:rPr>
          <w:rFonts w:ascii="Arial Narrow" w:hAnsi="Arial Narrow" w:cs="Arial"/>
          <w:b/>
          <w:bCs/>
          <w:color w:val="000000"/>
          <w:sz w:val="24"/>
          <w:szCs w:val="24"/>
        </w:rPr>
        <w:t>9.4. Recomendar</w:t>
      </w:r>
      <w:r w:rsidR="00EA511E" w:rsidRPr="00026E51">
        <w:rPr>
          <w:rFonts w:ascii="Arial Narrow" w:hAnsi="Arial Narrow" w:cs="Arial"/>
          <w:color w:val="000000"/>
          <w:sz w:val="24"/>
          <w:szCs w:val="24"/>
        </w:rPr>
        <w:t xml:space="preserve"> ao atual Gestor da Prefeitura Municipal de Maraã, Sr. Edir Costa Castelo Branco, ou a quem venha sucedê-lo, que nos próximos certames, faça cessar a disponibilização exclusiva de edital via requerimento in loco, e que promova a ampla publicidade na divulgação do caderno </w:t>
      </w:r>
      <w:proofErr w:type="spellStart"/>
      <w:r w:rsidR="00EA511E" w:rsidRPr="00026E51">
        <w:rPr>
          <w:rFonts w:ascii="Arial Narrow" w:hAnsi="Arial Narrow" w:cs="Arial"/>
          <w:color w:val="000000"/>
          <w:sz w:val="24"/>
          <w:szCs w:val="24"/>
        </w:rPr>
        <w:t>editalício</w:t>
      </w:r>
      <w:proofErr w:type="spellEnd"/>
      <w:r w:rsidR="00EA511E" w:rsidRPr="00026E51">
        <w:rPr>
          <w:rFonts w:ascii="Arial Narrow" w:hAnsi="Arial Narrow" w:cs="Arial"/>
          <w:color w:val="000000"/>
          <w:sz w:val="24"/>
          <w:szCs w:val="24"/>
        </w:rPr>
        <w:t xml:space="preserve"> na rede mundial de computadores (internet), adequando-se ao que preceitua o art. 3º, §1º, I da Lei 8.666/1993 e art. 6º, I, 7º, VI e 8º, §1º, IV e § 2º da Lei nº Lei nº12.527/2011; </w:t>
      </w:r>
      <w:r w:rsidR="00EA511E" w:rsidRPr="00026E51">
        <w:rPr>
          <w:rFonts w:ascii="Arial Narrow" w:hAnsi="Arial Narrow" w:cs="Arial"/>
          <w:b/>
          <w:bCs/>
          <w:color w:val="000000"/>
          <w:sz w:val="24"/>
          <w:szCs w:val="24"/>
        </w:rPr>
        <w:t>9.5. Dar ciência</w:t>
      </w:r>
      <w:r w:rsidR="00EA511E" w:rsidRPr="00026E51">
        <w:rPr>
          <w:rFonts w:ascii="Arial Narrow" w:hAnsi="Arial Narrow" w:cs="Arial"/>
          <w:color w:val="000000"/>
          <w:sz w:val="24"/>
          <w:szCs w:val="24"/>
        </w:rPr>
        <w:t xml:space="preserve"> à empresa interessada, SIEG - Apoio Administrativo Ltda., e demais interessados do processo, acerca do teor do presente decisum, nos termos regimentais, encaminhando-lhes cópia do Relatório/Voto e do Acórdão; </w:t>
      </w:r>
      <w:r w:rsidR="00EA511E" w:rsidRPr="00026E51">
        <w:rPr>
          <w:rFonts w:ascii="Arial Narrow" w:hAnsi="Arial Narrow" w:cs="Arial"/>
          <w:b/>
          <w:bCs/>
          <w:color w:val="000000"/>
          <w:sz w:val="24"/>
          <w:szCs w:val="24"/>
        </w:rPr>
        <w:t>9.6. Arquivar</w:t>
      </w:r>
      <w:r w:rsidR="00EA511E" w:rsidRPr="00026E51">
        <w:rPr>
          <w:rFonts w:ascii="Arial Narrow" w:hAnsi="Arial Narrow" w:cs="Arial"/>
          <w:color w:val="000000"/>
          <w:sz w:val="24"/>
          <w:szCs w:val="24"/>
        </w:rPr>
        <w:t xml:space="preserve"> os presentes autos, após cumprimento integral do decisório, nos termos regimentais.</w:t>
      </w:r>
      <w:r w:rsidR="002C373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15.487/2020</w:t>
      </w:r>
      <w:r w:rsidR="00EA511E" w:rsidRPr="00026E51">
        <w:rPr>
          <w:rFonts w:ascii="Arial Narrow" w:hAnsi="Arial Narrow" w:cs="Arial"/>
          <w:color w:val="000000"/>
          <w:sz w:val="24"/>
          <w:szCs w:val="24"/>
        </w:rPr>
        <w:t xml:space="preserve"> - Representação oriunda da Manifestação nº 381/2020-Ouvidoria, em face da Fundação Universidade do Estado do Amazonas – UEA, em razão de possíveis irregularidades ocorridas mediante credenciamento de professores voluntários em detrimento de candidatos aprovados no concurso público para professores – Editais n° 38,42</w:t>
      </w:r>
      <w:r w:rsidR="002C373E"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e 44 de 01/04/2019. </w:t>
      </w:r>
      <w:r w:rsidR="00EA511E" w:rsidRPr="00026E51">
        <w:rPr>
          <w:rFonts w:ascii="Arial Narrow" w:hAnsi="Arial Narrow" w:cs="Arial"/>
          <w:b/>
          <w:color w:val="000000"/>
          <w:sz w:val="24"/>
          <w:szCs w:val="24"/>
        </w:rPr>
        <w:t>ACÓRDÃO Nº 654/2023: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oriunda da Demanda da Ouvidoria (Manifestação nº 381/2020), encampada pela SECEX/TCE/AM, em face da Fundação Universidade do Estado do Amazonas - UEA, de responsabilidade do Sr. </w:t>
      </w:r>
      <w:proofErr w:type="spellStart"/>
      <w:r w:rsidR="00EA511E" w:rsidRPr="00026E51">
        <w:rPr>
          <w:rFonts w:ascii="Arial Narrow" w:hAnsi="Arial Narrow" w:cs="Arial"/>
          <w:color w:val="000000"/>
          <w:sz w:val="24"/>
          <w:szCs w:val="24"/>
        </w:rPr>
        <w:t>Cleinaldo</w:t>
      </w:r>
      <w:proofErr w:type="spellEnd"/>
      <w:r w:rsidR="00EA511E" w:rsidRPr="00026E51">
        <w:rPr>
          <w:rFonts w:ascii="Arial Narrow" w:hAnsi="Arial Narrow" w:cs="Arial"/>
          <w:color w:val="000000"/>
          <w:sz w:val="24"/>
          <w:szCs w:val="24"/>
        </w:rPr>
        <w:t xml:space="preserve"> de Almeida Costa, Reitor, à época, em razão de possíveis irregularidades ocorridas mediante credenciamento de professores voluntários em detrimento de candidatos aprovados no concurso público para professores – Editais n° 38,42 e 44 de 01/04/2019, uma vez que atende aos parâmetros previstos no art. 288 da Resolução nº 04/2002–TCE/AM, para no mérito; </w:t>
      </w:r>
      <w:r w:rsidR="00EA511E" w:rsidRPr="00026E51">
        <w:rPr>
          <w:rFonts w:ascii="Arial Narrow" w:hAnsi="Arial Narrow" w:cs="Arial"/>
          <w:b/>
          <w:bCs/>
          <w:color w:val="000000"/>
          <w:sz w:val="24"/>
          <w:szCs w:val="24"/>
        </w:rPr>
        <w:t>9.2. Julgar improcedente</w:t>
      </w:r>
      <w:r w:rsidR="00EA511E" w:rsidRPr="00026E51">
        <w:rPr>
          <w:rFonts w:ascii="Arial Narrow" w:hAnsi="Arial Narrow" w:cs="Arial"/>
          <w:color w:val="000000"/>
          <w:sz w:val="24"/>
          <w:szCs w:val="24"/>
        </w:rPr>
        <w:t xml:space="preserve"> a Representação, oriunda da Demanda da Ouvidoria (Manifestação nº 381/2020), encampada pela SECEX/TCE/AM, em face da Fundação Universidade do Estado do Amazonas - UEA, de responsabilidade do Sr. </w:t>
      </w:r>
      <w:proofErr w:type="spellStart"/>
      <w:r w:rsidR="00EA511E" w:rsidRPr="00026E51">
        <w:rPr>
          <w:rFonts w:ascii="Arial Narrow" w:hAnsi="Arial Narrow" w:cs="Arial"/>
          <w:color w:val="000000"/>
          <w:sz w:val="24"/>
          <w:szCs w:val="24"/>
        </w:rPr>
        <w:t>Cleinaldo</w:t>
      </w:r>
      <w:proofErr w:type="spellEnd"/>
      <w:r w:rsidR="00EA511E" w:rsidRPr="00026E51">
        <w:rPr>
          <w:rFonts w:ascii="Arial Narrow" w:hAnsi="Arial Narrow" w:cs="Arial"/>
          <w:color w:val="000000"/>
          <w:sz w:val="24"/>
          <w:szCs w:val="24"/>
        </w:rPr>
        <w:t xml:space="preserve"> de Almeida Costa, Reitor, à época, em razão de possíveis irregularidades ocorridas mediante credenciamento de professores voluntários em detrimento de candidatos aprovados no concurso público para professores – Editais n° 38,42 e 44 de 01/04/2019, tendo em vista que não fora verificada a ilegalidade apontada nos autos, conforme exposto em </w:t>
      </w:r>
      <w:proofErr w:type="spellStart"/>
      <w:r w:rsidR="00EA511E" w:rsidRPr="00026E51">
        <w:rPr>
          <w:rFonts w:ascii="Arial Narrow" w:hAnsi="Arial Narrow" w:cs="Arial"/>
          <w:color w:val="000000"/>
          <w:sz w:val="24"/>
          <w:szCs w:val="24"/>
        </w:rPr>
        <w:t>Relátorio</w:t>
      </w:r>
      <w:proofErr w:type="spellEnd"/>
      <w:r w:rsidR="00EA511E" w:rsidRPr="00026E51">
        <w:rPr>
          <w:rFonts w:ascii="Arial Narrow" w:hAnsi="Arial Narrow" w:cs="Arial"/>
          <w:color w:val="000000"/>
          <w:sz w:val="24"/>
          <w:szCs w:val="24"/>
        </w:rPr>
        <w:t xml:space="preserve">/Voto; </w:t>
      </w:r>
      <w:r w:rsidR="00EA511E" w:rsidRPr="00026E51">
        <w:rPr>
          <w:rFonts w:ascii="Arial Narrow" w:hAnsi="Arial Narrow" w:cs="Arial"/>
          <w:b/>
          <w:bCs/>
          <w:color w:val="000000"/>
          <w:sz w:val="24"/>
          <w:szCs w:val="24"/>
        </w:rPr>
        <w:t>9.3.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Cleinaldo</w:t>
      </w:r>
      <w:proofErr w:type="spellEnd"/>
      <w:r w:rsidR="00EA511E" w:rsidRPr="00026E51">
        <w:rPr>
          <w:rFonts w:ascii="Arial Narrow" w:hAnsi="Arial Narrow" w:cs="Arial"/>
          <w:color w:val="000000"/>
          <w:sz w:val="24"/>
          <w:szCs w:val="24"/>
        </w:rPr>
        <w:t xml:space="preserve"> de Almeida Costa, Reitor, à época, da Fundação Universidade do Estado do Amazonas - UEA, ao Sr. Marcos Gomes de Lima e demais interessados acerca do teor do presente decisum, nos termos regimentais, encaminhando-lhes cópia do Relatório/Voto e do Acórdão; </w:t>
      </w:r>
      <w:r w:rsidR="00EA511E" w:rsidRPr="00026E51">
        <w:rPr>
          <w:rFonts w:ascii="Arial Narrow" w:hAnsi="Arial Narrow" w:cs="Arial"/>
          <w:b/>
          <w:bCs/>
          <w:color w:val="000000"/>
          <w:sz w:val="24"/>
          <w:szCs w:val="24"/>
        </w:rPr>
        <w:t>9.4. Arquivar</w:t>
      </w:r>
      <w:r w:rsidR="00EA511E" w:rsidRPr="00026E51">
        <w:rPr>
          <w:rFonts w:ascii="Arial Narrow" w:hAnsi="Arial Narrow" w:cs="Arial"/>
          <w:color w:val="000000"/>
          <w:sz w:val="24"/>
          <w:szCs w:val="24"/>
        </w:rPr>
        <w:t xml:space="preserve"> os autos após o cumprimento integral dos itens supracitados, nos termos e prazos regimentais.</w:t>
      </w:r>
      <w:r w:rsidR="002C373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15.605/2021</w:t>
      </w:r>
      <w:r w:rsidR="00EA511E" w:rsidRPr="00026E51">
        <w:rPr>
          <w:rFonts w:ascii="Arial Narrow" w:hAnsi="Arial Narrow" w:cs="Arial"/>
          <w:color w:val="000000"/>
          <w:sz w:val="24"/>
          <w:szCs w:val="24"/>
        </w:rPr>
        <w:t xml:space="preserve"> - Representação formulada pela empresa T da S Lustosa Comércio e Serviços – ME, em face da Prefeitura Municipal de São Gabriel da Cachoeira, representada pelo Sr. Clóvis Moreira Saldanha, em virtude de possíveis irregularidades nos pagamentos de materiais de expediente, limpeza e informática fornecidos à referida Municipalidade.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Bruno Vieira da Rocha Barbirato - OAB/AM 6975, Camila Pontes Torres - OAB/AM 12280, Igor Arnaud Ferreira - OAB/AM 10428, Laiz Araújo Russo de Melo e Silva - OAB/AM 6897 e Fábio Nunes Bandeira de Melo - OAB/AM 4331</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655/2023: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w:t>
      </w:r>
      <w:r w:rsidR="00307010" w:rsidRPr="00026E51">
        <w:rPr>
          <w:rFonts w:ascii="Arial Narrow" w:hAnsi="Arial Narrow" w:cs="Arial"/>
          <w:b/>
          <w:noProof/>
          <w:sz w:val="24"/>
          <w:szCs w:val="24"/>
        </w:rPr>
        <w:t xml:space="preserve"> </w:t>
      </w:r>
      <w:r w:rsidR="00EA511E" w:rsidRPr="00026E51">
        <w:rPr>
          <w:rFonts w:ascii="Arial Narrow" w:hAnsi="Arial Narrow" w:cs="Arial"/>
          <w:b/>
          <w:noProof/>
          <w:sz w:val="24"/>
          <w:szCs w:val="24"/>
        </w:rPr>
        <w:t>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307010"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formulada pela empresa T da S Lustosa Comércio e Serviços – ME em face da Prefeitura Municipal de São Gabriel da Cachoeira, representada pelo Sr. Clóvis Moreira Saldanha, em virtude de irregularidades nos pagamentos de materiais de expediente, limpeza e informática fornecidos à referida Municipalidade, uma vez que </w:t>
      </w:r>
      <w:r w:rsidR="00EA511E" w:rsidRPr="00026E51">
        <w:rPr>
          <w:rFonts w:ascii="Arial Narrow" w:hAnsi="Arial Narrow" w:cs="Arial"/>
          <w:color w:val="000000"/>
          <w:sz w:val="24"/>
          <w:szCs w:val="24"/>
        </w:rPr>
        <w:lastRenderedPageBreak/>
        <w:t>atende aos parâmetros previstos no art. 288 da Resolução nº 04/2002–TCE/AM, para no mérito;</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9.2. Julgar improcedente</w:t>
      </w:r>
      <w:r w:rsidR="00EA511E" w:rsidRPr="00026E51">
        <w:rPr>
          <w:rFonts w:ascii="Arial Narrow" w:hAnsi="Arial Narrow" w:cs="Arial"/>
          <w:color w:val="000000"/>
          <w:sz w:val="24"/>
          <w:szCs w:val="24"/>
        </w:rPr>
        <w:t xml:space="preserve"> a Representação, uma vez que o pedido formulado pela parte Representante, T da S Lustosa Comercio e Serviços - ME, se encontra inserido na esfera privada, não pertencendo à esfera de competência desta Corte de Contas tutelar interesse eminentemente particular;</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9.3. Determinar</w:t>
      </w:r>
      <w:r w:rsidR="00EA511E" w:rsidRPr="00026E51">
        <w:rPr>
          <w:rFonts w:ascii="Arial Narrow" w:hAnsi="Arial Narrow" w:cs="Arial"/>
          <w:color w:val="000000"/>
          <w:sz w:val="24"/>
          <w:szCs w:val="24"/>
        </w:rPr>
        <w:t xml:space="preserve"> à Prefeitura Municipal de São Gabriel da Cachoeira que promova a regularização e atualização do Portal da Transparência e Sistema e-Contas, em cumprimento às legislações vigentes, devendo ainda observar o dever de publicidade e transparência de suas licitações, contratos, ações, nos termos da Lei nº 12527/2011; </w:t>
      </w:r>
      <w:r w:rsidR="00EA511E" w:rsidRPr="00026E51">
        <w:rPr>
          <w:rFonts w:ascii="Arial Narrow" w:hAnsi="Arial Narrow" w:cs="Arial"/>
          <w:b/>
          <w:bCs/>
          <w:color w:val="000000"/>
          <w:sz w:val="24"/>
          <w:szCs w:val="24"/>
        </w:rPr>
        <w:t>9.4. Determinar</w:t>
      </w:r>
      <w:r w:rsidR="00EA511E" w:rsidRPr="00026E51">
        <w:rPr>
          <w:rFonts w:ascii="Arial Narrow" w:hAnsi="Arial Narrow" w:cs="Arial"/>
          <w:color w:val="000000"/>
          <w:sz w:val="24"/>
          <w:szCs w:val="24"/>
        </w:rPr>
        <w:t xml:space="preserve"> à </w:t>
      </w:r>
      <w:proofErr w:type="spellStart"/>
      <w:r w:rsidR="00EA511E" w:rsidRPr="00026E51">
        <w:rPr>
          <w:rFonts w:ascii="Arial Narrow" w:hAnsi="Arial Narrow" w:cs="Arial"/>
          <w:color w:val="000000"/>
          <w:sz w:val="24"/>
          <w:szCs w:val="24"/>
        </w:rPr>
        <w:t>Sepleno</w:t>
      </w:r>
      <w:proofErr w:type="spellEnd"/>
      <w:r w:rsidR="00EA511E" w:rsidRPr="00026E51">
        <w:rPr>
          <w:rFonts w:ascii="Arial Narrow" w:hAnsi="Arial Narrow" w:cs="Arial"/>
          <w:color w:val="000000"/>
          <w:sz w:val="24"/>
          <w:szCs w:val="24"/>
        </w:rPr>
        <w:t xml:space="preserve"> que providencie: </w:t>
      </w:r>
      <w:r w:rsidR="00EA511E" w:rsidRPr="00026E51">
        <w:rPr>
          <w:rFonts w:ascii="Arial Narrow" w:hAnsi="Arial Narrow" w:cs="Arial"/>
          <w:b/>
          <w:bCs/>
          <w:color w:val="000000"/>
          <w:sz w:val="24"/>
          <w:szCs w:val="24"/>
        </w:rPr>
        <w:t>9.4.1.</w:t>
      </w:r>
      <w:r w:rsidR="00EA511E" w:rsidRPr="00026E51">
        <w:rPr>
          <w:rFonts w:ascii="Arial Narrow" w:hAnsi="Arial Narrow" w:cs="Arial"/>
          <w:color w:val="000000"/>
          <w:sz w:val="24"/>
          <w:szCs w:val="24"/>
        </w:rPr>
        <w:t xml:space="preserve"> a notificação da parte Representante, empresa T da S Lustosa</w:t>
      </w:r>
      <w:r w:rsidR="00EA511E" w:rsidRPr="00026E51">
        <w:rPr>
          <w:rFonts w:ascii="Arial Narrow" w:hAnsi="Arial Narrow" w:cs="Arial"/>
          <w:b/>
          <w:color w:val="000000"/>
          <w:sz w:val="24"/>
          <w:szCs w:val="24"/>
        </w:rPr>
        <w:t xml:space="preserve"> </w:t>
      </w:r>
      <w:r w:rsidR="00EA511E" w:rsidRPr="00026E51">
        <w:rPr>
          <w:rFonts w:ascii="Arial Narrow" w:hAnsi="Arial Narrow" w:cs="Arial"/>
          <w:color w:val="000000"/>
          <w:sz w:val="24"/>
          <w:szCs w:val="24"/>
        </w:rPr>
        <w:t>Comércio e Serviços – ME, da Prefeitura de São Gabriel da Cachoeira, e do Sr. Clóvis Moreira Saldanha, Representado, através de seus patronos regularmente constituídos, para conhecimento da decisão, encaminhando-lhes cópia do Relatório-Voto e do Acórdão;</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9.4.2.</w:t>
      </w:r>
      <w:r w:rsidR="00EA511E" w:rsidRPr="00026E51">
        <w:rPr>
          <w:rFonts w:ascii="Arial Narrow" w:hAnsi="Arial Narrow" w:cs="Arial"/>
          <w:color w:val="000000"/>
          <w:sz w:val="24"/>
          <w:szCs w:val="24"/>
        </w:rPr>
        <w:t xml:space="preserve"> a remessa de cópia integral deste processo ao Ministério Público do Estado para fins de apuração e adoção das providências cabíveis no âmbito da competência do Parquet; </w:t>
      </w:r>
      <w:r w:rsidR="00EA511E" w:rsidRPr="00026E51">
        <w:rPr>
          <w:rFonts w:ascii="Arial Narrow" w:hAnsi="Arial Narrow" w:cs="Arial"/>
          <w:b/>
          <w:bCs/>
          <w:color w:val="000000"/>
          <w:sz w:val="24"/>
          <w:szCs w:val="24"/>
        </w:rPr>
        <w:t>9.4.3.</w:t>
      </w:r>
      <w:r w:rsidR="00EA511E" w:rsidRPr="00026E51">
        <w:rPr>
          <w:rFonts w:ascii="Arial Narrow" w:hAnsi="Arial Narrow" w:cs="Arial"/>
          <w:color w:val="000000"/>
          <w:sz w:val="24"/>
          <w:szCs w:val="24"/>
        </w:rPr>
        <w:t xml:space="preserve"> o apensamento destes autos ao que cuida da Prestação de Contas do Município de São Gabriel da Cachoeira, relativa ao exercício de 2019 (Processo nº 12087/2020), para fins de subsidiar a análise das Contas. </w:t>
      </w:r>
      <w:r w:rsidR="00EA511E" w:rsidRPr="00026E51">
        <w:rPr>
          <w:rFonts w:ascii="Arial Narrow" w:hAnsi="Arial Narrow" w:cs="Arial"/>
          <w:b/>
          <w:bCs/>
          <w:color w:val="000000"/>
          <w:sz w:val="24"/>
          <w:szCs w:val="24"/>
        </w:rPr>
        <w:t>9.5. Arquivar</w:t>
      </w:r>
      <w:r w:rsidR="00EA511E" w:rsidRPr="00026E51">
        <w:rPr>
          <w:rFonts w:ascii="Arial Narrow" w:hAnsi="Arial Narrow" w:cs="Arial"/>
          <w:color w:val="000000"/>
          <w:sz w:val="24"/>
          <w:szCs w:val="24"/>
        </w:rPr>
        <w:t xml:space="preserve"> os presentes autos, quando do cumprimento integral desta decisão, nos termos regimentais.</w:t>
      </w:r>
      <w:r w:rsidR="00307010"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11.893/2022</w:t>
      </w:r>
      <w:r w:rsidR="00EA511E" w:rsidRPr="00026E51">
        <w:rPr>
          <w:rFonts w:ascii="Arial Narrow" w:hAnsi="Arial Narrow" w:cs="Arial"/>
          <w:color w:val="000000"/>
          <w:sz w:val="24"/>
          <w:szCs w:val="24"/>
        </w:rPr>
        <w:t xml:space="preserve"> - Representação formulada pela SECEX/TCE/AM, em face da Prefeitura Municipal de Fonte Boa, tendo como responsável o Sr. Gilberto Ferreira Lisboa, Prefeito e Ordenador de Despesas, em virtude de possíveis irregularidades no cumprimento das disposições relativas ao Relatório Resumido de Execução Orçamentária e Relatório de Gestão Fiscal, exercício de 2021.</w:t>
      </w:r>
      <w:r w:rsidR="00EA511E" w:rsidRPr="00026E51">
        <w:rPr>
          <w:rFonts w:ascii="Arial Narrow" w:hAnsi="Arial Narrow" w:cs="Arial"/>
          <w:b/>
          <w:color w:val="000000"/>
          <w:sz w:val="24"/>
          <w:szCs w:val="24"/>
        </w:rPr>
        <w:t xml:space="preserve"> ACÓRDÃO Nº 661/2023: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formulada pela SECEX/TCE/AM em face da Prefeitura</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Fonte Boa, tendo como responsável o Sr. Gilberto Ferreira Lisboa, Prefeito e Ordenador de Despesas, em virtude de irregularidades no cumprimento das disposições relativas ao Relatório Resumido de Execução Orçamentária e Relatório de Gestão Fiscal, exercício de 2021;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a Representação formulada pela SECEX/TCE/AM em face da Prefeitura de Fonte Boa, tendo como responsável o Sr. Gilberto Ferreira Lisboa, Prefeito e Ordenador de Despesas, em razão da constatação de descumprimento aos prazos legais de remessa e publicação dos Relatórios Resumidos da Execução Orçamentária e de Gestão Fiscal referente ao exercício de 2021; </w:t>
      </w:r>
      <w:r w:rsidR="00EA511E" w:rsidRPr="00026E51">
        <w:rPr>
          <w:rFonts w:ascii="Arial Narrow" w:hAnsi="Arial Narrow" w:cs="Arial"/>
          <w:b/>
          <w:bCs/>
          <w:color w:val="000000"/>
          <w:sz w:val="24"/>
          <w:szCs w:val="24"/>
        </w:rPr>
        <w:t>9.3. Considerar revel</w:t>
      </w:r>
      <w:r w:rsidR="00EA511E" w:rsidRPr="00026E51">
        <w:rPr>
          <w:rFonts w:ascii="Arial Narrow" w:hAnsi="Arial Narrow" w:cs="Arial"/>
          <w:color w:val="000000"/>
          <w:sz w:val="24"/>
          <w:szCs w:val="24"/>
        </w:rPr>
        <w:t xml:space="preserve"> o Sr. Gilberto Ferreira Lisboa, nos termos do art. 88 da Resolução nº04/2022-TCE/AM e do art. 20, §4º, da Lei nº2423/96, em virtude de não apresentar justificativas e/ou documentos perante esta Corte de Contas, mesmo devidamente notificado;</w:t>
      </w:r>
      <w:r w:rsidR="00477C75"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9.4.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Gilberto Ferreira Lisboa</w:t>
      </w:r>
      <w:r w:rsidR="00EA511E" w:rsidRPr="00026E51">
        <w:rPr>
          <w:rFonts w:ascii="Arial Narrow" w:hAnsi="Arial Narrow" w:cs="Arial"/>
          <w:color w:val="000000"/>
          <w:sz w:val="24"/>
          <w:szCs w:val="24"/>
        </w:rPr>
        <w:t xml:space="preserve">, Prefeito e Ordenador de Despesas de Fonte Boa, no valor de </w:t>
      </w:r>
      <w:r w:rsidR="00EA511E" w:rsidRPr="00026E51">
        <w:rPr>
          <w:rFonts w:ascii="Arial Narrow" w:hAnsi="Arial Narrow" w:cs="Arial"/>
          <w:b/>
          <w:bCs/>
          <w:color w:val="000000"/>
          <w:sz w:val="24"/>
          <w:szCs w:val="24"/>
        </w:rPr>
        <w:t>R$5.120,40</w:t>
      </w:r>
      <w:r w:rsidR="00EA511E" w:rsidRPr="00026E51">
        <w:rPr>
          <w:rFonts w:ascii="Arial Narrow" w:hAnsi="Arial Narrow" w:cs="Arial"/>
          <w:color w:val="000000"/>
          <w:sz w:val="24"/>
          <w:szCs w:val="24"/>
        </w:rPr>
        <w:t xml:space="preserve"> (cinco mil, cento e vinte reais e quarenta centavos), com fulcro no art. 54, I, “b”, da Lei nº 2.423/1996 c/c art. 308, I, “b”, da Resolução nº 04/2002 TCE/AM, por atraso na publicação e no envio ao Tribunal de Contas do Estado do Amazonas do Relatório Resumido de Execução Orçamentária – RREO do município de Fonte Boa, referente ao 4°, 5° e 6° bimestre de 2021.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9.5.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Gilberto Ferreira Lisboa</w:t>
      </w:r>
      <w:r w:rsidR="00EA511E" w:rsidRPr="00026E51">
        <w:rPr>
          <w:rFonts w:ascii="Arial Narrow" w:hAnsi="Arial Narrow" w:cs="Arial"/>
          <w:color w:val="000000"/>
          <w:sz w:val="24"/>
          <w:szCs w:val="24"/>
        </w:rPr>
        <w:t xml:space="preserve">, Prefeito e Ordenador de Despesas de Fonte Boa, no valor de </w:t>
      </w:r>
      <w:r w:rsidR="00EA511E" w:rsidRPr="00026E51">
        <w:rPr>
          <w:rFonts w:ascii="Arial Narrow" w:hAnsi="Arial Narrow" w:cs="Arial"/>
          <w:b/>
          <w:bCs/>
          <w:color w:val="000000"/>
          <w:sz w:val="24"/>
          <w:szCs w:val="24"/>
        </w:rPr>
        <w:t>R$1.706,80</w:t>
      </w:r>
      <w:r w:rsidR="00EA511E" w:rsidRPr="00026E51">
        <w:rPr>
          <w:rFonts w:ascii="Arial Narrow" w:hAnsi="Arial Narrow" w:cs="Arial"/>
          <w:color w:val="000000"/>
          <w:sz w:val="24"/>
          <w:szCs w:val="24"/>
        </w:rPr>
        <w:t xml:space="preserve"> (mil setecentos e seis reais e oitenta centavos), com fulcro no art. 54, I, “c”, da Lei nº 2.423/1996 c/c art. 308, I, “c”, da Resolução nº04/2002 TCE/AM, por atraso no envio do Relatório de Gestão Fiscal </w:t>
      </w:r>
      <w:r w:rsidR="00EA511E" w:rsidRPr="00026E51">
        <w:rPr>
          <w:rFonts w:ascii="Arial Narrow" w:hAnsi="Arial Narrow" w:cs="Arial"/>
          <w:color w:val="000000"/>
          <w:sz w:val="24"/>
          <w:szCs w:val="24"/>
        </w:rPr>
        <w:lastRenderedPageBreak/>
        <w:t xml:space="preserve">do Município de Fonte Boa referente ao 1º semestre de 2021.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9.6. Recomendar</w:t>
      </w:r>
      <w:r w:rsidR="00EA511E" w:rsidRPr="00026E51">
        <w:rPr>
          <w:rFonts w:ascii="Arial Narrow" w:hAnsi="Arial Narrow" w:cs="Arial"/>
          <w:color w:val="000000"/>
          <w:sz w:val="24"/>
          <w:szCs w:val="24"/>
        </w:rPr>
        <w:t xml:space="preserve"> ao Gestor da Prefeitura Municipal de Fonte Boa, Sr. Gilberto Ferreira Lisboa, ou a quem venha sucedê-lo, que cumpra tempestivamente os prazos de remessa e publicação do Relatório Resumido da Execução Orçamentária e do Relatório de Gestão Fiscal, sob pena de responsabilização, no caso de descumprimento e/ou reincidência; </w:t>
      </w:r>
      <w:r w:rsidR="00EA511E" w:rsidRPr="00026E51">
        <w:rPr>
          <w:rFonts w:ascii="Arial Narrow" w:hAnsi="Arial Narrow" w:cs="Arial"/>
          <w:b/>
          <w:bCs/>
          <w:color w:val="000000"/>
          <w:sz w:val="24"/>
          <w:szCs w:val="24"/>
        </w:rPr>
        <w:t>9.7. Dar ciência</w:t>
      </w:r>
      <w:r w:rsidR="00EA511E" w:rsidRPr="00026E51">
        <w:rPr>
          <w:rFonts w:ascii="Arial Narrow" w:hAnsi="Arial Narrow" w:cs="Arial"/>
          <w:color w:val="000000"/>
          <w:sz w:val="24"/>
          <w:szCs w:val="24"/>
        </w:rPr>
        <w:t xml:space="preserve"> ao interessado, Sr. Gilberto Ferreira Lisboa, Prefeito de Fonte Boa, bem como a representante, SECEX/TCE/AM, acerca do teor do decisum, nos termos regimentais, encaminhando-lhes cópia do Relatório/Voto e do Acórdão; </w:t>
      </w:r>
      <w:r w:rsidR="00EA511E" w:rsidRPr="00026E51">
        <w:rPr>
          <w:rFonts w:ascii="Arial Narrow" w:hAnsi="Arial Narrow" w:cs="Arial"/>
          <w:b/>
          <w:bCs/>
          <w:color w:val="000000"/>
          <w:sz w:val="24"/>
          <w:szCs w:val="24"/>
        </w:rPr>
        <w:t>9.8. Arquivar</w:t>
      </w:r>
      <w:r w:rsidR="00EA511E" w:rsidRPr="00026E51">
        <w:rPr>
          <w:rFonts w:ascii="Arial Narrow" w:hAnsi="Arial Narrow" w:cs="Arial"/>
          <w:color w:val="000000"/>
          <w:sz w:val="24"/>
          <w:szCs w:val="24"/>
        </w:rPr>
        <w:t xml:space="preserve"> os autos, após cumprimento integral do decisório, nos termos regimentais.</w:t>
      </w:r>
      <w:r w:rsidR="00477C75"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11.960/2022</w:t>
      </w:r>
      <w:r w:rsidR="00EA511E" w:rsidRPr="00026E51">
        <w:rPr>
          <w:rFonts w:ascii="Arial Narrow" w:hAnsi="Arial Narrow" w:cs="Arial"/>
          <w:color w:val="000000"/>
          <w:sz w:val="24"/>
          <w:szCs w:val="24"/>
        </w:rPr>
        <w:t xml:space="preserve"> - Representação formulada pela Secretaria Geral de Controle Externo – SECEX/TCE/AM, em face da Prefeitura Municipal de Tefé, representada pelo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e Ordenador de Despesas, acerca de possíveis irregularidades no cumprimento das disposições relativas ao Relatório Resumido de Execução Orçamentária – RREO e ao Relatório de Gestão Fiscal - RGF, referentes ao exercício de 2021.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Isaac Luiz Miranda Almas - OAB/AM 12199</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659/2023: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Vistos, relatados e discutidos estes</w:t>
      </w:r>
      <w:r w:rsidR="00477C75" w:rsidRPr="00026E51">
        <w:rPr>
          <w:rFonts w:ascii="Arial Narrow" w:hAnsi="Arial Narrow" w:cs="Arial"/>
          <w:sz w:val="24"/>
          <w:szCs w:val="24"/>
        </w:rPr>
        <w:t xml:space="preserve"> </w:t>
      </w:r>
      <w:r w:rsidR="00EA511E" w:rsidRPr="00026E51">
        <w:rPr>
          <w:rFonts w:ascii="Arial Narrow" w:hAnsi="Arial Narrow" w:cs="Arial"/>
          <w:sz w:val="24"/>
          <w:szCs w:val="24"/>
        </w:rPr>
        <w:t xml:space="preserve">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formulada pela Secretaria Geral de Controle Externo do Tribunal de Contas do Estado do Amazonas – SECEX/TCE/AM em face da Prefeitura Municipal de Tefé, representada pelo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e Ordenador de Despesas, acerca de irregularidades no cumprimento das disposições relativas ao Relatório Resumido de Execução Orçamentária – RREO e ao Relatório de Gestão Fiscal - RGF, referentes ao exercício de 2021, uma vez que atende aos parâmetros previstos no art. 288 da Resolução nº 04/2002 - TCE/AM (RI-TCE/AM), para, no mérito;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a Representação formulada pela Secretaria Geral de Controle Externo do Tribunal de Contas do Estado do Amazonas – SECEX/TCE/AM em face da Prefeitura Municipal de Tefé, representada pelo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e Ordenador de Despesas, acerca de irregularidades no cumprimento das disposições relativas ao Relatório Resumido de Execução Orçamentária e ao Relatório de Gestão Fiscal, referentes ao exercício de 2021, uma vez que restaram não sanadas as impropriedades 1, 2, 3 e 4, as quais constataram que o Gestor deixou de publicar no prazo legal o RREO relativo ao 6º bimestre (168 dias de atraso) de 2021, em contrariedade ao art. 165, § 3º, da CRFB/88 c/c art. 52, caput, da Lei Complementar nº 101/2000 (LRF), e o RGF relativo ao 3º quadrimestre (168 dias de atraso) de 2021, em contrariedade ao disposto nos</w:t>
      </w:r>
      <w:r w:rsidR="00477C75"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54 e 55, § 2º, da Lei Complementar nº 101/2000 (LRF); bem como deixou de enviar no prazo legal os </w:t>
      </w:r>
      <w:proofErr w:type="spellStart"/>
      <w:r w:rsidR="00EA511E" w:rsidRPr="00026E51">
        <w:rPr>
          <w:rFonts w:ascii="Arial Narrow" w:hAnsi="Arial Narrow" w:cs="Arial"/>
          <w:color w:val="000000"/>
          <w:sz w:val="24"/>
          <w:szCs w:val="24"/>
        </w:rPr>
        <w:t>RREO’s</w:t>
      </w:r>
      <w:proofErr w:type="spellEnd"/>
      <w:r w:rsidR="00EA511E" w:rsidRPr="00026E51">
        <w:rPr>
          <w:rFonts w:ascii="Arial Narrow" w:hAnsi="Arial Narrow" w:cs="Arial"/>
          <w:color w:val="000000"/>
          <w:sz w:val="24"/>
          <w:szCs w:val="24"/>
        </w:rPr>
        <w:t xml:space="preserve"> relativos ao 4º bimestre (33 dias de atraso) e 6º bimestre (50 dias de atraso) de 2021, em contrariedade ao disposto no art. 4º, III, da Resolução nº 15/2013-TCE/AM, alterada pela Resolução nº 24/2013-TCE/AM, e os </w:t>
      </w:r>
      <w:proofErr w:type="spellStart"/>
      <w:r w:rsidR="00EA511E" w:rsidRPr="00026E51">
        <w:rPr>
          <w:rFonts w:ascii="Arial Narrow" w:hAnsi="Arial Narrow" w:cs="Arial"/>
          <w:color w:val="000000"/>
          <w:sz w:val="24"/>
          <w:szCs w:val="24"/>
        </w:rPr>
        <w:t>RGF’s</w:t>
      </w:r>
      <w:proofErr w:type="spellEnd"/>
      <w:r w:rsidR="00EA511E" w:rsidRPr="00026E51">
        <w:rPr>
          <w:rFonts w:ascii="Arial Narrow" w:hAnsi="Arial Narrow" w:cs="Arial"/>
          <w:color w:val="000000"/>
          <w:sz w:val="24"/>
          <w:szCs w:val="24"/>
        </w:rPr>
        <w:t xml:space="preserve"> relativos ao 2º quadrimestre (132 dias de atraso) e 3º quadrimestre (113 dias de atraso) de 2021, em contrariedade ao disposto no art. 5º da Resolução nº 15/2013-TCE/AM, alterada pela Resolução nº 24/2013-TCE/AM; </w:t>
      </w:r>
      <w:r w:rsidR="00EA511E" w:rsidRPr="00026E51">
        <w:rPr>
          <w:rFonts w:ascii="Arial Narrow" w:hAnsi="Arial Narrow" w:cs="Arial"/>
          <w:b/>
          <w:bCs/>
          <w:color w:val="000000"/>
          <w:sz w:val="24"/>
          <w:szCs w:val="24"/>
        </w:rPr>
        <w:t>9.3.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Nicson</w:t>
      </w:r>
      <w:proofErr w:type="spellEnd"/>
      <w:r w:rsidR="00EA511E" w:rsidRPr="00026E51">
        <w:rPr>
          <w:rFonts w:ascii="Arial Narrow" w:hAnsi="Arial Narrow" w:cs="Arial"/>
          <w:b/>
          <w:bCs/>
          <w:color w:val="000000"/>
          <w:sz w:val="24"/>
          <w:szCs w:val="24"/>
        </w:rPr>
        <w:t xml:space="preserve"> </w:t>
      </w:r>
      <w:proofErr w:type="spellStart"/>
      <w:r w:rsidR="00EA511E" w:rsidRPr="00026E51">
        <w:rPr>
          <w:rFonts w:ascii="Arial Narrow" w:hAnsi="Arial Narrow" w:cs="Arial"/>
          <w:b/>
          <w:bCs/>
          <w:color w:val="000000"/>
          <w:sz w:val="24"/>
          <w:szCs w:val="24"/>
        </w:rPr>
        <w:t>Marreira</w:t>
      </w:r>
      <w:proofErr w:type="spellEnd"/>
      <w:r w:rsidR="00EA511E" w:rsidRPr="00026E51">
        <w:rPr>
          <w:rFonts w:ascii="Arial Narrow" w:hAnsi="Arial Narrow" w:cs="Arial"/>
          <w:b/>
          <w:bCs/>
          <w:color w:val="000000"/>
          <w:sz w:val="24"/>
          <w:szCs w:val="24"/>
        </w:rPr>
        <w:t xml:space="preserve"> Lima</w:t>
      </w:r>
      <w:r w:rsidR="00EA511E" w:rsidRPr="00026E51">
        <w:rPr>
          <w:rFonts w:ascii="Arial Narrow" w:hAnsi="Arial Narrow" w:cs="Arial"/>
          <w:color w:val="000000"/>
          <w:sz w:val="24"/>
          <w:szCs w:val="24"/>
        </w:rPr>
        <w:t xml:space="preserve">, Prefeito de Tefé, no valor de </w:t>
      </w:r>
      <w:r w:rsidR="00EA511E" w:rsidRPr="00026E51">
        <w:rPr>
          <w:rFonts w:ascii="Arial Narrow" w:hAnsi="Arial Narrow" w:cs="Arial"/>
          <w:b/>
          <w:bCs/>
          <w:color w:val="000000"/>
          <w:sz w:val="24"/>
          <w:szCs w:val="24"/>
        </w:rPr>
        <w:t>R$ 3.413,60</w:t>
      </w:r>
      <w:r w:rsidR="00EA511E" w:rsidRPr="00026E51">
        <w:rPr>
          <w:rFonts w:ascii="Arial Narrow" w:hAnsi="Arial Narrow" w:cs="Arial"/>
          <w:color w:val="000000"/>
          <w:sz w:val="24"/>
          <w:szCs w:val="24"/>
        </w:rPr>
        <w:t xml:space="preserve"> (três mil, quatrocentos e treze reais e sessenta centavos), em razão do atraso na publicação do Relatório Resumido de Execução Orçamentária – RREO relativo ao 6º bimestre (168 dias de atraso) do exercício de 2021, em contrariedade ao art. 165, § 3º, da CRFB/88 c/c art. 52, caput, da Lei Complementar nº 101/2000 (LRF); e do atraso nos envios dos Relatórios Resumidos de</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Execução Orçamentária – RREO relativos do 4º bimestre (33 dias de atraso) e 6º bimestre (50 dias de atraso) do exercício de 2021, em </w:t>
      </w:r>
      <w:r w:rsidR="00EA511E" w:rsidRPr="00026E51">
        <w:rPr>
          <w:rFonts w:ascii="Arial Narrow" w:hAnsi="Arial Narrow" w:cs="Arial"/>
          <w:color w:val="000000"/>
          <w:sz w:val="24"/>
          <w:szCs w:val="24"/>
        </w:rPr>
        <w:lastRenderedPageBreak/>
        <w:t xml:space="preserve">contrariedade ao disposto no art. 4º, III, da Resolução nº 15/2013-TCE/AM, alterada pela Resolução nº 24/2013-TCE/AM; com fulcro no art. 308, I, b, da Resolução nº 04/2002 (RI-TCE/AM) c/c art. 54, I, b, da Lei nº 2.423/96 (LO-TCE/AM);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9.4.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Nicson</w:t>
      </w:r>
      <w:proofErr w:type="spellEnd"/>
      <w:r w:rsidR="00EA511E" w:rsidRPr="00026E51">
        <w:rPr>
          <w:rFonts w:ascii="Arial Narrow" w:hAnsi="Arial Narrow" w:cs="Arial"/>
          <w:b/>
          <w:bCs/>
          <w:color w:val="000000"/>
          <w:sz w:val="24"/>
          <w:szCs w:val="24"/>
        </w:rPr>
        <w:t xml:space="preserve"> </w:t>
      </w:r>
      <w:proofErr w:type="spellStart"/>
      <w:r w:rsidR="00EA511E" w:rsidRPr="00026E51">
        <w:rPr>
          <w:rFonts w:ascii="Arial Narrow" w:hAnsi="Arial Narrow" w:cs="Arial"/>
          <w:b/>
          <w:bCs/>
          <w:color w:val="000000"/>
          <w:sz w:val="24"/>
          <w:szCs w:val="24"/>
        </w:rPr>
        <w:t>Marreira</w:t>
      </w:r>
      <w:proofErr w:type="spellEnd"/>
      <w:r w:rsidR="00EA511E" w:rsidRPr="00026E51">
        <w:rPr>
          <w:rFonts w:ascii="Arial Narrow" w:hAnsi="Arial Narrow" w:cs="Arial"/>
          <w:b/>
          <w:bCs/>
          <w:color w:val="000000"/>
          <w:sz w:val="24"/>
          <w:szCs w:val="24"/>
        </w:rPr>
        <w:t xml:space="preserve"> Lima</w:t>
      </w:r>
      <w:r w:rsidR="00EA511E" w:rsidRPr="00026E51">
        <w:rPr>
          <w:rFonts w:ascii="Arial Narrow" w:hAnsi="Arial Narrow" w:cs="Arial"/>
          <w:color w:val="000000"/>
          <w:sz w:val="24"/>
          <w:szCs w:val="24"/>
        </w:rPr>
        <w:t xml:space="preserve">, Prefeito de Tefé, no valor de </w:t>
      </w:r>
      <w:r w:rsidR="00EA511E" w:rsidRPr="00026E51">
        <w:rPr>
          <w:rFonts w:ascii="Arial Narrow" w:hAnsi="Arial Narrow" w:cs="Arial"/>
          <w:b/>
          <w:bCs/>
          <w:color w:val="000000"/>
          <w:sz w:val="24"/>
          <w:szCs w:val="24"/>
        </w:rPr>
        <w:t>R$ 3.413,60</w:t>
      </w:r>
      <w:r w:rsidR="00EA511E" w:rsidRPr="00026E51">
        <w:rPr>
          <w:rFonts w:ascii="Arial Narrow" w:hAnsi="Arial Narrow" w:cs="Arial"/>
          <w:color w:val="000000"/>
          <w:sz w:val="24"/>
          <w:szCs w:val="24"/>
        </w:rPr>
        <w:t xml:space="preserve"> (três mil, quatrocentos e treze reais e sessenta centavos), em razão do atraso na publicação do Relatório de Gestão Fiscal - RGF relativo ao 3º quadrimestre (168 dias de atraso) do exercício de 2021, em contrariedade ao disposto nos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54 e 55, § 2º, da Lei Complementar nº 101/2000 (LRF); e pelo atraso no envio dos Relatórios de Gestão Fiscal - RGF relativos ao 2º quadrimestre (132 dias de atraso) e 3º quadrimestre (113 dias de atraso) do exercício de 2021, em contrariedade ao disposto no art. 5º da Resolução nº 15/2013-TCE/AM, alterada pela Resolução nº 24/2013-TCE/AM; com fulcro no art. 308, I, c, da Resolução nº 04/2002 (RI-TCE/AM) c/c art. 54, I, c, da Lei nº 2.423/96; 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9.5. Determinar</w:t>
      </w:r>
      <w:r w:rsidR="00EA511E" w:rsidRPr="00026E51">
        <w:rPr>
          <w:rFonts w:ascii="Arial Narrow" w:hAnsi="Arial Narrow" w:cs="Arial"/>
          <w:color w:val="000000"/>
          <w:sz w:val="24"/>
          <w:szCs w:val="24"/>
        </w:rPr>
        <w:t xml:space="preserve"> à atual gestão da Prefeitura Municipal de Tefé que cumpra tempestivamente os prazos de envio e publicação dos Demonstrativos Fiscais referenciados na LRF, em especial o RREO e o RGF, e demais demonstrativos que os acompanham via Portal E-Contas; </w:t>
      </w:r>
      <w:r w:rsidR="00EA511E" w:rsidRPr="00026E51">
        <w:rPr>
          <w:rFonts w:ascii="Arial Narrow" w:hAnsi="Arial Narrow" w:cs="Arial"/>
          <w:b/>
          <w:bCs/>
          <w:color w:val="000000"/>
          <w:sz w:val="24"/>
          <w:szCs w:val="24"/>
        </w:rPr>
        <w:t>9.6.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de Tefé, e à Secretaria Geral do Controle Externo do Tribunal de Contas do Estado do Amazonas – SECEX/TCE/AM, ora Representante, acerca do teor do presente decisum, nos termos regimentais, encaminhando-lhes</w:t>
      </w:r>
      <w:r w:rsidR="00477C7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cópia do Relatório/Voto e do Acórdão; </w:t>
      </w:r>
      <w:r w:rsidR="00EA511E" w:rsidRPr="00026E51">
        <w:rPr>
          <w:rFonts w:ascii="Arial Narrow" w:hAnsi="Arial Narrow" w:cs="Arial"/>
          <w:b/>
          <w:bCs/>
          <w:color w:val="000000"/>
          <w:sz w:val="24"/>
          <w:szCs w:val="24"/>
        </w:rPr>
        <w:t>9.7. Determinar</w:t>
      </w:r>
      <w:r w:rsidR="00EA511E" w:rsidRPr="00026E51">
        <w:rPr>
          <w:rFonts w:ascii="Arial Narrow" w:hAnsi="Arial Narrow" w:cs="Arial"/>
          <w:color w:val="000000"/>
          <w:sz w:val="24"/>
          <w:szCs w:val="24"/>
        </w:rPr>
        <w:t xml:space="preserve"> à Secretaria do Tribunal Pleno - SEPLENO que providencie o apensamento destes autos ao Processo TCE nº 11.983/2022, que trata da Prestação de Contas Anual da Prefeitura Municipal de Tefé, de responsabilidade do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referente ao exercício de 2021, que se encontra em fase de instrução processual, a fim de subsidiar a análise do feito.</w:t>
      </w:r>
      <w:r w:rsidR="00477C75"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11.968/2022</w:t>
      </w:r>
      <w:r w:rsidR="00EA511E" w:rsidRPr="00026E51">
        <w:rPr>
          <w:rFonts w:ascii="Arial Narrow" w:hAnsi="Arial Narrow" w:cs="Arial"/>
          <w:color w:val="000000"/>
          <w:sz w:val="24"/>
          <w:szCs w:val="24"/>
        </w:rPr>
        <w:t xml:space="preserve"> - Representação formulada pela SECEX/TCE/AM, em face Prefeitura de Maraã, na pessoa de seu representante legal, Sr. Edir Costa Castelo Branco, Prefeito e Ordenador de Despesas da referida municipalidade, em virtude de possíveis irregularidades no cumprimento das disposições relativas ao Relatório Resumido de Execução Orçamentária e Relatório de Gestão Fiscal, exercício de 2021.</w:t>
      </w:r>
      <w:r w:rsidR="00EA511E" w:rsidRPr="00026E51">
        <w:rPr>
          <w:rFonts w:ascii="Arial Narrow" w:hAnsi="Arial Narrow" w:cs="Arial"/>
          <w:b/>
          <w:color w:val="000000"/>
          <w:sz w:val="24"/>
          <w:szCs w:val="24"/>
        </w:rPr>
        <w:t xml:space="preserve"> ACÓRDÃO Nº 658/2023: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w:t>
      </w:r>
      <w:r w:rsidR="00477C75" w:rsidRPr="00026E51">
        <w:rPr>
          <w:rFonts w:ascii="Arial Narrow" w:hAnsi="Arial Narrow" w:cs="Arial"/>
          <w:noProof/>
          <w:sz w:val="24"/>
          <w:szCs w:val="24"/>
        </w:rPr>
        <w:t xml:space="preserve"> </w:t>
      </w:r>
      <w:r w:rsidR="00EA511E" w:rsidRPr="00026E51">
        <w:rPr>
          <w:rFonts w:ascii="Arial Narrow" w:hAnsi="Arial Narrow" w:cs="Arial"/>
          <w:noProof/>
          <w:sz w:val="24"/>
          <w:szCs w:val="24"/>
        </w:rPr>
        <w:t>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formulada pela SECEX/TCE/AM em face Prefeitura de Maraã, na pessoa de seu representante legal, Sr. Edir Costa Castelo Branco, Prefeito e ordenador de despesas da referida </w:t>
      </w:r>
      <w:r w:rsidR="00EA511E" w:rsidRPr="00026E51">
        <w:rPr>
          <w:rFonts w:ascii="Arial Narrow" w:hAnsi="Arial Narrow" w:cs="Arial"/>
          <w:color w:val="000000"/>
          <w:sz w:val="24"/>
          <w:szCs w:val="24"/>
        </w:rPr>
        <w:lastRenderedPageBreak/>
        <w:t xml:space="preserve">municipalidade, em virtude de descumprimento no que tange ao envio e publicação tempestiva dos Relatórios Resumidos da Execução Orçamentária e de Gestão Fiscal, exercício de 2021;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a Representação formulada pela SECEX/TCE/AM em face Prefeitura de Maraã, na pessoa de seu representante legal, Sr. Edir Costa Castelo Branco, Prefeito e ordenador de despesas da referida municipalidade, em razão da constatação de descumprimento aos prazos legais de remessa e publicação dos Relatórios Resumidos da Execução Orçamentária e de Gestão Fiscal; </w:t>
      </w:r>
      <w:r w:rsidR="00EA511E" w:rsidRPr="00026E51">
        <w:rPr>
          <w:rFonts w:ascii="Arial Narrow" w:hAnsi="Arial Narrow" w:cs="Arial"/>
          <w:b/>
          <w:bCs/>
          <w:color w:val="000000"/>
          <w:sz w:val="24"/>
          <w:szCs w:val="24"/>
        </w:rPr>
        <w:t>9.3. Considerar revel</w:t>
      </w:r>
      <w:r w:rsidR="00EA511E" w:rsidRPr="00026E51">
        <w:rPr>
          <w:rFonts w:ascii="Arial Narrow" w:hAnsi="Arial Narrow" w:cs="Arial"/>
          <w:color w:val="000000"/>
          <w:sz w:val="24"/>
          <w:szCs w:val="24"/>
        </w:rPr>
        <w:t xml:space="preserve"> o </w:t>
      </w:r>
      <w:r w:rsidR="00EA511E" w:rsidRPr="00026E51">
        <w:rPr>
          <w:rFonts w:ascii="Arial Narrow" w:hAnsi="Arial Narrow" w:cs="Arial"/>
          <w:b/>
          <w:bCs/>
          <w:color w:val="000000"/>
          <w:sz w:val="24"/>
          <w:szCs w:val="24"/>
        </w:rPr>
        <w:t>Sr. Edir Costa Castelo Branco</w:t>
      </w:r>
      <w:r w:rsidR="00EA511E" w:rsidRPr="00026E51">
        <w:rPr>
          <w:rFonts w:ascii="Arial Narrow" w:hAnsi="Arial Narrow" w:cs="Arial"/>
          <w:color w:val="000000"/>
          <w:sz w:val="24"/>
          <w:szCs w:val="24"/>
        </w:rPr>
        <w:t xml:space="preserve">, nos termos do art. 88 da Resolução nº04/2022-TCE/AM e do art. 20, §4º, da Lei nº2423/96, em virtude de não apresentar justificativas e/ou documentos perante esta Corte de Contas, mesmo devidamente notificado; </w:t>
      </w:r>
      <w:r w:rsidR="00EA511E" w:rsidRPr="00026E51">
        <w:rPr>
          <w:rFonts w:ascii="Arial Narrow" w:hAnsi="Arial Narrow" w:cs="Arial"/>
          <w:b/>
          <w:bCs/>
          <w:color w:val="000000"/>
          <w:sz w:val="24"/>
          <w:szCs w:val="24"/>
        </w:rPr>
        <w:t>9.4.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Edir Costa Castelo Branco</w:t>
      </w:r>
      <w:r w:rsidR="00EA511E" w:rsidRPr="00026E51">
        <w:rPr>
          <w:rFonts w:ascii="Arial Narrow" w:hAnsi="Arial Narrow" w:cs="Arial"/>
          <w:color w:val="000000"/>
          <w:sz w:val="24"/>
          <w:szCs w:val="24"/>
        </w:rPr>
        <w:t xml:space="preserve">, Prefeito de Maraã, no valor de </w:t>
      </w:r>
      <w:r w:rsidR="00EA511E" w:rsidRPr="00026E51">
        <w:rPr>
          <w:rFonts w:ascii="Arial Narrow" w:hAnsi="Arial Narrow" w:cs="Arial"/>
          <w:b/>
          <w:bCs/>
          <w:color w:val="000000"/>
          <w:sz w:val="24"/>
          <w:szCs w:val="24"/>
        </w:rPr>
        <w:t>R$10.240,80</w:t>
      </w:r>
      <w:r w:rsidR="00EA511E" w:rsidRPr="00026E51">
        <w:rPr>
          <w:rFonts w:ascii="Arial Narrow" w:hAnsi="Arial Narrow" w:cs="Arial"/>
          <w:color w:val="000000"/>
          <w:sz w:val="24"/>
          <w:szCs w:val="24"/>
        </w:rPr>
        <w:t xml:space="preserve"> (dez mil, duzentos e quarenta reais e oitenta centavos) referente à inobservância dos prazos legais, para remessa e publicação dos Relatórios Resumidos de Execução Orçamentária referentes ao 1°, 2°, 3º, 4º, 5º e 6º bimestres do exercício de 2021, nos termos do art. 308, inciso I, alínea “b”, da Resolução TCE n° 04/2002 c/c art. 54, inciso I, alínea “b”, da Lei n° 2.423/96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9.5.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Edir Costa Castelo Branco</w:t>
      </w:r>
      <w:r w:rsidR="00EA511E" w:rsidRPr="00026E51">
        <w:rPr>
          <w:rFonts w:ascii="Arial Narrow" w:hAnsi="Arial Narrow" w:cs="Arial"/>
          <w:color w:val="000000"/>
          <w:sz w:val="24"/>
          <w:szCs w:val="24"/>
        </w:rPr>
        <w:t xml:space="preserve">, Prefeito de Maraã, no valor de </w:t>
      </w:r>
      <w:r w:rsidR="00EA511E" w:rsidRPr="00026E51">
        <w:rPr>
          <w:rFonts w:ascii="Arial Narrow" w:hAnsi="Arial Narrow" w:cs="Arial"/>
          <w:b/>
          <w:bCs/>
          <w:color w:val="000000"/>
          <w:sz w:val="24"/>
          <w:szCs w:val="24"/>
        </w:rPr>
        <w:t>R$3.413,60</w:t>
      </w:r>
      <w:r w:rsidR="00EA511E" w:rsidRPr="00026E51">
        <w:rPr>
          <w:rFonts w:ascii="Arial Narrow" w:hAnsi="Arial Narrow" w:cs="Arial"/>
          <w:color w:val="000000"/>
          <w:sz w:val="24"/>
          <w:szCs w:val="24"/>
        </w:rPr>
        <w:t xml:space="preserve"> (três mil, quatrocentos e treze reais e oitenta centavos) referente à inobservância dos prazos legais para remessa do Relatório de Gestão Fiscal referente ao 1° e 2° semestre do exercício de 2021,  nos termos do art. 308, inciso I, alínea “c”, da Resolução TCE n° 04/2002 c/c art. 54, inciso I, alínea “c”, da Lei n° 2.423/96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9.6. Recomendar</w:t>
      </w:r>
      <w:r w:rsidR="00EA511E" w:rsidRPr="00026E51">
        <w:rPr>
          <w:rFonts w:ascii="Arial Narrow" w:hAnsi="Arial Narrow" w:cs="Arial"/>
          <w:color w:val="000000"/>
          <w:sz w:val="24"/>
          <w:szCs w:val="24"/>
        </w:rPr>
        <w:t xml:space="preserve"> ao Gestor da Prefeitura Municipal de Maraã ou a quem venha sucedê-lo, que cumpra tempestivamente os prazos de remessa e publicação do Relatório Resumido da Execução Orçamentária e do Relatório de Gestão Fiscal, sob pena de responsabilização, no caso de descumprimento e/ou reincidência; </w:t>
      </w:r>
      <w:r w:rsidR="00EA511E" w:rsidRPr="00026E51">
        <w:rPr>
          <w:rFonts w:ascii="Arial Narrow" w:hAnsi="Arial Narrow" w:cs="Arial"/>
          <w:b/>
          <w:bCs/>
          <w:color w:val="000000"/>
          <w:sz w:val="24"/>
          <w:szCs w:val="24"/>
        </w:rPr>
        <w:t>9.7. Dar ciência</w:t>
      </w:r>
      <w:r w:rsidR="00EA511E" w:rsidRPr="00026E51">
        <w:rPr>
          <w:rFonts w:ascii="Arial Narrow" w:hAnsi="Arial Narrow" w:cs="Arial"/>
          <w:color w:val="000000"/>
          <w:sz w:val="24"/>
          <w:szCs w:val="24"/>
        </w:rPr>
        <w:t xml:space="preserve"> ao interessado, Sr. Edir Costa Castelo Branco, Prefeito de Maraã, bem como a representante, SECEX/TCE/AM, acerca do teor do decisum, nos termos regimentais, encaminhando-lhes cópia do Relatório/Voto e do Acórdão;</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9.8. Arquivar</w:t>
      </w:r>
      <w:r w:rsidR="00EA511E" w:rsidRPr="00026E51">
        <w:rPr>
          <w:rFonts w:ascii="Arial Narrow" w:hAnsi="Arial Narrow" w:cs="Arial"/>
          <w:color w:val="000000"/>
          <w:sz w:val="24"/>
          <w:szCs w:val="24"/>
        </w:rPr>
        <w:t xml:space="preserve"> os autos, após cumprimento integral do decisório, nos termos regimentais.</w:t>
      </w:r>
      <w:r w:rsidR="00477C75"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12.016/2022</w:t>
      </w:r>
      <w:r w:rsidR="00EA511E" w:rsidRPr="00026E51">
        <w:rPr>
          <w:rFonts w:ascii="Arial Narrow" w:hAnsi="Arial Narrow" w:cs="Arial"/>
          <w:color w:val="000000"/>
          <w:sz w:val="24"/>
          <w:szCs w:val="24"/>
        </w:rPr>
        <w:t xml:space="preserve"> - Prestação de Contas Anual do Serviço Autônomo de Água e Esgoto de Tefé - SAAE, de responsabilidade do Sr. Manoel </w:t>
      </w:r>
      <w:proofErr w:type="spellStart"/>
      <w:r w:rsidR="00EA511E" w:rsidRPr="00026E51">
        <w:rPr>
          <w:rFonts w:ascii="Arial Narrow" w:hAnsi="Arial Narrow" w:cs="Arial"/>
          <w:color w:val="000000"/>
          <w:sz w:val="24"/>
          <w:szCs w:val="24"/>
        </w:rPr>
        <w:t>Ulamy</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Benchimol</w:t>
      </w:r>
      <w:proofErr w:type="spellEnd"/>
      <w:r w:rsidR="00EA511E" w:rsidRPr="00026E51">
        <w:rPr>
          <w:rFonts w:ascii="Arial Narrow" w:hAnsi="Arial Narrow" w:cs="Arial"/>
          <w:color w:val="000000"/>
          <w:sz w:val="24"/>
          <w:szCs w:val="24"/>
        </w:rPr>
        <w:t xml:space="preserve"> de Almeida, referente ao exercício de 2021.</w:t>
      </w:r>
      <w:r w:rsidR="00EA511E" w:rsidRPr="00026E51">
        <w:rPr>
          <w:rFonts w:ascii="Arial Narrow" w:hAnsi="Arial Narrow" w:cs="Arial"/>
          <w:b/>
          <w:color w:val="000000"/>
          <w:sz w:val="24"/>
          <w:szCs w:val="24"/>
        </w:rPr>
        <w:t xml:space="preserve"> ACÓRDÃO Nº 660/2023: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3, da Resolução n.04/2002-TCE/AM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xml:space="preserve">, no sentido </w:t>
      </w:r>
      <w:r w:rsidR="00EA511E" w:rsidRPr="00026E51">
        <w:rPr>
          <w:rFonts w:ascii="Arial Narrow" w:hAnsi="Arial Narrow" w:cs="Arial"/>
          <w:sz w:val="24"/>
          <w:szCs w:val="24"/>
        </w:rPr>
        <w:lastRenderedPageBreak/>
        <w:t>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10.1. Julgar regular com ressalvas</w:t>
      </w:r>
      <w:r w:rsidR="00EA511E" w:rsidRPr="00026E51">
        <w:rPr>
          <w:rFonts w:ascii="Arial Narrow" w:hAnsi="Arial Narrow" w:cs="Arial"/>
          <w:color w:val="000000"/>
          <w:sz w:val="24"/>
          <w:szCs w:val="24"/>
        </w:rPr>
        <w:t xml:space="preserve"> a Prestação de Contas do Serviço Autônomo de Água e Esgoto - SAAE de Tefé, referente ao exercício financeiro de 2021, de responsabilidade do </w:t>
      </w:r>
      <w:r w:rsidR="00EA511E" w:rsidRPr="00026E51">
        <w:rPr>
          <w:rFonts w:ascii="Arial Narrow" w:hAnsi="Arial Narrow" w:cs="Arial"/>
          <w:b/>
          <w:bCs/>
          <w:color w:val="000000"/>
          <w:sz w:val="24"/>
          <w:szCs w:val="24"/>
        </w:rPr>
        <w:t xml:space="preserve">Sr. Manoel </w:t>
      </w:r>
      <w:proofErr w:type="spellStart"/>
      <w:r w:rsidR="00EA511E" w:rsidRPr="00026E51">
        <w:rPr>
          <w:rFonts w:ascii="Arial Narrow" w:hAnsi="Arial Narrow" w:cs="Arial"/>
          <w:b/>
          <w:bCs/>
          <w:color w:val="000000"/>
          <w:sz w:val="24"/>
          <w:szCs w:val="24"/>
        </w:rPr>
        <w:t>Ulamy</w:t>
      </w:r>
      <w:proofErr w:type="spellEnd"/>
      <w:r w:rsidR="00EA511E" w:rsidRPr="00026E51">
        <w:rPr>
          <w:rFonts w:ascii="Arial Narrow" w:hAnsi="Arial Narrow" w:cs="Arial"/>
          <w:b/>
          <w:bCs/>
          <w:color w:val="000000"/>
          <w:sz w:val="24"/>
          <w:szCs w:val="24"/>
        </w:rPr>
        <w:t xml:space="preserve"> </w:t>
      </w:r>
      <w:proofErr w:type="spellStart"/>
      <w:r w:rsidR="00EA511E" w:rsidRPr="00026E51">
        <w:rPr>
          <w:rFonts w:ascii="Arial Narrow" w:hAnsi="Arial Narrow" w:cs="Arial"/>
          <w:b/>
          <w:bCs/>
          <w:color w:val="000000"/>
          <w:sz w:val="24"/>
          <w:szCs w:val="24"/>
        </w:rPr>
        <w:t>Benchimol</w:t>
      </w:r>
      <w:proofErr w:type="spellEnd"/>
      <w:r w:rsidR="00EA511E" w:rsidRPr="00026E51">
        <w:rPr>
          <w:rFonts w:ascii="Arial Narrow" w:hAnsi="Arial Narrow" w:cs="Arial"/>
          <w:b/>
          <w:bCs/>
          <w:color w:val="000000"/>
          <w:sz w:val="24"/>
          <w:szCs w:val="24"/>
        </w:rPr>
        <w:t xml:space="preserve"> de Almeida</w:t>
      </w:r>
      <w:r w:rsidR="00EA511E" w:rsidRPr="00026E51">
        <w:rPr>
          <w:rFonts w:ascii="Arial Narrow" w:hAnsi="Arial Narrow" w:cs="Arial"/>
          <w:color w:val="000000"/>
          <w:sz w:val="24"/>
          <w:szCs w:val="24"/>
        </w:rPr>
        <w:t xml:space="preserve">, Diretor-Presidente, nos termos do art. 22, inciso II, e 24 da Lei n° 2.423/96 c/c art. 188, § 1°, inciso II, da Resolução n° 04/2002-TCE/AM; </w:t>
      </w:r>
      <w:r w:rsidR="00EA511E" w:rsidRPr="00026E51">
        <w:rPr>
          <w:rFonts w:ascii="Arial Narrow" w:hAnsi="Arial Narrow" w:cs="Arial"/>
          <w:b/>
          <w:bCs/>
          <w:color w:val="000000"/>
          <w:sz w:val="24"/>
          <w:szCs w:val="24"/>
        </w:rPr>
        <w:t>10.2.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Manoel </w:t>
      </w:r>
      <w:proofErr w:type="spellStart"/>
      <w:r w:rsidR="00EA511E" w:rsidRPr="00026E51">
        <w:rPr>
          <w:rFonts w:ascii="Arial Narrow" w:hAnsi="Arial Narrow" w:cs="Arial"/>
          <w:b/>
          <w:bCs/>
          <w:color w:val="000000"/>
          <w:sz w:val="24"/>
          <w:szCs w:val="24"/>
        </w:rPr>
        <w:t>Ulamy</w:t>
      </w:r>
      <w:proofErr w:type="spellEnd"/>
      <w:r w:rsidR="00EA511E" w:rsidRPr="00026E51">
        <w:rPr>
          <w:rFonts w:ascii="Arial Narrow" w:hAnsi="Arial Narrow" w:cs="Arial"/>
          <w:b/>
          <w:bCs/>
          <w:color w:val="000000"/>
          <w:sz w:val="24"/>
          <w:szCs w:val="24"/>
        </w:rPr>
        <w:t xml:space="preserve"> </w:t>
      </w:r>
      <w:proofErr w:type="spellStart"/>
      <w:r w:rsidR="00EA511E" w:rsidRPr="00026E51">
        <w:rPr>
          <w:rFonts w:ascii="Arial Narrow" w:hAnsi="Arial Narrow" w:cs="Arial"/>
          <w:b/>
          <w:bCs/>
          <w:color w:val="000000"/>
          <w:sz w:val="24"/>
          <w:szCs w:val="24"/>
        </w:rPr>
        <w:t>Benchimol</w:t>
      </w:r>
      <w:proofErr w:type="spellEnd"/>
      <w:r w:rsidR="00EA511E" w:rsidRPr="00026E51">
        <w:rPr>
          <w:rFonts w:ascii="Arial Narrow" w:hAnsi="Arial Narrow" w:cs="Arial"/>
          <w:b/>
          <w:bCs/>
          <w:color w:val="000000"/>
          <w:sz w:val="24"/>
          <w:szCs w:val="24"/>
        </w:rPr>
        <w:t xml:space="preserve"> de Almeida</w:t>
      </w:r>
      <w:r w:rsidR="00EA511E" w:rsidRPr="00026E51">
        <w:rPr>
          <w:rFonts w:ascii="Arial Narrow" w:hAnsi="Arial Narrow" w:cs="Arial"/>
          <w:color w:val="000000"/>
          <w:sz w:val="24"/>
          <w:szCs w:val="24"/>
        </w:rPr>
        <w:t xml:space="preserve"> no valor de </w:t>
      </w:r>
      <w:r w:rsidR="00EA511E" w:rsidRPr="00026E51">
        <w:rPr>
          <w:rFonts w:ascii="Arial Narrow" w:hAnsi="Arial Narrow" w:cs="Arial"/>
          <w:b/>
          <w:bCs/>
          <w:color w:val="000000"/>
          <w:sz w:val="24"/>
          <w:szCs w:val="24"/>
        </w:rPr>
        <w:t>R$8.534,00</w:t>
      </w:r>
      <w:r w:rsidR="00EA511E" w:rsidRPr="00026E51">
        <w:rPr>
          <w:rFonts w:ascii="Arial Narrow" w:hAnsi="Arial Narrow" w:cs="Arial"/>
          <w:color w:val="000000"/>
          <w:sz w:val="24"/>
          <w:szCs w:val="24"/>
        </w:rPr>
        <w:t xml:space="preserve"> (oito mil quinhentos e trinta e quatro reais), em virtude do não envio tempestivo dos balancetes mensais ao Tribunal de Contas referentes aos meses de janeiro, fevereiro, abril, novembro</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e dezembro de 2021, contrariando o disposto no art. 15 da LC nº 06/91 c/c art. 20, II, LC nº 24/2000, nos termos do artigo 54, inciso I, “a”, da lei nº 2423/1996 c/c art. 308, inciso I, “a”, da Resolução nº. 04/2002 – RITCE/AM, atualizada em 09.11.2018, 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10.3. Dar quitação</w:t>
      </w:r>
      <w:r w:rsidR="00EA511E" w:rsidRPr="00026E51">
        <w:rPr>
          <w:rFonts w:ascii="Arial Narrow" w:hAnsi="Arial Narrow" w:cs="Arial"/>
          <w:color w:val="000000"/>
          <w:sz w:val="24"/>
          <w:szCs w:val="24"/>
        </w:rPr>
        <w:t xml:space="preserve"> ao Sr. Manoel </w:t>
      </w:r>
      <w:proofErr w:type="spellStart"/>
      <w:r w:rsidR="00EA511E" w:rsidRPr="00026E51">
        <w:rPr>
          <w:rFonts w:ascii="Arial Narrow" w:hAnsi="Arial Narrow" w:cs="Arial"/>
          <w:color w:val="000000"/>
          <w:sz w:val="24"/>
          <w:szCs w:val="24"/>
        </w:rPr>
        <w:t>Ulamy</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Benchimol</w:t>
      </w:r>
      <w:proofErr w:type="spellEnd"/>
      <w:r w:rsidR="00EA511E" w:rsidRPr="00026E51">
        <w:rPr>
          <w:rFonts w:ascii="Arial Narrow" w:hAnsi="Arial Narrow" w:cs="Arial"/>
          <w:color w:val="000000"/>
          <w:sz w:val="24"/>
          <w:szCs w:val="24"/>
        </w:rPr>
        <w:t xml:space="preserve"> de Almeida,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24 e 72, inciso II, da Lei n° 2.423/96, após cumprimento do decisório e do recolhimento do valor da multa estabelecida; </w:t>
      </w:r>
      <w:r w:rsidR="00EA511E" w:rsidRPr="00026E51">
        <w:rPr>
          <w:rFonts w:ascii="Arial Narrow" w:hAnsi="Arial Narrow" w:cs="Arial"/>
          <w:b/>
          <w:bCs/>
          <w:color w:val="000000"/>
          <w:sz w:val="24"/>
          <w:szCs w:val="24"/>
        </w:rPr>
        <w:t>10.4. Recomendar</w:t>
      </w:r>
      <w:r w:rsidR="00EA511E" w:rsidRPr="00026E51">
        <w:rPr>
          <w:rFonts w:ascii="Arial Narrow" w:hAnsi="Arial Narrow" w:cs="Arial"/>
          <w:color w:val="000000"/>
          <w:sz w:val="24"/>
          <w:szCs w:val="24"/>
        </w:rPr>
        <w:t xml:space="preserve"> ao Serviço Autônomo de Água e Esgoto de Tefé - </w:t>
      </w:r>
      <w:proofErr w:type="spellStart"/>
      <w:r w:rsidR="00EA511E" w:rsidRPr="00026E51">
        <w:rPr>
          <w:rFonts w:ascii="Arial Narrow" w:hAnsi="Arial Narrow" w:cs="Arial"/>
          <w:color w:val="000000"/>
          <w:sz w:val="24"/>
          <w:szCs w:val="24"/>
        </w:rPr>
        <w:t>Saae</w:t>
      </w:r>
      <w:proofErr w:type="spellEnd"/>
      <w:r w:rsidR="00EA511E" w:rsidRPr="00026E51">
        <w:rPr>
          <w:rFonts w:ascii="Arial Narrow" w:hAnsi="Arial Narrow" w:cs="Arial"/>
          <w:color w:val="000000"/>
          <w:sz w:val="24"/>
          <w:szCs w:val="24"/>
        </w:rPr>
        <w:t xml:space="preserve"> que: </w:t>
      </w:r>
      <w:r w:rsidR="00EA511E" w:rsidRPr="00026E51">
        <w:rPr>
          <w:rFonts w:ascii="Arial Narrow" w:hAnsi="Arial Narrow" w:cs="Arial"/>
          <w:b/>
          <w:bCs/>
          <w:color w:val="000000"/>
          <w:sz w:val="24"/>
          <w:szCs w:val="24"/>
        </w:rPr>
        <w:t>a)</w:t>
      </w:r>
      <w:r w:rsidR="00EA511E" w:rsidRPr="00026E51">
        <w:rPr>
          <w:rFonts w:ascii="Arial Narrow" w:hAnsi="Arial Narrow" w:cs="Arial"/>
          <w:color w:val="000000"/>
          <w:sz w:val="24"/>
          <w:szCs w:val="24"/>
        </w:rPr>
        <w:t xml:space="preserve"> Cumpra os prazos de remessas dos informes periódicos via Portal E-Contas a este Tribunal, conforme estabelece o art. 3º da Resolução TCE nº 13/2015, assim como às Decisões Administrativas do Egrégio Tribunal Pleno desta Corte de Contas relativas a prazos de envios dos referidos informes periódicos (restrição 1); </w:t>
      </w:r>
      <w:r w:rsidR="00EA511E" w:rsidRPr="00026E51">
        <w:rPr>
          <w:rFonts w:ascii="Arial Narrow" w:hAnsi="Arial Narrow" w:cs="Arial"/>
          <w:b/>
          <w:bCs/>
          <w:color w:val="000000"/>
          <w:sz w:val="24"/>
          <w:szCs w:val="24"/>
        </w:rPr>
        <w:t>b)</w:t>
      </w:r>
      <w:r w:rsidR="00EA511E" w:rsidRPr="00026E51">
        <w:rPr>
          <w:rFonts w:ascii="Arial Narrow" w:hAnsi="Arial Narrow" w:cs="Arial"/>
          <w:color w:val="000000"/>
          <w:sz w:val="24"/>
          <w:szCs w:val="24"/>
        </w:rPr>
        <w:t xml:space="preserve"> Envide esforços no sentido de implementar um sistema de Controle Interno, considerando as exigências contidas nos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31, caput, 70 e 74, caput, incisos e §1º, da Constituição da República;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39 e 45 da Constituição Estadual; art. 76 da Lei nº 4.320/64; art. 59 da LC nº 101/2000;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43 a 47 da Lei nº 2.423/96 e Resolução TCE nº 09/2016. </w:t>
      </w:r>
      <w:r w:rsidR="00EA511E" w:rsidRPr="00026E51">
        <w:rPr>
          <w:rFonts w:ascii="Arial Narrow" w:hAnsi="Arial Narrow" w:cs="Arial"/>
          <w:b/>
          <w:bCs/>
          <w:color w:val="000000"/>
          <w:sz w:val="24"/>
          <w:szCs w:val="24"/>
        </w:rPr>
        <w:t>10.5. Determinar</w:t>
      </w:r>
      <w:r w:rsidR="00EA511E" w:rsidRPr="00026E51">
        <w:rPr>
          <w:rFonts w:ascii="Arial Narrow" w:hAnsi="Arial Narrow" w:cs="Arial"/>
          <w:color w:val="000000"/>
          <w:sz w:val="24"/>
          <w:szCs w:val="24"/>
        </w:rPr>
        <w:t xml:space="preserve"> à próxima Comissão de Inspeção Ordinária que confirme se realmente foram adotadas as medidas necessárias pelo gestor das contas em apreciação no sentido de regularizar questão acerca da implementação do sistema de Controle Interno, caso contrário, tome as providências que o caso requer; </w:t>
      </w:r>
      <w:r w:rsidR="00EA511E" w:rsidRPr="00026E51">
        <w:rPr>
          <w:rFonts w:ascii="Arial Narrow" w:hAnsi="Arial Narrow" w:cs="Arial"/>
          <w:b/>
          <w:bCs/>
          <w:color w:val="000000"/>
          <w:sz w:val="24"/>
          <w:szCs w:val="24"/>
        </w:rPr>
        <w:t>10.6. Determinar</w:t>
      </w:r>
      <w:r w:rsidR="00EA511E" w:rsidRPr="00026E51">
        <w:rPr>
          <w:rFonts w:ascii="Arial Narrow" w:hAnsi="Arial Narrow" w:cs="Arial"/>
          <w:color w:val="000000"/>
          <w:sz w:val="24"/>
          <w:szCs w:val="24"/>
        </w:rPr>
        <w:t xml:space="preserve"> à SEPLENO - Secretaria do Tribunal Pleno que adote as providências dispostas no art. 161 da Resolução nº 04/2002 - TCE/AM, dentre elas, a cientificação do interessado sobre o julgamento deste processo, encaminhando-lhe cópia do Relatório/Voto e do Acórdão; </w:t>
      </w:r>
      <w:r w:rsidR="00EA511E" w:rsidRPr="00026E51">
        <w:rPr>
          <w:rFonts w:ascii="Arial Narrow" w:hAnsi="Arial Narrow" w:cs="Arial"/>
          <w:b/>
          <w:bCs/>
          <w:color w:val="000000"/>
          <w:sz w:val="24"/>
          <w:szCs w:val="24"/>
        </w:rPr>
        <w:t>10.7. Arquivar</w:t>
      </w:r>
      <w:r w:rsidR="00EA511E" w:rsidRPr="00026E51">
        <w:rPr>
          <w:rFonts w:ascii="Arial Narrow" w:hAnsi="Arial Narrow" w:cs="Arial"/>
          <w:color w:val="000000"/>
          <w:sz w:val="24"/>
          <w:szCs w:val="24"/>
        </w:rPr>
        <w:t xml:space="preserve"> o processo nos termos regimentais, após o cumprimento integral da decisão.</w:t>
      </w:r>
      <w:r w:rsidR="00144DFA"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12.060/2022</w:t>
      </w:r>
      <w:r w:rsidR="00EA511E" w:rsidRPr="00026E51">
        <w:rPr>
          <w:rFonts w:ascii="Arial Narrow" w:hAnsi="Arial Narrow" w:cs="Arial"/>
          <w:color w:val="000000"/>
          <w:sz w:val="24"/>
          <w:szCs w:val="24"/>
        </w:rPr>
        <w:t xml:space="preserve"> - Prestação de Contas Anual do Fundo de Apoio do Ministério Público do Amazonas - FAMP/AM, de responsabilidade do Sr. Alberto Rodrigues do Nascimento Junior, referente ao exercício de 2021.</w:t>
      </w:r>
      <w:r w:rsidR="00EA511E" w:rsidRPr="00026E51">
        <w:rPr>
          <w:rFonts w:ascii="Arial Narrow" w:hAnsi="Arial Narrow" w:cs="Arial"/>
          <w:b/>
          <w:color w:val="000000"/>
          <w:sz w:val="24"/>
          <w:szCs w:val="24"/>
        </w:rPr>
        <w:t xml:space="preserve"> ACÓRDÃO Nº 657/2023: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4, da Resolução n.04/2002-TCE/AM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w:t>
      </w:r>
      <w:r w:rsidR="00144DFA" w:rsidRPr="00026E51">
        <w:rPr>
          <w:rFonts w:ascii="Arial Narrow" w:hAnsi="Arial Narrow" w:cs="Arial"/>
          <w:sz w:val="24"/>
          <w:szCs w:val="24"/>
        </w:rPr>
        <w:t xml:space="preserve"> </w:t>
      </w:r>
      <w:r w:rsidR="00EA511E" w:rsidRPr="00026E51">
        <w:rPr>
          <w:rFonts w:ascii="Arial Narrow" w:hAnsi="Arial Narrow" w:cs="Arial"/>
          <w:sz w:val="24"/>
          <w:szCs w:val="24"/>
        </w:rPr>
        <w:t>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10.1. Julgar regular</w:t>
      </w:r>
      <w:r w:rsidR="00EA511E" w:rsidRPr="00026E51">
        <w:rPr>
          <w:rFonts w:ascii="Arial Narrow" w:hAnsi="Arial Narrow" w:cs="Arial"/>
          <w:color w:val="000000"/>
          <w:sz w:val="24"/>
          <w:szCs w:val="24"/>
        </w:rPr>
        <w:t xml:space="preserve"> a Prestação de Contas Anual do Fundo de Apoio do Ministério Público - FAMP, referente ao exercício financeiro de 2021, de responsabilidade do </w:t>
      </w:r>
      <w:r w:rsidR="00EA511E" w:rsidRPr="00026E51">
        <w:rPr>
          <w:rFonts w:ascii="Arial Narrow" w:hAnsi="Arial Narrow" w:cs="Arial"/>
          <w:b/>
          <w:bCs/>
          <w:color w:val="000000"/>
          <w:sz w:val="24"/>
          <w:szCs w:val="24"/>
        </w:rPr>
        <w:t>Sr. Alberto Rodrigues do Nascimento Junior</w:t>
      </w:r>
      <w:r w:rsidR="00EA511E" w:rsidRPr="00026E51">
        <w:rPr>
          <w:rFonts w:ascii="Arial Narrow" w:hAnsi="Arial Narrow" w:cs="Arial"/>
          <w:color w:val="000000"/>
          <w:sz w:val="24"/>
          <w:szCs w:val="24"/>
        </w:rPr>
        <w:t xml:space="preserve">, Gestor e Ordenador de Despesas, nos termos do art. 22, inciso I, e 23 da Lei n° 2.423/96 c/c art. 188, § 1°, inciso I, da Resolução n° 04/2002-TCE/AM; </w:t>
      </w:r>
      <w:r w:rsidR="00EA511E" w:rsidRPr="00026E51">
        <w:rPr>
          <w:rFonts w:ascii="Arial Narrow" w:hAnsi="Arial Narrow" w:cs="Arial"/>
          <w:b/>
          <w:bCs/>
          <w:color w:val="000000"/>
          <w:sz w:val="24"/>
          <w:szCs w:val="24"/>
        </w:rPr>
        <w:t>10.2. Dar quitação</w:t>
      </w:r>
      <w:r w:rsidR="00EA511E" w:rsidRPr="00026E51">
        <w:rPr>
          <w:rFonts w:ascii="Arial Narrow" w:hAnsi="Arial Narrow" w:cs="Arial"/>
          <w:color w:val="000000"/>
          <w:sz w:val="24"/>
          <w:szCs w:val="24"/>
        </w:rPr>
        <w:t xml:space="preserve"> ao Sr. Alberto Rodrigues do Nascimento Junior, Gestor,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23 e 72, I, ambos da Lei n° 2.423/96, c/c o art. 189, I, da Resolução nº 04/2002–TCE/AM; </w:t>
      </w:r>
      <w:r w:rsidR="00EA511E" w:rsidRPr="00026E51">
        <w:rPr>
          <w:rFonts w:ascii="Arial Narrow" w:hAnsi="Arial Narrow" w:cs="Arial"/>
          <w:b/>
          <w:bCs/>
          <w:color w:val="000000"/>
          <w:sz w:val="24"/>
          <w:szCs w:val="24"/>
        </w:rPr>
        <w:t>10.3. Recomendar</w:t>
      </w:r>
      <w:r w:rsidR="00EA511E" w:rsidRPr="00026E51">
        <w:rPr>
          <w:rFonts w:ascii="Arial Narrow" w:hAnsi="Arial Narrow" w:cs="Arial"/>
          <w:color w:val="000000"/>
          <w:sz w:val="24"/>
          <w:szCs w:val="24"/>
        </w:rPr>
        <w:t xml:space="preserve"> à gestão do Fundo de Apoio do Ministério Público do Amazonas - FAMP/AM que: </w:t>
      </w:r>
      <w:r w:rsidR="00EA511E" w:rsidRPr="00026E51">
        <w:rPr>
          <w:rFonts w:ascii="Arial Narrow" w:hAnsi="Arial Narrow" w:cs="Arial"/>
          <w:b/>
          <w:bCs/>
          <w:color w:val="000000"/>
          <w:sz w:val="24"/>
          <w:szCs w:val="24"/>
        </w:rPr>
        <w:t>10.3.1.</w:t>
      </w:r>
      <w:r w:rsidR="00EA511E" w:rsidRPr="00026E51">
        <w:rPr>
          <w:rFonts w:ascii="Arial Narrow" w:hAnsi="Arial Narrow" w:cs="Arial"/>
          <w:color w:val="000000"/>
          <w:sz w:val="24"/>
          <w:szCs w:val="24"/>
        </w:rPr>
        <w:t xml:space="preserve"> Implemente mecanismos para melhor execução orçamentária e um melhor planejamento das receitas e das despesas como forma de aperfeiçoar a gestão dos recursos públicos havidos na conta do Fundo; </w:t>
      </w:r>
      <w:r w:rsidR="00EA511E" w:rsidRPr="00026E51">
        <w:rPr>
          <w:rFonts w:ascii="Arial Narrow" w:hAnsi="Arial Narrow" w:cs="Arial"/>
          <w:b/>
          <w:bCs/>
          <w:color w:val="000000"/>
          <w:sz w:val="24"/>
          <w:szCs w:val="24"/>
        </w:rPr>
        <w:t>10.3.2.</w:t>
      </w:r>
      <w:r w:rsidR="00EA511E" w:rsidRPr="00026E51">
        <w:rPr>
          <w:rFonts w:ascii="Arial Narrow" w:hAnsi="Arial Narrow" w:cs="Arial"/>
          <w:color w:val="000000"/>
          <w:sz w:val="24"/>
          <w:szCs w:val="24"/>
        </w:rPr>
        <w:t xml:space="preserve"> Promova a imediata regularização das conciliações bancárias pendentes; </w:t>
      </w:r>
      <w:r w:rsidR="00EA511E" w:rsidRPr="00026E51">
        <w:rPr>
          <w:rFonts w:ascii="Arial Narrow" w:hAnsi="Arial Narrow" w:cs="Arial"/>
          <w:b/>
          <w:bCs/>
          <w:color w:val="000000"/>
          <w:sz w:val="24"/>
          <w:szCs w:val="24"/>
        </w:rPr>
        <w:t>10.3.3.</w:t>
      </w:r>
      <w:r w:rsidR="00EA511E" w:rsidRPr="00026E51">
        <w:rPr>
          <w:rFonts w:ascii="Arial Narrow" w:hAnsi="Arial Narrow" w:cs="Arial"/>
          <w:color w:val="000000"/>
          <w:sz w:val="24"/>
          <w:szCs w:val="24"/>
        </w:rPr>
        <w:t xml:space="preserve"> Adeque-se ao que dispõe o art.2º, I, da Resolução nº 05/90-TCE/AM. </w:t>
      </w:r>
      <w:r w:rsidR="00EA511E" w:rsidRPr="00026E51">
        <w:rPr>
          <w:rFonts w:ascii="Arial Narrow" w:hAnsi="Arial Narrow" w:cs="Arial"/>
          <w:b/>
          <w:bCs/>
          <w:color w:val="000000"/>
          <w:sz w:val="24"/>
          <w:szCs w:val="24"/>
        </w:rPr>
        <w:t>10.4. Determinar</w:t>
      </w:r>
      <w:r w:rsidR="00EA511E" w:rsidRPr="00026E51">
        <w:rPr>
          <w:rFonts w:ascii="Arial Narrow" w:hAnsi="Arial Narrow" w:cs="Arial"/>
          <w:color w:val="000000"/>
          <w:sz w:val="24"/>
          <w:szCs w:val="24"/>
        </w:rPr>
        <w:t xml:space="preserve"> à SEPLENO - Secretaria do Tribunal Pleno que adote as providências dispostas no </w:t>
      </w:r>
      <w:r w:rsidR="00EA511E" w:rsidRPr="00026E51">
        <w:rPr>
          <w:rFonts w:ascii="Arial Narrow" w:hAnsi="Arial Narrow" w:cs="Arial"/>
          <w:color w:val="000000"/>
          <w:sz w:val="24"/>
          <w:szCs w:val="24"/>
        </w:rPr>
        <w:lastRenderedPageBreak/>
        <w:t xml:space="preserve">art. 162 da Resolução nº 04/2002 - TCE/AM, dentre elas, a cientificação do interessado sobre o julgamento deste processo, encaminhando-lhe cópia do Relatório/Voto e do Acórdão; </w:t>
      </w:r>
      <w:r w:rsidR="00EA511E" w:rsidRPr="00026E51">
        <w:rPr>
          <w:rFonts w:ascii="Arial Narrow" w:hAnsi="Arial Narrow" w:cs="Arial"/>
          <w:b/>
          <w:bCs/>
          <w:color w:val="000000"/>
          <w:sz w:val="24"/>
          <w:szCs w:val="24"/>
        </w:rPr>
        <w:t>10.5. Arquivar</w:t>
      </w:r>
      <w:r w:rsidR="00EA511E" w:rsidRPr="00026E51">
        <w:rPr>
          <w:rFonts w:ascii="Arial Narrow" w:hAnsi="Arial Narrow" w:cs="Arial"/>
          <w:color w:val="000000"/>
          <w:sz w:val="24"/>
          <w:szCs w:val="24"/>
        </w:rPr>
        <w:t xml:space="preserve"> os autos, após o cumprimento integral do decisório.</w:t>
      </w:r>
      <w:r w:rsidR="00144DFA"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12.103/2022</w:t>
      </w:r>
      <w:r w:rsidR="00EA511E" w:rsidRPr="00026E51">
        <w:rPr>
          <w:rFonts w:ascii="Arial Narrow" w:hAnsi="Arial Narrow" w:cs="Arial"/>
          <w:color w:val="000000"/>
          <w:sz w:val="24"/>
          <w:szCs w:val="24"/>
        </w:rPr>
        <w:t xml:space="preserve"> - Prestação de Contas Anual do Fundo de Amparo e Proteção a Vítimas e Testemunhas Ameaçadas – FPROVITA, de responsabilidade do Sr. Alberto Rodrigues do Nascimento Junior, Sr. Nicolau </w:t>
      </w:r>
      <w:proofErr w:type="spellStart"/>
      <w:r w:rsidR="00EA511E" w:rsidRPr="00026E51">
        <w:rPr>
          <w:rFonts w:ascii="Arial Narrow" w:hAnsi="Arial Narrow" w:cs="Arial"/>
          <w:color w:val="000000"/>
          <w:sz w:val="24"/>
          <w:szCs w:val="24"/>
        </w:rPr>
        <w:t>Liborio</w:t>
      </w:r>
      <w:proofErr w:type="spellEnd"/>
      <w:r w:rsidR="00EA511E" w:rsidRPr="00026E51">
        <w:rPr>
          <w:rFonts w:ascii="Arial Narrow" w:hAnsi="Arial Narrow" w:cs="Arial"/>
          <w:color w:val="000000"/>
          <w:sz w:val="24"/>
          <w:szCs w:val="24"/>
        </w:rPr>
        <w:t xml:space="preserve"> dos Santos Filho e Sr. </w:t>
      </w:r>
      <w:proofErr w:type="spellStart"/>
      <w:r w:rsidR="00EA511E" w:rsidRPr="00026E51">
        <w:rPr>
          <w:rFonts w:ascii="Arial Narrow" w:hAnsi="Arial Narrow" w:cs="Arial"/>
          <w:color w:val="000000"/>
          <w:sz w:val="24"/>
          <w:szCs w:val="24"/>
        </w:rPr>
        <w:t>Geber</w:t>
      </w:r>
      <w:proofErr w:type="spellEnd"/>
      <w:r w:rsidR="00EA511E" w:rsidRPr="00026E51">
        <w:rPr>
          <w:rFonts w:ascii="Arial Narrow" w:hAnsi="Arial Narrow" w:cs="Arial"/>
          <w:color w:val="000000"/>
          <w:sz w:val="24"/>
          <w:szCs w:val="24"/>
        </w:rPr>
        <w:t xml:space="preserve"> Mafra Rocha, referente ao exercício de 2021.</w:t>
      </w:r>
      <w:r w:rsidR="00EA511E" w:rsidRPr="00026E51">
        <w:rPr>
          <w:rFonts w:ascii="Arial Narrow" w:hAnsi="Arial Narrow" w:cs="Arial"/>
          <w:b/>
          <w:color w:val="000000"/>
          <w:sz w:val="24"/>
          <w:szCs w:val="24"/>
        </w:rPr>
        <w:t xml:space="preserve"> ACÓRDÃO Nº 656/2023: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w:t>
      </w:r>
      <w:r w:rsidR="00144DFA" w:rsidRPr="00026E51">
        <w:rPr>
          <w:rFonts w:ascii="Arial Narrow" w:hAnsi="Arial Narrow" w:cs="Arial"/>
          <w:noProof/>
          <w:sz w:val="24"/>
          <w:szCs w:val="24"/>
        </w:rPr>
        <w:t xml:space="preserve"> </w:t>
      </w:r>
      <w:r w:rsidR="00EA511E" w:rsidRPr="00026E51">
        <w:rPr>
          <w:rFonts w:ascii="Arial Narrow" w:hAnsi="Arial Narrow" w:cs="Arial"/>
          <w:noProof/>
          <w:sz w:val="24"/>
          <w:szCs w:val="24"/>
        </w:rPr>
        <w:t>e 11, inciso III, alínea “a”, item 4, da Resolução n.04/2002-TCE/AM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10.1. Julgar regular</w:t>
      </w:r>
      <w:r w:rsidR="00EA511E" w:rsidRPr="00026E51">
        <w:rPr>
          <w:rFonts w:ascii="Arial Narrow" w:hAnsi="Arial Narrow" w:cs="Arial"/>
          <w:color w:val="000000"/>
          <w:sz w:val="24"/>
          <w:szCs w:val="24"/>
        </w:rPr>
        <w:t xml:space="preserve"> a Prestação de Contas Anual do Fundo de Amparo e Proteção a Vítimas e Testemunhas Ameaçadas - FPROVITA, referente ao exercício financeiro de 2021, de responsabilidade do </w:t>
      </w:r>
      <w:r w:rsidR="00EA511E" w:rsidRPr="00026E51">
        <w:rPr>
          <w:rFonts w:ascii="Arial Narrow" w:hAnsi="Arial Narrow" w:cs="Arial"/>
          <w:b/>
          <w:bCs/>
          <w:color w:val="000000"/>
          <w:sz w:val="24"/>
          <w:szCs w:val="24"/>
        </w:rPr>
        <w:t>Sr. Alberto Rodrigues do Nascimento Junior</w:t>
      </w:r>
      <w:r w:rsidR="00EA511E" w:rsidRPr="00026E51">
        <w:rPr>
          <w:rFonts w:ascii="Arial Narrow" w:hAnsi="Arial Narrow" w:cs="Arial"/>
          <w:color w:val="000000"/>
          <w:sz w:val="24"/>
          <w:szCs w:val="24"/>
        </w:rPr>
        <w:t xml:space="preserve">, Gestor e Ordenador de Despesas, nos termos do art. 22, inciso I, e 23 da Lei n° 2.423/96 c/c art. 188, § 1°, inciso I, da Resolução n° 04/2002-TCE/AM; </w:t>
      </w:r>
      <w:r w:rsidR="00EA511E" w:rsidRPr="00026E51">
        <w:rPr>
          <w:rFonts w:ascii="Arial Narrow" w:hAnsi="Arial Narrow" w:cs="Arial"/>
          <w:b/>
          <w:bCs/>
          <w:color w:val="000000"/>
          <w:sz w:val="24"/>
          <w:szCs w:val="24"/>
        </w:rPr>
        <w:t>10.2. Julgar regular</w:t>
      </w:r>
      <w:r w:rsidR="00EA511E" w:rsidRPr="00026E51">
        <w:rPr>
          <w:rFonts w:ascii="Arial Narrow" w:hAnsi="Arial Narrow" w:cs="Arial"/>
          <w:color w:val="000000"/>
          <w:sz w:val="24"/>
          <w:szCs w:val="24"/>
        </w:rPr>
        <w:t xml:space="preserve"> a Prestação de Contas do Anual do Fundo de Amparo e Proteção a Vítimas e Testemunhas Ameaçadas - FPROVITA, referente ao exercício financeiro de 2021, de responsabilidade do </w:t>
      </w:r>
      <w:r w:rsidR="00EA511E" w:rsidRPr="00026E51">
        <w:rPr>
          <w:rFonts w:ascii="Arial Narrow" w:hAnsi="Arial Narrow" w:cs="Arial"/>
          <w:b/>
          <w:bCs/>
          <w:color w:val="000000"/>
          <w:sz w:val="24"/>
          <w:szCs w:val="24"/>
        </w:rPr>
        <w:t xml:space="preserve">Sr. Nicolau </w:t>
      </w:r>
      <w:proofErr w:type="spellStart"/>
      <w:r w:rsidR="00EA511E" w:rsidRPr="00026E51">
        <w:rPr>
          <w:rFonts w:ascii="Arial Narrow" w:hAnsi="Arial Narrow" w:cs="Arial"/>
          <w:b/>
          <w:bCs/>
          <w:color w:val="000000"/>
          <w:sz w:val="24"/>
          <w:szCs w:val="24"/>
        </w:rPr>
        <w:t>Liborio</w:t>
      </w:r>
      <w:proofErr w:type="spellEnd"/>
      <w:r w:rsidR="00EA511E" w:rsidRPr="00026E51">
        <w:rPr>
          <w:rFonts w:ascii="Arial Narrow" w:hAnsi="Arial Narrow" w:cs="Arial"/>
          <w:b/>
          <w:bCs/>
          <w:color w:val="000000"/>
          <w:sz w:val="24"/>
          <w:szCs w:val="24"/>
        </w:rPr>
        <w:t xml:space="preserve"> dos Santos Filho</w:t>
      </w:r>
      <w:r w:rsidR="00EA511E" w:rsidRPr="00026E51">
        <w:rPr>
          <w:rFonts w:ascii="Arial Narrow" w:hAnsi="Arial Narrow" w:cs="Arial"/>
          <w:color w:val="000000"/>
          <w:sz w:val="24"/>
          <w:szCs w:val="24"/>
        </w:rPr>
        <w:t xml:space="preserve">, Ordenador de Despesas, nos termos do art. 22, inciso I, e 23 da Lei n° 2.423/96 c/c art. 188, § 1°, inciso I, da Resolução n° 04/2002-TCE/AM; </w:t>
      </w:r>
      <w:r w:rsidR="00EA511E" w:rsidRPr="00026E51">
        <w:rPr>
          <w:rFonts w:ascii="Arial Narrow" w:hAnsi="Arial Narrow" w:cs="Arial"/>
          <w:b/>
          <w:bCs/>
          <w:color w:val="000000"/>
          <w:sz w:val="24"/>
          <w:szCs w:val="24"/>
        </w:rPr>
        <w:t>10.3. Julgar regular</w:t>
      </w:r>
      <w:r w:rsidR="00EA511E" w:rsidRPr="00026E51">
        <w:rPr>
          <w:rFonts w:ascii="Arial Narrow" w:hAnsi="Arial Narrow" w:cs="Arial"/>
          <w:color w:val="000000"/>
          <w:sz w:val="24"/>
          <w:szCs w:val="24"/>
        </w:rPr>
        <w:t xml:space="preserve"> a Prestação de Contas Anual do Fundo de Amparo e Proteção a Vítimas e Testemunhas Ameaçadas - FPROVITA, referente ao exercício financeiro de 2021, de responsabilidade</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Geber</w:t>
      </w:r>
      <w:proofErr w:type="spellEnd"/>
      <w:r w:rsidR="00EA511E" w:rsidRPr="00026E51">
        <w:rPr>
          <w:rFonts w:ascii="Arial Narrow" w:hAnsi="Arial Narrow" w:cs="Arial"/>
          <w:b/>
          <w:bCs/>
          <w:color w:val="000000"/>
          <w:sz w:val="24"/>
          <w:szCs w:val="24"/>
        </w:rPr>
        <w:t xml:space="preserve"> Mafra Rocha</w:t>
      </w:r>
      <w:r w:rsidR="00EA511E" w:rsidRPr="00026E51">
        <w:rPr>
          <w:rFonts w:ascii="Arial Narrow" w:hAnsi="Arial Narrow" w:cs="Arial"/>
          <w:color w:val="000000"/>
          <w:sz w:val="24"/>
          <w:szCs w:val="24"/>
        </w:rPr>
        <w:t xml:space="preserve">, Ordenador de Despesas, nos termos do art. 22, inciso I, e 23 da Lei n° 2.423/96 c/c art. 188, § 1°, inciso I, da Resolução n° 04/2002-TCE/AM; </w:t>
      </w:r>
      <w:r w:rsidR="00EA511E" w:rsidRPr="00026E51">
        <w:rPr>
          <w:rFonts w:ascii="Arial Narrow" w:hAnsi="Arial Narrow" w:cs="Arial"/>
          <w:b/>
          <w:bCs/>
          <w:color w:val="000000"/>
          <w:sz w:val="24"/>
          <w:szCs w:val="24"/>
        </w:rPr>
        <w:t>10.4.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Alberto Rodrigues do Nascimento Junior</w:t>
      </w:r>
      <w:r w:rsidR="00EA511E" w:rsidRPr="00026E51">
        <w:rPr>
          <w:rFonts w:ascii="Arial Narrow" w:hAnsi="Arial Narrow" w:cs="Arial"/>
          <w:color w:val="000000"/>
          <w:sz w:val="24"/>
          <w:szCs w:val="24"/>
        </w:rPr>
        <w:t xml:space="preserve">, Gestor,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23 e 72, I, ambos da Lei n° 2.423/96, c/c o art. 189, I, da Resolução nº 04/2002–TCE/AM; </w:t>
      </w:r>
      <w:r w:rsidR="00EA511E" w:rsidRPr="00026E51">
        <w:rPr>
          <w:rFonts w:ascii="Arial Narrow" w:hAnsi="Arial Narrow" w:cs="Arial"/>
          <w:b/>
          <w:bCs/>
          <w:color w:val="000000"/>
          <w:sz w:val="24"/>
          <w:szCs w:val="24"/>
        </w:rPr>
        <w:t>10.5.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Nicolau </w:t>
      </w:r>
      <w:proofErr w:type="spellStart"/>
      <w:r w:rsidR="00EA511E" w:rsidRPr="00026E51">
        <w:rPr>
          <w:rFonts w:ascii="Arial Narrow" w:hAnsi="Arial Narrow" w:cs="Arial"/>
          <w:b/>
          <w:bCs/>
          <w:color w:val="000000"/>
          <w:sz w:val="24"/>
          <w:szCs w:val="24"/>
        </w:rPr>
        <w:t>Liborio</w:t>
      </w:r>
      <w:proofErr w:type="spellEnd"/>
      <w:r w:rsidR="00EA511E" w:rsidRPr="00026E51">
        <w:rPr>
          <w:rFonts w:ascii="Arial Narrow" w:hAnsi="Arial Narrow" w:cs="Arial"/>
          <w:b/>
          <w:bCs/>
          <w:color w:val="000000"/>
          <w:sz w:val="24"/>
          <w:szCs w:val="24"/>
        </w:rPr>
        <w:t xml:space="preserve"> dos Santos Filho</w:t>
      </w:r>
      <w:r w:rsidR="00EA511E" w:rsidRPr="00026E51">
        <w:rPr>
          <w:rFonts w:ascii="Arial Narrow" w:hAnsi="Arial Narrow" w:cs="Arial"/>
          <w:color w:val="000000"/>
          <w:sz w:val="24"/>
          <w:szCs w:val="24"/>
        </w:rPr>
        <w:t xml:space="preserve">, Ordenador de Despesas,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23 e 72, I, ambos da Lei n° 2.423/96, c/c o art. 189, I, da Resolução nº 04/2002–TCE/AM; </w:t>
      </w:r>
      <w:r w:rsidR="00EA511E" w:rsidRPr="00026E51">
        <w:rPr>
          <w:rFonts w:ascii="Arial Narrow" w:hAnsi="Arial Narrow" w:cs="Arial"/>
          <w:b/>
          <w:bCs/>
          <w:color w:val="000000"/>
          <w:sz w:val="24"/>
          <w:szCs w:val="24"/>
        </w:rPr>
        <w:t>10.6. Dar quitação</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Geber</w:t>
      </w:r>
      <w:proofErr w:type="spellEnd"/>
      <w:r w:rsidR="00EA511E" w:rsidRPr="00026E51">
        <w:rPr>
          <w:rFonts w:ascii="Arial Narrow" w:hAnsi="Arial Narrow" w:cs="Arial"/>
          <w:b/>
          <w:bCs/>
          <w:color w:val="000000"/>
          <w:sz w:val="24"/>
          <w:szCs w:val="24"/>
        </w:rPr>
        <w:t xml:space="preserve"> Mafra Rocha</w:t>
      </w:r>
      <w:r w:rsidR="00EA511E" w:rsidRPr="00026E51">
        <w:rPr>
          <w:rFonts w:ascii="Arial Narrow" w:hAnsi="Arial Narrow" w:cs="Arial"/>
          <w:color w:val="000000"/>
          <w:sz w:val="24"/>
          <w:szCs w:val="24"/>
        </w:rPr>
        <w:t xml:space="preserve">, Ordenador de Despesas, nos termos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23 e 72, I, ambos da Lei n° 2.423/96, c/c o art. 189, I, da Resolução nº 04/2002–TCE/AM; </w:t>
      </w:r>
      <w:r w:rsidR="00EA511E" w:rsidRPr="00026E51">
        <w:rPr>
          <w:rFonts w:ascii="Arial Narrow" w:hAnsi="Arial Narrow" w:cs="Arial"/>
          <w:b/>
          <w:bCs/>
          <w:color w:val="000000"/>
          <w:sz w:val="24"/>
          <w:szCs w:val="24"/>
        </w:rPr>
        <w:t>10.7. Recomendar</w:t>
      </w:r>
      <w:r w:rsidR="00EA511E" w:rsidRPr="00026E51">
        <w:rPr>
          <w:rFonts w:ascii="Arial Narrow" w:hAnsi="Arial Narrow" w:cs="Arial"/>
          <w:color w:val="000000"/>
          <w:sz w:val="24"/>
          <w:szCs w:val="24"/>
        </w:rPr>
        <w:t xml:space="preserve"> à gestão do Fundo de Amparo e Proteção a Vítimas e Testemunhas Ameaçadas - FPROVITA que: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10.7.1.</w:t>
      </w:r>
      <w:r w:rsidR="00EA511E" w:rsidRPr="00026E51">
        <w:rPr>
          <w:rFonts w:ascii="Arial Narrow" w:hAnsi="Arial Narrow" w:cs="Arial"/>
          <w:color w:val="000000"/>
          <w:sz w:val="24"/>
          <w:szCs w:val="24"/>
        </w:rPr>
        <w:t xml:space="preserve"> Implemente mecanismos para melhor execução orçamentária e um melhor planejamento das receitas e das despesas como forma de aperfeiçoar a gestão dos recursos públicos havidos na conta do Fundo; </w:t>
      </w:r>
      <w:r w:rsidR="00EA511E" w:rsidRPr="00026E51">
        <w:rPr>
          <w:rFonts w:ascii="Arial Narrow" w:hAnsi="Arial Narrow" w:cs="Arial"/>
          <w:b/>
          <w:bCs/>
          <w:color w:val="000000"/>
          <w:sz w:val="24"/>
          <w:szCs w:val="24"/>
        </w:rPr>
        <w:t>10.7.2.</w:t>
      </w:r>
      <w:r w:rsidR="00EA511E" w:rsidRPr="00026E51">
        <w:rPr>
          <w:rFonts w:ascii="Arial Narrow" w:hAnsi="Arial Narrow" w:cs="Arial"/>
          <w:color w:val="000000"/>
          <w:sz w:val="24"/>
          <w:szCs w:val="24"/>
        </w:rPr>
        <w:t xml:space="preserve"> Promova a imediata regularização das conciliações bancárias pendentes; </w:t>
      </w:r>
      <w:r w:rsidR="00EA511E" w:rsidRPr="00026E51">
        <w:rPr>
          <w:rFonts w:ascii="Arial Narrow" w:hAnsi="Arial Narrow" w:cs="Arial"/>
          <w:b/>
          <w:bCs/>
          <w:color w:val="000000"/>
          <w:sz w:val="24"/>
          <w:szCs w:val="24"/>
        </w:rPr>
        <w:t>10.7.3.</w:t>
      </w:r>
      <w:r w:rsidR="00EA511E" w:rsidRPr="00026E51">
        <w:rPr>
          <w:rFonts w:ascii="Arial Narrow" w:hAnsi="Arial Narrow" w:cs="Arial"/>
          <w:color w:val="000000"/>
          <w:sz w:val="24"/>
          <w:szCs w:val="24"/>
        </w:rPr>
        <w:t xml:space="preserve"> Adeque-se ao que se dispõe ao art.2º, I, da</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Resolução nº 05/90-TCE/AM.</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10.8. Determinar</w:t>
      </w:r>
      <w:r w:rsidR="00EA511E" w:rsidRPr="00026E51">
        <w:rPr>
          <w:rFonts w:ascii="Arial Narrow" w:hAnsi="Arial Narrow" w:cs="Arial"/>
          <w:color w:val="000000"/>
          <w:sz w:val="24"/>
          <w:szCs w:val="24"/>
        </w:rPr>
        <w:t xml:space="preserve"> à SEPLENO - Secretaria do Tribunal Pleno que adote as providências dispostas no art. 162 da Resolução nº 04/2002-TCE/AM, dentre elas, a cientificação dos interessados sobre o julgamento deste processo, encaminhando-lhes cópia do Relatório/Voto e do Acórdão.</w:t>
      </w:r>
      <w:r w:rsidR="00144DFA"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12.507/2022</w:t>
      </w:r>
      <w:r w:rsidR="00EA511E" w:rsidRPr="00026E51">
        <w:rPr>
          <w:rFonts w:ascii="Arial Narrow" w:hAnsi="Arial Narrow" w:cs="Arial"/>
          <w:color w:val="000000"/>
          <w:sz w:val="24"/>
          <w:szCs w:val="24"/>
        </w:rPr>
        <w:t xml:space="preserve"> - Representação com pedido de Medida Cautelar formulada pela Secretaria Geral de Controle Externo – SECEX/TCE/AM, em face da Prefeitura Municipal de Manacapuru, de responsabilidade do Sr. </w:t>
      </w:r>
      <w:proofErr w:type="spellStart"/>
      <w:r w:rsidR="00EA511E" w:rsidRPr="00026E51">
        <w:rPr>
          <w:rFonts w:ascii="Arial Narrow" w:hAnsi="Arial Narrow" w:cs="Arial"/>
          <w:color w:val="000000"/>
          <w:sz w:val="24"/>
          <w:szCs w:val="24"/>
        </w:rPr>
        <w:t>Betanael</w:t>
      </w:r>
      <w:proofErr w:type="spellEnd"/>
      <w:r w:rsidR="00EA511E" w:rsidRPr="00026E51">
        <w:rPr>
          <w:rFonts w:ascii="Arial Narrow" w:hAnsi="Arial Narrow" w:cs="Arial"/>
          <w:color w:val="000000"/>
          <w:sz w:val="24"/>
          <w:szCs w:val="24"/>
        </w:rPr>
        <w:t xml:space="preserve"> da Silva D’</w:t>
      </w:r>
      <w:proofErr w:type="spellStart"/>
      <w:r w:rsidR="00EA511E" w:rsidRPr="00026E51">
        <w:rPr>
          <w:rFonts w:ascii="Arial Narrow" w:hAnsi="Arial Narrow" w:cs="Arial"/>
          <w:color w:val="000000"/>
          <w:sz w:val="24"/>
          <w:szCs w:val="24"/>
        </w:rPr>
        <w:t>angelo</w:t>
      </w:r>
      <w:proofErr w:type="spellEnd"/>
      <w:r w:rsidR="00EA511E" w:rsidRPr="00026E51">
        <w:rPr>
          <w:rFonts w:ascii="Arial Narrow" w:hAnsi="Arial Narrow" w:cs="Arial"/>
          <w:color w:val="000000"/>
          <w:sz w:val="24"/>
          <w:szCs w:val="24"/>
        </w:rPr>
        <w:t>, e da Comissão Permanente de Licitação do Município, em razão de possíveis irregularidades no Pregão Presencial SRP n° 004/2022.</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 xml:space="preserve">Christian Galvão da Silva OAB/AM 14841. </w:t>
      </w:r>
      <w:r w:rsidR="00EA511E" w:rsidRPr="00026E51">
        <w:rPr>
          <w:rFonts w:ascii="Arial Narrow" w:hAnsi="Arial Narrow" w:cs="Arial"/>
          <w:b/>
          <w:color w:val="000000"/>
          <w:sz w:val="24"/>
          <w:szCs w:val="24"/>
        </w:rPr>
        <w:t>ACÓRDÃO Nº 680/2023: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w:t>
      </w:r>
      <w:r w:rsidR="00144DFA" w:rsidRPr="00026E51">
        <w:rPr>
          <w:rFonts w:ascii="Arial Narrow" w:hAnsi="Arial Narrow" w:cs="Arial"/>
          <w:sz w:val="24"/>
          <w:szCs w:val="24"/>
        </w:rPr>
        <w:t xml:space="preserve"> </w:t>
      </w:r>
      <w:r w:rsidR="00EA511E" w:rsidRPr="00026E51">
        <w:rPr>
          <w:rFonts w:ascii="Arial Narrow" w:hAnsi="Arial Narrow" w:cs="Arial"/>
          <w:sz w:val="24"/>
          <w:szCs w:val="24"/>
        </w:rPr>
        <w:t>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com pedido de medida cautelar, formulada pela Secretaria Geral de Controle Externo do Tribunal de Contas do Estado do Amazonas – SECEX/TCE/AM em face da Prefeitura Municipal de Manacapuru, de responsabilidade do Sr. </w:t>
      </w:r>
      <w:proofErr w:type="spellStart"/>
      <w:r w:rsidR="00EA511E" w:rsidRPr="00026E51">
        <w:rPr>
          <w:rFonts w:ascii="Arial Narrow" w:hAnsi="Arial Narrow" w:cs="Arial"/>
          <w:color w:val="000000"/>
          <w:sz w:val="24"/>
          <w:szCs w:val="24"/>
        </w:rPr>
        <w:t>Betanael</w:t>
      </w:r>
      <w:proofErr w:type="spellEnd"/>
      <w:r w:rsidR="00EA511E" w:rsidRPr="00026E51">
        <w:rPr>
          <w:rFonts w:ascii="Arial Narrow" w:hAnsi="Arial Narrow" w:cs="Arial"/>
          <w:color w:val="000000"/>
          <w:sz w:val="24"/>
          <w:szCs w:val="24"/>
        </w:rPr>
        <w:t xml:space="preserve"> da Silva D’</w:t>
      </w:r>
      <w:proofErr w:type="spellStart"/>
      <w:r w:rsidR="00EA511E" w:rsidRPr="00026E51">
        <w:rPr>
          <w:rFonts w:ascii="Arial Narrow" w:hAnsi="Arial Narrow" w:cs="Arial"/>
          <w:color w:val="000000"/>
          <w:sz w:val="24"/>
          <w:szCs w:val="24"/>
        </w:rPr>
        <w:t>angelo</w:t>
      </w:r>
      <w:proofErr w:type="spellEnd"/>
      <w:r w:rsidR="00EA511E" w:rsidRPr="00026E51">
        <w:rPr>
          <w:rFonts w:ascii="Arial Narrow" w:hAnsi="Arial Narrow" w:cs="Arial"/>
          <w:color w:val="000000"/>
          <w:sz w:val="24"/>
          <w:szCs w:val="24"/>
        </w:rPr>
        <w:t xml:space="preserve">, Prefeito, e da Comissão Permanente de Licitação do Município, tendo como responsável a Sra. </w:t>
      </w:r>
      <w:proofErr w:type="spellStart"/>
      <w:r w:rsidR="00EA511E" w:rsidRPr="00026E51">
        <w:rPr>
          <w:rFonts w:ascii="Arial Narrow" w:hAnsi="Arial Narrow" w:cs="Arial"/>
          <w:color w:val="000000"/>
          <w:sz w:val="24"/>
          <w:szCs w:val="24"/>
        </w:rPr>
        <w:t>Mayca</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Nayana</w:t>
      </w:r>
      <w:proofErr w:type="spellEnd"/>
      <w:r w:rsidR="00EA511E" w:rsidRPr="00026E51">
        <w:rPr>
          <w:rFonts w:ascii="Arial Narrow" w:hAnsi="Arial Narrow" w:cs="Arial"/>
          <w:color w:val="000000"/>
          <w:sz w:val="24"/>
          <w:szCs w:val="24"/>
        </w:rPr>
        <w:t xml:space="preserve"> de Menezes Pinheiro, Presidente, em razão de possíveis irregularidades no Pregão Presencial SRP n° 004/2022;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da Representação, com Pedido de Medida Cautelar, formulada pela Secretaria Geral de Controle Externo do Tribunal de Contas do Estado do Amazonas – SECEX/TCE/AM em face da Prefeitura Municipal de Manacapuru, de responsabilidade do Sr. </w:t>
      </w:r>
      <w:proofErr w:type="spellStart"/>
      <w:r w:rsidR="00EA511E" w:rsidRPr="00026E51">
        <w:rPr>
          <w:rFonts w:ascii="Arial Narrow" w:hAnsi="Arial Narrow" w:cs="Arial"/>
          <w:color w:val="000000"/>
          <w:sz w:val="24"/>
          <w:szCs w:val="24"/>
        </w:rPr>
        <w:t>Betanael</w:t>
      </w:r>
      <w:proofErr w:type="spellEnd"/>
      <w:r w:rsidR="00EA511E" w:rsidRPr="00026E51">
        <w:rPr>
          <w:rFonts w:ascii="Arial Narrow" w:hAnsi="Arial Narrow" w:cs="Arial"/>
          <w:color w:val="000000"/>
          <w:sz w:val="24"/>
          <w:szCs w:val="24"/>
        </w:rPr>
        <w:t xml:space="preserve"> da Silva D’</w:t>
      </w:r>
      <w:proofErr w:type="spellStart"/>
      <w:r w:rsidR="00EA511E" w:rsidRPr="00026E51">
        <w:rPr>
          <w:rFonts w:ascii="Arial Narrow" w:hAnsi="Arial Narrow" w:cs="Arial"/>
          <w:color w:val="000000"/>
          <w:sz w:val="24"/>
          <w:szCs w:val="24"/>
        </w:rPr>
        <w:t>angelo</w:t>
      </w:r>
      <w:proofErr w:type="spellEnd"/>
      <w:r w:rsidR="00EA511E" w:rsidRPr="00026E51">
        <w:rPr>
          <w:rFonts w:ascii="Arial Narrow" w:hAnsi="Arial Narrow" w:cs="Arial"/>
          <w:color w:val="000000"/>
          <w:sz w:val="24"/>
          <w:szCs w:val="24"/>
        </w:rPr>
        <w:t xml:space="preserve">, Prefeito, e da Comissão Permanente de Licitação do Município, tendo como responsável a Sra. </w:t>
      </w:r>
      <w:proofErr w:type="spellStart"/>
      <w:r w:rsidR="00EA511E" w:rsidRPr="00026E51">
        <w:rPr>
          <w:rFonts w:ascii="Arial Narrow" w:hAnsi="Arial Narrow" w:cs="Arial"/>
          <w:color w:val="000000"/>
          <w:sz w:val="24"/>
          <w:szCs w:val="24"/>
        </w:rPr>
        <w:t>Mayca</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Nayana</w:t>
      </w:r>
      <w:proofErr w:type="spellEnd"/>
      <w:r w:rsidR="00EA511E" w:rsidRPr="00026E51">
        <w:rPr>
          <w:rFonts w:ascii="Arial Narrow" w:hAnsi="Arial Narrow" w:cs="Arial"/>
          <w:color w:val="000000"/>
          <w:sz w:val="24"/>
          <w:szCs w:val="24"/>
        </w:rPr>
        <w:t xml:space="preserve"> de Menezes Pinheiro, Presidente, em razão de possíveis irregularidades no</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Pregão Presencial SRP n° </w:t>
      </w:r>
      <w:r w:rsidR="00EA511E" w:rsidRPr="00026E51">
        <w:rPr>
          <w:rFonts w:ascii="Arial Narrow" w:hAnsi="Arial Narrow" w:cs="Arial"/>
          <w:color w:val="000000"/>
          <w:sz w:val="24"/>
          <w:szCs w:val="24"/>
        </w:rPr>
        <w:lastRenderedPageBreak/>
        <w:t>004/2022, em razão da não disponibilização do edital de</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licitação e anexos em formato eletrônico, em violação ao art. 3º, §1º, I, da Lei nº 866/93 e 8º, §1º, IV e §§ 2º e 4º, da Lei; </w:t>
      </w:r>
      <w:r w:rsidR="00EA511E" w:rsidRPr="00026E51">
        <w:rPr>
          <w:rFonts w:ascii="Arial Narrow" w:hAnsi="Arial Narrow" w:cs="Arial"/>
          <w:b/>
          <w:bCs/>
          <w:color w:val="000000"/>
          <w:sz w:val="24"/>
          <w:szCs w:val="24"/>
        </w:rPr>
        <w:t>9.3. Recomendar</w:t>
      </w:r>
      <w:r w:rsidR="00EA511E" w:rsidRPr="00026E51">
        <w:rPr>
          <w:rFonts w:ascii="Arial Narrow" w:hAnsi="Arial Narrow" w:cs="Arial"/>
          <w:color w:val="000000"/>
          <w:sz w:val="24"/>
          <w:szCs w:val="24"/>
        </w:rPr>
        <w:t xml:space="preserve"> à Prefeitura Municipal de Manacapuru/AM, na pessoa do seu Prefeito, Sr. </w:t>
      </w:r>
      <w:proofErr w:type="spellStart"/>
      <w:r w:rsidR="00EA511E" w:rsidRPr="00026E51">
        <w:rPr>
          <w:rFonts w:ascii="Arial Narrow" w:hAnsi="Arial Narrow" w:cs="Arial"/>
          <w:color w:val="000000"/>
          <w:sz w:val="24"/>
          <w:szCs w:val="24"/>
        </w:rPr>
        <w:t>Betanael</w:t>
      </w:r>
      <w:proofErr w:type="spellEnd"/>
      <w:r w:rsidR="00EA511E" w:rsidRPr="00026E51">
        <w:rPr>
          <w:rFonts w:ascii="Arial Narrow" w:hAnsi="Arial Narrow" w:cs="Arial"/>
          <w:color w:val="000000"/>
          <w:sz w:val="24"/>
          <w:szCs w:val="24"/>
        </w:rPr>
        <w:t xml:space="preserve"> da Silva D’</w:t>
      </w:r>
      <w:proofErr w:type="spellStart"/>
      <w:r w:rsidR="00EA511E" w:rsidRPr="00026E51">
        <w:rPr>
          <w:rFonts w:ascii="Arial Narrow" w:hAnsi="Arial Narrow" w:cs="Arial"/>
          <w:color w:val="000000"/>
          <w:sz w:val="24"/>
          <w:szCs w:val="24"/>
        </w:rPr>
        <w:t>angelo</w:t>
      </w:r>
      <w:proofErr w:type="spellEnd"/>
      <w:r w:rsidR="00EA511E" w:rsidRPr="00026E51">
        <w:rPr>
          <w:rFonts w:ascii="Arial Narrow" w:hAnsi="Arial Narrow" w:cs="Arial"/>
          <w:color w:val="000000"/>
          <w:sz w:val="24"/>
          <w:szCs w:val="24"/>
        </w:rPr>
        <w:t xml:space="preserve">, que nos próximos certames, promova a ampla publicidade na divulgação do caderno </w:t>
      </w:r>
      <w:proofErr w:type="spellStart"/>
      <w:r w:rsidR="00EA511E" w:rsidRPr="00026E51">
        <w:rPr>
          <w:rFonts w:ascii="Arial Narrow" w:hAnsi="Arial Narrow" w:cs="Arial"/>
          <w:color w:val="000000"/>
          <w:sz w:val="24"/>
          <w:szCs w:val="24"/>
        </w:rPr>
        <w:t>editalício</w:t>
      </w:r>
      <w:proofErr w:type="spellEnd"/>
      <w:r w:rsidR="00EA511E" w:rsidRPr="00026E51">
        <w:rPr>
          <w:rFonts w:ascii="Arial Narrow" w:hAnsi="Arial Narrow" w:cs="Arial"/>
          <w:color w:val="000000"/>
          <w:sz w:val="24"/>
          <w:szCs w:val="24"/>
        </w:rPr>
        <w:t xml:space="preserve"> na rede mundial de computadores (internet), adequando-se ao que preceitua o art. 3º, §1º, I da Lei 8.666/1993 e art. 6º, I, 7º, VI e 8º, §1º, IV e § 2º da Lei nº Lei nº12.527/2011; </w:t>
      </w:r>
      <w:r w:rsidR="00EA511E" w:rsidRPr="00026E51">
        <w:rPr>
          <w:rFonts w:ascii="Arial Narrow" w:hAnsi="Arial Narrow" w:cs="Arial"/>
          <w:b/>
          <w:bCs/>
          <w:color w:val="000000"/>
          <w:sz w:val="24"/>
          <w:szCs w:val="24"/>
        </w:rPr>
        <w:t>9.4.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Betanael</w:t>
      </w:r>
      <w:proofErr w:type="spellEnd"/>
      <w:r w:rsidR="00EA511E" w:rsidRPr="00026E51">
        <w:rPr>
          <w:rFonts w:ascii="Arial Narrow" w:hAnsi="Arial Narrow" w:cs="Arial"/>
          <w:color w:val="000000"/>
          <w:sz w:val="24"/>
          <w:szCs w:val="24"/>
        </w:rPr>
        <w:t xml:space="preserve"> da Silva D’</w:t>
      </w:r>
      <w:proofErr w:type="spellStart"/>
      <w:r w:rsidR="00EA511E" w:rsidRPr="00026E51">
        <w:rPr>
          <w:rFonts w:ascii="Arial Narrow" w:hAnsi="Arial Narrow" w:cs="Arial"/>
          <w:color w:val="000000"/>
          <w:sz w:val="24"/>
          <w:szCs w:val="24"/>
        </w:rPr>
        <w:t>angelo</w:t>
      </w:r>
      <w:proofErr w:type="spellEnd"/>
      <w:r w:rsidR="00EA511E" w:rsidRPr="00026E51">
        <w:rPr>
          <w:rFonts w:ascii="Arial Narrow" w:hAnsi="Arial Narrow" w:cs="Arial"/>
          <w:color w:val="000000"/>
          <w:sz w:val="24"/>
          <w:szCs w:val="24"/>
        </w:rPr>
        <w:t xml:space="preserve">, Prefeito de Manacapuru, e aos demais interessados, acerca do teor do presente decisum, nos termos regimentais, encaminhando-lhes cópia do relatório/voto e do sequente acórdão; </w:t>
      </w:r>
      <w:r w:rsidR="00EA511E" w:rsidRPr="00026E51">
        <w:rPr>
          <w:rFonts w:ascii="Arial Narrow" w:hAnsi="Arial Narrow" w:cs="Arial"/>
          <w:b/>
          <w:bCs/>
          <w:color w:val="000000"/>
          <w:sz w:val="24"/>
          <w:szCs w:val="24"/>
        </w:rPr>
        <w:t>9.5. Arquivar</w:t>
      </w:r>
      <w:r w:rsidR="00EA511E" w:rsidRPr="00026E51">
        <w:rPr>
          <w:rFonts w:ascii="Arial Narrow" w:hAnsi="Arial Narrow" w:cs="Arial"/>
          <w:color w:val="000000"/>
          <w:sz w:val="24"/>
          <w:szCs w:val="24"/>
        </w:rPr>
        <w:t xml:space="preserve"> os autos, após cumprimento integral do decisório.</w:t>
      </w:r>
      <w:r w:rsidR="00144DFA"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13.189/2022</w:t>
      </w:r>
      <w:r w:rsidR="00EA511E" w:rsidRPr="00026E51">
        <w:rPr>
          <w:rFonts w:ascii="Arial Narrow" w:hAnsi="Arial Narrow" w:cs="Arial"/>
          <w:color w:val="000000"/>
          <w:sz w:val="24"/>
          <w:szCs w:val="24"/>
        </w:rPr>
        <w:t xml:space="preserve"> - Representação formulada pelo Ministério Público de Contas, em desfavor do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de Tefé, em face de possíveis irregularidades</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acerca do descumprimento da Lei de Licitações e da Lei da Transparência.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Isaac Luiz Miranda Almas - OAB/AM 12199</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681/2023: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formulada pelo Ministério Público de Contas em desfavor do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de Tefé, em face de possíveis irregularidades no tocante ao do descumprimento da Lei de Licitações e da Lei da Transparência, em razão da não disponibilização dos editais dos Pregões Presenciais n° 007/2021/SISRP, nº 008/2021/SISRP e nº 014/2021/SISRP pela Prefeitura de Tefé no Portal de Transparência</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ente; </w:t>
      </w:r>
      <w:r w:rsidR="00EA511E" w:rsidRPr="00026E51">
        <w:rPr>
          <w:rFonts w:ascii="Arial Narrow" w:hAnsi="Arial Narrow" w:cs="Arial"/>
          <w:b/>
          <w:bCs/>
          <w:color w:val="000000"/>
          <w:sz w:val="24"/>
          <w:szCs w:val="24"/>
        </w:rPr>
        <w:t>9.2. Julgar Procedente</w:t>
      </w:r>
      <w:r w:rsidR="00EA511E" w:rsidRPr="00026E51">
        <w:rPr>
          <w:rFonts w:ascii="Arial Narrow" w:hAnsi="Arial Narrow" w:cs="Arial"/>
          <w:color w:val="000000"/>
          <w:sz w:val="24"/>
          <w:szCs w:val="24"/>
        </w:rPr>
        <w:t xml:space="preserve"> a Representação formulada pelo Ministério Público de Contas em desfavor do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Prefeito de Tefé, em virtude da não disponibilização dos editais dos Pregões Presenciais nº 007/2021/SISRP, nº 008/2021/SISRP e nº 014/2021/SISRP, em manifesto cerceamento de competitividade, bem como pela publicação intempestiva do Aviso de Licitação no Portal de Transparência, em violação ao art. 3º, §1º, I e II da Lei 8.666/1993, e aos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6º, I, 7º, VI, 8º, §1º, IV e § 2º da Lei 12.527/20211 (LAI), nos termos do art. 11 da Resolução nº 04/2002–TCE/AM; </w:t>
      </w:r>
      <w:r w:rsidR="00EA511E" w:rsidRPr="00026E51">
        <w:rPr>
          <w:rFonts w:ascii="Arial Narrow" w:hAnsi="Arial Narrow" w:cs="Arial"/>
          <w:b/>
          <w:bCs/>
          <w:color w:val="000000"/>
          <w:sz w:val="24"/>
          <w:szCs w:val="24"/>
        </w:rPr>
        <w:t>9.3. Determinar</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à Prefeitura de Tefé que disponibilize, tempestivamente (em tempo hábil), no Portal da Transparência da municipalidade os editais de licitação em curso e futuras e o mantenha atualizado (como um todo), em observância à Lei de Acesso à Informação, sob pena de ser sancionada por esta Corte de Contas em caso de reincidência no descumprimento, bem como adote as providências cabíveis para realizar as futuras licitações na modalidade de pregão eletrônico, de modo a garantir maior transparência e competitividade nas contratações pela Administração Pública; </w:t>
      </w:r>
      <w:r w:rsidR="00EA511E" w:rsidRPr="00026E51">
        <w:rPr>
          <w:rFonts w:ascii="Arial Narrow" w:hAnsi="Arial Narrow" w:cs="Arial"/>
          <w:b/>
          <w:bCs/>
          <w:color w:val="000000"/>
          <w:sz w:val="24"/>
          <w:szCs w:val="24"/>
        </w:rPr>
        <w:t>9.4. Determinar</w:t>
      </w:r>
      <w:r w:rsidR="00EA511E" w:rsidRPr="00026E51">
        <w:rPr>
          <w:rFonts w:ascii="Arial Narrow" w:hAnsi="Arial Narrow" w:cs="Arial"/>
          <w:color w:val="000000"/>
          <w:sz w:val="24"/>
          <w:szCs w:val="24"/>
        </w:rPr>
        <w:t xml:space="preserve"> à Unidade Técnica Especializada no monitoramento da publicação de atos e contratos administrativos em portais de transparência digitais (DICETI), para que faça o devido acompanhamento das publicações dos editais e avisos de licitação</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promovidos pela municipalidade de Tefé/AM, consoante o que determina o art. 3º, §1º, I e II da Lei nº 8.666/1993; 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6º, I, 7º, VI e 8º, §1º, IV, § 2º da Lei 12.527/20211 (LAI); </w:t>
      </w:r>
      <w:r w:rsidR="00EA511E" w:rsidRPr="00026E51">
        <w:rPr>
          <w:rFonts w:ascii="Arial Narrow" w:hAnsi="Arial Narrow" w:cs="Arial"/>
          <w:b/>
          <w:bCs/>
          <w:color w:val="000000"/>
          <w:sz w:val="24"/>
          <w:szCs w:val="24"/>
        </w:rPr>
        <w:t>9.5. Dar ciência</w:t>
      </w:r>
      <w:r w:rsidR="00EA511E" w:rsidRPr="00026E51">
        <w:rPr>
          <w:rFonts w:ascii="Arial Narrow" w:hAnsi="Arial Narrow" w:cs="Arial"/>
          <w:color w:val="000000"/>
          <w:sz w:val="24"/>
          <w:szCs w:val="24"/>
        </w:rPr>
        <w:t xml:space="preserve"> ao Ministério Público de Contas e ao Sr. </w:t>
      </w:r>
      <w:proofErr w:type="spellStart"/>
      <w:r w:rsidR="00EA511E" w:rsidRPr="00026E51">
        <w:rPr>
          <w:rFonts w:ascii="Arial Narrow" w:hAnsi="Arial Narrow" w:cs="Arial"/>
          <w:color w:val="000000"/>
          <w:sz w:val="24"/>
          <w:szCs w:val="24"/>
        </w:rPr>
        <w:t>Nicson</w:t>
      </w:r>
      <w:proofErr w:type="spellEnd"/>
      <w:r w:rsidR="00EA511E" w:rsidRPr="00026E51">
        <w:rPr>
          <w:rFonts w:ascii="Arial Narrow" w:hAnsi="Arial Narrow" w:cs="Arial"/>
          <w:color w:val="000000"/>
          <w:sz w:val="24"/>
          <w:szCs w:val="24"/>
        </w:rPr>
        <w:t xml:space="preserve"> </w:t>
      </w:r>
      <w:proofErr w:type="spellStart"/>
      <w:r w:rsidR="00EA511E" w:rsidRPr="00026E51">
        <w:rPr>
          <w:rFonts w:ascii="Arial Narrow" w:hAnsi="Arial Narrow" w:cs="Arial"/>
          <w:color w:val="000000"/>
          <w:sz w:val="24"/>
          <w:szCs w:val="24"/>
        </w:rPr>
        <w:t>Marreira</w:t>
      </w:r>
      <w:proofErr w:type="spellEnd"/>
      <w:r w:rsidR="00EA511E" w:rsidRPr="00026E51">
        <w:rPr>
          <w:rFonts w:ascii="Arial Narrow" w:hAnsi="Arial Narrow" w:cs="Arial"/>
          <w:color w:val="000000"/>
          <w:sz w:val="24"/>
          <w:szCs w:val="24"/>
        </w:rPr>
        <w:t xml:space="preserve"> Lima, acerca do teor do decisum, nos termos regimentais, encaminhando-lhes cópia do relatório/voto e do sequente acórdão; </w:t>
      </w:r>
      <w:r w:rsidR="00EA511E" w:rsidRPr="00026E51">
        <w:rPr>
          <w:rFonts w:ascii="Arial Narrow" w:hAnsi="Arial Narrow" w:cs="Arial"/>
          <w:b/>
          <w:bCs/>
          <w:color w:val="000000"/>
          <w:sz w:val="24"/>
          <w:szCs w:val="24"/>
        </w:rPr>
        <w:t>9.6. Arquivar</w:t>
      </w:r>
      <w:r w:rsidR="00EA511E" w:rsidRPr="00026E51">
        <w:rPr>
          <w:rFonts w:ascii="Arial Narrow" w:hAnsi="Arial Narrow" w:cs="Arial"/>
          <w:color w:val="000000"/>
          <w:sz w:val="24"/>
          <w:szCs w:val="24"/>
        </w:rPr>
        <w:t xml:space="preserve"> os autos, nos termos regimentais após o cumprimento integral do decisório.</w:t>
      </w:r>
      <w:r w:rsidR="00144DFA"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16.406/2022 (Apensos: 11.994/2021 e 13.243/2022)</w:t>
      </w:r>
      <w:r w:rsidR="00EA511E" w:rsidRPr="00026E51">
        <w:rPr>
          <w:rFonts w:ascii="Arial Narrow" w:hAnsi="Arial Narrow" w:cs="Arial"/>
          <w:color w:val="000000"/>
          <w:sz w:val="24"/>
          <w:szCs w:val="24"/>
        </w:rPr>
        <w:t xml:space="preserve"> - Recurso de Revisão interposto pelo Fundo Previdenciário do Estado do Amazonas – Fundação AMAZONPREV, em face do Acórdão n° 1283/2022-TCE-Tribunal Pleno, exarado nos autos do Processo n° 13.243/2022.</w:t>
      </w:r>
      <w:r w:rsidR="00EA511E" w:rsidRPr="00026E51">
        <w:rPr>
          <w:rFonts w:ascii="Arial Narrow" w:hAnsi="Arial Narrow" w:cs="Arial"/>
          <w:b/>
          <w:color w:val="000000"/>
          <w:sz w:val="24"/>
          <w:szCs w:val="24"/>
        </w:rPr>
        <w:t xml:space="preserve"> ACÓRDÃO Nº 682/2023: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inciso III, alínea “g”,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noProof/>
          <w:sz w:val="24"/>
          <w:szCs w:val="24"/>
        </w:rPr>
        <w:t xml:space="preserve"> </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Conhecer</w:t>
      </w:r>
      <w:r w:rsidR="00EA511E" w:rsidRPr="00026E51">
        <w:rPr>
          <w:rFonts w:ascii="Arial Narrow" w:hAnsi="Arial Narrow" w:cs="Arial"/>
          <w:color w:val="000000"/>
          <w:sz w:val="24"/>
          <w:szCs w:val="24"/>
        </w:rPr>
        <w:t xml:space="preserve"> do Recurso de Revisão interposto pelo </w:t>
      </w:r>
      <w:r w:rsidR="00EA511E" w:rsidRPr="00026E51">
        <w:rPr>
          <w:rFonts w:ascii="Arial Narrow" w:hAnsi="Arial Narrow" w:cs="Arial"/>
          <w:b/>
          <w:bCs/>
          <w:color w:val="000000"/>
          <w:sz w:val="24"/>
          <w:szCs w:val="24"/>
        </w:rPr>
        <w:t>Fundo Previdenciário do Estado do Amazonas – Fundação AMAZONPREV</w:t>
      </w:r>
      <w:r w:rsidR="00EA511E" w:rsidRPr="00026E51">
        <w:rPr>
          <w:rFonts w:ascii="Arial Narrow" w:hAnsi="Arial Narrow" w:cs="Arial"/>
          <w:color w:val="000000"/>
          <w:sz w:val="24"/>
          <w:szCs w:val="24"/>
        </w:rPr>
        <w:t xml:space="preserve"> em face do acórdão n° 1283/2022-TCE–Tribunal Pleno, exarado nos autos do Processo n° 13.243/2022 (apenso) visto que o meio impugnatório em exame atende os parâmetros previstos no art. 157, caput, da Resolução nº 04/2002–TCE/AM, para, no mérito; </w:t>
      </w:r>
      <w:r w:rsidR="00EA511E" w:rsidRPr="00026E51">
        <w:rPr>
          <w:rFonts w:ascii="Arial Narrow" w:hAnsi="Arial Narrow" w:cs="Arial"/>
          <w:b/>
          <w:bCs/>
          <w:color w:val="000000"/>
          <w:sz w:val="24"/>
          <w:szCs w:val="24"/>
        </w:rPr>
        <w:t>8.2. Negar Provimento</w:t>
      </w:r>
      <w:r w:rsidR="00EA511E" w:rsidRPr="00026E51">
        <w:rPr>
          <w:rFonts w:ascii="Arial Narrow" w:hAnsi="Arial Narrow" w:cs="Arial"/>
          <w:color w:val="000000"/>
          <w:sz w:val="24"/>
          <w:szCs w:val="24"/>
        </w:rPr>
        <w:t xml:space="preserve"> ao Recurso de Revisão interposto pelo </w:t>
      </w:r>
      <w:r w:rsidR="00EA511E" w:rsidRPr="00026E51">
        <w:rPr>
          <w:rFonts w:ascii="Arial Narrow" w:hAnsi="Arial Narrow" w:cs="Arial"/>
          <w:b/>
          <w:bCs/>
          <w:color w:val="000000"/>
          <w:sz w:val="24"/>
          <w:szCs w:val="24"/>
        </w:rPr>
        <w:t>Fundo Previdenciário do Estado do Amazonas – Fundação AMAZONPREV</w:t>
      </w:r>
      <w:r w:rsidR="00EA511E" w:rsidRPr="00026E51">
        <w:rPr>
          <w:rFonts w:ascii="Arial Narrow" w:hAnsi="Arial Narrow" w:cs="Arial"/>
          <w:color w:val="000000"/>
          <w:sz w:val="24"/>
          <w:szCs w:val="24"/>
        </w:rPr>
        <w:t xml:space="preserve"> em face do Acórdão n° 1283/2022-TCE–Tribunal Pleno, exarado nos autos do Processo n° 13.243/2022 (apenso), mantendo-se incólumes o teor do mencionado acórdão, visto não existir </w:t>
      </w:r>
      <w:r w:rsidR="00EA511E" w:rsidRPr="00026E51">
        <w:rPr>
          <w:rFonts w:ascii="Arial Narrow" w:hAnsi="Arial Narrow" w:cs="Arial"/>
          <w:color w:val="000000"/>
          <w:sz w:val="24"/>
          <w:szCs w:val="24"/>
        </w:rPr>
        <w:lastRenderedPageBreak/>
        <w:t>quaisquer informações ou</w:t>
      </w:r>
      <w:r w:rsidR="00144DFA"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documentos aptos a desconstituir o entendimento firmado nos autos do Processo nº 13.243/2022; </w:t>
      </w:r>
      <w:r w:rsidR="00EA511E" w:rsidRPr="00026E51">
        <w:rPr>
          <w:rFonts w:ascii="Arial Narrow" w:hAnsi="Arial Narrow" w:cs="Arial"/>
          <w:b/>
          <w:bCs/>
          <w:color w:val="000000"/>
          <w:sz w:val="24"/>
          <w:szCs w:val="24"/>
        </w:rPr>
        <w:t>8.3. Dar ciência</w:t>
      </w:r>
      <w:r w:rsidR="00EA511E" w:rsidRPr="00026E51">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EA511E" w:rsidRPr="00026E51">
        <w:rPr>
          <w:rFonts w:ascii="Arial Narrow" w:hAnsi="Arial Narrow" w:cs="Arial"/>
          <w:b/>
          <w:bCs/>
          <w:color w:val="000000"/>
          <w:sz w:val="24"/>
          <w:szCs w:val="24"/>
        </w:rPr>
        <w:t>8.4. Determinar</w:t>
      </w:r>
      <w:r w:rsidR="00EA511E" w:rsidRPr="00026E51">
        <w:rPr>
          <w:rFonts w:ascii="Arial Narrow" w:hAnsi="Arial Narrow" w:cs="Arial"/>
          <w:color w:val="000000"/>
          <w:sz w:val="24"/>
          <w:szCs w:val="24"/>
        </w:rPr>
        <w:t xml:space="preserve"> o envio dos autos apensos após o cumprimento dos itens supracitados, nos termos e prazos regimentais, para o Relator competente para fins de acompanhar o cumprimento do decisório.</w:t>
      </w:r>
      <w:r w:rsidR="00C71425"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10.141/2023 (Apensos: 15.631/2019 e 13.204/2022)</w:t>
      </w:r>
      <w:r w:rsidR="00EA511E" w:rsidRPr="00026E51">
        <w:rPr>
          <w:rFonts w:ascii="Arial Narrow" w:hAnsi="Arial Narrow" w:cs="Arial"/>
          <w:color w:val="000000"/>
          <w:sz w:val="24"/>
          <w:szCs w:val="24"/>
        </w:rPr>
        <w:t xml:space="preserve"> - Recurso de Revisão interposto pela Fundação AMAZONPREV, em face do Acórdão nº 1581/2022-TCE-Tribunal Pleno, exarado nos autos do Processo nº 13.204/2022.</w:t>
      </w:r>
      <w:r w:rsidR="00EA511E" w:rsidRPr="00026E51">
        <w:rPr>
          <w:rFonts w:ascii="Arial Narrow" w:hAnsi="Arial Narrow" w:cs="Arial"/>
          <w:b/>
          <w:color w:val="000000"/>
          <w:sz w:val="24"/>
          <w:szCs w:val="24"/>
        </w:rPr>
        <w:t xml:space="preserve"> ACÓRDÃO Nº 683/2023: </w:t>
      </w:r>
      <w:r w:rsidR="00EA511E" w:rsidRPr="00026E51">
        <w:rPr>
          <w:rFonts w:ascii="Arial Narrow" w:hAnsi="Arial Narrow" w:cs="Arial"/>
          <w:sz w:val="24"/>
          <w:szCs w:val="24"/>
        </w:rPr>
        <w:t>Vistos, relatados</w:t>
      </w:r>
      <w:r w:rsidR="00306C81" w:rsidRPr="00026E51">
        <w:rPr>
          <w:rFonts w:ascii="Arial Narrow" w:hAnsi="Arial Narrow" w:cs="Arial"/>
          <w:sz w:val="24"/>
          <w:szCs w:val="24"/>
        </w:rPr>
        <w:t xml:space="preserve"> </w:t>
      </w:r>
      <w:r w:rsidR="00EA511E" w:rsidRPr="00026E51">
        <w:rPr>
          <w:rFonts w:ascii="Arial Narrow" w:hAnsi="Arial Narrow" w:cs="Arial"/>
          <w:sz w:val="24"/>
          <w:szCs w:val="24"/>
        </w:rPr>
        <w:t xml:space="preserve">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inciso III, alínea “g”,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noProof/>
          <w:sz w:val="24"/>
          <w:szCs w:val="24"/>
        </w:rPr>
        <w:t xml:space="preserve"> </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8.1. Conhecer</w:t>
      </w:r>
      <w:r w:rsidR="00EA511E" w:rsidRPr="00026E51">
        <w:rPr>
          <w:rFonts w:ascii="Arial Narrow" w:hAnsi="Arial Narrow" w:cs="Arial"/>
          <w:color w:val="000000"/>
          <w:sz w:val="24"/>
          <w:szCs w:val="24"/>
        </w:rPr>
        <w:t xml:space="preserve"> do Recurso de Revisão interposto pela </w:t>
      </w:r>
      <w:r w:rsidR="00EA511E" w:rsidRPr="00026E51">
        <w:rPr>
          <w:rFonts w:ascii="Arial Narrow" w:hAnsi="Arial Narrow" w:cs="Arial"/>
          <w:b/>
          <w:bCs/>
          <w:color w:val="000000"/>
          <w:sz w:val="24"/>
          <w:szCs w:val="24"/>
        </w:rPr>
        <w:t>Fundação AMAZONPREV</w:t>
      </w:r>
      <w:r w:rsidR="00EA511E" w:rsidRPr="00026E51">
        <w:rPr>
          <w:rFonts w:ascii="Arial Narrow" w:hAnsi="Arial Narrow" w:cs="Arial"/>
          <w:color w:val="000000"/>
          <w:sz w:val="24"/>
          <w:szCs w:val="24"/>
        </w:rPr>
        <w:t xml:space="preserve"> em face do Acórdão n° 1581/2022-TCE-Tribunal Pleno, exarado nos autos do Processo n° 13.204/2022 (apenso), visto que o meio impugnatório em exame atende os parâmetros previstos no art. 157, caput, da Resolução no 04/2002–TCE/AM, para, no mérito;</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8.2. Negar Provimento</w:t>
      </w:r>
      <w:r w:rsidR="00EA511E" w:rsidRPr="00026E51">
        <w:rPr>
          <w:rFonts w:ascii="Arial Narrow" w:hAnsi="Arial Narrow" w:cs="Arial"/>
          <w:color w:val="000000"/>
          <w:sz w:val="24"/>
          <w:szCs w:val="24"/>
        </w:rPr>
        <w:t xml:space="preserve"> ao Recurso de Revisão interposto pela </w:t>
      </w:r>
      <w:r w:rsidR="00EA511E" w:rsidRPr="00026E51">
        <w:rPr>
          <w:rFonts w:ascii="Arial Narrow" w:hAnsi="Arial Narrow" w:cs="Arial"/>
          <w:b/>
          <w:bCs/>
          <w:color w:val="000000"/>
          <w:sz w:val="24"/>
          <w:szCs w:val="24"/>
        </w:rPr>
        <w:t>Fundação AMAZONPREV</w:t>
      </w:r>
      <w:r w:rsidR="00EA511E" w:rsidRPr="00026E51">
        <w:rPr>
          <w:rFonts w:ascii="Arial Narrow" w:hAnsi="Arial Narrow" w:cs="Arial"/>
          <w:color w:val="000000"/>
          <w:sz w:val="24"/>
          <w:szCs w:val="24"/>
        </w:rPr>
        <w:t>, de modo a manter o inteiro teor do Acórdão nº 1581/2022-TCE-Tribunal Pleno, exarado nos autos do Processo nº 13204/2022, por entender que as situações consolidadas no tempo devem ser</w:t>
      </w:r>
      <w:r w:rsidR="00306C81"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preservadas e revestidas dos princípios da boa-fé, da segurança jurídica e da confiança dos cidadãos nos atos emanados pelo Poder Público, conforme exposto em relatório/voto; </w:t>
      </w:r>
      <w:r w:rsidR="00EA511E" w:rsidRPr="00026E51">
        <w:rPr>
          <w:rFonts w:ascii="Arial Narrow" w:hAnsi="Arial Narrow" w:cs="Arial"/>
          <w:b/>
          <w:bCs/>
          <w:color w:val="000000"/>
          <w:sz w:val="24"/>
          <w:szCs w:val="24"/>
        </w:rPr>
        <w:t>8.3. Dar ciência</w:t>
      </w:r>
      <w:r w:rsidR="00EA511E" w:rsidRPr="00026E51">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EA511E" w:rsidRPr="00026E51">
        <w:rPr>
          <w:rFonts w:ascii="Arial Narrow" w:hAnsi="Arial Narrow" w:cs="Arial"/>
          <w:b/>
          <w:bCs/>
          <w:color w:val="000000"/>
          <w:sz w:val="24"/>
          <w:szCs w:val="24"/>
        </w:rPr>
        <w:t>8.4. Determinar</w:t>
      </w:r>
      <w:r w:rsidR="00EA511E" w:rsidRPr="00026E51">
        <w:rPr>
          <w:rFonts w:ascii="Arial Narrow" w:hAnsi="Arial Narrow" w:cs="Arial"/>
          <w:color w:val="000000"/>
          <w:sz w:val="24"/>
          <w:szCs w:val="24"/>
        </w:rPr>
        <w:t xml:space="preserve"> a remessa dos autos apensos ao Relator competente para fins de acompanhar o cumprimento do decisório.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Conselheiro-Convocado Mário José de Moraes Costa Filho (art. 65 do Regimento Interno).</w:t>
      </w:r>
      <w:r w:rsidR="00306C81" w:rsidRPr="00026E51">
        <w:rPr>
          <w:rFonts w:ascii="Arial Narrow" w:hAnsi="Arial Narrow" w:cs="Arial"/>
          <w:noProof/>
          <w:sz w:val="24"/>
          <w:szCs w:val="24"/>
        </w:rPr>
        <w:t xml:space="preserve"> </w:t>
      </w:r>
      <w:r w:rsidR="00EA511E" w:rsidRPr="00026E51">
        <w:rPr>
          <w:rFonts w:ascii="Arial Narrow" w:hAnsi="Arial Narrow" w:cs="Arial"/>
          <w:b/>
          <w:bCs/>
          <w:color w:val="000000"/>
          <w:sz w:val="24"/>
          <w:szCs w:val="24"/>
        </w:rPr>
        <w:t>CONSELHEIRO-RELATOR: JOSUÉ CLÁUDIO DE SOUZA NETO.</w:t>
      </w:r>
      <w:r w:rsidR="00306C81" w:rsidRPr="00026E51">
        <w:rPr>
          <w:rFonts w:ascii="Arial Narrow" w:hAnsi="Arial Narrow" w:cs="Arial"/>
          <w:b/>
          <w:bCs/>
          <w:color w:val="000000"/>
          <w:sz w:val="24"/>
          <w:szCs w:val="24"/>
        </w:rPr>
        <w:t xml:space="preserve"> </w:t>
      </w:r>
      <w:r w:rsidR="00EA511E" w:rsidRPr="00026E51">
        <w:rPr>
          <w:rFonts w:ascii="Arial Narrow" w:hAnsi="Arial Narrow" w:cs="Arial"/>
          <w:b/>
          <w:color w:val="000000"/>
          <w:sz w:val="24"/>
          <w:szCs w:val="24"/>
        </w:rPr>
        <w:t>PROCESSO Nº 10.858/2020 (Apensos: 10.859/2020, 10.860/2020 e 10.861/2020)</w:t>
      </w:r>
      <w:r w:rsidR="00EA511E" w:rsidRPr="00026E51">
        <w:rPr>
          <w:rFonts w:ascii="Arial Narrow" w:hAnsi="Arial Narrow" w:cs="Arial"/>
          <w:color w:val="000000"/>
          <w:sz w:val="24"/>
          <w:szCs w:val="24"/>
        </w:rPr>
        <w:t xml:space="preserve"> - Prestação de Contas </w:t>
      </w:r>
      <w:r w:rsidR="00EA511E" w:rsidRPr="00026E51">
        <w:rPr>
          <w:rFonts w:ascii="Arial Narrow" w:hAnsi="Arial Narrow" w:cs="Arial"/>
          <w:bCs/>
          <w:color w:val="000000"/>
          <w:sz w:val="24"/>
          <w:szCs w:val="24"/>
        </w:rPr>
        <w:t>da 1ª Parcela do Termo de Convênio n° 081/2011, firmado entre a Secretaria</w:t>
      </w:r>
      <w:r w:rsidR="00306C81" w:rsidRPr="00026E51">
        <w:rPr>
          <w:rFonts w:ascii="Arial Narrow" w:hAnsi="Arial Narrow" w:cs="Arial"/>
          <w:bCs/>
          <w:color w:val="000000"/>
          <w:sz w:val="24"/>
          <w:szCs w:val="24"/>
        </w:rPr>
        <w:t xml:space="preserve"> </w:t>
      </w:r>
      <w:r w:rsidR="00EA511E" w:rsidRPr="00026E51">
        <w:rPr>
          <w:rFonts w:ascii="Arial Narrow" w:hAnsi="Arial Narrow" w:cs="Arial"/>
          <w:bCs/>
          <w:color w:val="000000"/>
          <w:sz w:val="24"/>
          <w:szCs w:val="24"/>
        </w:rPr>
        <w:t>de Estado da Educação e Qualidade do Ensino Desporto - SEDUC e a Prefeitura Municipal de Carauari</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Leda Mourão da Silva – OAB/AM 10.276, Patrícia de Lima Linhares – OAB/AM 11.193 e Pedro Paulo Sousa Lira – OAB/AM 11.414. </w:t>
      </w:r>
      <w:r w:rsidR="00EA511E" w:rsidRPr="00026E51">
        <w:rPr>
          <w:rFonts w:ascii="Arial Narrow" w:hAnsi="Arial Narrow" w:cs="Arial"/>
          <w:b/>
          <w:color w:val="000000"/>
          <w:sz w:val="24"/>
          <w:szCs w:val="24"/>
        </w:rPr>
        <w:t xml:space="preserve">ACÓRDÃO Nº 684/2023: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do voto do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8.1. Julgar legal </w:t>
      </w:r>
      <w:r w:rsidR="00EA511E" w:rsidRPr="00026E51">
        <w:rPr>
          <w:rFonts w:ascii="Arial Narrow" w:hAnsi="Arial Narrow" w:cs="Arial"/>
          <w:bCs/>
          <w:color w:val="000000"/>
          <w:sz w:val="24"/>
          <w:szCs w:val="24"/>
        </w:rPr>
        <w:t xml:space="preserve">o Termo de Convênio n° 081/2011-SEDUC firmado entre a Secretaria de Estado da Educação e Qualidade do Ensino Desporto - SEDUC e a Prefeitura Municipal de Carauari, conforme o art. 1º, XVI da Lei Estadual nº 2.423/96 c/c art. 5º, XVI e art. 253, da Resolução nº 04/2002-TCE/AM; </w:t>
      </w:r>
      <w:r w:rsidR="00EA511E" w:rsidRPr="00026E51">
        <w:rPr>
          <w:rFonts w:ascii="Arial Narrow" w:hAnsi="Arial Narrow" w:cs="Arial"/>
          <w:b/>
          <w:color w:val="000000"/>
          <w:sz w:val="24"/>
          <w:szCs w:val="24"/>
        </w:rPr>
        <w:t xml:space="preserve">8.2. Julgar regular com ressalvas </w:t>
      </w:r>
      <w:r w:rsidR="00EA511E" w:rsidRPr="00026E51">
        <w:rPr>
          <w:rFonts w:ascii="Arial Narrow" w:hAnsi="Arial Narrow" w:cs="Arial"/>
          <w:bCs/>
          <w:color w:val="000000"/>
          <w:sz w:val="24"/>
          <w:szCs w:val="24"/>
        </w:rPr>
        <w:t xml:space="preserve">a prestação de contas da 1ª Parcela do Termo de Convênio n° 081/2011-SEDUC firmado entre a Secretaria de Estado da Educação e Qualidade do Ensino Desporto - SEDUC e a Prefeitura Municipal de Carauari; </w:t>
      </w:r>
      <w:r w:rsidR="00EA511E" w:rsidRPr="00026E51">
        <w:rPr>
          <w:rFonts w:ascii="Arial Narrow" w:hAnsi="Arial Narrow" w:cs="Arial"/>
          <w:b/>
          <w:color w:val="000000"/>
          <w:sz w:val="24"/>
          <w:szCs w:val="24"/>
        </w:rPr>
        <w:t xml:space="preserve">8.3. Recomendar </w:t>
      </w:r>
      <w:r w:rsidR="00EA511E" w:rsidRPr="00026E51">
        <w:rPr>
          <w:rFonts w:ascii="Arial Narrow" w:hAnsi="Arial Narrow" w:cs="Arial"/>
          <w:bCs/>
          <w:color w:val="000000"/>
          <w:sz w:val="24"/>
          <w:szCs w:val="24"/>
        </w:rPr>
        <w:t>a Prefeitura Municipal de Carauari, a atenção</w:t>
      </w:r>
      <w:r w:rsidR="00306C81" w:rsidRPr="00026E51">
        <w:rPr>
          <w:rFonts w:ascii="Arial Narrow" w:hAnsi="Arial Narrow" w:cs="Arial"/>
          <w:bCs/>
          <w:color w:val="000000"/>
          <w:sz w:val="24"/>
          <w:szCs w:val="24"/>
        </w:rPr>
        <w:t xml:space="preserve"> </w:t>
      </w:r>
      <w:r w:rsidR="00EA511E" w:rsidRPr="00026E51">
        <w:rPr>
          <w:rFonts w:ascii="Arial Narrow" w:hAnsi="Arial Narrow" w:cs="Arial"/>
          <w:bCs/>
          <w:color w:val="000000"/>
          <w:sz w:val="24"/>
          <w:szCs w:val="24"/>
        </w:rPr>
        <w:t xml:space="preserve">nos próximos processos licitatórios, tendo em vista ser dever de o Jurisdicionado manter a guarda de toda a documentação relativa ao processo licitatório e apresentar, quando lhe for solicitado e/ou exigido pelos órgãos fiscalizadores, consoante art. 12, III, da Resolução nº 03/98-TCE/AM e, principalmente, a apresentação dos documentos obrigatórios exigidos pela Lei nº 8.666/93; </w:t>
      </w:r>
      <w:r w:rsidR="00EA511E" w:rsidRPr="00026E51">
        <w:rPr>
          <w:rFonts w:ascii="Arial Narrow" w:hAnsi="Arial Narrow" w:cs="Arial"/>
          <w:b/>
          <w:color w:val="000000"/>
          <w:sz w:val="24"/>
          <w:szCs w:val="24"/>
        </w:rPr>
        <w:t xml:space="preserve">8.4. Dar ciência </w:t>
      </w:r>
      <w:r w:rsidR="00EA511E" w:rsidRPr="00026E51">
        <w:rPr>
          <w:rFonts w:ascii="Arial Narrow" w:hAnsi="Arial Narrow" w:cs="Arial"/>
          <w:bCs/>
          <w:color w:val="000000"/>
          <w:sz w:val="24"/>
          <w:szCs w:val="24"/>
        </w:rPr>
        <w:t xml:space="preserve">a Secretaria de Estado da Educação e Qualidade do Ensino Desporto - SEDUC, e aos demais interessados no processo; </w:t>
      </w:r>
      <w:r w:rsidR="00EA511E" w:rsidRPr="00026E51">
        <w:rPr>
          <w:rFonts w:ascii="Arial Narrow" w:hAnsi="Arial Narrow" w:cs="Arial"/>
          <w:b/>
          <w:color w:val="000000"/>
          <w:sz w:val="24"/>
          <w:szCs w:val="24"/>
        </w:rPr>
        <w:t xml:space="preserve">8.5. Arquivar </w:t>
      </w:r>
      <w:r w:rsidR="00EA511E" w:rsidRPr="00026E51">
        <w:rPr>
          <w:rFonts w:ascii="Arial Narrow" w:hAnsi="Arial Narrow" w:cs="Arial"/>
          <w:bCs/>
          <w:color w:val="000000"/>
          <w:sz w:val="24"/>
          <w:szCs w:val="24"/>
        </w:rPr>
        <w:t>o processo após cumprimento de decisão.</w:t>
      </w:r>
      <w:r w:rsidR="00306C81" w:rsidRPr="00026E51">
        <w:rPr>
          <w:rFonts w:ascii="Arial Narrow" w:hAnsi="Arial Narrow" w:cs="Arial"/>
          <w:bCs/>
          <w:color w:val="000000"/>
          <w:sz w:val="24"/>
          <w:szCs w:val="24"/>
        </w:rPr>
        <w:t xml:space="preserve"> </w:t>
      </w:r>
      <w:r w:rsidR="00EA511E" w:rsidRPr="00026E51">
        <w:rPr>
          <w:rFonts w:ascii="Arial Narrow" w:hAnsi="Arial Narrow" w:cs="Arial"/>
          <w:b/>
          <w:color w:val="000000"/>
          <w:sz w:val="24"/>
          <w:szCs w:val="24"/>
        </w:rPr>
        <w:t>PROCESSO Nº 10.860/2020 (Apensos: 10.858/2020, 10.859/2020 e 10.861/2020)</w:t>
      </w:r>
      <w:r w:rsidR="00EA511E" w:rsidRPr="00026E51">
        <w:rPr>
          <w:rFonts w:ascii="Arial Narrow" w:hAnsi="Arial Narrow" w:cs="Arial"/>
          <w:color w:val="000000"/>
          <w:sz w:val="24"/>
          <w:szCs w:val="24"/>
        </w:rPr>
        <w:t xml:space="preserve"> - Prestação de Contas da 3ª parcela do Termo de Convênio n° 081/2011, firmado entre a Secretaria de Estado da Educação e Qualidade do Ensino Desporto - SEDUC e a Prefeitura Municipal de Carauari.</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Leda Mourão da Silva – OAB/AM 10276, Patrícia de Lima Linhares – OAB/AM 11193 e Pedro Paulo Sousa Lira – OAB/AM 11414. </w:t>
      </w:r>
      <w:r w:rsidR="00EA511E" w:rsidRPr="00026E51">
        <w:rPr>
          <w:rFonts w:ascii="Arial Narrow" w:hAnsi="Arial Narrow" w:cs="Arial"/>
          <w:b/>
          <w:color w:val="000000"/>
          <w:sz w:val="24"/>
          <w:szCs w:val="24"/>
        </w:rPr>
        <w:t>ACÓRDÃO Nº 687/2023: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do voto do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sz w:val="24"/>
          <w:szCs w:val="24"/>
        </w:rPr>
        <w:t xml:space="preserve">, </w:t>
      </w:r>
      <w:r w:rsidR="00EA511E" w:rsidRPr="00026E51">
        <w:rPr>
          <w:rFonts w:ascii="Arial Narrow" w:hAnsi="Arial Narrow" w:cs="Arial"/>
          <w:b/>
          <w:sz w:val="24"/>
          <w:szCs w:val="24"/>
        </w:rPr>
        <w:t>em divergência</w:t>
      </w:r>
      <w:r w:rsidR="00EA511E" w:rsidRPr="00026E51">
        <w:rPr>
          <w:rFonts w:ascii="Arial Narrow" w:hAnsi="Arial Narrow" w:cs="Arial"/>
          <w:sz w:val="24"/>
          <w:szCs w:val="24"/>
        </w:rPr>
        <w:t xml:space="preserve"> com o pronunciamento do Ministério Público junto a </w:t>
      </w:r>
      <w:r w:rsidR="00EA511E" w:rsidRPr="00026E51">
        <w:rPr>
          <w:rFonts w:ascii="Arial Narrow" w:hAnsi="Arial Narrow" w:cs="Arial"/>
          <w:sz w:val="24"/>
          <w:szCs w:val="24"/>
        </w:rPr>
        <w:lastRenderedPageBreak/>
        <w:t>este Tribunal,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Julgar legal</w:t>
      </w:r>
      <w:r w:rsidR="00EA511E" w:rsidRPr="00026E51">
        <w:rPr>
          <w:rFonts w:ascii="Arial Narrow" w:hAnsi="Arial Narrow" w:cs="Arial"/>
          <w:color w:val="000000"/>
          <w:sz w:val="24"/>
          <w:szCs w:val="24"/>
        </w:rPr>
        <w:t xml:space="preserve"> o Termo de Convênio n° 081/2011-SEDUC firmado entre a Secretaria de Estado da Educação e Qualidade do Ensino Desporto – SEDUC e a Prefeitura Municipal de Carauari, conforme o art. 1º, XVI da Lei Estadual nº 2.423/96 c/c art. 5º, XVI e art. 253, da Resolução nº 04/2002-TCE/AM; </w:t>
      </w:r>
      <w:r w:rsidR="00EA511E" w:rsidRPr="00026E51">
        <w:rPr>
          <w:rFonts w:ascii="Arial Narrow" w:hAnsi="Arial Narrow" w:cs="Arial"/>
          <w:b/>
          <w:bCs/>
          <w:color w:val="000000"/>
          <w:sz w:val="24"/>
          <w:szCs w:val="24"/>
        </w:rPr>
        <w:t>8.2. Julgar regular</w:t>
      </w:r>
      <w:r w:rsidR="00EA511E" w:rsidRPr="00026E51">
        <w:rPr>
          <w:rFonts w:ascii="Arial Narrow" w:hAnsi="Arial Narrow" w:cs="Arial"/>
          <w:color w:val="000000"/>
          <w:sz w:val="24"/>
          <w:szCs w:val="24"/>
        </w:rPr>
        <w:t xml:space="preserve"> com ressalvas a prestação de contas da 3ª parcela do Termo de Convênio n° 081/2011-SEDUC firmado entre a Secretaria de Estado da Educação e Qualidade do Ensino Desporto - SEDUC e a Prefeitura Municipal de Carauari; </w:t>
      </w:r>
      <w:r w:rsidR="00EA511E" w:rsidRPr="00026E51">
        <w:rPr>
          <w:rFonts w:ascii="Arial Narrow" w:hAnsi="Arial Narrow" w:cs="Arial"/>
          <w:b/>
          <w:bCs/>
          <w:color w:val="000000"/>
          <w:sz w:val="24"/>
          <w:szCs w:val="24"/>
        </w:rPr>
        <w:t>8.3. Dar ciência</w:t>
      </w:r>
      <w:r w:rsidR="00EA511E" w:rsidRPr="00026E51">
        <w:rPr>
          <w:rFonts w:ascii="Arial Narrow" w:hAnsi="Arial Narrow" w:cs="Arial"/>
          <w:color w:val="000000"/>
          <w:sz w:val="24"/>
          <w:szCs w:val="24"/>
        </w:rPr>
        <w:t xml:space="preserve"> a Secretaria de Estado da Educação e Qualidade do Ensino Desporto - SEDUC, e aos demais interessados; </w:t>
      </w:r>
      <w:r w:rsidR="00EA511E" w:rsidRPr="00026E51">
        <w:rPr>
          <w:rFonts w:ascii="Arial Narrow" w:hAnsi="Arial Narrow" w:cs="Arial"/>
          <w:b/>
          <w:bCs/>
          <w:color w:val="000000"/>
          <w:sz w:val="24"/>
          <w:szCs w:val="24"/>
        </w:rPr>
        <w:t>8.4. Arquivar</w:t>
      </w:r>
      <w:r w:rsidR="00EA511E" w:rsidRPr="00026E51">
        <w:rPr>
          <w:rFonts w:ascii="Arial Narrow" w:hAnsi="Arial Narrow" w:cs="Arial"/>
          <w:color w:val="000000"/>
          <w:sz w:val="24"/>
          <w:szCs w:val="24"/>
        </w:rPr>
        <w:t xml:space="preserve"> o processo após cumprimento de decisão.</w:t>
      </w:r>
      <w:r w:rsidR="00306C81" w:rsidRPr="00026E51">
        <w:rPr>
          <w:rFonts w:ascii="Arial Narrow" w:hAnsi="Arial Narrow" w:cs="Arial"/>
          <w:color w:val="000000"/>
          <w:sz w:val="24"/>
          <w:szCs w:val="24"/>
        </w:rPr>
        <w:t xml:space="preserve"> </w:t>
      </w:r>
      <w:r w:rsidR="00306C81" w:rsidRPr="00026E51">
        <w:rPr>
          <w:rFonts w:ascii="Arial Narrow" w:hAnsi="Arial Narrow" w:cs="Arial"/>
          <w:b/>
          <w:color w:val="000000"/>
          <w:sz w:val="24"/>
          <w:szCs w:val="24"/>
        </w:rPr>
        <w:t>PROCESSO Nº 10.861/2020</w:t>
      </w:r>
      <w:r w:rsidR="00306C81" w:rsidRPr="00026E51">
        <w:rPr>
          <w:rFonts w:ascii="Arial Narrow" w:hAnsi="Arial Narrow" w:cs="Arial"/>
          <w:color w:val="000000"/>
          <w:sz w:val="24"/>
          <w:szCs w:val="24"/>
        </w:rPr>
        <w:t xml:space="preserve"> </w:t>
      </w:r>
      <w:r w:rsidR="00306C81" w:rsidRPr="00026E51">
        <w:rPr>
          <w:rFonts w:ascii="Arial Narrow" w:hAnsi="Arial Narrow" w:cs="Arial"/>
          <w:b/>
          <w:bCs/>
          <w:color w:val="000000"/>
          <w:sz w:val="24"/>
          <w:szCs w:val="24"/>
        </w:rPr>
        <w:t>(Apensos: 10.858/2020, 10.859/2020, 10.860/2020)</w:t>
      </w:r>
      <w:r w:rsidR="00306C81" w:rsidRPr="00026E51">
        <w:rPr>
          <w:rFonts w:ascii="Arial Narrow" w:hAnsi="Arial Narrow" w:cs="Arial"/>
          <w:color w:val="000000"/>
          <w:sz w:val="24"/>
          <w:szCs w:val="24"/>
        </w:rPr>
        <w:t xml:space="preserve"> - Tomada de Contas Especial do Termo de Convênio nº 81/2011, firmado entre a Secretaria de Estado da Educação e Qualidade do Ensino Desporto - SEDUC e a Prefeitura Municipal de Carauari.</w:t>
      </w:r>
      <w:r w:rsidR="00306C81" w:rsidRPr="00026E51">
        <w:rPr>
          <w:rFonts w:ascii="Arial Narrow" w:hAnsi="Arial Narrow" w:cs="Arial"/>
          <w:b/>
          <w:color w:val="000000"/>
          <w:sz w:val="24"/>
          <w:szCs w:val="24"/>
        </w:rPr>
        <w:t xml:space="preserve"> </w:t>
      </w:r>
      <w:r w:rsidR="00306C81" w:rsidRPr="00026E51">
        <w:rPr>
          <w:rFonts w:ascii="Arial Narrow" w:hAnsi="Arial Narrow" w:cs="Arial"/>
          <w:b/>
          <w:sz w:val="24"/>
          <w:szCs w:val="24"/>
        </w:rPr>
        <w:t>Advogados:</w:t>
      </w:r>
      <w:r w:rsidR="00306C81" w:rsidRPr="00026E51">
        <w:rPr>
          <w:rFonts w:ascii="Arial Narrow" w:hAnsi="Arial Narrow" w:cs="Arial"/>
          <w:sz w:val="24"/>
          <w:szCs w:val="24"/>
        </w:rPr>
        <w:t xml:space="preserve"> Leda Mourão da Silva – OAB/AM 10.276, Patrícia de Lima Linhares – OAB/AM 11.193 e Pedro Paulo Sousa Lira – OAB/AM 11.414. </w:t>
      </w:r>
      <w:r w:rsidR="00306C81" w:rsidRPr="00026E51">
        <w:rPr>
          <w:rFonts w:ascii="Arial Narrow" w:hAnsi="Arial Narrow" w:cs="Arial"/>
          <w:b/>
          <w:color w:val="000000"/>
          <w:sz w:val="24"/>
          <w:szCs w:val="24"/>
        </w:rPr>
        <w:t>ACÓRDÃO Nº 685/2023:</w:t>
      </w:r>
      <w:r w:rsidR="00306C81" w:rsidRPr="00026E51">
        <w:rPr>
          <w:rFonts w:ascii="Arial Narrow" w:hAnsi="Arial Narrow" w:cs="Arial"/>
          <w:color w:val="000000"/>
          <w:sz w:val="24"/>
          <w:szCs w:val="24"/>
        </w:rPr>
        <w:t xml:space="preserve"> </w:t>
      </w:r>
      <w:r w:rsidR="00306C81" w:rsidRPr="00026E51">
        <w:rPr>
          <w:rFonts w:ascii="Arial Narrow" w:hAnsi="Arial Narrow" w:cs="Arial"/>
          <w:sz w:val="24"/>
          <w:szCs w:val="24"/>
        </w:rPr>
        <w:t xml:space="preserve">Vistos, relatados e discutidos estes autos acima identificados, </w:t>
      </w:r>
      <w:r w:rsidR="00306C81" w:rsidRPr="00026E51">
        <w:rPr>
          <w:rFonts w:ascii="Arial Narrow" w:hAnsi="Arial Narrow" w:cs="Arial"/>
          <w:b/>
          <w:sz w:val="24"/>
          <w:szCs w:val="24"/>
        </w:rPr>
        <w:t xml:space="preserve">ACORDAM </w:t>
      </w:r>
      <w:r w:rsidR="00306C81" w:rsidRPr="00026E51">
        <w:rPr>
          <w:rFonts w:ascii="Arial Narrow" w:hAnsi="Arial Narrow" w:cs="Arial"/>
          <w:sz w:val="24"/>
          <w:szCs w:val="24"/>
        </w:rPr>
        <w:t xml:space="preserve">os Excelentíssimos Senhores Conselheiros do Tribunal de Contas do Estado do Amazonas, reunidos em Sessão </w:t>
      </w:r>
      <w:r w:rsidR="00306C81" w:rsidRPr="00026E51">
        <w:rPr>
          <w:rFonts w:ascii="Arial Narrow" w:hAnsi="Arial Narrow" w:cs="Arial"/>
          <w:noProof/>
          <w:sz w:val="24"/>
          <w:szCs w:val="24"/>
        </w:rPr>
        <w:t>do</w:t>
      </w:r>
      <w:r w:rsidR="00306C81" w:rsidRPr="00026E51">
        <w:rPr>
          <w:rFonts w:ascii="Arial Narrow" w:hAnsi="Arial Narrow" w:cs="Arial"/>
          <w:sz w:val="24"/>
          <w:szCs w:val="24"/>
        </w:rPr>
        <w:t xml:space="preserve"> </w:t>
      </w:r>
      <w:r w:rsidR="00306C81" w:rsidRPr="00026E51">
        <w:rPr>
          <w:rFonts w:ascii="Arial Narrow" w:hAnsi="Arial Narrow" w:cs="Arial"/>
          <w:b/>
          <w:noProof/>
          <w:sz w:val="24"/>
          <w:szCs w:val="24"/>
        </w:rPr>
        <w:t>Tribunal Pleno</w:t>
      </w:r>
      <w:r w:rsidR="00306C81" w:rsidRPr="00026E51">
        <w:rPr>
          <w:rFonts w:ascii="Arial Narrow" w:hAnsi="Arial Narrow" w:cs="Arial"/>
          <w:sz w:val="24"/>
          <w:szCs w:val="24"/>
        </w:rPr>
        <w:t>, no exercício da competência atribuída</w:t>
      </w:r>
      <w:r w:rsidR="00306C81" w:rsidRPr="00026E51">
        <w:rPr>
          <w:rFonts w:ascii="Arial Narrow" w:hAnsi="Arial Narrow" w:cs="Arial"/>
          <w:noProof/>
          <w:sz w:val="24"/>
          <w:szCs w:val="24"/>
        </w:rPr>
        <w:t xml:space="preserve"> pelo art. 11, inciso V da Resolução nº 04/2002-TCE/AM</w:t>
      </w:r>
      <w:r w:rsidR="00306C81" w:rsidRPr="00026E51">
        <w:rPr>
          <w:rFonts w:ascii="Arial Narrow" w:hAnsi="Arial Narrow" w:cs="Arial"/>
          <w:sz w:val="24"/>
          <w:szCs w:val="24"/>
        </w:rPr>
        <w:t>,</w:t>
      </w:r>
      <w:r w:rsidR="00306C81" w:rsidRPr="00026E51">
        <w:rPr>
          <w:rFonts w:ascii="Arial Narrow" w:hAnsi="Arial Narrow" w:cs="Arial"/>
          <w:b/>
          <w:noProof/>
          <w:sz w:val="24"/>
          <w:szCs w:val="24"/>
        </w:rPr>
        <w:t xml:space="preserve"> à unanimidade,</w:t>
      </w:r>
      <w:r w:rsidR="00306C81" w:rsidRPr="00026E51">
        <w:rPr>
          <w:rFonts w:ascii="Arial Narrow" w:hAnsi="Arial Narrow" w:cs="Arial"/>
          <w:sz w:val="24"/>
          <w:szCs w:val="24"/>
        </w:rPr>
        <w:t xml:space="preserve"> nos termos do voto do Excelentíssimo Senhor </w:t>
      </w:r>
      <w:r w:rsidR="00306C81" w:rsidRPr="00026E51">
        <w:rPr>
          <w:rFonts w:ascii="Arial Narrow" w:hAnsi="Arial Narrow" w:cs="Arial"/>
          <w:noProof/>
          <w:sz w:val="24"/>
          <w:szCs w:val="24"/>
        </w:rPr>
        <w:t>Conselheiro-Relator</w:t>
      </w:r>
      <w:r w:rsidR="00306C81" w:rsidRPr="00026E51">
        <w:rPr>
          <w:rFonts w:ascii="Arial Narrow" w:hAnsi="Arial Narrow" w:cs="Arial"/>
          <w:sz w:val="24"/>
          <w:szCs w:val="24"/>
        </w:rPr>
        <w:t xml:space="preserve">, </w:t>
      </w:r>
      <w:r w:rsidR="00306C81" w:rsidRPr="00026E51">
        <w:rPr>
          <w:rFonts w:ascii="Arial Narrow" w:hAnsi="Arial Narrow" w:cs="Arial"/>
          <w:b/>
          <w:sz w:val="24"/>
          <w:szCs w:val="24"/>
        </w:rPr>
        <w:t xml:space="preserve">em divergência </w:t>
      </w:r>
      <w:r w:rsidR="00306C81" w:rsidRPr="00026E51">
        <w:rPr>
          <w:rFonts w:ascii="Arial Narrow" w:hAnsi="Arial Narrow" w:cs="Arial"/>
          <w:sz w:val="24"/>
          <w:szCs w:val="24"/>
        </w:rPr>
        <w:t>com o pronunciamento do Ministério Público junto a este Tribunal, no sentido de:</w:t>
      </w:r>
      <w:r w:rsidR="00306C81" w:rsidRPr="00026E51">
        <w:rPr>
          <w:rFonts w:ascii="Arial Narrow" w:hAnsi="Arial Narrow" w:cs="Arial"/>
          <w:color w:val="000000"/>
          <w:sz w:val="24"/>
          <w:szCs w:val="24"/>
        </w:rPr>
        <w:t xml:space="preserve"> </w:t>
      </w:r>
      <w:r w:rsidR="00306C81" w:rsidRPr="00026E51">
        <w:rPr>
          <w:rFonts w:ascii="Arial Narrow" w:hAnsi="Arial Narrow" w:cs="Arial"/>
          <w:b/>
          <w:bCs/>
          <w:color w:val="000000"/>
          <w:sz w:val="24"/>
          <w:szCs w:val="24"/>
        </w:rPr>
        <w:t>8.1. Julgar legal</w:t>
      </w:r>
      <w:r w:rsidR="00306C81" w:rsidRPr="00026E51">
        <w:rPr>
          <w:rFonts w:ascii="Arial Narrow" w:hAnsi="Arial Narrow" w:cs="Arial"/>
          <w:color w:val="000000"/>
          <w:sz w:val="24"/>
          <w:szCs w:val="24"/>
        </w:rPr>
        <w:t xml:space="preserve"> o Termo de Aditivo n° 081/2011-SEDUC firmado entre a Secretaria de Estado da Educação e Qualidade do Ensino Desporto - SEDUC e a Prefeitura Municipal de Carauari, conforme o art. 1º, XVI da Lei Estadual nº 2.423/96 c/c art. 5º, XVI e art. 253, da Resolução nº 04/2002-TCE/AM; </w:t>
      </w:r>
      <w:r w:rsidR="00306C81" w:rsidRPr="00026E51">
        <w:rPr>
          <w:rFonts w:ascii="Arial Narrow" w:hAnsi="Arial Narrow" w:cs="Arial"/>
          <w:b/>
          <w:bCs/>
          <w:color w:val="000000"/>
          <w:sz w:val="24"/>
          <w:szCs w:val="24"/>
        </w:rPr>
        <w:t>8.2. Julgar regular com ressalvas</w:t>
      </w:r>
      <w:r w:rsidR="00306C81" w:rsidRPr="00026E51">
        <w:rPr>
          <w:rFonts w:ascii="Arial Narrow" w:hAnsi="Arial Narrow" w:cs="Arial"/>
          <w:color w:val="000000"/>
          <w:sz w:val="24"/>
          <w:szCs w:val="24"/>
        </w:rPr>
        <w:t xml:space="preserve"> </w:t>
      </w:r>
      <w:r w:rsidR="00B0610E" w:rsidRPr="00026E51">
        <w:rPr>
          <w:rFonts w:ascii="Arial Narrow" w:hAnsi="Arial Narrow" w:cs="Arial"/>
          <w:color w:val="000000"/>
          <w:sz w:val="24"/>
          <w:szCs w:val="24"/>
        </w:rPr>
        <w:t>a Tomada de Contas Especial</w:t>
      </w:r>
      <w:r w:rsidR="00306C81" w:rsidRPr="00026E51">
        <w:rPr>
          <w:rFonts w:ascii="Arial Narrow" w:hAnsi="Arial Narrow" w:cs="Arial"/>
          <w:color w:val="000000"/>
          <w:sz w:val="24"/>
          <w:szCs w:val="24"/>
        </w:rPr>
        <w:t xml:space="preserve"> do Termo Aditivo ao Termo de Convênio n° 081/2011-SEDUC firmado entre a Secretaria de Estado da Educação e Qualidade do Ensino Desporto - SEDUC e a Prefeitura Municipal de Carauari; </w:t>
      </w:r>
      <w:r w:rsidR="00306C81" w:rsidRPr="00026E51">
        <w:rPr>
          <w:rFonts w:ascii="Arial Narrow" w:hAnsi="Arial Narrow" w:cs="Arial"/>
          <w:b/>
          <w:bCs/>
          <w:color w:val="000000"/>
          <w:sz w:val="24"/>
          <w:szCs w:val="24"/>
        </w:rPr>
        <w:t>8.3. Dar ciência</w:t>
      </w:r>
      <w:r w:rsidR="00306C81" w:rsidRPr="00026E51">
        <w:rPr>
          <w:rFonts w:ascii="Arial Narrow" w:hAnsi="Arial Narrow" w:cs="Arial"/>
          <w:color w:val="000000"/>
          <w:sz w:val="24"/>
          <w:szCs w:val="24"/>
        </w:rPr>
        <w:t xml:space="preserve"> a Prefeitura Municipal de Carauari, a atenção nos próximos processos licitatórios, pois é dever do Jurisdicionado manter a guarda de toda a documentação relativa ao processo licitatório e apresentar quando lhe for exigido aos órgãos fiscalizadores quando lhe for solicitado, consoante art. 12, III, da Resolução nº 03/98-TCE/AM, e principalmente a apresentação dos documentos obrigatórios exigidos pela Lei nº 8.666/93; </w:t>
      </w:r>
      <w:r w:rsidR="00306C81" w:rsidRPr="00026E51">
        <w:rPr>
          <w:rFonts w:ascii="Arial Narrow" w:hAnsi="Arial Narrow" w:cs="Arial"/>
          <w:b/>
          <w:bCs/>
          <w:color w:val="000000"/>
          <w:sz w:val="24"/>
          <w:szCs w:val="24"/>
        </w:rPr>
        <w:t>8.4. Dar ciência</w:t>
      </w:r>
      <w:r w:rsidR="00306C81" w:rsidRPr="00026E51">
        <w:rPr>
          <w:rFonts w:ascii="Arial Narrow" w:hAnsi="Arial Narrow" w:cs="Arial"/>
          <w:color w:val="000000"/>
          <w:sz w:val="24"/>
          <w:szCs w:val="24"/>
        </w:rPr>
        <w:t xml:space="preserve"> a Secretaria de Estado da Educação e Qualidade do Ensino Desporto - SEDUC, e aos demais interessados; </w:t>
      </w:r>
      <w:r w:rsidR="00306C81" w:rsidRPr="00026E51">
        <w:rPr>
          <w:rFonts w:ascii="Arial Narrow" w:hAnsi="Arial Narrow" w:cs="Arial"/>
          <w:b/>
          <w:bCs/>
          <w:color w:val="000000"/>
          <w:sz w:val="24"/>
          <w:szCs w:val="24"/>
        </w:rPr>
        <w:t>8.5. Arquivar</w:t>
      </w:r>
      <w:r w:rsidR="00306C81" w:rsidRPr="00026E51">
        <w:rPr>
          <w:rFonts w:ascii="Arial Narrow" w:hAnsi="Arial Narrow" w:cs="Arial"/>
          <w:color w:val="000000"/>
          <w:sz w:val="24"/>
          <w:szCs w:val="24"/>
        </w:rPr>
        <w:t xml:space="preserve"> o processo após cumprimento de decisão. </w:t>
      </w:r>
      <w:r w:rsidR="00EA511E" w:rsidRPr="00026E51">
        <w:rPr>
          <w:rFonts w:ascii="Arial Narrow" w:hAnsi="Arial Narrow" w:cs="Arial"/>
          <w:b/>
          <w:color w:val="000000"/>
          <w:sz w:val="24"/>
          <w:szCs w:val="24"/>
        </w:rPr>
        <w:t>PROCESSO Nº 10.859/2020 (Apensos: 10.858/2020, 10.860/2020 e 10.861/2020)</w:t>
      </w:r>
      <w:r w:rsidR="00EA511E" w:rsidRPr="00026E51">
        <w:rPr>
          <w:rFonts w:ascii="Arial Narrow" w:hAnsi="Arial Narrow" w:cs="Arial"/>
          <w:color w:val="000000"/>
          <w:sz w:val="24"/>
          <w:szCs w:val="24"/>
        </w:rPr>
        <w:t xml:space="preserve"> - Prestação de Contas da 2ª Parcela do Termo de Convênio n° 081/2011, firmado entre a Secretaria</w:t>
      </w:r>
      <w:r w:rsidR="008D578C"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de Estado da Educação e Qualidade do Ensino Desporto - SEDUC e a Prefeitura Municipal de Carauari.</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Leda Mourão da Silva – OAB/AM 10.276, Patrícia de Lima Linhares – OAB/AM 11.193 e Pedro Paulo Sousa Lira – OAB/AM 11.414. </w:t>
      </w:r>
      <w:r w:rsidR="00EA511E" w:rsidRPr="00026E51">
        <w:rPr>
          <w:rFonts w:ascii="Arial Narrow" w:hAnsi="Arial Narrow" w:cs="Arial"/>
          <w:b/>
          <w:color w:val="000000"/>
          <w:sz w:val="24"/>
          <w:szCs w:val="24"/>
        </w:rPr>
        <w:t>ACÓRDÃO Nº 686/2023: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do voto do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sz w:val="24"/>
          <w:szCs w:val="24"/>
        </w:rPr>
        <w:t xml:space="preserve">, </w:t>
      </w:r>
      <w:r w:rsidR="00EA511E" w:rsidRPr="00026E51">
        <w:rPr>
          <w:rFonts w:ascii="Arial Narrow" w:hAnsi="Arial Narrow" w:cs="Arial"/>
          <w:b/>
          <w:sz w:val="24"/>
          <w:szCs w:val="24"/>
        </w:rPr>
        <w:t xml:space="preserve">em divergência </w:t>
      </w:r>
      <w:r w:rsidR="00EA511E" w:rsidRPr="00026E51">
        <w:rPr>
          <w:rFonts w:ascii="Arial Narrow" w:hAnsi="Arial Narrow" w:cs="Arial"/>
          <w:sz w:val="24"/>
          <w:szCs w:val="24"/>
        </w:rPr>
        <w:t>com o pronunciamento do Ministério Público junto a este Tribunal,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Julgar legal</w:t>
      </w:r>
      <w:r w:rsidR="00EA511E" w:rsidRPr="00026E51">
        <w:rPr>
          <w:rFonts w:ascii="Arial Narrow" w:hAnsi="Arial Narrow" w:cs="Arial"/>
          <w:color w:val="000000"/>
          <w:sz w:val="24"/>
          <w:szCs w:val="24"/>
        </w:rPr>
        <w:t xml:space="preserve"> o Termo de Convênio n° 081/2011-SEDUC firmado entre a Secretaria de Estado da Educação e Qualidade do Ensino Desporto - SEDUC e a Prefeitura Municipal de Carauari, conforme o art. 1º, XVI da Lei Estadual nº 2.423/96 c/c art. 5º, XVI e art. 253, da Resolução nº 04/2002-TCE/AM; </w:t>
      </w:r>
      <w:r w:rsidR="00EA511E" w:rsidRPr="00026E51">
        <w:rPr>
          <w:rFonts w:ascii="Arial Narrow" w:hAnsi="Arial Narrow" w:cs="Arial"/>
          <w:b/>
          <w:bCs/>
          <w:color w:val="000000"/>
          <w:sz w:val="24"/>
          <w:szCs w:val="24"/>
        </w:rPr>
        <w:t>8.2. Julgar regular com ressalvas</w:t>
      </w:r>
      <w:r w:rsidR="00EA511E" w:rsidRPr="00026E51">
        <w:rPr>
          <w:rFonts w:ascii="Arial Narrow" w:hAnsi="Arial Narrow" w:cs="Arial"/>
          <w:color w:val="000000"/>
          <w:sz w:val="24"/>
          <w:szCs w:val="24"/>
        </w:rPr>
        <w:t xml:space="preserve"> a prestação de contas da 2a Parcela do Termo de Convênio n° 081/2011-SEDUC firmado entre a Secretaria de Estado da Educação e Qualidade do Ensino Desporto - SEDUC e a Prefeitura Municipal de Carauari; </w:t>
      </w:r>
      <w:r w:rsidR="00EA511E" w:rsidRPr="00026E51">
        <w:rPr>
          <w:rFonts w:ascii="Arial Narrow" w:hAnsi="Arial Narrow" w:cs="Arial"/>
          <w:b/>
          <w:bCs/>
          <w:color w:val="000000"/>
          <w:sz w:val="24"/>
          <w:szCs w:val="24"/>
        </w:rPr>
        <w:t>8.3.</w:t>
      </w:r>
      <w:r w:rsidR="008D578C" w:rsidRPr="00026E51">
        <w:rPr>
          <w:rFonts w:ascii="Arial Narrow" w:hAnsi="Arial Narrow" w:cs="Arial"/>
          <w:b/>
          <w:bCs/>
          <w:color w:val="000000"/>
          <w:sz w:val="24"/>
          <w:szCs w:val="24"/>
        </w:rPr>
        <w:t xml:space="preserve"> </w:t>
      </w:r>
      <w:r w:rsidR="00EA511E" w:rsidRPr="00026E51">
        <w:rPr>
          <w:rFonts w:ascii="Arial Narrow" w:hAnsi="Arial Narrow" w:cs="Arial"/>
          <w:b/>
          <w:bCs/>
          <w:color w:val="000000"/>
          <w:sz w:val="24"/>
          <w:szCs w:val="24"/>
        </w:rPr>
        <w:t>Recomendar</w:t>
      </w:r>
      <w:r w:rsidR="00EA511E" w:rsidRPr="00026E51">
        <w:rPr>
          <w:rFonts w:ascii="Arial Narrow" w:hAnsi="Arial Narrow" w:cs="Arial"/>
          <w:color w:val="000000"/>
          <w:sz w:val="24"/>
          <w:szCs w:val="24"/>
        </w:rPr>
        <w:t xml:space="preserve"> a Prefeitura Municipal de Carauari, a atenção nos próximos processos licitatórios, pois é dever de o Jurisdicionado manter a guarda de toda a documentação relativa ao processo licitatório e apresentar quando lhe for exigido aos órgãos fiscalizadores quando lhe for solicitado, consoante art. 12, III, da Resolução nº 03/98-TCE/AM, e principalmente a apresentação dos documentos obrigatórios exigidos pela Lei nº 8.666/93; </w:t>
      </w:r>
      <w:r w:rsidR="00EA511E" w:rsidRPr="00026E51">
        <w:rPr>
          <w:rFonts w:ascii="Arial Narrow" w:hAnsi="Arial Narrow" w:cs="Arial"/>
          <w:b/>
          <w:bCs/>
          <w:color w:val="000000"/>
          <w:sz w:val="24"/>
          <w:szCs w:val="24"/>
        </w:rPr>
        <w:t>8.4. Dar ciência</w:t>
      </w:r>
      <w:r w:rsidR="00EA511E" w:rsidRPr="00026E51">
        <w:rPr>
          <w:rFonts w:ascii="Arial Narrow" w:hAnsi="Arial Narrow" w:cs="Arial"/>
          <w:color w:val="000000"/>
          <w:sz w:val="24"/>
          <w:szCs w:val="24"/>
        </w:rPr>
        <w:t xml:space="preserve"> a Secretaria de Estado da Educação e Qualidade do Ensino Desporto - SEDUC, e aos demais responsáveis no processo; </w:t>
      </w:r>
      <w:r w:rsidR="00EA511E" w:rsidRPr="00026E51">
        <w:rPr>
          <w:rFonts w:ascii="Arial Narrow" w:hAnsi="Arial Narrow" w:cs="Arial"/>
          <w:b/>
          <w:bCs/>
          <w:color w:val="000000"/>
          <w:sz w:val="24"/>
          <w:szCs w:val="24"/>
        </w:rPr>
        <w:t>8.5. Arquivar</w:t>
      </w:r>
      <w:r w:rsidR="00EA511E" w:rsidRPr="00026E51">
        <w:rPr>
          <w:rFonts w:ascii="Arial Narrow" w:hAnsi="Arial Narrow" w:cs="Arial"/>
          <w:color w:val="000000"/>
          <w:sz w:val="24"/>
          <w:szCs w:val="24"/>
        </w:rPr>
        <w:t xml:space="preserve"> o processo após cumprimento de decisão.</w:t>
      </w:r>
      <w:r w:rsidR="008D578C"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12.276/2020</w:t>
      </w:r>
      <w:r w:rsidR="00EA511E" w:rsidRPr="00026E51">
        <w:rPr>
          <w:rFonts w:ascii="Arial Narrow" w:hAnsi="Arial Narrow" w:cs="Arial"/>
          <w:color w:val="000000"/>
          <w:sz w:val="24"/>
          <w:szCs w:val="24"/>
        </w:rPr>
        <w:t xml:space="preserve"> - Prestação de Contas Anual da Prefeitura Municipal de Envira, de responsabilidade do Sr. </w:t>
      </w:r>
      <w:proofErr w:type="spellStart"/>
      <w:r w:rsidR="00EA511E" w:rsidRPr="00026E51">
        <w:rPr>
          <w:rFonts w:ascii="Arial Narrow" w:hAnsi="Arial Narrow" w:cs="Arial"/>
          <w:color w:val="000000"/>
          <w:sz w:val="24"/>
          <w:szCs w:val="24"/>
        </w:rPr>
        <w:t>Ivon</w:t>
      </w:r>
      <w:proofErr w:type="spellEnd"/>
      <w:r w:rsidR="00EA511E" w:rsidRPr="00026E51">
        <w:rPr>
          <w:rFonts w:ascii="Arial Narrow" w:hAnsi="Arial Narrow" w:cs="Arial"/>
          <w:color w:val="000000"/>
          <w:sz w:val="24"/>
          <w:szCs w:val="24"/>
        </w:rPr>
        <w:t xml:space="preserve"> Rates da Silva, referente ao exercício de 2019. </w:t>
      </w:r>
      <w:r w:rsidR="00EA511E" w:rsidRPr="00026E51">
        <w:rPr>
          <w:rFonts w:ascii="Arial Narrow" w:hAnsi="Arial Narrow" w:cs="Arial"/>
          <w:b/>
          <w:noProof/>
          <w:sz w:val="24"/>
          <w:szCs w:val="24"/>
        </w:rPr>
        <w:t xml:space="preserve">Advogado: </w:t>
      </w:r>
      <w:r w:rsidR="00EA511E" w:rsidRPr="00026E51">
        <w:rPr>
          <w:rFonts w:ascii="Arial Narrow" w:hAnsi="Arial Narrow" w:cs="Arial"/>
          <w:noProof/>
          <w:sz w:val="24"/>
          <w:szCs w:val="24"/>
        </w:rPr>
        <w:t>Sonally Rates Pinheiro - OAB/AM 13.268</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PARECER PRÉVIO Nº 39/2023: </w:t>
      </w:r>
      <w:r w:rsidR="00EA511E" w:rsidRPr="00026E51">
        <w:rPr>
          <w:rFonts w:ascii="Arial Narrow" w:hAnsi="Arial Narrow" w:cs="Arial"/>
          <w:b/>
          <w:bCs/>
          <w:sz w:val="24"/>
          <w:szCs w:val="24"/>
        </w:rPr>
        <w:t>O TRIBUNAL DE CONTAS DO ESTADO DO AMAZONAS</w:t>
      </w:r>
      <w:r w:rsidR="00EA511E" w:rsidRPr="00026E5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w:t>
      </w:r>
      <w:r w:rsidR="00EA511E" w:rsidRPr="00026E51">
        <w:rPr>
          <w:rFonts w:ascii="Arial Narrow" w:hAnsi="Arial Narrow" w:cs="Arial"/>
          <w:sz w:val="24"/>
          <w:szCs w:val="24"/>
        </w:rPr>
        <w:lastRenderedPageBreak/>
        <w:t>Lei nº 2.423/96; e, art. 5º, inciso I, da Resolução nº 04/2002-TCE/AM) e no exercício da competência atribuída</w:t>
      </w:r>
      <w:r w:rsidR="00EA511E" w:rsidRPr="00026E51">
        <w:rPr>
          <w:rFonts w:ascii="Arial Narrow" w:hAnsi="Arial Narrow" w:cs="Arial"/>
          <w:noProof/>
          <w:sz w:val="24"/>
          <w:szCs w:val="24"/>
        </w:rPr>
        <w:t xml:space="preserve"> pelos arts. 5º, II e 11, III, “a” item 1, da Resolução nº 04/2002-TCE/AM</w:t>
      </w:r>
      <w:r w:rsidR="00EA511E" w:rsidRPr="00026E51">
        <w:rPr>
          <w:rFonts w:ascii="Arial Narrow" w:hAnsi="Arial Narrow" w:cs="Arial"/>
          <w:sz w:val="24"/>
          <w:szCs w:val="24"/>
        </w:rPr>
        <w:t xml:space="preserve">, tendo discutido a matéria nestes autos, e acolhido, </w:t>
      </w:r>
      <w:r w:rsidR="00EA511E" w:rsidRPr="00026E51">
        <w:rPr>
          <w:rFonts w:ascii="Arial Narrow" w:hAnsi="Arial Narrow" w:cs="Arial"/>
          <w:b/>
          <w:noProof/>
          <w:sz w:val="24"/>
          <w:szCs w:val="24"/>
        </w:rPr>
        <w:t>à unanimidade</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 </w:t>
      </w:r>
      <w:r w:rsidR="00EA511E" w:rsidRPr="00026E51">
        <w:rPr>
          <w:rFonts w:ascii="Arial Narrow" w:hAnsi="Arial Narrow" w:cs="Arial"/>
          <w:b/>
          <w:noProof/>
          <w:sz w:val="24"/>
          <w:szCs w:val="24"/>
        </w:rPr>
        <w:t>em divergência</w:t>
      </w:r>
      <w:r w:rsidR="00EA511E" w:rsidRPr="00026E51">
        <w:rPr>
          <w:rFonts w:ascii="Arial Narrow" w:hAnsi="Arial Narrow" w:cs="Arial"/>
          <w:sz w:val="24"/>
          <w:szCs w:val="24"/>
        </w:rPr>
        <w:t xml:space="preserve"> com o pronunciamento do Ministério Público junto a este Tribunal: </w:t>
      </w:r>
      <w:r w:rsidR="00EA511E" w:rsidRPr="00026E51">
        <w:rPr>
          <w:rFonts w:ascii="Arial Narrow" w:hAnsi="Arial Narrow" w:cs="Arial"/>
          <w:b/>
          <w:bCs/>
          <w:sz w:val="24"/>
          <w:szCs w:val="24"/>
        </w:rPr>
        <w:t>10.1. Emite Parecer Prévio recomendando à Câmara Municipal a aprovação com ressalvas</w:t>
      </w:r>
      <w:r w:rsidR="00EA511E" w:rsidRPr="00026E51">
        <w:rPr>
          <w:rFonts w:ascii="Arial Narrow" w:hAnsi="Arial Narrow" w:cs="Arial"/>
          <w:sz w:val="24"/>
          <w:szCs w:val="24"/>
        </w:rPr>
        <w:t xml:space="preserve"> das contas gerais da Prefeitura do Município de Envira, referente ao exercício de 2019, de responsabilidade do </w:t>
      </w:r>
      <w:r w:rsidR="00EA511E" w:rsidRPr="00026E51">
        <w:rPr>
          <w:rFonts w:ascii="Arial Narrow" w:hAnsi="Arial Narrow" w:cs="Arial"/>
          <w:b/>
          <w:bCs/>
          <w:sz w:val="24"/>
          <w:szCs w:val="24"/>
        </w:rPr>
        <w:t xml:space="preserve">Sr. </w:t>
      </w:r>
      <w:proofErr w:type="spellStart"/>
      <w:r w:rsidR="00EA511E" w:rsidRPr="00026E51">
        <w:rPr>
          <w:rFonts w:ascii="Arial Narrow" w:hAnsi="Arial Narrow" w:cs="Arial"/>
          <w:b/>
          <w:bCs/>
          <w:sz w:val="24"/>
          <w:szCs w:val="24"/>
        </w:rPr>
        <w:t>Ivon</w:t>
      </w:r>
      <w:proofErr w:type="spellEnd"/>
      <w:r w:rsidR="00EA511E" w:rsidRPr="00026E51">
        <w:rPr>
          <w:rFonts w:ascii="Arial Narrow" w:hAnsi="Arial Narrow" w:cs="Arial"/>
          <w:b/>
          <w:bCs/>
          <w:sz w:val="24"/>
          <w:szCs w:val="24"/>
        </w:rPr>
        <w:t xml:space="preserve"> Rates da Silva</w:t>
      </w:r>
      <w:r w:rsidR="00EA511E" w:rsidRPr="00026E51">
        <w:rPr>
          <w:rFonts w:ascii="Arial Narrow" w:hAnsi="Arial Narrow" w:cs="Arial"/>
          <w:sz w:val="24"/>
          <w:szCs w:val="24"/>
        </w:rPr>
        <w:t xml:space="preserve"> - Prefeito Municipal, nos termos do art. 1°, inciso I, c/c o art. 58, alínea “c”, da Lei n° 2.423/96 e art. 11, inciso III, alínea “a”, item 1, da Resolução n° 04/2002-TCE/AM, c/c art. 22, II, alínea “b" e o art. 24, ambos da Lei n° 2.423/96-TCE. </w:t>
      </w:r>
      <w:r w:rsidR="00EA511E" w:rsidRPr="00026E51">
        <w:rPr>
          <w:rFonts w:ascii="Arial Narrow" w:hAnsi="Arial Narrow" w:cs="Arial"/>
          <w:b/>
          <w:color w:val="000000"/>
          <w:sz w:val="24"/>
          <w:szCs w:val="24"/>
        </w:rPr>
        <w:t xml:space="preserve">ACÓRDÃO Nº 39/2023: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III, “a” item 1, da Resolução nº 04/2002-TCE/AM</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à unanimidade</w:t>
      </w:r>
      <w:r w:rsidR="00EA511E" w:rsidRPr="00026E51">
        <w:rPr>
          <w:rFonts w:ascii="Arial Narrow" w:hAnsi="Arial Narrow" w:cs="Arial"/>
          <w:sz w:val="24"/>
          <w:szCs w:val="24"/>
        </w:rPr>
        <w:t>, 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 que passa a ser parte integrante do Parecer Prévio, </w:t>
      </w:r>
      <w:r w:rsidR="00EA511E" w:rsidRPr="00026E51">
        <w:rPr>
          <w:rFonts w:ascii="Arial Narrow" w:hAnsi="Arial Narrow" w:cs="Arial"/>
          <w:b/>
          <w:noProof/>
          <w:sz w:val="24"/>
          <w:szCs w:val="24"/>
        </w:rPr>
        <w:t>em divergência</w:t>
      </w:r>
      <w:r w:rsidR="00EA511E" w:rsidRPr="00026E51">
        <w:rPr>
          <w:rFonts w:ascii="Arial Narrow" w:hAnsi="Arial Narrow" w:cs="Arial"/>
          <w:sz w:val="24"/>
          <w:szCs w:val="24"/>
        </w:rPr>
        <w:t xml:space="preserve"> com o pronunciamento do Ministério Público junto a este Tribunal,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10.1. Recomendar</w:t>
      </w:r>
      <w:r w:rsidR="00EA511E" w:rsidRPr="00026E51">
        <w:rPr>
          <w:rFonts w:ascii="Arial Narrow" w:hAnsi="Arial Narrow" w:cs="Arial"/>
          <w:color w:val="000000"/>
          <w:sz w:val="24"/>
          <w:szCs w:val="24"/>
        </w:rPr>
        <w:t xml:space="preserve"> à Prefeitura Municipal de Envira que: </w:t>
      </w:r>
      <w:r w:rsidR="00EA511E" w:rsidRPr="00026E51">
        <w:rPr>
          <w:rFonts w:ascii="Arial Narrow" w:hAnsi="Arial Narrow" w:cs="Arial"/>
          <w:b/>
          <w:bCs/>
          <w:color w:val="000000"/>
          <w:sz w:val="24"/>
          <w:szCs w:val="24"/>
        </w:rPr>
        <w:t>10.1.1.</w:t>
      </w:r>
      <w:r w:rsidR="00EA511E" w:rsidRPr="00026E51">
        <w:rPr>
          <w:rFonts w:ascii="Arial Narrow" w:hAnsi="Arial Narrow" w:cs="Arial"/>
          <w:color w:val="000000"/>
          <w:sz w:val="24"/>
          <w:szCs w:val="24"/>
        </w:rPr>
        <w:t xml:space="preserve"> Cumpra com o máximo zelo os prazos para publicação dos Relatórios Resumidos da Execução Orçamentária e dos Relatórios de Gestão Fiscal; bem como, a efetiva remessa dos dados nos Sistema GEFIS deste Tribunal; </w:t>
      </w:r>
      <w:r w:rsidR="00EA511E" w:rsidRPr="00026E51">
        <w:rPr>
          <w:rFonts w:ascii="Arial Narrow" w:hAnsi="Arial Narrow" w:cs="Arial"/>
          <w:b/>
          <w:bCs/>
          <w:color w:val="000000"/>
          <w:sz w:val="24"/>
          <w:szCs w:val="24"/>
        </w:rPr>
        <w:t>10.1.2.</w:t>
      </w:r>
      <w:r w:rsidR="00EA511E" w:rsidRPr="00026E51">
        <w:rPr>
          <w:rFonts w:ascii="Arial Narrow" w:hAnsi="Arial Narrow" w:cs="Arial"/>
          <w:color w:val="000000"/>
          <w:sz w:val="24"/>
          <w:szCs w:val="24"/>
        </w:rPr>
        <w:t xml:space="preserve"> Elabore anualmente o inventário dos bens permanentes na forma disposta do artigo 94 da Lei Federal nº 4.320/64; </w:t>
      </w:r>
      <w:r w:rsidR="00EA511E" w:rsidRPr="00026E51">
        <w:rPr>
          <w:rFonts w:ascii="Arial Narrow" w:hAnsi="Arial Narrow" w:cs="Arial"/>
          <w:b/>
          <w:bCs/>
          <w:color w:val="000000"/>
          <w:sz w:val="24"/>
          <w:szCs w:val="24"/>
        </w:rPr>
        <w:t>10.1.3.</w:t>
      </w:r>
      <w:r w:rsidR="00EA511E" w:rsidRPr="00026E51">
        <w:rPr>
          <w:rFonts w:ascii="Arial Narrow" w:hAnsi="Arial Narrow" w:cs="Arial"/>
          <w:color w:val="000000"/>
          <w:sz w:val="24"/>
          <w:szCs w:val="24"/>
        </w:rPr>
        <w:t xml:space="preserve"> Cumpra os prazos para encaminhamento a esta Corte de Contas, dos Relatórios de Execução orçamentária, conforme artigo 1º, da Resolução nº 06/00-TCE; </w:t>
      </w:r>
      <w:r w:rsidR="00EA511E" w:rsidRPr="00026E51">
        <w:rPr>
          <w:rFonts w:ascii="Arial Narrow" w:hAnsi="Arial Narrow" w:cs="Arial"/>
          <w:b/>
          <w:bCs/>
          <w:color w:val="000000"/>
          <w:sz w:val="24"/>
          <w:szCs w:val="24"/>
        </w:rPr>
        <w:t>10.1.4.</w:t>
      </w:r>
      <w:r w:rsidR="00BF0CD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Cumpra os prazos para encaminhamento a esta Corte de Contas, dos Relatórios de Gestão Fiscal, previsto no artigo 63, II, b, § 1º, da Lei Complementar nº 101/2000-LRF; </w:t>
      </w:r>
      <w:r w:rsidR="00EA511E" w:rsidRPr="00026E51">
        <w:rPr>
          <w:rFonts w:ascii="Arial Narrow" w:hAnsi="Arial Narrow" w:cs="Arial"/>
          <w:b/>
          <w:bCs/>
          <w:color w:val="000000"/>
          <w:sz w:val="24"/>
          <w:szCs w:val="24"/>
        </w:rPr>
        <w:t>10.1.5.</w:t>
      </w:r>
      <w:r w:rsidR="00EA511E" w:rsidRPr="00026E51">
        <w:rPr>
          <w:rFonts w:ascii="Arial Narrow" w:hAnsi="Arial Narrow" w:cs="Arial"/>
          <w:color w:val="000000"/>
          <w:sz w:val="24"/>
          <w:szCs w:val="24"/>
        </w:rPr>
        <w:t xml:space="preserve"> Faça previsão na Lei de Diretrizes Orçamentária e Lei Orçamentária Anual de recursos para capacitação de servidores, em cumprimento a Lei Municipal nº 093/2004; </w:t>
      </w:r>
      <w:r w:rsidR="00EA511E" w:rsidRPr="00026E51">
        <w:rPr>
          <w:rFonts w:ascii="Arial Narrow" w:hAnsi="Arial Narrow" w:cs="Arial"/>
          <w:b/>
          <w:bCs/>
          <w:color w:val="000000"/>
          <w:sz w:val="24"/>
          <w:szCs w:val="24"/>
        </w:rPr>
        <w:t>10.1.6.</w:t>
      </w:r>
      <w:r w:rsidR="00EA511E" w:rsidRPr="00026E51">
        <w:rPr>
          <w:rFonts w:ascii="Arial Narrow" w:hAnsi="Arial Narrow" w:cs="Arial"/>
          <w:color w:val="000000"/>
          <w:sz w:val="24"/>
          <w:szCs w:val="24"/>
        </w:rPr>
        <w:t xml:space="preserve"> Faça a consolidação, identificação e demonstração fidedigna da Conta "créditos" do Balanço Patrimonial, por credor, data, valor e nota de empenho, de cada exercício financeiro; </w:t>
      </w:r>
      <w:r w:rsidR="00EA511E" w:rsidRPr="00026E51">
        <w:rPr>
          <w:rFonts w:ascii="Arial Narrow" w:hAnsi="Arial Narrow" w:cs="Arial"/>
          <w:b/>
          <w:bCs/>
          <w:color w:val="000000"/>
          <w:sz w:val="24"/>
          <w:szCs w:val="24"/>
        </w:rPr>
        <w:t>10.1.7.</w:t>
      </w:r>
      <w:r w:rsidR="00EA511E" w:rsidRPr="00026E51">
        <w:rPr>
          <w:rFonts w:ascii="Arial Narrow" w:hAnsi="Arial Narrow" w:cs="Arial"/>
          <w:color w:val="000000"/>
          <w:sz w:val="24"/>
          <w:szCs w:val="24"/>
        </w:rPr>
        <w:t xml:space="preserve"> Faça o competente procedimento licitatório enquadrando a cada modalidade, para as despesas cujos limites estão estabelecidos no artigo 23, incisos e alíneas do Estatuto Licitatório; </w:t>
      </w:r>
      <w:r w:rsidR="00EA511E" w:rsidRPr="00026E51">
        <w:rPr>
          <w:rFonts w:ascii="Arial Narrow" w:hAnsi="Arial Narrow" w:cs="Arial"/>
          <w:b/>
          <w:bCs/>
          <w:color w:val="000000"/>
          <w:sz w:val="24"/>
          <w:szCs w:val="24"/>
        </w:rPr>
        <w:t>10.1.8.</w:t>
      </w:r>
      <w:r w:rsidR="00EA511E" w:rsidRPr="00026E51">
        <w:rPr>
          <w:rFonts w:ascii="Arial Narrow" w:hAnsi="Arial Narrow" w:cs="Arial"/>
          <w:color w:val="000000"/>
          <w:sz w:val="24"/>
          <w:szCs w:val="24"/>
        </w:rPr>
        <w:t xml:space="preserve"> Cumpra o dispositivo dos artigos 259, 260, 264 e 267 da Resolução nº 04/2002-RITCE, quanto a remessa de todas as admissões de pessoal para a devida apreciação e julgamento desta Corte de Contas. </w:t>
      </w:r>
      <w:r w:rsidR="00EA511E" w:rsidRPr="00026E51">
        <w:rPr>
          <w:rFonts w:ascii="Arial Narrow" w:hAnsi="Arial Narrow" w:cs="Arial"/>
          <w:b/>
          <w:bCs/>
          <w:color w:val="000000"/>
          <w:sz w:val="24"/>
          <w:szCs w:val="24"/>
        </w:rPr>
        <w:t>10.2. Determinar</w:t>
      </w:r>
      <w:r w:rsidR="00EA511E" w:rsidRPr="00026E51">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w:t>
      </w:r>
      <w:r w:rsidR="00BF0CD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EA511E" w:rsidRPr="00026E51">
        <w:rPr>
          <w:rFonts w:ascii="Arial Narrow" w:hAnsi="Arial Narrow" w:cs="Arial"/>
          <w:b/>
          <w:bCs/>
          <w:color w:val="000000"/>
          <w:sz w:val="24"/>
          <w:szCs w:val="24"/>
        </w:rPr>
        <w:t>10.3. Determinar</w:t>
      </w:r>
      <w:r w:rsidR="00EA511E" w:rsidRPr="00026E51">
        <w:rPr>
          <w:rFonts w:ascii="Arial Narrow" w:hAnsi="Arial Narrow" w:cs="Arial"/>
          <w:color w:val="000000"/>
          <w:sz w:val="24"/>
          <w:szCs w:val="24"/>
        </w:rPr>
        <w:t xml:space="preserve"> à Secretaria Geral de Controle Externo-SECEX que extraia cópia dos autos e promova a autuação do processo autônomo fiscalização dos atos de gestão, para apreciação por este Tribunal Pleno; </w:t>
      </w:r>
      <w:r w:rsidR="00EA511E" w:rsidRPr="00026E51">
        <w:rPr>
          <w:rFonts w:ascii="Arial Narrow" w:hAnsi="Arial Narrow" w:cs="Arial"/>
          <w:b/>
          <w:bCs/>
          <w:color w:val="000000"/>
          <w:sz w:val="24"/>
          <w:szCs w:val="24"/>
        </w:rPr>
        <w:t>10.4.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Ivon</w:t>
      </w:r>
      <w:proofErr w:type="spellEnd"/>
      <w:r w:rsidR="00EA511E" w:rsidRPr="00026E51">
        <w:rPr>
          <w:rFonts w:ascii="Arial Narrow" w:hAnsi="Arial Narrow" w:cs="Arial"/>
          <w:color w:val="000000"/>
          <w:sz w:val="24"/>
          <w:szCs w:val="24"/>
        </w:rPr>
        <w:t xml:space="preserve"> Rates da Silva; </w:t>
      </w:r>
      <w:r w:rsidR="00EA511E" w:rsidRPr="00026E51">
        <w:rPr>
          <w:rFonts w:ascii="Arial Narrow" w:hAnsi="Arial Narrow" w:cs="Arial"/>
          <w:b/>
          <w:bCs/>
          <w:color w:val="000000"/>
          <w:sz w:val="24"/>
          <w:szCs w:val="24"/>
        </w:rPr>
        <w:t>10.5. Arquivar</w:t>
      </w:r>
      <w:r w:rsidR="00EA511E" w:rsidRPr="00026E51">
        <w:rPr>
          <w:rFonts w:ascii="Arial Narrow" w:hAnsi="Arial Narrow" w:cs="Arial"/>
          <w:color w:val="000000"/>
          <w:sz w:val="24"/>
          <w:szCs w:val="24"/>
        </w:rPr>
        <w:t xml:space="preserve"> os autos nos termos regimentais.</w:t>
      </w:r>
      <w:r w:rsidR="00BF0CDF"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12.374/2020</w:t>
      </w:r>
      <w:r w:rsidR="00EA511E" w:rsidRPr="00026E51">
        <w:rPr>
          <w:rFonts w:ascii="Arial Narrow" w:hAnsi="Arial Narrow" w:cs="Arial"/>
          <w:color w:val="000000"/>
          <w:sz w:val="24"/>
          <w:szCs w:val="24"/>
        </w:rPr>
        <w:t xml:space="preserve"> - Prestação de Contas Anual do Fundo Estadual de Recursos Hídricos – FERH/AM, de responsabilidade do Sr. </w:t>
      </w:r>
      <w:proofErr w:type="spellStart"/>
      <w:r w:rsidR="00EA511E" w:rsidRPr="00026E51">
        <w:rPr>
          <w:rFonts w:ascii="Arial Narrow" w:hAnsi="Arial Narrow" w:cs="Arial"/>
          <w:color w:val="000000"/>
          <w:sz w:val="24"/>
          <w:szCs w:val="24"/>
        </w:rPr>
        <w:t>Luis</w:t>
      </w:r>
      <w:proofErr w:type="spellEnd"/>
      <w:r w:rsidR="00EA511E" w:rsidRPr="00026E51">
        <w:rPr>
          <w:rFonts w:ascii="Arial Narrow" w:hAnsi="Arial Narrow" w:cs="Arial"/>
          <w:color w:val="000000"/>
          <w:sz w:val="24"/>
          <w:szCs w:val="24"/>
        </w:rPr>
        <w:t xml:space="preserve"> Henrique Piva, referente ao exercício de 2019.</w:t>
      </w:r>
      <w:r w:rsidR="00EA511E" w:rsidRPr="00026E51">
        <w:rPr>
          <w:rFonts w:ascii="Arial Narrow" w:hAnsi="Arial Narrow" w:cs="Arial"/>
          <w:b/>
          <w:color w:val="000000"/>
          <w:sz w:val="24"/>
          <w:szCs w:val="24"/>
        </w:rPr>
        <w:t xml:space="preserve"> ACÓRDÃO Nº 662/2023: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4, da Resolução n.04/2002-TCE/AM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divergência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10.1. Julgar regular com ressalvas</w:t>
      </w:r>
      <w:r w:rsidR="00EA511E" w:rsidRPr="00026E51">
        <w:rPr>
          <w:rFonts w:ascii="Arial Narrow" w:hAnsi="Arial Narrow" w:cs="Arial"/>
          <w:color w:val="000000"/>
          <w:sz w:val="24"/>
          <w:szCs w:val="24"/>
        </w:rPr>
        <w:t xml:space="preserve"> a Prestação de Contas do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Luis</w:t>
      </w:r>
      <w:proofErr w:type="spellEnd"/>
      <w:r w:rsidR="00EA511E" w:rsidRPr="00026E51">
        <w:rPr>
          <w:rFonts w:ascii="Arial Narrow" w:hAnsi="Arial Narrow" w:cs="Arial"/>
          <w:b/>
          <w:bCs/>
          <w:color w:val="000000"/>
          <w:sz w:val="24"/>
          <w:szCs w:val="24"/>
        </w:rPr>
        <w:t xml:space="preserve"> Henrique Piva</w:t>
      </w:r>
      <w:r w:rsidR="00EA511E" w:rsidRPr="00026E51">
        <w:rPr>
          <w:rFonts w:ascii="Arial Narrow" w:hAnsi="Arial Narrow" w:cs="Arial"/>
          <w:color w:val="000000"/>
          <w:sz w:val="24"/>
          <w:szCs w:val="24"/>
        </w:rPr>
        <w:t xml:space="preserve">, responsável pela Prestação de Contas Anual do Fundo Estadual de Recursos Hídricos – FERH/AM no exercício 2019; </w:t>
      </w:r>
      <w:r w:rsidR="00EA511E" w:rsidRPr="00026E51">
        <w:rPr>
          <w:rFonts w:ascii="Arial Narrow" w:hAnsi="Arial Narrow" w:cs="Arial"/>
          <w:b/>
          <w:bCs/>
          <w:color w:val="000000"/>
          <w:sz w:val="24"/>
          <w:szCs w:val="24"/>
        </w:rPr>
        <w:t>10.2.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Luis</w:t>
      </w:r>
      <w:proofErr w:type="spellEnd"/>
      <w:r w:rsidR="00EA511E" w:rsidRPr="00026E51">
        <w:rPr>
          <w:rFonts w:ascii="Arial Narrow" w:hAnsi="Arial Narrow" w:cs="Arial"/>
          <w:b/>
          <w:bCs/>
          <w:color w:val="000000"/>
          <w:sz w:val="24"/>
          <w:szCs w:val="24"/>
        </w:rPr>
        <w:t xml:space="preserve"> Henrique Piva</w:t>
      </w:r>
      <w:r w:rsidR="00EA511E" w:rsidRPr="00026E51">
        <w:rPr>
          <w:rFonts w:ascii="Arial Narrow" w:hAnsi="Arial Narrow" w:cs="Arial"/>
          <w:color w:val="000000"/>
          <w:sz w:val="24"/>
          <w:szCs w:val="24"/>
        </w:rPr>
        <w:t xml:space="preserve"> no valor de </w:t>
      </w:r>
      <w:r w:rsidR="00EA511E" w:rsidRPr="00026E51">
        <w:rPr>
          <w:rFonts w:ascii="Arial Narrow" w:hAnsi="Arial Narrow" w:cs="Arial"/>
          <w:b/>
          <w:bCs/>
          <w:color w:val="000000"/>
          <w:sz w:val="24"/>
          <w:szCs w:val="24"/>
        </w:rPr>
        <w:t>R$ 1.706,80</w:t>
      </w:r>
      <w:r w:rsidR="00EA511E" w:rsidRPr="00026E51">
        <w:rPr>
          <w:rFonts w:ascii="Arial Narrow" w:hAnsi="Arial Narrow" w:cs="Arial"/>
          <w:color w:val="000000"/>
          <w:sz w:val="24"/>
          <w:szCs w:val="24"/>
        </w:rPr>
        <w:t xml:space="preserve"> (mil setecentos e seis reais e oitenta centavos) com base no artigo 308, VII, do Regimento Interno deste Tribunal (quando julgado contas regulares com ressalvas em que existam impropriedades ou faltas identificadas e consideradas </w:t>
      </w:r>
      <w:proofErr w:type="spellStart"/>
      <w:r w:rsidR="00EA511E" w:rsidRPr="00026E51">
        <w:rPr>
          <w:rFonts w:ascii="Arial Narrow" w:hAnsi="Arial Narrow" w:cs="Arial"/>
          <w:color w:val="000000"/>
          <w:sz w:val="24"/>
          <w:szCs w:val="24"/>
        </w:rPr>
        <w:t>insanadas</w:t>
      </w:r>
      <w:proofErr w:type="spellEnd"/>
      <w:r w:rsidR="00EA511E" w:rsidRPr="00026E51">
        <w:rPr>
          <w:rFonts w:ascii="Arial Narrow" w:hAnsi="Arial Narrow" w:cs="Arial"/>
          <w:color w:val="000000"/>
          <w:sz w:val="24"/>
          <w:szCs w:val="24"/>
        </w:rPr>
        <w:t>)</w:t>
      </w:r>
      <w:r w:rsidR="00BF0CD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w:t>
      </w:r>
      <w:r w:rsidR="00BF0CD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dar avulso extraído do sítio eletrônico da SEFAZ/AM, sob o código “5508 – Multas </w:t>
      </w:r>
      <w:r w:rsidR="00EA511E" w:rsidRPr="00026E51">
        <w:rPr>
          <w:rFonts w:ascii="Arial Narrow" w:hAnsi="Arial Narrow" w:cs="Arial"/>
          <w:color w:val="000000"/>
          <w:sz w:val="24"/>
          <w:szCs w:val="24"/>
        </w:rPr>
        <w:lastRenderedPageBreak/>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10.3.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Eduardo Costa Taveira</w:t>
      </w:r>
      <w:r w:rsidR="00EA511E" w:rsidRPr="00026E51">
        <w:rPr>
          <w:rFonts w:ascii="Arial Narrow" w:hAnsi="Arial Narrow" w:cs="Arial"/>
          <w:color w:val="000000"/>
          <w:sz w:val="24"/>
          <w:szCs w:val="24"/>
        </w:rPr>
        <w:t xml:space="preserve"> no valor de </w:t>
      </w:r>
      <w:r w:rsidR="00EA511E" w:rsidRPr="00026E51">
        <w:rPr>
          <w:rFonts w:ascii="Arial Narrow" w:hAnsi="Arial Narrow" w:cs="Arial"/>
          <w:b/>
          <w:bCs/>
          <w:color w:val="000000"/>
          <w:sz w:val="24"/>
          <w:szCs w:val="24"/>
        </w:rPr>
        <w:t>R$1.706,80</w:t>
      </w:r>
      <w:r w:rsidR="00EA511E" w:rsidRPr="00026E51">
        <w:rPr>
          <w:rFonts w:ascii="Arial Narrow" w:hAnsi="Arial Narrow" w:cs="Arial"/>
          <w:color w:val="000000"/>
          <w:sz w:val="24"/>
          <w:szCs w:val="24"/>
        </w:rPr>
        <w:t xml:space="preserve"> (mil setecentos e seis reais e oitenta centavos) com base no artigo 308, VII, do Regimento Interno deste Tribunal (quando julgado contas regulares com ressalvas em que existam impropriedades ou faltas identificadas e consideradas </w:t>
      </w:r>
      <w:proofErr w:type="spellStart"/>
      <w:r w:rsidR="00EA511E" w:rsidRPr="00026E51">
        <w:rPr>
          <w:rFonts w:ascii="Arial Narrow" w:hAnsi="Arial Narrow" w:cs="Arial"/>
          <w:color w:val="000000"/>
          <w:sz w:val="24"/>
          <w:szCs w:val="24"/>
        </w:rPr>
        <w:t>insanadas</w:t>
      </w:r>
      <w:proofErr w:type="spellEnd"/>
      <w:r w:rsidR="00EA511E" w:rsidRPr="00026E51">
        <w:rPr>
          <w:rFonts w:ascii="Arial Narrow" w:hAnsi="Arial Narrow" w:cs="Arial"/>
          <w:color w:val="000000"/>
          <w:sz w:val="24"/>
          <w:szCs w:val="24"/>
        </w:rPr>
        <w:t xml:space="preserve">) 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10.4. Determinar</w:t>
      </w:r>
      <w:r w:rsidR="00EA511E" w:rsidRPr="00026E51">
        <w:rPr>
          <w:rFonts w:ascii="Arial Narrow" w:hAnsi="Arial Narrow" w:cs="Arial"/>
          <w:color w:val="000000"/>
          <w:sz w:val="24"/>
          <w:szCs w:val="24"/>
        </w:rPr>
        <w:t xml:space="preserve"> a adoção de providências imediatas e efetivas no sentido de se ampliar as receitas do fundo, para atendimento dos itens 1 e 2 da Diligência 132/2022-MP-RMAM, informando ao Ministério Público de Contas, quais foram essas providências; </w:t>
      </w:r>
      <w:r w:rsidR="00EA511E" w:rsidRPr="00026E51">
        <w:rPr>
          <w:rFonts w:ascii="Arial Narrow" w:hAnsi="Arial Narrow" w:cs="Arial"/>
          <w:b/>
          <w:bCs/>
          <w:color w:val="000000"/>
          <w:sz w:val="24"/>
          <w:szCs w:val="24"/>
        </w:rPr>
        <w:t>10.5. Determinar</w:t>
      </w:r>
      <w:r w:rsidR="00EA511E" w:rsidRPr="00026E51">
        <w:rPr>
          <w:rFonts w:ascii="Arial Narrow" w:hAnsi="Arial Narrow" w:cs="Arial"/>
          <w:color w:val="000000"/>
          <w:sz w:val="24"/>
          <w:szCs w:val="24"/>
        </w:rPr>
        <w:t xml:space="preserve"> a imediata informação de quais foram os resultados efetivos do assunto tratado por intermédio Ofício n° Ofícios 1120/2022/GS/SEMA, datado de 06 de junho do corrente ano, apresentado a SEFAZ, que buscou viabilizar recursos para irrigar o FERH e resultou na criação de grupo técnico de estudo; </w:t>
      </w:r>
      <w:r w:rsidR="00EA511E" w:rsidRPr="00026E51">
        <w:rPr>
          <w:rFonts w:ascii="Arial Narrow" w:hAnsi="Arial Narrow" w:cs="Arial"/>
          <w:b/>
          <w:bCs/>
          <w:color w:val="000000"/>
          <w:sz w:val="24"/>
          <w:szCs w:val="24"/>
        </w:rPr>
        <w:t>10.6. Determinar</w:t>
      </w:r>
      <w:r w:rsidR="00EA511E" w:rsidRPr="00026E51">
        <w:rPr>
          <w:rFonts w:ascii="Arial Narrow" w:hAnsi="Arial Narrow" w:cs="Arial"/>
          <w:color w:val="000000"/>
          <w:sz w:val="24"/>
          <w:szCs w:val="24"/>
        </w:rPr>
        <w:t xml:space="preserve"> a informação imediata de quais foram os resultados efetivos do assunto tratado por intermédio Ofício n° 1246/2022/GS/SEMA, datado de 21 de junho do corrente ano, apresentado ao IPAAM, que buscou viabilizar recursos para irrigar o FERH, oriundos da aplicação de multas, estabelecidas aos infratores da legislação sobre recursos hídricos, bem como apresente a estimativa desses valores; </w:t>
      </w:r>
      <w:r w:rsidR="00EA511E" w:rsidRPr="00026E51">
        <w:rPr>
          <w:rFonts w:ascii="Arial Narrow" w:hAnsi="Arial Narrow" w:cs="Arial"/>
          <w:b/>
          <w:bCs/>
          <w:color w:val="000000"/>
          <w:sz w:val="24"/>
          <w:szCs w:val="24"/>
        </w:rPr>
        <w:t>10.7. Dar ciência</w:t>
      </w:r>
      <w:r w:rsidR="00EA511E" w:rsidRPr="00026E51">
        <w:rPr>
          <w:rFonts w:ascii="Arial Narrow" w:hAnsi="Arial Narrow" w:cs="Arial"/>
          <w:color w:val="000000"/>
          <w:sz w:val="24"/>
          <w:szCs w:val="24"/>
        </w:rPr>
        <w:t xml:space="preserve"> ao </w:t>
      </w:r>
      <w:proofErr w:type="spellStart"/>
      <w:r w:rsidR="00EA511E" w:rsidRPr="00026E51">
        <w:rPr>
          <w:rFonts w:ascii="Arial Narrow" w:hAnsi="Arial Narrow" w:cs="Arial"/>
          <w:color w:val="000000"/>
          <w:sz w:val="24"/>
          <w:szCs w:val="24"/>
        </w:rPr>
        <w:t>Luis</w:t>
      </w:r>
      <w:proofErr w:type="spellEnd"/>
      <w:r w:rsidR="00EA511E" w:rsidRPr="00026E51">
        <w:rPr>
          <w:rFonts w:ascii="Arial Narrow" w:hAnsi="Arial Narrow" w:cs="Arial"/>
          <w:color w:val="000000"/>
          <w:sz w:val="24"/>
          <w:szCs w:val="24"/>
        </w:rPr>
        <w:t xml:space="preserve"> Henrique Piva e aos demais interessados</w:t>
      </w:r>
      <w:r w:rsidR="00BF0CDF"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10.865/2021</w:t>
      </w:r>
      <w:r w:rsidR="00BF0CD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 Denúncia </w:t>
      </w:r>
      <w:r w:rsidR="00BF0CDF" w:rsidRPr="00026E51">
        <w:rPr>
          <w:rFonts w:ascii="Arial Narrow" w:hAnsi="Arial Narrow" w:cs="Arial"/>
          <w:color w:val="000000"/>
          <w:sz w:val="24"/>
          <w:szCs w:val="24"/>
        </w:rPr>
        <w:t>o</w:t>
      </w:r>
      <w:r w:rsidR="00EA511E" w:rsidRPr="00026E51">
        <w:rPr>
          <w:rFonts w:ascii="Arial Narrow" w:hAnsi="Arial Narrow" w:cs="Arial"/>
          <w:color w:val="000000"/>
          <w:sz w:val="24"/>
          <w:szCs w:val="24"/>
        </w:rPr>
        <w:t xml:space="preserve">riunda de Demanda da Ouvidoria, </w:t>
      </w:r>
      <w:r w:rsidR="00BF0CDF" w:rsidRPr="00026E51">
        <w:rPr>
          <w:rFonts w:ascii="Arial Narrow" w:hAnsi="Arial Narrow" w:cs="Arial"/>
          <w:color w:val="000000"/>
          <w:sz w:val="24"/>
          <w:szCs w:val="24"/>
        </w:rPr>
        <w:t>a</w:t>
      </w:r>
      <w:r w:rsidR="00EA511E" w:rsidRPr="00026E51">
        <w:rPr>
          <w:rFonts w:ascii="Arial Narrow" w:hAnsi="Arial Narrow" w:cs="Arial"/>
          <w:color w:val="000000"/>
          <w:sz w:val="24"/>
          <w:szCs w:val="24"/>
        </w:rPr>
        <w:t xml:space="preserve">cerca de </w:t>
      </w:r>
      <w:r w:rsidR="00BF0CDF" w:rsidRPr="00026E51">
        <w:rPr>
          <w:rFonts w:ascii="Arial Narrow" w:hAnsi="Arial Narrow" w:cs="Arial"/>
          <w:color w:val="000000"/>
          <w:sz w:val="24"/>
          <w:szCs w:val="24"/>
        </w:rPr>
        <w:t xml:space="preserve">suposto acúmulo ilegal de cargos públicos na SEMED </w:t>
      </w:r>
      <w:r w:rsidR="00EA511E" w:rsidRPr="00026E51">
        <w:rPr>
          <w:rFonts w:ascii="Arial Narrow" w:hAnsi="Arial Narrow" w:cs="Arial"/>
          <w:color w:val="000000"/>
          <w:sz w:val="24"/>
          <w:szCs w:val="24"/>
        </w:rPr>
        <w:t xml:space="preserve">e na </w:t>
      </w:r>
      <w:r w:rsidR="00BF0CDF" w:rsidRPr="00026E51">
        <w:rPr>
          <w:rFonts w:ascii="Arial Narrow" w:hAnsi="Arial Narrow" w:cs="Arial"/>
          <w:color w:val="000000"/>
          <w:sz w:val="24"/>
          <w:szCs w:val="24"/>
        </w:rPr>
        <w:t>UFAM</w:t>
      </w:r>
      <w:r w:rsidR="00EA511E" w:rsidRPr="00026E51">
        <w:rPr>
          <w:rFonts w:ascii="Arial Narrow" w:hAnsi="Arial Narrow" w:cs="Arial"/>
          <w:color w:val="000000"/>
          <w:sz w:val="24"/>
          <w:szCs w:val="24"/>
        </w:rPr>
        <w:t>, pela Sr</w:t>
      </w:r>
      <w:r w:rsidR="00BF0CDF" w:rsidRPr="00026E51">
        <w:rPr>
          <w:rFonts w:ascii="Arial Narrow" w:hAnsi="Arial Narrow" w:cs="Arial"/>
          <w:color w:val="000000"/>
          <w:sz w:val="24"/>
          <w:szCs w:val="24"/>
        </w:rPr>
        <w:t>a.</w:t>
      </w:r>
      <w:r w:rsidR="00EA511E" w:rsidRPr="00026E51">
        <w:rPr>
          <w:rFonts w:ascii="Arial Narrow" w:hAnsi="Arial Narrow" w:cs="Arial"/>
          <w:color w:val="000000"/>
          <w:sz w:val="24"/>
          <w:szCs w:val="24"/>
        </w:rPr>
        <w:t xml:space="preserve"> Kátia Helena </w:t>
      </w:r>
      <w:proofErr w:type="spellStart"/>
      <w:r w:rsidR="00EA511E" w:rsidRPr="00026E51">
        <w:rPr>
          <w:rFonts w:ascii="Arial Narrow" w:hAnsi="Arial Narrow" w:cs="Arial"/>
          <w:color w:val="000000"/>
          <w:sz w:val="24"/>
          <w:szCs w:val="24"/>
        </w:rPr>
        <w:t>Schweickardt</w:t>
      </w:r>
      <w:proofErr w:type="spellEnd"/>
      <w:r w:rsidR="00EA511E" w:rsidRPr="00026E51">
        <w:rPr>
          <w:rFonts w:ascii="Arial Narrow" w:hAnsi="Arial Narrow" w:cs="Arial"/>
          <w:color w:val="000000"/>
          <w:sz w:val="24"/>
          <w:szCs w:val="24"/>
        </w:rPr>
        <w:t>.</w:t>
      </w:r>
      <w:r w:rsidR="00BF0CDF" w:rsidRPr="00026E51">
        <w:rPr>
          <w:rFonts w:ascii="Arial Narrow" w:hAnsi="Arial Narrow" w:cs="Arial"/>
          <w:color w:val="000000"/>
          <w:sz w:val="24"/>
          <w:szCs w:val="24"/>
        </w:rPr>
        <w:t xml:space="preserve"> </w:t>
      </w:r>
      <w:r w:rsidR="00EA511E" w:rsidRPr="00026E51">
        <w:rPr>
          <w:rFonts w:ascii="Arial Narrow" w:hAnsi="Arial Narrow" w:cs="Arial"/>
          <w:i/>
          <w:color w:val="000000"/>
          <w:sz w:val="24"/>
          <w:szCs w:val="24"/>
        </w:rPr>
        <w:t>CONCEDIDO VISTA DOS AUTOS À EXCELENTÍSSIMA SENHORA CONSELHEIRA YARA AMAZÔNIA LINS RODRIGUES DOS SANTOS.</w:t>
      </w:r>
      <w:r w:rsidR="00DF19C8" w:rsidRPr="00026E51">
        <w:rPr>
          <w:rFonts w:ascii="Arial Narrow" w:hAnsi="Arial Narrow" w:cs="Arial"/>
          <w:i/>
          <w:color w:val="000000"/>
          <w:sz w:val="24"/>
          <w:szCs w:val="24"/>
        </w:rPr>
        <w:t xml:space="preserve"> </w:t>
      </w:r>
      <w:r w:rsidR="00EA511E" w:rsidRPr="00026E51">
        <w:rPr>
          <w:rFonts w:ascii="Arial Narrow" w:hAnsi="Arial Narrow" w:cs="Arial"/>
          <w:b/>
          <w:color w:val="000000"/>
          <w:sz w:val="24"/>
          <w:szCs w:val="24"/>
        </w:rPr>
        <w:t>PROCESSO Nº 14.160/2021</w:t>
      </w:r>
      <w:r w:rsidR="00EA511E" w:rsidRPr="00026E51">
        <w:rPr>
          <w:rFonts w:ascii="Arial Narrow" w:hAnsi="Arial Narrow" w:cs="Arial"/>
          <w:color w:val="000000"/>
          <w:sz w:val="24"/>
          <w:szCs w:val="24"/>
        </w:rPr>
        <w:t xml:space="preserve"> - </w:t>
      </w:r>
      <w:r w:rsidR="00EA511E" w:rsidRPr="00026E51">
        <w:rPr>
          <w:rFonts w:ascii="Arial Narrow" w:hAnsi="Arial Narrow" w:cs="Arial"/>
          <w:noProof/>
          <w:sz w:val="24"/>
          <w:szCs w:val="24"/>
        </w:rPr>
        <w:t xml:space="preserve">Tomada de Contas Especial do Termo de Convênio nº 42/2008, </w:t>
      </w:r>
      <w:r w:rsidR="00EA511E" w:rsidRPr="00026E51">
        <w:rPr>
          <w:rFonts w:ascii="Arial Narrow" w:hAnsi="Arial Narrow" w:cs="Arial"/>
          <w:color w:val="000000"/>
          <w:sz w:val="24"/>
          <w:szCs w:val="24"/>
        </w:rPr>
        <w:t>firmado entre a Secretaria de Estado da Educação e Qualidade do Ensino Desporto - SEDUC e a Prefeitura Municipal de Tabatinga</w:t>
      </w:r>
      <w:r w:rsidR="00EA511E" w:rsidRPr="00026E51">
        <w:rPr>
          <w:rFonts w:ascii="Arial Narrow" w:hAnsi="Arial Narrow" w:cs="Arial"/>
          <w:noProof/>
          <w:sz w:val="24"/>
          <w:szCs w:val="24"/>
        </w:rPr>
        <w:t>.</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Leda Mourão da Silva OAB/AM 10.276, Patrícia de Lima Linhares OAB/AM 11.193 e Pedro Paulo Sousa Lira OAB/AM 11.414. </w:t>
      </w:r>
      <w:r w:rsidR="00EA511E" w:rsidRPr="00026E51">
        <w:rPr>
          <w:rFonts w:ascii="Arial Narrow" w:hAnsi="Arial Narrow" w:cs="Arial"/>
          <w:b/>
          <w:color w:val="000000"/>
          <w:sz w:val="24"/>
          <w:szCs w:val="24"/>
        </w:rPr>
        <w:t>ACÓRDÃO Nº 663/2023: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V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do voto do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Julgar ilegal</w:t>
      </w:r>
      <w:r w:rsidR="00EA511E" w:rsidRPr="00026E51">
        <w:rPr>
          <w:rFonts w:ascii="Arial Narrow" w:hAnsi="Arial Narrow" w:cs="Arial"/>
          <w:color w:val="000000"/>
          <w:sz w:val="24"/>
          <w:szCs w:val="24"/>
        </w:rPr>
        <w:t xml:space="preserve"> a 1ª e 2ª parcela do Termo de Convênio nº 42/2008, firmado entre a Secretaria de Estado da Educação e Qualidade do Ensino Desporto - SEDUC e a Prefeitura Municipal de Tabatinga, conforme o art. 1º, inciso XVI, da Lei Estadual nº 2423/1996 c/c art. 5º, inciso XVI e art. 253, da Resolução nº 04/2002-TCE/AM; </w:t>
      </w:r>
      <w:r w:rsidR="00EA511E" w:rsidRPr="00026E51">
        <w:rPr>
          <w:rFonts w:ascii="Arial Narrow" w:hAnsi="Arial Narrow" w:cs="Arial"/>
          <w:b/>
          <w:bCs/>
          <w:color w:val="000000"/>
          <w:sz w:val="24"/>
          <w:szCs w:val="24"/>
        </w:rPr>
        <w:t>8.2. Julgar irregular</w:t>
      </w:r>
      <w:r w:rsidR="00EA511E" w:rsidRPr="00026E51">
        <w:rPr>
          <w:rFonts w:ascii="Arial Narrow" w:hAnsi="Arial Narrow" w:cs="Arial"/>
          <w:color w:val="000000"/>
          <w:sz w:val="24"/>
          <w:szCs w:val="24"/>
        </w:rPr>
        <w:t xml:space="preserve"> a Prestação de Contas da 1ª e 2ª parcelas do Termo de Convênio nº 42/2008, firmado entre Secretaria de Estado da Educação e Qualidade do Ensino Desporto - SEDUC e a Prefeitura Municipal de Tabatinga, com base no art. 22, inciso III, alínea “a”, “b” e “c”, da Lei 2423/1996 e art. 188, §1º, III, alínea “a”, “b” e “c”, da Resolução 04/2002-TCE/AM, pela permanência das 9 restrições das 18 detectadas; </w:t>
      </w:r>
      <w:r w:rsidR="00EA511E" w:rsidRPr="00026E51">
        <w:rPr>
          <w:rFonts w:ascii="Arial Narrow" w:hAnsi="Arial Narrow" w:cs="Arial"/>
          <w:b/>
          <w:bCs/>
          <w:color w:val="000000"/>
          <w:sz w:val="24"/>
          <w:szCs w:val="24"/>
        </w:rPr>
        <w:t>8.3.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Gedeão Timóteo Amorim</w:t>
      </w:r>
      <w:r w:rsidR="00EA511E" w:rsidRPr="00026E51">
        <w:rPr>
          <w:rFonts w:ascii="Arial Narrow" w:hAnsi="Arial Narrow" w:cs="Arial"/>
          <w:color w:val="000000"/>
          <w:sz w:val="24"/>
          <w:szCs w:val="24"/>
        </w:rPr>
        <w:t xml:space="preserve">, Secretário de </w:t>
      </w:r>
      <w:r w:rsidR="00EA511E" w:rsidRPr="00026E51">
        <w:rPr>
          <w:rFonts w:ascii="Arial Narrow" w:hAnsi="Arial Narrow" w:cs="Arial"/>
          <w:color w:val="000000"/>
          <w:sz w:val="24"/>
          <w:szCs w:val="24"/>
        </w:rPr>
        <w:lastRenderedPageBreak/>
        <w:t xml:space="preserve">Educação, </w:t>
      </w:r>
      <w:proofErr w:type="spellStart"/>
      <w:r w:rsidR="00EA511E" w:rsidRPr="00026E51">
        <w:rPr>
          <w:rFonts w:ascii="Arial Narrow" w:hAnsi="Arial Narrow" w:cs="Arial"/>
          <w:color w:val="000000"/>
          <w:sz w:val="24"/>
          <w:szCs w:val="24"/>
        </w:rPr>
        <w:t>a</w:t>
      </w:r>
      <w:proofErr w:type="spellEnd"/>
      <w:r w:rsidR="00EA511E" w:rsidRPr="00026E51">
        <w:rPr>
          <w:rFonts w:ascii="Arial Narrow" w:hAnsi="Arial Narrow" w:cs="Arial"/>
          <w:color w:val="000000"/>
          <w:sz w:val="24"/>
          <w:szCs w:val="24"/>
        </w:rPr>
        <w:t xml:space="preserve"> época, no valor de </w:t>
      </w:r>
      <w:r w:rsidR="00EA511E" w:rsidRPr="00026E51">
        <w:rPr>
          <w:rFonts w:ascii="Arial Narrow" w:hAnsi="Arial Narrow" w:cs="Arial"/>
          <w:b/>
          <w:bCs/>
          <w:color w:val="000000"/>
          <w:sz w:val="24"/>
          <w:szCs w:val="24"/>
        </w:rPr>
        <w:t>R$ 13.654,39</w:t>
      </w:r>
      <w:r w:rsidR="00EA511E" w:rsidRPr="00026E51">
        <w:rPr>
          <w:rFonts w:ascii="Arial Narrow" w:hAnsi="Arial Narrow" w:cs="Arial"/>
          <w:color w:val="000000"/>
          <w:sz w:val="24"/>
          <w:szCs w:val="24"/>
        </w:rPr>
        <w:t xml:space="preserve"> (treze mil, seiscentos e cinquenta e quatro reais e trinta e nove centavos), nos termos do art. 54, inciso VI da Lei nº 2423/96 c/c ao art. 308, inciso VI, da Resolução 04/2002-TCE/AM, pelas restrições remanescentes referentes à 2ª parcela do ajuste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w:t>
      </w:r>
      <w:r w:rsidR="00DF19C8"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8.4.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Sr. Joel Santos de Lima</w:t>
      </w:r>
      <w:r w:rsidR="00EA511E" w:rsidRPr="00026E51">
        <w:rPr>
          <w:rFonts w:ascii="Arial Narrow" w:hAnsi="Arial Narrow" w:cs="Arial"/>
          <w:color w:val="000000"/>
          <w:sz w:val="24"/>
          <w:szCs w:val="24"/>
        </w:rPr>
        <w:t xml:space="preserve">, Prefeito de Tabatinga, </w:t>
      </w:r>
      <w:proofErr w:type="spellStart"/>
      <w:r w:rsidR="00EA511E" w:rsidRPr="00026E51">
        <w:rPr>
          <w:rFonts w:ascii="Arial Narrow" w:hAnsi="Arial Narrow" w:cs="Arial"/>
          <w:color w:val="000000"/>
          <w:sz w:val="24"/>
          <w:szCs w:val="24"/>
        </w:rPr>
        <w:t>a</w:t>
      </w:r>
      <w:proofErr w:type="spellEnd"/>
      <w:r w:rsidR="00EA511E" w:rsidRPr="00026E51">
        <w:rPr>
          <w:rFonts w:ascii="Arial Narrow" w:hAnsi="Arial Narrow" w:cs="Arial"/>
          <w:color w:val="000000"/>
          <w:sz w:val="24"/>
          <w:szCs w:val="24"/>
        </w:rPr>
        <w:t xml:space="preserve"> época, no valor de </w:t>
      </w:r>
      <w:r w:rsidR="00EA511E" w:rsidRPr="00026E51">
        <w:rPr>
          <w:rFonts w:ascii="Arial Narrow" w:hAnsi="Arial Narrow" w:cs="Arial"/>
          <w:b/>
          <w:bCs/>
          <w:color w:val="000000"/>
          <w:sz w:val="24"/>
          <w:szCs w:val="24"/>
        </w:rPr>
        <w:t>R$ 13.654,39</w:t>
      </w:r>
      <w:r w:rsidR="00EA511E" w:rsidRPr="00026E51">
        <w:rPr>
          <w:rFonts w:ascii="Arial Narrow" w:hAnsi="Arial Narrow" w:cs="Arial"/>
          <w:color w:val="000000"/>
          <w:sz w:val="24"/>
          <w:szCs w:val="24"/>
        </w:rPr>
        <w:t xml:space="preserve"> (treze mil, seiscentos e cinquenta e quatro reais e trinta e nove centavos), nos termos do art. 54, inciso VI da Lei nº 2423/96 c/c ao art. 308, inciso VI, da Resolução 04/2002-TCE/AM, pelas restrições remanescentes referentes à 2ª parcela do ajuste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sidR="00DF19C8"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8.5. Considerar em alcance</w:t>
      </w:r>
      <w:r w:rsidR="00EA511E" w:rsidRPr="00026E51">
        <w:rPr>
          <w:rFonts w:ascii="Arial Narrow" w:hAnsi="Arial Narrow" w:cs="Arial"/>
          <w:color w:val="000000"/>
          <w:sz w:val="24"/>
          <w:szCs w:val="24"/>
        </w:rPr>
        <w:t xml:space="preserve"> o </w:t>
      </w:r>
      <w:r w:rsidR="00EA511E" w:rsidRPr="00026E51">
        <w:rPr>
          <w:rFonts w:ascii="Arial Narrow" w:hAnsi="Arial Narrow" w:cs="Arial"/>
          <w:b/>
          <w:bCs/>
          <w:color w:val="000000"/>
          <w:sz w:val="24"/>
          <w:szCs w:val="24"/>
        </w:rPr>
        <w:t>Sr. Joel Santos de Lima</w:t>
      </w:r>
      <w:r w:rsidR="00EA511E" w:rsidRPr="00026E51">
        <w:rPr>
          <w:rFonts w:ascii="Arial Narrow" w:hAnsi="Arial Narrow" w:cs="Arial"/>
          <w:color w:val="000000"/>
          <w:sz w:val="24"/>
          <w:szCs w:val="24"/>
        </w:rPr>
        <w:t xml:space="preserve">, Prefeito de Tabatinga, à época, no valor de </w:t>
      </w:r>
      <w:r w:rsidR="00EA511E" w:rsidRPr="00026E51">
        <w:rPr>
          <w:rFonts w:ascii="Arial Narrow" w:hAnsi="Arial Narrow" w:cs="Arial"/>
          <w:b/>
          <w:bCs/>
          <w:color w:val="000000"/>
          <w:sz w:val="24"/>
          <w:szCs w:val="24"/>
        </w:rPr>
        <w:t>R$ 121.010,00</w:t>
      </w:r>
      <w:r w:rsidR="00EA511E" w:rsidRPr="00026E51">
        <w:rPr>
          <w:rFonts w:ascii="Arial Narrow" w:hAnsi="Arial Narrow" w:cs="Arial"/>
          <w:color w:val="000000"/>
          <w:sz w:val="24"/>
          <w:szCs w:val="24"/>
        </w:rPr>
        <w:t xml:space="preserve"> (cento e vinte um mil e dez reais), nos moldes dos </w:t>
      </w:r>
      <w:proofErr w:type="spellStart"/>
      <w:r w:rsidR="00EA511E" w:rsidRPr="00026E51">
        <w:rPr>
          <w:rFonts w:ascii="Arial Narrow" w:hAnsi="Arial Narrow" w:cs="Arial"/>
          <w:color w:val="000000"/>
          <w:sz w:val="24"/>
          <w:szCs w:val="24"/>
        </w:rPr>
        <w:t>arts</w:t>
      </w:r>
      <w:proofErr w:type="spellEnd"/>
      <w:r w:rsidR="00EA511E" w:rsidRPr="00026E51">
        <w:rPr>
          <w:rFonts w:ascii="Arial Narrow" w:hAnsi="Arial Narrow" w:cs="Arial"/>
          <w:color w:val="000000"/>
          <w:sz w:val="24"/>
          <w:szCs w:val="24"/>
        </w:rPr>
        <w:t xml:space="preserve">. 304 e 305 da Resolução TCE nº 04/2002, devido a não comprovação da regular utilização dos recursos públicos no segundo repasse do ajuste mencionado e fixar </w:t>
      </w:r>
      <w:r w:rsidR="00EA511E" w:rsidRPr="00026E51">
        <w:rPr>
          <w:rFonts w:ascii="Arial Narrow" w:hAnsi="Arial Narrow" w:cs="Arial"/>
          <w:b/>
          <w:bCs/>
          <w:color w:val="000000"/>
          <w:sz w:val="24"/>
          <w:szCs w:val="24"/>
        </w:rPr>
        <w:t>prazo de 30 (trinta) dias</w:t>
      </w:r>
      <w:r w:rsidR="00EA511E" w:rsidRPr="00026E51">
        <w:rPr>
          <w:rFonts w:ascii="Arial Narrow" w:hAnsi="Arial Narrow" w:cs="Arial"/>
          <w:color w:val="000000"/>
          <w:sz w:val="24"/>
          <w:szCs w:val="24"/>
        </w:rPr>
        <w:t xml:space="preserve"> para que o responsável recolha o valor do Alcance/Glosa, mencionado no relatório voto,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8.6. Determinar</w:t>
      </w:r>
      <w:r w:rsidR="00EA511E" w:rsidRPr="00026E51">
        <w:rPr>
          <w:rFonts w:ascii="Arial Narrow" w:hAnsi="Arial Narrow" w:cs="Arial"/>
          <w:color w:val="000000"/>
          <w:sz w:val="24"/>
          <w:szCs w:val="24"/>
        </w:rPr>
        <w:t xml:space="preserve"> à SEDUC e à Prefeitura de Tabatinga, órgãos públicos partícipes do Termo de Convênio nº 42/2008, quanto às suas responsabilidades legais no momento de firmar parcerias, a fim de que nos próximos convênios a serem celebrados pelos entes pactuantes, não incorram nas falhas apontadas nesta instrução e atentem para o cumprimento dos princípios e normas, de modo que se alcance a efetividade em tais avenças; </w:t>
      </w:r>
      <w:r w:rsidR="00EA511E" w:rsidRPr="00026E51">
        <w:rPr>
          <w:rFonts w:ascii="Arial Narrow" w:hAnsi="Arial Narrow" w:cs="Arial"/>
          <w:b/>
          <w:bCs/>
          <w:color w:val="000000"/>
          <w:sz w:val="24"/>
          <w:szCs w:val="24"/>
        </w:rPr>
        <w:t>8.7. Dar ciência</w:t>
      </w:r>
      <w:r w:rsidR="00EA511E" w:rsidRPr="00026E51">
        <w:rPr>
          <w:rFonts w:ascii="Arial Narrow" w:hAnsi="Arial Narrow" w:cs="Arial"/>
          <w:color w:val="000000"/>
          <w:sz w:val="24"/>
          <w:szCs w:val="24"/>
        </w:rPr>
        <w:t xml:space="preserve"> ao Sr. Gedeão Timóteo Amorim, Secretário de Educação, à época, e demais interessados, desta decisão; </w:t>
      </w:r>
      <w:r w:rsidR="00EA511E" w:rsidRPr="00026E51">
        <w:rPr>
          <w:rFonts w:ascii="Arial Narrow" w:hAnsi="Arial Narrow" w:cs="Arial"/>
          <w:b/>
          <w:bCs/>
          <w:color w:val="000000"/>
          <w:sz w:val="24"/>
          <w:szCs w:val="24"/>
        </w:rPr>
        <w:t>8.8. Arquivar</w:t>
      </w:r>
      <w:r w:rsidR="00EA511E" w:rsidRPr="00026E51">
        <w:rPr>
          <w:rFonts w:ascii="Arial Narrow" w:hAnsi="Arial Narrow" w:cs="Arial"/>
          <w:color w:val="000000"/>
          <w:sz w:val="24"/>
          <w:szCs w:val="24"/>
        </w:rPr>
        <w:t xml:space="preserve"> o presente processo por cumprimento de decisão.</w:t>
      </w:r>
      <w:r w:rsidR="00DF19C8"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u w:val="single"/>
        </w:rPr>
        <w:t xml:space="preserve">Nesta fase de julgamento assumiu a presidência dos </w:t>
      </w:r>
      <w:r w:rsidR="00EA511E" w:rsidRPr="00026E51">
        <w:rPr>
          <w:rFonts w:ascii="Arial Narrow" w:hAnsi="Arial Narrow" w:cs="Arial"/>
          <w:color w:val="000000"/>
          <w:sz w:val="24"/>
          <w:szCs w:val="24"/>
          <w:u w:val="single"/>
        </w:rPr>
        <w:lastRenderedPageBreak/>
        <w:t>trabalhos a Excelentíssima Senhora Conselheira Yara Amazônia Lins Rodrigues dos Santos, em face do impedimento do Excelentíssimo Senhor Conselheiro Érico Xavier Desterro e Silva (Art. 65 do RI-TCE/AM)</w:t>
      </w:r>
      <w:r w:rsidR="00EA511E" w:rsidRPr="00026E51">
        <w:rPr>
          <w:rFonts w:ascii="Arial Narrow" w:hAnsi="Arial Narrow" w:cs="Arial"/>
          <w:color w:val="000000"/>
          <w:sz w:val="24"/>
          <w:szCs w:val="24"/>
        </w:rPr>
        <w:t>.</w:t>
      </w:r>
      <w:r w:rsidR="004D3E13"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16.497/2021 (Apenso: 16.658/2019)</w:t>
      </w:r>
      <w:r w:rsidR="00EA511E" w:rsidRPr="00026E51">
        <w:rPr>
          <w:rFonts w:ascii="Arial Narrow" w:hAnsi="Arial Narrow" w:cs="Arial"/>
          <w:color w:val="000000"/>
          <w:sz w:val="24"/>
          <w:szCs w:val="24"/>
        </w:rPr>
        <w:t xml:space="preserve"> - Embargos de Declaração em Recurso</w:t>
      </w:r>
      <w:r w:rsidR="00F736F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de Reconsideração interposto pelo Sr. Clóvis Moreira Saldanha, em face do Acórdão nº 1025/2020-TCE-Tribunal Pleno, exarado nos autos do Processo nº 16.658/2019.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Camila Pontes Torres OAB/AM 12.280, Bruno Vieira da Rocha Barbirato OAB/AM 6.975, Laiz Araújo Russo de Melo e Silva OAB/AM 6.897, Fábio Nunes Bandeira Melo OAB/AM 4.331 e Igor Arnaud Ferreira OAB/AM 10.428</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664/2023:</w:t>
      </w:r>
      <w:r w:rsidR="00F736FF" w:rsidRPr="00026E51">
        <w:rPr>
          <w:rFonts w:ascii="Arial Narrow" w:hAnsi="Arial Narrow" w:cs="Arial"/>
          <w:b/>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III, alínea “f”, item 1,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oral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7.1. Conhecer</w:t>
      </w:r>
      <w:r w:rsidR="00EA511E" w:rsidRPr="00026E51">
        <w:rPr>
          <w:rFonts w:ascii="Arial Narrow" w:hAnsi="Arial Narrow" w:cs="Arial"/>
          <w:color w:val="000000"/>
          <w:sz w:val="24"/>
          <w:szCs w:val="24"/>
        </w:rPr>
        <w:t xml:space="preserve"> dos Embargos de Declaração,</w:t>
      </w:r>
      <w:r w:rsidR="00F736F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interposto pelo Sr. Clóvis Moreira Saldanha, ex-prefeito Municipal de São Gabriel da Cachoeira, em face ao Acórdão nº 1025/2020-TCE-Tribunal Pleno, acostado nos autos às fls.61/62;</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7.2. Negar Provimento</w:t>
      </w:r>
      <w:r w:rsidR="00EA511E" w:rsidRPr="00026E51">
        <w:rPr>
          <w:rFonts w:ascii="Arial Narrow" w:hAnsi="Arial Narrow" w:cs="Arial"/>
          <w:color w:val="000000"/>
          <w:sz w:val="24"/>
          <w:szCs w:val="24"/>
        </w:rPr>
        <w:t xml:space="preserve"> ao Embargo de Declaração, interposto pelo Sr. Clóvis Moreira Saldanha, ex-prefeito Municipal de São Gabriel da Cachoeira, devido nos Embargos não ter sido identificado obscuridade, contradição, omissão ou erro material, mantendo-se inalterados todos os termos do Acórdão nº 1088/2022–TCE–Tribunal Pleno, acostado às fls. 119/144;</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7.3. Dar ciência</w:t>
      </w:r>
      <w:r w:rsidR="00EA511E" w:rsidRPr="00026E51">
        <w:rPr>
          <w:rFonts w:ascii="Arial Narrow" w:hAnsi="Arial Narrow" w:cs="Arial"/>
          <w:color w:val="000000"/>
          <w:sz w:val="24"/>
          <w:szCs w:val="24"/>
        </w:rPr>
        <w:t xml:space="preserve"> ao Sr. Clóvis Moreira Saldanha, ex-prefeito do Município de São Gabriel da Cachoeira e demais interessados desta decisão;</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7.4. Arquivar</w:t>
      </w:r>
      <w:r w:rsidR="00EA511E" w:rsidRPr="00026E51">
        <w:rPr>
          <w:rFonts w:ascii="Arial Narrow" w:hAnsi="Arial Narrow" w:cs="Arial"/>
          <w:color w:val="000000"/>
          <w:sz w:val="24"/>
          <w:szCs w:val="24"/>
        </w:rPr>
        <w:t xml:space="preserve"> o presente processo por cumprimento de decisão.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Érico Xavier Desterro e Silva e Conselheiro Mario Manoel Coelho de Mello (art. 65 do Regimento Interno).</w:t>
      </w:r>
      <w:r w:rsidR="00F736FF" w:rsidRPr="00026E51">
        <w:rPr>
          <w:rFonts w:ascii="Arial Narrow" w:hAnsi="Arial Narrow" w:cs="Arial"/>
          <w:color w:val="000000"/>
          <w:sz w:val="24"/>
          <w:szCs w:val="24"/>
        </w:rPr>
        <w:t xml:space="preserve"> </w:t>
      </w:r>
      <w:r w:rsidR="00EA511E" w:rsidRPr="00026E51">
        <w:rPr>
          <w:rFonts w:ascii="Arial Narrow" w:hAnsi="Arial Narrow" w:cs="Arial"/>
          <w:sz w:val="24"/>
          <w:szCs w:val="24"/>
          <w:u w:val="single"/>
        </w:rPr>
        <w:t>Nesta fase de julgamento retornou à presidência dos trabalhos o Excelentíssimo Senhor Conselheiro Érico Xavier Desterro e Silva.</w:t>
      </w:r>
      <w:r w:rsidR="00F86469"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16.568/2021</w:t>
      </w:r>
      <w:r w:rsidR="00EA511E" w:rsidRPr="00026E51">
        <w:rPr>
          <w:rFonts w:ascii="Arial Narrow" w:hAnsi="Arial Narrow" w:cs="Arial"/>
          <w:color w:val="000000"/>
          <w:sz w:val="24"/>
          <w:szCs w:val="24"/>
        </w:rPr>
        <w:t xml:space="preserve"> – Embargos de Declaração em Representação interposta pela Agência Nacional de Aviação, em face da Prefeitura Municipal de Santa Izabel do Rio Negro, acerca da ausência de registro documental do Processo Licitatório (PR/26/2017 e PR/28/2018) e do contrato firmado com a empresa Parintins Táxi Aéreo.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Lívia Rocha Brito - OAB/AM 6.474 e Any Gresy Carvalho da Silva OAB/AM – 12.438</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665/2023: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III, alínea “f”, item 1,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sz w:val="24"/>
          <w:szCs w:val="24"/>
        </w:rPr>
        <w:t xml:space="preserve"> 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oral do Ministério Público</w:t>
      </w:r>
      <w:r w:rsidR="00F86469" w:rsidRPr="00026E51">
        <w:rPr>
          <w:rFonts w:ascii="Arial Narrow" w:hAnsi="Arial Narrow" w:cs="Arial"/>
          <w:noProof/>
          <w:sz w:val="24"/>
          <w:szCs w:val="24"/>
        </w:rPr>
        <w:t xml:space="preserve"> </w:t>
      </w:r>
      <w:r w:rsidR="00EA511E" w:rsidRPr="00026E51">
        <w:rPr>
          <w:rFonts w:ascii="Arial Narrow" w:hAnsi="Arial Narrow" w:cs="Arial"/>
          <w:noProof/>
          <w:sz w:val="24"/>
          <w:szCs w:val="24"/>
        </w:rPr>
        <w:t>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7.1. Conhecer</w:t>
      </w:r>
      <w:r w:rsidR="00EA511E" w:rsidRPr="00026E51">
        <w:rPr>
          <w:rFonts w:ascii="Arial Narrow" w:hAnsi="Arial Narrow" w:cs="Arial"/>
          <w:color w:val="000000"/>
          <w:sz w:val="24"/>
          <w:szCs w:val="24"/>
        </w:rPr>
        <w:t xml:space="preserve"> dos Embargos de Declaração interposto pelo Sr. </w:t>
      </w:r>
      <w:proofErr w:type="spellStart"/>
      <w:r w:rsidR="00EA511E" w:rsidRPr="00026E51">
        <w:rPr>
          <w:rFonts w:ascii="Arial Narrow" w:hAnsi="Arial Narrow" w:cs="Arial"/>
          <w:color w:val="000000"/>
          <w:sz w:val="24"/>
          <w:szCs w:val="24"/>
        </w:rPr>
        <w:t>Araildo</w:t>
      </w:r>
      <w:proofErr w:type="spellEnd"/>
      <w:r w:rsidR="00EA511E" w:rsidRPr="00026E51">
        <w:rPr>
          <w:rFonts w:ascii="Arial Narrow" w:hAnsi="Arial Narrow" w:cs="Arial"/>
          <w:color w:val="000000"/>
          <w:sz w:val="24"/>
          <w:szCs w:val="24"/>
        </w:rPr>
        <w:t xml:space="preserve"> Mendes do Nascimento, Prefeito Municipal de Santa Isabel do Rio Negro, à época, em face ao Acórdão nº 2133/2022-TCE-Tribunal Pleno; </w:t>
      </w:r>
      <w:r w:rsidR="00EA511E" w:rsidRPr="00026E51">
        <w:rPr>
          <w:rFonts w:ascii="Arial Narrow" w:hAnsi="Arial Narrow" w:cs="Arial"/>
          <w:b/>
          <w:bCs/>
          <w:color w:val="000000"/>
          <w:sz w:val="24"/>
          <w:szCs w:val="24"/>
        </w:rPr>
        <w:t>7.2. Negar Provimento</w:t>
      </w:r>
      <w:r w:rsidR="00EA511E" w:rsidRPr="00026E51">
        <w:rPr>
          <w:rFonts w:ascii="Arial Narrow" w:hAnsi="Arial Narrow" w:cs="Arial"/>
          <w:color w:val="000000"/>
          <w:sz w:val="24"/>
          <w:szCs w:val="24"/>
        </w:rPr>
        <w:t xml:space="preserve"> ao Embargo de Declaração, interposto do Sr. </w:t>
      </w:r>
      <w:proofErr w:type="spellStart"/>
      <w:r w:rsidR="00EA511E" w:rsidRPr="00026E51">
        <w:rPr>
          <w:rFonts w:ascii="Arial Narrow" w:hAnsi="Arial Narrow" w:cs="Arial"/>
          <w:color w:val="000000"/>
          <w:sz w:val="24"/>
          <w:szCs w:val="24"/>
        </w:rPr>
        <w:t>Araildo</w:t>
      </w:r>
      <w:proofErr w:type="spellEnd"/>
      <w:r w:rsidR="00EA511E" w:rsidRPr="00026E51">
        <w:rPr>
          <w:rFonts w:ascii="Arial Narrow" w:hAnsi="Arial Narrow" w:cs="Arial"/>
          <w:color w:val="000000"/>
          <w:sz w:val="24"/>
          <w:szCs w:val="24"/>
        </w:rPr>
        <w:t xml:space="preserve"> Mendes do Nascimento, Prefeito Municipal de Santa Isabel do Rio Negro, à época, devido no Embargo não ter sido identificado nenhum dos requisitos relacionados à obscuridade, contradição, omissão ou erro material, mantendo-se inalterados todos os termos do Acórdão nº 2133/2022–TCE–Tribunal Pleno; </w:t>
      </w:r>
      <w:r w:rsidR="00EA511E" w:rsidRPr="00026E51">
        <w:rPr>
          <w:rFonts w:ascii="Arial Narrow" w:hAnsi="Arial Narrow" w:cs="Arial"/>
          <w:b/>
          <w:bCs/>
          <w:color w:val="000000"/>
          <w:sz w:val="24"/>
          <w:szCs w:val="24"/>
        </w:rPr>
        <w:t>7.3.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Araildo</w:t>
      </w:r>
      <w:proofErr w:type="spellEnd"/>
      <w:r w:rsidR="00EA511E" w:rsidRPr="00026E51">
        <w:rPr>
          <w:rFonts w:ascii="Arial Narrow" w:hAnsi="Arial Narrow" w:cs="Arial"/>
          <w:color w:val="000000"/>
          <w:sz w:val="24"/>
          <w:szCs w:val="24"/>
        </w:rPr>
        <w:t xml:space="preserve"> Mendes do Nascimento, Prefeito Municipal de Santa Isabel do Rio Negro, à época, desta decisão; </w:t>
      </w:r>
      <w:r w:rsidR="00EA511E" w:rsidRPr="00026E51">
        <w:rPr>
          <w:rFonts w:ascii="Arial Narrow" w:hAnsi="Arial Narrow" w:cs="Arial"/>
          <w:b/>
          <w:bCs/>
          <w:color w:val="000000"/>
          <w:sz w:val="24"/>
          <w:szCs w:val="24"/>
        </w:rPr>
        <w:t>7.4. Arquivar</w:t>
      </w:r>
      <w:r w:rsidR="00EA511E" w:rsidRPr="00026E51">
        <w:rPr>
          <w:rFonts w:ascii="Arial Narrow" w:hAnsi="Arial Narrow" w:cs="Arial"/>
          <w:color w:val="000000"/>
          <w:sz w:val="24"/>
          <w:szCs w:val="24"/>
        </w:rPr>
        <w:t xml:space="preserve"> o presente processo por cumprimento de decisão.</w:t>
      </w:r>
      <w:r w:rsidR="00F86469"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16.825/2021</w:t>
      </w:r>
      <w:r w:rsidR="00EA511E" w:rsidRPr="00026E51">
        <w:rPr>
          <w:rFonts w:ascii="Arial Narrow" w:hAnsi="Arial Narrow" w:cs="Arial"/>
          <w:color w:val="000000"/>
          <w:sz w:val="24"/>
          <w:szCs w:val="24"/>
        </w:rPr>
        <w:t xml:space="preserve"> - Representação interposta pelo Sr. Carlos </w:t>
      </w:r>
      <w:proofErr w:type="spellStart"/>
      <w:r w:rsidR="00EA511E" w:rsidRPr="00026E51">
        <w:rPr>
          <w:rFonts w:ascii="Arial Narrow" w:hAnsi="Arial Narrow" w:cs="Arial"/>
          <w:color w:val="000000"/>
          <w:sz w:val="24"/>
          <w:szCs w:val="24"/>
        </w:rPr>
        <w:t>Rentato</w:t>
      </w:r>
      <w:proofErr w:type="spellEnd"/>
      <w:r w:rsidR="00EA511E" w:rsidRPr="00026E51">
        <w:rPr>
          <w:rFonts w:ascii="Arial Narrow" w:hAnsi="Arial Narrow" w:cs="Arial"/>
          <w:color w:val="000000"/>
          <w:sz w:val="24"/>
          <w:szCs w:val="24"/>
        </w:rPr>
        <w:t xml:space="preserve"> de Oliveira </w:t>
      </w:r>
      <w:proofErr w:type="spellStart"/>
      <w:r w:rsidR="00EA511E" w:rsidRPr="00026E51">
        <w:rPr>
          <w:rFonts w:ascii="Arial Narrow" w:hAnsi="Arial Narrow" w:cs="Arial"/>
          <w:color w:val="000000"/>
          <w:sz w:val="24"/>
          <w:szCs w:val="24"/>
        </w:rPr>
        <w:t>Daumas</w:t>
      </w:r>
      <w:proofErr w:type="spellEnd"/>
      <w:r w:rsidR="00EA511E" w:rsidRPr="00026E51">
        <w:rPr>
          <w:rFonts w:ascii="Arial Narrow" w:hAnsi="Arial Narrow" w:cs="Arial"/>
          <w:color w:val="000000"/>
          <w:sz w:val="24"/>
          <w:szCs w:val="24"/>
        </w:rPr>
        <w:t>, contra o vice-Prefeito de Humaitá/AM, Sr. Luiz Alexandre Rogério de Oliveira, em face de possíveis irregularidades.</w:t>
      </w:r>
      <w:r w:rsidR="00EA511E" w:rsidRPr="00026E51">
        <w:rPr>
          <w:rFonts w:ascii="Arial Narrow" w:hAnsi="Arial Narrow" w:cs="Arial"/>
          <w:i/>
          <w:color w:val="000000"/>
          <w:sz w:val="24"/>
          <w:szCs w:val="24"/>
        </w:rPr>
        <w:t xml:space="preserve"> CONCEDIDO VISTA DOS AUTOS À EXCELENTÍSSIMA SENHORA CONSELHEIRA YARA AMAZÔNIA LINS RODRIGUES DOS SANTOS.</w:t>
      </w:r>
      <w:r w:rsidR="00F86469"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16.844/2021</w:t>
      </w:r>
      <w:r w:rsidR="00EA511E" w:rsidRPr="00026E51">
        <w:rPr>
          <w:rFonts w:ascii="Arial Narrow" w:hAnsi="Arial Narrow" w:cs="Arial"/>
          <w:color w:val="000000"/>
          <w:sz w:val="24"/>
          <w:szCs w:val="24"/>
        </w:rPr>
        <w:t xml:space="preserve"> - Denúncia interposta pela Agência Nacional de Aviação Civil – ANAC, em desfavor da empresa Trevo Turismo Ltda., em face de possíveis irregularidades no Pregão Presencial n° 029/2017-CLP/SRP.</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 xml:space="preserve">Luciene Helena da Silva Dias OAB/AM 4697. </w:t>
      </w:r>
      <w:r w:rsidR="00EA511E" w:rsidRPr="00026E51">
        <w:rPr>
          <w:rFonts w:ascii="Arial Narrow" w:hAnsi="Arial Narrow" w:cs="Arial"/>
          <w:b/>
          <w:color w:val="000000"/>
          <w:sz w:val="24"/>
          <w:szCs w:val="24"/>
        </w:rPr>
        <w:t>ACÓRDÃO Nº 666/2023: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5º, inciso XII e art. 11, inciso III, alínea “c”,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 xml:space="preserve">nos termos do voto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a denúncia da Agência Nacional de Aviação Civil - ANAC, apontando possíveis irregularidades na contratação da </w:t>
      </w:r>
      <w:r w:rsidR="00EA511E" w:rsidRPr="00026E51">
        <w:rPr>
          <w:rFonts w:ascii="Arial Narrow" w:hAnsi="Arial Narrow" w:cs="Arial"/>
          <w:color w:val="000000"/>
          <w:sz w:val="24"/>
          <w:szCs w:val="24"/>
        </w:rPr>
        <w:lastRenderedPageBreak/>
        <w:t xml:space="preserve">empresa Trevo Turismo Ltda., vencedora do Pregão Presencial nº 029/2017-CLP/SRP, para prestação de serviço de agenciamento de viagens, com fornecimento de passagens aéreas regionais, nacionais e fretamento de aeronaves para atender às necessidades do Município de Envira/AM; </w:t>
      </w:r>
      <w:r w:rsidR="00EA511E" w:rsidRPr="00026E51">
        <w:rPr>
          <w:rFonts w:ascii="Arial Narrow" w:hAnsi="Arial Narrow" w:cs="Arial"/>
          <w:b/>
          <w:bCs/>
          <w:color w:val="000000"/>
          <w:sz w:val="24"/>
          <w:szCs w:val="24"/>
        </w:rPr>
        <w:t>9.2. Julgar Improcedente</w:t>
      </w:r>
      <w:r w:rsidR="00EA511E" w:rsidRPr="00026E51">
        <w:rPr>
          <w:rFonts w:ascii="Arial Narrow" w:hAnsi="Arial Narrow" w:cs="Arial"/>
          <w:color w:val="000000"/>
          <w:sz w:val="24"/>
          <w:szCs w:val="24"/>
        </w:rPr>
        <w:t xml:space="preserve"> a presente denúncia da Agência Nacional de Aviação Civil - ANAC por entender que não houve indícios materiais de irregularidades no Pregão Nº 029/2017-CLP/SRP; </w:t>
      </w:r>
      <w:r w:rsidR="00EA511E" w:rsidRPr="00026E51">
        <w:rPr>
          <w:rFonts w:ascii="Arial Narrow" w:hAnsi="Arial Narrow" w:cs="Arial"/>
          <w:b/>
          <w:bCs/>
          <w:color w:val="000000"/>
          <w:sz w:val="24"/>
          <w:szCs w:val="24"/>
        </w:rPr>
        <w:t>9.3. Determinar</w:t>
      </w:r>
      <w:r w:rsidR="00EA511E" w:rsidRPr="00026E51">
        <w:rPr>
          <w:rFonts w:ascii="Arial Narrow" w:hAnsi="Arial Narrow" w:cs="Arial"/>
          <w:color w:val="000000"/>
          <w:sz w:val="24"/>
          <w:szCs w:val="24"/>
        </w:rPr>
        <w:t xml:space="preserve"> que seja recomendado a Prefeitura de Envira, assim como à Comissão de Licitação local, que observe com mais rigor a documentação técnica submetida à análise das comissões de licitação, sob pena de o processo administrativo ser anulado e causar danos ao erário; </w:t>
      </w:r>
      <w:r w:rsidR="00EA511E" w:rsidRPr="00026E51">
        <w:rPr>
          <w:rFonts w:ascii="Arial Narrow" w:hAnsi="Arial Narrow" w:cs="Arial"/>
          <w:b/>
          <w:bCs/>
          <w:color w:val="000000"/>
          <w:sz w:val="24"/>
          <w:szCs w:val="24"/>
        </w:rPr>
        <w:t>9.4. Dar ciência</w:t>
      </w:r>
      <w:r w:rsidR="00EA511E" w:rsidRPr="00026E51">
        <w:rPr>
          <w:rFonts w:ascii="Arial Narrow" w:hAnsi="Arial Narrow" w:cs="Arial"/>
          <w:color w:val="000000"/>
          <w:sz w:val="24"/>
          <w:szCs w:val="24"/>
        </w:rPr>
        <w:t xml:space="preserve"> a Agência Nacional de Aviação Civil - ANAC e aos demais interessados do teor desta decisão; </w:t>
      </w:r>
      <w:r w:rsidR="00EA511E" w:rsidRPr="00026E51">
        <w:rPr>
          <w:rFonts w:ascii="Arial Narrow" w:hAnsi="Arial Narrow" w:cs="Arial"/>
          <w:b/>
          <w:bCs/>
          <w:color w:val="000000"/>
          <w:sz w:val="24"/>
          <w:szCs w:val="24"/>
        </w:rPr>
        <w:t>9.5. Arquivar</w:t>
      </w:r>
      <w:r w:rsidR="00EA511E" w:rsidRPr="00026E51">
        <w:rPr>
          <w:rFonts w:ascii="Arial Narrow" w:hAnsi="Arial Narrow" w:cs="Arial"/>
          <w:color w:val="000000"/>
          <w:sz w:val="24"/>
          <w:szCs w:val="24"/>
        </w:rPr>
        <w:t xml:space="preserve"> o presente processo após cumpridos os itens anteriores, nos termos regimentais.</w:t>
      </w:r>
      <w:r w:rsidR="004F2A7E"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17.335/2021</w:t>
      </w:r>
      <w:r w:rsidR="00EA511E" w:rsidRPr="00026E51">
        <w:rPr>
          <w:rFonts w:ascii="Arial Narrow" w:hAnsi="Arial Narrow" w:cs="Arial"/>
          <w:color w:val="000000"/>
          <w:sz w:val="24"/>
          <w:szCs w:val="24"/>
        </w:rPr>
        <w:t xml:space="preserve"> - Representação oriunda da Manifestação n° 706/2021, referente à suposta irregularidade na execução do contrato referente ao Pregão Presencial nº 26/2021 da Prefeitura Municipal de Presidente Figueiredo.</w:t>
      </w:r>
      <w:r w:rsidR="00EA511E" w:rsidRPr="00026E51">
        <w:rPr>
          <w:rFonts w:ascii="Arial Narrow" w:hAnsi="Arial Narrow" w:cs="Arial"/>
          <w:i/>
          <w:color w:val="000000"/>
          <w:sz w:val="24"/>
          <w:szCs w:val="24"/>
        </w:rPr>
        <w:t xml:space="preserve"> CONCEDIDO VISTA DOS AUTOS À EXCELENTÍSSIMA SENHORA CONSELHEIRA YARA AMAZÔNIA LINS RODRIGUES DOS SANTOS.</w:t>
      </w:r>
      <w:r w:rsidR="004F2A7E"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12.114/2022</w:t>
      </w:r>
      <w:r w:rsidR="00EA511E" w:rsidRPr="00026E51">
        <w:rPr>
          <w:rFonts w:ascii="Arial Narrow" w:hAnsi="Arial Narrow" w:cs="Arial"/>
          <w:color w:val="000000"/>
          <w:sz w:val="24"/>
          <w:szCs w:val="24"/>
        </w:rPr>
        <w:t xml:space="preserve"> - Prestação de Contas da Câmara Municipal de Presidente Figueiredo, de responsabilidade do Sr. Marcos Antônio Nascimento Silva, referente ao exercício de 2021.</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 xml:space="preserve">Advogado: </w:t>
      </w:r>
      <w:r w:rsidR="00EA511E" w:rsidRPr="00026E51">
        <w:rPr>
          <w:rFonts w:ascii="Arial Narrow" w:hAnsi="Arial Narrow" w:cs="Arial"/>
          <w:noProof/>
          <w:sz w:val="24"/>
          <w:szCs w:val="24"/>
        </w:rPr>
        <w:t xml:space="preserve">Ednilson Pimentel Matos OAB/AM 1.799. </w:t>
      </w:r>
      <w:r w:rsidR="00EA511E" w:rsidRPr="00026E51">
        <w:rPr>
          <w:rFonts w:ascii="Arial Narrow" w:hAnsi="Arial Narrow" w:cs="Arial"/>
          <w:b/>
          <w:color w:val="000000"/>
          <w:sz w:val="24"/>
          <w:szCs w:val="24"/>
        </w:rPr>
        <w:t>ACÓRDÃO Nº 667/2023: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Art. 11, III, alínea "a", item 2,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o voto do </w:t>
      </w:r>
      <w:r w:rsidR="00EA511E" w:rsidRPr="00026E51">
        <w:rPr>
          <w:rFonts w:ascii="Arial Narrow" w:hAnsi="Arial Narrow" w:cs="Arial"/>
          <w:sz w:val="24"/>
          <w:szCs w:val="24"/>
        </w:rPr>
        <w:t>Excelentíssimo Senhor Conselheiro-Relator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10.1. Julgar regular</w:t>
      </w:r>
      <w:r w:rsidR="00EA511E" w:rsidRPr="00026E51">
        <w:rPr>
          <w:rFonts w:ascii="Arial Narrow" w:hAnsi="Arial Narrow" w:cs="Arial"/>
          <w:color w:val="000000"/>
          <w:sz w:val="24"/>
          <w:szCs w:val="24"/>
        </w:rPr>
        <w:t xml:space="preserve"> a Prestação de Contas Anual do </w:t>
      </w:r>
      <w:r w:rsidR="00EA511E" w:rsidRPr="00026E51">
        <w:rPr>
          <w:rFonts w:ascii="Arial Narrow" w:hAnsi="Arial Narrow" w:cs="Arial"/>
          <w:b/>
          <w:bCs/>
          <w:color w:val="000000"/>
          <w:sz w:val="24"/>
          <w:szCs w:val="24"/>
        </w:rPr>
        <w:t>Sr. Marcos Antônio Nascimento Silva</w:t>
      </w:r>
      <w:r w:rsidR="00EA511E" w:rsidRPr="00026E51">
        <w:rPr>
          <w:rFonts w:ascii="Arial Narrow" w:hAnsi="Arial Narrow" w:cs="Arial"/>
          <w:color w:val="000000"/>
          <w:sz w:val="24"/>
          <w:szCs w:val="24"/>
        </w:rPr>
        <w:t xml:space="preserve">, responsável pela Câmara Municipal de Presidente Figueiredo, no curso do exercício de 2021; </w:t>
      </w:r>
      <w:r w:rsidR="00EA511E" w:rsidRPr="00026E51">
        <w:rPr>
          <w:rFonts w:ascii="Arial Narrow" w:hAnsi="Arial Narrow" w:cs="Arial"/>
          <w:b/>
          <w:bCs/>
          <w:color w:val="000000"/>
          <w:sz w:val="24"/>
          <w:szCs w:val="24"/>
        </w:rPr>
        <w:t>10.2. Recomendar</w:t>
      </w:r>
      <w:r w:rsidR="00EA511E" w:rsidRPr="00026E51">
        <w:rPr>
          <w:rFonts w:ascii="Arial Narrow" w:hAnsi="Arial Narrow" w:cs="Arial"/>
          <w:color w:val="000000"/>
          <w:sz w:val="24"/>
          <w:szCs w:val="24"/>
        </w:rPr>
        <w:t xml:space="preserve"> ao Sr. Marcos Antônio Nascimento Silva cumprir com rigor os prazos de remessa dos balancetes mensais, via Sistema e-Contas, os prazos de remessa e publicação dos Relatórios de Gestão Fiscal – RGF, via Sistema e-Contas-GEFIS, em cumprimento aos normativos legais desta Corte de Contas, sob pena de reincidência; </w:t>
      </w:r>
      <w:r w:rsidR="00EA511E" w:rsidRPr="00026E51">
        <w:rPr>
          <w:rFonts w:ascii="Arial Narrow" w:hAnsi="Arial Narrow" w:cs="Arial"/>
          <w:b/>
          <w:bCs/>
          <w:color w:val="000000"/>
          <w:sz w:val="24"/>
          <w:szCs w:val="24"/>
        </w:rPr>
        <w:t>10.3. Dar ciência</w:t>
      </w:r>
      <w:r w:rsidR="00EA511E" w:rsidRPr="00026E51">
        <w:rPr>
          <w:rFonts w:ascii="Arial Narrow" w:hAnsi="Arial Narrow" w:cs="Arial"/>
          <w:color w:val="000000"/>
          <w:sz w:val="24"/>
          <w:szCs w:val="24"/>
        </w:rPr>
        <w:t xml:space="preserve"> ao Sr. Marcos Antônio Nascimento Silva e demais interessados, nos termos regimentais; </w:t>
      </w:r>
      <w:r w:rsidR="00EA511E" w:rsidRPr="00026E51">
        <w:rPr>
          <w:rFonts w:ascii="Arial Narrow" w:hAnsi="Arial Narrow" w:cs="Arial"/>
          <w:b/>
          <w:bCs/>
          <w:color w:val="000000"/>
          <w:sz w:val="24"/>
          <w:szCs w:val="24"/>
        </w:rPr>
        <w:t>10.4. Arquivar</w:t>
      </w:r>
      <w:r w:rsidR="00EA511E" w:rsidRPr="00026E51">
        <w:rPr>
          <w:rFonts w:ascii="Arial Narrow" w:hAnsi="Arial Narrow" w:cs="Arial"/>
          <w:color w:val="000000"/>
          <w:sz w:val="24"/>
          <w:szCs w:val="24"/>
        </w:rPr>
        <w:t xml:space="preserve"> o processo por cumprimento de decisão.</w:t>
      </w:r>
      <w:r w:rsidR="004D4C15"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13.438/2022</w:t>
      </w:r>
      <w:r w:rsidR="00EA511E" w:rsidRPr="00026E51">
        <w:rPr>
          <w:rFonts w:ascii="Arial Narrow" w:hAnsi="Arial Narrow" w:cs="Arial"/>
          <w:color w:val="000000"/>
          <w:sz w:val="24"/>
          <w:szCs w:val="24"/>
        </w:rPr>
        <w:t xml:space="preserve"> - Representação oriunda da Manifestação n° 191/2022–Ouvidoria, decorrente da comunicação de possíveis irregularidades acerca de contrato firmado pelo Fundo de Previdência Social do Município de Maués – SISPREV.</w:t>
      </w:r>
      <w:r w:rsidR="00EA511E" w:rsidRPr="00026E51">
        <w:rPr>
          <w:rFonts w:ascii="Arial Narrow" w:hAnsi="Arial Narrow" w:cs="Arial"/>
          <w:b/>
          <w:color w:val="000000"/>
          <w:sz w:val="24"/>
          <w:szCs w:val="24"/>
        </w:rPr>
        <w:t xml:space="preserve"> ACÓRDÃO Nº 668/2023: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oriunda</w:t>
      </w:r>
      <w:r w:rsidR="004D4C1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da Manifestação nº 191/2022, registrada no âmbito da Ouvidoria, de forma anônima, em face do Fundo de Previdência Social do Município de Maués – SISPREV; </w:t>
      </w:r>
      <w:r w:rsidR="00EA511E" w:rsidRPr="00026E51">
        <w:rPr>
          <w:rFonts w:ascii="Arial Narrow" w:hAnsi="Arial Narrow" w:cs="Arial"/>
          <w:b/>
          <w:bCs/>
          <w:color w:val="000000"/>
          <w:sz w:val="24"/>
          <w:szCs w:val="24"/>
        </w:rPr>
        <w:t>9.2. Julgar Parcialmente Procedente</w:t>
      </w:r>
      <w:r w:rsidR="00EA511E" w:rsidRPr="00026E51">
        <w:rPr>
          <w:rFonts w:ascii="Arial Narrow" w:hAnsi="Arial Narrow" w:cs="Arial"/>
          <w:color w:val="000000"/>
          <w:sz w:val="24"/>
          <w:szCs w:val="24"/>
        </w:rPr>
        <w:t xml:space="preserve"> a Representação, oriunda da Manifestação nº 191/2022, registrada no âmbito da Ouvidoria, de forma anônima, em face do Fundo de Previdência Social do Município de Maués – SISPREV, acerca de possível irregularidade no contrato firmado entre o</w:t>
      </w:r>
      <w:r w:rsidR="004D4C15"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SISPREV e a empresa </w:t>
      </w:r>
      <w:proofErr w:type="spellStart"/>
      <w:r w:rsidR="00EA511E" w:rsidRPr="00026E51">
        <w:rPr>
          <w:rFonts w:ascii="Arial Narrow" w:hAnsi="Arial Narrow" w:cs="Arial"/>
          <w:color w:val="000000"/>
          <w:sz w:val="24"/>
          <w:szCs w:val="24"/>
        </w:rPr>
        <w:t>Connectworks</w:t>
      </w:r>
      <w:proofErr w:type="spellEnd"/>
      <w:r w:rsidR="00EA511E" w:rsidRPr="00026E51">
        <w:rPr>
          <w:rFonts w:ascii="Arial Narrow" w:hAnsi="Arial Narrow" w:cs="Arial"/>
          <w:color w:val="000000"/>
          <w:sz w:val="24"/>
          <w:szCs w:val="24"/>
        </w:rPr>
        <w:t xml:space="preserve"> Desenvolvimento de Programas de Computador LTDA – ME; </w:t>
      </w:r>
      <w:r w:rsidR="00EA511E" w:rsidRPr="00026E51">
        <w:rPr>
          <w:rFonts w:ascii="Arial Narrow" w:hAnsi="Arial Narrow" w:cs="Arial"/>
          <w:b/>
          <w:bCs/>
          <w:color w:val="000000"/>
          <w:sz w:val="24"/>
          <w:szCs w:val="24"/>
        </w:rPr>
        <w:t>9.3. Aplicar Multa</w:t>
      </w:r>
      <w:r w:rsidR="00EA511E" w:rsidRPr="00026E51">
        <w:rPr>
          <w:rFonts w:ascii="Arial Narrow" w:hAnsi="Arial Narrow" w:cs="Arial"/>
          <w:color w:val="000000"/>
          <w:sz w:val="24"/>
          <w:szCs w:val="24"/>
        </w:rPr>
        <w:t xml:space="preserve"> ao </w:t>
      </w:r>
      <w:r w:rsidR="00EA511E" w:rsidRPr="00026E51">
        <w:rPr>
          <w:rFonts w:ascii="Arial Narrow" w:hAnsi="Arial Narrow" w:cs="Arial"/>
          <w:b/>
          <w:bCs/>
          <w:color w:val="000000"/>
          <w:sz w:val="24"/>
          <w:szCs w:val="24"/>
        </w:rPr>
        <w:t xml:space="preserve">Sr. </w:t>
      </w:r>
      <w:proofErr w:type="spellStart"/>
      <w:r w:rsidR="00EA511E" w:rsidRPr="00026E51">
        <w:rPr>
          <w:rFonts w:ascii="Arial Narrow" w:hAnsi="Arial Narrow" w:cs="Arial"/>
          <w:b/>
          <w:bCs/>
          <w:color w:val="000000"/>
          <w:sz w:val="24"/>
          <w:szCs w:val="24"/>
        </w:rPr>
        <w:t>Cleunildo</w:t>
      </w:r>
      <w:proofErr w:type="spellEnd"/>
      <w:r w:rsidR="00EA511E" w:rsidRPr="00026E51">
        <w:rPr>
          <w:rFonts w:ascii="Arial Narrow" w:hAnsi="Arial Narrow" w:cs="Arial"/>
          <w:b/>
          <w:bCs/>
          <w:color w:val="000000"/>
          <w:sz w:val="24"/>
          <w:szCs w:val="24"/>
        </w:rPr>
        <w:t xml:space="preserve"> de Oliveira Alves</w:t>
      </w:r>
      <w:r w:rsidR="00EA511E" w:rsidRPr="00026E51">
        <w:rPr>
          <w:rFonts w:ascii="Arial Narrow" w:hAnsi="Arial Narrow" w:cs="Arial"/>
          <w:color w:val="000000"/>
          <w:sz w:val="24"/>
          <w:szCs w:val="24"/>
        </w:rPr>
        <w:t xml:space="preserve"> no valor de </w:t>
      </w:r>
      <w:r w:rsidR="00EA511E" w:rsidRPr="00026E51">
        <w:rPr>
          <w:rFonts w:ascii="Arial Narrow" w:hAnsi="Arial Narrow" w:cs="Arial"/>
          <w:b/>
          <w:bCs/>
          <w:color w:val="000000"/>
          <w:sz w:val="24"/>
          <w:szCs w:val="24"/>
        </w:rPr>
        <w:t>R$ 13.654,39</w:t>
      </w:r>
      <w:r w:rsidR="00EA511E" w:rsidRPr="00026E51">
        <w:rPr>
          <w:rFonts w:ascii="Arial Narrow" w:hAnsi="Arial Narrow" w:cs="Arial"/>
          <w:color w:val="000000"/>
          <w:sz w:val="24"/>
          <w:szCs w:val="24"/>
        </w:rPr>
        <w:t xml:space="preserve"> 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xml:space="preserve"> para que o responsável recolha o valor da multa, mencionado no artigo 54, inciso VI da Lei Nº 2.423/1996 c/c com o artigo 308, VI da Resolução 04/2002, em descumprimento ao que determina o Art. 6º, inciso I; art. 7º, inciso VI; art. 8, §1º, inciso IV e §2º da Lei 12.527/2011 (Lei de Acesso à Informação - LAI),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w:t>
      </w:r>
      <w:r w:rsidR="00EA511E" w:rsidRPr="00026E51">
        <w:rPr>
          <w:rFonts w:ascii="Arial Narrow" w:hAnsi="Arial Narrow" w:cs="Arial"/>
          <w:color w:val="000000"/>
          <w:sz w:val="24"/>
          <w:szCs w:val="24"/>
        </w:rPr>
        <w:lastRenderedPageBreak/>
        <w:t xml:space="preserve">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9.4. Determinar</w:t>
      </w:r>
      <w:r w:rsidR="00EA511E" w:rsidRPr="00026E51">
        <w:rPr>
          <w:rFonts w:ascii="Arial Narrow" w:hAnsi="Arial Narrow" w:cs="Arial"/>
          <w:color w:val="000000"/>
          <w:sz w:val="24"/>
          <w:szCs w:val="24"/>
        </w:rPr>
        <w:t xml:space="preserve"> ao Fundo de Previdência Social do Município De Maués - SISPREV, na pessoa do Sr. Diretor-Presidente, que se abstenha de prorrogar o Contrato nº 004/2022, firmado com a empresa </w:t>
      </w:r>
      <w:proofErr w:type="spellStart"/>
      <w:r w:rsidR="00EA511E" w:rsidRPr="00026E51">
        <w:rPr>
          <w:rFonts w:ascii="Arial Narrow" w:hAnsi="Arial Narrow" w:cs="Arial"/>
          <w:color w:val="000000"/>
          <w:sz w:val="24"/>
          <w:szCs w:val="24"/>
        </w:rPr>
        <w:t>Connectworks</w:t>
      </w:r>
      <w:proofErr w:type="spellEnd"/>
      <w:r w:rsidR="00EA511E" w:rsidRPr="00026E51">
        <w:rPr>
          <w:rFonts w:ascii="Arial Narrow" w:hAnsi="Arial Narrow" w:cs="Arial"/>
          <w:color w:val="000000"/>
          <w:sz w:val="24"/>
          <w:szCs w:val="24"/>
        </w:rPr>
        <w:t xml:space="preserve"> Desenvolvimento de Programas de computador LTDA – ME, em decorrência do Pregão Presencial nº 001/2021, adotando as medidas necessárias para a deflagração de novo processo licitatório, caso ainda exista demanda pelos serviços aqui tratados; </w:t>
      </w:r>
      <w:r w:rsidR="00EA511E" w:rsidRPr="00026E51">
        <w:rPr>
          <w:rFonts w:ascii="Arial Narrow" w:hAnsi="Arial Narrow" w:cs="Arial"/>
          <w:b/>
          <w:bCs/>
          <w:color w:val="000000"/>
          <w:sz w:val="24"/>
          <w:szCs w:val="24"/>
        </w:rPr>
        <w:t>9.5. Dar ciência</w:t>
      </w:r>
      <w:r w:rsidR="00EA511E" w:rsidRPr="00026E51">
        <w:rPr>
          <w:rFonts w:ascii="Arial Narrow" w:hAnsi="Arial Narrow" w:cs="Arial"/>
          <w:color w:val="000000"/>
          <w:sz w:val="24"/>
          <w:szCs w:val="24"/>
        </w:rPr>
        <w:t xml:space="preserve"> ao Sr. </w:t>
      </w:r>
      <w:proofErr w:type="spellStart"/>
      <w:r w:rsidR="00EA511E" w:rsidRPr="00026E51">
        <w:rPr>
          <w:rFonts w:ascii="Arial Narrow" w:hAnsi="Arial Narrow" w:cs="Arial"/>
          <w:color w:val="000000"/>
          <w:sz w:val="24"/>
          <w:szCs w:val="24"/>
        </w:rPr>
        <w:t>Cleunildo</w:t>
      </w:r>
      <w:proofErr w:type="spellEnd"/>
      <w:r w:rsidR="00EA511E" w:rsidRPr="00026E51">
        <w:rPr>
          <w:rFonts w:ascii="Arial Narrow" w:hAnsi="Arial Narrow" w:cs="Arial"/>
          <w:color w:val="000000"/>
          <w:sz w:val="24"/>
          <w:szCs w:val="24"/>
        </w:rPr>
        <w:t xml:space="preserve"> de Oliveira Alves, e as demais partes interessadas oficiadas da decisão; </w:t>
      </w:r>
      <w:r w:rsidR="00EA511E" w:rsidRPr="00026E51">
        <w:rPr>
          <w:rFonts w:ascii="Arial Narrow" w:hAnsi="Arial Narrow" w:cs="Arial"/>
          <w:b/>
          <w:bCs/>
          <w:color w:val="000000"/>
          <w:sz w:val="24"/>
          <w:szCs w:val="24"/>
        </w:rPr>
        <w:t>9.6. Arquivar</w:t>
      </w:r>
      <w:r w:rsidR="00EA511E" w:rsidRPr="00026E51">
        <w:rPr>
          <w:rFonts w:ascii="Arial Narrow" w:hAnsi="Arial Narrow" w:cs="Arial"/>
          <w:color w:val="000000"/>
          <w:sz w:val="24"/>
          <w:szCs w:val="24"/>
        </w:rPr>
        <w:t xml:space="preserve"> o processo após cumprimento de decisão.</w:t>
      </w:r>
      <w:r w:rsidR="004D4C15"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10.144/2023 (Apenso: 12.504/2020)</w:t>
      </w:r>
      <w:r w:rsidR="00EA511E" w:rsidRPr="00026E51">
        <w:rPr>
          <w:rFonts w:ascii="Arial Narrow" w:hAnsi="Arial Narrow" w:cs="Arial"/>
          <w:color w:val="000000"/>
          <w:sz w:val="24"/>
          <w:szCs w:val="24"/>
        </w:rPr>
        <w:t xml:space="preserve"> - Recurso de Reconsideração interposto</w:t>
      </w:r>
      <w:r w:rsidR="00B47E2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pela Sra. </w:t>
      </w:r>
      <w:proofErr w:type="spellStart"/>
      <w:r w:rsidR="00EA511E" w:rsidRPr="00026E51">
        <w:rPr>
          <w:rFonts w:ascii="Arial Narrow" w:hAnsi="Arial Narrow" w:cs="Arial"/>
          <w:color w:val="000000"/>
          <w:sz w:val="24"/>
          <w:szCs w:val="24"/>
        </w:rPr>
        <w:t>Christianny</w:t>
      </w:r>
      <w:proofErr w:type="spellEnd"/>
      <w:r w:rsidR="00EA511E" w:rsidRPr="00026E51">
        <w:rPr>
          <w:rFonts w:ascii="Arial Narrow" w:hAnsi="Arial Narrow" w:cs="Arial"/>
          <w:color w:val="000000"/>
          <w:sz w:val="24"/>
          <w:szCs w:val="24"/>
        </w:rPr>
        <w:t xml:space="preserve"> Costa Sena, em face do Acórdão nº 632/2022-TCE-Tribunal Pleno, exarado nos autos do Processo nº 12.504/2020.</w:t>
      </w:r>
      <w:r w:rsidR="00EA511E" w:rsidRPr="00026E51">
        <w:rPr>
          <w:rFonts w:ascii="Arial Narrow" w:hAnsi="Arial Narrow" w:cs="Arial"/>
          <w:b/>
          <w:color w:val="000000"/>
          <w:sz w:val="24"/>
          <w:szCs w:val="24"/>
        </w:rPr>
        <w:t xml:space="preserve"> ACÓRDÃO Nº 669/2023: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III, alínea“f”, item 2,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b/>
          <w:noProof/>
          <w:sz w:val="24"/>
          <w:szCs w:val="24"/>
        </w:rPr>
        <w:t xml:space="preserve">, em consonância </w:t>
      </w:r>
      <w:r w:rsidR="00EA511E" w:rsidRPr="00026E51">
        <w:rPr>
          <w:rFonts w:ascii="Arial Narrow" w:hAnsi="Arial Narrow" w:cs="Arial"/>
          <w:noProof/>
          <w:sz w:val="24"/>
          <w:szCs w:val="24"/>
        </w:rPr>
        <w:t>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Conhecer</w:t>
      </w:r>
      <w:r w:rsidR="00EA511E" w:rsidRPr="00026E51">
        <w:rPr>
          <w:rFonts w:ascii="Arial Narrow" w:hAnsi="Arial Narrow" w:cs="Arial"/>
          <w:color w:val="000000"/>
          <w:sz w:val="24"/>
          <w:szCs w:val="24"/>
        </w:rPr>
        <w:t xml:space="preserve"> o Recurso de Reconsideração interposto pela </w:t>
      </w:r>
      <w:r w:rsidR="00EA511E" w:rsidRPr="00026E51">
        <w:rPr>
          <w:rFonts w:ascii="Arial Narrow" w:hAnsi="Arial Narrow" w:cs="Arial"/>
          <w:b/>
          <w:bCs/>
          <w:color w:val="000000"/>
          <w:sz w:val="24"/>
          <w:szCs w:val="24"/>
        </w:rPr>
        <w:t xml:space="preserve">Sra. </w:t>
      </w:r>
      <w:proofErr w:type="spellStart"/>
      <w:r w:rsidR="00EA511E" w:rsidRPr="00026E51">
        <w:rPr>
          <w:rFonts w:ascii="Arial Narrow" w:hAnsi="Arial Narrow" w:cs="Arial"/>
          <w:b/>
          <w:bCs/>
          <w:color w:val="000000"/>
          <w:sz w:val="24"/>
          <w:szCs w:val="24"/>
        </w:rPr>
        <w:t>Christianny</w:t>
      </w:r>
      <w:proofErr w:type="spellEnd"/>
      <w:r w:rsidR="00EA511E" w:rsidRPr="00026E51">
        <w:rPr>
          <w:rFonts w:ascii="Arial Narrow" w:hAnsi="Arial Narrow" w:cs="Arial"/>
          <w:b/>
          <w:bCs/>
          <w:color w:val="000000"/>
          <w:sz w:val="24"/>
          <w:szCs w:val="24"/>
        </w:rPr>
        <w:t xml:space="preserve"> Costa Sena</w:t>
      </w:r>
      <w:r w:rsidR="00EA511E" w:rsidRPr="00026E51">
        <w:rPr>
          <w:rFonts w:ascii="Arial Narrow" w:hAnsi="Arial Narrow" w:cs="Arial"/>
          <w:color w:val="000000"/>
          <w:sz w:val="24"/>
          <w:szCs w:val="24"/>
        </w:rPr>
        <w:t xml:space="preserve">, em face do Acórdão nº 632/2022-TCE-Tribunal Pleno, exarado nos autos do processo nº 12504/2020; </w:t>
      </w:r>
      <w:r w:rsidR="00EA511E" w:rsidRPr="00026E51">
        <w:rPr>
          <w:rFonts w:ascii="Arial Narrow" w:hAnsi="Arial Narrow" w:cs="Arial"/>
          <w:b/>
          <w:bCs/>
          <w:color w:val="000000"/>
          <w:sz w:val="24"/>
          <w:szCs w:val="24"/>
        </w:rPr>
        <w:t>8.2. Negar Provimento</w:t>
      </w:r>
      <w:r w:rsidR="00EA511E" w:rsidRPr="00026E51">
        <w:rPr>
          <w:rFonts w:ascii="Arial Narrow" w:hAnsi="Arial Narrow" w:cs="Arial"/>
          <w:color w:val="000000"/>
          <w:sz w:val="24"/>
          <w:szCs w:val="24"/>
        </w:rPr>
        <w:t xml:space="preserve"> ao Recurso de Reconsideração da Sra. </w:t>
      </w:r>
      <w:proofErr w:type="spellStart"/>
      <w:r w:rsidR="00EA511E" w:rsidRPr="00026E51">
        <w:rPr>
          <w:rFonts w:ascii="Arial Narrow" w:hAnsi="Arial Narrow" w:cs="Arial"/>
          <w:color w:val="000000"/>
          <w:sz w:val="24"/>
          <w:szCs w:val="24"/>
        </w:rPr>
        <w:t>Christianny</w:t>
      </w:r>
      <w:proofErr w:type="spellEnd"/>
      <w:r w:rsidR="00EA511E" w:rsidRPr="00026E51">
        <w:rPr>
          <w:rFonts w:ascii="Arial Narrow" w:hAnsi="Arial Narrow" w:cs="Arial"/>
          <w:color w:val="000000"/>
          <w:sz w:val="24"/>
          <w:szCs w:val="24"/>
        </w:rPr>
        <w:t xml:space="preserve"> Costa Sena, mantendo-se os termos do Acórdão nº 632/2022- Tribunal Pleno; </w:t>
      </w:r>
      <w:r w:rsidR="00EA511E" w:rsidRPr="00026E51">
        <w:rPr>
          <w:rFonts w:ascii="Arial Narrow" w:hAnsi="Arial Narrow" w:cs="Arial"/>
          <w:b/>
          <w:bCs/>
          <w:color w:val="000000"/>
          <w:sz w:val="24"/>
          <w:szCs w:val="24"/>
        </w:rPr>
        <w:t>8.3. Dar ciência</w:t>
      </w:r>
      <w:r w:rsidR="00EA511E" w:rsidRPr="00026E51">
        <w:rPr>
          <w:rFonts w:ascii="Arial Narrow" w:hAnsi="Arial Narrow" w:cs="Arial"/>
          <w:color w:val="000000"/>
          <w:sz w:val="24"/>
          <w:szCs w:val="24"/>
        </w:rPr>
        <w:t xml:space="preserve"> a Sra. </w:t>
      </w:r>
      <w:proofErr w:type="spellStart"/>
      <w:r w:rsidR="00EA511E" w:rsidRPr="00026E51">
        <w:rPr>
          <w:rFonts w:ascii="Arial Narrow" w:hAnsi="Arial Narrow" w:cs="Arial"/>
          <w:color w:val="000000"/>
          <w:sz w:val="24"/>
          <w:szCs w:val="24"/>
        </w:rPr>
        <w:t>Christianny</w:t>
      </w:r>
      <w:proofErr w:type="spellEnd"/>
      <w:r w:rsidR="00EA511E" w:rsidRPr="00026E51">
        <w:rPr>
          <w:rFonts w:ascii="Arial Narrow" w:hAnsi="Arial Narrow" w:cs="Arial"/>
          <w:color w:val="000000"/>
          <w:sz w:val="24"/>
          <w:szCs w:val="24"/>
        </w:rPr>
        <w:t xml:space="preserve"> Costa Sena e demais interessados; </w:t>
      </w:r>
      <w:r w:rsidR="00EA511E" w:rsidRPr="00026E51">
        <w:rPr>
          <w:rFonts w:ascii="Arial Narrow" w:hAnsi="Arial Narrow" w:cs="Arial"/>
          <w:b/>
          <w:bCs/>
          <w:color w:val="000000"/>
          <w:sz w:val="24"/>
          <w:szCs w:val="24"/>
        </w:rPr>
        <w:t>8.4. Arquivar</w:t>
      </w:r>
      <w:r w:rsidR="00EA511E" w:rsidRPr="00026E51">
        <w:rPr>
          <w:rFonts w:ascii="Arial Narrow" w:hAnsi="Arial Narrow" w:cs="Arial"/>
          <w:color w:val="000000"/>
          <w:sz w:val="24"/>
          <w:szCs w:val="24"/>
        </w:rPr>
        <w:t xml:space="preserve"> o presente processo por cumprimento de Decisão.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Conselheiro-Convocado Mário José de Moraes Costa Filho (art. 65 do Regimento Interno).</w:t>
      </w:r>
      <w:r w:rsidR="00B47E2F" w:rsidRPr="00026E51">
        <w:rPr>
          <w:rFonts w:ascii="Arial Narrow" w:hAnsi="Arial Narrow" w:cs="Arial"/>
          <w:noProof/>
          <w:sz w:val="24"/>
          <w:szCs w:val="24"/>
        </w:rPr>
        <w:t xml:space="preserve"> </w:t>
      </w:r>
      <w:r w:rsidR="00EA511E" w:rsidRPr="00026E51">
        <w:rPr>
          <w:rFonts w:ascii="Arial Narrow" w:hAnsi="Arial Narrow" w:cs="Arial"/>
          <w:b/>
          <w:color w:val="000000"/>
          <w:sz w:val="24"/>
          <w:szCs w:val="24"/>
        </w:rPr>
        <w:t>PROCESSO Nº 10.879/2023 (Apenso: 11.319/2021)</w:t>
      </w:r>
      <w:r w:rsidR="00EA511E" w:rsidRPr="00026E51">
        <w:rPr>
          <w:rFonts w:ascii="Arial Narrow" w:hAnsi="Arial Narrow" w:cs="Arial"/>
          <w:color w:val="000000"/>
          <w:sz w:val="24"/>
          <w:szCs w:val="24"/>
        </w:rPr>
        <w:t xml:space="preserve"> - Recurso de Revisão interposto pela</w:t>
      </w:r>
      <w:r w:rsidR="00B47E2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Sra. </w:t>
      </w:r>
      <w:proofErr w:type="spellStart"/>
      <w:r w:rsidR="00EA511E" w:rsidRPr="00026E51">
        <w:rPr>
          <w:rFonts w:ascii="Arial Narrow" w:hAnsi="Arial Narrow" w:cs="Arial"/>
          <w:color w:val="000000"/>
          <w:sz w:val="24"/>
          <w:szCs w:val="24"/>
        </w:rPr>
        <w:t>Étel</w:t>
      </w:r>
      <w:proofErr w:type="spellEnd"/>
      <w:r w:rsidR="00EA511E" w:rsidRPr="00026E51">
        <w:rPr>
          <w:rFonts w:ascii="Arial Narrow" w:hAnsi="Arial Narrow" w:cs="Arial"/>
          <w:color w:val="000000"/>
          <w:sz w:val="24"/>
          <w:szCs w:val="24"/>
        </w:rPr>
        <w:t xml:space="preserve"> Barros Carneiro, em face do Acórdão n° 1126/2022-TCE-Tribunal Pleno, exarado</w:t>
      </w:r>
      <w:r w:rsidR="00B47E2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nos autos do Processo n° 11.319/2021.</w:t>
      </w:r>
      <w:r w:rsidR="00EA511E" w:rsidRPr="00026E51">
        <w:rPr>
          <w:rFonts w:ascii="Arial Narrow" w:hAnsi="Arial Narrow" w:cs="Arial"/>
          <w:b/>
          <w:color w:val="000000"/>
          <w:sz w:val="24"/>
          <w:szCs w:val="24"/>
        </w:rPr>
        <w:t xml:space="preserve"> ACÓRDÃO Nº 670/2023: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inciso III, alínea “g”,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o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Conselheiro-Relator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Conhecer</w:t>
      </w:r>
      <w:r w:rsidR="00EA511E" w:rsidRPr="00026E51">
        <w:rPr>
          <w:rFonts w:ascii="Arial Narrow" w:hAnsi="Arial Narrow" w:cs="Arial"/>
          <w:color w:val="000000"/>
          <w:sz w:val="24"/>
          <w:szCs w:val="24"/>
        </w:rPr>
        <w:t xml:space="preserve"> o Recurso de Revisão interposta pela </w:t>
      </w:r>
      <w:r w:rsidR="00EA511E" w:rsidRPr="00026E51">
        <w:rPr>
          <w:rFonts w:ascii="Arial Narrow" w:hAnsi="Arial Narrow" w:cs="Arial"/>
          <w:b/>
          <w:bCs/>
          <w:color w:val="000000"/>
          <w:sz w:val="24"/>
          <w:szCs w:val="24"/>
        </w:rPr>
        <w:t xml:space="preserve">Sra. </w:t>
      </w:r>
      <w:proofErr w:type="spellStart"/>
      <w:r w:rsidR="00EA511E" w:rsidRPr="00026E51">
        <w:rPr>
          <w:rFonts w:ascii="Arial Narrow" w:hAnsi="Arial Narrow" w:cs="Arial"/>
          <w:b/>
          <w:bCs/>
          <w:color w:val="000000"/>
          <w:sz w:val="24"/>
          <w:szCs w:val="24"/>
        </w:rPr>
        <w:t>Étel</w:t>
      </w:r>
      <w:proofErr w:type="spellEnd"/>
      <w:r w:rsidR="00EA511E" w:rsidRPr="00026E51">
        <w:rPr>
          <w:rFonts w:ascii="Arial Narrow" w:hAnsi="Arial Narrow" w:cs="Arial"/>
          <w:b/>
          <w:bCs/>
          <w:color w:val="000000"/>
          <w:sz w:val="24"/>
          <w:szCs w:val="24"/>
        </w:rPr>
        <w:t xml:space="preserve"> Barros</w:t>
      </w:r>
      <w:r w:rsidR="00B47E2F" w:rsidRPr="00026E51">
        <w:rPr>
          <w:rFonts w:ascii="Arial Narrow" w:hAnsi="Arial Narrow" w:cs="Arial"/>
          <w:b/>
          <w:bCs/>
          <w:color w:val="000000"/>
          <w:sz w:val="24"/>
          <w:szCs w:val="24"/>
        </w:rPr>
        <w:t xml:space="preserve"> </w:t>
      </w:r>
      <w:r w:rsidR="00EA511E" w:rsidRPr="00026E51">
        <w:rPr>
          <w:rFonts w:ascii="Arial Narrow" w:hAnsi="Arial Narrow" w:cs="Arial"/>
          <w:b/>
          <w:bCs/>
          <w:color w:val="000000"/>
          <w:sz w:val="24"/>
          <w:szCs w:val="24"/>
        </w:rPr>
        <w:t>Carneiro</w:t>
      </w:r>
      <w:r w:rsidR="00EA511E" w:rsidRPr="00026E51">
        <w:rPr>
          <w:rFonts w:ascii="Arial Narrow" w:hAnsi="Arial Narrow" w:cs="Arial"/>
          <w:color w:val="000000"/>
          <w:sz w:val="24"/>
          <w:szCs w:val="24"/>
        </w:rPr>
        <w:t>, em face do Acórdão n° 1126/2022-TCE-Tribunal Pleno exarado nos autos</w:t>
      </w:r>
      <w:r w:rsidR="00B47E2F"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processo nº 11319/2021; </w:t>
      </w:r>
      <w:r w:rsidR="00EA511E" w:rsidRPr="00026E51">
        <w:rPr>
          <w:rFonts w:ascii="Arial Narrow" w:hAnsi="Arial Narrow" w:cs="Arial"/>
          <w:b/>
          <w:bCs/>
          <w:color w:val="000000"/>
          <w:sz w:val="24"/>
          <w:szCs w:val="24"/>
        </w:rPr>
        <w:t>8.2. Negar Provimento</w:t>
      </w:r>
      <w:r w:rsidR="00EA511E" w:rsidRPr="00026E51">
        <w:rPr>
          <w:rFonts w:ascii="Arial Narrow" w:hAnsi="Arial Narrow" w:cs="Arial"/>
          <w:color w:val="000000"/>
          <w:sz w:val="24"/>
          <w:szCs w:val="24"/>
        </w:rPr>
        <w:t xml:space="preserve"> ao Recurso de Revisão da </w:t>
      </w:r>
      <w:r w:rsidR="00EA511E" w:rsidRPr="00026E51">
        <w:rPr>
          <w:rFonts w:ascii="Arial Narrow" w:hAnsi="Arial Narrow" w:cs="Arial"/>
          <w:b/>
          <w:bCs/>
          <w:color w:val="000000"/>
          <w:sz w:val="24"/>
          <w:szCs w:val="24"/>
        </w:rPr>
        <w:t xml:space="preserve">Sra. </w:t>
      </w:r>
      <w:proofErr w:type="spellStart"/>
      <w:r w:rsidR="00EA511E" w:rsidRPr="00026E51">
        <w:rPr>
          <w:rFonts w:ascii="Arial Narrow" w:hAnsi="Arial Narrow" w:cs="Arial"/>
          <w:b/>
          <w:bCs/>
          <w:color w:val="000000"/>
          <w:sz w:val="24"/>
          <w:szCs w:val="24"/>
        </w:rPr>
        <w:t>Étel</w:t>
      </w:r>
      <w:proofErr w:type="spellEnd"/>
      <w:r w:rsidR="00EA511E" w:rsidRPr="00026E51">
        <w:rPr>
          <w:rFonts w:ascii="Arial Narrow" w:hAnsi="Arial Narrow" w:cs="Arial"/>
          <w:b/>
          <w:bCs/>
          <w:color w:val="000000"/>
          <w:sz w:val="24"/>
          <w:szCs w:val="24"/>
        </w:rPr>
        <w:t xml:space="preserve"> Barros Carneiro</w:t>
      </w:r>
      <w:r w:rsidR="00EA511E" w:rsidRPr="00026E51">
        <w:rPr>
          <w:rFonts w:ascii="Arial Narrow" w:hAnsi="Arial Narrow" w:cs="Arial"/>
          <w:color w:val="000000"/>
          <w:sz w:val="24"/>
          <w:szCs w:val="24"/>
        </w:rPr>
        <w:t xml:space="preserve">, no sentido de manter inalterado o Acórdão n° 1126/2022-TCE-Tribunal Pleno; </w:t>
      </w:r>
      <w:r w:rsidR="00EA511E" w:rsidRPr="00026E51">
        <w:rPr>
          <w:rFonts w:ascii="Arial Narrow" w:hAnsi="Arial Narrow" w:cs="Arial"/>
          <w:b/>
          <w:bCs/>
          <w:color w:val="000000"/>
          <w:sz w:val="24"/>
          <w:szCs w:val="24"/>
        </w:rPr>
        <w:t>8.3. Dar ciência</w:t>
      </w:r>
      <w:r w:rsidR="00EA511E" w:rsidRPr="00026E51">
        <w:rPr>
          <w:rFonts w:ascii="Arial Narrow" w:hAnsi="Arial Narrow" w:cs="Arial"/>
          <w:color w:val="000000"/>
          <w:sz w:val="24"/>
          <w:szCs w:val="24"/>
        </w:rPr>
        <w:t xml:space="preserve"> a Sra. </w:t>
      </w:r>
      <w:proofErr w:type="spellStart"/>
      <w:r w:rsidR="00EA511E" w:rsidRPr="00026E51">
        <w:rPr>
          <w:rFonts w:ascii="Arial Narrow" w:hAnsi="Arial Narrow" w:cs="Arial"/>
          <w:color w:val="000000"/>
          <w:sz w:val="24"/>
          <w:szCs w:val="24"/>
        </w:rPr>
        <w:t>Étel</w:t>
      </w:r>
      <w:proofErr w:type="spellEnd"/>
      <w:r w:rsidR="00EA511E" w:rsidRPr="00026E51">
        <w:rPr>
          <w:rFonts w:ascii="Arial Narrow" w:hAnsi="Arial Narrow" w:cs="Arial"/>
          <w:color w:val="000000"/>
          <w:sz w:val="24"/>
          <w:szCs w:val="24"/>
        </w:rPr>
        <w:t xml:space="preserve"> Barros Carneiro e demais interessados; </w:t>
      </w:r>
      <w:r w:rsidR="00EA511E" w:rsidRPr="00026E51">
        <w:rPr>
          <w:rFonts w:ascii="Arial Narrow" w:hAnsi="Arial Narrow" w:cs="Arial"/>
          <w:b/>
          <w:bCs/>
          <w:color w:val="000000"/>
          <w:sz w:val="24"/>
          <w:szCs w:val="24"/>
        </w:rPr>
        <w:t>8.4. Arquivar</w:t>
      </w:r>
      <w:r w:rsidR="00EA511E" w:rsidRPr="00026E51">
        <w:rPr>
          <w:rFonts w:ascii="Arial Narrow" w:hAnsi="Arial Narrow" w:cs="Arial"/>
          <w:color w:val="000000"/>
          <w:sz w:val="24"/>
          <w:szCs w:val="24"/>
        </w:rPr>
        <w:t xml:space="preserve"> o presente processo por cumprimento de Decisão.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 Luis Fabian Pereira Barbosa e Conselheiro-Convocado Mário José de Moraes Costa Filho (art. 65 do Regimento Interno).</w:t>
      </w:r>
      <w:r w:rsidR="00B47E2F"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AUDITOR-RELATOR: MÁRIO JOSÉ DE MORAES COSTA FILHO.</w:t>
      </w:r>
      <w:r w:rsidR="000E0E07"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12.485/2017</w:t>
      </w:r>
      <w:r w:rsidR="00EA511E" w:rsidRPr="00026E51">
        <w:rPr>
          <w:rFonts w:ascii="Arial Narrow" w:hAnsi="Arial Narrow" w:cs="Arial"/>
          <w:color w:val="000000"/>
          <w:sz w:val="24"/>
          <w:szCs w:val="24"/>
        </w:rPr>
        <w:t xml:space="preserve"> - Tomada de Contas Especial do Termo de Convênio nº 4/2015, firmado entre a SETRAB e o Instituto de Educação Profissional do Estado do Amazonas - IEPEAM.</w:t>
      </w:r>
      <w:r w:rsidR="00597230" w:rsidRPr="00026E51">
        <w:rPr>
          <w:rFonts w:ascii="Arial Narrow" w:hAnsi="Arial Narrow" w:cs="Arial"/>
          <w:i/>
          <w:color w:val="000000"/>
          <w:sz w:val="24"/>
          <w:szCs w:val="24"/>
        </w:rPr>
        <w:t xml:space="preserve"> </w:t>
      </w:r>
      <w:r w:rsidR="00EA511E" w:rsidRPr="00026E51">
        <w:rPr>
          <w:rFonts w:ascii="Arial Narrow" w:hAnsi="Arial Narrow" w:cs="Arial"/>
          <w:i/>
          <w:color w:val="000000"/>
          <w:sz w:val="24"/>
          <w:szCs w:val="24"/>
        </w:rPr>
        <w:t>CONCEDIDO VISTA DOS AUTOS AO EXCELENTÍSSIMO SENHOR CONSELHEIRO LUÍS FABIAN PEREIRA BARBOSA.</w:t>
      </w:r>
      <w:r w:rsidR="000E0E07"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14.695/2022</w:t>
      </w:r>
      <w:r w:rsidR="00EA511E" w:rsidRPr="00026E51">
        <w:rPr>
          <w:rFonts w:ascii="Arial Narrow" w:hAnsi="Arial Narrow" w:cs="Arial"/>
          <w:color w:val="000000"/>
          <w:sz w:val="24"/>
          <w:szCs w:val="24"/>
        </w:rPr>
        <w:t xml:space="preserve"> - Representação com pedido de Medida Cautelar interposta pela empresa Prime Consultoria e Assessoria Empresarial – Ltda., em desfavor da Agência de Defesa Agropecuária e Florestal do Estado do Amazonas - ADAF, em face de possíveis irregularidades acerca do Edital de Pregão Eletrônico n° 829/2022</w:t>
      </w:r>
      <w:r w:rsidR="00EA511E" w:rsidRPr="00026E51">
        <w:rPr>
          <w:rFonts w:ascii="Arial Narrow" w:hAnsi="Arial Narrow" w:cs="Arial"/>
          <w:b/>
          <w:color w:val="000000"/>
          <w:sz w:val="24"/>
          <w:szCs w:val="24"/>
        </w:rPr>
        <w:t xml:space="preserve">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Rayza Figueiredo Monteiro – OAB/SP nº</w:t>
      </w:r>
      <w:r w:rsidR="00FB3B89" w:rsidRPr="00026E51">
        <w:rPr>
          <w:rFonts w:ascii="Arial Narrow" w:hAnsi="Arial Narrow" w:cs="Arial"/>
          <w:noProof/>
          <w:sz w:val="24"/>
          <w:szCs w:val="24"/>
        </w:rPr>
        <w:t xml:space="preserve"> </w:t>
      </w:r>
      <w:r w:rsidR="00EA511E" w:rsidRPr="00026E51">
        <w:rPr>
          <w:rFonts w:ascii="Arial Narrow" w:hAnsi="Arial Narrow" w:cs="Arial"/>
          <w:noProof/>
          <w:sz w:val="24"/>
          <w:szCs w:val="24"/>
        </w:rPr>
        <w:t xml:space="preserve">442.216. </w:t>
      </w:r>
      <w:r w:rsidR="00EA511E" w:rsidRPr="00026E51">
        <w:rPr>
          <w:rFonts w:ascii="Arial Narrow" w:hAnsi="Arial Narrow" w:cs="Arial"/>
          <w:b/>
          <w:color w:val="000000"/>
          <w:sz w:val="24"/>
          <w:szCs w:val="24"/>
        </w:rPr>
        <w:t>ACÓRDÃO Nº 672/2023: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da Representação interposta em face da Agência de Defesa Agropecuária e Florestal do Estado do Amazonas – ADAF, nos termos do artigo 288 do Regimento Interno do TCE-AM; </w:t>
      </w:r>
      <w:r w:rsidR="00EA511E" w:rsidRPr="00026E51">
        <w:rPr>
          <w:rFonts w:ascii="Arial Narrow" w:hAnsi="Arial Narrow" w:cs="Arial"/>
          <w:b/>
          <w:bCs/>
          <w:color w:val="000000"/>
          <w:sz w:val="24"/>
          <w:szCs w:val="24"/>
        </w:rPr>
        <w:t>9.2. Arquivar</w:t>
      </w:r>
      <w:r w:rsidR="00EA511E" w:rsidRPr="00026E51">
        <w:rPr>
          <w:rFonts w:ascii="Arial Narrow" w:hAnsi="Arial Narrow" w:cs="Arial"/>
          <w:color w:val="000000"/>
          <w:sz w:val="24"/>
          <w:szCs w:val="24"/>
        </w:rPr>
        <w:t xml:space="preserve"> o processo, sem resolução do mérito, em virtude da revogação do PE nº 829/2022-CSC, por perda de objeto, com fulcro no art. 127 da Lei Orgânica do TCE/AM. Caso haja entendimento diverso, quanto ao mérito, julgar improcedente, tendo em vista que não resta evidenciado nenhuma irregularidade </w:t>
      </w:r>
      <w:r w:rsidR="00EA511E" w:rsidRPr="00026E51">
        <w:rPr>
          <w:rFonts w:ascii="Arial Narrow" w:hAnsi="Arial Narrow" w:cs="Arial"/>
          <w:b/>
          <w:bCs/>
          <w:color w:val="000000"/>
          <w:sz w:val="24"/>
          <w:szCs w:val="24"/>
        </w:rPr>
        <w:t>9.3. Dar ciência</w:t>
      </w:r>
      <w:r w:rsidR="00EA511E" w:rsidRPr="00026E51">
        <w:rPr>
          <w:rFonts w:ascii="Arial Narrow" w:hAnsi="Arial Narrow" w:cs="Arial"/>
          <w:color w:val="000000"/>
          <w:sz w:val="24"/>
          <w:szCs w:val="24"/>
        </w:rPr>
        <w:t xml:space="preserve"> à Agência de Defesa Agropecuária e Florestal do Estado do Amazonas – ADAF e à empresa Prime Consultoria e Assessoria Empresarial Ltda. acerca do julgamento do feito.</w:t>
      </w:r>
      <w:r w:rsidR="00FB3B89"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AUDITOR-RELATOR: ALÍPIO REIS FIRMO FILHO.</w:t>
      </w:r>
      <w:r w:rsidR="00FB3B89"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 xml:space="preserve">PROCESSO Nº 16.357/2020 (Apenso: </w:t>
      </w:r>
      <w:r w:rsidR="00EA511E" w:rsidRPr="00026E51">
        <w:rPr>
          <w:rFonts w:ascii="Arial Narrow" w:hAnsi="Arial Narrow" w:cs="Arial"/>
          <w:b/>
          <w:color w:val="000000"/>
          <w:sz w:val="24"/>
          <w:szCs w:val="24"/>
        </w:rPr>
        <w:lastRenderedPageBreak/>
        <w:t>16.356/2020)</w:t>
      </w:r>
      <w:r w:rsidR="00EA511E" w:rsidRPr="00026E51">
        <w:rPr>
          <w:rFonts w:ascii="Arial Narrow" w:hAnsi="Arial Narrow" w:cs="Arial"/>
          <w:color w:val="000000"/>
          <w:sz w:val="24"/>
          <w:szCs w:val="24"/>
        </w:rPr>
        <w:t xml:space="preserve"> - Representação formulada pelas Procuradoras </w:t>
      </w:r>
      <w:proofErr w:type="spellStart"/>
      <w:r w:rsidR="00EA511E" w:rsidRPr="00026E51">
        <w:rPr>
          <w:rFonts w:ascii="Arial Narrow" w:hAnsi="Arial Narrow" w:cs="Arial"/>
          <w:color w:val="000000"/>
          <w:sz w:val="24"/>
          <w:szCs w:val="24"/>
        </w:rPr>
        <w:t>Elissandra</w:t>
      </w:r>
      <w:proofErr w:type="spellEnd"/>
      <w:r w:rsidR="00EA511E" w:rsidRPr="00026E51">
        <w:rPr>
          <w:rFonts w:ascii="Arial Narrow" w:hAnsi="Arial Narrow" w:cs="Arial"/>
          <w:color w:val="000000"/>
          <w:sz w:val="24"/>
          <w:szCs w:val="24"/>
        </w:rPr>
        <w:t xml:space="preserve"> Monteiro Freire e Evelyn Freire de Carvalho, acerca de averiguação na construção da Cidade Universitária, no município de Iranduba/AM.</w:t>
      </w:r>
      <w:r w:rsidR="00FB3B89" w:rsidRPr="00026E51">
        <w:rPr>
          <w:rFonts w:ascii="Arial Narrow" w:hAnsi="Arial Narrow" w:cs="Arial"/>
          <w:color w:val="000000"/>
          <w:sz w:val="24"/>
          <w:szCs w:val="24"/>
        </w:rPr>
        <w:t xml:space="preserve"> </w:t>
      </w:r>
      <w:r w:rsidR="00EA511E" w:rsidRPr="00026E51">
        <w:rPr>
          <w:rFonts w:ascii="Arial Narrow" w:hAnsi="Arial Narrow" w:cs="Arial"/>
          <w:i/>
          <w:color w:val="000000"/>
          <w:sz w:val="24"/>
          <w:szCs w:val="24"/>
        </w:rPr>
        <w:t>CONCEDIDO VISTA DOS AUTOS AO EXCELENTÍSSIMO SENHOR CONSELHEIRO-CONVOCADO MÁRIO JOSÉ DE MORAES COSTA FILHO.</w:t>
      </w:r>
      <w:r w:rsidR="003B1DF2"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10.573/2022</w:t>
      </w:r>
      <w:r w:rsidR="00EA511E" w:rsidRPr="00026E51">
        <w:rPr>
          <w:rFonts w:ascii="Arial Narrow" w:hAnsi="Arial Narrow" w:cs="Arial"/>
          <w:color w:val="000000"/>
          <w:sz w:val="24"/>
          <w:szCs w:val="24"/>
        </w:rPr>
        <w:t xml:space="preserve"> - Representação interposta pela empresa Inove Soluções Serviços Médicos e Ambientais Ltda – ME, em face da Prefeitura Municipal de Anori, acerca de possíveis irregularidades no Pregão Presencial nº 001/2022.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João Lopes de Oliveira Júnior - OAB/DF 61.092, Júlio Lopes de Oliveira- OAB/BA 31.340</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673/2023: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Conhecer</w:t>
      </w:r>
      <w:r w:rsidR="00EA511E" w:rsidRPr="00026E51">
        <w:rPr>
          <w:rFonts w:ascii="Arial Narrow" w:hAnsi="Arial Narrow" w:cs="Arial"/>
          <w:color w:val="000000"/>
          <w:sz w:val="24"/>
          <w:szCs w:val="24"/>
        </w:rPr>
        <w:t xml:space="preserve"> a Representação, interposta pela empresa Inove Soluções Serviços Médicos e Ambientais Ltda – ME, em face da Prefeitura Municipal de Anori, por supostas irregularidades e vícios contidos no ato convocatório do Pregão Presencial nº 001/2022, com base no art. 288, da Resolução nº 04/2002; </w:t>
      </w:r>
      <w:r w:rsidR="00EA511E" w:rsidRPr="00026E51">
        <w:rPr>
          <w:rFonts w:ascii="Arial Narrow" w:hAnsi="Arial Narrow" w:cs="Arial"/>
          <w:b/>
          <w:bCs/>
          <w:color w:val="000000"/>
          <w:sz w:val="24"/>
          <w:szCs w:val="24"/>
        </w:rPr>
        <w:t>9.2. Julgar Parcialmente Procedente</w:t>
      </w:r>
      <w:r w:rsidR="00EA511E" w:rsidRPr="00026E51">
        <w:rPr>
          <w:rFonts w:ascii="Arial Narrow" w:hAnsi="Arial Narrow" w:cs="Arial"/>
          <w:color w:val="000000"/>
          <w:sz w:val="24"/>
          <w:szCs w:val="24"/>
        </w:rPr>
        <w:t xml:space="preserve"> a Representação interposta pela empresa Inove Soluções Serviços</w:t>
      </w:r>
      <w:r w:rsidR="003B1DF2"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Médicos e Ambientais Ltda- ME, em face da Prefeitura Municipal de Anori, por irregularidades e vícios contidos no ato convocatório do Pregão Presencial nº 001/2022, haja vista a não disponibilização do Edital e anexos em sítios oficiais da rede mundial de computadores (internet), tempestivamente, em flagrante desobediência ao art. 6º, I; art. 7º, VI; art. 8º, §1º, IV e §2º da Lei nº 12527/2011 e art. 48 da Lei nº 101/2000; </w:t>
      </w:r>
      <w:r w:rsidR="00EA511E" w:rsidRPr="00026E51">
        <w:rPr>
          <w:rFonts w:ascii="Arial Narrow" w:hAnsi="Arial Narrow" w:cs="Arial"/>
          <w:b/>
          <w:bCs/>
          <w:color w:val="000000"/>
          <w:sz w:val="24"/>
          <w:szCs w:val="24"/>
        </w:rPr>
        <w:t>9.3. Aplicar Multa</w:t>
      </w:r>
      <w:r w:rsidR="00EA511E" w:rsidRPr="00026E51">
        <w:rPr>
          <w:rFonts w:ascii="Arial Narrow" w:hAnsi="Arial Narrow" w:cs="Arial"/>
          <w:color w:val="000000"/>
          <w:sz w:val="24"/>
          <w:szCs w:val="24"/>
        </w:rPr>
        <w:t xml:space="preserve"> ao</w:t>
      </w:r>
      <w:r w:rsidR="00EA511E" w:rsidRPr="00026E51">
        <w:rPr>
          <w:rFonts w:ascii="Arial Narrow" w:hAnsi="Arial Narrow" w:cs="Arial"/>
          <w:b/>
          <w:bCs/>
          <w:color w:val="000000"/>
          <w:sz w:val="24"/>
          <w:szCs w:val="24"/>
        </w:rPr>
        <w:t xml:space="preserve"> Sr. Reginaldo Nazaré da Costa</w:t>
      </w:r>
      <w:r w:rsidR="00EA511E" w:rsidRPr="00026E51">
        <w:rPr>
          <w:rFonts w:ascii="Arial Narrow" w:hAnsi="Arial Narrow" w:cs="Arial"/>
          <w:color w:val="000000"/>
          <w:sz w:val="24"/>
          <w:szCs w:val="24"/>
        </w:rPr>
        <w:t>, Prefeito Municipal de Anori, no valor de</w:t>
      </w:r>
      <w:r w:rsidR="00EA511E" w:rsidRPr="00026E51">
        <w:rPr>
          <w:rFonts w:ascii="Arial Narrow" w:hAnsi="Arial Narrow" w:cs="Arial"/>
          <w:b/>
          <w:bCs/>
          <w:color w:val="000000"/>
          <w:sz w:val="24"/>
          <w:szCs w:val="24"/>
        </w:rPr>
        <w:t xml:space="preserve"> R$ 13.654,39</w:t>
      </w:r>
      <w:r w:rsidR="00EA511E" w:rsidRPr="00026E51">
        <w:rPr>
          <w:rFonts w:ascii="Arial Narrow" w:hAnsi="Arial Narrow" w:cs="Arial"/>
          <w:color w:val="000000"/>
          <w:sz w:val="24"/>
          <w:szCs w:val="24"/>
        </w:rPr>
        <w:t xml:space="preserve"> (treze mil, seiscentos e cinquenta e quatro reais e trinta e nove centavos) e fixar </w:t>
      </w:r>
      <w:r w:rsidR="00EA511E" w:rsidRPr="00026E51">
        <w:rPr>
          <w:rFonts w:ascii="Arial Narrow" w:hAnsi="Arial Narrow" w:cs="Arial"/>
          <w:b/>
          <w:bCs/>
          <w:color w:val="000000"/>
          <w:sz w:val="24"/>
          <w:szCs w:val="24"/>
        </w:rPr>
        <w:t>prazo de 30 dias</w:t>
      </w:r>
      <w:r w:rsidR="00EA511E" w:rsidRPr="00026E51">
        <w:rPr>
          <w:rFonts w:ascii="Arial Narrow" w:hAnsi="Arial Narrow" w:cs="Arial"/>
          <w:color w:val="000000"/>
          <w:sz w:val="24"/>
          <w:szCs w:val="24"/>
        </w:rPr>
        <w:t>, para que o responsável recolha o valor da multa, pela não disponibilização do Edital do Pregão Presencial n° 001/2022 do referido município e anexos em sítios oficiais da rede mundial de computadores (internet), tempestivamente, e subsequente afronta ao art. 6º, I; art. 7º, VI; art. 8º, §1º, IV e §2º da Lei nº 12527/2011, na esfera Estadual para o órgão Fundo de Apoio ao Exercício do</w:t>
      </w:r>
      <w:r w:rsidR="003B1DF2"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Controle Externo - FAECE, através de DAR avulso extraído do sítio eletrônico da SEFAZ/AM, sob o código “5508 – Multas aplicadas pelo TCE/AM – Fundo de Apoio ao Exercício do Controle Externo – FAECE”. Dentro do prazo anteriormente conferido, é obrigatório o encaminhamento</w:t>
      </w:r>
      <w:r w:rsidR="003B1DF2"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511E" w:rsidRPr="00026E51">
        <w:rPr>
          <w:rFonts w:ascii="Arial Narrow" w:hAnsi="Arial Narrow" w:cs="Arial"/>
          <w:b/>
          <w:bCs/>
          <w:color w:val="000000"/>
          <w:sz w:val="24"/>
          <w:szCs w:val="24"/>
        </w:rPr>
        <w:t>9.4. Determinar</w:t>
      </w:r>
      <w:r w:rsidR="00EA511E" w:rsidRPr="00026E51">
        <w:rPr>
          <w:rFonts w:ascii="Arial Narrow" w:hAnsi="Arial Narrow" w:cs="Arial"/>
          <w:color w:val="000000"/>
          <w:sz w:val="24"/>
          <w:szCs w:val="24"/>
        </w:rPr>
        <w:t xml:space="preserve"> ao Sr. Reginaldo Nazaré da Costa, Prefeito Municipal de Anori, que opte pelo Pregão Eletrônico nas futuras contratações, em atendimento à uníssona jurisprudência desta e. Corte de Contas, pois tal modalidade apenas se pretere caso as circunstâncias justifiquem, bem como que em futuros</w:t>
      </w:r>
      <w:r w:rsidR="003B1DF2"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certames respeite o princípio da publicidade e da ampla competitividade, cumprindo tempestivamente com as exigências dispostas no art. 6º, I; art. 7º, VI; art. 8º, §1º, IV e §2º da Lei nº 12527/2011 e art. 48 da Lei n.º 101/2000; </w:t>
      </w:r>
      <w:r w:rsidR="00EA511E" w:rsidRPr="00026E51">
        <w:rPr>
          <w:rFonts w:ascii="Arial Narrow" w:hAnsi="Arial Narrow" w:cs="Arial"/>
          <w:b/>
          <w:bCs/>
          <w:color w:val="000000"/>
          <w:sz w:val="24"/>
          <w:szCs w:val="24"/>
        </w:rPr>
        <w:t>9.5. Dar ciência</w:t>
      </w:r>
      <w:r w:rsidR="00EA511E" w:rsidRPr="00026E51">
        <w:rPr>
          <w:rFonts w:ascii="Arial Narrow" w:hAnsi="Arial Narrow" w:cs="Arial"/>
          <w:color w:val="000000"/>
          <w:sz w:val="24"/>
          <w:szCs w:val="24"/>
        </w:rPr>
        <w:t xml:space="preserve"> à empresa Inove Soluções Serviços Médicos e Ambientais Ltda - ME, na forma do art. 95, da Resolução nº 04/2002, ficando autorizada a emissão de nova notificação à interessada, caso a primeira seja frustrada. Ato contínuo, se, por ventura, persistir a problemática, para não restarem dúvidas quanto à sua validade e eficácia, desde já autorizo a comunicação via edital, com fulcro no art. 97, da Resolução nº 04/2002; </w:t>
      </w:r>
      <w:r w:rsidR="00EA511E" w:rsidRPr="00026E51">
        <w:rPr>
          <w:rFonts w:ascii="Arial Narrow" w:hAnsi="Arial Narrow" w:cs="Arial"/>
          <w:b/>
          <w:bCs/>
          <w:color w:val="000000"/>
          <w:sz w:val="24"/>
          <w:szCs w:val="24"/>
        </w:rPr>
        <w:t>9.6. Dar ciência</w:t>
      </w:r>
      <w:r w:rsidR="00EA511E" w:rsidRPr="00026E51">
        <w:rPr>
          <w:rFonts w:ascii="Arial Narrow" w:hAnsi="Arial Narrow" w:cs="Arial"/>
          <w:color w:val="000000"/>
          <w:sz w:val="24"/>
          <w:szCs w:val="24"/>
        </w:rPr>
        <w:t xml:space="preserve"> ao Sr. Reginaldo Nazaré da Costa, na forma do art. 95, da Resolução nº 04/2002,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EA511E" w:rsidRPr="00026E51">
        <w:rPr>
          <w:rFonts w:ascii="Arial Narrow" w:hAnsi="Arial Narrow" w:cs="Arial"/>
          <w:b/>
          <w:bCs/>
          <w:color w:val="000000"/>
          <w:sz w:val="24"/>
          <w:szCs w:val="24"/>
        </w:rPr>
        <w:t>9.7. Arquivar</w:t>
      </w:r>
      <w:r w:rsidR="00EA511E" w:rsidRPr="00026E51">
        <w:rPr>
          <w:rFonts w:ascii="Arial Narrow" w:hAnsi="Arial Narrow" w:cs="Arial"/>
          <w:color w:val="000000"/>
          <w:sz w:val="24"/>
          <w:szCs w:val="24"/>
        </w:rPr>
        <w:t xml:space="preserve"> o processo, depois de cumpridas as formalidades legais.</w:t>
      </w:r>
      <w:r w:rsidR="00F40A87"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11.878/2022</w:t>
      </w:r>
      <w:r w:rsidR="00EA511E" w:rsidRPr="00026E51">
        <w:rPr>
          <w:rFonts w:ascii="Arial Narrow" w:hAnsi="Arial Narrow" w:cs="Arial"/>
          <w:color w:val="000000"/>
          <w:sz w:val="24"/>
          <w:szCs w:val="24"/>
        </w:rPr>
        <w:t xml:space="preserve"> - Prestação de Contas Anual da Secretaria Municipal de Limpeza Pública – SEMULSP, de responsabilidade do Sr. Sebastião da Silva Reis, referente ao exercício de 2021.</w:t>
      </w:r>
      <w:r w:rsidR="00EA511E" w:rsidRPr="00026E51">
        <w:rPr>
          <w:rFonts w:ascii="Arial Narrow" w:hAnsi="Arial Narrow" w:cs="Arial"/>
          <w:i/>
          <w:color w:val="000000"/>
          <w:sz w:val="24"/>
          <w:szCs w:val="24"/>
        </w:rPr>
        <w:t xml:space="preserve"> CONCEDIDO VISTA DOS AUTOS AO EXCELENTÍSSIMO SENHOR CONSELHEIRO MARIO MANOEL COELHO DE MELLO.</w:t>
      </w:r>
      <w:r w:rsidR="0049620E" w:rsidRPr="00026E51">
        <w:rPr>
          <w:rFonts w:ascii="Arial Narrow" w:hAnsi="Arial Narrow" w:cs="Arial"/>
          <w:i/>
          <w:color w:val="000000"/>
          <w:sz w:val="24"/>
          <w:szCs w:val="24"/>
        </w:rPr>
        <w:t xml:space="preserve"> </w:t>
      </w:r>
      <w:r w:rsidR="00EA511E" w:rsidRPr="00026E51">
        <w:rPr>
          <w:rFonts w:ascii="Arial Narrow" w:hAnsi="Arial Narrow" w:cs="Arial"/>
          <w:b/>
          <w:color w:val="000000"/>
          <w:sz w:val="24"/>
          <w:szCs w:val="24"/>
        </w:rPr>
        <w:t>PROCESSO Nº 12.225/2022</w:t>
      </w:r>
      <w:r w:rsidR="00EA511E" w:rsidRPr="00026E51">
        <w:rPr>
          <w:rFonts w:ascii="Arial Narrow" w:hAnsi="Arial Narrow" w:cs="Arial"/>
          <w:color w:val="000000"/>
          <w:sz w:val="24"/>
          <w:szCs w:val="24"/>
        </w:rPr>
        <w:t xml:space="preserve"> - Prestação de Contas Anual do Serviço de Pronto Atendimento </w:t>
      </w:r>
      <w:r w:rsidR="00EA511E" w:rsidRPr="00026E51">
        <w:rPr>
          <w:rFonts w:ascii="Arial Narrow" w:hAnsi="Arial Narrow" w:cs="Arial"/>
          <w:color w:val="000000"/>
          <w:sz w:val="24"/>
          <w:szCs w:val="24"/>
        </w:rPr>
        <w:lastRenderedPageBreak/>
        <w:t xml:space="preserve">Zona Sul - SPA Zona Sul, de responsabilidade da Sra. Maria </w:t>
      </w:r>
      <w:proofErr w:type="spellStart"/>
      <w:r w:rsidR="00EA511E" w:rsidRPr="00026E51">
        <w:rPr>
          <w:rFonts w:ascii="Arial Narrow" w:hAnsi="Arial Narrow" w:cs="Arial"/>
          <w:color w:val="000000"/>
          <w:sz w:val="24"/>
          <w:szCs w:val="24"/>
        </w:rPr>
        <w:t>Aladia</w:t>
      </w:r>
      <w:proofErr w:type="spellEnd"/>
      <w:r w:rsidR="00EA511E" w:rsidRPr="00026E51">
        <w:rPr>
          <w:rFonts w:ascii="Arial Narrow" w:hAnsi="Arial Narrow" w:cs="Arial"/>
          <w:color w:val="000000"/>
          <w:sz w:val="24"/>
          <w:szCs w:val="24"/>
        </w:rPr>
        <w:t xml:space="preserve"> Tavares Jimenez, referente ao exercício de 2021.</w:t>
      </w:r>
      <w:r w:rsidR="00EA511E" w:rsidRPr="00026E51">
        <w:rPr>
          <w:rFonts w:ascii="Arial Narrow" w:hAnsi="Arial Narrow" w:cs="Arial"/>
          <w:b/>
          <w:color w:val="000000"/>
          <w:sz w:val="24"/>
          <w:szCs w:val="24"/>
        </w:rPr>
        <w:t xml:space="preserve"> ACÓRDÃO Nº 674/2023: </w:t>
      </w:r>
      <w:r w:rsidR="00EA511E" w:rsidRPr="00026E51">
        <w:rPr>
          <w:rFonts w:ascii="Arial Narrow" w:hAnsi="Arial Narrow" w:cs="Arial"/>
          <w:sz w:val="24"/>
          <w:szCs w:val="24"/>
        </w:rPr>
        <w:t>Vistos, relatados e discutidos estes autos</w:t>
      </w:r>
      <w:r w:rsidR="0049620E" w:rsidRPr="00026E51">
        <w:rPr>
          <w:rFonts w:ascii="Arial Narrow" w:hAnsi="Arial Narrow" w:cs="Arial"/>
          <w:sz w:val="24"/>
          <w:szCs w:val="24"/>
        </w:rPr>
        <w:t xml:space="preserve"> </w:t>
      </w:r>
      <w:r w:rsidR="00EA511E" w:rsidRPr="00026E51">
        <w:rPr>
          <w:rFonts w:ascii="Arial Narrow" w:hAnsi="Arial Narrow" w:cs="Arial"/>
          <w:sz w:val="24"/>
          <w:szCs w:val="24"/>
        </w:rPr>
        <w:t xml:space="preserve">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pelos arts. 5º, II e 11, inciso III, alínea “A”, item 3, da Resolução n.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 xml:space="preserve">a proposta de voto do </w:t>
      </w:r>
      <w:r w:rsidR="00EA511E" w:rsidRPr="00026E51">
        <w:rPr>
          <w:rFonts w:ascii="Arial Narrow" w:hAnsi="Arial Narrow" w:cs="Arial"/>
          <w:sz w:val="24"/>
          <w:szCs w:val="24"/>
        </w:rPr>
        <w:t>Excelentíssimo Senhor Auditor-Relator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sz w:val="24"/>
          <w:szCs w:val="24"/>
        </w:rPr>
        <w:t>10.1. Julgar regular</w:t>
      </w:r>
      <w:r w:rsidR="00EA511E" w:rsidRPr="00026E51">
        <w:rPr>
          <w:rFonts w:ascii="Arial Narrow" w:hAnsi="Arial Narrow" w:cs="Arial"/>
          <w:sz w:val="24"/>
          <w:szCs w:val="24"/>
        </w:rPr>
        <w:t xml:space="preserve"> a Prestação de Contas do Serviço de Pronto Atendimento Zona Sul – SPA/Zona Sul, sob a responsabilidade da </w:t>
      </w:r>
      <w:r w:rsidR="00EA511E" w:rsidRPr="00026E51">
        <w:rPr>
          <w:rFonts w:ascii="Arial Narrow" w:hAnsi="Arial Narrow" w:cs="Arial"/>
          <w:b/>
          <w:bCs/>
          <w:sz w:val="24"/>
          <w:szCs w:val="24"/>
        </w:rPr>
        <w:t xml:space="preserve">Sra. Maria </w:t>
      </w:r>
      <w:proofErr w:type="spellStart"/>
      <w:r w:rsidR="00EA511E" w:rsidRPr="00026E51">
        <w:rPr>
          <w:rFonts w:ascii="Arial Narrow" w:hAnsi="Arial Narrow" w:cs="Arial"/>
          <w:b/>
          <w:bCs/>
          <w:sz w:val="24"/>
          <w:szCs w:val="24"/>
        </w:rPr>
        <w:t>Aladia</w:t>
      </w:r>
      <w:proofErr w:type="spellEnd"/>
      <w:r w:rsidR="00EA511E" w:rsidRPr="00026E51">
        <w:rPr>
          <w:rFonts w:ascii="Arial Narrow" w:hAnsi="Arial Narrow" w:cs="Arial"/>
          <w:b/>
          <w:bCs/>
          <w:sz w:val="24"/>
          <w:szCs w:val="24"/>
        </w:rPr>
        <w:t xml:space="preserve"> Tavares Jimenez</w:t>
      </w:r>
      <w:r w:rsidR="00EA511E" w:rsidRPr="00026E51">
        <w:rPr>
          <w:rFonts w:ascii="Arial Narrow" w:hAnsi="Arial Narrow" w:cs="Arial"/>
          <w:sz w:val="24"/>
          <w:szCs w:val="24"/>
        </w:rPr>
        <w:t xml:space="preserve">, Ordenadora de Despesa, no exercício de 2021, nos termos do art. 22, inciso I, da lei 2.423/1996; </w:t>
      </w:r>
      <w:r w:rsidR="00EA511E" w:rsidRPr="00026E51">
        <w:rPr>
          <w:rFonts w:ascii="Arial Narrow" w:hAnsi="Arial Narrow" w:cs="Arial"/>
          <w:b/>
          <w:bCs/>
          <w:sz w:val="24"/>
          <w:szCs w:val="24"/>
        </w:rPr>
        <w:t>10.2. Dar ciência</w:t>
      </w:r>
      <w:r w:rsidR="00EA511E" w:rsidRPr="00026E51">
        <w:rPr>
          <w:rFonts w:ascii="Arial Narrow" w:hAnsi="Arial Narrow" w:cs="Arial"/>
          <w:sz w:val="24"/>
          <w:szCs w:val="24"/>
        </w:rPr>
        <w:t xml:space="preserve"> a Sra. Maria </w:t>
      </w:r>
      <w:proofErr w:type="spellStart"/>
      <w:r w:rsidR="00EA511E" w:rsidRPr="00026E51">
        <w:rPr>
          <w:rFonts w:ascii="Arial Narrow" w:hAnsi="Arial Narrow" w:cs="Arial"/>
          <w:sz w:val="24"/>
          <w:szCs w:val="24"/>
        </w:rPr>
        <w:t>Aladia</w:t>
      </w:r>
      <w:proofErr w:type="spellEnd"/>
      <w:r w:rsidR="00EA511E" w:rsidRPr="00026E51">
        <w:rPr>
          <w:rFonts w:ascii="Arial Narrow" w:hAnsi="Arial Narrow" w:cs="Arial"/>
          <w:sz w:val="24"/>
          <w:szCs w:val="24"/>
        </w:rPr>
        <w:t xml:space="preserve"> Tavares Jimenez, sobre a decisão desta Corte, ficando autorizada a emissão de nova notificação</w:t>
      </w:r>
      <w:r w:rsidR="0049620E" w:rsidRPr="00026E51">
        <w:rPr>
          <w:rFonts w:ascii="Arial Narrow" w:hAnsi="Arial Narrow" w:cs="Arial"/>
          <w:sz w:val="24"/>
          <w:szCs w:val="24"/>
        </w:rPr>
        <w:t xml:space="preserve"> </w:t>
      </w:r>
      <w:r w:rsidR="00EA511E" w:rsidRPr="00026E51">
        <w:rPr>
          <w:rFonts w:ascii="Arial Narrow" w:hAnsi="Arial Narrow" w:cs="Arial"/>
          <w:sz w:val="24"/>
          <w:szCs w:val="24"/>
        </w:rPr>
        <w:t>a interessada, caso a primeira seja frustrada. Ato contínuo, se porventura, persistir a problemática,</w:t>
      </w:r>
      <w:r w:rsidR="0049620E" w:rsidRPr="00026E51">
        <w:rPr>
          <w:rFonts w:ascii="Arial Narrow" w:hAnsi="Arial Narrow" w:cs="Arial"/>
          <w:sz w:val="24"/>
          <w:szCs w:val="24"/>
        </w:rPr>
        <w:t xml:space="preserve"> </w:t>
      </w:r>
      <w:r w:rsidR="00EA511E" w:rsidRPr="00026E51">
        <w:rPr>
          <w:rFonts w:ascii="Arial Narrow" w:hAnsi="Arial Narrow" w:cs="Arial"/>
          <w:sz w:val="24"/>
          <w:szCs w:val="24"/>
        </w:rPr>
        <w:t>para não restarem dúvidas quanto à sua validade e eficácia, desde já autorizo a comunicação</w:t>
      </w:r>
      <w:r w:rsidR="0049620E" w:rsidRPr="00026E51">
        <w:rPr>
          <w:rFonts w:ascii="Arial Narrow" w:hAnsi="Arial Narrow" w:cs="Arial"/>
          <w:sz w:val="24"/>
          <w:szCs w:val="24"/>
        </w:rPr>
        <w:t xml:space="preserve"> </w:t>
      </w:r>
      <w:r w:rsidR="00EA511E" w:rsidRPr="00026E51">
        <w:rPr>
          <w:rFonts w:ascii="Arial Narrow" w:hAnsi="Arial Narrow" w:cs="Arial"/>
          <w:sz w:val="24"/>
          <w:szCs w:val="24"/>
        </w:rPr>
        <w:t xml:space="preserve">via edital, com fulcro no art. 97, da Resolução nº 04/2002; </w:t>
      </w:r>
      <w:r w:rsidR="00EA511E" w:rsidRPr="00026E51">
        <w:rPr>
          <w:rFonts w:ascii="Arial Narrow" w:hAnsi="Arial Narrow" w:cs="Arial"/>
          <w:b/>
          <w:bCs/>
          <w:sz w:val="24"/>
          <w:szCs w:val="24"/>
        </w:rPr>
        <w:t>10.3. Arquivar</w:t>
      </w:r>
      <w:r w:rsidR="00EA511E" w:rsidRPr="00026E51">
        <w:rPr>
          <w:rFonts w:ascii="Arial Narrow" w:hAnsi="Arial Narrow" w:cs="Arial"/>
          <w:sz w:val="24"/>
          <w:szCs w:val="24"/>
        </w:rPr>
        <w:t xml:space="preserve"> o presente por cumprimento de decisão.</w:t>
      </w:r>
      <w:r w:rsidR="005A2038" w:rsidRPr="00026E51">
        <w:rPr>
          <w:rFonts w:ascii="Arial Narrow" w:hAnsi="Arial Narrow" w:cs="Arial"/>
          <w:sz w:val="24"/>
          <w:szCs w:val="24"/>
        </w:rPr>
        <w:t xml:space="preserve"> </w:t>
      </w:r>
      <w:r w:rsidR="00EA511E" w:rsidRPr="00026E51">
        <w:rPr>
          <w:rFonts w:ascii="Arial Narrow" w:hAnsi="Arial Narrow" w:cs="Arial"/>
          <w:b/>
          <w:color w:val="000000"/>
          <w:sz w:val="24"/>
          <w:szCs w:val="24"/>
        </w:rPr>
        <w:t>PROCESSO Nº 16.189/2022</w:t>
      </w:r>
      <w:r w:rsidR="00EA511E" w:rsidRPr="00026E51">
        <w:rPr>
          <w:rFonts w:ascii="Arial Narrow" w:hAnsi="Arial Narrow" w:cs="Arial"/>
          <w:color w:val="000000"/>
          <w:sz w:val="24"/>
          <w:szCs w:val="24"/>
        </w:rPr>
        <w:t xml:space="preserve"> - Planejamento, Transparência e Controle Social na Gestão do SUS nos Municípios do Interior do Amazonas - Prefeitura do Município de Pauini, Secretaria de Saúde do Município de Pauini (direção Municipal do SUS) e Fundo Municipal de Saúde de Pauini.</w:t>
      </w:r>
      <w:r w:rsidR="00EA511E" w:rsidRPr="00026E51">
        <w:rPr>
          <w:rFonts w:ascii="Arial Narrow" w:hAnsi="Arial Narrow" w:cs="Arial"/>
          <w:b/>
          <w:color w:val="000000"/>
          <w:sz w:val="24"/>
          <w:szCs w:val="24"/>
        </w:rPr>
        <w:t xml:space="preserve"> ACÓRDÃO Nº 675/2023: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Arquivar</w:t>
      </w:r>
      <w:r w:rsidR="00EA511E" w:rsidRPr="00026E51">
        <w:rPr>
          <w:rFonts w:ascii="Arial Narrow" w:hAnsi="Arial Narrow" w:cs="Arial"/>
          <w:color w:val="000000"/>
          <w:sz w:val="24"/>
          <w:szCs w:val="24"/>
        </w:rPr>
        <w:t xml:space="preserve"> o presente caderno processual, considerando que o levantamento será analisado no processo de Prestação de Contas Anual do Município de Pauini, exercício 2022; </w:t>
      </w:r>
      <w:r w:rsidR="00EA511E" w:rsidRPr="00026E51">
        <w:rPr>
          <w:rFonts w:ascii="Arial Narrow" w:hAnsi="Arial Narrow" w:cs="Arial"/>
          <w:b/>
          <w:bCs/>
          <w:color w:val="000000"/>
          <w:sz w:val="24"/>
          <w:szCs w:val="24"/>
        </w:rPr>
        <w:t>8.2. Determinar</w:t>
      </w:r>
      <w:r w:rsidR="00EA511E" w:rsidRPr="00026E51">
        <w:rPr>
          <w:rFonts w:ascii="Arial Narrow" w:hAnsi="Arial Narrow" w:cs="Arial"/>
          <w:color w:val="000000"/>
          <w:sz w:val="24"/>
          <w:szCs w:val="24"/>
        </w:rPr>
        <w:t xml:space="preserve"> que a Secex, extraia cópia do Relatório do Departamento de Auditoria em Saúde (DEAS), às fls. 52-117 e do Parecer nº 1315/2023-MPC-9ª Procuradoria - EFC (fls. 118-119), e junte aos autos da futura Prestação de Contas Anual da Prefeitura Municipal de Pauini, referente aos levantamentos aqui expostos, para abertura do contraditório e da ampla defesa, na forma do o inciso I do art.19 e do art. 18 da Lei nº 2.423/96 c/c o art. 81 da Resolução nº 4/2002 (RI-TCE/AM) isto é: </w:t>
      </w:r>
      <w:r w:rsidR="00EA511E" w:rsidRPr="00026E51">
        <w:rPr>
          <w:rFonts w:ascii="Arial Narrow" w:hAnsi="Arial Narrow" w:cs="Arial"/>
          <w:b/>
          <w:bCs/>
          <w:color w:val="000000"/>
          <w:sz w:val="24"/>
          <w:szCs w:val="24"/>
        </w:rPr>
        <w:t>Achado 1:</w:t>
      </w:r>
      <w:r w:rsidR="00EA511E" w:rsidRPr="00026E51">
        <w:rPr>
          <w:rFonts w:ascii="Arial Narrow" w:hAnsi="Arial Narrow" w:cs="Arial"/>
          <w:color w:val="000000"/>
          <w:sz w:val="24"/>
          <w:szCs w:val="24"/>
        </w:rPr>
        <w:t xml:space="preserve"> A administração municipal não observou os procedimentos normativos para a realização da conferência municipal de saúde; </w:t>
      </w:r>
      <w:r w:rsidR="00EA511E" w:rsidRPr="00026E51">
        <w:rPr>
          <w:rFonts w:ascii="Arial Narrow" w:hAnsi="Arial Narrow" w:cs="Arial"/>
          <w:b/>
          <w:bCs/>
          <w:color w:val="000000"/>
          <w:sz w:val="24"/>
          <w:szCs w:val="24"/>
        </w:rPr>
        <w:t>Achado 2:</w:t>
      </w:r>
      <w:r w:rsidR="005A2038" w:rsidRPr="00026E51">
        <w:rPr>
          <w:rFonts w:ascii="Arial Narrow" w:hAnsi="Arial Narrow" w:cs="Arial"/>
          <w:b/>
          <w:bCs/>
          <w:color w:val="000000"/>
          <w:sz w:val="24"/>
          <w:szCs w:val="24"/>
        </w:rPr>
        <w:t xml:space="preserve"> </w:t>
      </w:r>
      <w:r w:rsidR="00EA511E" w:rsidRPr="00026E51">
        <w:rPr>
          <w:rFonts w:ascii="Arial Narrow" w:hAnsi="Arial Narrow" w:cs="Arial"/>
          <w:color w:val="000000"/>
          <w:sz w:val="24"/>
          <w:szCs w:val="24"/>
        </w:rPr>
        <w:t xml:space="preserve">A administração municipal não observou os procedimentos normativos para a elaboração do plano municipal de saúde; </w:t>
      </w:r>
      <w:r w:rsidR="00EA511E" w:rsidRPr="00026E51">
        <w:rPr>
          <w:rFonts w:ascii="Arial Narrow" w:hAnsi="Arial Narrow" w:cs="Arial"/>
          <w:b/>
          <w:bCs/>
          <w:color w:val="000000"/>
          <w:sz w:val="24"/>
          <w:szCs w:val="24"/>
        </w:rPr>
        <w:t>Achado 3:</w:t>
      </w:r>
      <w:r w:rsidR="00EA511E" w:rsidRPr="00026E51">
        <w:rPr>
          <w:rFonts w:ascii="Arial Narrow" w:hAnsi="Arial Narrow" w:cs="Arial"/>
          <w:color w:val="000000"/>
          <w:sz w:val="24"/>
          <w:szCs w:val="24"/>
        </w:rPr>
        <w:t xml:space="preserve"> A administração municipal não observou os procedimentos normativos para a elaboração do Plano Plurianual na área da saúde; </w:t>
      </w:r>
      <w:r w:rsidR="00EA511E" w:rsidRPr="00026E51">
        <w:rPr>
          <w:rFonts w:ascii="Arial Narrow" w:hAnsi="Arial Narrow" w:cs="Arial"/>
          <w:b/>
          <w:bCs/>
          <w:color w:val="000000"/>
          <w:sz w:val="24"/>
          <w:szCs w:val="24"/>
        </w:rPr>
        <w:t>Achado 4:</w:t>
      </w:r>
      <w:r w:rsidR="00EA511E" w:rsidRPr="00026E51">
        <w:rPr>
          <w:rFonts w:ascii="Arial Narrow" w:hAnsi="Arial Narrow" w:cs="Arial"/>
          <w:color w:val="000000"/>
          <w:sz w:val="24"/>
          <w:szCs w:val="24"/>
        </w:rPr>
        <w:t xml:space="preserve"> A administração municipal não confere transparência ao planejamento e saúde do município.</w:t>
      </w:r>
      <w:r w:rsidR="005A2038"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10.123/2023 (Apensos: 15.728/2021 e 12.012/2021)</w:t>
      </w:r>
      <w:r w:rsidR="00EA511E" w:rsidRPr="00026E51">
        <w:rPr>
          <w:rFonts w:ascii="Arial Narrow" w:hAnsi="Arial Narrow" w:cs="Arial"/>
          <w:color w:val="000000"/>
          <w:sz w:val="24"/>
          <w:szCs w:val="24"/>
        </w:rPr>
        <w:t xml:space="preserve"> - Recurso Ordinário interposto pelo Sr. Francisco Valdir Gomes da Silva, em face do Acórdão nº 1394/2021-TCE-Primeira Câmara, exarado nos autos Processo nº 15.728/2021. </w:t>
      </w:r>
      <w:r w:rsidR="00EA511E" w:rsidRPr="00026E51">
        <w:rPr>
          <w:rFonts w:ascii="Arial Narrow" w:hAnsi="Arial Narrow" w:cs="Arial"/>
          <w:b/>
          <w:sz w:val="24"/>
          <w:szCs w:val="24"/>
        </w:rPr>
        <w:t>Advogado: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Renata Andréa Cabral Pestana Vieira - OAB/AM 3149</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676/2023: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art.11, III, alínea “F”, item 3,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Auditor-Relator</w:t>
      </w:r>
      <w:r w:rsidR="00EA511E" w:rsidRPr="00026E51">
        <w:rPr>
          <w:rFonts w:ascii="Arial Narrow" w:hAnsi="Arial Narrow" w:cs="Arial"/>
          <w:b/>
          <w:noProof/>
          <w:sz w:val="24"/>
          <w:szCs w:val="24"/>
        </w:rPr>
        <w:t>, em parcial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Conhecer</w:t>
      </w:r>
      <w:r w:rsidR="00EA511E" w:rsidRPr="00026E51">
        <w:rPr>
          <w:rFonts w:ascii="Arial Narrow" w:hAnsi="Arial Narrow" w:cs="Arial"/>
          <w:color w:val="000000"/>
          <w:sz w:val="24"/>
          <w:szCs w:val="24"/>
        </w:rPr>
        <w:t xml:space="preserve"> do Recurso Ordinário interposto pelo </w:t>
      </w:r>
      <w:r w:rsidR="00EA511E" w:rsidRPr="00026E51">
        <w:rPr>
          <w:rFonts w:ascii="Arial Narrow" w:hAnsi="Arial Narrow" w:cs="Arial"/>
          <w:b/>
          <w:bCs/>
          <w:color w:val="000000"/>
          <w:sz w:val="24"/>
          <w:szCs w:val="24"/>
        </w:rPr>
        <w:t>Sr. Francisco Valdir Gomes da Silva</w:t>
      </w:r>
      <w:r w:rsidR="00EA511E" w:rsidRPr="00026E51">
        <w:rPr>
          <w:rFonts w:ascii="Arial Narrow" w:hAnsi="Arial Narrow" w:cs="Arial"/>
          <w:color w:val="000000"/>
          <w:sz w:val="24"/>
          <w:szCs w:val="24"/>
        </w:rPr>
        <w:t xml:space="preserve">, em face do Acórdão n° 1394/2021–TCE–Primeira Câmara, exarado nos autos do Processo apenso n° 15.728/2021, fls. 86/87, por preencher os requisitos de admissibilidade do artigo 59, I e 60 da Lei nº 2423/96 (LO-TCE/AM) c/c artigo 151, parágrafo único, da Resolução nº 4/2002-TCE/AM; </w:t>
      </w:r>
      <w:r w:rsidR="00EA511E" w:rsidRPr="00026E51">
        <w:rPr>
          <w:rFonts w:ascii="Arial Narrow" w:hAnsi="Arial Narrow" w:cs="Arial"/>
          <w:b/>
          <w:bCs/>
          <w:color w:val="000000"/>
          <w:sz w:val="24"/>
          <w:szCs w:val="24"/>
        </w:rPr>
        <w:t>8.2. Dar Provimento</w:t>
      </w:r>
      <w:r w:rsidR="00EA511E" w:rsidRPr="00026E51">
        <w:rPr>
          <w:rFonts w:ascii="Arial Narrow" w:hAnsi="Arial Narrow" w:cs="Arial"/>
          <w:color w:val="000000"/>
          <w:sz w:val="24"/>
          <w:szCs w:val="24"/>
        </w:rPr>
        <w:t xml:space="preserve"> ao Recurso Ordinário interposto pelo </w:t>
      </w:r>
      <w:r w:rsidR="00EA511E" w:rsidRPr="00026E51">
        <w:rPr>
          <w:rFonts w:ascii="Arial Narrow" w:hAnsi="Arial Narrow" w:cs="Arial"/>
          <w:b/>
          <w:bCs/>
          <w:color w:val="000000"/>
          <w:sz w:val="24"/>
          <w:szCs w:val="24"/>
        </w:rPr>
        <w:t>Sr. Francisco Valdir Gomes da Silva</w:t>
      </w:r>
      <w:r w:rsidR="00EA511E" w:rsidRPr="00026E51">
        <w:rPr>
          <w:rFonts w:ascii="Arial Narrow" w:hAnsi="Arial Narrow" w:cs="Arial"/>
          <w:color w:val="000000"/>
          <w:sz w:val="24"/>
          <w:szCs w:val="24"/>
        </w:rPr>
        <w:t>, em face do Acórdão n° 1394/2021–TCE–Primeira Câmara, exarado nos</w:t>
      </w:r>
      <w:r w:rsidR="005A2038"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autos do Processo apenso n° 15.728/2021, fls. 86/87, no sentido de reformar o teor do Acórdão n° 1394/2021–TCE–Primeira Câmara para Julgar legal o ato concessório de aposentadoria em favor do Sr. Francisco Valdir Gomes da Silva, no cargo de professor, nível II, classe 002, referência 10, matrícula n° 30, lotado na Prefeitura Municipal de Manacapuru, concedendo-lhe registro, de acordo com Decreto nº 336 de 01 de março de 2021, publicado no Diário Oficial dos Municípios em  10 de março de 2021; </w:t>
      </w:r>
      <w:r w:rsidR="00EA511E" w:rsidRPr="00026E51">
        <w:rPr>
          <w:rFonts w:ascii="Arial Narrow" w:hAnsi="Arial Narrow" w:cs="Arial"/>
          <w:b/>
          <w:bCs/>
          <w:color w:val="000000"/>
          <w:sz w:val="24"/>
          <w:szCs w:val="24"/>
        </w:rPr>
        <w:t>8.3. Conceder Prazo</w:t>
      </w:r>
      <w:r w:rsidR="00EA511E" w:rsidRPr="00026E51">
        <w:rPr>
          <w:rFonts w:ascii="Arial Narrow" w:hAnsi="Arial Narrow" w:cs="Arial"/>
          <w:color w:val="000000"/>
          <w:sz w:val="24"/>
          <w:szCs w:val="24"/>
        </w:rPr>
        <w:t xml:space="preserve"> de 15 dias, à Secretaria de Estado da Educação e Qualidade do Ensino Desporto – SEDUC, para que comprove o encerramento do contrato temporário firmado com o Sr. Francisco Valdir Gomes da Silva, sob matrícula n° 025.808-3-E ou, caso a função temporária ainda se encontre ativa, promova seu desligamento, sob pena </w:t>
      </w:r>
      <w:r w:rsidR="00EA511E" w:rsidRPr="00026E51">
        <w:rPr>
          <w:rFonts w:ascii="Arial Narrow" w:hAnsi="Arial Narrow" w:cs="Arial"/>
          <w:color w:val="000000"/>
          <w:sz w:val="24"/>
          <w:szCs w:val="24"/>
        </w:rPr>
        <w:lastRenderedPageBreak/>
        <w:t xml:space="preserve">de multa por descumprimento, nos termos do art. 308, II, “A”, da Resolução n° 04/2002–TCE/AM; </w:t>
      </w:r>
      <w:r w:rsidR="00EA511E" w:rsidRPr="00026E51">
        <w:rPr>
          <w:rFonts w:ascii="Arial Narrow" w:hAnsi="Arial Narrow" w:cs="Arial"/>
          <w:b/>
          <w:bCs/>
          <w:color w:val="000000"/>
          <w:sz w:val="24"/>
          <w:szCs w:val="24"/>
        </w:rPr>
        <w:t>8.4. Determinar</w:t>
      </w:r>
      <w:r w:rsidR="00EA511E" w:rsidRPr="00026E51">
        <w:rPr>
          <w:rFonts w:ascii="Arial Narrow" w:hAnsi="Arial Narrow" w:cs="Arial"/>
          <w:color w:val="000000"/>
          <w:sz w:val="24"/>
          <w:szCs w:val="24"/>
        </w:rPr>
        <w:t xml:space="preserve"> à Secretaria de Estado de Educação e Desporto – SEDUC, que encaminhe ao TCE/AM, documentos que comprovem o cumprimento da decisão; </w:t>
      </w:r>
      <w:r w:rsidR="00EA511E" w:rsidRPr="00026E51">
        <w:rPr>
          <w:rFonts w:ascii="Arial Narrow" w:hAnsi="Arial Narrow" w:cs="Arial"/>
          <w:b/>
          <w:bCs/>
          <w:color w:val="000000"/>
          <w:sz w:val="24"/>
          <w:szCs w:val="24"/>
        </w:rPr>
        <w:t>8.5. Determinar</w:t>
      </w:r>
      <w:r w:rsidR="00EA511E" w:rsidRPr="00026E51">
        <w:rPr>
          <w:rFonts w:ascii="Arial Narrow" w:hAnsi="Arial Narrow" w:cs="Arial"/>
          <w:color w:val="000000"/>
          <w:sz w:val="24"/>
          <w:szCs w:val="24"/>
        </w:rPr>
        <w:t xml:space="preserve"> ao SEPLENO, que adote as providências previstas no art. 161, caput, do Regimento Interno (Resolução nº 4/2002).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Conselheiro-Convocado Mário José de Moraes Costa Filho (art. 65 do Regimento Interno).</w:t>
      </w:r>
      <w:r w:rsidR="005A2038"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10.575/2023</w:t>
      </w:r>
      <w:r w:rsidR="00EA511E" w:rsidRPr="00026E51">
        <w:rPr>
          <w:rFonts w:ascii="Arial Narrow" w:hAnsi="Arial Narrow" w:cs="Arial"/>
          <w:color w:val="000000"/>
          <w:sz w:val="24"/>
          <w:szCs w:val="24"/>
        </w:rPr>
        <w:t xml:space="preserve"> - Auditoria no Planejamento, Transparência e Controle Social na Gestão do SUS nos Municípios do Interior do Amazonas - Prefeitura do Município de </w:t>
      </w:r>
      <w:proofErr w:type="spellStart"/>
      <w:r w:rsidR="00EA511E" w:rsidRPr="00026E51">
        <w:rPr>
          <w:rFonts w:ascii="Arial Narrow" w:hAnsi="Arial Narrow" w:cs="Arial"/>
          <w:color w:val="000000"/>
          <w:sz w:val="24"/>
          <w:szCs w:val="24"/>
        </w:rPr>
        <w:t>Anamã</w:t>
      </w:r>
      <w:proofErr w:type="spellEnd"/>
      <w:r w:rsidR="00EA511E" w:rsidRPr="00026E51">
        <w:rPr>
          <w:rFonts w:ascii="Arial Narrow" w:hAnsi="Arial Narrow" w:cs="Arial"/>
          <w:color w:val="000000"/>
          <w:sz w:val="24"/>
          <w:szCs w:val="24"/>
        </w:rPr>
        <w:t xml:space="preserve"> envolvendo a Secretaria de Saúde do Município de </w:t>
      </w:r>
      <w:proofErr w:type="spellStart"/>
      <w:r w:rsidR="00EA511E" w:rsidRPr="00026E51">
        <w:rPr>
          <w:rFonts w:ascii="Arial Narrow" w:hAnsi="Arial Narrow" w:cs="Arial"/>
          <w:color w:val="000000"/>
          <w:sz w:val="24"/>
          <w:szCs w:val="24"/>
        </w:rPr>
        <w:t>Anamã</w:t>
      </w:r>
      <w:proofErr w:type="spellEnd"/>
      <w:r w:rsidR="00EA511E" w:rsidRPr="00026E51">
        <w:rPr>
          <w:rFonts w:ascii="Arial Narrow" w:hAnsi="Arial Narrow" w:cs="Arial"/>
          <w:color w:val="000000"/>
          <w:sz w:val="24"/>
          <w:szCs w:val="24"/>
        </w:rPr>
        <w:t xml:space="preserve"> (direção Municipal do SUS) e Fundo Municipal de Saúde de </w:t>
      </w:r>
      <w:proofErr w:type="spellStart"/>
      <w:r w:rsidR="00EA511E" w:rsidRPr="00026E51">
        <w:rPr>
          <w:rFonts w:ascii="Arial Narrow" w:hAnsi="Arial Narrow" w:cs="Arial"/>
          <w:color w:val="000000"/>
          <w:sz w:val="24"/>
          <w:szCs w:val="24"/>
        </w:rPr>
        <w:t>Anamã</w:t>
      </w:r>
      <w:proofErr w:type="spellEnd"/>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677/2023: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w:t>
      </w:r>
      <w:r w:rsidR="00EA511E" w:rsidRPr="00026E51">
        <w:rPr>
          <w:rFonts w:ascii="Arial Narrow" w:hAnsi="Arial Narrow" w:cs="Arial"/>
          <w:b/>
          <w:noProof/>
          <w:sz w:val="24"/>
          <w:szCs w:val="24"/>
        </w:rPr>
        <w:t>, em consonância</w:t>
      </w:r>
      <w:r w:rsidR="005A2038" w:rsidRPr="00026E51">
        <w:rPr>
          <w:rFonts w:ascii="Arial Narrow" w:hAnsi="Arial Narrow" w:cs="Arial"/>
          <w:noProof/>
          <w:sz w:val="24"/>
          <w:szCs w:val="24"/>
        </w:rPr>
        <w:t xml:space="preserve"> </w:t>
      </w:r>
      <w:r w:rsidR="00EA511E" w:rsidRPr="00026E51">
        <w:rPr>
          <w:rFonts w:ascii="Arial Narrow" w:hAnsi="Arial Narrow" w:cs="Arial"/>
          <w:noProof/>
          <w:sz w:val="24"/>
          <w:szCs w:val="24"/>
        </w:rPr>
        <w:t>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8.1. Arquivar</w:t>
      </w:r>
      <w:r w:rsidR="00EA511E" w:rsidRPr="00026E51">
        <w:rPr>
          <w:rFonts w:ascii="Arial Narrow" w:hAnsi="Arial Narrow" w:cs="Arial"/>
          <w:color w:val="000000"/>
          <w:sz w:val="24"/>
          <w:szCs w:val="24"/>
        </w:rPr>
        <w:t xml:space="preserve"> o presente caderno processual, considerando que o levantamento será analisado no processo de Prestação de Contas Anual do Município de </w:t>
      </w:r>
      <w:proofErr w:type="spellStart"/>
      <w:r w:rsidR="00EA511E" w:rsidRPr="00026E51">
        <w:rPr>
          <w:rFonts w:ascii="Arial Narrow" w:hAnsi="Arial Narrow" w:cs="Arial"/>
          <w:color w:val="000000"/>
          <w:sz w:val="24"/>
          <w:szCs w:val="24"/>
        </w:rPr>
        <w:t>Anamã</w:t>
      </w:r>
      <w:proofErr w:type="spellEnd"/>
      <w:r w:rsidR="00EA511E" w:rsidRPr="00026E51">
        <w:rPr>
          <w:rFonts w:ascii="Arial Narrow" w:hAnsi="Arial Narrow" w:cs="Arial"/>
          <w:color w:val="000000"/>
          <w:sz w:val="24"/>
          <w:szCs w:val="24"/>
        </w:rPr>
        <w:t xml:space="preserve">, exercício 2023; </w:t>
      </w:r>
      <w:r w:rsidR="00EA511E" w:rsidRPr="00026E51">
        <w:rPr>
          <w:rFonts w:ascii="Arial Narrow" w:hAnsi="Arial Narrow" w:cs="Arial"/>
          <w:b/>
          <w:bCs/>
          <w:color w:val="000000"/>
          <w:sz w:val="24"/>
          <w:szCs w:val="24"/>
        </w:rPr>
        <w:t>8.2. Determinar</w:t>
      </w:r>
      <w:r w:rsidR="00EA511E" w:rsidRPr="00026E51">
        <w:rPr>
          <w:rFonts w:ascii="Arial Narrow" w:hAnsi="Arial Narrow" w:cs="Arial"/>
          <w:color w:val="000000"/>
          <w:sz w:val="24"/>
          <w:szCs w:val="24"/>
        </w:rPr>
        <w:t xml:space="preserve"> que a SECEX extraía cópia do Relatório do Departamento de Auditoria em Saúde (DEAS) às fls. 52-115 e do Parecer nº 1495/2023-MPC- ELCM (fls. 116-117), e junte aos autos da futura Prestação de Contas Anual da Prefeitura Municipal de </w:t>
      </w:r>
      <w:proofErr w:type="spellStart"/>
      <w:r w:rsidR="00EA511E" w:rsidRPr="00026E51">
        <w:rPr>
          <w:rFonts w:ascii="Arial Narrow" w:hAnsi="Arial Narrow" w:cs="Arial"/>
          <w:color w:val="000000"/>
          <w:sz w:val="24"/>
          <w:szCs w:val="24"/>
        </w:rPr>
        <w:t>Anamã</w:t>
      </w:r>
      <w:proofErr w:type="spellEnd"/>
      <w:r w:rsidR="00EA511E" w:rsidRPr="00026E51">
        <w:rPr>
          <w:rFonts w:ascii="Arial Narrow" w:hAnsi="Arial Narrow" w:cs="Arial"/>
          <w:color w:val="000000"/>
          <w:sz w:val="24"/>
          <w:szCs w:val="24"/>
        </w:rPr>
        <w:t xml:space="preserve">, referente aos levantamentos aqui expostos, para abertura do contraditório e da ampla defesa, na forma do o inciso I do art.19 e do art. 18 da Lei nº 2.423/96 c/c o art. 81 da Resolução nº 4/2002 (RI- TCE/AM) isto é: </w:t>
      </w:r>
      <w:r w:rsidR="00EA511E" w:rsidRPr="00026E51">
        <w:rPr>
          <w:rFonts w:ascii="Arial Narrow" w:hAnsi="Arial Narrow" w:cs="Arial"/>
          <w:b/>
          <w:bCs/>
          <w:color w:val="000000"/>
          <w:sz w:val="24"/>
          <w:szCs w:val="24"/>
        </w:rPr>
        <w:t>Achado 1:</w:t>
      </w:r>
      <w:r w:rsidR="00EA511E" w:rsidRPr="00026E51">
        <w:rPr>
          <w:rFonts w:ascii="Arial Narrow" w:hAnsi="Arial Narrow" w:cs="Arial"/>
          <w:color w:val="000000"/>
          <w:sz w:val="24"/>
          <w:szCs w:val="24"/>
        </w:rPr>
        <w:t xml:space="preserve"> A administração municipal não observou os procedimentos normativos para a realização da conferência municipal de saúde; </w:t>
      </w:r>
      <w:r w:rsidR="00EA511E" w:rsidRPr="00026E51">
        <w:rPr>
          <w:rFonts w:ascii="Arial Narrow" w:hAnsi="Arial Narrow" w:cs="Arial"/>
          <w:b/>
          <w:bCs/>
          <w:color w:val="000000"/>
          <w:sz w:val="24"/>
          <w:szCs w:val="24"/>
        </w:rPr>
        <w:t>Achado 2:</w:t>
      </w:r>
      <w:r w:rsidR="00EA511E" w:rsidRPr="00026E51">
        <w:rPr>
          <w:rFonts w:ascii="Arial Narrow" w:hAnsi="Arial Narrow" w:cs="Arial"/>
          <w:color w:val="000000"/>
          <w:sz w:val="24"/>
          <w:szCs w:val="24"/>
        </w:rPr>
        <w:t xml:space="preserve"> A administração municipal não observou os procedimentos normativos para a elaboração do plano municipal de saúde; </w:t>
      </w:r>
      <w:r w:rsidR="00EA511E" w:rsidRPr="00026E51">
        <w:rPr>
          <w:rFonts w:ascii="Arial Narrow" w:hAnsi="Arial Narrow" w:cs="Arial"/>
          <w:b/>
          <w:bCs/>
          <w:color w:val="000000"/>
          <w:sz w:val="24"/>
          <w:szCs w:val="24"/>
        </w:rPr>
        <w:t>Achado 3:</w:t>
      </w:r>
      <w:r w:rsidR="00EA511E" w:rsidRPr="00026E51">
        <w:rPr>
          <w:rFonts w:ascii="Arial Narrow" w:hAnsi="Arial Narrow" w:cs="Arial"/>
          <w:color w:val="000000"/>
          <w:sz w:val="24"/>
          <w:szCs w:val="24"/>
        </w:rPr>
        <w:t xml:space="preserve"> A administração municipal não observou os procedimentos normativos para a elaboração do Plano Plurianual</w:t>
      </w:r>
      <w:r w:rsidR="005A2038" w:rsidRPr="00026E51">
        <w:rPr>
          <w:rFonts w:ascii="Arial Narrow" w:hAnsi="Arial Narrow" w:cs="Arial"/>
          <w:color w:val="000000"/>
          <w:sz w:val="24"/>
          <w:szCs w:val="24"/>
        </w:rPr>
        <w:t xml:space="preserve"> </w:t>
      </w:r>
      <w:r w:rsidR="00EA511E" w:rsidRPr="00026E51">
        <w:rPr>
          <w:rFonts w:ascii="Arial Narrow" w:hAnsi="Arial Narrow" w:cs="Arial"/>
          <w:color w:val="000000"/>
          <w:sz w:val="24"/>
          <w:szCs w:val="24"/>
        </w:rPr>
        <w:t xml:space="preserve">na área da saúde; </w:t>
      </w:r>
      <w:r w:rsidR="00EA511E" w:rsidRPr="00026E51">
        <w:rPr>
          <w:rFonts w:ascii="Arial Narrow" w:hAnsi="Arial Narrow" w:cs="Arial"/>
          <w:b/>
          <w:bCs/>
          <w:color w:val="000000"/>
          <w:sz w:val="24"/>
          <w:szCs w:val="24"/>
        </w:rPr>
        <w:t>Achado 4:</w:t>
      </w:r>
      <w:r w:rsidR="00EA511E" w:rsidRPr="00026E51">
        <w:rPr>
          <w:rFonts w:ascii="Arial Narrow" w:hAnsi="Arial Narrow" w:cs="Arial"/>
          <w:color w:val="000000"/>
          <w:sz w:val="24"/>
          <w:szCs w:val="24"/>
        </w:rPr>
        <w:t xml:space="preserve"> A administração municipal não confere transparência ao planejamento e saúde do município.</w:t>
      </w:r>
      <w:r w:rsidR="005A2038"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AUDITOR-RELATOR: ALBER FURTADO DE OLIVEIRA JÚNIOR/ AUDITOR-RELATOR, EM SUBSTITUIÇÃO, ALÍPIO REIS FIRMO FILHO.</w:t>
      </w:r>
      <w:r w:rsidR="005A2038" w:rsidRPr="00026E51">
        <w:rPr>
          <w:rFonts w:ascii="Arial Narrow" w:hAnsi="Arial Narrow" w:cs="Arial"/>
          <w:color w:val="000000"/>
          <w:sz w:val="24"/>
          <w:szCs w:val="24"/>
        </w:rPr>
        <w:t xml:space="preserve"> </w:t>
      </w:r>
      <w:r w:rsidR="00EA511E" w:rsidRPr="00026E51">
        <w:rPr>
          <w:rFonts w:ascii="Arial Narrow" w:hAnsi="Arial Narrow" w:cs="Arial"/>
          <w:b/>
          <w:color w:val="000000"/>
          <w:sz w:val="24"/>
          <w:szCs w:val="24"/>
        </w:rPr>
        <w:t>PROCESSO Nº 10.088/2023 (Apenso: 12.504/2022)</w:t>
      </w:r>
      <w:r w:rsidR="00EA511E" w:rsidRPr="00026E51">
        <w:rPr>
          <w:rFonts w:ascii="Arial Narrow" w:hAnsi="Arial Narrow" w:cs="Arial"/>
          <w:color w:val="000000"/>
          <w:sz w:val="24"/>
          <w:szCs w:val="24"/>
        </w:rPr>
        <w:t xml:space="preserve"> - Recurso de Reconsideração interposto pelo Sr. Edson de Paula Rodrigues Mendes, em face do Acórdão n° 1619/2022-TCE-Tribunal Pleno, exarado nos autos do Processo n° 12.504/2022. </w:t>
      </w:r>
      <w:r w:rsidR="00EA511E" w:rsidRPr="00026E51">
        <w:rPr>
          <w:rFonts w:ascii="Arial Narrow" w:hAnsi="Arial Narrow" w:cs="Arial"/>
          <w:b/>
          <w:sz w:val="24"/>
          <w:szCs w:val="24"/>
        </w:rPr>
        <w:t>Advogados:</w:t>
      </w:r>
      <w:r w:rsidR="00EA511E" w:rsidRPr="00026E51">
        <w:rPr>
          <w:rFonts w:ascii="Arial Narrow" w:hAnsi="Arial Narrow" w:cs="Arial"/>
          <w:sz w:val="24"/>
          <w:szCs w:val="24"/>
        </w:rPr>
        <w:t xml:space="preserve"> Dr. </w:t>
      </w:r>
      <w:r w:rsidR="00EA511E" w:rsidRPr="00026E51">
        <w:rPr>
          <w:rFonts w:ascii="Arial Narrow" w:hAnsi="Arial Narrow" w:cs="Arial"/>
          <w:noProof/>
          <w:sz w:val="24"/>
          <w:szCs w:val="24"/>
        </w:rPr>
        <w:t>Fábio Nunes Bandeira de Melo - OAB/AM 4331 e Dr. Bruno Vieira da Rocha Barbirato - OAB/AM 6975</w:t>
      </w:r>
      <w:r w:rsidR="00EA511E" w:rsidRPr="00026E51">
        <w:rPr>
          <w:rFonts w:ascii="Arial Narrow" w:hAnsi="Arial Narrow" w:cs="Arial"/>
          <w:color w:val="000000"/>
          <w:sz w:val="24"/>
          <w:szCs w:val="24"/>
        </w:rPr>
        <w:t>.</w:t>
      </w:r>
      <w:r w:rsidR="00EA511E" w:rsidRPr="00026E51">
        <w:rPr>
          <w:rFonts w:ascii="Arial Narrow" w:hAnsi="Arial Narrow" w:cs="Arial"/>
          <w:b/>
          <w:color w:val="000000"/>
          <w:sz w:val="24"/>
          <w:szCs w:val="24"/>
        </w:rPr>
        <w:t xml:space="preserve"> ACÓRDÃO Nº 678/2023: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III, alínea“F”, item 2,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Auditor-Relator em substituição,</w:t>
      </w:r>
      <w:r w:rsidR="00EA511E" w:rsidRPr="00026E51">
        <w:rPr>
          <w:rFonts w:ascii="Arial Narrow" w:hAnsi="Arial Narrow" w:cs="Arial"/>
          <w:noProof/>
          <w:sz w:val="24"/>
          <w:szCs w:val="24"/>
        </w:rPr>
        <w:t xml:space="preserve"> Alípio Reis Firmo Filho</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Público junto a este Tribunal</w:t>
      </w:r>
      <w:r w:rsidR="00EA511E" w:rsidRPr="00026E51">
        <w:rPr>
          <w:rFonts w:ascii="Arial Narrow" w:hAnsi="Arial Narrow" w:cs="Arial"/>
          <w:sz w:val="24"/>
          <w:szCs w:val="24"/>
        </w:rPr>
        <w:t>, no sentido de:</w:t>
      </w:r>
      <w:r w:rsidR="00EA511E" w:rsidRPr="00026E51">
        <w:rPr>
          <w:rFonts w:ascii="Arial Narrow" w:hAnsi="Arial Narrow" w:cs="Arial"/>
          <w:b/>
          <w:color w:val="000000"/>
          <w:sz w:val="24"/>
          <w:szCs w:val="24"/>
        </w:rPr>
        <w:t xml:space="preserve"> </w:t>
      </w:r>
      <w:r w:rsidR="00EA511E" w:rsidRPr="00026E51">
        <w:rPr>
          <w:rFonts w:ascii="Arial Narrow" w:hAnsi="Arial Narrow" w:cs="Arial"/>
          <w:b/>
          <w:bCs/>
          <w:color w:val="000000"/>
          <w:sz w:val="24"/>
          <w:szCs w:val="24"/>
        </w:rPr>
        <w:t>9.1.</w:t>
      </w:r>
      <w:r w:rsidR="005A2038" w:rsidRPr="00026E51">
        <w:rPr>
          <w:rFonts w:ascii="Arial Narrow" w:hAnsi="Arial Narrow" w:cs="Arial"/>
          <w:b/>
          <w:bCs/>
          <w:color w:val="000000"/>
          <w:sz w:val="24"/>
          <w:szCs w:val="24"/>
        </w:rPr>
        <w:t xml:space="preserve"> </w:t>
      </w:r>
      <w:r w:rsidR="00EA511E" w:rsidRPr="00026E51">
        <w:rPr>
          <w:rFonts w:ascii="Arial Narrow" w:hAnsi="Arial Narrow" w:cs="Arial"/>
          <w:b/>
          <w:bCs/>
          <w:color w:val="000000"/>
          <w:sz w:val="24"/>
          <w:szCs w:val="24"/>
        </w:rPr>
        <w:t>Conhecer</w:t>
      </w:r>
      <w:r w:rsidR="00EA511E" w:rsidRPr="00026E51">
        <w:rPr>
          <w:rFonts w:ascii="Arial Narrow" w:hAnsi="Arial Narrow" w:cs="Arial"/>
          <w:color w:val="000000"/>
          <w:sz w:val="24"/>
          <w:szCs w:val="24"/>
        </w:rPr>
        <w:t xml:space="preserve"> o Recurso de Reconsideração, interposto pelo </w:t>
      </w:r>
      <w:r w:rsidR="00EA511E" w:rsidRPr="00026E51">
        <w:rPr>
          <w:rFonts w:ascii="Arial Narrow" w:hAnsi="Arial Narrow" w:cs="Arial"/>
          <w:b/>
          <w:bCs/>
          <w:color w:val="000000"/>
          <w:sz w:val="24"/>
          <w:szCs w:val="24"/>
        </w:rPr>
        <w:t>Sr. Edson de Paula Rodrigues Mendes</w:t>
      </w:r>
      <w:r w:rsidR="00EA511E" w:rsidRPr="00026E51">
        <w:rPr>
          <w:rFonts w:ascii="Arial Narrow" w:hAnsi="Arial Narrow" w:cs="Arial"/>
          <w:color w:val="000000"/>
          <w:sz w:val="24"/>
          <w:szCs w:val="24"/>
        </w:rPr>
        <w:t xml:space="preserve">, Prefeito do Município de Barcelos, à época, neste ato representado por seus advogados, contra o Acórdão nº 1619/2022–TCE–Tribunal Pleno, exarado nos autos do processo nº 12.504/2022, em virtude do adimplemento dos requisitos de admissibilidade previstos no art. 145 da Resolução nº 04/2002 RITCE/AM; </w:t>
      </w:r>
      <w:r w:rsidR="00EA511E" w:rsidRPr="00026E51">
        <w:rPr>
          <w:rFonts w:ascii="Arial Narrow" w:hAnsi="Arial Narrow" w:cs="Arial"/>
          <w:b/>
          <w:bCs/>
          <w:color w:val="000000"/>
          <w:sz w:val="24"/>
          <w:szCs w:val="24"/>
        </w:rPr>
        <w:t>9.2. Negar Provimento</w:t>
      </w:r>
      <w:r w:rsidR="00EA511E" w:rsidRPr="00026E51">
        <w:rPr>
          <w:rFonts w:ascii="Arial Narrow" w:hAnsi="Arial Narrow" w:cs="Arial"/>
          <w:color w:val="000000"/>
          <w:sz w:val="24"/>
          <w:szCs w:val="24"/>
        </w:rPr>
        <w:t xml:space="preserve"> ao presente Recurso de Reconsideração, interposto pelo </w:t>
      </w:r>
      <w:r w:rsidR="00EA511E" w:rsidRPr="00026E51">
        <w:rPr>
          <w:rFonts w:ascii="Arial Narrow" w:hAnsi="Arial Narrow" w:cs="Arial"/>
          <w:b/>
          <w:bCs/>
          <w:color w:val="000000"/>
          <w:sz w:val="24"/>
          <w:szCs w:val="24"/>
        </w:rPr>
        <w:t>Sr. Edson de Paula Rodrigues Mendes</w:t>
      </w:r>
      <w:r w:rsidR="00EA511E" w:rsidRPr="00026E51">
        <w:rPr>
          <w:rFonts w:ascii="Arial Narrow" w:hAnsi="Arial Narrow" w:cs="Arial"/>
          <w:color w:val="000000"/>
          <w:sz w:val="24"/>
          <w:szCs w:val="24"/>
        </w:rPr>
        <w:t xml:space="preserve">, Prefeito do Município de Barcelos, à época, neste ato representado por seus advogados, contra o Acórdão nº 1619/2022–TCE–Tribunal Pleno, exarado nos autos do processo nº 12.504/2022, mantendo o inteiro teor do </w:t>
      </w:r>
      <w:proofErr w:type="spellStart"/>
      <w:r w:rsidR="00EA511E" w:rsidRPr="00026E51">
        <w:rPr>
          <w:rFonts w:ascii="Arial Narrow" w:hAnsi="Arial Narrow" w:cs="Arial"/>
          <w:color w:val="000000"/>
          <w:sz w:val="24"/>
          <w:szCs w:val="24"/>
        </w:rPr>
        <w:t>Decisium</w:t>
      </w:r>
      <w:proofErr w:type="spellEnd"/>
      <w:r w:rsidR="00EA511E" w:rsidRPr="00026E51">
        <w:rPr>
          <w:rFonts w:ascii="Arial Narrow" w:hAnsi="Arial Narrow" w:cs="Arial"/>
          <w:color w:val="000000"/>
          <w:sz w:val="24"/>
          <w:szCs w:val="24"/>
        </w:rPr>
        <w:t xml:space="preserve"> recorrido, pelas razões expostas neste Relatório; </w:t>
      </w:r>
      <w:r w:rsidR="00EA511E" w:rsidRPr="00026E51">
        <w:rPr>
          <w:rFonts w:ascii="Arial Narrow" w:hAnsi="Arial Narrow" w:cs="Arial"/>
          <w:b/>
          <w:bCs/>
          <w:color w:val="000000"/>
          <w:sz w:val="24"/>
          <w:szCs w:val="24"/>
        </w:rPr>
        <w:t>9.3. Dar ciência</w:t>
      </w:r>
      <w:r w:rsidR="00EA511E" w:rsidRPr="00026E51">
        <w:rPr>
          <w:rFonts w:ascii="Arial Narrow" w:hAnsi="Arial Narrow" w:cs="Arial"/>
          <w:color w:val="000000"/>
          <w:sz w:val="24"/>
          <w:szCs w:val="24"/>
        </w:rPr>
        <w:t xml:space="preserve"> ao Recorrente, o Sr. Edson de Paula Rodrigues Mendes, bem como aos seus Patronos, a respeito da decisão do presente Recurso de Reconsideração; </w:t>
      </w:r>
      <w:r w:rsidR="00EA511E" w:rsidRPr="00026E51">
        <w:rPr>
          <w:rFonts w:ascii="Arial Narrow" w:hAnsi="Arial Narrow" w:cs="Arial"/>
          <w:b/>
          <w:bCs/>
          <w:color w:val="000000"/>
          <w:sz w:val="24"/>
          <w:szCs w:val="24"/>
        </w:rPr>
        <w:t>9.4. Arquivar</w:t>
      </w:r>
      <w:r w:rsidR="00EA511E" w:rsidRPr="00026E51">
        <w:rPr>
          <w:rFonts w:ascii="Arial Narrow" w:hAnsi="Arial Narrow" w:cs="Arial"/>
          <w:color w:val="000000"/>
          <w:sz w:val="24"/>
          <w:szCs w:val="24"/>
        </w:rPr>
        <w:t xml:space="preserve"> os autos, depois de expirados os prazos regimentais. </w:t>
      </w:r>
      <w:r w:rsidR="00EA511E" w:rsidRPr="00026E51">
        <w:rPr>
          <w:rFonts w:ascii="Arial Narrow" w:hAnsi="Arial Narrow" w:cs="Arial"/>
          <w:b/>
          <w:sz w:val="24"/>
          <w:szCs w:val="24"/>
        </w:rPr>
        <w:t>Declaração de Impedimento: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Conselheira Yara Amazônia Lins Rodrigues dos Santos (art. 65 do Regimento Interno).</w:t>
      </w:r>
      <w:r w:rsidR="00910E5C" w:rsidRPr="00026E51">
        <w:rPr>
          <w:rFonts w:ascii="Arial Narrow" w:hAnsi="Arial Narrow" w:cs="Arial"/>
          <w:noProof/>
          <w:sz w:val="24"/>
          <w:szCs w:val="24"/>
        </w:rPr>
        <w:t xml:space="preserve"> </w:t>
      </w:r>
      <w:r w:rsidR="00EA511E" w:rsidRPr="00026E51">
        <w:rPr>
          <w:rFonts w:ascii="Arial Narrow" w:hAnsi="Arial Narrow" w:cs="Arial"/>
          <w:b/>
          <w:color w:val="000000"/>
          <w:sz w:val="24"/>
          <w:szCs w:val="24"/>
        </w:rPr>
        <w:t>PROCESSO Nº 10.374/2023</w:t>
      </w:r>
      <w:r w:rsidR="00EA511E" w:rsidRPr="00026E51">
        <w:rPr>
          <w:rFonts w:ascii="Arial Narrow" w:hAnsi="Arial Narrow" w:cs="Arial"/>
          <w:color w:val="000000"/>
          <w:sz w:val="24"/>
          <w:szCs w:val="24"/>
        </w:rPr>
        <w:t xml:space="preserve"> - Auditoria de Levantamento para o Planejamento, Transparência e Controle Social na Gestão do SUS na Prefeitura Municipal de Lábrea, Secretaria de Saúde do Município de Lábrea (direção Municipal do SUS) e Fundo Municipal de Saúde de Lábrea.</w:t>
      </w:r>
      <w:r w:rsidR="00EA511E" w:rsidRPr="00026E51">
        <w:rPr>
          <w:rFonts w:ascii="Arial Narrow" w:hAnsi="Arial Narrow" w:cs="Arial"/>
          <w:b/>
          <w:color w:val="000000"/>
          <w:sz w:val="24"/>
          <w:szCs w:val="24"/>
        </w:rPr>
        <w:t xml:space="preserve"> ACÓRDÃO Nº 679/2023:</w:t>
      </w:r>
      <w:r w:rsidR="00EA511E" w:rsidRPr="00026E51">
        <w:rPr>
          <w:rFonts w:ascii="Arial Narrow" w:hAnsi="Arial Narrow" w:cs="Arial"/>
          <w:color w:val="000000"/>
          <w:sz w:val="24"/>
          <w:szCs w:val="24"/>
        </w:rPr>
        <w:t xml:space="preserve"> </w:t>
      </w:r>
      <w:r w:rsidR="00EA511E" w:rsidRPr="00026E51">
        <w:rPr>
          <w:rFonts w:ascii="Arial Narrow" w:hAnsi="Arial Narrow" w:cs="Arial"/>
          <w:sz w:val="24"/>
          <w:szCs w:val="24"/>
        </w:rPr>
        <w:t xml:space="preserve">Vistos, relatados e discutidos estes autos acima identificados, </w:t>
      </w:r>
      <w:r w:rsidR="00EA511E" w:rsidRPr="00026E51">
        <w:rPr>
          <w:rFonts w:ascii="Arial Narrow" w:hAnsi="Arial Narrow" w:cs="Arial"/>
          <w:b/>
          <w:sz w:val="24"/>
          <w:szCs w:val="24"/>
        </w:rPr>
        <w:t xml:space="preserve">ACORDAM </w:t>
      </w:r>
      <w:r w:rsidR="00EA511E" w:rsidRPr="00026E51">
        <w:rPr>
          <w:rFonts w:ascii="Arial Narrow" w:hAnsi="Arial Narrow" w:cs="Arial"/>
          <w:sz w:val="24"/>
          <w:szCs w:val="24"/>
        </w:rPr>
        <w:t xml:space="preserve">os Excelentíssimos Senhores Conselheiros do Tribunal de Contas do Estado do Amazonas, reunidos em Sessão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w:t>
      </w:r>
      <w:r w:rsidR="00EA511E" w:rsidRPr="00026E51">
        <w:rPr>
          <w:rFonts w:ascii="Arial Narrow" w:hAnsi="Arial Narrow" w:cs="Arial"/>
          <w:b/>
          <w:noProof/>
          <w:sz w:val="24"/>
          <w:szCs w:val="24"/>
        </w:rPr>
        <w:t>Tribunal Pleno</w:t>
      </w:r>
      <w:r w:rsidR="00EA511E" w:rsidRPr="00026E51">
        <w:rPr>
          <w:rFonts w:ascii="Arial Narrow" w:hAnsi="Arial Narrow" w:cs="Arial"/>
          <w:sz w:val="24"/>
          <w:szCs w:val="24"/>
        </w:rPr>
        <w:t>, no exercício da competência atribuída</w:t>
      </w:r>
      <w:r w:rsidR="00EA511E" w:rsidRPr="00026E51">
        <w:rPr>
          <w:rFonts w:ascii="Arial Narrow" w:hAnsi="Arial Narrow" w:cs="Arial"/>
          <w:noProof/>
          <w:sz w:val="24"/>
          <w:szCs w:val="24"/>
        </w:rPr>
        <w:t xml:space="preserve"> pelo art. 11, inciso IV, alínea "I", da Resolução nº 04/2002-TCE/AM</w:t>
      </w:r>
      <w:r w:rsidR="00EA511E" w:rsidRPr="00026E51">
        <w:rPr>
          <w:rFonts w:ascii="Arial Narrow" w:hAnsi="Arial Narrow" w:cs="Arial"/>
          <w:sz w:val="24"/>
          <w:szCs w:val="24"/>
        </w:rPr>
        <w:t>,</w:t>
      </w:r>
      <w:r w:rsidR="00EA511E" w:rsidRPr="00026E51">
        <w:rPr>
          <w:rFonts w:ascii="Arial Narrow" w:hAnsi="Arial Narrow" w:cs="Arial"/>
          <w:b/>
          <w:noProof/>
          <w:sz w:val="24"/>
          <w:szCs w:val="24"/>
        </w:rPr>
        <w:t xml:space="preserve"> à unanimidade,</w:t>
      </w:r>
      <w:r w:rsidR="00EA511E" w:rsidRPr="00026E51">
        <w:rPr>
          <w:rFonts w:ascii="Arial Narrow" w:hAnsi="Arial Narrow" w:cs="Arial"/>
          <w:b/>
          <w:sz w:val="24"/>
          <w:szCs w:val="24"/>
        </w:rPr>
        <w:t xml:space="preserve"> </w:t>
      </w:r>
      <w:r w:rsidR="00EA511E" w:rsidRPr="00026E51">
        <w:rPr>
          <w:rFonts w:ascii="Arial Narrow" w:hAnsi="Arial Narrow" w:cs="Arial"/>
          <w:sz w:val="24"/>
          <w:szCs w:val="24"/>
        </w:rPr>
        <w:t>nos termos d</w:t>
      </w:r>
      <w:r w:rsidR="00EA511E" w:rsidRPr="00026E51">
        <w:rPr>
          <w:rFonts w:ascii="Arial Narrow" w:hAnsi="Arial Narrow" w:cs="Arial"/>
          <w:noProof/>
          <w:sz w:val="24"/>
          <w:szCs w:val="24"/>
        </w:rPr>
        <w:t>a proposta de voto</w:t>
      </w:r>
      <w:r w:rsidR="00EA511E" w:rsidRPr="00026E51">
        <w:rPr>
          <w:rFonts w:ascii="Arial Narrow" w:hAnsi="Arial Narrow" w:cs="Arial"/>
          <w:sz w:val="24"/>
          <w:szCs w:val="24"/>
        </w:rPr>
        <w:t xml:space="preserve"> </w:t>
      </w:r>
      <w:r w:rsidR="00EA511E" w:rsidRPr="00026E51">
        <w:rPr>
          <w:rFonts w:ascii="Arial Narrow" w:hAnsi="Arial Narrow" w:cs="Arial"/>
          <w:noProof/>
          <w:sz w:val="24"/>
          <w:szCs w:val="24"/>
        </w:rPr>
        <w:t>do</w:t>
      </w:r>
      <w:r w:rsidR="00EA511E" w:rsidRPr="00026E51">
        <w:rPr>
          <w:rFonts w:ascii="Arial Narrow" w:hAnsi="Arial Narrow" w:cs="Arial"/>
          <w:sz w:val="24"/>
          <w:szCs w:val="24"/>
        </w:rPr>
        <w:t xml:space="preserve"> Excelentíssimo Senhor </w:t>
      </w:r>
      <w:r w:rsidR="00EA511E" w:rsidRPr="00026E51">
        <w:rPr>
          <w:rFonts w:ascii="Arial Narrow" w:hAnsi="Arial Narrow" w:cs="Arial"/>
          <w:noProof/>
          <w:sz w:val="24"/>
          <w:szCs w:val="24"/>
        </w:rPr>
        <w:t>Auditor-Relator em substituição, Alípio Reis Firmo Filho</w:t>
      </w:r>
      <w:r w:rsidR="00EA511E" w:rsidRPr="00026E51">
        <w:rPr>
          <w:rFonts w:ascii="Arial Narrow" w:hAnsi="Arial Narrow" w:cs="Arial"/>
          <w:b/>
          <w:noProof/>
          <w:sz w:val="24"/>
          <w:szCs w:val="24"/>
        </w:rPr>
        <w:t>, em consonância</w:t>
      </w:r>
      <w:r w:rsidR="00EA511E" w:rsidRPr="00026E51">
        <w:rPr>
          <w:rFonts w:ascii="Arial Narrow" w:hAnsi="Arial Narrow" w:cs="Arial"/>
          <w:noProof/>
          <w:sz w:val="24"/>
          <w:szCs w:val="24"/>
        </w:rPr>
        <w:t xml:space="preserve"> com pronunciamento do Ministério </w:t>
      </w:r>
      <w:r w:rsidR="00EA511E" w:rsidRPr="00026E51">
        <w:rPr>
          <w:rFonts w:ascii="Arial Narrow" w:hAnsi="Arial Narrow" w:cs="Arial"/>
          <w:noProof/>
          <w:sz w:val="24"/>
          <w:szCs w:val="24"/>
        </w:rPr>
        <w:lastRenderedPageBreak/>
        <w:t>Público junto a este Tribunal</w:t>
      </w:r>
      <w:r w:rsidR="00EA511E" w:rsidRPr="00026E51">
        <w:rPr>
          <w:rFonts w:ascii="Arial Narrow" w:hAnsi="Arial Narrow" w:cs="Arial"/>
          <w:sz w:val="24"/>
          <w:szCs w:val="24"/>
        </w:rPr>
        <w:t>, no sentido de:</w:t>
      </w:r>
      <w:r w:rsidR="00EA511E" w:rsidRPr="00026E51">
        <w:rPr>
          <w:rFonts w:ascii="Arial Narrow" w:hAnsi="Arial Narrow" w:cs="Arial"/>
          <w:color w:val="000000"/>
          <w:sz w:val="24"/>
          <w:szCs w:val="24"/>
        </w:rPr>
        <w:t xml:space="preserve"> </w:t>
      </w:r>
      <w:r w:rsidR="00EA511E" w:rsidRPr="00026E51">
        <w:rPr>
          <w:rFonts w:ascii="Arial Narrow" w:hAnsi="Arial Narrow" w:cs="Arial"/>
          <w:b/>
          <w:bCs/>
          <w:color w:val="000000"/>
          <w:sz w:val="24"/>
          <w:szCs w:val="24"/>
        </w:rPr>
        <w:t>9.1. Arquivar</w:t>
      </w:r>
      <w:r w:rsidR="00EA511E" w:rsidRPr="00026E51">
        <w:rPr>
          <w:rFonts w:ascii="Arial Narrow" w:hAnsi="Arial Narrow" w:cs="Arial"/>
          <w:color w:val="000000"/>
          <w:sz w:val="24"/>
          <w:szCs w:val="24"/>
        </w:rPr>
        <w:t xml:space="preserve"> a presente Auditoria, uma vez verificada sua conclusão e o fato de que os achados de auditoria serão analisados no processo de Prestação de Contas Anual de 2022, a ser autuado por esta Corte de Contas; </w:t>
      </w:r>
      <w:r w:rsidR="00EA511E" w:rsidRPr="00026E51">
        <w:rPr>
          <w:rFonts w:ascii="Arial Narrow" w:hAnsi="Arial Narrow" w:cs="Arial"/>
          <w:b/>
          <w:bCs/>
          <w:color w:val="000000"/>
          <w:sz w:val="24"/>
          <w:szCs w:val="24"/>
        </w:rPr>
        <w:t>9.2. Determinar</w:t>
      </w:r>
      <w:r w:rsidR="00EA511E" w:rsidRPr="00026E51">
        <w:rPr>
          <w:rFonts w:ascii="Arial Narrow" w:hAnsi="Arial Narrow" w:cs="Arial"/>
          <w:color w:val="000000"/>
          <w:sz w:val="24"/>
          <w:szCs w:val="24"/>
        </w:rPr>
        <w:t xml:space="preserve"> à SEPLENO, que extraia cópia do Relatório de Auditoria e do decisum a ser exarado e encaminhe a documentação à DICAMI para colação aos autos do processo de Prestação de Contas do exercício de 2022, assim que ocorrer sua autuação nesta Corte de Contas.</w:t>
      </w:r>
      <w:r w:rsidR="005A2038" w:rsidRPr="00026E51">
        <w:rPr>
          <w:rFonts w:ascii="Arial Narrow" w:hAnsi="Arial Narrow" w:cs="Arial"/>
          <w:color w:val="000000"/>
          <w:sz w:val="24"/>
          <w:szCs w:val="24"/>
        </w:rPr>
        <w:t xml:space="preserve"> </w:t>
      </w:r>
      <w:r w:rsidR="00A20978" w:rsidRPr="00026E51">
        <w:rPr>
          <w:rFonts w:ascii="Arial Narrow" w:hAnsi="Arial Narrow" w:cs="Arial"/>
          <w:color w:val="000000"/>
          <w:sz w:val="24"/>
          <w:szCs w:val="24"/>
        </w:rPr>
        <w:t xml:space="preserve">/===/ Nada mais havendo a tratar, a Presidência deu por encerrada a presente Sessão Ordinária, às </w:t>
      </w:r>
      <w:r w:rsidR="008D3BCA" w:rsidRPr="00026E51">
        <w:rPr>
          <w:rFonts w:ascii="Arial Narrow" w:hAnsi="Arial Narrow" w:cs="Arial"/>
          <w:sz w:val="24"/>
          <w:szCs w:val="24"/>
        </w:rPr>
        <w:t>1</w:t>
      </w:r>
      <w:r w:rsidR="005A2038" w:rsidRPr="00026E51">
        <w:rPr>
          <w:rFonts w:ascii="Arial Narrow" w:hAnsi="Arial Narrow" w:cs="Arial"/>
          <w:sz w:val="24"/>
          <w:szCs w:val="24"/>
        </w:rPr>
        <w:t>0</w:t>
      </w:r>
      <w:r w:rsidR="00A20978" w:rsidRPr="00026E51">
        <w:rPr>
          <w:rFonts w:ascii="Arial Narrow" w:hAnsi="Arial Narrow" w:cs="Arial"/>
          <w:sz w:val="24"/>
          <w:szCs w:val="24"/>
        </w:rPr>
        <w:t>h</w:t>
      </w:r>
      <w:r w:rsidR="005A2038" w:rsidRPr="00026E51">
        <w:rPr>
          <w:rFonts w:ascii="Arial Narrow" w:hAnsi="Arial Narrow" w:cs="Arial"/>
          <w:sz w:val="24"/>
          <w:szCs w:val="24"/>
        </w:rPr>
        <w:t>4</w:t>
      </w:r>
      <w:r w:rsidR="00B81160" w:rsidRPr="00026E51">
        <w:rPr>
          <w:rFonts w:ascii="Arial Narrow" w:hAnsi="Arial Narrow" w:cs="Arial"/>
          <w:sz w:val="24"/>
          <w:szCs w:val="24"/>
        </w:rPr>
        <w:t>5</w:t>
      </w:r>
      <w:r w:rsidR="00A20978" w:rsidRPr="00026E51">
        <w:rPr>
          <w:rFonts w:ascii="Arial Narrow" w:hAnsi="Arial Narrow" w:cs="Arial"/>
          <w:color w:val="000000"/>
          <w:sz w:val="24"/>
          <w:szCs w:val="24"/>
        </w:rPr>
        <w:t>, convocando outra para o</w:t>
      </w:r>
      <w:r w:rsidR="009B6860" w:rsidRPr="00026E51">
        <w:rPr>
          <w:rFonts w:ascii="Arial Narrow" w:hAnsi="Arial Narrow" w:cs="Arial"/>
          <w:color w:val="000000"/>
          <w:sz w:val="24"/>
          <w:szCs w:val="24"/>
        </w:rPr>
        <w:t xml:space="preserve"> </w:t>
      </w:r>
      <w:r w:rsidR="005A2038" w:rsidRPr="00026E51">
        <w:rPr>
          <w:rFonts w:ascii="Arial Narrow" w:hAnsi="Arial Narrow" w:cs="Arial"/>
          <w:color w:val="000000"/>
          <w:sz w:val="24"/>
          <w:szCs w:val="24"/>
        </w:rPr>
        <w:t>décimo oitavo</w:t>
      </w:r>
      <w:r w:rsidR="006D4B45" w:rsidRPr="00026E51">
        <w:rPr>
          <w:rFonts w:ascii="Arial Narrow" w:hAnsi="Arial Narrow" w:cs="Arial"/>
          <w:color w:val="000000"/>
          <w:sz w:val="24"/>
          <w:szCs w:val="24"/>
        </w:rPr>
        <w:t xml:space="preserve"> </w:t>
      </w:r>
      <w:r w:rsidR="00A20978" w:rsidRPr="00026E51">
        <w:rPr>
          <w:rFonts w:ascii="Arial Narrow" w:hAnsi="Arial Narrow" w:cs="Arial"/>
          <w:color w:val="000000"/>
          <w:sz w:val="24"/>
          <w:szCs w:val="24"/>
        </w:rPr>
        <w:t>dia</w:t>
      </w:r>
      <w:r w:rsidR="00A20978" w:rsidRPr="00026E51">
        <w:rPr>
          <w:rFonts w:ascii="Arial Narrow" w:hAnsi="Arial Narrow" w:cs="Arial"/>
          <w:sz w:val="24"/>
          <w:szCs w:val="24"/>
        </w:rPr>
        <w:t xml:space="preserve"> do mês de</w:t>
      </w:r>
      <w:r w:rsidR="0049467C" w:rsidRPr="00026E51">
        <w:rPr>
          <w:rFonts w:ascii="Arial Narrow" w:hAnsi="Arial Narrow" w:cs="Arial"/>
          <w:sz w:val="24"/>
          <w:szCs w:val="24"/>
        </w:rPr>
        <w:t xml:space="preserve"> </w:t>
      </w:r>
      <w:r w:rsidR="00B81160" w:rsidRPr="00026E51">
        <w:rPr>
          <w:rFonts w:ascii="Arial Narrow" w:hAnsi="Arial Narrow" w:cs="Arial"/>
          <w:sz w:val="24"/>
          <w:szCs w:val="24"/>
        </w:rPr>
        <w:t xml:space="preserve">abril </w:t>
      </w:r>
      <w:r w:rsidR="00A20978" w:rsidRPr="00026E51">
        <w:rPr>
          <w:rFonts w:ascii="Arial Narrow" w:hAnsi="Arial Narrow" w:cs="Arial"/>
          <w:sz w:val="24"/>
          <w:szCs w:val="24"/>
        </w:rPr>
        <w:t>do ano de</w:t>
      </w:r>
      <w:r w:rsidR="00F40273" w:rsidRPr="00026E51">
        <w:rPr>
          <w:rFonts w:ascii="Arial Narrow" w:hAnsi="Arial Narrow" w:cs="Arial"/>
          <w:sz w:val="24"/>
          <w:szCs w:val="24"/>
        </w:rPr>
        <w:t xml:space="preserve"> </w:t>
      </w:r>
      <w:r w:rsidR="00A20978" w:rsidRPr="00026E51">
        <w:rPr>
          <w:rFonts w:ascii="Arial Narrow" w:hAnsi="Arial Narrow" w:cs="Arial"/>
          <w:sz w:val="24"/>
          <w:szCs w:val="24"/>
        </w:rPr>
        <w:t xml:space="preserve">dois mil e vinte e </w:t>
      </w:r>
      <w:r w:rsidR="00A7436D" w:rsidRPr="00026E51">
        <w:rPr>
          <w:rFonts w:ascii="Arial Narrow" w:hAnsi="Arial Narrow" w:cs="Arial"/>
          <w:sz w:val="24"/>
          <w:szCs w:val="24"/>
        </w:rPr>
        <w:t>três</w:t>
      </w:r>
      <w:r w:rsidR="00A20978" w:rsidRPr="00026E51">
        <w:rPr>
          <w:rFonts w:ascii="Arial Narrow" w:hAnsi="Arial Narrow" w:cs="Arial"/>
          <w:color w:val="000000"/>
          <w:sz w:val="24"/>
          <w:szCs w:val="24"/>
        </w:rPr>
        <w:t>,</w:t>
      </w:r>
      <w:r w:rsidR="00097E59" w:rsidRPr="00026E51">
        <w:rPr>
          <w:rFonts w:ascii="Arial Narrow" w:hAnsi="Arial Narrow" w:cs="Arial"/>
          <w:color w:val="000000"/>
          <w:sz w:val="24"/>
          <w:szCs w:val="24"/>
        </w:rPr>
        <w:t xml:space="preserve"> </w:t>
      </w:r>
      <w:r w:rsidR="00A20978" w:rsidRPr="00026E51">
        <w:rPr>
          <w:rFonts w:ascii="Arial Narrow" w:hAnsi="Arial Narrow" w:cs="Arial"/>
          <w:color w:val="000000"/>
          <w:sz w:val="24"/>
          <w:szCs w:val="24"/>
        </w:rPr>
        <w:t>à hora regimental</w:t>
      </w:r>
      <w:r w:rsidR="00026E51" w:rsidRPr="00026E51">
        <w:rPr>
          <w:rFonts w:ascii="Arial Narrow" w:hAnsi="Arial Narrow" w:cs="Arial"/>
          <w:color w:val="000000"/>
          <w:sz w:val="24"/>
          <w:szCs w:val="24"/>
        </w:rPr>
        <w:t>.</w:t>
      </w:r>
      <w:r w:rsidR="00A20978" w:rsidRPr="00026E51">
        <w:rPr>
          <w:rFonts w:ascii="Arial Narrow" w:hAnsi="Arial Narrow" w:cs="Arial"/>
          <w:color w:val="000000"/>
          <w:sz w:val="24"/>
          <w:szCs w:val="24"/>
        </w:rPr>
        <w:t xml:space="preserve"> </w:t>
      </w:r>
    </w:p>
    <w:p w14:paraId="476410AB" w14:textId="64E052F3" w:rsidR="00026E51" w:rsidRPr="00026E51" w:rsidRDefault="00026E51" w:rsidP="00026E51">
      <w:pPr>
        <w:spacing w:after="120" w:line="240" w:lineRule="auto"/>
        <w:ind w:left="-851" w:right="-142"/>
        <w:jc w:val="both"/>
        <w:rPr>
          <w:rFonts w:ascii="Arial Narrow" w:hAnsi="Arial Narrow" w:cs="Arial"/>
          <w:sz w:val="24"/>
          <w:szCs w:val="24"/>
        </w:rPr>
      </w:pPr>
    </w:p>
    <w:p w14:paraId="6C47EC02" w14:textId="77777777" w:rsidR="00026E51" w:rsidRPr="00026E51" w:rsidRDefault="00026E51" w:rsidP="00026E51">
      <w:pPr>
        <w:spacing w:after="0" w:line="240" w:lineRule="auto"/>
        <w:ind w:left="-851" w:right="-142"/>
        <w:jc w:val="both"/>
        <w:rPr>
          <w:rFonts w:ascii="Arial Narrow" w:hAnsi="Arial Narrow" w:cs="Arial"/>
          <w:sz w:val="24"/>
          <w:szCs w:val="24"/>
        </w:rPr>
      </w:pPr>
      <w:r w:rsidRPr="00026E51">
        <w:rPr>
          <w:rFonts w:ascii="Arial Narrow" w:hAnsi="Arial Narrow" w:cs="Arial"/>
          <w:b/>
          <w:sz w:val="24"/>
          <w:szCs w:val="24"/>
        </w:rPr>
        <w:t>SECRETARIA DO TRIBUNAL PLENO DO TRIBUNAL DE CONTAS DO ESTADO DO AMAZONAS</w:t>
      </w:r>
      <w:r w:rsidRPr="00026E51">
        <w:rPr>
          <w:rFonts w:ascii="Arial Narrow" w:hAnsi="Arial Narrow" w:cs="Arial"/>
          <w:sz w:val="24"/>
          <w:szCs w:val="24"/>
        </w:rPr>
        <w:t>, em Manaus, 12 de junho de 2023.</w:t>
      </w:r>
    </w:p>
    <w:p w14:paraId="1E35E929" w14:textId="2981D524" w:rsidR="00026E51" w:rsidRDefault="00026E51" w:rsidP="00026E51">
      <w:pPr>
        <w:spacing w:after="0"/>
        <w:ind w:right="-568"/>
        <w:rPr>
          <w:rFonts w:ascii="Arial Narrow" w:hAnsi="Arial Narrow" w:cs="Arial"/>
          <w:sz w:val="24"/>
          <w:szCs w:val="24"/>
        </w:rPr>
      </w:pPr>
      <w:r>
        <w:rPr>
          <w:noProof/>
        </w:rPr>
        <w:drawing>
          <wp:anchor distT="0" distB="0" distL="114300" distR="114300" simplePos="0" relativeHeight="251660288" behindDoc="1" locked="0" layoutInCell="1" allowOverlap="1" wp14:anchorId="6DF5082F" wp14:editId="380817B2">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7">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153E9B0B" w14:textId="77777777" w:rsidR="00026E51" w:rsidRDefault="00026E51" w:rsidP="00026E51">
      <w:pPr>
        <w:spacing w:after="0"/>
        <w:ind w:right="-568"/>
        <w:rPr>
          <w:rFonts w:ascii="Arial" w:hAnsi="Arial" w:cs="Arial"/>
          <w:b/>
          <w:bCs/>
          <w:noProof/>
          <w:sz w:val="24"/>
          <w:szCs w:val="24"/>
          <w:lang w:eastAsia="pt-BR"/>
        </w:rPr>
      </w:pPr>
    </w:p>
    <w:p w14:paraId="1DCEC3F9" w14:textId="77777777" w:rsidR="00026E51" w:rsidRDefault="00026E51" w:rsidP="00026E51">
      <w:pPr>
        <w:spacing w:after="0"/>
        <w:ind w:right="-568"/>
        <w:rPr>
          <w:rFonts w:ascii="Arial Narrow" w:hAnsi="Arial Narrow"/>
          <w:b/>
        </w:rPr>
      </w:pPr>
      <w:r>
        <w:rPr>
          <w:rFonts w:ascii="Arial Narrow" w:hAnsi="Arial Narrow"/>
          <w:b/>
        </w:rPr>
        <w:t xml:space="preserve">                                                                              </w:t>
      </w:r>
    </w:p>
    <w:p w14:paraId="2040EC2B" w14:textId="77777777" w:rsidR="00026E51" w:rsidRDefault="00026E51" w:rsidP="00026E51">
      <w:pPr>
        <w:spacing w:after="0"/>
        <w:ind w:left="-851" w:right="-143"/>
        <w:jc w:val="center"/>
        <w:rPr>
          <w:rFonts w:ascii="Arial Narrow" w:hAnsi="Arial Narrow"/>
          <w:b/>
        </w:rPr>
      </w:pPr>
      <w:r>
        <w:rPr>
          <w:rFonts w:ascii="Arial Narrow" w:hAnsi="Arial Narrow"/>
          <w:b/>
        </w:rPr>
        <w:t>Mirtyl Levy Júnior</w:t>
      </w:r>
    </w:p>
    <w:p w14:paraId="75B0F6C0" w14:textId="77777777" w:rsidR="00026E51" w:rsidRDefault="00026E51" w:rsidP="00026E51">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0CDB2486" w14:textId="77777777" w:rsidR="00026E51" w:rsidRPr="00026E51" w:rsidRDefault="00026E51" w:rsidP="00910E5C">
      <w:pPr>
        <w:spacing w:after="120" w:line="240" w:lineRule="auto"/>
        <w:ind w:left="-851" w:right="-142"/>
        <w:jc w:val="both"/>
        <w:rPr>
          <w:rFonts w:ascii="Arial Narrow" w:hAnsi="Arial Narrow" w:cs="Arial"/>
          <w:color w:val="000000"/>
          <w:sz w:val="24"/>
          <w:szCs w:val="24"/>
        </w:rPr>
      </w:pPr>
    </w:p>
    <w:sectPr w:rsidR="00026E51" w:rsidRPr="00026E51" w:rsidSect="000567BE">
      <w:headerReference w:type="default" r:id="rId8"/>
      <w:footerReference w:type="default" r:id="rId9"/>
      <w:pgSz w:w="11906" w:h="16838"/>
      <w:pgMar w:top="1418" w:right="992" w:bottom="851" w:left="1701" w:header="142"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63F5" w14:textId="77777777" w:rsidR="00F068C9" w:rsidRDefault="00F068C9" w:rsidP="00320EE1">
      <w:pPr>
        <w:spacing w:after="0" w:line="240" w:lineRule="auto"/>
      </w:pPr>
      <w:r>
        <w:separator/>
      </w:r>
    </w:p>
  </w:endnote>
  <w:endnote w:type="continuationSeparator" w:id="0">
    <w:p w14:paraId="75FBD568" w14:textId="77777777" w:rsidR="00F068C9" w:rsidRDefault="00F068C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0B299F0C" w:rsidR="004A484D" w:rsidRPr="00026E51" w:rsidRDefault="00482839" w:rsidP="007D6868">
    <w:pPr>
      <w:pStyle w:val="Rodap"/>
      <w:ind w:left="-851" w:right="-143"/>
      <w:rPr>
        <w:rFonts w:ascii="Arial Narrow" w:hAnsi="Arial Narrow"/>
        <w:b/>
        <w:sz w:val="18"/>
        <w:szCs w:val="18"/>
      </w:rPr>
    </w:pPr>
    <w:r w:rsidRPr="00026E51">
      <w:rPr>
        <w:rFonts w:ascii="Arial Narrow" w:hAnsi="Arial Narrow" w:cs="Arial"/>
        <w:b/>
        <w:sz w:val="18"/>
        <w:szCs w:val="18"/>
      </w:rPr>
      <w:t>1</w:t>
    </w:r>
    <w:r w:rsidR="00910E5C" w:rsidRPr="00026E51">
      <w:rPr>
        <w:rFonts w:ascii="Arial Narrow" w:hAnsi="Arial Narrow" w:cs="Arial"/>
        <w:b/>
        <w:sz w:val="18"/>
        <w:szCs w:val="18"/>
      </w:rPr>
      <w:t>1</w:t>
    </w:r>
    <w:r w:rsidR="004A484D" w:rsidRPr="00026E51">
      <w:rPr>
        <w:rFonts w:ascii="Arial Narrow" w:hAnsi="Arial Narrow" w:cs="Arial"/>
        <w:b/>
        <w:sz w:val="18"/>
        <w:szCs w:val="18"/>
      </w:rPr>
      <w:t xml:space="preserve">ª ATAORD DE </w:t>
    </w:r>
    <w:r w:rsidR="00910E5C" w:rsidRPr="00026E51">
      <w:rPr>
        <w:rFonts w:ascii="Arial Narrow" w:hAnsi="Arial Narrow" w:cs="Arial"/>
        <w:b/>
        <w:sz w:val="18"/>
        <w:szCs w:val="18"/>
      </w:rPr>
      <w:t>10</w:t>
    </w:r>
    <w:r w:rsidR="004A484D" w:rsidRPr="00026E51">
      <w:rPr>
        <w:rFonts w:ascii="Arial Narrow" w:hAnsi="Arial Narrow" w:cs="Arial"/>
        <w:b/>
        <w:sz w:val="18"/>
        <w:szCs w:val="18"/>
      </w:rPr>
      <w:t>.0</w:t>
    </w:r>
    <w:r w:rsidRPr="00026E51">
      <w:rPr>
        <w:rFonts w:ascii="Arial Narrow" w:hAnsi="Arial Narrow" w:cs="Arial"/>
        <w:b/>
        <w:sz w:val="18"/>
        <w:szCs w:val="18"/>
      </w:rPr>
      <w:t>4</w:t>
    </w:r>
    <w:r w:rsidR="004A484D" w:rsidRPr="00026E51">
      <w:rPr>
        <w:rFonts w:ascii="Arial Narrow" w:hAnsi="Arial Narrow" w:cs="Arial"/>
        <w:b/>
        <w:sz w:val="18"/>
        <w:szCs w:val="18"/>
      </w:rPr>
      <w:t xml:space="preserve">.2023                                                                       </w:t>
    </w:r>
    <w:r w:rsidR="00026E51">
      <w:rPr>
        <w:rFonts w:ascii="Arial Narrow" w:hAnsi="Arial Narrow" w:cs="Arial"/>
        <w:b/>
        <w:sz w:val="18"/>
        <w:szCs w:val="18"/>
      </w:rPr>
      <w:t xml:space="preserve">                                          </w:t>
    </w:r>
    <w:r w:rsidR="004A484D" w:rsidRPr="00026E51">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4A484D" w:rsidRPr="00026E51">
          <w:rPr>
            <w:rFonts w:ascii="Arial Narrow" w:hAnsi="Arial Narrow"/>
            <w:sz w:val="18"/>
            <w:szCs w:val="18"/>
          </w:rPr>
          <w:fldChar w:fldCharType="begin"/>
        </w:r>
        <w:r w:rsidR="004A484D" w:rsidRPr="00026E51">
          <w:rPr>
            <w:rFonts w:ascii="Arial Narrow" w:hAnsi="Arial Narrow"/>
            <w:sz w:val="18"/>
            <w:szCs w:val="18"/>
          </w:rPr>
          <w:instrText>PAGE   \* MERGEFORMAT</w:instrText>
        </w:r>
        <w:r w:rsidR="004A484D" w:rsidRPr="00026E51">
          <w:rPr>
            <w:rFonts w:ascii="Arial Narrow" w:hAnsi="Arial Narrow"/>
            <w:sz w:val="18"/>
            <w:szCs w:val="18"/>
          </w:rPr>
          <w:fldChar w:fldCharType="separate"/>
        </w:r>
        <w:r w:rsidR="004A484D" w:rsidRPr="00026E51">
          <w:rPr>
            <w:rFonts w:ascii="Arial Narrow" w:hAnsi="Arial Narrow"/>
            <w:noProof/>
            <w:sz w:val="18"/>
            <w:szCs w:val="18"/>
          </w:rPr>
          <w:t>8</w:t>
        </w:r>
        <w:r w:rsidR="004A484D" w:rsidRPr="00026E51">
          <w:rPr>
            <w:rFonts w:ascii="Arial Narrow" w:hAnsi="Arial Narrow"/>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320C8" w14:textId="77777777" w:rsidR="00F068C9" w:rsidRDefault="00F068C9" w:rsidP="00320EE1">
      <w:pPr>
        <w:spacing w:after="0" w:line="240" w:lineRule="auto"/>
      </w:pPr>
      <w:r>
        <w:separator/>
      </w:r>
    </w:p>
  </w:footnote>
  <w:footnote w:type="continuationSeparator" w:id="0">
    <w:p w14:paraId="51A7F722" w14:textId="77777777" w:rsidR="00F068C9" w:rsidRDefault="00F068C9"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77777777" w:rsidR="004A484D" w:rsidRDefault="004A484D" w:rsidP="00A43A8D">
    <w:pPr>
      <w:pStyle w:val="Cabealho"/>
      <w:jc w:val="center"/>
    </w:pPr>
    <w:r w:rsidRPr="00320EE1">
      <w:rPr>
        <w:noProof/>
        <w:lang w:eastAsia="pt-BR"/>
      </w:rPr>
      <w:drawing>
        <wp:inline distT="0" distB="0" distL="0" distR="0" wp14:anchorId="325A60C0" wp14:editId="503E631E">
          <wp:extent cx="5187315" cy="894691"/>
          <wp:effectExtent l="0" t="0" r="0" b="127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026E51"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026E51">
      <w:rPr>
        <w:rFonts w:ascii="Arial Narrow" w:eastAsia="Arial" w:hAnsi="Arial Narrow" w:cs="Arial"/>
        <w:b/>
        <w:smallCaps/>
        <w:color w:val="000000"/>
        <w:sz w:val="16"/>
        <w:szCs w:val="16"/>
      </w:rPr>
      <w:t>ESTADO DO AMAZONAS</w:t>
    </w:r>
  </w:p>
  <w:p w14:paraId="738A9254" w14:textId="77777777" w:rsidR="004A484D" w:rsidRPr="00026E51"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026E51">
      <w:rPr>
        <w:rFonts w:ascii="Arial Narrow" w:eastAsia="Arial" w:hAnsi="Arial Narrow" w:cs="Arial"/>
        <w:b/>
        <w:smallCaps/>
        <w:color w:val="000000"/>
        <w:sz w:val="16"/>
        <w:szCs w:val="16"/>
      </w:rPr>
      <w:t>TRIBUNAL DE CONTAS</w:t>
    </w:r>
  </w:p>
  <w:p w14:paraId="38D30E45" w14:textId="6F737383" w:rsidR="004A484D" w:rsidRPr="00026E51" w:rsidRDefault="004A484D" w:rsidP="0037546F">
    <w:pPr>
      <w:pStyle w:val="Cabealho"/>
      <w:jc w:val="center"/>
      <w:rPr>
        <w:rFonts w:ascii="Arial Narrow" w:eastAsia="Arial" w:hAnsi="Arial Narrow" w:cs="Arial"/>
        <w:b/>
        <w:smallCaps/>
        <w:color w:val="000000"/>
        <w:sz w:val="16"/>
        <w:szCs w:val="16"/>
      </w:rPr>
    </w:pPr>
    <w:r w:rsidRPr="00026E51">
      <w:rPr>
        <w:rFonts w:ascii="Arial Narrow" w:eastAsia="Arial" w:hAnsi="Arial Narrow" w:cs="Arial"/>
        <w:b/>
        <w:smallCaps/>
        <w:color w:val="000000"/>
        <w:sz w:val="16"/>
        <w:szCs w:val="16"/>
      </w:rPr>
      <w:t>TRIBUNAL PLENO</w:t>
    </w:r>
  </w:p>
  <w:p w14:paraId="3B23559C" w14:textId="77777777" w:rsidR="004A484D" w:rsidRPr="00026E51" w:rsidRDefault="004A484D" w:rsidP="0037546F">
    <w:pPr>
      <w:pStyle w:val="Cabealho"/>
      <w:jc w:val="center"/>
      <w:rPr>
        <w:rFonts w:ascii="Arial Narrow" w:hAnsi="Arial Narrow"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A60"/>
    <w:rsid w:val="00022CC4"/>
    <w:rsid w:val="00022CFD"/>
    <w:rsid w:val="000230E3"/>
    <w:rsid w:val="00023469"/>
    <w:rsid w:val="000236B7"/>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6E51"/>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01E"/>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2027"/>
    <w:rsid w:val="00082054"/>
    <w:rsid w:val="0008237F"/>
    <w:rsid w:val="00082467"/>
    <w:rsid w:val="000827F3"/>
    <w:rsid w:val="000828F7"/>
    <w:rsid w:val="00082B70"/>
    <w:rsid w:val="00082BB0"/>
    <w:rsid w:val="00082C5B"/>
    <w:rsid w:val="00082C9B"/>
    <w:rsid w:val="0008326F"/>
    <w:rsid w:val="0008338A"/>
    <w:rsid w:val="00083A1A"/>
    <w:rsid w:val="00083BE6"/>
    <w:rsid w:val="00084A39"/>
    <w:rsid w:val="00084A3E"/>
    <w:rsid w:val="00084E41"/>
    <w:rsid w:val="000850E3"/>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0E07"/>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6E3"/>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4DFA"/>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C8E"/>
    <w:rsid w:val="001A5D05"/>
    <w:rsid w:val="001A5D50"/>
    <w:rsid w:val="001A5DE6"/>
    <w:rsid w:val="001A5E96"/>
    <w:rsid w:val="001A61AB"/>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E87"/>
    <w:rsid w:val="0022706A"/>
    <w:rsid w:val="002272CF"/>
    <w:rsid w:val="002275C7"/>
    <w:rsid w:val="00227CCC"/>
    <w:rsid w:val="00227E9A"/>
    <w:rsid w:val="00230034"/>
    <w:rsid w:val="002301F1"/>
    <w:rsid w:val="0023027F"/>
    <w:rsid w:val="00230421"/>
    <w:rsid w:val="00230767"/>
    <w:rsid w:val="0023088C"/>
    <w:rsid w:val="002309C3"/>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1E8"/>
    <w:rsid w:val="0026068D"/>
    <w:rsid w:val="00260D8A"/>
    <w:rsid w:val="00260F60"/>
    <w:rsid w:val="002610B2"/>
    <w:rsid w:val="0026147F"/>
    <w:rsid w:val="00261539"/>
    <w:rsid w:val="0026179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8FA"/>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22A5"/>
    <w:rsid w:val="002C2932"/>
    <w:rsid w:val="002C2BAF"/>
    <w:rsid w:val="002C373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D3F"/>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C81"/>
    <w:rsid w:val="00306E07"/>
    <w:rsid w:val="00306EAA"/>
    <w:rsid w:val="00307010"/>
    <w:rsid w:val="0030729F"/>
    <w:rsid w:val="003072C2"/>
    <w:rsid w:val="003074AF"/>
    <w:rsid w:val="00307ACB"/>
    <w:rsid w:val="00307B51"/>
    <w:rsid w:val="00307B66"/>
    <w:rsid w:val="00307DA7"/>
    <w:rsid w:val="00307F1F"/>
    <w:rsid w:val="0031006B"/>
    <w:rsid w:val="003104E7"/>
    <w:rsid w:val="00310570"/>
    <w:rsid w:val="00310E6C"/>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DF2"/>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77C75"/>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D38"/>
    <w:rsid w:val="00494ECD"/>
    <w:rsid w:val="00495344"/>
    <w:rsid w:val="004955B0"/>
    <w:rsid w:val="00495ED3"/>
    <w:rsid w:val="00496084"/>
    <w:rsid w:val="004960F0"/>
    <w:rsid w:val="0049620E"/>
    <w:rsid w:val="004969BD"/>
    <w:rsid w:val="00496C3D"/>
    <w:rsid w:val="00496D1C"/>
    <w:rsid w:val="00496D83"/>
    <w:rsid w:val="00496E71"/>
    <w:rsid w:val="0049724D"/>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D2B"/>
    <w:rsid w:val="004D3308"/>
    <w:rsid w:val="004D3469"/>
    <w:rsid w:val="004D3819"/>
    <w:rsid w:val="004D3827"/>
    <w:rsid w:val="004D3A96"/>
    <w:rsid w:val="004D3ACC"/>
    <w:rsid w:val="004D3D66"/>
    <w:rsid w:val="004D3E13"/>
    <w:rsid w:val="004D42AE"/>
    <w:rsid w:val="004D4957"/>
    <w:rsid w:val="004D4C15"/>
    <w:rsid w:val="004D4C54"/>
    <w:rsid w:val="004D4D61"/>
    <w:rsid w:val="004D4FF3"/>
    <w:rsid w:val="004D528F"/>
    <w:rsid w:val="004D5388"/>
    <w:rsid w:val="004D5789"/>
    <w:rsid w:val="004D5A00"/>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7E"/>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52E7"/>
    <w:rsid w:val="00535AAF"/>
    <w:rsid w:val="00535B95"/>
    <w:rsid w:val="00535DD0"/>
    <w:rsid w:val="0053647C"/>
    <w:rsid w:val="005367FE"/>
    <w:rsid w:val="005368D9"/>
    <w:rsid w:val="0053692E"/>
    <w:rsid w:val="00536AC8"/>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969"/>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230"/>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038"/>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224D"/>
    <w:rsid w:val="00602A31"/>
    <w:rsid w:val="00602B63"/>
    <w:rsid w:val="00602BF2"/>
    <w:rsid w:val="00602C94"/>
    <w:rsid w:val="00602DF2"/>
    <w:rsid w:val="00602E0E"/>
    <w:rsid w:val="006032BE"/>
    <w:rsid w:val="0060343B"/>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D3D"/>
    <w:rsid w:val="00645E46"/>
    <w:rsid w:val="00645E53"/>
    <w:rsid w:val="00646035"/>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2096"/>
    <w:rsid w:val="006521ED"/>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07"/>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15"/>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D8"/>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6BFF"/>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DF7"/>
    <w:rsid w:val="007F20BC"/>
    <w:rsid w:val="007F22CC"/>
    <w:rsid w:val="007F26D3"/>
    <w:rsid w:val="007F2D85"/>
    <w:rsid w:val="007F2F24"/>
    <w:rsid w:val="007F3122"/>
    <w:rsid w:val="007F316D"/>
    <w:rsid w:val="007F3213"/>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11F"/>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D24"/>
    <w:rsid w:val="008C6D60"/>
    <w:rsid w:val="008C71DC"/>
    <w:rsid w:val="008C7283"/>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8C"/>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744B"/>
    <w:rsid w:val="00907684"/>
    <w:rsid w:val="00907866"/>
    <w:rsid w:val="009079C9"/>
    <w:rsid w:val="00907EED"/>
    <w:rsid w:val="00910068"/>
    <w:rsid w:val="00910219"/>
    <w:rsid w:val="00910D4B"/>
    <w:rsid w:val="00910D56"/>
    <w:rsid w:val="00910E5C"/>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70E"/>
    <w:rsid w:val="009272B8"/>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A62"/>
    <w:rsid w:val="00AB3B63"/>
    <w:rsid w:val="00AB3BBB"/>
    <w:rsid w:val="00AB3CCD"/>
    <w:rsid w:val="00AB3D54"/>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10E"/>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47E2F"/>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403"/>
    <w:rsid w:val="00BD75B6"/>
    <w:rsid w:val="00BD7646"/>
    <w:rsid w:val="00BD7D6B"/>
    <w:rsid w:val="00BE006F"/>
    <w:rsid w:val="00BE038E"/>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0CD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716"/>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425"/>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C8"/>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2C8"/>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77E77"/>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803"/>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F8D"/>
    <w:rsid w:val="00EA504F"/>
    <w:rsid w:val="00EA511E"/>
    <w:rsid w:val="00EA532A"/>
    <w:rsid w:val="00EA533B"/>
    <w:rsid w:val="00EA5DF6"/>
    <w:rsid w:val="00EA5E59"/>
    <w:rsid w:val="00EA69D0"/>
    <w:rsid w:val="00EA6B6B"/>
    <w:rsid w:val="00EA6BFE"/>
    <w:rsid w:val="00EA6F29"/>
    <w:rsid w:val="00EA7154"/>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68C9"/>
    <w:rsid w:val="00F07326"/>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8E"/>
    <w:rsid w:val="00F37F8E"/>
    <w:rsid w:val="00F40213"/>
    <w:rsid w:val="00F40273"/>
    <w:rsid w:val="00F40684"/>
    <w:rsid w:val="00F4089A"/>
    <w:rsid w:val="00F408D0"/>
    <w:rsid w:val="00F408FE"/>
    <w:rsid w:val="00F40A87"/>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6FF"/>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469"/>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8D3"/>
    <w:rsid w:val="00FB19DE"/>
    <w:rsid w:val="00FB1AA9"/>
    <w:rsid w:val="00FB1BBF"/>
    <w:rsid w:val="00FB1C44"/>
    <w:rsid w:val="00FB1C72"/>
    <w:rsid w:val="00FB1F0D"/>
    <w:rsid w:val="00FB2347"/>
    <w:rsid w:val="00FB24CE"/>
    <w:rsid w:val="00FB27C9"/>
    <w:rsid w:val="00FB28D0"/>
    <w:rsid w:val="00FB2A00"/>
    <w:rsid w:val="00FB30B8"/>
    <w:rsid w:val="00FB3224"/>
    <w:rsid w:val="00FB3B89"/>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6657"/>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D06FA"/>
  <w15:docId w15:val="{D38898F2-02D9-46E6-BA74-57BDFC8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styleId="MenoPendente">
    <w:name w:val="Unresolved Mention"/>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36509843">
      <w:bodyDiv w:val="1"/>
      <w:marLeft w:val="0"/>
      <w:marRight w:val="0"/>
      <w:marTop w:val="0"/>
      <w:marBottom w:val="0"/>
      <w:divBdr>
        <w:top w:val="none" w:sz="0" w:space="0" w:color="auto"/>
        <w:left w:val="none" w:sz="0" w:space="0" w:color="auto"/>
        <w:bottom w:val="none" w:sz="0" w:space="0" w:color="auto"/>
        <w:right w:val="none" w:sz="0" w:space="0" w:color="auto"/>
      </w:divBdr>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86EF-FFD3-4F8C-97F6-23ADA9EE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24524</Words>
  <Characters>132432</Characters>
  <Application>Microsoft Office Word</Application>
  <DocSecurity>0</DocSecurity>
  <Lines>1103</Lines>
  <Paragraphs>313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2</cp:revision>
  <cp:lastPrinted>2023-06-11T16:38:00Z</cp:lastPrinted>
  <dcterms:created xsi:type="dcterms:W3CDTF">2023-06-11T21:53:00Z</dcterms:created>
  <dcterms:modified xsi:type="dcterms:W3CDTF">2023-06-11T21:53:00Z</dcterms:modified>
</cp:coreProperties>
</file>